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2DE9" w14:textId="77777777" w:rsidR="00EE0550" w:rsidRPr="00042DE6" w:rsidRDefault="00EE0550" w:rsidP="00EE0550">
      <w:pPr>
        <w:jc w:val="center"/>
        <w:rPr>
          <w:rFonts w:ascii="Times New Roman" w:hAnsi="Times New Roman"/>
          <w:b/>
          <w:color w:val="000000"/>
          <w:sz w:val="24"/>
          <w:szCs w:val="24"/>
          <w:lang w:val="lt-LT"/>
        </w:rPr>
      </w:pPr>
    </w:p>
    <w:p w14:paraId="788C32FC" w14:textId="634685DA" w:rsidR="00EE0550" w:rsidRPr="00042DE6" w:rsidRDefault="00EE0550" w:rsidP="00EE0550">
      <w:pPr>
        <w:jc w:val="center"/>
        <w:outlineLvl w:val="0"/>
        <w:rPr>
          <w:rFonts w:ascii="Times New Roman" w:hAnsi="Times New Roman"/>
          <w:color w:val="000000"/>
          <w:sz w:val="24"/>
          <w:szCs w:val="24"/>
          <w:lang w:val="lt-LT"/>
        </w:rPr>
      </w:pPr>
      <w:r w:rsidRPr="00042DE6">
        <w:rPr>
          <w:rFonts w:ascii="Times New Roman" w:hAnsi="Times New Roman"/>
          <w:b/>
          <w:color w:val="000000"/>
          <w:sz w:val="24"/>
          <w:szCs w:val="24"/>
          <w:lang w:val="lt-LT"/>
        </w:rPr>
        <w:t>Pirkimo - pardavimo sutartis Nr</w:t>
      </w:r>
      <w:r w:rsidRPr="00042DE6">
        <w:rPr>
          <w:rFonts w:ascii="Times New Roman" w:hAnsi="Times New Roman"/>
          <w:color w:val="000000"/>
          <w:sz w:val="24"/>
          <w:szCs w:val="24"/>
          <w:lang w:val="lt-LT"/>
        </w:rPr>
        <w:t xml:space="preserve">. </w:t>
      </w:r>
      <w:r w:rsidRPr="00042DE6">
        <w:rPr>
          <w:rFonts w:ascii="Times New Roman" w:hAnsi="Times New Roman"/>
          <w:b/>
          <w:color w:val="000000"/>
          <w:sz w:val="24"/>
          <w:szCs w:val="24"/>
          <w:lang w:val="lt-LT"/>
        </w:rPr>
        <w:t>MPR/202</w:t>
      </w:r>
      <w:r>
        <w:rPr>
          <w:rFonts w:ascii="Times New Roman" w:hAnsi="Times New Roman"/>
          <w:b/>
          <w:color w:val="000000"/>
          <w:sz w:val="24"/>
          <w:szCs w:val="24"/>
          <w:lang w:val="lt-LT"/>
        </w:rPr>
        <w:t>40410</w:t>
      </w:r>
      <w:r w:rsidR="009D71A1">
        <w:rPr>
          <w:rFonts w:ascii="Times New Roman" w:hAnsi="Times New Roman"/>
          <w:b/>
          <w:color w:val="000000"/>
          <w:sz w:val="24"/>
          <w:szCs w:val="24"/>
          <w:lang w:val="lt-LT"/>
        </w:rPr>
        <w:t xml:space="preserve"> VP-79</w:t>
      </w:r>
    </w:p>
    <w:p w14:paraId="358CEA9A" w14:textId="77777777" w:rsidR="00EE0550" w:rsidRPr="00042DE6" w:rsidRDefault="00EE0550" w:rsidP="00EE0550">
      <w:pPr>
        <w:jc w:val="center"/>
        <w:outlineLvl w:val="0"/>
        <w:rPr>
          <w:rFonts w:ascii="Times New Roman" w:hAnsi="Times New Roman"/>
          <w:color w:val="000000"/>
          <w:sz w:val="24"/>
          <w:szCs w:val="24"/>
          <w:lang w:val="lt-LT"/>
        </w:rPr>
      </w:pPr>
    </w:p>
    <w:p w14:paraId="7A10F5ED" w14:textId="77777777" w:rsidR="00EE0550" w:rsidRPr="00042DE6" w:rsidRDefault="00EE0550" w:rsidP="00EE055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Šiauliai</w:t>
      </w:r>
    </w:p>
    <w:p w14:paraId="77B77915" w14:textId="77777777" w:rsidR="00EE0550" w:rsidRPr="00042DE6" w:rsidRDefault="00EE0550" w:rsidP="00EE0550">
      <w:pPr>
        <w:jc w:val="center"/>
        <w:outlineLvl w:val="0"/>
        <w:rPr>
          <w:rFonts w:ascii="Times New Roman" w:hAnsi="Times New Roman"/>
          <w:color w:val="000000"/>
          <w:sz w:val="24"/>
          <w:szCs w:val="24"/>
          <w:lang w:val="lt-LT"/>
        </w:rPr>
      </w:pPr>
    </w:p>
    <w:p w14:paraId="54AD21B9" w14:textId="56C8743D" w:rsidR="00EE0550" w:rsidRPr="00042DE6" w:rsidRDefault="00EE0550" w:rsidP="00EE055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202</w:t>
      </w:r>
      <w:r>
        <w:rPr>
          <w:rFonts w:ascii="Times New Roman" w:hAnsi="Times New Roman"/>
          <w:color w:val="000000"/>
          <w:sz w:val="24"/>
          <w:szCs w:val="24"/>
          <w:lang w:val="lt-LT"/>
        </w:rPr>
        <w:t>4-04-</w:t>
      </w:r>
      <w:r w:rsidR="00CA2092">
        <w:rPr>
          <w:rFonts w:ascii="Times New Roman" w:hAnsi="Times New Roman"/>
          <w:color w:val="000000"/>
          <w:sz w:val="24"/>
          <w:szCs w:val="24"/>
          <w:lang w:val="lt-LT"/>
        </w:rPr>
        <w:t>22</w:t>
      </w:r>
    </w:p>
    <w:p w14:paraId="10F3A33B" w14:textId="77777777" w:rsidR="00EE0550" w:rsidRPr="00042DE6" w:rsidRDefault="00EE0550" w:rsidP="00EE0550">
      <w:pPr>
        <w:jc w:val="both"/>
        <w:rPr>
          <w:rFonts w:ascii="Times New Roman" w:hAnsi="Times New Roman"/>
          <w:color w:val="000000"/>
          <w:sz w:val="24"/>
          <w:szCs w:val="24"/>
          <w:lang w:val="lt-LT"/>
        </w:rPr>
      </w:pPr>
    </w:p>
    <w:p w14:paraId="6DC9CCEC" w14:textId="77777777" w:rsidR="00EE0550" w:rsidRPr="00042DE6" w:rsidRDefault="00EE0550" w:rsidP="00EE0550">
      <w:pPr>
        <w:jc w:val="both"/>
        <w:rPr>
          <w:rFonts w:ascii="Times New Roman" w:hAnsi="Times New Roman"/>
          <w:sz w:val="24"/>
          <w:szCs w:val="24"/>
          <w:lang w:val="lt-LT"/>
        </w:rPr>
      </w:pPr>
      <w:r w:rsidRPr="009D71A1">
        <w:rPr>
          <w:rFonts w:ascii="Times New Roman" w:hAnsi="Times New Roman"/>
          <w:b/>
          <w:bCs/>
          <w:sz w:val="24"/>
          <w:szCs w:val="24"/>
          <w:lang w:val="lt-LT"/>
        </w:rPr>
        <w:t>UAB  M Prekyba</w:t>
      </w:r>
      <w:r w:rsidRPr="00042DE6">
        <w:rPr>
          <w:rFonts w:ascii="Times New Roman" w:hAnsi="Times New Roman"/>
          <w:sz w:val="24"/>
          <w:szCs w:val="24"/>
          <w:lang w:val="lt-LT"/>
        </w:rPr>
        <w:t>, esanti adresu Metalistų g. 8, Šiauliai, juridinio asmens kodas 302575426, PVM mokėtojo kodas LT1000058/08814, (toliau vadinama “</w:t>
      </w:r>
      <w:r w:rsidRPr="00042DE6">
        <w:rPr>
          <w:rFonts w:ascii="Times New Roman" w:hAnsi="Times New Roman"/>
          <w:b/>
          <w:sz w:val="24"/>
          <w:szCs w:val="24"/>
          <w:lang w:val="lt-LT"/>
        </w:rPr>
        <w:t>Pardavėju</w:t>
      </w:r>
      <w:r w:rsidRPr="00042DE6">
        <w:rPr>
          <w:rFonts w:ascii="Times New Roman" w:hAnsi="Times New Roman"/>
          <w:sz w:val="24"/>
          <w:szCs w:val="24"/>
          <w:lang w:val="lt-LT"/>
        </w:rPr>
        <w:t xml:space="preserve">”), atstovaujama direktoriaus Mariaus Martinaičio, veikiančio pagal įmonės įstatus,   </w:t>
      </w:r>
    </w:p>
    <w:p w14:paraId="71C7664E"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ir </w:t>
      </w:r>
    </w:p>
    <w:p w14:paraId="09AC9FD2" w14:textId="799A42EB" w:rsidR="00EE0550" w:rsidRPr="00042DE6" w:rsidRDefault="00EE0550" w:rsidP="00EE0550">
      <w:pPr>
        <w:shd w:val="clear" w:color="auto" w:fill="FFFFFF"/>
        <w:jc w:val="both"/>
        <w:rPr>
          <w:rFonts w:ascii="Times New Roman" w:hAnsi="Times New Roman"/>
          <w:color w:val="222222"/>
          <w:sz w:val="24"/>
          <w:szCs w:val="24"/>
          <w:lang w:val="lt-LT"/>
        </w:rPr>
      </w:pPr>
      <w:r w:rsidRPr="009D71A1">
        <w:rPr>
          <w:rFonts w:ascii="Times New Roman" w:hAnsi="Times New Roman"/>
          <w:b/>
          <w:bCs/>
          <w:color w:val="222222"/>
          <w:sz w:val="24"/>
          <w:szCs w:val="24"/>
          <w:lang w:val="lt-LT"/>
        </w:rPr>
        <w:t>VšĮ Joniškio ligoninė</w:t>
      </w:r>
      <w:r w:rsidRPr="00042DE6">
        <w:rPr>
          <w:rFonts w:ascii="Times New Roman" w:hAnsi="Times New Roman"/>
          <w:color w:val="222222"/>
          <w:sz w:val="24"/>
          <w:szCs w:val="24"/>
          <w:lang w:val="lt-LT"/>
        </w:rPr>
        <w:t xml:space="preserve"> </w:t>
      </w:r>
      <w:r w:rsidRPr="00042DE6">
        <w:rPr>
          <w:rFonts w:ascii="Times New Roman" w:hAnsi="Times New Roman"/>
          <w:sz w:val="24"/>
          <w:szCs w:val="24"/>
          <w:lang w:val="lt-LT"/>
        </w:rPr>
        <w:t>(toliau</w:t>
      </w:r>
      <w:r w:rsidRPr="00042DE6">
        <w:rPr>
          <w:rFonts w:ascii="Times New Roman" w:hAnsi="Times New Roman"/>
          <w:bCs/>
          <w:sz w:val="24"/>
          <w:szCs w:val="24"/>
          <w:lang w:val="lt-LT"/>
        </w:rPr>
        <w:t xml:space="preserve"> vadinama</w:t>
      </w:r>
      <w:r w:rsidRPr="00042DE6">
        <w:rPr>
          <w:rFonts w:ascii="Times New Roman" w:hAnsi="Times New Roman"/>
          <w:b/>
          <w:sz w:val="24"/>
          <w:szCs w:val="24"/>
          <w:lang w:val="lt-LT"/>
        </w:rPr>
        <w:t xml:space="preserve"> ,,Pirkėju“</w:t>
      </w:r>
      <w:r w:rsidRPr="00042DE6">
        <w:rPr>
          <w:rFonts w:ascii="Times New Roman" w:hAnsi="Times New Roman"/>
          <w:bCs/>
          <w:sz w:val="24"/>
          <w:szCs w:val="24"/>
          <w:lang w:val="lt-LT"/>
        </w:rPr>
        <w:t xml:space="preserve">), </w:t>
      </w:r>
      <w:r w:rsidRPr="002F35D5">
        <w:rPr>
          <w:rFonts w:ascii="Times New Roman" w:hAnsi="Times New Roman"/>
          <w:bCs/>
          <w:sz w:val="24"/>
          <w:szCs w:val="24"/>
          <w:lang w:val="lt-LT"/>
        </w:rPr>
        <w:tab/>
        <w:t>Pašvitinio g. 21, LT-84152 Joniškis</w:t>
      </w:r>
      <w:r w:rsidRPr="00042DE6">
        <w:rPr>
          <w:rFonts w:ascii="Times New Roman" w:hAnsi="Times New Roman"/>
          <w:color w:val="222222"/>
          <w:sz w:val="24"/>
          <w:szCs w:val="24"/>
          <w:lang w:val="lt-LT"/>
        </w:rPr>
        <w:t xml:space="preserve">, </w:t>
      </w:r>
      <w:r w:rsidRPr="00042DE6">
        <w:rPr>
          <w:rFonts w:ascii="Times New Roman" w:hAnsi="Times New Roman"/>
          <w:bCs/>
          <w:sz w:val="24"/>
          <w:szCs w:val="24"/>
          <w:lang w:val="lt-LT"/>
        </w:rPr>
        <w:t xml:space="preserve">Įmonės kodas </w:t>
      </w:r>
      <w:r w:rsidRPr="004A71CB">
        <w:rPr>
          <w:rFonts w:ascii="Times New Roman" w:hAnsi="Times New Roman"/>
          <w:bCs/>
          <w:sz w:val="24"/>
          <w:szCs w:val="24"/>
          <w:lang w:val="lt-LT"/>
        </w:rPr>
        <w:t>157659081</w:t>
      </w:r>
      <w:r w:rsidRPr="00042DE6">
        <w:rPr>
          <w:rFonts w:ascii="Times New Roman" w:hAnsi="Times New Roman"/>
          <w:bCs/>
          <w:sz w:val="24"/>
          <w:szCs w:val="24"/>
          <w:lang w:val="lt-LT"/>
        </w:rPr>
        <w:t>,</w:t>
      </w:r>
      <w:r w:rsidRPr="00042DE6">
        <w:rPr>
          <w:rFonts w:ascii="Times New Roman" w:hAnsi="Times New Roman"/>
          <w:b/>
          <w:sz w:val="24"/>
          <w:szCs w:val="24"/>
          <w:lang w:val="lt-LT"/>
        </w:rPr>
        <w:t xml:space="preserve"> </w:t>
      </w:r>
      <w:r w:rsidRPr="00042DE6">
        <w:rPr>
          <w:rFonts w:ascii="Times New Roman" w:hAnsi="Times New Roman"/>
          <w:sz w:val="24"/>
          <w:szCs w:val="24"/>
          <w:lang w:val="lt-LT"/>
        </w:rPr>
        <w:t>atstovaujama direktor</w:t>
      </w:r>
      <w:r>
        <w:rPr>
          <w:rFonts w:ascii="Times New Roman" w:hAnsi="Times New Roman"/>
          <w:sz w:val="24"/>
          <w:szCs w:val="24"/>
          <w:lang w:val="lt-LT"/>
        </w:rPr>
        <w:t>iaus</w:t>
      </w:r>
      <w:r w:rsidRPr="00042DE6">
        <w:rPr>
          <w:rFonts w:ascii="Times New Roman" w:hAnsi="Times New Roman"/>
          <w:sz w:val="24"/>
          <w:szCs w:val="24"/>
          <w:lang w:val="lt-LT"/>
        </w:rPr>
        <w:t xml:space="preserve"> </w:t>
      </w:r>
      <w:r w:rsidRPr="004A71CB">
        <w:rPr>
          <w:rFonts w:ascii="Times New Roman" w:hAnsi="Times New Roman"/>
          <w:sz w:val="24"/>
          <w:szCs w:val="24"/>
          <w:lang w:val="lt-LT"/>
        </w:rPr>
        <w:t>Martyn</w:t>
      </w:r>
      <w:r>
        <w:rPr>
          <w:rFonts w:ascii="Times New Roman" w:hAnsi="Times New Roman"/>
          <w:sz w:val="24"/>
          <w:szCs w:val="24"/>
          <w:lang w:val="lt-LT"/>
        </w:rPr>
        <w:t>o</w:t>
      </w:r>
      <w:r w:rsidRPr="004A71CB">
        <w:rPr>
          <w:rFonts w:ascii="Times New Roman" w:hAnsi="Times New Roman"/>
          <w:sz w:val="24"/>
          <w:szCs w:val="24"/>
          <w:lang w:val="lt-LT"/>
        </w:rPr>
        <w:t xml:space="preserve"> Gedmin</w:t>
      </w:r>
      <w:r>
        <w:rPr>
          <w:rFonts w:ascii="Times New Roman" w:hAnsi="Times New Roman"/>
          <w:sz w:val="24"/>
          <w:szCs w:val="24"/>
          <w:lang w:val="lt-LT"/>
        </w:rPr>
        <w:t>o</w:t>
      </w:r>
      <w:r w:rsidRPr="00042DE6">
        <w:rPr>
          <w:rFonts w:ascii="Times New Roman" w:hAnsi="Times New Roman"/>
          <w:sz w:val="24"/>
          <w:szCs w:val="24"/>
          <w:lang w:val="lt-LT"/>
        </w:rPr>
        <w:t xml:space="preserve">, veikiančios pagal įstaigos </w:t>
      </w:r>
      <w:r w:rsidR="00436CA1">
        <w:rPr>
          <w:rFonts w:ascii="Times New Roman" w:hAnsi="Times New Roman"/>
          <w:sz w:val="24"/>
          <w:szCs w:val="24"/>
          <w:lang w:val="lt-LT"/>
        </w:rPr>
        <w:t>įstatus</w:t>
      </w:r>
      <w:r w:rsidRPr="00042DE6">
        <w:rPr>
          <w:rFonts w:ascii="Times New Roman" w:hAnsi="Times New Roman"/>
          <w:sz w:val="24"/>
          <w:szCs w:val="24"/>
          <w:lang w:val="lt-LT"/>
        </w:rPr>
        <w:t>,</w:t>
      </w:r>
    </w:p>
    <w:p w14:paraId="3E7BFAE7" w14:textId="77777777" w:rsidR="00EE0550" w:rsidRPr="00042DE6" w:rsidRDefault="00EE0550" w:rsidP="00EE0550">
      <w:pPr>
        <w:jc w:val="both"/>
        <w:rPr>
          <w:rFonts w:ascii="Times New Roman" w:hAnsi="Times New Roman"/>
          <w:sz w:val="24"/>
          <w:szCs w:val="24"/>
          <w:lang w:val="lt-LT"/>
        </w:rPr>
      </w:pPr>
    </w:p>
    <w:p w14:paraId="355551ED"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sudarė šią </w:t>
      </w:r>
      <w:r w:rsidRPr="00042DE6">
        <w:rPr>
          <w:rFonts w:ascii="Times New Roman" w:hAnsi="Times New Roman"/>
          <w:color w:val="000000"/>
          <w:sz w:val="24"/>
          <w:szCs w:val="24"/>
          <w:lang w:val="lt-LT"/>
        </w:rPr>
        <w:t xml:space="preserve"> pirkimo-pardavimo sutartį</w:t>
      </w:r>
      <w:r w:rsidRPr="00042DE6">
        <w:rPr>
          <w:rFonts w:ascii="Times New Roman" w:hAnsi="Times New Roman"/>
          <w:sz w:val="24"/>
          <w:szCs w:val="24"/>
          <w:lang w:val="lt-LT"/>
        </w:rPr>
        <w:t xml:space="preserve"> (</w:t>
      </w:r>
      <w:r w:rsidRPr="00042DE6">
        <w:rPr>
          <w:rFonts w:ascii="Times New Roman" w:hAnsi="Times New Roman"/>
          <w:color w:val="000000"/>
          <w:sz w:val="24"/>
          <w:szCs w:val="24"/>
          <w:lang w:val="lt-LT"/>
        </w:rPr>
        <w:t>toliau vadinama “</w:t>
      </w:r>
      <w:r w:rsidRPr="00042DE6">
        <w:rPr>
          <w:rFonts w:ascii="Times New Roman" w:hAnsi="Times New Roman"/>
          <w:b/>
          <w:color w:val="000000"/>
          <w:sz w:val="24"/>
          <w:szCs w:val="24"/>
          <w:lang w:val="lt-LT"/>
        </w:rPr>
        <w:t>Sutartis“)</w:t>
      </w:r>
      <w:r w:rsidRPr="00042DE6">
        <w:rPr>
          <w:rFonts w:ascii="Times New Roman" w:hAnsi="Times New Roman"/>
          <w:color w:val="000000"/>
          <w:sz w:val="24"/>
          <w:szCs w:val="24"/>
          <w:lang w:val="lt-LT"/>
        </w:rPr>
        <w:t>:</w:t>
      </w:r>
    </w:p>
    <w:p w14:paraId="2534BB0E" w14:textId="77777777" w:rsidR="00EE0550" w:rsidRPr="00042DE6" w:rsidRDefault="00EE0550" w:rsidP="00EE0550">
      <w:pPr>
        <w:jc w:val="both"/>
        <w:rPr>
          <w:rFonts w:ascii="Times New Roman" w:hAnsi="Times New Roman"/>
          <w:color w:val="000000"/>
          <w:sz w:val="24"/>
          <w:szCs w:val="24"/>
          <w:lang w:val="lt-LT"/>
        </w:rPr>
      </w:pPr>
    </w:p>
    <w:p w14:paraId="72F8C646" w14:textId="77777777" w:rsidR="00EE0550" w:rsidRPr="00042DE6" w:rsidRDefault="00EE0550" w:rsidP="00EE0550">
      <w:pPr>
        <w:numPr>
          <w:ilvl w:val="0"/>
          <w:numId w:val="1"/>
        </w:num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Sutarties objektas </w:t>
      </w:r>
    </w:p>
    <w:p w14:paraId="4CDB627E" w14:textId="77777777" w:rsidR="00EE0550" w:rsidRPr="00042DE6" w:rsidRDefault="00EE0550" w:rsidP="00EE0550">
      <w:pPr>
        <w:pStyle w:val="Default"/>
        <w:jc w:val="both"/>
        <w:rPr>
          <w:lang w:val="lt-LT"/>
        </w:rPr>
      </w:pPr>
      <w:r w:rsidRPr="00042DE6">
        <w:rPr>
          <w:lang w:val="lt-LT"/>
        </w:rPr>
        <w:t xml:space="preserve">1.1. Šia Sutartimi Pardavėjas įsipareigoja perduoti </w:t>
      </w:r>
      <w:r w:rsidRPr="004450F7">
        <w:rPr>
          <w:b/>
          <w:bCs/>
          <w:lang w:val="lt-LT"/>
        </w:rPr>
        <w:t>Universali k</w:t>
      </w:r>
      <w:r w:rsidRPr="004450F7">
        <w:rPr>
          <w:rFonts w:hint="eastAsia"/>
          <w:b/>
          <w:bCs/>
          <w:lang w:val="lt-LT"/>
        </w:rPr>
        <w:t>ė</w:t>
      </w:r>
      <w:r w:rsidRPr="004450F7">
        <w:rPr>
          <w:b/>
          <w:bCs/>
          <w:lang w:val="lt-LT"/>
        </w:rPr>
        <w:t>d</w:t>
      </w:r>
      <w:r w:rsidRPr="004450F7">
        <w:rPr>
          <w:rFonts w:hint="eastAsia"/>
          <w:b/>
          <w:bCs/>
          <w:lang w:val="lt-LT"/>
        </w:rPr>
        <w:t>ė</w:t>
      </w:r>
      <w:r w:rsidRPr="004450F7">
        <w:rPr>
          <w:b/>
          <w:bCs/>
          <w:lang w:val="lt-LT"/>
        </w:rPr>
        <w:t xml:space="preserve"> Sensa Flex A3</w:t>
      </w:r>
      <w:r w:rsidRPr="00042DE6">
        <w:rPr>
          <w:b/>
          <w:bCs/>
          <w:lang w:val="lt-LT"/>
        </w:rPr>
        <w:t xml:space="preserve"> (</w:t>
      </w:r>
      <w:r>
        <w:rPr>
          <w:b/>
          <w:bCs/>
          <w:lang w:val="lt-LT"/>
        </w:rPr>
        <w:t>5</w:t>
      </w:r>
      <w:r w:rsidRPr="00042DE6">
        <w:rPr>
          <w:b/>
          <w:bCs/>
          <w:lang w:val="lt-LT"/>
        </w:rPr>
        <w:t xml:space="preserve"> vnt.), </w:t>
      </w:r>
      <w:r w:rsidRPr="00042DE6">
        <w:rPr>
          <w:lang w:val="lt-LT"/>
        </w:rPr>
        <w:t xml:space="preserve">(toliau vadinama ,,Turtu“), kurį sudarančių baldų nomenklatūra, komplektacija, aprašymai (techninės charakteristikos, specifikacijos) bei kainos nurodytos šios Sutarties Priede, Pirkėjui nuosavybės teise, o Pirkėjas įsipareigoja priimti Turtą ir sumokėti už jį sumą nustatytą šios Sutarties 2 straipsnyje. </w:t>
      </w:r>
    </w:p>
    <w:p w14:paraId="175E4761" w14:textId="77777777" w:rsidR="00EE0550" w:rsidRPr="00042DE6" w:rsidRDefault="00EE0550" w:rsidP="00EE0550">
      <w:pPr>
        <w:jc w:val="both"/>
        <w:rPr>
          <w:rFonts w:ascii="Times New Roman" w:hAnsi="Times New Roman"/>
          <w:color w:val="0000FF"/>
          <w:sz w:val="24"/>
          <w:szCs w:val="24"/>
          <w:lang w:val="lt-LT"/>
        </w:rPr>
      </w:pPr>
      <w:r w:rsidRPr="00042DE6">
        <w:rPr>
          <w:rFonts w:ascii="Times New Roman" w:hAnsi="Times New Roman"/>
          <w:color w:val="000000"/>
          <w:sz w:val="24"/>
          <w:szCs w:val="24"/>
          <w:lang w:val="lt-LT"/>
        </w:rPr>
        <w:t xml:space="preserve">1.2. </w:t>
      </w:r>
      <w:r w:rsidRPr="00042DE6">
        <w:rPr>
          <w:rFonts w:ascii="Times New Roman" w:hAnsi="Times New Roman"/>
          <w:sz w:val="24"/>
          <w:szCs w:val="24"/>
          <w:lang w:val="lt-LT"/>
        </w:rPr>
        <w:t xml:space="preserve">Pagal šią Sutartį perkamam Turtui keliami šie pagrindiniai kokybės reikalavimai - Turtas būti visiškai naujas (nenaudotas, neatnaujintas), be defektų, tinkamas naudoti pagal jo paskirtį bei atitikti Turto gamintojo išduotame kokybės sertifikate nurodytus parametrus, turėti gamintojo garantijas. Turto komplektiškumas, specifikacijos ir techninės charakteristikos turi atitikti </w:t>
      </w:r>
      <w:r w:rsidRPr="00042DE6">
        <w:rPr>
          <w:rFonts w:ascii="Times New Roman" w:hAnsi="Times New Roman"/>
          <w:color w:val="000000"/>
          <w:sz w:val="24"/>
          <w:szCs w:val="24"/>
          <w:lang w:val="lt-LT"/>
        </w:rPr>
        <w:t>nurodytas šios Sutarties Priede, kuris yra neatskiriamas šios Sutarties dalis.</w:t>
      </w:r>
    </w:p>
    <w:p w14:paraId="16E51248" w14:textId="77777777" w:rsidR="00EE0550" w:rsidRPr="00042DE6" w:rsidRDefault="00EE0550" w:rsidP="00EE0550">
      <w:pPr>
        <w:jc w:val="both"/>
        <w:rPr>
          <w:rFonts w:ascii="Times New Roman" w:hAnsi="Times New Roman"/>
          <w:b/>
          <w:color w:val="000000"/>
          <w:sz w:val="24"/>
          <w:szCs w:val="24"/>
          <w:lang w:val="lt-LT"/>
        </w:rPr>
      </w:pPr>
    </w:p>
    <w:p w14:paraId="6CFB16EA" w14:textId="77777777" w:rsidR="00EE0550" w:rsidRPr="00042DE6" w:rsidRDefault="00EE0550" w:rsidP="00EE0550">
      <w:pPr>
        <w:numPr>
          <w:ilvl w:val="0"/>
          <w:numId w:val="2"/>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Turto kaina </w:t>
      </w:r>
    </w:p>
    <w:p w14:paraId="77AB0923" w14:textId="68CBFA0F"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2.1 </w:t>
      </w:r>
      <w:r w:rsidRPr="00EE0550">
        <w:rPr>
          <w:rFonts w:ascii="Times New Roman" w:hAnsi="Times New Roman"/>
          <w:color w:val="000000"/>
          <w:sz w:val="24"/>
          <w:szCs w:val="24"/>
          <w:lang w:val="lt-LT"/>
        </w:rPr>
        <w:t xml:space="preserve">Turto kaina yra </w:t>
      </w:r>
      <w:r w:rsidRPr="00EE0550">
        <w:rPr>
          <w:rFonts w:ascii="Times New Roman" w:hAnsi="Times New Roman"/>
          <w:b/>
          <w:bCs/>
          <w:color w:val="000000"/>
          <w:sz w:val="24"/>
          <w:szCs w:val="24"/>
          <w:lang w:val="lt-LT"/>
        </w:rPr>
        <w:t>14050,00 Eur be PVM</w:t>
      </w:r>
      <w:r w:rsidRPr="00EE0550">
        <w:rPr>
          <w:rFonts w:ascii="Times New Roman" w:hAnsi="Times New Roman"/>
          <w:color w:val="000000"/>
          <w:sz w:val="24"/>
          <w:szCs w:val="24"/>
          <w:lang w:val="lt-LT"/>
        </w:rPr>
        <w:t xml:space="preserve"> arba 17000,50 Eur su PVM (Septyniolika t</w:t>
      </w:r>
      <w:r w:rsidRPr="00EE0550">
        <w:rPr>
          <w:rFonts w:ascii="Times New Roman" w:hAnsi="Times New Roman" w:hint="eastAsia"/>
          <w:color w:val="000000"/>
          <w:sz w:val="24"/>
          <w:szCs w:val="24"/>
          <w:lang w:val="lt-LT"/>
        </w:rPr>
        <w:t>ū</w:t>
      </w:r>
      <w:r w:rsidRPr="00EE0550">
        <w:rPr>
          <w:rFonts w:ascii="Times New Roman" w:hAnsi="Times New Roman"/>
          <w:color w:val="000000"/>
          <w:sz w:val="24"/>
          <w:szCs w:val="24"/>
          <w:lang w:val="lt-LT"/>
        </w:rPr>
        <w:t>kstan</w:t>
      </w:r>
      <w:r w:rsidRPr="00EE0550">
        <w:rPr>
          <w:rFonts w:ascii="Times New Roman" w:hAnsi="Times New Roman" w:hint="eastAsia"/>
          <w:color w:val="000000"/>
          <w:sz w:val="24"/>
          <w:szCs w:val="24"/>
          <w:lang w:val="lt-LT"/>
        </w:rPr>
        <w:t>č</w:t>
      </w:r>
      <w:r w:rsidRPr="00EE0550">
        <w:rPr>
          <w:rFonts w:ascii="Times New Roman" w:hAnsi="Times New Roman"/>
          <w:color w:val="000000"/>
          <w:sz w:val="24"/>
          <w:szCs w:val="24"/>
          <w:lang w:val="lt-LT"/>
        </w:rPr>
        <w:t>i</w:t>
      </w:r>
      <w:r w:rsidRPr="00EE0550">
        <w:rPr>
          <w:rFonts w:ascii="Times New Roman" w:hAnsi="Times New Roman" w:hint="eastAsia"/>
          <w:color w:val="000000"/>
          <w:sz w:val="24"/>
          <w:szCs w:val="24"/>
          <w:lang w:val="lt-LT"/>
        </w:rPr>
        <w:t>ų</w:t>
      </w:r>
      <w:r w:rsidRPr="00EE0550">
        <w:rPr>
          <w:rFonts w:ascii="Times New Roman" w:hAnsi="Times New Roman"/>
          <w:color w:val="000000"/>
          <w:sz w:val="24"/>
          <w:szCs w:val="24"/>
          <w:lang w:val="lt-LT"/>
        </w:rPr>
        <w:t xml:space="preserve"> eur</w:t>
      </w:r>
      <w:r w:rsidRPr="00EE0550">
        <w:rPr>
          <w:rFonts w:ascii="Times New Roman" w:hAnsi="Times New Roman" w:hint="eastAsia"/>
          <w:color w:val="000000"/>
          <w:sz w:val="24"/>
          <w:szCs w:val="24"/>
          <w:lang w:val="lt-LT"/>
        </w:rPr>
        <w:t>ų</w:t>
      </w:r>
      <w:r w:rsidRPr="00EE0550">
        <w:rPr>
          <w:rFonts w:ascii="Times New Roman" w:hAnsi="Times New Roman"/>
          <w:color w:val="000000"/>
          <w:sz w:val="24"/>
          <w:szCs w:val="24"/>
          <w:lang w:val="lt-LT"/>
        </w:rPr>
        <w:t xml:space="preserve"> ir 50 cent</w:t>
      </w:r>
      <w:r w:rsidRPr="00EE0550">
        <w:rPr>
          <w:rFonts w:ascii="Times New Roman" w:hAnsi="Times New Roman" w:hint="eastAsia"/>
          <w:color w:val="000000"/>
          <w:sz w:val="24"/>
          <w:szCs w:val="24"/>
          <w:lang w:val="lt-LT"/>
        </w:rPr>
        <w:t>ų</w:t>
      </w:r>
      <w:r w:rsidRPr="00EE0550">
        <w:rPr>
          <w:rFonts w:ascii="Times New Roman" w:hAnsi="Times New Roman"/>
          <w:color w:val="000000"/>
          <w:sz w:val="24"/>
          <w:szCs w:val="24"/>
          <w:lang w:val="lt-LT"/>
        </w:rPr>
        <w:t>).</w:t>
      </w:r>
    </w:p>
    <w:p w14:paraId="778A86E9" w14:textId="77777777" w:rsidR="00EE0550" w:rsidRPr="00042DE6" w:rsidRDefault="00EE0550" w:rsidP="00EE0550">
      <w:pPr>
        <w:jc w:val="both"/>
        <w:rPr>
          <w:rFonts w:ascii="Times New Roman" w:hAnsi="Times New Roman"/>
          <w:b/>
          <w:color w:val="000000"/>
          <w:sz w:val="24"/>
          <w:szCs w:val="24"/>
          <w:lang w:val="lt-LT"/>
        </w:rPr>
      </w:pPr>
    </w:p>
    <w:p w14:paraId="18669AF3"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3. Turto pristatymo terminai ir priėmimas - perdavimas</w:t>
      </w:r>
    </w:p>
    <w:p w14:paraId="33530AF5" w14:textId="77777777" w:rsidR="00EE0550" w:rsidRPr="00042DE6" w:rsidRDefault="00EE0550" w:rsidP="00EE0550">
      <w:pPr>
        <w:pStyle w:val="Pagrindiniotekstotrauka"/>
        <w:ind w:firstLine="0"/>
        <w:rPr>
          <w:rFonts w:ascii="Times New Roman" w:hAnsi="Times New Roman"/>
          <w:sz w:val="24"/>
          <w:szCs w:val="24"/>
        </w:rPr>
      </w:pPr>
      <w:r w:rsidRPr="00042DE6">
        <w:rPr>
          <w:rFonts w:ascii="Times New Roman" w:hAnsi="Times New Roman"/>
          <w:color w:val="000000"/>
          <w:sz w:val="24"/>
          <w:szCs w:val="24"/>
        </w:rPr>
        <w:t xml:space="preserve">3.1. Pardavėjas įsipareigoja pristatyti Turtą Pirkėjo buveinės adresu ne vėliau kaip per </w:t>
      </w:r>
      <w:r>
        <w:rPr>
          <w:rFonts w:ascii="Times New Roman" w:hAnsi="Times New Roman"/>
          <w:color w:val="000000"/>
          <w:sz w:val="24"/>
          <w:szCs w:val="24"/>
        </w:rPr>
        <w:t>75</w:t>
      </w:r>
      <w:r w:rsidRPr="00042DE6">
        <w:rPr>
          <w:rFonts w:ascii="Times New Roman" w:hAnsi="Times New Roman"/>
          <w:color w:val="000000"/>
          <w:sz w:val="24"/>
          <w:szCs w:val="24"/>
        </w:rPr>
        <w:t xml:space="preserve"> kalendorines dienas</w:t>
      </w:r>
      <w:r w:rsidRPr="00042DE6">
        <w:rPr>
          <w:rFonts w:ascii="Times New Roman" w:hAnsi="Times New Roman"/>
          <w:bCs/>
          <w:sz w:val="24"/>
          <w:szCs w:val="24"/>
        </w:rPr>
        <w:t>.</w:t>
      </w:r>
      <w:r w:rsidRPr="00042DE6">
        <w:rPr>
          <w:rFonts w:ascii="Times New Roman" w:hAnsi="Times New Roman"/>
          <w:color w:val="000000"/>
          <w:sz w:val="24"/>
          <w:szCs w:val="24"/>
        </w:rPr>
        <w:t xml:space="preserve"> </w:t>
      </w:r>
      <w:r w:rsidRPr="00042DE6">
        <w:rPr>
          <w:rFonts w:ascii="Times New Roman" w:hAnsi="Times New Roman"/>
          <w:sz w:val="24"/>
          <w:szCs w:val="24"/>
        </w:rPr>
        <w:t xml:space="preserve">Pardavėjas įsipareigoja savo sąskaita sudaryti Turto vežimo Sutartį bei, esant poreikiui, apdrausti Turtą. Turtas privalo būti pristatomas Pirkėjui supakuotas Turto gamintojo pakuotėje arba taip, kad būtų užtikrintas jo tinkamumas naudoti pagal paskirtį. </w:t>
      </w:r>
    </w:p>
    <w:p w14:paraId="13D83911" w14:textId="77777777" w:rsidR="00EE0550" w:rsidRPr="00042DE6" w:rsidRDefault="00EE0550" w:rsidP="00EE0550">
      <w:pPr>
        <w:pStyle w:val="Pagrindiniotekstotrauka"/>
        <w:ind w:firstLine="0"/>
        <w:rPr>
          <w:rFonts w:ascii="Times New Roman" w:hAnsi="Times New Roman"/>
          <w:sz w:val="24"/>
          <w:szCs w:val="24"/>
        </w:rPr>
      </w:pPr>
      <w:r w:rsidRPr="00042DE6">
        <w:rPr>
          <w:rFonts w:ascii="Times New Roman" w:hAnsi="Times New Roman"/>
          <w:sz w:val="24"/>
          <w:szCs w:val="24"/>
        </w:rPr>
        <w:t>3.2. Prieš pristatant Turtą Pirkėjui, Pardavėjas privalo pranešti Pirkėjui apie numatomą Turto pristatymo laiką bei būdą. Pirkėjas privalo užtikrinti, kad užsakytas Turtas būtų priimtas, jei jis atvežtas laiku, kurį iš anksto Pardavėjas suderino su Pirkėju.</w:t>
      </w:r>
    </w:p>
    <w:p w14:paraId="6911EF68" w14:textId="77777777" w:rsidR="00EE0550" w:rsidRPr="00042DE6" w:rsidRDefault="00EE0550" w:rsidP="00EE0550">
      <w:pPr>
        <w:pStyle w:val="Pagrindiniotekstotrauka"/>
        <w:ind w:firstLine="0"/>
        <w:rPr>
          <w:rFonts w:ascii="Times New Roman" w:hAnsi="Times New Roman"/>
          <w:sz w:val="24"/>
          <w:szCs w:val="24"/>
        </w:rPr>
      </w:pPr>
      <w:r w:rsidRPr="00042DE6">
        <w:rPr>
          <w:rFonts w:ascii="Times New Roman" w:hAnsi="Times New Roman"/>
          <w:sz w:val="24"/>
          <w:szCs w:val="24"/>
        </w:rPr>
        <w:t>3.3. Pardavėjas savo sąskaita įsipareigoja pakrauti Turtą į transporto priemones, atlikti visus kitus reikalingus veiksmus, susijusius su Turto vežimu, bei, atvežus Turtą Pirkėjui, iškrauti Turtą iš transporto priemonės į Pirkėjo nurodytą vietą.</w:t>
      </w:r>
    </w:p>
    <w:p w14:paraId="701A4564" w14:textId="77777777" w:rsidR="00EE0550" w:rsidRPr="00042DE6" w:rsidRDefault="00EE0550" w:rsidP="00EE055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3.4. Perduodant Turtą Pardavėjas Pirkėjui pateiks tokius dokumentus:</w:t>
      </w:r>
    </w:p>
    <w:p w14:paraId="3AE4FAA6" w14:textId="77777777" w:rsidR="00EE0550" w:rsidRPr="00042DE6" w:rsidRDefault="00EE0550" w:rsidP="00EE055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kokybės sertifikatus;</w:t>
      </w:r>
    </w:p>
    <w:p w14:paraId="7D708CBD" w14:textId="77777777" w:rsidR="00EE0550" w:rsidRPr="00042DE6" w:rsidRDefault="00EE0550" w:rsidP="00EE055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atitikties dokumentų kopijas;</w:t>
      </w:r>
    </w:p>
    <w:p w14:paraId="61D43814" w14:textId="77777777" w:rsidR="00EE0550" w:rsidRPr="00042DE6" w:rsidRDefault="00EE0550" w:rsidP="00EE055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naudojimo instrukcijas ir jų vertimą į lietuvių kalbą;</w:t>
      </w:r>
    </w:p>
    <w:p w14:paraId="25783634" w14:textId="77777777" w:rsidR="00EE0550" w:rsidRPr="00042DE6" w:rsidRDefault="00EE0550" w:rsidP="00EE0550">
      <w:pPr>
        <w:pStyle w:val="Antrats"/>
        <w:numPr>
          <w:ilvl w:val="0"/>
          <w:numId w:val="5"/>
        </w:numPr>
        <w:tabs>
          <w:tab w:val="clear" w:pos="4153"/>
          <w:tab w:val="clear" w:pos="8306"/>
        </w:tabs>
        <w:jc w:val="both"/>
        <w:rPr>
          <w:rFonts w:ascii="Times New Roman" w:hAnsi="Times New Roman"/>
          <w:color w:val="000000"/>
          <w:sz w:val="24"/>
          <w:szCs w:val="24"/>
          <w:lang w:val="lt-LT"/>
        </w:rPr>
      </w:pPr>
      <w:r w:rsidRPr="00042DE6">
        <w:rPr>
          <w:rFonts w:ascii="Times New Roman" w:hAnsi="Times New Roman"/>
          <w:sz w:val="24"/>
          <w:szCs w:val="24"/>
          <w:lang w:val="lt-LT"/>
        </w:rPr>
        <w:t>Turto techninio aptarnavimo instrukciją anglų arba lietuvių kalbomis (jeigu taikoma).</w:t>
      </w:r>
    </w:p>
    <w:p w14:paraId="0FC421B1"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3.5. </w:t>
      </w:r>
      <w:r w:rsidRPr="00042DE6">
        <w:rPr>
          <w:rFonts w:ascii="Times New Roman" w:hAnsi="Times New Roman"/>
          <w:color w:val="000000"/>
          <w:sz w:val="24"/>
          <w:szCs w:val="24"/>
          <w:lang w:val="lt-LT"/>
        </w:rPr>
        <w:t>Pardavėjui Sutarties 3.1 p. numatytais terminais nepristačius Turto, Pardavėjas moka Pirkėjui 0,02% (dviejų šimtųjų) Turto kainos dydžio delspinigius už kiekvieną uždelstą dieną. Pardavėjui vėluojant pristatyti Turtą ilgiau nei trisdešimt dienų, Pirkėjas turi teisę vienašališkai nutraukti Sutartį ir pareikalauti Pardavėją atlyginti atsiradusius nuostolius.</w:t>
      </w:r>
    </w:p>
    <w:p w14:paraId="724D2AA3" w14:textId="77777777" w:rsidR="00EE0550" w:rsidRPr="00042DE6" w:rsidRDefault="00EE0550" w:rsidP="00EE0550">
      <w:pPr>
        <w:jc w:val="both"/>
        <w:rPr>
          <w:rFonts w:ascii="Times New Roman" w:hAnsi="Times New Roman"/>
          <w:sz w:val="24"/>
          <w:szCs w:val="24"/>
          <w:lang w:val="lt-LT"/>
        </w:rPr>
      </w:pPr>
      <w:r w:rsidRPr="00042DE6">
        <w:rPr>
          <w:rFonts w:ascii="Times New Roman" w:hAnsi="Times New Roman"/>
          <w:sz w:val="24"/>
          <w:szCs w:val="24"/>
          <w:lang w:val="lt-LT"/>
        </w:rPr>
        <w:t xml:space="preserve">3.6. Pardavėjas pagal šią Sutartį parduodamą Turtą įsipareigoja nemokamai surinkti, instaliuoti, suderinti, parengti darbui po Turto pristatymo Pirkėjo buveinės adresu. </w:t>
      </w:r>
    </w:p>
    <w:p w14:paraId="156996EB"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lastRenderedPageBreak/>
        <w:t>3.7. Turto perdavimas patvirtinamas Turto Perdavimo - priėmimo aktu arba sąskaita-faktūra, kurį pasirašo Pardavėjas ir Pirkėjas. Pardavėjas įsipareigoja saugoti Turtą iki Pirkėjas ar jo įgaliotas atstovas jį tinkamai priims.</w:t>
      </w:r>
    </w:p>
    <w:p w14:paraId="0ECF77D6" w14:textId="77777777" w:rsidR="00EE0550" w:rsidRPr="00042DE6" w:rsidRDefault="00EE0550" w:rsidP="00EE0550">
      <w:pPr>
        <w:pStyle w:val="Pagrindinistekstas3"/>
        <w:tabs>
          <w:tab w:val="left" w:pos="426"/>
        </w:tabs>
        <w:spacing w:line="240" w:lineRule="auto"/>
        <w:rPr>
          <w:szCs w:val="24"/>
        </w:rPr>
      </w:pPr>
      <w:r w:rsidRPr="00042DE6">
        <w:rPr>
          <w:szCs w:val="24"/>
        </w:rPr>
        <w:t>3.8. Turtą Pardavėjas perduoda, o Pirkėjas priima atitinkantį šios Sutarties 1.1.p., 1.2 p. ir šios Sutarties Priedo, kuris yra neatskiriama šios Sutarties dalis, sąlygas, pilnai parengtą darbui ir patikrintą, kartu su visais dokumentais ir priklausiniais, reikalingais Turto eksploatacijai.</w:t>
      </w:r>
    </w:p>
    <w:p w14:paraId="483504A3" w14:textId="77777777" w:rsidR="00EE0550" w:rsidRPr="00042DE6" w:rsidRDefault="00EE0550" w:rsidP="00EE055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color w:val="000000"/>
          <w:sz w:val="24"/>
          <w:szCs w:val="24"/>
          <w:lang w:val="lt-LT"/>
        </w:rPr>
        <w:t xml:space="preserve">3.9. </w:t>
      </w:r>
      <w:r w:rsidRPr="00042DE6">
        <w:rPr>
          <w:rFonts w:ascii="Times New Roman" w:hAnsi="Times New Roman"/>
          <w:sz w:val="24"/>
          <w:szCs w:val="24"/>
          <w:lang w:val="lt-LT"/>
        </w:rPr>
        <w:t>Nuosavybės teisė į Turtą pereina Pirkėjui nuo Turto Priėmimo – perdavimo akto pasirašymo. Turto Priėmimo – perdavimo aktas pasirašomas, kai Pardavėjas pilnai parengia darbui Turtą, atlieka jo patikrą ir perduoda Turtą su visais priklausiniais ir dokumentacija Pirkėjui. Pirkėjas, priėmęs Turtą ir pasirašęs Turto Priėmimo – perdavimo aktą, neturės teisės reikšti pretenzijų dėl pristatyto Turto. Atsitiktinio Turto žuvimo, vagystės, dingimo bei sugedimo rizika pereina Pirkėjui nuo tada, kai Turtas iškraunamas iš transporto priemonės Pirkėjo buveinėje į Pirkėjo nurodytą vietą.</w:t>
      </w:r>
    </w:p>
    <w:p w14:paraId="34FFCE63" w14:textId="77777777" w:rsidR="00EE0550" w:rsidRPr="00042DE6" w:rsidRDefault="00EE0550" w:rsidP="00EE055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3.10. Pretenzijas dėl Turto komplektiškumo ar pakuotės Pirkėjas gali pareikšti ne vėliau kaip per 5 (penkias) dienas nuo Turto Priėmimo – perdavimo akto pasirašymo dienos. Terminas pateikti pretenzijas dėl Turto kokybės yra gamintojo nurodytas garantinis terminas. Nustačius, kad Pardavėjas pristatė Pirkėjui Turtą, neatitinkantį kokybės ar techninių specifikacijų reikalavimų, ir trūkumai yra esminiai bei Pardavėjas jų nepašalina per keturiolika dienų, Pirkėjas be įstatymų suteiktų teisinės gynybos priemonių turės teisę vienašališkai nutraukti šią Sutartį,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Netinkamos kokybės Turtas grąžinamas Pardavėjui jo sąskaita.</w:t>
      </w:r>
    </w:p>
    <w:p w14:paraId="549D7864" w14:textId="77777777" w:rsidR="00EE0550" w:rsidRPr="00042DE6" w:rsidRDefault="00EE0550" w:rsidP="00EE055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 xml:space="preserve">3.11. Pardavėjui pristačius Pirkėjui Turto kiekį mažesnį nei numatyta šioje Sutartyje ir Pirkėjui reikalaujant pristatyti trūkstamą kiekį, tokį kiekį Pardavėjas turi pristatyti Pirkėjui per dešimt dienų nuo pareikalavimo. Jei trūkstamas Turto kiekis nebus pristatytas per šį laiką, Pardavėjas įsipareigoja mokėti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dydžio delspinigius už kiekvieną pavėluotą dieną, skaičiuojant nuo nepristatyto Turto kainos. Jei trūkstamas Turto kiekis nebus pateiktas ilgiau kaip dvidešimt dienų nuo pareikalavimo, Pirkėjas įgis teisę nutraukti šią Sutartį vienašališkai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Turtas grąžinamas Pardavėjui jo sąskaita.</w:t>
      </w:r>
    </w:p>
    <w:p w14:paraId="382078A8" w14:textId="77777777" w:rsidR="00EE0550" w:rsidRPr="00042DE6" w:rsidRDefault="00EE0550" w:rsidP="00EE0550">
      <w:pPr>
        <w:jc w:val="both"/>
        <w:rPr>
          <w:rFonts w:ascii="Times New Roman" w:hAnsi="Times New Roman"/>
          <w:b/>
          <w:color w:val="000000"/>
          <w:sz w:val="24"/>
          <w:szCs w:val="24"/>
          <w:lang w:val="lt-LT"/>
        </w:rPr>
      </w:pPr>
    </w:p>
    <w:p w14:paraId="50C1A730"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4. Atsiskaitymai ir mokėjimai</w:t>
      </w:r>
    </w:p>
    <w:p w14:paraId="3037B454" w14:textId="77777777" w:rsidR="00EE0550" w:rsidRPr="00042DE6" w:rsidRDefault="00EE0550" w:rsidP="00EE0550">
      <w:pPr>
        <w:jc w:val="both"/>
        <w:rPr>
          <w:rFonts w:ascii="Times New Roman" w:hAnsi="Times New Roman"/>
          <w:color w:val="0000FF"/>
          <w:sz w:val="24"/>
          <w:szCs w:val="24"/>
          <w:lang w:val="lt-LT"/>
        </w:rPr>
      </w:pPr>
      <w:r w:rsidRPr="00042DE6">
        <w:rPr>
          <w:rFonts w:ascii="Times New Roman" w:hAnsi="Times New Roman"/>
          <w:sz w:val="24"/>
          <w:szCs w:val="24"/>
          <w:lang w:val="lt-LT"/>
        </w:rPr>
        <w:t>4.1. Pirkėjas sumoka Pardavėjui</w:t>
      </w:r>
      <w:r w:rsidRPr="00042DE6">
        <w:rPr>
          <w:rFonts w:ascii="Times New Roman" w:hAnsi="Times New Roman"/>
          <w:color w:val="000000"/>
          <w:sz w:val="24"/>
          <w:szCs w:val="24"/>
          <w:lang w:val="lt-LT"/>
        </w:rPr>
        <w:t xml:space="preserve"> </w:t>
      </w:r>
      <w:r>
        <w:rPr>
          <w:rFonts w:ascii="Times New Roman" w:hAnsi="Times New Roman"/>
          <w:b/>
          <w:bCs/>
          <w:color w:val="000000"/>
          <w:sz w:val="24"/>
          <w:szCs w:val="24"/>
          <w:lang w:val="lt-LT"/>
        </w:rPr>
        <w:t>17000,00</w:t>
      </w:r>
      <w:r w:rsidRPr="00042DE6">
        <w:rPr>
          <w:rFonts w:ascii="Times New Roman" w:hAnsi="Times New Roman"/>
          <w:b/>
          <w:sz w:val="24"/>
          <w:szCs w:val="24"/>
          <w:lang w:val="lt-LT"/>
        </w:rPr>
        <w:t xml:space="preserve"> </w:t>
      </w:r>
      <w:r w:rsidRPr="00042DE6">
        <w:rPr>
          <w:rFonts w:ascii="Times New Roman" w:hAnsi="Times New Roman"/>
          <w:bCs/>
          <w:sz w:val="24"/>
          <w:szCs w:val="24"/>
          <w:lang w:val="lt-LT"/>
        </w:rPr>
        <w:t>(</w:t>
      </w:r>
      <w:r>
        <w:rPr>
          <w:rFonts w:ascii="Times New Roman" w:hAnsi="Times New Roman"/>
          <w:bCs/>
          <w:color w:val="000000"/>
          <w:sz w:val="24"/>
          <w:szCs w:val="24"/>
          <w:lang w:val="lt-LT"/>
        </w:rPr>
        <w:t>Septyniolika tūkstančių eurų ir 00 centų</w:t>
      </w:r>
      <w:r w:rsidRPr="00042DE6">
        <w:rPr>
          <w:rFonts w:ascii="Times New Roman" w:hAnsi="Times New Roman"/>
          <w:color w:val="000000"/>
          <w:sz w:val="24"/>
          <w:szCs w:val="24"/>
          <w:lang w:val="lt-LT"/>
        </w:rPr>
        <w:t xml:space="preserve">) </w:t>
      </w:r>
      <w:r w:rsidRPr="00042DE6">
        <w:rPr>
          <w:rFonts w:ascii="Times New Roman" w:hAnsi="Times New Roman"/>
          <w:sz w:val="24"/>
          <w:szCs w:val="24"/>
          <w:lang w:val="lt-LT"/>
        </w:rPr>
        <w:t>per 15 kalendorinių dienų nuo Turto Priėmimo – perdavimo akto pasirašymo ar teisingai įformintos PVM sąskaitos-faktūros gavimo.</w:t>
      </w:r>
    </w:p>
    <w:p w14:paraId="640DD6D3" w14:textId="77777777" w:rsidR="00EE0550" w:rsidRPr="00042DE6" w:rsidRDefault="00EE0550" w:rsidP="00EE0550">
      <w:pPr>
        <w:jc w:val="both"/>
        <w:rPr>
          <w:rFonts w:ascii="Times New Roman" w:hAnsi="Times New Roman"/>
          <w:sz w:val="24"/>
          <w:szCs w:val="24"/>
          <w:lang w:val="lt-LT"/>
        </w:rPr>
      </w:pPr>
      <w:r w:rsidRPr="00042DE6">
        <w:rPr>
          <w:rFonts w:ascii="Times New Roman" w:hAnsi="Times New Roman"/>
          <w:sz w:val="24"/>
          <w:szCs w:val="24"/>
          <w:lang w:val="lt-LT"/>
        </w:rPr>
        <w:t xml:space="preserve">4.2. Pirkėjui laiku nesumokėjus 4.1. punkte nurodytos sumos, jei toks vėlavimas tęsiasi ilgiau nei 20 dienų, Pardavėjas turi teisę nutraukti šią Sutartį vienašališkai, informuodamas apie tai raštu Pirkėją prieš 5 dienas, jokios netesybos šiuo atveju nemokamos, nuostoliai neatlyginami. Pirkėjui laiku nesumokėjus 4.1 punkte nurodytos sumos, Pirkėjas moka Pardavėjui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 dydžio palūkanas nuo nesumokėtos sumos už kiekvieną uždelstą dieną.</w:t>
      </w:r>
    </w:p>
    <w:p w14:paraId="01F75477" w14:textId="77777777" w:rsidR="00EE0550" w:rsidRPr="00042DE6" w:rsidRDefault="00EE0550" w:rsidP="00EE0550">
      <w:pPr>
        <w:jc w:val="both"/>
        <w:rPr>
          <w:rFonts w:ascii="Times New Roman" w:hAnsi="Times New Roman"/>
          <w:color w:val="000000"/>
          <w:sz w:val="24"/>
          <w:szCs w:val="24"/>
          <w:lang w:val="lt-LT"/>
        </w:rPr>
      </w:pPr>
    </w:p>
    <w:p w14:paraId="08701DB8" w14:textId="77777777" w:rsidR="00EE0550" w:rsidRPr="00042DE6" w:rsidRDefault="00EE0550" w:rsidP="00EE0550">
      <w:pPr>
        <w:numPr>
          <w:ilvl w:val="0"/>
          <w:numId w:val="4"/>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Garantijos ir pareiškimai </w:t>
      </w:r>
    </w:p>
    <w:p w14:paraId="5030D012" w14:textId="77777777" w:rsidR="00EE0550" w:rsidRPr="00042DE6" w:rsidRDefault="00EE0550" w:rsidP="00EE0550">
      <w:pPr>
        <w:pStyle w:val="Pagrindinistekstas"/>
        <w:spacing w:line="240" w:lineRule="auto"/>
        <w:rPr>
          <w:color w:val="000000"/>
          <w:sz w:val="24"/>
          <w:szCs w:val="24"/>
        </w:rPr>
      </w:pPr>
      <w:r w:rsidRPr="00042DE6">
        <w:rPr>
          <w:color w:val="000000"/>
          <w:sz w:val="24"/>
          <w:szCs w:val="24"/>
        </w:rPr>
        <w:t>5.1. Pardavėjas pareiškia ir garantuoja, kad:</w:t>
      </w:r>
    </w:p>
    <w:p w14:paraId="7BAB2428"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5.1.1. Turto naujumas, kokybė, komplektiškumas ir specifikacijos visiškai atitinka šios Sutarties 1.2. punkte bei Priede nurodytas technines ir kitas sąlygas ir paprastai tokiems gaminiams keliamas sąlygas, gamintojo nustatytus standartus bei ES ir LR teisės aktų keliamus tokiems gaminiams reikalavimus;</w:t>
      </w:r>
    </w:p>
    <w:p w14:paraId="6F971D72" w14:textId="77777777" w:rsidR="00EE0550" w:rsidRPr="00042DE6" w:rsidRDefault="00EE0550" w:rsidP="00EE0550">
      <w:pPr>
        <w:pStyle w:val="Pagrindinistekstas3"/>
        <w:spacing w:line="240" w:lineRule="auto"/>
        <w:rPr>
          <w:szCs w:val="24"/>
        </w:rPr>
      </w:pPr>
      <w:r w:rsidRPr="00042DE6">
        <w:rPr>
          <w:szCs w:val="24"/>
        </w:rPr>
        <w:t>5.1.2. Turtas neįkeistas, trečiųjų asmenų pretenzijų dėl šio Turto nėra, taip pat nėra atimta ir/ar apribota Pardavėjo teisė disponuoti Turtu;</w:t>
      </w:r>
    </w:p>
    <w:p w14:paraId="135195A1" w14:textId="77777777" w:rsidR="00EE0550" w:rsidRPr="00042DE6" w:rsidRDefault="00EE0550" w:rsidP="00EE055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5.1.3. Pardavėjo atstovui, pasirašančiam šią Sutartį, yra suteikti visi reikalingi Pardavėjo įgaliojimai, visi reikalingo Pardavėjo valdymo organų sprendimai yra priimti ir neprieštarauja imperatyviosioms LR įstatymų normoms, Pardavėjo steigimo dokumentams, protingumo ar sąžiningumo principams, priimti visi būtini sprendimai, gauti leidimai bei sutikimai, reikalingi šios </w:t>
      </w:r>
      <w:r w:rsidRPr="00042DE6">
        <w:rPr>
          <w:rFonts w:ascii="Times New Roman" w:hAnsi="Times New Roman"/>
          <w:color w:val="000000"/>
          <w:sz w:val="24"/>
          <w:szCs w:val="24"/>
        </w:rPr>
        <w:lastRenderedPageBreak/>
        <w:t xml:space="preserve">Sutarties pasirašymui yra teisėti, tinkamai įforminti ir galiojantys. Pardavėjo atstovas patvirtina, kad ši Sutartis neprieštarauja Pardavėjo teisėms bei teisėtiems interesams. </w:t>
      </w:r>
    </w:p>
    <w:p w14:paraId="3BE5F4AA"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5.1.4. Pirkėjui bus atlyginti visi nuostoliai tiesiogiai kylantys dėl šioje Sutartyje Pardavėjo</w:t>
      </w:r>
      <w:r w:rsidRPr="00042DE6">
        <w:rPr>
          <w:rFonts w:ascii="Times New Roman" w:hAnsi="Times New Roman"/>
          <w:b/>
          <w:color w:val="000000"/>
          <w:sz w:val="24"/>
          <w:szCs w:val="24"/>
          <w:lang w:val="lt-LT"/>
        </w:rPr>
        <w:t xml:space="preserve"> </w:t>
      </w:r>
      <w:r w:rsidRPr="00042DE6">
        <w:rPr>
          <w:rFonts w:ascii="Times New Roman" w:hAnsi="Times New Roman"/>
          <w:color w:val="000000"/>
          <w:sz w:val="24"/>
          <w:szCs w:val="24"/>
          <w:lang w:val="lt-LT"/>
        </w:rPr>
        <w:t>pateiktų pareiškimų ir (ar) garantijų neatitikimo faktinėms aplinkybėms.</w:t>
      </w:r>
    </w:p>
    <w:p w14:paraId="7FE7F9EB" w14:textId="77777777" w:rsidR="00EE0550" w:rsidRPr="00042DE6" w:rsidRDefault="00EE0550" w:rsidP="00EE055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Aukščiau išvardintos garantijos ir pareiškimai turės išlikti teisingais visu šios Sutarties galiojimo metu.</w:t>
      </w:r>
    </w:p>
    <w:p w14:paraId="016B9640" w14:textId="77777777" w:rsidR="00EE0550" w:rsidRPr="00042DE6" w:rsidRDefault="00EE0550" w:rsidP="00EE0550">
      <w:pPr>
        <w:pStyle w:val="Pagrindiniotekstotrauka"/>
        <w:tabs>
          <w:tab w:val="left" w:pos="1800"/>
        </w:tabs>
        <w:ind w:firstLine="0"/>
        <w:rPr>
          <w:rFonts w:ascii="Times New Roman" w:hAnsi="Times New Roman"/>
          <w:color w:val="000000"/>
          <w:sz w:val="24"/>
          <w:szCs w:val="24"/>
        </w:rPr>
      </w:pPr>
      <w:r w:rsidRPr="00042DE6">
        <w:rPr>
          <w:rFonts w:ascii="Times New Roman" w:hAnsi="Times New Roman"/>
          <w:color w:val="000000"/>
          <w:sz w:val="24"/>
          <w:szCs w:val="24"/>
        </w:rPr>
        <w:t>5.2. Pardavėjas suteikia Turtui gamintojo nurodytą Turto garantijos terminą, skaičiuojamą nuo Turto Priėmimo - perdavimo akto pasirašymo dienos, kurios galiojimo metu Pardavėjas įsipareigoja, Pirkėjui pareikalavus, pakeisti į kokybišką Turtą arba savo sąskaita suremontuoti Turtą - pašalinti Turto gedimus ir defektus ar pakeisti detales ir atlikti nemokamą privalomą Turto garantinę priežiūrą. Garantinis neatlygintinas remontas neatliekamas, jeigu įrodoma, kad Turtas buvo prižiūrimas ar  eksploatuojamas, pažeidžiant Turto gamintojo naudojimo instrukcijas.</w:t>
      </w:r>
    </w:p>
    <w:p w14:paraId="176FBBB1" w14:textId="77777777" w:rsidR="00EE0550" w:rsidRPr="00042DE6" w:rsidRDefault="00EE0550" w:rsidP="00EE055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5.3. Jeigu Pardavėjas, pažeisdamas Sutartį, perduoda Pirkėjui mažesnį, negu nurodyta Sutartyje Turto kiekį, kitokio asortimento ar neatitinkantį kokybės ar techninių specifikacijų reikalavimų, Pirkėjas turi teisę pasinaudoti LR Civilinio kodekso 6.330, 6.332, 6.333, 6.334, 6.341 ir kituose straipsniuose nurodytomis teisėmis, išskyrus jei kitaip neaptarta šioje Sutartyje. </w:t>
      </w:r>
    </w:p>
    <w:p w14:paraId="34802FBF" w14:textId="77777777" w:rsidR="00EE0550" w:rsidRPr="00042DE6" w:rsidRDefault="00EE0550" w:rsidP="00EE0550">
      <w:pPr>
        <w:jc w:val="both"/>
        <w:rPr>
          <w:rFonts w:ascii="Times New Roman" w:hAnsi="Times New Roman"/>
          <w:b/>
          <w:color w:val="000000"/>
          <w:sz w:val="24"/>
          <w:szCs w:val="24"/>
          <w:lang w:val="lt-LT"/>
        </w:rPr>
      </w:pPr>
    </w:p>
    <w:p w14:paraId="34B48B71"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6. Atsakomybė</w:t>
      </w:r>
    </w:p>
    <w:p w14:paraId="0D56301A"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6.1. Šalys atsako už tai, kad Sutartyje nustatyti įsipareigojimai būtų vykdomi tinkamai ir laiku Lietuvos Respublikos įstatymų nustatyta tvarka.</w:t>
      </w:r>
    </w:p>
    <w:p w14:paraId="3E802090" w14:textId="77777777" w:rsidR="00EE0550" w:rsidRPr="00042DE6" w:rsidRDefault="00EE0550" w:rsidP="00EE0550">
      <w:pPr>
        <w:jc w:val="both"/>
        <w:rPr>
          <w:rFonts w:ascii="Times New Roman" w:hAnsi="Times New Roman"/>
          <w:color w:val="000000"/>
          <w:sz w:val="24"/>
          <w:szCs w:val="24"/>
          <w:lang w:val="lt-LT"/>
        </w:rPr>
      </w:pPr>
    </w:p>
    <w:p w14:paraId="546DFE9A"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7. Sutarties galiojimas ir nutraukimas</w:t>
      </w:r>
    </w:p>
    <w:p w14:paraId="1ACD4AA4" w14:textId="77777777" w:rsidR="00EE0550" w:rsidRPr="006056FF" w:rsidRDefault="00EE0550" w:rsidP="00EE0550">
      <w:pPr>
        <w:pStyle w:val="Sraopastraipa"/>
        <w:ind w:left="0"/>
        <w:rPr>
          <w:rFonts w:ascii="Times New Roman" w:hAnsi="Times New Roman"/>
          <w:color w:val="000000"/>
          <w:sz w:val="24"/>
          <w:szCs w:val="24"/>
          <w:lang w:val="lt-LT"/>
        </w:rPr>
      </w:pPr>
      <w:r w:rsidRPr="006056FF">
        <w:rPr>
          <w:rFonts w:ascii="Times New Roman" w:hAnsi="Times New Roman"/>
          <w:color w:val="000000"/>
          <w:sz w:val="24"/>
          <w:szCs w:val="24"/>
          <w:lang w:val="lt-LT"/>
        </w:rPr>
        <w:t>7.1. Ši Sutartis įsigalioja nuo jos pasirašymo dienos ir galioja iki visiško sutartinių įsipareigojimų įvykdymo.</w:t>
      </w:r>
    </w:p>
    <w:p w14:paraId="50B5303F"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7.2.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(penkiolika) dienų.</w:t>
      </w:r>
    </w:p>
    <w:p w14:paraId="5208C357" w14:textId="77777777" w:rsidR="00EE0550" w:rsidRPr="00042DE6" w:rsidRDefault="00EE0550" w:rsidP="00EE0550">
      <w:pPr>
        <w:jc w:val="both"/>
        <w:rPr>
          <w:rFonts w:ascii="Times New Roman" w:hAnsi="Times New Roman"/>
          <w:color w:val="000000"/>
          <w:sz w:val="24"/>
          <w:szCs w:val="24"/>
          <w:lang w:val="lt-LT"/>
        </w:rPr>
      </w:pPr>
    </w:p>
    <w:p w14:paraId="353AD45F"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8. Sutarties pakeitimai ir papildymai</w:t>
      </w:r>
    </w:p>
    <w:p w14:paraId="2CF20C57" w14:textId="77777777" w:rsidR="00EE0550" w:rsidRPr="00042DE6" w:rsidRDefault="00EE0550" w:rsidP="00EE0550">
      <w:pPr>
        <w:pStyle w:val="Pagrindinistekstas"/>
        <w:spacing w:line="240" w:lineRule="auto"/>
        <w:rPr>
          <w:color w:val="000000"/>
          <w:sz w:val="24"/>
          <w:szCs w:val="24"/>
        </w:rPr>
      </w:pPr>
      <w:r w:rsidRPr="00042DE6">
        <w:rPr>
          <w:color w:val="000000"/>
          <w:sz w:val="24"/>
          <w:szCs w:val="24"/>
        </w:rPr>
        <w:t>8.1. Sutarties pakeitimai ir papildymai galimi tik raštišku Pardavėjo ir Pirkėjo susitarimu. Apie pageidavimus dėl Sutarties sąlygų pakeitimų Šalys privalo įspėti viena kita ne vėliau kaip prieš 15 dienų.</w:t>
      </w:r>
    </w:p>
    <w:p w14:paraId="5CD0388D" w14:textId="77777777" w:rsidR="00EE0550" w:rsidRPr="00042DE6" w:rsidRDefault="00EE0550" w:rsidP="00EE0550">
      <w:pPr>
        <w:jc w:val="both"/>
        <w:rPr>
          <w:rFonts w:ascii="Times New Roman" w:hAnsi="Times New Roman"/>
          <w:b/>
          <w:color w:val="000000"/>
          <w:sz w:val="24"/>
          <w:szCs w:val="24"/>
          <w:lang w:val="lt-LT"/>
        </w:rPr>
      </w:pPr>
    </w:p>
    <w:p w14:paraId="3B1655FC"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9. Force Majeure</w:t>
      </w:r>
    </w:p>
    <w:p w14:paraId="62ED7970" w14:textId="77777777" w:rsidR="00EE0550" w:rsidRPr="00042DE6" w:rsidRDefault="00EE0550" w:rsidP="00EE0550">
      <w:pPr>
        <w:numPr>
          <w:ilvl w:val="1"/>
          <w:numId w:val="3"/>
        </w:numPr>
        <w:ind w:left="0" w:firstLine="0"/>
        <w:jc w:val="both"/>
        <w:rPr>
          <w:rFonts w:ascii="Times New Roman" w:hAnsi="Times New Roman"/>
          <w:color w:val="000000"/>
          <w:sz w:val="24"/>
          <w:szCs w:val="24"/>
          <w:lang w:val="lt-LT"/>
        </w:rPr>
      </w:pPr>
      <w:r w:rsidRPr="00042DE6">
        <w:rPr>
          <w:rStyle w:val="VardaiK"/>
          <w:rFonts w:ascii="Times New Roman" w:eastAsiaTheme="majorEastAsia" w:hAnsi="Times New Roman"/>
          <w:color w:val="000000"/>
          <w:sz w:val="24"/>
          <w:szCs w:val="24"/>
        </w:rPr>
        <w:t>Šalis</w:t>
      </w:r>
      <w:r w:rsidRPr="00042DE6">
        <w:rPr>
          <w:rFonts w:ascii="Times New Roman" w:hAnsi="Times New Roman"/>
          <w:smallCaps/>
          <w:color w:val="000000"/>
          <w:sz w:val="24"/>
          <w:szCs w:val="24"/>
          <w:lang w:val="lt-LT"/>
        </w:rPr>
        <w:t xml:space="preserve"> </w:t>
      </w:r>
      <w:r w:rsidRPr="00042DE6">
        <w:rPr>
          <w:rStyle w:val="IprastasJ"/>
          <w:rFonts w:ascii="Times New Roman" w:eastAsiaTheme="majorEastAsia" w:hAnsi="Times New Roman"/>
          <w:color w:val="000000"/>
          <w:sz w:val="24"/>
          <w:szCs w:val="24"/>
        </w:rPr>
        <w:t xml:space="preserve">gali būti </w:t>
      </w:r>
      <w:r w:rsidRPr="00042DE6">
        <w:rPr>
          <w:rFonts w:ascii="Times New Roman" w:hAnsi="Times New Roman"/>
          <w:color w:val="000000"/>
          <w:sz w:val="24"/>
          <w:szCs w:val="24"/>
          <w:lang w:val="lt-LT"/>
        </w:rPr>
        <w:t xml:space="preserve">visiškai ar iš dalies atleidžiama nuo atsakomybės dėl nenugalimos jėgos (ypatingų ir neišvengiamų force majeure aplinkybių), nustatytos ir jas patyrusios </w:t>
      </w:r>
      <w:r w:rsidRPr="00042DE6">
        <w:rPr>
          <w:rStyle w:val="VardaiK"/>
          <w:rFonts w:ascii="Times New Roman" w:eastAsiaTheme="majorEastAsia" w:hAnsi="Times New Roman"/>
          <w:color w:val="000000"/>
          <w:sz w:val="24"/>
          <w:szCs w:val="24"/>
        </w:rPr>
        <w:t xml:space="preserve">Šalies </w:t>
      </w:r>
      <w:r w:rsidRPr="00042DE6">
        <w:rPr>
          <w:rFonts w:ascii="Times New Roman" w:hAnsi="Times New Roman"/>
          <w:color w:val="000000"/>
          <w:sz w:val="24"/>
          <w:szCs w:val="24"/>
          <w:lang w:val="lt-LT"/>
        </w:rPr>
        <w:t xml:space="preserve">įrodytos pagal Lietuvos Respublikos Vyriausybės 1996 m. liepos 15 d. nutarimą Nr.840, </w:t>
      </w:r>
      <w:r w:rsidRPr="00042DE6">
        <w:rPr>
          <w:rStyle w:val="IprastasJ"/>
          <w:rFonts w:ascii="Times New Roman" w:eastAsiaTheme="majorEastAsia" w:hAnsi="Times New Roman"/>
          <w:color w:val="000000"/>
          <w:sz w:val="24"/>
          <w:szCs w:val="24"/>
        </w:rPr>
        <w:t xml:space="preserve">nuo kliūties atsiradimo momento arba, jeigu nėra laiku pranešta - nuo pranešimo momento ir, kai </w:t>
      </w:r>
      <w:r w:rsidRPr="00042DE6">
        <w:rPr>
          <w:rStyle w:val="VardaiK"/>
          <w:rFonts w:ascii="Times New Roman" w:eastAsiaTheme="majorEastAsia" w:hAnsi="Times New Roman"/>
          <w:color w:val="000000"/>
          <w:sz w:val="24"/>
          <w:szCs w:val="24"/>
        </w:rPr>
        <w:t>Šalis</w:t>
      </w:r>
      <w:r w:rsidRPr="00042DE6">
        <w:rPr>
          <w:rStyle w:val="IprastasJ"/>
          <w:rFonts w:ascii="Times New Roman" w:eastAsiaTheme="majorEastAsia" w:hAnsi="Times New Roman"/>
          <w:color w:val="000000"/>
          <w:sz w:val="24"/>
          <w:szCs w:val="24"/>
        </w:rPr>
        <w:t xml:space="preserve"> yra asmuo, besiverčiantis komercine-ūkine veikla, pateikė tai patvirtinančią pažymą, išduotą </w:t>
      </w:r>
      <w:r w:rsidRPr="00042DE6">
        <w:rPr>
          <w:rFonts w:ascii="Times New Roman" w:hAnsi="Times New Roman"/>
          <w:color w:val="000000"/>
          <w:sz w:val="24"/>
          <w:szCs w:val="24"/>
          <w:lang w:val="lt-LT"/>
        </w:rPr>
        <w:t xml:space="preserve">Lietuvos Respublikos Vyriausybės 1997 m. kovo 13 d. nutarimu Nr. 222 patvirtinta tvarka, arba, kai </w:t>
      </w:r>
      <w:r w:rsidRPr="00042DE6">
        <w:rPr>
          <w:rStyle w:val="VardaiK"/>
          <w:rFonts w:ascii="Times New Roman" w:eastAsiaTheme="majorEastAsia" w:hAnsi="Times New Roman"/>
          <w:color w:val="000000"/>
          <w:sz w:val="24"/>
          <w:szCs w:val="24"/>
        </w:rPr>
        <w:t xml:space="preserve">Šalis </w:t>
      </w:r>
      <w:r w:rsidRPr="00042DE6">
        <w:rPr>
          <w:rStyle w:val="IprastasJ"/>
          <w:rFonts w:ascii="Times New Roman" w:eastAsiaTheme="majorEastAsia" w:hAnsi="Times New Roman"/>
          <w:color w:val="000000"/>
          <w:sz w:val="24"/>
          <w:szCs w:val="24"/>
        </w:rPr>
        <w:t xml:space="preserve">yra asmuo, nesiverčiantis komercine-ūkine veikla, - pateikė kompetentingų tarnybų išduotus dokumentus, įrodančius </w:t>
      </w:r>
      <w:r w:rsidRPr="00042DE6">
        <w:rPr>
          <w:rFonts w:ascii="Times New Roman" w:hAnsi="Times New Roman"/>
          <w:color w:val="000000"/>
          <w:sz w:val="24"/>
          <w:szCs w:val="24"/>
          <w:lang w:val="lt-LT"/>
        </w:rPr>
        <w:t xml:space="preserve">nenugalimos jėgos aplinkybių egzistavimą. </w:t>
      </w:r>
    </w:p>
    <w:p w14:paraId="4B58B62C"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9.2. Atsiradus force majeure  aplinkybėms, Šalių įsipareigojimų vykdymas atidedamas force majeure aplinkybių galiojimo laikotarpiui.</w:t>
      </w:r>
    </w:p>
    <w:p w14:paraId="255192D3"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9.3. Šalys privalo viena kitą nedelsiant informuoti apie force majeure sąlygų atsiradimą, taip pat išnykus pagrindui nevykdyti įsipareigojimų. Laiku nepranešusi, įsipareigojimų pagal Sutartį nevykdanti Šalis tampa atsakinga už nuostolių, kurių priešingu atveju būtų buvę išvengta, atlyginimą.</w:t>
      </w:r>
    </w:p>
    <w:p w14:paraId="457A5E27"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9.4. Šalys turi teisę nutraukti Sutartį, jei force majeure aplinkybės tęsiasi ilgiau nei vieną mėnesį nuo pranešimo apie jų atsiradimą gavimo dienos.</w:t>
      </w:r>
    </w:p>
    <w:p w14:paraId="027ACC2C" w14:textId="77777777" w:rsidR="00EE0550" w:rsidRDefault="00EE0550" w:rsidP="00EE0550">
      <w:pPr>
        <w:jc w:val="both"/>
        <w:rPr>
          <w:rFonts w:ascii="Times New Roman" w:hAnsi="Times New Roman"/>
          <w:color w:val="000000"/>
          <w:sz w:val="24"/>
          <w:szCs w:val="24"/>
          <w:lang w:val="lt-LT"/>
        </w:rPr>
      </w:pPr>
      <w:bookmarkStart w:id="0" w:name="_Ref404098743"/>
      <w:bookmarkStart w:id="1" w:name="_Ref380656328"/>
    </w:p>
    <w:p w14:paraId="3BF76AD5" w14:textId="77777777" w:rsidR="00EE0550" w:rsidRDefault="00EE0550" w:rsidP="00EE0550">
      <w:pPr>
        <w:jc w:val="both"/>
        <w:rPr>
          <w:rFonts w:ascii="Times New Roman" w:hAnsi="Times New Roman"/>
          <w:color w:val="000000"/>
          <w:sz w:val="24"/>
          <w:szCs w:val="24"/>
          <w:lang w:val="lt-LT"/>
        </w:rPr>
      </w:pPr>
    </w:p>
    <w:p w14:paraId="1DCA45B9" w14:textId="77777777" w:rsidR="00EE0550" w:rsidRPr="00042DE6" w:rsidRDefault="00EE0550" w:rsidP="00EE0550">
      <w:pPr>
        <w:jc w:val="both"/>
        <w:rPr>
          <w:rFonts w:ascii="Times New Roman" w:hAnsi="Times New Roman"/>
          <w:color w:val="000000"/>
          <w:sz w:val="24"/>
          <w:szCs w:val="24"/>
          <w:lang w:val="lt-LT"/>
        </w:rPr>
      </w:pPr>
    </w:p>
    <w:bookmarkEnd w:id="0"/>
    <w:bookmarkEnd w:id="1"/>
    <w:p w14:paraId="73E19A9A" w14:textId="77777777" w:rsidR="00EE0550" w:rsidRPr="00042DE6" w:rsidRDefault="00EE0550" w:rsidP="00EE055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lastRenderedPageBreak/>
        <w:t>10. Baigiamosios nuostatos</w:t>
      </w:r>
    </w:p>
    <w:p w14:paraId="30F50254" w14:textId="77777777" w:rsidR="00EE0550" w:rsidRPr="00042DE6"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10.1. Visi ginčai susiję su šia Sutartimi sprendžiami šalių tarpusavio derybų keliu. Nesusitarus, ginčai sprendžiami Lietuvos Respublikos įstatymų nustatyta tvarka atitinkamame teisme pagal Pirkėjo buveinės vietą. </w:t>
      </w:r>
    </w:p>
    <w:p w14:paraId="42671813" w14:textId="77777777" w:rsidR="00EE0550" w:rsidRDefault="00EE0550" w:rsidP="00EE055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10.2. Ši Sutartis sudaryta dviem originaliais egzemplioriais, lietuvių kalba, turinčiais vienodą teisinę galią, po vieną Sutarties Šalims. Šalys pasirašo ant kiekvieno Sutarties lapo.</w:t>
      </w:r>
    </w:p>
    <w:p w14:paraId="168CBED2" w14:textId="32A70916" w:rsidR="00EE0550" w:rsidRPr="00042DE6" w:rsidRDefault="00EE0550" w:rsidP="00EE0550">
      <w:pPr>
        <w:jc w:val="both"/>
        <w:rPr>
          <w:rFonts w:ascii="Times New Roman" w:hAnsi="Times New Roman"/>
          <w:b/>
          <w:color w:val="000000"/>
          <w:sz w:val="24"/>
          <w:szCs w:val="24"/>
          <w:lang w:val="lt-LT"/>
        </w:rPr>
      </w:pPr>
      <w:r w:rsidRPr="00EE0550">
        <w:rPr>
          <w:rFonts w:ascii="Times New Roman" w:hAnsi="Times New Roman"/>
          <w:bCs/>
          <w:color w:val="000000"/>
          <w:sz w:val="24"/>
          <w:szCs w:val="24"/>
          <w:lang w:val="lt-LT"/>
        </w:rPr>
        <w:t>10.3. Siekiant prisid</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ti prie „žali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pirkim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susijusi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su aplinkosaugos problem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sprendimu – daran</w:t>
      </w:r>
      <w:r w:rsidRPr="00EE0550">
        <w:rPr>
          <w:rFonts w:ascii="Times New Roman" w:hAnsi="Times New Roman" w:hint="eastAsia"/>
          <w:bCs/>
          <w:color w:val="000000"/>
          <w:sz w:val="24"/>
          <w:szCs w:val="24"/>
          <w:lang w:val="lt-LT"/>
        </w:rPr>
        <w:t>č</w:t>
      </w:r>
      <w:r w:rsidRPr="00EE0550">
        <w:rPr>
          <w:rFonts w:ascii="Times New Roman" w:hAnsi="Times New Roman"/>
          <w:bCs/>
          <w:color w:val="000000"/>
          <w:sz w:val="24"/>
          <w:szCs w:val="24"/>
          <w:lang w:val="lt-LT"/>
        </w:rPr>
        <w:t>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kuo mažesn</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neigiam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xml:space="preserve"> poveik</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aplinkai, t. y. tvaraus ištekli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naudojimo, mažesnio poveikio klimatui, skatinant ekologines inovacijas, pan.,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gyvendinimo, Šalys susitaria ir Tiek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jas sutinka, kad šalia kit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Sutartyje nustatyt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sipareigojim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Tiek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 xml:space="preserve">jas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sipareigoja bendrauti su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ju elektronin</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mis priemon</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mis (telefonu, elektroniniu paštu ar kt.), mažinti popieriaus sunaudojim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atsisakyti neb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tino dokument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kopijavimo ir spausdinimo. Su Sutarties vykdymu susij</w:t>
      </w:r>
      <w:r w:rsidRPr="00EE0550">
        <w:rPr>
          <w:rFonts w:ascii="Times New Roman" w:hAnsi="Times New Roman" w:hint="eastAsia"/>
          <w:bCs/>
          <w:color w:val="000000"/>
          <w:sz w:val="24"/>
          <w:szCs w:val="24"/>
          <w:lang w:val="lt-LT"/>
        </w:rPr>
        <w:t>ę</w:t>
      </w:r>
      <w:r w:rsidRPr="00EE0550">
        <w:rPr>
          <w:rFonts w:ascii="Times New Roman" w:hAnsi="Times New Roman"/>
          <w:bCs/>
          <w:color w:val="000000"/>
          <w:sz w:val="24"/>
          <w:szCs w:val="24"/>
          <w:lang w:val="lt-LT"/>
        </w:rPr>
        <w:t xml:space="preserve"> dokumentai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jui turi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 pateikti tik elektroniniu formatu (jeigu Sutartyje ir (ar) jos prieduose nenumatyta kitaip). Išimtiniais atvejais su Sutarties vykdymu susij</w:t>
      </w:r>
      <w:r w:rsidRPr="00EE0550">
        <w:rPr>
          <w:rFonts w:ascii="Times New Roman" w:hAnsi="Times New Roman" w:hint="eastAsia"/>
          <w:bCs/>
          <w:color w:val="000000"/>
          <w:sz w:val="24"/>
          <w:szCs w:val="24"/>
          <w:lang w:val="lt-LT"/>
        </w:rPr>
        <w:t>ę</w:t>
      </w:r>
      <w:r w:rsidRPr="00EE0550">
        <w:rPr>
          <w:rFonts w:ascii="Times New Roman" w:hAnsi="Times New Roman"/>
          <w:bCs/>
          <w:color w:val="000000"/>
          <w:sz w:val="24"/>
          <w:szCs w:val="24"/>
          <w:lang w:val="lt-LT"/>
        </w:rPr>
        <w:t xml:space="preserve"> dokumentai, turi (gali)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 pateikiami popieriniu formatu, jeigu toks formatas privalomas pagal teis</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s aktus arba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jas nurodo tok</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tinum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xml:space="preserve"> – tokiu atveju turi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 xml:space="preserve">ti naudojamas perdirbtas popierius, kuris atitinka minimaliuosius aplinkos apsaugos kriterijus, patvirtintus Lietuvos Respublikos aplinkos ministro 2011 m. birželio 28 d.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sakymu Nr. D1-508 „D</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l produkt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kuri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viešiesiems pirkimams taikytini aplinkos apsaugos kriterijai, s</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raš</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aplinkos apsaugos kriterij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ir aplinkos apsaugos kriterij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kuriuos perkan</w:t>
      </w:r>
      <w:r w:rsidRPr="00EE0550">
        <w:rPr>
          <w:rFonts w:ascii="Times New Roman" w:hAnsi="Times New Roman" w:hint="eastAsia"/>
          <w:bCs/>
          <w:color w:val="000000"/>
          <w:sz w:val="24"/>
          <w:szCs w:val="24"/>
          <w:lang w:val="lt-LT"/>
        </w:rPr>
        <w:t>č</w:t>
      </w:r>
      <w:r w:rsidRPr="00EE0550">
        <w:rPr>
          <w:rFonts w:ascii="Times New Roman" w:hAnsi="Times New Roman"/>
          <w:bCs/>
          <w:color w:val="000000"/>
          <w:sz w:val="24"/>
          <w:szCs w:val="24"/>
          <w:lang w:val="lt-LT"/>
        </w:rPr>
        <w:t>iosios organizacijos turi taikyti pirkdamos prekes, paslaugas ar darbus, taikymo tvarkos aprašo patvirtinimo</w:t>
      </w:r>
      <w:r w:rsidRPr="00EE0550">
        <w:rPr>
          <w:rFonts w:ascii="Times New Roman" w:hAnsi="Times New Roman"/>
          <w:b/>
          <w:color w:val="000000"/>
          <w:sz w:val="24"/>
          <w:szCs w:val="24"/>
          <w:lang w:val="lt-LT"/>
        </w:rPr>
        <w:t>.</w:t>
      </w:r>
    </w:p>
    <w:p w14:paraId="0813564A" w14:textId="77777777" w:rsidR="00EE0550" w:rsidRPr="00042DE6" w:rsidRDefault="00EE0550" w:rsidP="00EE0550">
      <w:pPr>
        <w:jc w:val="both"/>
        <w:rPr>
          <w:rFonts w:ascii="Times New Roman" w:hAnsi="Times New Roman"/>
          <w:color w:val="000000"/>
          <w:sz w:val="24"/>
          <w:szCs w:val="24"/>
          <w:lang w:val="lt-LT"/>
        </w:rPr>
      </w:pPr>
    </w:p>
    <w:p w14:paraId="68E21000" w14:textId="2A2F6162" w:rsidR="00EE0550" w:rsidRPr="00EE0550" w:rsidRDefault="00EE0550" w:rsidP="00EE0550">
      <w:pPr>
        <w:pStyle w:val="Sraopastraipa"/>
        <w:numPr>
          <w:ilvl w:val="0"/>
          <w:numId w:val="6"/>
        </w:numPr>
        <w:ind w:left="284"/>
        <w:jc w:val="both"/>
        <w:rPr>
          <w:rFonts w:ascii="Times New Roman" w:hAnsi="Times New Roman"/>
          <w:b/>
          <w:color w:val="000000"/>
          <w:sz w:val="24"/>
          <w:szCs w:val="24"/>
          <w:lang w:val="lt-LT"/>
        </w:rPr>
      </w:pPr>
      <w:r w:rsidRPr="00EE0550">
        <w:rPr>
          <w:rFonts w:ascii="Times New Roman" w:hAnsi="Times New Roman"/>
          <w:b/>
          <w:color w:val="000000"/>
          <w:sz w:val="24"/>
          <w:szCs w:val="24"/>
          <w:lang w:val="lt-LT"/>
        </w:rPr>
        <w:t>Šalių adresai</w:t>
      </w:r>
    </w:p>
    <w:p w14:paraId="438CB5E7" w14:textId="77777777" w:rsidR="00EE0550" w:rsidRPr="00042DE6" w:rsidRDefault="00EE0550" w:rsidP="00EE0550">
      <w:pPr>
        <w:jc w:val="both"/>
        <w:rPr>
          <w:rFonts w:ascii="Times New Roman" w:hAnsi="Times New Roman"/>
          <w:b/>
          <w:color w:val="000000"/>
          <w:sz w:val="24"/>
          <w:szCs w:val="24"/>
          <w:lang w:val="lt-LT"/>
        </w:rPr>
      </w:pPr>
    </w:p>
    <w:tbl>
      <w:tblPr>
        <w:tblW w:w="10485" w:type="dxa"/>
        <w:tblLayout w:type="fixed"/>
        <w:tblLook w:val="0000" w:firstRow="0" w:lastRow="0" w:firstColumn="0" w:lastColumn="0" w:noHBand="0" w:noVBand="0"/>
      </w:tblPr>
      <w:tblGrid>
        <w:gridCol w:w="4428"/>
        <w:gridCol w:w="6057"/>
      </w:tblGrid>
      <w:tr w:rsidR="00EE0550" w:rsidRPr="00042DE6" w14:paraId="2FCFF572" w14:textId="77777777" w:rsidTr="002A7A3D">
        <w:trPr>
          <w:trHeight w:val="487"/>
        </w:trPr>
        <w:tc>
          <w:tcPr>
            <w:tcW w:w="4428" w:type="dxa"/>
          </w:tcPr>
          <w:p w14:paraId="082B39F6" w14:textId="77777777" w:rsidR="00EE0550" w:rsidRPr="00042DE6" w:rsidRDefault="00EE0550" w:rsidP="002A7A3D">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7D5B3A13" w14:textId="77777777" w:rsidR="00EE0550" w:rsidRPr="00042DE6" w:rsidRDefault="00EE0550" w:rsidP="002A7A3D">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EE0550" w:rsidRPr="00042DE6" w14:paraId="372BDCDE" w14:textId="77777777" w:rsidTr="002A7A3D">
        <w:tc>
          <w:tcPr>
            <w:tcW w:w="4428" w:type="dxa"/>
          </w:tcPr>
          <w:p w14:paraId="5807EAB5"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UAB M Prekyba</w:t>
            </w:r>
          </w:p>
          <w:p w14:paraId="42C408DB"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759490FF"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LT- 78136 Šiauliai</w:t>
            </w:r>
          </w:p>
          <w:p w14:paraId="5F8B85DD" w14:textId="77777777" w:rsidR="00EE0550" w:rsidRPr="00EE0550" w:rsidRDefault="00EE0550" w:rsidP="002A7A3D">
            <w:pPr>
              <w:rPr>
                <w:rFonts w:ascii="Times New Roman" w:hAnsi="Times New Roman"/>
                <w:sz w:val="24"/>
                <w:szCs w:val="24"/>
                <w:lang w:val="lt-LT"/>
              </w:rPr>
            </w:pPr>
            <w:r w:rsidRPr="00042DE6">
              <w:rPr>
                <w:rFonts w:ascii="Times New Roman" w:hAnsi="Times New Roman"/>
                <w:sz w:val="24"/>
                <w:szCs w:val="24"/>
                <w:lang w:val="lt-LT"/>
              </w:rPr>
              <w:t>Tel. +</w:t>
            </w:r>
            <w:r w:rsidRPr="00EE0550">
              <w:rPr>
                <w:rFonts w:ascii="Times New Roman" w:hAnsi="Times New Roman"/>
                <w:sz w:val="24"/>
                <w:szCs w:val="24"/>
                <w:lang w:val="lt-LT"/>
              </w:rPr>
              <w:t xml:space="preserve">370 </w:t>
            </w:r>
            <w:r w:rsidRPr="00EE0550">
              <w:rPr>
                <w:rStyle w:val="Grietas"/>
                <w:rFonts w:ascii="Times New Roman" w:hAnsi="Times New Roman"/>
                <w:b w:val="0"/>
                <w:bCs w:val="0"/>
                <w:sz w:val="24"/>
                <w:szCs w:val="24"/>
                <w:lang w:val="lt-LT"/>
              </w:rPr>
              <w:t>698 89208</w:t>
            </w:r>
          </w:p>
          <w:p w14:paraId="069B599D"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10C985D9"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1E2096F2"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634B95D5"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A/S LT637044060007672440</w:t>
            </w:r>
          </w:p>
          <w:p w14:paraId="65BFF700"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SEB bankas</w:t>
            </w:r>
          </w:p>
          <w:p w14:paraId="1073A70D" w14:textId="77777777" w:rsidR="00EE0550" w:rsidRPr="00042DE6" w:rsidRDefault="00EE0550" w:rsidP="002A7A3D">
            <w:pPr>
              <w:rPr>
                <w:rFonts w:ascii="Times New Roman" w:hAnsi="Times New Roman"/>
                <w:sz w:val="24"/>
                <w:szCs w:val="24"/>
                <w:u w:val="single"/>
                <w:lang w:val="lt-LT"/>
              </w:rPr>
            </w:pPr>
          </w:p>
        </w:tc>
        <w:tc>
          <w:tcPr>
            <w:tcW w:w="6057" w:type="dxa"/>
          </w:tcPr>
          <w:p w14:paraId="3FDC4E5A" w14:textId="77777777" w:rsidR="00EE0550" w:rsidRPr="00042DE6" w:rsidRDefault="00EE0550" w:rsidP="002A7A3D">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01B6A81E" w14:textId="77777777" w:rsidR="00EE0550" w:rsidRDefault="00EE0550" w:rsidP="002A7A3D">
            <w:pPr>
              <w:shd w:val="clear" w:color="auto" w:fill="FFFFFF"/>
              <w:rPr>
                <w:rFonts w:ascii="Times New Roman" w:hAnsi="Times New Roman"/>
                <w:sz w:val="24"/>
                <w:szCs w:val="24"/>
                <w:lang w:val="lt-LT"/>
              </w:rPr>
            </w:pPr>
            <w:r w:rsidRPr="001D231F">
              <w:rPr>
                <w:rFonts w:ascii="Times New Roman" w:hAnsi="Times New Roman"/>
                <w:sz w:val="24"/>
                <w:szCs w:val="24"/>
                <w:lang w:val="lt-LT"/>
              </w:rPr>
              <w:t>Pašvitinio g. 21, LT-84152 Joniški</w:t>
            </w:r>
            <w:r>
              <w:rPr>
                <w:rFonts w:ascii="Times New Roman" w:hAnsi="Times New Roman"/>
                <w:sz w:val="24"/>
                <w:szCs w:val="24"/>
                <w:lang w:val="lt-LT"/>
              </w:rPr>
              <w:t>s</w:t>
            </w:r>
          </w:p>
          <w:p w14:paraId="575C3D12" w14:textId="77777777" w:rsidR="00EE0550" w:rsidRPr="00042DE6" w:rsidRDefault="00EE0550" w:rsidP="002A7A3D">
            <w:pPr>
              <w:shd w:val="clear" w:color="auto" w:fill="FFFFFF"/>
              <w:rPr>
                <w:rFonts w:ascii="Times New Roman" w:hAnsi="Times New Roman"/>
                <w:color w:val="000000"/>
                <w:sz w:val="24"/>
                <w:szCs w:val="24"/>
                <w:shd w:val="clear" w:color="auto" w:fill="FFFFFF"/>
                <w:lang w:val="lt-LT"/>
              </w:rPr>
            </w:pPr>
            <w:r w:rsidRPr="00042DE6">
              <w:rPr>
                <w:rFonts w:ascii="Times New Roman" w:hAnsi="Times New Roman"/>
                <w:sz w:val="24"/>
                <w:szCs w:val="24"/>
                <w:lang w:val="lt-LT"/>
              </w:rPr>
              <w:t xml:space="preserve">Tel. </w:t>
            </w:r>
            <w:r w:rsidRPr="00042DE6">
              <w:rPr>
                <w:rFonts w:ascii="Times New Roman" w:hAnsi="Times New Roman"/>
                <w:sz w:val="24"/>
                <w:szCs w:val="24"/>
                <w:shd w:val="clear" w:color="auto" w:fill="FFFFFF"/>
                <w:lang w:val="lt-LT"/>
              </w:rPr>
              <w:t>+370</w:t>
            </w:r>
            <w:r>
              <w:rPr>
                <w:rFonts w:ascii="Times New Roman" w:hAnsi="Times New Roman"/>
                <w:sz w:val="24"/>
                <w:szCs w:val="24"/>
                <w:shd w:val="clear" w:color="auto" w:fill="FFFFFF"/>
                <w:lang w:val="lt-LT"/>
              </w:rPr>
              <w:t> </w:t>
            </w:r>
            <w:r w:rsidRPr="00042DE6">
              <w:rPr>
                <w:rFonts w:ascii="Times New Roman" w:hAnsi="Times New Roman"/>
                <w:sz w:val="24"/>
                <w:szCs w:val="24"/>
                <w:shd w:val="clear" w:color="auto" w:fill="FFFFFF"/>
                <w:lang w:val="lt-LT"/>
              </w:rPr>
              <w:t>6</w:t>
            </w:r>
            <w:r>
              <w:rPr>
                <w:rFonts w:ascii="Times New Roman" w:hAnsi="Times New Roman"/>
                <w:color w:val="000000"/>
                <w:sz w:val="24"/>
                <w:szCs w:val="24"/>
                <w:shd w:val="clear" w:color="auto" w:fill="FFFFFF"/>
                <w:lang w:val="lt-LT"/>
              </w:rPr>
              <w:t>46 62101</w:t>
            </w:r>
          </w:p>
          <w:p w14:paraId="089FC1E6" w14:textId="77777777" w:rsidR="00EE0550" w:rsidRDefault="00EE0550" w:rsidP="002A7A3D">
            <w:pPr>
              <w:shd w:val="clear" w:color="auto" w:fill="FFFFFF"/>
              <w:rPr>
                <w:rFonts w:ascii="Times New Roman" w:hAnsi="Times New Roman"/>
                <w:sz w:val="24"/>
                <w:szCs w:val="24"/>
                <w:lang w:val="lt-LT"/>
              </w:rPr>
            </w:pPr>
            <w:r w:rsidRPr="00042DE6">
              <w:rPr>
                <w:rFonts w:ascii="Times New Roman" w:hAnsi="Times New Roman"/>
                <w:sz w:val="24"/>
                <w:szCs w:val="24"/>
                <w:lang w:val="lt-LT"/>
              </w:rPr>
              <w:t xml:space="preserve">El. paštas: </w:t>
            </w:r>
            <w:hyperlink r:id="rId7" w:history="1">
              <w:r w:rsidRPr="00F47AFE">
                <w:rPr>
                  <w:rStyle w:val="Hipersaitas"/>
                  <w:rFonts w:ascii="Times New Roman" w:hAnsi="Times New Roman"/>
                  <w:sz w:val="24"/>
                  <w:szCs w:val="24"/>
                  <w:lang w:val="lt-LT"/>
                </w:rPr>
                <w:t>direktorius@joniskioligonine.lt</w:t>
              </w:r>
            </w:hyperlink>
          </w:p>
          <w:p w14:paraId="73DE3D50" w14:textId="77777777" w:rsidR="00EE0550" w:rsidRPr="00042DE6" w:rsidRDefault="00EE0550" w:rsidP="002A7A3D">
            <w:pPr>
              <w:shd w:val="clear" w:color="auto" w:fill="FFFFFF"/>
              <w:rPr>
                <w:rFonts w:ascii="Times New Roman" w:hAnsi="Times New Roman"/>
                <w:sz w:val="24"/>
                <w:szCs w:val="24"/>
                <w:shd w:val="clear" w:color="auto" w:fill="FAFAFA"/>
                <w:lang w:val="lt-LT"/>
              </w:rPr>
            </w:pPr>
            <w:r w:rsidRPr="00042DE6">
              <w:rPr>
                <w:rFonts w:ascii="Times New Roman" w:hAnsi="Times New Roman"/>
                <w:sz w:val="24"/>
                <w:szCs w:val="24"/>
                <w:lang w:val="lt-LT"/>
              </w:rPr>
              <w:t>Įmonės kodas</w:t>
            </w:r>
            <w:r w:rsidRPr="00042DE6">
              <w:rPr>
                <w:rFonts w:ascii="Times New Roman" w:hAnsi="Times New Roman"/>
                <w:sz w:val="24"/>
                <w:szCs w:val="24"/>
                <w:shd w:val="clear" w:color="auto" w:fill="FAFAFA"/>
                <w:lang w:val="lt-LT"/>
              </w:rPr>
              <w:t xml:space="preserve"> </w:t>
            </w:r>
            <w:r w:rsidRPr="00663D52">
              <w:rPr>
                <w:rFonts w:ascii="Times New Roman" w:hAnsi="Times New Roman"/>
                <w:sz w:val="24"/>
                <w:szCs w:val="24"/>
                <w:shd w:val="clear" w:color="auto" w:fill="FAFAFA"/>
                <w:lang w:val="lt-LT"/>
              </w:rPr>
              <w:t>157659081</w:t>
            </w:r>
          </w:p>
          <w:p w14:paraId="2FE31F13" w14:textId="77777777" w:rsidR="00EE0550" w:rsidRPr="00042DE6" w:rsidRDefault="00EE0550" w:rsidP="002A7A3D">
            <w:pPr>
              <w:pStyle w:val="prastasiniatinklio"/>
              <w:shd w:val="clear" w:color="auto" w:fill="FFFFFF"/>
              <w:spacing w:before="0" w:beforeAutospacing="0" w:after="0" w:afterAutospacing="0"/>
              <w:textAlignment w:val="baseline"/>
            </w:pPr>
          </w:p>
        </w:tc>
      </w:tr>
      <w:tr w:rsidR="00EE0550" w:rsidRPr="00B47A50" w14:paraId="648D44A2" w14:textId="77777777" w:rsidTr="002A7A3D">
        <w:tc>
          <w:tcPr>
            <w:tcW w:w="4428" w:type="dxa"/>
          </w:tcPr>
          <w:p w14:paraId="28C4F6A2"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2736715B"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6EA774FD" w14:textId="77777777" w:rsidR="00EE0550" w:rsidRPr="00042DE6" w:rsidRDefault="00EE0550" w:rsidP="002A7A3D">
            <w:pPr>
              <w:rPr>
                <w:rFonts w:ascii="Times New Roman" w:hAnsi="Times New Roman"/>
                <w:color w:val="000000"/>
                <w:sz w:val="24"/>
                <w:szCs w:val="24"/>
                <w:lang w:val="lt-LT"/>
              </w:rPr>
            </w:pPr>
          </w:p>
          <w:p w14:paraId="2940124F"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 a. v.</w:t>
            </w:r>
            <w:r w:rsidRPr="00042DE6">
              <w:rPr>
                <w:rFonts w:ascii="Times New Roman" w:hAnsi="Times New Roman"/>
                <w:color w:val="000000"/>
                <w:sz w:val="24"/>
                <w:szCs w:val="24"/>
                <w:lang w:val="lt-LT"/>
              </w:rPr>
              <w:tab/>
            </w:r>
          </w:p>
          <w:p w14:paraId="1A0B390B" w14:textId="77777777" w:rsidR="00EE0550" w:rsidRPr="00042DE6" w:rsidRDefault="00EE0550" w:rsidP="002A7A3D">
            <w:pPr>
              <w:rPr>
                <w:rFonts w:ascii="Times New Roman" w:hAnsi="Times New Roman"/>
                <w:sz w:val="24"/>
                <w:szCs w:val="24"/>
                <w:lang w:val="lt-LT"/>
              </w:rPr>
            </w:pPr>
          </w:p>
        </w:tc>
        <w:tc>
          <w:tcPr>
            <w:tcW w:w="6057" w:type="dxa"/>
          </w:tcPr>
          <w:p w14:paraId="3B981464" w14:textId="77777777" w:rsidR="00EE0550" w:rsidRPr="00042DE6" w:rsidRDefault="00EE0550" w:rsidP="002A7A3D">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54531F69" w14:textId="77777777" w:rsidR="00EE0550" w:rsidRPr="00042DE6" w:rsidRDefault="00EE0550" w:rsidP="002A7A3D">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13E8EC3E" w14:textId="77777777" w:rsidR="00EE0550" w:rsidRPr="00042DE6" w:rsidRDefault="00EE0550" w:rsidP="002A7A3D">
            <w:pPr>
              <w:shd w:val="clear" w:color="auto" w:fill="FFFFFF"/>
              <w:rPr>
                <w:rFonts w:ascii="Times New Roman" w:hAnsi="Times New Roman"/>
                <w:color w:val="000000"/>
                <w:sz w:val="24"/>
                <w:szCs w:val="24"/>
                <w:lang w:val="lt-LT"/>
              </w:rPr>
            </w:pPr>
          </w:p>
          <w:p w14:paraId="69BBCBFB" w14:textId="77777777" w:rsidR="00EE0550" w:rsidRPr="00042DE6" w:rsidRDefault="00EE0550" w:rsidP="002A7A3D">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 a. v.</w:t>
            </w:r>
            <w:r w:rsidRPr="00042DE6">
              <w:rPr>
                <w:rFonts w:ascii="Times New Roman" w:hAnsi="Times New Roman"/>
                <w:color w:val="000000"/>
                <w:sz w:val="24"/>
                <w:szCs w:val="24"/>
                <w:lang w:val="lt-LT"/>
              </w:rPr>
              <w:tab/>
            </w:r>
          </w:p>
        </w:tc>
      </w:tr>
    </w:tbl>
    <w:p w14:paraId="1A8EDCA3" w14:textId="77777777" w:rsidR="00EE0550" w:rsidRPr="00042DE6" w:rsidRDefault="00EE0550" w:rsidP="00EE0550">
      <w:pPr>
        <w:rPr>
          <w:rFonts w:ascii="Times New Roman" w:hAnsi="Times New Roman"/>
          <w:b/>
          <w:color w:val="000000"/>
          <w:sz w:val="24"/>
          <w:szCs w:val="24"/>
          <w:lang w:val="lt-LT"/>
        </w:rPr>
      </w:pPr>
    </w:p>
    <w:p w14:paraId="75B30E43" w14:textId="77777777" w:rsidR="00EE0550" w:rsidRPr="00042DE6" w:rsidRDefault="00EE0550" w:rsidP="00EE0550">
      <w:pPr>
        <w:jc w:val="both"/>
        <w:rPr>
          <w:rFonts w:ascii="Times New Roman" w:hAnsi="Times New Roman"/>
          <w:sz w:val="24"/>
          <w:szCs w:val="24"/>
          <w:lang w:val="lt-LT"/>
        </w:rPr>
      </w:pPr>
      <w:r w:rsidRPr="00042DE6">
        <w:rPr>
          <w:rFonts w:ascii="Times New Roman" w:hAnsi="Times New Roman"/>
          <w:color w:val="000000"/>
          <w:sz w:val="24"/>
          <w:szCs w:val="24"/>
          <w:lang w:val="lt-LT"/>
        </w:rPr>
        <w:t xml:space="preserve">   </w:t>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71371141" w14:textId="77777777" w:rsidR="00EE0550" w:rsidRPr="00042DE6" w:rsidRDefault="00EE0550" w:rsidP="00EE0550">
      <w:pPr>
        <w:rPr>
          <w:rFonts w:ascii="Times New Roman" w:hAnsi="Times New Roman"/>
          <w:color w:val="000000"/>
          <w:sz w:val="24"/>
          <w:szCs w:val="24"/>
          <w:lang w:val="lt-LT"/>
        </w:rPr>
      </w:pP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689DE0A0" w14:textId="77777777" w:rsidR="00EE0550" w:rsidRPr="00042DE6" w:rsidRDefault="00EE0550" w:rsidP="00EE0550">
      <w:pPr>
        <w:rPr>
          <w:rFonts w:ascii="Times New Roman" w:hAnsi="Times New Roman"/>
          <w:color w:val="000000"/>
          <w:sz w:val="24"/>
          <w:szCs w:val="24"/>
          <w:lang w:val="lt-LT"/>
        </w:rPr>
      </w:pPr>
    </w:p>
    <w:p w14:paraId="0BBF3744" w14:textId="77777777" w:rsidR="00EE0550" w:rsidRPr="00042DE6" w:rsidRDefault="00EE0550" w:rsidP="00EE0550">
      <w:pPr>
        <w:jc w:val="center"/>
        <w:outlineLvl w:val="0"/>
        <w:rPr>
          <w:rFonts w:ascii="Times New Roman" w:hAnsi="Times New Roman"/>
          <w:color w:val="000000"/>
          <w:sz w:val="24"/>
          <w:szCs w:val="24"/>
          <w:lang w:val="lt-LT"/>
        </w:rPr>
      </w:pPr>
    </w:p>
    <w:p w14:paraId="41B7D6B6" w14:textId="77777777" w:rsidR="00EE0550" w:rsidRPr="00042DE6" w:rsidRDefault="00EE0550" w:rsidP="00EE0550">
      <w:pPr>
        <w:jc w:val="center"/>
        <w:outlineLvl w:val="0"/>
        <w:rPr>
          <w:rFonts w:ascii="Times New Roman" w:hAnsi="Times New Roman"/>
          <w:color w:val="000000"/>
          <w:sz w:val="24"/>
          <w:szCs w:val="24"/>
          <w:lang w:val="lt-LT"/>
        </w:rPr>
      </w:pPr>
    </w:p>
    <w:p w14:paraId="44B4E7FF" w14:textId="77777777" w:rsidR="00EE0550" w:rsidRPr="00042DE6" w:rsidRDefault="00EE0550" w:rsidP="00EE0550">
      <w:pPr>
        <w:jc w:val="center"/>
        <w:outlineLvl w:val="0"/>
        <w:rPr>
          <w:rFonts w:ascii="Times New Roman" w:hAnsi="Times New Roman"/>
          <w:color w:val="000000"/>
          <w:sz w:val="24"/>
          <w:szCs w:val="24"/>
          <w:lang w:val="lt-LT"/>
        </w:rPr>
      </w:pPr>
    </w:p>
    <w:p w14:paraId="6B350058" w14:textId="77777777" w:rsidR="00EE0550" w:rsidRPr="00042DE6" w:rsidRDefault="00EE0550" w:rsidP="00EE0550">
      <w:pPr>
        <w:jc w:val="center"/>
        <w:outlineLvl w:val="0"/>
        <w:rPr>
          <w:rFonts w:ascii="Times New Roman" w:hAnsi="Times New Roman"/>
          <w:color w:val="000000"/>
          <w:sz w:val="24"/>
          <w:szCs w:val="24"/>
          <w:lang w:val="lt-LT"/>
        </w:rPr>
      </w:pPr>
    </w:p>
    <w:p w14:paraId="6B5B2095" w14:textId="77777777" w:rsidR="00EE0550" w:rsidRPr="00042DE6" w:rsidRDefault="00EE0550" w:rsidP="00EE0550">
      <w:pPr>
        <w:jc w:val="center"/>
        <w:outlineLvl w:val="0"/>
        <w:rPr>
          <w:rFonts w:ascii="Times New Roman" w:hAnsi="Times New Roman"/>
          <w:color w:val="000000"/>
          <w:sz w:val="24"/>
          <w:szCs w:val="24"/>
          <w:lang w:val="lt-LT"/>
        </w:rPr>
      </w:pPr>
    </w:p>
    <w:p w14:paraId="21FDF4A2" w14:textId="77777777" w:rsidR="00EE0550" w:rsidRPr="00042DE6" w:rsidRDefault="00EE0550" w:rsidP="00EE0550">
      <w:pPr>
        <w:jc w:val="center"/>
        <w:outlineLvl w:val="0"/>
        <w:rPr>
          <w:rFonts w:ascii="Times New Roman" w:hAnsi="Times New Roman"/>
          <w:color w:val="000000"/>
          <w:sz w:val="24"/>
          <w:szCs w:val="24"/>
          <w:lang w:val="lt-LT"/>
        </w:rPr>
      </w:pPr>
    </w:p>
    <w:p w14:paraId="269EB21C" w14:textId="52DDA167" w:rsidR="00EE0550" w:rsidRDefault="00EE0550" w:rsidP="00EE0550">
      <w:pPr>
        <w:jc w:val="center"/>
        <w:outlineLvl w:val="0"/>
        <w:rPr>
          <w:rFonts w:ascii="Times New Roman" w:hAnsi="Times New Roman"/>
          <w:color w:val="000000"/>
          <w:sz w:val="24"/>
          <w:szCs w:val="24"/>
          <w:lang w:val="lt-LT"/>
        </w:rPr>
      </w:pPr>
    </w:p>
    <w:p w14:paraId="1B85BE78" w14:textId="74E8B118" w:rsidR="00C16C77" w:rsidRDefault="00C16C77" w:rsidP="00EE0550">
      <w:pPr>
        <w:jc w:val="center"/>
        <w:outlineLvl w:val="0"/>
        <w:rPr>
          <w:rFonts w:ascii="Times New Roman" w:hAnsi="Times New Roman"/>
          <w:color w:val="000000"/>
          <w:sz w:val="24"/>
          <w:szCs w:val="24"/>
          <w:lang w:val="lt-LT"/>
        </w:rPr>
      </w:pPr>
    </w:p>
    <w:p w14:paraId="1DDEEC11" w14:textId="77777777" w:rsidR="00C16C77" w:rsidRPr="00042DE6" w:rsidRDefault="00C16C77" w:rsidP="00EE0550">
      <w:pPr>
        <w:jc w:val="center"/>
        <w:outlineLvl w:val="0"/>
        <w:rPr>
          <w:rFonts w:ascii="Times New Roman" w:hAnsi="Times New Roman"/>
          <w:color w:val="000000"/>
          <w:sz w:val="24"/>
          <w:szCs w:val="24"/>
          <w:lang w:val="lt-LT"/>
        </w:rPr>
      </w:pPr>
    </w:p>
    <w:p w14:paraId="3123AC0C" w14:textId="77777777" w:rsidR="00EE0550" w:rsidRPr="00042DE6" w:rsidRDefault="00EE0550" w:rsidP="00EE0550">
      <w:pPr>
        <w:jc w:val="center"/>
        <w:outlineLvl w:val="0"/>
        <w:rPr>
          <w:rFonts w:ascii="Times New Roman" w:hAnsi="Times New Roman"/>
          <w:color w:val="000000"/>
          <w:sz w:val="24"/>
          <w:szCs w:val="24"/>
          <w:lang w:val="lt-LT"/>
        </w:rPr>
      </w:pPr>
    </w:p>
    <w:p w14:paraId="39EE4330" w14:textId="7236D487" w:rsidR="00EE0550" w:rsidRPr="00042DE6" w:rsidRDefault="00EE0550" w:rsidP="00EE0550">
      <w:pPr>
        <w:jc w:val="center"/>
        <w:rPr>
          <w:b/>
          <w:bCs/>
          <w:sz w:val="24"/>
          <w:szCs w:val="24"/>
          <w:lang w:val="lt-LT"/>
        </w:rPr>
      </w:pPr>
      <w:r w:rsidRPr="00042DE6">
        <w:rPr>
          <w:b/>
          <w:bCs/>
          <w:sz w:val="24"/>
          <w:szCs w:val="24"/>
          <w:lang w:val="lt-LT"/>
        </w:rPr>
        <w:lastRenderedPageBreak/>
        <w:t>Priedas Nr. 1 prie 202</w:t>
      </w:r>
      <w:r>
        <w:rPr>
          <w:b/>
          <w:bCs/>
          <w:sz w:val="24"/>
          <w:szCs w:val="24"/>
          <w:lang w:val="lt-LT"/>
        </w:rPr>
        <w:t>4</w:t>
      </w:r>
      <w:r w:rsidRPr="00042DE6">
        <w:rPr>
          <w:b/>
          <w:bCs/>
          <w:sz w:val="24"/>
          <w:szCs w:val="24"/>
          <w:lang w:val="lt-LT"/>
        </w:rPr>
        <w:t>-</w:t>
      </w:r>
      <w:r>
        <w:rPr>
          <w:b/>
          <w:bCs/>
          <w:sz w:val="24"/>
          <w:szCs w:val="24"/>
          <w:lang w:val="lt-LT"/>
        </w:rPr>
        <w:t>04-1</w:t>
      </w:r>
      <w:r w:rsidR="00C16C77">
        <w:rPr>
          <w:b/>
          <w:bCs/>
          <w:sz w:val="24"/>
          <w:szCs w:val="24"/>
          <w:lang w:val="lt-LT"/>
        </w:rPr>
        <w:t>8</w:t>
      </w:r>
      <w:r w:rsidRPr="00042DE6">
        <w:rPr>
          <w:b/>
          <w:bCs/>
          <w:sz w:val="24"/>
          <w:szCs w:val="24"/>
          <w:lang w:val="lt-LT"/>
        </w:rPr>
        <w:t xml:space="preserve"> sutarties Nr. MPR/202</w:t>
      </w:r>
      <w:r>
        <w:rPr>
          <w:b/>
          <w:bCs/>
          <w:sz w:val="24"/>
          <w:szCs w:val="24"/>
          <w:lang w:val="lt-LT"/>
        </w:rPr>
        <w:t>40410</w:t>
      </w:r>
      <w:r w:rsidR="00C16C77">
        <w:rPr>
          <w:b/>
          <w:bCs/>
          <w:sz w:val="24"/>
          <w:szCs w:val="24"/>
          <w:lang w:val="lt-LT"/>
        </w:rPr>
        <w:t xml:space="preserve"> VP-79</w:t>
      </w:r>
    </w:p>
    <w:p w14:paraId="04946E32" w14:textId="77777777" w:rsidR="00EE0550" w:rsidRPr="00042DE6" w:rsidRDefault="00EE0550" w:rsidP="00EE0550">
      <w:pPr>
        <w:jc w:val="center"/>
        <w:rPr>
          <w:b/>
          <w:bCs/>
          <w:color w:val="404040"/>
          <w:sz w:val="40"/>
          <w:szCs w:val="40"/>
          <w:lang w:val="lt-LT"/>
        </w:rPr>
      </w:pPr>
    </w:p>
    <w:p w14:paraId="4D541AE7" w14:textId="77777777" w:rsidR="00EE0550" w:rsidRPr="00042DE6" w:rsidRDefault="00EE0550" w:rsidP="00EE0550">
      <w:pPr>
        <w:jc w:val="center"/>
        <w:rPr>
          <w:rFonts w:ascii="Times New Roman" w:hAnsi="Times New Roman"/>
          <w:b/>
          <w:bCs/>
          <w:sz w:val="28"/>
          <w:szCs w:val="28"/>
          <w:lang w:val="lt-LT"/>
        </w:rPr>
      </w:pPr>
      <w:r w:rsidRPr="006056FF">
        <w:rPr>
          <w:rFonts w:ascii="Times New Roman" w:hAnsi="Times New Roman"/>
          <w:b/>
          <w:bCs/>
          <w:sz w:val="28"/>
          <w:szCs w:val="28"/>
          <w:lang w:val="lt-LT"/>
        </w:rPr>
        <w:t>Universali k</w:t>
      </w:r>
      <w:r w:rsidRPr="006056FF">
        <w:rPr>
          <w:rFonts w:ascii="Times New Roman" w:hAnsi="Times New Roman" w:hint="eastAsia"/>
          <w:b/>
          <w:bCs/>
          <w:sz w:val="28"/>
          <w:szCs w:val="28"/>
          <w:lang w:val="lt-LT"/>
        </w:rPr>
        <w:t>ė</w:t>
      </w:r>
      <w:r w:rsidRPr="006056FF">
        <w:rPr>
          <w:rFonts w:ascii="Times New Roman" w:hAnsi="Times New Roman"/>
          <w:b/>
          <w:bCs/>
          <w:sz w:val="28"/>
          <w:szCs w:val="28"/>
          <w:lang w:val="lt-LT"/>
        </w:rPr>
        <w:t>d</w:t>
      </w:r>
      <w:r w:rsidRPr="006056FF">
        <w:rPr>
          <w:rFonts w:ascii="Times New Roman" w:hAnsi="Times New Roman" w:hint="eastAsia"/>
          <w:b/>
          <w:bCs/>
          <w:sz w:val="28"/>
          <w:szCs w:val="28"/>
          <w:lang w:val="lt-LT"/>
        </w:rPr>
        <w:t>ė</w:t>
      </w:r>
      <w:r w:rsidRPr="006056FF">
        <w:rPr>
          <w:rFonts w:ascii="Times New Roman" w:hAnsi="Times New Roman"/>
          <w:b/>
          <w:bCs/>
          <w:sz w:val="28"/>
          <w:szCs w:val="28"/>
          <w:lang w:val="lt-LT"/>
        </w:rPr>
        <w:t xml:space="preserve"> Sensa Flex A3</w:t>
      </w:r>
    </w:p>
    <w:p w14:paraId="2E98E63D" w14:textId="77777777" w:rsidR="00EE0550" w:rsidRPr="00042DE6" w:rsidRDefault="00EE0550" w:rsidP="00EE0550">
      <w:pPr>
        <w:pStyle w:val="Default"/>
        <w:spacing w:after="87"/>
        <w:jc w:val="center"/>
        <w:rPr>
          <w:lang w:val="lt-LT"/>
        </w:rPr>
      </w:pPr>
      <w:r>
        <w:rPr>
          <w:noProof/>
          <w14:ligatures w14:val="standardContextual"/>
        </w:rPr>
        <w:drawing>
          <wp:anchor distT="0" distB="0" distL="114300" distR="114300" simplePos="0" relativeHeight="251659264" behindDoc="1" locked="0" layoutInCell="1" allowOverlap="1" wp14:anchorId="42B9A61A" wp14:editId="67260A83">
            <wp:simplePos x="0" y="0"/>
            <wp:positionH relativeFrom="column">
              <wp:posOffset>1962785</wp:posOffset>
            </wp:positionH>
            <wp:positionV relativeFrom="paragraph">
              <wp:posOffset>3175</wp:posOffset>
            </wp:positionV>
            <wp:extent cx="2083554" cy="2752725"/>
            <wp:effectExtent l="0" t="0" r="0" b="0"/>
            <wp:wrapTight wrapText="bothSides">
              <wp:wrapPolygon edited="0">
                <wp:start x="0" y="0"/>
                <wp:lineTo x="0" y="21376"/>
                <wp:lineTo x="21330" y="21376"/>
                <wp:lineTo x="21330" y="0"/>
                <wp:lineTo x="0" y="0"/>
              </wp:wrapPolygon>
            </wp:wrapTight>
            <wp:docPr id="1836420563" name="Paveikslėlis 1" descr="Paveikslėlis, kuriame yra baldai,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0563" name="Paveikslėlis 1" descr="Paveikslėlis, kuriame yra baldai, kėdė&#10;&#10;Automatiškai sugeneruotas aprašymas"/>
                    <pic:cNvPicPr/>
                  </pic:nvPicPr>
                  <pic:blipFill>
                    <a:blip r:embed="rId8">
                      <a:extLst>
                        <a:ext uri="{28A0092B-C50C-407E-A947-70E740481C1C}">
                          <a14:useLocalDpi xmlns:a14="http://schemas.microsoft.com/office/drawing/2010/main" val="0"/>
                        </a:ext>
                      </a:extLst>
                    </a:blip>
                    <a:stretch>
                      <a:fillRect/>
                    </a:stretch>
                  </pic:blipFill>
                  <pic:spPr>
                    <a:xfrm>
                      <a:off x="0" y="0"/>
                      <a:ext cx="2083554" cy="2752725"/>
                    </a:xfrm>
                    <a:prstGeom prst="rect">
                      <a:avLst/>
                    </a:prstGeom>
                  </pic:spPr>
                </pic:pic>
              </a:graphicData>
            </a:graphic>
          </wp:anchor>
        </w:drawing>
      </w:r>
    </w:p>
    <w:p w14:paraId="3AC56F3A" w14:textId="77777777" w:rsidR="00EE0550" w:rsidRDefault="00EE0550" w:rsidP="00EE0550">
      <w:pPr>
        <w:jc w:val="both"/>
        <w:rPr>
          <w:rFonts w:ascii="Times New Roman" w:hAnsi="Times New Roman"/>
          <w:szCs w:val="22"/>
          <w:lang w:val="lt-LT"/>
        </w:rPr>
      </w:pPr>
    </w:p>
    <w:p w14:paraId="4348DF55" w14:textId="77777777" w:rsidR="00EE0550" w:rsidRDefault="00EE0550" w:rsidP="00EE0550">
      <w:pPr>
        <w:jc w:val="both"/>
        <w:rPr>
          <w:rFonts w:ascii="Times New Roman" w:hAnsi="Times New Roman"/>
          <w:szCs w:val="22"/>
          <w:lang w:val="lt-LT"/>
        </w:rPr>
      </w:pPr>
    </w:p>
    <w:p w14:paraId="5DACA2DC" w14:textId="77777777" w:rsidR="00EE0550" w:rsidRDefault="00EE0550" w:rsidP="00EE0550">
      <w:pPr>
        <w:jc w:val="both"/>
        <w:rPr>
          <w:rFonts w:ascii="Times New Roman" w:hAnsi="Times New Roman"/>
          <w:szCs w:val="22"/>
          <w:lang w:val="lt-LT"/>
        </w:rPr>
      </w:pPr>
    </w:p>
    <w:p w14:paraId="42F0A9BD" w14:textId="77777777" w:rsidR="00EE0550" w:rsidRDefault="00EE0550" w:rsidP="00EE0550">
      <w:pPr>
        <w:jc w:val="both"/>
        <w:rPr>
          <w:rFonts w:ascii="Times New Roman" w:hAnsi="Times New Roman"/>
          <w:szCs w:val="22"/>
          <w:lang w:val="lt-LT"/>
        </w:rPr>
      </w:pPr>
    </w:p>
    <w:p w14:paraId="25AC8D01" w14:textId="77777777" w:rsidR="00EE0550" w:rsidRDefault="00EE0550" w:rsidP="00EE0550">
      <w:pPr>
        <w:jc w:val="both"/>
        <w:rPr>
          <w:rFonts w:ascii="Times New Roman" w:hAnsi="Times New Roman"/>
          <w:szCs w:val="22"/>
          <w:lang w:val="lt-LT"/>
        </w:rPr>
      </w:pPr>
    </w:p>
    <w:p w14:paraId="67AA34EE" w14:textId="77777777" w:rsidR="00EE0550" w:rsidRDefault="00EE0550" w:rsidP="00EE0550">
      <w:pPr>
        <w:jc w:val="both"/>
        <w:rPr>
          <w:rFonts w:ascii="Times New Roman" w:hAnsi="Times New Roman"/>
          <w:szCs w:val="22"/>
          <w:lang w:val="lt-LT"/>
        </w:rPr>
      </w:pPr>
    </w:p>
    <w:p w14:paraId="07BD78F0" w14:textId="77777777" w:rsidR="00EE0550" w:rsidRDefault="00EE0550" w:rsidP="00EE0550">
      <w:pPr>
        <w:jc w:val="both"/>
        <w:rPr>
          <w:rFonts w:ascii="Times New Roman" w:hAnsi="Times New Roman"/>
          <w:szCs w:val="22"/>
          <w:lang w:val="lt-LT"/>
        </w:rPr>
      </w:pPr>
    </w:p>
    <w:p w14:paraId="0AD546F0" w14:textId="77777777" w:rsidR="00EE0550" w:rsidRDefault="00EE0550" w:rsidP="00EE0550">
      <w:pPr>
        <w:jc w:val="both"/>
        <w:rPr>
          <w:rFonts w:ascii="Times New Roman" w:hAnsi="Times New Roman"/>
          <w:szCs w:val="22"/>
          <w:lang w:val="lt-LT"/>
        </w:rPr>
      </w:pPr>
    </w:p>
    <w:p w14:paraId="330F1E0F" w14:textId="77777777" w:rsidR="00EE0550" w:rsidRDefault="00EE0550" w:rsidP="00EE0550">
      <w:pPr>
        <w:jc w:val="both"/>
        <w:rPr>
          <w:rFonts w:ascii="Times New Roman" w:hAnsi="Times New Roman"/>
          <w:szCs w:val="22"/>
          <w:lang w:val="lt-LT"/>
        </w:rPr>
      </w:pPr>
    </w:p>
    <w:p w14:paraId="6600FA1E" w14:textId="77777777" w:rsidR="00EE0550" w:rsidRDefault="00EE0550" w:rsidP="00EE0550">
      <w:pPr>
        <w:jc w:val="both"/>
        <w:rPr>
          <w:rFonts w:ascii="Times New Roman" w:hAnsi="Times New Roman"/>
          <w:szCs w:val="22"/>
          <w:lang w:val="lt-LT"/>
        </w:rPr>
      </w:pPr>
    </w:p>
    <w:p w14:paraId="4E88347A" w14:textId="77777777" w:rsidR="00EE0550" w:rsidRDefault="00EE0550" w:rsidP="00EE0550">
      <w:pPr>
        <w:jc w:val="both"/>
        <w:rPr>
          <w:rFonts w:ascii="Times New Roman" w:hAnsi="Times New Roman"/>
          <w:szCs w:val="22"/>
          <w:lang w:val="lt-LT"/>
        </w:rPr>
      </w:pPr>
    </w:p>
    <w:p w14:paraId="5A521585" w14:textId="77777777" w:rsidR="00EE0550" w:rsidRDefault="00EE0550" w:rsidP="00EE0550">
      <w:pPr>
        <w:jc w:val="both"/>
        <w:rPr>
          <w:rFonts w:ascii="Times New Roman" w:hAnsi="Times New Roman"/>
          <w:szCs w:val="22"/>
          <w:lang w:val="lt-LT"/>
        </w:rPr>
      </w:pPr>
    </w:p>
    <w:p w14:paraId="1A106A0F" w14:textId="77777777" w:rsidR="00EE0550" w:rsidRDefault="00EE0550" w:rsidP="00EE0550">
      <w:pPr>
        <w:jc w:val="both"/>
        <w:rPr>
          <w:rFonts w:ascii="Times New Roman" w:hAnsi="Times New Roman"/>
          <w:szCs w:val="22"/>
          <w:lang w:val="lt-LT"/>
        </w:rPr>
      </w:pPr>
    </w:p>
    <w:p w14:paraId="02C173A8" w14:textId="77777777" w:rsidR="00EE0550" w:rsidRDefault="00EE0550" w:rsidP="00EE0550">
      <w:pPr>
        <w:jc w:val="both"/>
        <w:rPr>
          <w:rFonts w:ascii="Times New Roman" w:hAnsi="Times New Roman"/>
          <w:szCs w:val="22"/>
          <w:lang w:val="lt-LT"/>
        </w:rPr>
      </w:pPr>
    </w:p>
    <w:p w14:paraId="527E9BF8" w14:textId="77777777" w:rsidR="00EE0550" w:rsidRDefault="00EE0550" w:rsidP="00EE0550">
      <w:pPr>
        <w:jc w:val="both"/>
        <w:rPr>
          <w:rFonts w:ascii="Times New Roman" w:hAnsi="Times New Roman"/>
          <w:szCs w:val="22"/>
          <w:lang w:val="lt-LT"/>
        </w:rPr>
      </w:pPr>
    </w:p>
    <w:p w14:paraId="5E324BD1" w14:textId="77777777" w:rsidR="00EE0550" w:rsidRDefault="00EE0550" w:rsidP="00EE0550">
      <w:pPr>
        <w:jc w:val="both"/>
        <w:rPr>
          <w:rFonts w:ascii="Times New Roman" w:hAnsi="Times New Roman"/>
          <w:szCs w:val="22"/>
          <w:lang w:val="lt-LT"/>
        </w:rPr>
      </w:pPr>
    </w:p>
    <w:p w14:paraId="4A936FC9" w14:textId="77777777" w:rsidR="00EE0550" w:rsidRDefault="00EE0550" w:rsidP="00EE0550">
      <w:pPr>
        <w:jc w:val="both"/>
        <w:rPr>
          <w:rFonts w:ascii="Times New Roman" w:hAnsi="Times New Roman"/>
          <w:szCs w:val="22"/>
          <w:lang w:val="lt-LT"/>
        </w:rPr>
      </w:pPr>
    </w:p>
    <w:p w14:paraId="15344A37" w14:textId="77777777" w:rsidR="00EE0550" w:rsidRDefault="00EE0550" w:rsidP="00EE0550">
      <w:pPr>
        <w:jc w:val="both"/>
        <w:rPr>
          <w:rFonts w:ascii="Times New Roman" w:hAnsi="Times New Roman"/>
          <w:szCs w:val="22"/>
          <w:lang w:val="lt-LT"/>
        </w:rPr>
      </w:pPr>
    </w:p>
    <w:p w14:paraId="120FCB71" w14:textId="77777777" w:rsidR="00EE0550" w:rsidRDefault="00EE0550" w:rsidP="00EE0550">
      <w:pPr>
        <w:jc w:val="both"/>
        <w:rPr>
          <w:rFonts w:ascii="Times New Roman" w:hAnsi="Times New Roman"/>
          <w:szCs w:val="22"/>
          <w:lang w:val="lt-LT"/>
        </w:rPr>
      </w:pPr>
    </w:p>
    <w:p w14:paraId="02FC6F05"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SENSA FLEX A3  yra universali, elektra valdoma proced</w:t>
      </w:r>
      <w:r w:rsidRPr="006056FF">
        <w:rPr>
          <w:rFonts w:ascii="Times New Roman" w:hAnsi="Times New Roman" w:hint="eastAsia"/>
          <w:szCs w:val="22"/>
          <w:lang w:val="lt-LT"/>
        </w:rPr>
        <w:t>ū</w:t>
      </w:r>
      <w:r w:rsidRPr="006056FF">
        <w:rPr>
          <w:rFonts w:ascii="Times New Roman" w:hAnsi="Times New Roman"/>
          <w:szCs w:val="22"/>
          <w:lang w:val="lt-LT"/>
        </w:rPr>
        <w:t>r</w:t>
      </w:r>
      <w:r w:rsidRPr="006056FF">
        <w:rPr>
          <w:rFonts w:ascii="Times New Roman" w:hAnsi="Times New Roman" w:hint="eastAsia"/>
          <w:szCs w:val="22"/>
          <w:lang w:val="lt-LT"/>
        </w:rPr>
        <w:t>ų</w:t>
      </w:r>
      <w:r w:rsidRPr="006056FF">
        <w:rPr>
          <w:rFonts w:ascii="Times New Roman" w:hAnsi="Times New Roman"/>
          <w:szCs w:val="22"/>
          <w:lang w:val="lt-LT"/>
        </w:rPr>
        <w:t xml:space="preserve">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sveikatos prieži</w:t>
      </w:r>
      <w:r w:rsidRPr="006056FF">
        <w:rPr>
          <w:rFonts w:ascii="Times New Roman" w:hAnsi="Times New Roman" w:hint="eastAsia"/>
          <w:szCs w:val="22"/>
          <w:lang w:val="lt-LT"/>
        </w:rPr>
        <w:t>ū</w:t>
      </w:r>
      <w:r w:rsidRPr="006056FF">
        <w:rPr>
          <w:rFonts w:ascii="Times New Roman" w:hAnsi="Times New Roman"/>
          <w:szCs w:val="22"/>
          <w:lang w:val="lt-LT"/>
        </w:rPr>
        <w:t xml:space="preserve">ros </w:t>
      </w:r>
      <w:r w:rsidRPr="006056FF">
        <w:rPr>
          <w:rFonts w:ascii="Times New Roman" w:hAnsi="Times New Roman" w:hint="eastAsia"/>
          <w:szCs w:val="22"/>
          <w:lang w:val="lt-LT"/>
        </w:rPr>
        <w:t>į</w:t>
      </w:r>
      <w:r w:rsidRPr="006056FF">
        <w:rPr>
          <w:rFonts w:ascii="Times New Roman" w:hAnsi="Times New Roman"/>
          <w:szCs w:val="22"/>
          <w:lang w:val="lt-LT"/>
        </w:rPr>
        <w:t>staigoms.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labai universali ir gali b</w:t>
      </w:r>
      <w:r w:rsidRPr="006056FF">
        <w:rPr>
          <w:rFonts w:ascii="Times New Roman" w:hAnsi="Times New Roman" w:hint="eastAsia"/>
          <w:szCs w:val="22"/>
          <w:lang w:val="lt-LT"/>
        </w:rPr>
        <w:t>ū</w:t>
      </w:r>
      <w:r w:rsidRPr="006056FF">
        <w:rPr>
          <w:rFonts w:ascii="Times New Roman" w:hAnsi="Times New Roman"/>
          <w:szCs w:val="22"/>
          <w:lang w:val="lt-LT"/>
        </w:rPr>
        <w:t>ti naudojama kraujo pa</w:t>
      </w:r>
      <w:r w:rsidRPr="006056FF">
        <w:rPr>
          <w:rFonts w:ascii="Times New Roman" w:hAnsi="Times New Roman" w:hint="eastAsia"/>
          <w:szCs w:val="22"/>
          <w:lang w:val="lt-LT"/>
        </w:rPr>
        <w:t>ė</w:t>
      </w:r>
      <w:r w:rsidRPr="006056FF">
        <w:rPr>
          <w:rFonts w:ascii="Times New Roman" w:hAnsi="Times New Roman"/>
          <w:szCs w:val="22"/>
          <w:lang w:val="lt-LT"/>
        </w:rPr>
        <w:t>mimui, hemodializei ir kitoms trumpalaik</w:t>
      </w:r>
      <w:r w:rsidRPr="006056FF">
        <w:rPr>
          <w:rFonts w:ascii="Times New Roman" w:hAnsi="Times New Roman" w:hint="eastAsia"/>
          <w:szCs w:val="22"/>
          <w:lang w:val="lt-LT"/>
        </w:rPr>
        <w:t>ė</w:t>
      </w:r>
      <w:r w:rsidRPr="006056FF">
        <w:rPr>
          <w:rFonts w:ascii="Times New Roman" w:hAnsi="Times New Roman"/>
          <w:szCs w:val="22"/>
          <w:lang w:val="lt-LT"/>
        </w:rPr>
        <w:t>ms ar ilgalaik</w:t>
      </w:r>
      <w:r w:rsidRPr="006056FF">
        <w:rPr>
          <w:rFonts w:ascii="Times New Roman" w:hAnsi="Times New Roman" w:hint="eastAsia"/>
          <w:szCs w:val="22"/>
          <w:lang w:val="lt-LT"/>
        </w:rPr>
        <w:t>ė</w:t>
      </w:r>
      <w:r w:rsidRPr="006056FF">
        <w:rPr>
          <w:rFonts w:ascii="Times New Roman" w:hAnsi="Times New Roman"/>
          <w:szCs w:val="22"/>
          <w:lang w:val="lt-LT"/>
        </w:rPr>
        <w:t>ms infuzin</w:t>
      </w:r>
      <w:r w:rsidRPr="006056FF">
        <w:rPr>
          <w:rFonts w:ascii="Times New Roman" w:hAnsi="Times New Roman" w:hint="eastAsia"/>
          <w:szCs w:val="22"/>
          <w:lang w:val="lt-LT"/>
        </w:rPr>
        <w:t>ė</w:t>
      </w:r>
      <w:r w:rsidRPr="006056FF">
        <w:rPr>
          <w:rFonts w:ascii="Times New Roman" w:hAnsi="Times New Roman"/>
          <w:szCs w:val="22"/>
          <w:lang w:val="lt-LT"/>
        </w:rPr>
        <w:t>ms proced</w:t>
      </w:r>
      <w:r w:rsidRPr="006056FF">
        <w:rPr>
          <w:rFonts w:ascii="Times New Roman" w:hAnsi="Times New Roman" w:hint="eastAsia"/>
          <w:szCs w:val="22"/>
          <w:lang w:val="lt-LT"/>
        </w:rPr>
        <w:t>ū</w:t>
      </w:r>
      <w:r w:rsidRPr="006056FF">
        <w:rPr>
          <w:rFonts w:ascii="Times New Roman" w:hAnsi="Times New Roman"/>
          <w:szCs w:val="22"/>
          <w:lang w:val="lt-LT"/>
        </w:rPr>
        <w:t>roms.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trij</w:t>
      </w:r>
      <w:r w:rsidRPr="006056FF">
        <w:rPr>
          <w:rFonts w:ascii="Times New Roman" w:hAnsi="Times New Roman" w:hint="eastAsia"/>
          <w:szCs w:val="22"/>
          <w:lang w:val="lt-LT"/>
        </w:rPr>
        <w:t>ų</w:t>
      </w:r>
      <w:r w:rsidRPr="006056FF">
        <w:rPr>
          <w:rFonts w:ascii="Times New Roman" w:hAnsi="Times New Roman"/>
          <w:szCs w:val="22"/>
          <w:lang w:val="lt-LT"/>
        </w:rPr>
        <w:t xml:space="preserve"> dali</w:t>
      </w:r>
      <w:r w:rsidRPr="006056FF">
        <w:rPr>
          <w:rFonts w:ascii="Times New Roman" w:hAnsi="Times New Roman" w:hint="eastAsia"/>
          <w:szCs w:val="22"/>
          <w:lang w:val="lt-LT"/>
        </w:rPr>
        <w:t>ų</w:t>
      </w:r>
      <w:r w:rsidRPr="006056FF">
        <w:rPr>
          <w:rFonts w:ascii="Times New Roman" w:hAnsi="Times New Roman"/>
          <w:szCs w:val="22"/>
          <w:lang w:val="lt-LT"/>
        </w:rPr>
        <w:t>, fiksuoto aukš</w:t>
      </w:r>
      <w:r w:rsidRPr="006056FF">
        <w:rPr>
          <w:rFonts w:ascii="Times New Roman" w:hAnsi="Times New Roman" w:hint="eastAsia"/>
          <w:szCs w:val="22"/>
          <w:lang w:val="lt-LT"/>
        </w:rPr>
        <w:t>č</w:t>
      </w:r>
      <w:r w:rsidRPr="006056FF">
        <w:rPr>
          <w:rFonts w:ascii="Times New Roman" w:hAnsi="Times New Roman"/>
          <w:szCs w:val="22"/>
          <w:lang w:val="lt-LT"/>
        </w:rPr>
        <w:t>io. Trys elektros varikliai leidžia tolygiai ir komfortiškai nustatyti pacientui tinkam</w:t>
      </w:r>
      <w:r w:rsidRPr="006056FF">
        <w:rPr>
          <w:rFonts w:ascii="Times New Roman" w:hAnsi="Times New Roman" w:hint="eastAsia"/>
          <w:szCs w:val="22"/>
          <w:lang w:val="lt-LT"/>
        </w:rPr>
        <w:t>ą</w:t>
      </w:r>
      <w:r w:rsidRPr="006056FF">
        <w:rPr>
          <w:rFonts w:ascii="Times New Roman" w:hAnsi="Times New Roman"/>
          <w:szCs w:val="22"/>
          <w:lang w:val="lt-LT"/>
        </w:rPr>
        <w:t xml:space="preserve"> pozicij</w:t>
      </w:r>
      <w:r w:rsidRPr="006056FF">
        <w:rPr>
          <w:rFonts w:ascii="Times New Roman" w:hAnsi="Times New Roman" w:hint="eastAsia"/>
          <w:szCs w:val="22"/>
          <w:lang w:val="lt-LT"/>
        </w:rPr>
        <w:t>ą</w:t>
      </w:r>
      <w:r w:rsidRPr="006056FF">
        <w:rPr>
          <w:rFonts w:ascii="Times New Roman" w:hAnsi="Times New Roman"/>
          <w:szCs w:val="22"/>
          <w:lang w:val="lt-LT"/>
        </w:rPr>
        <w:t xml:space="preserve"> iš s</w:t>
      </w:r>
      <w:r w:rsidRPr="006056FF">
        <w:rPr>
          <w:rFonts w:ascii="Times New Roman" w:hAnsi="Times New Roman" w:hint="eastAsia"/>
          <w:szCs w:val="22"/>
          <w:lang w:val="lt-LT"/>
        </w:rPr>
        <w:t>ė</w:t>
      </w:r>
      <w:r w:rsidRPr="006056FF">
        <w:rPr>
          <w:rFonts w:ascii="Times New Roman" w:hAnsi="Times New Roman"/>
          <w:szCs w:val="22"/>
          <w:lang w:val="lt-LT"/>
        </w:rPr>
        <w:t xml:space="preserve">dimos </w:t>
      </w:r>
      <w:r w:rsidRPr="006056FF">
        <w:rPr>
          <w:rFonts w:ascii="Times New Roman" w:hAnsi="Times New Roman" w:hint="eastAsia"/>
          <w:szCs w:val="22"/>
          <w:lang w:val="lt-LT"/>
        </w:rPr>
        <w:t>į</w:t>
      </w:r>
      <w:r w:rsidRPr="006056FF">
        <w:rPr>
          <w:rFonts w:ascii="Times New Roman" w:hAnsi="Times New Roman"/>
          <w:szCs w:val="22"/>
          <w:lang w:val="lt-LT"/>
        </w:rPr>
        <w:t xml:space="preserve"> gulim</w:t>
      </w:r>
      <w:r w:rsidRPr="006056FF">
        <w:rPr>
          <w:rFonts w:ascii="Times New Roman" w:hAnsi="Times New Roman" w:hint="eastAsia"/>
          <w:szCs w:val="22"/>
          <w:lang w:val="lt-LT"/>
        </w:rPr>
        <w:t>ą</w:t>
      </w:r>
      <w:r w:rsidRPr="006056FF">
        <w:rPr>
          <w:rFonts w:ascii="Times New Roman" w:hAnsi="Times New Roman"/>
          <w:szCs w:val="22"/>
          <w:lang w:val="lt-LT"/>
        </w:rPr>
        <w:t xml:space="preserve"> ir netgi gaivinimo. Rankt</w:t>
      </w:r>
      <w:r w:rsidRPr="006056FF">
        <w:rPr>
          <w:rFonts w:ascii="Times New Roman" w:hAnsi="Times New Roman" w:hint="eastAsia"/>
          <w:szCs w:val="22"/>
          <w:lang w:val="lt-LT"/>
        </w:rPr>
        <w:t>ū</w:t>
      </w:r>
      <w:r w:rsidRPr="006056FF">
        <w:rPr>
          <w:rFonts w:ascii="Times New Roman" w:hAnsi="Times New Roman"/>
          <w:szCs w:val="22"/>
          <w:lang w:val="lt-LT"/>
        </w:rPr>
        <w:t xml:space="preserve">riai pasukami </w:t>
      </w:r>
      <w:r w:rsidRPr="006056FF">
        <w:rPr>
          <w:rFonts w:ascii="Times New Roman" w:hAnsi="Times New Roman" w:hint="eastAsia"/>
          <w:szCs w:val="22"/>
          <w:lang w:val="lt-LT"/>
        </w:rPr>
        <w:t>į</w:t>
      </w:r>
      <w:r w:rsidRPr="006056FF">
        <w:rPr>
          <w:rFonts w:ascii="Times New Roman" w:hAnsi="Times New Roman"/>
          <w:szCs w:val="22"/>
          <w:lang w:val="lt-LT"/>
        </w:rPr>
        <w:t xml:space="preserve"> šonus ir pakeliami, ergonomiškai išlenkti.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s valdymas atliekamas rankiniu pulteliu.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turi pagalv</w:t>
      </w:r>
      <w:r w:rsidRPr="006056FF">
        <w:rPr>
          <w:rFonts w:ascii="Times New Roman" w:hAnsi="Times New Roman" w:hint="eastAsia"/>
          <w:szCs w:val="22"/>
          <w:lang w:val="lt-LT"/>
        </w:rPr>
        <w:t>ė</w:t>
      </w:r>
      <w:r w:rsidRPr="006056FF">
        <w:rPr>
          <w:rFonts w:ascii="Times New Roman" w:hAnsi="Times New Roman"/>
          <w:szCs w:val="22"/>
          <w:lang w:val="lt-LT"/>
        </w:rPr>
        <w:t>l</w:t>
      </w:r>
      <w:r w:rsidRPr="006056FF">
        <w:rPr>
          <w:rFonts w:ascii="Times New Roman" w:hAnsi="Times New Roman" w:hint="eastAsia"/>
          <w:szCs w:val="22"/>
          <w:lang w:val="lt-LT"/>
        </w:rPr>
        <w:t>ę</w:t>
      </w:r>
      <w:r w:rsidRPr="006056FF">
        <w:rPr>
          <w:rFonts w:ascii="Times New Roman" w:hAnsi="Times New Roman"/>
          <w:szCs w:val="22"/>
          <w:lang w:val="lt-LT"/>
        </w:rPr>
        <w:t>, keturis dvigubus 75 mm diametro ratukus su individualiais stabdžiais.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yra padengta dirbtin</w:t>
      </w:r>
      <w:r w:rsidRPr="006056FF">
        <w:rPr>
          <w:rFonts w:ascii="Times New Roman" w:hAnsi="Times New Roman" w:hint="eastAsia"/>
          <w:szCs w:val="22"/>
          <w:lang w:val="lt-LT"/>
        </w:rPr>
        <w:t>ė</w:t>
      </w:r>
      <w:r w:rsidRPr="006056FF">
        <w:rPr>
          <w:rFonts w:ascii="Times New Roman" w:hAnsi="Times New Roman"/>
          <w:szCs w:val="22"/>
          <w:lang w:val="lt-LT"/>
        </w:rPr>
        <w:t>s odos danga, pasižymin</w:t>
      </w:r>
      <w:r w:rsidRPr="006056FF">
        <w:rPr>
          <w:rFonts w:ascii="Times New Roman" w:hAnsi="Times New Roman" w:hint="eastAsia"/>
          <w:szCs w:val="22"/>
          <w:lang w:val="lt-LT"/>
        </w:rPr>
        <w:t>č</w:t>
      </w:r>
      <w:r w:rsidRPr="006056FF">
        <w:rPr>
          <w:rFonts w:ascii="Times New Roman" w:hAnsi="Times New Roman"/>
          <w:szCs w:val="22"/>
          <w:lang w:val="lt-LT"/>
        </w:rPr>
        <w:t>ia dideliu atsparumu trin</w:t>
      </w:r>
      <w:r w:rsidRPr="006056FF">
        <w:rPr>
          <w:rFonts w:ascii="Times New Roman" w:hAnsi="Times New Roman" w:hint="eastAsia"/>
          <w:szCs w:val="22"/>
          <w:lang w:val="lt-LT"/>
        </w:rPr>
        <w:t>č</w:t>
      </w:r>
      <w:r w:rsidRPr="006056FF">
        <w:rPr>
          <w:rFonts w:ascii="Times New Roman" w:hAnsi="Times New Roman"/>
          <w:szCs w:val="22"/>
          <w:lang w:val="lt-LT"/>
        </w:rPr>
        <w:t>iai. Jos spalv</w:t>
      </w:r>
      <w:r w:rsidRPr="006056FF">
        <w:rPr>
          <w:rFonts w:ascii="Times New Roman" w:hAnsi="Times New Roman" w:hint="eastAsia"/>
          <w:szCs w:val="22"/>
          <w:lang w:val="lt-LT"/>
        </w:rPr>
        <w:t>ą</w:t>
      </w:r>
      <w:r w:rsidRPr="006056FF">
        <w:rPr>
          <w:rFonts w:ascii="Times New Roman" w:hAnsi="Times New Roman"/>
          <w:szCs w:val="22"/>
          <w:lang w:val="lt-LT"/>
        </w:rPr>
        <w:t xml:space="preserve"> galima pasirinkti iš daugelio skirting</w:t>
      </w:r>
      <w:r w:rsidRPr="006056FF">
        <w:rPr>
          <w:rFonts w:ascii="Times New Roman" w:hAnsi="Times New Roman" w:hint="eastAsia"/>
          <w:szCs w:val="22"/>
          <w:lang w:val="lt-LT"/>
        </w:rPr>
        <w:t>ų</w:t>
      </w:r>
      <w:r w:rsidRPr="006056FF">
        <w:rPr>
          <w:rFonts w:ascii="Times New Roman" w:hAnsi="Times New Roman"/>
          <w:szCs w:val="22"/>
          <w:lang w:val="lt-LT"/>
        </w:rPr>
        <w:t xml:space="preserve"> variant</w:t>
      </w:r>
      <w:r w:rsidRPr="006056FF">
        <w:rPr>
          <w:rFonts w:ascii="Times New Roman" w:hAnsi="Times New Roman" w:hint="eastAsia"/>
          <w:szCs w:val="22"/>
          <w:lang w:val="lt-LT"/>
        </w:rPr>
        <w:t>ų</w:t>
      </w:r>
      <w:r w:rsidRPr="006056FF">
        <w:rPr>
          <w:rFonts w:ascii="Times New Roman" w:hAnsi="Times New Roman"/>
          <w:szCs w:val="22"/>
          <w:lang w:val="lt-LT"/>
        </w:rPr>
        <w:t>. Didelis pried</w:t>
      </w:r>
      <w:r w:rsidRPr="006056FF">
        <w:rPr>
          <w:rFonts w:ascii="Times New Roman" w:hAnsi="Times New Roman" w:hint="eastAsia"/>
          <w:szCs w:val="22"/>
          <w:lang w:val="lt-LT"/>
        </w:rPr>
        <w:t>ų</w:t>
      </w:r>
      <w:r w:rsidRPr="006056FF">
        <w:rPr>
          <w:rFonts w:ascii="Times New Roman" w:hAnsi="Times New Roman"/>
          <w:szCs w:val="22"/>
          <w:lang w:val="lt-LT"/>
        </w:rPr>
        <w:t xml:space="preserve"> pasirinkimas.</w:t>
      </w:r>
    </w:p>
    <w:p w14:paraId="293BB270"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 xml:space="preserve"> </w:t>
      </w:r>
    </w:p>
    <w:p w14:paraId="72393F30"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Standartin</w:t>
      </w:r>
      <w:r w:rsidRPr="006056FF">
        <w:rPr>
          <w:rFonts w:ascii="Times New Roman" w:hAnsi="Times New Roman" w:hint="eastAsia"/>
          <w:szCs w:val="22"/>
          <w:lang w:val="lt-LT"/>
        </w:rPr>
        <w:t>ė</w:t>
      </w:r>
      <w:r w:rsidRPr="006056FF">
        <w:rPr>
          <w:rFonts w:ascii="Times New Roman" w:hAnsi="Times New Roman"/>
          <w:szCs w:val="22"/>
          <w:lang w:val="lt-LT"/>
        </w:rPr>
        <w:t xml:space="preserve"> komplektacija:</w:t>
      </w:r>
    </w:p>
    <w:p w14:paraId="193A16BE"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R</w:t>
      </w:r>
      <w:r w:rsidRPr="006056FF">
        <w:rPr>
          <w:rFonts w:ascii="Times New Roman" w:hAnsi="Times New Roman" w:hint="eastAsia"/>
          <w:szCs w:val="22"/>
          <w:lang w:val="lt-LT"/>
        </w:rPr>
        <w:t>ė</w:t>
      </w:r>
      <w:r w:rsidRPr="006056FF">
        <w:rPr>
          <w:rFonts w:ascii="Times New Roman" w:hAnsi="Times New Roman"/>
          <w:szCs w:val="22"/>
          <w:lang w:val="lt-LT"/>
        </w:rPr>
        <w:t>mas pagamintas iš plieno profilio padengto  šviesiai pilka spalva RAL 7047</w:t>
      </w:r>
    </w:p>
    <w:p w14:paraId="648725B4"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Nugaros, koj</w:t>
      </w:r>
      <w:r w:rsidRPr="006056FF">
        <w:rPr>
          <w:rFonts w:ascii="Times New Roman" w:hAnsi="Times New Roman" w:hint="eastAsia"/>
          <w:szCs w:val="22"/>
          <w:lang w:val="lt-LT"/>
        </w:rPr>
        <w:t>ų</w:t>
      </w:r>
      <w:r w:rsidRPr="006056FF">
        <w:rPr>
          <w:rFonts w:ascii="Times New Roman" w:hAnsi="Times New Roman"/>
          <w:szCs w:val="22"/>
          <w:lang w:val="lt-LT"/>
        </w:rPr>
        <w:t xml:space="preserve"> ir s</w:t>
      </w:r>
      <w:r w:rsidRPr="006056FF">
        <w:rPr>
          <w:rFonts w:ascii="Times New Roman" w:hAnsi="Times New Roman" w:hint="eastAsia"/>
          <w:szCs w:val="22"/>
          <w:lang w:val="lt-LT"/>
        </w:rPr>
        <w:t>ė</w:t>
      </w:r>
      <w:r w:rsidRPr="006056FF">
        <w:rPr>
          <w:rFonts w:ascii="Times New Roman" w:hAnsi="Times New Roman"/>
          <w:szCs w:val="22"/>
          <w:lang w:val="lt-LT"/>
        </w:rPr>
        <w:t>dimosios dalies atlošas reguliuojamas elektros varikliais.</w:t>
      </w:r>
    </w:p>
    <w:p w14:paraId="2FBE4A73"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Fiksuotas aukštis</w:t>
      </w:r>
    </w:p>
    <w:p w14:paraId="323AF25F"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Pagalv</w:t>
      </w:r>
      <w:r w:rsidRPr="006056FF">
        <w:rPr>
          <w:rFonts w:ascii="Times New Roman" w:hAnsi="Times New Roman" w:hint="eastAsia"/>
          <w:szCs w:val="22"/>
          <w:lang w:val="lt-LT"/>
        </w:rPr>
        <w:t>ė</w:t>
      </w:r>
      <w:r w:rsidRPr="006056FF">
        <w:rPr>
          <w:rFonts w:ascii="Times New Roman" w:hAnsi="Times New Roman"/>
          <w:szCs w:val="22"/>
          <w:lang w:val="lt-LT"/>
        </w:rPr>
        <w:t>l</w:t>
      </w:r>
      <w:r w:rsidRPr="006056FF">
        <w:rPr>
          <w:rFonts w:ascii="Times New Roman" w:hAnsi="Times New Roman" w:hint="eastAsia"/>
          <w:szCs w:val="22"/>
          <w:lang w:val="lt-LT"/>
        </w:rPr>
        <w:t>ė</w:t>
      </w:r>
      <w:r w:rsidRPr="006056FF">
        <w:rPr>
          <w:rFonts w:ascii="Times New Roman" w:hAnsi="Times New Roman"/>
          <w:szCs w:val="22"/>
          <w:lang w:val="lt-LT"/>
        </w:rPr>
        <w:t xml:space="preserve"> galvai reguliuojamo aukš</w:t>
      </w:r>
      <w:r w:rsidRPr="006056FF">
        <w:rPr>
          <w:rFonts w:ascii="Times New Roman" w:hAnsi="Times New Roman" w:hint="eastAsia"/>
          <w:szCs w:val="22"/>
          <w:lang w:val="lt-LT"/>
        </w:rPr>
        <w:t>č</w:t>
      </w:r>
      <w:r w:rsidRPr="006056FF">
        <w:rPr>
          <w:rFonts w:ascii="Times New Roman" w:hAnsi="Times New Roman"/>
          <w:szCs w:val="22"/>
          <w:lang w:val="lt-LT"/>
        </w:rPr>
        <w:t>io</w:t>
      </w:r>
    </w:p>
    <w:p w14:paraId="1A710320"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Rank</w:t>
      </w:r>
      <w:r w:rsidRPr="006056FF">
        <w:rPr>
          <w:rFonts w:ascii="Times New Roman" w:hAnsi="Times New Roman" w:hint="eastAsia"/>
          <w:szCs w:val="22"/>
          <w:lang w:val="lt-LT"/>
        </w:rPr>
        <w:t>ų</w:t>
      </w:r>
      <w:r w:rsidRPr="006056FF">
        <w:rPr>
          <w:rFonts w:ascii="Times New Roman" w:hAnsi="Times New Roman"/>
          <w:szCs w:val="22"/>
          <w:lang w:val="lt-LT"/>
        </w:rPr>
        <w:t xml:space="preserve"> atramos pasukamos </w:t>
      </w:r>
      <w:r w:rsidRPr="006056FF">
        <w:rPr>
          <w:rFonts w:ascii="Times New Roman" w:hAnsi="Times New Roman" w:hint="eastAsia"/>
          <w:szCs w:val="22"/>
          <w:lang w:val="lt-LT"/>
        </w:rPr>
        <w:t>į</w:t>
      </w:r>
      <w:r w:rsidRPr="006056FF">
        <w:rPr>
          <w:rFonts w:ascii="Times New Roman" w:hAnsi="Times New Roman"/>
          <w:szCs w:val="22"/>
          <w:lang w:val="lt-LT"/>
        </w:rPr>
        <w:t xml:space="preserve"> šonus, pakeliamos</w:t>
      </w:r>
    </w:p>
    <w:p w14:paraId="7C91A994"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Keturi 75 mm diametro ratukai su individualiais stabdžiais</w:t>
      </w:r>
    </w:p>
    <w:p w14:paraId="7B23937D"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 xml:space="preserve"> </w:t>
      </w:r>
    </w:p>
    <w:p w14:paraId="1EDE2503"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Techniniai parametrai:</w:t>
      </w:r>
    </w:p>
    <w:p w14:paraId="4B3EAEA5"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Ilgis bendras: 199 cm,</w:t>
      </w:r>
    </w:p>
    <w:p w14:paraId="3EBEBF84"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Plotis bendras: 85 cm</w:t>
      </w:r>
    </w:p>
    <w:p w14:paraId="36C6010C"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S</w:t>
      </w:r>
      <w:r w:rsidRPr="006056FF">
        <w:rPr>
          <w:rFonts w:ascii="Times New Roman" w:hAnsi="Times New Roman" w:hint="eastAsia"/>
          <w:szCs w:val="22"/>
          <w:lang w:val="lt-LT"/>
        </w:rPr>
        <w:t>ė</w:t>
      </w:r>
      <w:r w:rsidRPr="006056FF">
        <w:rPr>
          <w:rFonts w:ascii="Times New Roman" w:hAnsi="Times New Roman"/>
          <w:szCs w:val="22"/>
          <w:lang w:val="lt-LT"/>
        </w:rPr>
        <w:t>dyn</w:t>
      </w:r>
      <w:r w:rsidRPr="006056FF">
        <w:rPr>
          <w:rFonts w:ascii="Times New Roman" w:hAnsi="Times New Roman" w:hint="eastAsia"/>
          <w:szCs w:val="22"/>
          <w:lang w:val="lt-LT"/>
        </w:rPr>
        <w:t>ė</w:t>
      </w:r>
      <w:r w:rsidRPr="006056FF">
        <w:rPr>
          <w:rFonts w:ascii="Times New Roman" w:hAnsi="Times New Roman"/>
          <w:szCs w:val="22"/>
          <w:lang w:val="lt-LT"/>
        </w:rPr>
        <w:t>s aukštis fiksuotas: 57 cm</w:t>
      </w:r>
    </w:p>
    <w:p w14:paraId="6522F7E2"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Leidžiama apkrova: 200 kg</w:t>
      </w:r>
    </w:p>
    <w:p w14:paraId="098C80BB"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 xml:space="preserve">Svoris: 60 kg </w:t>
      </w:r>
    </w:p>
    <w:p w14:paraId="6E33416D"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S</w:t>
      </w:r>
      <w:r w:rsidRPr="006056FF">
        <w:rPr>
          <w:rFonts w:ascii="Times New Roman" w:hAnsi="Times New Roman" w:hint="eastAsia"/>
          <w:szCs w:val="22"/>
          <w:lang w:val="lt-LT"/>
        </w:rPr>
        <w:t>ė</w:t>
      </w:r>
      <w:r w:rsidRPr="006056FF">
        <w:rPr>
          <w:rFonts w:ascii="Times New Roman" w:hAnsi="Times New Roman"/>
          <w:szCs w:val="22"/>
          <w:lang w:val="lt-LT"/>
        </w:rPr>
        <w:t>dyn</w:t>
      </w:r>
      <w:r w:rsidRPr="006056FF">
        <w:rPr>
          <w:rFonts w:ascii="Times New Roman" w:hAnsi="Times New Roman" w:hint="eastAsia"/>
          <w:szCs w:val="22"/>
          <w:lang w:val="lt-LT"/>
        </w:rPr>
        <w:t>ė</w:t>
      </w:r>
      <w:r w:rsidRPr="006056FF">
        <w:rPr>
          <w:rFonts w:ascii="Times New Roman" w:hAnsi="Times New Roman"/>
          <w:szCs w:val="22"/>
          <w:lang w:val="lt-LT"/>
        </w:rPr>
        <w:t xml:space="preserve">s kampo reguliavimas: nuo 7 ° iki 20 ° </w:t>
      </w:r>
    </w:p>
    <w:p w14:paraId="3F61D4FB"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Nugaros dalies kampo reguliavimas: nuo 0° iki +81°</w:t>
      </w:r>
    </w:p>
    <w:p w14:paraId="273467B1"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Koj</w:t>
      </w:r>
      <w:r w:rsidRPr="006056FF">
        <w:rPr>
          <w:rFonts w:ascii="Times New Roman" w:hAnsi="Times New Roman" w:hint="eastAsia"/>
          <w:szCs w:val="22"/>
          <w:lang w:val="lt-LT"/>
        </w:rPr>
        <w:t>ų</w:t>
      </w:r>
      <w:r w:rsidRPr="006056FF">
        <w:rPr>
          <w:rFonts w:ascii="Times New Roman" w:hAnsi="Times New Roman"/>
          <w:szCs w:val="22"/>
          <w:lang w:val="lt-LT"/>
        </w:rPr>
        <w:t xml:space="preserve"> dalies kampo reguliavimas: nuo -77° iki +20°</w:t>
      </w:r>
    </w:p>
    <w:p w14:paraId="207AC838" w14:textId="77777777" w:rsidR="00EE0550" w:rsidRPr="006056FF" w:rsidRDefault="00EE0550" w:rsidP="00EE0550">
      <w:pPr>
        <w:jc w:val="both"/>
        <w:rPr>
          <w:rFonts w:ascii="Times New Roman" w:hAnsi="Times New Roman"/>
          <w:szCs w:val="22"/>
          <w:lang w:val="lt-LT"/>
        </w:rPr>
      </w:pPr>
      <w:r w:rsidRPr="006056FF">
        <w:rPr>
          <w:rFonts w:ascii="Times New Roman" w:hAnsi="Times New Roman" w:hint="eastAsia"/>
          <w:szCs w:val="22"/>
          <w:lang w:val="lt-LT"/>
        </w:rPr>
        <w:t>Č</w:t>
      </w:r>
      <w:r w:rsidRPr="006056FF">
        <w:rPr>
          <w:rFonts w:ascii="Times New Roman" w:hAnsi="Times New Roman"/>
          <w:szCs w:val="22"/>
          <w:lang w:val="lt-LT"/>
        </w:rPr>
        <w:t>iužinio storis: 7 cm</w:t>
      </w:r>
    </w:p>
    <w:p w14:paraId="215FDACC"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 xml:space="preserve"> </w:t>
      </w:r>
    </w:p>
    <w:p w14:paraId="75597E67"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Priedai:</w:t>
      </w:r>
    </w:p>
    <w:p w14:paraId="05531B66" w14:textId="77777777" w:rsidR="00EE0550" w:rsidRPr="006056FF" w:rsidRDefault="00EE0550" w:rsidP="00EE0550">
      <w:pPr>
        <w:jc w:val="both"/>
        <w:rPr>
          <w:rFonts w:ascii="Times New Roman" w:hAnsi="Times New Roman"/>
          <w:szCs w:val="22"/>
          <w:lang w:val="lt-LT"/>
        </w:rPr>
      </w:pPr>
      <w:r w:rsidRPr="006056FF">
        <w:rPr>
          <w:rFonts w:ascii="Times New Roman" w:hAnsi="Times New Roman"/>
          <w:szCs w:val="22"/>
          <w:lang w:val="lt-LT"/>
        </w:rPr>
        <w:t>Infuzinis stovas su staliuku</w:t>
      </w:r>
    </w:p>
    <w:p w14:paraId="604ED3C5" w14:textId="77777777" w:rsidR="00EE0550" w:rsidRDefault="00EE0550" w:rsidP="00EE0550">
      <w:pPr>
        <w:jc w:val="both"/>
        <w:rPr>
          <w:rFonts w:ascii="Times New Roman" w:hAnsi="Times New Roman"/>
          <w:szCs w:val="22"/>
          <w:lang w:val="lt-LT"/>
        </w:rPr>
      </w:pPr>
      <w:r w:rsidRPr="006056FF">
        <w:rPr>
          <w:rFonts w:ascii="Times New Roman" w:hAnsi="Times New Roman"/>
          <w:szCs w:val="22"/>
          <w:lang w:val="lt-LT"/>
        </w:rPr>
        <w:t>Permatoma apsaugin</w:t>
      </w:r>
      <w:r w:rsidRPr="006056FF">
        <w:rPr>
          <w:rFonts w:ascii="Times New Roman" w:hAnsi="Times New Roman" w:hint="eastAsia"/>
          <w:szCs w:val="22"/>
          <w:lang w:val="lt-LT"/>
        </w:rPr>
        <w:t>ė</w:t>
      </w:r>
      <w:r w:rsidRPr="006056FF">
        <w:rPr>
          <w:rFonts w:ascii="Times New Roman" w:hAnsi="Times New Roman"/>
          <w:szCs w:val="22"/>
          <w:lang w:val="lt-LT"/>
        </w:rPr>
        <w:t xml:space="preserve"> danga koj</w:t>
      </w:r>
      <w:r w:rsidRPr="006056FF">
        <w:rPr>
          <w:rFonts w:ascii="Times New Roman" w:hAnsi="Times New Roman" w:hint="eastAsia"/>
          <w:szCs w:val="22"/>
          <w:lang w:val="lt-LT"/>
        </w:rPr>
        <w:t>ų</w:t>
      </w:r>
      <w:r w:rsidRPr="006056FF">
        <w:rPr>
          <w:rFonts w:ascii="Times New Roman" w:hAnsi="Times New Roman"/>
          <w:szCs w:val="22"/>
          <w:lang w:val="lt-LT"/>
        </w:rPr>
        <w:t xml:space="preserve"> atramai</w:t>
      </w:r>
    </w:p>
    <w:p w14:paraId="4B1F23DA" w14:textId="77777777" w:rsidR="00EE0550" w:rsidRDefault="00EE0550" w:rsidP="00EE0550">
      <w:pPr>
        <w:jc w:val="both"/>
        <w:rPr>
          <w:rFonts w:ascii="Times New Roman" w:hAnsi="Times New Roman"/>
          <w:szCs w:val="22"/>
          <w:lang w:val="lt-LT"/>
        </w:rPr>
      </w:pPr>
    </w:p>
    <w:p w14:paraId="04AF42A2" w14:textId="77777777" w:rsidR="00EE0550" w:rsidRDefault="00EE0550" w:rsidP="00EE0550">
      <w:pPr>
        <w:jc w:val="both"/>
        <w:rPr>
          <w:rFonts w:ascii="Times New Roman" w:hAnsi="Times New Roman"/>
          <w:szCs w:val="22"/>
          <w:lang w:val="lt-LT"/>
        </w:rPr>
      </w:pPr>
    </w:p>
    <w:p w14:paraId="529BEB8F" w14:textId="77777777" w:rsidR="00EE0550" w:rsidRDefault="00EE0550" w:rsidP="00EE0550">
      <w:pPr>
        <w:jc w:val="both"/>
        <w:rPr>
          <w:rFonts w:ascii="Times New Roman" w:hAnsi="Times New Roman"/>
          <w:szCs w:val="22"/>
          <w:lang w:val="lt-LT"/>
        </w:rPr>
      </w:pPr>
    </w:p>
    <w:p w14:paraId="42A8BB52" w14:textId="77777777" w:rsidR="00EE0550" w:rsidRDefault="00EE0550" w:rsidP="00EE0550">
      <w:pPr>
        <w:jc w:val="both"/>
        <w:rPr>
          <w:rFonts w:ascii="Times New Roman" w:hAnsi="Times New Roman"/>
          <w:szCs w:val="22"/>
          <w:lang w:val="lt-LT"/>
        </w:rPr>
      </w:pPr>
    </w:p>
    <w:p w14:paraId="5E27019E" w14:textId="77777777" w:rsidR="00EE0550" w:rsidRPr="00042DE6" w:rsidRDefault="00EE0550" w:rsidP="00EE0550">
      <w:pPr>
        <w:jc w:val="both"/>
        <w:rPr>
          <w:rFonts w:ascii="Times New Roman" w:hAnsi="Times New Roman"/>
          <w:szCs w:val="22"/>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567"/>
        <w:gridCol w:w="850"/>
        <w:gridCol w:w="1134"/>
        <w:gridCol w:w="993"/>
        <w:gridCol w:w="1417"/>
        <w:gridCol w:w="1134"/>
      </w:tblGrid>
      <w:tr w:rsidR="00EE0550" w:rsidRPr="00042DE6" w14:paraId="551EDCCD" w14:textId="77777777" w:rsidTr="002A7A3D">
        <w:trPr>
          <w:trHeight w:val="20"/>
        </w:trPr>
        <w:tc>
          <w:tcPr>
            <w:tcW w:w="568" w:type="dxa"/>
            <w:vAlign w:val="center"/>
          </w:tcPr>
          <w:p w14:paraId="1975F985"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Eil. Nr.</w:t>
            </w:r>
          </w:p>
        </w:tc>
        <w:tc>
          <w:tcPr>
            <w:tcW w:w="2551" w:type="dxa"/>
            <w:vAlign w:val="center"/>
          </w:tcPr>
          <w:p w14:paraId="5DF2251A"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Prekės pavadinimas</w:t>
            </w:r>
          </w:p>
        </w:tc>
        <w:tc>
          <w:tcPr>
            <w:tcW w:w="567" w:type="dxa"/>
            <w:vAlign w:val="center"/>
          </w:tcPr>
          <w:p w14:paraId="2D8642B8"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Mato vnt.</w:t>
            </w:r>
          </w:p>
        </w:tc>
        <w:tc>
          <w:tcPr>
            <w:tcW w:w="850" w:type="dxa"/>
            <w:vAlign w:val="center"/>
          </w:tcPr>
          <w:p w14:paraId="12BA5261"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Kiekis</w:t>
            </w:r>
          </w:p>
        </w:tc>
        <w:tc>
          <w:tcPr>
            <w:tcW w:w="1134" w:type="dxa"/>
            <w:vAlign w:val="center"/>
          </w:tcPr>
          <w:p w14:paraId="10F71C4C"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Vnt. kaina Eur be PVM)</w:t>
            </w:r>
          </w:p>
        </w:tc>
        <w:tc>
          <w:tcPr>
            <w:tcW w:w="993" w:type="dxa"/>
            <w:vAlign w:val="center"/>
          </w:tcPr>
          <w:p w14:paraId="730546E7"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Suma Eur (be PVM)</w:t>
            </w:r>
          </w:p>
        </w:tc>
        <w:tc>
          <w:tcPr>
            <w:tcW w:w="1417" w:type="dxa"/>
            <w:vAlign w:val="center"/>
          </w:tcPr>
          <w:p w14:paraId="2C7E0E12"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PVM tarifas</w:t>
            </w:r>
          </w:p>
          <w:p w14:paraId="7AEE8FA5" w14:textId="77777777" w:rsidR="00EE0550" w:rsidRPr="00042DE6" w:rsidRDefault="00EE0550" w:rsidP="002A7A3D">
            <w:pPr>
              <w:jc w:val="center"/>
              <w:rPr>
                <w:rFonts w:ascii="Times New Roman" w:hAnsi="Times New Roman"/>
                <w:b/>
                <w:color w:val="000000" w:themeColor="text1"/>
                <w:sz w:val="20"/>
                <w:lang w:val="lt-LT"/>
              </w:rPr>
            </w:pPr>
            <w:r>
              <w:rPr>
                <w:rFonts w:ascii="Times New Roman" w:hAnsi="Times New Roman"/>
                <w:b/>
                <w:color w:val="FF0000"/>
                <w:sz w:val="20"/>
                <w:lang w:val="lt-LT"/>
              </w:rPr>
              <w:t>21</w:t>
            </w:r>
            <w:r w:rsidRPr="00042DE6">
              <w:rPr>
                <w:rFonts w:ascii="Times New Roman" w:hAnsi="Times New Roman"/>
                <w:b/>
                <w:color w:val="FF0000"/>
                <w:sz w:val="20"/>
                <w:lang w:val="lt-LT"/>
              </w:rPr>
              <w:t xml:space="preserve">% </w:t>
            </w:r>
            <w:r w:rsidRPr="00042DE6">
              <w:rPr>
                <w:rFonts w:ascii="Times New Roman" w:hAnsi="Times New Roman"/>
                <w:b/>
                <w:color w:val="000000" w:themeColor="text1"/>
                <w:sz w:val="20"/>
                <w:lang w:val="lt-LT"/>
              </w:rPr>
              <w:t>ir suma</w:t>
            </w:r>
          </w:p>
        </w:tc>
        <w:tc>
          <w:tcPr>
            <w:tcW w:w="1134" w:type="dxa"/>
            <w:vAlign w:val="center"/>
          </w:tcPr>
          <w:p w14:paraId="2D09953E"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 xml:space="preserve">Suma Eur </w:t>
            </w:r>
          </w:p>
          <w:p w14:paraId="63AF3F5E" w14:textId="77777777" w:rsidR="00EE0550" w:rsidRPr="00042DE6" w:rsidRDefault="00EE0550" w:rsidP="002A7A3D">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 PVM)</w:t>
            </w:r>
            <w:r w:rsidRPr="00042DE6">
              <w:rPr>
                <w:rFonts w:ascii="Times New Roman" w:hAnsi="Times New Roman"/>
                <w:b/>
                <w:bCs/>
                <w:color w:val="000000" w:themeColor="text1"/>
                <w:sz w:val="20"/>
                <w:lang w:val="lt-LT"/>
              </w:rPr>
              <w:t xml:space="preserve"> </w:t>
            </w:r>
          </w:p>
        </w:tc>
      </w:tr>
      <w:tr w:rsidR="00EE0550" w:rsidRPr="00042DE6" w14:paraId="7A1CEE94" w14:textId="77777777" w:rsidTr="002A7A3D">
        <w:trPr>
          <w:trHeight w:val="301"/>
        </w:trPr>
        <w:tc>
          <w:tcPr>
            <w:tcW w:w="568" w:type="dxa"/>
            <w:tcBorders>
              <w:top w:val="single" w:sz="4" w:space="0" w:color="auto"/>
              <w:left w:val="single" w:sz="4" w:space="0" w:color="000000"/>
              <w:bottom w:val="single" w:sz="4" w:space="0" w:color="auto"/>
              <w:right w:val="single" w:sz="4" w:space="0" w:color="000000"/>
            </w:tcBorders>
            <w:vAlign w:val="center"/>
          </w:tcPr>
          <w:p w14:paraId="1C0994A5" w14:textId="77777777" w:rsidR="00EE0550" w:rsidRPr="00042DE6" w:rsidRDefault="00EE0550" w:rsidP="002A7A3D">
            <w:pPr>
              <w:jc w:val="center"/>
              <w:rPr>
                <w:rFonts w:ascii="Times New Roman" w:hAnsi="Times New Roman"/>
                <w:color w:val="000000" w:themeColor="text1"/>
                <w:sz w:val="20"/>
                <w:lang w:val="lt-LT"/>
              </w:rPr>
            </w:pPr>
            <w:r w:rsidRPr="00042DE6">
              <w:rPr>
                <w:rFonts w:ascii="Times New Roman" w:hAnsi="Times New Roman"/>
                <w:color w:val="000000" w:themeColor="text1"/>
                <w:sz w:val="20"/>
                <w:lang w:val="lt-LT" w:eastAsia="lt-LT"/>
              </w:rPr>
              <w:t xml:space="preserve">1. </w:t>
            </w:r>
          </w:p>
        </w:tc>
        <w:tc>
          <w:tcPr>
            <w:tcW w:w="2551" w:type="dxa"/>
            <w:tcBorders>
              <w:top w:val="single" w:sz="4" w:space="0" w:color="auto"/>
              <w:left w:val="nil"/>
              <w:bottom w:val="single" w:sz="4" w:space="0" w:color="auto"/>
              <w:right w:val="single" w:sz="4" w:space="0" w:color="000000"/>
            </w:tcBorders>
          </w:tcPr>
          <w:p w14:paraId="36982E32" w14:textId="77777777" w:rsidR="00EE0550" w:rsidRPr="00042DE6" w:rsidRDefault="00EE0550" w:rsidP="002A7A3D">
            <w:pPr>
              <w:snapToGrid w:val="0"/>
              <w:rPr>
                <w:rFonts w:ascii="Times New Roman" w:hAnsi="Times New Roman"/>
                <w:color w:val="000000" w:themeColor="text1"/>
                <w:sz w:val="20"/>
                <w:lang w:val="lt-LT"/>
              </w:rPr>
            </w:pPr>
            <w:r w:rsidRPr="006056FF">
              <w:rPr>
                <w:rFonts w:ascii="Times New Roman" w:hAnsi="Times New Roman"/>
                <w:color w:val="000000" w:themeColor="text1"/>
                <w:sz w:val="20"/>
                <w:lang w:val="lt-LT"/>
              </w:rPr>
              <w:t>Universali k</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d</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 xml:space="preserve"> Sensa Flex A3</w:t>
            </w:r>
          </w:p>
        </w:tc>
        <w:tc>
          <w:tcPr>
            <w:tcW w:w="567" w:type="dxa"/>
            <w:tcBorders>
              <w:top w:val="single" w:sz="4" w:space="0" w:color="auto"/>
              <w:left w:val="nil"/>
              <w:bottom w:val="single" w:sz="4" w:space="0" w:color="auto"/>
              <w:right w:val="single" w:sz="4" w:space="0" w:color="000000"/>
            </w:tcBorders>
          </w:tcPr>
          <w:p w14:paraId="07310D1C" w14:textId="77777777" w:rsidR="00EE0550" w:rsidRPr="00042DE6" w:rsidRDefault="00EE0550" w:rsidP="002A7A3D">
            <w:pPr>
              <w:jc w:val="center"/>
              <w:rPr>
                <w:rFonts w:ascii="Times New Roman" w:hAnsi="Times New Roman"/>
                <w:color w:val="000000" w:themeColor="text1"/>
                <w:sz w:val="20"/>
                <w:lang w:val="lt-LT" w:eastAsia="lt-LT"/>
              </w:rPr>
            </w:pPr>
            <w:r w:rsidRPr="00042DE6">
              <w:rPr>
                <w:rFonts w:ascii="Times New Roman" w:hAnsi="Times New Roman"/>
                <w:color w:val="000000" w:themeColor="text1"/>
                <w:sz w:val="20"/>
                <w:lang w:val="lt-LT" w:eastAsia="lt-LT"/>
              </w:rPr>
              <w:t>Vnt.</w:t>
            </w:r>
          </w:p>
        </w:tc>
        <w:tc>
          <w:tcPr>
            <w:tcW w:w="850" w:type="dxa"/>
            <w:tcBorders>
              <w:top w:val="single" w:sz="4" w:space="0" w:color="auto"/>
              <w:left w:val="nil"/>
              <w:bottom w:val="single" w:sz="4" w:space="0" w:color="auto"/>
              <w:right w:val="single" w:sz="4" w:space="0" w:color="000000"/>
            </w:tcBorders>
          </w:tcPr>
          <w:p w14:paraId="7FD08F95" w14:textId="77777777" w:rsidR="00EE0550" w:rsidRPr="00042DE6" w:rsidRDefault="00EE0550" w:rsidP="002A7A3D">
            <w:pPr>
              <w:jc w:val="center"/>
              <w:rPr>
                <w:rFonts w:ascii="Times New Roman" w:hAnsi="Times New Roman"/>
                <w:color w:val="000000" w:themeColor="text1"/>
                <w:sz w:val="20"/>
                <w:lang w:val="lt-LT" w:eastAsia="lt-LT"/>
              </w:rPr>
            </w:pPr>
            <w:r>
              <w:rPr>
                <w:rFonts w:ascii="Times New Roman" w:hAnsi="Times New Roman"/>
                <w:color w:val="000000" w:themeColor="text1"/>
                <w:sz w:val="20"/>
                <w:lang w:val="lt-LT" w:eastAsia="lt-LT"/>
              </w:rPr>
              <w:t>5</w:t>
            </w:r>
          </w:p>
        </w:tc>
        <w:tc>
          <w:tcPr>
            <w:tcW w:w="1134" w:type="dxa"/>
          </w:tcPr>
          <w:p w14:paraId="7F2151F8" w14:textId="77777777" w:rsidR="00EE0550" w:rsidRPr="00042DE6" w:rsidRDefault="00EE0550" w:rsidP="002A7A3D">
            <w:pPr>
              <w:jc w:val="center"/>
              <w:rPr>
                <w:rFonts w:ascii="Times New Roman" w:hAnsi="Times New Roman"/>
                <w:color w:val="000000" w:themeColor="text1"/>
                <w:sz w:val="20"/>
                <w:lang w:val="lt-LT"/>
              </w:rPr>
            </w:pPr>
            <w:r>
              <w:rPr>
                <w:rFonts w:ascii="Times New Roman" w:hAnsi="Times New Roman"/>
                <w:color w:val="000000" w:themeColor="text1"/>
                <w:sz w:val="20"/>
                <w:lang w:val="lt-LT"/>
              </w:rPr>
              <w:t>2810,00</w:t>
            </w:r>
          </w:p>
        </w:tc>
        <w:tc>
          <w:tcPr>
            <w:tcW w:w="993" w:type="dxa"/>
          </w:tcPr>
          <w:p w14:paraId="3C528743" w14:textId="77777777" w:rsidR="00EE0550" w:rsidRPr="00042DE6" w:rsidRDefault="00EE0550" w:rsidP="002A7A3D">
            <w:pPr>
              <w:jc w:val="center"/>
              <w:rPr>
                <w:rFonts w:ascii="Times New Roman" w:hAnsi="Times New Roman"/>
                <w:color w:val="000000" w:themeColor="text1"/>
                <w:sz w:val="20"/>
                <w:lang w:val="lt-LT"/>
              </w:rPr>
            </w:pPr>
            <w:r>
              <w:rPr>
                <w:rFonts w:ascii="Times New Roman" w:hAnsi="Times New Roman"/>
                <w:color w:val="000000" w:themeColor="text1"/>
                <w:sz w:val="20"/>
                <w:lang w:val="lt-LT"/>
              </w:rPr>
              <w:t>14050,00</w:t>
            </w:r>
          </w:p>
        </w:tc>
        <w:tc>
          <w:tcPr>
            <w:tcW w:w="1417" w:type="dxa"/>
          </w:tcPr>
          <w:p w14:paraId="451BEC08" w14:textId="77777777" w:rsidR="00EE0550" w:rsidRPr="00042DE6" w:rsidRDefault="00EE0550" w:rsidP="002A7A3D">
            <w:pPr>
              <w:jc w:val="center"/>
              <w:rPr>
                <w:rFonts w:ascii="Times New Roman" w:hAnsi="Times New Roman"/>
                <w:color w:val="000000" w:themeColor="text1"/>
                <w:sz w:val="20"/>
                <w:lang w:val="lt-LT"/>
              </w:rPr>
            </w:pPr>
            <w:r>
              <w:rPr>
                <w:rFonts w:ascii="Times New Roman" w:hAnsi="Times New Roman"/>
                <w:color w:val="000000" w:themeColor="text1"/>
                <w:sz w:val="20"/>
                <w:lang w:val="lt-LT"/>
              </w:rPr>
              <w:t>2950,50</w:t>
            </w:r>
          </w:p>
        </w:tc>
        <w:tc>
          <w:tcPr>
            <w:tcW w:w="1134" w:type="dxa"/>
          </w:tcPr>
          <w:p w14:paraId="5B3ACED0" w14:textId="77777777" w:rsidR="00EE0550" w:rsidRPr="00042DE6" w:rsidRDefault="00EE0550" w:rsidP="002A7A3D">
            <w:pPr>
              <w:jc w:val="center"/>
              <w:rPr>
                <w:rFonts w:ascii="Times New Roman" w:hAnsi="Times New Roman"/>
                <w:color w:val="000000" w:themeColor="text1"/>
                <w:sz w:val="20"/>
                <w:lang w:val="lt-LT"/>
              </w:rPr>
            </w:pPr>
            <w:r>
              <w:rPr>
                <w:rFonts w:ascii="Times New Roman" w:hAnsi="Times New Roman"/>
                <w:color w:val="000000" w:themeColor="text1"/>
                <w:sz w:val="20"/>
                <w:lang w:val="lt-LT"/>
              </w:rPr>
              <w:t>17000,50</w:t>
            </w:r>
          </w:p>
        </w:tc>
      </w:tr>
    </w:tbl>
    <w:p w14:paraId="42F9AEFC" w14:textId="77777777" w:rsidR="00EE0550" w:rsidRPr="00D94936" w:rsidRDefault="00EE0550" w:rsidP="00EE0550">
      <w:pPr>
        <w:rPr>
          <w:rFonts w:ascii="Times New Roman" w:hAnsi="Times New Roman"/>
          <w:b/>
          <w:bCs/>
          <w:sz w:val="28"/>
          <w:szCs w:val="28"/>
        </w:rPr>
      </w:pPr>
    </w:p>
    <w:p w14:paraId="7FBABFE7" w14:textId="77777777" w:rsidR="00EE0550" w:rsidRPr="00042DE6" w:rsidRDefault="00EE0550" w:rsidP="00EE0550">
      <w:pPr>
        <w:rPr>
          <w:rFonts w:ascii="Times New Roman" w:hAnsi="Times New Roman"/>
          <w:b/>
          <w:bCs/>
          <w:sz w:val="28"/>
          <w:szCs w:val="28"/>
          <w:lang w:val="lt-LT"/>
        </w:rPr>
      </w:pPr>
    </w:p>
    <w:tbl>
      <w:tblPr>
        <w:tblW w:w="10485" w:type="dxa"/>
        <w:tblLayout w:type="fixed"/>
        <w:tblLook w:val="0000" w:firstRow="0" w:lastRow="0" w:firstColumn="0" w:lastColumn="0" w:noHBand="0" w:noVBand="0"/>
      </w:tblPr>
      <w:tblGrid>
        <w:gridCol w:w="4428"/>
        <w:gridCol w:w="6057"/>
      </w:tblGrid>
      <w:tr w:rsidR="00EE0550" w:rsidRPr="00042DE6" w14:paraId="4F15FF8E" w14:textId="77777777" w:rsidTr="002A7A3D">
        <w:trPr>
          <w:trHeight w:val="487"/>
        </w:trPr>
        <w:tc>
          <w:tcPr>
            <w:tcW w:w="4428" w:type="dxa"/>
          </w:tcPr>
          <w:p w14:paraId="3A60F043" w14:textId="77777777" w:rsidR="00EE0550" w:rsidRPr="00042DE6" w:rsidRDefault="00EE0550" w:rsidP="002A7A3D">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33EE112F" w14:textId="77777777" w:rsidR="00EE0550" w:rsidRPr="00042DE6" w:rsidRDefault="00EE0550" w:rsidP="002A7A3D">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EE0550" w:rsidRPr="00042DE6" w14:paraId="1309D755" w14:textId="77777777" w:rsidTr="002A7A3D">
        <w:tc>
          <w:tcPr>
            <w:tcW w:w="4428" w:type="dxa"/>
          </w:tcPr>
          <w:p w14:paraId="19F9CF5E"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UAB M Prekyba</w:t>
            </w:r>
          </w:p>
          <w:p w14:paraId="1F950864"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336FA37E"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LT- 78136 Šiauliai</w:t>
            </w:r>
          </w:p>
          <w:p w14:paraId="5CDFF755" w14:textId="77777777" w:rsidR="00EE0550" w:rsidRPr="00042DE6" w:rsidRDefault="00EE0550" w:rsidP="002A7A3D">
            <w:pPr>
              <w:rPr>
                <w:rFonts w:ascii="Times New Roman" w:hAnsi="Times New Roman"/>
                <w:b/>
                <w:sz w:val="24"/>
                <w:szCs w:val="24"/>
                <w:lang w:val="lt-LT"/>
              </w:rPr>
            </w:pPr>
            <w:r w:rsidRPr="00042DE6">
              <w:rPr>
                <w:rFonts w:ascii="Times New Roman" w:hAnsi="Times New Roman"/>
                <w:sz w:val="24"/>
                <w:szCs w:val="24"/>
                <w:lang w:val="lt-LT"/>
              </w:rPr>
              <w:t xml:space="preserve">Tel. +370 </w:t>
            </w:r>
            <w:r w:rsidRPr="00042DE6">
              <w:rPr>
                <w:rStyle w:val="Grietas"/>
                <w:rFonts w:ascii="Times New Roman" w:hAnsi="Times New Roman"/>
                <w:sz w:val="24"/>
                <w:szCs w:val="24"/>
                <w:lang w:val="lt-LT"/>
              </w:rPr>
              <w:t>698 89208</w:t>
            </w:r>
          </w:p>
          <w:p w14:paraId="17205A90"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4F3F0241"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3F465D71"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097B8C20"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A/S LT637044060007672440</w:t>
            </w:r>
          </w:p>
          <w:p w14:paraId="63BB5375" w14:textId="77777777" w:rsidR="00EE0550" w:rsidRPr="00042DE6" w:rsidRDefault="00EE0550" w:rsidP="002A7A3D">
            <w:pPr>
              <w:rPr>
                <w:rFonts w:ascii="Times New Roman" w:hAnsi="Times New Roman"/>
                <w:sz w:val="24"/>
                <w:szCs w:val="24"/>
                <w:lang w:val="lt-LT"/>
              </w:rPr>
            </w:pPr>
            <w:r w:rsidRPr="00042DE6">
              <w:rPr>
                <w:rFonts w:ascii="Times New Roman" w:hAnsi="Times New Roman"/>
                <w:sz w:val="24"/>
                <w:szCs w:val="24"/>
                <w:lang w:val="lt-LT"/>
              </w:rPr>
              <w:t>SEB bankas</w:t>
            </w:r>
          </w:p>
          <w:p w14:paraId="247D934F" w14:textId="77777777" w:rsidR="00EE0550" w:rsidRPr="00042DE6" w:rsidRDefault="00EE0550" w:rsidP="002A7A3D">
            <w:pPr>
              <w:rPr>
                <w:rFonts w:ascii="Times New Roman" w:hAnsi="Times New Roman"/>
                <w:sz w:val="24"/>
                <w:szCs w:val="24"/>
                <w:u w:val="single"/>
                <w:lang w:val="lt-LT"/>
              </w:rPr>
            </w:pPr>
          </w:p>
        </w:tc>
        <w:tc>
          <w:tcPr>
            <w:tcW w:w="6057" w:type="dxa"/>
          </w:tcPr>
          <w:p w14:paraId="00891572" w14:textId="77777777" w:rsidR="00EE0550" w:rsidRPr="00042DE6" w:rsidRDefault="00EE0550" w:rsidP="002A7A3D">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26085E6D" w14:textId="77777777" w:rsidR="00EE0550" w:rsidRDefault="00EE0550" w:rsidP="002A7A3D">
            <w:pPr>
              <w:shd w:val="clear" w:color="auto" w:fill="FFFFFF"/>
              <w:rPr>
                <w:rFonts w:ascii="Times New Roman" w:hAnsi="Times New Roman"/>
                <w:sz w:val="24"/>
                <w:szCs w:val="24"/>
                <w:lang w:val="lt-LT"/>
              </w:rPr>
            </w:pPr>
            <w:r w:rsidRPr="001D231F">
              <w:rPr>
                <w:rFonts w:ascii="Times New Roman" w:hAnsi="Times New Roman"/>
                <w:sz w:val="24"/>
                <w:szCs w:val="24"/>
                <w:lang w:val="lt-LT"/>
              </w:rPr>
              <w:t>Pašvitinio g. 21, LT-84152 Joniški</w:t>
            </w:r>
            <w:r>
              <w:rPr>
                <w:rFonts w:ascii="Times New Roman" w:hAnsi="Times New Roman"/>
                <w:sz w:val="24"/>
                <w:szCs w:val="24"/>
                <w:lang w:val="lt-LT"/>
              </w:rPr>
              <w:t>s</w:t>
            </w:r>
          </w:p>
          <w:p w14:paraId="2A1B554A" w14:textId="77777777" w:rsidR="00EE0550" w:rsidRPr="00042DE6" w:rsidRDefault="00EE0550" w:rsidP="002A7A3D">
            <w:pPr>
              <w:shd w:val="clear" w:color="auto" w:fill="FFFFFF"/>
              <w:rPr>
                <w:rFonts w:ascii="Times New Roman" w:hAnsi="Times New Roman"/>
                <w:color w:val="000000"/>
                <w:sz w:val="24"/>
                <w:szCs w:val="24"/>
                <w:shd w:val="clear" w:color="auto" w:fill="FFFFFF"/>
                <w:lang w:val="lt-LT"/>
              </w:rPr>
            </w:pPr>
            <w:r w:rsidRPr="00042DE6">
              <w:rPr>
                <w:rFonts w:ascii="Times New Roman" w:hAnsi="Times New Roman"/>
                <w:sz w:val="24"/>
                <w:szCs w:val="24"/>
                <w:lang w:val="lt-LT"/>
              </w:rPr>
              <w:t xml:space="preserve">Tel. </w:t>
            </w:r>
            <w:r w:rsidRPr="00042DE6">
              <w:rPr>
                <w:rFonts w:ascii="Times New Roman" w:hAnsi="Times New Roman"/>
                <w:sz w:val="24"/>
                <w:szCs w:val="24"/>
                <w:shd w:val="clear" w:color="auto" w:fill="FFFFFF"/>
                <w:lang w:val="lt-LT"/>
              </w:rPr>
              <w:t>+370</w:t>
            </w:r>
            <w:r>
              <w:rPr>
                <w:rFonts w:ascii="Times New Roman" w:hAnsi="Times New Roman"/>
                <w:sz w:val="24"/>
                <w:szCs w:val="24"/>
                <w:shd w:val="clear" w:color="auto" w:fill="FFFFFF"/>
                <w:lang w:val="lt-LT"/>
              </w:rPr>
              <w:t> </w:t>
            </w:r>
            <w:r w:rsidRPr="00042DE6">
              <w:rPr>
                <w:rFonts w:ascii="Times New Roman" w:hAnsi="Times New Roman"/>
                <w:sz w:val="24"/>
                <w:szCs w:val="24"/>
                <w:shd w:val="clear" w:color="auto" w:fill="FFFFFF"/>
                <w:lang w:val="lt-LT"/>
              </w:rPr>
              <w:t>6</w:t>
            </w:r>
            <w:r>
              <w:rPr>
                <w:rFonts w:ascii="Times New Roman" w:hAnsi="Times New Roman"/>
                <w:color w:val="000000"/>
                <w:sz w:val="24"/>
                <w:szCs w:val="24"/>
                <w:shd w:val="clear" w:color="auto" w:fill="FFFFFF"/>
                <w:lang w:val="lt-LT"/>
              </w:rPr>
              <w:t>46 62101</w:t>
            </w:r>
          </w:p>
          <w:p w14:paraId="75A3C71E" w14:textId="77777777" w:rsidR="00EE0550" w:rsidRDefault="00EE0550" w:rsidP="002A7A3D">
            <w:pPr>
              <w:shd w:val="clear" w:color="auto" w:fill="FFFFFF"/>
              <w:rPr>
                <w:rFonts w:ascii="Times New Roman" w:hAnsi="Times New Roman"/>
                <w:sz w:val="24"/>
                <w:szCs w:val="24"/>
                <w:lang w:val="lt-LT"/>
              </w:rPr>
            </w:pPr>
            <w:r w:rsidRPr="00042DE6">
              <w:rPr>
                <w:rFonts w:ascii="Times New Roman" w:hAnsi="Times New Roman"/>
                <w:sz w:val="24"/>
                <w:szCs w:val="24"/>
                <w:lang w:val="lt-LT"/>
              </w:rPr>
              <w:t xml:space="preserve">El. paštas: </w:t>
            </w:r>
            <w:hyperlink r:id="rId9" w:history="1">
              <w:r w:rsidRPr="00F47AFE">
                <w:rPr>
                  <w:rStyle w:val="Hipersaitas"/>
                  <w:rFonts w:ascii="Times New Roman" w:hAnsi="Times New Roman"/>
                  <w:sz w:val="24"/>
                  <w:szCs w:val="24"/>
                  <w:lang w:val="lt-LT"/>
                </w:rPr>
                <w:t>direktorius@joniskioligonine.lt</w:t>
              </w:r>
            </w:hyperlink>
          </w:p>
          <w:p w14:paraId="271ABA2E" w14:textId="77777777" w:rsidR="00EE0550" w:rsidRPr="00042DE6" w:rsidRDefault="00EE0550" w:rsidP="002A7A3D">
            <w:pPr>
              <w:shd w:val="clear" w:color="auto" w:fill="FFFFFF"/>
              <w:rPr>
                <w:rFonts w:ascii="Times New Roman" w:hAnsi="Times New Roman"/>
                <w:sz w:val="24"/>
                <w:szCs w:val="24"/>
                <w:shd w:val="clear" w:color="auto" w:fill="FAFAFA"/>
                <w:lang w:val="lt-LT"/>
              </w:rPr>
            </w:pPr>
            <w:r w:rsidRPr="00042DE6">
              <w:rPr>
                <w:rFonts w:ascii="Times New Roman" w:hAnsi="Times New Roman"/>
                <w:sz w:val="24"/>
                <w:szCs w:val="24"/>
                <w:lang w:val="lt-LT"/>
              </w:rPr>
              <w:t>Įmonės kodas</w:t>
            </w:r>
            <w:r w:rsidRPr="00042DE6">
              <w:rPr>
                <w:rFonts w:ascii="Times New Roman" w:hAnsi="Times New Roman"/>
                <w:sz w:val="24"/>
                <w:szCs w:val="24"/>
                <w:shd w:val="clear" w:color="auto" w:fill="FAFAFA"/>
                <w:lang w:val="lt-LT"/>
              </w:rPr>
              <w:t xml:space="preserve"> </w:t>
            </w:r>
            <w:r w:rsidRPr="00663D52">
              <w:rPr>
                <w:rFonts w:ascii="Times New Roman" w:hAnsi="Times New Roman"/>
                <w:sz w:val="24"/>
                <w:szCs w:val="24"/>
                <w:shd w:val="clear" w:color="auto" w:fill="FAFAFA"/>
                <w:lang w:val="lt-LT"/>
              </w:rPr>
              <w:t>157659081</w:t>
            </w:r>
          </w:p>
          <w:p w14:paraId="476544B6" w14:textId="77777777" w:rsidR="00EE0550" w:rsidRPr="00042DE6" w:rsidRDefault="00EE0550" w:rsidP="002A7A3D">
            <w:pPr>
              <w:pStyle w:val="prastasiniatinklio"/>
              <w:shd w:val="clear" w:color="auto" w:fill="FFFFFF"/>
              <w:spacing w:before="0" w:beforeAutospacing="0" w:after="0" w:afterAutospacing="0"/>
              <w:textAlignment w:val="baseline"/>
            </w:pPr>
          </w:p>
        </w:tc>
      </w:tr>
      <w:tr w:rsidR="00EE0550" w:rsidRPr="00EE0550" w14:paraId="767AC872" w14:textId="77777777" w:rsidTr="002A7A3D">
        <w:tc>
          <w:tcPr>
            <w:tcW w:w="4428" w:type="dxa"/>
          </w:tcPr>
          <w:p w14:paraId="7B9689DA"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59337651"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264EE0A9" w14:textId="77777777" w:rsidR="00EE0550" w:rsidRPr="00042DE6" w:rsidRDefault="00EE0550" w:rsidP="002A7A3D">
            <w:pPr>
              <w:rPr>
                <w:rFonts w:ascii="Times New Roman" w:hAnsi="Times New Roman"/>
                <w:color w:val="000000"/>
                <w:sz w:val="24"/>
                <w:szCs w:val="24"/>
                <w:lang w:val="lt-LT"/>
              </w:rPr>
            </w:pPr>
          </w:p>
          <w:p w14:paraId="3B0D8810" w14:textId="77777777" w:rsidR="00EE0550" w:rsidRPr="00042DE6" w:rsidRDefault="00EE0550" w:rsidP="002A7A3D">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 a. v.</w:t>
            </w:r>
            <w:r w:rsidRPr="00042DE6">
              <w:rPr>
                <w:rFonts w:ascii="Times New Roman" w:hAnsi="Times New Roman"/>
                <w:color w:val="000000"/>
                <w:sz w:val="24"/>
                <w:szCs w:val="24"/>
                <w:lang w:val="lt-LT"/>
              </w:rPr>
              <w:tab/>
            </w:r>
          </w:p>
          <w:p w14:paraId="1129B165" w14:textId="77777777" w:rsidR="00EE0550" w:rsidRPr="00042DE6" w:rsidRDefault="00EE0550" w:rsidP="002A7A3D">
            <w:pPr>
              <w:rPr>
                <w:rFonts w:ascii="Times New Roman" w:hAnsi="Times New Roman"/>
                <w:sz w:val="24"/>
                <w:szCs w:val="24"/>
                <w:lang w:val="lt-LT"/>
              </w:rPr>
            </w:pPr>
          </w:p>
        </w:tc>
        <w:tc>
          <w:tcPr>
            <w:tcW w:w="6057" w:type="dxa"/>
          </w:tcPr>
          <w:p w14:paraId="07873288" w14:textId="77777777" w:rsidR="00EE0550" w:rsidRPr="00042DE6" w:rsidRDefault="00EE0550" w:rsidP="002A7A3D">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68AA3FC7" w14:textId="77777777" w:rsidR="00EE0550" w:rsidRPr="00042DE6" w:rsidRDefault="00EE0550" w:rsidP="002A7A3D">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665DB438" w14:textId="77777777" w:rsidR="00EE0550" w:rsidRPr="00042DE6" w:rsidRDefault="00EE0550" w:rsidP="002A7A3D">
            <w:pPr>
              <w:shd w:val="clear" w:color="auto" w:fill="FFFFFF"/>
              <w:rPr>
                <w:rFonts w:ascii="Times New Roman" w:hAnsi="Times New Roman"/>
                <w:color w:val="000000"/>
                <w:sz w:val="24"/>
                <w:szCs w:val="24"/>
                <w:lang w:val="lt-LT"/>
              </w:rPr>
            </w:pPr>
          </w:p>
          <w:p w14:paraId="33D7BD02" w14:textId="77777777" w:rsidR="00EE0550" w:rsidRPr="00042DE6" w:rsidRDefault="00EE0550" w:rsidP="002A7A3D">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 a. v.</w:t>
            </w:r>
            <w:r w:rsidRPr="00042DE6">
              <w:rPr>
                <w:rFonts w:ascii="Times New Roman" w:hAnsi="Times New Roman"/>
                <w:color w:val="000000"/>
                <w:sz w:val="24"/>
                <w:szCs w:val="24"/>
                <w:lang w:val="lt-LT"/>
              </w:rPr>
              <w:tab/>
            </w:r>
          </w:p>
        </w:tc>
      </w:tr>
    </w:tbl>
    <w:p w14:paraId="5F68ABA2" w14:textId="77777777" w:rsidR="00EE0550" w:rsidRPr="00F96DB6" w:rsidRDefault="00EE0550" w:rsidP="00EE0550">
      <w:pPr>
        <w:rPr>
          <w:lang w:val="pl-PL"/>
        </w:rPr>
      </w:pPr>
    </w:p>
    <w:p w14:paraId="4D8D472F" w14:textId="77777777" w:rsidR="00EE0550" w:rsidRPr="00042DE6" w:rsidRDefault="00EE0550" w:rsidP="00EE0550">
      <w:pPr>
        <w:rPr>
          <w:lang w:val="lt-LT"/>
        </w:rPr>
      </w:pPr>
    </w:p>
    <w:p w14:paraId="3FF0AE0A" w14:textId="77777777" w:rsidR="00EE0550" w:rsidRPr="00042DE6" w:rsidRDefault="00EE0550" w:rsidP="00EE0550">
      <w:pPr>
        <w:rPr>
          <w:lang w:val="lt-LT"/>
        </w:rPr>
      </w:pPr>
    </w:p>
    <w:p w14:paraId="0F5198EB" w14:textId="77777777" w:rsidR="00EE0550" w:rsidRPr="00710081" w:rsidRDefault="00EE0550" w:rsidP="00EE0550">
      <w:pPr>
        <w:rPr>
          <w:lang w:val="lt-LT"/>
        </w:rPr>
      </w:pPr>
    </w:p>
    <w:p w14:paraId="48641655" w14:textId="77777777" w:rsidR="00EE0550" w:rsidRPr="006056FF" w:rsidRDefault="00EE0550" w:rsidP="00EE0550">
      <w:pPr>
        <w:rPr>
          <w:lang w:val="pl-PL"/>
        </w:rPr>
      </w:pPr>
    </w:p>
    <w:p w14:paraId="55F2A1DB" w14:textId="77777777" w:rsidR="00D179C8" w:rsidRPr="00EE0550" w:rsidRDefault="00D179C8">
      <w:pPr>
        <w:rPr>
          <w:lang w:val="pl-PL"/>
        </w:rPr>
      </w:pPr>
    </w:p>
    <w:sectPr w:rsidR="00D179C8" w:rsidRPr="00EE0550" w:rsidSect="00EE0550">
      <w:footerReference w:type="default" r:id="rId10"/>
      <w:pgSz w:w="11907" w:h="16840"/>
      <w:pgMar w:top="851" w:right="1106" w:bottom="851" w:left="134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9674" w14:textId="77777777" w:rsidR="00E953CB" w:rsidRDefault="00E953CB" w:rsidP="00EE0550">
      <w:r>
        <w:separator/>
      </w:r>
    </w:p>
  </w:endnote>
  <w:endnote w:type="continuationSeparator" w:id="0">
    <w:p w14:paraId="2FBBC91B" w14:textId="77777777" w:rsidR="00E953CB" w:rsidRDefault="00E953CB" w:rsidP="00EE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FFA" w14:textId="77777777" w:rsidR="00EE0550" w:rsidRDefault="00EE0550">
    <w:pPr>
      <w:pStyle w:val="Porat"/>
      <w:framePr w:wrap="auto"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50CD923C" w14:textId="77777777" w:rsidR="00EE0550" w:rsidRPr="00EE0550" w:rsidRDefault="00EE0550">
    <w:pPr>
      <w:pStyle w:val="Porat"/>
      <w:ind w:right="360"/>
      <w:rPr>
        <w:rFonts w:ascii="Times New Roman" w:hAnsi="Times New Roman"/>
        <w:sz w:val="20"/>
        <w:lang w:val="lt-LT"/>
      </w:rPr>
    </w:pPr>
    <w:r w:rsidRPr="00EE0550">
      <w:rPr>
        <w:rFonts w:ascii="Times New Roman" w:hAnsi="Times New Roman"/>
        <w:sz w:val="20"/>
        <w:lang w:val="lt-LT"/>
      </w:rPr>
      <w:t>Pardavėjas____________________</w:t>
    </w:r>
    <w:r w:rsidRPr="00EE0550">
      <w:rPr>
        <w:rFonts w:ascii="Times New Roman" w:hAnsi="Times New Roman"/>
        <w:sz w:val="20"/>
        <w:lang w:val="lt-LT"/>
      </w:rPr>
      <w:tab/>
    </w:r>
    <w:r w:rsidRPr="00EE0550">
      <w:rPr>
        <w:rFonts w:ascii="Times New Roman" w:hAnsi="Times New Roman"/>
        <w:sz w:val="20"/>
        <w:lang w:val="lt-LT"/>
      </w:rPr>
      <w:tab/>
      <w:t>Pirkėjas_________________________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A21B" w14:textId="77777777" w:rsidR="00E953CB" w:rsidRDefault="00E953CB" w:rsidP="00EE0550">
      <w:r>
        <w:separator/>
      </w:r>
    </w:p>
  </w:footnote>
  <w:footnote w:type="continuationSeparator" w:id="0">
    <w:p w14:paraId="54887886" w14:textId="77777777" w:rsidR="00E953CB" w:rsidRDefault="00E953CB" w:rsidP="00EE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785D"/>
    <w:multiLevelType w:val="singleLevel"/>
    <w:tmpl w:val="CD86437E"/>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7C04125A"/>
    <w:lvl w:ilvl="0">
      <w:start w:val="5"/>
      <w:numFmt w:val="bullet"/>
      <w:lvlText w:val="–"/>
      <w:lvlJc w:val="left"/>
      <w:pPr>
        <w:tabs>
          <w:tab w:val="num" w:pos="360"/>
        </w:tabs>
        <w:ind w:left="360" w:hanging="360"/>
      </w:pPr>
      <w:rPr>
        <w:rFonts w:hint="default"/>
      </w:rPr>
    </w:lvl>
  </w:abstractNum>
  <w:abstractNum w:abstractNumId="2" w15:restartNumberingAfterBreak="0">
    <w:nsid w:val="3A1E3EFC"/>
    <w:multiLevelType w:val="singleLevel"/>
    <w:tmpl w:val="06F40D8E"/>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4EAD01FB"/>
    <w:multiLevelType w:val="hybridMultilevel"/>
    <w:tmpl w:val="AFE2DC7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5651B4"/>
    <w:multiLevelType w:val="multilevel"/>
    <w:tmpl w:val="794CEE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DDA1537"/>
    <w:multiLevelType w:val="multilevel"/>
    <w:tmpl w:val="49DA7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0"/>
    <w:rsid w:val="000D4D47"/>
    <w:rsid w:val="00436CA1"/>
    <w:rsid w:val="00467FBC"/>
    <w:rsid w:val="009D71A1"/>
    <w:rsid w:val="00C16C77"/>
    <w:rsid w:val="00CA2092"/>
    <w:rsid w:val="00D179C8"/>
    <w:rsid w:val="00E953CB"/>
    <w:rsid w:val="00EE0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F25E"/>
  <w15:chartTrackingRefBased/>
  <w15:docId w15:val="{AC41875E-A9A9-4942-8CB8-8944F4C8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550"/>
    <w:pPr>
      <w:spacing w:after="0" w:line="240" w:lineRule="auto"/>
    </w:pPr>
    <w:rPr>
      <w:rFonts w:ascii="TimesLT" w:eastAsia="Times New Roman" w:hAnsi="TimesLT" w:cs="Times New Roman"/>
      <w:kern w:val="0"/>
      <w:szCs w:val="20"/>
      <w:lang w:val="en-GB"/>
      <w14:ligatures w14:val="none"/>
    </w:rPr>
  </w:style>
  <w:style w:type="paragraph" w:styleId="Antrat1">
    <w:name w:val="heading 1"/>
    <w:basedOn w:val="prastasis"/>
    <w:next w:val="prastasis"/>
    <w:link w:val="Antrat1Diagrama"/>
    <w:uiPriority w:val="9"/>
    <w:qFormat/>
    <w:rsid w:val="00EE0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E0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E05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E05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E05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E05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05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05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05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05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E05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E05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E05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E05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E0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0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0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0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05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0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0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0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0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0550"/>
    <w:rPr>
      <w:i/>
      <w:iCs/>
      <w:color w:val="404040" w:themeColor="text1" w:themeTint="BF"/>
    </w:rPr>
  </w:style>
  <w:style w:type="paragraph" w:styleId="Sraopastraipa">
    <w:name w:val="List Paragraph"/>
    <w:basedOn w:val="prastasis"/>
    <w:uiPriority w:val="34"/>
    <w:qFormat/>
    <w:rsid w:val="00EE0550"/>
    <w:pPr>
      <w:ind w:left="720"/>
      <w:contextualSpacing/>
    </w:pPr>
  </w:style>
  <w:style w:type="character" w:styleId="Rykuspabraukimas">
    <w:name w:val="Intense Emphasis"/>
    <w:basedOn w:val="Numatytasispastraiposriftas"/>
    <w:uiPriority w:val="21"/>
    <w:qFormat/>
    <w:rsid w:val="00EE0550"/>
    <w:rPr>
      <w:i/>
      <w:iCs/>
      <w:color w:val="2F5496" w:themeColor="accent1" w:themeShade="BF"/>
    </w:rPr>
  </w:style>
  <w:style w:type="paragraph" w:styleId="Iskirtacitata">
    <w:name w:val="Intense Quote"/>
    <w:basedOn w:val="prastasis"/>
    <w:next w:val="prastasis"/>
    <w:link w:val="IskirtacitataDiagrama"/>
    <w:uiPriority w:val="30"/>
    <w:qFormat/>
    <w:rsid w:val="00EE0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E0550"/>
    <w:rPr>
      <w:i/>
      <w:iCs/>
      <w:color w:val="2F5496" w:themeColor="accent1" w:themeShade="BF"/>
    </w:rPr>
  </w:style>
  <w:style w:type="character" w:styleId="Rykinuoroda">
    <w:name w:val="Intense Reference"/>
    <w:basedOn w:val="Numatytasispastraiposriftas"/>
    <w:uiPriority w:val="32"/>
    <w:qFormat/>
    <w:rsid w:val="00EE0550"/>
    <w:rPr>
      <w:b/>
      <w:bCs/>
      <w:smallCaps/>
      <w:color w:val="2F5496" w:themeColor="accent1" w:themeShade="BF"/>
      <w:spacing w:val="5"/>
    </w:rPr>
  </w:style>
  <w:style w:type="character" w:customStyle="1" w:styleId="VardaiK">
    <w:name w:val="Vardai_K"/>
    <w:rsid w:val="00EE0550"/>
    <w:rPr>
      <w:rFonts w:ascii="Arial" w:hAnsi="Arial"/>
      <w:smallCaps/>
      <w:noProof w:val="0"/>
      <w:kern w:val="0"/>
      <w:sz w:val="20"/>
      <w:vertAlign w:val="baseline"/>
      <w:lang w:val="lt-LT"/>
    </w:rPr>
  </w:style>
  <w:style w:type="character" w:customStyle="1" w:styleId="IprastasJ">
    <w:name w:val="Iprastas_J"/>
    <w:rsid w:val="00EE0550"/>
    <w:rPr>
      <w:rFonts w:ascii="Arial" w:hAnsi="Arial"/>
      <w:noProof w:val="0"/>
      <w:lang w:val="lt-LT"/>
    </w:rPr>
  </w:style>
  <w:style w:type="paragraph" w:styleId="Porat">
    <w:name w:val="footer"/>
    <w:basedOn w:val="prastasis"/>
    <w:link w:val="PoratDiagrama"/>
    <w:semiHidden/>
    <w:rsid w:val="00EE0550"/>
    <w:pPr>
      <w:tabs>
        <w:tab w:val="center" w:pos="4153"/>
        <w:tab w:val="right" w:pos="8306"/>
      </w:tabs>
    </w:pPr>
  </w:style>
  <w:style w:type="character" w:customStyle="1" w:styleId="PoratDiagrama">
    <w:name w:val="Poraštė Diagrama"/>
    <w:basedOn w:val="Numatytasispastraiposriftas"/>
    <w:link w:val="Porat"/>
    <w:semiHidden/>
    <w:rsid w:val="00EE0550"/>
    <w:rPr>
      <w:rFonts w:ascii="TimesLT" w:eastAsia="Times New Roman" w:hAnsi="TimesLT" w:cs="Times New Roman"/>
      <w:kern w:val="0"/>
      <w:szCs w:val="20"/>
      <w:lang w:val="en-GB"/>
      <w14:ligatures w14:val="none"/>
    </w:rPr>
  </w:style>
  <w:style w:type="character" w:styleId="Puslapionumeris">
    <w:name w:val="page number"/>
    <w:basedOn w:val="Numatytasispastraiposriftas"/>
    <w:semiHidden/>
    <w:rsid w:val="00EE0550"/>
  </w:style>
  <w:style w:type="paragraph" w:styleId="Pagrindinistekstas">
    <w:name w:val="Body Text"/>
    <w:basedOn w:val="prastasis"/>
    <w:link w:val="PagrindinistekstasDiagrama"/>
    <w:semiHidden/>
    <w:rsid w:val="00EE0550"/>
    <w:pPr>
      <w:spacing w:line="360" w:lineRule="auto"/>
      <w:jc w:val="both"/>
    </w:pPr>
    <w:rPr>
      <w:rFonts w:ascii="Times New Roman" w:hAnsi="Times New Roman"/>
      <w:sz w:val="20"/>
      <w:lang w:val="lt-LT"/>
    </w:rPr>
  </w:style>
  <w:style w:type="character" w:customStyle="1" w:styleId="PagrindinistekstasDiagrama">
    <w:name w:val="Pagrindinis tekstas Diagrama"/>
    <w:basedOn w:val="Numatytasispastraiposriftas"/>
    <w:link w:val="Pagrindinistekstas"/>
    <w:semiHidden/>
    <w:rsid w:val="00EE0550"/>
    <w:rPr>
      <w:rFonts w:ascii="Times New Roman" w:eastAsia="Times New Roman" w:hAnsi="Times New Roman" w:cs="Times New Roman"/>
      <w:kern w:val="0"/>
      <w:sz w:val="20"/>
      <w:szCs w:val="20"/>
      <w14:ligatures w14:val="none"/>
    </w:rPr>
  </w:style>
  <w:style w:type="paragraph" w:styleId="Antrats">
    <w:name w:val="header"/>
    <w:basedOn w:val="prastasis"/>
    <w:link w:val="AntratsDiagrama"/>
    <w:semiHidden/>
    <w:rsid w:val="00EE0550"/>
    <w:pPr>
      <w:tabs>
        <w:tab w:val="center" w:pos="4153"/>
        <w:tab w:val="right" w:pos="8306"/>
      </w:tabs>
    </w:pPr>
  </w:style>
  <w:style w:type="character" w:customStyle="1" w:styleId="AntratsDiagrama">
    <w:name w:val="Antraštės Diagrama"/>
    <w:basedOn w:val="Numatytasispastraiposriftas"/>
    <w:link w:val="Antrats"/>
    <w:semiHidden/>
    <w:rsid w:val="00EE0550"/>
    <w:rPr>
      <w:rFonts w:ascii="TimesLT" w:eastAsia="Times New Roman" w:hAnsi="TimesLT" w:cs="Times New Roman"/>
      <w:kern w:val="0"/>
      <w:szCs w:val="20"/>
      <w:lang w:val="en-GB"/>
      <w14:ligatures w14:val="none"/>
    </w:rPr>
  </w:style>
  <w:style w:type="paragraph" w:styleId="Pagrindiniotekstotrauka">
    <w:name w:val="Body Text Indent"/>
    <w:basedOn w:val="prastasis"/>
    <w:link w:val="PagrindiniotekstotraukaDiagrama"/>
    <w:semiHidden/>
    <w:rsid w:val="00EE0550"/>
    <w:pPr>
      <w:ind w:firstLine="567"/>
      <w:jc w:val="both"/>
    </w:pPr>
    <w:rPr>
      <w:rFonts w:ascii="HELVETICALT" w:hAnsi="HELVETICALT"/>
      <w:lang w:val="lt-LT"/>
    </w:rPr>
  </w:style>
  <w:style w:type="character" w:customStyle="1" w:styleId="PagrindiniotekstotraukaDiagrama">
    <w:name w:val="Pagrindinio teksto įtrauka Diagrama"/>
    <w:basedOn w:val="Numatytasispastraiposriftas"/>
    <w:link w:val="Pagrindiniotekstotrauka"/>
    <w:semiHidden/>
    <w:rsid w:val="00EE0550"/>
    <w:rPr>
      <w:rFonts w:ascii="HELVETICALT" w:eastAsia="Times New Roman" w:hAnsi="HELVETICALT" w:cs="Times New Roman"/>
      <w:kern w:val="0"/>
      <w:szCs w:val="20"/>
      <w14:ligatures w14:val="none"/>
    </w:rPr>
  </w:style>
  <w:style w:type="paragraph" w:styleId="Pagrindinistekstas3">
    <w:name w:val="Body Text 3"/>
    <w:basedOn w:val="prastasis"/>
    <w:link w:val="Pagrindinistekstas3Diagrama"/>
    <w:semiHidden/>
    <w:rsid w:val="00EE0550"/>
    <w:pPr>
      <w:spacing w:line="360" w:lineRule="auto"/>
      <w:jc w:val="both"/>
    </w:pPr>
    <w:rPr>
      <w:rFonts w:ascii="Times New Roman" w:hAnsi="Times New Roman"/>
      <w:color w:val="000000"/>
      <w:sz w:val="24"/>
      <w:lang w:val="lt-LT"/>
    </w:rPr>
  </w:style>
  <w:style w:type="character" w:customStyle="1" w:styleId="Pagrindinistekstas3Diagrama">
    <w:name w:val="Pagrindinis tekstas 3 Diagrama"/>
    <w:basedOn w:val="Numatytasispastraiposriftas"/>
    <w:link w:val="Pagrindinistekstas3"/>
    <w:semiHidden/>
    <w:rsid w:val="00EE0550"/>
    <w:rPr>
      <w:rFonts w:ascii="Times New Roman" w:eastAsia="Times New Roman" w:hAnsi="Times New Roman" w:cs="Times New Roman"/>
      <w:color w:val="000000"/>
      <w:kern w:val="0"/>
      <w:sz w:val="24"/>
      <w:szCs w:val="20"/>
      <w14:ligatures w14:val="none"/>
    </w:rPr>
  </w:style>
  <w:style w:type="character" w:styleId="Grietas">
    <w:name w:val="Strong"/>
    <w:uiPriority w:val="22"/>
    <w:qFormat/>
    <w:rsid w:val="00EE0550"/>
    <w:rPr>
      <w:b/>
      <w:bCs/>
    </w:rPr>
  </w:style>
  <w:style w:type="paragraph" w:customStyle="1" w:styleId="Default">
    <w:name w:val="Default"/>
    <w:rsid w:val="00EE055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rastasiniatinklio">
    <w:name w:val="Normal (Web)"/>
    <w:basedOn w:val="prastasis"/>
    <w:uiPriority w:val="99"/>
    <w:semiHidden/>
    <w:unhideWhenUsed/>
    <w:rsid w:val="00EE0550"/>
    <w:pPr>
      <w:spacing w:before="100" w:beforeAutospacing="1" w:after="100" w:afterAutospacing="1"/>
    </w:pPr>
    <w:rPr>
      <w:rFonts w:ascii="Times New Roman" w:hAnsi="Times New Roman"/>
      <w:sz w:val="24"/>
      <w:szCs w:val="24"/>
      <w:lang w:val="lt-LT" w:eastAsia="lt-LT"/>
    </w:rPr>
  </w:style>
  <w:style w:type="character" w:styleId="Hipersaitas">
    <w:name w:val="Hyperlink"/>
    <w:basedOn w:val="Numatytasispastraiposriftas"/>
    <w:uiPriority w:val="99"/>
    <w:unhideWhenUsed/>
    <w:rsid w:val="00EE0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rektorius@jonisk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rektorius@joniski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10296</Words>
  <Characters>5869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Petrovas</dc:creator>
  <cp:keywords/>
  <dc:description/>
  <cp:lastModifiedBy>Darbas</cp:lastModifiedBy>
  <cp:revision>5</cp:revision>
  <dcterms:created xsi:type="dcterms:W3CDTF">2024-04-08T20:18:00Z</dcterms:created>
  <dcterms:modified xsi:type="dcterms:W3CDTF">2024-04-22T05:47:00Z</dcterms:modified>
</cp:coreProperties>
</file>