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682B" w14:textId="1266B08E" w:rsidR="002E0FAF" w:rsidRPr="00661487" w:rsidRDefault="00305DEB" w:rsidP="002E0FAF">
      <w:pPr>
        <w:jc w:val="center"/>
        <w:rPr>
          <w:rStyle w:val="DebesliotekstasDiagrama"/>
          <w:rFonts w:ascii="Times New Roman" w:hAnsi="Times New Roman"/>
          <w:b/>
          <w:color w:val="000000" w:themeColor="text1"/>
          <w:spacing w:val="-2"/>
          <w:sz w:val="24"/>
          <w:szCs w:val="24"/>
        </w:rPr>
      </w:pPr>
      <w:r w:rsidRPr="00661487">
        <w:rPr>
          <w:b/>
          <w:color w:val="000000" w:themeColor="text1"/>
        </w:rPr>
        <w:t>ŠALIGATVIO NUO LIETUVOS PARTIZANŲ G., KAZLŲ RŪDOS M. IKI PASTATO, ESANČIO VYTAUTO G. 45, KAZLŲ RŪDOS M. PROJEKTAVIMO IR ĮRENGIMO DARBŲ</w:t>
      </w:r>
      <w:r w:rsidRPr="00661487">
        <w:rPr>
          <w:rStyle w:val="DebesliotekstasDiagrama"/>
          <w:rFonts w:ascii="Times New Roman" w:hAnsi="Times New Roman"/>
          <w:b/>
          <w:color w:val="000000" w:themeColor="text1"/>
          <w:spacing w:val="-2"/>
          <w:sz w:val="24"/>
          <w:szCs w:val="24"/>
        </w:rPr>
        <w:t xml:space="preserve"> SUTARTIS</w:t>
      </w:r>
    </w:p>
    <w:p w14:paraId="37B49D74" w14:textId="77777777" w:rsidR="002E0FAF" w:rsidRPr="00661487" w:rsidRDefault="002E0FAF" w:rsidP="002E0FAF">
      <w:pPr>
        <w:jc w:val="center"/>
        <w:rPr>
          <w:rStyle w:val="DebesliotekstasDiagrama"/>
          <w:rFonts w:ascii="Times New Roman" w:hAnsi="Times New Roman"/>
          <w:b/>
          <w:color w:val="000000" w:themeColor="text1"/>
          <w:spacing w:val="-2"/>
          <w:sz w:val="24"/>
          <w:szCs w:val="24"/>
        </w:rPr>
      </w:pPr>
    </w:p>
    <w:p w14:paraId="270935FF" w14:textId="116ACEE2" w:rsidR="002E0FAF" w:rsidRPr="00661487" w:rsidRDefault="002E0FAF" w:rsidP="002E0FAF">
      <w:pPr>
        <w:jc w:val="center"/>
        <w:rPr>
          <w:bCs/>
          <w:color w:val="000000" w:themeColor="text1"/>
        </w:rPr>
      </w:pPr>
      <w:r w:rsidRPr="00661487">
        <w:rPr>
          <w:bCs/>
          <w:color w:val="000000" w:themeColor="text1"/>
        </w:rPr>
        <w:t xml:space="preserve">2024 m. </w:t>
      </w:r>
      <w:r w:rsidR="006672D5" w:rsidRPr="00661487">
        <w:rPr>
          <w:bCs/>
          <w:color w:val="000000" w:themeColor="text1"/>
        </w:rPr>
        <w:t xml:space="preserve">balandžio </w:t>
      </w:r>
      <w:r w:rsidRPr="00661487">
        <w:rPr>
          <w:bCs/>
          <w:color w:val="000000" w:themeColor="text1"/>
        </w:rPr>
        <w:t>___ d.</w:t>
      </w:r>
    </w:p>
    <w:p w14:paraId="27693CB9" w14:textId="77777777" w:rsidR="002E0FAF" w:rsidRPr="00661487" w:rsidRDefault="002E0FAF" w:rsidP="002E0FAF">
      <w:pPr>
        <w:jc w:val="center"/>
        <w:rPr>
          <w:bCs/>
          <w:color w:val="000000" w:themeColor="text1"/>
        </w:rPr>
      </w:pPr>
      <w:r w:rsidRPr="00661487">
        <w:rPr>
          <w:bCs/>
          <w:color w:val="000000" w:themeColor="text1"/>
        </w:rPr>
        <w:t>Kazlų Rūda</w:t>
      </w:r>
    </w:p>
    <w:p w14:paraId="0B4B4AD2" w14:textId="77777777" w:rsidR="002E0FAF" w:rsidRPr="00661487" w:rsidRDefault="002E0FAF" w:rsidP="002E0FAF">
      <w:pPr>
        <w:jc w:val="center"/>
        <w:rPr>
          <w:b/>
          <w:color w:val="000000" w:themeColor="text1"/>
        </w:rPr>
      </w:pPr>
    </w:p>
    <w:p w14:paraId="628203F3" w14:textId="0FED5DE0" w:rsidR="002E0FAF" w:rsidRPr="00661487" w:rsidRDefault="002E0FAF" w:rsidP="002E0FAF">
      <w:pPr>
        <w:widowControl w:val="0"/>
        <w:autoSpaceDE w:val="0"/>
        <w:autoSpaceDN w:val="0"/>
        <w:ind w:firstLine="709"/>
        <w:jc w:val="both"/>
        <w:rPr>
          <w:rFonts w:eastAsia="Times New Roman"/>
          <w:color w:val="000000" w:themeColor="text1"/>
          <w:lang w:bidi="lt-LT"/>
        </w:rPr>
      </w:pPr>
      <w:r w:rsidRPr="00661487">
        <w:rPr>
          <w:b/>
          <w:bCs/>
          <w:color w:val="000000" w:themeColor="text1"/>
        </w:rPr>
        <w:t>Kazlų Rūdos savivaldybės administracija</w:t>
      </w:r>
      <w:r w:rsidRPr="00661487">
        <w:rPr>
          <w:color w:val="000000" w:themeColor="text1"/>
        </w:rPr>
        <w:t xml:space="preserve">, juridinio asmens kodas 188777932, kurios buveinė įregistruota adresu Atgimimo g. 12, 69413 Kazlų Rūda (toliau </w:t>
      </w:r>
      <w:r w:rsidR="00304692" w:rsidRPr="00661487">
        <w:rPr>
          <w:color w:val="000000" w:themeColor="text1"/>
        </w:rPr>
        <w:t xml:space="preserve">– Užsakovas), atstovaujama administracijos direktoriaus Edvino </w:t>
      </w:r>
      <w:proofErr w:type="spellStart"/>
      <w:r w:rsidR="00304692" w:rsidRPr="00661487">
        <w:rPr>
          <w:color w:val="000000" w:themeColor="text1"/>
        </w:rPr>
        <w:t>Cybuličiaus</w:t>
      </w:r>
      <w:proofErr w:type="spellEnd"/>
      <w:r w:rsidR="00304692" w:rsidRPr="00661487">
        <w:rPr>
          <w:color w:val="000000" w:themeColor="text1"/>
        </w:rPr>
        <w:t xml:space="preserve">, </w:t>
      </w:r>
      <w:r w:rsidR="00304692" w:rsidRPr="00661487">
        <w:rPr>
          <w:color w:val="000000" w:themeColor="text1"/>
          <w:lang w:bidi="lt-LT"/>
        </w:rPr>
        <w:t xml:space="preserve">veikiančio pagal </w:t>
      </w:r>
      <w:r w:rsidR="00304692" w:rsidRPr="00661487">
        <w:rPr>
          <w:color w:val="000000" w:themeColor="text1"/>
        </w:rPr>
        <w:t>Kazlų Rūdos savivaldybės administracijos nuostatų, patvirtintų Kazlų Rūdos savivaldybės tarybos 2023-09-25 sprendimu Nr. TS-187 „Dėl Kazlų Rūdos savivaldybės administracijos nuostatų patvirtinimo“, 26.9 papunktį</w:t>
      </w:r>
      <w:r w:rsidRPr="00661487">
        <w:rPr>
          <w:rFonts w:eastAsia="Times New Roman"/>
          <w:color w:val="000000" w:themeColor="text1"/>
          <w:lang w:bidi="lt-LT"/>
        </w:rPr>
        <w:t xml:space="preserve">, ir </w:t>
      </w:r>
    </w:p>
    <w:p w14:paraId="30DE5AD1" w14:textId="4F746899" w:rsidR="002E0FAF" w:rsidRPr="00661487" w:rsidRDefault="00066D99" w:rsidP="002E0FAF">
      <w:pPr>
        <w:widowControl w:val="0"/>
        <w:autoSpaceDE w:val="0"/>
        <w:autoSpaceDN w:val="0"/>
        <w:ind w:firstLine="709"/>
        <w:jc w:val="both"/>
        <w:rPr>
          <w:rFonts w:eastAsia="Times New Roman"/>
          <w:color w:val="000000" w:themeColor="text1"/>
          <w:lang w:bidi="lt-LT"/>
        </w:rPr>
      </w:pPr>
      <w:r w:rsidRPr="00661487">
        <w:rPr>
          <w:rFonts w:eastAsia="Times New Roman"/>
          <w:b/>
          <w:bCs/>
          <w:color w:val="000000" w:themeColor="text1"/>
          <w:lang w:bidi="lt-LT"/>
        </w:rPr>
        <w:t>UAB „</w:t>
      </w:r>
      <w:proofErr w:type="spellStart"/>
      <w:r w:rsidRPr="00661487">
        <w:rPr>
          <w:rFonts w:eastAsia="Times New Roman"/>
          <w:b/>
          <w:bCs/>
          <w:color w:val="000000" w:themeColor="text1"/>
          <w:lang w:bidi="lt-LT"/>
        </w:rPr>
        <w:t>Diltrus</w:t>
      </w:r>
      <w:proofErr w:type="spellEnd"/>
      <w:r w:rsidRPr="00661487">
        <w:rPr>
          <w:rFonts w:eastAsia="Times New Roman"/>
          <w:b/>
          <w:bCs/>
          <w:color w:val="000000" w:themeColor="text1"/>
          <w:lang w:bidi="lt-LT"/>
        </w:rPr>
        <w:t>“</w:t>
      </w:r>
      <w:r w:rsidR="002E0FAF" w:rsidRPr="00661487">
        <w:rPr>
          <w:rFonts w:eastAsia="Times New Roman"/>
          <w:color w:val="000000" w:themeColor="text1"/>
          <w:lang w:bidi="lt-LT"/>
        </w:rPr>
        <w:t xml:space="preserve">, juridinio asmens kodas </w:t>
      </w:r>
      <w:r w:rsidRPr="00661487">
        <w:rPr>
          <w:rFonts w:eastAsia="Times New Roman"/>
          <w:color w:val="000000" w:themeColor="text1"/>
          <w:lang w:bidi="lt-LT"/>
        </w:rPr>
        <w:t>303228791,</w:t>
      </w:r>
      <w:r w:rsidR="002E0FAF" w:rsidRPr="00661487">
        <w:rPr>
          <w:rFonts w:eastAsia="Times New Roman"/>
          <w:color w:val="000000" w:themeColor="text1"/>
          <w:lang w:bidi="lt-LT"/>
        </w:rPr>
        <w:t xml:space="preserve"> kurios buveinė įregistruota adresu </w:t>
      </w:r>
      <w:r w:rsidR="000024A6" w:rsidRPr="00661487">
        <w:rPr>
          <w:rFonts w:eastAsia="Times New Roman"/>
          <w:color w:val="000000" w:themeColor="text1"/>
          <w:lang w:bidi="lt-LT"/>
        </w:rPr>
        <w:t xml:space="preserve">J. Basanavičiaus 6A-1,Kazlų Rūda </w:t>
      </w:r>
      <w:r w:rsidR="002E0FAF" w:rsidRPr="00661487">
        <w:rPr>
          <w:rFonts w:eastAsia="Times New Roman"/>
          <w:color w:val="000000" w:themeColor="text1"/>
          <w:lang w:bidi="lt-LT"/>
        </w:rPr>
        <w:t xml:space="preserve">(toliau – Rangovas), kuriam atstovauja </w:t>
      </w:r>
      <w:r w:rsidRPr="00661487">
        <w:rPr>
          <w:rFonts w:eastAsia="Times New Roman"/>
          <w:color w:val="000000" w:themeColor="text1"/>
          <w:lang w:bidi="lt-LT"/>
        </w:rPr>
        <w:t>direktori</w:t>
      </w:r>
      <w:r w:rsidR="000024A6" w:rsidRPr="00661487">
        <w:rPr>
          <w:rFonts w:eastAsia="Times New Roman"/>
          <w:color w:val="000000" w:themeColor="text1"/>
          <w:lang w:bidi="lt-LT"/>
        </w:rPr>
        <w:t>au</w:t>
      </w:r>
      <w:r w:rsidRPr="00661487">
        <w:rPr>
          <w:rFonts w:eastAsia="Times New Roman"/>
          <w:color w:val="000000" w:themeColor="text1"/>
          <w:lang w:bidi="lt-LT"/>
        </w:rPr>
        <w:t xml:space="preserve">s Edvinas </w:t>
      </w:r>
      <w:r w:rsidR="000024A6" w:rsidRPr="00661487">
        <w:rPr>
          <w:rFonts w:eastAsia="Times New Roman"/>
          <w:color w:val="000000" w:themeColor="text1"/>
          <w:lang w:bidi="lt-LT"/>
        </w:rPr>
        <w:t>Bieliausko</w:t>
      </w:r>
      <w:r w:rsidR="002E0FAF" w:rsidRPr="00661487">
        <w:rPr>
          <w:rFonts w:eastAsia="Times New Roman"/>
          <w:color w:val="000000" w:themeColor="text1"/>
          <w:lang w:bidi="lt-LT"/>
        </w:rPr>
        <w:t>, veikian</w:t>
      </w:r>
      <w:r w:rsidR="000024A6" w:rsidRPr="00661487">
        <w:rPr>
          <w:rFonts w:eastAsia="Times New Roman"/>
          <w:color w:val="000000" w:themeColor="text1"/>
          <w:lang w:bidi="lt-LT"/>
        </w:rPr>
        <w:t>čio</w:t>
      </w:r>
      <w:r w:rsidR="002E0FAF" w:rsidRPr="00661487">
        <w:rPr>
          <w:rFonts w:eastAsia="Times New Roman"/>
          <w:color w:val="000000" w:themeColor="text1"/>
          <w:lang w:bidi="lt-LT"/>
        </w:rPr>
        <w:t xml:space="preserve"> </w:t>
      </w:r>
      <w:r w:rsidR="0076315C" w:rsidRPr="00661487">
        <w:rPr>
          <w:rFonts w:eastAsia="Times New Roman"/>
          <w:color w:val="000000" w:themeColor="text1"/>
          <w:lang w:bidi="lt-LT"/>
        </w:rPr>
        <w:t>pagal bendrovės įstatus</w:t>
      </w:r>
      <w:r w:rsidR="002E0FAF" w:rsidRPr="00661487">
        <w:rPr>
          <w:rFonts w:eastAsia="Times New Roman"/>
          <w:color w:val="000000" w:themeColor="text1"/>
          <w:lang w:bidi="lt-LT"/>
        </w:rPr>
        <w:t xml:space="preserve">, </w:t>
      </w:r>
    </w:p>
    <w:p w14:paraId="5D4EE016" w14:textId="77777777" w:rsidR="002E0FAF" w:rsidRPr="00661487" w:rsidRDefault="002E0FAF" w:rsidP="002E0FAF">
      <w:pPr>
        <w:widowControl w:val="0"/>
        <w:autoSpaceDE w:val="0"/>
        <w:autoSpaceDN w:val="0"/>
        <w:ind w:firstLine="709"/>
        <w:jc w:val="both"/>
        <w:rPr>
          <w:rFonts w:eastAsia="Times New Roman"/>
          <w:color w:val="000000" w:themeColor="text1"/>
          <w:lang w:bidi="lt-LT"/>
        </w:rPr>
      </w:pPr>
      <w:r w:rsidRPr="00661487">
        <w:rPr>
          <w:rFonts w:eastAsia="Times New Roman"/>
          <w:color w:val="000000" w:themeColor="text1"/>
          <w:lang w:bidi="lt-LT"/>
        </w:rPr>
        <w:t>toliau kartu vadinami Šalimis, o kiekvienas atskirai – Šalimi, sudarė šią sutartį (toliau – Sutartis):</w:t>
      </w:r>
    </w:p>
    <w:p w14:paraId="35F795DE" w14:textId="77777777" w:rsidR="002E0FAF" w:rsidRPr="00661487" w:rsidRDefault="002E0FAF" w:rsidP="002E0FAF">
      <w:pPr>
        <w:ind w:firstLine="709"/>
        <w:jc w:val="both"/>
        <w:rPr>
          <w:color w:val="000000" w:themeColor="text1"/>
        </w:rPr>
      </w:pPr>
    </w:p>
    <w:p w14:paraId="763D325F" w14:textId="77777777" w:rsidR="002E0FAF" w:rsidRPr="00661487" w:rsidRDefault="002E0FAF" w:rsidP="002E0FAF">
      <w:pPr>
        <w:pStyle w:val="Sraopastraipa"/>
        <w:numPr>
          <w:ilvl w:val="0"/>
          <w:numId w:val="26"/>
        </w:numPr>
        <w:tabs>
          <w:tab w:val="left" w:pos="993"/>
        </w:tabs>
        <w:autoSpaceDE w:val="0"/>
        <w:autoSpaceDN w:val="0"/>
        <w:adjustRightInd w:val="0"/>
        <w:spacing w:after="0" w:line="240" w:lineRule="auto"/>
        <w:ind w:left="0" w:firstLine="709"/>
        <w:jc w:val="center"/>
        <w:rPr>
          <w:rFonts w:ascii="Times New Roman" w:hAnsi="Times New Roman"/>
          <w:b/>
          <w:bCs/>
          <w:caps/>
          <w:color w:val="000000" w:themeColor="text1"/>
          <w:sz w:val="24"/>
          <w:szCs w:val="24"/>
        </w:rPr>
      </w:pPr>
      <w:r w:rsidRPr="00661487">
        <w:rPr>
          <w:rFonts w:ascii="Times New Roman" w:hAnsi="Times New Roman"/>
          <w:b/>
          <w:bCs/>
          <w:caps/>
          <w:color w:val="000000" w:themeColor="text1"/>
          <w:sz w:val="24"/>
          <w:szCs w:val="24"/>
        </w:rPr>
        <w:t>SUTARTIES DALYKAS IR VYKDYMAS</w:t>
      </w:r>
    </w:p>
    <w:p w14:paraId="24C266B7" w14:textId="77777777" w:rsidR="002E0FAF" w:rsidRPr="00661487" w:rsidRDefault="002E0FAF" w:rsidP="002E0FAF">
      <w:pPr>
        <w:pStyle w:val="Sraopastraipa"/>
        <w:tabs>
          <w:tab w:val="left" w:pos="993"/>
        </w:tabs>
        <w:autoSpaceDE w:val="0"/>
        <w:autoSpaceDN w:val="0"/>
        <w:adjustRightInd w:val="0"/>
        <w:spacing w:after="0" w:line="240" w:lineRule="auto"/>
        <w:ind w:left="709"/>
        <w:rPr>
          <w:rFonts w:ascii="Times New Roman" w:hAnsi="Times New Roman"/>
          <w:b/>
          <w:bCs/>
          <w:caps/>
          <w:color w:val="000000" w:themeColor="text1"/>
          <w:sz w:val="24"/>
          <w:szCs w:val="24"/>
        </w:rPr>
      </w:pPr>
    </w:p>
    <w:p w14:paraId="50EB4C3A" w14:textId="65CD8CD0" w:rsidR="002E0FAF" w:rsidRPr="00661487" w:rsidRDefault="002E0FAF" w:rsidP="002E0FAF">
      <w:pPr>
        <w:pStyle w:val="Sraopastraipa"/>
        <w:numPr>
          <w:ilvl w:val="0"/>
          <w:numId w:val="25"/>
        </w:numPr>
        <w:tabs>
          <w:tab w:val="left" w:pos="993"/>
        </w:tabs>
        <w:spacing w:after="0" w:line="240" w:lineRule="auto"/>
        <w:ind w:left="0" w:firstLine="709"/>
        <w:jc w:val="both"/>
        <w:rPr>
          <w:rFonts w:ascii="Times New Roman" w:hAnsi="Times New Roman"/>
          <w:color w:val="000000" w:themeColor="text1"/>
          <w:sz w:val="24"/>
          <w:szCs w:val="24"/>
        </w:rPr>
      </w:pPr>
      <w:r w:rsidRPr="00661487">
        <w:rPr>
          <w:rFonts w:ascii="Times New Roman" w:eastAsia="Times New Roman" w:hAnsi="Times New Roman"/>
          <w:b/>
          <w:bCs/>
          <w:color w:val="000000" w:themeColor="text1"/>
          <w:sz w:val="24"/>
          <w:szCs w:val="24"/>
        </w:rPr>
        <w:t xml:space="preserve">Pirkimo objektas – </w:t>
      </w:r>
      <w:r w:rsidR="00A04428" w:rsidRPr="00661487">
        <w:rPr>
          <w:rFonts w:ascii="Times New Roman" w:eastAsia="Times New Roman" w:hAnsi="Times New Roman"/>
          <w:b/>
          <w:bCs/>
          <w:color w:val="000000" w:themeColor="text1"/>
          <w:sz w:val="24"/>
          <w:szCs w:val="24"/>
        </w:rPr>
        <w:t>Šaligatvio nuo Lietuvos Partizanų g., Kazlų Rūdos m. iki pastato, esančio Vytauto g. 45, Kazlų Rūdos m. projektavimo ir įrengimo darbai</w:t>
      </w:r>
      <w:r w:rsidR="00867BFB" w:rsidRPr="00661487">
        <w:rPr>
          <w:rFonts w:ascii="Times New Roman" w:eastAsia="Times New Roman" w:hAnsi="Times New Roman"/>
          <w:color w:val="000000" w:themeColor="text1"/>
          <w:sz w:val="24"/>
          <w:szCs w:val="24"/>
        </w:rPr>
        <w:t>,</w:t>
      </w:r>
      <w:r w:rsidR="00867BFB" w:rsidRPr="00661487">
        <w:rPr>
          <w:rFonts w:ascii="Times New Roman" w:eastAsia="Times New Roman" w:hAnsi="Times New Roman"/>
          <w:b/>
          <w:bCs/>
          <w:color w:val="000000" w:themeColor="text1"/>
          <w:sz w:val="24"/>
          <w:szCs w:val="24"/>
        </w:rPr>
        <w:t xml:space="preserve"> </w:t>
      </w:r>
      <w:r w:rsidR="00867BFB" w:rsidRPr="00661487">
        <w:rPr>
          <w:rFonts w:ascii="Times New Roman" w:eastAsia="Times New Roman" w:hAnsi="Times New Roman"/>
          <w:color w:val="000000" w:themeColor="text1"/>
          <w:sz w:val="24"/>
          <w:szCs w:val="24"/>
        </w:rPr>
        <w:t xml:space="preserve">pagal </w:t>
      </w:r>
      <w:r w:rsidR="00A04428" w:rsidRPr="00661487">
        <w:rPr>
          <w:rFonts w:ascii="Times New Roman" w:eastAsia="Times New Roman" w:hAnsi="Times New Roman"/>
          <w:color w:val="000000" w:themeColor="text1"/>
          <w:sz w:val="24"/>
          <w:szCs w:val="24"/>
        </w:rPr>
        <w:t xml:space="preserve">Šaligatvio nuo Lietuvos Partizanų g., Kazlų Rūdos m. iki pastato, esančio Vytauto g. 45, Kazlų Rūdos m. projektavimo ir įrengimo darbų </w:t>
      </w:r>
      <w:r w:rsidR="00867BFB" w:rsidRPr="00661487">
        <w:rPr>
          <w:rFonts w:ascii="Times New Roman" w:eastAsia="Times New Roman" w:hAnsi="Times New Roman"/>
          <w:color w:val="000000" w:themeColor="text1"/>
          <w:sz w:val="24"/>
          <w:szCs w:val="24"/>
        </w:rPr>
        <w:t>techninę užduotį (toliau – Techninė užduotis), kurie apima:</w:t>
      </w:r>
    </w:p>
    <w:p w14:paraId="6DD82D6D" w14:textId="77777777" w:rsidR="00867BFB" w:rsidRPr="00661487" w:rsidRDefault="00867BFB" w:rsidP="00867BFB">
      <w:pPr>
        <w:ind w:firstLine="709"/>
        <w:jc w:val="both"/>
        <w:rPr>
          <w:iCs/>
          <w:color w:val="000000" w:themeColor="text1"/>
          <w:lang w:eastAsia="lt-LT"/>
        </w:rPr>
      </w:pPr>
      <w:r w:rsidRPr="00661487">
        <w:rPr>
          <w:rFonts w:eastAsia="Times New Roman"/>
          <w:color w:val="000000" w:themeColor="text1"/>
        </w:rPr>
        <w:t xml:space="preserve">1.1. </w:t>
      </w:r>
      <w:r w:rsidR="00345647" w:rsidRPr="00661487">
        <w:rPr>
          <w:rFonts w:eastAsia="Times New Roman"/>
          <w:color w:val="000000" w:themeColor="text1"/>
        </w:rPr>
        <w:t>t</w:t>
      </w:r>
      <w:r w:rsidRPr="00661487">
        <w:rPr>
          <w:iCs/>
          <w:color w:val="000000" w:themeColor="text1"/>
          <w:lang w:eastAsia="lt-LT"/>
        </w:rPr>
        <w:t xml:space="preserve">echninio darbo projekto parengimas. </w:t>
      </w:r>
    </w:p>
    <w:p w14:paraId="19539F11" w14:textId="4F5CFA90" w:rsidR="00867BFB" w:rsidRPr="00661487" w:rsidRDefault="00867BFB" w:rsidP="00867BFB">
      <w:pPr>
        <w:ind w:firstLine="709"/>
        <w:jc w:val="both"/>
        <w:rPr>
          <w:iCs/>
          <w:color w:val="000000" w:themeColor="text1"/>
          <w:lang w:eastAsia="lt-LT"/>
        </w:rPr>
      </w:pPr>
      <w:r w:rsidRPr="00661487">
        <w:rPr>
          <w:iCs/>
          <w:color w:val="000000" w:themeColor="text1"/>
          <w:lang w:eastAsia="lt-LT"/>
        </w:rPr>
        <w:t xml:space="preserve">1.2. </w:t>
      </w:r>
      <w:r w:rsidR="00A04428" w:rsidRPr="00661487">
        <w:rPr>
          <w:iCs/>
          <w:color w:val="000000" w:themeColor="text1"/>
          <w:lang w:eastAsia="lt-LT"/>
        </w:rPr>
        <w:t>Šaligatvio nuo Lietuvos Partizanų g., Kazlų Rūdos m. iki pastato, esančio Vytauto g. 45, Kazlų Rūdos m. įrengimo darbai</w:t>
      </w:r>
      <w:r w:rsidRPr="00661487">
        <w:rPr>
          <w:iCs/>
          <w:color w:val="000000" w:themeColor="text1"/>
          <w:lang w:eastAsia="lt-LT"/>
        </w:rPr>
        <w:t>.</w:t>
      </w:r>
    </w:p>
    <w:p w14:paraId="15A69C9C" w14:textId="2B79313A" w:rsidR="00A04428" w:rsidRPr="00661487" w:rsidRDefault="00867BFB" w:rsidP="00A04428">
      <w:pPr>
        <w:spacing w:line="240" w:lineRule="atLeast"/>
        <w:ind w:firstLine="709"/>
        <w:jc w:val="both"/>
        <w:rPr>
          <w:color w:val="000000" w:themeColor="text1"/>
        </w:rPr>
      </w:pPr>
      <w:r w:rsidRPr="00661487">
        <w:rPr>
          <w:iCs/>
          <w:color w:val="000000" w:themeColor="text1"/>
          <w:lang w:eastAsia="lt-LT"/>
        </w:rPr>
        <w:t xml:space="preserve">1.3. </w:t>
      </w:r>
      <w:r w:rsidRPr="00661487">
        <w:rPr>
          <w:color w:val="000000" w:themeColor="text1"/>
        </w:rPr>
        <w:t>Rangovas privalo parengti išpildomąją dokumentaciją: kadastrinių matavimų bylą su VĮ Registrų centras patikra, kontrolines geodezines nuotraukas, parengti visus dokumentus, reikalingus Statybos užbaigimo dokumento pasirašymui,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r w:rsidR="00A04428" w:rsidRPr="00661487">
        <w:rPr>
          <w:color w:val="000000" w:themeColor="text1"/>
        </w:rPr>
        <w:t xml:space="preserve"> Rangovui parengiamas įgaliojimas statybos užbaigimo procedūroms atlikti (jei reikalinga).</w:t>
      </w:r>
    </w:p>
    <w:p w14:paraId="76C927A9" w14:textId="77777777" w:rsidR="00867BFB" w:rsidRPr="00661487" w:rsidRDefault="00867BFB" w:rsidP="00867BFB">
      <w:pPr>
        <w:spacing w:line="240" w:lineRule="atLeast"/>
        <w:ind w:firstLine="709"/>
        <w:jc w:val="both"/>
        <w:rPr>
          <w:color w:val="000000" w:themeColor="text1"/>
        </w:rPr>
      </w:pPr>
      <w:r w:rsidRPr="00661487">
        <w:rPr>
          <w:b/>
          <w:color w:val="000000" w:themeColor="text1"/>
        </w:rPr>
        <w:t xml:space="preserve">2. Rangovas, parengęs Techninį darbo projektą, turi pateikti patvirtintą </w:t>
      </w:r>
      <w:r w:rsidRPr="00661487">
        <w:rPr>
          <w:b/>
          <w:bCs/>
          <w:color w:val="000000" w:themeColor="text1"/>
        </w:rPr>
        <w:t xml:space="preserve">lokalinę sąmatą.  </w:t>
      </w:r>
      <w:r w:rsidRPr="00661487">
        <w:rPr>
          <w:color w:val="000000" w:themeColor="text1"/>
        </w:rPr>
        <w:t>Lokalinė sąmata bus neatskiriamas sutarties priedas ir bus naudojamos rangovo atliktų darbų eigai fiksuoti o, jei reikės, rangos sutartyje nenumatytų bei numatytų, tačiau papildomai reikalingų ar atsisakomų nevykdytinų darbų kainos apskaičiavimui.</w:t>
      </w:r>
    </w:p>
    <w:p w14:paraId="1E036CEB" w14:textId="77777777" w:rsidR="002E0FAF" w:rsidRPr="00661487" w:rsidRDefault="002E0FAF" w:rsidP="002E0FAF">
      <w:pPr>
        <w:pStyle w:val="Sraopastraipa"/>
        <w:numPr>
          <w:ilvl w:val="0"/>
          <w:numId w:val="25"/>
        </w:numPr>
        <w:tabs>
          <w:tab w:val="left" w:pos="993"/>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Pirkimo objektas apibūdintas ir reikalavimai jam nustatyti </w:t>
      </w:r>
      <w:r w:rsidR="00867BFB" w:rsidRPr="00661487">
        <w:rPr>
          <w:rFonts w:ascii="Times New Roman" w:hAnsi="Times New Roman"/>
          <w:color w:val="000000" w:themeColor="text1"/>
          <w:sz w:val="24"/>
          <w:szCs w:val="24"/>
        </w:rPr>
        <w:t>Sutarties 2</w:t>
      </w:r>
      <w:r w:rsidRPr="00661487">
        <w:rPr>
          <w:rFonts w:ascii="Times New Roman" w:hAnsi="Times New Roman"/>
          <w:color w:val="000000" w:themeColor="text1"/>
          <w:sz w:val="24"/>
          <w:szCs w:val="24"/>
        </w:rPr>
        <w:t xml:space="preserve"> priede</w:t>
      </w:r>
      <w:r w:rsidR="00867BFB" w:rsidRPr="00661487">
        <w:rPr>
          <w:rFonts w:ascii="Times New Roman" w:hAnsi="Times New Roman"/>
          <w:color w:val="000000" w:themeColor="text1"/>
          <w:sz w:val="24"/>
          <w:szCs w:val="24"/>
        </w:rPr>
        <w:t xml:space="preserve"> T</w:t>
      </w:r>
      <w:r w:rsidRPr="00661487">
        <w:rPr>
          <w:rFonts w:ascii="Times New Roman" w:hAnsi="Times New Roman"/>
          <w:color w:val="000000" w:themeColor="text1"/>
          <w:sz w:val="24"/>
          <w:szCs w:val="24"/>
        </w:rPr>
        <w:t xml:space="preserve">echninėje </w:t>
      </w:r>
      <w:bookmarkStart w:id="0" w:name="_Hlk128731634"/>
      <w:r w:rsidRPr="00661487">
        <w:rPr>
          <w:rFonts w:ascii="Times New Roman" w:hAnsi="Times New Roman"/>
          <w:color w:val="000000" w:themeColor="text1"/>
          <w:sz w:val="24"/>
          <w:szCs w:val="24"/>
        </w:rPr>
        <w:t>užduotyje.</w:t>
      </w:r>
      <w:bookmarkEnd w:id="0"/>
    </w:p>
    <w:p w14:paraId="434A29AD" w14:textId="7FFB5767" w:rsidR="002E0FAF" w:rsidRPr="00661487" w:rsidRDefault="002E0FAF" w:rsidP="002E0FAF">
      <w:pPr>
        <w:pStyle w:val="Sraopastraipa"/>
        <w:numPr>
          <w:ilvl w:val="0"/>
          <w:numId w:val="25"/>
        </w:numPr>
        <w:tabs>
          <w:tab w:val="left" w:pos="993"/>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Darbų atlikimo vieta – </w:t>
      </w:r>
      <w:r w:rsidR="00A04428" w:rsidRPr="00661487">
        <w:rPr>
          <w:rFonts w:ascii="Times New Roman" w:hAnsi="Times New Roman"/>
          <w:color w:val="000000" w:themeColor="text1"/>
          <w:sz w:val="24"/>
          <w:szCs w:val="24"/>
        </w:rPr>
        <w:t>Lietuvos Partizanų g., Kazlų Rūdos m. ir pastato, esančio Vytauto g. 45, Kazlų Rūdos m.</w:t>
      </w:r>
      <w:r w:rsidRPr="00661487">
        <w:rPr>
          <w:rFonts w:ascii="Times New Roman" w:hAnsi="Times New Roman"/>
          <w:color w:val="000000" w:themeColor="text1"/>
          <w:sz w:val="24"/>
          <w:szCs w:val="24"/>
        </w:rPr>
        <w:t>, atkarpa.</w:t>
      </w:r>
    </w:p>
    <w:p w14:paraId="0F2DB6A1" w14:textId="4C712934" w:rsidR="002E0FAF" w:rsidRPr="00661487" w:rsidRDefault="002E0FAF" w:rsidP="002E0FAF">
      <w:pPr>
        <w:pStyle w:val="Sraopastraipa"/>
        <w:numPr>
          <w:ilvl w:val="0"/>
          <w:numId w:val="25"/>
        </w:numPr>
        <w:tabs>
          <w:tab w:val="left" w:pos="993"/>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Darbai laikomi baigtais, kai Rangovas Darbų perdavimo-priėmimo aktu perduoda Darbus, o Užsakovas juos priima. Tarpiniai atliktų Darbų priėmimai atliekami už darbus, atliktus per vieną kalendorinį mėnesį. Rangovas iki einamojo mėnesio </w:t>
      </w:r>
      <w:r w:rsidR="00305DEB" w:rsidRPr="00661487">
        <w:rPr>
          <w:rFonts w:ascii="Times New Roman" w:hAnsi="Times New Roman"/>
          <w:color w:val="000000" w:themeColor="text1"/>
          <w:sz w:val="24"/>
          <w:szCs w:val="24"/>
        </w:rPr>
        <w:t>paskutinės</w:t>
      </w:r>
      <w:r w:rsidRPr="00661487">
        <w:rPr>
          <w:rFonts w:ascii="Times New Roman" w:hAnsi="Times New Roman"/>
          <w:color w:val="000000" w:themeColor="text1"/>
          <w:sz w:val="24"/>
          <w:szCs w:val="24"/>
        </w:rPr>
        <w:t xml:space="preserve"> dienos pateikia Užsakovui atliktų Darbų aktus F-2, pažymas apie atliktus Darbus F-3. Užsakovas per 3 </w:t>
      </w:r>
      <w:r w:rsidR="006672D5" w:rsidRPr="00661487">
        <w:rPr>
          <w:rFonts w:ascii="Times New Roman" w:hAnsi="Times New Roman"/>
          <w:color w:val="000000" w:themeColor="text1"/>
          <w:sz w:val="24"/>
          <w:szCs w:val="24"/>
        </w:rPr>
        <w:t xml:space="preserve">(tris) </w:t>
      </w:r>
      <w:r w:rsidRPr="00661487">
        <w:rPr>
          <w:rFonts w:ascii="Times New Roman" w:hAnsi="Times New Roman"/>
          <w:color w:val="000000" w:themeColor="text1"/>
          <w:sz w:val="24"/>
          <w:szCs w:val="24"/>
        </w:rPr>
        <w:t xml:space="preserve">darbo dienas nuo atliktų Darbų aktų ir pažymų apie atliktų Darbų vertę gavimo dienos priima Darbus ir pasirašo pateiktus aktus bei pažymas, tuo pačiu terminu grąžindamas juos Rangovui, arba tuo pačiu terminu priima neginčijamą atliktų darbų dalį ir pareiškia raštu sutarties nuostatomis pagrįstas pretenzijas dėl netinkamo Darbų atlikimo. Rangovas prieš 5 </w:t>
      </w:r>
      <w:r w:rsidR="006672D5" w:rsidRPr="00661487">
        <w:rPr>
          <w:rFonts w:ascii="Times New Roman" w:hAnsi="Times New Roman"/>
          <w:color w:val="000000" w:themeColor="text1"/>
          <w:sz w:val="24"/>
          <w:szCs w:val="24"/>
        </w:rPr>
        <w:t xml:space="preserve">(penkias) </w:t>
      </w:r>
      <w:r w:rsidRPr="00661487">
        <w:rPr>
          <w:rFonts w:ascii="Times New Roman" w:hAnsi="Times New Roman"/>
          <w:color w:val="000000" w:themeColor="text1"/>
          <w:sz w:val="24"/>
          <w:szCs w:val="24"/>
        </w:rPr>
        <w:t xml:space="preserve">darbo dienas praneša Užsakovui raštu apie pasiruošimą galutinai perduoti Darbus. Užsakovas organizuoja galutinį Darbų priėmimą ne vėliau kaip per 5 darbo dienas nuo Rangovo pranešimo gavimo dienos ir per sekančias 3 </w:t>
      </w:r>
      <w:r w:rsidR="006672D5" w:rsidRPr="00661487">
        <w:rPr>
          <w:rFonts w:ascii="Times New Roman" w:hAnsi="Times New Roman"/>
          <w:color w:val="000000" w:themeColor="text1"/>
          <w:sz w:val="24"/>
          <w:szCs w:val="24"/>
        </w:rPr>
        <w:t xml:space="preserve">(tris) </w:t>
      </w:r>
      <w:r w:rsidRPr="00661487">
        <w:rPr>
          <w:rFonts w:ascii="Times New Roman" w:hAnsi="Times New Roman"/>
          <w:color w:val="000000" w:themeColor="text1"/>
          <w:sz w:val="24"/>
          <w:szCs w:val="24"/>
        </w:rPr>
        <w:t xml:space="preserve">darbo dienas </w:t>
      </w:r>
      <w:r w:rsidRPr="00661487">
        <w:rPr>
          <w:rFonts w:ascii="Times New Roman" w:hAnsi="Times New Roman"/>
          <w:color w:val="000000" w:themeColor="text1"/>
          <w:sz w:val="24"/>
          <w:szCs w:val="24"/>
        </w:rPr>
        <w:lastRenderedPageBreak/>
        <w:t>pasirašo galutinius Darbų atlikimo aktus ir pažymas apie atliktų darbų vertę arba tuo pačiu terminu pareiškia raštu Sutarties nuostatomis pagrįstas pretenzijas.</w:t>
      </w:r>
    </w:p>
    <w:p w14:paraId="67C3FDBA" w14:textId="77777777" w:rsidR="002E0FAF" w:rsidRPr="00661487" w:rsidRDefault="002E0FAF" w:rsidP="002E0FAF">
      <w:pPr>
        <w:pStyle w:val="Sraopastraipa"/>
        <w:tabs>
          <w:tab w:val="left" w:pos="993"/>
        </w:tabs>
        <w:spacing w:after="0" w:line="240" w:lineRule="auto"/>
        <w:ind w:left="709"/>
        <w:jc w:val="both"/>
        <w:rPr>
          <w:rFonts w:ascii="Times New Roman" w:hAnsi="Times New Roman"/>
          <w:color w:val="000000" w:themeColor="text1"/>
          <w:sz w:val="24"/>
          <w:szCs w:val="24"/>
        </w:rPr>
      </w:pPr>
    </w:p>
    <w:p w14:paraId="64E9AE19" w14:textId="77777777" w:rsidR="002E0FAF" w:rsidRPr="00661487" w:rsidRDefault="002E0FAF" w:rsidP="002E0FAF">
      <w:pPr>
        <w:pStyle w:val="Betarp"/>
        <w:numPr>
          <w:ilvl w:val="0"/>
          <w:numId w:val="26"/>
        </w:numPr>
        <w:tabs>
          <w:tab w:val="left" w:pos="993"/>
        </w:tabs>
        <w:suppressAutoHyphens w:val="0"/>
        <w:autoSpaceDN/>
        <w:ind w:left="0" w:firstLine="709"/>
        <w:jc w:val="center"/>
        <w:textAlignment w:val="auto"/>
        <w:rPr>
          <w:b/>
          <w:bCs/>
          <w:color w:val="000000" w:themeColor="text1"/>
          <w:szCs w:val="24"/>
        </w:rPr>
      </w:pPr>
      <w:r w:rsidRPr="00661487">
        <w:rPr>
          <w:b/>
          <w:bCs/>
          <w:color w:val="000000" w:themeColor="text1"/>
          <w:szCs w:val="24"/>
        </w:rPr>
        <w:t>SUTARTIES KAINA IR KAINODAROS TAISYKLĖS</w:t>
      </w:r>
    </w:p>
    <w:p w14:paraId="73C8D3A4" w14:textId="77777777" w:rsidR="002E0FAF" w:rsidRPr="00661487" w:rsidRDefault="002E0FAF" w:rsidP="002E0FAF">
      <w:pPr>
        <w:pStyle w:val="Betarp"/>
        <w:tabs>
          <w:tab w:val="left" w:pos="993"/>
        </w:tabs>
        <w:suppressAutoHyphens w:val="0"/>
        <w:autoSpaceDN/>
        <w:ind w:left="709"/>
        <w:textAlignment w:val="auto"/>
        <w:rPr>
          <w:b/>
          <w:bCs/>
          <w:color w:val="000000" w:themeColor="text1"/>
          <w:szCs w:val="24"/>
        </w:rPr>
      </w:pPr>
    </w:p>
    <w:p w14:paraId="7A6C1D41" w14:textId="02A57370" w:rsidR="002E0FAF" w:rsidRPr="00661487" w:rsidRDefault="002E0FAF" w:rsidP="002E0FAF">
      <w:pPr>
        <w:pStyle w:val="Betarp"/>
        <w:numPr>
          <w:ilvl w:val="0"/>
          <w:numId w:val="25"/>
        </w:numPr>
        <w:tabs>
          <w:tab w:val="left" w:pos="993"/>
        </w:tabs>
        <w:suppressAutoHyphens w:val="0"/>
        <w:autoSpaceDN/>
        <w:ind w:left="0" w:firstLine="709"/>
        <w:jc w:val="both"/>
        <w:textAlignment w:val="auto"/>
        <w:rPr>
          <w:color w:val="000000" w:themeColor="text1"/>
          <w:szCs w:val="24"/>
        </w:rPr>
      </w:pPr>
      <w:r w:rsidRPr="00661487">
        <w:rPr>
          <w:color w:val="000000" w:themeColor="text1"/>
          <w:szCs w:val="24"/>
        </w:rPr>
        <w:t xml:space="preserve">Bendra sutarties kaina yra </w:t>
      </w:r>
      <w:r w:rsidR="000874C9" w:rsidRPr="00661487">
        <w:rPr>
          <w:b/>
          <w:bCs/>
          <w:color w:val="000000" w:themeColor="text1"/>
          <w:szCs w:val="24"/>
        </w:rPr>
        <w:t>16800,00</w:t>
      </w:r>
      <w:r w:rsidRPr="00661487">
        <w:rPr>
          <w:color w:val="000000" w:themeColor="text1"/>
          <w:szCs w:val="24"/>
        </w:rPr>
        <w:t xml:space="preserve"> (</w:t>
      </w:r>
      <w:r w:rsidR="006672D5" w:rsidRPr="00661487">
        <w:rPr>
          <w:color w:val="000000" w:themeColor="text1"/>
          <w:szCs w:val="24"/>
        </w:rPr>
        <w:t>š</w:t>
      </w:r>
      <w:r w:rsidR="000874C9" w:rsidRPr="00661487">
        <w:rPr>
          <w:color w:val="000000" w:themeColor="text1"/>
          <w:szCs w:val="24"/>
        </w:rPr>
        <w:t>ešiolika tūkstančių aštuoni šimtai</w:t>
      </w:r>
      <w:r w:rsidRPr="00661487">
        <w:rPr>
          <w:color w:val="000000" w:themeColor="text1"/>
          <w:szCs w:val="24"/>
        </w:rPr>
        <w:t xml:space="preserve">) </w:t>
      </w:r>
      <w:r w:rsidR="006672D5" w:rsidRPr="00661487">
        <w:rPr>
          <w:b/>
          <w:bCs/>
          <w:color w:val="000000" w:themeColor="text1"/>
          <w:szCs w:val="24"/>
        </w:rPr>
        <w:t>eurų</w:t>
      </w:r>
      <w:r w:rsidR="006672D5" w:rsidRPr="00661487">
        <w:rPr>
          <w:color w:val="000000" w:themeColor="text1"/>
          <w:szCs w:val="24"/>
        </w:rPr>
        <w:t xml:space="preserve"> </w:t>
      </w:r>
      <w:r w:rsidRPr="00661487">
        <w:rPr>
          <w:color w:val="000000" w:themeColor="text1"/>
          <w:szCs w:val="24"/>
        </w:rPr>
        <w:t>įskaitant PVM (</w:t>
      </w:r>
      <w:r w:rsidR="000874C9" w:rsidRPr="00661487">
        <w:rPr>
          <w:color w:val="000000" w:themeColor="text1"/>
          <w:szCs w:val="24"/>
        </w:rPr>
        <w:t xml:space="preserve">21 </w:t>
      </w:r>
      <w:r w:rsidRPr="00661487">
        <w:rPr>
          <w:color w:val="000000" w:themeColor="text1"/>
          <w:szCs w:val="24"/>
        </w:rPr>
        <w:t xml:space="preserve">proc.), kuris sudaro </w:t>
      </w:r>
      <w:r w:rsidR="000874C9" w:rsidRPr="00661487">
        <w:rPr>
          <w:color w:val="000000" w:themeColor="text1"/>
          <w:szCs w:val="24"/>
        </w:rPr>
        <w:t>2915,69</w:t>
      </w:r>
      <w:r w:rsidRPr="00661487">
        <w:rPr>
          <w:color w:val="000000" w:themeColor="text1"/>
          <w:szCs w:val="24"/>
        </w:rPr>
        <w:t xml:space="preserve"> (</w:t>
      </w:r>
      <w:r w:rsidR="000874C9" w:rsidRPr="00661487">
        <w:rPr>
          <w:color w:val="000000" w:themeColor="text1"/>
          <w:szCs w:val="24"/>
        </w:rPr>
        <w:t>du tūkstanč</w:t>
      </w:r>
      <w:r w:rsidR="006672D5" w:rsidRPr="00661487">
        <w:rPr>
          <w:color w:val="000000" w:themeColor="text1"/>
          <w:szCs w:val="24"/>
        </w:rPr>
        <w:t>ius</w:t>
      </w:r>
      <w:r w:rsidR="000874C9" w:rsidRPr="00661487">
        <w:rPr>
          <w:color w:val="000000" w:themeColor="text1"/>
          <w:szCs w:val="24"/>
        </w:rPr>
        <w:t xml:space="preserve"> devyni</w:t>
      </w:r>
      <w:r w:rsidR="006672D5" w:rsidRPr="00661487">
        <w:rPr>
          <w:color w:val="000000" w:themeColor="text1"/>
          <w:szCs w:val="24"/>
        </w:rPr>
        <w:t>s</w:t>
      </w:r>
      <w:r w:rsidR="000874C9" w:rsidRPr="00661487">
        <w:rPr>
          <w:color w:val="000000" w:themeColor="text1"/>
          <w:szCs w:val="24"/>
        </w:rPr>
        <w:t xml:space="preserve"> šimt</w:t>
      </w:r>
      <w:r w:rsidR="006672D5" w:rsidRPr="00661487">
        <w:rPr>
          <w:color w:val="000000" w:themeColor="text1"/>
          <w:szCs w:val="24"/>
        </w:rPr>
        <w:t>us</w:t>
      </w:r>
      <w:r w:rsidR="000874C9" w:rsidRPr="00661487">
        <w:rPr>
          <w:color w:val="000000" w:themeColor="text1"/>
          <w:szCs w:val="24"/>
        </w:rPr>
        <w:t xml:space="preserve"> penkiolika eurų ir 69 ct</w:t>
      </w:r>
      <w:r w:rsidRPr="00661487">
        <w:rPr>
          <w:color w:val="000000" w:themeColor="text1"/>
          <w:szCs w:val="24"/>
        </w:rPr>
        <w:t xml:space="preserve">),  nurodyta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661487" w:rsidRPr="00661487" w14:paraId="6296010F" w14:textId="77777777" w:rsidTr="003A54A8">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20AB4F5C" w14:textId="77777777" w:rsidR="002E0FAF" w:rsidRPr="00661487" w:rsidRDefault="002E0FAF" w:rsidP="003A54A8">
            <w:pPr>
              <w:jc w:val="both"/>
              <w:rPr>
                <w:color w:val="000000" w:themeColor="text1"/>
                <w:szCs w:val="32"/>
              </w:rPr>
            </w:pPr>
            <w:r w:rsidRPr="00661487">
              <w:rPr>
                <w:color w:val="000000" w:themeColor="text1"/>
                <w:szCs w:val="32"/>
              </w:rPr>
              <w:t>Eil.</w:t>
            </w:r>
          </w:p>
          <w:p w14:paraId="671042ED" w14:textId="77777777" w:rsidR="002E0FAF" w:rsidRPr="00661487" w:rsidRDefault="002E0FAF" w:rsidP="003A54A8">
            <w:pPr>
              <w:widowControl w:val="0"/>
              <w:autoSpaceDE w:val="0"/>
              <w:autoSpaceDN w:val="0"/>
              <w:adjustRightInd w:val="0"/>
              <w:jc w:val="both"/>
              <w:rPr>
                <w:color w:val="000000" w:themeColor="text1"/>
                <w:szCs w:val="32"/>
              </w:rPr>
            </w:pPr>
            <w:r w:rsidRPr="00661487">
              <w:rPr>
                <w:color w:val="000000" w:themeColor="text1"/>
                <w:szCs w:val="32"/>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75E47B60" w14:textId="77777777" w:rsidR="002E0FAF" w:rsidRPr="00661487" w:rsidRDefault="002E0FAF" w:rsidP="003A54A8">
            <w:pPr>
              <w:jc w:val="both"/>
              <w:rPr>
                <w:color w:val="000000" w:themeColor="text1"/>
                <w:szCs w:val="32"/>
              </w:rPr>
            </w:pPr>
            <w:r w:rsidRPr="00661487">
              <w:rPr>
                <w:color w:val="000000" w:themeColor="text1"/>
                <w:szCs w:val="32"/>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595E06B0" w14:textId="77777777" w:rsidR="002E0FAF" w:rsidRPr="00661487" w:rsidRDefault="002E0FAF" w:rsidP="003A54A8">
            <w:pPr>
              <w:rPr>
                <w:color w:val="000000" w:themeColor="text1"/>
                <w:szCs w:val="32"/>
              </w:rPr>
            </w:pPr>
            <w:r w:rsidRPr="00661487">
              <w:rPr>
                <w:color w:val="000000" w:themeColor="text1"/>
                <w:szCs w:val="32"/>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07336EAC" w14:textId="77777777" w:rsidR="002E0FAF" w:rsidRPr="00661487" w:rsidRDefault="002E0FAF" w:rsidP="003A54A8">
            <w:pPr>
              <w:rPr>
                <w:color w:val="000000" w:themeColor="text1"/>
                <w:szCs w:val="32"/>
              </w:rPr>
            </w:pPr>
            <w:r w:rsidRPr="00661487">
              <w:rPr>
                <w:color w:val="000000" w:themeColor="text1"/>
                <w:szCs w:val="32"/>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B298311" w14:textId="77777777" w:rsidR="002E0FAF" w:rsidRPr="00661487" w:rsidRDefault="002E0FAF" w:rsidP="003A54A8">
            <w:pPr>
              <w:rPr>
                <w:color w:val="000000" w:themeColor="text1"/>
                <w:szCs w:val="32"/>
              </w:rPr>
            </w:pPr>
            <w:r w:rsidRPr="00661487">
              <w:rPr>
                <w:color w:val="000000" w:themeColor="text1"/>
                <w:szCs w:val="32"/>
              </w:rPr>
              <w:t>Kaina, EUR su PVM</w:t>
            </w:r>
          </w:p>
        </w:tc>
      </w:tr>
      <w:tr w:rsidR="00661487" w:rsidRPr="00661487" w14:paraId="438085FA" w14:textId="77777777" w:rsidTr="003A54A8">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2FB38D25" w14:textId="77777777" w:rsidR="00F20C76" w:rsidRPr="00661487" w:rsidRDefault="00F20C76" w:rsidP="003A54A8">
            <w:pPr>
              <w:jc w:val="both"/>
              <w:rPr>
                <w:color w:val="000000" w:themeColor="text1"/>
                <w:szCs w:val="32"/>
              </w:rPr>
            </w:pPr>
            <w:r w:rsidRPr="00661487">
              <w:rPr>
                <w:color w:val="000000" w:themeColor="text1"/>
                <w:szCs w:val="32"/>
              </w:rPr>
              <w:t>1.</w:t>
            </w:r>
          </w:p>
        </w:tc>
        <w:tc>
          <w:tcPr>
            <w:tcW w:w="5156" w:type="dxa"/>
            <w:tcBorders>
              <w:top w:val="single" w:sz="4" w:space="0" w:color="auto"/>
              <w:left w:val="single" w:sz="2" w:space="0" w:color="000000"/>
              <w:bottom w:val="single" w:sz="4" w:space="0" w:color="auto"/>
              <w:right w:val="nil"/>
            </w:tcBorders>
            <w:shd w:val="clear" w:color="auto" w:fill="auto"/>
          </w:tcPr>
          <w:p w14:paraId="163A7F1D" w14:textId="77777777" w:rsidR="00F20C76" w:rsidRPr="00661487" w:rsidRDefault="00F20C76" w:rsidP="003A54A8">
            <w:pPr>
              <w:jc w:val="both"/>
              <w:rPr>
                <w:color w:val="000000" w:themeColor="text1"/>
              </w:rPr>
            </w:pPr>
            <w:r w:rsidRPr="00661487">
              <w:rPr>
                <w:color w:val="000000" w:themeColor="text1"/>
              </w:rPr>
              <w:t>Techninio darbo projekto parengimas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5D2B37A0" w14:textId="3E1595B3" w:rsidR="00F20C76" w:rsidRPr="00661487" w:rsidRDefault="000874C9" w:rsidP="003A54A8">
            <w:pPr>
              <w:jc w:val="both"/>
              <w:rPr>
                <w:color w:val="000000" w:themeColor="text1"/>
                <w:szCs w:val="32"/>
              </w:rPr>
            </w:pPr>
            <w:r w:rsidRPr="00661487">
              <w:rPr>
                <w:color w:val="000000" w:themeColor="text1"/>
                <w:szCs w:val="32"/>
              </w:rPr>
              <w:t>1652,90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E01E8E3" w14:textId="177621E3" w:rsidR="00F20C76" w:rsidRPr="00661487" w:rsidRDefault="000874C9" w:rsidP="003A54A8">
            <w:pPr>
              <w:jc w:val="both"/>
              <w:rPr>
                <w:color w:val="000000" w:themeColor="text1"/>
                <w:szCs w:val="32"/>
              </w:rPr>
            </w:pPr>
            <w:r w:rsidRPr="00661487">
              <w:rPr>
                <w:color w:val="000000" w:themeColor="text1"/>
                <w:szCs w:val="32"/>
              </w:rPr>
              <w:t>347,10</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0A503EA9" w14:textId="61A1436D" w:rsidR="00F20C76" w:rsidRPr="00661487" w:rsidRDefault="000874C9" w:rsidP="003A54A8">
            <w:pPr>
              <w:jc w:val="both"/>
              <w:rPr>
                <w:color w:val="000000" w:themeColor="text1"/>
                <w:szCs w:val="32"/>
              </w:rPr>
            </w:pPr>
            <w:r w:rsidRPr="00661487">
              <w:rPr>
                <w:color w:val="000000" w:themeColor="text1"/>
                <w:szCs w:val="32"/>
              </w:rPr>
              <w:t>2000,00</w:t>
            </w:r>
          </w:p>
        </w:tc>
      </w:tr>
      <w:tr w:rsidR="00661487" w:rsidRPr="00661487" w14:paraId="5E3ECBAF" w14:textId="77777777" w:rsidTr="003A54A8">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34A0A495" w14:textId="77777777" w:rsidR="00F20C76" w:rsidRPr="00661487" w:rsidRDefault="00F20C76" w:rsidP="003A54A8">
            <w:pPr>
              <w:jc w:val="both"/>
              <w:rPr>
                <w:color w:val="000000" w:themeColor="text1"/>
                <w:szCs w:val="32"/>
              </w:rPr>
            </w:pPr>
            <w:r w:rsidRPr="00661487">
              <w:rPr>
                <w:color w:val="000000" w:themeColor="text1"/>
                <w:szCs w:val="32"/>
              </w:rPr>
              <w:t>2.</w:t>
            </w:r>
          </w:p>
        </w:tc>
        <w:tc>
          <w:tcPr>
            <w:tcW w:w="5156" w:type="dxa"/>
            <w:tcBorders>
              <w:top w:val="single" w:sz="4" w:space="0" w:color="auto"/>
              <w:left w:val="single" w:sz="2" w:space="0" w:color="000000"/>
              <w:bottom w:val="single" w:sz="4" w:space="0" w:color="auto"/>
              <w:right w:val="nil"/>
            </w:tcBorders>
            <w:shd w:val="clear" w:color="auto" w:fill="auto"/>
          </w:tcPr>
          <w:p w14:paraId="11D6BD07" w14:textId="7544E273" w:rsidR="00F20C76" w:rsidRPr="00661487" w:rsidRDefault="00C05B55" w:rsidP="003A54A8">
            <w:pPr>
              <w:jc w:val="both"/>
              <w:rPr>
                <w:color w:val="000000" w:themeColor="text1"/>
                <w:szCs w:val="32"/>
              </w:rPr>
            </w:pPr>
            <w:r w:rsidRPr="00661487">
              <w:rPr>
                <w:color w:val="000000" w:themeColor="text1"/>
              </w:rPr>
              <w:t>Šaligatvio nuo Lietuvos Partizanų g., Kazlų Rūdos m. iki pastato, esančio Vytauto g. 45, Kazlų Rūdos m. įrengimo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761E614C" w14:textId="09581FC3" w:rsidR="00F20C76" w:rsidRPr="00661487" w:rsidRDefault="000874C9" w:rsidP="003A54A8">
            <w:pPr>
              <w:jc w:val="both"/>
              <w:rPr>
                <w:color w:val="000000" w:themeColor="text1"/>
                <w:szCs w:val="32"/>
              </w:rPr>
            </w:pPr>
            <w:r w:rsidRPr="00661487">
              <w:rPr>
                <w:color w:val="000000" w:themeColor="text1"/>
                <w:szCs w:val="32"/>
              </w:rPr>
              <w:t>11570,25</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687A3D0" w14:textId="1240DF57" w:rsidR="00F20C76" w:rsidRPr="00661487" w:rsidRDefault="000874C9" w:rsidP="003A54A8">
            <w:pPr>
              <w:jc w:val="both"/>
              <w:rPr>
                <w:color w:val="000000" w:themeColor="text1"/>
                <w:szCs w:val="32"/>
              </w:rPr>
            </w:pPr>
            <w:r w:rsidRPr="00661487">
              <w:rPr>
                <w:color w:val="000000" w:themeColor="text1"/>
                <w:szCs w:val="32"/>
              </w:rPr>
              <w:t>2429,75</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CA41824" w14:textId="38CC9F11" w:rsidR="00F20C76" w:rsidRPr="00661487" w:rsidRDefault="000874C9" w:rsidP="003A54A8">
            <w:pPr>
              <w:jc w:val="both"/>
              <w:rPr>
                <w:color w:val="000000" w:themeColor="text1"/>
                <w:szCs w:val="32"/>
              </w:rPr>
            </w:pPr>
            <w:r w:rsidRPr="00661487">
              <w:rPr>
                <w:color w:val="000000" w:themeColor="text1"/>
                <w:szCs w:val="32"/>
              </w:rPr>
              <w:t>14000,00</w:t>
            </w:r>
          </w:p>
        </w:tc>
      </w:tr>
      <w:tr w:rsidR="00661487" w:rsidRPr="00661487" w14:paraId="2AEFBBD1" w14:textId="77777777" w:rsidTr="003A54A8">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2A18D1AA" w14:textId="77777777" w:rsidR="00F20C76" w:rsidRPr="00661487" w:rsidRDefault="00F20C76" w:rsidP="003A54A8">
            <w:pPr>
              <w:jc w:val="both"/>
              <w:rPr>
                <w:color w:val="000000" w:themeColor="text1"/>
                <w:szCs w:val="32"/>
              </w:rPr>
            </w:pPr>
            <w:r w:rsidRPr="00661487">
              <w:rPr>
                <w:color w:val="000000" w:themeColor="text1"/>
                <w:szCs w:val="32"/>
              </w:rPr>
              <w:t>3.</w:t>
            </w:r>
          </w:p>
        </w:tc>
        <w:tc>
          <w:tcPr>
            <w:tcW w:w="5156" w:type="dxa"/>
            <w:tcBorders>
              <w:top w:val="single" w:sz="4" w:space="0" w:color="auto"/>
              <w:left w:val="single" w:sz="2" w:space="0" w:color="000000"/>
              <w:bottom w:val="single" w:sz="4" w:space="0" w:color="auto"/>
              <w:right w:val="nil"/>
            </w:tcBorders>
            <w:shd w:val="clear" w:color="auto" w:fill="auto"/>
          </w:tcPr>
          <w:p w14:paraId="15303F7A" w14:textId="77777777" w:rsidR="00F20C76" w:rsidRPr="00661487" w:rsidRDefault="00F20C76" w:rsidP="003A54A8">
            <w:pPr>
              <w:jc w:val="both"/>
              <w:rPr>
                <w:color w:val="000000" w:themeColor="text1"/>
                <w:szCs w:val="32"/>
              </w:rPr>
            </w:pPr>
            <w:r w:rsidRPr="00661487">
              <w:rPr>
                <w:color w:val="000000" w:themeColor="text1"/>
              </w:rPr>
              <w:t>Išpildomoji  dokumentacija</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76FFE131" w14:textId="59C3ED2E" w:rsidR="00F20C76" w:rsidRPr="00661487" w:rsidRDefault="000874C9" w:rsidP="003A54A8">
            <w:pPr>
              <w:jc w:val="both"/>
              <w:rPr>
                <w:color w:val="000000" w:themeColor="text1"/>
                <w:szCs w:val="32"/>
              </w:rPr>
            </w:pPr>
            <w:r w:rsidRPr="00661487">
              <w:rPr>
                <w:color w:val="000000" w:themeColor="text1"/>
                <w:szCs w:val="32"/>
              </w:rPr>
              <w:t>661,16</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16F05A4" w14:textId="612D48B3" w:rsidR="00F20C76" w:rsidRPr="00661487" w:rsidRDefault="000874C9" w:rsidP="003A54A8">
            <w:pPr>
              <w:jc w:val="both"/>
              <w:rPr>
                <w:color w:val="000000" w:themeColor="text1"/>
                <w:szCs w:val="32"/>
              </w:rPr>
            </w:pPr>
            <w:r w:rsidRPr="00661487">
              <w:rPr>
                <w:color w:val="000000" w:themeColor="text1"/>
                <w:szCs w:val="32"/>
              </w:rPr>
              <w:t>138,84</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2B3853B3" w14:textId="3809C39C" w:rsidR="00F20C76" w:rsidRPr="00661487" w:rsidRDefault="000874C9" w:rsidP="003A54A8">
            <w:pPr>
              <w:jc w:val="both"/>
              <w:rPr>
                <w:color w:val="000000" w:themeColor="text1"/>
                <w:szCs w:val="32"/>
              </w:rPr>
            </w:pPr>
            <w:r w:rsidRPr="00661487">
              <w:rPr>
                <w:color w:val="000000" w:themeColor="text1"/>
                <w:szCs w:val="32"/>
              </w:rPr>
              <w:t>800,00</w:t>
            </w:r>
          </w:p>
        </w:tc>
      </w:tr>
      <w:tr w:rsidR="00661487" w:rsidRPr="00661487" w14:paraId="53A43CB6" w14:textId="77777777" w:rsidTr="003A54A8">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4A0506D5" w14:textId="77777777" w:rsidR="002E0FAF" w:rsidRPr="00661487" w:rsidRDefault="002E0FAF" w:rsidP="003A54A8">
            <w:pPr>
              <w:jc w:val="right"/>
              <w:rPr>
                <w:b/>
                <w:bCs/>
                <w:color w:val="000000" w:themeColor="text1"/>
                <w:szCs w:val="32"/>
              </w:rPr>
            </w:pPr>
            <w:r w:rsidRPr="00661487">
              <w:rPr>
                <w:b/>
                <w:bCs/>
                <w:color w:val="000000" w:themeColor="text1"/>
                <w:szCs w:val="32"/>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DE40547" w14:textId="1B7ED86E" w:rsidR="002E0FAF" w:rsidRPr="00661487" w:rsidRDefault="000874C9" w:rsidP="003A54A8">
            <w:pPr>
              <w:jc w:val="both"/>
              <w:rPr>
                <w:color w:val="000000" w:themeColor="text1"/>
                <w:szCs w:val="32"/>
              </w:rPr>
            </w:pPr>
            <w:r w:rsidRPr="00661487">
              <w:rPr>
                <w:color w:val="000000" w:themeColor="text1"/>
                <w:szCs w:val="32"/>
              </w:rPr>
              <w:t>13884,31</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FAB3DD8" w14:textId="157CB2B7" w:rsidR="002E0FAF" w:rsidRPr="00661487" w:rsidRDefault="000874C9" w:rsidP="003A54A8">
            <w:pPr>
              <w:jc w:val="both"/>
              <w:rPr>
                <w:color w:val="000000" w:themeColor="text1"/>
                <w:szCs w:val="32"/>
              </w:rPr>
            </w:pPr>
            <w:r w:rsidRPr="00661487">
              <w:rPr>
                <w:color w:val="000000" w:themeColor="text1"/>
                <w:szCs w:val="32"/>
              </w:rPr>
              <w:t>2915,69</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7708B7F" w14:textId="61B9FD7F" w:rsidR="002E0FAF" w:rsidRPr="00661487" w:rsidRDefault="000874C9" w:rsidP="003A54A8">
            <w:pPr>
              <w:jc w:val="both"/>
              <w:rPr>
                <w:color w:val="000000" w:themeColor="text1"/>
                <w:szCs w:val="32"/>
              </w:rPr>
            </w:pPr>
            <w:r w:rsidRPr="00661487">
              <w:rPr>
                <w:color w:val="000000" w:themeColor="text1"/>
                <w:szCs w:val="32"/>
              </w:rPr>
              <w:t>16800,00</w:t>
            </w:r>
          </w:p>
        </w:tc>
      </w:tr>
    </w:tbl>
    <w:p w14:paraId="5EB9E716" w14:textId="32911A9D" w:rsidR="002E0FAF" w:rsidRPr="00661487" w:rsidRDefault="002E0FAF" w:rsidP="002E0FAF">
      <w:pPr>
        <w:pStyle w:val="Sraopastraipa"/>
        <w:numPr>
          <w:ilvl w:val="0"/>
          <w:numId w:val="25"/>
        </w:numPr>
        <w:tabs>
          <w:tab w:val="left" w:pos="993"/>
        </w:tabs>
        <w:ind w:left="0" w:firstLine="709"/>
        <w:jc w:val="both"/>
        <w:rPr>
          <w:color w:val="000000" w:themeColor="text1"/>
        </w:rPr>
      </w:pPr>
      <w:r w:rsidRPr="00661487">
        <w:rPr>
          <w:rFonts w:ascii="Times New Roman" w:hAnsi="Times New Roman"/>
          <w:color w:val="000000" w:themeColor="text1"/>
          <w:sz w:val="24"/>
          <w:szCs w:val="24"/>
        </w:rPr>
        <w:t>Rangovas yra PVM mokėtojas.</w:t>
      </w:r>
    </w:p>
    <w:p w14:paraId="1CE31016" w14:textId="77777777" w:rsidR="002E0FAF" w:rsidRPr="00661487" w:rsidRDefault="002E0FAF" w:rsidP="002E0FAF">
      <w:pPr>
        <w:pStyle w:val="Sraopastraipa"/>
        <w:numPr>
          <w:ilvl w:val="0"/>
          <w:numId w:val="25"/>
        </w:numPr>
        <w:tabs>
          <w:tab w:val="left" w:pos="709"/>
          <w:tab w:val="left" w:pos="993"/>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Sutartyje taikoma fiksuotos kainos</w:t>
      </w:r>
      <w:r w:rsidRPr="00661487">
        <w:rPr>
          <w:rFonts w:ascii="Times New Roman" w:hAnsi="Times New Roman"/>
          <w:i/>
          <w:iCs/>
          <w:color w:val="000000" w:themeColor="text1"/>
          <w:sz w:val="24"/>
          <w:szCs w:val="24"/>
        </w:rPr>
        <w:t xml:space="preserve"> </w:t>
      </w:r>
      <w:r w:rsidRPr="00661487">
        <w:rPr>
          <w:rFonts w:ascii="Times New Roman" w:eastAsia="Times New Roman" w:hAnsi="Times New Roman"/>
          <w:color w:val="000000" w:themeColor="text1"/>
          <w:sz w:val="24"/>
          <w:szCs w:val="24"/>
        </w:rPr>
        <w:t xml:space="preserve">kainodara. </w:t>
      </w:r>
    </w:p>
    <w:p w14:paraId="4DECCE58" w14:textId="6CE687A7" w:rsidR="002E0FAF" w:rsidRPr="00661487" w:rsidRDefault="002E0FAF" w:rsidP="002E0FAF">
      <w:pPr>
        <w:pStyle w:val="Sraopastraipa"/>
        <w:numPr>
          <w:ilvl w:val="0"/>
          <w:numId w:val="25"/>
        </w:numPr>
        <w:tabs>
          <w:tab w:val="left" w:pos="709"/>
          <w:tab w:val="left" w:pos="993"/>
          <w:tab w:val="left" w:pos="1134"/>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Suta</w:t>
      </w:r>
      <w:r w:rsidR="00F20C76" w:rsidRPr="00661487">
        <w:rPr>
          <w:rFonts w:ascii="Times New Roman" w:hAnsi="Times New Roman"/>
          <w:color w:val="000000" w:themeColor="text1"/>
          <w:sz w:val="24"/>
          <w:szCs w:val="24"/>
        </w:rPr>
        <w:t xml:space="preserve">rties kaina nurodyta Sutarties </w:t>
      </w:r>
      <w:r w:rsidR="00A04428" w:rsidRPr="00661487">
        <w:rPr>
          <w:rFonts w:ascii="Times New Roman" w:hAnsi="Times New Roman"/>
          <w:color w:val="000000" w:themeColor="text1"/>
          <w:sz w:val="24"/>
          <w:szCs w:val="24"/>
        </w:rPr>
        <w:t>5</w:t>
      </w:r>
      <w:r w:rsidRPr="00661487">
        <w:rPr>
          <w:rFonts w:ascii="Times New Roman" w:hAnsi="Times New Roman"/>
          <w:color w:val="000000" w:themeColor="text1"/>
          <w:sz w:val="24"/>
          <w:szCs w:val="24"/>
        </w:rPr>
        <w:t xml:space="preserve"> punkte yra galutinė ir apima visas tiesiogines ir netiesiogines su darbų atlikimu susijusias visas išlaidas ir mokesčius. </w:t>
      </w:r>
    </w:p>
    <w:p w14:paraId="10B4E235" w14:textId="77777777" w:rsidR="002E0FAF" w:rsidRPr="00661487" w:rsidRDefault="002E0FAF" w:rsidP="002E0FAF">
      <w:pPr>
        <w:pStyle w:val="Sraopastraipa"/>
        <w:numPr>
          <w:ilvl w:val="0"/>
          <w:numId w:val="25"/>
        </w:numPr>
        <w:tabs>
          <w:tab w:val="left" w:pos="709"/>
          <w:tab w:val="left" w:pos="993"/>
          <w:tab w:val="left" w:pos="1134"/>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Už atliekamus darbus avansinis mokėjimas nenumatomas.</w:t>
      </w:r>
    </w:p>
    <w:p w14:paraId="0656D5BD" w14:textId="77777777" w:rsidR="002E0FAF" w:rsidRPr="00661487" w:rsidRDefault="002E0FAF" w:rsidP="002E0FAF">
      <w:pPr>
        <w:pStyle w:val="Sraopastraipa"/>
        <w:numPr>
          <w:ilvl w:val="0"/>
          <w:numId w:val="25"/>
        </w:numPr>
        <w:tabs>
          <w:tab w:val="left" w:pos="709"/>
          <w:tab w:val="left" w:pos="993"/>
          <w:tab w:val="left" w:pos="1134"/>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Rangovas, rengdamas pasiūlymą, numatė ir įsivertino Sutarties vykdymo išlaidas bei galimą riziką dėl šių išlaidų dydžio pagal Užsakovo pirkimo dokumentuose pateiktą informaciją apie perkamus Darbus.</w:t>
      </w:r>
    </w:p>
    <w:p w14:paraId="4C5255E7" w14:textId="77777777" w:rsidR="002E0FAF" w:rsidRPr="00661487" w:rsidRDefault="002E0FAF" w:rsidP="002E0FAF">
      <w:pPr>
        <w:pStyle w:val="Sraopastraipa"/>
        <w:numPr>
          <w:ilvl w:val="0"/>
          <w:numId w:val="25"/>
        </w:numPr>
        <w:tabs>
          <w:tab w:val="left" w:pos="709"/>
          <w:tab w:val="left" w:pos="993"/>
          <w:tab w:val="left" w:pos="1134"/>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DB65923" w14:textId="77777777" w:rsidR="002E0FAF" w:rsidRPr="00661487" w:rsidRDefault="002E0FAF" w:rsidP="006672D5">
      <w:pPr>
        <w:pStyle w:val="Style"/>
        <w:numPr>
          <w:ilvl w:val="0"/>
          <w:numId w:val="25"/>
        </w:numPr>
        <w:tabs>
          <w:tab w:val="left" w:pos="1170"/>
          <w:tab w:val="left" w:pos="1418"/>
        </w:tabs>
        <w:spacing w:line="244" w:lineRule="exact"/>
        <w:ind w:left="0" w:right="49" w:firstLine="709"/>
        <w:jc w:val="both"/>
        <w:rPr>
          <w:iCs/>
          <w:color w:val="000000" w:themeColor="text1"/>
        </w:rPr>
      </w:pPr>
      <w:r w:rsidRPr="00661487">
        <w:rPr>
          <w:color w:val="000000" w:themeColor="text1"/>
        </w:rPr>
        <w:t xml:space="preserve">Padidėjus arba sumažėjus pridėtinės vertės mokesčio (PVM) tarifui Sutarties kaina ir įkainiai atitinkamai didinami arba mažinami ir taikomi likusiai neatliktų darbų daliai. Kainos </w:t>
      </w:r>
      <w:r w:rsidRPr="00661487">
        <w:rPr>
          <w:color w:val="000000" w:themeColor="text1"/>
          <w:lang w:eastAsia="en-US"/>
        </w:rPr>
        <w:t>perskaičiavimo formulė pasikeitus PVM tarifui:</w:t>
      </w:r>
    </w:p>
    <w:p w14:paraId="27863B81" w14:textId="77777777" w:rsidR="002E0FAF" w:rsidRPr="00661487" w:rsidRDefault="002E0FAF" w:rsidP="002E0FAF">
      <w:pPr>
        <w:pStyle w:val="Stilius3"/>
        <w:ind w:firstLine="349"/>
        <w:rPr>
          <w:color w:val="000000" w:themeColor="text1"/>
          <w:sz w:val="24"/>
          <w:szCs w:val="24"/>
        </w:rPr>
      </w:pPr>
      <w:r w:rsidRPr="00661487">
        <w:rPr>
          <w:color w:val="000000" w:themeColor="text1"/>
          <w:position w:val="-56"/>
          <w:sz w:val="24"/>
          <w:szCs w:val="24"/>
        </w:rPr>
        <w:object w:dxaOrig="2940" w:dyaOrig="960" w14:anchorId="1D128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75023239" r:id="rId9"/>
        </w:object>
      </w:r>
    </w:p>
    <w:p w14:paraId="63A588A5" w14:textId="77777777" w:rsidR="002E0FAF" w:rsidRPr="00661487" w:rsidRDefault="002E0FAF" w:rsidP="002E0FAF">
      <w:pPr>
        <w:pStyle w:val="Stilius3"/>
        <w:spacing w:before="0"/>
        <w:ind w:firstLine="349"/>
        <w:rPr>
          <w:color w:val="000000" w:themeColor="text1"/>
          <w:sz w:val="24"/>
          <w:szCs w:val="24"/>
        </w:rPr>
      </w:pPr>
      <w:r w:rsidRPr="00661487">
        <w:rPr>
          <w:color w:val="000000" w:themeColor="text1"/>
          <w:position w:val="-12"/>
          <w:sz w:val="24"/>
          <w:szCs w:val="24"/>
        </w:rPr>
        <w:object w:dxaOrig="340" w:dyaOrig="360" w14:anchorId="6AC0FF4D">
          <v:shape id="_x0000_i1026" type="#_x0000_t75" style="width:17.25pt;height:18pt" o:ole="">
            <v:imagedata r:id="rId10" o:title=""/>
          </v:shape>
          <o:OLEObject Type="Embed" ProgID="Equation.3" ShapeID="_x0000_i1026" DrawAspect="Content" ObjectID="_1775023240" r:id="rId11"/>
        </w:object>
      </w:r>
      <w:r w:rsidRPr="00661487">
        <w:rPr>
          <w:color w:val="000000" w:themeColor="text1"/>
          <w:sz w:val="24"/>
          <w:szCs w:val="24"/>
        </w:rPr>
        <w:t xml:space="preserve"> - Perskaičiuota Sutarties kaina (su PVM); </w:t>
      </w:r>
      <w:r w:rsidRPr="00661487">
        <w:rPr>
          <w:color w:val="000000" w:themeColor="text1"/>
          <w:sz w:val="24"/>
          <w:szCs w:val="24"/>
        </w:rPr>
        <w:tab/>
      </w:r>
    </w:p>
    <w:p w14:paraId="60781867" w14:textId="77777777" w:rsidR="002E0FAF" w:rsidRPr="00661487" w:rsidRDefault="002E0FAF" w:rsidP="002E0FAF">
      <w:pPr>
        <w:pStyle w:val="Stilius3"/>
        <w:spacing w:before="0"/>
        <w:ind w:firstLine="349"/>
        <w:rPr>
          <w:color w:val="000000" w:themeColor="text1"/>
          <w:sz w:val="24"/>
          <w:szCs w:val="24"/>
        </w:rPr>
      </w:pPr>
      <w:r w:rsidRPr="00661487">
        <w:rPr>
          <w:color w:val="000000" w:themeColor="text1"/>
          <w:position w:val="-12"/>
          <w:sz w:val="24"/>
          <w:szCs w:val="24"/>
        </w:rPr>
        <w:object w:dxaOrig="300" w:dyaOrig="360" w14:anchorId="090F27A2">
          <v:shape id="_x0000_i1027" type="#_x0000_t75" style="width:15pt;height:18pt" o:ole="">
            <v:imagedata r:id="rId12" o:title=""/>
          </v:shape>
          <o:OLEObject Type="Embed" ProgID="Equation.3" ShapeID="_x0000_i1027" DrawAspect="Content" ObjectID="_1775023241" r:id="rId13"/>
        </w:object>
      </w:r>
      <w:r w:rsidRPr="00661487">
        <w:rPr>
          <w:color w:val="000000" w:themeColor="text1"/>
          <w:sz w:val="24"/>
          <w:szCs w:val="24"/>
        </w:rPr>
        <w:t xml:space="preserve"> - Sutarties kaina (su PVM) iki perskaičiavimo;</w:t>
      </w:r>
    </w:p>
    <w:p w14:paraId="7A4D07EC" w14:textId="77777777" w:rsidR="002E0FAF" w:rsidRPr="00661487" w:rsidRDefault="002E0FAF" w:rsidP="002E0FAF">
      <w:pPr>
        <w:pStyle w:val="Stilius3"/>
        <w:spacing w:before="0"/>
        <w:ind w:firstLine="349"/>
        <w:rPr>
          <w:color w:val="000000" w:themeColor="text1"/>
          <w:sz w:val="24"/>
          <w:szCs w:val="24"/>
        </w:rPr>
      </w:pPr>
      <w:r w:rsidRPr="00661487">
        <w:rPr>
          <w:color w:val="000000" w:themeColor="text1"/>
          <w:sz w:val="24"/>
          <w:szCs w:val="24"/>
        </w:rPr>
        <w:t xml:space="preserve">A – Atliktų darbų kaina (su PVM) iki perskaičiavimo; </w:t>
      </w:r>
    </w:p>
    <w:p w14:paraId="7835E723" w14:textId="77777777" w:rsidR="002E0FAF" w:rsidRPr="00661487" w:rsidRDefault="002E0FAF" w:rsidP="002E0FAF">
      <w:pPr>
        <w:pStyle w:val="Stilius3"/>
        <w:spacing w:before="0"/>
        <w:ind w:firstLine="349"/>
        <w:rPr>
          <w:color w:val="000000" w:themeColor="text1"/>
          <w:sz w:val="24"/>
          <w:szCs w:val="24"/>
        </w:rPr>
      </w:pPr>
      <w:r w:rsidRPr="00661487">
        <w:rPr>
          <w:color w:val="000000" w:themeColor="text1"/>
          <w:position w:val="-12"/>
          <w:sz w:val="24"/>
          <w:szCs w:val="24"/>
        </w:rPr>
        <w:object w:dxaOrig="280" w:dyaOrig="360" w14:anchorId="25703297">
          <v:shape id="_x0000_i1028" type="#_x0000_t75" style="width:14.25pt;height:18pt" o:ole="">
            <v:imagedata r:id="rId14" o:title=""/>
          </v:shape>
          <o:OLEObject Type="Embed" ProgID="Equation.3" ShapeID="_x0000_i1028" DrawAspect="Content" ObjectID="_1775023242" r:id="rId15"/>
        </w:object>
      </w:r>
      <w:r w:rsidRPr="00661487">
        <w:rPr>
          <w:color w:val="000000" w:themeColor="text1"/>
          <w:sz w:val="24"/>
          <w:szCs w:val="24"/>
        </w:rPr>
        <w:t xml:space="preserve"> - senas PVM tarifas (procentais); </w:t>
      </w:r>
    </w:p>
    <w:p w14:paraId="46F1140A" w14:textId="77777777" w:rsidR="002E0FAF" w:rsidRPr="00661487" w:rsidRDefault="002E0FAF" w:rsidP="002E0FAF">
      <w:pPr>
        <w:pStyle w:val="Stilius3"/>
        <w:spacing w:before="0"/>
        <w:ind w:firstLine="349"/>
        <w:rPr>
          <w:iCs/>
          <w:color w:val="000000" w:themeColor="text1"/>
          <w:sz w:val="24"/>
          <w:szCs w:val="24"/>
        </w:rPr>
      </w:pPr>
      <w:r w:rsidRPr="00661487">
        <w:rPr>
          <w:color w:val="000000" w:themeColor="text1"/>
          <w:position w:val="-12"/>
          <w:sz w:val="24"/>
          <w:szCs w:val="24"/>
        </w:rPr>
        <w:object w:dxaOrig="320" w:dyaOrig="360" w14:anchorId="5C51A24C">
          <v:shape id="_x0000_i1029" type="#_x0000_t75" style="width:15.75pt;height:18pt" o:ole="">
            <v:imagedata r:id="rId16" o:title=""/>
          </v:shape>
          <o:OLEObject Type="Embed" ProgID="Equation.3" ShapeID="_x0000_i1029" DrawAspect="Content" ObjectID="_1775023243" r:id="rId17"/>
        </w:object>
      </w:r>
      <w:r w:rsidRPr="00661487">
        <w:rPr>
          <w:color w:val="000000" w:themeColor="text1"/>
          <w:sz w:val="24"/>
          <w:szCs w:val="24"/>
        </w:rPr>
        <w:t xml:space="preserve"> - naujas PVM tarifas (procentais)</w:t>
      </w:r>
      <w:r w:rsidRPr="00661487">
        <w:rPr>
          <w:iCs/>
          <w:color w:val="000000" w:themeColor="text1"/>
          <w:sz w:val="24"/>
          <w:szCs w:val="24"/>
        </w:rPr>
        <w:t>.</w:t>
      </w:r>
    </w:p>
    <w:p w14:paraId="299A93E2" w14:textId="77777777" w:rsidR="002E0FAF" w:rsidRPr="00661487" w:rsidRDefault="002E0FAF" w:rsidP="00156605">
      <w:pPr>
        <w:pStyle w:val="Sraopastraipa"/>
        <w:numPr>
          <w:ilvl w:val="0"/>
          <w:numId w:val="25"/>
        </w:numPr>
        <w:tabs>
          <w:tab w:val="left" w:pos="709"/>
          <w:tab w:val="left" w:pos="1170"/>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Kaina perskaičiuojama per 1 d. d. po Lietuvos Respublikos pridėtinės vertės mokesčio įstatymo pakeitimo įsigaliojimo dienos.</w:t>
      </w:r>
    </w:p>
    <w:p w14:paraId="2A280D2F" w14:textId="77777777" w:rsidR="002E0FAF" w:rsidRPr="00661487" w:rsidRDefault="002E0FAF" w:rsidP="002E0FAF">
      <w:pPr>
        <w:pStyle w:val="Sraopastraipa"/>
        <w:numPr>
          <w:ilvl w:val="0"/>
          <w:numId w:val="25"/>
        </w:numPr>
        <w:tabs>
          <w:tab w:val="left" w:pos="1134"/>
          <w:tab w:val="left" w:pos="1418"/>
        </w:tabs>
        <w:spacing w:after="0" w:line="240" w:lineRule="auto"/>
        <w:ind w:left="0" w:firstLine="709"/>
        <w:jc w:val="both"/>
        <w:rPr>
          <w:rFonts w:ascii="Times New Roman" w:eastAsia="Lucida Sans Unicode" w:hAnsi="Times New Roman"/>
          <w:color w:val="000000" w:themeColor="text1"/>
          <w:kern w:val="2"/>
          <w:sz w:val="24"/>
          <w:szCs w:val="24"/>
        </w:rPr>
      </w:pPr>
      <w:r w:rsidRPr="00661487">
        <w:rPr>
          <w:rFonts w:ascii="Times New Roman" w:hAnsi="Times New Roman"/>
          <w:color w:val="000000" w:themeColor="text1"/>
          <w:sz w:val="24"/>
          <w:szCs w:val="24"/>
        </w:rPr>
        <w:t>Kainų perskaičiavimai Šioje Sutartyje numatytais atvejais įforminami abiejų Šalių raštišku susitarimu.</w:t>
      </w:r>
    </w:p>
    <w:p w14:paraId="5D8E93DF" w14:textId="77777777" w:rsidR="002E0FAF" w:rsidRPr="00661487" w:rsidRDefault="002E0FAF" w:rsidP="006672D5">
      <w:pPr>
        <w:pStyle w:val="Style"/>
        <w:numPr>
          <w:ilvl w:val="0"/>
          <w:numId w:val="25"/>
        </w:numPr>
        <w:tabs>
          <w:tab w:val="left" w:pos="1170"/>
        </w:tabs>
        <w:ind w:left="0" w:firstLine="709"/>
        <w:jc w:val="both"/>
        <w:rPr>
          <w:color w:val="000000" w:themeColor="text1"/>
        </w:rPr>
      </w:pPr>
      <w:r w:rsidRPr="00661487">
        <w:rPr>
          <w:color w:val="000000" w:themeColor="text1"/>
        </w:rPr>
        <w:t>Pasikeitus kitiems mokesčiams Sutartyje nurodyta kaina nebus perskaičiuojama. Papildomi darbai, iškilus poreikiui jas įsigyti, būtų perkamos teisės aktų nustatyta tvarka.</w:t>
      </w:r>
    </w:p>
    <w:p w14:paraId="41CBBD02" w14:textId="77777777" w:rsidR="002E0FAF" w:rsidRPr="00661487" w:rsidRDefault="002E0FAF" w:rsidP="006672D5">
      <w:pPr>
        <w:pStyle w:val="Style"/>
        <w:numPr>
          <w:ilvl w:val="0"/>
          <w:numId w:val="25"/>
        </w:numPr>
        <w:tabs>
          <w:tab w:val="left" w:pos="1170"/>
        </w:tabs>
        <w:ind w:left="0" w:firstLine="709"/>
        <w:jc w:val="both"/>
        <w:rPr>
          <w:color w:val="000000" w:themeColor="text1"/>
        </w:rPr>
      </w:pPr>
      <w:r w:rsidRPr="00661487">
        <w:rPr>
          <w:color w:val="000000" w:themeColor="text1"/>
        </w:rPr>
        <w:t xml:space="preserve">Užsakovas už visą pirkimo dokumentuose ir sutartyje numatytą pirkimo objektą sumoka Rangovo pasiūlyme nurodytą kainą, jeigu faktinis ir pirkimo dokumentuose bei sutartyje Užsakovo </w:t>
      </w:r>
      <w:r w:rsidRPr="00661487">
        <w:rPr>
          <w:color w:val="000000" w:themeColor="text1"/>
        </w:rPr>
        <w:lastRenderedPageBreak/>
        <w:t>nurodytų darbų kiekis (skaičiuojant pinigine verte) nesiskiria daugiau kaip 15 procentų, skaičiuojant nuo pradinės sutarties vertės.</w:t>
      </w:r>
    </w:p>
    <w:p w14:paraId="401EDE40" w14:textId="5F8304D9" w:rsidR="002E0FAF" w:rsidRPr="00661487" w:rsidRDefault="002E0FAF" w:rsidP="002E0FAF">
      <w:pPr>
        <w:pStyle w:val="Style"/>
        <w:numPr>
          <w:ilvl w:val="0"/>
          <w:numId w:val="25"/>
        </w:numPr>
        <w:tabs>
          <w:tab w:val="left" w:pos="1134"/>
          <w:tab w:val="left" w:pos="1418"/>
        </w:tabs>
        <w:ind w:left="0" w:firstLine="709"/>
        <w:jc w:val="both"/>
        <w:rPr>
          <w:color w:val="000000" w:themeColor="text1"/>
        </w:rPr>
      </w:pPr>
      <w:r w:rsidRPr="00661487">
        <w:rPr>
          <w:color w:val="000000" w:themeColor="text1"/>
        </w:rPr>
        <w:t xml:space="preserve">Rangovas ne vėliau kaip iki  einamojo mėnesio </w:t>
      </w:r>
      <w:r w:rsidR="00305DEB" w:rsidRPr="00661487">
        <w:rPr>
          <w:color w:val="000000" w:themeColor="text1"/>
        </w:rPr>
        <w:t>paskutinės</w:t>
      </w:r>
      <w:r w:rsidRPr="00661487">
        <w:rPr>
          <w:color w:val="000000" w:themeColor="text1"/>
        </w:rPr>
        <w:t xml:space="preserve"> dienos  pateikia Užsakovui po 2 egz. atliktų darbų aktus F-2, pažymas apie atliktus darbus F-3, pasirašytus Rangovo, techninio prižiūrėtojo. </w:t>
      </w:r>
      <w:r w:rsidRPr="00661487">
        <w:rPr>
          <w:rStyle w:val="FontStyle13"/>
          <w:color w:val="000000" w:themeColor="text1"/>
          <w:sz w:val="24"/>
          <w:szCs w:val="24"/>
        </w:rPr>
        <w:t>Atliktų darbų aktus ir pažymas apie atliktus darbus</w:t>
      </w:r>
      <w:r w:rsidRPr="00661487">
        <w:rPr>
          <w:color w:val="000000" w:themeColor="text1"/>
        </w:rPr>
        <w:t xml:space="preserve"> pasirašius Užsakovui, Rangovas pateikia Užsakovui PVM sąskaitą</w:t>
      </w:r>
      <w:r w:rsidR="004E5058" w:rsidRPr="00661487">
        <w:rPr>
          <w:color w:val="000000" w:themeColor="text1"/>
        </w:rPr>
        <w:t xml:space="preserve"> </w:t>
      </w:r>
      <w:r w:rsidRPr="00661487">
        <w:rPr>
          <w:color w:val="000000" w:themeColor="text1"/>
        </w:rPr>
        <w:t>faktūrą. PVM sąskaitos</w:t>
      </w:r>
      <w:r w:rsidR="006672D5" w:rsidRPr="00661487">
        <w:rPr>
          <w:color w:val="000000" w:themeColor="text1"/>
        </w:rPr>
        <w:t xml:space="preserve"> </w:t>
      </w:r>
      <w:r w:rsidRPr="00661487">
        <w:rPr>
          <w:color w:val="000000" w:themeColor="text1"/>
        </w:rPr>
        <w:t>faktūros pateikiamos naudojantis informacinės sistemos „E. sąskaita“ priemonėmis</w:t>
      </w:r>
      <w:r w:rsidRPr="00661487">
        <w:rPr>
          <w:color w:val="000000" w:themeColor="text1"/>
          <w:lang w:eastAsia="en-US"/>
        </w:rPr>
        <w:t xml:space="preserve">. </w:t>
      </w:r>
      <w:r w:rsidRPr="00661487">
        <w:rPr>
          <w:color w:val="000000" w:themeColor="text1"/>
        </w:rPr>
        <w:t xml:space="preserve">Už tinkamai atliktus darbus Rangovui </w:t>
      </w:r>
      <w:r w:rsidRPr="00661487">
        <w:rPr>
          <w:rStyle w:val="FontStyle13"/>
          <w:color w:val="000000" w:themeColor="text1"/>
          <w:sz w:val="24"/>
          <w:szCs w:val="24"/>
        </w:rPr>
        <w:t xml:space="preserve">apmokama </w:t>
      </w:r>
      <w:r w:rsidRPr="00661487">
        <w:rPr>
          <w:color w:val="000000" w:themeColor="text1"/>
        </w:rPr>
        <w:t>per 45 kalendorines dienas nuo PVM sąskaitos</w:t>
      </w:r>
      <w:r w:rsidR="006672D5" w:rsidRPr="00661487">
        <w:rPr>
          <w:color w:val="000000" w:themeColor="text1"/>
        </w:rPr>
        <w:t xml:space="preserve"> </w:t>
      </w:r>
      <w:r w:rsidRPr="00661487">
        <w:rPr>
          <w:color w:val="000000" w:themeColor="text1"/>
        </w:rPr>
        <w:t>faktūros gavimo dienos.</w:t>
      </w:r>
    </w:p>
    <w:p w14:paraId="7B4125FF" w14:textId="68895B9E" w:rsidR="002E0FAF" w:rsidRPr="00661487" w:rsidRDefault="002E0FAF" w:rsidP="002E0FAF">
      <w:pPr>
        <w:pStyle w:val="Style"/>
        <w:numPr>
          <w:ilvl w:val="0"/>
          <w:numId w:val="25"/>
        </w:numPr>
        <w:tabs>
          <w:tab w:val="left" w:pos="1134"/>
          <w:tab w:val="left" w:pos="1418"/>
        </w:tabs>
        <w:ind w:left="0" w:firstLine="709"/>
        <w:jc w:val="both"/>
        <w:rPr>
          <w:color w:val="000000" w:themeColor="text1"/>
        </w:rPr>
      </w:pPr>
      <w:r w:rsidRPr="00661487">
        <w:rPr>
          <w:color w:val="000000" w:themeColor="text1"/>
        </w:rPr>
        <w:t xml:space="preserve">Vadovaujantis </w:t>
      </w:r>
      <w:r w:rsidR="003E0625" w:rsidRPr="00661487">
        <w:rPr>
          <w:color w:val="000000" w:themeColor="text1"/>
        </w:rPr>
        <w:t>Lietuvos Respublikos viešųjų pirkimų įstatymo (toliau – VPĮ</w:t>
      </w:r>
      <w:r w:rsidR="00E66ED7" w:rsidRPr="00661487">
        <w:rPr>
          <w:color w:val="000000" w:themeColor="text1"/>
        </w:rPr>
        <w:t xml:space="preserve"> arba Viešųjų pirkimų įstatymas</w:t>
      </w:r>
      <w:r w:rsidR="003E0625" w:rsidRPr="00661487">
        <w:rPr>
          <w:color w:val="000000" w:themeColor="text1"/>
        </w:rPr>
        <w:t xml:space="preserve">) </w:t>
      </w:r>
      <w:r w:rsidRPr="00661487">
        <w:rPr>
          <w:color w:val="000000" w:themeColor="text1"/>
        </w:rPr>
        <w:t>22 straipsnio 3 dalimi, sąskaitos faktūros priimamos ir apdorojamos vadovaujantis Lietuvos Respublikos finansinės apskaitos įstatymo 6 straipsnio 4 dalimi, išskyrus šio straipsnio 12 dalyje nustatytus atvejus. Europos elektroninių sąskaitų faktūrų standarto neatitinkančios elektroninės sąskaitos faktūros gali būti teikiamos tik naudojantis informacinės sistemos „E. sąskaita“ priemonėmis.</w:t>
      </w:r>
    </w:p>
    <w:p w14:paraId="0D5BA54B" w14:textId="77777777" w:rsidR="002E0FAF" w:rsidRPr="00661487" w:rsidRDefault="002E0FAF" w:rsidP="00AC63CC">
      <w:pPr>
        <w:pStyle w:val="Sraopastraipa"/>
        <w:numPr>
          <w:ilvl w:val="0"/>
          <w:numId w:val="25"/>
        </w:numPr>
        <w:tabs>
          <w:tab w:val="left" w:pos="1080"/>
          <w:tab w:val="left" w:pos="1418"/>
        </w:tabs>
        <w:spacing w:after="0" w:line="240" w:lineRule="auto"/>
        <w:ind w:left="0" w:firstLine="709"/>
        <w:jc w:val="both"/>
        <w:rPr>
          <w:rFonts w:ascii="Times New Roman" w:hAnsi="Times New Roman"/>
          <w:color w:val="000000" w:themeColor="text1"/>
          <w:sz w:val="24"/>
          <w:szCs w:val="24"/>
          <w:lang w:eastAsia="lt-LT"/>
        </w:rPr>
      </w:pPr>
      <w:r w:rsidRPr="00661487">
        <w:rPr>
          <w:rFonts w:ascii="Times New Roman" w:hAnsi="Times New Roman"/>
          <w:color w:val="000000" w:themeColor="text1"/>
          <w:sz w:val="24"/>
          <w:szCs w:val="24"/>
        </w:rPr>
        <w:t xml:space="preserve">Galutinis Darbų perdavimas ir priėmimas įforminamas </w:t>
      </w:r>
      <w:bookmarkStart w:id="1" w:name="_Hlk127802074"/>
      <w:r w:rsidRPr="00661487">
        <w:rPr>
          <w:rFonts w:ascii="Times New Roman" w:hAnsi="Times New Roman"/>
          <w:color w:val="000000" w:themeColor="text1"/>
          <w:sz w:val="24"/>
          <w:szCs w:val="24"/>
        </w:rPr>
        <w:t>Darbų perdavimo – priėmimo aktu</w:t>
      </w:r>
      <w:bookmarkEnd w:id="1"/>
      <w:r w:rsidRPr="00661487">
        <w:rPr>
          <w:rFonts w:ascii="Times New Roman" w:hAnsi="Times New Roman"/>
          <w:color w:val="000000" w:themeColor="text1"/>
          <w:sz w:val="24"/>
          <w:szCs w:val="24"/>
        </w:rPr>
        <w:t xml:space="preserve">, kuris pasirašomas Rangovo ir Užsakovo įgaliotų atstovų. </w:t>
      </w:r>
      <w:r w:rsidRPr="00661487">
        <w:rPr>
          <w:rFonts w:ascii="Times New Roman" w:hAnsi="Times New Roman"/>
          <w:color w:val="000000" w:themeColor="text1"/>
          <w:sz w:val="24"/>
          <w:szCs w:val="24"/>
          <w:lang w:eastAsia="lt-LT"/>
        </w:rPr>
        <w:t xml:space="preserve">Sąskaita faktūra turi būti pateikiama ne anksčiau nei abiejų Šalių suderintas ir pasirašytas perdavimo – priėmimo aktas. </w:t>
      </w:r>
    </w:p>
    <w:p w14:paraId="0FE0F941" w14:textId="77777777" w:rsidR="002E0FAF" w:rsidRPr="00661487" w:rsidRDefault="002E0FAF" w:rsidP="002E0FAF">
      <w:pPr>
        <w:pStyle w:val="Style"/>
        <w:numPr>
          <w:ilvl w:val="0"/>
          <w:numId w:val="25"/>
        </w:numPr>
        <w:tabs>
          <w:tab w:val="left" w:pos="1134"/>
          <w:tab w:val="left" w:pos="1418"/>
        </w:tabs>
        <w:ind w:left="0" w:firstLine="709"/>
        <w:jc w:val="both"/>
        <w:rPr>
          <w:color w:val="000000" w:themeColor="text1"/>
        </w:rPr>
      </w:pPr>
      <w:r w:rsidRPr="00661487">
        <w:rPr>
          <w:color w:val="000000" w:themeColor="text1"/>
          <w:lang w:eastAsia="en-US"/>
        </w:rPr>
        <w:t>Užsakovas pasirašo pateiktas galutinį darbų perdavimo – priėmimo aktą arba pateikia motyvuotą atsisakymą jį pasirašyti, per 5 (penkias) darbo dienas nuo jų gavimo.</w:t>
      </w:r>
    </w:p>
    <w:p w14:paraId="44C6DF45" w14:textId="77777777" w:rsidR="002E0FAF" w:rsidRPr="00661487" w:rsidRDefault="002E0FAF" w:rsidP="002E0FAF">
      <w:pPr>
        <w:pStyle w:val="Style"/>
        <w:numPr>
          <w:ilvl w:val="0"/>
          <w:numId w:val="25"/>
        </w:numPr>
        <w:tabs>
          <w:tab w:val="left" w:pos="1134"/>
          <w:tab w:val="left" w:pos="1418"/>
        </w:tabs>
        <w:ind w:left="0" w:firstLine="709"/>
        <w:jc w:val="both"/>
        <w:rPr>
          <w:color w:val="000000" w:themeColor="text1"/>
        </w:rPr>
      </w:pPr>
      <w:r w:rsidRPr="00661487">
        <w:rPr>
          <w:color w:val="000000" w:themeColor="text1"/>
          <w:lang w:eastAsia="en-US"/>
        </w:rPr>
        <w:t xml:space="preserve">Jeigu Užsakovas per 5 (penkias) darbo dienas nepagrįstai nepasirašo Sutarties </w:t>
      </w:r>
      <w:r w:rsidR="00F20C76" w:rsidRPr="00661487">
        <w:rPr>
          <w:color w:val="000000" w:themeColor="text1"/>
          <w:lang w:eastAsia="en-US"/>
        </w:rPr>
        <w:t>20</w:t>
      </w:r>
      <w:r w:rsidRPr="00661487">
        <w:rPr>
          <w:color w:val="000000" w:themeColor="text1"/>
          <w:lang w:eastAsia="en-US"/>
        </w:rPr>
        <w:t xml:space="preserve"> punkte nurodyto dokumento, šalys supranta, kad pateiktuose dokumentuose nurodyta darbų dalis suteikta, ir Rangovas turi teisę reikalauti, kad Užsakovas sumokėtų joje nurodytą kainos dalį.</w:t>
      </w:r>
    </w:p>
    <w:p w14:paraId="1C703DCC" w14:textId="6FADAA64" w:rsidR="002E0FAF" w:rsidRPr="00661487" w:rsidRDefault="002E0FAF" w:rsidP="002E0FAF">
      <w:pPr>
        <w:pStyle w:val="Style"/>
        <w:numPr>
          <w:ilvl w:val="0"/>
          <w:numId w:val="25"/>
        </w:numPr>
        <w:tabs>
          <w:tab w:val="left" w:pos="1134"/>
          <w:tab w:val="left" w:pos="1418"/>
        </w:tabs>
        <w:ind w:left="0" w:firstLine="709"/>
        <w:jc w:val="both"/>
        <w:rPr>
          <w:color w:val="000000" w:themeColor="text1"/>
        </w:rPr>
      </w:pPr>
      <w:r w:rsidRPr="00661487">
        <w:rPr>
          <w:color w:val="000000" w:themeColor="text1"/>
        </w:rPr>
        <w:t>Jeigu Užsakovas Darbų perdavimo – priėmimo metu turi pastabų dėl atliktų Darbų kiekio ir</w:t>
      </w:r>
      <w:r w:rsidR="008C3E20" w:rsidRPr="00661487">
        <w:rPr>
          <w:color w:val="000000" w:themeColor="text1"/>
        </w:rPr>
        <w:t xml:space="preserve"> </w:t>
      </w:r>
      <w:r w:rsidRPr="00661487">
        <w:rPr>
          <w:color w:val="000000" w:themeColor="text1"/>
        </w:rPr>
        <w:t>/</w:t>
      </w:r>
      <w:r w:rsidR="008C3E20" w:rsidRPr="00661487">
        <w:rPr>
          <w:color w:val="000000" w:themeColor="text1"/>
        </w:rPr>
        <w:t xml:space="preserve"> </w:t>
      </w:r>
      <w:r w:rsidRPr="00661487">
        <w:rPr>
          <w:color w:val="000000" w:themeColor="text1"/>
        </w:rPr>
        <w:t>arba kokybės ir</w:t>
      </w:r>
      <w:r w:rsidR="00BC1485" w:rsidRPr="00661487">
        <w:rPr>
          <w:color w:val="000000" w:themeColor="text1"/>
        </w:rPr>
        <w:t xml:space="preserve"> </w:t>
      </w:r>
      <w:r w:rsidRPr="00661487">
        <w:rPr>
          <w:color w:val="000000" w:themeColor="text1"/>
        </w:rPr>
        <w:t>/</w:t>
      </w:r>
      <w:r w:rsidR="00BC1485" w:rsidRPr="00661487">
        <w:rPr>
          <w:color w:val="000000" w:themeColor="text1"/>
        </w:rPr>
        <w:t xml:space="preserve"> </w:t>
      </w:r>
      <w:r w:rsidRPr="00661487">
        <w:rPr>
          <w:color w:val="000000" w:themeColor="text1"/>
        </w:rPr>
        <w:t>arba nustatomi atliktų darbų kokybės trūkumai, ir</w:t>
      </w:r>
      <w:r w:rsidR="00BC1485" w:rsidRPr="00661487">
        <w:rPr>
          <w:color w:val="000000" w:themeColor="text1"/>
        </w:rPr>
        <w:t xml:space="preserve"> </w:t>
      </w:r>
      <w:r w:rsidRPr="00661487">
        <w:rPr>
          <w:color w:val="000000" w:themeColor="text1"/>
        </w:rPr>
        <w:t>/</w:t>
      </w:r>
      <w:r w:rsidR="00BC1485" w:rsidRPr="00661487">
        <w:rPr>
          <w:color w:val="000000" w:themeColor="text1"/>
        </w:rPr>
        <w:t xml:space="preserve"> </w:t>
      </w:r>
      <w:r w:rsidRPr="00661487">
        <w:rPr>
          <w:color w:val="000000" w:themeColor="text1"/>
        </w:rPr>
        <w:t>arba neatitikimai techninei dokumentacijai, visi neatitikimai</w:t>
      </w:r>
      <w:r w:rsidR="006672D5" w:rsidRPr="00661487">
        <w:rPr>
          <w:color w:val="000000" w:themeColor="text1"/>
        </w:rPr>
        <w:t xml:space="preserve"> </w:t>
      </w:r>
      <w:r w:rsidRPr="00661487">
        <w:rPr>
          <w:color w:val="000000" w:themeColor="text1"/>
        </w:rPr>
        <w:t>/</w:t>
      </w:r>
      <w:r w:rsidR="006672D5" w:rsidRPr="00661487">
        <w:rPr>
          <w:color w:val="000000" w:themeColor="text1"/>
        </w:rPr>
        <w:t xml:space="preserve"> </w:t>
      </w:r>
      <w:r w:rsidRPr="00661487">
        <w:rPr>
          <w:color w:val="000000" w:themeColor="text1"/>
        </w:rPr>
        <w:t>trūkumai nurodomi raštu ir grąžinami kartu su nepasirašytu Darbų perdavimo – priėmimo aktu.</w:t>
      </w:r>
    </w:p>
    <w:p w14:paraId="18FF8BE3" w14:textId="1184DF15" w:rsidR="002E0FAF" w:rsidRPr="00661487" w:rsidRDefault="002E0FAF" w:rsidP="002E0FAF">
      <w:pPr>
        <w:pStyle w:val="Style"/>
        <w:numPr>
          <w:ilvl w:val="0"/>
          <w:numId w:val="25"/>
        </w:numPr>
        <w:tabs>
          <w:tab w:val="left" w:pos="1134"/>
          <w:tab w:val="left" w:pos="1418"/>
        </w:tabs>
        <w:ind w:left="0" w:firstLine="709"/>
        <w:jc w:val="both"/>
        <w:rPr>
          <w:color w:val="000000" w:themeColor="text1"/>
        </w:rPr>
      </w:pPr>
      <w:r w:rsidRPr="00661487">
        <w:rPr>
          <w:color w:val="000000" w:themeColor="text1"/>
        </w:rPr>
        <w:t>Užsakovas, atsižvelgdamas į trūkumų pobūdį, kiekį bei sudėtingumą, nurodo Rangovui protingą terminą Darbų neatitikimams</w:t>
      </w:r>
      <w:r w:rsidR="00AC63CC" w:rsidRPr="00661487">
        <w:rPr>
          <w:color w:val="000000" w:themeColor="text1"/>
        </w:rPr>
        <w:t xml:space="preserve"> </w:t>
      </w:r>
      <w:r w:rsidRPr="00661487">
        <w:rPr>
          <w:color w:val="000000" w:themeColor="text1"/>
        </w:rPr>
        <w:t>/</w:t>
      </w:r>
      <w:r w:rsidR="00AC63CC" w:rsidRPr="00661487">
        <w:rPr>
          <w:color w:val="000000" w:themeColor="text1"/>
        </w:rPr>
        <w:t xml:space="preserve"> </w:t>
      </w:r>
      <w:r w:rsidRPr="00661487">
        <w:rPr>
          <w:color w:val="000000" w:themeColor="text1"/>
        </w:rPr>
        <w:t>trūkumams pašalinti, kuris skaičiuojamas nuo raštiškų pastabų pateikimo Rangovui dienos. Rangovui, per Užsakovo nurodytą protingą terminą, pašalinus Darbų trūkumus</w:t>
      </w:r>
      <w:r w:rsidR="00BC1485" w:rsidRPr="00661487">
        <w:rPr>
          <w:color w:val="000000" w:themeColor="text1"/>
        </w:rPr>
        <w:t xml:space="preserve"> </w:t>
      </w:r>
      <w:r w:rsidRPr="00661487">
        <w:rPr>
          <w:color w:val="000000" w:themeColor="text1"/>
        </w:rPr>
        <w:t>/</w:t>
      </w:r>
      <w:r w:rsidR="00BC1485" w:rsidRPr="00661487">
        <w:rPr>
          <w:color w:val="000000" w:themeColor="text1"/>
        </w:rPr>
        <w:t xml:space="preserve"> </w:t>
      </w:r>
      <w:r w:rsidRPr="00661487">
        <w:rPr>
          <w:color w:val="000000" w:themeColor="text1"/>
        </w:rPr>
        <w:t>neatitikimus Šalys pasirašo Darbų  perdavimo – priėmimo aktą.</w:t>
      </w:r>
    </w:p>
    <w:p w14:paraId="1EA62F9A" w14:textId="77777777" w:rsidR="002E0FAF" w:rsidRPr="00661487" w:rsidRDefault="002E0FAF" w:rsidP="002E0FAF">
      <w:pPr>
        <w:pStyle w:val="Style"/>
        <w:numPr>
          <w:ilvl w:val="0"/>
          <w:numId w:val="25"/>
        </w:numPr>
        <w:tabs>
          <w:tab w:val="left" w:pos="1134"/>
          <w:tab w:val="left" w:pos="1418"/>
        </w:tabs>
        <w:ind w:left="0" w:firstLine="709"/>
        <w:jc w:val="both"/>
        <w:rPr>
          <w:color w:val="000000" w:themeColor="text1"/>
        </w:rPr>
      </w:pPr>
      <w:r w:rsidRPr="00661487">
        <w:rPr>
          <w:color w:val="000000" w:themeColor="text1"/>
        </w:rPr>
        <w:t>Galutiniam mokėjimui už atliktus Darbus gauti, Rangovas gali pateikti mokėjimo dokumentus tik tada, kai Rangovas atlieka visus darbus ir perduoda Užsakovui išpildomąją dokumentaciją, ištaiso visus defektus ir nebaigtus Darbus.</w:t>
      </w:r>
    </w:p>
    <w:p w14:paraId="687CD9E5" w14:textId="77777777" w:rsidR="002E0FAF" w:rsidRPr="00661487" w:rsidRDefault="002E0FAF" w:rsidP="002E0FAF">
      <w:pPr>
        <w:pStyle w:val="Sraopastraipa"/>
        <w:tabs>
          <w:tab w:val="left" w:pos="709"/>
          <w:tab w:val="left" w:pos="1134"/>
        </w:tabs>
        <w:spacing w:after="0" w:line="240" w:lineRule="auto"/>
        <w:ind w:left="709"/>
        <w:jc w:val="both"/>
        <w:rPr>
          <w:rFonts w:ascii="Times New Roman" w:hAnsi="Times New Roman"/>
          <w:color w:val="000000" w:themeColor="text1"/>
          <w:sz w:val="24"/>
          <w:szCs w:val="24"/>
        </w:rPr>
      </w:pPr>
    </w:p>
    <w:p w14:paraId="18C013D0" w14:textId="77777777" w:rsidR="002E0FAF" w:rsidRPr="00661487" w:rsidRDefault="002E0FAF" w:rsidP="002E0FAF">
      <w:pPr>
        <w:pStyle w:val="Pagrindinistekstas"/>
        <w:numPr>
          <w:ilvl w:val="0"/>
          <w:numId w:val="26"/>
        </w:numPr>
        <w:tabs>
          <w:tab w:val="left" w:pos="1134"/>
        </w:tabs>
        <w:spacing w:after="0" w:line="240" w:lineRule="auto"/>
        <w:ind w:left="0" w:right="-57" w:firstLine="709"/>
        <w:jc w:val="center"/>
        <w:rPr>
          <w:b/>
          <w:bCs/>
          <w:color w:val="000000" w:themeColor="text1"/>
        </w:rPr>
      </w:pPr>
      <w:r w:rsidRPr="00661487">
        <w:rPr>
          <w:b/>
          <w:bCs/>
          <w:color w:val="000000" w:themeColor="text1"/>
        </w:rPr>
        <w:t>SUTARTIES GALIOJIMAS, VYKDYMO PRADŽIA, TRUKMĖ IR TERMINAI</w:t>
      </w:r>
    </w:p>
    <w:p w14:paraId="1BC4E270" w14:textId="77777777" w:rsidR="002E0FAF" w:rsidRPr="00661487" w:rsidRDefault="002E0FAF" w:rsidP="002E0FAF">
      <w:pPr>
        <w:pStyle w:val="Pagrindinistekstas"/>
        <w:tabs>
          <w:tab w:val="left" w:pos="1134"/>
        </w:tabs>
        <w:spacing w:after="0" w:line="240" w:lineRule="auto"/>
        <w:ind w:left="709" w:right="-57"/>
        <w:rPr>
          <w:b/>
          <w:bCs/>
          <w:color w:val="000000" w:themeColor="text1"/>
        </w:rPr>
      </w:pPr>
    </w:p>
    <w:p w14:paraId="6B2FAE4A" w14:textId="77777777" w:rsidR="001E668D" w:rsidRPr="00661487" w:rsidRDefault="001E668D" w:rsidP="001E668D">
      <w:pPr>
        <w:pStyle w:val="Sraopastraipa"/>
        <w:numPr>
          <w:ilvl w:val="0"/>
          <w:numId w:val="25"/>
        </w:numPr>
        <w:tabs>
          <w:tab w:val="left" w:pos="1134"/>
        </w:tabs>
        <w:spacing w:after="0" w:line="240" w:lineRule="auto"/>
        <w:ind w:firstLine="34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Darbų atlikimo terminai:</w:t>
      </w:r>
    </w:p>
    <w:p w14:paraId="1F3E314A" w14:textId="6D842CB7" w:rsidR="001E668D" w:rsidRPr="00661487" w:rsidRDefault="001E668D" w:rsidP="001E668D">
      <w:pPr>
        <w:pStyle w:val="Sraopastraipa"/>
        <w:tabs>
          <w:tab w:val="left" w:pos="1134"/>
        </w:tabs>
        <w:spacing w:after="0" w:line="240" w:lineRule="auto"/>
        <w:ind w:left="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2</w:t>
      </w:r>
      <w:r w:rsidR="004E5058" w:rsidRPr="00661487">
        <w:rPr>
          <w:rFonts w:ascii="Times New Roman" w:hAnsi="Times New Roman"/>
          <w:color w:val="000000" w:themeColor="text1"/>
          <w:sz w:val="24"/>
          <w:szCs w:val="24"/>
        </w:rPr>
        <w:t>5</w:t>
      </w:r>
      <w:r w:rsidRPr="00661487">
        <w:rPr>
          <w:rFonts w:ascii="Times New Roman" w:hAnsi="Times New Roman"/>
          <w:color w:val="000000" w:themeColor="text1"/>
          <w:sz w:val="24"/>
          <w:szCs w:val="24"/>
        </w:rPr>
        <w:t>.1. Techninis darbo projektas pradedamas rengti nuo Sutarties įsigaliojimo datos.</w:t>
      </w:r>
    </w:p>
    <w:p w14:paraId="2FF5A6A5" w14:textId="5EBEEC48" w:rsidR="001E668D" w:rsidRPr="00661487" w:rsidRDefault="001E668D" w:rsidP="001E668D">
      <w:pPr>
        <w:pStyle w:val="Sraopastraipa"/>
        <w:tabs>
          <w:tab w:val="left" w:pos="1134"/>
        </w:tabs>
        <w:spacing w:after="0" w:line="240" w:lineRule="auto"/>
        <w:ind w:left="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2</w:t>
      </w:r>
      <w:r w:rsidR="004E5058" w:rsidRPr="00661487">
        <w:rPr>
          <w:rFonts w:ascii="Times New Roman" w:hAnsi="Times New Roman"/>
          <w:color w:val="000000" w:themeColor="text1"/>
          <w:sz w:val="24"/>
          <w:szCs w:val="24"/>
        </w:rPr>
        <w:t>5</w:t>
      </w:r>
      <w:r w:rsidRPr="00661487">
        <w:rPr>
          <w:rFonts w:ascii="Times New Roman" w:hAnsi="Times New Roman"/>
          <w:color w:val="000000" w:themeColor="text1"/>
          <w:sz w:val="24"/>
          <w:szCs w:val="24"/>
        </w:rPr>
        <w:t>.2. Darbų atlikimo pradžia: statybvietės perdavimo-priėmimo akto pasirašymo data.</w:t>
      </w:r>
    </w:p>
    <w:p w14:paraId="7E06DBB5" w14:textId="63AB24F4" w:rsidR="00D2387C" w:rsidRPr="00E412EA" w:rsidRDefault="00D2387C" w:rsidP="008C3E20">
      <w:pPr>
        <w:pStyle w:val="Sraopastraipa"/>
        <w:tabs>
          <w:tab w:val="left" w:pos="1134"/>
        </w:tabs>
        <w:spacing w:after="0" w:line="240" w:lineRule="auto"/>
        <w:ind w:left="0" w:firstLine="709"/>
        <w:jc w:val="both"/>
        <w:rPr>
          <w:rFonts w:ascii="Times New Roman" w:hAnsi="Times New Roman"/>
          <w:b/>
          <w:bCs/>
          <w:color w:val="000000" w:themeColor="text1"/>
          <w:sz w:val="24"/>
          <w:szCs w:val="24"/>
        </w:rPr>
      </w:pPr>
      <w:r w:rsidRPr="00661487">
        <w:rPr>
          <w:rFonts w:ascii="Times New Roman" w:hAnsi="Times New Roman"/>
          <w:color w:val="000000" w:themeColor="text1"/>
          <w:sz w:val="24"/>
          <w:szCs w:val="24"/>
        </w:rPr>
        <w:t>2</w:t>
      </w:r>
      <w:r w:rsidR="004E5058" w:rsidRPr="00661487">
        <w:rPr>
          <w:rFonts w:ascii="Times New Roman" w:hAnsi="Times New Roman"/>
          <w:color w:val="000000" w:themeColor="text1"/>
          <w:sz w:val="24"/>
          <w:szCs w:val="24"/>
        </w:rPr>
        <w:t>5</w:t>
      </w:r>
      <w:r w:rsidRPr="00661487">
        <w:rPr>
          <w:rFonts w:ascii="Times New Roman" w:hAnsi="Times New Roman"/>
          <w:color w:val="000000" w:themeColor="text1"/>
          <w:sz w:val="24"/>
          <w:szCs w:val="24"/>
        </w:rPr>
        <w:t xml:space="preserve">.3. </w:t>
      </w:r>
      <w:r w:rsidRPr="00E412EA">
        <w:rPr>
          <w:rFonts w:ascii="Times New Roman" w:hAnsi="Times New Roman"/>
          <w:b/>
          <w:bCs/>
          <w:color w:val="000000" w:themeColor="text1"/>
          <w:sz w:val="24"/>
          <w:szCs w:val="24"/>
        </w:rPr>
        <w:t xml:space="preserve">Visi darbai pagal sutartį turi būti atlikti per </w:t>
      </w:r>
      <w:r w:rsidR="00CC48E8" w:rsidRPr="00E412EA">
        <w:rPr>
          <w:rFonts w:ascii="Times New Roman" w:hAnsi="Times New Roman"/>
          <w:b/>
          <w:bCs/>
          <w:color w:val="000000" w:themeColor="text1"/>
          <w:sz w:val="24"/>
          <w:szCs w:val="24"/>
        </w:rPr>
        <w:t>4</w:t>
      </w:r>
      <w:r w:rsidRPr="00E412EA">
        <w:rPr>
          <w:rFonts w:ascii="Times New Roman" w:hAnsi="Times New Roman"/>
          <w:b/>
          <w:bCs/>
          <w:color w:val="000000" w:themeColor="text1"/>
          <w:sz w:val="24"/>
          <w:szCs w:val="24"/>
        </w:rPr>
        <w:t xml:space="preserve"> </w:t>
      </w:r>
      <w:r w:rsidR="00AC63CC" w:rsidRPr="00E412EA">
        <w:rPr>
          <w:rFonts w:ascii="Times New Roman" w:hAnsi="Times New Roman"/>
          <w:b/>
          <w:bCs/>
          <w:color w:val="000000" w:themeColor="text1"/>
          <w:sz w:val="24"/>
          <w:szCs w:val="24"/>
        </w:rPr>
        <w:t xml:space="preserve">(keturis) </w:t>
      </w:r>
      <w:r w:rsidRPr="00E412EA">
        <w:rPr>
          <w:rFonts w:ascii="Times New Roman" w:hAnsi="Times New Roman"/>
          <w:b/>
          <w:bCs/>
          <w:color w:val="000000" w:themeColor="text1"/>
          <w:sz w:val="24"/>
          <w:szCs w:val="24"/>
        </w:rPr>
        <w:t>mėn. nuo Sutarties įsigaliojimo datos.</w:t>
      </w:r>
    </w:p>
    <w:p w14:paraId="6827B1CD" w14:textId="4ADE6E0B" w:rsidR="001E668D" w:rsidRPr="00661487" w:rsidRDefault="001E668D" w:rsidP="00A005A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2</w:t>
      </w:r>
      <w:r w:rsidR="004E5058" w:rsidRPr="00661487">
        <w:rPr>
          <w:rFonts w:ascii="Times New Roman" w:hAnsi="Times New Roman"/>
          <w:color w:val="000000" w:themeColor="text1"/>
          <w:sz w:val="24"/>
          <w:szCs w:val="24"/>
        </w:rPr>
        <w:t>5</w:t>
      </w:r>
      <w:r w:rsidRPr="00661487">
        <w:rPr>
          <w:rFonts w:ascii="Times New Roman" w:hAnsi="Times New Roman"/>
          <w:color w:val="000000" w:themeColor="text1"/>
          <w:sz w:val="24"/>
          <w:szCs w:val="24"/>
        </w:rPr>
        <w:t>.</w:t>
      </w:r>
      <w:r w:rsidR="00D2387C" w:rsidRPr="00661487">
        <w:rPr>
          <w:rFonts w:ascii="Times New Roman" w:hAnsi="Times New Roman"/>
          <w:color w:val="000000" w:themeColor="text1"/>
          <w:sz w:val="24"/>
          <w:szCs w:val="24"/>
        </w:rPr>
        <w:t>4</w:t>
      </w:r>
      <w:r w:rsidRPr="00661487">
        <w:rPr>
          <w:rFonts w:ascii="Times New Roman" w:hAnsi="Times New Roman"/>
          <w:color w:val="000000" w:themeColor="text1"/>
          <w:sz w:val="24"/>
          <w:szCs w:val="24"/>
        </w:rPr>
        <w:t xml:space="preserve">. Tiekėjas iki Darbų atlikimo termino pabaigos privalo atlikti visus darbus. </w:t>
      </w:r>
    </w:p>
    <w:p w14:paraId="55DCF9D6" w14:textId="18908723" w:rsidR="001E668D" w:rsidRPr="00661487" w:rsidRDefault="001E668D" w:rsidP="00A005A6">
      <w:pPr>
        <w:pStyle w:val="Sraopastraipa"/>
        <w:numPr>
          <w:ilvl w:val="0"/>
          <w:numId w:val="25"/>
        </w:numPr>
        <w:tabs>
          <w:tab w:val="left" w:pos="1134"/>
          <w:tab w:val="left" w:pos="1200"/>
        </w:tabs>
        <w:spacing w:after="0" w:line="240" w:lineRule="auto"/>
        <w:ind w:left="0" w:firstLine="709"/>
        <w:jc w:val="both"/>
        <w:rPr>
          <w:rFonts w:ascii="Times New Roman" w:hAnsi="Times New Roman"/>
          <w:i/>
          <w:iCs/>
          <w:color w:val="000000" w:themeColor="text1"/>
          <w:sz w:val="24"/>
          <w:szCs w:val="24"/>
        </w:rPr>
      </w:pPr>
      <w:r w:rsidRPr="00661487">
        <w:rPr>
          <w:rFonts w:ascii="Times New Roman" w:hAnsi="Times New Roman"/>
          <w:color w:val="000000" w:themeColor="text1"/>
          <w:sz w:val="24"/>
          <w:szCs w:val="24"/>
        </w:rPr>
        <w:t xml:space="preserve">Nuo Tiekėjo ir Perkančiosios organizacijos valios nepriklausančiomis aplinkybėmis, </w:t>
      </w:r>
      <w:r w:rsidR="001A1C6C" w:rsidRPr="00661487">
        <w:rPr>
          <w:rFonts w:ascii="Times New Roman" w:hAnsi="Times New Roman"/>
          <w:color w:val="000000" w:themeColor="text1"/>
          <w:sz w:val="24"/>
          <w:szCs w:val="24"/>
        </w:rPr>
        <w:t>Š</w:t>
      </w:r>
      <w:r w:rsidRPr="00661487">
        <w:rPr>
          <w:rFonts w:ascii="Times New Roman" w:hAnsi="Times New Roman"/>
          <w:color w:val="000000" w:themeColor="text1"/>
          <w:sz w:val="24"/>
          <w:szCs w:val="24"/>
        </w:rPr>
        <w:t>alims raštu išreiškus sutikimą, jos gali sustabdyti darbus ir Sutarties galiojimo terminą Sutartyje numatytomis sąlygomis.</w:t>
      </w:r>
    </w:p>
    <w:p w14:paraId="196963F5" w14:textId="77CA08A6" w:rsidR="001E668D" w:rsidRPr="00661487" w:rsidRDefault="001E668D" w:rsidP="00A005A6">
      <w:pPr>
        <w:pStyle w:val="Sraopastraipa"/>
        <w:numPr>
          <w:ilvl w:val="0"/>
          <w:numId w:val="25"/>
        </w:numPr>
        <w:tabs>
          <w:tab w:val="left" w:pos="1134"/>
          <w:tab w:val="left" w:pos="1200"/>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Sutartis įsigalioja, kai abi </w:t>
      </w:r>
      <w:r w:rsidR="00AC63CC" w:rsidRPr="00661487">
        <w:rPr>
          <w:rFonts w:ascii="Times New Roman" w:hAnsi="Times New Roman"/>
          <w:color w:val="000000" w:themeColor="text1"/>
          <w:sz w:val="24"/>
          <w:szCs w:val="24"/>
        </w:rPr>
        <w:t>Š</w:t>
      </w:r>
      <w:r w:rsidRPr="00661487">
        <w:rPr>
          <w:rFonts w:ascii="Times New Roman" w:hAnsi="Times New Roman"/>
          <w:color w:val="000000" w:themeColor="text1"/>
          <w:sz w:val="24"/>
          <w:szCs w:val="24"/>
        </w:rPr>
        <w:t>alys pasirašo sutartį ir pateikia sutarties įvykdymo užtikrinimą</w:t>
      </w:r>
      <w:r w:rsidRPr="00661487">
        <w:rPr>
          <w:rFonts w:ascii="Times New Roman" w:hAnsi="Times New Roman"/>
          <w:bCs/>
          <w:color w:val="000000" w:themeColor="text1"/>
          <w:sz w:val="24"/>
          <w:szCs w:val="24"/>
        </w:rPr>
        <w:t xml:space="preserve"> pagal šios sutarties VIII skyriaus reikalavimus</w:t>
      </w:r>
      <w:r w:rsidRPr="00661487">
        <w:rPr>
          <w:rFonts w:ascii="Times New Roman" w:hAnsi="Times New Roman"/>
          <w:color w:val="000000" w:themeColor="text1"/>
          <w:sz w:val="24"/>
          <w:szCs w:val="24"/>
        </w:rPr>
        <w:t xml:space="preserve">, ir galioja, kol </w:t>
      </w:r>
      <w:r w:rsidR="00AC63CC" w:rsidRPr="00661487">
        <w:rPr>
          <w:rFonts w:ascii="Times New Roman" w:hAnsi="Times New Roman"/>
          <w:color w:val="000000" w:themeColor="text1"/>
          <w:sz w:val="24"/>
          <w:szCs w:val="24"/>
        </w:rPr>
        <w:t>Š</w:t>
      </w:r>
      <w:r w:rsidRPr="00661487">
        <w:rPr>
          <w:rFonts w:ascii="Times New Roman" w:hAnsi="Times New Roman"/>
          <w:color w:val="000000" w:themeColor="text1"/>
          <w:sz w:val="24"/>
          <w:szCs w:val="24"/>
        </w:rPr>
        <w:t>alys sutaria ją nutraukti arba kol sutarties galiojimas pasibaigia (visiškai įvykdomi įsipareigojimai), nutraukiama įstatymu ar sutartyje nustatytais atvejais.</w:t>
      </w:r>
    </w:p>
    <w:p w14:paraId="7B2C5FFA" w14:textId="77777777" w:rsidR="002E0FAF" w:rsidRPr="00661487" w:rsidRDefault="002E0FAF" w:rsidP="002E0FAF">
      <w:pPr>
        <w:jc w:val="center"/>
        <w:rPr>
          <w:b/>
          <w:color w:val="000000" w:themeColor="text1"/>
        </w:rPr>
      </w:pPr>
    </w:p>
    <w:p w14:paraId="706AFFF0" w14:textId="77777777" w:rsidR="002E0FAF" w:rsidRPr="00661487" w:rsidRDefault="002E0FAF" w:rsidP="002E0FAF">
      <w:pPr>
        <w:pStyle w:val="Sraopastraipa"/>
        <w:numPr>
          <w:ilvl w:val="0"/>
          <w:numId w:val="26"/>
        </w:numPr>
        <w:tabs>
          <w:tab w:val="left" w:pos="1134"/>
        </w:tabs>
        <w:spacing w:after="0" w:line="240" w:lineRule="auto"/>
        <w:ind w:left="0" w:firstLine="709"/>
        <w:jc w:val="center"/>
        <w:rPr>
          <w:rFonts w:ascii="Times New Roman" w:eastAsia="Times New Roman" w:hAnsi="Times New Roman"/>
          <w:b/>
          <w:caps/>
          <w:color w:val="000000" w:themeColor="text1"/>
          <w:sz w:val="24"/>
          <w:szCs w:val="24"/>
        </w:rPr>
      </w:pPr>
      <w:r w:rsidRPr="00661487">
        <w:rPr>
          <w:rFonts w:ascii="Times New Roman" w:eastAsia="Times New Roman" w:hAnsi="Times New Roman"/>
          <w:b/>
          <w:caps/>
          <w:color w:val="000000" w:themeColor="text1"/>
          <w:sz w:val="24"/>
          <w:szCs w:val="24"/>
        </w:rPr>
        <w:t>Sub</w:t>
      </w:r>
      <w:r w:rsidRPr="00661487">
        <w:rPr>
          <w:rFonts w:ascii="Times New Roman" w:hAnsi="Times New Roman"/>
          <w:b/>
          <w:caps/>
          <w:color w:val="000000" w:themeColor="text1"/>
          <w:sz w:val="24"/>
          <w:szCs w:val="24"/>
        </w:rPr>
        <w:t xml:space="preserve">RANGOVAI </w:t>
      </w:r>
      <w:r w:rsidRPr="00661487">
        <w:rPr>
          <w:rFonts w:ascii="Times New Roman" w:eastAsia="Times New Roman" w:hAnsi="Times New Roman"/>
          <w:b/>
          <w:caps/>
          <w:color w:val="000000" w:themeColor="text1"/>
          <w:sz w:val="24"/>
          <w:szCs w:val="24"/>
        </w:rPr>
        <w:t>ir sub</w:t>
      </w:r>
      <w:r w:rsidRPr="00661487">
        <w:rPr>
          <w:rFonts w:ascii="Times New Roman" w:hAnsi="Times New Roman"/>
          <w:b/>
          <w:caps/>
          <w:color w:val="000000" w:themeColor="text1"/>
          <w:sz w:val="24"/>
          <w:szCs w:val="24"/>
        </w:rPr>
        <w:t>RANGOVŲ</w:t>
      </w:r>
      <w:r w:rsidRPr="00661487">
        <w:rPr>
          <w:rFonts w:ascii="Times New Roman" w:eastAsia="Times New Roman" w:hAnsi="Times New Roman"/>
          <w:b/>
          <w:caps/>
          <w:color w:val="000000" w:themeColor="text1"/>
          <w:sz w:val="24"/>
          <w:szCs w:val="24"/>
        </w:rPr>
        <w:t xml:space="preserve"> keitimo tvarkA</w:t>
      </w:r>
    </w:p>
    <w:p w14:paraId="53E99FC9" w14:textId="77777777" w:rsidR="002E0FAF" w:rsidRPr="00661487" w:rsidRDefault="002E0FAF" w:rsidP="002E0FAF">
      <w:pPr>
        <w:pStyle w:val="Sraopastraipa"/>
        <w:tabs>
          <w:tab w:val="left" w:pos="1134"/>
        </w:tabs>
        <w:spacing w:after="0" w:line="240" w:lineRule="auto"/>
        <w:ind w:left="709"/>
        <w:rPr>
          <w:rFonts w:ascii="Times New Roman" w:eastAsia="Times New Roman" w:hAnsi="Times New Roman"/>
          <w:b/>
          <w:caps/>
          <w:color w:val="000000" w:themeColor="text1"/>
          <w:sz w:val="24"/>
          <w:szCs w:val="24"/>
        </w:rPr>
      </w:pPr>
    </w:p>
    <w:p w14:paraId="44A3B6C3"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lastRenderedPageBreak/>
        <w:t xml:space="preserve">Sutartyje numatytų darbų įvykdymui Rangovas subrangovų nepasitelks. </w:t>
      </w:r>
    </w:p>
    <w:p w14:paraId="57A74163" w14:textId="77777777" w:rsidR="002E0FAF" w:rsidRPr="00661487" w:rsidRDefault="002E0FAF" w:rsidP="002E0FAF">
      <w:pPr>
        <w:pStyle w:val="Sraopastraipa"/>
        <w:tabs>
          <w:tab w:val="left" w:pos="1134"/>
        </w:tabs>
        <w:spacing w:after="0" w:line="240" w:lineRule="auto"/>
        <w:ind w:left="709"/>
        <w:jc w:val="both"/>
        <w:rPr>
          <w:rFonts w:ascii="Times New Roman" w:eastAsia="Times New Roman" w:hAnsi="Times New Roman"/>
          <w:color w:val="000000" w:themeColor="text1"/>
          <w:sz w:val="24"/>
          <w:szCs w:val="24"/>
        </w:rPr>
      </w:pPr>
      <w:r w:rsidRPr="00661487">
        <w:rPr>
          <w:rFonts w:ascii="Times New Roman" w:eastAsia="Times New Roman" w:hAnsi="Times New Roman"/>
          <w:i/>
          <w:iCs/>
          <w:color w:val="000000" w:themeColor="text1"/>
          <w:sz w:val="24"/>
          <w:szCs w:val="24"/>
        </w:rPr>
        <w:t>arba</w:t>
      </w:r>
    </w:p>
    <w:p w14:paraId="4684580B" w14:textId="6708517D" w:rsidR="002E0FAF" w:rsidRPr="00661487" w:rsidRDefault="002E0FAF" w:rsidP="002E0FAF">
      <w:pPr>
        <w:tabs>
          <w:tab w:val="left" w:pos="1134"/>
        </w:tabs>
        <w:ind w:firstLine="709"/>
        <w:jc w:val="both"/>
        <w:rPr>
          <w:rFonts w:eastAsia="Times New Roman"/>
          <w:color w:val="000000" w:themeColor="text1"/>
        </w:rPr>
      </w:pPr>
      <w:r w:rsidRPr="00661487">
        <w:rPr>
          <w:rFonts w:eastAsia="Times New Roman"/>
          <w:color w:val="000000" w:themeColor="text1"/>
        </w:rPr>
        <w:t xml:space="preserve">29. Rangovas Sutarties vykdymui pasitelkia Subrangovus: </w:t>
      </w:r>
      <w:r w:rsidR="00F47740" w:rsidRPr="00661487">
        <w:rPr>
          <w:rFonts w:eastAsia="Times New Roman"/>
          <w:i/>
          <w:iCs/>
          <w:color w:val="000000" w:themeColor="text1"/>
        </w:rPr>
        <w:t>nėra</w:t>
      </w:r>
    </w:p>
    <w:p w14:paraId="5E32791B"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bookmarkStart w:id="2" w:name="_Hlk125465679"/>
      <w:r w:rsidRPr="00661487">
        <w:rPr>
          <w:rFonts w:ascii="Times New Roman" w:eastAsia="Times New Roman" w:hAnsi="Times New Roman"/>
          <w:color w:val="000000" w:themeColor="text1"/>
          <w:sz w:val="24"/>
          <w:szCs w:val="24"/>
        </w:rPr>
        <w:t xml:space="preserve">Subrangovų </w:t>
      </w:r>
      <w:bookmarkEnd w:id="2"/>
      <w:r w:rsidRPr="00661487">
        <w:rPr>
          <w:rFonts w:ascii="Times New Roman" w:eastAsia="Times New Roman" w:hAnsi="Times New Roman"/>
          <w:color w:val="000000" w:themeColor="text1"/>
          <w:sz w:val="24"/>
          <w:szCs w:val="24"/>
        </w:rPr>
        <w:t>pasitelkimas nekeičia Rangovo atsakomybės dėl tinkamos Sutarties įvykdymo. Rangovas prisiima atsakomybę už Subrangovų veiklą vykdant Sutartį ir atsako už Sutartinių prievolių neįvykdymą ar netinkamą vykdymą.</w:t>
      </w:r>
    </w:p>
    <w:p w14:paraId="515CFC37" w14:textId="31A53CDB"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 xml:space="preserve">Sutarties vykdymo metu Rangovas, gali inicijuoti Subrangovų, </w:t>
      </w:r>
      <w:r w:rsidRPr="00661487">
        <w:rPr>
          <w:rFonts w:ascii="Times New Roman" w:hAnsi="Times New Roman"/>
          <w:color w:val="000000" w:themeColor="text1"/>
          <w:sz w:val="24"/>
          <w:szCs w:val="24"/>
        </w:rPr>
        <w:t>kurių techniniais ar profesiniais pajėgumais buvo remtasi teikiant pasiūlymą (vertinant atitiktį pirkimo sąlygose nustatytiems kvalifikacijos reikalavimams),  bei</w:t>
      </w:r>
      <w:r w:rsidRPr="00661487">
        <w:rPr>
          <w:rFonts w:ascii="Times New Roman" w:eastAsia="Times New Roman" w:hAnsi="Times New Roman"/>
          <w:color w:val="000000" w:themeColor="text1"/>
          <w:sz w:val="24"/>
          <w:szCs w:val="24"/>
        </w:rPr>
        <w:t xml:space="preserve"> nurodyto Sutartyje pasikeitimą</w:t>
      </w:r>
      <w:r w:rsidR="00BC1485"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w:t>
      </w:r>
      <w:r w:rsidR="00BC1485"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atsisakymą,</w:t>
      </w:r>
      <w:r w:rsidRPr="00661487">
        <w:rPr>
          <w:rFonts w:ascii="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7744AA09"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Keičiamas Subrangovas privalo būti ne žemesnės kvalifikacijos, kaip Subrangovas nurodytas Sutartyje.</w:t>
      </w:r>
    </w:p>
    <w:p w14:paraId="203C163B" w14:textId="4C825938"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Į pateiktą prašymą pakeisti</w:t>
      </w:r>
      <w:r w:rsidR="004D531D"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w:t>
      </w:r>
      <w:r w:rsidR="004D531D"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 xml:space="preserve">atsisakyti Subrangovų, Užsakovas, įvertinęs keičiamo Subrangovo ar Sutarties teikėjo kvalifikaciją įrodančius dokumentus, apie priimtą sprendimą Sutarties teikėjui atsako raštu ne vėliau kaip per 3 </w:t>
      </w:r>
      <w:r w:rsidR="004D531D" w:rsidRPr="00661487">
        <w:rPr>
          <w:rFonts w:ascii="Times New Roman" w:eastAsia="Times New Roman" w:hAnsi="Times New Roman"/>
          <w:color w:val="000000" w:themeColor="text1"/>
          <w:sz w:val="24"/>
          <w:szCs w:val="24"/>
        </w:rPr>
        <w:t xml:space="preserve">(tris) </w:t>
      </w:r>
      <w:r w:rsidRPr="00661487">
        <w:rPr>
          <w:rFonts w:ascii="Times New Roman" w:eastAsia="Times New Roman" w:hAnsi="Times New Roman"/>
          <w:color w:val="000000" w:themeColor="text1"/>
          <w:sz w:val="24"/>
          <w:szCs w:val="24"/>
        </w:rPr>
        <w:t>darbo dienas, pateikdamas sutikimą pakeisti Subrangovą kitu Subrangovu ar jo atsisakyti nei nurodyta Sutartyje arba išdėsto Subrangovo keitimo</w:t>
      </w:r>
      <w:r w:rsidR="007313AE">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w:t>
      </w:r>
      <w:r w:rsidR="007313AE">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atsisakymo nesutikimo motyvus.</w:t>
      </w:r>
    </w:p>
    <w:p w14:paraId="3C2D8BC2" w14:textId="425C6D6F"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Šalims tarpusavyje susitarus dėl Subrangovo keitimo</w:t>
      </w:r>
      <w:r w:rsidR="004D531D"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w:t>
      </w:r>
      <w:r w:rsidR="004D531D"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atsisakymo, šie keitimai</w:t>
      </w:r>
      <w:r w:rsidR="004D531D"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w:t>
      </w:r>
      <w:r w:rsidR="004D531D"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 xml:space="preserve">atsisakymai įforminami raštišku </w:t>
      </w:r>
      <w:r w:rsidRPr="00661487">
        <w:rPr>
          <w:rFonts w:ascii="Times New Roman" w:hAnsi="Times New Roman"/>
          <w:color w:val="000000" w:themeColor="text1"/>
          <w:sz w:val="24"/>
          <w:szCs w:val="24"/>
        </w:rPr>
        <w:t>Susitarimu prie šios Sutarties</w:t>
      </w:r>
      <w:r w:rsidRPr="00661487">
        <w:rPr>
          <w:rFonts w:ascii="Times New Roman" w:eastAsia="Times New Roman" w:hAnsi="Times New Roman"/>
          <w:color w:val="000000" w:themeColor="text1"/>
          <w:sz w:val="24"/>
          <w:szCs w:val="24"/>
        </w:rPr>
        <w:t>, kuris yra Sutarties neatskiriama dalis. Subrangovo keitimas /</w:t>
      </w:r>
      <w:r w:rsidR="004D531D" w:rsidRPr="00661487">
        <w:rPr>
          <w:rFonts w:ascii="Times New Roman" w:eastAsia="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atsisakymas nelaikomas Sutarties sąlygų keitimu.</w:t>
      </w:r>
      <w:r w:rsidRPr="00661487">
        <w:rPr>
          <w:rFonts w:ascii="Times New Roman" w:hAnsi="Times New Roman"/>
          <w:color w:val="000000" w:themeColor="text1"/>
          <w:sz w:val="24"/>
          <w:szCs w:val="24"/>
        </w:rPr>
        <w:t xml:space="preserve"> </w:t>
      </w:r>
    </w:p>
    <w:p w14:paraId="3A575F67" w14:textId="77777777" w:rsidR="002E0FAF" w:rsidRPr="00661487" w:rsidRDefault="002E0FAF" w:rsidP="002E0FAF">
      <w:pPr>
        <w:pStyle w:val="Betarp"/>
        <w:rPr>
          <w:b/>
          <w:bCs/>
          <w:caps/>
          <w:color w:val="000000" w:themeColor="text1"/>
          <w:szCs w:val="24"/>
        </w:rPr>
      </w:pPr>
    </w:p>
    <w:p w14:paraId="44F3C8A9" w14:textId="77777777" w:rsidR="002E0FAF" w:rsidRPr="00661487" w:rsidRDefault="002E0FAF" w:rsidP="002E0FAF">
      <w:pPr>
        <w:pStyle w:val="Betarp"/>
        <w:numPr>
          <w:ilvl w:val="0"/>
          <w:numId w:val="26"/>
        </w:numPr>
        <w:tabs>
          <w:tab w:val="left" w:pos="993"/>
        </w:tabs>
        <w:suppressAutoHyphens w:val="0"/>
        <w:autoSpaceDN/>
        <w:ind w:left="0" w:firstLine="709"/>
        <w:jc w:val="center"/>
        <w:textAlignment w:val="auto"/>
        <w:rPr>
          <w:b/>
          <w:bCs/>
          <w:caps/>
          <w:color w:val="000000" w:themeColor="text1"/>
          <w:szCs w:val="24"/>
        </w:rPr>
      </w:pPr>
      <w:r w:rsidRPr="00661487">
        <w:rPr>
          <w:b/>
          <w:bCs/>
          <w:caps/>
          <w:color w:val="000000" w:themeColor="text1"/>
          <w:szCs w:val="24"/>
        </w:rPr>
        <w:t>SUTARTIES ŠALIŲ TEISĖS IR PAREIGOS</w:t>
      </w:r>
    </w:p>
    <w:p w14:paraId="5765D7DB" w14:textId="77777777" w:rsidR="002E0FAF" w:rsidRPr="00661487" w:rsidRDefault="002E0FAF" w:rsidP="002E0FAF">
      <w:pPr>
        <w:pStyle w:val="Betarp"/>
        <w:tabs>
          <w:tab w:val="left" w:pos="993"/>
        </w:tabs>
        <w:suppressAutoHyphens w:val="0"/>
        <w:autoSpaceDN/>
        <w:ind w:left="709"/>
        <w:textAlignment w:val="auto"/>
        <w:rPr>
          <w:b/>
          <w:bCs/>
          <w:caps/>
          <w:color w:val="000000" w:themeColor="text1"/>
          <w:szCs w:val="24"/>
        </w:rPr>
      </w:pPr>
    </w:p>
    <w:p w14:paraId="7916CBF0" w14:textId="77777777" w:rsidR="002E0FAF" w:rsidRPr="00661487" w:rsidRDefault="002E0FAF" w:rsidP="002E0FAF">
      <w:pPr>
        <w:pStyle w:val="Sraopastraipa"/>
        <w:numPr>
          <w:ilvl w:val="0"/>
          <w:numId w:val="25"/>
        </w:numPr>
        <w:tabs>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b/>
          <w:color w:val="000000" w:themeColor="text1"/>
          <w:sz w:val="24"/>
          <w:szCs w:val="24"/>
        </w:rPr>
        <w:t>Rangovas įsipareigoja</w:t>
      </w:r>
      <w:r w:rsidRPr="00661487">
        <w:rPr>
          <w:rFonts w:ascii="Times New Roman" w:hAnsi="Times New Roman"/>
          <w:color w:val="000000" w:themeColor="text1"/>
          <w:sz w:val="24"/>
          <w:szCs w:val="24"/>
        </w:rPr>
        <w:t>:</w:t>
      </w:r>
    </w:p>
    <w:p w14:paraId="7A9ABF27" w14:textId="77777777" w:rsidR="002E0FAF" w:rsidRPr="00661487" w:rsidRDefault="002E0FAF" w:rsidP="002E0FAF">
      <w:pPr>
        <w:pStyle w:val="Style"/>
        <w:numPr>
          <w:ilvl w:val="1"/>
          <w:numId w:val="25"/>
        </w:numPr>
        <w:tabs>
          <w:tab w:val="left" w:pos="1418"/>
          <w:tab w:val="num" w:pos="2160"/>
        </w:tabs>
        <w:ind w:left="0" w:right="4" w:firstLine="709"/>
        <w:jc w:val="both"/>
        <w:rPr>
          <w:color w:val="000000" w:themeColor="text1"/>
        </w:rPr>
      </w:pPr>
      <w:r w:rsidRPr="00661487">
        <w:rPr>
          <w:color w:val="000000" w:themeColor="text1"/>
        </w:rPr>
        <w:t>nustatytu laiku pradėti, kokybiškai atlikti, užbaigti ir perduoti Užsakovui visus Sutartyje nurodytus darbus ir ištaisyti defektus, nustatytus iki darbų perdavimo Užsakovui ir (ar) per garantinį laikotarpį;</w:t>
      </w:r>
    </w:p>
    <w:p w14:paraId="1DA43CDF" w14:textId="3B02A04F" w:rsidR="002E0FAF" w:rsidRPr="00661487" w:rsidRDefault="002E0FAF" w:rsidP="002E0FAF">
      <w:pPr>
        <w:pStyle w:val="DefaultStyle"/>
        <w:numPr>
          <w:ilvl w:val="1"/>
          <w:numId w:val="25"/>
        </w:numPr>
        <w:tabs>
          <w:tab w:val="left" w:pos="1418"/>
          <w:tab w:val="left" w:pos="12417"/>
        </w:tabs>
        <w:spacing w:after="0" w:line="240" w:lineRule="auto"/>
        <w:ind w:left="0" w:firstLine="709"/>
        <w:jc w:val="both"/>
        <w:rPr>
          <w:rFonts w:cs="Times New Roman"/>
          <w:color w:val="000000" w:themeColor="text1"/>
        </w:rPr>
      </w:pPr>
      <w:r w:rsidRPr="00661487">
        <w:rPr>
          <w:color w:val="000000" w:themeColor="text1"/>
        </w:rPr>
        <w:t xml:space="preserve">Rangovas įsipareigoja Darbus atlikti savo medžiagomis, sertifikuotomis Lietuvoje. Darbų kokybė turi atitikti: Kelių techniniu reglamentu KTR 1.01:2008 „Automobilių keliai“; Statybos techniniu reglamentu STR 2.06.04:2014 „Gatvės ir vietinės reikšmės keliai“; Automobilių kelių dangos konstrukcijos sluoksnių be rišiklių įrengimo taisyklėmis  ĮT SBR 19;  Automobilių kelių mineralinių medžiagų mišinių, naudojamų sluoksniams be rišiklių, techninių reikalavimų aprašu  TRA SBR 19 aktualia redakcija ir kitais Lietuvos Respublikoje galiojančiais teisės aktais ir standartais, ir kitus teisės aktus bei šios sutarties priedo „Techninė </w:t>
      </w:r>
      <w:r w:rsidR="00D2387C" w:rsidRPr="00661487">
        <w:rPr>
          <w:color w:val="000000" w:themeColor="text1"/>
        </w:rPr>
        <w:t>užduotis</w:t>
      </w:r>
      <w:r w:rsidRPr="00661487">
        <w:rPr>
          <w:color w:val="000000" w:themeColor="text1"/>
        </w:rPr>
        <w:t xml:space="preserve">“ bei </w:t>
      </w:r>
      <w:r w:rsidR="00451C3D" w:rsidRPr="00661487">
        <w:rPr>
          <w:color w:val="000000" w:themeColor="text1"/>
        </w:rPr>
        <w:t>įrengimo</w:t>
      </w:r>
      <w:r w:rsidRPr="00661487">
        <w:rPr>
          <w:color w:val="000000" w:themeColor="text1"/>
        </w:rPr>
        <w:t xml:space="preserve"> projekto reikalavimus;</w:t>
      </w:r>
    </w:p>
    <w:p w14:paraId="40BFFAAC" w14:textId="77777777" w:rsidR="002E0FAF" w:rsidRPr="00661487" w:rsidRDefault="002E0FAF" w:rsidP="002E0FAF">
      <w:pPr>
        <w:pStyle w:val="Style"/>
        <w:numPr>
          <w:ilvl w:val="1"/>
          <w:numId w:val="25"/>
        </w:numPr>
        <w:tabs>
          <w:tab w:val="left" w:pos="1418"/>
          <w:tab w:val="num" w:pos="1701"/>
        </w:tabs>
        <w:ind w:left="0" w:right="4" w:firstLine="709"/>
        <w:jc w:val="both"/>
        <w:rPr>
          <w:color w:val="000000" w:themeColor="text1"/>
        </w:rPr>
      </w:pPr>
      <w:r w:rsidRPr="00661487">
        <w:rPr>
          <w:color w:val="000000" w:themeColor="text1"/>
        </w:rPr>
        <w:t>prižiūrėti rekonstruojamos gatvės ruožą, apvažiavimo, privažiavimo kelius, jeigu jais vyksta autotransporto eismas;</w:t>
      </w:r>
    </w:p>
    <w:p w14:paraId="20007326" w14:textId="77777777" w:rsidR="002E0FAF" w:rsidRPr="00661487" w:rsidRDefault="002E0FAF" w:rsidP="002E0FAF">
      <w:pPr>
        <w:pStyle w:val="Style"/>
        <w:numPr>
          <w:ilvl w:val="1"/>
          <w:numId w:val="25"/>
        </w:numPr>
        <w:tabs>
          <w:tab w:val="left" w:pos="1418"/>
          <w:tab w:val="num" w:pos="1701"/>
        </w:tabs>
        <w:ind w:left="0" w:right="4" w:firstLine="709"/>
        <w:jc w:val="both"/>
        <w:rPr>
          <w:color w:val="000000" w:themeColor="text1"/>
        </w:rPr>
      </w:pPr>
      <w:r w:rsidRPr="00661487">
        <w:rPr>
          <w:color w:val="000000" w:themeColor="text1"/>
        </w:rPr>
        <w:t>garantuoti objekte darbo saugumą, priešgaisrinę saugą, aplinkos ekologinę apsaugą, apstatymą kelio ženklais;</w:t>
      </w:r>
    </w:p>
    <w:p w14:paraId="4C4E4A67" w14:textId="2F6C8E8E" w:rsidR="002E0FAF" w:rsidRPr="00661487" w:rsidRDefault="002E0FAF" w:rsidP="002E0FAF">
      <w:pPr>
        <w:pStyle w:val="Style"/>
        <w:numPr>
          <w:ilvl w:val="1"/>
          <w:numId w:val="25"/>
        </w:numPr>
        <w:tabs>
          <w:tab w:val="left" w:pos="1418"/>
          <w:tab w:val="num" w:pos="2160"/>
        </w:tabs>
        <w:ind w:left="0" w:right="4" w:firstLine="709"/>
        <w:jc w:val="both"/>
        <w:rPr>
          <w:color w:val="000000" w:themeColor="text1"/>
        </w:rPr>
      </w:pPr>
      <w:r w:rsidRPr="00661487">
        <w:rPr>
          <w:color w:val="000000" w:themeColor="text1"/>
        </w:rPr>
        <w:t>laiku ir tinkamai informuoti Užsakovą apie atliktų Darbų etapus bei apie atliktų Darbų priėmimo-perdavimo datą, pateikti Užsakovui atliktų Darbų aktus F-2, pažymas apie atliktus Darbus F-3, pasirašytus Rangovo, techninio prižiūrėtojo, iki einamo mėnesio 23 d. bei pateikti PVM sąskaitą</w:t>
      </w:r>
      <w:r w:rsidR="00156605" w:rsidRPr="00661487">
        <w:rPr>
          <w:color w:val="000000" w:themeColor="text1"/>
        </w:rPr>
        <w:t xml:space="preserve"> </w:t>
      </w:r>
      <w:r w:rsidRPr="00661487">
        <w:rPr>
          <w:color w:val="000000" w:themeColor="text1"/>
        </w:rPr>
        <w:t>faktūrą. PVM sąskaitos</w:t>
      </w:r>
      <w:r w:rsidR="00143F89" w:rsidRPr="00661487">
        <w:rPr>
          <w:color w:val="000000" w:themeColor="text1"/>
        </w:rPr>
        <w:t xml:space="preserve"> </w:t>
      </w:r>
      <w:r w:rsidRPr="00661487">
        <w:rPr>
          <w:color w:val="000000" w:themeColor="text1"/>
        </w:rPr>
        <w:t>faktūros pateikiamos naudojantis informacinės sistemos „E. sąskaita“ priemonėmis.</w:t>
      </w:r>
    </w:p>
    <w:p w14:paraId="728923D6" w14:textId="77777777" w:rsidR="002E0FAF" w:rsidRPr="00661487" w:rsidRDefault="002E0FAF" w:rsidP="002E0FAF">
      <w:pPr>
        <w:pStyle w:val="Style"/>
        <w:numPr>
          <w:ilvl w:val="1"/>
          <w:numId w:val="25"/>
        </w:numPr>
        <w:tabs>
          <w:tab w:val="left" w:pos="1418"/>
        </w:tabs>
        <w:ind w:left="0" w:right="4" w:firstLine="709"/>
        <w:jc w:val="both"/>
        <w:rPr>
          <w:color w:val="000000" w:themeColor="text1"/>
        </w:rPr>
      </w:pPr>
      <w:r w:rsidRPr="00661487">
        <w:rPr>
          <w:color w:val="000000" w:themeColor="text1"/>
        </w:rPr>
        <w:t>Kai Rangovas nevykdo ar netinkamai vykdo savo Sutartines prievoles, jis turi, Užsakovui pareikalavus, savo sąskaita ištaisyti bet kokius trūkumus, susijusius su darbų vykdymu.</w:t>
      </w:r>
    </w:p>
    <w:p w14:paraId="1230C174" w14:textId="77777777" w:rsidR="002E0FAF" w:rsidRPr="00661487" w:rsidRDefault="002E0FAF" w:rsidP="002E0FAF">
      <w:pPr>
        <w:pStyle w:val="Style"/>
        <w:numPr>
          <w:ilvl w:val="1"/>
          <w:numId w:val="25"/>
        </w:numPr>
        <w:tabs>
          <w:tab w:val="left" w:pos="1418"/>
        </w:tabs>
        <w:ind w:left="0" w:right="4" w:firstLine="709"/>
        <w:jc w:val="both"/>
        <w:rPr>
          <w:color w:val="000000" w:themeColor="text1"/>
        </w:rPr>
      </w:pPr>
      <w:r w:rsidRPr="00661487">
        <w:rPr>
          <w:color w:val="000000" w:themeColor="text1"/>
        </w:rPr>
        <w:t xml:space="preserve">Visas reikalingas priemones, konstrukcijas, statybines ir kitas medžiagas (prekes) bei </w:t>
      </w:r>
      <w:r w:rsidRPr="00661487">
        <w:rPr>
          <w:color w:val="000000" w:themeColor="text1"/>
        </w:rPr>
        <w:lastRenderedPageBreak/>
        <w:t xml:space="preserve">įrangą, įrengimus, specialių darbų technines sistemas, Sutartyje numatytiems darbams pradėti, vykdyti bei užbaigti už Sutarties kainą tiekia (pristato) Rangovas. Visa tai Rangovas atlieka savo lėšomis, priemonėmis ir rizika. </w:t>
      </w:r>
    </w:p>
    <w:p w14:paraId="737A4A97" w14:textId="77777777" w:rsidR="002E0FAF" w:rsidRPr="00661487" w:rsidRDefault="002E0FAF" w:rsidP="002E0FAF">
      <w:pPr>
        <w:pStyle w:val="Style"/>
        <w:numPr>
          <w:ilvl w:val="1"/>
          <w:numId w:val="25"/>
        </w:numPr>
        <w:tabs>
          <w:tab w:val="left" w:pos="1134"/>
          <w:tab w:val="left" w:pos="1418"/>
        </w:tabs>
        <w:ind w:left="0" w:right="4" w:firstLine="709"/>
        <w:jc w:val="both"/>
        <w:rPr>
          <w:color w:val="000000" w:themeColor="text1"/>
        </w:rPr>
      </w:pPr>
      <w:r w:rsidRPr="00661487">
        <w:rPr>
          <w:color w:val="000000" w:themeColor="text1"/>
        </w:rPr>
        <w:t>Visi atliekami darbai, medžiagos, montuojama įranga turi atitikti Europos Sąjungos teisės aktais nustatytus saugos reikalavimus, valstybinius kokybės standartus ir normas.</w:t>
      </w:r>
    </w:p>
    <w:p w14:paraId="358C7FB0" w14:textId="77777777" w:rsidR="002E0FAF" w:rsidRPr="00661487" w:rsidRDefault="002E0FAF" w:rsidP="002E0FAF">
      <w:pPr>
        <w:pStyle w:val="Style"/>
        <w:numPr>
          <w:ilvl w:val="1"/>
          <w:numId w:val="25"/>
        </w:numPr>
        <w:tabs>
          <w:tab w:val="left" w:pos="1134"/>
          <w:tab w:val="left" w:pos="1418"/>
        </w:tabs>
        <w:ind w:left="0" w:right="4" w:firstLine="709"/>
        <w:jc w:val="both"/>
        <w:rPr>
          <w:color w:val="000000" w:themeColor="text1"/>
        </w:rPr>
      </w:pPr>
      <w:r w:rsidRPr="00661487">
        <w:rPr>
          <w:color w:val="000000" w:themeColor="text1"/>
        </w:rPr>
        <w:t>Jei Sutartyje nėra numatyti atliekamų darbų kokybės reikalavimai, jiems galioja kiti tos pačios rūšies ar analogiškiems, ar įprastai tokios rūšies darbams taikomi kokybės reikalavimai.</w:t>
      </w:r>
    </w:p>
    <w:p w14:paraId="6A0B4E17" w14:textId="77777777" w:rsidR="002E0FAF" w:rsidRPr="00661487" w:rsidRDefault="002E0FAF" w:rsidP="007313AE">
      <w:pPr>
        <w:pStyle w:val="Style"/>
        <w:numPr>
          <w:ilvl w:val="1"/>
          <w:numId w:val="25"/>
        </w:numPr>
        <w:tabs>
          <w:tab w:val="left" w:pos="1134"/>
          <w:tab w:val="left" w:pos="1440"/>
        </w:tabs>
        <w:ind w:left="0" w:right="4" w:firstLine="709"/>
        <w:jc w:val="both"/>
        <w:rPr>
          <w:color w:val="000000" w:themeColor="text1"/>
        </w:rPr>
      </w:pPr>
      <w:r w:rsidRPr="00661487">
        <w:rPr>
          <w:color w:val="000000" w:themeColor="text1"/>
        </w:rPr>
        <w:t>Rangovas užtikrina, kad jis pats, jo darbuotojai ir pakviestieji darbui asmenys, subrangovai ir jų darbuotojai laikytųsi įstatymų ir normatyvinių statybos dokumentų nustatytų aplinkos apsaugos ir darbų saugumo reikalavimų.</w:t>
      </w:r>
    </w:p>
    <w:p w14:paraId="4EBFA950" w14:textId="77777777" w:rsidR="002E0FAF" w:rsidRPr="00661487" w:rsidRDefault="002E0FAF" w:rsidP="007313AE">
      <w:pPr>
        <w:pStyle w:val="Style"/>
        <w:numPr>
          <w:ilvl w:val="1"/>
          <w:numId w:val="25"/>
        </w:numPr>
        <w:tabs>
          <w:tab w:val="left" w:pos="1440"/>
        </w:tabs>
        <w:ind w:left="0" w:right="4" w:firstLine="709"/>
        <w:jc w:val="both"/>
        <w:rPr>
          <w:color w:val="000000" w:themeColor="text1"/>
        </w:rPr>
      </w:pPr>
      <w:r w:rsidRPr="00661487">
        <w:rPr>
          <w:color w:val="000000" w:themeColor="text1"/>
        </w:rPr>
        <w:t>Vykstant darbams Rangovas palaiko tvarkingą ir švarią darbo vietą bei užtikrina susidariusių atliekų savalaikį pašalinimą. Užbaigus darbus Rangovas darbo vietą palieka sutvarkytą ir švarią, tinkamą tolimesniam naudojimui pagal paskirtį.</w:t>
      </w:r>
    </w:p>
    <w:p w14:paraId="29CF3D8D" w14:textId="5466E860" w:rsidR="002E0FAF" w:rsidRPr="00661487" w:rsidRDefault="002E0FAF" w:rsidP="007313AE">
      <w:pPr>
        <w:pStyle w:val="Style"/>
        <w:numPr>
          <w:ilvl w:val="1"/>
          <w:numId w:val="25"/>
        </w:numPr>
        <w:tabs>
          <w:tab w:val="left" w:pos="1440"/>
        </w:tabs>
        <w:ind w:left="0" w:right="4" w:firstLine="709"/>
        <w:jc w:val="both"/>
        <w:rPr>
          <w:color w:val="000000" w:themeColor="text1"/>
        </w:rPr>
      </w:pPr>
      <w:r w:rsidRPr="00661487">
        <w:rPr>
          <w:color w:val="000000" w:themeColor="text1"/>
        </w:rPr>
        <w:t xml:space="preserve">Per 14 </w:t>
      </w:r>
      <w:r w:rsidR="00143F89" w:rsidRPr="00661487">
        <w:rPr>
          <w:color w:val="000000" w:themeColor="text1"/>
        </w:rPr>
        <w:t xml:space="preserve">(keturiolika) </w:t>
      </w:r>
      <w:r w:rsidRPr="00661487">
        <w:rPr>
          <w:color w:val="000000" w:themeColor="text1"/>
        </w:rPr>
        <w:t>dienų nuo Sutarties įsigaliojimo dienos Rangovas privalo pateikti Užsakovui tikslų Darbų atlikimo grafiką, kurio privalės laikytis visą Sutarties vykdymo laikotarpį.</w:t>
      </w:r>
    </w:p>
    <w:p w14:paraId="0E791BBF" w14:textId="77777777" w:rsidR="002E0FAF" w:rsidRPr="00661487" w:rsidRDefault="002E0FAF" w:rsidP="002E0FAF">
      <w:pPr>
        <w:numPr>
          <w:ilvl w:val="0"/>
          <w:numId w:val="25"/>
        </w:numPr>
        <w:tabs>
          <w:tab w:val="left" w:pos="1134"/>
          <w:tab w:val="left" w:pos="1418"/>
          <w:tab w:val="left" w:pos="1985"/>
        </w:tabs>
        <w:ind w:left="0" w:firstLine="709"/>
        <w:jc w:val="both"/>
        <w:rPr>
          <w:b/>
          <w:color w:val="000000" w:themeColor="text1"/>
        </w:rPr>
      </w:pPr>
      <w:r w:rsidRPr="00661487">
        <w:rPr>
          <w:b/>
          <w:color w:val="000000" w:themeColor="text1"/>
        </w:rPr>
        <w:t>Rangovas turi teisę:</w:t>
      </w:r>
    </w:p>
    <w:p w14:paraId="572A39D7" w14:textId="77777777" w:rsidR="002E0FAF" w:rsidRPr="00661487" w:rsidRDefault="002E0FAF" w:rsidP="002E0FAF">
      <w:pPr>
        <w:pStyle w:val="Style"/>
        <w:numPr>
          <w:ilvl w:val="1"/>
          <w:numId w:val="25"/>
        </w:numPr>
        <w:tabs>
          <w:tab w:val="left" w:pos="1134"/>
          <w:tab w:val="left" w:pos="1701"/>
        </w:tabs>
        <w:ind w:left="0" w:right="9" w:firstLine="709"/>
        <w:jc w:val="both"/>
        <w:rPr>
          <w:color w:val="000000" w:themeColor="text1"/>
        </w:rPr>
      </w:pPr>
      <w:r w:rsidRPr="00661487">
        <w:rPr>
          <w:color w:val="000000" w:themeColor="text1"/>
        </w:rPr>
        <w:t>Rangovas laikosi visų galiojančių įstatymų ir kitų teisės aktų nuostatų ir užtikrina, kad jo ekspertai ir darbuotojai jų laikytųsi.</w:t>
      </w:r>
    </w:p>
    <w:p w14:paraId="09F9C394" w14:textId="77777777" w:rsidR="002E0FAF" w:rsidRPr="00661487" w:rsidRDefault="002E0FAF" w:rsidP="002E0FAF">
      <w:pPr>
        <w:pStyle w:val="Style"/>
        <w:numPr>
          <w:ilvl w:val="1"/>
          <w:numId w:val="25"/>
        </w:numPr>
        <w:tabs>
          <w:tab w:val="left" w:pos="1134"/>
          <w:tab w:val="left" w:pos="1701"/>
        </w:tabs>
        <w:ind w:left="0" w:right="9" w:firstLine="709"/>
        <w:jc w:val="both"/>
        <w:rPr>
          <w:color w:val="000000" w:themeColor="text1"/>
        </w:rPr>
      </w:pPr>
      <w:r w:rsidRPr="00661487">
        <w:rPr>
          <w:color w:val="000000" w:themeColor="text1"/>
        </w:rPr>
        <w:t>Visus darbus Rangovas vykdo savo rizika, laikydamasis visų Lietuvos teisės aktų,</w:t>
      </w:r>
      <w:r w:rsidRPr="00661487">
        <w:rPr>
          <w:color w:val="000000" w:themeColor="text1"/>
          <w:spacing w:val="-3"/>
        </w:rPr>
        <w:t xml:space="preserve"> statybos techninių reglamentų ir kitų normatyvinių dokumentų</w:t>
      </w:r>
      <w:r w:rsidRPr="00661487">
        <w:rPr>
          <w:color w:val="000000" w:themeColor="text1"/>
        </w:rPr>
        <w:t xml:space="preserve">, šios Sutarties reikalavimų. </w:t>
      </w:r>
    </w:p>
    <w:p w14:paraId="4DD0A968" w14:textId="77777777" w:rsidR="002E0FAF" w:rsidRPr="00661487" w:rsidRDefault="002E0FAF" w:rsidP="002E0FAF">
      <w:pPr>
        <w:pStyle w:val="Style"/>
        <w:numPr>
          <w:ilvl w:val="1"/>
          <w:numId w:val="25"/>
        </w:numPr>
        <w:tabs>
          <w:tab w:val="left" w:pos="1134"/>
          <w:tab w:val="left" w:pos="1701"/>
        </w:tabs>
        <w:ind w:left="0" w:right="9" w:firstLine="709"/>
        <w:jc w:val="both"/>
        <w:rPr>
          <w:color w:val="000000" w:themeColor="text1"/>
        </w:rPr>
      </w:pPr>
      <w:r w:rsidRPr="00661487">
        <w:rPr>
          <w:color w:val="000000" w:themeColor="text1"/>
        </w:rPr>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14:paraId="58FFCDCD" w14:textId="77777777" w:rsidR="002E0FAF" w:rsidRPr="00661487" w:rsidRDefault="002E0FAF" w:rsidP="002E0FAF">
      <w:pPr>
        <w:pStyle w:val="Style"/>
        <w:numPr>
          <w:ilvl w:val="1"/>
          <w:numId w:val="25"/>
        </w:numPr>
        <w:tabs>
          <w:tab w:val="left" w:pos="1134"/>
          <w:tab w:val="left" w:pos="1701"/>
        </w:tabs>
        <w:ind w:left="0" w:right="9" w:firstLine="709"/>
        <w:jc w:val="both"/>
        <w:rPr>
          <w:color w:val="000000" w:themeColor="text1"/>
        </w:rPr>
      </w:pPr>
      <w:r w:rsidRPr="00661487">
        <w:rPr>
          <w:color w:val="000000" w:themeColor="text1"/>
        </w:rPr>
        <w:t xml:space="preserve">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 </w:t>
      </w:r>
    </w:p>
    <w:p w14:paraId="68871533" w14:textId="119B3FA5" w:rsidR="002E0FAF" w:rsidRPr="00661487" w:rsidRDefault="002E0FAF" w:rsidP="002E0FAF">
      <w:pPr>
        <w:pStyle w:val="Style"/>
        <w:numPr>
          <w:ilvl w:val="1"/>
          <w:numId w:val="25"/>
        </w:numPr>
        <w:tabs>
          <w:tab w:val="left" w:pos="1134"/>
          <w:tab w:val="left" w:pos="1701"/>
        </w:tabs>
        <w:ind w:left="0" w:right="4" w:firstLine="709"/>
        <w:jc w:val="both"/>
        <w:rPr>
          <w:color w:val="000000" w:themeColor="text1"/>
        </w:rPr>
      </w:pPr>
      <w:r w:rsidRPr="00661487">
        <w:rPr>
          <w:color w:val="000000" w:themeColor="text1"/>
        </w:rPr>
        <w:t xml:space="preserve">Rangovas turi vykdyti teisėtus Užsakovo nurodymus. Jei Rangovas mano, kad Užsakovo nurodymai viršija Sutarties reikalavimus, jis apie tai praneša Užsakovui per 3 </w:t>
      </w:r>
      <w:r w:rsidR="00143F89" w:rsidRPr="00661487">
        <w:rPr>
          <w:color w:val="000000" w:themeColor="text1"/>
        </w:rPr>
        <w:t xml:space="preserve">(tris) </w:t>
      </w:r>
      <w:r w:rsidRPr="00661487">
        <w:rPr>
          <w:color w:val="000000" w:themeColor="text1"/>
        </w:rPr>
        <w:t xml:space="preserve">kalendorines dienas nuo tokio nurodymo gavimo dienos. </w:t>
      </w:r>
    </w:p>
    <w:p w14:paraId="21453CAA" w14:textId="77777777" w:rsidR="002E0FAF" w:rsidRPr="00661487" w:rsidRDefault="002E0FAF" w:rsidP="002E0FAF">
      <w:pPr>
        <w:pStyle w:val="Style"/>
        <w:numPr>
          <w:ilvl w:val="1"/>
          <w:numId w:val="25"/>
        </w:numPr>
        <w:tabs>
          <w:tab w:val="left" w:pos="1134"/>
          <w:tab w:val="left" w:pos="1701"/>
        </w:tabs>
        <w:ind w:left="0" w:right="4" w:firstLine="709"/>
        <w:jc w:val="both"/>
        <w:rPr>
          <w:color w:val="000000" w:themeColor="text1"/>
        </w:rPr>
      </w:pPr>
      <w:r w:rsidRPr="00661487">
        <w:rPr>
          <w:color w:val="000000" w:themeColor="text1"/>
        </w:rPr>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78351840" w14:textId="77777777" w:rsidR="002E0FAF" w:rsidRPr="00661487" w:rsidRDefault="002E0FAF" w:rsidP="002E0FAF">
      <w:pPr>
        <w:pStyle w:val="Style"/>
        <w:numPr>
          <w:ilvl w:val="1"/>
          <w:numId w:val="25"/>
        </w:numPr>
        <w:tabs>
          <w:tab w:val="left" w:pos="1134"/>
          <w:tab w:val="left" w:pos="1701"/>
        </w:tabs>
        <w:ind w:left="0" w:right="4" w:firstLine="709"/>
        <w:jc w:val="both"/>
        <w:rPr>
          <w:color w:val="000000" w:themeColor="text1"/>
        </w:rPr>
      </w:pPr>
      <w:r w:rsidRPr="00661487">
        <w:rPr>
          <w:color w:val="000000" w:themeColor="text1"/>
        </w:rPr>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14:paraId="27F04EEE" w14:textId="77777777" w:rsidR="002E0FAF" w:rsidRPr="00661487" w:rsidRDefault="002E0FAF" w:rsidP="002E0FAF">
      <w:pPr>
        <w:pStyle w:val="Style"/>
        <w:numPr>
          <w:ilvl w:val="1"/>
          <w:numId w:val="25"/>
        </w:numPr>
        <w:tabs>
          <w:tab w:val="left" w:pos="1134"/>
          <w:tab w:val="left" w:pos="1701"/>
        </w:tabs>
        <w:ind w:left="0" w:right="4" w:firstLine="709"/>
        <w:jc w:val="both"/>
        <w:rPr>
          <w:color w:val="000000" w:themeColor="text1"/>
        </w:rPr>
      </w:pPr>
      <w:r w:rsidRPr="00661487">
        <w:rPr>
          <w:color w:val="000000" w:themeColor="text1"/>
        </w:rPr>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4910C7B8" w14:textId="77777777" w:rsidR="002E0FAF" w:rsidRPr="00661487" w:rsidRDefault="002E0FAF" w:rsidP="002E0FAF">
      <w:pPr>
        <w:numPr>
          <w:ilvl w:val="0"/>
          <w:numId w:val="25"/>
        </w:numPr>
        <w:tabs>
          <w:tab w:val="left" w:pos="993"/>
          <w:tab w:val="left" w:pos="1418"/>
        </w:tabs>
        <w:ind w:left="0" w:firstLine="709"/>
        <w:jc w:val="both"/>
        <w:rPr>
          <w:b/>
          <w:color w:val="000000" w:themeColor="text1"/>
        </w:rPr>
      </w:pPr>
      <w:r w:rsidRPr="00661487">
        <w:rPr>
          <w:b/>
          <w:color w:val="000000" w:themeColor="text1"/>
        </w:rPr>
        <w:t>Užsakovas įsipareigoja:</w:t>
      </w:r>
    </w:p>
    <w:p w14:paraId="23CAADB8" w14:textId="77777777" w:rsidR="002E0FAF" w:rsidRPr="00661487" w:rsidRDefault="002E0FAF" w:rsidP="002E0FAF">
      <w:pPr>
        <w:pStyle w:val="Style"/>
        <w:numPr>
          <w:ilvl w:val="1"/>
          <w:numId w:val="25"/>
        </w:numPr>
        <w:tabs>
          <w:tab w:val="left" w:pos="1134"/>
          <w:tab w:val="left" w:pos="1418"/>
        </w:tabs>
        <w:ind w:left="0" w:right="11" w:firstLine="709"/>
        <w:jc w:val="both"/>
        <w:rPr>
          <w:color w:val="000000" w:themeColor="text1"/>
        </w:rPr>
      </w:pPr>
      <w:r w:rsidRPr="00661487">
        <w:rPr>
          <w:color w:val="000000" w:themeColor="text1"/>
        </w:rPr>
        <w:t xml:space="preserve">Užsakovas turi nedelsdamas suteikti Rangovui visą turimą informaciją ir (arba) dokumentus, kurie gali būti reikalingi Sutarčiai vykdyti. Užsakovui pareikalavus, Sutarties vykdymo laikotarpio pabaigoje visi dokumentai grąžinami Užsakovui. </w:t>
      </w:r>
    </w:p>
    <w:p w14:paraId="31773773" w14:textId="77777777" w:rsidR="002E0FAF" w:rsidRPr="00661487" w:rsidRDefault="002E0FAF" w:rsidP="002E0FAF">
      <w:pPr>
        <w:numPr>
          <w:ilvl w:val="1"/>
          <w:numId w:val="25"/>
        </w:numPr>
        <w:tabs>
          <w:tab w:val="left" w:pos="993"/>
          <w:tab w:val="left" w:pos="1701"/>
        </w:tabs>
        <w:ind w:left="0" w:firstLine="709"/>
        <w:jc w:val="both"/>
        <w:rPr>
          <w:color w:val="000000" w:themeColor="text1"/>
        </w:rPr>
      </w:pPr>
      <w:r w:rsidRPr="00661487">
        <w:rPr>
          <w:color w:val="000000" w:themeColor="text1"/>
        </w:rPr>
        <w:t xml:space="preserve">laiku priimti iš Rangovo tinkamai ir kokybiškai atliktus Darbus ir laiku už juos atsiskaityti šioje Sutartyje nustatyta tvarka; </w:t>
      </w:r>
    </w:p>
    <w:p w14:paraId="4596F4D1" w14:textId="4CCF5383" w:rsidR="002E0FAF" w:rsidRPr="00661487" w:rsidRDefault="002E0FAF" w:rsidP="002E0FAF">
      <w:pPr>
        <w:numPr>
          <w:ilvl w:val="1"/>
          <w:numId w:val="25"/>
        </w:numPr>
        <w:tabs>
          <w:tab w:val="left" w:pos="993"/>
          <w:tab w:val="left" w:pos="1701"/>
        </w:tabs>
        <w:ind w:left="0" w:firstLine="709"/>
        <w:jc w:val="both"/>
        <w:rPr>
          <w:color w:val="000000" w:themeColor="text1"/>
        </w:rPr>
      </w:pPr>
      <w:r w:rsidRPr="00661487">
        <w:rPr>
          <w:color w:val="000000" w:themeColor="text1"/>
        </w:rPr>
        <w:t>Rangovui sudaryti visas sąlygas, suteikti informaciją ir</w:t>
      </w:r>
      <w:r w:rsidR="001A1C6C" w:rsidRPr="00661487">
        <w:rPr>
          <w:color w:val="000000" w:themeColor="text1"/>
        </w:rPr>
        <w:t xml:space="preserve"> </w:t>
      </w:r>
      <w:r w:rsidRPr="00661487">
        <w:rPr>
          <w:color w:val="000000" w:themeColor="text1"/>
        </w:rPr>
        <w:t>/</w:t>
      </w:r>
      <w:r w:rsidR="001A1C6C" w:rsidRPr="00661487">
        <w:rPr>
          <w:color w:val="000000" w:themeColor="text1"/>
        </w:rPr>
        <w:t xml:space="preserve"> </w:t>
      </w:r>
      <w:r w:rsidRPr="00661487">
        <w:rPr>
          <w:color w:val="000000" w:themeColor="text1"/>
        </w:rPr>
        <w:t xml:space="preserve">ar dokumentus, būtinus Darbams atlikti. </w:t>
      </w:r>
    </w:p>
    <w:p w14:paraId="4B3ADF0D" w14:textId="77777777" w:rsidR="002E0FAF" w:rsidRPr="00661487" w:rsidRDefault="002E0FAF" w:rsidP="002E0FAF">
      <w:pPr>
        <w:numPr>
          <w:ilvl w:val="1"/>
          <w:numId w:val="25"/>
        </w:numPr>
        <w:tabs>
          <w:tab w:val="left" w:pos="1701"/>
        </w:tabs>
        <w:ind w:left="0" w:firstLine="709"/>
        <w:jc w:val="both"/>
        <w:rPr>
          <w:color w:val="000000" w:themeColor="text1"/>
        </w:rPr>
      </w:pPr>
      <w:r w:rsidRPr="00661487">
        <w:rPr>
          <w:color w:val="000000" w:themeColor="text1"/>
        </w:rPr>
        <w:lastRenderedPageBreak/>
        <w:t xml:space="preserve">Jei darbai atlikti tinkamai, Užsakovas pasirašo atliktų darbų aktus F-2, pažymas apie atliktus darbus F-3, o jei darbai atlikti netinkamai, turi teisę Rangovui pareikšti pastabas dėl darbų atlikimo. </w:t>
      </w:r>
    </w:p>
    <w:p w14:paraId="2C8BC97E" w14:textId="77777777" w:rsidR="002E0FAF" w:rsidRPr="00661487" w:rsidRDefault="002E0FAF" w:rsidP="002E0FAF">
      <w:pPr>
        <w:numPr>
          <w:ilvl w:val="1"/>
          <w:numId w:val="25"/>
        </w:numPr>
        <w:tabs>
          <w:tab w:val="left" w:pos="1701"/>
        </w:tabs>
        <w:ind w:left="0" w:firstLine="709"/>
        <w:jc w:val="both"/>
        <w:rPr>
          <w:color w:val="000000" w:themeColor="text1"/>
        </w:rPr>
      </w:pPr>
      <w:r w:rsidRPr="00661487">
        <w:rPr>
          <w:color w:val="000000" w:themeColor="text1"/>
        </w:rPr>
        <w:t xml:space="preserve">Užsakovas privalo priimti atliktus darbus, išskyrus atvejus, kai darbai suteikti ne pagal šios Sutarties reikalavimus arba, kai Užsakovas turi teisę šią Sutartį nutraukti. Suteikti darbai priimami Šalims pasirašius atliktų darbų aktus F-2, pažymas apie atliktus darbus F-3. </w:t>
      </w:r>
    </w:p>
    <w:p w14:paraId="09BDC377" w14:textId="7CF9F7EC" w:rsidR="002E0FAF" w:rsidRPr="00661487" w:rsidRDefault="002E0FAF" w:rsidP="002E0FAF">
      <w:pPr>
        <w:pStyle w:val="Style"/>
        <w:numPr>
          <w:ilvl w:val="1"/>
          <w:numId w:val="25"/>
        </w:numPr>
        <w:tabs>
          <w:tab w:val="left" w:pos="1134"/>
          <w:tab w:val="left" w:pos="1701"/>
        </w:tabs>
        <w:ind w:left="0" w:right="11" w:firstLine="709"/>
        <w:jc w:val="both"/>
        <w:rPr>
          <w:color w:val="000000" w:themeColor="text1"/>
        </w:rPr>
      </w:pPr>
      <w:r w:rsidRPr="00661487">
        <w:rPr>
          <w:color w:val="000000" w:themeColor="text1"/>
        </w:rPr>
        <w:t xml:space="preserve">Užsakovas privalo Sutartyje nustatytomis sąlygomis laiku apmokėti Rangovo pateiktą PVM sąskaitą faktūrą. </w:t>
      </w:r>
    </w:p>
    <w:p w14:paraId="500053CB" w14:textId="77777777" w:rsidR="002E0FAF" w:rsidRPr="00661487" w:rsidRDefault="002E0FAF" w:rsidP="002E0FAF">
      <w:pPr>
        <w:pStyle w:val="Style"/>
        <w:numPr>
          <w:ilvl w:val="1"/>
          <w:numId w:val="25"/>
        </w:numPr>
        <w:tabs>
          <w:tab w:val="left" w:pos="1134"/>
          <w:tab w:val="left" w:pos="1701"/>
        </w:tabs>
        <w:ind w:left="0" w:right="11" w:firstLine="709"/>
        <w:jc w:val="both"/>
        <w:rPr>
          <w:color w:val="000000" w:themeColor="text1"/>
        </w:rPr>
      </w:pPr>
      <w:r w:rsidRPr="00661487">
        <w:rPr>
          <w:color w:val="000000" w:themeColor="text1"/>
        </w:rPr>
        <w:t>Užsakovas privalo žodžiu pranešti Rangovui techninio prižiūrėtojo, kuris vykdys techninę priežiūrą, paskirto specialisto vardą, pavardę ir telefono numerius.</w:t>
      </w:r>
    </w:p>
    <w:p w14:paraId="379B68FD" w14:textId="77777777" w:rsidR="002E0FAF" w:rsidRPr="00661487" w:rsidRDefault="002E0FAF" w:rsidP="002E0FAF">
      <w:pPr>
        <w:numPr>
          <w:ilvl w:val="0"/>
          <w:numId w:val="25"/>
        </w:numPr>
        <w:tabs>
          <w:tab w:val="left" w:pos="1418"/>
        </w:tabs>
        <w:ind w:left="0" w:firstLine="709"/>
        <w:jc w:val="both"/>
        <w:rPr>
          <w:b/>
          <w:color w:val="000000" w:themeColor="text1"/>
        </w:rPr>
      </w:pPr>
      <w:r w:rsidRPr="00661487">
        <w:rPr>
          <w:b/>
          <w:color w:val="000000" w:themeColor="text1"/>
        </w:rPr>
        <w:t>Užsakovas turi teisę:</w:t>
      </w:r>
    </w:p>
    <w:p w14:paraId="60178E5F" w14:textId="77777777" w:rsidR="002E0FAF" w:rsidRPr="00661487" w:rsidRDefault="002E0FAF" w:rsidP="002E0FAF">
      <w:pPr>
        <w:numPr>
          <w:ilvl w:val="1"/>
          <w:numId w:val="25"/>
        </w:numPr>
        <w:tabs>
          <w:tab w:val="left" w:pos="1418"/>
          <w:tab w:val="left" w:pos="1701"/>
        </w:tabs>
        <w:ind w:left="0" w:firstLine="709"/>
        <w:jc w:val="both"/>
        <w:rPr>
          <w:color w:val="000000" w:themeColor="text1"/>
        </w:rPr>
      </w:pPr>
      <w:r w:rsidRPr="00661487">
        <w:rPr>
          <w:color w:val="000000" w:themeColor="text1"/>
        </w:rPr>
        <w:t>kontroliuoti ir prižiūrėti, ar atliekamų Darbų eiga, kiekis, kaina, medžiagų kokybė ir įrangos naudojimas atitinka Techninį darbo projektą, Rangovo parengtą išplėstinę lokalinę sąmatą, aktus, PVM sąskaitas faktūras;</w:t>
      </w:r>
    </w:p>
    <w:p w14:paraId="02BDB1E6" w14:textId="77777777" w:rsidR="002E0FAF" w:rsidRPr="00661487" w:rsidRDefault="002E0FAF" w:rsidP="002E0FAF">
      <w:pPr>
        <w:numPr>
          <w:ilvl w:val="1"/>
          <w:numId w:val="25"/>
        </w:numPr>
        <w:tabs>
          <w:tab w:val="left" w:pos="1418"/>
          <w:tab w:val="left" w:pos="1701"/>
        </w:tabs>
        <w:ind w:left="0" w:firstLine="709"/>
        <w:jc w:val="both"/>
        <w:rPr>
          <w:color w:val="000000" w:themeColor="text1"/>
        </w:rPr>
      </w:pPr>
      <w:r w:rsidRPr="00661487">
        <w:rPr>
          <w:color w:val="000000" w:themeColor="text1"/>
        </w:rPr>
        <w:t>reikalauti, kad Rangovas Darbus vykdytų pagal Techninį darbo projektą, laikydamasis normatyvinių statybos dokumentų reikalavimų;</w:t>
      </w:r>
    </w:p>
    <w:p w14:paraId="425E80CC" w14:textId="77777777" w:rsidR="002E0FAF" w:rsidRPr="00661487" w:rsidRDefault="002E0FAF" w:rsidP="002E0FAF">
      <w:pPr>
        <w:numPr>
          <w:ilvl w:val="1"/>
          <w:numId w:val="25"/>
        </w:numPr>
        <w:tabs>
          <w:tab w:val="left" w:pos="709"/>
          <w:tab w:val="left" w:pos="1418"/>
          <w:tab w:val="left" w:pos="1701"/>
        </w:tabs>
        <w:ind w:left="0" w:firstLine="709"/>
        <w:jc w:val="both"/>
        <w:rPr>
          <w:color w:val="000000" w:themeColor="text1"/>
        </w:rPr>
      </w:pPr>
      <w:r w:rsidRPr="00661487">
        <w:rPr>
          <w:color w:val="000000" w:themeColor="text1"/>
        </w:rPr>
        <w:t>jeigu Darbai atlikti nekokybiškai, nepasirašyti Atliktų darbų akto ir Atliktų darbų vertės pažymos  bei nemokėti už suteiktas Darbus tol, kol Rangovas nepašalins nustatytų trūkumų pagal pareikštą pretenziją;</w:t>
      </w:r>
    </w:p>
    <w:p w14:paraId="3E7FED73" w14:textId="765CD946" w:rsidR="002E0FAF" w:rsidRPr="00661487" w:rsidRDefault="002E0FAF" w:rsidP="002E0FAF">
      <w:pPr>
        <w:numPr>
          <w:ilvl w:val="1"/>
          <w:numId w:val="25"/>
        </w:numPr>
        <w:tabs>
          <w:tab w:val="left" w:pos="709"/>
          <w:tab w:val="left" w:pos="1418"/>
          <w:tab w:val="left" w:pos="1701"/>
        </w:tabs>
        <w:ind w:left="0" w:firstLine="709"/>
        <w:jc w:val="both"/>
        <w:rPr>
          <w:color w:val="000000" w:themeColor="text1"/>
        </w:rPr>
      </w:pPr>
      <w:r w:rsidRPr="00661487">
        <w:rPr>
          <w:color w:val="000000" w:themeColor="text1"/>
        </w:rPr>
        <w:t>tiesiogiai atsiskaityti su subrangovais. Apie tai Užsakovas raštu informuoja subrangovą per 3</w:t>
      </w:r>
      <w:r w:rsidR="004D531D" w:rsidRPr="00661487">
        <w:rPr>
          <w:color w:val="000000" w:themeColor="text1"/>
        </w:rPr>
        <w:t xml:space="preserve"> (tris)</w:t>
      </w:r>
      <w:r w:rsidRPr="00661487">
        <w:rPr>
          <w:color w:val="000000" w:themeColor="text1"/>
        </w:rPr>
        <w:t xml:space="preserve">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4CC52F5D" w14:textId="77777777" w:rsidR="002E0FAF" w:rsidRPr="00661487" w:rsidRDefault="002E0FAF" w:rsidP="002E0FAF">
      <w:pPr>
        <w:numPr>
          <w:ilvl w:val="1"/>
          <w:numId w:val="25"/>
        </w:numPr>
        <w:tabs>
          <w:tab w:val="left" w:pos="1418"/>
          <w:tab w:val="left" w:pos="1701"/>
        </w:tabs>
        <w:ind w:left="0" w:firstLine="709"/>
        <w:jc w:val="both"/>
        <w:rPr>
          <w:color w:val="000000" w:themeColor="text1"/>
        </w:rPr>
      </w:pPr>
      <w:r w:rsidRPr="00661487">
        <w:rPr>
          <w:color w:val="000000" w:themeColor="text1"/>
        </w:rPr>
        <w:t>reikalauti, kad Rangovas, atlikęs Darbus pažeisdamas šioje Sutartyje numatytas sąlygas, nesilaikęs normatyvinių statybos dokumentų ir kitų teisės aktų reikalavimų, per nustatytą protingą terminą:</w:t>
      </w:r>
    </w:p>
    <w:p w14:paraId="43B6F3C7" w14:textId="77777777" w:rsidR="002E0FAF" w:rsidRPr="00661487" w:rsidRDefault="002E0FAF" w:rsidP="002E0FAF">
      <w:pPr>
        <w:numPr>
          <w:ilvl w:val="2"/>
          <w:numId w:val="25"/>
        </w:numPr>
        <w:tabs>
          <w:tab w:val="left" w:pos="1560"/>
        </w:tabs>
        <w:ind w:left="0" w:firstLine="709"/>
        <w:jc w:val="both"/>
        <w:rPr>
          <w:color w:val="000000" w:themeColor="text1"/>
        </w:rPr>
      </w:pPr>
      <w:r w:rsidRPr="00661487">
        <w:rPr>
          <w:color w:val="000000" w:themeColor="text1"/>
        </w:rPr>
        <w:t>neatlygintinai pakeistų nekokybiškas medžiagas, gaminius, arba</w:t>
      </w:r>
    </w:p>
    <w:p w14:paraId="5CB2EFD5" w14:textId="77777777" w:rsidR="002E0FAF" w:rsidRPr="00661487" w:rsidRDefault="002E0FAF" w:rsidP="002E0FAF">
      <w:pPr>
        <w:numPr>
          <w:ilvl w:val="2"/>
          <w:numId w:val="25"/>
        </w:numPr>
        <w:tabs>
          <w:tab w:val="left" w:pos="1560"/>
        </w:tabs>
        <w:ind w:left="0" w:firstLine="709"/>
        <w:jc w:val="both"/>
        <w:rPr>
          <w:color w:val="000000" w:themeColor="text1"/>
        </w:rPr>
      </w:pPr>
      <w:r w:rsidRPr="00661487">
        <w:rPr>
          <w:color w:val="000000" w:themeColor="text1"/>
        </w:rPr>
        <w:t xml:space="preserve"> neatlygintai pagerintų atliekamų Darbų kokybę, arba</w:t>
      </w:r>
    </w:p>
    <w:p w14:paraId="57A7B6B6" w14:textId="77777777" w:rsidR="002E0FAF" w:rsidRPr="00661487" w:rsidRDefault="002E0FAF" w:rsidP="002E0FAF">
      <w:pPr>
        <w:numPr>
          <w:ilvl w:val="2"/>
          <w:numId w:val="25"/>
        </w:numPr>
        <w:tabs>
          <w:tab w:val="left" w:pos="1560"/>
        </w:tabs>
        <w:ind w:left="0" w:firstLine="709"/>
        <w:jc w:val="both"/>
        <w:rPr>
          <w:color w:val="000000" w:themeColor="text1"/>
        </w:rPr>
      </w:pPr>
      <w:r w:rsidRPr="00661487">
        <w:rPr>
          <w:color w:val="000000" w:themeColor="text1"/>
        </w:rPr>
        <w:t xml:space="preserve"> neatlygintai ištaisytų netinkamai atliktus Darbus, arba</w:t>
      </w:r>
    </w:p>
    <w:p w14:paraId="58195961" w14:textId="77777777" w:rsidR="002E0FAF" w:rsidRPr="00661487" w:rsidRDefault="002E0FAF" w:rsidP="002E0FAF">
      <w:pPr>
        <w:numPr>
          <w:ilvl w:val="2"/>
          <w:numId w:val="25"/>
        </w:numPr>
        <w:tabs>
          <w:tab w:val="left" w:pos="1560"/>
        </w:tabs>
        <w:ind w:left="0" w:firstLine="709"/>
        <w:jc w:val="both"/>
        <w:rPr>
          <w:color w:val="000000" w:themeColor="text1"/>
        </w:rPr>
      </w:pPr>
      <w:r w:rsidRPr="00661487">
        <w:rPr>
          <w:color w:val="000000" w:themeColor="text1"/>
        </w:rPr>
        <w:t xml:space="preserve"> atlygintų Užsakovui Darbų trūkumų šalinimo išlaidas.</w:t>
      </w:r>
    </w:p>
    <w:p w14:paraId="5F86C257" w14:textId="77777777" w:rsidR="002E0FAF" w:rsidRPr="00661487" w:rsidRDefault="002E0FAF" w:rsidP="002E0FAF">
      <w:pPr>
        <w:numPr>
          <w:ilvl w:val="1"/>
          <w:numId w:val="25"/>
        </w:numPr>
        <w:tabs>
          <w:tab w:val="left" w:pos="360"/>
          <w:tab w:val="left" w:pos="1418"/>
        </w:tabs>
        <w:ind w:left="0" w:firstLine="709"/>
        <w:jc w:val="both"/>
        <w:rPr>
          <w:color w:val="000000" w:themeColor="text1"/>
        </w:rPr>
      </w:pPr>
      <w:r w:rsidRPr="00661487">
        <w:rPr>
          <w:color w:val="000000" w:themeColor="text1"/>
        </w:rPr>
        <w:t>Darbų rezultato, įrengimų ar Rangovo naudojamų medžiagų atsitiktinio žuvimo ar sugadinimo atveju nuo Darbų pradžios iki Darbų perdavimo Užsakovui momento, rizika tenka Rangovui.</w:t>
      </w:r>
    </w:p>
    <w:p w14:paraId="4FDA7738" w14:textId="77777777" w:rsidR="002E0FAF" w:rsidRPr="00661487" w:rsidRDefault="002E0FAF" w:rsidP="002E0FAF">
      <w:pPr>
        <w:tabs>
          <w:tab w:val="left" w:pos="360"/>
        </w:tabs>
        <w:ind w:left="709"/>
        <w:jc w:val="both"/>
        <w:rPr>
          <w:color w:val="000000" w:themeColor="text1"/>
        </w:rPr>
      </w:pPr>
    </w:p>
    <w:p w14:paraId="0B1C839A" w14:textId="77777777" w:rsidR="002E0FAF" w:rsidRPr="00661487" w:rsidRDefault="002E0FAF" w:rsidP="002E0FAF">
      <w:pPr>
        <w:pStyle w:val="Sraopastraipa"/>
        <w:numPr>
          <w:ilvl w:val="0"/>
          <w:numId w:val="26"/>
        </w:numPr>
        <w:spacing w:after="0" w:line="240" w:lineRule="auto"/>
        <w:jc w:val="center"/>
        <w:rPr>
          <w:rFonts w:ascii="Times New Roman" w:hAnsi="Times New Roman"/>
          <w:b/>
          <w:color w:val="000000" w:themeColor="text1"/>
          <w:sz w:val="24"/>
          <w:szCs w:val="24"/>
        </w:rPr>
      </w:pPr>
      <w:r w:rsidRPr="00661487">
        <w:rPr>
          <w:rFonts w:ascii="Times New Roman" w:hAnsi="Times New Roman"/>
          <w:b/>
          <w:color w:val="000000" w:themeColor="text1"/>
          <w:sz w:val="24"/>
          <w:szCs w:val="24"/>
        </w:rPr>
        <w:t>DARBŲ KOKYBĖS GARANTIJA</w:t>
      </w:r>
    </w:p>
    <w:p w14:paraId="5FF15FC5" w14:textId="77777777" w:rsidR="002E0FAF" w:rsidRPr="00661487" w:rsidRDefault="002E0FAF" w:rsidP="002E0FAF">
      <w:pPr>
        <w:pStyle w:val="Sraopastraipa"/>
        <w:spacing w:after="0" w:line="240" w:lineRule="auto"/>
        <w:ind w:left="780"/>
        <w:rPr>
          <w:rFonts w:ascii="Times New Roman" w:hAnsi="Times New Roman"/>
          <w:b/>
          <w:color w:val="000000" w:themeColor="text1"/>
          <w:sz w:val="24"/>
          <w:szCs w:val="24"/>
        </w:rPr>
      </w:pPr>
    </w:p>
    <w:p w14:paraId="49F3E494" w14:textId="77777777" w:rsidR="002E0FAF" w:rsidRPr="00661487" w:rsidRDefault="002E0FAF" w:rsidP="002E0FAF">
      <w:pPr>
        <w:pStyle w:val="Sraopastraipa"/>
        <w:numPr>
          <w:ilvl w:val="0"/>
          <w:numId w:val="25"/>
        </w:numPr>
        <w:tabs>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Visiems atliktiems statybos darbams, įskaitant jiems panaudotas medžiagas, priemones bei visas jų sudedamąsias dalis, Rangovas suteikia Statybos įstatymo nuostatose ir Sutartyje nustatytą garantinį terminą. </w:t>
      </w:r>
    </w:p>
    <w:p w14:paraId="2C94DDB4" w14:textId="77777777" w:rsidR="002E0FAF" w:rsidRPr="00661487" w:rsidRDefault="002E0FAF" w:rsidP="002E0FAF">
      <w:pPr>
        <w:pStyle w:val="Sraopastraipa"/>
        <w:numPr>
          <w:ilvl w:val="0"/>
          <w:numId w:val="25"/>
        </w:numPr>
        <w:tabs>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Nutraukus Sutartį joje nurodytais pagrindais, atliktiems darbams yra suteikiamas bendras Sutartyje nustatytas garantinis terminas.</w:t>
      </w:r>
    </w:p>
    <w:p w14:paraId="660A175B" w14:textId="77777777" w:rsidR="002E0FAF" w:rsidRPr="00661487" w:rsidRDefault="002E0FAF" w:rsidP="002E0FAF">
      <w:pPr>
        <w:pStyle w:val="Sraopastraipa"/>
        <w:numPr>
          <w:ilvl w:val="0"/>
          <w:numId w:val="25"/>
        </w:numPr>
        <w:tabs>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w:t>
      </w:r>
      <w:r w:rsidRPr="00661487">
        <w:rPr>
          <w:rFonts w:ascii="Times New Roman" w:hAnsi="Times New Roman"/>
          <w:color w:val="000000" w:themeColor="text1"/>
          <w:sz w:val="24"/>
          <w:szCs w:val="24"/>
        </w:rPr>
        <w:lastRenderedPageBreak/>
        <w:t>ir yra atsakingas už bet kokią žalą, kurią gali tiesiogiai arba netiesiogiai sukelti trūkumai arba jų ištaisymas.</w:t>
      </w:r>
    </w:p>
    <w:p w14:paraId="2C2EFD83" w14:textId="77777777" w:rsidR="002E0FAF" w:rsidRPr="00661487" w:rsidRDefault="002E0FAF" w:rsidP="002E0FAF">
      <w:pPr>
        <w:pStyle w:val="Sraopastraipa"/>
        <w:numPr>
          <w:ilvl w:val="0"/>
          <w:numId w:val="25"/>
        </w:numPr>
        <w:tabs>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21C0634F" w14:textId="77777777" w:rsidR="002E0FAF" w:rsidRPr="00661487" w:rsidRDefault="002E0FAF" w:rsidP="002E0FAF">
      <w:pPr>
        <w:pStyle w:val="Sraopastraipa"/>
        <w:numPr>
          <w:ilvl w:val="0"/>
          <w:numId w:val="25"/>
        </w:numPr>
        <w:tabs>
          <w:tab w:val="left" w:pos="1418"/>
        </w:tabs>
        <w:suppressAutoHyphen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6CAE8392" w14:textId="77777777" w:rsidR="002E0FAF" w:rsidRPr="00661487" w:rsidRDefault="002E0FAF" w:rsidP="002E0FAF">
      <w:pPr>
        <w:pStyle w:val="Sraopastraipa"/>
        <w:numPr>
          <w:ilvl w:val="0"/>
          <w:numId w:val="25"/>
        </w:numPr>
        <w:tabs>
          <w:tab w:val="left" w:pos="1418"/>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Subrangovo suteiktos darbų garantijos Rangovui tiesiogiai galioja ir Užsakovui. Užsakovas turi teisę savarankiškai kreiptis tiek per Rangovą, tiek tiesiogiai į subrangovą dėl šių garantijų įgyvendinimo.</w:t>
      </w:r>
    </w:p>
    <w:p w14:paraId="7DFA68E1" w14:textId="77777777" w:rsidR="002E0FAF" w:rsidRPr="00661487" w:rsidRDefault="002E0FAF" w:rsidP="002E0FAF">
      <w:pPr>
        <w:numPr>
          <w:ilvl w:val="0"/>
          <w:numId w:val="27"/>
        </w:numPr>
        <w:tabs>
          <w:tab w:val="num" w:pos="1080"/>
        </w:tabs>
        <w:ind w:left="0" w:firstLine="709"/>
        <w:jc w:val="both"/>
        <w:rPr>
          <w:rFonts w:eastAsia="Calibri"/>
          <w:vanish/>
          <w:color w:val="000000" w:themeColor="text1"/>
        </w:rPr>
      </w:pPr>
    </w:p>
    <w:p w14:paraId="0A966EDC" w14:textId="77777777" w:rsidR="002E0FAF" w:rsidRPr="00661487" w:rsidRDefault="002E0FAF" w:rsidP="002E0FAF">
      <w:pPr>
        <w:numPr>
          <w:ilvl w:val="0"/>
          <w:numId w:val="27"/>
        </w:numPr>
        <w:tabs>
          <w:tab w:val="num" w:pos="1080"/>
        </w:tabs>
        <w:ind w:left="0" w:firstLine="709"/>
        <w:jc w:val="both"/>
        <w:rPr>
          <w:rFonts w:eastAsia="Calibri"/>
          <w:vanish/>
          <w:color w:val="000000" w:themeColor="text1"/>
        </w:rPr>
      </w:pPr>
    </w:p>
    <w:p w14:paraId="4827AFC9" w14:textId="77777777" w:rsidR="002E0FAF" w:rsidRPr="00661487" w:rsidRDefault="002E0FAF" w:rsidP="002E0FAF">
      <w:pPr>
        <w:numPr>
          <w:ilvl w:val="0"/>
          <w:numId w:val="27"/>
        </w:numPr>
        <w:tabs>
          <w:tab w:val="num" w:pos="1080"/>
        </w:tabs>
        <w:ind w:left="0" w:firstLine="709"/>
        <w:jc w:val="both"/>
        <w:rPr>
          <w:rFonts w:eastAsia="Calibri"/>
          <w:vanish/>
          <w:color w:val="000000" w:themeColor="text1"/>
        </w:rPr>
      </w:pPr>
    </w:p>
    <w:p w14:paraId="358F7EE6" w14:textId="77777777" w:rsidR="002E0FAF" w:rsidRPr="00661487" w:rsidRDefault="002E0FAF" w:rsidP="002E0FAF">
      <w:pPr>
        <w:numPr>
          <w:ilvl w:val="1"/>
          <w:numId w:val="27"/>
        </w:numPr>
        <w:tabs>
          <w:tab w:val="num" w:pos="1080"/>
        </w:tabs>
        <w:ind w:left="0" w:firstLine="709"/>
        <w:jc w:val="both"/>
        <w:rPr>
          <w:rFonts w:eastAsia="Calibri"/>
          <w:vanish/>
          <w:color w:val="000000" w:themeColor="text1"/>
        </w:rPr>
      </w:pPr>
    </w:p>
    <w:p w14:paraId="5D03FEF7" w14:textId="77777777" w:rsidR="002E0FAF" w:rsidRPr="00661487" w:rsidRDefault="002E0FAF" w:rsidP="002E0FAF">
      <w:pPr>
        <w:numPr>
          <w:ilvl w:val="1"/>
          <w:numId w:val="27"/>
        </w:numPr>
        <w:tabs>
          <w:tab w:val="num" w:pos="1080"/>
        </w:tabs>
        <w:ind w:left="0" w:firstLine="709"/>
        <w:jc w:val="both"/>
        <w:rPr>
          <w:rFonts w:eastAsia="Calibri"/>
          <w:vanish/>
          <w:color w:val="000000" w:themeColor="text1"/>
        </w:rPr>
      </w:pPr>
    </w:p>
    <w:p w14:paraId="7D593985" w14:textId="77777777" w:rsidR="002E0FAF" w:rsidRPr="00661487" w:rsidRDefault="002E0FAF" w:rsidP="002E0FAF">
      <w:pPr>
        <w:numPr>
          <w:ilvl w:val="0"/>
          <w:numId w:val="28"/>
        </w:numPr>
        <w:ind w:left="0" w:firstLine="709"/>
        <w:jc w:val="both"/>
        <w:rPr>
          <w:rFonts w:eastAsia="Calibri"/>
          <w:vanish/>
          <w:color w:val="000000" w:themeColor="text1"/>
        </w:rPr>
      </w:pPr>
    </w:p>
    <w:p w14:paraId="6300A3D1" w14:textId="77777777" w:rsidR="002E0FAF" w:rsidRPr="00661487" w:rsidRDefault="002E0FAF" w:rsidP="002E0FAF">
      <w:pPr>
        <w:numPr>
          <w:ilvl w:val="0"/>
          <w:numId w:val="28"/>
        </w:numPr>
        <w:ind w:left="0" w:firstLine="709"/>
        <w:jc w:val="both"/>
        <w:rPr>
          <w:rFonts w:eastAsia="Calibri"/>
          <w:vanish/>
          <w:color w:val="000000" w:themeColor="text1"/>
        </w:rPr>
      </w:pPr>
    </w:p>
    <w:p w14:paraId="2A99768C" w14:textId="77777777" w:rsidR="002E0FAF" w:rsidRPr="00661487" w:rsidRDefault="002E0FAF" w:rsidP="002E0FAF">
      <w:pPr>
        <w:ind w:right="-57"/>
        <w:rPr>
          <w:b/>
          <w:bCs/>
          <w:color w:val="000000" w:themeColor="text1"/>
        </w:rPr>
      </w:pPr>
    </w:p>
    <w:p w14:paraId="5C65A8BB" w14:textId="77777777" w:rsidR="002E0FAF" w:rsidRPr="00661487" w:rsidRDefault="002E0FAF" w:rsidP="002E0FAF">
      <w:pPr>
        <w:pStyle w:val="Sraopastraipa"/>
        <w:numPr>
          <w:ilvl w:val="0"/>
          <w:numId w:val="26"/>
        </w:numPr>
        <w:tabs>
          <w:tab w:val="left" w:pos="1134"/>
        </w:tabs>
        <w:spacing w:after="0" w:line="240" w:lineRule="auto"/>
        <w:ind w:right="-57"/>
        <w:jc w:val="center"/>
        <w:rPr>
          <w:rFonts w:ascii="Times New Roman" w:hAnsi="Times New Roman"/>
          <w:b/>
          <w:bCs/>
          <w:color w:val="000000" w:themeColor="text1"/>
          <w:sz w:val="24"/>
          <w:szCs w:val="24"/>
        </w:rPr>
      </w:pPr>
      <w:r w:rsidRPr="00661487">
        <w:rPr>
          <w:rFonts w:ascii="Times New Roman" w:hAnsi="Times New Roman"/>
          <w:b/>
          <w:bCs/>
          <w:color w:val="000000" w:themeColor="text1"/>
          <w:sz w:val="24"/>
          <w:szCs w:val="24"/>
        </w:rPr>
        <w:t>SUTARTIES ŠALIŲ ATSAKOMYBĖ</w:t>
      </w:r>
    </w:p>
    <w:p w14:paraId="4306FFE6" w14:textId="77777777" w:rsidR="002E0FAF" w:rsidRPr="00661487" w:rsidRDefault="002E0FAF" w:rsidP="002E0FAF">
      <w:pPr>
        <w:pStyle w:val="Sraopastraipa"/>
        <w:tabs>
          <w:tab w:val="left" w:pos="1134"/>
        </w:tabs>
        <w:spacing w:after="0" w:line="240" w:lineRule="auto"/>
        <w:ind w:left="780" w:right="-57"/>
        <w:rPr>
          <w:rFonts w:ascii="Times New Roman" w:hAnsi="Times New Roman"/>
          <w:b/>
          <w:bCs/>
          <w:color w:val="000000" w:themeColor="text1"/>
          <w:sz w:val="24"/>
          <w:szCs w:val="24"/>
        </w:rPr>
      </w:pPr>
    </w:p>
    <w:p w14:paraId="7E93FEF5" w14:textId="77777777" w:rsidR="002E0FAF" w:rsidRPr="00661487" w:rsidRDefault="002E0FAF" w:rsidP="002E0FAF">
      <w:pPr>
        <w:pStyle w:val="Sraopastraipa"/>
        <w:numPr>
          <w:ilvl w:val="0"/>
          <w:numId w:val="25"/>
        </w:numPr>
        <w:tabs>
          <w:tab w:val="left" w:pos="1560"/>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EA8E622" w14:textId="63977B80" w:rsidR="002E0FAF" w:rsidRPr="00661487" w:rsidRDefault="002E0FAF" w:rsidP="002E0FAF">
      <w:pPr>
        <w:pStyle w:val="Sraopastraipa"/>
        <w:numPr>
          <w:ilvl w:val="0"/>
          <w:numId w:val="25"/>
        </w:numPr>
        <w:tabs>
          <w:tab w:val="left" w:pos="1560"/>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Užsakovas</w:t>
      </w:r>
      <w:r w:rsidRPr="00661487">
        <w:rPr>
          <w:rFonts w:ascii="Times New Roman" w:hAnsi="Times New Roman"/>
          <w:color w:val="000000" w:themeColor="text1"/>
          <w:spacing w:val="-9"/>
          <w:sz w:val="24"/>
          <w:szCs w:val="24"/>
        </w:rPr>
        <w:t xml:space="preserve">, </w:t>
      </w:r>
      <w:r w:rsidRPr="00661487">
        <w:rPr>
          <w:rFonts w:ascii="Times New Roman" w:hAnsi="Times New Roman"/>
          <w:color w:val="000000" w:themeColor="text1"/>
          <w:spacing w:val="-5"/>
          <w:sz w:val="24"/>
          <w:szCs w:val="24"/>
        </w:rPr>
        <w:t xml:space="preserve">nepagrįstai uždelsęs atsiskaityti už atliktus darbus nustatytu laiku, ir Rangovui pareikalavus, moka Rangovui </w:t>
      </w:r>
      <w:r w:rsidRPr="00661487">
        <w:rPr>
          <w:rFonts w:ascii="Times New Roman" w:hAnsi="Times New Roman"/>
          <w:color w:val="000000" w:themeColor="text1"/>
          <w:spacing w:val="-4"/>
          <w:sz w:val="24"/>
          <w:szCs w:val="24"/>
        </w:rPr>
        <w:t>0,02</w:t>
      </w:r>
      <w:r w:rsidR="00156605" w:rsidRPr="00661487">
        <w:rPr>
          <w:rFonts w:ascii="Times New Roman" w:hAnsi="Times New Roman"/>
          <w:color w:val="000000" w:themeColor="text1"/>
          <w:spacing w:val="-4"/>
          <w:sz w:val="24"/>
          <w:szCs w:val="24"/>
        </w:rPr>
        <w:t xml:space="preserve"> </w:t>
      </w:r>
      <w:r w:rsidRPr="00661487">
        <w:rPr>
          <w:rFonts w:ascii="Times New Roman" w:hAnsi="Times New Roman"/>
          <w:color w:val="000000" w:themeColor="text1"/>
          <w:spacing w:val="-4"/>
          <w:sz w:val="24"/>
          <w:szCs w:val="24"/>
        </w:rPr>
        <w:t xml:space="preserve">% dydžio delspinigius nuo nesumokėtos sumos už kiekvieną uždelstą dieną per ataskaitinį kalendorinį mėnesį už kurį pateikta sąskaita faktūra, bet ne daugiau kaip </w:t>
      </w:r>
      <w:r w:rsidRPr="00661487">
        <w:rPr>
          <w:rFonts w:ascii="Times New Roman" w:hAnsi="Times New Roman"/>
          <w:color w:val="000000" w:themeColor="text1"/>
          <w:sz w:val="24"/>
          <w:szCs w:val="24"/>
        </w:rPr>
        <w:t>5 % sutarties kainos neįskaitant PVM.</w:t>
      </w:r>
    </w:p>
    <w:p w14:paraId="009153D6" w14:textId="72A599FA" w:rsidR="002E0FAF" w:rsidRPr="00661487" w:rsidRDefault="002E0FAF" w:rsidP="002E0FAF">
      <w:pPr>
        <w:pStyle w:val="Sraopastraipa"/>
        <w:numPr>
          <w:ilvl w:val="0"/>
          <w:numId w:val="25"/>
        </w:numPr>
        <w:tabs>
          <w:tab w:val="left" w:pos="1560"/>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pacing w:val="-5"/>
          <w:sz w:val="24"/>
          <w:szCs w:val="24"/>
        </w:rPr>
        <w:t xml:space="preserve">Rangovas </w:t>
      </w:r>
      <w:r w:rsidRPr="00661487">
        <w:rPr>
          <w:rFonts w:ascii="Times New Roman" w:hAnsi="Times New Roman"/>
          <w:color w:val="000000" w:themeColor="text1"/>
          <w:spacing w:val="-2"/>
          <w:sz w:val="24"/>
          <w:szCs w:val="24"/>
        </w:rPr>
        <w:t xml:space="preserve">sutartyje nurodytu laiku neatlikęs darbų, ir Užsakovui pareikalavus, moka Užsakovui </w:t>
      </w:r>
      <w:r w:rsidRPr="00661487">
        <w:rPr>
          <w:rFonts w:ascii="Times New Roman" w:hAnsi="Times New Roman"/>
          <w:color w:val="000000" w:themeColor="text1"/>
          <w:sz w:val="24"/>
          <w:szCs w:val="24"/>
        </w:rPr>
        <w:t>0,02</w:t>
      </w:r>
      <w:r w:rsidR="00156605" w:rsidRPr="00661487">
        <w:rPr>
          <w:rFonts w:ascii="Times New Roman" w:hAnsi="Times New Roman"/>
          <w:color w:val="000000" w:themeColor="text1"/>
          <w:sz w:val="24"/>
          <w:szCs w:val="24"/>
        </w:rPr>
        <w:t xml:space="preserve"> </w:t>
      </w:r>
      <w:r w:rsidRPr="00661487">
        <w:rPr>
          <w:rFonts w:ascii="Times New Roman" w:hAnsi="Times New Roman"/>
          <w:color w:val="000000" w:themeColor="text1"/>
          <w:sz w:val="24"/>
          <w:szCs w:val="24"/>
        </w:rPr>
        <w:t>% dydžio delspinigius nuo neatliktų darbų vertės už kiekvieną uždelstą dieną, bet ne daugiau kaip 5</w:t>
      </w:r>
      <w:r w:rsidR="001A1C6C" w:rsidRPr="00661487">
        <w:rPr>
          <w:rFonts w:ascii="Times New Roman" w:hAnsi="Times New Roman"/>
          <w:color w:val="000000" w:themeColor="text1"/>
          <w:sz w:val="24"/>
          <w:szCs w:val="24"/>
        </w:rPr>
        <w:t xml:space="preserve"> </w:t>
      </w:r>
      <w:r w:rsidRPr="00661487">
        <w:rPr>
          <w:rFonts w:ascii="Times New Roman" w:hAnsi="Times New Roman"/>
          <w:color w:val="000000" w:themeColor="text1"/>
          <w:sz w:val="24"/>
          <w:szCs w:val="24"/>
        </w:rPr>
        <w:t>% sutarties kainos neįskaitant PVM.</w:t>
      </w:r>
    </w:p>
    <w:p w14:paraId="6249F608" w14:textId="4569B8EA" w:rsidR="002E0FAF" w:rsidRPr="00661487" w:rsidRDefault="002E0FAF" w:rsidP="002E0FAF">
      <w:pPr>
        <w:pStyle w:val="Sraopastraipa"/>
        <w:numPr>
          <w:ilvl w:val="0"/>
          <w:numId w:val="25"/>
        </w:numPr>
        <w:tabs>
          <w:tab w:val="left" w:pos="1560"/>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Jei apskaičiuoti delspinigiai viršija 5</w:t>
      </w:r>
      <w:r w:rsidR="00156605" w:rsidRPr="00661487">
        <w:rPr>
          <w:rFonts w:ascii="Times New Roman" w:hAnsi="Times New Roman"/>
          <w:color w:val="000000" w:themeColor="text1"/>
          <w:sz w:val="24"/>
          <w:szCs w:val="24"/>
        </w:rPr>
        <w:t xml:space="preserve"> </w:t>
      </w:r>
      <w:r w:rsidRPr="00661487">
        <w:rPr>
          <w:rFonts w:ascii="Times New Roman" w:hAnsi="Times New Roman"/>
          <w:color w:val="000000" w:themeColor="text1"/>
          <w:sz w:val="24"/>
          <w:szCs w:val="24"/>
        </w:rPr>
        <w:t xml:space="preserve">% sutarties kainos neįskaitant PVM, Užsakovas gali, prieš tai raštu įspėjęs </w:t>
      </w:r>
      <w:r w:rsidRPr="00661487">
        <w:rPr>
          <w:rFonts w:ascii="Times New Roman" w:hAnsi="Times New Roman"/>
          <w:color w:val="000000" w:themeColor="text1"/>
          <w:spacing w:val="-5"/>
          <w:sz w:val="24"/>
          <w:szCs w:val="24"/>
        </w:rPr>
        <w:t>Rangovą</w:t>
      </w:r>
      <w:r w:rsidRPr="00661487">
        <w:rPr>
          <w:rFonts w:ascii="Times New Roman" w:hAnsi="Times New Roman"/>
          <w:color w:val="000000" w:themeColor="text1"/>
          <w:sz w:val="24"/>
          <w:szCs w:val="24"/>
        </w:rPr>
        <w:t>:</w:t>
      </w:r>
    </w:p>
    <w:p w14:paraId="4A708113" w14:textId="77777777" w:rsidR="002E0FAF" w:rsidRPr="00661487" w:rsidRDefault="002E0FAF" w:rsidP="002E0FAF">
      <w:pPr>
        <w:pStyle w:val="Sraopastraipa"/>
        <w:numPr>
          <w:ilvl w:val="1"/>
          <w:numId w:val="25"/>
        </w:numPr>
        <w:tabs>
          <w:tab w:val="left" w:pos="1560"/>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išskaičiuoti delspinigių sumą iš </w:t>
      </w:r>
      <w:r w:rsidRPr="00661487">
        <w:rPr>
          <w:rFonts w:ascii="Times New Roman" w:hAnsi="Times New Roman"/>
          <w:color w:val="000000" w:themeColor="text1"/>
          <w:spacing w:val="-5"/>
          <w:sz w:val="24"/>
          <w:szCs w:val="24"/>
        </w:rPr>
        <w:t>Rangovui</w:t>
      </w:r>
      <w:r w:rsidRPr="00661487">
        <w:rPr>
          <w:rFonts w:ascii="Times New Roman" w:hAnsi="Times New Roman"/>
          <w:color w:val="000000" w:themeColor="text1"/>
          <w:sz w:val="24"/>
          <w:szCs w:val="24"/>
        </w:rPr>
        <w:t xml:space="preserve"> mokėtinų sumų;</w:t>
      </w:r>
    </w:p>
    <w:p w14:paraId="591497FB" w14:textId="77777777" w:rsidR="002E0FAF" w:rsidRPr="00661487" w:rsidRDefault="002E0FAF" w:rsidP="002E0FAF">
      <w:pPr>
        <w:pStyle w:val="Sraopastraipa"/>
        <w:numPr>
          <w:ilvl w:val="1"/>
          <w:numId w:val="25"/>
        </w:numPr>
        <w:tabs>
          <w:tab w:val="left" w:pos="1560"/>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pasinaudoti Sutarties įvykdymo užtikrinimu;</w:t>
      </w:r>
    </w:p>
    <w:p w14:paraId="06176F79" w14:textId="77777777" w:rsidR="002E0FAF" w:rsidRPr="00661487" w:rsidRDefault="002E0FAF" w:rsidP="002E0FAF">
      <w:pPr>
        <w:pStyle w:val="Sraopastraipa"/>
        <w:numPr>
          <w:ilvl w:val="1"/>
          <w:numId w:val="25"/>
        </w:numPr>
        <w:tabs>
          <w:tab w:val="left" w:pos="1560"/>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nutraukti Sutartį.</w:t>
      </w:r>
    </w:p>
    <w:p w14:paraId="4C1C2F07" w14:textId="77777777" w:rsidR="002E0FAF" w:rsidRPr="00661487" w:rsidRDefault="002E0FAF" w:rsidP="002E0FAF">
      <w:pPr>
        <w:pStyle w:val="Sraopastraipa"/>
        <w:numPr>
          <w:ilvl w:val="0"/>
          <w:numId w:val="25"/>
        </w:numPr>
        <w:tabs>
          <w:tab w:val="left" w:pos="1560"/>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Delspinigių sumokėjimas neatleidžia Šalių nuo pareigos vykdyti šioje Sutartyje prisiimtus įsipareigojimus.</w:t>
      </w:r>
    </w:p>
    <w:p w14:paraId="7044F09D" w14:textId="77777777" w:rsidR="002E0FAF" w:rsidRPr="00661487" w:rsidRDefault="002E0FAF" w:rsidP="002E0FAF">
      <w:pPr>
        <w:snapToGrid w:val="0"/>
        <w:jc w:val="both"/>
        <w:rPr>
          <w:color w:val="000000" w:themeColor="text1"/>
        </w:rPr>
      </w:pPr>
    </w:p>
    <w:p w14:paraId="1FCFA568" w14:textId="77777777" w:rsidR="002E0FAF" w:rsidRPr="00661487" w:rsidRDefault="002E0FAF" w:rsidP="002E0FAF">
      <w:pPr>
        <w:pStyle w:val="Sraopastraipa"/>
        <w:widowControl w:val="0"/>
        <w:numPr>
          <w:ilvl w:val="0"/>
          <w:numId w:val="26"/>
        </w:numPr>
        <w:spacing w:after="0" w:line="240" w:lineRule="auto"/>
        <w:jc w:val="center"/>
        <w:rPr>
          <w:rFonts w:ascii="Times New Roman" w:hAnsi="Times New Roman"/>
          <w:color w:val="000000" w:themeColor="text1"/>
          <w:sz w:val="24"/>
          <w:szCs w:val="24"/>
        </w:rPr>
      </w:pPr>
      <w:r w:rsidRPr="00661487">
        <w:rPr>
          <w:rFonts w:ascii="Times New Roman" w:hAnsi="Times New Roman"/>
          <w:b/>
          <w:color w:val="000000" w:themeColor="text1"/>
          <w:sz w:val="24"/>
          <w:szCs w:val="24"/>
        </w:rPr>
        <w:t>SUTARTIES</w:t>
      </w:r>
      <w:r w:rsidRPr="00661487">
        <w:rPr>
          <w:rFonts w:ascii="Times New Roman" w:hAnsi="Times New Roman"/>
          <w:b/>
          <w:color w:val="000000" w:themeColor="text1"/>
          <w:spacing w:val="-11"/>
          <w:sz w:val="24"/>
          <w:szCs w:val="24"/>
        </w:rPr>
        <w:t xml:space="preserve"> </w:t>
      </w:r>
      <w:r w:rsidRPr="00661487">
        <w:rPr>
          <w:rFonts w:ascii="Times New Roman" w:hAnsi="Times New Roman"/>
          <w:b/>
          <w:color w:val="000000" w:themeColor="text1"/>
          <w:sz w:val="24"/>
          <w:szCs w:val="24"/>
        </w:rPr>
        <w:t>ĮVYKDYMO</w:t>
      </w:r>
      <w:r w:rsidRPr="00661487">
        <w:rPr>
          <w:rFonts w:ascii="Times New Roman" w:hAnsi="Times New Roman"/>
          <w:b/>
          <w:color w:val="000000" w:themeColor="text1"/>
          <w:spacing w:val="-11"/>
          <w:sz w:val="24"/>
          <w:szCs w:val="24"/>
        </w:rPr>
        <w:t xml:space="preserve"> </w:t>
      </w:r>
      <w:r w:rsidRPr="00661487">
        <w:rPr>
          <w:rFonts w:ascii="Times New Roman" w:hAnsi="Times New Roman"/>
          <w:b/>
          <w:color w:val="000000" w:themeColor="text1"/>
          <w:sz w:val="24"/>
          <w:szCs w:val="24"/>
        </w:rPr>
        <w:t>UŽTIKRINIMAS</w:t>
      </w:r>
    </w:p>
    <w:p w14:paraId="7C094FAF" w14:textId="77777777" w:rsidR="002E0FAF" w:rsidRPr="00661487" w:rsidRDefault="002E0FAF" w:rsidP="002E0FAF">
      <w:pPr>
        <w:pStyle w:val="Sraopastraipa"/>
        <w:widowControl w:val="0"/>
        <w:spacing w:after="0" w:line="240" w:lineRule="auto"/>
        <w:ind w:left="780"/>
        <w:rPr>
          <w:rFonts w:ascii="Times New Roman" w:hAnsi="Times New Roman"/>
          <w:color w:val="000000" w:themeColor="text1"/>
          <w:sz w:val="24"/>
          <w:szCs w:val="24"/>
        </w:rPr>
      </w:pPr>
    </w:p>
    <w:p w14:paraId="0C42E2AA" w14:textId="77777777" w:rsidR="002E0FAF" w:rsidRPr="00661487" w:rsidRDefault="002E0FAF" w:rsidP="002E0FAF">
      <w:pPr>
        <w:pStyle w:val="Sraopastraipa"/>
        <w:widowControl w:val="0"/>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hAnsi="Times New Roman"/>
          <w:color w:val="000000" w:themeColor="text1"/>
          <w:sz w:val="24"/>
          <w:szCs w:val="24"/>
        </w:rPr>
        <w:t>Perkančioji organizacija reikalauja, kad darbų atlikimo laikotarpiui sutarties įvykdymas būtų užtikrinamas vienu iš šių būdų:</w:t>
      </w:r>
    </w:p>
    <w:p w14:paraId="7CFE516C" w14:textId="706A6673" w:rsidR="002E0FAF" w:rsidRPr="00661487" w:rsidRDefault="002E0FAF" w:rsidP="002E0FAF">
      <w:pPr>
        <w:pStyle w:val="Sraopastraipa"/>
        <w:widowControl w:val="0"/>
        <w:numPr>
          <w:ilvl w:val="1"/>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hAnsi="Times New Roman"/>
          <w:b/>
          <w:bCs/>
          <w:color w:val="000000" w:themeColor="text1"/>
          <w:sz w:val="24"/>
          <w:szCs w:val="24"/>
        </w:rPr>
        <w:t>Užstatu</w:t>
      </w:r>
      <w:r w:rsidRPr="00661487">
        <w:rPr>
          <w:rFonts w:ascii="Times New Roman" w:hAnsi="Times New Roman"/>
          <w:color w:val="000000" w:themeColor="text1"/>
          <w:sz w:val="24"/>
          <w:szCs w:val="24"/>
        </w:rPr>
        <w:t>. Jeigu Rangovas pirkimo sutarties vykdymą darbų atlikimo laikotarpiui užtikrina užstatu, jis turi per 5 (penkias) darbo dienas nuo pirkimo sutarties pasirašymo dienos pervesti 5 proc. dydžio nuo sutarties vertės (EUR be PVM) sumą į</w:t>
      </w:r>
      <w:r w:rsidRPr="00661487">
        <w:rPr>
          <w:rFonts w:ascii="Times New Roman" w:eastAsia="Times New Roman" w:hAnsi="Times New Roman"/>
          <w:color w:val="000000" w:themeColor="text1"/>
          <w:sz w:val="24"/>
          <w:szCs w:val="24"/>
        </w:rPr>
        <w:t xml:space="preserve"> Perkančiosios organizacijos banko sąskaitą Nr. LT88 7300 0100 9344 8951, Swedbank, AB banke, banko kodas 73000.</w:t>
      </w:r>
      <w:r w:rsidRPr="00661487">
        <w:rPr>
          <w:rFonts w:ascii="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 xml:space="preserve">Rangovo sumokėtas sutarties įvykdymo užtikrinimas – užstatas (5 proc. dydžio nuo Rangovo pasiūlymo kainos (EUR su PVM) suma) bus grąžinamas praėjus 30 kalendorinių dienų po darbų užbaigimo akto gavimo dienos šį užstatą pateikusiam Rangovui, gavus jo rašytinį prašymą, jeigu neatsiras </w:t>
      </w:r>
      <w:r w:rsidR="00D2387C" w:rsidRPr="00661487">
        <w:rPr>
          <w:rFonts w:ascii="Times New Roman" w:eastAsia="Times New Roman" w:hAnsi="Times New Roman"/>
          <w:color w:val="000000" w:themeColor="text1"/>
          <w:sz w:val="24"/>
          <w:szCs w:val="24"/>
        </w:rPr>
        <w:t>Sutarties</w:t>
      </w:r>
      <w:r w:rsidRPr="00661487">
        <w:rPr>
          <w:rFonts w:ascii="Times New Roman" w:eastAsia="Times New Roman" w:hAnsi="Times New Roman"/>
          <w:color w:val="000000" w:themeColor="text1"/>
          <w:sz w:val="24"/>
          <w:szCs w:val="24"/>
        </w:rPr>
        <w:t xml:space="preserve"> </w:t>
      </w:r>
      <w:r w:rsidR="00353BC6" w:rsidRPr="00661487">
        <w:rPr>
          <w:rFonts w:ascii="Times New Roman" w:eastAsia="Times New Roman" w:hAnsi="Times New Roman"/>
          <w:color w:val="000000" w:themeColor="text1"/>
          <w:sz w:val="24"/>
          <w:szCs w:val="24"/>
        </w:rPr>
        <w:t xml:space="preserve">49.2 </w:t>
      </w:r>
      <w:r w:rsidRPr="00661487">
        <w:rPr>
          <w:rFonts w:ascii="Times New Roman" w:eastAsia="Times New Roman" w:hAnsi="Times New Roman"/>
          <w:color w:val="000000" w:themeColor="text1"/>
          <w:sz w:val="24"/>
          <w:szCs w:val="24"/>
        </w:rPr>
        <w:t xml:space="preserve">punkte nurodytų pagrindų, kuriems esant dalyvis netenka sutarties įvykdymo užtikrinimo. </w:t>
      </w:r>
    </w:p>
    <w:p w14:paraId="438688E1" w14:textId="5D54CD84" w:rsidR="002E0FAF" w:rsidRPr="00661487" w:rsidRDefault="002E0FAF" w:rsidP="002E0FAF">
      <w:pPr>
        <w:pStyle w:val="Sraopastraipa"/>
        <w:numPr>
          <w:ilvl w:val="1"/>
          <w:numId w:val="25"/>
        </w:numPr>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eastAsia="Times New Roman" w:hAnsi="Times New Roman"/>
          <w:b/>
          <w:bCs/>
          <w:color w:val="000000" w:themeColor="text1"/>
          <w:sz w:val="24"/>
          <w:szCs w:val="24"/>
        </w:rPr>
        <w:t>Draudimo bendrovės laidavimu</w:t>
      </w:r>
      <w:r w:rsidRPr="00661487">
        <w:rPr>
          <w:rFonts w:ascii="Times New Roman" w:eastAsia="Times New Roman" w:hAnsi="Times New Roman"/>
          <w:color w:val="000000" w:themeColor="text1"/>
          <w:sz w:val="24"/>
          <w:szCs w:val="24"/>
        </w:rPr>
        <w:t xml:space="preserve">. Jeigu Rangovas pirkimo sutarties vykdymą darbų atlikimo laikotarpiui užtikrina draudimo bendrovės laidavimu, jis per 5 (penkias) darbo dienas nuo pirkimo sutarties pasirašymo dienos privalės perkančiajai organizacijai pateikti deramai įformintą, atitinkančią Lietuvos Respublikos teisės aktų reikalavimus, draudimo bendrovės besąlygišką ir </w:t>
      </w:r>
      <w:r w:rsidRPr="00661487">
        <w:rPr>
          <w:rFonts w:ascii="Times New Roman" w:eastAsia="Times New Roman" w:hAnsi="Times New Roman"/>
          <w:color w:val="000000" w:themeColor="text1"/>
          <w:sz w:val="24"/>
          <w:szCs w:val="24"/>
        </w:rPr>
        <w:lastRenderedPageBreak/>
        <w:t xml:space="preserve">neatšaukiamą pirkimo sutarties įvykdymo laidavimo raštą bei visus jį lydinčius dokumentus 5  (penkių) proc. dydžio nuo </w:t>
      </w:r>
      <w:r w:rsidRPr="00661487">
        <w:rPr>
          <w:rFonts w:ascii="Times New Roman" w:hAnsi="Times New Roman"/>
          <w:color w:val="000000" w:themeColor="text1"/>
          <w:sz w:val="24"/>
          <w:szCs w:val="24"/>
        </w:rPr>
        <w:t xml:space="preserve">sutarties vertės </w:t>
      </w:r>
      <w:r w:rsidRPr="00661487">
        <w:rPr>
          <w:rFonts w:ascii="Times New Roman" w:eastAsia="Times New Roman" w:hAnsi="Times New Roman"/>
          <w:color w:val="000000" w:themeColor="text1"/>
          <w:sz w:val="24"/>
          <w:szCs w:val="24"/>
        </w:rPr>
        <w:t>(EUR be PVM) sumai. Laidavimo raštas įsigalioja laidavimo rašto išdavimo dieną arba jame nurodytą vėlesnę dieną ir turi galioti visą šios Sutarties 2</w:t>
      </w:r>
      <w:r w:rsidR="00353BC6" w:rsidRPr="00661487">
        <w:rPr>
          <w:rFonts w:ascii="Times New Roman" w:eastAsia="Times New Roman" w:hAnsi="Times New Roman"/>
          <w:color w:val="000000" w:themeColor="text1"/>
          <w:sz w:val="24"/>
          <w:szCs w:val="24"/>
        </w:rPr>
        <w:t>5</w:t>
      </w:r>
      <w:r w:rsidRPr="00661487">
        <w:rPr>
          <w:rFonts w:ascii="Times New Roman" w:eastAsia="Times New Roman" w:hAnsi="Times New Roman"/>
          <w:color w:val="000000" w:themeColor="text1"/>
          <w:sz w:val="24"/>
          <w:szCs w:val="24"/>
        </w:rPr>
        <w:t xml:space="preserve"> punkte nurodytą terminą.</w:t>
      </w:r>
      <w:r w:rsidRPr="00661487">
        <w:rPr>
          <w:rFonts w:ascii="Times New Roman" w:hAnsi="Times New Roman"/>
          <w:color w:val="000000" w:themeColor="text1"/>
          <w:sz w:val="24"/>
          <w:szCs w:val="24"/>
        </w:rPr>
        <w:t xml:space="preserve"> </w:t>
      </w:r>
    </w:p>
    <w:p w14:paraId="1B3E0844" w14:textId="2DDCAFE0"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eastAsia="Times New Roman" w:hAnsi="Times New Roman"/>
          <w:b/>
          <w:bCs/>
          <w:color w:val="000000" w:themeColor="text1"/>
          <w:sz w:val="24"/>
          <w:szCs w:val="24"/>
        </w:rPr>
      </w:pPr>
      <w:r w:rsidRPr="00661487">
        <w:rPr>
          <w:rFonts w:ascii="Times New Roman" w:eastAsia="Times New Roman" w:hAnsi="Times New Roman"/>
          <w:b/>
          <w:bCs/>
          <w:color w:val="000000" w:themeColor="text1"/>
          <w:sz w:val="24"/>
          <w:szCs w:val="24"/>
        </w:rPr>
        <w:t>Banko, kredito unijos garantija.</w:t>
      </w:r>
      <w:r w:rsidRPr="00661487">
        <w:rPr>
          <w:rFonts w:ascii="Times New Roman" w:hAnsi="Times New Roman"/>
          <w:color w:val="000000" w:themeColor="text1"/>
          <w:sz w:val="24"/>
          <w:szCs w:val="24"/>
        </w:rPr>
        <w:t xml:space="preserve"> </w:t>
      </w:r>
      <w:r w:rsidRPr="00661487">
        <w:rPr>
          <w:rFonts w:ascii="Times New Roman" w:eastAsia="Times New Roman" w:hAnsi="Times New Roman"/>
          <w:color w:val="000000" w:themeColor="text1"/>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w:t>
      </w:r>
      <w:r w:rsidRPr="00661487">
        <w:rPr>
          <w:rFonts w:ascii="Times New Roman" w:hAnsi="Times New Roman"/>
          <w:color w:val="000000" w:themeColor="text1"/>
          <w:sz w:val="24"/>
          <w:szCs w:val="24"/>
        </w:rPr>
        <w:t xml:space="preserve">sutarties vertės </w:t>
      </w:r>
      <w:r w:rsidRPr="00661487">
        <w:rPr>
          <w:rFonts w:ascii="Times New Roman" w:eastAsia="Times New Roman" w:hAnsi="Times New Roman"/>
          <w:color w:val="000000" w:themeColor="text1"/>
          <w:sz w:val="24"/>
          <w:szCs w:val="24"/>
        </w:rPr>
        <w:t>(EUR be PVM) sumai. Banko ar kredito unijos garantija įsigalioja banko, kredito unijos garantijos išdavimo dieną arba jame nurodytą vėlesnę dieną ir tur</w:t>
      </w:r>
      <w:r w:rsidR="003C3597" w:rsidRPr="00661487">
        <w:rPr>
          <w:rFonts w:ascii="Times New Roman" w:eastAsia="Times New Roman" w:hAnsi="Times New Roman"/>
          <w:color w:val="000000" w:themeColor="text1"/>
          <w:sz w:val="24"/>
          <w:szCs w:val="24"/>
        </w:rPr>
        <w:t>i galioti visą šios Sutarties 2</w:t>
      </w:r>
      <w:r w:rsidR="00D26854" w:rsidRPr="00661487">
        <w:rPr>
          <w:rFonts w:ascii="Times New Roman" w:eastAsia="Times New Roman" w:hAnsi="Times New Roman"/>
          <w:color w:val="000000" w:themeColor="text1"/>
          <w:sz w:val="24"/>
          <w:szCs w:val="24"/>
        </w:rPr>
        <w:t>5</w:t>
      </w:r>
      <w:r w:rsidRPr="00661487">
        <w:rPr>
          <w:rFonts w:ascii="Times New Roman" w:eastAsia="Times New Roman" w:hAnsi="Times New Roman"/>
          <w:color w:val="000000" w:themeColor="text1"/>
          <w:sz w:val="24"/>
          <w:szCs w:val="24"/>
        </w:rPr>
        <w:t xml:space="preserve"> punkte nurodytą terminą.</w:t>
      </w:r>
    </w:p>
    <w:p w14:paraId="35CFDB17"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14D8A7"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hAnsi="Times New Roman"/>
          <w:color w:val="000000" w:themeColor="text1"/>
          <w:sz w:val="24"/>
          <w:szCs w:val="24"/>
        </w:rPr>
        <w:t>Sutarties</w:t>
      </w:r>
      <w:r w:rsidRPr="00661487">
        <w:rPr>
          <w:rFonts w:ascii="Times New Roman" w:hAnsi="Times New Roman"/>
          <w:color w:val="000000" w:themeColor="text1"/>
          <w:spacing w:val="14"/>
          <w:sz w:val="24"/>
          <w:szCs w:val="24"/>
        </w:rPr>
        <w:t xml:space="preserve"> </w:t>
      </w:r>
      <w:r w:rsidRPr="00661487">
        <w:rPr>
          <w:rFonts w:ascii="Times New Roman" w:hAnsi="Times New Roman"/>
          <w:color w:val="000000" w:themeColor="text1"/>
          <w:sz w:val="24"/>
          <w:szCs w:val="24"/>
        </w:rPr>
        <w:t>įvykdymo</w:t>
      </w:r>
      <w:r w:rsidRPr="00661487">
        <w:rPr>
          <w:rFonts w:ascii="Times New Roman" w:hAnsi="Times New Roman"/>
          <w:color w:val="000000" w:themeColor="text1"/>
          <w:spacing w:val="13"/>
          <w:sz w:val="24"/>
          <w:szCs w:val="24"/>
        </w:rPr>
        <w:t xml:space="preserve"> </w:t>
      </w:r>
      <w:r w:rsidRPr="00661487">
        <w:rPr>
          <w:rFonts w:ascii="Times New Roman" w:hAnsi="Times New Roman"/>
          <w:color w:val="000000" w:themeColor="text1"/>
          <w:sz w:val="24"/>
          <w:szCs w:val="24"/>
        </w:rPr>
        <w:t>užtikrinimo</w:t>
      </w:r>
      <w:r w:rsidRPr="00661487">
        <w:rPr>
          <w:rFonts w:ascii="Times New Roman" w:hAnsi="Times New Roman"/>
          <w:color w:val="000000" w:themeColor="text1"/>
          <w:spacing w:val="14"/>
          <w:sz w:val="24"/>
          <w:szCs w:val="24"/>
        </w:rPr>
        <w:t xml:space="preserve"> </w:t>
      </w:r>
      <w:r w:rsidRPr="00661487">
        <w:rPr>
          <w:rFonts w:ascii="Times New Roman" w:hAnsi="Times New Roman"/>
          <w:color w:val="000000" w:themeColor="text1"/>
          <w:sz w:val="24"/>
          <w:szCs w:val="24"/>
        </w:rPr>
        <w:t>dalykas:</w:t>
      </w:r>
      <w:r w:rsidRPr="00661487">
        <w:rPr>
          <w:rFonts w:ascii="Times New Roman" w:hAnsi="Times New Roman"/>
          <w:color w:val="000000" w:themeColor="text1"/>
          <w:spacing w:val="13"/>
          <w:sz w:val="24"/>
          <w:szCs w:val="24"/>
        </w:rPr>
        <w:t xml:space="preserve"> </w:t>
      </w:r>
      <w:r w:rsidRPr="00661487">
        <w:rPr>
          <w:rFonts w:ascii="Times New Roman" w:hAnsi="Times New Roman"/>
          <w:color w:val="000000" w:themeColor="text1"/>
          <w:sz w:val="24"/>
          <w:szCs w:val="24"/>
        </w:rPr>
        <w:t>bet</w:t>
      </w:r>
      <w:r w:rsidRPr="00661487">
        <w:rPr>
          <w:rFonts w:ascii="Times New Roman" w:hAnsi="Times New Roman"/>
          <w:color w:val="000000" w:themeColor="text1"/>
          <w:spacing w:val="14"/>
          <w:sz w:val="24"/>
          <w:szCs w:val="24"/>
        </w:rPr>
        <w:t xml:space="preserve"> </w:t>
      </w:r>
      <w:r w:rsidRPr="00661487">
        <w:rPr>
          <w:rFonts w:ascii="Times New Roman" w:hAnsi="Times New Roman"/>
          <w:color w:val="000000" w:themeColor="text1"/>
          <w:sz w:val="24"/>
          <w:szCs w:val="24"/>
        </w:rPr>
        <w:t>koks</w:t>
      </w:r>
      <w:r w:rsidRPr="00661487">
        <w:rPr>
          <w:rFonts w:ascii="Times New Roman" w:hAnsi="Times New Roman"/>
          <w:color w:val="000000" w:themeColor="text1"/>
          <w:spacing w:val="13"/>
          <w:sz w:val="24"/>
          <w:szCs w:val="24"/>
        </w:rPr>
        <w:t xml:space="preserve"> </w:t>
      </w:r>
      <w:r w:rsidRPr="00661487">
        <w:rPr>
          <w:rFonts w:ascii="Times New Roman" w:hAnsi="Times New Roman"/>
          <w:color w:val="000000" w:themeColor="text1"/>
          <w:sz w:val="24"/>
          <w:szCs w:val="24"/>
        </w:rPr>
        <w:t>Rangovo</w:t>
      </w:r>
      <w:r w:rsidRPr="00661487">
        <w:rPr>
          <w:rFonts w:ascii="Times New Roman" w:hAnsi="Times New Roman"/>
          <w:color w:val="000000" w:themeColor="text1"/>
          <w:spacing w:val="13"/>
          <w:sz w:val="24"/>
          <w:szCs w:val="24"/>
        </w:rPr>
        <w:t xml:space="preserve"> </w:t>
      </w:r>
      <w:r w:rsidRPr="00661487">
        <w:rPr>
          <w:rFonts w:ascii="Times New Roman" w:hAnsi="Times New Roman"/>
          <w:color w:val="000000" w:themeColor="text1"/>
          <w:sz w:val="24"/>
          <w:szCs w:val="24"/>
        </w:rPr>
        <w:t>prievolių</w:t>
      </w:r>
      <w:r w:rsidRPr="00661487">
        <w:rPr>
          <w:rFonts w:ascii="Times New Roman" w:hAnsi="Times New Roman"/>
          <w:color w:val="000000" w:themeColor="text1"/>
          <w:spacing w:val="13"/>
          <w:sz w:val="24"/>
          <w:szCs w:val="24"/>
        </w:rPr>
        <w:t xml:space="preserve"> </w:t>
      </w:r>
      <w:r w:rsidRPr="00661487">
        <w:rPr>
          <w:rFonts w:ascii="Times New Roman" w:hAnsi="Times New Roman"/>
          <w:color w:val="000000" w:themeColor="text1"/>
          <w:sz w:val="24"/>
          <w:szCs w:val="24"/>
        </w:rPr>
        <w:t>pagal</w:t>
      </w:r>
      <w:r w:rsidRPr="00661487">
        <w:rPr>
          <w:rFonts w:ascii="Times New Roman" w:hAnsi="Times New Roman"/>
          <w:color w:val="000000" w:themeColor="text1"/>
          <w:spacing w:val="14"/>
          <w:sz w:val="24"/>
          <w:szCs w:val="24"/>
        </w:rPr>
        <w:t xml:space="preserve"> </w:t>
      </w:r>
      <w:r w:rsidRPr="00661487">
        <w:rPr>
          <w:rFonts w:ascii="Times New Roman" w:hAnsi="Times New Roman"/>
          <w:color w:val="000000" w:themeColor="text1"/>
          <w:sz w:val="24"/>
          <w:szCs w:val="24"/>
        </w:rPr>
        <w:t>sutartį</w:t>
      </w:r>
      <w:r w:rsidRPr="00661487">
        <w:rPr>
          <w:rFonts w:ascii="Times New Roman" w:hAnsi="Times New Roman"/>
          <w:color w:val="000000" w:themeColor="text1"/>
          <w:w w:val="99"/>
          <w:sz w:val="24"/>
          <w:szCs w:val="24"/>
        </w:rPr>
        <w:t xml:space="preserve"> </w:t>
      </w:r>
      <w:r w:rsidRPr="00661487">
        <w:rPr>
          <w:rFonts w:ascii="Times New Roman" w:hAnsi="Times New Roman"/>
          <w:color w:val="000000" w:themeColor="text1"/>
          <w:sz w:val="24"/>
          <w:szCs w:val="24"/>
        </w:rPr>
        <w:t>ir</w:t>
      </w:r>
      <w:r w:rsidRPr="00661487">
        <w:rPr>
          <w:rFonts w:ascii="Times New Roman" w:hAnsi="Times New Roman"/>
          <w:color w:val="000000" w:themeColor="text1"/>
          <w:spacing w:val="-7"/>
          <w:sz w:val="24"/>
          <w:szCs w:val="24"/>
        </w:rPr>
        <w:t xml:space="preserve"> </w:t>
      </w:r>
      <w:r w:rsidRPr="00661487">
        <w:rPr>
          <w:rFonts w:ascii="Times New Roman" w:hAnsi="Times New Roman"/>
          <w:color w:val="000000" w:themeColor="text1"/>
          <w:sz w:val="24"/>
          <w:szCs w:val="24"/>
        </w:rPr>
        <w:t>jos</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priedus</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pažeidimas,</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dalinis</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ar</w:t>
      </w:r>
      <w:r w:rsidRPr="00661487">
        <w:rPr>
          <w:rFonts w:ascii="Times New Roman" w:hAnsi="Times New Roman"/>
          <w:color w:val="000000" w:themeColor="text1"/>
          <w:spacing w:val="-7"/>
          <w:sz w:val="24"/>
          <w:szCs w:val="24"/>
        </w:rPr>
        <w:t xml:space="preserve"> </w:t>
      </w:r>
      <w:r w:rsidRPr="00661487">
        <w:rPr>
          <w:rFonts w:ascii="Times New Roman" w:hAnsi="Times New Roman"/>
          <w:color w:val="000000" w:themeColor="text1"/>
          <w:sz w:val="24"/>
          <w:szCs w:val="24"/>
        </w:rPr>
        <w:t>visiškas</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jų</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nevykdymas</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ar</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netinkamas</w:t>
      </w:r>
      <w:r w:rsidRPr="00661487">
        <w:rPr>
          <w:rFonts w:ascii="Times New Roman" w:hAnsi="Times New Roman"/>
          <w:color w:val="000000" w:themeColor="text1"/>
          <w:spacing w:val="-7"/>
          <w:sz w:val="24"/>
          <w:szCs w:val="24"/>
        </w:rPr>
        <w:t xml:space="preserve"> </w:t>
      </w:r>
      <w:r w:rsidRPr="00661487">
        <w:rPr>
          <w:rFonts w:ascii="Times New Roman" w:hAnsi="Times New Roman"/>
          <w:color w:val="000000" w:themeColor="text1"/>
          <w:spacing w:val="1"/>
          <w:sz w:val="24"/>
          <w:szCs w:val="24"/>
        </w:rPr>
        <w:t>jų</w:t>
      </w:r>
      <w:r w:rsidRPr="00661487">
        <w:rPr>
          <w:rFonts w:ascii="Times New Roman" w:hAnsi="Times New Roman"/>
          <w:color w:val="000000" w:themeColor="text1"/>
          <w:spacing w:val="-6"/>
          <w:sz w:val="24"/>
          <w:szCs w:val="24"/>
        </w:rPr>
        <w:t xml:space="preserve"> </w:t>
      </w:r>
      <w:r w:rsidRPr="00661487">
        <w:rPr>
          <w:rFonts w:ascii="Times New Roman" w:hAnsi="Times New Roman"/>
          <w:color w:val="000000" w:themeColor="text1"/>
          <w:sz w:val="24"/>
          <w:szCs w:val="24"/>
        </w:rPr>
        <w:t>vykdymas.</w:t>
      </w:r>
    </w:p>
    <w:p w14:paraId="74C8233B" w14:textId="10B9D090"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eastAsia="Times New Roman" w:hAnsi="Times New Roman"/>
          <w:color w:val="000000" w:themeColor="text1"/>
          <w:sz w:val="24"/>
          <w:szCs w:val="24"/>
        </w:rPr>
      </w:pPr>
      <w:r w:rsidRPr="00661487">
        <w:rPr>
          <w:rFonts w:ascii="Times New Roman" w:hAnsi="Times New Roman"/>
          <w:color w:val="000000" w:themeColor="text1"/>
          <w:sz w:val="24"/>
          <w:szCs w:val="24"/>
        </w:rPr>
        <w:t xml:space="preserve">Garantijos sumos išmokėjimo sąlygos ir tvarka: per 5 </w:t>
      </w:r>
      <w:r w:rsidR="004D531D" w:rsidRPr="00661487">
        <w:rPr>
          <w:rFonts w:ascii="Times New Roman" w:hAnsi="Times New Roman"/>
          <w:color w:val="000000" w:themeColor="text1"/>
          <w:sz w:val="24"/>
          <w:szCs w:val="24"/>
        </w:rPr>
        <w:t xml:space="preserve">(penkias) </w:t>
      </w:r>
      <w:r w:rsidRPr="00661487">
        <w:rPr>
          <w:rFonts w:ascii="Times New Roman" w:hAnsi="Times New Roman"/>
          <w:color w:val="000000" w:themeColor="text1"/>
          <w:sz w:val="24"/>
          <w:szCs w:val="24"/>
        </w:rPr>
        <w:t>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CFC80DA" w14:textId="77777777" w:rsidR="002E0FAF" w:rsidRPr="00661487" w:rsidRDefault="002E0FAF" w:rsidP="002E0FAF">
      <w:pPr>
        <w:pStyle w:val="Pagrindinistekstas"/>
        <w:numPr>
          <w:ilvl w:val="0"/>
          <w:numId w:val="25"/>
        </w:numPr>
        <w:tabs>
          <w:tab w:val="left" w:pos="1134"/>
          <w:tab w:val="left" w:pos="1276"/>
        </w:tabs>
        <w:spacing w:after="0" w:line="240" w:lineRule="auto"/>
        <w:ind w:left="0" w:firstLine="709"/>
        <w:jc w:val="both"/>
        <w:rPr>
          <w:color w:val="000000" w:themeColor="text1"/>
        </w:rPr>
      </w:pPr>
      <w:r w:rsidRPr="00661487">
        <w:rPr>
          <w:color w:val="000000" w:themeColor="text1"/>
        </w:rPr>
        <w:t>Jei perkančioji organizacija pasinaudoja pirkimo sutarties įvykdymo užtikrinimu:</w:t>
      </w:r>
    </w:p>
    <w:p w14:paraId="3DE803B0" w14:textId="77777777" w:rsidR="002E0FAF" w:rsidRPr="00661487" w:rsidRDefault="002E0FAF" w:rsidP="002E0FAF">
      <w:pPr>
        <w:pStyle w:val="Pagrindinistekstas"/>
        <w:numPr>
          <w:ilvl w:val="1"/>
          <w:numId w:val="25"/>
        </w:numPr>
        <w:tabs>
          <w:tab w:val="left" w:pos="1134"/>
          <w:tab w:val="left" w:pos="1276"/>
        </w:tabs>
        <w:spacing w:after="0" w:line="240" w:lineRule="auto"/>
        <w:ind w:left="0" w:firstLine="709"/>
        <w:jc w:val="both"/>
        <w:rPr>
          <w:color w:val="000000" w:themeColor="text1"/>
        </w:rPr>
      </w:pPr>
      <w:r w:rsidRPr="00661487">
        <w:rPr>
          <w:color w:val="000000" w:themeColor="text1"/>
        </w:rPr>
        <w:t>užstatu, dalyvis, siekdamas toliau vykdyti pirkimo sutarties įsipareigojimus, privalo per 5 (penkias) darbo dienas nuo pranešimo apie pasinaudojimą užstatu gavimo dienos pervesti į</w:t>
      </w:r>
      <w:r w:rsidRPr="00661487">
        <w:rPr>
          <w:rFonts w:eastAsia="Times New Roman"/>
          <w:color w:val="000000" w:themeColor="text1"/>
        </w:rPr>
        <w:t xml:space="preserve"> Perkančiosios organizacijos banko sąskaitą Nr. LT88 7300 0100 9344 8951, Swedbank, AB banke, banko kodas 73000, </w:t>
      </w:r>
      <w:r w:rsidRPr="00661487">
        <w:rPr>
          <w:color w:val="000000" w:themeColor="text1"/>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08E23E46" w14:textId="77777777" w:rsidR="002E0FAF" w:rsidRPr="00661487" w:rsidRDefault="002E0FAF" w:rsidP="002E0FAF">
      <w:pPr>
        <w:pStyle w:val="Pagrindinistekstas"/>
        <w:numPr>
          <w:ilvl w:val="1"/>
          <w:numId w:val="25"/>
        </w:numPr>
        <w:tabs>
          <w:tab w:val="left" w:pos="1134"/>
          <w:tab w:val="left" w:pos="1276"/>
        </w:tabs>
        <w:spacing w:after="0" w:line="240" w:lineRule="auto"/>
        <w:ind w:left="0" w:firstLine="709"/>
        <w:jc w:val="both"/>
        <w:rPr>
          <w:color w:val="000000" w:themeColor="text1"/>
        </w:rPr>
      </w:pPr>
      <w:r w:rsidRPr="00661487">
        <w:rPr>
          <w:color w:val="000000" w:themeColor="text1"/>
        </w:rPr>
        <w:t>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661487">
        <w:rPr>
          <w:i/>
          <w:color w:val="000000" w:themeColor="text1"/>
        </w:rPr>
        <w:t>.</w:t>
      </w:r>
    </w:p>
    <w:p w14:paraId="6A7BB3E8" w14:textId="77777777" w:rsidR="002E0FAF" w:rsidRPr="00661487" w:rsidRDefault="002E0FAF" w:rsidP="002E0FAF">
      <w:pPr>
        <w:pStyle w:val="Pagrindinistekstas"/>
        <w:numPr>
          <w:ilvl w:val="0"/>
          <w:numId w:val="25"/>
        </w:numPr>
        <w:tabs>
          <w:tab w:val="left" w:pos="1134"/>
          <w:tab w:val="left" w:pos="1276"/>
        </w:tabs>
        <w:spacing w:after="0" w:line="240" w:lineRule="auto"/>
        <w:ind w:left="0" w:firstLine="709"/>
        <w:jc w:val="both"/>
        <w:rPr>
          <w:color w:val="000000" w:themeColor="text1"/>
        </w:rPr>
      </w:pPr>
      <w:r w:rsidRPr="00661487">
        <w:rPr>
          <w:rFonts w:eastAsia="Times New Roman"/>
          <w:color w:val="000000" w:themeColor="text1"/>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26B1B921" w14:textId="77777777" w:rsidR="002E0FAF" w:rsidRPr="00661487" w:rsidRDefault="002E0FAF" w:rsidP="002E0FAF">
      <w:pPr>
        <w:snapToGrid w:val="0"/>
        <w:ind w:firstLine="312"/>
        <w:jc w:val="center"/>
        <w:rPr>
          <w:b/>
          <w:bCs/>
          <w:color w:val="000000" w:themeColor="text1"/>
        </w:rPr>
      </w:pPr>
    </w:p>
    <w:p w14:paraId="0B17E568" w14:textId="77777777" w:rsidR="002E0FAF" w:rsidRPr="00661487" w:rsidRDefault="002E0FAF" w:rsidP="002E0FAF">
      <w:pPr>
        <w:pStyle w:val="Sraopastraipa"/>
        <w:numPr>
          <w:ilvl w:val="0"/>
          <w:numId w:val="26"/>
        </w:numPr>
        <w:tabs>
          <w:tab w:val="left" w:pos="567"/>
        </w:tabs>
        <w:spacing w:after="0" w:line="240" w:lineRule="auto"/>
        <w:ind w:left="0" w:firstLine="709"/>
        <w:jc w:val="center"/>
        <w:rPr>
          <w:rFonts w:ascii="Times New Roman" w:hAnsi="Times New Roman"/>
          <w:b/>
          <w:bCs/>
          <w:color w:val="000000" w:themeColor="text1"/>
          <w:sz w:val="24"/>
          <w:szCs w:val="24"/>
        </w:rPr>
      </w:pPr>
      <w:r w:rsidRPr="00661487">
        <w:rPr>
          <w:rFonts w:ascii="Times New Roman" w:hAnsi="Times New Roman"/>
          <w:b/>
          <w:bCs/>
          <w:color w:val="000000" w:themeColor="text1"/>
          <w:sz w:val="24"/>
          <w:szCs w:val="24"/>
        </w:rPr>
        <w:t>NENUGALIMOS JĖGOS APLINKYBĖS (</w:t>
      </w:r>
      <w:r w:rsidRPr="00661487">
        <w:rPr>
          <w:rFonts w:ascii="Times New Roman" w:hAnsi="Times New Roman"/>
          <w:b/>
          <w:bCs/>
          <w:i/>
          <w:iCs/>
          <w:color w:val="000000" w:themeColor="text1"/>
          <w:sz w:val="24"/>
          <w:szCs w:val="24"/>
        </w:rPr>
        <w:t>FORCE MAJEURE</w:t>
      </w:r>
      <w:r w:rsidRPr="00661487">
        <w:rPr>
          <w:rFonts w:ascii="Times New Roman" w:hAnsi="Times New Roman"/>
          <w:b/>
          <w:bCs/>
          <w:color w:val="000000" w:themeColor="text1"/>
          <w:sz w:val="24"/>
          <w:szCs w:val="24"/>
        </w:rPr>
        <w:t>)</w:t>
      </w:r>
    </w:p>
    <w:p w14:paraId="2EC88606" w14:textId="77777777" w:rsidR="002E0FAF" w:rsidRPr="00661487" w:rsidRDefault="002E0FAF" w:rsidP="002E0FAF">
      <w:pPr>
        <w:pStyle w:val="Sraopastraipa"/>
        <w:tabs>
          <w:tab w:val="left" w:pos="567"/>
        </w:tabs>
        <w:spacing w:after="0" w:line="240" w:lineRule="auto"/>
        <w:ind w:left="709"/>
        <w:rPr>
          <w:rFonts w:ascii="Times New Roman" w:hAnsi="Times New Roman"/>
          <w:b/>
          <w:bCs/>
          <w:color w:val="000000" w:themeColor="text1"/>
          <w:sz w:val="24"/>
          <w:szCs w:val="24"/>
        </w:rPr>
      </w:pPr>
    </w:p>
    <w:p w14:paraId="5DCA5358" w14:textId="77777777" w:rsidR="002E0FAF" w:rsidRPr="00661487" w:rsidRDefault="002E0FAF" w:rsidP="002E0FAF">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w:t>
      </w:r>
      <w:r w:rsidRPr="00661487">
        <w:rPr>
          <w:rFonts w:ascii="Times New Roman" w:hAnsi="Times New Roman"/>
          <w:color w:val="000000" w:themeColor="text1"/>
          <w:sz w:val="24"/>
          <w:szCs w:val="24"/>
        </w:rPr>
        <w:lastRenderedPageBreak/>
        <w:t xml:space="preserve">nepaskelbti karai, kiti ginkluoti susirėmimai, gaisrai, potvyniai, kitos stichinės nelaimės. Nenugalimos jėgos aplinkybėmis laikomos aplinkybės, nurodytos Lietuvos Respublikos </w:t>
      </w:r>
      <w:bookmarkStart w:id="3" w:name="P50805_6_212_2"/>
      <w:bookmarkEnd w:id="3"/>
      <w:r w:rsidRPr="00661487">
        <w:rPr>
          <w:rFonts w:ascii="Times New Roman" w:hAnsi="Times New Roman"/>
          <w:color w:val="000000" w:themeColor="text1"/>
          <w:sz w:val="24"/>
          <w:szCs w:val="24"/>
        </w:rPr>
        <w:t xml:space="preserve">civilinio kodekso 6.212 str. ir Atleidimo nuo atsakomybės esant nenugalimos jėgos </w:t>
      </w:r>
      <w:r w:rsidRPr="00661487">
        <w:rPr>
          <w:rFonts w:ascii="Times New Roman" w:hAnsi="Times New Roman"/>
          <w:i/>
          <w:iCs/>
          <w:color w:val="000000" w:themeColor="text1"/>
          <w:sz w:val="24"/>
          <w:szCs w:val="24"/>
        </w:rPr>
        <w:t>(force majeure)</w:t>
      </w:r>
      <w:r w:rsidRPr="00661487">
        <w:rPr>
          <w:rFonts w:ascii="Times New Roman" w:hAnsi="Times New Roman"/>
          <w:color w:val="000000" w:themeColor="text1"/>
          <w:sz w:val="24"/>
          <w:szCs w:val="24"/>
        </w:rPr>
        <w:t xml:space="preserve"> aplinkybėms taisyklėse, patvirtintose Lietuvos Respublikos Vyriausybės 1996 m. liepos 15 d. nutarimu </w:t>
      </w:r>
      <w:bookmarkStart w:id="4" w:name="P19130_2"/>
      <w:bookmarkEnd w:id="4"/>
      <w:r w:rsidRPr="00661487">
        <w:rPr>
          <w:rFonts w:ascii="Times New Roman" w:hAnsi="Times New Roman"/>
          <w:color w:val="000000" w:themeColor="text1"/>
          <w:sz w:val="24"/>
          <w:szCs w:val="24"/>
        </w:rPr>
        <w:t xml:space="preserve">Nr. 840 „Dėl Atleidimo nuo atsakomybės esant nenugalimos jėgos </w:t>
      </w:r>
      <w:r w:rsidRPr="00661487">
        <w:rPr>
          <w:rFonts w:ascii="Times New Roman" w:hAnsi="Times New Roman"/>
          <w:i/>
          <w:iCs/>
          <w:color w:val="000000" w:themeColor="text1"/>
          <w:sz w:val="24"/>
          <w:szCs w:val="24"/>
        </w:rPr>
        <w:t>(force majeure)</w:t>
      </w:r>
      <w:r w:rsidRPr="00661487">
        <w:rPr>
          <w:rFonts w:ascii="Times New Roman" w:hAnsi="Times New Roman"/>
          <w:color w:val="000000" w:themeColor="text1"/>
          <w:sz w:val="24"/>
          <w:szCs w:val="24"/>
        </w:rPr>
        <w:t xml:space="preserve"> aplinkybėms taisyklių patvirtinimo“. Nustatydamos nenugalimos jėgos </w:t>
      </w:r>
      <w:r w:rsidRPr="00661487">
        <w:rPr>
          <w:rFonts w:ascii="Times New Roman" w:hAnsi="Times New Roman"/>
          <w:i/>
          <w:iCs/>
          <w:color w:val="000000" w:themeColor="text1"/>
          <w:sz w:val="24"/>
          <w:szCs w:val="24"/>
        </w:rPr>
        <w:t>(force majeure)</w:t>
      </w:r>
      <w:r w:rsidRPr="00661487">
        <w:rPr>
          <w:rFonts w:ascii="Times New Roman" w:hAnsi="Times New Roman"/>
          <w:color w:val="000000" w:themeColor="text1"/>
          <w:sz w:val="24"/>
          <w:szCs w:val="24"/>
        </w:rPr>
        <w:t xml:space="preserve"> aplinkybes Šalys vadovaujasi Lietuvos Respublikos Vyriausybės 1997 m. kovo 13 d. nutarimu </w:t>
      </w:r>
      <w:bookmarkStart w:id="5" w:name="P22004_2"/>
      <w:bookmarkEnd w:id="5"/>
      <w:r w:rsidRPr="00661487">
        <w:rPr>
          <w:rFonts w:ascii="Times New Roman" w:hAnsi="Times New Roman"/>
          <w:color w:val="000000" w:themeColor="text1"/>
          <w:sz w:val="24"/>
          <w:szCs w:val="24"/>
        </w:rPr>
        <w:t xml:space="preserve">Nr. 222 „Dėl Nenugalimos jėgos </w:t>
      </w:r>
      <w:r w:rsidRPr="00661487">
        <w:rPr>
          <w:rFonts w:ascii="Times New Roman" w:hAnsi="Times New Roman"/>
          <w:i/>
          <w:iCs/>
          <w:color w:val="000000" w:themeColor="text1"/>
          <w:sz w:val="24"/>
          <w:szCs w:val="24"/>
        </w:rPr>
        <w:t xml:space="preserve">(force majeure) </w:t>
      </w:r>
      <w:r w:rsidRPr="00661487">
        <w:rPr>
          <w:rFonts w:ascii="Times New Roman" w:hAnsi="Times New Roman"/>
          <w:color w:val="000000" w:themeColor="text1"/>
          <w:sz w:val="24"/>
          <w:szCs w:val="24"/>
        </w:rPr>
        <w:t xml:space="preserve">aplinkybes liudijančių pažymų išdavimo tvarkos patvirtinimo“. Esant nenugalimos jėgos </w:t>
      </w:r>
      <w:r w:rsidRPr="00661487">
        <w:rPr>
          <w:rFonts w:ascii="Times New Roman" w:hAnsi="Times New Roman"/>
          <w:i/>
          <w:iCs/>
          <w:color w:val="000000" w:themeColor="text1"/>
          <w:sz w:val="24"/>
          <w:szCs w:val="24"/>
        </w:rPr>
        <w:t>(force majeure)</w:t>
      </w:r>
      <w:r w:rsidRPr="00661487">
        <w:rPr>
          <w:rFonts w:ascii="Times New Roman" w:hAnsi="Times New Roman"/>
          <w:color w:val="000000" w:themeColor="text1"/>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35EC3587" w14:textId="77777777" w:rsidR="002E0FAF" w:rsidRPr="00661487" w:rsidRDefault="002E0FAF" w:rsidP="002E0FAF">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CE5EB9" w14:textId="77777777" w:rsidR="002E0FAF" w:rsidRPr="00661487" w:rsidRDefault="002E0FAF" w:rsidP="002E0FAF">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14C184" w14:textId="77777777" w:rsidR="002E0FAF" w:rsidRPr="00661487" w:rsidRDefault="002E0FAF" w:rsidP="002E0FAF">
      <w:pPr>
        <w:tabs>
          <w:tab w:val="left" w:pos="1296"/>
        </w:tabs>
        <w:jc w:val="center"/>
        <w:rPr>
          <w:b/>
          <w:bCs/>
          <w:color w:val="000000" w:themeColor="text1"/>
        </w:rPr>
      </w:pPr>
    </w:p>
    <w:p w14:paraId="2850A46B" w14:textId="77777777" w:rsidR="002E0FAF" w:rsidRPr="00661487" w:rsidRDefault="002E0FAF" w:rsidP="002E0FAF">
      <w:pPr>
        <w:pStyle w:val="Sraopastraipa"/>
        <w:numPr>
          <w:ilvl w:val="0"/>
          <w:numId w:val="26"/>
        </w:numPr>
        <w:tabs>
          <w:tab w:val="left" w:pos="993"/>
        </w:tabs>
        <w:spacing w:after="0" w:line="240" w:lineRule="auto"/>
        <w:ind w:left="0" w:firstLine="709"/>
        <w:jc w:val="center"/>
        <w:rPr>
          <w:rFonts w:ascii="Times New Roman" w:hAnsi="Times New Roman"/>
          <w:b/>
          <w:bCs/>
          <w:color w:val="000000" w:themeColor="text1"/>
          <w:sz w:val="24"/>
          <w:szCs w:val="24"/>
        </w:rPr>
      </w:pPr>
      <w:r w:rsidRPr="00661487">
        <w:rPr>
          <w:rFonts w:ascii="Times New Roman" w:hAnsi="Times New Roman"/>
          <w:b/>
          <w:bCs/>
          <w:color w:val="000000" w:themeColor="text1"/>
          <w:sz w:val="24"/>
          <w:szCs w:val="24"/>
        </w:rPr>
        <w:t>SUTARTIES KEITIMAS, STABDYMAS, NUTRAUKIMAS</w:t>
      </w:r>
    </w:p>
    <w:p w14:paraId="38C070F1" w14:textId="77777777" w:rsidR="002E0FAF" w:rsidRPr="00661487" w:rsidRDefault="002E0FAF" w:rsidP="002E0FAF">
      <w:pPr>
        <w:pStyle w:val="Sraopastraipa"/>
        <w:tabs>
          <w:tab w:val="left" w:pos="993"/>
        </w:tabs>
        <w:spacing w:after="0" w:line="240" w:lineRule="auto"/>
        <w:ind w:left="709"/>
        <w:rPr>
          <w:rFonts w:ascii="Times New Roman" w:hAnsi="Times New Roman"/>
          <w:b/>
          <w:bCs/>
          <w:color w:val="000000" w:themeColor="text1"/>
          <w:sz w:val="24"/>
          <w:szCs w:val="24"/>
        </w:rPr>
      </w:pPr>
    </w:p>
    <w:p w14:paraId="49B99FBF" w14:textId="70C02EC9"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 xml:space="preserve">Sutartis gali būti keičiama vadovaujantis </w:t>
      </w:r>
      <w:r w:rsidR="00BC1485" w:rsidRPr="00661487">
        <w:rPr>
          <w:color w:val="000000" w:themeColor="text1"/>
        </w:rPr>
        <w:t>V</w:t>
      </w:r>
      <w:r w:rsidRPr="00661487">
        <w:rPr>
          <w:color w:val="000000" w:themeColor="text1"/>
        </w:rPr>
        <w:t xml:space="preserve">iešųjų pirkimų įstatymo 89 straipsnio nuostatomis. </w:t>
      </w:r>
    </w:p>
    <w:p w14:paraId="71324630"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30BB9D8B"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 xml:space="preserve">Sutarties sąlygų pakeitimas turi būti įformintas papildomu susitarimu ir pasirašytas abiejų Šalių. </w:t>
      </w:r>
    </w:p>
    <w:p w14:paraId="2897ABF3"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Sutartis gali būti keičiama sutartyje numatytomis sąlygomis abiejų šalių pasirašytu raštišku susitarimu, kuris yra galiojančios sutarties tąsa ir neatskiriama jos dalis.</w:t>
      </w:r>
    </w:p>
    <w:p w14:paraId="5DAC4392"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Vadovaujantis VPĮ 89 straipsnio 1 dalies 2 b) papunktį, atskiro pakeitimo vertė neviršija 50 procentų pradinės pirkimo sutarties ar preliminariosios sutarties vertės. Tokiais pakeitimais negali būti siekiama išvengti šiame įstatyme pirkimui nustatytos tvarkos taikymo.</w:t>
      </w:r>
    </w:p>
    <w:p w14:paraId="34A91E04"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lang w:eastAsia="ar-SA"/>
        </w:rPr>
        <w:t xml:space="preserve">Esant svarbioms aplinkybėms, nepriklausančiomis nuo Rangovo valios, dėl kurių Rangovas negali vykdyti savo sutartinių įsipareigojimų ir/arba esant kitoms nenumatytoms aplinkybėms </w:t>
      </w:r>
      <w:r w:rsidRPr="00661487">
        <w:rPr>
          <w:i/>
          <w:color w:val="000000" w:themeColor="text1"/>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661487">
        <w:rPr>
          <w:i/>
          <w:iCs/>
          <w:color w:val="000000" w:themeColor="text1"/>
          <w:lang w:eastAsia="ar-SA"/>
        </w:rPr>
        <w:t xml:space="preserve">vėluoja kitos Užsakovo pirkimo sutarties, turinčios tiesioginės įtakos šiai Sutarčiai, vykdymas; </w:t>
      </w:r>
      <w:r w:rsidRPr="00661487">
        <w:rPr>
          <w:i/>
          <w:color w:val="000000" w:themeColor="text1"/>
          <w:lang w:eastAsia="ar-SA"/>
        </w:rPr>
        <w:t>kitos aplinkybės, kurios nebuvo žinomos pirkimo vykdymo metu ir su kuriomis susidurtų bet kuris kitas Užsakovas)</w:t>
      </w:r>
      <w:r w:rsidRPr="00661487">
        <w:rPr>
          <w:color w:val="000000" w:themeColor="text1"/>
          <w:lang w:eastAsia="ar-SA"/>
        </w:rPr>
        <w:t xml:space="preserve">, Užsakovas turi teisę sustabdyti Rangovo įsipareigojimų ar kurios nors jų dalies, kuri negali būti vykdoma, vykdymą. </w:t>
      </w:r>
    </w:p>
    <w:p w14:paraId="56F16175"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0534B5D3"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lang w:eastAsia="ar-SA"/>
        </w:rPr>
        <w:t xml:space="preserve">Jei Rangovo sutartinių įsipareigojimų vykdymas dėl priežasčių, nepriklausančių nuo </w:t>
      </w:r>
      <w:r w:rsidRPr="00661487">
        <w:rPr>
          <w:color w:val="000000" w:themeColor="text1"/>
          <w:lang w:eastAsia="ar-SA"/>
        </w:rPr>
        <w:lastRenderedPageBreak/>
        <w:t>Rangovo, buvo sustabdytas laikotarpiui, ne trumpesniam nei 60 (šešiasdešimt) dienų, praėjus 60 (šešiasdešimt) dienų Rangovas gali rašytiniu pranešimu Užsakovo pareikalauti atnaujinti Sutarties vykdymą per 14 (keturiolika) dienų arba nutraukti Sutartį.</w:t>
      </w:r>
    </w:p>
    <w:p w14:paraId="52301DD8"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661487">
        <w:rPr>
          <w:color w:val="000000" w:themeColor="text1"/>
        </w:rPr>
        <w:t xml:space="preserve">am terminui, kuris sustabdymo metu buvo likęs iki Rangovo sutartinių įsipareigojimų įvykdymo pabaigos. </w:t>
      </w:r>
    </w:p>
    <w:p w14:paraId="1AF5B82B"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FA71526"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00A400AD" w:rsidRPr="00661487">
        <w:rPr>
          <w:bCs/>
          <w:color w:val="000000" w:themeColor="text1"/>
          <w:lang w:eastAsia="ar-SA"/>
        </w:rPr>
        <w:t>66</w:t>
      </w:r>
      <w:r w:rsidRPr="00661487">
        <w:rPr>
          <w:bCs/>
          <w:color w:val="000000" w:themeColor="text1"/>
          <w:lang w:eastAsia="ar-SA"/>
        </w:rPr>
        <w:t xml:space="preserve"> ir </w:t>
      </w:r>
      <w:r w:rsidR="00A400AD" w:rsidRPr="00661487">
        <w:rPr>
          <w:bCs/>
          <w:color w:val="000000" w:themeColor="text1"/>
          <w:lang w:eastAsia="ar-SA"/>
        </w:rPr>
        <w:t>67</w:t>
      </w:r>
      <w:r w:rsidRPr="00661487">
        <w:rPr>
          <w:color w:val="000000" w:themeColor="text1"/>
          <w:lang w:eastAsia="ar-SA"/>
        </w:rPr>
        <w:t xml:space="preserve"> punktuose nustatyta tvarka. Užsakovo galimybė pasinaudoti šia teise negali priklausyti nuo Rangovo valios ar būti jo įtakojama.</w:t>
      </w:r>
    </w:p>
    <w:p w14:paraId="27E3303E"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51BE8168"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477462E"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ECC0C8E"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Sutartis gali būti nutraukiama raštišku Šalių susitarimu, jei kuri nors iš Šalių nevykdo įsipareigojimų pagal šią Sutartį ir  kitais teisė aktų numatytais pagrindais.</w:t>
      </w:r>
    </w:p>
    <w:p w14:paraId="350A861E"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6FC80144"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Užsakovas bet kada turi teisę vienašališkai nutraukti Sutartį, apie tokį Sutarties nutraukimą pranešdamas Rangovui prieš 60 (šešiasdešimt) dienų.</w:t>
      </w:r>
    </w:p>
    <w:p w14:paraId="66E57BC5"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Užsakovas po Sutarties nutraukimo turi kiek galima greičiau patvirtinti atliktų Darbų vertę. Taip pat parengiama ataskaita apie Sutarties nutraukimo dieną esančią Rangovo skolą Užsakovui ir Užsakovo skolą Rangovui.</w:t>
      </w:r>
    </w:p>
    <w:p w14:paraId="0CCA2E54"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Jei Sutartis nutraukiama Užsakovo  iniciatyva dėl Rangovo kaltės, Užsakovo patirti nuostoliai ar išlaidos išieškomi išskaičiuojant juos iš Rangovui mokėtinų sumų arba pagal Rangovo pateiktą Sutarties įvykdymo užtikrinimą.</w:t>
      </w:r>
    </w:p>
    <w:p w14:paraId="4360065C" w14:textId="77777777" w:rsidR="002E0FAF" w:rsidRPr="00661487" w:rsidRDefault="002E0FAF" w:rsidP="002E0FAF">
      <w:pPr>
        <w:pStyle w:val="Style"/>
        <w:numPr>
          <w:ilvl w:val="0"/>
          <w:numId w:val="25"/>
        </w:numPr>
        <w:tabs>
          <w:tab w:val="left" w:pos="1134"/>
        </w:tabs>
        <w:ind w:left="0" w:firstLine="709"/>
        <w:jc w:val="both"/>
        <w:rPr>
          <w:color w:val="000000" w:themeColor="text1"/>
        </w:rPr>
      </w:pPr>
      <w:r w:rsidRPr="00661487">
        <w:rPr>
          <w:color w:val="000000" w:themeColor="text1"/>
        </w:rPr>
        <w:t>Sutartį nutraukus dėl Rangovo kaltės, be jam priklausančio atlyginimo už atliktus Darbus, Rangovas neturi teisės į kokių nors patirtų nuostolių ar žalos kompensaciją.</w:t>
      </w:r>
    </w:p>
    <w:p w14:paraId="55E0D9F4" w14:textId="77777777" w:rsidR="002E0FAF" w:rsidRPr="00661487" w:rsidRDefault="002E0FAF" w:rsidP="002E0FAF">
      <w:pPr>
        <w:pStyle w:val="Style"/>
        <w:tabs>
          <w:tab w:val="left" w:pos="1134"/>
        </w:tabs>
        <w:ind w:left="709"/>
        <w:jc w:val="both"/>
        <w:rPr>
          <w:color w:val="000000" w:themeColor="text1"/>
        </w:rPr>
      </w:pPr>
    </w:p>
    <w:p w14:paraId="2E163A03" w14:textId="77777777" w:rsidR="002E0FAF" w:rsidRPr="00661487" w:rsidRDefault="002E0FAF" w:rsidP="002E0FAF">
      <w:pPr>
        <w:pStyle w:val="Sraopastraipa"/>
        <w:numPr>
          <w:ilvl w:val="0"/>
          <w:numId w:val="26"/>
        </w:numPr>
        <w:spacing w:after="0" w:line="240" w:lineRule="auto"/>
        <w:ind w:left="0" w:firstLine="709"/>
        <w:jc w:val="center"/>
        <w:rPr>
          <w:rFonts w:ascii="Times New Roman" w:hAnsi="Times New Roman"/>
          <w:b/>
          <w:color w:val="000000" w:themeColor="text1"/>
          <w:sz w:val="24"/>
          <w:szCs w:val="24"/>
        </w:rPr>
      </w:pPr>
      <w:r w:rsidRPr="00661487">
        <w:rPr>
          <w:rFonts w:ascii="Times New Roman" w:hAnsi="Times New Roman"/>
          <w:b/>
          <w:color w:val="000000" w:themeColor="text1"/>
          <w:sz w:val="24"/>
          <w:szCs w:val="24"/>
        </w:rPr>
        <w:t>DARBŲ KEITIMAS, ATSISAKYMAS IR PAPILDOMI DARBAI</w:t>
      </w:r>
    </w:p>
    <w:p w14:paraId="25BC4CCC" w14:textId="77777777" w:rsidR="002E0FAF" w:rsidRPr="00661487" w:rsidRDefault="002E0FAF" w:rsidP="002E0FAF">
      <w:pPr>
        <w:pStyle w:val="Sraopastraipa"/>
        <w:spacing w:after="0" w:line="240" w:lineRule="auto"/>
        <w:ind w:left="709"/>
        <w:rPr>
          <w:rFonts w:ascii="Times New Roman" w:hAnsi="Times New Roman"/>
          <w:b/>
          <w:color w:val="000000" w:themeColor="text1"/>
          <w:sz w:val="24"/>
          <w:szCs w:val="24"/>
        </w:rPr>
      </w:pPr>
    </w:p>
    <w:p w14:paraId="43DB016E" w14:textId="55E8019D"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w:t>
      </w:r>
      <w:r w:rsidR="00B17090" w:rsidRPr="00661487">
        <w:rPr>
          <w:rFonts w:ascii="Times New Roman" w:hAnsi="Times New Roman"/>
          <w:color w:val="000000" w:themeColor="text1"/>
          <w:sz w:val="24"/>
          <w:szCs w:val="24"/>
        </w:rPr>
        <w:t xml:space="preserve"> </w:t>
      </w:r>
      <w:r w:rsidRPr="00661487">
        <w:rPr>
          <w:rFonts w:ascii="Times New Roman" w:hAnsi="Times New Roman"/>
          <w:color w:val="000000" w:themeColor="text1"/>
          <w:sz w:val="24"/>
          <w:szCs w:val="24"/>
        </w:rPr>
        <w:t>/</w:t>
      </w:r>
      <w:r w:rsidR="00B17090" w:rsidRPr="00661487">
        <w:rPr>
          <w:rFonts w:ascii="Times New Roman" w:hAnsi="Times New Roman"/>
          <w:color w:val="000000" w:themeColor="text1"/>
          <w:sz w:val="24"/>
          <w:szCs w:val="24"/>
        </w:rPr>
        <w:t xml:space="preserve"> </w:t>
      </w:r>
      <w:r w:rsidRPr="00661487">
        <w:rPr>
          <w:rFonts w:ascii="Times New Roman" w:hAnsi="Times New Roman"/>
          <w:color w:val="000000" w:themeColor="text1"/>
          <w:sz w:val="24"/>
          <w:szCs w:val="24"/>
        </w:rPr>
        <w:t>atsisakymas</w:t>
      </w:r>
      <w:r w:rsidR="00B17090" w:rsidRPr="00661487">
        <w:rPr>
          <w:rFonts w:ascii="Times New Roman" w:hAnsi="Times New Roman"/>
          <w:color w:val="000000" w:themeColor="text1"/>
          <w:sz w:val="24"/>
          <w:szCs w:val="24"/>
        </w:rPr>
        <w:t xml:space="preserve"> </w:t>
      </w:r>
      <w:r w:rsidRPr="00661487">
        <w:rPr>
          <w:rFonts w:ascii="Times New Roman" w:hAnsi="Times New Roman"/>
          <w:color w:val="000000" w:themeColor="text1"/>
          <w:sz w:val="24"/>
          <w:szCs w:val="24"/>
        </w:rPr>
        <w:t>/</w:t>
      </w:r>
      <w:r w:rsidR="00B17090" w:rsidRPr="00661487">
        <w:rPr>
          <w:rFonts w:ascii="Times New Roman" w:hAnsi="Times New Roman"/>
          <w:color w:val="000000" w:themeColor="text1"/>
          <w:sz w:val="24"/>
          <w:szCs w:val="24"/>
        </w:rPr>
        <w:t xml:space="preserve"> </w:t>
      </w:r>
      <w:r w:rsidRPr="00661487">
        <w:rPr>
          <w:rFonts w:ascii="Times New Roman" w:hAnsi="Times New Roman"/>
          <w:color w:val="000000" w:themeColor="text1"/>
          <w:sz w:val="24"/>
          <w:szCs w:val="24"/>
        </w:rPr>
        <w:t xml:space="preserve">papildomi Darbai įforminamas papildomu susitarimu. </w:t>
      </w:r>
    </w:p>
    <w:p w14:paraId="43D2B233" w14:textId="77777777" w:rsidR="002E0FAF" w:rsidRPr="00661487" w:rsidRDefault="002E0FAF" w:rsidP="002E0FAF">
      <w:pPr>
        <w:numPr>
          <w:ilvl w:val="0"/>
          <w:numId w:val="25"/>
        </w:numPr>
        <w:tabs>
          <w:tab w:val="left" w:pos="1134"/>
        </w:tabs>
        <w:ind w:left="0" w:firstLine="709"/>
        <w:jc w:val="both"/>
        <w:rPr>
          <w:color w:val="000000" w:themeColor="text1"/>
        </w:rPr>
      </w:pPr>
      <w:r w:rsidRPr="00661487">
        <w:rPr>
          <w:color w:val="000000" w:themeColor="text1"/>
        </w:rPr>
        <w:lastRenderedPageBreak/>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50B352F" w14:textId="77777777" w:rsidR="002E0FAF" w:rsidRPr="00661487" w:rsidRDefault="002E0FAF" w:rsidP="002E0FAF">
      <w:pPr>
        <w:numPr>
          <w:ilvl w:val="0"/>
          <w:numId w:val="25"/>
        </w:numPr>
        <w:tabs>
          <w:tab w:val="left" w:pos="1134"/>
        </w:tabs>
        <w:ind w:left="0" w:firstLine="709"/>
        <w:jc w:val="both"/>
        <w:rPr>
          <w:color w:val="000000" w:themeColor="text1"/>
        </w:rPr>
      </w:pPr>
      <w:r w:rsidRPr="00661487">
        <w:rPr>
          <w:color w:val="000000" w:themeColor="text1"/>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1A03F9B5" w14:textId="15D12513" w:rsidR="002E0FAF" w:rsidRPr="00661487" w:rsidRDefault="002E0FAF" w:rsidP="002E0FAF">
      <w:pPr>
        <w:numPr>
          <w:ilvl w:val="0"/>
          <w:numId w:val="25"/>
        </w:numPr>
        <w:tabs>
          <w:tab w:val="left" w:pos="1134"/>
        </w:tabs>
        <w:ind w:left="0" w:firstLine="709"/>
        <w:jc w:val="both"/>
        <w:rPr>
          <w:bCs/>
          <w:color w:val="000000" w:themeColor="text1"/>
        </w:rPr>
      </w:pPr>
      <w:r w:rsidRPr="00661487">
        <w:rPr>
          <w:bCs/>
          <w:color w:val="000000" w:themeColor="text1"/>
        </w:rPr>
        <w:t>Šalims sutarus dėl Darbų pakeitimo ir</w:t>
      </w:r>
      <w:r w:rsidR="004D531D" w:rsidRPr="00661487">
        <w:rPr>
          <w:bCs/>
          <w:color w:val="000000" w:themeColor="text1"/>
        </w:rPr>
        <w:t xml:space="preserve"> </w:t>
      </w:r>
      <w:r w:rsidRPr="00661487">
        <w:rPr>
          <w:bCs/>
          <w:color w:val="000000" w:themeColor="text1"/>
        </w:rPr>
        <w:t>/</w:t>
      </w:r>
      <w:r w:rsidR="004D531D" w:rsidRPr="00661487">
        <w:rPr>
          <w:bCs/>
          <w:color w:val="000000" w:themeColor="text1"/>
        </w:rPr>
        <w:t xml:space="preserve"> </w:t>
      </w:r>
      <w:r w:rsidRPr="00661487">
        <w:rPr>
          <w:bCs/>
          <w:color w:val="000000" w:themeColor="text1"/>
        </w:rPr>
        <w:t>ar papildomų Darbų būtinybės</w:t>
      </w:r>
      <w:r w:rsidRPr="00661487">
        <w:rPr>
          <w:color w:val="000000" w:themeColor="text1"/>
        </w:rPr>
        <w:t>, motyvuotą siūlymą dėl Darbų pakeitimo ir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Darbų būtinybės ir jį pagrindžiančius dokumentus Užsakovo atsakingam už Sutarties vykdymą asmeniui Rangovo atstovas raštu pateikia prašymą dėl keičiamų ir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Darbų pagrįstumo bei Darbų keitimą ar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Darbų būtinybę pagrindžiančius dokumentus, nurodo keičiamų ir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Darbų pavadinimus, vienetus, kiekius, taip pat pateikia argumentus, pagrindžiančius Darbų pakeitimo ir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Darbų būtinybę, techninius sprendinius, įkainių nustatymo pagrindimą ir skaičiavimą. Užsakovo atsakingas už Sutarties vykdymą asmuo, išnagrinėja keičiamų ir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Darbų būtinybę pagrindžiančių dokumentų pagrįstumą. Jei Užsakovo atsakingas už Sutarties vykdymą asmuo pateiktuose dokumentuose nustato netikslumų ir (ar) klaidų, grąžina tikslinti juos pateikusiam Rangovui. Susitarimas dėl keičiamų ir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darbų turi būti pasirašytas abiejų Šalių. Užsakovui patvirtinus susitarimą dėl keičiamų ir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Rangovas gali pradėti vykdyti papildomus Darbus. Susitarimas dėl keičiamų ir</w:t>
      </w:r>
      <w:r w:rsidR="004D531D" w:rsidRPr="00661487">
        <w:rPr>
          <w:color w:val="000000" w:themeColor="text1"/>
        </w:rPr>
        <w:t xml:space="preserve"> </w:t>
      </w:r>
      <w:r w:rsidRPr="00661487">
        <w:rPr>
          <w:color w:val="000000" w:themeColor="text1"/>
        </w:rPr>
        <w:t>/</w:t>
      </w:r>
      <w:r w:rsidR="004D531D" w:rsidRPr="00661487">
        <w:rPr>
          <w:color w:val="000000" w:themeColor="text1"/>
        </w:rPr>
        <w:t xml:space="preserve"> </w:t>
      </w:r>
      <w:r w:rsidRPr="00661487">
        <w:rPr>
          <w:color w:val="000000" w:themeColor="text1"/>
        </w:rPr>
        <w:t>ar papildomų Darbų laikomas sudėtine Sutarties dalimi.</w:t>
      </w:r>
    </w:p>
    <w:p w14:paraId="258F5FFC" w14:textId="77777777" w:rsidR="002E0FAF" w:rsidRPr="00661487" w:rsidRDefault="002E0FAF" w:rsidP="002E0FAF">
      <w:pPr>
        <w:numPr>
          <w:ilvl w:val="0"/>
          <w:numId w:val="25"/>
        </w:numPr>
        <w:tabs>
          <w:tab w:val="left" w:pos="1134"/>
        </w:tabs>
        <w:ind w:left="0" w:firstLine="709"/>
        <w:jc w:val="both"/>
        <w:rPr>
          <w:bCs/>
          <w:color w:val="000000" w:themeColor="text1"/>
        </w:rPr>
      </w:pPr>
      <w:r w:rsidRPr="00661487">
        <w:rPr>
          <w:bCs/>
          <w:color w:val="000000" w:themeColor="text1"/>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0862081D" w14:textId="50742ABE" w:rsidR="002E0FAF" w:rsidRPr="00661487" w:rsidRDefault="002E0FAF" w:rsidP="002E0FAF">
      <w:pPr>
        <w:numPr>
          <w:ilvl w:val="0"/>
          <w:numId w:val="25"/>
        </w:numPr>
        <w:tabs>
          <w:tab w:val="left" w:pos="1134"/>
        </w:tabs>
        <w:ind w:left="0" w:firstLine="709"/>
        <w:jc w:val="both"/>
        <w:rPr>
          <w:bCs/>
          <w:color w:val="000000" w:themeColor="text1"/>
        </w:rPr>
      </w:pPr>
      <w:r w:rsidRPr="00661487">
        <w:rPr>
          <w:bCs/>
          <w:color w:val="000000" w:themeColor="text1"/>
        </w:rPr>
        <w:t xml:space="preserve">Šiame skyriuje nurodyti Darbų keitimai, atsisakymai ir papildomi Darbai atliekami vadovaujantis </w:t>
      </w:r>
      <w:r w:rsidR="004D531D" w:rsidRPr="00661487">
        <w:rPr>
          <w:bCs/>
          <w:color w:val="000000" w:themeColor="text1"/>
        </w:rPr>
        <w:t xml:space="preserve">VPĮ </w:t>
      </w:r>
      <w:r w:rsidRPr="00661487">
        <w:rPr>
          <w:bCs/>
          <w:color w:val="000000" w:themeColor="text1"/>
        </w:rPr>
        <w:t xml:space="preserve">89 straipsnio nuostatomis bei Kainodaros taisyklių nustatymo metodika, patvirtinta 2017 m. birželio 28 d. Viešųjų pirkimų tarnybos direktoriaus įsakymu Nr. 1S-95 (aktualia redakcija). </w:t>
      </w:r>
    </w:p>
    <w:p w14:paraId="33DDF18A" w14:textId="5B0C0F35"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Sutarties keitimas dėl dalies perkamų darbų ar jų kiekio (apimties) atsisakymo, vienų darbų pakeitimo kitais ar naujų įsigijimo, kai viršijama arba mažinama Sutarties </w:t>
      </w:r>
      <w:r w:rsidR="00B17090" w:rsidRPr="00661487">
        <w:rPr>
          <w:rFonts w:ascii="Times New Roman" w:hAnsi="Times New Roman"/>
          <w:color w:val="000000" w:themeColor="text1"/>
          <w:sz w:val="24"/>
          <w:szCs w:val="24"/>
        </w:rPr>
        <w:t>5</w:t>
      </w:r>
      <w:r w:rsidRPr="00661487">
        <w:rPr>
          <w:rFonts w:ascii="Times New Roman" w:hAnsi="Times New Roman"/>
          <w:color w:val="000000" w:themeColor="text1"/>
          <w:sz w:val="24"/>
          <w:szCs w:val="24"/>
        </w:rPr>
        <w:t xml:space="preserve"> punkte nurodyta Sutarties vertė daugiau kaip 15 procentų.  Sutarties  keitimas galimas šiais atvejais:</w:t>
      </w:r>
    </w:p>
    <w:p w14:paraId="64880D07" w14:textId="77777777"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kai prireikia iš Rangovo pirkti papildomų darbų, kurie nebuvo įtraukti į pirminį pirkimą, kai yra visos šios sąlygos kartu:</w:t>
      </w:r>
    </w:p>
    <w:p w14:paraId="5268B3D6" w14:textId="77777777" w:rsidR="002E0FAF" w:rsidRPr="00661487" w:rsidRDefault="002E0FAF" w:rsidP="002E0FAF">
      <w:pPr>
        <w:pStyle w:val="Sraopastraipa"/>
        <w:numPr>
          <w:ilvl w:val="2"/>
          <w:numId w:val="25"/>
        </w:numPr>
        <w:tabs>
          <w:tab w:val="left" w:pos="1418"/>
        </w:tabs>
        <w:spacing w:after="0" w:line="240" w:lineRule="auto"/>
        <w:ind w:left="0" w:firstLine="709"/>
        <w:jc w:val="both"/>
        <w:rPr>
          <w:rFonts w:ascii="Times New Roman" w:hAnsi="Times New Roman"/>
          <w:color w:val="000000" w:themeColor="text1"/>
          <w:sz w:val="24"/>
          <w:szCs w:val="24"/>
        </w:rPr>
      </w:pPr>
      <w:bookmarkStart w:id="6" w:name="part_1b26488820d64cba8da0fde039926482"/>
      <w:bookmarkEnd w:id="6"/>
      <w:r w:rsidRPr="00661487">
        <w:rPr>
          <w:rFonts w:ascii="Times New Roman" w:hAnsi="Times New Roman"/>
          <w:color w:val="000000" w:themeColor="text1"/>
          <w:sz w:val="24"/>
          <w:szCs w:val="24"/>
        </w:rPr>
        <w:t xml:space="preserve">Rangovo pakeitimas negalimas dėl ekonominių ar techninių priežasčių ir dėl to, kad Užsakovui sukeltų didelių nepatogumų ar nemažą išlaidų dubliavimą; </w:t>
      </w:r>
    </w:p>
    <w:p w14:paraId="15C800F8" w14:textId="77777777" w:rsidR="002E0FAF" w:rsidRPr="00661487" w:rsidRDefault="002E0FAF" w:rsidP="002E0FAF">
      <w:pPr>
        <w:pStyle w:val="Sraopastraipa"/>
        <w:numPr>
          <w:ilvl w:val="2"/>
          <w:numId w:val="25"/>
        </w:numPr>
        <w:tabs>
          <w:tab w:val="left" w:pos="1418"/>
        </w:tabs>
        <w:spacing w:after="0" w:line="240" w:lineRule="auto"/>
        <w:ind w:left="0" w:firstLine="709"/>
        <w:jc w:val="both"/>
        <w:rPr>
          <w:rFonts w:ascii="Times New Roman" w:hAnsi="Times New Roman"/>
          <w:color w:val="000000" w:themeColor="text1"/>
          <w:sz w:val="24"/>
          <w:szCs w:val="24"/>
        </w:rPr>
      </w:pPr>
      <w:bookmarkStart w:id="7" w:name="part_7206d6faedf94ad082dd05f960a95e23"/>
      <w:bookmarkEnd w:id="7"/>
      <w:r w:rsidRPr="00661487">
        <w:rPr>
          <w:rFonts w:ascii="Times New Roman" w:hAnsi="Times New Roman"/>
          <w:color w:val="000000" w:themeColor="text1"/>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4D9F6F9" w14:textId="77777777"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hAnsi="Times New Roman"/>
          <w:color w:val="000000" w:themeColor="text1"/>
          <w:sz w:val="24"/>
          <w:szCs w:val="24"/>
        </w:rPr>
      </w:pPr>
      <w:bookmarkStart w:id="8" w:name="part_c908f7e28c734ae78952c6a9c926c939"/>
      <w:bookmarkEnd w:id="8"/>
      <w:r w:rsidRPr="00661487">
        <w:rPr>
          <w:rFonts w:ascii="Times New Roman" w:hAnsi="Times New Roman"/>
          <w:color w:val="000000" w:themeColor="text1"/>
          <w:sz w:val="24"/>
          <w:szCs w:val="24"/>
        </w:rPr>
        <w:t>kai kiekio (apimties) keitimo būtinybė atsirado dėl aplinkybių, kurių protingas ir apdairus Užsakovas negalėjo numatyti, ir kai yra visos šios sąlygos:</w:t>
      </w:r>
    </w:p>
    <w:p w14:paraId="28E46FDF" w14:textId="77777777" w:rsidR="002E0FAF" w:rsidRPr="00661487" w:rsidRDefault="002E0FAF" w:rsidP="002E0FAF">
      <w:pPr>
        <w:pStyle w:val="Sraopastraipa"/>
        <w:numPr>
          <w:ilvl w:val="2"/>
          <w:numId w:val="25"/>
        </w:numPr>
        <w:tabs>
          <w:tab w:val="left" w:pos="1418"/>
        </w:tabs>
        <w:spacing w:after="0" w:line="240" w:lineRule="auto"/>
        <w:ind w:left="0" w:firstLine="709"/>
        <w:jc w:val="both"/>
        <w:rPr>
          <w:rFonts w:ascii="Times New Roman" w:hAnsi="Times New Roman"/>
          <w:color w:val="000000" w:themeColor="text1"/>
          <w:sz w:val="24"/>
          <w:szCs w:val="24"/>
        </w:rPr>
      </w:pPr>
      <w:bookmarkStart w:id="9" w:name="part_f0fc0b8e6ddb44a5a2ad7ea758545375"/>
      <w:bookmarkEnd w:id="9"/>
      <w:r w:rsidRPr="00661487">
        <w:rPr>
          <w:rFonts w:ascii="Times New Roman" w:hAnsi="Times New Roman"/>
          <w:color w:val="000000" w:themeColor="text1"/>
          <w:sz w:val="24"/>
          <w:szCs w:val="24"/>
        </w:rPr>
        <w:t>keičiant kiekį (apimtį) iš esmės nepakeičiamas Sutarties pobūdis;</w:t>
      </w:r>
    </w:p>
    <w:p w14:paraId="5EA48771" w14:textId="77777777" w:rsidR="002E0FAF" w:rsidRPr="00661487" w:rsidRDefault="002E0FAF" w:rsidP="002E0FAF">
      <w:pPr>
        <w:pStyle w:val="Sraopastraipa"/>
        <w:numPr>
          <w:ilvl w:val="2"/>
          <w:numId w:val="25"/>
        </w:numPr>
        <w:tabs>
          <w:tab w:val="left" w:pos="1418"/>
        </w:tabs>
        <w:spacing w:after="0" w:line="240" w:lineRule="auto"/>
        <w:ind w:left="0" w:firstLine="709"/>
        <w:jc w:val="both"/>
        <w:rPr>
          <w:rFonts w:ascii="Times New Roman" w:hAnsi="Times New Roman"/>
          <w:color w:val="000000" w:themeColor="text1"/>
          <w:sz w:val="24"/>
          <w:szCs w:val="24"/>
        </w:rPr>
      </w:pPr>
      <w:bookmarkStart w:id="10" w:name="part_e4c676bdab1c44278db900ee139dd4c1"/>
      <w:bookmarkEnd w:id="10"/>
      <w:r w:rsidRPr="00661487">
        <w:rPr>
          <w:rFonts w:ascii="Times New Roman" w:hAnsi="Times New Roman"/>
          <w:color w:val="000000" w:themeColor="text1"/>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68ECD430" w14:textId="77777777"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hAnsi="Times New Roman"/>
          <w:color w:val="000000" w:themeColor="text1"/>
          <w:sz w:val="24"/>
          <w:szCs w:val="24"/>
        </w:rPr>
      </w:pPr>
      <w:bookmarkStart w:id="11" w:name="part_45f2be1313a1465daef0741fb18bcc75"/>
      <w:bookmarkEnd w:id="11"/>
      <w:r w:rsidRPr="00661487">
        <w:rPr>
          <w:rFonts w:ascii="Times New Roman" w:hAnsi="Times New Roman"/>
          <w:color w:val="000000" w:themeColor="text1"/>
          <w:sz w:val="24"/>
          <w:szCs w:val="24"/>
        </w:rPr>
        <w:t>kai pakeitimas, neatsižvelgiant į jo vertę, nėra esminis kaip nustatyta Viešųjų pirkimų įstatymo 89 straipsnio 4 dalyje;</w:t>
      </w:r>
    </w:p>
    <w:p w14:paraId="609522FB" w14:textId="77777777"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hAnsi="Times New Roman"/>
          <w:color w:val="000000" w:themeColor="text1"/>
          <w:sz w:val="24"/>
          <w:szCs w:val="24"/>
        </w:rPr>
      </w:pPr>
      <w:bookmarkStart w:id="12" w:name="part_8eedc3bca6df48baaf10018972c89079"/>
      <w:bookmarkEnd w:id="12"/>
      <w:r w:rsidRPr="00661487">
        <w:rPr>
          <w:rFonts w:ascii="Times New Roman" w:hAnsi="Times New Roman"/>
          <w:color w:val="000000" w:themeColor="text1"/>
          <w:sz w:val="24"/>
          <w:szCs w:val="24"/>
        </w:rPr>
        <w:t>kai tenkinamos visos šios sąlygos kartu:</w:t>
      </w:r>
    </w:p>
    <w:p w14:paraId="546BE674" w14:textId="77777777" w:rsidR="002E0FAF" w:rsidRPr="00661487" w:rsidRDefault="002E0FAF" w:rsidP="002E0FAF">
      <w:pPr>
        <w:pStyle w:val="Sraopastraipa"/>
        <w:numPr>
          <w:ilvl w:val="2"/>
          <w:numId w:val="25"/>
        </w:numPr>
        <w:tabs>
          <w:tab w:val="left" w:pos="1418"/>
        </w:tabs>
        <w:spacing w:after="0" w:line="240" w:lineRule="auto"/>
        <w:ind w:left="0" w:firstLine="709"/>
        <w:jc w:val="both"/>
        <w:rPr>
          <w:rFonts w:ascii="Times New Roman" w:hAnsi="Times New Roman"/>
          <w:color w:val="000000" w:themeColor="text1"/>
          <w:sz w:val="24"/>
          <w:szCs w:val="24"/>
        </w:rPr>
      </w:pPr>
      <w:bookmarkStart w:id="13" w:name="part_a3e0da0b0e2e48d18d2e960f4b22062e"/>
      <w:bookmarkEnd w:id="13"/>
      <w:r w:rsidRPr="00661487">
        <w:rPr>
          <w:rFonts w:ascii="Times New Roman" w:hAnsi="Times New Roman"/>
          <w:color w:val="000000" w:themeColor="text1"/>
          <w:sz w:val="24"/>
          <w:szCs w:val="24"/>
        </w:rPr>
        <w:t xml:space="preserve">bendra atskirų pakeitimų pagal šį punktą vertė neviršija atitinkamų supaprastinto pirkimo vertės ribų; </w:t>
      </w:r>
    </w:p>
    <w:p w14:paraId="4A74BFDD" w14:textId="77777777" w:rsidR="002E0FAF" w:rsidRPr="00661487" w:rsidRDefault="002E0FAF" w:rsidP="002E0FAF">
      <w:pPr>
        <w:pStyle w:val="Sraopastraipa"/>
        <w:numPr>
          <w:ilvl w:val="2"/>
          <w:numId w:val="25"/>
        </w:numPr>
        <w:tabs>
          <w:tab w:val="left" w:pos="1418"/>
        </w:tabs>
        <w:spacing w:after="0" w:line="240" w:lineRule="auto"/>
        <w:ind w:left="0" w:firstLine="709"/>
        <w:jc w:val="both"/>
        <w:rPr>
          <w:rFonts w:ascii="Times New Roman" w:hAnsi="Times New Roman"/>
          <w:color w:val="000000" w:themeColor="text1"/>
          <w:sz w:val="24"/>
          <w:szCs w:val="24"/>
        </w:rPr>
      </w:pPr>
      <w:bookmarkStart w:id="14" w:name="part_6cf5582d5a194349aad79a71952186ae"/>
      <w:bookmarkEnd w:id="14"/>
      <w:r w:rsidRPr="00661487">
        <w:rPr>
          <w:rFonts w:ascii="Times New Roman" w:hAnsi="Times New Roman"/>
          <w:color w:val="000000" w:themeColor="text1"/>
          <w:sz w:val="24"/>
          <w:szCs w:val="24"/>
        </w:rPr>
        <w:t>bendra atskirų pakeitimų pagal šį punktą vertė viršija 15 procentų Sutarties vertės;</w:t>
      </w:r>
    </w:p>
    <w:p w14:paraId="7BF16550" w14:textId="77777777" w:rsidR="002E0FAF" w:rsidRPr="00661487" w:rsidRDefault="002E0FAF" w:rsidP="002E0FAF">
      <w:pPr>
        <w:pStyle w:val="Sraopastraipa"/>
        <w:numPr>
          <w:ilvl w:val="2"/>
          <w:numId w:val="25"/>
        </w:numPr>
        <w:tabs>
          <w:tab w:val="left" w:pos="1418"/>
        </w:tabs>
        <w:spacing w:after="0" w:line="240" w:lineRule="auto"/>
        <w:ind w:left="0" w:firstLine="709"/>
        <w:jc w:val="both"/>
        <w:rPr>
          <w:rFonts w:ascii="Times New Roman" w:hAnsi="Times New Roman"/>
          <w:color w:val="000000" w:themeColor="text1"/>
          <w:sz w:val="24"/>
          <w:szCs w:val="24"/>
        </w:rPr>
      </w:pPr>
      <w:bookmarkStart w:id="15" w:name="part_f771b70ea0284b52aa0cb660c3de8347"/>
      <w:bookmarkEnd w:id="15"/>
      <w:r w:rsidRPr="00661487">
        <w:rPr>
          <w:rFonts w:ascii="Times New Roman" w:hAnsi="Times New Roman"/>
          <w:color w:val="000000" w:themeColor="text1"/>
          <w:sz w:val="24"/>
          <w:szCs w:val="24"/>
        </w:rPr>
        <w:lastRenderedPageBreak/>
        <w:t>pakeitimu iš esmės nepakeičiamas Sutarties pobūdis.</w:t>
      </w:r>
    </w:p>
    <w:p w14:paraId="76C89AB5" w14:textId="3DC1CDA1"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hAnsi="Times New Roman"/>
          <w:strike/>
          <w:color w:val="000000" w:themeColor="text1"/>
          <w:sz w:val="24"/>
          <w:szCs w:val="24"/>
        </w:rPr>
      </w:pPr>
      <w:bookmarkStart w:id="16" w:name="part_946bac49ba144ba19a1d169fcc6e0aa9"/>
      <w:bookmarkEnd w:id="16"/>
      <w:r w:rsidRPr="00661487">
        <w:rPr>
          <w:rFonts w:ascii="Times New Roman" w:hAnsi="Times New Roman"/>
          <w:color w:val="000000" w:themeColor="text1"/>
          <w:sz w:val="24"/>
          <w:szCs w:val="24"/>
        </w:rPr>
        <w:t xml:space="preserve">Jeigu pagal atskirą keitimą ir atsisakoma darbų, ir jų įsigyjama papildomai, skaičiuojant, ar nebuvo viršyta Sutarties 5 punkte nurodyta pakeitimų vertė, atskiro pakeitimo verte laikoma papildomai įsigyjamų darbų suma. </w:t>
      </w:r>
    </w:p>
    <w:p w14:paraId="08E3FA48"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Jei keičiant kiekį (apimtį) darbai keičiami kitais darbais, tokie darbų pakeitimai neturi pabloginti Sutarties rezultato.</w:t>
      </w:r>
    </w:p>
    <w:p w14:paraId="2D055E9E"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Jei faktinės aplinkybės neatitinka šiame Sutarties skyriuje nustatytų sąlygų, kiekis (apimtis) turi būti keičiamas vykdant naują pirkimo procedūrą pagal Viešųjų pirkimų įstatymo </w:t>
      </w:r>
      <w:r w:rsidRPr="00661487">
        <w:rPr>
          <w:rFonts w:ascii="Times New Roman" w:hAnsi="Times New Roman"/>
          <w:color w:val="000000" w:themeColor="text1"/>
          <w:spacing w:val="4"/>
          <w:sz w:val="24"/>
          <w:szCs w:val="24"/>
        </w:rPr>
        <w:t>reikalavimus</w:t>
      </w:r>
      <w:r w:rsidRPr="00661487">
        <w:rPr>
          <w:rFonts w:ascii="Times New Roman" w:hAnsi="Times New Roman"/>
          <w:color w:val="000000" w:themeColor="text1"/>
          <w:sz w:val="24"/>
          <w:szCs w:val="24"/>
        </w:rPr>
        <w:t xml:space="preserve">. </w:t>
      </w:r>
    </w:p>
    <w:p w14:paraId="420BB1A9"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55AB6733" w14:textId="77777777"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hAnsi="Times New Roman"/>
          <w:color w:val="000000" w:themeColor="text1"/>
          <w:sz w:val="24"/>
          <w:szCs w:val="24"/>
        </w:rPr>
      </w:pPr>
      <w:bookmarkStart w:id="17" w:name="part_b7b1481a98e14015bed322ddee170d54"/>
      <w:bookmarkEnd w:id="17"/>
      <w:r w:rsidRPr="00661487">
        <w:rPr>
          <w:rFonts w:ascii="Times New Roman" w:hAnsi="Times New Roman"/>
          <w:color w:val="000000" w:themeColor="text1"/>
          <w:sz w:val="24"/>
          <w:szCs w:val="24"/>
        </w:rPr>
        <w:t>pritaikant lokalinėje sąmatoje nurodytus darbų įkainius;</w:t>
      </w:r>
    </w:p>
    <w:p w14:paraId="2BA30252" w14:textId="77777777"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hAnsi="Times New Roman"/>
          <w:color w:val="000000" w:themeColor="text1"/>
          <w:sz w:val="24"/>
          <w:szCs w:val="24"/>
        </w:rPr>
      </w:pPr>
      <w:bookmarkStart w:id="18" w:name="part_176f8b71fc3b47d191c9d2df2e8303dd"/>
      <w:bookmarkEnd w:id="18"/>
      <w:r w:rsidRPr="00661487">
        <w:rPr>
          <w:rFonts w:ascii="Times New Roman" w:hAnsi="Times New Roman"/>
          <w:color w:val="000000" w:themeColor="text1"/>
          <w:sz w:val="24"/>
          <w:szCs w:val="24"/>
        </w:rPr>
        <w:t>jei įmanoma, išskaičiuojant kainos dalį iš lokalinėje sąmatoje numatyto įkaini</w:t>
      </w:r>
      <w:bookmarkStart w:id="19" w:name="part_1f9ab86b537645c8b9f535f816a04bf6"/>
      <w:bookmarkEnd w:id="19"/>
      <w:r w:rsidRPr="00661487">
        <w:rPr>
          <w:rFonts w:ascii="Times New Roman" w:hAnsi="Times New Roman"/>
          <w:color w:val="000000" w:themeColor="text1"/>
          <w:sz w:val="24"/>
          <w:szCs w:val="24"/>
        </w:rPr>
        <w:t>o;</w:t>
      </w:r>
    </w:p>
    <w:p w14:paraId="279CC1C2" w14:textId="77777777"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pritaikant lokalinėje sąmatoje numatytus panašių darbų įkainius. Panašius darbus turi pagrįsti ir nustatyti Užsakovas; </w:t>
      </w:r>
    </w:p>
    <w:p w14:paraId="43C1EB45" w14:textId="77777777" w:rsidR="002E0FAF" w:rsidRPr="00661487" w:rsidRDefault="002E0FAF" w:rsidP="002E0FAF">
      <w:pPr>
        <w:pStyle w:val="Sraopastraipa"/>
        <w:numPr>
          <w:ilvl w:val="1"/>
          <w:numId w:val="25"/>
        </w:numPr>
        <w:tabs>
          <w:tab w:val="left" w:pos="1134"/>
        </w:tabs>
        <w:spacing w:after="0" w:line="240" w:lineRule="auto"/>
        <w:ind w:left="0" w:firstLine="709"/>
        <w:jc w:val="both"/>
        <w:rPr>
          <w:rFonts w:ascii="Times New Roman" w:hAnsi="Times New Roman"/>
          <w:color w:val="000000" w:themeColor="text1"/>
          <w:sz w:val="24"/>
          <w:szCs w:val="24"/>
        </w:rPr>
      </w:pPr>
      <w:bookmarkStart w:id="20" w:name="part_f3da265f8f59411ebe3fe48522ea2d9a"/>
      <w:bookmarkEnd w:id="20"/>
      <w:r w:rsidRPr="00661487">
        <w:rPr>
          <w:rFonts w:ascii="Times New Roman" w:hAnsi="Times New Roman"/>
          <w:color w:val="000000" w:themeColor="text1"/>
          <w:sz w:val="24"/>
          <w:szCs w:val="24"/>
        </w:rPr>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(aktuali redakcija) „Dėl Kainodaros taisyklių nustatymo metodikos patvirtinimo“ patvirtintos Kainodaros taisyklių nustatymo metodikos priedo Tiesioginių ir netiesioginių išlaidų apskaičiavimo taisyklių nuostatas.</w:t>
      </w:r>
    </w:p>
    <w:p w14:paraId="016B8DF6" w14:textId="77777777" w:rsidR="002E0FAF" w:rsidRPr="00661487" w:rsidRDefault="002E0FAF" w:rsidP="002E0FAF">
      <w:pPr>
        <w:pStyle w:val="Sraopastraipa"/>
        <w:numPr>
          <w:ilvl w:val="0"/>
          <w:numId w:val="25"/>
        </w:numPr>
        <w:tabs>
          <w:tab w:val="left" w:pos="1134"/>
        </w:tabs>
        <w:spacing w:after="0" w:line="240" w:lineRule="auto"/>
        <w:ind w:left="0" w:firstLine="709"/>
        <w:jc w:val="both"/>
        <w:rPr>
          <w:rFonts w:ascii="Times New Roman" w:hAnsi="Times New Roman"/>
          <w:color w:val="000000" w:themeColor="text1"/>
          <w:sz w:val="24"/>
          <w:szCs w:val="24"/>
        </w:rPr>
      </w:pPr>
      <w:bookmarkStart w:id="21" w:name="part_8dccfff7bbe04bdd88453968e488eac6"/>
      <w:bookmarkStart w:id="22" w:name="part_f70af7ce1a59426b857f62688d772f69"/>
      <w:bookmarkEnd w:id="21"/>
      <w:bookmarkEnd w:id="22"/>
      <w:r w:rsidRPr="00661487">
        <w:rPr>
          <w:rFonts w:ascii="Times New Roman" w:hAnsi="Times New Roman"/>
          <w:color w:val="000000" w:themeColor="text1"/>
          <w:sz w:val="24"/>
          <w:szCs w:val="24"/>
        </w:rPr>
        <w:t>Susitarimai dėl kiekio (apimties) keitimo įforminami raštu, pagrindžiami  dokumentais (pvz. defektų (pakeitimų) aktu, brėžiniais (įskaitant statinio projektą), ar kitais dokumentais), šalių suderinami ir laikomi sudėtine Sutarties dalimi.</w:t>
      </w:r>
    </w:p>
    <w:p w14:paraId="1631CC52" w14:textId="77777777" w:rsidR="002E0FAF" w:rsidRPr="00661487" w:rsidRDefault="002E0FAF" w:rsidP="002E0FAF">
      <w:pPr>
        <w:tabs>
          <w:tab w:val="left" w:pos="1134"/>
        </w:tabs>
        <w:snapToGrid w:val="0"/>
        <w:rPr>
          <w:b/>
          <w:bCs/>
          <w:color w:val="000000" w:themeColor="text1"/>
        </w:rPr>
      </w:pPr>
    </w:p>
    <w:p w14:paraId="0F7810E1" w14:textId="77777777" w:rsidR="002E0FAF" w:rsidRPr="00661487" w:rsidRDefault="002E0FAF" w:rsidP="002E0FAF">
      <w:pPr>
        <w:pStyle w:val="Sraopastraipa"/>
        <w:numPr>
          <w:ilvl w:val="0"/>
          <w:numId w:val="26"/>
        </w:numPr>
        <w:tabs>
          <w:tab w:val="left" w:pos="1134"/>
        </w:tabs>
        <w:snapToGrid w:val="0"/>
        <w:spacing w:after="0" w:line="240" w:lineRule="auto"/>
        <w:jc w:val="center"/>
        <w:rPr>
          <w:rFonts w:ascii="Times New Roman" w:hAnsi="Times New Roman"/>
          <w:b/>
          <w:bCs/>
          <w:color w:val="000000" w:themeColor="text1"/>
          <w:sz w:val="24"/>
          <w:szCs w:val="24"/>
        </w:rPr>
      </w:pPr>
      <w:r w:rsidRPr="00661487">
        <w:rPr>
          <w:rFonts w:ascii="Times New Roman" w:hAnsi="Times New Roman"/>
          <w:b/>
          <w:bCs/>
          <w:color w:val="000000" w:themeColor="text1"/>
          <w:sz w:val="24"/>
          <w:szCs w:val="24"/>
        </w:rPr>
        <w:t>GINČŲ NAGRINĖJIMO TVARKA</w:t>
      </w:r>
    </w:p>
    <w:p w14:paraId="0C2C315D" w14:textId="77777777" w:rsidR="002E0FAF" w:rsidRPr="00661487" w:rsidRDefault="002E0FAF" w:rsidP="002E0FAF">
      <w:pPr>
        <w:pStyle w:val="Sraopastraipa"/>
        <w:tabs>
          <w:tab w:val="left" w:pos="1134"/>
        </w:tabs>
        <w:snapToGrid w:val="0"/>
        <w:spacing w:after="0" w:line="240" w:lineRule="auto"/>
        <w:ind w:left="780"/>
        <w:rPr>
          <w:rFonts w:ascii="Times New Roman" w:hAnsi="Times New Roman"/>
          <w:b/>
          <w:bCs/>
          <w:color w:val="000000" w:themeColor="text1"/>
          <w:sz w:val="24"/>
          <w:szCs w:val="24"/>
        </w:rPr>
      </w:pPr>
    </w:p>
    <w:p w14:paraId="166E7FA9" w14:textId="6137A0E1" w:rsidR="002E0FAF" w:rsidRPr="00661487" w:rsidRDefault="002E0FAF" w:rsidP="002E0FAF">
      <w:pPr>
        <w:pStyle w:val="Sraopastraipa"/>
        <w:numPr>
          <w:ilvl w:val="0"/>
          <w:numId w:val="25"/>
        </w:numPr>
        <w:tabs>
          <w:tab w:val="left" w:pos="1134"/>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Bet kokie nesutarimai ar ginčai, kylantys tarp Šalių dėl šios Sutarties vykdymo, sprendžiami dvišalių derybų būdu. Ginčas turi būti išspręstas per ne ilgesnį nei 30 </w:t>
      </w:r>
      <w:r w:rsidR="00CC7EEA" w:rsidRPr="00661487">
        <w:rPr>
          <w:rFonts w:ascii="Times New Roman" w:hAnsi="Times New Roman"/>
          <w:color w:val="000000" w:themeColor="text1"/>
          <w:sz w:val="24"/>
          <w:szCs w:val="24"/>
        </w:rPr>
        <w:t xml:space="preserve">(trisdešimt) </w:t>
      </w:r>
      <w:r w:rsidRPr="00661487">
        <w:rPr>
          <w:rFonts w:ascii="Times New Roman" w:hAnsi="Times New Roman"/>
          <w:color w:val="000000" w:themeColor="text1"/>
          <w:sz w:val="24"/>
          <w:szCs w:val="24"/>
        </w:rPr>
        <w:t>dienų terminą nuo pasiūlymo ginčą spręsti derybomis gavimo dienos.</w:t>
      </w:r>
    </w:p>
    <w:p w14:paraId="28244170" w14:textId="4BF3C588" w:rsidR="002E0FAF" w:rsidRPr="00661487" w:rsidRDefault="002E0FAF" w:rsidP="002E0FAF">
      <w:pPr>
        <w:pStyle w:val="Sraopastraipa"/>
        <w:numPr>
          <w:ilvl w:val="0"/>
          <w:numId w:val="25"/>
        </w:numPr>
        <w:tabs>
          <w:tab w:val="left" w:pos="1134"/>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 xml:space="preserve">Kilus ginčui, Šalis raštu išdėsto savo nuomonę kitai Šaliai ir pasiūlo ginčo sprendimą. Gavusi pasiūlymą ginčą spręsti derybomis, Šalis  privalo į jį atsakyti per 10 </w:t>
      </w:r>
      <w:r w:rsidR="00CC7EEA" w:rsidRPr="00661487">
        <w:rPr>
          <w:rFonts w:ascii="Times New Roman" w:hAnsi="Times New Roman"/>
          <w:color w:val="000000" w:themeColor="text1"/>
          <w:sz w:val="24"/>
          <w:szCs w:val="24"/>
        </w:rPr>
        <w:t xml:space="preserve">(dešimt) </w:t>
      </w:r>
      <w:r w:rsidRPr="00661487">
        <w:rPr>
          <w:rFonts w:ascii="Times New Roman" w:hAnsi="Times New Roman"/>
          <w:color w:val="000000" w:themeColor="text1"/>
          <w:sz w:val="24"/>
          <w:szCs w:val="24"/>
        </w:rPr>
        <w:t>dienų nuo pasiūlymo ginčą spręsti derybomis gavimo dienos. Derybų pradžia laikoma diena, kurią viena iš Šalių pateikė prašymą raštu kitai Šaliai su siūlymu pradėti derybas.</w:t>
      </w:r>
    </w:p>
    <w:p w14:paraId="11EF2904" w14:textId="77777777" w:rsidR="002E0FAF" w:rsidRPr="00661487" w:rsidRDefault="002E0FAF" w:rsidP="002E0FAF">
      <w:pPr>
        <w:pStyle w:val="Sraopastraipa"/>
        <w:numPr>
          <w:ilvl w:val="0"/>
          <w:numId w:val="25"/>
        </w:numPr>
        <w:tabs>
          <w:tab w:val="left" w:pos="1134"/>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1F052694" w14:textId="77777777" w:rsidR="002E0FAF" w:rsidRPr="00661487" w:rsidRDefault="002E0FAF" w:rsidP="002E0FAF">
      <w:pPr>
        <w:pStyle w:val="Sraopastraipa"/>
        <w:numPr>
          <w:ilvl w:val="0"/>
          <w:numId w:val="25"/>
        </w:numPr>
        <w:tabs>
          <w:tab w:val="left" w:pos="1134"/>
        </w:tabs>
        <w:snapToGrid w:val="0"/>
        <w:spacing w:after="0" w:line="240" w:lineRule="auto"/>
        <w:ind w:left="0" w:firstLine="709"/>
        <w:jc w:val="both"/>
        <w:rPr>
          <w:rFonts w:ascii="Times New Roman" w:hAnsi="Times New Roman"/>
          <w:color w:val="000000" w:themeColor="text1"/>
          <w:sz w:val="24"/>
          <w:szCs w:val="24"/>
        </w:rPr>
      </w:pPr>
      <w:r w:rsidRPr="00661487">
        <w:rPr>
          <w:rFonts w:ascii="Times New Roman" w:hAnsi="Times New Roman"/>
          <w:color w:val="000000" w:themeColor="text1"/>
          <w:sz w:val="24"/>
          <w:szCs w:val="24"/>
        </w:rPr>
        <w:t>Nepaisydamos to, kad ginčas yra nagrinėjamas teisme, Šalys ir toliau vykdo savo sutartinius įsipareigojimus, jeigu nesusitarta kitaip.</w:t>
      </w:r>
    </w:p>
    <w:p w14:paraId="23A5CCBA" w14:textId="77777777" w:rsidR="002E0FAF" w:rsidRPr="00661487" w:rsidRDefault="002E0FAF" w:rsidP="002E0FAF">
      <w:pPr>
        <w:snapToGrid w:val="0"/>
        <w:ind w:firstLine="567"/>
        <w:jc w:val="center"/>
        <w:rPr>
          <w:b/>
          <w:bCs/>
          <w:color w:val="000000" w:themeColor="text1"/>
        </w:rPr>
      </w:pPr>
    </w:p>
    <w:p w14:paraId="2AABCC4F" w14:textId="77777777" w:rsidR="002E0FAF" w:rsidRPr="00661487" w:rsidRDefault="002E0FAF" w:rsidP="002E0FAF">
      <w:pPr>
        <w:pStyle w:val="Sraopastraipa"/>
        <w:numPr>
          <w:ilvl w:val="0"/>
          <w:numId w:val="26"/>
        </w:numPr>
        <w:tabs>
          <w:tab w:val="left" w:pos="993"/>
        </w:tabs>
        <w:snapToGrid w:val="0"/>
        <w:spacing w:after="0" w:line="240" w:lineRule="auto"/>
        <w:jc w:val="center"/>
        <w:rPr>
          <w:rFonts w:ascii="Times New Roman" w:hAnsi="Times New Roman"/>
          <w:b/>
          <w:bCs/>
          <w:color w:val="000000" w:themeColor="text1"/>
          <w:sz w:val="24"/>
          <w:szCs w:val="24"/>
        </w:rPr>
      </w:pPr>
      <w:r w:rsidRPr="00661487">
        <w:rPr>
          <w:rFonts w:ascii="Times New Roman" w:hAnsi="Times New Roman"/>
          <w:b/>
          <w:bCs/>
          <w:color w:val="000000" w:themeColor="text1"/>
          <w:sz w:val="24"/>
          <w:szCs w:val="24"/>
        </w:rPr>
        <w:t>KITOS NUOSTATOS</w:t>
      </w:r>
    </w:p>
    <w:p w14:paraId="1BC9AE88" w14:textId="77777777" w:rsidR="002E0FAF" w:rsidRPr="00661487" w:rsidRDefault="002E0FAF" w:rsidP="002E0FAF">
      <w:pPr>
        <w:pStyle w:val="Sraopastraipa"/>
        <w:tabs>
          <w:tab w:val="left" w:pos="993"/>
        </w:tabs>
        <w:snapToGrid w:val="0"/>
        <w:spacing w:after="0" w:line="240" w:lineRule="auto"/>
        <w:ind w:left="780"/>
        <w:rPr>
          <w:rFonts w:ascii="Times New Roman" w:hAnsi="Times New Roman"/>
          <w:b/>
          <w:bCs/>
          <w:color w:val="000000" w:themeColor="text1"/>
          <w:sz w:val="24"/>
          <w:szCs w:val="24"/>
        </w:rPr>
      </w:pPr>
    </w:p>
    <w:p w14:paraId="23395F9A" w14:textId="77777777" w:rsidR="002E0FAF" w:rsidRPr="00661487" w:rsidRDefault="002E0FAF" w:rsidP="002E0FAF">
      <w:pPr>
        <w:pStyle w:val="Betarp"/>
        <w:numPr>
          <w:ilvl w:val="0"/>
          <w:numId w:val="25"/>
        </w:numPr>
        <w:suppressAutoHyphens w:val="0"/>
        <w:autoSpaceDN/>
        <w:ind w:left="0" w:firstLine="709"/>
        <w:jc w:val="both"/>
        <w:textAlignment w:val="auto"/>
        <w:rPr>
          <w:color w:val="000000" w:themeColor="text1"/>
          <w:szCs w:val="24"/>
        </w:rPr>
      </w:pPr>
      <w:r w:rsidRPr="00661487">
        <w:rPr>
          <w:color w:val="000000" w:themeColor="text1"/>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6B155E03" w14:textId="77777777" w:rsidR="002E0FAF" w:rsidRPr="00661487" w:rsidRDefault="002E0FAF" w:rsidP="002E0FAF">
      <w:pPr>
        <w:pStyle w:val="Betarp"/>
        <w:numPr>
          <w:ilvl w:val="0"/>
          <w:numId w:val="25"/>
        </w:numPr>
        <w:suppressAutoHyphens w:val="0"/>
        <w:autoSpaceDN/>
        <w:ind w:left="0" w:firstLine="709"/>
        <w:jc w:val="both"/>
        <w:textAlignment w:val="auto"/>
        <w:rPr>
          <w:color w:val="000000" w:themeColor="text1"/>
          <w:szCs w:val="24"/>
        </w:rPr>
      </w:pPr>
      <w:r w:rsidRPr="00661487">
        <w:rPr>
          <w:color w:val="000000" w:themeColor="text1"/>
          <w:szCs w:val="24"/>
        </w:rPr>
        <w:t>Kiekviena iš Šalių pareiškia ir garantuoja kitai Šaliai, kad:</w:t>
      </w:r>
    </w:p>
    <w:p w14:paraId="2DC49117" w14:textId="77777777" w:rsidR="002E0FAF" w:rsidRPr="00661487" w:rsidRDefault="002E0FAF" w:rsidP="002E0FAF">
      <w:pPr>
        <w:pStyle w:val="Betarp"/>
        <w:numPr>
          <w:ilvl w:val="1"/>
          <w:numId w:val="25"/>
        </w:numPr>
        <w:tabs>
          <w:tab w:val="left" w:pos="1418"/>
        </w:tabs>
        <w:suppressAutoHyphens w:val="0"/>
        <w:autoSpaceDN/>
        <w:ind w:left="0" w:firstLine="709"/>
        <w:jc w:val="both"/>
        <w:textAlignment w:val="auto"/>
        <w:rPr>
          <w:color w:val="000000" w:themeColor="text1"/>
          <w:szCs w:val="24"/>
        </w:rPr>
      </w:pPr>
      <w:r w:rsidRPr="00661487">
        <w:rPr>
          <w:color w:val="000000" w:themeColor="text1"/>
          <w:szCs w:val="24"/>
        </w:rPr>
        <w:t>Šalis yra tinkamai įsteigta ir teisėtai veikia pagal Lietuvos Respublikos įstatymus;</w:t>
      </w:r>
    </w:p>
    <w:p w14:paraId="68FEE21D" w14:textId="77777777" w:rsidR="002E0FAF" w:rsidRPr="00661487" w:rsidRDefault="002E0FAF" w:rsidP="002E0FAF">
      <w:pPr>
        <w:pStyle w:val="Betarp"/>
        <w:numPr>
          <w:ilvl w:val="1"/>
          <w:numId w:val="25"/>
        </w:numPr>
        <w:tabs>
          <w:tab w:val="left" w:pos="1418"/>
        </w:tabs>
        <w:suppressAutoHyphens w:val="0"/>
        <w:autoSpaceDN/>
        <w:ind w:left="0" w:firstLine="709"/>
        <w:jc w:val="both"/>
        <w:textAlignment w:val="auto"/>
        <w:rPr>
          <w:color w:val="000000" w:themeColor="text1"/>
          <w:szCs w:val="24"/>
        </w:rPr>
      </w:pPr>
      <w:r w:rsidRPr="00661487">
        <w:rPr>
          <w:color w:val="000000" w:themeColor="text1"/>
          <w:szCs w:val="24"/>
        </w:rPr>
        <w:t>Šalis atliko visus teisinius veiksmus, būtinus, kad ši Sutartis būtų tinkamai sudaryta ir galiotų, ir turi visus teisės aktais numatytus leidimus, licencijas, darbuotojus, reikalingus Darbams atlikti;</w:t>
      </w:r>
    </w:p>
    <w:p w14:paraId="15356CAC" w14:textId="77777777" w:rsidR="002E0FAF" w:rsidRPr="00661487" w:rsidRDefault="002E0FAF" w:rsidP="002E0FAF">
      <w:pPr>
        <w:pStyle w:val="Betarp"/>
        <w:numPr>
          <w:ilvl w:val="1"/>
          <w:numId w:val="25"/>
        </w:numPr>
        <w:tabs>
          <w:tab w:val="left" w:pos="1418"/>
        </w:tabs>
        <w:suppressAutoHyphens w:val="0"/>
        <w:autoSpaceDN/>
        <w:ind w:left="0" w:firstLine="709"/>
        <w:jc w:val="both"/>
        <w:textAlignment w:val="auto"/>
        <w:rPr>
          <w:color w:val="000000" w:themeColor="text1"/>
          <w:szCs w:val="24"/>
        </w:rPr>
      </w:pPr>
      <w:r w:rsidRPr="00661487">
        <w:rPr>
          <w:color w:val="000000" w:themeColor="text1"/>
          <w:szCs w:val="24"/>
        </w:rPr>
        <w:lastRenderedPageBreak/>
        <w:t>sudarydama šią Sutartį, Šalis neviršys savo kompetencijos ir nepažeis ją saistančių įstatymų, kitų privalomų teisės aktų, taisyklių, statutų, teismo sprendimų, įstatų, nuostatų, potvarkių, įsipareigojimų ir susitarimų;</w:t>
      </w:r>
    </w:p>
    <w:p w14:paraId="3D96B8CF" w14:textId="77777777" w:rsidR="002E0FAF" w:rsidRPr="00661487" w:rsidRDefault="002E0FAF" w:rsidP="002E0FAF">
      <w:pPr>
        <w:pStyle w:val="Betarp"/>
        <w:numPr>
          <w:ilvl w:val="0"/>
          <w:numId w:val="25"/>
        </w:numPr>
        <w:tabs>
          <w:tab w:val="left" w:pos="1134"/>
        </w:tabs>
        <w:suppressAutoHyphens w:val="0"/>
        <w:autoSpaceDN/>
        <w:ind w:left="0" w:firstLine="709"/>
        <w:jc w:val="both"/>
        <w:textAlignment w:val="auto"/>
        <w:rPr>
          <w:color w:val="000000" w:themeColor="text1"/>
          <w:szCs w:val="24"/>
        </w:rPr>
      </w:pPr>
      <w:r w:rsidRPr="00661487">
        <w:rPr>
          <w:color w:val="000000" w:themeColor="text1"/>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5A3CAB20" w14:textId="085C1B5F" w:rsidR="002E0FAF" w:rsidRPr="00661487" w:rsidRDefault="002E0FAF" w:rsidP="002E0FAF">
      <w:pPr>
        <w:pStyle w:val="Betarp"/>
        <w:numPr>
          <w:ilvl w:val="0"/>
          <w:numId w:val="25"/>
        </w:numPr>
        <w:tabs>
          <w:tab w:val="left" w:pos="1134"/>
        </w:tabs>
        <w:suppressAutoHyphens w:val="0"/>
        <w:autoSpaceDN/>
        <w:ind w:left="0" w:firstLine="709"/>
        <w:jc w:val="both"/>
        <w:textAlignment w:val="auto"/>
        <w:rPr>
          <w:color w:val="000000" w:themeColor="text1"/>
          <w:szCs w:val="24"/>
        </w:rPr>
      </w:pPr>
      <w:r w:rsidRPr="00661487">
        <w:rPr>
          <w:color w:val="000000" w:themeColor="text1"/>
          <w:szCs w:val="24"/>
        </w:rPr>
        <w:t>Jei pasikeičia Šalies adresas, rekvizitai ir / ar kiti duomenys, tokia Šalis turi informuoti kitą Šalį pranešdama ne vėliau, kaip prieš 3 (</w:t>
      </w:r>
      <w:r w:rsidR="003E0625" w:rsidRPr="00661487">
        <w:rPr>
          <w:color w:val="000000" w:themeColor="text1"/>
          <w:szCs w:val="24"/>
        </w:rPr>
        <w:t>tris</w:t>
      </w:r>
      <w:r w:rsidRPr="00661487">
        <w:rPr>
          <w:color w:val="000000" w:themeColor="text1"/>
          <w:szCs w:val="24"/>
        </w:rPr>
        <w:t>) darbo dienas.</w:t>
      </w:r>
      <w:r w:rsidRPr="00661487">
        <w:rPr>
          <w:i/>
          <w:iCs/>
          <w:color w:val="000000" w:themeColor="text1"/>
          <w:szCs w:val="24"/>
        </w:rPr>
        <w:t xml:space="preserve"> </w:t>
      </w:r>
      <w:r w:rsidRPr="00661487">
        <w:rPr>
          <w:color w:val="000000" w:themeColor="text1"/>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7DC0DE" w14:textId="0E5546C3" w:rsidR="002E0FAF" w:rsidRPr="00661487" w:rsidRDefault="002E0FAF" w:rsidP="002E0FAF">
      <w:pPr>
        <w:pStyle w:val="Betarp"/>
        <w:numPr>
          <w:ilvl w:val="0"/>
          <w:numId w:val="25"/>
        </w:numPr>
        <w:tabs>
          <w:tab w:val="left" w:pos="1134"/>
        </w:tabs>
        <w:suppressAutoHyphens w:val="0"/>
        <w:autoSpaceDN/>
        <w:ind w:left="0" w:firstLine="709"/>
        <w:jc w:val="both"/>
        <w:textAlignment w:val="auto"/>
        <w:rPr>
          <w:color w:val="000000" w:themeColor="text1"/>
          <w:szCs w:val="24"/>
        </w:rPr>
      </w:pPr>
      <w:r w:rsidRPr="00661487">
        <w:rPr>
          <w:color w:val="000000" w:themeColor="text1"/>
          <w:szCs w:val="24"/>
        </w:rPr>
        <w:t xml:space="preserve">Bet kokie pranešimai vienos šalies perduodami kitai šaliai pagal šią sutartį, bei susitarimai dėl Sutarties sąlygų pakeitimų, siunčiami elektroniniu paštu, nurodytu </w:t>
      </w:r>
      <w:r w:rsidR="00305DEB" w:rsidRPr="00661487">
        <w:rPr>
          <w:color w:val="000000" w:themeColor="text1"/>
          <w:szCs w:val="24"/>
        </w:rPr>
        <w:t>99</w:t>
      </w:r>
      <w:r w:rsidRPr="00661487">
        <w:rPr>
          <w:color w:val="000000" w:themeColor="text1"/>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305DEB" w:rsidRPr="00661487">
        <w:rPr>
          <w:color w:val="000000" w:themeColor="text1"/>
          <w:szCs w:val="24"/>
        </w:rPr>
        <w:t>99</w:t>
      </w:r>
      <w:r w:rsidRPr="00661487">
        <w:rPr>
          <w:color w:val="000000" w:themeColor="text1"/>
          <w:szCs w:val="24"/>
        </w:rPr>
        <w:t xml:space="preserve"> punkte, tik po abiejų </w:t>
      </w:r>
      <w:r w:rsidR="00BC1485" w:rsidRPr="00661487">
        <w:rPr>
          <w:color w:val="000000" w:themeColor="text1"/>
          <w:szCs w:val="24"/>
        </w:rPr>
        <w:t>Š</w:t>
      </w:r>
      <w:r w:rsidRPr="00661487">
        <w:rPr>
          <w:color w:val="000000" w:themeColor="text1"/>
          <w:szCs w:val="24"/>
        </w:rPr>
        <w:t>alių susitarimo dokumento dėl šios Sutarties sąlygų pakeitimo pasirašymo.</w:t>
      </w:r>
    </w:p>
    <w:p w14:paraId="475CE11C" w14:textId="77777777" w:rsidR="002E0FAF" w:rsidRPr="00661487" w:rsidRDefault="002E0FAF" w:rsidP="002E0FAF">
      <w:pPr>
        <w:pStyle w:val="Sraopastraipa"/>
        <w:numPr>
          <w:ilvl w:val="0"/>
          <w:numId w:val="25"/>
        </w:numPr>
        <w:spacing w:after="0" w:line="240" w:lineRule="auto"/>
        <w:ind w:left="0" w:firstLine="709"/>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661487" w:rsidRPr="00661487" w14:paraId="6EC7AFBC" w14:textId="77777777" w:rsidTr="003A54A8">
        <w:tc>
          <w:tcPr>
            <w:tcW w:w="2126" w:type="dxa"/>
          </w:tcPr>
          <w:p w14:paraId="5134CE8E" w14:textId="77777777"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p>
        </w:tc>
        <w:tc>
          <w:tcPr>
            <w:tcW w:w="3544" w:type="dxa"/>
          </w:tcPr>
          <w:p w14:paraId="71E50030" w14:textId="77777777"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Užsakovo atsakingas asmuo</w:t>
            </w:r>
          </w:p>
        </w:tc>
        <w:tc>
          <w:tcPr>
            <w:tcW w:w="3681" w:type="dxa"/>
          </w:tcPr>
          <w:p w14:paraId="79453323" w14:textId="77777777"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Rangovo atsakingas asmuo</w:t>
            </w:r>
          </w:p>
        </w:tc>
      </w:tr>
      <w:tr w:rsidR="00661487" w:rsidRPr="00661487" w14:paraId="748B054B" w14:textId="77777777" w:rsidTr="003A54A8">
        <w:trPr>
          <w:trHeight w:val="314"/>
        </w:trPr>
        <w:tc>
          <w:tcPr>
            <w:tcW w:w="2126" w:type="dxa"/>
          </w:tcPr>
          <w:p w14:paraId="7DADC065" w14:textId="77777777"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Vardas, pavardė</w:t>
            </w:r>
          </w:p>
        </w:tc>
        <w:tc>
          <w:tcPr>
            <w:tcW w:w="3544" w:type="dxa"/>
          </w:tcPr>
          <w:p w14:paraId="0DBAE1B3" w14:textId="4835A7F1" w:rsidR="002E0FAF" w:rsidRPr="00661487" w:rsidRDefault="00761DEA"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Neringa Juškienė</w:t>
            </w:r>
          </w:p>
        </w:tc>
        <w:tc>
          <w:tcPr>
            <w:tcW w:w="3681" w:type="dxa"/>
          </w:tcPr>
          <w:p w14:paraId="55713F02" w14:textId="009D7655" w:rsidR="002E0FAF" w:rsidRPr="00661487" w:rsidRDefault="0042317D"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Edvinas Bieliauskas</w:t>
            </w:r>
          </w:p>
        </w:tc>
      </w:tr>
      <w:tr w:rsidR="00661487" w:rsidRPr="00661487" w14:paraId="3DC6EAEF" w14:textId="77777777" w:rsidTr="003A54A8">
        <w:tc>
          <w:tcPr>
            <w:tcW w:w="2126" w:type="dxa"/>
          </w:tcPr>
          <w:p w14:paraId="1456F8B9" w14:textId="77777777"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Adresas</w:t>
            </w:r>
          </w:p>
        </w:tc>
        <w:tc>
          <w:tcPr>
            <w:tcW w:w="3544" w:type="dxa"/>
          </w:tcPr>
          <w:p w14:paraId="67908907" w14:textId="77777777"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Atgimimo g. 12, Kazlų Rūda</w:t>
            </w:r>
          </w:p>
        </w:tc>
        <w:tc>
          <w:tcPr>
            <w:tcW w:w="3681" w:type="dxa"/>
          </w:tcPr>
          <w:p w14:paraId="2EE5B7BF" w14:textId="70AE9D33" w:rsidR="002E0FAF" w:rsidRPr="00661487" w:rsidRDefault="0042317D"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lang w:bidi="lt-LT"/>
              </w:rPr>
              <w:t>Basanavičiaus 6A-1,Kazlų Rūda</w:t>
            </w:r>
          </w:p>
        </w:tc>
      </w:tr>
      <w:tr w:rsidR="00661487" w:rsidRPr="00661487" w14:paraId="7A5CB64A" w14:textId="77777777" w:rsidTr="003A54A8">
        <w:tc>
          <w:tcPr>
            <w:tcW w:w="2126" w:type="dxa"/>
          </w:tcPr>
          <w:p w14:paraId="132FB6C8" w14:textId="77777777"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Telefonas</w:t>
            </w:r>
          </w:p>
        </w:tc>
        <w:tc>
          <w:tcPr>
            <w:tcW w:w="3544" w:type="dxa"/>
          </w:tcPr>
          <w:p w14:paraId="2883D5F9" w14:textId="18F6EFA8"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 xml:space="preserve">(8 343) </w:t>
            </w:r>
            <w:r w:rsidR="00761DEA" w:rsidRPr="00661487">
              <w:rPr>
                <w:rFonts w:ascii="Times New Roman" w:eastAsia="Times New Roman" w:hAnsi="Times New Roman"/>
                <w:color w:val="000000" w:themeColor="text1"/>
                <w:sz w:val="24"/>
                <w:szCs w:val="24"/>
              </w:rPr>
              <w:t>68631</w:t>
            </w:r>
          </w:p>
        </w:tc>
        <w:tc>
          <w:tcPr>
            <w:tcW w:w="3681" w:type="dxa"/>
          </w:tcPr>
          <w:p w14:paraId="64B47797" w14:textId="0B1DC987" w:rsidR="002E0FAF" w:rsidRPr="00661487" w:rsidRDefault="0042317D"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868791745</w:t>
            </w:r>
          </w:p>
        </w:tc>
      </w:tr>
      <w:tr w:rsidR="00661487" w:rsidRPr="00661487" w14:paraId="23F2D1C1" w14:textId="77777777" w:rsidTr="003A54A8">
        <w:tc>
          <w:tcPr>
            <w:tcW w:w="2126" w:type="dxa"/>
          </w:tcPr>
          <w:p w14:paraId="51CA3E4D" w14:textId="77777777" w:rsidR="002E0FAF" w:rsidRPr="00661487" w:rsidRDefault="002E0FAF"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El. paštas</w:t>
            </w:r>
          </w:p>
        </w:tc>
        <w:tc>
          <w:tcPr>
            <w:tcW w:w="3544" w:type="dxa"/>
          </w:tcPr>
          <w:p w14:paraId="56C4EEE8" w14:textId="2DC15DA9" w:rsidR="002E0FAF" w:rsidRPr="00661487" w:rsidRDefault="00761DEA" w:rsidP="003A54A8">
            <w:pPr>
              <w:pStyle w:val="Sraopastraipa"/>
              <w:spacing w:after="0" w:line="240" w:lineRule="auto"/>
              <w:ind w:left="0"/>
              <w:rPr>
                <w:rFonts w:ascii="Times New Roman" w:eastAsia="Times New Roman" w:hAnsi="Times New Roman"/>
                <w:color w:val="000000" w:themeColor="text1"/>
                <w:sz w:val="24"/>
                <w:szCs w:val="24"/>
              </w:rPr>
            </w:pPr>
            <w:r w:rsidRPr="00661487">
              <w:rPr>
                <w:rFonts w:ascii="Times New Roman" w:eastAsia="Times New Roman" w:hAnsi="Times New Roman"/>
                <w:color w:val="000000" w:themeColor="text1"/>
                <w:sz w:val="24"/>
                <w:szCs w:val="24"/>
              </w:rPr>
              <w:t>neringa.juskiene@kazluruda.lt</w:t>
            </w:r>
          </w:p>
        </w:tc>
        <w:tc>
          <w:tcPr>
            <w:tcW w:w="3681" w:type="dxa"/>
          </w:tcPr>
          <w:p w14:paraId="5C0E1970" w14:textId="6CB351D5" w:rsidR="002E0FAF" w:rsidRPr="00661487" w:rsidRDefault="0042317D" w:rsidP="003A54A8">
            <w:pPr>
              <w:pStyle w:val="Sraopastraipa"/>
              <w:spacing w:after="0" w:line="240" w:lineRule="auto"/>
              <w:ind w:left="0"/>
              <w:rPr>
                <w:rFonts w:ascii="Times New Roman" w:eastAsia="Times New Roman" w:hAnsi="Times New Roman"/>
                <w:color w:val="000000" w:themeColor="text1"/>
                <w:sz w:val="24"/>
                <w:szCs w:val="24"/>
                <w:lang w:val="en-US"/>
              </w:rPr>
            </w:pPr>
            <w:proofErr w:type="spellStart"/>
            <w:r w:rsidRPr="00661487">
              <w:rPr>
                <w:rFonts w:ascii="Times New Roman" w:eastAsia="Times New Roman" w:hAnsi="Times New Roman"/>
                <w:color w:val="000000" w:themeColor="text1"/>
                <w:sz w:val="24"/>
                <w:szCs w:val="24"/>
              </w:rPr>
              <w:t>diltrus</w:t>
            </w:r>
            <w:proofErr w:type="spellEnd"/>
            <w:r w:rsidRPr="00661487">
              <w:rPr>
                <w:rFonts w:ascii="Times New Roman" w:eastAsia="Times New Roman" w:hAnsi="Times New Roman"/>
                <w:color w:val="000000" w:themeColor="text1"/>
                <w:sz w:val="24"/>
                <w:szCs w:val="24"/>
                <w:lang w:val="en-US"/>
              </w:rPr>
              <w:t>@inbox.lt</w:t>
            </w:r>
          </w:p>
        </w:tc>
      </w:tr>
    </w:tbl>
    <w:p w14:paraId="35659A74" w14:textId="01E3859D" w:rsidR="002E0FAF" w:rsidRPr="00661487" w:rsidRDefault="003E0625" w:rsidP="002E0FAF">
      <w:pPr>
        <w:pStyle w:val="Betarp"/>
        <w:numPr>
          <w:ilvl w:val="0"/>
          <w:numId w:val="25"/>
        </w:numPr>
        <w:tabs>
          <w:tab w:val="left" w:pos="1134"/>
        </w:tabs>
        <w:suppressAutoHyphens w:val="0"/>
        <w:autoSpaceDN/>
        <w:ind w:left="0" w:firstLine="709"/>
        <w:jc w:val="both"/>
        <w:textAlignment w:val="auto"/>
        <w:rPr>
          <w:color w:val="000000" w:themeColor="text1"/>
          <w:szCs w:val="24"/>
        </w:rPr>
      </w:pPr>
      <w:r w:rsidRPr="00661487">
        <w:rPr>
          <w:color w:val="000000" w:themeColor="text1"/>
          <w:szCs w:val="24"/>
        </w:rPr>
        <w:t xml:space="preserve"> </w:t>
      </w:r>
      <w:r w:rsidR="002E0FAF" w:rsidRPr="00661487">
        <w:rPr>
          <w:color w:val="000000" w:themeColor="text1"/>
          <w:szCs w:val="24"/>
        </w:rPr>
        <w:t>Nė viena Šalis neturi teisės perleisti visų arba dalies teisių ir pareigų pagal šią Sutartį jokiai trečiajai šaliai be išankstinio raštiško kitos Šalies sutikimo.</w:t>
      </w:r>
    </w:p>
    <w:p w14:paraId="15E3169B" w14:textId="566333B0" w:rsidR="002E0FAF" w:rsidRPr="00661487" w:rsidRDefault="003E0625" w:rsidP="002E0FAF">
      <w:pPr>
        <w:pStyle w:val="Betarp"/>
        <w:numPr>
          <w:ilvl w:val="0"/>
          <w:numId w:val="25"/>
        </w:numPr>
        <w:tabs>
          <w:tab w:val="left" w:pos="1134"/>
        </w:tabs>
        <w:suppressAutoHyphens w:val="0"/>
        <w:autoSpaceDN/>
        <w:ind w:left="0" w:firstLine="709"/>
        <w:jc w:val="both"/>
        <w:textAlignment w:val="auto"/>
        <w:rPr>
          <w:color w:val="000000" w:themeColor="text1"/>
          <w:szCs w:val="24"/>
        </w:rPr>
      </w:pPr>
      <w:r w:rsidRPr="00661487">
        <w:rPr>
          <w:color w:val="000000" w:themeColor="text1"/>
          <w:szCs w:val="24"/>
        </w:rPr>
        <w:t xml:space="preserve"> </w:t>
      </w:r>
      <w:r w:rsidR="002E0FAF" w:rsidRPr="00661487">
        <w:rPr>
          <w:color w:val="000000" w:themeColor="text1"/>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3E6F035" w14:textId="70F732C2" w:rsidR="002E0FAF" w:rsidRPr="00661487" w:rsidRDefault="003E0625" w:rsidP="002E0FAF">
      <w:pPr>
        <w:pStyle w:val="Betarp"/>
        <w:numPr>
          <w:ilvl w:val="0"/>
          <w:numId w:val="25"/>
        </w:numPr>
        <w:tabs>
          <w:tab w:val="left" w:pos="1134"/>
        </w:tabs>
        <w:suppressAutoHyphens w:val="0"/>
        <w:autoSpaceDN/>
        <w:ind w:left="0" w:firstLine="709"/>
        <w:jc w:val="both"/>
        <w:textAlignment w:val="auto"/>
        <w:rPr>
          <w:color w:val="000000" w:themeColor="text1"/>
          <w:szCs w:val="24"/>
        </w:rPr>
      </w:pPr>
      <w:r w:rsidRPr="00661487">
        <w:rPr>
          <w:color w:val="000000" w:themeColor="text1"/>
          <w:szCs w:val="24"/>
        </w:rPr>
        <w:t xml:space="preserve"> </w:t>
      </w:r>
      <w:r w:rsidR="002E0FAF" w:rsidRPr="00661487">
        <w:rPr>
          <w:color w:val="000000" w:themeColor="text1"/>
          <w:szCs w:val="24"/>
        </w:rPr>
        <w:t>Visus kitus klausimus, kurie neaptarti Sutartyje, reguliuoja Lietuvos Respublikos teisės aktai.</w:t>
      </w:r>
    </w:p>
    <w:p w14:paraId="0D99E811" w14:textId="19028737" w:rsidR="002E0FAF" w:rsidRPr="00661487" w:rsidRDefault="003E0625" w:rsidP="002E0FAF">
      <w:pPr>
        <w:pStyle w:val="Betarp"/>
        <w:numPr>
          <w:ilvl w:val="0"/>
          <w:numId w:val="25"/>
        </w:numPr>
        <w:tabs>
          <w:tab w:val="left" w:pos="1134"/>
        </w:tabs>
        <w:suppressAutoHyphens w:val="0"/>
        <w:autoSpaceDN/>
        <w:ind w:left="0" w:firstLine="709"/>
        <w:jc w:val="both"/>
        <w:textAlignment w:val="auto"/>
        <w:rPr>
          <w:color w:val="000000" w:themeColor="text1"/>
          <w:szCs w:val="24"/>
        </w:rPr>
      </w:pPr>
      <w:r w:rsidRPr="00661487">
        <w:rPr>
          <w:color w:val="000000" w:themeColor="text1"/>
          <w:szCs w:val="24"/>
        </w:rPr>
        <w:t xml:space="preserve"> </w:t>
      </w:r>
      <w:r w:rsidR="002E0FAF" w:rsidRPr="00661487">
        <w:rPr>
          <w:color w:val="000000" w:themeColor="text1"/>
          <w:szCs w:val="24"/>
        </w:rPr>
        <w:t xml:space="preserve">Ši sutartis sudaryta lietuvių kalba, 2 (dviem) egzemplioriais, turinčiais vienodą teisinę galią – po vieną kiekvienai </w:t>
      </w:r>
      <w:r w:rsidRPr="00661487">
        <w:rPr>
          <w:color w:val="000000" w:themeColor="text1"/>
          <w:szCs w:val="24"/>
        </w:rPr>
        <w:t>Š</w:t>
      </w:r>
      <w:r w:rsidR="002E0FAF" w:rsidRPr="00661487">
        <w:rPr>
          <w:color w:val="000000" w:themeColor="text1"/>
          <w:szCs w:val="24"/>
        </w:rPr>
        <w:t>aliai.</w:t>
      </w:r>
    </w:p>
    <w:p w14:paraId="64687A3D" w14:textId="67F80375" w:rsidR="002E0FAF" w:rsidRPr="00661487" w:rsidRDefault="003E0625" w:rsidP="002E0FAF">
      <w:pPr>
        <w:pStyle w:val="Betarp"/>
        <w:numPr>
          <w:ilvl w:val="0"/>
          <w:numId w:val="25"/>
        </w:numPr>
        <w:tabs>
          <w:tab w:val="left" w:pos="1134"/>
        </w:tabs>
        <w:suppressAutoHyphens w:val="0"/>
        <w:autoSpaceDN/>
        <w:ind w:left="0" w:firstLine="709"/>
        <w:jc w:val="both"/>
        <w:textAlignment w:val="auto"/>
        <w:rPr>
          <w:color w:val="000000" w:themeColor="text1"/>
          <w:szCs w:val="24"/>
        </w:rPr>
      </w:pPr>
      <w:r w:rsidRPr="00661487">
        <w:rPr>
          <w:color w:val="000000" w:themeColor="text1"/>
          <w:szCs w:val="24"/>
        </w:rPr>
        <w:t xml:space="preserve"> </w:t>
      </w:r>
      <w:r w:rsidR="002E0FAF" w:rsidRPr="00661487">
        <w:rPr>
          <w:color w:val="000000" w:themeColor="text1"/>
          <w:szCs w:val="24"/>
        </w:rPr>
        <w:t>Ši Sutartis yra Sutarties Šalių perskaityta, jų suprasta ir jos autentiškumas patvirtintas ant kiekvieno Sutarties lapo kiekvienos Šalies tinkamus įgaliojimus turinčių asmenų parašais.</w:t>
      </w:r>
    </w:p>
    <w:p w14:paraId="17265A7E" w14:textId="77777777" w:rsidR="002E0FAF" w:rsidRPr="00661487" w:rsidRDefault="002E0FAF" w:rsidP="002E0FAF">
      <w:pPr>
        <w:pStyle w:val="Betarp"/>
        <w:numPr>
          <w:ilvl w:val="0"/>
          <w:numId w:val="25"/>
        </w:numPr>
        <w:suppressAutoHyphens w:val="0"/>
        <w:autoSpaceDN/>
        <w:ind w:left="0" w:firstLine="709"/>
        <w:jc w:val="both"/>
        <w:textAlignment w:val="auto"/>
        <w:rPr>
          <w:color w:val="000000" w:themeColor="text1"/>
          <w:szCs w:val="24"/>
        </w:rPr>
      </w:pPr>
      <w:r w:rsidRPr="00661487">
        <w:rPr>
          <w:color w:val="000000" w:themeColor="text1"/>
          <w:szCs w:val="24"/>
        </w:rPr>
        <w:t>Pridedama:</w:t>
      </w:r>
    </w:p>
    <w:p w14:paraId="356A4F91" w14:textId="5DC4BD02" w:rsidR="002E0FAF" w:rsidRPr="00661487" w:rsidRDefault="002E0FAF" w:rsidP="002E0FAF">
      <w:pPr>
        <w:pStyle w:val="Betarp"/>
        <w:numPr>
          <w:ilvl w:val="1"/>
          <w:numId w:val="25"/>
        </w:numPr>
        <w:tabs>
          <w:tab w:val="left" w:pos="1418"/>
        </w:tabs>
        <w:suppressAutoHyphens w:val="0"/>
        <w:autoSpaceDN/>
        <w:ind w:left="0" w:firstLine="709"/>
        <w:jc w:val="both"/>
        <w:textAlignment w:val="auto"/>
        <w:rPr>
          <w:color w:val="000000" w:themeColor="text1"/>
          <w:szCs w:val="24"/>
        </w:rPr>
      </w:pPr>
      <w:r w:rsidRPr="00661487">
        <w:rPr>
          <w:color w:val="000000" w:themeColor="text1"/>
          <w:szCs w:val="24"/>
        </w:rPr>
        <w:t xml:space="preserve">1 priedas. </w:t>
      </w:r>
      <w:bookmarkStart w:id="23" w:name="_Hlk125356480"/>
      <w:r w:rsidRPr="00661487">
        <w:rPr>
          <w:color w:val="000000" w:themeColor="text1"/>
          <w:szCs w:val="24"/>
        </w:rPr>
        <w:t>Rangovo pasiūlymas</w:t>
      </w:r>
      <w:bookmarkEnd w:id="23"/>
      <w:r w:rsidRPr="00661487">
        <w:rPr>
          <w:color w:val="000000" w:themeColor="text1"/>
          <w:szCs w:val="24"/>
        </w:rPr>
        <w:t>;</w:t>
      </w:r>
    </w:p>
    <w:p w14:paraId="4A7B4591" w14:textId="555FA6BE" w:rsidR="002E0FAF" w:rsidRPr="00661487" w:rsidRDefault="002E0FAF" w:rsidP="00867BFB">
      <w:pPr>
        <w:pStyle w:val="Betarp"/>
        <w:numPr>
          <w:ilvl w:val="1"/>
          <w:numId w:val="25"/>
        </w:numPr>
        <w:tabs>
          <w:tab w:val="left" w:pos="1418"/>
        </w:tabs>
        <w:suppressAutoHyphens w:val="0"/>
        <w:autoSpaceDN/>
        <w:ind w:left="0" w:firstLine="709"/>
        <w:jc w:val="both"/>
        <w:textAlignment w:val="auto"/>
        <w:rPr>
          <w:color w:val="000000" w:themeColor="text1"/>
          <w:szCs w:val="24"/>
        </w:rPr>
      </w:pPr>
      <w:r w:rsidRPr="00661487">
        <w:rPr>
          <w:color w:val="000000" w:themeColor="text1"/>
          <w:szCs w:val="24"/>
        </w:rPr>
        <w:t xml:space="preserve">2 priedas. </w:t>
      </w:r>
      <w:r w:rsidR="00305DEB" w:rsidRPr="00661487">
        <w:rPr>
          <w:color w:val="000000" w:themeColor="text1"/>
          <w:szCs w:val="24"/>
        </w:rPr>
        <w:t xml:space="preserve">Šaligatvio nuo Lietuvos Partizanų g., Kazlų Rūdos m. iki pastato, esančio Vytauto g. 45, Kazlų Rūdos m. projektavimo ir įrengimo darbai, pagal Šaligatvio nuo Lietuvos Partizanų g., Kazlų Rūdos m. iki pastato, esančio Vytauto g. 45, Kazlų Rūdos m. projektavimo ir įrengimo darbų </w:t>
      </w:r>
      <w:r w:rsidR="00867BFB" w:rsidRPr="00661487">
        <w:rPr>
          <w:color w:val="000000" w:themeColor="text1"/>
          <w:szCs w:val="24"/>
        </w:rPr>
        <w:t>techninė užduotis.</w:t>
      </w:r>
    </w:p>
    <w:p w14:paraId="68574748" w14:textId="2F791E48" w:rsidR="003E0625" w:rsidRPr="00661487" w:rsidRDefault="002E0FAF" w:rsidP="003E0625">
      <w:pPr>
        <w:spacing w:before="240"/>
        <w:jc w:val="center"/>
        <w:rPr>
          <w:b/>
          <w:bCs/>
          <w:color w:val="000000" w:themeColor="text1"/>
        </w:rPr>
      </w:pPr>
      <w:r w:rsidRPr="00661487">
        <w:rPr>
          <w:b/>
          <w:bCs/>
          <w:color w:val="000000" w:themeColor="text1"/>
        </w:rPr>
        <w:t xml:space="preserve">XIV. ŠALIŲ ADRESAI IR </w:t>
      </w:r>
      <w:r w:rsidR="003E0625" w:rsidRPr="00661487">
        <w:rPr>
          <w:b/>
          <w:bCs/>
          <w:color w:val="000000" w:themeColor="text1"/>
        </w:rPr>
        <w:t xml:space="preserve">KITI </w:t>
      </w:r>
      <w:r w:rsidRPr="00661487">
        <w:rPr>
          <w:b/>
          <w:bCs/>
          <w:color w:val="000000" w:themeColor="text1"/>
        </w:rPr>
        <w:t>REKVIZITAI</w:t>
      </w:r>
    </w:p>
    <w:p w14:paraId="548B6ECC" w14:textId="77777777" w:rsidR="003E0625" w:rsidRPr="00661487" w:rsidRDefault="003E0625" w:rsidP="003E0625">
      <w:pPr>
        <w:spacing w:before="240"/>
        <w:jc w:val="center"/>
        <w:rPr>
          <w:b/>
          <w:bCs/>
          <w:color w:val="000000" w:themeColor="text1"/>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661487" w:rsidRPr="00661487" w14:paraId="0D9DB889" w14:textId="77777777" w:rsidTr="003A54A8">
        <w:tc>
          <w:tcPr>
            <w:tcW w:w="4812" w:type="dxa"/>
          </w:tcPr>
          <w:p w14:paraId="66809BFB" w14:textId="77777777" w:rsidR="002E0FAF" w:rsidRPr="00661487" w:rsidRDefault="002E0FAF" w:rsidP="003A54A8">
            <w:pPr>
              <w:rPr>
                <w:rFonts w:eastAsia="Calibri"/>
                <w:b/>
                <w:bCs/>
                <w:color w:val="000000" w:themeColor="text1"/>
                <w:lang w:bidi="lt-LT"/>
              </w:rPr>
            </w:pPr>
            <w:r w:rsidRPr="00661487">
              <w:rPr>
                <w:rFonts w:eastAsia="Calibri"/>
                <w:b/>
                <w:bCs/>
                <w:caps/>
                <w:color w:val="000000" w:themeColor="text1"/>
                <w:lang w:bidi="lt-LT"/>
              </w:rPr>
              <w:t>UŽSAKOVAS</w:t>
            </w:r>
          </w:p>
        </w:tc>
        <w:tc>
          <w:tcPr>
            <w:tcW w:w="5040" w:type="dxa"/>
          </w:tcPr>
          <w:p w14:paraId="6EECCDBD" w14:textId="77777777" w:rsidR="002E0FAF" w:rsidRPr="00661487" w:rsidRDefault="002E0FAF" w:rsidP="003A54A8">
            <w:pPr>
              <w:rPr>
                <w:rFonts w:eastAsia="Calibri"/>
                <w:b/>
                <w:bCs/>
                <w:caps/>
                <w:color w:val="000000" w:themeColor="text1"/>
                <w:lang w:bidi="lt-LT"/>
              </w:rPr>
            </w:pPr>
            <w:r w:rsidRPr="00661487">
              <w:rPr>
                <w:rFonts w:eastAsia="Calibri"/>
                <w:b/>
                <w:bCs/>
                <w:caps/>
                <w:color w:val="000000" w:themeColor="text1"/>
                <w:lang w:bidi="lt-LT"/>
              </w:rPr>
              <w:t>Rangovas</w:t>
            </w:r>
          </w:p>
        </w:tc>
      </w:tr>
      <w:tr w:rsidR="00661487" w:rsidRPr="00661487" w14:paraId="600B747E" w14:textId="77777777" w:rsidTr="003A54A8">
        <w:tc>
          <w:tcPr>
            <w:tcW w:w="4812" w:type="dxa"/>
          </w:tcPr>
          <w:p w14:paraId="76BD1065" w14:textId="77777777" w:rsidR="002E0FAF" w:rsidRPr="00661487" w:rsidRDefault="002E0FAF" w:rsidP="003A54A8">
            <w:pPr>
              <w:rPr>
                <w:rFonts w:eastAsia="Calibri"/>
                <w:color w:val="000000" w:themeColor="text1"/>
                <w:lang w:bidi="lt-LT"/>
              </w:rPr>
            </w:pPr>
            <w:r w:rsidRPr="00661487">
              <w:rPr>
                <w:rFonts w:eastAsia="Calibri"/>
                <w:color w:val="000000" w:themeColor="text1"/>
                <w:lang w:bidi="lt-LT"/>
              </w:rPr>
              <w:t>Kazlų Rūdos savivaldybės administracija</w:t>
            </w:r>
          </w:p>
        </w:tc>
        <w:tc>
          <w:tcPr>
            <w:tcW w:w="5040" w:type="dxa"/>
          </w:tcPr>
          <w:p w14:paraId="4E2AEE79" w14:textId="516C9010" w:rsidR="0042317D" w:rsidRPr="00661487" w:rsidRDefault="0042317D" w:rsidP="003A54A8">
            <w:pPr>
              <w:rPr>
                <w:color w:val="000000" w:themeColor="text1"/>
              </w:rPr>
            </w:pPr>
            <w:r w:rsidRPr="00661487">
              <w:rPr>
                <w:color w:val="000000" w:themeColor="text1"/>
              </w:rPr>
              <w:t>UAB „</w:t>
            </w:r>
            <w:proofErr w:type="spellStart"/>
            <w:r w:rsidRPr="00661487">
              <w:rPr>
                <w:color w:val="000000" w:themeColor="text1"/>
              </w:rPr>
              <w:t>Diltrus</w:t>
            </w:r>
            <w:proofErr w:type="spellEnd"/>
            <w:r w:rsidRPr="00661487">
              <w:rPr>
                <w:color w:val="000000" w:themeColor="text1"/>
              </w:rPr>
              <w:t>“</w:t>
            </w:r>
          </w:p>
        </w:tc>
      </w:tr>
      <w:tr w:rsidR="00661487" w:rsidRPr="00661487" w14:paraId="792D1BE2" w14:textId="77777777" w:rsidTr="003A54A8">
        <w:tc>
          <w:tcPr>
            <w:tcW w:w="4812" w:type="dxa"/>
          </w:tcPr>
          <w:p w14:paraId="3280EC20" w14:textId="77777777" w:rsidR="002E0FAF" w:rsidRPr="00661487" w:rsidRDefault="002E0FAF" w:rsidP="003A54A8">
            <w:pPr>
              <w:rPr>
                <w:rFonts w:eastAsia="Calibri"/>
                <w:color w:val="000000" w:themeColor="text1"/>
                <w:lang w:bidi="lt-LT"/>
              </w:rPr>
            </w:pPr>
            <w:r w:rsidRPr="00661487">
              <w:rPr>
                <w:rFonts w:eastAsia="Calibri"/>
                <w:color w:val="000000" w:themeColor="text1"/>
                <w:lang w:bidi="lt-LT"/>
              </w:rPr>
              <w:lastRenderedPageBreak/>
              <w:t>Atgimimo g. 12, Kazlų Rūda</w:t>
            </w:r>
          </w:p>
        </w:tc>
        <w:tc>
          <w:tcPr>
            <w:tcW w:w="5040" w:type="dxa"/>
          </w:tcPr>
          <w:p w14:paraId="16EF661D" w14:textId="6F82C1A3" w:rsidR="002E0FAF" w:rsidRPr="00661487" w:rsidRDefault="0042317D" w:rsidP="003A54A8">
            <w:pPr>
              <w:rPr>
                <w:rFonts w:eastAsia="Calibri"/>
                <w:color w:val="000000" w:themeColor="text1"/>
                <w:lang w:bidi="lt-LT"/>
              </w:rPr>
            </w:pPr>
            <w:r w:rsidRPr="00661487">
              <w:rPr>
                <w:rFonts w:eastAsia="Times New Roman"/>
                <w:color w:val="000000" w:themeColor="text1"/>
                <w:lang w:bidi="lt-LT"/>
              </w:rPr>
              <w:t>Basanavičiaus 6A-1,</w:t>
            </w:r>
            <w:r w:rsidR="003E0625" w:rsidRPr="00661487">
              <w:rPr>
                <w:rFonts w:eastAsia="Times New Roman"/>
                <w:color w:val="000000" w:themeColor="text1"/>
                <w:lang w:bidi="lt-LT"/>
              </w:rPr>
              <w:t xml:space="preserve"> </w:t>
            </w:r>
            <w:r w:rsidRPr="00661487">
              <w:rPr>
                <w:rFonts w:eastAsia="Times New Roman"/>
                <w:color w:val="000000" w:themeColor="text1"/>
                <w:lang w:bidi="lt-LT"/>
              </w:rPr>
              <w:t>Kazlų Rūda</w:t>
            </w:r>
          </w:p>
        </w:tc>
      </w:tr>
      <w:tr w:rsidR="00661487" w:rsidRPr="00661487" w14:paraId="5750CA99" w14:textId="77777777" w:rsidTr="003A54A8">
        <w:tc>
          <w:tcPr>
            <w:tcW w:w="4812" w:type="dxa"/>
          </w:tcPr>
          <w:p w14:paraId="52939387" w14:textId="77777777" w:rsidR="002E0FAF" w:rsidRPr="00661487" w:rsidRDefault="002E0FAF" w:rsidP="003A54A8">
            <w:pPr>
              <w:rPr>
                <w:rFonts w:eastAsia="Calibri"/>
                <w:color w:val="000000" w:themeColor="text1"/>
                <w:lang w:bidi="lt-LT"/>
              </w:rPr>
            </w:pPr>
            <w:r w:rsidRPr="00661487">
              <w:rPr>
                <w:rFonts w:eastAsia="Calibri"/>
                <w:color w:val="000000" w:themeColor="text1"/>
                <w:lang w:bidi="lt-LT"/>
              </w:rPr>
              <w:t>Įstaigos kodas 188777932</w:t>
            </w:r>
          </w:p>
        </w:tc>
        <w:tc>
          <w:tcPr>
            <w:tcW w:w="5040" w:type="dxa"/>
          </w:tcPr>
          <w:p w14:paraId="028F8793" w14:textId="1B7B9C02" w:rsidR="002E0FAF" w:rsidRPr="00661487" w:rsidRDefault="0042317D" w:rsidP="003A54A8">
            <w:pPr>
              <w:rPr>
                <w:rFonts w:eastAsia="Calibri"/>
                <w:color w:val="000000" w:themeColor="text1"/>
                <w:lang w:bidi="lt-LT"/>
              </w:rPr>
            </w:pPr>
            <w:r w:rsidRPr="00661487">
              <w:rPr>
                <w:color w:val="000000" w:themeColor="text1"/>
              </w:rPr>
              <w:t>Kodas 303228791</w:t>
            </w:r>
          </w:p>
        </w:tc>
      </w:tr>
      <w:tr w:rsidR="00661487" w:rsidRPr="00661487" w14:paraId="1D061612" w14:textId="77777777" w:rsidTr="003A54A8">
        <w:tc>
          <w:tcPr>
            <w:tcW w:w="4812" w:type="dxa"/>
          </w:tcPr>
          <w:p w14:paraId="51793244" w14:textId="79D6E2ED" w:rsidR="002E0FAF" w:rsidRPr="00661487" w:rsidRDefault="002E0FAF" w:rsidP="003A54A8">
            <w:pPr>
              <w:rPr>
                <w:rFonts w:eastAsia="Calibri"/>
                <w:color w:val="000000" w:themeColor="text1"/>
                <w:lang w:bidi="lt-LT"/>
              </w:rPr>
            </w:pPr>
            <w:r w:rsidRPr="00661487">
              <w:rPr>
                <w:rFonts w:eastAsia="Calibri"/>
                <w:color w:val="000000" w:themeColor="text1"/>
                <w:lang w:bidi="lt-LT"/>
              </w:rPr>
              <w:t>A.</w:t>
            </w:r>
            <w:r w:rsidR="003E0625" w:rsidRPr="00661487">
              <w:rPr>
                <w:rFonts w:eastAsia="Calibri"/>
                <w:color w:val="000000" w:themeColor="text1"/>
                <w:lang w:bidi="lt-LT"/>
              </w:rPr>
              <w:t xml:space="preserve"> </w:t>
            </w:r>
            <w:r w:rsidRPr="00661487">
              <w:rPr>
                <w:rFonts w:eastAsia="Calibri"/>
                <w:color w:val="000000" w:themeColor="text1"/>
                <w:lang w:bidi="lt-LT"/>
              </w:rPr>
              <w:t>s. Nr.</w:t>
            </w:r>
            <w:r w:rsidR="003E0625" w:rsidRPr="00661487">
              <w:rPr>
                <w:rFonts w:eastAsia="Calibri"/>
                <w:color w:val="000000" w:themeColor="text1"/>
                <w:lang w:bidi="lt-LT"/>
              </w:rPr>
              <w:t xml:space="preserve"> </w:t>
            </w:r>
            <w:r w:rsidRPr="00661487">
              <w:rPr>
                <w:rFonts w:eastAsia="Calibri"/>
                <w:color w:val="000000" w:themeColor="text1"/>
                <w:lang w:bidi="lt-LT"/>
              </w:rPr>
              <w:t>LT47 7300 0100 8716 3022</w:t>
            </w:r>
          </w:p>
        </w:tc>
        <w:tc>
          <w:tcPr>
            <w:tcW w:w="5040" w:type="dxa"/>
          </w:tcPr>
          <w:p w14:paraId="318A2DA6" w14:textId="2E641C2F" w:rsidR="002E0FAF" w:rsidRPr="00661487" w:rsidRDefault="0042317D" w:rsidP="003A54A8">
            <w:pPr>
              <w:rPr>
                <w:rFonts w:eastAsia="Calibri"/>
                <w:color w:val="000000" w:themeColor="text1"/>
                <w:lang w:bidi="lt-LT"/>
              </w:rPr>
            </w:pPr>
            <w:r w:rsidRPr="00661487">
              <w:rPr>
                <w:color w:val="000000" w:themeColor="text1"/>
              </w:rPr>
              <w:t>A. s. Nr. LT483500010001329136</w:t>
            </w:r>
          </w:p>
        </w:tc>
      </w:tr>
      <w:tr w:rsidR="00661487" w:rsidRPr="00661487" w14:paraId="2A5FBB3B" w14:textId="77777777" w:rsidTr="003A54A8">
        <w:tc>
          <w:tcPr>
            <w:tcW w:w="4812" w:type="dxa"/>
          </w:tcPr>
          <w:p w14:paraId="0D895F13" w14:textId="79BDF56F" w:rsidR="002E0FAF" w:rsidRPr="00661487" w:rsidRDefault="002E0FAF" w:rsidP="003A54A8">
            <w:pPr>
              <w:rPr>
                <w:rFonts w:eastAsia="Calibri"/>
                <w:color w:val="000000" w:themeColor="text1"/>
                <w:lang w:bidi="lt-LT"/>
              </w:rPr>
            </w:pPr>
            <w:r w:rsidRPr="00661487">
              <w:rPr>
                <w:rFonts w:eastAsia="Calibri"/>
                <w:color w:val="000000" w:themeColor="text1"/>
                <w:lang w:bidi="lt-LT"/>
              </w:rPr>
              <w:t>„Swedbank“, AB, b.</w:t>
            </w:r>
            <w:r w:rsidR="003E0625" w:rsidRPr="00661487">
              <w:rPr>
                <w:rFonts w:eastAsia="Calibri"/>
                <w:color w:val="000000" w:themeColor="text1"/>
                <w:lang w:bidi="lt-LT"/>
              </w:rPr>
              <w:t xml:space="preserve"> </w:t>
            </w:r>
            <w:r w:rsidRPr="00661487">
              <w:rPr>
                <w:rFonts w:eastAsia="Calibri"/>
                <w:color w:val="000000" w:themeColor="text1"/>
                <w:lang w:bidi="lt-LT"/>
              </w:rPr>
              <w:t>k. 73000</w:t>
            </w:r>
          </w:p>
        </w:tc>
        <w:tc>
          <w:tcPr>
            <w:tcW w:w="5040" w:type="dxa"/>
          </w:tcPr>
          <w:p w14:paraId="6A1107A9" w14:textId="7808DA08" w:rsidR="002E0FAF" w:rsidRPr="00661487" w:rsidRDefault="00D03CE2" w:rsidP="003A54A8">
            <w:pPr>
              <w:rPr>
                <w:rFonts w:eastAsia="Calibri"/>
                <w:color w:val="000000" w:themeColor="text1"/>
                <w:lang w:bidi="lt-LT"/>
              </w:rPr>
            </w:pPr>
            <w:r w:rsidRPr="00661487">
              <w:rPr>
                <w:color w:val="000000" w:themeColor="text1"/>
              </w:rPr>
              <w:t>Paysera</w:t>
            </w:r>
            <w:r w:rsidR="0042317D" w:rsidRPr="00661487">
              <w:rPr>
                <w:color w:val="000000" w:themeColor="text1"/>
              </w:rPr>
              <w:t xml:space="preserve"> LT, UAB</w:t>
            </w:r>
          </w:p>
        </w:tc>
      </w:tr>
      <w:tr w:rsidR="00661487" w:rsidRPr="00661487" w14:paraId="1F5B3CE3" w14:textId="77777777" w:rsidTr="003A54A8">
        <w:tc>
          <w:tcPr>
            <w:tcW w:w="4812" w:type="dxa"/>
          </w:tcPr>
          <w:p w14:paraId="359EA24C" w14:textId="710AB454" w:rsidR="002E0FAF" w:rsidRPr="00661487" w:rsidRDefault="002E0FAF" w:rsidP="003A54A8">
            <w:pPr>
              <w:rPr>
                <w:rFonts w:eastAsia="Calibri"/>
                <w:color w:val="000000" w:themeColor="text1"/>
                <w:lang w:bidi="lt-LT"/>
              </w:rPr>
            </w:pPr>
            <w:r w:rsidRPr="00661487">
              <w:rPr>
                <w:rFonts w:eastAsia="Calibri"/>
                <w:color w:val="000000" w:themeColor="text1"/>
                <w:lang w:bidi="lt-LT"/>
              </w:rPr>
              <w:t>Tel.</w:t>
            </w:r>
            <w:r w:rsidR="003E0625" w:rsidRPr="00661487">
              <w:rPr>
                <w:rFonts w:eastAsia="Calibri"/>
                <w:color w:val="000000" w:themeColor="text1"/>
                <w:lang w:bidi="lt-LT"/>
              </w:rPr>
              <w:t xml:space="preserve"> / </w:t>
            </w:r>
            <w:r w:rsidRPr="00661487">
              <w:rPr>
                <w:rFonts w:eastAsia="Calibri"/>
                <w:color w:val="000000" w:themeColor="text1"/>
                <w:lang w:bidi="lt-LT"/>
              </w:rPr>
              <w:t>faks. (8 343) 95 276</w:t>
            </w:r>
          </w:p>
        </w:tc>
        <w:tc>
          <w:tcPr>
            <w:tcW w:w="5040" w:type="dxa"/>
          </w:tcPr>
          <w:p w14:paraId="21C50B9D" w14:textId="7A2C9821" w:rsidR="002E0FAF" w:rsidRPr="00661487" w:rsidRDefault="0042317D" w:rsidP="003A54A8">
            <w:pPr>
              <w:rPr>
                <w:rFonts w:eastAsia="Calibri"/>
                <w:color w:val="000000" w:themeColor="text1"/>
                <w:lang w:bidi="lt-LT"/>
              </w:rPr>
            </w:pPr>
            <w:r w:rsidRPr="00661487">
              <w:rPr>
                <w:color w:val="000000" w:themeColor="text1"/>
              </w:rPr>
              <w:t>Tel. 8 687 91 745</w:t>
            </w:r>
          </w:p>
        </w:tc>
      </w:tr>
      <w:tr w:rsidR="00661487" w:rsidRPr="00661487" w14:paraId="77102A12" w14:textId="77777777" w:rsidTr="003A54A8">
        <w:tc>
          <w:tcPr>
            <w:tcW w:w="4812" w:type="dxa"/>
          </w:tcPr>
          <w:p w14:paraId="47D4B09F" w14:textId="77777777" w:rsidR="003E0625" w:rsidRPr="00661487" w:rsidRDefault="002E0FAF" w:rsidP="003A54A8">
            <w:pPr>
              <w:rPr>
                <w:rFonts w:eastAsia="Calibri"/>
                <w:color w:val="000000" w:themeColor="text1"/>
                <w:u w:val="single"/>
                <w:lang w:bidi="lt-LT"/>
              </w:rPr>
            </w:pPr>
            <w:r w:rsidRPr="00661487">
              <w:rPr>
                <w:rFonts w:eastAsia="Calibri"/>
                <w:color w:val="000000" w:themeColor="text1"/>
                <w:lang w:bidi="lt-LT"/>
              </w:rPr>
              <w:t xml:space="preserve">El. paštas </w:t>
            </w:r>
            <w:hyperlink r:id="rId18" w:history="1">
              <w:r w:rsidRPr="00661487">
                <w:rPr>
                  <w:rFonts w:eastAsia="Calibri"/>
                  <w:color w:val="000000" w:themeColor="text1"/>
                  <w:u w:val="single"/>
                  <w:lang w:bidi="lt-LT"/>
                </w:rPr>
                <w:t>priimamasis@kazluruda.lt</w:t>
              </w:r>
            </w:hyperlink>
          </w:p>
          <w:p w14:paraId="1BD38D14" w14:textId="77777777" w:rsidR="003E0625" w:rsidRPr="00661487" w:rsidRDefault="003E0625" w:rsidP="003A54A8">
            <w:pPr>
              <w:rPr>
                <w:rFonts w:eastAsia="Calibri"/>
                <w:color w:val="000000" w:themeColor="text1"/>
                <w:u w:val="single"/>
                <w:lang w:bidi="lt-LT"/>
              </w:rPr>
            </w:pPr>
          </w:p>
          <w:p w14:paraId="03A339D9" w14:textId="77777777" w:rsidR="003E0625" w:rsidRPr="00661487" w:rsidRDefault="003E0625" w:rsidP="003A54A8">
            <w:pPr>
              <w:rPr>
                <w:rFonts w:eastAsia="Calibri"/>
                <w:color w:val="000000" w:themeColor="text1"/>
                <w:u w:val="single"/>
                <w:lang w:bidi="lt-LT"/>
              </w:rPr>
            </w:pPr>
          </w:p>
          <w:p w14:paraId="3C76FEDD" w14:textId="77777777" w:rsidR="003E0625" w:rsidRPr="00661487" w:rsidRDefault="003E0625" w:rsidP="003A54A8">
            <w:pPr>
              <w:rPr>
                <w:rFonts w:eastAsia="Calibri"/>
                <w:color w:val="000000" w:themeColor="text1"/>
                <w:lang w:bidi="lt-LT"/>
              </w:rPr>
            </w:pPr>
            <w:r w:rsidRPr="00661487">
              <w:rPr>
                <w:rFonts w:eastAsia="Calibri"/>
                <w:color w:val="000000" w:themeColor="text1"/>
                <w:lang w:bidi="lt-LT"/>
              </w:rPr>
              <w:t>Administracijos direktorius</w:t>
            </w:r>
          </w:p>
          <w:p w14:paraId="0A3B8272" w14:textId="55B26D0D" w:rsidR="002E0FAF" w:rsidRPr="00661487" w:rsidRDefault="003E0625" w:rsidP="003A54A8">
            <w:pPr>
              <w:rPr>
                <w:rFonts w:eastAsia="Calibri"/>
                <w:color w:val="000000" w:themeColor="text1"/>
                <w:lang w:bidi="lt-LT"/>
              </w:rPr>
            </w:pPr>
            <w:r w:rsidRPr="00661487">
              <w:rPr>
                <w:rFonts w:eastAsia="Calibri"/>
                <w:color w:val="000000" w:themeColor="text1"/>
                <w:lang w:bidi="lt-LT"/>
              </w:rPr>
              <w:t>Edvinas Cybuličius</w:t>
            </w:r>
            <w:r w:rsidR="002E0FAF" w:rsidRPr="00661487">
              <w:rPr>
                <w:rFonts w:eastAsia="Calibri"/>
                <w:color w:val="000000" w:themeColor="text1"/>
                <w:lang w:bidi="lt-LT"/>
              </w:rPr>
              <w:t xml:space="preserve"> </w:t>
            </w:r>
            <w:r w:rsidRPr="00661487">
              <w:rPr>
                <w:rFonts w:eastAsia="Calibri"/>
                <w:color w:val="000000" w:themeColor="text1"/>
                <w:lang w:bidi="lt-LT"/>
              </w:rPr>
              <w:t xml:space="preserve">                                                </w:t>
            </w:r>
          </w:p>
        </w:tc>
        <w:tc>
          <w:tcPr>
            <w:tcW w:w="5040" w:type="dxa"/>
          </w:tcPr>
          <w:p w14:paraId="280808D0" w14:textId="767F7DAA" w:rsidR="002E0FAF" w:rsidRPr="00661487" w:rsidRDefault="0042317D" w:rsidP="003A54A8">
            <w:pPr>
              <w:rPr>
                <w:rFonts w:eastAsia="Calibri"/>
                <w:color w:val="000000" w:themeColor="text1"/>
              </w:rPr>
            </w:pPr>
            <w:r w:rsidRPr="00661487">
              <w:rPr>
                <w:color w:val="000000" w:themeColor="text1"/>
              </w:rPr>
              <w:t xml:space="preserve">El. p. </w:t>
            </w:r>
            <w:r w:rsidRPr="00661487">
              <w:rPr>
                <w:color w:val="000000" w:themeColor="text1"/>
                <w:u w:val="single"/>
              </w:rPr>
              <w:t>diltrus@inbox.lt</w:t>
            </w:r>
          </w:p>
          <w:p w14:paraId="5746CC48" w14:textId="77777777" w:rsidR="002E0FAF" w:rsidRPr="00661487" w:rsidRDefault="002E0FAF" w:rsidP="003A54A8">
            <w:pPr>
              <w:rPr>
                <w:rFonts w:eastAsia="Calibri"/>
                <w:color w:val="000000" w:themeColor="text1"/>
              </w:rPr>
            </w:pPr>
          </w:p>
          <w:p w14:paraId="7B4F14F8" w14:textId="77777777" w:rsidR="002E0FAF" w:rsidRPr="00661487" w:rsidRDefault="002E0FAF" w:rsidP="003A54A8">
            <w:pPr>
              <w:rPr>
                <w:rFonts w:eastAsia="Calibri"/>
                <w:color w:val="000000" w:themeColor="text1"/>
              </w:rPr>
            </w:pPr>
          </w:p>
          <w:p w14:paraId="0BE41CBE" w14:textId="77777777" w:rsidR="003E0625" w:rsidRPr="00661487" w:rsidRDefault="003E0625" w:rsidP="003A54A8">
            <w:pPr>
              <w:rPr>
                <w:rFonts w:eastAsia="Calibri"/>
                <w:color w:val="000000" w:themeColor="text1"/>
              </w:rPr>
            </w:pPr>
          </w:p>
          <w:p w14:paraId="5217D340" w14:textId="2BABF91C" w:rsidR="003E0625" w:rsidRPr="00661487" w:rsidRDefault="003E0625" w:rsidP="003A54A8">
            <w:pPr>
              <w:rPr>
                <w:rFonts w:eastAsia="Calibri"/>
                <w:color w:val="000000" w:themeColor="text1"/>
              </w:rPr>
            </w:pPr>
            <w:r w:rsidRPr="00661487">
              <w:rPr>
                <w:rFonts w:eastAsia="Calibri"/>
                <w:color w:val="000000" w:themeColor="text1"/>
              </w:rPr>
              <w:t xml:space="preserve">Direktorius </w:t>
            </w:r>
            <w:r w:rsidRPr="00661487">
              <w:rPr>
                <w:rFonts w:eastAsia="Times New Roman"/>
                <w:color w:val="000000" w:themeColor="text1"/>
                <w:lang w:bidi="lt-LT"/>
              </w:rPr>
              <w:t xml:space="preserve"> Edvinas Bieliauskas</w:t>
            </w:r>
          </w:p>
        </w:tc>
      </w:tr>
      <w:tr w:rsidR="00661487" w:rsidRPr="00661487" w14:paraId="42D4834F" w14:textId="77777777" w:rsidTr="003A54A8">
        <w:tc>
          <w:tcPr>
            <w:tcW w:w="4812" w:type="dxa"/>
          </w:tcPr>
          <w:p w14:paraId="422ADCFD" w14:textId="77777777" w:rsidR="002E0FAF" w:rsidRPr="00661487" w:rsidRDefault="002E0FAF" w:rsidP="003A54A8">
            <w:pPr>
              <w:rPr>
                <w:rFonts w:eastAsia="Calibri"/>
                <w:color w:val="000000" w:themeColor="text1"/>
                <w:lang w:bidi="lt-LT"/>
              </w:rPr>
            </w:pPr>
          </w:p>
          <w:p w14:paraId="42D59C74" w14:textId="77777777" w:rsidR="002E0FAF" w:rsidRPr="00661487" w:rsidRDefault="002E0FAF" w:rsidP="003A54A8">
            <w:pPr>
              <w:rPr>
                <w:rFonts w:eastAsia="Calibri"/>
                <w:color w:val="000000" w:themeColor="text1"/>
                <w:lang w:bidi="lt-LT"/>
              </w:rPr>
            </w:pPr>
            <w:r w:rsidRPr="00661487">
              <w:rPr>
                <w:rFonts w:eastAsia="Calibri"/>
                <w:color w:val="000000" w:themeColor="text1"/>
                <w:lang w:bidi="lt-LT"/>
              </w:rPr>
              <w:t>_________________________</w:t>
            </w:r>
          </w:p>
          <w:p w14:paraId="17DFF6D2" w14:textId="2B6F6B49" w:rsidR="002E0FAF" w:rsidRPr="00661487" w:rsidRDefault="003E0625" w:rsidP="003A54A8">
            <w:pPr>
              <w:rPr>
                <w:rFonts w:eastAsia="Calibri"/>
                <w:color w:val="000000" w:themeColor="text1"/>
                <w:lang w:bidi="lt-LT"/>
              </w:rPr>
            </w:pPr>
            <w:r w:rsidRPr="00661487">
              <w:rPr>
                <w:rFonts w:eastAsia="Calibri"/>
                <w:color w:val="000000" w:themeColor="text1"/>
                <w:lang w:bidi="lt-LT"/>
              </w:rPr>
              <w:t>(parašas)</w:t>
            </w:r>
          </w:p>
          <w:p w14:paraId="6C73AB01" w14:textId="77777777" w:rsidR="003E0625" w:rsidRPr="00661487" w:rsidRDefault="003E0625" w:rsidP="003A54A8">
            <w:pPr>
              <w:rPr>
                <w:rFonts w:eastAsia="Calibri"/>
                <w:color w:val="000000" w:themeColor="text1"/>
                <w:lang w:bidi="lt-LT"/>
              </w:rPr>
            </w:pPr>
          </w:p>
          <w:p w14:paraId="060C8BB8" w14:textId="77777777" w:rsidR="002E0FAF" w:rsidRPr="00661487" w:rsidRDefault="002E0FAF" w:rsidP="003A54A8">
            <w:pPr>
              <w:rPr>
                <w:rFonts w:eastAsia="Calibri"/>
                <w:color w:val="000000" w:themeColor="text1"/>
                <w:lang w:bidi="lt-LT"/>
              </w:rPr>
            </w:pPr>
            <w:r w:rsidRPr="00661487">
              <w:rPr>
                <w:rFonts w:eastAsia="Calibri"/>
                <w:color w:val="000000" w:themeColor="text1"/>
                <w:lang w:bidi="lt-LT"/>
              </w:rPr>
              <w:t xml:space="preserve"> </w:t>
            </w:r>
          </w:p>
        </w:tc>
        <w:tc>
          <w:tcPr>
            <w:tcW w:w="5040" w:type="dxa"/>
          </w:tcPr>
          <w:p w14:paraId="2A58B284" w14:textId="41E64E29" w:rsidR="002E0FAF" w:rsidRPr="00661487" w:rsidRDefault="002E0FAF" w:rsidP="003A54A8">
            <w:pPr>
              <w:rPr>
                <w:rFonts w:eastAsia="Calibri"/>
                <w:color w:val="000000" w:themeColor="text1"/>
              </w:rPr>
            </w:pPr>
          </w:p>
          <w:p w14:paraId="27C52CEC" w14:textId="77777777" w:rsidR="002E0FAF" w:rsidRPr="00661487" w:rsidRDefault="002E0FAF" w:rsidP="003A54A8">
            <w:pPr>
              <w:rPr>
                <w:rFonts w:eastAsia="Calibri"/>
                <w:color w:val="000000" w:themeColor="text1"/>
              </w:rPr>
            </w:pPr>
            <w:r w:rsidRPr="00661487">
              <w:rPr>
                <w:rFonts w:eastAsia="Calibri"/>
                <w:color w:val="000000" w:themeColor="text1"/>
              </w:rPr>
              <w:t>___________________________</w:t>
            </w:r>
          </w:p>
          <w:p w14:paraId="525931B3" w14:textId="3A901B86" w:rsidR="002E0FAF" w:rsidRPr="00661487" w:rsidRDefault="003E0625" w:rsidP="003A54A8">
            <w:pPr>
              <w:rPr>
                <w:rFonts w:eastAsia="Calibri"/>
                <w:color w:val="000000" w:themeColor="text1"/>
                <w:lang w:bidi="lt-LT"/>
              </w:rPr>
            </w:pPr>
            <w:r w:rsidRPr="00661487">
              <w:rPr>
                <w:rFonts w:eastAsia="Calibri"/>
                <w:color w:val="000000" w:themeColor="text1"/>
                <w:lang w:bidi="lt-LT"/>
              </w:rPr>
              <w:t>(parašas)</w:t>
            </w:r>
          </w:p>
        </w:tc>
      </w:tr>
    </w:tbl>
    <w:p w14:paraId="6DBE3B06" w14:textId="77777777" w:rsidR="002E0FAF" w:rsidRPr="00661487" w:rsidRDefault="002E0FAF" w:rsidP="002E0FAF">
      <w:pPr>
        <w:pStyle w:val="Body2"/>
        <w:tabs>
          <w:tab w:val="left" w:pos="1134"/>
          <w:tab w:val="left" w:pos="1418"/>
        </w:tabs>
        <w:spacing w:after="0"/>
        <w:rPr>
          <w:rFonts w:cs="Times New Roman"/>
          <w:color w:val="000000" w:themeColor="text1"/>
          <w:sz w:val="24"/>
          <w:szCs w:val="24"/>
          <w:lang w:val="lt-LT"/>
        </w:rPr>
      </w:pPr>
    </w:p>
    <w:p w14:paraId="35EB4067" w14:textId="77777777" w:rsidR="00263889" w:rsidRPr="002E0FAF" w:rsidRDefault="00263889" w:rsidP="002E0FAF"/>
    <w:sectPr w:rsidR="00263889" w:rsidRPr="002E0FAF" w:rsidSect="003E6ADD">
      <w:headerReference w:type="even" r:id="rId19"/>
      <w:footerReference w:type="default" r:id="rId20"/>
      <w:pgSz w:w="11906" w:h="16838"/>
      <w:pgMar w:top="1135" w:right="567" w:bottom="1135"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8B3C1" w14:textId="77777777" w:rsidR="003E6ADD" w:rsidRDefault="003E6ADD">
      <w:r>
        <w:separator/>
      </w:r>
    </w:p>
  </w:endnote>
  <w:endnote w:type="continuationSeparator" w:id="0">
    <w:p w14:paraId="45EE1BDB" w14:textId="77777777" w:rsidR="003E6ADD" w:rsidRDefault="003E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E0000AFF" w:usb1="00007843" w:usb2="00000001" w:usb3="00000000" w:csb0="400001BF" w:csb1="DFF70000"/>
  </w:font>
  <w:font w:name="MonospaceLT">
    <w:altName w:val="Courier New"/>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471083"/>
      <w:docPartObj>
        <w:docPartGallery w:val="Page Numbers (Bottom of Page)"/>
        <w:docPartUnique/>
      </w:docPartObj>
    </w:sdtPr>
    <w:sdtContent>
      <w:p w14:paraId="20478D00" w14:textId="6E36982D" w:rsidR="00E21FEA" w:rsidRDefault="003C5EF7">
        <w:pPr>
          <w:pStyle w:val="Porat"/>
          <w:jc w:val="right"/>
        </w:pPr>
        <w:r>
          <w:fldChar w:fldCharType="begin"/>
        </w:r>
        <w:r>
          <w:instrText>PAGE   \* MERGEFORMAT</w:instrText>
        </w:r>
        <w:r>
          <w:fldChar w:fldCharType="separate"/>
        </w:r>
        <w:r w:rsidR="0042317D">
          <w:rPr>
            <w:noProof/>
          </w:rPr>
          <w:t>14</w:t>
        </w:r>
        <w:r>
          <w:rPr>
            <w:noProof/>
          </w:rPr>
          <w:fldChar w:fldCharType="end"/>
        </w:r>
      </w:p>
    </w:sdtContent>
  </w:sdt>
  <w:p w14:paraId="73F90EB7" w14:textId="77777777" w:rsidR="00E21FEA" w:rsidRDefault="00E21F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82717" w14:textId="77777777" w:rsidR="003E6ADD" w:rsidRDefault="003E6ADD">
      <w:r>
        <w:separator/>
      </w:r>
    </w:p>
  </w:footnote>
  <w:footnote w:type="continuationSeparator" w:id="0">
    <w:p w14:paraId="6321F2B5" w14:textId="77777777" w:rsidR="003E6ADD" w:rsidRDefault="003E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1E060" w14:textId="77777777" w:rsidR="00E21FEA" w:rsidRDefault="00E21FEA">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807E6B"/>
    <w:multiLevelType w:val="multilevel"/>
    <w:tmpl w:val="3ADA3F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0A5139"/>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33FD6"/>
    <w:multiLevelType w:val="hybridMultilevel"/>
    <w:tmpl w:val="FE84A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C525F"/>
    <w:multiLevelType w:val="multilevel"/>
    <w:tmpl w:val="08C032FA"/>
    <w:lvl w:ilvl="0">
      <w:start w:val="1"/>
      <w:numFmt w:val="decimal"/>
      <w:lvlText w:val="%1."/>
      <w:lvlJc w:val="left"/>
      <w:pPr>
        <w:ind w:left="1080" w:hanging="360"/>
      </w:pPr>
      <w:rPr>
        <w:rFonts w:cs="Times New Roman"/>
        <w:i w:val="0"/>
        <w:iCs w:val="0"/>
        <w:color w:val="auto"/>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CA030B"/>
    <w:multiLevelType w:val="multilevel"/>
    <w:tmpl w:val="14DC9B36"/>
    <w:lvl w:ilvl="0">
      <w:start w:val="1"/>
      <w:numFmt w:val="decimal"/>
      <w:lvlText w:val="%1."/>
      <w:lvlJc w:val="left"/>
      <w:pPr>
        <w:ind w:left="360" w:hanging="360"/>
      </w:pPr>
      <w:rPr>
        <w:rFonts w:ascii="Times New Roman" w:hAnsi="Times New Roman" w:cs="Times New Roman" w:hint="default"/>
        <w:b w:val="0"/>
        <w:bCs/>
        <w:i w:val="0"/>
        <w:strike w:val="0"/>
        <w:color w:val="auto"/>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29B66A91"/>
    <w:multiLevelType w:val="multilevel"/>
    <w:tmpl w:val="AE3A873A"/>
    <w:lvl w:ilvl="0">
      <w:start w:val="25"/>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63D64"/>
    <w:multiLevelType w:val="multilevel"/>
    <w:tmpl w:val="DFE25CE8"/>
    <w:lvl w:ilvl="0">
      <w:start w:val="3"/>
      <w:numFmt w:val="decimal"/>
      <w:lvlText w:val="%1."/>
      <w:lvlJc w:val="left"/>
      <w:pPr>
        <w:ind w:left="720" w:hanging="360"/>
      </w:pPr>
      <w:rPr>
        <w:rFonts w:hint="default"/>
        <w:b/>
        <w:bCs w:val="0"/>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304820"/>
    <w:multiLevelType w:val="multilevel"/>
    <w:tmpl w:val="11240DB2"/>
    <w:lvl w:ilvl="0">
      <w:start w:val="35"/>
      <w:numFmt w:val="decimal"/>
      <w:lvlText w:val="%1."/>
      <w:lvlJc w:val="left"/>
      <w:pPr>
        <w:ind w:left="435" w:hanging="435"/>
      </w:pPr>
      <w:rPr>
        <w:rFonts w:ascii="Times New Roman" w:hAnsi="Times New Roman" w:cs="Times New Roman" w:hint="default"/>
        <w:b w:val="0"/>
        <w:bCs w:val="0"/>
        <w:sz w:val="24"/>
        <w:szCs w:val="24"/>
      </w:rPr>
    </w:lvl>
    <w:lvl w:ilvl="1">
      <w:start w:val="1"/>
      <w:numFmt w:val="decimal"/>
      <w:lvlText w:val="%1.%2."/>
      <w:lvlJc w:val="left"/>
      <w:pPr>
        <w:ind w:left="1751" w:hanging="435"/>
      </w:pPr>
      <w:rPr>
        <w:rFonts w:hint="default"/>
        <w:b w:val="0"/>
        <w:bCs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344" w:hanging="1080"/>
      </w:pPr>
      <w:rPr>
        <w:rFonts w:hint="default"/>
      </w:rPr>
    </w:lvl>
    <w:lvl w:ilvl="5">
      <w:start w:val="1"/>
      <w:numFmt w:val="decimal"/>
      <w:lvlText w:val="%1.%2.%3.%4.%5.%6."/>
      <w:lvlJc w:val="left"/>
      <w:pPr>
        <w:ind w:left="7660" w:hanging="1080"/>
      </w:pPr>
      <w:rPr>
        <w:rFonts w:hint="default"/>
      </w:rPr>
    </w:lvl>
    <w:lvl w:ilvl="6">
      <w:start w:val="1"/>
      <w:numFmt w:val="decimal"/>
      <w:lvlText w:val="%1.%2.%3.%4.%5.%6.%7."/>
      <w:lvlJc w:val="left"/>
      <w:pPr>
        <w:ind w:left="9336" w:hanging="1440"/>
      </w:pPr>
      <w:rPr>
        <w:rFonts w:hint="default"/>
      </w:rPr>
    </w:lvl>
    <w:lvl w:ilvl="7">
      <w:start w:val="1"/>
      <w:numFmt w:val="decimal"/>
      <w:lvlText w:val="%1.%2.%3.%4.%5.%6.%7.%8."/>
      <w:lvlJc w:val="left"/>
      <w:pPr>
        <w:ind w:left="10652" w:hanging="1440"/>
      </w:pPr>
      <w:rPr>
        <w:rFonts w:hint="default"/>
      </w:rPr>
    </w:lvl>
    <w:lvl w:ilvl="8">
      <w:start w:val="1"/>
      <w:numFmt w:val="decimal"/>
      <w:lvlText w:val="%1.%2.%3.%4.%5.%6.%7.%8.%9."/>
      <w:lvlJc w:val="left"/>
      <w:pPr>
        <w:ind w:left="12328" w:hanging="1800"/>
      </w:pPr>
      <w:rPr>
        <w:rFonts w:hint="default"/>
      </w:rPr>
    </w:lvl>
  </w:abstractNum>
  <w:abstractNum w:abstractNumId="19" w15:restartNumberingAfterBreak="0">
    <w:nsid w:val="3DB34824"/>
    <w:multiLevelType w:val="hybridMultilevel"/>
    <w:tmpl w:val="3F88CE6E"/>
    <w:lvl w:ilvl="0" w:tplc="2E1081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574320"/>
    <w:multiLevelType w:val="hybridMultilevel"/>
    <w:tmpl w:val="10305AA4"/>
    <w:lvl w:ilvl="0" w:tplc="9EBACE24">
      <w:start w:val="9"/>
      <w:numFmt w:val="decimal"/>
      <w:suff w:val="space"/>
      <w:lvlText w:val="%1."/>
      <w:lvlJc w:val="left"/>
      <w:pPr>
        <w:ind w:left="1069" w:hanging="360"/>
      </w:pPr>
      <w:rPr>
        <w:rFonts w:eastAsiaTheme="minorEastAsia"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4730A3A"/>
    <w:multiLevelType w:val="multilevel"/>
    <w:tmpl w:val="6F54534C"/>
    <w:lvl w:ilvl="0">
      <w:start w:val="71"/>
      <w:numFmt w:val="decimal"/>
      <w:pStyle w:val="Siaiptekstas"/>
      <w:suff w:val="space"/>
      <w:lvlText w:val="%1."/>
      <w:lvlJc w:val="left"/>
      <w:pPr>
        <w:ind w:left="2152"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91F560E"/>
    <w:multiLevelType w:val="hybridMultilevel"/>
    <w:tmpl w:val="62EA1A14"/>
    <w:lvl w:ilvl="0" w:tplc="DCD80CBA">
      <w:start w:val="9"/>
      <w:numFmt w:val="upperRoman"/>
      <w:lvlText w:val="%1."/>
      <w:lvlJc w:val="left"/>
      <w:pPr>
        <w:ind w:left="1297" w:hanging="850"/>
      </w:pPr>
      <w:rPr>
        <w:rFonts w:ascii="Times New Roman" w:eastAsia="Times New Roman" w:hAnsi="Times New Roman" w:hint="default"/>
        <w:sz w:val="22"/>
        <w:szCs w:val="22"/>
      </w:rPr>
    </w:lvl>
    <w:lvl w:ilvl="1" w:tplc="99B682E2">
      <w:start w:val="1"/>
      <w:numFmt w:val="decimal"/>
      <w:lvlText w:val="%2."/>
      <w:lvlJc w:val="left"/>
      <w:pPr>
        <w:ind w:left="1167" w:hanging="360"/>
      </w:pPr>
      <w:rPr>
        <w:rFonts w:ascii="Times New Roman" w:eastAsia="Times New Roman" w:hAnsi="Times New Roman" w:hint="default"/>
        <w:sz w:val="24"/>
        <w:szCs w:val="24"/>
      </w:rPr>
    </w:lvl>
    <w:lvl w:ilvl="2" w:tplc="B4386CB0">
      <w:start w:val="1"/>
      <w:numFmt w:val="upperRoman"/>
      <w:lvlText w:val="%3."/>
      <w:lvlJc w:val="left"/>
      <w:pPr>
        <w:ind w:left="4054" w:hanging="214"/>
        <w:jc w:val="right"/>
      </w:pPr>
      <w:rPr>
        <w:rFonts w:ascii="Times New Roman" w:eastAsia="Times New Roman" w:hAnsi="Times New Roman" w:hint="default"/>
        <w:b/>
        <w:bCs/>
        <w:sz w:val="24"/>
        <w:szCs w:val="24"/>
      </w:rPr>
    </w:lvl>
    <w:lvl w:ilvl="3" w:tplc="122CA6BA">
      <w:start w:val="1"/>
      <w:numFmt w:val="bullet"/>
      <w:lvlText w:val="•"/>
      <w:lvlJc w:val="left"/>
      <w:pPr>
        <w:ind w:left="4054" w:hanging="214"/>
      </w:pPr>
      <w:rPr>
        <w:rFonts w:hint="default"/>
      </w:rPr>
    </w:lvl>
    <w:lvl w:ilvl="4" w:tplc="E21CD0E0">
      <w:start w:val="1"/>
      <w:numFmt w:val="bullet"/>
      <w:lvlText w:val="•"/>
      <w:lvlJc w:val="left"/>
      <w:pPr>
        <w:ind w:left="4870" w:hanging="214"/>
      </w:pPr>
      <w:rPr>
        <w:rFonts w:hint="default"/>
      </w:rPr>
    </w:lvl>
    <w:lvl w:ilvl="5" w:tplc="D12C2F06">
      <w:start w:val="1"/>
      <w:numFmt w:val="bullet"/>
      <w:lvlText w:val="•"/>
      <w:lvlJc w:val="left"/>
      <w:pPr>
        <w:ind w:left="5686" w:hanging="214"/>
      </w:pPr>
      <w:rPr>
        <w:rFonts w:hint="default"/>
      </w:rPr>
    </w:lvl>
    <w:lvl w:ilvl="6" w:tplc="8978650C">
      <w:start w:val="1"/>
      <w:numFmt w:val="bullet"/>
      <w:lvlText w:val="•"/>
      <w:lvlJc w:val="left"/>
      <w:pPr>
        <w:ind w:left="6502" w:hanging="214"/>
      </w:pPr>
      <w:rPr>
        <w:rFonts w:hint="default"/>
      </w:rPr>
    </w:lvl>
    <w:lvl w:ilvl="7" w:tplc="FF701C22">
      <w:start w:val="1"/>
      <w:numFmt w:val="bullet"/>
      <w:lvlText w:val="•"/>
      <w:lvlJc w:val="left"/>
      <w:pPr>
        <w:ind w:left="7318" w:hanging="214"/>
      </w:pPr>
      <w:rPr>
        <w:rFonts w:hint="default"/>
      </w:rPr>
    </w:lvl>
    <w:lvl w:ilvl="8" w:tplc="CB7A7D06">
      <w:start w:val="1"/>
      <w:numFmt w:val="bullet"/>
      <w:lvlText w:val="•"/>
      <w:lvlJc w:val="left"/>
      <w:pPr>
        <w:ind w:left="8134" w:hanging="214"/>
      </w:pPr>
      <w:rPr>
        <w:rFonts w:hint="default"/>
      </w:rPr>
    </w:lvl>
  </w:abstractNum>
  <w:abstractNum w:abstractNumId="25" w15:restartNumberingAfterBreak="0">
    <w:nsid w:val="5C1A1A0A"/>
    <w:multiLevelType w:val="multilevel"/>
    <w:tmpl w:val="37807314"/>
    <w:lvl w:ilvl="0">
      <w:start w:val="3"/>
      <w:numFmt w:val="decimal"/>
      <w:lvlText w:val="%1"/>
      <w:lvlJc w:val="left"/>
      <w:pPr>
        <w:ind w:left="1745" w:hanging="360"/>
      </w:pPr>
      <w:rPr>
        <w:rFonts w:hint="default"/>
      </w:rPr>
    </w:lvl>
    <w:lvl w:ilvl="1">
      <w:start w:val="1"/>
      <w:numFmt w:val="decimal"/>
      <w:lvlText w:val="%1.%2."/>
      <w:lvlJc w:val="left"/>
      <w:pPr>
        <w:ind w:left="1637" w:hanging="360"/>
      </w:pPr>
      <w:rPr>
        <w:rFonts w:ascii="Times New Roman" w:eastAsia="Times New Roman" w:hAnsi="Times New Roman" w:hint="default"/>
        <w:sz w:val="24"/>
        <w:szCs w:val="24"/>
      </w:rPr>
    </w:lvl>
    <w:lvl w:ilvl="2">
      <w:start w:val="1"/>
      <w:numFmt w:val="bullet"/>
      <w:lvlText w:val="•"/>
      <w:lvlJc w:val="left"/>
      <w:pPr>
        <w:ind w:left="3425"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105" w:hanging="360"/>
      </w:pPr>
      <w:rPr>
        <w:rFonts w:hint="default"/>
      </w:rPr>
    </w:lvl>
    <w:lvl w:ilvl="5">
      <w:start w:val="1"/>
      <w:numFmt w:val="bullet"/>
      <w:lvlText w:val="•"/>
      <w:lvlJc w:val="left"/>
      <w:pPr>
        <w:ind w:left="5946" w:hanging="360"/>
      </w:pPr>
      <w:rPr>
        <w:rFonts w:hint="default"/>
      </w:rPr>
    </w:lvl>
    <w:lvl w:ilvl="6">
      <w:start w:val="1"/>
      <w:numFmt w:val="bullet"/>
      <w:lvlText w:val="•"/>
      <w:lvlJc w:val="left"/>
      <w:pPr>
        <w:ind w:left="6786" w:hanging="360"/>
      </w:pPr>
      <w:rPr>
        <w:rFonts w:hint="default"/>
      </w:rPr>
    </w:lvl>
    <w:lvl w:ilvl="7">
      <w:start w:val="1"/>
      <w:numFmt w:val="bullet"/>
      <w:lvlText w:val="•"/>
      <w:lvlJc w:val="left"/>
      <w:pPr>
        <w:ind w:left="7626" w:hanging="360"/>
      </w:pPr>
      <w:rPr>
        <w:rFonts w:hint="default"/>
      </w:rPr>
    </w:lvl>
    <w:lvl w:ilvl="8">
      <w:start w:val="1"/>
      <w:numFmt w:val="bullet"/>
      <w:lvlText w:val="•"/>
      <w:lvlJc w:val="left"/>
      <w:pPr>
        <w:ind w:left="8466" w:hanging="360"/>
      </w:pPr>
      <w:rPr>
        <w:rFonts w:hint="default"/>
      </w:rPr>
    </w:lvl>
  </w:abstractNum>
  <w:abstractNum w:abstractNumId="26"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8" w15:restartNumberingAfterBreak="0">
    <w:nsid w:val="6C6D71DC"/>
    <w:multiLevelType w:val="multilevel"/>
    <w:tmpl w:val="CCCE74CE"/>
    <w:lvl w:ilvl="0">
      <w:start w:val="3"/>
      <w:numFmt w:val="decimal"/>
      <w:lvlText w:val="%1."/>
      <w:lvlJc w:val="left"/>
      <w:pPr>
        <w:ind w:left="360" w:hanging="360"/>
      </w:pPr>
      <w:rPr>
        <w:rFonts w:hint="default"/>
      </w:rPr>
    </w:lvl>
    <w:lvl w:ilvl="1">
      <w:start w:val="1"/>
      <w:numFmt w:val="decimal"/>
      <w:lvlText w:val="%1.%2."/>
      <w:lvlJc w:val="left"/>
      <w:pPr>
        <w:ind w:left="1167" w:hanging="36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9" w15:restartNumberingAfterBreak="0">
    <w:nsid w:val="6FAC5F32"/>
    <w:multiLevelType w:val="multilevel"/>
    <w:tmpl w:val="AD508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0"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242A1"/>
    <w:multiLevelType w:val="multilevel"/>
    <w:tmpl w:val="D6B0ADD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4" w15:restartNumberingAfterBreak="0">
    <w:nsid w:val="7ADB684E"/>
    <w:multiLevelType w:val="multilevel"/>
    <w:tmpl w:val="C2A48EE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0406949">
    <w:abstractNumId w:val="9"/>
  </w:num>
  <w:num w:numId="2" w16cid:durableId="1279028598">
    <w:abstractNumId w:val="22"/>
  </w:num>
  <w:num w:numId="3" w16cid:durableId="686640567">
    <w:abstractNumId w:val="1"/>
  </w:num>
  <w:num w:numId="4" w16cid:durableId="771362284">
    <w:abstractNumId w:val="4"/>
  </w:num>
  <w:num w:numId="5" w16cid:durableId="1797597603">
    <w:abstractNumId w:val="16"/>
  </w:num>
  <w:num w:numId="6" w16cid:durableId="1146161404">
    <w:abstractNumId w:val="7"/>
  </w:num>
  <w:num w:numId="7" w16cid:durableId="367415894">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82475845">
    <w:abstractNumId w:val="5"/>
  </w:num>
  <w:num w:numId="9" w16cid:durableId="1938325191">
    <w:abstractNumId w:val="32"/>
  </w:num>
  <w:num w:numId="10" w16cid:durableId="936399745">
    <w:abstractNumId w:val="31"/>
  </w:num>
  <w:num w:numId="11" w16cid:durableId="585573456">
    <w:abstractNumId w:val="19"/>
  </w:num>
  <w:num w:numId="12" w16cid:durableId="662974051">
    <w:abstractNumId w:val="25"/>
  </w:num>
  <w:num w:numId="13" w16cid:durableId="1047605893">
    <w:abstractNumId w:val="24"/>
  </w:num>
  <w:num w:numId="14" w16cid:durableId="358623502">
    <w:abstractNumId w:val="18"/>
  </w:num>
  <w:num w:numId="15" w16cid:durableId="433525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4360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3015819">
    <w:abstractNumId w:val="8"/>
  </w:num>
  <w:num w:numId="18" w16cid:durableId="1149786124">
    <w:abstractNumId w:val="34"/>
  </w:num>
  <w:num w:numId="19" w16cid:durableId="971910737">
    <w:abstractNumId w:val="12"/>
  </w:num>
  <w:num w:numId="20" w16cid:durableId="1439065314">
    <w:abstractNumId w:val="21"/>
  </w:num>
  <w:num w:numId="21" w16cid:durableId="2003779708">
    <w:abstractNumId w:val="20"/>
  </w:num>
  <w:num w:numId="22" w16cid:durableId="4621625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048135">
    <w:abstractNumId w:val="27"/>
  </w:num>
  <w:num w:numId="24" w16cid:durableId="2106992495">
    <w:abstractNumId w:val="2"/>
  </w:num>
  <w:num w:numId="25" w16cid:durableId="317072005">
    <w:abstractNumId w:val="10"/>
  </w:num>
  <w:num w:numId="26" w16cid:durableId="1192911541">
    <w:abstractNumId w:val="30"/>
  </w:num>
  <w:num w:numId="27" w16cid:durableId="2041129580">
    <w:abstractNumId w:val="17"/>
  </w:num>
  <w:num w:numId="28" w16cid:durableId="590547053">
    <w:abstractNumId w:val="3"/>
  </w:num>
  <w:num w:numId="29" w16cid:durableId="1280532241">
    <w:abstractNumId w:val="29"/>
  </w:num>
  <w:num w:numId="30" w16cid:durableId="186143622">
    <w:abstractNumId w:val="33"/>
  </w:num>
  <w:num w:numId="31" w16cid:durableId="136608784">
    <w:abstractNumId w:val="28"/>
  </w:num>
  <w:num w:numId="32" w16cid:durableId="1341542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7427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1656176">
    <w:abstractNumId w:val="23"/>
  </w:num>
  <w:num w:numId="35" w16cid:durableId="538207494">
    <w:abstractNumId w:val="15"/>
  </w:num>
  <w:num w:numId="36" w16cid:durableId="522978288">
    <w:abstractNumId w:val="6"/>
  </w:num>
  <w:num w:numId="37" w16cid:durableId="5853834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E4"/>
    <w:rsid w:val="0000045E"/>
    <w:rsid w:val="0000149C"/>
    <w:rsid w:val="000014FF"/>
    <w:rsid w:val="00001AAC"/>
    <w:rsid w:val="000021B4"/>
    <w:rsid w:val="0000222F"/>
    <w:rsid w:val="00002387"/>
    <w:rsid w:val="000024A6"/>
    <w:rsid w:val="000031BE"/>
    <w:rsid w:val="000035A3"/>
    <w:rsid w:val="00003959"/>
    <w:rsid w:val="00003CC2"/>
    <w:rsid w:val="000047DE"/>
    <w:rsid w:val="00004ABE"/>
    <w:rsid w:val="000052BE"/>
    <w:rsid w:val="0000548B"/>
    <w:rsid w:val="00007105"/>
    <w:rsid w:val="00010AC7"/>
    <w:rsid w:val="00012202"/>
    <w:rsid w:val="000129F0"/>
    <w:rsid w:val="00012A90"/>
    <w:rsid w:val="00013DF4"/>
    <w:rsid w:val="00014EE9"/>
    <w:rsid w:val="00015046"/>
    <w:rsid w:val="0001569B"/>
    <w:rsid w:val="00015E16"/>
    <w:rsid w:val="000163EC"/>
    <w:rsid w:val="00016C33"/>
    <w:rsid w:val="00017455"/>
    <w:rsid w:val="000179DB"/>
    <w:rsid w:val="00017E0A"/>
    <w:rsid w:val="00020065"/>
    <w:rsid w:val="00020072"/>
    <w:rsid w:val="00020933"/>
    <w:rsid w:val="00020A95"/>
    <w:rsid w:val="00020F32"/>
    <w:rsid w:val="000221DB"/>
    <w:rsid w:val="0002222B"/>
    <w:rsid w:val="00023854"/>
    <w:rsid w:val="00023DDF"/>
    <w:rsid w:val="00024476"/>
    <w:rsid w:val="00024543"/>
    <w:rsid w:val="000249B5"/>
    <w:rsid w:val="00024D82"/>
    <w:rsid w:val="0002672C"/>
    <w:rsid w:val="00026FBC"/>
    <w:rsid w:val="0003176E"/>
    <w:rsid w:val="0003271A"/>
    <w:rsid w:val="000330AB"/>
    <w:rsid w:val="000342B5"/>
    <w:rsid w:val="00034A80"/>
    <w:rsid w:val="00035DCE"/>
    <w:rsid w:val="000362BC"/>
    <w:rsid w:val="0003666F"/>
    <w:rsid w:val="00036A2D"/>
    <w:rsid w:val="00037DC6"/>
    <w:rsid w:val="00041A2D"/>
    <w:rsid w:val="0004278B"/>
    <w:rsid w:val="00042E8E"/>
    <w:rsid w:val="00043145"/>
    <w:rsid w:val="000436D3"/>
    <w:rsid w:val="000438B6"/>
    <w:rsid w:val="00044B33"/>
    <w:rsid w:val="000450A2"/>
    <w:rsid w:val="00045AC2"/>
    <w:rsid w:val="00046054"/>
    <w:rsid w:val="0004782E"/>
    <w:rsid w:val="00047D52"/>
    <w:rsid w:val="000507F0"/>
    <w:rsid w:val="00050F53"/>
    <w:rsid w:val="0005182B"/>
    <w:rsid w:val="00052918"/>
    <w:rsid w:val="000531CC"/>
    <w:rsid w:val="00053433"/>
    <w:rsid w:val="000539BA"/>
    <w:rsid w:val="000542F4"/>
    <w:rsid w:val="00054AE3"/>
    <w:rsid w:val="00055712"/>
    <w:rsid w:val="000558F4"/>
    <w:rsid w:val="0005661A"/>
    <w:rsid w:val="00056FEF"/>
    <w:rsid w:val="00057382"/>
    <w:rsid w:val="000573F4"/>
    <w:rsid w:val="00057612"/>
    <w:rsid w:val="00057E69"/>
    <w:rsid w:val="000617AF"/>
    <w:rsid w:val="00062175"/>
    <w:rsid w:val="000624E0"/>
    <w:rsid w:val="000629E9"/>
    <w:rsid w:val="00062F9A"/>
    <w:rsid w:val="00065E6A"/>
    <w:rsid w:val="00065ED5"/>
    <w:rsid w:val="00066D99"/>
    <w:rsid w:val="00066E20"/>
    <w:rsid w:val="00067F14"/>
    <w:rsid w:val="000701D6"/>
    <w:rsid w:val="00070A4F"/>
    <w:rsid w:val="00071771"/>
    <w:rsid w:val="00072507"/>
    <w:rsid w:val="00072AFF"/>
    <w:rsid w:val="00076AFA"/>
    <w:rsid w:val="00076EC4"/>
    <w:rsid w:val="00077D75"/>
    <w:rsid w:val="00077D8F"/>
    <w:rsid w:val="00080ACF"/>
    <w:rsid w:val="000810F4"/>
    <w:rsid w:val="00081334"/>
    <w:rsid w:val="000815FD"/>
    <w:rsid w:val="00081F93"/>
    <w:rsid w:val="000820C4"/>
    <w:rsid w:val="00082B68"/>
    <w:rsid w:val="000838AA"/>
    <w:rsid w:val="00083EC3"/>
    <w:rsid w:val="000849CC"/>
    <w:rsid w:val="00084D46"/>
    <w:rsid w:val="00085F5B"/>
    <w:rsid w:val="000867FD"/>
    <w:rsid w:val="0008683C"/>
    <w:rsid w:val="000874C9"/>
    <w:rsid w:val="00087C23"/>
    <w:rsid w:val="00087EA9"/>
    <w:rsid w:val="00090A56"/>
    <w:rsid w:val="00092282"/>
    <w:rsid w:val="000922D4"/>
    <w:rsid w:val="000927A9"/>
    <w:rsid w:val="00093BBA"/>
    <w:rsid w:val="0009535D"/>
    <w:rsid w:val="000960D2"/>
    <w:rsid w:val="0009620A"/>
    <w:rsid w:val="000965B9"/>
    <w:rsid w:val="000969DC"/>
    <w:rsid w:val="000A0AA6"/>
    <w:rsid w:val="000A1307"/>
    <w:rsid w:val="000A1803"/>
    <w:rsid w:val="000A193A"/>
    <w:rsid w:val="000A1AA9"/>
    <w:rsid w:val="000A20F7"/>
    <w:rsid w:val="000A229D"/>
    <w:rsid w:val="000A317B"/>
    <w:rsid w:val="000A4517"/>
    <w:rsid w:val="000A4775"/>
    <w:rsid w:val="000A4DA8"/>
    <w:rsid w:val="000A564A"/>
    <w:rsid w:val="000A5EF5"/>
    <w:rsid w:val="000A6079"/>
    <w:rsid w:val="000A65DF"/>
    <w:rsid w:val="000A7DAA"/>
    <w:rsid w:val="000A7EB9"/>
    <w:rsid w:val="000B06DF"/>
    <w:rsid w:val="000B0AC3"/>
    <w:rsid w:val="000B19EF"/>
    <w:rsid w:val="000B1C35"/>
    <w:rsid w:val="000B1D65"/>
    <w:rsid w:val="000B26A7"/>
    <w:rsid w:val="000B3660"/>
    <w:rsid w:val="000B3B3F"/>
    <w:rsid w:val="000B43D1"/>
    <w:rsid w:val="000B544F"/>
    <w:rsid w:val="000B550A"/>
    <w:rsid w:val="000B5D04"/>
    <w:rsid w:val="000B71C1"/>
    <w:rsid w:val="000B74AD"/>
    <w:rsid w:val="000B782E"/>
    <w:rsid w:val="000C0256"/>
    <w:rsid w:val="000C09BE"/>
    <w:rsid w:val="000C0FAA"/>
    <w:rsid w:val="000C1502"/>
    <w:rsid w:val="000C1B15"/>
    <w:rsid w:val="000C2ADA"/>
    <w:rsid w:val="000C2CBE"/>
    <w:rsid w:val="000C32F3"/>
    <w:rsid w:val="000C352F"/>
    <w:rsid w:val="000C36B1"/>
    <w:rsid w:val="000C39E8"/>
    <w:rsid w:val="000C4134"/>
    <w:rsid w:val="000C46D5"/>
    <w:rsid w:val="000C47FB"/>
    <w:rsid w:val="000C5BDD"/>
    <w:rsid w:val="000C690B"/>
    <w:rsid w:val="000C6A37"/>
    <w:rsid w:val="000C6CE1"/>
    <w:rsid w:val="000C6D38"/>
    <w:rsid w:val="000C6FBE"/>
    <w:rsid w:val="000C72B7"/>
    <w:rsid w:val="000D0CC2"/>
    <w:rsid w:val="000D1984"/>
    <w:rsid w:val="000D1BED"/>
    <w:rsid w:val="000D2B0F"/>
    <w:rsid w:val="000D32DC"/>
    <w:rsid w:val="000D33A5"/>
    <w:rsid w:val="000D3D66"/>
    <w:rsid w:val="000D3DEE"/>
    <w:rsid w:val="000D4908"/>
    <w:rsid w:val="000D4DF3"/>
    <w:rsid w:val="000D6DC6"/>
    <w:rsid w:val="000D7817"/>
    <w:rsid w:val="000E0BD3"/>
    <w:rsid w:val="000E1FAE"/>
    <w:rsid w:val="000E2839"/>
    <w:rsid w:val="000E2FF2"/>
    <w:rsid w:val="000E46FD"/>
    <w:rsid w:val="000E56DA"/>
    <w:rsid w:val="000E69DA"/>
    <w:rsid w:val="000E7CDE"/>
    <w:rsid w:val="000F04E3"/>
    <w:rsid w:val="000F105F"/>
    <w:rsid w:val="000F6117"/>
    <w:rsid w:val="000F6566"/>
    <w:rsid w:val="000F7203"/>
    <w:rsid w:val="000F77FA"/>
    <w:rsid w:val="000F7B33"/>
    <w:rsid w:val="00100641"/>
    <w:rsid w:val="00100A37"/>
    <w:rsid w:val="001013DC"/>
    <w:rsid w:val="00101C29"/>
    <w:rsid w:val="00101D21"/>
    <w:rsid w:val="001023D9"/>
    <w:rsid w:val="0010272F"/>
    <w:rsid w:val="0010296F"/>
    <w:rsid w:val="00104036"/>
    <w:rsid w:val="001045C7"/>
    <w:rsid w:val="001063BF"/>
    <w:rsid w:val="00106B6A"/>
    <w:rsid w:val="00106E15"/>
    <w:rsid w:val="0010707D"/>
    <w:rsid w:val="001075F8"/>
    <w:rsid w:val="001109AE"/>
    <w:rsid w:val="001125AB"/>
    <w:rsid w:val="0011268E"/>
    <w:rsid w:val="00113957"/>
    <w:rsid w:val="00114315"/>
    <w:rsid w:val="001144D2"/>
    <w:rsid w:val="00114BFF"/>
    <w:rsid w:val="00114C00"/>
    <w:rsid w:val="00114DC9"/>
    <w:rsid w:val="00114E78"/>
    <w:rsid w:val="00116030"/>
    <w:rsid w:val="001163D2"/>
    <w:rsid w:val="001166EA"/>
    <w:rsid w:val="00116EBA"/>
    <w:rsid w:val="0011734F"/>
    <w:rsid w:val="00120910"/>
    <w:rsid w:val="001227AB"/>
    <w:rsid w:val="00122BFA"/>
    <w:rsid w:val="0012323E"/>
    <w:rsid w:val="0012359D"/>
    <w:rsid w:val="00123D14"/>
    <w:rsid w:val="00124F49"/>
    <w:rsid w:val="00125462"/>
    <w:rsid w:val="00125DE2"/>
    <w:rsid w:val="001308A1"/>
    <w:rsid w:val="00130A25"/>
    <w:rsid w:val="00130D96"/>
    <w:rsid w:val="00131CD0"/>
    <w:rsid w:val="00131EAF"/>
    <w:rsid w:val="0013238C"/>
    <w:rsid w:val="00134233"/>
    <w:rsid w:val="00134269"/>
    <w:rsid w:val="00134826"/>
    <w:rsid w:val="00134D1A"/>
    <w:rsid w:val="00134DED"/>
    <w:rsid w:val="00135523"/>
    <w:rsid w:val="001355D3"/>
    <w:rsid w:val="00135ED4"/>
    <w:rsid w:val="0013771E"/>
    <w:rsid w:val="00137B29"/>
    <w:rsid w:val="00140327"/>
    <w:rsid w:val="00140AC7"/>
    <w:rsid w:val="00140C63"/>
    <w:rsid w:val="001413CB"/>
    <w:rsid w:val="00141AD4"/>
    <w:rsid w:val="00143F89"/>
    <w:rsid w:val="00144CF5"/>
    <w:rsid w:val="00144E66"/>
    <w:rsid w:val="00145812"/>
    <w:rsid w:val="001466A6"/>
    <w:rsid w:val="00146A63"/>
    <w:rsid w:val="00150593"/>
    <w:rsid w:val="00152A43"/>
    <w:rsid w:val="00152EE2"/>
    <w:rsid w:val="0015305A"/>
    <w:rsid w:val="00153490"/>
    <w:rsid w:val="001535DF"/>
    <w:rsid w:val="00155BFA"/>
    <w:rsid w:val="0015602D"/>
    <w:rsid w:val="001561AE"/>
    <w:rsid w:val="00156605"/>
    <w:rsid w:val="0015716E"/>
    <w:rsid w:val="001603A9"/>
    <w:rsid w:val="00160553"/>
    <w:rsid w:val="00160E04"/>
    <w:rsid w:val="001613B8"/>
    <w:rsid w:val="00161410"/>
    <w:rsid w:val="001618AD"/>
    <w:rsid w:val="0016205C"/>
    <w:rsid w:val="001626FC"/>
    <w:rsid w:val="001626FF"/>
    <w:rsid w:val="0016398A"/>
    <w:rsid w:val="00165FE9"/>
    <w:rsid w:val="0016613F"/>
    <w:rsid w:val="0016619D"/>
    <w:rsid w:val="00166A53"/>
    <w:rsid w:val="00167683"/>
    <w:rsid w:val="00170339"/>
    <w:rsid w:val="00170C60"/>
    <w:rsid w:val="00172ADC"/>
    <w:rsid w:val="001736D1"/>
    <w:rsid w:val="00175255"/>
    <w:rsid w:val="00175ABD"/>
    <w:rsid w:val="00175AFC"/>
    <w:rsid w:val="001764B7"/>
    <w:rsid w:val="001765FA"/>
    <w:rsid w:val="001769B8"/>
    <w:rsid w:val="001772C2"/>
    <w:rsid w:val="00177624"/>
    <w:rsid w:val="00177758"/>
    <w:rsid w:val="00180209"/>
    <w:rsid w:val="00180AC8"/>
    <w:rsid w:val="00181067"/>
    <w:rsid w:val="00181761"/>
    <w:rsid w:val="00182440"/>
    <w:rsid w:val="001833DA"/>
    <w:rsid w:val="00183B39"/>
    <w:rsid w:val="00183D1F"/>
    <w:rsid w:val="0018412B"/>
    <w:rsid w:val="00184267"/>
    <w:rsid w:val="00184444"/>
    <w:rsid w:val="001846FF"/>
    <w:rsid w:val="00185059"/>
    <w:rsid w:val="0018770A"/>
    <w:rsid w:val="00187C8B"/>
    <w:rsid w:val="00190A63"/>
    <w:rsid w:val="00190CAA"/>
    <w:rsid w:val="00190E20"/>
    <w:rsid w:val="0019114E"/>
    <w:rsid w:val="001917E2"/>
    <w:rsid w:val="001919D0"/>
    <w:rsid w:val="0019292B"/>
    <w:rsid w:val="0019445F"/>
    <w:rsid w:val="00194C9D"/>
    <w:rsid w:val="00195D33"/>
    <w:rsid w:val="00196909"/>
    <w:rsid w:val="00196CD6"/>
    <w:rsid w:val="00196D5C"/>
    <w:rsid w:val="00197615"/>
    <w:rsid w:val="001977FD"/>
    <w:rsid w:val="001A046B"/>
    <w:rsid w:val="001A0501"/>
    <w:rsid w:val="001A0EAD"/>
    <w:rsid w:val="001A1480"/>
    <w:rsid w:val="001A1C6C"/>
    <w:rsid w:val="001A27D2"/>
    <w:rsid w:val="001A28B7"/>
    <w:rsid w:val="001A2E4F"/>
    <w:rsid w:val="001A4CAF"/>
    <w:rsid w:val="001A54A0"/>
    <w:rsid w:val="001A5C68"/>
    <w:rsid w:val="001A5D53"/>
    <w:rsid w:val="001A6214"/>
    <w:rsid w:val="001A6515"/>
    <w:rsid w:val="001A6B35"/>
    <w:rsid w:val="001A7AD7"/>
    <w:rsid w:val="001A7F39"/>
    <w:rsid w:val="001B0B45"/>
    <w:rsid w:val="001B0EB2"/>
    <w:rsid w:val="001B2394"/>
    <w:rsid w:val="001B276B"/>
    <w:rsid w:val="001B2BCC"/>
    <w:rsid w:val="001B2ECB"/>
    <w:rsid w:val="001B2FF0"/>
    <w:rsid w:val="001B3020"/>
    <w:rsid w:val="001B31F6"/>
    <w:rsid w:val="001B3DF9"/>
    <w:rsid w:val="001B3F6B"/>
    <w:rsid w:val="001B406B"/>
    <w:rsid w:val="001B478D"/>
    <w:rsid w:val="001B492A"/>
    <w:rsid w:val="001B534E"/>
    <w:rsid w:val="001B53FA"/>
    <w:rsid w:val="001B57F2"/>
    <w:rsid w:val="001B5C75"/>
    <w:rsid w:val="001B605C"/>
    <w:rsid w:val="001B6206"/>
    <w:rsid w:val="001C07DE"/>
    <w:rsid w:val="001C0E6A"/>
    <w:rsid w:val="001C1DA4"/>
    <w:rsid w:val="001C3997"/>
    <w:rsid w:val="001C43B2"/>
    <w:rsid w:val="001C4B7F"/>
    <w:rsid w:val="001C4DC6"/>
    <w:rsid w:val="001C5245"/>
    <w:rsid w:val="001C5552"/>
    <w:rsid w:val="001C6713"/>
    <w:rsid w:val="001C7624"/>
    <w:rsid w:val="001C7D29"/>
    <w:rsid w:val="001D061B"/>
    <w:rsid w:val="001D0A0E"/>
    <w:rsid w:val="001D2E8E"/>
    <w:rsid w:val="001D356E"/>
    <w:rsid w:val="001D35B8"/>
    <w:rsid w:val="001D5177"/>
    <w:rsid w:val="001D5939"/>
    <w:rsid w:val="001D5D59"/>
    <w:rsid w:val="001D6466"/>
    <w:rsid w:val="001D660D"/>
    <w:rsid w:val="001D69E1"/>
    <w:rsid w:val="001D6D6F"/>
    <w:rsid w:val="001E01AB"/>
    <w:rsid w:val="001E050E"/>
    <w:rsid w:val="001E0EF8"/>
    <w:rsid w:val="001E14F5"/>
    <w:rsid w:val="001E166F"/>
    <w:rsid w:val="001E1BA6"/>
    <w:rsid w:val="001E327F"/>
    <w:rsid w:val="001E3B85"/>
    <w:rsid w:val="001E3E7E"/>
    <w:rsid w:val="001E435B"/>
    <w:rsid w:val="001E668D"/>
    <w:rsid w:val="001F0122"/>
    <w:rsid w:val="001F0B30"/>
    <w:rsid w:val="001F1DE1"/>
    <w:rsid w:val="001F2B8F"/>
    <w:rsid w:val="001F3774"/>
    <w:rsid w:val="001F3893"/>
    <w:rsid w:val="001F3E43"/>
    <w:rsid w:val="001F434E"/>
    <w:rsid w:val="001F5686"/>
    <w:rsid w:val="001F5855"/>
    <w:rsid w:val="001F68A7"/>
    <w:rsid w:val="001F715D"/>
    <w:rsid w:val="00200C2B"/>
    <w:rsid w:val="00201AA0"/>
    <w:rsid w:val="0020282A"/>
    <w:rsid w:val="0020294B"/>
    <w:rsid w:val="00203ED6"/>
    <w:rsid w:val="002051FD"/>
    <w:rsid w:val="00207177"/>
    <w:rsid w:val="0020722F"/>
    <w:rsid w:val="002076DA"/>
    <w:rsid w:val="00207A52"/>
    <w:rsid w:val="00207D21"/>
    <w:rsid w:val="0021034A"/>
    <w:rsid w:val="0021214A"/>
    <w:rsid w:val="002123F6"/>
    <w:rsid w:val="002125A8"/>
    <w:rsid w:val="002136C1"/>
    <w:rsid w:val="00213B0C"/>
    <w:rsid w:val="00214382"/>
    <w:rsid w:val="002144EB"/>
    <w:rsid w:val="00214E47"/>
    <w:rsid w:val="00214FDE"/>
    <w:rsid w:val="0021563E"/>
    <w:rsid w:val="002158AB"/>
    <w:rsid w:val="002167B1"/>
    <w:rsid w:val="00217118"/>
    <w:rsid w:val="002210DE"/>
    <w:rsid w:val="00221B50"/>
    <w:rsid w:val="002230F6"/>
    <w:rsid w:val="002234E4"/>
    <w:rsid w:val="00223F06"/>
    <w:rsid w:val="002244DC"/>
    <w:rsid w:val="00225605"/>
    <w:rsid w:val="00225685"/>
    <w:rsid w:val="00225EB3"/>
    <w:rsid w:val="00226EB7"/>
    <w:rsid w:val="00227633"/>
    <w:rsid w:val="002302E9"/>
    <w:rsid w:val="00230588"/>
    <w:rsid w:val="002308FB"/>
    <w:rsid w:val="00230D1A"/>
    <w:rsid w:val="002319C3"/>
    <w:rsid w:val="00231E4F"/>
    <w:rsid w:val="0023252A"/>
    <w:rsid w:val="00232FFD"/>
    <w:rsid w:val="002337B4"/>
    <w:rsid w:val="00234D57"/>
    <w:rsid w:val="00234F7A"/>
    <w:rsid w:val="0023606D"/>
    <w:rsid w:val="00236D14"/>
    <w:rsid w:val="00236E01"/>
    <w:rsid w:val="00236F40"/>
    <w:rsid w:val="0023728D"/>
    <w:rsid w:val="002416C2"/>
    <w:rsid w:val="00241E12"/>
    <w:rsid w:val="00243BE4"/>
    <w:rsid w:val="00244AED"/>
    <w:rsid w:val="00245EED"/>
    <w:rsid w:val="00245EF1"/>
    <w:rsid w:val="0024720A"/>
    <w:rsid w:val="0025103B"/>
    <w:rsid w:val="0025111A"/>
    <w:rsid w:val="00252123"/>
    <w:rsid w:val="002523FD"/>
    <w:rsid w:val="002538C2"/>
    <w:rsid w:val="00253C4C"/>
    <w:rsid w:val="0025409C"/>
    <w:rsid w:val="00254350"/>
    <w:rsid w:val="002550A5"/>
    <w:rsid w:val="0025518A"/>
    <w:rsid w:val="00256296"/>
    <w:rsid w:val="002566E5"/>
    <w:rsid w:val="00257876"/>
    <w:rsid w:val="0025792F"/>
    <w:rsid w:val="00257E58"/>
    <w:rsid w:val="002601BB"/>
    <w:rsid w:val="00262348"/>
    <w:rsid w:val="00262B25"/>
    <w:rsid w:val="0026353F"/>
    <w:rsid w:val="00263889"/>
    <w:rsid w:val="00263AF9"/>
    <w:rsid w:val="0026533B"/>
    <w:rsid w:val="0026561C"/>
    <w:rsid w:val="002657D2"/>
    <w:rsid w:val="00266C35"/>
    <w:rsid w:val="00266DD8"/>
    <w:rsid w:val="00270DCA"/>
    <w:rsid w:val="00270E9C"/>
    <w:rsid w:val="002713F8"/>
    <w:rsid w:val="002718F7"/>
    <w:rsid w:val="00272829"/>
    <w:rsid w:val="00272F8D"/>
    <w:rsid w:val="00273BC0"/>
    <w:rsid w:val="0027430D"/>
    <w:rsid w:val="0027493E"/>
    <w:rsid w:val="00274A36"/>
    <w:rsid w:val="00275622"/>
    <w:rsid w:val="00276553"/>
    <w:rsid w:val="00277180"/>
    <w:rsid w:val="0027763A"/>
    <w:rsid w:val="00277736"/>
    <w:rsid w:val="0028047D"/>
    <w:rsid w:val="0028081B"/>
    <w:rsid w:val="00280A7E"/>
    <w:rsid w:val="00281463"/>
    <w:rsid w:val="00282152"/>
    <w:rsid w:val="00282F71"/>
    <w:rsid w:val="002834A5"/>
    <w:rsid w:val="00284CE5"/>
    <w:rsid w:val="00284FDC"/>
    <w:rsid w:val="002850B4"/>
    <w:rsid w:val="00285AEE"/>
    <w:rsid w:val="00287735"/>
    <w:rsid w:val="0029062F"/>
    <w:rsid w:val="002921D1"/>
    <w:rsid w:val="00292AFB"/>
    <w:rsid w:val="00292FD0"/>
    <w:rsid w:val="0029326D"/>
    <w:rsid w:val="00293452"/>
    <w:rsid w:val="0029395C"/>
    <w:rsid w:val="00294ADA"/>
    <w:rsid w:val="00295908"/>
    <w:rsid w:val="0029619C"/>
    <w:rsid w:val="0029627D"/>
    <w:rsid w:val="002963FC"/>
    <w:rsid w:val="002975D0"/>
    <w:rsid w:val="002A0262"/>
    <w:rsid w:val="002A0263"/>
    <w:rsid w:val="002A03D7"/>
    <w:rsid w:val="002A0AB2"/>
    <w:rsid w:val="002A0DEC"/>
    <w:rsid w:val="002A1B27"/>
    <w:rsid w:val="002A1E7C"/>
    <w:rsid w:val="002A2C92"/>
    <w:rsid w:val="002A48B7"/>
    <w:rsid w:val="002A4A0F"/>
    <w:rsid w:val="002B0F4D"/>
    <w:rsid w:val="002B178D"/>
    <w:rsid w:val="002B2CE6"/>
    <w:rsid w:val="002B369B"/>
    <w:rsid w:val="002B3D64"/>
    <w:rsid w:val="002B40CB"/>
    <w:rsid w:val="002B47FE"/>
    <w:rsid w:val="002B63E3"/>
    <w:rsid w:val="002B6D94"/>
    <w:rsid w:val="002C1831"/>
    <w:rsid w:val="002C2158"/>
    <w:rsid w:val="002C282C"/>
    <w:rsid w:val="002C3381"/>
    <w:rsid w:val="002C3514"/>
    <w:rsid w:val="002C38A6"/>
    <w:rsid w:val="002C3EB2"/>
    <w:rsid w:val="002C3F58"/>
    <w:rsid w:val="002C41A2"/>
    <w:rsid w:val="002C5411"/>
    <w:rsid w:val="002C6B11"/>
    <w:rsid w:val="002C6BC9"/>
    <w:rsid w:val="002C6D06"/>
    <w:rsid w:val="002C725D"/>
    <w:rsid w:val="002C798D"/>
    <w:rsid w:val="002C7A14"/>
    <w:rsid w:val="002C7AEC"/>
    <w:rsid w:val="002D04C4"/>
    <w:rsid w:val="002D083B"/>
    <w:rsid w:val="002D11EC"/>
    <w:rsid w:val="002D1DC3"/>
    <w:rsid w:val="002D3893"/>
    <w:rsid w:val="002D41A3"/>
    <w:rsid w:val="002D4480"/>
    <w:rsid w:val="002D4CA1"/>
    <w:rsid w:val="002D5617"/>
    <w:rsid w:val="002D672B"/>
    <w:rsid w:val="002D68DC"/>
    <w:rsid w:val="002D6A5A"/>
    <w:rsid w:val="002D79B5"/>
    <w:rsid w:val="002E014F"/>
    <w:rsid w:val="002E0463"/>
    <w:rsid w:val="002E0FAF"/>
    <w:rsid w:val="002E195F"/>
    <w:rsid w:val="002E2C7A"/>
    <w:rsid w:val="002E3117"/>
    <w:rsid w:val="002E395A"/>
    <w:rsid w:val="002E3962"/>
    <w:rsid w:val="002E3F28"/>
    <w:rsid w:val="002E44E3"/>
    <w:rsid w:val="002E5A51"/>
    <w:rsid w:val="002E625C"/>
    <w:rsid w:val="002E6E08"/>
    <w:rsid w:val="002F21D5"/>
    <w:rsid w:val="002F3336"/>
    <w:rsid w:val="002F3AFF"/>
    <w:rsid w:val="002F48A3"/>
    <w:rsid w:val="002F53F3"/>
    <w:rsid w:val="002F5B60"/>
    <w:rsid w:val="002F6A20"/>
    <w:rsid w:val="002F73E0"/>
    <w:rsid w:val="002F79F2"/>
    <w:rsid w:val="00300863"/>
    <w:rsid w:val="00300FB8"/>
    <w:rsid w:val="0030144A"/>
    <w:rsid w:val="003014DA"/>
    <w:rsid w:val="00301BDB"/>
    <w:rsid w:val="00302AD3"/>
    <w:rsid w:val="0030303E"/>
    <w:rsid w:val="00304692"/>
    <w:rsid w:val="0030571F"/>
    <w:rsid w:val="003059B9"/>
    <w:rsid w:val="00305DEB"/>
    <w:rsid w:val="00305F81"/>
    <w:rsid w:val="003064CC"/>
    <w:rsid w:val="00306675"/>
    <w:rsid w:val="00306E36"/>
    <w:rsid w:val="00311666"/>
    <w:rsid w:val="00311E1A"/>
    <w:rsid w:val="00312B46"/>
    <w:rsid w:val="00312DA7"/>
    <w:rsid w:val="00313708"/>
    <w:rsid w:val="003149E7"/>
    <w:rsid w:val="00316324"/>
    <w:rsid w:val="003165CF"/>
    <w:rsid w:val="00317E96"/>
    <w:rsid w:val="003216EC"/>
    <w:rsid w:val="00322CEF"/>
    <w:rsid w:val="00323C64"/>
    <w:rsid w:val="00324AB4"/>
    <w:rsid w:val="00324DCE"/>
    <w:rsid w:val="00324F34"/>
    <w:rsid w:val="0032571A"/>
    <w:rsid w:val="00325CBF"/>
    <w:rsid w:val="00325E80"/>
    <w:rsid w:val="0032696C"/>
    <w:rsid w:val="0032725D"/>
    <w:rsid w:val="00327B9A"/>
    <w:rsid w:val="0033036B"/>
    <w:rsid w:val="003319FA"/>
    <w:rsid w:val="00333923"/>
    <w:rsid w:val="00333BFE"/>
    <w:rsid w:val="00333E93"/>
    <w:rsid w:val="00333F6C"/>
    <w:rsid w:val="00334245"/>
    <w:rsid w:val="003348A9"/>
    <w:rsid w:val="003352AE"/>
    <w:rsid w:val="00335489"/>
    <w:rsid w:val="003358F7"/>
    <w:rsid w:val="00335B1D"/>
    <w:rsid w:val="00336967"/>
    <w:rsid w:val="00336F1A"/>
    <w:rsid w:val="003379BA"/>
    <w:rsid w:val="003406F2"/>
    <w:rsid w:val="00340734"/>
    <w:rsid w:val="003411CF"/>
    <w:rsid w:val="003413E4"/>
    <w:rsid w:val="003415C3"/>
    <w:rsid w:val="00341A39"/>
    <w:rsid w:val="00341D74"/>
    <w:rsid w:val="00341E1A"/>
    <w:rsid w:val="00342137"/>
    <w:rsid w:val="00342BC2"/>
    <w:rsid w:val="00343BD8"/>
    <w:rsid w:val="003448B8"/>
    <w:rsid w:val="00344AD6"/>
    <w:rsid w:val="00345647"/>
    <w:rsid w:val="0034661E"/>
    <w:rsid w:val="0034697D"/>
    <w:rsid w:val="00346B97"/>
    <w:rsid w:val="00351926"/>
    <w:rsid w:val="00351B6D"/>
    <w:rsid w:val="00351F73"/>
    <w:rsid w:val="00352287"/>
    <w:rsid w:val="003522AF"/>
    <w:rsid w:val="00353BC6"/>
    <w:rsid w:val="00353C3B"/>
    <w:rsid w:val="00355452"/>
    <w:rsid w:val="00355B97"/>
    <w:rsid w:val="00355C25"/>
    <w:rsid w:val="0035744C"/>
    <w:rsid w:val="003576A1"/>
    <w:rsid w:val="00360710"/>
    <w:rsid w:val="003611F8"/>
    <w:rsid w:val="003618D1"/>
    <w:rsid w:val="003626C2"/>
    <w:rsid w:val="003633EE"/>
    <w:rsid w:val="00363460"/>
    <w:rsid w:val="0036379C"/>
    <w:rsid w:val="003641D9"/>
    <w:rsid w:val="00366C37"/>
    <w:rsid w:val="003673CB"/>
    <w:rsid w:val="00367E15"/>
    <w:rsid w:val="00370F61"/>
    <w:rsid w:val="00372BE4"/>
    <w:rsid w:val="00372CE4"/>
    <w:rsid w:val="003735C5"/>
    <w:rsid w:val="00373C79"/>
    <w:rsid w:val="0037416B"/>
    <w:rsid w:val="00374188"/>
    <w:rsid w:val="00374697"/>
    <w:rsid w:val="00375427"/>
    <w:rsid w:val="00377830"/>
    <w:rsid w:val="003800AE"/>
    <w:rsid w:val="003803B6"/>
    <w:rsid w:val="003804B8"/>
    <w:rsid w:val="0038479B"/>
    <w:rsid w:val="00384C8A"/>
    <w:rsid w:val="003861D1"/>
    <w:rsid w:val="00386941"/>
    <w:rsid w:val="00386E7A"/>
    <w:rsid w:val="0038735C"/>
    <w:rsid w:val="00387899"/>
    <w:rsid w:val="003879AE"/>
    <w:rsid w:val="00387EB0"/>
    <w:rsid w:val="00390114"/>
    <w:rsid w:val="00390315"/>
    <w:rsid w:val="00390384"/>
    <w:rsid w:val="00391CD1"/>
    <w:rsid w:val="003930BA"/>
    <w:rsid w:val="00394D9E"/>
    <w:rsid w:val="003952B8"/>
    <w:rsid w:val="003954B5"/>
    <w:rsid w:val="00395EFB"/>
    <w:rsid w:val="00396CD1"/>
    <w:rsid w:val="00397244"/>
    <w:rsid w:val="0039743C"/>
    <w:rsid w:val="00397599"/>
    <w:rsid w:val="00397B77"/>
    <w:rsid w:val="003A021F"/>
    <w:rsid w:val="003A044E"/>
    <w:rsid w:val="003A0CD7"/>
    <w:rsid w:val="003A12A1"/>
    <w:rsid w:val="003A12C3"/>
    <w:rsid w:val="003A14D5"/>
    <w:rsid w:val="003A25E2"/>
    <w:rsid w:val="003A28A1"/>
    <w:rsid w:val="003A30AA"/>
    <w:rsid w:val="003A764D"/>
    <w:rsid w:val="003B0189"/>
    <w:rsid w:val="003B02F3"/>
    <w:rsid w:val="003B1170"/>
    <w:rsid w:val="003B1220"/>
    <w:rsid w:val="003B1AF9"/>
    <w:rsid w:val="003B1C79"/>
    <w:rsid w:val="003B3451"/>
    <w:rsid w:val="003B50DE"/>
    <w:rsid w:val="003B6057"/>
    <w:rsid w:val="003B70CD"/>
    <w:rsid w:val="003C1ADD"/>
    <w:rsid w:val="003C229E"/>
    <w:rsid w:val="003C236F"/>
    <w:rsid w:val="003C2D1A"/>
    <w:rsid w:val="003C3597"/>
    <w:rsid w:val="003C40BE"/>
    <w:rsid w:val="003C5EF7"/>
    <w:rsid w:val="003C6E1A"/>
    <w:rsid w:val="003C7739"/>
    <w:rsid w:val="003D08C4"/>
    <w:rsid w:val="003D0D8C"/>
    <w:rsid w:val="003D1300"/>
    <w:rsid w:val="003D13DC"/>
    <w:rsid w:val="003D1AF3"/>
    <w:rsid w:val="003D1EC7"/>
    <w:rsid w:val="003D2ADF"/>
    <w:rsid w:val="003D3C1A"/>
    <w:rsid w:val="003D3C36"/>
    <w:rsid w:val="003D4AE0"/>
    <w:rsid w:val="003D4C27"/>
    <w:rsid w:val="003D4C5A"/>
    <w:rsid w:val="003D5164"/>
    <w:rsid w:val="003D52F2"/>
    <w:rsid w:val="003D57CF"/>
    <w:rsid w:val="003D614C"/>
    <w:rsid w:val="003D619E"/>
    <w:rsid w:val="003D621B"/>
    <w:rsid w:val="003D6E7B"/>
    <w:rsid w:val="003E0625"/>
    <w:rsid w:val="003E0D28"/>
    <w:rsid w:val="003E0F24"/>
    <w:rsid w:val="003E196B"/>
    <w:rsid w:val="003E4CFA"/>
    <w:rsid w:val="003E4D1A"/>
    <w:rsid w:val="003E5894"/>
    <w:rsid w:val="003E6ADD"/>
    <w:rsid w:val="003E6EA6"/>
    <w:rsid w:val="003E7137"/>
    <w:rsid w:val="003F00C4"/>
    <w:rsid w:val="003F0C66"/>
    <w:rsid w:val="003F129E"/>
    <w:rsid w:val="003F1DE4"/>
    <w:rsid w:val="003F2A61"/>
    <w:rsid w:val="003F61A9"/>
    <w:rsid w:val="003F660D"/>
    <w:rsid w:val="003F6D26"/>
    <w:rsid w:val="003F7D31"/>
    <w:rsid w:val="00403369"/>
    <w:rsid w:val="0040465F"/>
    <w:rsid w:val="004049BB"/>
    <w:rsid w:val="0040523D"/>
    <w:rsid w:val="00405329"/>
    <w:rsid w:val="00405867"/>
    <w:rsid w:val="0040614B"/>
    <w:rsid w:val="004061DE"/>
    <w:rsid w:val="00406C6D"/>
    <w:rsid w:val="004074A9"/>
    <w:rsid w:val="00407E32"/>
    <w:rsid w:val="004105E1"/>
    <w:rsid w:val="00411D2D"/>
    <w:rsid w:val="00411FF3"/>
    <w:rsid w:val="00412F85"/>
    <w:rsid w:val="004134A3"/>
    <w:rsid w:val="0041498E"/>
    <w:rsid w:val="004149EC"/>
    <w:rsid w:val="004158CA"/>
    <w:rsid w:val="00415C70"/>
    <w:rsid w:val="004167C7"/>
    <w:rsid w:val="004174D2"/>
    <w:rsid w:val="00417CCF"/>
    <w:rsid w:val="004204A6"/>
    <w:rsid w:val="00421212"/>
    <w:rsid w:val="00421B00"/>
    <w:rsid w:val="00421C05"/>
    <w:rsid w:val="00422840"/>
    <w:rsid w:val="00422C05"/>
    <w:rsid w:val="00422D34"/>
    <w:rsid w:val="0042317D"/>
    <w:rsid w:val="004232D8"/>
    <w:rsid w:val="00423528"/>
    <w:rsid w:val="00423A33"/>
    <w:rsid w:val="004241BF"/>
    <w:rsid w:val="00425388"/>
    <w:rsid w:val="00425FC3"/>
    <w:rsid w:val="00426517"/>
    <w:rsid w:val="00426691"/>
    <w:rsid w:val="004267C1"/>
    <w:rsid w:val="00426A0B"/>
    <w:rsid w:val="00427147"/>
    <w:rsid w:val="004272DB"/>
    <w:rsid w:val="00427B61"/>
    <w:rsid w:val="00430F40"/>
    <w:rsid w:val="00431595"/>
    <w:rsid w:val="0043174D"/>
    <w:rsid w:val="004346AA"/>
    <w:rsid w:val="00434B3F"/>
    <w:rsid w:val="00435581"/>
    <w:rsid w:val="00435A78"/>
    <w:rsid w:val="0043600F"/>
    <w:rsid w:val="004368C5"/>
    <w:rsid w:val="004369C7"/>
    <w:rsid w:val="00437F70"/>
    <w:rsid w:val="004405E3"/>
    <w:rsid w:val="00440CF5"/>
    <w:rsid w:val="004416EF"/>
    <w:rsid w:val="00441B49"/>
    <w:rsid w:val="00441F64"/>
    <w:rsid w:val="004425FD"/>
    <w:rsid w:val="0044286E"/>
    <w:rsid w:val="004430E1"/>
    <w:rsid w:val="00445DFD"/>
    <w:rsid w:val="004473C8"/>
    <w:rsid w:val="00450894"/>
    <w:rsid w:val="0045150A"/>
    <w:rsid w:val="00451C3D"/>
    <w:rsid w:val="0045244C"/>
    <w:rsid w:val="00453F9E"/>
    <w:rsid w:val="00456C8E"/>
    <w:rsid w:val="00456D76"/>
    <w:rsid w:val="004579C0"/>
    <w:rsid w:val="00460194"/>
    <w:rsid w:val="004603D1"/>
    <w:rsid w:val="00460981"/>
    <w:rsid w:val="00461066"/>
    <w:rsid w:val="00461298"/>
    <w:rsid w:val="00461C03"/>
    <w:rsid w:val="00461DCE"/>
    <w:rsid w:val="00461EE2"/>
    <w:rsid w:val="00462E0E"/>
    <w:rsid w:val="00463541"/>
    <w:rsid w:val="00463F59"/>
    <w:rsid w:val="004640DC"/>
    <w:rsid w:val="00464320"/>
    <w:rsid w:val="00465267"/>
    <w:rsid w:val="00465412"/>
    <w:rsid w:val="0046618B"/>
    <w:rsid w:val="00466CE5"/>
    <w:rsid w:val="004673BB"/>
    <w:rsid w:val="00467946"/>
    <w:rsid w:val="004705A5"/>
    <w:rsid w:val="00470834"/>
    <w:rsid w:val="00472A83"/>
    <w:rsid w:val="00472D31"/>
    <w:rsid w:val="0047327E"/>
    <w:rsid w:val="0047367D"/>
    <w:rsid w:val="00475853"/>
    <w:rsid w:val="00476FEE"/>
    <w:rsid w:val="00477A27"/>
    <w:rsid w:val="00481225"/>
    <w:rsid w:val="00483331"/>
    <w:rsid w:val="00483723"/>
    <w:rsid w:val="00483CD6"/>
    <w:rsid w:val="00484E5C"/>
    <w:rsid w:val="004855FF"/>
    <w:rsid w:val="00485B93"/>
    <w:rsid w:val="00485E78"/>
    <w:rsid w:val="00486119"/>
    <w:rsid w:val="00486320"/>
    <w:rsid w:val="00486B43"/>
    <w:rsid w:val="004908C5"/>
    <w:rsid w:val="00491377"/>
    <w:rsid w:val="00491B50"/>
    <w:rsid w:val="00492CDE"/>
    <w:rsid w:val="00493170"/>
    <w:rsid w:val="004944E7"/>
    <w:rsid w:val="00494CAE"/>
    <w:rsid w:val="00494E1A"/>
    <w:rsid w:val="00496512"/>
    <w:rsid w:val="00496A9E"/>
    <w:rsid w:val="00496DEF"/>
    <w:rsid w:val="00497BEF"/>
    <w:rsid w:val="00497DF0"/>
    <w:rsid w:val="004A0DD0"/>
    <w:rsid w:val="004A0EF5"/>
    <w:rsid w:val="004A0F76"/>
    <w:rsid w:val="004A10CF"/>
    <w:rsid w:val="004A1E61"/>
    <w:rsid w:val="004A2922"/>
    <w:rsid w:val="004A3857"/>
    <w:rsid w:val="004A38AD"/>
    <w:rsid w:val="004A38BD"/>
    <w:rsid w:val="004A428C"/>
    <w:rsid w:val="004A4910"/>
    <w:rsid w:val="004A5345"/>
    <w:rsid w:val="004A5402"/>
    <w:rsid w:val="004A7589"/>
    <w:rsid w:val="004A79B8"/>
    <w:rsid w:val="004A7F21"/>
    <w:rsid w:val="004B11AB"/>
    <w:rsid w:val="004B1C47"/>
    <w:rsid w:val="004B1D93"/>
    <w:rsid w:val="004B2958"/>
    <w:rsid w:val="004B31EE"/>
    <w:rsid w:val="004B379F"/>
    <w:rsid w:val="004B3ECC"/>
    <w:rsid w:val="004B637B"/>
    <w:rsid w:val="004B7E5B"/>
    <w:rsid w:val="004C0086"/>
    <w:rsid w:val="004C12FE"/>
    <w:rsid w:val="004C139A"/>
    <w:rsid w:val="004C14B1"/>
    <w:rsid w:val="004C1814"/>
    <w:rsid w:val="004C1A7C"/>
    <w:rsid w:val="004C1AAE"/>
    <w:rsid w:val="004C4580"/>
    <w:rsid w:val="004C4A80"/>
    <w:rsid w:val="004C56AB"/>
    <w:rsid w:val="004C6879"/>
    <w:rsid w:val="004C7EC2"/>
    <w:rsid w:val="004D2FAC"/>
    <w:rsid w:val="004D4897"/>
    <w:rsid w:val="004D531D"/>
    <w:rsid w:val="004D7AFC"/>
    <w:rsid w:val="004D7B65"/>
    <w:rsid w:val="004D7D16"/>
    <w:rsid w:val="004E0583"/>
    <w:rsid w:val="004E07E7"/>
    <w:rsid w:val="004E0833"/>
    <w:rsid w:val="004E09F9"/>
    <w:rsid w:val="004E1271"/>
    <w:rsid w:val="004E290E"/>
    <w:rsid w:val="004E5058"/>
    <w:rsid w:val="004E55CD"/>
    <w:rsid w:val="004E577B"/>
    <w:rsid w:val="004E5B6C"/>
    <w:rsid w:val="004E6005"/>
    <w:rsid w:val="004E66DD"/>
    <w:rsid w:val="004E6CAA"/>
    <w:rsid w:val="004E6D90"/>
    <w:rsid w:val="004E6ECA"/>
    <w:rsid w:val="004E7493"/>
    <w:rsid w:val="004F1462"/>
    <w:rsid w:val="004F1943"/>
    <w:rsid w:val="004F1D8E"/>
    <w:rsid w:val="004F1E15"/>
    <w:rsid w:val="004F339B"/>
    <w:rsid w:val="004F56C8"/>
    <w:rsid w:val="004F6BBC"/>
    <w:rsid w:val="004F710C"/>
    <w:rsid w:val="0050081E"/>
    <w:rsid w:val="00501452"/>
    <w:rsid w:val="00501C3F"/>
    <w:rsid w:val="005039B5"/>
    <w:rsid w:val="00503BFA"/>
    <w:rsid w:val="005041E9"/>
    <w:rsid w:val="00504382"/>
    <w:rsid w:val="005050AD"/>
    <w:rsid w:val="00505E90"/>
    <w:rsid w:val="00506346"/>
    <w:rsid w:val="00506D4D"/>
    <w:rsid w:val="0050718A"/>
    <w:rsid w:val="00507BFB"/>
    <w:rsid w:val="005106AE"/>
    <w:rsid w:val="00510B34"/>
    <w:rsid w:val="00511A9E"/>
    <w:rsid w:val="00512A34"/>
    <w:rsid w:val="0051349B"/>
    <w:rsid w:val="00515242"/>
    <w:rsid w:val="00515A81"/>
    <w:rsid w:val="005167E8"/>
    <w:rsid w:val="00516BE8"/>
    <w:rsid w:val="005172FD"/>
    <w:rsid w:val="005175C7"/>
    <w:rsid w:val="0052027D"/>
    <w:rsid w:val="0052028B"/>
    <w:rsid w:val="0052095C"/>
    <w:rsid w:val="0052173C"/>
    <w:rsid w:val="00521E76"/>
    <w:rsid w:val="005223CF"/>
    <w:rsid w:val="005223F1"/>
    <w:rsid w:val="00523A80"/>
    <w:rsid w:val="00525C40"/>
    <w:rsid w:val="00525CC3"/>
    <w:rsid w:val="0052628E"/>
    <w:rsid w:val="005262B9"/>
    <w:rsid w:val="005279A7"/>
    <w:rsid w:val="00527E13"/>
    <w:rsid w:val="005303F1"/>
    <w:rsid w:val="00530D34"/>
    <w:rsid w:val="00532B24"/>
    <w:rsid w:val="00533C56"/>
    <w:rsid w:val="00533D7D"/>
    <w:rsid w:val="00534089"/>
    <w:rsid w:val="00534894"/>
    <w:rsid w:val="0053505A"/>
    <w:rsid w:val="00535B7F"/>
    <w:rsid w:val="00537BFF"/>
    <w:rsid w:val="0054022C"/>
    <w:rsid w:val="00545C85"/>
    <w:rsid w:val="00546BBC"/>
    <w:rsid w:val="00546D97"/>
    <w:rsid w:val="0054701C"/>
    <w:rsid w:val="0054747A"/>
    <w:rsid w:val="00550307"/>
    <w:rsid w:val="00550377"/>
    <w:rsid w:val="0055206A"/>
    <w:rsid w:val="005534C5"/>
    <w:rsid w:val="005539FC"/>
    <w:rsid w:val="00554953"/>
    <w:rsid w:val="00554C5B"/>
    <w:rsid w:val="00556125"/>
    <w:rsid w:val="00557E67"/>
    <w:rsid w:val="00560802"/>
    <w:rsid w:val="0056091C"/>
    <w:rsid w:val="0056209E"/>
    <w:rsid w:val="00562F2F"/>
    <w:rsid w:val="00563511"/>
    <w:rsid w:val="00563843"/>
    <w:rsid w:val="0056631A"/>
    <w:rsid w:val="00566989"/>
    <w:rsid w:val="00567291"/>
    <w:rsid w:val="00570335"/>
    <w:rsid w:val="005705FC"/>
    <w:rsid w:val="00570699"/>
    <w:rsid w:val="00571AA2"/>
    <w:rsid w:val="00573099"/>
    <w:rsid w:val="005756B9"/>
    <w:rsid w:val="005759F0"/>
    <w:rsid w:val="00575A7C"/>
    <w:rsid w:val="00577C8E"/>
    <w:rsid w:val="00581B50"/>
    <w:rsid w:val="0058255E"/>
    <w:rsid w:val="00582FB8"/>
    <w:rsid w:val="00583145"/>
    <w:rsid w:val="005842C6"/>
    <w:rsid w:val="00584AA5"/>
    <w:rsid w:val="00586308"/>
    <w:rsid w:val="00586637"/>
    <w:rsid w:val="005869E5"/>
    <w:rsid w:val="00586E0F"/>
    <w:rsid w:val="00587F8A"/>
    <w:rsid w:val="005902B3"/>
    <w:rsid w:val="00590E61"/>
    <w:rsid w:val="0059123A"/>
    <w:rsid w:val="005916C9"/>
    <w:rsid w:val="00591703"/>
    <w:rsid w:val="00591DC7"/>
    <w:rsid w:val="00592151"/>
    <w:rsid w:val="00592F65"/>
    <w:rsid w:val="005935C4"/>
    <w:rsid w:val="00594558"/>
    <w:rsid w:val="00594EA7"/>
    <w:rsid w:val="005950B6"/>
    <w:rsid w:val="00595890"/>
    <w:rsid w:val="00595FC4"/>
    <w:rsid w:val="005969A7"/>
    <w:rsid w:val="00596DFA"/>
    <w:rsid w:val="005A01DA"/>
    <w:rsid w:val="005A0359"/>
    <w:rsid w:val="005A1C78"/>
    <w:rsid w:val="005A4B9E"/>
    <w:rsid w:val="005A50B3"/>
    <w:rsid w:val="005A5688"/>
    <w:rsid w:val="005A5DBF"/>
    <w:rsid w:val="005A608E"/>
    <w:rsid w:val="005A73BB"/>
    <w:rsid w:val="005A759B"/>
    <w:rsid w:val="005B08EC"/>
    <w:rsid w:val="005B0FB9"/>
    <w:rsid w:val="005B2CD8"/>
    <w:rsid w:val="005B3070"/>
    <w:rsid w:val="005B3200"/>
    <w:rsid w:val="005B3D4F"/>
    <w:rsid w:val="005B42DA"/>
    <w:rsid w:val="005B443B"/>
    <w:rsid w:val="005B6724"/>
    <w:rsid w:val="005B6ECF"/>
    <w:rsid w:val="005B7480"/>
    <w:rsid w:val="005B7537"/>
    <w:rsid w:val="005C1EA7"/>
    <w:rsid w:val="005C2453"/>
    <w:rsid w:val="005C6B94"/>
    <w:rsid w:val="005C6BFD"/>
    <w:rsid w:val="005C7D31"/>
    <w:rsid w:val="005D14D6"/>
    <w:rsid w:val="005D1CC2"/>
    <w:rsid w:val="005D24A3"/>
    <w:rsid w:val="005D24B0"/>
    <w:rsid w:val="005D2833"/>
    <w:rsid w:val="005D2B68"/>
    <w:rsid w:val="005D4396"/>
    <w:rsid w:val="005D55B7"/>
    <w:rsid w:val="005D5F05"/>
    <w:rsid w:val="005D66CD"/>
    <w:rsid w:val="005D6B73"/>
    <w:rsid w:val="005D7B55"/>
    <w:rsid w:val="005E0871"/>
    <w:rsid w:val="005E144E"/>
    <w:rsid w:val="005E1869"/>
    <w:rsid w:val="005E1B6C"/>
    <w:rsid w:val="005E233F"/>
    <w:rsid w:val="005E3158"/>
    <w:rsid w:val="005E3A8B"/>
    <w:rsid w:val="005E3ABD"/>
    <w:rsid w:val="005E4849"/>
    <w:rsid w:val="005E5A93"/>
    <w:rsid w:val="005E5C82"/>
    <w:rsid w:val="005E6147"/>
    <w:rsid w:val="005E6A70"/>
    <w:rsid w:val="005E784D"/>
    <w:rsid w:val="005F01B9"/>
    <w:rsid w:val="005F08DF"/>
    <w:rsid w:val="005F2531"/>
    <w:rsid w:val="005F2824"/>
    <w:rsid w:val="005F2C97"/>
    <w:rsid w:val="005F393F"/>
    <w:rsid w:val="005F3DCF"/>
    <w:rsid w:val="005F45DC"/>
    <w:rsid w:val="005F561E"/>
    <w:rsid w:val="005F5932"/>
    <w:rsid w:val="005F5A9E"/>
    <w:rsid w:val="005F617D"/>
    <w:rsid w:val="005F6D2B"/>
    <w:rsid w:val="005F6F1A"/>
    <w:rsid w:val="005F739F"/>
    <w:rsid w:val="005F7A56"/>
    <w:rsid w:val="00601252"/>
    <w:rsid w:val="00601346"/>
    <w:rsid w:val="00602A5B"/>
    <w:rsid w:val="006032A9"/>
    <w:rsid w:val="006058EC"/>
    <w:rsid w:val="00605AA1"/>
    <w:rsid w:val="0060683E"/>
    <w:rsid w:val="006073FF"/>
    <w:rsid w:val="006077C8"/>
    <w:rsid w:val="006107C3"/>
    <w:rsid w:val="00611DD4"/>
    <w:rsid w:val="00613DA2"/>
    <w:rsid w:val="00615FD4"/>
    <w:rsid w:val="00615FF3"/>
    <w:rsid w:val="00616F87"/>
    <w:rsid w:val="00617212"/>
    <w:rsid w:val="006173E9"/>
    <w:rsid w:val="00620EA2"/>
    <w:rsid w:val="00625843"/>
    <w:rsid w:val="006258D5"/>
    <w:rsid w:val="00625DFA"/>
    <w:rsid w:val="00625E09"/>
    <w:rsid w:val="00626722"/>
    <w:rsid w:val="006268D9"/>
    <w:rsid w:val="00627302"/>
    <w:rsid w:val="006274E9"/>
    <w:rsid w:val="006275B7"/>
    <w:rsid w:val="00627CFA"/>
    <w:rsid w:val="00632CB0"/>
    <w:rsid w:val="00633C7E"/>
    <w:rsid w:val="0063424B"/>
    <w:rsid w:val="00635CE7"/>
    <w:rsid w:val="00636589"/>
    <w:rsid w:val="0063714A"/>
    <w:rsid w:val="00637E63"/>
    <w:rsid w:val="00640078"/>
    <w:rsid w:val="00640B46"/>
    <w:rsid w:val="00640C06"/>
    <w:rsid w:val="00640C4C"/>
    <w:rsid w:val="00640EF1"/>
    <w:rsid w:val="00641FCE"/>
    <w:rsid w:val="0064379B"/>
    <w:rsid w:val="00643970"/>
    <w:rsid w:val="00643AC7"/>
    <w:rsid w:val="006443D9"/>
    <w:rsid w:val="0064580B"/>
    <w:rsid w:val="00647EE9"/>
    <w:rsid w:val="00650999"/>
    <w:rsid w:val="00650FB1"/>
    <w:rsid w:val="00651DB6"/>
    <w:rsid w:val="00652685"/>
    <w:rsid w:val="00652DD3"/>
    <w:rsid w:val="00652EBD"/>
    <w:rsid w:val="00653238"/>
    <w:rsid w:val="00654059"/>
    <w:rsid w:val="006556B0"/>
    <w:rsid w:val="00655E74"/>
    <w:rsid w:val="00656A35"/>
    <w:rsid w:val="0065749E"/>
    <w:rsid w:val="00657713"/>
    <w:rsid w:val="00660C48"/>
    <w:rsid w:val="00660EB4"/>
    <w:rsid w:val="006611C5"/>
    <w:rsid w:val="0066133B"/>
    <w:rsid w:val="00661487"/>
    <w:rsid w:val="006619BE"/>
    <w:rsid w:val="00661EF4"/>
    <w:rsid w:val="00662573"/>
    <w:rsid w:val="00662F97"/>
    <w:rsid w:val="00663544"/>
    <w:rsid w:val="00663F8E"/>
    <w:rsid w:val="00664540"/>
    <w:rsid w:val="00664853"/>
    <w:rsid w:val="0066495A"/>
    <w:rsid w:val="00665B0A"/>
    <w:rsid w:val="0066686B"/>
    <w:rsid w:val="00666F68"/>
    <w:rsid w:val="006672D5"/>
    <w:rsid w:val="0066755E"/>
    <w:rsid w:val="00667DE6"/>
    <w:rsid w:val="00667F17"/>
    <w:rsid w:val="00667F9B"/>
    <w:rsid w:val="006701DB"/>
    <w:rsid w:val="0067065C"/>
    <w:rsid w:val="00670E4E"/>
    <w:rsid w:val="0067276A"/>
    <w:rsid w:val="00673F11"/>
    <w:rsid w:val="0067418C"/>
    <w:rsid w:val="00675AD2"/>
    <w:rsid w:val="00676013"/>
    <w:rsid w:val="006772F4"/>
    <w:rsid w:val="006821D1"/>
    <w:rsid w:val="00683B21"/>
    <w:rsid w:val="00683F8C"/>
    <w:rsid w:val="00684957"/>
    <w:rsid w:val="00684CAB"/>
    <w:rsid w:val="006851BA"/>
    <w:rsid w:val="00685909"/>
    <w:rsid w:val="00685A6B"/>
    <w:rsid w:val="0068669B"/>
    <w:rsid w:val="006916CF"/>
    <w:rsid w:val="00691BB4"/>
    <w:rsid w:val="00695115"/>
    <w:rsid w:val="006953B2"/>
    <w:rsid w:val="00695453"/>
    <w:rsid w:val="00696698"/>
    <w:rsid w:val="006A0535"/>
    <w:rsid w:val="006A239F"/>
    <w:rsid w:val="006A2A56"/>
    <w:rsid w:val="006A42DE"/>
    <w:rsid w:val="006A52DE"/>
    <w:rsid w:val="006A54DB"/>
    <w:rsid w:val="006A5C95"/>
    <w:rsid w:val="006A62A1"/>
    <w:rsid w:val="006B041C"/>
    <w:rsid w:val="006B0918"/>
    <w:rsid w:val="006B1681"/>
    <w:rsid w:val="006B24CB"/>
    <w:rsid w:val="006B3605"/>
    <w:rsid w:val="006B414B"/>
    <w:rsid w:val="006B48DC"/>
    <w:rsid w:val="006B4B19"/>
    <w:rsid w:val="006B4D4D"/>
    <w:rsid w:val="006B5CC1"/>
    <w:rsid w:val="006B5FD1"/>
    <w:rsid w:val="006B63DA"/>
    <w:rsid w:val="006B76FC"/>
    <w:rsid w:val="006B7B88"/>
    <w:rsid w:val="006B7C5E"/>
    <w:rsid w:val="006C046B"/>
    <w:rsid w:val="006C18F0"/>
    <w:rsid w:val="006C1D77"/>
    <w:rsid w:val="006C2086"/>
    <w:rsid w:val="006C2912"/>
    <w:rsid w:val="006C2C19"/>
    <w:rsid w:val="006C48F7"/>
    <w:rsid w:val="006C4ED6"/>
    <w:rsid w:val="006C4F70"/>
    <w:rsid w:val="006C6289"/>
    <w:rsid w:val="006C69A4"/>
    <w:rsid w:val="006C6D5B"/>
    <w:rsid w:val="006C765B"/>
    <w:rsid w:val="006C7953"/>
    <w:rsid w:val="006D0939"/>
    <w:rsid w:val="006D0E51"/>
    <w:rsid w:val="006D271C"/>
    <w:rsid w:val="006D44E9"/>
    <w:rsid w:val="006D460C"/>
    <w:rsid w:val="006D5771"/>
    <w:rsid w:val="006D5D8D"/>
    <w:rsid w:val="006D7660"/>
    <w:rsid w:val="006D7E57"/>
    <w:rsid w:val="006E02BD"/>
    <w:rsid w:val="006E0C39"/>
    <w:rsid w:val="006E1033"/>
    <w:rsid w:val="006E189B"/>
    <w:rsid w:val="006E21AB"/>
    <w:rsid w:val="006E42C8"/>
    <w:rsid w:val="006E44E1"/>
    <w:rsid w:val="006E4512"/>
    <w:rsid w:val="006E4715"/>
    <w:rsid w:val="006E4CC2"/>
    <w:rsid w:val="006E5FE3"/>
    <w:rsid w:val="006E61AA"/>
    <w:rsid w:val="006E7380"/>
    <w:rsid w:val="006E7E6D"/>
    <w:rsid w:val="006F0355"/>
    <w:rsid w:val="006F116C"/>
    <w:rsid w:val="006F1847"/>
    <w:rsid w:val="006F1A10"/>
    <w:rsid w:val="006F2066"/>
    <w:rsid w:val="006F50FE"/>
    <w:rsid w:val="006F592C"/>
    <w:rsid w:val="006F617E"/>
    <w:rsid w:val="006F6C93"/>
    <w:rsid w:val="00700402"/>
    <w:rsid w:val="0070062F"/>
    <w:rsid w:val="00701F0B"/>
    <w:rsid w:val="00702602"/>
    <w:rsid w:val="00703A6F"/>
    <w:rsid w:val="00704B9C"/>
    <w:rsid w:val="0070548E"/>
    <w:rsid w:val="007062AD"/>
    <w:rsid w:val="0070734E"/>
    <w:rsid w:val="00711E32"/>
    <w:rsid w:val="007130CC"/>
    <w:rsid w:val="00713D0A"/>
    <w:rsid w:val="00714430"/>
    <w:rsid w:val="00714541"/>
    <w:rsid w:val="007150DF"/>
    <w:rsid w:val="007152DB"/>
    <w:rsid w:val="00715850"/>
    <w:rsid w:val="00715ACF"/>
    <w:rsid w:val="00717CC8"/>
    <w:rsid w:val="00717F77"/>
    <w:rsid w:val="007215F0"/>
    <w:rsid w:val="007227BE"/>
    <w:rsid w:val="0072287C"/>
    <w:rsid w:val="00723229"/>
    <w:rsid w:val="007236AD"/>
    <w:rsid w:val="0072397B"/>
    <w:rsid w:val="007241C0"/>
    <w:rsid w:val="00724BE8"/>
    <w:rsid w:val="007251C8"/>
    <w:rsid w:val="00725FCE"/>
    <w:rsid w:val="0072623B"/>
    <w:rsid w:val="0073003A"/>
    <w:rsid w:val="007304FE"/>
    <w:rsid w:val="00730961"/>
    <w:rsid w:val="00731183"/>
    <w:rsid w:val="007313AE"/>
    <w:rsid w:val="00733AD0"/>
    <w:rsid w:val="00735330"/>
    <w:rsid w:val="00735936"/>
    <w:rsid w:val="00735CAF"/>
    <w:rsid w:val="00737657"/>
    <w:rsid w:val="00737BCB"/>
    <w:rsid w:val="00737E47"/>
    <w:rsid w:val="00740597"/>
    <w:rsid w:val="00740F59"/>
    <w:rsid w:val="007411E7"/>
    <w:rsid w:val="00741694"/>
    <w:rsid w:val="00741C58"/>
    <w:rsid w:val="00743629"/>
    <w:rsid w:val="0074377A"/>
    <w:rsid w:val="0074392B"/>
    <w:rsid w:val="007439A7"/>
    <w:rsid w:val="00745910"/>
    <w:rsid w:val="00745FDB"/>
    <w:rsid w:val="007478A0"/>
    <w:rsid w:val="00747E42"/>
    <w:rsid w:val="00747EF1"/>
    <w:rsid w:val="00751A52"/>
    <w:rsid w:val="0075255D"/>
    <w:rsid w:val="00754BCD"/>
    <w:rsid w:val="0075514F"/>
    <w:rsid w:val="00755297"/>
    <w:rsid w:val="00755AD9"/>
    <w:rsid w:val="00757DA9"/>
    <w:rsid w:val="00760FB6"/>
    <w:rsid w:val="00761DEA"/>
    <w:rsid w:val="00761F44"/>
    <w:rsid w:val="00762472"/>
    <w:rsid w:val="0076315C"/>
    <w:rsid w:val="00763540"/>
    <w:rsid w:val="0076376C"/>
    <w:rsid w:val="00763929"/>
    <w:rsid w:val="00763993"/>
    <w:rsid w:val="00763D4F"/>
    <w:rsid w:val="007641EE"/>
    <w:rsid w:val="00765E72"/>
    <w:rsid w:val="00766763"/>
    <w:rsid w:val="00766777"/>
    <w:rsid w:val="00766C3A"/>
    <w:rsid w:val="0076740D"/>
    <w:rsid w:val="00767F19"/>
    <w:rsid w:val="007707B6"/>
    <w:rsid w:val="00770DE3"/>
    <w:rsid w:val="00771F58"/>
    <w:rsid w:val="007722AE"/>
    <w:rsid w:val="00772982"/>
    <w:rsid w:val="00772BCB"/>
    <w:rsid w:val="00773463"/>
    <w:rsid w:val="00773762"/>
    <w:rsid w:val="0077622A"/>
    <w:rsid w:val="00777A89"/>
    <w:rsid w:val="007807D8"/>
    <w:rsid w:val="00780D94"/>
    <w:rsid w:val="0078216D"/>
    <w:rsid w:val="007826A5"/>
    <w:rsid w:val="00782B45"/>
    <w:rsid w:val="00782E58"/>
    <w:rsid w:val="00782F5D"/>
    <w:rsid w:val="0078336B"/>
    <w:rsid w:val="007846A9"/>
    <w:rsid w:val="007847AA"/>
    <w:rsid w:val="00784A8F"/>
    <w:rsid w:val="007850B6"/>
    <w:rsid w:val="00785AA2"/>
    <w:rsid w:val="00786570"/>
    <w:rsid w:val="00786CE0"/>
    <w:rsid w:val="007878E7"/>
    <w:rsid w:val="00787D2E"/>
    <w:rsid w:val="00790BD6"/>
    <w:rsid w:val="00790D39"/>
    <w:rsid w:val="007915F0"/>
    <w:rsid w:val="00792918"/>
    <w:rsid w:val="00795891"/>
    <w:rsid w:val="007A01F9"/>
    <w:rsid w:val="007A0371"/>
    <w:rsid w:val="007A03E7"/>
    <w:rsid w:val="007A1E42"/>
    <w:rsid w:val="007A2526"/>
    <w:rsid w:val="007A2CCF"/>
    <w:rsid w:val="007A2F1C"/>
    <w:rsid w:val="007A3BDE"/>
    <w:rsid w:val="007A5653"/>
    <w:rsid w:val="007A76DD"/>
    <w:rsid w:val="007A7D9F"/>
    <w:rsid w:val="007B090E"/>
    <w:rsid w:val="007B0B3A"/>
    <w:rsid w:val="007B0D7A"/>
    <w:rsid w:val="007B137C"/>
    <w:rsid w:val="007B2A09"/>
    <w:rsid w:val="007B2A9E"/>
    <w:rsid w:val="007B35C3"/>
    <w:rsid w:val="007B37BF"/>
    <w:rsid w:val="007B3F79"/>
    <w:rsid w:val="007B451B"/>
    <w:rsid w:val="007B67BB"/>
    <w:rsid w:val="007B73B7"/>
    <w:rsid w:val="007B7873"/>
    <w:rsid w:val="007C0E30"/>
    <w:rsid w:val="007C1DDC"/>
    <w:rsid w:val="007C2A40"/>
    <w:rsid w:val="007C5977"/>
    <w:rsid w:val="007C6645"/>
    <w:rsid w:val="007C6F8C"/>
    <w:rsid w:val="007D3703"/>
    <w:rsid w:val="007D3EF9"/>
    <w:rsid w:val="007D434D"/>
    <w:rsid w:val="007D6260"/>
    <w:rsid w:val="007D6B6C"/>
    <w:rsid w:val="007D6E43"/>
    <w:rsid w:val="007D7CA5"/>
    <w:rsid w:val="007E17DA"/>
    <w:rsid w:val="007E18DB"/>
    <w:rsid w:val="007E1B00"/>
    <w:rsid w:val="007E1B0A"/>
    <w:rsid w:val="007E64FC"/>
    <w:rsid w:val="007E7461"/>
    <w:rsid w:val="007E7B1D"/>
    <w:rsid w:val="007F04A1"/>
    <w:rsid w:val="007F0EC8"/>
    <w:rsid w:val="007F2E92"/>
    <w:rsid w:val="007F379D"/>
    <w:rsid w:val="007F559C"/>
    <w:rsid w:val="007F5898"/>
    <w:rsid w:val="007F59A5"/>
    <w:rsid w:val="007F5C4B"/>
    <w:rsid w:val="007F5FA5"/>
    <w:rsid w:val="007F60AD"/>
    <w:rsid w:val="007F668A"/>
    <w:rsid w:val="007F6D50"/>
    <w:rsid w:val="00800FDD"/>
    <w:rsid w:val="00801935"/>
    <w:rsid w:val="0080197A"/>
    <w:rsid w:val="00801BAF"/>
    <w:rsid w:val="0080294E"/>
    <w:rsid w:val="00802BAD"/>
    <w:rsid w:val="00803A2A"/>
    <w:rsid w:val="008049E8"/>
    <w:rsid w:val="008058FF"/>
    <w:rsid w:val="00806235"/>
    <w:rsid w:val="00806350"/>
    <w:rsid w:val="00810DE2"/>
    <w:rsid w:val="008111EA"/>
    <w:rsid w:val="00811AFC"/>
    <w:rsid w:val="0081235A"/>
    <w:rsid w:val="0081329D"/>
    <w:rsid w:val="0081346C"/>
    <w:rsid w:val="00814485"/>
    <w:rsid w:val="00814D73"/>
    <w:rsid w:val="00815F56"/>
    <w:rsid w:val="00817033"/>
    <w:rsid w:val="00817817"/>
    <w:rsid w:val="00817A45"/>
    <w:rsid w:val="00817B12"/>
    <w:rsid w:val="0082057D"/>
    <w:rsid w:val="00822B17"/>
    <w:rsid w:val="00823248"/>
    <w:rsid w:val="008235E4"/>
    <w:rsid w:val="00823770"/>
    <w:rsid w:val="00824DB6"/>
    <w:rsid w:val="008255FF"/>
    <w:rsid w:val="00825DD0"/>
    <w:rsid w:val="00825F63"/>
    <w:rsid w:val="00826BE3"/>
    <w:rsid w:val="00826DC9"/>
    <w:rsid w:val="00830146"/>
    <w:rsid w:val="00830572"/>
    <w:rsid w:val="00830716"/>
    <w:rsid w:val="008307B4"/>
    <w:rsid w:val="00831710"/>
    <w:rsid w:val="00831EDD"/>
    <w:rsid w:val="00833680"/>
    <w:rsid w:val="00833E98"/>
    <w:rsid w:val="008346DA"/>
    <w:rsid w:val="008355EA"/>
    <w:rsid w:val="00836563"/>
    <w:rsid w:val="0083710C"/>
    <w:rsid w:val="00837F4A"/>
    <w:rsid w:val="0084000F"/>
    <w:rsid w:val="00840BF8"/>
    <w:rsid w:val="00841100"/>
    <w:rsid w:val="00842206"/>
    <w:rsid w:val="00842726"/>
    <w:rsid w:val="008428C2"/>
    <w:rsid w:val="00843CE0"/>
    <w:rsid w:val="00844F71"/>
    <w:rsid w:val="00845BFD"/>
    <w:rsid w:val="008460DA"/>
    <w:rsid w:val="0084685F"/>
    <w:rsid w:val="00846CED"/>
    <w:rsid w:val="00847200"/>
    <w:rsid w:val="008476F7"/>
    <w:rsid w:val="00847934"/>
    <w:rsid w:val="00847ED7"/>
    <w:rsid w:val="00847F99"/>
    <w:rsid w:val="0085092F"/>
    <w:rsid w:val="0085096A"/>
    <w:rsid w:val="00851EA5"/>
    <w:rsid w:val="00852400"/>
    <w:rsid w:val="008534E4"/>
    <w:rsid w:val="00854AD3"/>
    <w:rsid w:val="008568EC"/>
    <w:rsid w:val="0085693E"/>
    <w:rsid w:val="00860160"/>
    <w:rsid w:val="00860EDC"/>
    <w:rsid w:val="00861223"/>
    <w:rsid w:val="00863D02"/>
    <w:rsid w:val="00863ED6"/>
    <w:rsid w:val="008642C7"/>
    <w:rsid w:val="0086463C"/>
    <w:rsid w:val="00865DB7"/>
    <w:rsid w:val="00866A8F"/>
    <w:rsid w:val="00867BFB"/>
    <w:rsid w:val="00870094"/>
    <w:rsid w:val="00871E87"/>
    <w:rsid w:val="00872C1B"/>
    <w:rsid w:val="0087333E"/>
    <w:rsid w:val="00873604"/>
    <w:rsid w:val="008761DD"/>
    <w:rsid w:val="0087635D"/>
    <w:rsid w:val="00876813"/>
    <w:rsid w:val="00880AC5"/>
    <w:rsid w:val="00880CE0"/>
    <w:rsid w:val="00880F89"/>
    <w:rsid w:val="00881637"/>
    <w:rsid w:val="008827FB"/>
    <w:rsid w:val="0088294E"/>
    <w:rsid w:val="00883160"/>
    <w:rsid w:val="00883405"/>
    <w:rsid w:val="0088483E"/>
    <w:rsid w:val="00885D7F"/>
    <w:rsid w:val="00886637"/>
    <w:rsid w:val="00886DE8"/>
    <w:rsid w:val="00890658"/>
    <w:rsid w:val="00891604"/>
    <w:rsid w:val="00891F9B"/>
    <w:rsid w:val="00892B0A"/>
    <w:rsid w:val="008931C5"/>
    <w:rsid w:val="008932C5"/>
    <w:rsid w:val="0089331B"/>
    <w:rsid w:val="008939B2"/>
    <w:rsid w:val="008939E6"/>
    <w:rsid w:val="0089522E"/>
    <w:rsid w:val="00896330"/>
    <w:rsid w:val="008966FF"/>
    <w:rsid w:val="008967B2"/>
    <w:rsid w:val="00897777"/>
    <w:rsid w:val="008A0DCD"/>
    <w:rsid w:val="008A1BE1"/>
    <w:rsid w:val="008A2BA5"/>
    <w:rsid w:val="008A32F5"/>
    <w:rsid w:val="008A3A96"/>
    <w:rsid w:val="008A4B44"/>
    <w:rsid w:val="008A4EF1"/>
    <w:rsid w:val="008A531B"/>
    <w:rsid w:val="008A533C"/>
    <w:rsid w:val="008A536D"/>
    <w:rsid w:val="008A5881"/>
    <w:rsid w:val="008A6D2B"/>
    <w:rsid w:val="008A75EE"/>
    <w:rsid w:val="008B0617"/>
    <w:rsid w:val="008B3216"/>
    <w:rsid w:val="008B3910"/>
    <w:rsid w:val="008B3AE0"/>
    <w:rsid w:val="008B3FFE"/>
    <w:rsid w:val="008B496C"/>
    <w:rsid w:val="008B5117"/>
    <w:rsid w:val="008B5B74"/>
    <w:rsid w:val="008B7722"/>
    <w:rsid w:val="008B7D5E"/>
    <w:rsid w:val="008C00F4"/>
    <w:rsid w:val="008C0B74"/>
    <w:rsid w:val="008C1056"/>
    <w:rsid w:val="008C1172"/>
    <w:rsid w:val="008C1706"/>
    <w:rsid w:val="008C180F"/>
    <w:rsid w:val="008C3494"/>
    <w:rsid w:val="008C3B45"/>
    <w:rsid w:val="008C3E20"/>
    <w:rsid w:val="008C4E43"/>
    <w:rsid w:val="008C5732"/>
    <w:rsid w:val="008C5897"/>
    <w:rsid w:val="008C66C5"/>
    <w:rsid w:val="008C7001"/>
    <w:rsid w:val="008C7D6F"/>
    <w:rsid w:val="008D04A6"/>
    <w:rsid w:val="008D1029"/>
    <w:rsid w:val="008D139F"/>
    <w:rsid w:val="008D1915"/>
    <w:rsid w:val="008D1B32"/>
    <w:rsid w:val="008D323B"/>
    <w:rsid w:val="008D3258"/>
    <w:rsid w:val="008D3D21"/>
    <w:rsid w:val="008D3D2A"/>
    <w:rsid w:val="008D4EFE"/>
    <w:rsid w:val="008D65EA"/>
    <w:rsid w:val="008D6983"/>
    <w:rsid w:val="008D6A2A"/>
    <w:rsid w:val="008D6EBE"/>
    <w:rsid w:val="008D70B0"/>
    <w:rsid w:val="008D7855"/>
    <w:rsid w:val="008E0BEE"/>
    <w:rsid w:val="008E18EC"/>
    <w:rsid w:val="008E2AAB"/>
    <w:rsid w:val="008E308E"/>
    <w:rsid w:val="008E3874"/>
    <w:rsid w:val="008E42EE"/>
    <w:rsid w:val="008E450F"/>
    <w:rsid w:val="008E4DFB"/>
    <w:rsid w:val="008E5405"/>
    <w:rsid w:val="008E57C3"/>
    <w:rsid w:val="008E66F3"/>
    <w:rsid w:val="008E6CCD"/>
    <w:rsid w:val="008E6E2A"/>
    <w:rsid w:val="008E7AF2"/>
    <w:rsid w:val="008F0A64"/>
    <w:rsid w:val="008F0CF2"/>
    <w:rsid w:val="008F1278"/>
    <w:rsid w:val="008F1E16"/>
    <w:rsid w:val="008F1EC8"/>
    <w:rsid w:val="008F2054"/>
    <w:rsid w:val="008F2385"/>
    <w:rsid w:val="008F28A8"/>
    <w:rsid w:val="008F2B1F"/>
    <w:rsid w:val="008F2CA3"/>
    <w:rsid w:val="008F2CFD"/>
    <w:rsid w:val="008F2E41"/>
    <w:rsid w:val="008F346B"/>
    <w:rsid w:val="008F44BB"/>
    <w:rsid w:val="008F5328"/>
    <w:rsid w:val="008F6A44"/>
    <w:rsid w:val="008F7F64"/>
    <w:rsid w:val="009003FC"/>
    <w:rsid w:val="009009BB"/>
    <w:rsid w:val="00900C8F"/>
    <w:rsid w:val="00901642"/>
    <w:rsid w:val="00901759"/>
    <w:rsid w:val="00901DFE"/>
    <w:rsid w:val="00901FBF"/>
    <w:rsid w:val="009054B0"/>
    <w:rsid w:val="009054D0"/>
    <w:rsid w:val="00906F21"/>
    <w:rsid w:val="00910846"/>
    <w:rsid w:val="00911675"/>
    <w:rsid w:val="00911916"/>
    <w:rsid w:val="00911946"/>
    <w:rsid w:val="00911B33"/>
    <w:rsid w:val="0091200C"/>
    <w:rsid w:val="00913026"/>
    <w:rsid w:val="0091400F"/>
    <w:rsid w:val="009150AB"/>
    <w:rsid w:val="0091531F"/>
    <w:rsid w:val="009157E1"/>
    <w:rsid w:val="00915BDA"/>
    <w:rsid w:val="009162C6"/>
    <w:rsid w:val="00916322"/>
    <w:rsid w:val="00916AA5"/>
    <w:rsid w:val="00916B63"/>
    <w:rsid w:val="009172C5"/>
    <w:rsid w:val="009177F1"/>
    <w:rsid w:val="00917DE0"/>
    <w:rsid w:val="00920219"/>
    <w:rsid w:val="00920814"/>
    <w:rsid w:val="00920F8D"/>
    <w:rsid w:val="0092187A"/>
    <w:rsid w:val="00921A70"/>
    <w:rsid w:val="00922337"/>
    <w:rsid w:val="00922FF5"/>
    <w:rsid w:val="00924A10"/>
    <w:rsid w:val="00924D4A"/>
    <w:rsid w:val="00925337"/>
    <w:rsid w:val="0092749A"/>
    <w:rsid w:val="009302F3"/>
    <w:rsid w:val="009326A0"/>
    <w:rsid w:val="009335F0"/>
    <w:rsid w:val="0093369D"/>
    <w:rsid w:val="00933927"/>
    <w:rsid w:val="0093627B"/>
    <w:rsid w:val="00936F91"/>
    <w:rsid w:val="0093753A"/>
    <w:rsid w:val="00940289"/>
    <w:rsid w:val="0094058B"/>
    <w:rsid w:val="00941052"/>
    <w:rsid w:val="00941964"/>
    <w:rsid w:val="0094267F"/>
    <w:rsid w:val="0094299B"/>
    <w:rsid w:val="00943520"/>
    <w:rsid w:val="00943978"/>
    <w:rsid w:val="0094435B"/>
    <w:rsid w:val="00944CD9"/>
    <w:rsid w:val="00946BD3"/>
    <w:rsid w:val="009477FF"/>
    <w:rsid w:val="00947D40"/>
    <w:rsid w:val="00950C57"/>
    <w:rsid w:val="00950FED"/>
    <w:rsid w:val="00951FD2"/>
    <w:rsid w:val="00952054"/>
    <w:rsid w:val="00952410"/>
    <w:rsid w:val="009537D1"/>
    <w:rsid w:val="0095383D"/>
    <w:rsid w:val="00954337"/>
    <w:rsid w:val="00954862"/>
    <w:rsid w:val="0095583C"/>
    <w:rsid w:val="00955B71"/>
    <w:rsid w:val="00955E33"/>
    <w:rsid w:val="00956B56"/>
    <w:rsid w:val="00956E15"/>
    <w:rsid w:val="009575E3"/>
    <w:rsid w:val="00957BD5"/>
    <w:rsid w:val="00957EC3"/>
    <w:rsid w:val="00960488"/>
    <w:rsid w:val="00960B04"/>
    <w:rsid w:val="00962090"/>
    <w:rsid w:val="009626DC"/>
    <w:rsid w:val="0096279C"/>
    <w:rsid w:val="00963539"/>
    <w:rsid w:val="009635DD"/>
    <w:rsid w:val="009641F9"/>
    <w:rsid w:val="00964F24"/>
    <w:rsid w:val="009677EA"/>
    <w:rsid w:val="00967EE4"/>
    <w:rsid w:val="009712EC"/>
    <w:rsid w:val="009713E5"/>
    <w:rsid w:val="009717AD"/>
    <w:rsid w:val="00971D27"/>
    <w:rsid w:val="00971E4D"/>
    <w:rsid w:val="0097330B"/>
    <w:rsid w:val="00973418"/>
    <w:rsid w:val="00974A58"/>
    <w:rsid w:val="0097593F"/>
    <w:rsid w:val="009766A0"/>
    <w:rsid w:val="00976E72"/>
    <w:rsid w:val="009770CC"/>
    <w:rsid w:val="009773E4"/>
    <w:rsid w:val="00977A61"/>
    <w:rsid w:val="009802E8"/>
    <w:rsid w:val="009803E2"/>
    <w:rsid w:val="00980674"/>
    <w:rsid w:val="009821BF"/>
    <w:rsid w:val="00983014"/>
    <w:rsid w:val="009830E0"/>
    <w:rsid w:val="00983C13"/>
    <w:rsid w:val="00984301"/>
    <w:rsid w:val="00985B82"/>
    <w:rsid w:val="00986586"/>
    <w:rsid w:val="009866B1"/>
    <w:rsid w:val="00990668"/>
    <w:rsid w:val="00990E9E"/>
    <w:rsid w:val="00991EDE"/>
    <w:rsid w:val="00992D80"/>
    <w:rsid w:val="00993EB9"/>
    <w:rsid w:val="00993F26"/>
    <w:rsid w:val="00995279"/>
    <w:rsid w:val="00996131"/>
    <w:rsid w:val="00996338"/>
    <w:rsid w:val="00996797"/>
    <w:rsid w:val="009975D3"/>
    <w:rsid w:val="009A1889"/>
    <w:rsid w:val="009A1E82"/>
    <w:rsid w:val="009A30A3"/>
    <w:rsid w:val="009A33FC"/>
    <w:rsid w:val="009A36C4"/>
    <w:rsid w:val="009A46DF"/>
    <w:rsid w:val="009A5363"/>
    <w:rsid w:val="009A6571"/>
    <w:rsid w:val="009A6CF9"/>
    <w:rsid w:val="009A6E69"/>
    <w:rsid w:val="009A6F15"/>
    <w:rsid w:val="009B00B8"/>
    <w:rsid w:val="009B0E5B"/>
    <w:rsid w:val="009B194C"/>
    <w:rsid w:val="009B1DB6"/>
    <w:rsid w:val="009B293E"/>
    <w:rsid w:val="009B3772"/>
    <w:rsid w:val="009B3D37"/>
    <w:rsid w:val="009B44C6"/>
    <w:rsid w:val="009B53EE"/>
    <w:rsid w:val="009B6589"/>
    <w:rsid w:val="009B7610"/>
    <w:rsid w:val="009B77AD"/>
    <w:rsid w:val="009C031B"/>
    <w:rsid w:val="009C0863"/>
    <w:rsid w:val="009C15D4"/>
    <w:rsid w:val="009C1B11"/>
    <w:rsid w:val="009C1DF2"/>
    <w:rsid w:val="009C1E80"/>
    <w:rsid w:val="009C275A"/>
    <w:rsid w:val="009C3CBA"/>
    <w:rsid w:val="009C3D87"/>
    <w:rsid w:val="009C44A3"/>
    <w:rsid w:val="009C6CDB"/>
    <w:rsid w:val="009C757E"/>
    <w:rsid w:val="009C7D70"/>
    <w:rsid w:val="009D03F6"/>
    <w:rsid w:val="009D0687"/>
    <w:rsid w:val="009D11B9"/>
    <w:rsid w:val="009D19BA"/>
    <w:rsid w:val="009D1CDE"/>
    <w:rsid w:val="009D2209"/>
    <w:rsid w:val="009D2C0B"/>
    <w:rsid w:val="009D2C1B"/>
    <w:rsid w:val="009D3009"/>
    <w:rsid w:val="009D33A8"/>
    <w:rsid w:val="009D447E"/>
    <w:rsid w:val="009D487A"/>
    <w:rsid w:val="009D51A5"/>
    <w:rsid w:val="009D51FF"/>
    <w:rsid w:val="009D6700"/>
    <w:rsid w:val="009D6D42"/>
    <w:rsid w:val="009D6E3C"/>
    <w:rsid w:val="009D7D94"/>
    <w:rsid w:val="009E2531"/>
    <w:rsid w:val="009E359F"/>
    <w:rsid w:val="009E3EE5"/>
    <w:rsid w:val="009E50CA"/>
    <w:rsid w:val="009E5190"/>
    <w:rsid w:val="009E62E7"/>
    <w:rsid w:val="009F037C"/>
    <w:rsid w:val="009F0E81"/>
    <w:rsid w:val="009F1189"/>
    <w:rsid w:val="009F15AA"/>
    <w:rsid w:val="009F165F"/>
    <w:rsid w:val="009F35DE"/>
    <w:rsid w:val="009F3A7F"/>
    <w:rsid w:val="009F3F45"/>
    <w:rsid w:val="009F43C7"/>
    <w:rsid w:val="009F4F57"/>
    <w:rsid w:val="009F5225"/>
    <w:rsid w:val="009F5FB1"/>
    <w:rsid w:val="00A005A6"/>
    <w:rsid w:val="00A00F8F"/>
    <w:rsid w:val="00A01E4C"/>
    <w:rsid w:val="00A01F6D"/>
    <w:rsid w:val="00A0244D"/>
    <w:rsid w:val="00A0252E"/>
    <w:rsid w:val="00A04428"/>
    <w:rsid w:val="00A04D4F"/>
    <w:rsid w:val="00A05665"/>
    <w:rsid w:val="00A07731"/>
    <w:rsid w:val="00A109BC"/>
    <w:rsid w:val="00A10DDD"/>
    <w:rsid w:val="00A11E63"/>
    <w:rsid w:val="00A12314"/>
    <w:rsid w:val="00A123F3"/>
    <w:rsid w:val="00A15D12"/>
    <w:rsid w:val="00A1647F"/>
    <w:rsid w:val="00A166EA"/>
    <w:rsid w:val="00A17434"/>
    <w:rsid w:val="00A17471"/>
    <w:rsid w:val="00A17C4B"/>
    <w:rsid w:val="00A20C09"/>
    <w:rsid w:val="00A21031"/>
    <w:rsid w:val="00A23FFC"/>
    <w:rsid w:val="00A24C4D"/>
    <w:rsid w:val="00A24FC4"/>
    <w:rsid w:val="00A26C0A"/>
    <w:rsid w:val="00A273FB"/>
    <w:rsid w:val="00A27DA9"/>
    <w:rsid w:val="00A30190"/>
    <w:rsid w:val="00A30586"/>
    <w:rsid w:val="00A314B5"/>
    <w:rsid w:val="00A31663"/>
    <w:rsid w:val="00A3169E"/>
    <w:rsid w:val="00A31A75"/>
    <w:rsid w:val="00A32FD2"/>
    <w:rsid w:val="00A33014"/>
    <w:rsid w:val="00A34223"/>
    <w:rsid w:val="00A353D1"/>
    <w:rsid w:val="00A35E33"/>
    <w:rsid w:val="00A36729"/>
    <w:rsid w:val="00A3679F"/>
    <w:rsid w:val="00A36D25"/>
    <w:rsid w:val="00A36F23"/>
    <w:rsid w:val="00A36FC5"/>
    <w:rsid w:val="00A400AD"/>
    <w:rsid w:val="00A4089E"/>
    <w:rsid w:val="00A419A3"/>
    <w:rsid w:val="00A41BCE"/>
    <w:rsid w:val="00A420CC"/>
    <w:rsid w:val="00A421EE"/>
    <w:rsid w:val="00A42420"/>
    <w:rsid w:val="00A42BFD"/>
    <w:rsid w:val="00A42D9F"/>
    <w:rsid w:val="00A43423"/>
    <w:rsid w:val="00A44037"/>
    <w:rsid w:val="00A4428C"/>
    <w:rsid w:val="00A4435B"/>
    <w:rsid w:val="00A449A1"/>
    <w:rsid w:val="00A44D59"/>
    <w:rsid w:val="00A44EA3"/>
    <w:rsid w:val="00A44FCA"/>
    <w:rsid w:val="00A465C3"/>
    <w:rsid w:val="00A4791A"/>
    <w:rsid w:val="00A50247"/>
    <w:rsid w:val="00A50A0C"/>
    <w:rsid w:val="00A51013"/>
    <w:rsid w:val="00A52196"/>
    <w:rsid w:val="00A53290"/>
    <w:rsid w:val="00A53E29"/>
    <w:rsid w:val="00A54701"/>
    <w:rsid w:val="00A550DD"/>
    <w:rsid w:val="00A551DD"/>
    <w:rsid w:val="00A56396"/>
    <w:rsid w:val="00A576A6"/>
    <w:rsid w:val="00A57A14"/>
    <w:rsid w:val="00A60672"/>
    <w:rsid w:val="00A607A9"/>
    <w:rsid w:val="00A60FBB"/>
    <w:rsid w:val="00A61D38"/>
    <w:rsid w:val="00A621FE"/>
    <w:rsid w:val="00A62B27"/>
    <w:rsid w:val="00A6497C"/>
    <w:rsid w:val="00A65ABC"/>
    <w:rsid w:val="00A65CE3"/>
    <w:rsid w:val="00A66B8F"/>
    <w:rsid w:val="00A70191"/>
    <w:rsid w:val="00A718D1"/>
    <w:rsid w:val="00A7248E"/>
    <w:rsid w:val="00A72CC1"/>
    <w:rsid w:val="00A72D29"/>
    <w:rsid w:val="00A72E9F"/>
    <w:rsid w:val="00A730A5"/>
    <w:rsid w:val="00A74106"/>
    <w:rsid w:val="00A744D0"/>
    <w:rsid w:val="00A75469"/>
    <w:rsid w:val="00A76A05"/>
    <w:rsid w:val="00A76DFA"/>
    <w:rsid w:val="00A777C4"/>
    <w:rsid w:val="00A80768"/>
    <w:rsid w:val="00A80963"/>
    <w:rsid w:val="00A80C96"/>
    <w:rsid w:val="00A8126C"/>
    <w:rsid w:val="00A8153C"/>
    <w:rsid w:val="00A826A3"/>
    <w:rsid w:val="00A8360B"/>
    <w:rsid w:val="00A8379F"/>
    <w:rsid w:val="00A838F8"/>
    <w:rsid w:val="00A84239"/>
    <w:rsid w:val="00A849AA"/>
    <w:rsid w:val="00A84AF7"/>
    <w:rsid w:val="00A84F0D"/>
    <w:rsid w:val="00A85BF2"/>
    <w:rsid w:val="00A86698"/>
    <w:rsid w:val="00A87407"/>
    <w:rsid w:val="00A87ECA"/>
    <w:rsid w:val="00A90590"/>
    <w:rsid w:val="00A90EF3"/>
    <w:rsid w:val="00A9172B"/>
    <w:rsid w:val="00A92A48"/>
    <w:rsid w:val="00A92D1C"/>
    <w:rsid w:val="00A935F8"/>
    <w:rsid w:val="00A938A8"/>
    <w:rsid w:val="00A9396D"/>
    <w:rsid w:val="00A94291"/>
    <w:rsid w:val="00A94DE8"/>
    <w:rsid w:val="00A94FC5"/>
    <w:rsid w:val="00A95B82"/>
    <w:rsid w:val="00A95D8E"/>
    <w:rsid w:val="00A969B9"/>
    <w:rsid w:val="00A96C56"/>
    <w:rsid w:val="00A96EBC"/>
    <w:rsid w:val="00A9766E"/>
    <w:rsid w:val="00A97F2B"/>
    <w:rsid w:val="00AA03D6"/>
    <w:rsid w:val="00AA0A10"/>
    <w:rsid w:val="00AA3F03"/>
    <w:rsid w:val="00AA485E"/>
    <w:rsid w:val="00AA4958"/>
    <w:rsid w:val="00AA4CF8"/>
    <w:rsid w:val="00AA5145"/>
    <w:rsid w:val="00AA7019"/>
    <w:rsid w:val="00AA7B98"/>
    <w:rsid w:val="00AA7C79"/>
    <w:rsid w:val="00AB07A7"/>
    <w:rsid w:val="00AB2B4B"/>
    <w:rsid w:val="00AB3145"/>
    <w:rsid w:val="00AB36C3"/>
    <w:rsid w:val="00AB37DA"/>
    <w:rsid w:val="00AB39CF"/>
    <w:rsid w:val="00AB3F18"/>
    <w:rsid w:val="00AB4790"/>
    <w:rsid w:val="00AB52BD"/>
    <w:rsid w:val="00AB58F7"/>
    <w:rsid w:val="00AB5B6F"/>
    <w:rsid w:val="00AB5DA1"/>
    <w:rsid w:val="00AB7039"/>
    <w:rsid w:val="00AB7A90"/>
    <w:rsid w:val="00AC1CA2"/>
    <w:rsid w:val="00AC21DA"/>
    <w:rsid w:val="00AC358D"/>
    <w:rsid w:val="00AC5C33"/>
    <w:rsid w:val="00AC601B"/>
    <w:rsid w:val="00AC6396"/>
    <w:rsid w:val="00AC63CC"/>
    <w:rsid w:val="00AC659B"/>
    <w:rsid w:val="00AC663D"/>
    <w:rsid w:val="00AD021E"/>
    <w:rsid w:val="00AD1166"/>
    <w:rsid w:val="00AD237E"/>
    <w:rsid w:val="00AD319A"/>
    <w:rsid w:val="00AD4BCD"/>
    <w:rsid w:val="00AD4CA6"/>
    <w:rsid w:val="00AD4E04"/>
    <w:rsid w:val="00AD5E71"/>
    <w:rsid w:val="00AD79D7"/>
    <w:rsid w:val="00AD79DC"/>
    <w:rsid w:val="00AD7C06"/>
    <w:rsid w:val="00AE12C6"/>
    <w:rsid w:val="00AE15F5"/>
    <w:rsid w:val="00AE1D6E"/>
    <w:rsid w:val="00AE2749"/>
    <w:rsid w:val="00AE2F4A"/>
    <w:rsid w:val="00AE327C"/>
    <w:rsid w:val="00AE63F1"/>
    <w:rsid w:val="00AE7024"/>
    <w:rsid w:val="00AE7424"/>
    <w:rsid w:val="00AE748A"/>
    <w:rsid w:val="00AF0646"/>
    <w:rsid w:val="00AF069E"/>
    <w:rsid w:val="00AF1148"/>
    <w:rsid w:val="00AF1E72"/>
    <w:rsid w:val="00AF40EB"/>
    <w:rsid w:val="00AF45DA"/>
    <w:rsid w:val="00AF5345"/>
    <w:rsid w:val="00AF5373"/>
    <w:rsid w:val="00AF6249"/>
    <w:rsid w:val="00AF64ED"/>
    <w:rsid w:val="00B02AD8"/>
    <w:rsid w:val="00B03734"/>
    <w:rsid w:val="00B03943"/>
    <w:rsid w:val="00B0431B"/>
    <w:rsid w:val="00B057E1"/>
    <w:rsid w:val="00B059D2"/>
    <w:rsid w:val="00B064E1"/>
    <w:rsid w:val="00B06DAC"/>
    <w:rsid w:val="00B07AE8"/>
    <w:rsid w:val="00B104EB"/>
    <w:rsid w:val="00B10ADF"/>
    <w:rsid w:val="00B10CAE"/>
    <w:rsid w:val="00B11279"/>
    <w:rsid w:val="00B11AF1"/>
    <w:rsid w:val="00B12641"/>
    <w:rsid w:val="00B12F41"/>
    <w:rsid w:val="00B134C6"/>
    <w:rsid w:val="00B139F0"/>
    <w:rsid w:val="00B1568E"/>
    <w:rsid w:val="00B16477"/>
    <w:rsid w:val="00B1695A"/>
    <w:rsid w:val="00B17090"/>
    <w:rsid w:val="00B178DF"/>
    <w:rsid w:val="00B2058E"/>
    <w:rsid w:val="00B2091A"/>
    <w:rsid w:val="00B21C63"/>
    <w:rsid w:val="00B23515"/>
    <w:rsid w:val="00B23822"/>
    <w:rsid w:val="00B24278"/>
    <w:rsid w:val="00B24AC7"/>
    <w:rsid w:val="00B24DC4"/>
    <w:rsid w:val="00B253C6"/>
    <w:rsid w:val="00B254E2"/>
    <w:rsid w:val="00B25AFA"/>
    <w:rsid w:val="00B2636D"/>
    <w:rsid w:val="00B263F6"/>
    <w:rsid w:val="00B265AB"/>
    <w:rsid w:val="00B26F03"/>
    <w:rsid w:val="00B27453"/>
    <w:rsid w:val="00B27B01"/>
    <w:rsid w:val="00B30168"/>
    <w:rsid w:val="00B30E2A"/>
    <w:rsid w:val="00B311D8"/>
    <w:rsid w:val="00B33672"/>
    <w:rsid w:val="00B34135"/>
    <w:rsid w:val="00B342AA"/>
    <w:rsid w:val="00B351EA"/>
    <w:rsid w:val="00B3577B"/>
    <w:rsid w:val="00B376E0"/>
    <w:rsid w:val="00B37771"/>
    <w:rsid w:val="00B378CA"/>
    <w:rsid w:val="00B37E5C"/>
    <w:rsid w:val="00B4012E"/>
    <w:rsid w:val="00B403AF"/>
    <w:rsid w:val="00B410E1"/>
    <w:rsid w:val="00B41180"/>
    <w:rsid w:val="00B41D6F"/>
    <w:rsid w:val="00B4250B"/>
    <w:rsid w:val="00B429DC"/>
    <w:rsid w:val="00B42CD8"/>
    <w:rsid w:val="00B42D99"/>
    <w:rsid w:val="00B435CF"/>
    <w:rsid w:val="00B44511"/>
    <w:rsid w:val="00B45386"/>
    <w:rsid w:val="00B454A0"/>
    <w:rsid w:val="00B4586C"/>
    <w:rsid w:val="00B459C7"/>
    <w:rsid w:val="00B45B94"/>
    <w:rsid w:val="00B45FF7"/>
    <w:rsid w:val="00B46ED7"/>
    <w:rsid w:val="00B500B1"/>
    <w:rsid w:val="00B5018F"/>
    <w:rsid w:val="00B50255"/>
    <w:rsid w:val="00B510DA"/>
    <w:rsid w:val="00B54484"/>
    <w:rsid w:val="00B54A0E"/>
    <w:rsid w:val="00B54DD3"/>
    <w:rsid w:val="00B55150"/>
    <w:rsid w:val="00B55B5B"/>
    <w:rsid w:val="00B55CB2"/>
    <w:rsid w:val="00B55ED0"/>
    <w:rsid w:val="00B5765B"/>
    <w:rsid w:val="00B57CF9"/>
    <w:rsid w:val="00B61AFD"/>
    <w:rsid w:val="00B62395"/>
    <w:rsid w:val="00B625A1"/>
    <w:rsid w:val="00B62748"/>
    <w:rsid w:val="00B6364F"/>
    <w:rsid w:val="00B642E2"/>
    <w:rsid w:val="00B6448F"/>
    <w:rsid w:val="00B65513"/>
    <w:rsid w:val="00B675AD"/>
    <w:rsid w:val="00B70024"/>
    <w:rsid w:val="00B70039"/>
    <w:rsid w:val="00B70233"/>
    <w:rsid w:val="00B70317"/>
    <w:rsid w:val="00B705F8"/>
    <w:rsid w:val="00B70E10"/>
    <w:rsid w:val="00B72D85"/>
    <w:rsid w:val="00B730E5"/>
    <w:rsid w:val="00B736F6"/>
    <w:rsid w:val="00B7457A"/>
    <w:rsid w:val="00B752E8"/>
    <w:rsid w:val="00B75DA6"/>
    <w:rsid w:val="00B767B0"/>
    <w:rsid w:val="00B77DA7"/>
    <w:rsid w:val="00B77DDE"/>
    <w:rsid w:val="00B80883"/>
    <w:rsid w:val="00B81444"/>
    <w:rsid w:val="00B83843"/>
    <w:rsid w:val="00B83C39"/>
    <w:rsid w:val="00B8516C"/>
    <w:rsid w:val="00B85E14"/>
    <w:rsid w:val="00B862A9"/>
    <w:rsid w:val="00B86471"/>
    <w:rsid w:val="00B90A6D"/>
    <w:rsid w:val="00B91309"/>
    <w:rsid w:val="00B9145F"/>
    <w:rsid w:val="00B91C55"/>
    <w:rsid w:val="00B9274E"/>
    <w:rsid w:val="00B94699"/>
    <w:rsid w:val="00B954D0"/>
    <w:rsid w:val="00B9568F"/>
    <w:rsid w:val="00B95BD8"/>
    <w:rsid w:val="00B97736"/>
    <w:rsid w:val="00BA0FD1"/>
    <w:rsid w:val="00BA1267"/>
    <w:rsid w:val="00BA13AE"/>
    <w:rsid w:val="00BA193C"/>
    <w:rsid w:val="00BA2CD1"/>
    <w:rsid w:val="00BA3049"/>
    <w:rsid w:val="00BA3191"/>
    <w:rsid w:val="00BA4716"/>
    <w:rsid w:val="00BA630F"/>
    <w:rsid w:val="00BA6505"/>
    <w:rsid w:val="00BB0140"/>
    <w:rsid w:val="00BB04D9"/>
    <w:rsid w:val="00BB0534"/>
    <w:rsid w:val="00BB0ECF"/>
    <w:rsid w:val="00BB182C"/>
    <w:rsid w:val="00BB1C29"/>
    <w:rsid w:val="00BB208A"/>
    <w:rsid w:val="00BB2BCF"/>
    <w:rsid w:val="00BB2BDF"/>
    <w:rsid w:val="00BB2F76"/>
    <w:rsid w:val="00BB3AFD"/>
    <w:rsid w:val="00BB3D8F"/>
    <w:rsid w:val="00BB4546"/>
    <w:rsid w:val="00BB45FC"/>
    <w:rsid w:val="00BB4EAE"/>
    <w:rsid w:val="00BB4F31"/>
    <w:rsid w:val="00BB531D"/>
    <w:rsid w:val="00BB620A"/>
    <w:rsid w:val="00BC07FF"/>
    <w:rsid w:val="00BC12E3"/>
    <w:rsid w:val="00BC1485"/>
    <w:rsid w:val="00BC23F6"/>
    <w:rsid w:val="00BC28CD"/>
    <w:rsid w:val="00BC2F61"/>
    <w:rsid w:val="00BC3222"/>
    <w:rsid w:val="00BC3E0F"/>
    <w:rsid w:val="00BC4227"/>
    <w:rsid w:val="00BC4327"/>
    <w:rsid w:val="00BC43BC"/>
    <w:rsid w:val="00BC4DFD"/>
    <w:rsid w:val="00BC5AA6"/>
    <w:rsid w:val="00BC6F70"/>
    <w:rsid w:val="00BC75F9"/>
    <w:rsid w:val="00BC7A51"/>
    <w:rsid w:val="00BC7BDF"/>
    <w:rsid w:val="00BD1AE7"/>
    <w:rsid w:val="00BD2096"/>
    <w:rsid w:val="00BD2812"/>
    <w:rsid w:val="00BD3036"/>
    <w:rsid w:val="00BD4018"/>
    <w:rsid w:val="00BD42D5"/>
    <w:rsid w:val="00BD5006"/>
    <w:rsid w:val="00BD5A39"/>
    <w:rsid w:val="00BD600F"/>
    <w:rsid w:val="00BD6573"/>
    <w:rsid w:val="00BD7CE0"/>
    <w:rsid w:val="00BD7D50"/>
    <w:rsid w:val="00BE2500"/>
    <w:rsid w:val="00BE2901"/>
    <w:rsid w:val="00BE31F0"/>
    <w:rsid w:val="00BE630E"/>
    <w:rsid w:val="00BE7377"/>
    <w:rsid w:val="00BE74C8"/>
    <w:rsid w:val="00BE7539"/>
    <w:rsid w:val="00BE7652"/>
    <w:rsid w:val="00BF0789"/>
    <w:rsid w:val="00BF07BF"/>
    <w:rsid w:val="00BF0E12"/>
    <w:rsid w:val="00BF10C5"/>
    <w:rsid w:val="00BF14FA"/>
    <w:rsid w:val="00BF163D"/>
    <w:rsid w:val="00BF2D48"/>
    <w:rsid w:val="00BF37C8"/>
    <w:rsid w:val="00BF568C"/>
    <w:rsid w:val="00BF6340"/>
    <w:rsid w:val="00BF7666"/>
    <w:rsid w:val="00BF7879"/>
    <w:rsid w:val="00BF78E8"/>
    <w:rsid w:val="00C00928"/>
    <w:rsid w:val="00C00A1F"/>
    <w:rsid w:val="00C00C0F"/>
    <w:rsid w:val="00C0110F"/>
    <w:rsid w:val="00C01C8D"/>
    <w:rsid w:val="00C03649"/>
    <w:rsid w:val="00C039B4"/>
    <w:rsid w:val="00C03D03"/>
    <w:rsid w:val="00C0475A"/>
    <w:rsid w:val="00C04CC0"/>
    <w:rsid w:val="00C05B55"/>
    <w:rsid w:val="00C062D5"/>
    <w:rsid w:val="00C06D20"/>
    <w:rsid w:val="00C07465"/>
    <w:rsid w:val="00C0795F"/>
    <w:rsid w:val="00C111CC"/>
    <w:rsid w:val="00C1121D"/>
    <w:rsid w:val="00C11623"/>
    <w:rsid w:val="00C11B01"/>
    <w:rsid w:val="00C11D86"/>
    <w:rsid w:val="00C121E9"/>
    <w:rsid w:val="00C12234"/>
    <w:rsid w:val="00C12A1B"/>
    <w:rsid w:val="00C13C30"/>
    <w:rsid w:val="00C14378"/>
    <w:rsid w:val="00C143DA"/>
    <w:rsid w:val="00C14610"/>
    <w:rsid w:val="00C16F8B"/>
    <w:rsid w:val="00C2088D"/>
    <w:rsid w:val="00C20ED2"/>
    <w:rsid w:val="00C212EF"/>
    <w:rsid w:val="00C21CF6"/>
    <w:rsid w:val="00C22CE1"/>
    <w:rsid w:val="00C25517"/>
    <w:rsid w:val="00C274FE"/>
    <w:rsid w:val="00C30ABD"/>
    <w:rsid w:val="00C31876"/>
    <w:rsid w:val="00C32877"/>
    <w:rsid w:val="00C32D50"/>
    <w:rsid w:val="00C32EEF"/>
    <w:rsid w:val="00C32FA8"/>
    <w:rsid w:val="00C34340"/>
    <w:rsid w:val="00C345AF"/>
    <w:rsid w:val="00C359ED"/>
    <w:rsid w:val="00C35AB5"/>
    <w:rsid w:val="00C3614D"/>
    <w:rsid w:val="00C3700F"/>
    <w:rsid w:val="00C37304"/>
    <w:rsid w:val="00C37776"/>
    <w:rsid w:val="00C37A93"/>
    <w:rsid w:val="00C40284"/>
    <w:rsid w:val="00C40361"/>
    <w:rsid w:val="00C40AB8"/>
    <w:rsid w:val="00C410C1"/>
    <w:rsid w:val="00C4131C"/>
    <w:rsid w:val="00C41B60"/>
    <w:rsid w:val="00C42066"/>
    <w:rsid w:val="00C424CE"/>
    <w:rsid w:val="00C43045"/>
    <w:rsid w:val="00C439E2"/>
    <w:rsid w:val="00C444CC"/>
    <w:rsid w:val="00C44BD1"/>
    <w:rsid w:val="00C44C4C"/>
    <w:rsid w:val="00C45FF0"/>
    <w:rsid w:val="00C500B6"/>
    <w:rsid w:val="00C5057B"/>
    <w:rsid w:val="00C53B01"/>
    <w:rsid w:val="00C53C60"/>
    <w:rsid w:val="00C545BF"/>
    <w:rsid w:val="00C54949"/>
    <w:rsid w:val="00C54BCB"/>
    <w:rsid w:val="00C5535C"/>
    <w:rsid w:val="00C55439"/>
    <w:rsid w:val="00C55650"/>
    <w:rsid w:val="00C55BD3"/>
    <w:rsid w:val="00C5672F"/>
    <w:rsid w:val="00C57205"/>
    <w:rsid w:val="00C57222"/>
    <w:rsid w:val="00C57296"/>
    <w:rsid w:val="00C57AB5"/>
    <w:rsid w:val="00C60764"/>
    <w:rsid w:val="00C620A4"/>
    <w:rsid w:val="00C63C5E"/>
    <w:rsid w:val="00C63F0D"/>
    <w:rsid w:val="00C64D4E"/>
    <w:rsid w:val="00C64DC9"/>
    <w:rsid w:val="00C6501F"/>
    <w:rsid w:val="00C65856"/>
    <w:rsid w:val="00C66590"/>
    <w:rsid w:val="00C66F35"/>
    <w:rsid w:val="00C724E8"/>
    <w:rsid w:val="00C72571"/>
    <w:rsid w:val="00C726CC"/>
    <w:rsid w:val="00C72BDA"/>
    <w:rsid w:val="00C72C35"/>
    <w:rsid w:val="00C72E2A"/>
    <w:rsid w:val="00C7490B"/>
    <w:rsid w:val="00C76766"/>
    <w:rsid w:val="00C76F56"/>
    <w:rsid w:val="00C774DB"/>
    <w:rsid w:val="00C8006E"/>
    <w:rsid w:val="00C805CC"/>
    <w:rsid w:val="00C805DF"/>
    <w:rsid w:val="00C80994"/>
    <w:rsid w:val="00C809B5"/>
    <w:rsid w:val="00C80A10"/>
    <w:rsid w:val="00C80E93"/>
    <w:rsid w:val="00C8171B"/>
    <w:rsid w:val="00C81760"/>
    <w:rsid w:val="00C8210F"/>
    <w:rsid w:val="00C8296B"/>
    <w:rsid w:val="00C82A39"/>
    <w:rsid w:val="00C82BC5"/>
    <w:rsid w:val="00C82E63"/>
    <w:rsid w:val="00C82E9B"/>
    <w:rsid w:val="00C84372"/>
    <w:rsid w:val="00C905EA"/>
    <w:rsid w:val="00C91384"/>
    <w:rsid w:val="00C92492"/>
    <w:rsid w:val="00C925E2"/>
    <w:rsid w:val="00C92C40"/>
    <w:rsid w:val="00C92D5E"/>
    <w:rsid w:val="00C935E9"/>
    <w:rsid w:val="00C94A2A"/>
    <w:rsid w:val="00C94E36"/>
    <w:rsid w:val="00C95D21"/>
    <w:rsid w:val="00C95D37"/>
    <w:rsid w:val="00C9651D"/>
    <w:rsid w:val="00CA00A9"/>
    <w:rsid w:val="00CA0294"/>
    <w:rsid w:val="00CA0E9B"/>
    <w:rsid w:val="00CA17A9"/>
    <w:rsid w:val="00CA2CF0"/>
    <w:rsid w:val="00CA2E05"/>
    <w:rsid w:val="00CA4256"/>
    <w:rsid w:val="00CA47B9"/>
    <w:rsid w:val="00CA66F3"/>
    <w:rsid w:val="00CA688B"/>
    <w:rsid w:val="00CA74AF"/>
    <w:rsid w:val="00CA7A13"/>
    <w:rsid w:val="00CB19BE"/>
    <w:rsid w:val="00CB3372"/>
    <w:rsid w:val="00CB45B7"/>
    <w:rsid w:val="00CB52D3"/>
    <w:rsid w:val="00CB5418"/>
    <w:rsid w:val="00CB547D"/>
    <w:rsid w:val="00CB5AC4"/>
    <w:rsid w:val="00CB6448"/>
    <w:rsid w:val="00CB6692"/>
    <w:rsid w:val="00CB7D20"/>
    <w:rsid w:val="00CC00EC"/>
    <w:rsid w:val="00CC071C"/>
    <w:rsid w:val="00CC0A48"/>
    <w:rsid w:val="00CC2A54"/>
    <w:rsid w:val="00CC2DED"/>
    <w:rsid w:val="00CC367A"/>
    <w:rsid w:val="00CC3CAB"/>
    <w:rsid w:val="00CC3FDA"/>
    <w:rsid w:val="00CC41BD"/>
    <w:rsid w:val="00CC4409"/>
    <w:rsid w:val="00CC48E8"/>
    <w:rsid w:val="00CC507C"/>
    <w:rsid w:val="00CC581E"/>
    <w:rsid w:val="00CC5964"/>
    <w:rsid w:val="00CC6653"/>
    <w:rsid w:val="00CC6853"/>
    <w:rsid w:val="00CC7EEA"/>
    <w:rsid w:val="00CC7F4E"/>
    <w:rsid w:val="00CD0421"/>
    <w:rsid w:val="00CD05FA"/>
    <w:rsid w:val="00CD0E2A"/>
    <w:rsid w:val="00CD2299"/>
    <w:rsid w:val="00CD2E98"/>
    <w:rsid w:val="00CD40F7"/>
    <w:rsid w:val="00CD483F"/>
    <w:rsid w:val="00CD4A01"/>
    <w:rsid w:val="00CD5226"/>
    <w:rsid w:val="00CD52E0"/>
    <w:rsid w:val="00CD5358"/>
    <w:rsid w:val="00CD65D0"/>
    <w:rsid w:val="00CD6E30"/>
    <w:rsid w:val="00CD6E3D"/>
    <w:rsid w:val="00CD742D"/>
    <w:rsid w:val="00CD79A9"/>
    <w:rsid w:val="00CE121E"/>
    <w:rsid w:val="00CE123F"/>
    <w:rsid w:val="00CE126D"/>
    <w:rsid w:val="00CE1674"/>
    <w:rsid w:val="00CE2D9A"/>
    <w:rsid w:val="00CE3F64"/>
    <w:rsid w:val="00CE5356"/>
    <w:rsid w:val="00CE5AE7"/>
    <w:rsid w:val="00CE5BC9"/>
    <w:rsid w:val="00CE5DC8"/>
    <w:rsid w:val="00CE68BE"/>
    <w:rsid w:val="00CE7483"/>
    <w:rsid w:val="00CE74EB"/>
    <w:rsid w:val="00CE775B"/>
    <w:rsid w:val="00CE7F34"/>
    <w:rsid w:val="00CF1330"/>
    <w:rsid w:val="00CF1A07"/>
    <w:rsid w:val="00CF1BA7"/>
    <w:rsid w:val="00CF4327"/>
    <w:rsid w:val="00CF4458"/>
    <w:rsid w:val="00CF7A9E"/>
    <w:rsid w:val="00CF7C76"/>
    <w:rsid w:val="00D00134"/>
    <w:rsid w:val="00D01A15"/>
    <w:rsid w:val="00D01CDB"/>
    <w:rsid w:val="00D02A06"/>
    <w:rsid w:val="00D02FA4"/>
    <w:rsid w:val="00D03CE2"/>
    <w:rsid w:val="00D051CF"/>
    <w:rsid w:val="00D063DC"/>
    <w:rsid w:val="00D1130C"/>
    <w:rsid w:val="00D135CA"/>
    <w:rsid w:val="00D139C9"/>
    <w:rsid w:val="00D13B47"/>
    <w:rsid w:val="00D144D0"/>
    <w:rsid w:val="00D14B05"/>
    <w:rsid w:val="00D16373"/>
    <w:rsid w:val="00D16591"/>
    <w:rsid w:val="00D175F7"/>
    <w:rsid w:val="00D17682"/>
    <w:rsid w:val="00D17759"/>
    <w:rsid w:val="00D17D7D"/>
    <w:rsid w:val="00D20139"/>
    <w:rsid w:val="00D20762"/>
    <w:rsid w:val="00D2159B"/>
    <w:rsid w:val="00D2197F"/>
    <w:rsid w:val="00D21D08"/>
    <w:rsid w:val="00D225F5"/>
    <w:rsid w:val="00D23019"/>
    <w:rsid w:val="00D2387C"/>
    <w:rsid w:val="00D24A8D"/>
    <w:rsid w:val="00D25607"/>
    <w:rsid w:val="00D25FD4"/>
    <w:rsid w:val="00D26125"/>
    <w:rsid w:val="00D265FE"/>
    <w:rsid w:val="00D26854"/>
    <w:rsid w:val="00D274A5"/>
    <w:rsid w:val="00D27666"/>
    <w:rsid w:val="00D31041"/>
    <w:rsid w:val="00D362EE"/>
    <w:rsid w:val="00D36515"/>
    <w:rsid w:val="00D37480"/>
    <w:rsid w:val="00D375D2"/>
    <w:rsid w:val="00D37B6F"/>
    <w:rsid w:val="00D4050F"/>
    <w:rsid w:val="00D40D18"/>
    <w:rsid w:val="00D41F02"/>
    <w:rsid w:val="00D4287E"/>
    <w:rsid w:val="00D43968"/>
    <w:rsid w:val="00D448C7"/>
    <w:rsid w:val="00D47CF4"/>
    <w:rsid w:val="00D50701"/>
    <w:rsid w:val="00D52CE3"/>
    <w:rsid w:val="00D53D1F"/>
    <w:rsid w:val="00D5421A"/>
    <w:rsid w:val="00D54ED8"/>
    <w:rsid w:val="00D54F43"/>
    <w:rsid w:val="00D558B0"/>
    <w:rsid w:val="00D574E5"/>
    <w:rsid w:val="00D57867"/>
    <w:rsid w:val="00D60602"/>
    <w:rsid w:val="00D60993"/>
    <w:rsid w:val="00D612DA"/>
    <w:rsid w:val="00D64887"/>
    <w:rsid w:val="00D65448"/>
    <w:rsid w:val="00D6670E"/>
    <w:rsid w:val="00D669B5"/>
    <w:rsid w:val="00D67AEF"/>
    <w:rsid w:val="00D67E4C"/>
    <w:rsid w:val="00D67ED2"/>
    <w:rsid w:val="00D70C6B"/>
    <w:rsid w:val="00D70CC6"/>
    <w:rsid w:val="00D72D98"/>
    <w:rsid w:val="00D73600"/>
    <w:rsid w:val="00D7365C"/>
    <w:rsid w:val="00D73FBB"/>
    <w:rsid w:val="00D75C27"/>
    <w:rsid w:val="00D76D1F"/>
    <w:rsid w:val="00D76F54"/>
    <w:rsid w:val="00D8247C"/>
    <w:rsid w:val="00D82F51"/>
    <w:rsid w:val="00D84938"/>
    <w:rsid w:val="00D8594C"/>
    <w:rsid w:val="00D86F53"/>
    <w:rsid w:val="00D90366"/>
    <w:rsid w:val="00D908CF"/>
    <w:rsid w:val="00D91376"/>
    <w:rsid w:val="00D91EA6"/>
    <w:rsid w:val="00D9250A"/>
    <w:rsid w:val="00D93254"/>
    <w:rsid w:val="00D93305"/>
    <w:rsid w:val="00D93ACF"/>
    <w:rsid w:val="00D94274"/>
    <w:rsid w:val="00D95375"/>
    <w:rsid w:val="00D959C0"/>
    <w:rsid w:val="00D96486"/>
    <w:rsid w:val="00DA020A"/>
    <w:rsid w:val="00DA0DD4"/>
    <w:rsid w:val="00DA0F2B"/>
    <w:rsid w:val="00DA1056"/>
    <w:rsid w:val="00DA184B"/>
    <w:rsid w:val="00DA25C3"/>
    <w:rsid w:val="00DA339E"/>
    <w:rsid w:val="00DA3749"/>
    <w:rsid w:val="00DA56AB"/>
    <w:rsid w:val="00DA710D"/>
    <w:rsid w:val="00DA7F60"/>
    <w:rsid w:val="00DB100D"/>
    <w:rsid w:val="00DB1217"/>
    <w:rsid w:val="00DB1F1E"/>
    <w:rsid w:val="00DB1FBA"/>
    <w:rsid w:val="00DB3197"/>
    <w:rsid w:val="00DB3725"/>
    <w:rsid w:val="00DB3D19"/>
    <w:rsid w:val="00DB3D4D"/>
    <w:rsid w:val="00DB3D63"/>
    <w:rsid w:val="00DB3DC4"/>
    <w:rsid w:val="00DB48E0"/>
    <w:rsid w:val="00DB4B48"/>
    <w:rsid w:val="00DB5D63"/>
    <w:rsid w:val="00DB60CA"/>
    <w:rsid w:val="00DB6FE9"/>
    <w:rsid w:val="00DC07BC"/>
    <w:rsid w:val="00DC3F3C"/>
    <w:rsid w:val="00DC40A0"/>
    <w:rsid w:val="00DC4915"/>
    <w:rsid w:val="00DC4C69"/>
    <w:rsid w:val="00DC55B0"/>
    <w:rsid w:val="00DC56B5"/>
    <w:rsid w:val="00DC7D5B"/>
    <w:rsid w:val="00DD0065"/>
    <w:rsid w:val="00DD0609"/>
    <w:rsid w:val="00DD0913"/>
    <w:rsid w:val="00DD1CE7"/>
    <w:rsid w:val="00DD1D23"/>
    <w:rsid w:val="00DD4B22"/>
    <w:rsid w:val="00DD62C0"/>
    <w:rsid w:val="00DD6CD2"/>
    <w:rsid w:val="00DE1DEB"/>
    <w:rsid w:val="00DE2825"/>
    <w:rsid w:val="00DE2CF4"/>
    <w:rsid w:val="00DE3B82"/>
    <w:rsid w:val="00DE3FE6"/>
    <w:rsid w:val="00DE4BCB"/>
    <w:rsid w:val="00DE5575"/>
    <w:rsid w:val="00DE5DD5"/>
    <w:rsid w:val="00DE5E26"/>
    <w:rsid w:val="00DE6615"/>
    <w:rsid w:val="00DE7641"/>
    <w:rsid w:val="00DE7729"/>
    <w:rsid w:val="00DF0CCC"/>
    <w:rsid w:val="00DF0CE6"/>
    <w:rsid w:val="00DF25FB"/>
    <w:rsid w:val="00DF272C"/>
    <w:rsid w:val="00DF2D36"/>
    <w:rsid w:val="00DF2F71"/>
    <w:rsid w:val="00DF37DD"/>
    <w:rsid w:val="00DF6EC4"/>
    <w:rsid w:val="00DF7464"/>
    <w:rsid w:val="00E01F1E"/>
    <w:rsid w:val="00E0262A"/>
    <w:rsid w:val="00E026FD"/>
    <w:rsid w:val="00E028C9"/>
    <w:rsid w:val="00E04F8B"/>
    <w:rsid w:val="00E05D0D"/>
    <w:rsid w:val="00E0627F"/>
    <w:rsid w:val="00E06AB1"/>
    <w:rsid w:val="00E07475"/>
    <w:rsid w:val="00E07510"/>
    <w:rsid w:val="00E11318"/>
    <w:rsid w:val="00E115F4"/>
    <w:rsid w:val="00E11932"/>
    <w:rsid w:val="00E11AAA"/>
    <w:rsid w:val="00E11BFB"/>
    <w:rsid w:val="00E13CD0"/>
    <w:rsid w:val="00E14D69"/>
    <w:rsid w:val="00E151A0"/>
    <w:rsid w:val="00E156A5"/>
    <w:rsid w:val="00E15B8C"/>
    <w:rsid w:val="00E165ED"/>
    <w:rsid w:val="00E17687"/>
    <w:rsid w:val="00E2036B"/>
    <w:rsid w:val="00E2121A"/>
    <w:rsid w:val="00E21FEA"/>
    <w:rsid w:val="00E2269B"/>
    <w:rsid w:val="00E23A06"/>
    <w:rsid w:val="00E2431B"/>
    <w:rsid w:val="00E245BD"/>
    <w:rsid w:val="00E24A33"/>
    <w:rsid w:val="00E25124"/>
    <w:rsid w:val="00E258F0"/>
    <w:rsid w:val="00E26858"/>
    <w:rsid w:val="00E26C9F"/>
    <w:rsid w:val="00E27BFA"/>
    <w:rsid w:val="00E3066C"/>
    <w:rsid w:val="00E3154E"/>
    <w:rsid w:val="00E31CBE"/>
    <w:rsid w:val="00E31DA5"/>
    <w:rsid w:val="00E328FE"/>
    <w:rsid w:val="00E34B04"/>
    <w:rsid w:val="00E34EDD"/>
    <w:rsid w:val="00E3629D"/>
    <w:rsid w:val="00E37C5B"/>
    <w:rsid w:val="00E4027D"/>
    <w:rsid w:val="00E412EA"/>
    <w:rsid w:val="00E41EA5"/>
    <w:rsid w:val="00E43C1E"/>
    <w:rsid w:val="00E44FD8"/>
    <w:rsid w:val="00E45B08"/>
    <w:rsid w:val="00E461D9"/>
    <w:rsid w:val="00E47220"/>
    <w:rsid w:val="00E47547"/>
    <w:rsid w:val="00E47C32"/>
    <w:rsid w:val="00E47D37"/>
    <w:rsid w:val="00E50E91"/>
    <w:rsid w:val="00E51B0A"/>
    <w:rsid w:val="00E51FA7"/>
    <w:rsid w:val="00E52C65"/>
    <w:rsid w:val="00E536CA"/>
    <w:rsid w:val="00E53B47"/>
    <w:rsid w:val="00E54060"/>
    <w:rsid w:val="00E540C7"/>
    <w:rsid w:val="00E54C97"/>
    <w:rsid w:val="00E5543F"/>
    <w:rsid w:val="00E55698"/>
    <w:rsid w:val="00E56AC1"/>
    <w:rsid w:val="00E61047"/>
    <w:rsid w:val="00E6199D"/>
    <w:rsid w:val="00E61BDC"/>
    <w:rsid w:val="00E62026"/>
    <w:rsid w:val="00E621C5"/>
    <w:rsid w:val="00E63743"/>
    <w:rsid w:val="00E63978"/>
    <w:rsid w:val="00E63C01"/>
    <w:rsid w:val="00E63FE6"/>
    <w:rsid w:val="00E646B1"/>
    <w:rsid w:val="00E648A1"/>
    <w:rsid w:val="00E6621C"/>
    <w:rsid w:val="00E66961"/>
    <w:rsid w:val="00E66C8A"/>
    <w:rsid w:val="00E66ED7"/>
    <w:rsid w:val="00E67197"/>
    <w:rsid w:val="00E70A25"/>
    <w:rsid w:val="00E72529"/>
    <w:rsid w:val="00E725CE"/>
    <w:rsid w:val="00E72806"/>
    <w:rsid w:val="00E73ADF"/>
    <w:rsid w:val="00E766AA"/>
    <w:rsid w:val="00E76EC7"/>
    <w:rsid w:val="00E7714E"/>
    <w:rsid w:val="00E774D6"/>
    <w:rsid w:val="00E777D0"/>
    <w:rsid w:val="00E77AB2"/>
    <w:rsid w:val="00E77B51"/>
    <w:rsid w:val="00E80782"/>
    <w:rsid w:val="00E80FB2"/>
    <w:rsid w:val="00E81F03"/>
    <w:rsid w:val="00E8233A"/>
    <w:rsid w:val="00E83264"/>
    <w:rsid w:val="00E841C1"/>
    <w:rsid w:val="00E8539B"/>
    <w:rsid w:val="00E85914"/>
    <w:rsid w:val="00E870F1"/>
    <w:rsid w:val="00E871E2"/>
    <w:rsid w:val="00E905E9"/>
    <w:rsid w:val="00E9342E"/>
    <w:rsid w:val="00E936FF"/>
    <w:rsid w:val="00E9401F"/>
    <w:rsid w:val="00E97698"/>
    <w:rsid w:val="00E97799"/>
    <w:rsid w:val="00E97906"/>
    <w:rsid w:val="00E97B9A"/>
    <w:rsid w:val="00EA074D"/>
    <w:rsid w:val="00EA0A8C"/>
    <w:rsid w:val="00EA16DA"/>
    <w:rsid w:val="00EA197B"/>
    <w:rsid w:val="00EA1D85"/>
    <w:rsid w:val="00EA479E"/>
    <w:rsid w:val="00EA4929"/>
    <w:rsid w:val="00EA4B89"/>
    <w:rsid w:val="00EA4C8D"/>
    <w:rsid w:val="00EA4CD4"/>
    <w:rsid w:val="00EA64E8"/>
    <w:rsid w:val="00EA652E"/>
    <w:rsid w:val="00EA6D58"/>
    <w:rsid w:val="00EA733F"/>
    <w:rsid w:val="00EB0815"/>
    <w:rsid w:val="00EB140D"/>
    <w:rsid w:val="00EB49E4"/>
    <w:rsid w:val="00EB4D59"/>
    <w:rsid w:val="00EB4E24"/>
    <w:rsid w:val="00EB5AA9"/>
    <w:rsid w:val="00EB6163"/>
    <w:rsid w:val="00EB6239"/>
    <w:rsid w:val="00EB68CD"/>
    <w:rsid w:val="00EB6BD8"/>
    <w:rsid w:val="00EC01F3"/>
    <w:rsid w:val="00EC13C4"/>
    <w:rsid w:val="00EC1F33"/>
    <w:rsid w:val="00EC1FA7"/>
    <w:rsid w:val="00EC3FDE"/>
    <w:rsid w:val="00EC59E3"/>
    <w:rsid w:val="00EC71F5"/>
    <w:rsid w:val="00EC7BBD"/>
    <w:rsid w:val="00EC7E53"/>
    <w:rsid w:val="00ED03D1"/>
    <w:rsid w:val="00ED0896"/>
    <w:rsid w:val="00ED0965"/>
    <w:rsid w:val="00ED0A71"/>
    <w:rsid w:val="00ED1C6B"/>
    <w:rsid w:val="00ED200D"/>
    <w:rsid w:val="00ED3534"/>
    <w:rsid w:val="00ED4E74"/>
    <w:rsid w:val="00ED519A"/>
    <w:rsid w:val="00ED5D3E"/>
    <w:rsid w:val="00ED6913"/>
    <w:rsid w:val="00ED7B74"/>
    <w:rsid w:val="00EE141B"/>
    <w:rsid w:val="00EE24B3"/>
    <w:rsid w:val="00EE2CF8"/>
    <w:rsid w:val="00EE3289"/>
    <w:rsid w:val="00EE34F3"/>
    <w:rsid w:val="00EE3E57"/>
    <w:rsid w:val="00EE496D"/>
    <w:rsid w:val="00EE54FD"/>
    <w:rsid w:val="00EE5676"/>
    <w:rsid w:val="00EE60C9"/>
    <w:rsid w:val="00EE6149"/>
    <w:rsid w:val="00EE6A32"/>
    <w:rsid w:val="00EE6D8A"/>
    <w:rsid w:val="00EE6F1E"/>
    <w:rsid w:val="00EE7182"/>
    <w:rsid w:val="00EE733B"/>
    <w:rsid w:val="00EF0835"/>
    <w:rsid w:val="00EF1692"/>
    <w:rsid w:val="00EF1D16"/>
    <w:rsid w:val="00EF48A6"/>
    <w:rsid w:val="00EF49C5"/>
    <w:rsid w:val="00EF4FA6"/>
    <w:rsid w:val="00EF5648"/>
    <w:rsid w:val="00EF5EC4"/>
    <w:rsid w:val="00EF7450"/>
    <w:rsid w:val="00F00FB9"/>
    <w:rsid w:val="00F0154A"/>
    <w:rsid w:val="00F01ABF"/>
    <w:rsid w:val="00F02124"/>
    <w:rsid w:val="00F04B1A"/>
    <w:rsid w:val="00F0554D"/>
    <w:rsid w:val="00F06388"/>
    <w:rsid w:val="00F06BC7"/>
    <w:rsid w:val="00F07B70"/>
    <w:rsid w:val="00F07D21"/>
    <w:rsid w:val="00F1082A"/>
    <w:rsid w:val="00F1117F"/>
    <w:rsid w:val="00F118E9"/>
    <w:rsid w:val="00F120E6"/>
    <w:rsid w:val="00F12253"/>
    <w:rsid w:val="00F12507"/>
    <w:rsid w:val="00F15119"/>
    <w:rsid w:val="00F176E7"/>
    <w:rsid w:val="00F20BF4"/>
    <w:rsid w:val="00F20C76"/>
    <w:rsid w:val="00F210CF"/>
    <w:rsid w:val="00F2158F"/>
    <w:rsid w:val="00F21CCE"/>
    <w:rsid w:val="00F21CE0"/>
    <w:rsid w:val="00F21E9A"/>
    <w:rsid w:val="00F229F7"/>
    <w:rsid w:val="00F2302D"/>
    <w:rsid w:val="00F231E7"/>
    <w:rsid w:val="00F23C51"/>
    <w:rsid w:val="00F23FBD"/>
    <w:rsid w:val="00F24500"/>
    <w:rsid w:val="00F24D37"/>
    <w:rsid w:val="00F258BA"/>
    <w:rsid w:val="00F25CA2"/>
    <w:rsid w:val="00F25F1D"/>
    <w:rsid w:val="00F26501"/>
    <w:rsid w:val="00F2671D"/>
    <w:rsid w:val="00F26DB7"/>
    <w:rsid w:val="00F30BB1"/>
    <w:rsid w:val="00F30C99"/>
    <w:rsid w:val="00F31E87"/>
    <w:rsid w:val="00F32164"/>
    <w:rsid w:val="00F323A1"/>
    <w:rsid w:val="00F325F6"/>
    <w:rsid w:val="00F33790"/>
    <w:rsid w:val="00F33BA1"/>
    <w:rsid w:val="00F340FB"/>
    <w:rsid w:val="00F34F11"/>
    <w:rsid w:val="00F36FD2"/>
    <w:rsid w:val="00F37D09"/>
    <w:rsid w:val="00F407D9"/>
    <w:rsid w:val="00F420DD"/>
    <w:rsid w:val="00F439C0"/>
    <w:rsid w:val="00F43B1E"/>
    <w:rsid w:val="00F43C48"/>
    <w:rsid w:val="00F43EA8"/>
    <w:rsid w:val="00F449BA"/>
    <w:rsid w:val="00F44ABC"/>
    <w:rsid w:val="00F4504F"/>
    <w:rsid w:val="00F46BB6"/>
    <w:rsid w:val="00F46E13"/>
    <w:rsid w:val="00F46FF7"/>
    <w:rsid w:val="00F4738B"/>
    <w:rsid w:val="00F47399"/>
    <w:rsid w:val="00F4757C"/>
    <w:rsid w:val="00F47740"/>
    <w:rsid w:val="00F477B6"/>
    <w:rsid w:val="00F47A00"/>
    <w:rsid w:val="00F50CC7"/>
    <w:rsid w:val="00F518AE"/>
    <w:rsid w:val="00F51E12"/>
    <w:rsid w:val="00F52264"/>
    <w:rsid w:val="00F52EC2"/>
    <w:rsid w:val="00F5310C"/>
    <w:rsid w:val="00F531E2"/>
    <w:rsid w:val="00F53CBF"/>
    <w:rsid w:val="00F53E39"/>
    <w:rsid w:val="00F544CA"/>
    <w:rsid w:val="00F55719"/>
    <w:rsid w:val="00F56BB7"/>
    <w:rsid w:val="00F57078"/>
    <w:rsid w:val="00F573E5"/>
    <w:rsid w:val="00F57560"/>
    <w:rsid w:val="00F60167"/>
    <w:rsid w:val="00F603D5"/>
    <w:rsid w:val="00F60DEC"/>
    <w:rsid w:val="00F60FDE"/>
    <w:rsid w:val="00F61734"/>
    <w:rsid w:val="00F620DA"/>
    <w:rsid w:val="00F6233D"/>
    <w:rsid w:val="00F633B7"/>
    <w:rsid w:val="00F63537"/>
    <w:rsid w:val="00F63B10"/>
    <w:rsid w:val="00F64E0F"/>
    <w:rsid w:val="00F662F6"/>
    <w:rsid w:val="00F66889"/>
    <w:rsid w:val="00F668DE"/>
    <w:rsid w:val="00F66A47"/>
    <w:rsid w:val="00F66DB2"/>
    <w:rsid w:val="00F66FF4"/>
    <w:rsid w:val="00F67C67"/>
    <w:rsid w:val="00F70369"/>
    <w:rsid w:val="00F714CB"/>
    <w:rsid w:val="00F72116"/>
    <w:rsid w:val="00F73A3E"/>
    <w:rsid w:val="00F73DFB"/>
    <w:rsid w:val="00F75A99"/>
    <w:rsid w:val="00F75CB6"/>
    <w:rsid w:val="00F75E75"/>
    <w:rsid w:val="00F75F65"/>
    <w:rsid w:val="00F76363"/>
    <w:rsid w:val="00F765EB"/>
    <w:rsid w:val="00F77306"/>
    <w:rsid w:val="00F8127F"/>
    <w:rsid w:val="00F81470"/>
    <w:rsid w:val="00F81D43"/>
    <w:rsid w:val="00F81D9B"/>
    <w:rsid w:val="00F8272E"/>
    <w:rsid w:val="00F82C23"/>
    <w:rsid w:val="00F83949"/>
    <w:rsid w:val="00F83997"/>
    <w:rsid w:val="00F84004"/>
    <w:rsid w:val="00F84883"/>
    <w:rsid w:val="00F85038"/>
    <w:rsid w:val="00F85425"/>
    <w:rsid w:val="00F85641"/>
    <w:rsid w:val="00F858D8"/>
    <w:rsid w:val="00F85AF4"/>
    <w:rsid w:val="00F86019"/>
    <w:rsid w:val="00F86A4E"/>
    <w:rsid w:val="00F876D7"/>
    <w:rsid w:val="00F901E6"/>
    <w:rsid w:val="00F91684"/>
    <w:rsid w:val="00F91732"/>
    <w:rsid w:val="00F92A16"/>
    <w:rsid w:val="00F940A3"/>
    <w:rsid w:val="00F942F7"/>
    <w:rsid w:val="00F95257"/>
    <w:rsid w:val="00F95723"/>
    <w:rsid w:val="00F95DE6"/>
    <w:rsid w:val="00F973A5"/>
    <w:rsid w:val="00F973B4"/>
    <w:rsid w:val="00FA128C"/>
    <w:rsid w:val="00FA1866"/>
    <w:rsid w:val="00FA1C42"/>
    <w:rsid w:val="00FA2460"/>
    <w:rsid w:val="00FA3AD2"/>
    <w:rsid w:val="00FA4213"/>
    <w:rsid w:val="00FA474E"/>
    <w:rsid w:val="00FA4BF4"/>
    <w:rsid w:val="00FA4F68"/>
    <w:rsid w:val="00FA5418"/>
    <w:rsid w:val="00FA5D49"/>
    <w:rsid w:val="00FA6608"/>
    <w:rsid w:val="00FA7AC8"/>
    <w:rsid w:val="00FB08BB"/>
    <w:rsid w:val="00FB0B02"/>
    <w:rsid w:val="00FB17BA"/>
    <w:rsid w:val="00FB244D"/>
    <w:rsid w:val="00FB31E9"/>
    <w:rsid w:val="00FB3429"/>
    <w:rsid w:val="00FB3968"/>
    <w:rsid w:val="00FB4813"/>
    <w:rsid w:val="00FB7009"/>
    <w:rsid w:val="00FB7662"/>
    <w:rsid w:val="00FB7907"/>
    <w:rsid w:val="00FC0559"/>
    <w:rsid w:val="00FC1F35"/>
    <w:rsid w:val="00FC297F"/>
    <w:rsid w:val="00FC2C41"/>
    <w:rsid w:val="00FC2D18"/>
    <w:rsid w:val="00FC2F14"/>
    <w:rsid w:val="00FC4977"/>
    <w:rsid w:val="00FC6375"/>
    <w:rsid w:val="00FC6DE5"/>
    <w:rsid w:val="00FD005E"/>
    <w:rsid w:val="00FD0616"/>
    <w:rsid w:val="00FD0958"/>
    <w:rsid w:val="00FD1218"/>
    <w:rsid w:val="00FD1F1B"/>
    <w:rsid w:val="00FD2407"/>
    <w:rsid w:val="00FD277E"/>
    <w:rsid w:val="00FD2A36"/>
    <w:rsid w:val="00FD3B9C"/>
    <w:rsid w:val="00FD46D4"/>
    <w:rsid w:val="00FD56BF"/>
    <w:rsid w:val="00FD5A0F"/>
    <w:rsid w:val="00FD5BED"/>
    <w:rsid w:val="00FD6DB9"/>
    <w:rsid w:val="00FD7122"/>
    <w:rsid w:val="00FD7F16"/>
    <w:rsid w:val="00FE0298"/>
    <w:rsid w:val="00FE129D"/>
    <w:rsid w:val="00FE13FB"/>
    <w:rsid w:val="00FE16A6"/>
    <w:rsid w:val="00FE173A"/>
    <w:rsid w:val="00FE1E3E"/>
    <w:rsid w:val="00FE2A22"/>
    <w:rsid w:val="00FE345D"/>
    <w:rsid w:val="00FE3BF3"/>
    <w:rsid w:val="00FE653E"/>
    <w:rsid w:val="00FE6722"/>
    <w:rsid w:val="00FE74E1"/>
    <w:rsid w:val="00FF06A4"/>
    <w:rsid w:val="00FF0997"/>
    <w:rsid w:val="00FF0B67"/>
    <w:rsid w:val="00FF1E82"/>
    <w:rsid w:val="00FF219E"/>
    <w:rsid w:val="00FF27C1"/>
    <w:rsid w:val="00FF317E"/>
    <w:rsid w:val="00FF41D1"/>
    <w:rsid w:val="00FF4528"/>
    <w:rsid w:val="00FF4FB3"/>
    <w:rsid w:val="00FF5756"/>
    <w:rsid w:val="00FF5C92"/>
    <w:rsid w:val="00FF6028"/>
    <w:rsid w:val="00FF61B6"/>
    <w:rsid w:val="00FF65FD"/>
    <w:rsid w:val="00FF66C2"/>
    <w:rsid w:val="00FF6A01"/>
    <w:rsid w:val="00FF6F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955D1"/>
  <w15:docId w15:val="{B82A5F05-602B-461A-8E6E-ADD12439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val="lt-LT"/>
    </w:rPr>
  </w:style>
  <w:style w:type="paragraph" w:styleId="Antrat1">
    <w:name w:val="heading 1"/>
    <w:aliases w:val="Appendix"/>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5916C9"/>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5916C9"/>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5916C9"/>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lt-LT"/>
    </w:rPr>
  </w:style>
  <w:style w:type="character" w:customStyle="1" w:styleId="Antrat7Diagrama1">
    <w:name w:val="Antraštė 7 Diagrama1"/>
    <w:link w:val="Antrat7"/>
    <w:locked/>
    <w:rsid w:val="005916C9"/>
    <w:rPr>
      <w:rFonts w:eastAsia="Calibri"/>
      <w:sz w:val="48"/>
      <w:lang w:val="lt-LT"/>
    </w:rPr>
  </w:style>
  <w:style w:type="character" w:customStyle="1" w:styleId="Antrat8Diagrama1">
    <w:name w:val="Antraštė 8 Diagrama1"/>
    <w:link w:val="Antrat8"/>
    <w:locked/>
    <w:rsid w:val="005916C9"/>
    <w:rPr>
      <w:rFonts w:eastAsia="Calibri"/>
      <w:b/>
      <w:sz w:val="18"/>
      <w:lang w:val="lt-LT"/>
    </w:rPr>
  </w:style>
  <w:style w:type="character" w:customStyle="1" w:styleId="Antrat9Diagrama1">
    <w:name w:val="Antraštė 9 Diagrama1"/>
    <w:link w:val="Antrat9"/>
    <w:locked/>
    <w:rsid w:val="005916C9"/>
    <w:rPr>
      <w:rFonts w:eastAsia="Calibri"/>
      <w:sz w:val="40"/>
      <w:lang w:val="lt-LT"/>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basedOn w:val="AntratDiagrama"/>
    <w:link w:val="1Skyrius"/>
    <w:uiPriority w:val="99"/>
    <w:locked/>
    <w:rsid w:val="003413E4"/>
    <w:rPr>
      <w:b/>
      <w:bCs/>
      <w:caps/>
      <w:color w:val="434343"/>
      <w:spacing w:val="4"/>
      <w:sz w:val="22"/>
      <w:szCs w:val="22"/>
      <w:lang w:val="en-US" w:bidi="ar-SA"/>
    </w:rPr>
  </w:style>
  <w:style w:type="paragraph" w:customStyle="1" w:styleId="1Skyrius">
    <w:name w:val="1 Skyrius"/>
    <w:basedOn w:val="Antrat"/>
    <w:link w:val="1SkyriusDiagrama"/>
    <w:uiPriority w:val="99"/>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3413E4"/>
    <w:rPr>
      <w:sz w:val="24"/>
      <w:lang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3413E4"/>
    <w:pPr>
      <w:ind w:left="720"/>
      <w:contextualSpacing/>
    </w:pPr>
    <w:rPr>
      <w:rFonts w:eastAsia="Times New Roman"/>
      <w:color w:val="auto"/>
      <w:szCs w:val="20"/>
    </w:rPr>
  </w:style>
  <w:style w:type="paragraph" w:styleId="Pavadinimas">
    <w:name w:val="Title"/>
    <w:aliases w:val="SKYRIAI"/>
    <w:basedOn w:val="prastasis"/>
    <w:link w:val="PavadinimasDiagrama1"/>
    <w:uiPriority w:val="10"/>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uiPriority w:val="99"/>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eastAsia="lt-LT"/>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lang w:val="lt-LT" w:eastAsia="lt-LT"/>
    </w:rPr>
  </w:style>
  <w:style w:type="paragraph" w:customStyle="1" w:styleId="Betarp2">
    <w:name w:val="Be tarpų2"/>
    <w:rsid w:val="003413E4"/>
    <w:rPr>
      <w:rFonts w:eastAsia="Arial Unicode MS"/>
      <w:color w:val="00000A"/>
      <w:sz w:val="24"/>
      <w:szCs w:val="22"/>
      <w:lang w:val="lt-LT"/>
    </w:rPr>
  </w:style>
  <w:style w:type="paragraph" w:customStyle="1" w:styleId="NoSpacing2">
    <w:name w:val="No Spacing2"/>
    <w:rsid w:val="003413E4"/>
    <w:rPr>
      <w:rFonts w:ascii="Helvetica Neue UltraLight" w:eastAsia="Arial Unicode MS" w:hAnsi="Helvetica Neue UltraLight"/>
      <w:color w:val="00000A"/>
      <w:sz w:val="24"/>
      <w:szCs w:val="22"/>
      <w:lang w:val="lt-LT"/>
    </w:rPr>
  </w:style>
  <w:style w:type="character" w:styleId="Hipersaitas">
    <w:name w:val="Hyperlink"/>
    <w:qFormat/>
    <w:rsid w:val="003413E4"/>
    <w:rPr>
      <w:rFonts w:cs="Times New Roman"/>
      <w:color w:val="0000FF"/>
      <w:u w:val="single"/>
    </w:rPr>
  </w:style>
  <w:style w:type="paragraph" w:styleId="Antrats">
    <w:name w:val="header"/>
    <w:aliases w:val="Specialioji žyma"/>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
    <w:link w:val="Antrats"/>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semiHidden/>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Pagrindiniotekstotrauka"/>
    <w:rsid w:val="005916C9"/>
    <w:pPr>
      <w:numPr>
        <w:ilvl w:val="2"/>
        <w:numId w:val="3"/>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
    <w:basedOn w:val="prastasis"/>
    <w:link w:val="PoratDiagrama"/>
    <w:uiPriority w:val="99"/>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link w:val="Porat"/>
    <w:uiPriority w:val="99"/>
    <w:locked/>
    <w:rsid w:val="005916C9"/>
    <w:rPr>
      <w:rFonts w:ascii="Calibri" w:hAnsi="Calibri"/>
      <w:sz w:val="24"/>
      <w:lang w:val="lt-LT" w:eastAsia="en-US" w:bidi="ar-SA"/>
    </w:rPr>
  </w:style>
  <w:style w:type="paragraph" w:customStyle="1" w:styleId="Point1">
    <w:name w:val="Point 1"/>
    <w:basedOn w:val="prastasis"/>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2E395A"/>
    <w:pPr>
      <w:tabs>
        <w:tab w:val="left" w:pos="440"/>
        <w:tab w:val="left" w:pos="709"/>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semiHidden/>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uiPriority w:val="99"/>
    <w:locked/>
    <w:rsid w:val="005916C9"/>
    <w:rPr>
      <w:rFonts w:eastAsia="Calibri"/>
      <w:lang w:val="en-US" w:eastAsia="en-US" w:bidi="ar-SA"/>
    </w:rPr>
  </w:style>
  <w:style w:type="character" w:styleId="Puslapionumeris">
    <w:name w:val="page number"/>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eastAsia="ar-SA"/>
    </w:rPr>
  </w:style>
  <w:style w:type="paragraph" w:customStyle="1" w:styleId="Style4">
    <w:name w:val="Style4"/>
    <w:basedOn w:val="Antrat7"/>
    <w:rsid w:val="005916C9"/>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lang w:val="lt-LT" w:eastAsia="lt-LT"/>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semiHidden/>
    <w:rsid w:val="005916C9"/>
    <w:rPr>
      <w:rFonts w:eastAsia="Calibri"/>
      <w:color w:val="auto"/>
      <w:sz w:val="20"/>
      <w:szCs w:val="20"/>
    </w:rPr>
  </w:style>
  <w:style w:type="character" w:customStyle="1" w:styleId="KomentarotekstasDiagrama">
    <w:name w:val="Komentaro tekstas Diagrama"/>
    <w:link w:val="Komentarotekstas"/>
    <w:semiHidden/>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lang w:val="lt-LT" w:eastAsia="lt-LT"/>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customStyle="1" w:styleId="Tvarkostekstas">
    <w:name w:val="Tvarkos tekstas"/>
    <w:basedOn w:val="prastasis"/>
    <w:rsid w:val="006F2066"/>
    <w:pPr>
      <w:numPr>
        <w:numId w:val="7"/>
      </w:numPr>
      <w:suppressAutoHyphens/>
      <w:autoSpaceDN w:val="0"/>
      <w:jc w:val="both"/>
      <w:textAlignment w:val="baseline"/>
    </w:pPr>
    <w:rPr>
      <w:rFonts w:eastAsia="Calibri"/>
      <w:color w:val="auto"/>
      <w:lang w:eastAsia="lt-LT"/>
    </w:rPr>
  </w:style>
  <w:style w:type="numbering" w:customStyle="1" w:styleId="LFO2">
    <w:name w:val="LFO2"/>
    <w:rsid w:val="006F2066"/>
    <w:pPr>
      <w:numPr>
        <w:numId w:val="9"/>
      </w:numPr>
    </w:pPr>
  </w:style>
  <w:style w:type="paragraph" w:customStyle="1" w:styleId="TableParagraph">
    <w:name w:val="Table Paragraph"/>
    <w:basedOn w:val="prastasis"/>
    <w:uiPriority w:val="1"/>
    <w:qFormat/>
    <w:rsid w:val="00662573"/>
    <w:pPr>
      <w:widowControl w:val="0"/>
      <w:autoSpaceDE w:val="0"/>
      <w:autoSpaceDN w:val="0"/>
      <w:ind w:left="37"/>
    </w:pPr>
    <w:rPr>
      <w:rFonts w:eastAsia="Calibri"/>
      <w:color w:val="auto"/>
      <w:sz w:val="22"/>
      <w:szCs w:val="22"/>
      <w:lang w:val="en-US"/>
    </w:rPr>
  </w:style>
  <w:style w:type="paragraph" w:customStyle="1" w:styleId="Statja">
    <w:name w:val="Statja"/>
    <w:basedOn w:val="prastasis"/>
    <w:rsid w:val="00C63C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C63C5E"/>
    <w:pPr>
      <w:snapToGrid w:val="0"/>
      <w:ind w:firstLine="312"/>
      <w:jc w:val="both"/>
    </w:pPr>
    <w:rPr>
      <w:rFonts w:ascii="TimesLT" w:eastAsia="MS Mincho" w:hAnsi="TimesLT"/>
    </w:rPr>
  </w:style>
  <w:style w:type="character" w:customStyle="1" w:styleId="BodyTextIndent3Char1">
    <w:name w:val="Body Text Indent 3 Char1"/>
    <w:rsid w:val="00CC6853"/>
    <w:rPr>
      <w:rFonts w:ascii="Times New Roman" w:eastAsia="Calibri" w:hAnsi="Times New Roman" w:cs="Times New Roman"/>
      <w:sz w:val="16"/>
      <w:szCs w:val="16"/>
      <w:lang w:val="lt-LT"/>
    </w:rPr>
  </w:style>
  <w:style w:type="character" w:styleId="Komentaronuoroda">
    <w:name w:val="annotation reference"/>
    <w:rsid w:val="00B057E1"/>
    <w:rPr>
      <w:rFonts w:cs="Times New Roman"/>
      <w:sz w:val="16"/>
    </w:rPr>
  </w:style>
  <w:style w:type="paragraph" w:customStyle="1" w:styleId="NoSpacing1">
    <w:name w:val="No Spacing1"/>
    <w:rsid w:val="00876813"/>
    <w:pPr>
      <w:suppressAutoHyphens/>
      <w:autoSpaceDN w:val="0"/>
      <w:textAlignment w:val="baseline"/>
    </w:pPr>
    <w:rPr>
      <w:rFonts w:ascii="Calibri" w:eastAsia="Calibri" w:hAnsi="Calibri"/>
      <w:sz w:val="22"/>
      <w:szCs w:val="22"/>
      <w:lang w:val="lt-LT"/>
    </w:rPr>
  </w:style>
  <w:style w:type="paragraph" w:customStyle="1" w:styleId="Punktai11">
    <w:name w:val="Punktai 1.1"/>
    <w:basedOn w:val="prastasis"/>
    <w:link w:val="Punktai11Char"/>
    <w:rsid w:val="00656A35"/>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656A35"/>
    <w:rPr>
      <w:szCs w:val="24"/>
      <w:lang w:val="lt-LT" w:eastAsia="lt-LT"/>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023DDF"/>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99"/>
    <w:qFormat/>
    <w:rsid w:val="00023DDF"/>
    <w:pPr>
      <w:suppressAutoHyphens/>
      <w:autoSpaceDN w:val="0"/>
      <w:textAlignment w:val="baseline"/>
    </w:pPr>
    <w:rPr>
      <w:rFonts w:eastAsia="Calibri"/>
      <w:sz w:val="24"/>
      <w:szCs w:val="22"/>
      <w:lang w:val="lt-LT"/>
    </w:rPr>
  </w:style>
  <w:style w:type="paragraph" w:customStyle="1" w:styleId="Standard">
    <w:name w:val="Standard"/>
    <w:rsid w:val="00214382"/>
    <w:pPr>
      <w:suppressAutoHyphens/>
      <w:autoSpaceDN w:val="0"/>
      <w:spacing w:after="200" w:line="276" w:lineRule="auto"/>
      <w:textAlignment w:val="baseline"/>
    </w:pPr>
    <w:rPr>
      <w:rFonts w:ascii="Calibri" w:eastAsia="SimSun" w:hAnsi="Calibri" w:cs="Calibri"/>
      <w:kern w:val="3"/>
      <w:sz w:val="22"/>
      <w:szCs w:val="22"/>
      <w:lang w:val="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A12314"/>
    <w:rPr>
      <w:rFonts w:ascii="Calibri" w:eastAsia="Calibri" w:hAnsi="Calibri"/>
      <w:sz w:val="22"/>
      <w:szCs w:val="22"/>
      <w:lang w:eastAsia="en-US"/>
    </w:rPr>
  </w:style>
  <w:style w:type="paragraph" w:styleId="Turinioantrat">
    <w:name w:val="TOC Heading"/>
    <w:basedOn w:val="Antrat1"/>
    <w:next w:val="prastasis"/>
    <w:uiPriority w:val="39"/>
    <w:unhideWhenUsed/>
    <w:qFormat/>
    <w:rsid w:val="002D083B"/>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2D083B"/>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2D083B"/>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rsid w:val="00B5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76A0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A76A05"/>
  </w:style>
  <w:style w:type="character" w:customStyle="1" w:styleId="Neapdorotaspaminjimas1">
    <w:name w:val="Neapdorotas paminėjimas1"/>
    <w:uiPriority w:val="99"/>
    <w:semiHidden/>
    <w:unhideWhenUsed/>
    <w:rsid w:val="003804B8"/>
    <w:rPr>
      <w:color w:val="605E5C"/>
      <w:shd w:val="clear" w:color="auto" w:fill="E1DFDD"/>
    </w:rPr>
  </w:style>
  <w:style w:type="paragraph" w:customStyle="1" w:styleId="Style22">
    <w:name w:val="Style22"/>
    <w:basedOn w:val="prastasis"/>
    <w:rsid w:val="00226EB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Pagrindinistekstas21">
    <w:name w:val="Pagrindinis tekstas2"/>
    <w:uiPriority w:val="99"/>
    <w:rsid w:val="00422840"/>
    <w:pPr>
      <w:snapToGrid w:val="0"/>
      <w:ind w:firstLine="312"/>
      <w:jc w:val="both"/>
    </w:pPr>
    <w:rPr>
      <w:rFonts w:ascii="TimesLT" w:eastAsia="MS Mincho" w:hAnsi="TimesLT"/>
    </w:rPr>
  </w:style>
  <w:style w:type="paragraph" w:customStyle="1" w:styleId="Heading">
    <w:name w:val="Heading"/>
    <w:basedOn w:val="prastasis"/>
    <w:next w:val="Pagrindinistekstas"/>
    <w:rsid w:val="001A7AD7"/>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F85425"/>
    <w:rPr>
      <w:rFonts w:eastAsia="Arial Unicode MS"/>
      <w:b/>
      <w:bCs/>
      <w:color w:val="00000A"/>
    </w:rPr>
  </w:style>
  <w:style w:type="character" w:customStyle="1" w:styleId="KomentarotemaDiagrama">
    <w:name w:val="Komentaro tema Diagrama"/>
    <w:link w:val="Komentarotema"/>
    <w:rsid w:val="00F85425"/>
    <w:rPr>
      <w:rFonts w:eastAsia="Arial Unicode MS"/>
      <w:b/>
      <w:bCs/>
      <w:color w:val="00000A"/>
      <w:lang w:val="lt-LT" w:eastAsia="en-US" w:bidi="ar-SA"/>
    </w:rPr>
  </w:style>
  <w:style w:type="paragraph" w:customStyle="1" w:styleId="BodyText1">
    <w:name w:val="Body Text1"/>
    <w:rsid w:val="001C0E6A"/>
    <w:pPr>
      <w:snapToGrid w:val="0"/>
      <w:ind w:firstLine="312"/>
      <w:jc w:val="both"/>
    </w:pPr>
    <w:rPr>
      <w:rFonts w:ascii="TimesLT" w:eastAsia="MS Mincho" w:hAnsi="TimesLT"/>
    </w:rPr>
  </w:style>
  <w:style w:type="paragraph" w:customStyle="1" w:styleId="Betarp1">
    <w:name w:val="Be tarpų1"/>
    <w:qFormat/>
    <w:rsid w:val="009E3EE5"/>
    <w:rPr>
      <w:rFonts w:ascii="Helvetica Neue UltraLight" w:eastAsia="Arial Unicode MS" w:hAnsi="Helvetica Neue UltraLight"/>
      <w:color w:val="00000A"/>
      <w:sz w:val="24"/>
      <w:szCs w:val="22"/>
      <w:lang w:val="lt-LT"/>
    </w:rPr>
  </w:style>
  <w:style w:type="numbering" w:customStyle="1" w:styleId="Stilius6">
    <w:name w:val="Stilius6"/>
    <w:rsid w:val="009E3EE5"/>
    <w:pPr>
      <w:numPr>
        <w:numId w:val="10"/>
      </w:numPr>
    </w:pPr>
  </w:style>
  <w:style w:type="paragraph" w:customStyle="1" w:styleId="BodyText21">
    <w:name w:val="Body Text2"/>
    <w:rsid w:val="00062F9A"/>
    <w:pPr>
      <w:snapToGrid w:val="0"/>
      <w:ind w:firstLine="312"/>
      <w:jc w:val="both"/>
    </w:pPr>
    <w:rPr>
      <w:rFonts w:ascii="TimesLT" w:eastAsia="MS Mincho" w:hAnsi="TimesLT"/>
    </w:rPr>
  </w:style>
  <w:style w:type="character" w:customStyle="1" w:styleId="ListParagraphChar1">
    <w:name w:val="List Paragraph Char1"/>
    <w:locked/>
    <w:rsid w:val="00951FD2"/>
    <w:rPr>
      <w:rFonts w:ascii="Calibri" w:hAnsi="Calibri"/>
      <w:lang w:val="lt-LT" w:eastAsia="lt-LT" w:bidi="ar-SA"/>
    </w:rPr>
  </w:style>
  <w:style w:type="character" w:customStyle="1" w:styleId="BodytextChar">
    <w:name w:val="Body text Char"/>
    <w:basedOn w:val="Numatytasispastraiposriftas"/>
    <w:rsid w:val="0038479B"/>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A36FC5"/>
    <w:rPr>
      <w:color w:val="605E5C"/>
      <w:shd w:val="clear" w:color="auto" w:fill="E1DFDD"/>
    </w:rPr>
  </w:style>
  <w:style w:type="paragraph" w:styleId="Pataisymai">
    <w:name w:val="Revision"/>
    <w:hidden/>
    <w:uiPriority w:val="99"/>
    <w:semiHidden/>
    <w:rsid w:val="00E0262A"/>
    <w:rPr>
      <w:rFonts w:eastAsia="Arial Unicode MS"/>
      <w:color w:val="00000A"/>
      <w:sz w:val="24"/>
      <w:szCs w:val="24"/>
      <w:lang w:val="lt-LT"/>
    </w:rPr>
  </w:style>
  <w:style w:type="character" w:customStyle="1" w:styleId="BetarpDiagrama">
    <w:name w:val="Be tarpų Diagrama"/>
    <w:basedOn w:val="Numatytasispastraiposriftas"/>
    <w:link w:val="Betarp"/>
    <w:uiPriority w:val="1"/>
    <w:locked/>
    <w:rsid w:val="00177758"/>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CC7F4E"/>
    <w:rPr>
      <w:color w:val="605E5C"/>
      <w:shd w:val="clear" w:color="auto" w:fill="E1DFDD"/>
    </w:rPr>
  </w:style>
  <w:style w:type="paragraph" w:customStyle="1" w:styleId="Siaiptekstas">
    <w:name w:val="Siaip tekstas"/>
    <w:basedOn w:val="prastasis"/>
    <w:autoRedefine/>
    <w:rsid w:val="00BC4327"/>
    <w:pPr>
      <w:numPr>
        <w:numId w:val="20"/>
      </w:numPr>
      <w:tabs>
        <w:tab w:val="left" w:pos="0"/>
        <w:tab w:val="left" w:pos="142"/>
        <w:tab w:val="left" w:pos="709"/>
        <w:tab w:val="left" w:pos="993"/>
        <w:tab w:val="left" w:pos="1134"/>
        <w:tab w:val="left" w:pos="1701"/>
        <w:tab w:val="left" w:pos="1843"/>
      </w:tabs>
      <w:autoSpaceDE w:val="0"/>
      <w:autoSpaceDN w:val="0"/>
      <w:adjustRightInd w:val="0"/>
      <w:ind w:left="450"/>
      <w:jc w:val="both"/>
    </w:pPr>
    <w:rPr>
      <w:rFonts w:eastAsia="Times New Roman"/>
      <w:noProof/>
      <w:color w:val="000000" w:themeColor="text1"/>
      <w:spacing w:val="1"/>
    </w:rPr>
  </w:style>
  <w:style w:type="character" w:customStyle="1" w:styleId="pildymui">
    <w:name w:val="pildymui"/>
    <w:basedOn w:val="Numatytasispastraiposriftas"/>
    <w:rsid w:val="00263889"/>
  </w:style>
  <w:style w:type="paragraph" w:customStyle="1" w:styleId="DefaultStyle">
    <w:name w:val="Default Style"/>
    <w:rsid w:val="00234F7A"/>
    <w:pPr>
      <w:widowControl w:val="0"/>
      <w:suppressAutoHyphens/>
      <w:overflowPunct w:val="0"/>
      <w:spacing w:after="160" w:line="259" w:lineRule="auto"/>
      <w:textAlignment w:val="baseline"/>
    </w:pPr>
    <w:rPr>
      <w:rFonts w:eastAsia="Arial Unicode MS" w:cs="Tahoma"/>
      <w:color w:val="00000A"/>
      <w:sz w:val="24"/>
      <w:szCs w:val="24"/>
      <w:lang w:val="lt-LT" w:eastAsia="zh-CN" w:bidi="hi-IN"/>
    </w:rPr>
  </w:style>
  <w:style w:type="character" w:customStyle="1" w:styleId="FontStyle13">
    <w:name w:val="Font Style13"/>
    <w:basedOn w:val="Numatytasispastraiposriftas"/>
    <w:rsid w:val="008C3494"/>
    <w:rPr>
      <w:rFonts w:ascii="Times New Roman" w:hAnsi="Times New Roman" w:cs="Times New Roman"/>
      <w:sz w:val="20"/>
      <w:szCs w:val="20"/>
    </w:rPr>
  </w:style>
  <w:style w:type="paragraph" w:styleId="Vokoatgalinisadresas">
    <w:name w:val="envelope return"/>
    <w:basedOn w:val="prastasis"/>
    <w:rsid w:val="0020282A"/>
    <w:pPr>
      <w:spacing w:after="200" w:line="276" w:lineRule="auto"/>
    </w:pPr>
    <w:rPr>
      <w:rFonts w:ascii="Arial" w:eastAsia="Calibri" w:hAnsi="Arial" w:cs="Arial"/>
      <w:color w:val="auto"/>
      <w:sz w:val="20"/>
      <w:szCs w:val="20"/>
    </w:rPr>
  </w:style>
  <w:style w:type="character" w:customStyle="1" w:styleId="Stilius3Diagrama">
    <w:name w:val="Stilius3 Diagrama"/>
    <w:link w:val="Stilius3"/>
    <w:locked/>
    <w:rsid w:val="006B041C"/>
    <w:rPr>
      <w:rFonts w:eastAsia="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5085">
      <w:bodyDiv w:val="1"/>
      <w:marLeft w:val="0"/>
      <w:marRight w:val="0"/>
      <w:marTop w:val="0"/>
      <w:marBottom w:val="0"/>
      <w:divBdr>
        <w:top w:val="none" w:sz="0" w:space="0" w:color="auto"/>
        <w:left w:val="none" w:sz="0" w:space="0" w:color="auto"/>
        <w:bottom w:val="none" w:sz="0" w:space="0" w:color="auto"/>
        <w:right w:val="none" w:sz="0" w:space="0" w:color="auto"/>
      </w:divBdr>
    </w:div>
    <w:div w:id="301154452">
      <w:bodyDiv w:val="1"/>
      <w:marLeft w:val="0"/>
      <w:marRight w:val="0"/>
      <w:marTop w:val="0"/>
      <w:marBottom w:val="0"/>
      <w:divBdr>
        <w:top w:val="none" w:sz="0" w:space="0" w:color="auto"/>
        <w:left w:val="none" w:sz="0" w:space="0" w:color="auto"/>
        <w:bottom w:val="none" w:sz="0" w:space="0" w:color="auto"/>
        <w:right w:val="none" w:sz="0" w:space="0" w:color="auto"/>
      </w:divBdr>
    </w:div>
    <w:div w:id="376048297">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786241143">
      <w:bodyDiv w:val="1"/>
      <w:marLeft w:val="0"/>
      <w:marRight w:val="0"/>
      <w:marTop w:val="0"/>
      <w:marBottom w:val="0"/>
      <w:divBdr>
        <w:top w:val="none" w:sz="0" w:space="0" w:color="auto"/>
        <w:left w:val="none" w:sz="0" w:space="0" w:color="auto"/>
        <w:bottom w:val="none" w:sz="0" w:space="0" w:color="auto"/>
        <w:right w:val="none" w:sz="0" w:space="0" w:color="auto"/>
      </w:divBdr>
    </w:div>
    <w:div w:id="834804611">
      <w:bodyDiv w:val="1"/>
      <w:marLeft w:val="0"/>
      <w:marRight w:val="0"/>
      <w:marTop w:val="0"/>
      <w:marBottom w:val="0"/>
      <w:divBdr>
        <w:top w:val="none" w:sz="0" w:space="0" w:color="auto"/>
        <w:left w:val="none" w:sz="0" w:space="0" w:color="auto"/>
        <w:bottom w:val="none" w:sz="0" w:space="0" w:color="auto"/>
        <w:right w:val="none" w:sz="0" w:space="0" w:color="auto"/>
      </w:divBdr>
    </w:div>
    <w:div w:id="861868431">
      <w:bodyDiv w:val="1"/>
      <w:marLeft w:val="0"/>
      <w:marRight w:val="0"/>
      <w:marTop w:val="0"/>
      <w:marBottom w:val="0"/>
      <w:divBdr>
        <w:top w:val="none" w:sz="0" w:space="0" w:color="auto"/>
        <w:left w:val="none" w:sz="0" w:space="0" w:color="auto"/>
        <w:bottom w:val="none" w:sz="0" w:space="0" w:color="auto"/>
        <w:right w:val="none" w:sz="0" w:space="0" w:color="auto"/>
      </w:divBdr>
    </w:div>
    <w:div w:id="887759510">
      <w:bodyDiv w:val="1"/>
      <w:marLeft w:val="0"/>
      <w:marRight w:val="0"/>
      <w:marTop w:val="0"/>
      <w:marBottom w:val="0"/>
      <w:divBdr>
        <w:top w:val="none" w:sz="0" w:space="0" w:color="auto"/>
        <w:left w:val="none" w:sz="0" w:space="0" w:color="auto"/>
        <w:bottom w:val="none" w:sz="0" w:space="0" w:color="auto"/>
        <w:right w:val="none" w:sz="0" w:space="0" w:color="auto"/>
      </w:divBdr>
    </w:div>
    <w:div w:id="942683903">
      <w:bodyDiv w:val="1"/>
      <w:marLeft w:val="0"/>
      <w:marRight w:val="0"/>
      <w:marTop w:val="0"/>
      <w:marBottom w:val="0"/>
      <w:divBdr>
        <w:top w:val="none" w:sz="0" w:space="0" w:color="auto"/>
        <w:left w:val="none" w:sz="0" w:space="0" w:color="auto"/>
        <w:bottom w:val="none" w:sz="0" w:space="0" w:color="auto"/>
        <w:right w:val="none" w:sz="0" w:space="0" w:color="auto"/>
      </w:divBdr>
    </w:div>
    <w:div w:id="1013995572">
      <w:bodyDiv w:val="1"/>
      <w:marLeft w:val="0"/>
      <w:marRight w:val="0"/>
      <w:marTop w:val="0"/>
      <w:marBottom w:val="0"/>
      <w:divBdr>
        <w:top w:val="none" w:sz="0" w:space="0" w:color="auto"/>
        <w:left w:val="none" w:sz="0" w:space="0" w:color="auto"/>
        <w:bottom w:val="none" w:sz="0" w:space="0" w:color="auto"/>
        <w:right w:val="none" w:sz="0" w:space="0" w:color="auto"/>
      </w:divBdr>
    </w:div>
    <w:div w:id="1085957615">
      <w:bodyDiv w:val="1"/>
      <w:marLeft w:val="0"/>
      <w:marRight w:val="0"/>
      <w:marTop w:val="0"/>
      <w:marBottom w:val="0"/>
      <w:divBdr>
        <w:top w:val="none" w:sz="0" w:space="0" w:color="auto"/>
        <w:left w:val="none" w:sz="0" w:space="0" w:color="auto"/>
        <w:bottom w:val="none" w:sz="0" w:space="0" w:color="auto"/>
        <w:right w:val="none" w:sz="0" w:space="0" w:color="auto"/>
      </w:divBdr>
    </w:div>
    <w:div w:id="1105734642">
      <w:bodyDiv w:val="1"/>
      <w:marLeft w:val="0"/>
      <w:marRight w:val="0"/>
      <w:marTop w:val="0"/>
      <w:marBottom w:val="0"/>
      <w:divBdr>
        <w:top w:val="none" w:sz="0" w:space="0" w:color="auto"/>
        <w:left w:val="none" w:sz="0" w:space="0" w:color="auto"/>
        <w:bottom w:val="none" w:sz="0" w:space="0" w:color="auto"/>
        <w:right w:val="none" w:sz="0" w:space="0" w:color="auto"/>
      </w:divBdr>
    </w:div>
    <w:div w:id="1237975079">
      <w:bodyDiv w:val="1"/>
      <w:marLeft w:val="0"/>
      <w:marRight w:val="0"/>
      <w:marTop w:val="0"/>
      <w:marBottom w:val="0"/>
      <w:divBdr>
        <w:top w:val="none" w:sz="0" w:space="0" w:color="auto"/>
        <w:left w:val="none" w:sz="0" w:space="0" w:color="auto"/>
        <w:bottom w:val="none" w:sz="0" w:space="0" w:color="auto"/>
        <w:right w:val="none" w:sz="0" w:space="0" w:color="auto"/>
      </w:divBdr>
    </w:div>
    <w:div w:id="1518157117">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
    <w:div w:id="1669213133">
      <w:bodyDiv w:val="1"/>
      <w:marLeft w:val="0"/>
      <w:marRight w:val="0"/>
      <w:marTop w:val="0"/>
      <w:marBottom w:val="0"/>
      <w:divBdr>
        <w:top w:val="none" w:sz="0" w:space="0" w:color="auto"/>
        <w:left w:val="none" w:sz="0" w:space="0" w:color="auto"/>
        <w:bottom w:val="none" w:sz="0" w:space="0" w:color="auto"/>
        <w:right w:val="none" w:sz="0" w:space="0" w:color="auto"/>
      </w:divBdr>
    </w:div>
    <w:div w:id="1716587265">
      <w:bodyDiv w:val="1"/>
      <w:marLeft w:val="0"/>
      <w:marRight w:val="0"/>
      <w:marTop w:val="0"/>
      <w:marBottom w:val="0"/>
      <w:divBdr>
        <w:top w:val="none" w:sz="0" w:space="0" w:color="auto"/>
        <w:left w:val="none" w:sz="0" w:space="0" w:color="auto"/>
        <w:bottom w:val="none" w:sz="0" w:space="0" w:color="auto"/>
        <w:right w:val="none" w:sz="0" w:space="0" w:color="auto"/>
      </w:divBdr>
    </w:div>
    <w:div w:id="1996835785">
      <w:bodyDiv w:val="1"/>
      <w:marLeft w:val="0"/>
      <w:marRight w:val="0"/>
      <w:marTop w:val="0"/>
      <w:marBottom w:val="0"/>
      <w:divBdr>
        <w:top w:val="none" w:sz="0" w:space="0" w:color="auto"/>
        <w:left w:val="none" w:sz="0" w:space="0" w:color="auto"/>
        <w:bottom w:val="none" w:sz="0" w:space="0" w:color="auto"/>
        <w:right w:val="none" w:sz="0" w:space="0" w:color="auto"/>
      </w:divBdr>
    </w:div>
    <w:div w:id="2033874533">
      <w:bodyDiv w:val="1"/>
      <w:marLeft w:val="0"/>
      <w:marRight w:val="0"/>
      <w:marTop w:val="0"/>
      <w:marBottom w:val="0"/>
      <w:divBdr>
        <w:top w:val="none" w:sz="0" w:space="0" w:color="auto"/>
        <w:left w:val="none" w:sz="0" w:space="0" w:color="auto"/>
        <w:bottom w:val="none" w:sz="0" w:space="0" w:color="auto"/>
        <w:right w:val="none" w:sz="0" w:space="0" w:color="auto"/>
      </w:divBdr>
      <w:divsChild>
        <w:div w:id="2014331684">
          <w:marLeft w:val="0"/>
          <w:marRight w:val="0"/>
          <w:marTop w:val="0"/>
          <w:marBottom w:val="0"/>
          <w:divBdr>
            <w:top w:val="none" w:sz="0" w:space="0" w:color="auto"/>
            <w:left w:val="none" w:sz="0" w:space="0" w:color="auto"/>
            <w:bottom w:val="none" w:sz="0" w:space="0" w:color="auto"/>
            <w:right w:val="none" w:sz="0" w:space="0" w:color="auto"/>
          </w:divBdr>
        </w:div>
        <w:div w:id="1452672514">
          <w:marLeft w:val="0"/>
          <w:marRight w:val="0"/>
          <w:marTop w:val="0"/>
          <w:marBottom w:val="0"/>
          <w:divBdr>
            <w:top w:val="none" w:sz="0" w:space="0" w:color="auto"/>
            <w:left w:val="none" w:sz="0" w:space="0" w:color="auto"/>
            <w:bottom w:val="none" w:sz="0" w:space="0" w:color="auto"/>
            <w:right w:val="none" w:sz="0" w:space="0" w:color="auto"/>
          </w:divBdr>
        </w:div>
      </w:divsChild>
    </w:div>
    <w:div w:id="21294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priimamasis@kazluru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4468B-79EB-4C83-9C75-E1A51AE7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31623</Words>
  <Characters>18026</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49550</CharactersWithSpaces>
  <SharedDoc>false</SharedDoc>
  <HLinks>
    <vt:vector size="192" baseType="variant">
      <vt:variant>
        <vt:i4>6750285</vt:i4>
      </vt:variant>
      <vt:variant>
        <vt:i4>148</vt:i4>
      </vt:variant>
      <vt:variant>
        <vt:i4>0</vt:i4>
      </vt:variant>
      <vt:variant>
        <vt:i4>5</vt:i4>
      </vt:variant>
      <vt:variant>
        <vt:lpwstr>mailto:administracija@marijampole.lt</vt:lpwstr>
      </vt:variant>
      <vt:variant>
        <vt:lpwstr/>
      </vt:variant>
      <vt:variant>
        <vt:i4>2359365</vt:i4>
      </vt:variant>
      <vt:variant>
        <vt:i4>145</vt:i4>
      </vt:variant>
      <vt:variant>
        <vt:i4>0</vt:i4>
      </vt:variant>
      <vt:variant>
        <vt:i4>5</vt:i4>
      </vt:variant>
      <vt:variant>
        <vt:lpwstr>mailto:ruta.kurtinaitiene@marijampole.lt</vt:lpwstr>
      </vt:variant>
      <vt:variant>
        <vt:lpwstr/>
      </vt:variant>
      <vt:variant>
        <vt:i4>2228311</vt:i4>
      </vt:variant>
      <vt:variant>
        <vt:i4>142</vt:i4>
      </vt:variant>
      <vt:variant>
        <vt:i4>0</vt:i4>
      </vt:variant>
      <vt:variant>
        <vt:i4>5</vt:i4>
      </vt:variant>
      <vt:variant>
        <vt:lpwstr>mailto:agne.gedziene@marijampole.lt</vt:lpwstr>
      </vt:variant>
      <vt:variant>
        <vt:lpwstr/>
      </vt:variant>
      <vt:variant>
        <vt:i4>5570675</vt:i4>
      </vt:variant>
      <vt:variant>
        <vt:i4>139</vt:i4>
      </vt:variant>
      <vt:variant>
        <vt:i4>0</vt:i4>
      </vt:variant>
      <vt:variant>
        <vt:i4>5</vt:i4>
      </vt:variant>
      <vt:variant>
        <vt:lpwstr>http://www.google.lt/url?sa=i&amp;rct=j&amp;q=&amp;esrc=s&amp;source=images&amp;cd=&amp;cad=rja&amp;uact=8&amp;ved=0ahUKEwivgJ3wlL3TAhUF3SwKHbWTAs0QjRwIBw&amp;url=http://www.esinvesticijos.lt/lt/2014-2020_ES_fondu_zenklas&amp;psig=AFQjCNEhZdL8I0a1pw9kyOJHAEqwhyIdXg&amp;ust=14931257142916</vt:lpwstr>
      </vt:variant>
      <vt:variant>
        <vt:lpwstr/>
      </vt:variant>
      <vt:variant>
        <vt:i4>131096</vt:i4>
      </vt:variant>
      <vt:variant>
        <vt:i4>132</vt:i4>
      </vt:variant>
      <vt:variant>
        <vt:i4>0</vt:i4>
      </vt:variant>
      <vt:variant>
        <vt:i4>5</vt:i4>
      </vt:variant>
      <vt:variant>
        <vt:lpwstr>http://vpt.lrv.lt/lt/pasiulymu-sifravimas</vt:lpwstr>
      </vt:variant>
      <vt:variant>
        <vt:lpwstr/>
      </vt:variant>
      <vt:variant>
        <vt:i4>7340159</vt:i4>
      </vt:variant>
      <vt:variant>
        <vt:i4>129</vt:i4>
      </vt:variant>
      <vt:variant>
        <vt:i4>0</vt:i4>
      </vt:variant>
      <vt:variant>
        <vt:i4>5</vt:i4>
      </vt:variant>
      <vt:variant>
        <vt:lpwstr>http://vpt.lrv.lt/</vt:lpwstr>
      </vt:variant>
      <vt:variant>
        <vt:lpwstr/>
      </vt:variant>
      <vt:variant>
        <vt:i4>5505121</vt:i4>
      </vt:variant>
      <vt:variant>
        <vt:i4>126</vt:i4>
      </vt:variant>
      <vt:variant>
        <vt:i4>0</vt:i4>
      </vt:variant>
      <vt:variant>
        <vt:i4>5</vt:i4>
      </vt:variant>
      <vt:variant>
        <vt:lpwstr>https://vpt.lrv.lt/uploads/vpt/documents/files/mp/konfidenciali_informacija.pdf</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7012450</vt:i4>
      </vt:variant>
      <vt:variant>
        <vt:i4>117</vt:i4>
      </vt:variant>
      <vt:variant>
        <vt:i4>0</vt:i4>
      </vt:variant>
      <vt:variant>
        <vt:i4>5</vt:i4>
      </vt:variant>
      <vt:variant>
        <vt:lpwstr>http://vpt.lrv.lt/lt/naujienos/ebvpd-pildymo-rekomendacijos</vt:lpwstr>
      </vt:variant>
      <vt:variant>
        <vt:lpwstr/>
      </vt:variant>
      <vt:variant>
        <vt:i4>1900587</vt:i4>
      </vt:variant>
      <vt:variant>
        <vt:i4>114</vt:i4>
      </vt:variant>
      <vt:variant>
        <vt:i4>0</vt:i4>
      </vt:variant>
      <vt:variant>
        <vt:i4>5</vt:i4>
      </vt:variant>
      <vt:variant>
        <vt:lpwstr>mailto:ylaalfonsas@gmail.com</vt:lpwstr>
      </vt:variant>
      <vt:variant>
        <vt:lpwstr/>
      </vt:variant>
      <vt:variant>
        <vt:i4>6815852</vt:i4>
      </vt:variant>
      <vt:variant>
        <vt:i4>111</vt:i4>
      </vt:variant>
      <vt:variant>
        <vt:i4>0</vt:i4>
      </vt:variant>
      <vt:variant>
        <vt:i4>5</vt:i4>
      </vt:variant>
      <vt:variant>
        <vt:lpwstr>http://vpt.lrv.lt/lt/naujienos/kaip-sekmingai-dalyvauti-viesuosiuose-pirkimuose-2020-metais</vt:lpwstr>
      </vt:variant>
      <vt:variant>
        <vt:lpwstr/>
      </vt:variant>
      <vt:variant>
        <vt:i4>2228311</vt:i4>
      </vt:variant>
      <vt:variant>
        <vt:i4>108</vt:i4>
      </vt:variant>
      <vt:variant>
        <vt:i4>0</vt:i4>
      </vt:variant>
      <vt:variant>
        <vt:i4>5</vt:i4>
      </vt:variant>
      <vt:variant>
        <vt:lpwstr>mailto:agne.gedziene@marijampole.lt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3014670</vt:i4>
      </vt:variant>
      <vt:variant>
        <vt:i4>92</vt:i4>
      </vt:variant>
      <vt:variant>
        <vt:i4>0</vt:i4>
      </vt:variant>
      <vt:variant>
        <vt:i4>5</vt:i4>
      </vt:variant>
      <vt:variant>
        <vt:lpwstr/>
      </vt:variant>
      <vt:variant>
        <vt:lpwstr>_Toc513088</vt:lpwstr>
      </vt:variant>
      <vt:variant>
        <vt:i4>2162702</vt:i4>
      </vt:variant>
      <vt:variant>
        <vt:i4>86</vt:i4>
      </vt:variant>
      <vt:variant>
        <vt:i4>0</vt:i4>
      </vt:variant>
      <vt:variant>
        <vt:i4>5</vt:i4>
      </vt:variant>
      <vt:variant>
        <vt:lpwstr/>
      </vt:variant>
      <vt:variant>
        <vt:lpwstr>_Toc513087</vt:lpwstr>
      </vt:variant>
      <vt:variant>
        <vt:i4>2097166</vt:i4>
      </vt:variant>
      <vt:variant>
        <vt:i4>80</vt:i4>
      </vt:variant>
      <vt:variant>
        <vt:i4>0</vt:i4>
      </vt:variant>
      <vt:variant>
        <vt:i4>5</vt:i4>
      </vt:variant>
      <vt:variant>
        <vt:lpwstr/>
      </vt:variant>
      <vt:variant>
        <vt:lpwstr>_Toc513086</vt:lpwstr>
      </vt:variant>
      <vt:variant>
        <vt:i4>2293774</vt:i4>
      </vt:variant>
      <vt:variant>
        <vt:i4>74</vt:i4>
      </vt:variant>
      <vt:variant>
        <vt:i4>0</vt:i4>
      </vt:variant>
      <vt:variant>
        <vt:i4>5</vt:i4>
      </vt:variant>
      <vt:variant>
        <vt:lpwstr/>
      </vt:variant>
      <vt:variant>
        <vt:lpwstr>_Toc513085</vt:lpwstr>
      </vt:variant>
      <vt:variant>
        <vt:i4>2228238</vt:i4>
      </vt:variant>
      <vt:variant>
        <vt:i4>68</vt:i4>
      </vt:variant>
      <vt:variant>
        <vt:i4>0</vt:i4>
      </vt:variant>
      <vt:variant>
        <vt:i4>5</vt:i4>
      </vt:variant>
      <vt:variant>
        <vt:lpwstr/>
      </vt:variant>
      <vt:variant>
        <vt:lpwstr>_Toc513084</vt:lpwstr>
      </vt:variant>
      <vt:variant>
        <vt:i4>2424846</vt:i4>
      </vt:variant>
      <vt:variant>
        <vt:i4>62</vt:i4>
      </vt:variant>
      <vt:variant>
        <vt:i4>0</vt:i4>
      </vt:variant>
      <vt:variant>
        <vt:i4>5</vt:i4>
      </vt:variant>
      <vt:variant>
        <vt:lpwstr/>
      </vt:variant>
      <vt:variant>
        <vt:lpwstr>_Toc513083</vt:lpwstr>
      </vt:variant>
      <vt:variant>
        <vt:i4>2359310</vt:i4>
      </vt:variant>
      <vt:variant>
        <vt:i4>56</vt:i4>
      </vt:variant>
      <vt:variant>
        <vt:i4>0</vt:i4>
      </vt:variant>
      <vt:variant>
        <vt:i4>5</vt:i4>
      </vt:variant>
      <vt:variant>
        <vt:lpwstr/>
      </vt:variant>
      <vt:variant>
        <vt:lpwstr>_Toc513082</vt:lpwstr>
      </vt:variant>
      <vt:variant>
        <vt:i4>2555918</vt:i4>
      </vt:variant>
      <vt:variant>
        <vt:i4>50</vt:i4>
      </vt:variant>
      <vt:variant>
        <vt:i4>0</vt:i4>
      </vt:variant>
      <vt:variant>
        <vt:i4>5</vt:i4>
      </vt:variant>
      <vt:variant>
        <vt:lpwstr/>
      </vt:variant>
      <vt:variant>
        <vt:lpwstr>_Toc513081</vt:lpwstr>
      </vt:variant>
      <vt:variant>
        <vt:i4>2490382</vt:i4>
      </vt:variant>
      <vt:variant>
        <vt:i4>44</vt:i4>
      </vt:variant>
      <vt:variant>
        <vt:i4>0</vt:i4>
      </vt:variant>
      <vt:variant>
        <vt:i4>5</vt:i4>
      </vt:variant>
      <vt:variant>
        <vt:lpwstr/>
      </vt:variant>
      <vt:variant>
        <vt:lpwstr>_Toc513080</vt:lpwstr>
      </vt:variant>
      <vt:variant>
        <vt:i4>3080193</vt:i4>
      </vt:variant>
      <vt:variant>
        <vt:i4>38</vt:i4>
      </vt:variant>
      <vt:variant>
        <vt:i4>0</vt:i4>
      </vt:variant>
      <vt:variant>
        <vt:i4>5</vt:i4>
      </vt:variant>
      <vt:variant>
        <vt:lpwstr/>
      </vt:variant>
      <vt:variant>
        <vt:lpwstr>_Toc513079</vt:lpwstr>
      </vt:variant>
      <vt:variant>
        <vt:i4>3014657</vt:i4>
      </vt:variant>
      <vt:variant>
        <vt:i4>32</vt:i4>
      </vt:variant>
      <vt:variant>
        <vt:i4>0</vt:i4>
      </vt:variant>
      <vt:variant>
        <vt:i4>5</vt:i4>
      </vt:variant>
      <vt:variant>
        <vt:lpwstr/>
      </vt:variant>
      <vt:variant>
        <vt:lpwstr>_Toc513078</vt:lpwstr>
      </vt:variant>
      <vt:variant>
        <vt:i4>2162689</vt:i4>
      </vt:variant>
      <vt:variant>
        <vt:i4>26</vt:i4>
      </vt:variant>
      <vt:variant>
        <vt:i4>0</vt:i4>
      </vt:variant>
      <vt:variant>
        <vt:i4>5</vt:i4>
      </vt:variant>
      <vt:variant>
        <vt:lpwstr/>
      </vt:variant>
      <vt:variant>
        <vt:lpwstr>_Toc513077</vt:lpwstr>
      </vt:variant>
      <vt:variant>
        <vt:i4>2097153</vt:i4>
      </vt:variant>
      <vt:variant>
        <vt:i4>20</vt:i4>
      </vt:variant>
      <vt:variant>
        <vt:i4>0</vt:i4>
      </vt:variant>
      <vt:variant>
        <vt:i4>5</vt:i4>
      </vt:variant>
      <vt:variant>
        <vt:lpwstr/>
      </vt:variant>
      <vt:variant>
        <vt:lpwstr>_Toc513076</vt:lpwstr>
      </vt:variant>
      <vt:variant>
        <vt:i4>2162693</vt:i4>
      </vt:variant>
      <vt:variant>
        <vt:i4>14</vt:i4>
      </vt:variant>
      <vt:variant>
        <vt:i4>0</vt:i4>
      </vt:variant>
      <vt:variant>
        <vt:i4>5</vt:i4>
      </vt:variant>
      <vt:variant>
        <vt:lpwstr/>
      </vt:variant>
      <vt:variant>
        <vt:lpwstr>_Toc513037</vt:lpwstr>
      </vt:variant>
      <vt:variant>
        <vt:i4>2097157</vt:i4>
      </vt:variant>
      <vt:variant>
        <vt:i4>8</vt:i4>
      </vt:variant>
      <vt:variant>
        <vt:i4>0</vt:i4>
      </vt:variant>
      <vt:variant>
        <vt:i4>5</vt:i4>
      </vt:variant>
      <vt:variant>
        <vt:lpwstr/>
      </vt:variant>
      <vt:variant>
        <vt:lpwstr>_Toc513036</vt:lpwstr>
      </vt:variant>
      <vt:variant>
        <vt:i4>2293765</vt:i4>
      </vt:variant>
      <vt:variant>
        <vt:i4>2</vt:i4>
      </vt:variant>
      <vt:variant>
        <vt:i4>0</vt:i4>
      </vt:variant>
      <vt:variant>
        <vt:i4>5</vt:i4>
      </vt:variant>
      <vt:variant>
        <vt:lpwstr/>
      </vt:variant>
      <vt:variant>
        <vt:lpwstr>_Toc513035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gin.vasi</dc:creator>
  <cp:lastModifiedBy>Finansų ir Buhalterijos sk.</cp:lastModifiedBy>
  <cp:revision>36</cp:revision>
  <cp:lastPrinted>2023-04-26T07:43:00Z</cp:lastPrinted>
  <dcterms:created xsi:type="dcterms:W3CDTF">2024-04-11T06:24:00Z</dcterms:created>
  <dcterms:modified xsi:type="dcterms:W3CDTF">2024-04-19T06:14:00Z</dcterms:modified>
</cp:coreProperties>
</file>