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99CDF" w14:textId="77777777" w:rsidR="00B9743F" w:rsidRPr="00B9743F" w:rsidRDefault="00B9743F" w:rsidP="00B9743F">
      <w:pPr>
        <w:ind w:firstLine="0"/>
        <w:jc w:val="center"/>
        <w:outlineLvl w:val="0"/>
        <w:rPr>
          <w:rFonts w:ascii="Times New Roman" w:hAnsi="Times New Roman" w:cs="Times New Roman"/>
          <w:b/>
          <w:sz w:val="28"/>
          <w:szCs w:val="28"/>
        </w:rPr>
      </w:pPr>
    </w:p>
    <w:p w14:paraId="2193CED6" w14:textId="70E967EF" w:rsidR="00B9743F" w:rsidRPr="00B9743F" w:rsidRDefault="00B9743F" w:rsidP="00B9743F">
      <w:pPr>
        <w:ind w:firstLine="0"/>
        <w:jc w:val="center"/>
        <w:outlineLvl w:val="0"/>
        <w:rPr>
          <w:rFonts w:ascii="Times New Roman" w:hAnsi="Times New Roman" w:cs="Times New Roman"/>
          <w:b/>
          <w:sz w:val="24"/>
        </w:rPr>
      </w:pPr>
      <w:r w:rsidRPr="00B9743F">
        <w:rPr>
          <w:rFonts w:ascii="Times New Roman" w:hAnsi="Times New Roman" w:cs="Times New Roman"/>
          <w:b/>
          <w:sz w:val="24"/>
        </w:rPr>
        <w:t xml:space="preserve">TRAKŲ RAJONO SAVIVALDYBĖS IŠ DALIES SAVARANKIŠKIEMS SENYVO AMŽIAUS ASMENIMS IR ASMENIMS SU NEGALIA, ILGALAIKIŲ (TRUPALAIKIŲ) SOCIALINĖS GLOBOS INSTITUCIJOJE PASLAUGŲ TEIKIMO SUTARTIS Nr. </w:t>
      </w:r>
      <w:r w:rsidR="00776E10">
        <w:rPr>
          <w:rFonts w:ascii="Times New Roman" w:hAnsi="Times New Roman" w:cs="Times New Roman"/>
          <w:b/>
          <w:sz w:val="24"/>
        </w:rPr>
        <w:t>T1E -</w:t>
      </w:r>
      <w:r w:rsidR="00BD6CD5">
        <w:rPr>
          <w:rFonts w:ascii="Times New Roman" w:hAnsi="Times New Roman" w:cs="Times New Roman"/>
          <w:b/>
          <w:sz w:val="24"/>
        </w:rPr>
        <w:t>100</w:t>
      </w:r>
    </w:p>
    <w:p w14:paraId="3E72A795" w14:textId="77777777" w:rsidR="00B9743F" w:rsidRPr="00B9743F" w:rsidRDefault="00B9743F" w:rsidP="00B9743F">
      <w:pPr>
        <w:ind w:firstLine="0"/>
        <w:jc w:val="center"/>
        <w:rPr>
          <w:rFonts w:ascii="Times New Roman" w:hAnsi="Times New Roman" w:cs="Times New Roman"/>
          <w:b/>
          <w:sz w:val="24"/>
        </w:rPr>
      </w:pPr>
    </w:p>
    <w:p w14:paraId="4F93CFAD" w14:textId="652248E1" w:rsidR="00B9743F" w:rsidRPr="00B9743F" w:rsidRDefault="00B9743F" w:rsidP="00B9743F">
      <w:pPr>
        <w:ind w:firstLine="0"/>
        <w:jc w:val="center"/>
        <w:outlineLvl w:val="0"/>
        <w:rPr>
          <w:rFonts w:ascii="Times New Roman" w:hAnsi="Times New Roman" w:cs="Times New Roman"/>
          <w:sz w:val="24"/>
        </w:rPr>
      </w:pPr>
      <w:r w:rsidRPr="00B9743F">
        <w:rPr>
          <w:rFonts w:ascii="Times New Roman" w:hAnsi="Times New Roman" w:cs="Times New Roman"/>
          <w:sz w:val="24"/>
        </w:rPr>
        <w:t xml:space="preserve">2024 m. </w:t>
      </w:r>
      <w:r w:rsidR="00BD6CD5">
        <w:rPr>
          <w:rFonts w:ascii="Times New Roman" w:hAnsi="Times New Roman" w:cs="Times New Roman"/>
          <w:sz w:val="24"/>
        </w:rPr>
        <w:t>gegužės 2</w:t>
      </w:r>
      <w:r w:rsidRPr="00B9743F">
        <w:rPr>
          <w:rFonts w:ascii="Times New Roman" w:hAnsi="Times New Roman" w:cs="Times New Roman"/>
          <w:sz w:val="24"/>
        </w:rPr>
        <w:t xml:space="preserve"> d.</w:t>
      </w:r>
    </w:p>
    <w:p w14:paraId="749303CD" w14:textId="77777777" w:rsidR="00B9743F" w:rsidRPr="00B9743F" w:rsidRDefault="00B9743F" w:rsidP="00B9743F">
      <w:pPr>
        <w:ind w:firstLine="0"/>
        <w:jc w:val="center"/>
        <w:outlineLvl w:val="0"/>
        <w:rPr>
          <w:rFonts w:ascii="Times New Roman" w:hAnsi="Times New Roman" w:cs="Times New Roman"/>
          <w:sz w:val="24"/>
        </w:rPr>
      </w:pPr>
      <w:r w:rsidRPr="00B9743F">
        <w:rPr>
          <w:rFonts w:ascii="Times New Roman" w:hAnsi="Times New Roman" w:cs="Times New Roman"/>
          <w:sz w:val="24"/>
        </w:rPr>
        <w:t>Trakai</w:t>
      </w:r>
    </w:p>
    <w:p w14:paraId="4705B526" w14:textId="77777777" w:rsidR="00B9743F" w:rsidRPr="00B9743F" w:rsidRDefault="00B9743F" w:rsidP="00B9743F">
      <w:pPr>
        <w:ind w:firstLine="0"/>
        <w:jc w:val="both"/>
        <w:rPr>
          <w:rFonts w:ascii="Times New Roman" w:hAnsi="Times New Roman" w:cs="Times New Roman"/>
          <w:sz w:val="24"/>
        </w:rPr>
      </w:pPr>
    </w:p>
    <w:p w14:paraId="41035F60" w14:textId="77777777" w:rsidR="00B9743F" w:rsidRPr="00B9743F" w:rsidRDefault="00B9743F" w:rsidP="00A3710A">
      <w:pPr>
        <w:ind w:firstLine="0"/>
        <w:jc w:val="both"/>
        <w:rPr>
          <w:rFonts w:ascii="Times New Roman" w:hAnsi="Times New Roman" w:cs="Times New Roman"/>
          <w:sz w:val="24"/>
          <w:szCs w:val="22"/>
        </w:rPr>
      </w:pPr>
      <w:r w:rsidRPr="00B9743F">
        <w:rPr>
          <w:rFonts w:ascii="Times New Roman" w:hAnsi="Times New Roman" w:cs="Times New Roman"/>
          <w:b/>
          <w:sz w:val="24"/>
        </w:rPr>
        <w:t xml:space="preserve">           Trakų rajono savivaldybės administracija,</w:t>
      </w:r>
      <w:r w:rsidRPr="00B9743F">
        <w:rPr>
          <w:rFonts w:ascii="Times New Roman" w:hAnsi="Times New Roman" w:cs="Times New Roman"/>
          <w:sz w:val="24"/>
        </w:rPr>
        <w:t xml:space="preserve"> įmonės kodas 181626536, adresas Vytauto g. 33, Trakai, (toliau – Pirkėjas), atstovaujama administracijos direktorės Dovilės </w:t>
      </w:r>
      <w:proofErr w:type="spellStart"/>
      <w:r w:rsidRPr="00B9743F">
        <w:rPr>
          <w:rFonts w:ascii="Times New Roman" w:hAnsi="Times New Roman" w:cs="Times New Roman"/>
          <w:sz w:val="24"/>
        </w:rPr>
        <w:t>Daudaitės</w:t>
      </w:r>
      <w:proofErr w:type="spellEnd"/>
      <w:r w:rsidRPr="00B9743F">
        <w:rPr>
          <w:rFonts w:ascii="Times New Roman" w:hAnsi="Times New Roman" w:cs="Times New Roman"/>
          <w:sz w:val="24"/>
        </w:rPr>
        <w:t xml:space="preserve">, </w:t>
      </w:r>
      <w:r w:rsidRPr="00B9743F">
        <w:rPr>
          <w:rFonts w:ascii="Times New Roman" w:hAnsi="Times New Roman" w:cs="Times New Roman"/>
          <w:sz w:val="24"/>
          <w:szCs w:val="22"/>
        </w:rPr>
        <w:t>veikiančios pagal įstaigos nuostatus,</w:t>
      </w:r>
    </w:p>
    <w:p w14:paraId="396EC748" w14:textId="042DC3C7" w:rsidR="00B9743F" w:rsidRDefault="00E44562" w:rsidP="00A3710A">
      <w:pPr>
        <w:jc w:val="both"/>
        <w:rPr>
          <w:rFonts w:ascii="Times New Roman" w:hAnsi="Times New Roman" w:cs="Times New Roman"/>
          <w:sz w:val="24"/>
          <w:szCs w:val="22"/>
        </w:rPr>
      </w:pPr>
      <w:r>
        <w:rPr>
          <w:rFonts w:ascii="Times New Roman" w:hAnsi="Times New Roman" w:cs="Times New Roman"/>
          <w:sz w:val="24"/>
          <w:szCs w:val="22"/>
        </w:rPr>
        <w:t>i</w:t>
      </w:r>
      <w:r w:rsidR="00B9743F" w:rsidRPr="00B9743F">
        <w:rPr>
          <w:rFonts w:ascii="Times New Roman" w:hAnsi="Times New Roman" w:cs="Times New Roman"/>
          <w:sz w:val="24"/>
          <w:szCs w:val="22"/>
        </w:rPr>
        <w:t>r</w:t>
      </w:r>
    </w:p>
    <w:p w14:paraId="69DFF417" w14:textId="24C43CF4" w:rsidR="00B9743F" w:rsidRPr="00B9743F" w:rsidRDefault="00E44562" w:rsidP="00A3710A">
      <w:pPr>
        <w:widowControl/>
        <w:autoSpaceDE/>
        <w:autoSpaceDN/>
        <w:adjustRightInd/>
        <w:jc w:val="both"/>
        <w:rPr>
          <w:rFonts w:ascii="Times New Roman" w:hAnsi="Times New Roman" w:cs="Times New Roman"/>
          <w:sz w:val="24"/>
        </w:rPr>
      </w:pPr>
      <w:r w:rsidRPr="00E44562">
        <w:rPr>
          <w:rFonts w:ascii="Times New Roman" w:hAnsi="Times New Roman" w:cs="Times New Roman"/>
          <w:b/>
          <w:sz w:val="24"/>
          <w:lang w:eastAsia="en-US"/>
        </w:rPr>
        <w:t>VšĮ „Šv. Domininko namai“,</w:t>
      </w:r>
      <w:r w:rsidRPr="00E44562">
        <w:rPr>
          <w:rFonts w:ascii="Times New Roman" w:hAnsi="Times New Roman" w:cs="Times New Roman"/>
          <w:sz w:val="24"/>
          <w:lang w:eastAsia="en-US"/>
        </w:rPr>
        <w:t xml:space="preserve"> įmonės kodas 302492471 registruota adresu Technikumo g. 2, Aukštadvaris, Trakų r. LT-21253, duomenys apie bendrovę kaupiami ir saugomi Juridinių asmenų registre, atstovaujama direktorės J</w:t>
      </w:r>
      <w:r w:rsidR="00A3710A">
        <w:rPr>
          <w:rFonts w:ascii="Times New Roman" w:hAnsi="Times New Roman" w:cs="Times New Roman"/>
          <w:sz w:val="24"/>
          <w:lang w:eastAsia="en-US"/>
        </w:rPr>
        <w:t xml:space="preserve">ūratės </w:t>
      </w:r>
      <w:proofErr w:type="spellStart"/>
      <w:r w:rsidR="00A3710A">
        <w:rPr>
          <w:rFonts w:ascii="Times New Roman" w:hAnsi="Times New Roman" w:cs="Times New Roman"/>
          <w:sz w:val="24"/>
          <w:lang w:eastAsia="en-US"/>
        </w:rPr>
        <w:t>Matikovienės</w:t>
      </w:r>
      <w:proofErr w:type="spellEnd"/>
      <w:r w:rsidRPr="00E44562">
        <w:rPr>
          <w:rFonts w:ascii="Times New Roman" w:hAnsi="Times New Roman" w:cs="Times New Roman"/>
          <w:sz w:val="24"/>
          <w:lang w:eastAsia="en-US"/>
        </w:rPr>
        <w:t>, veikiančios pagal įmonės nuostatus, toliau vadinama „Teikėju“, iš kitos pusės,</w:t>
      </w:r>
      <w:r w:rsidR="00A3710A">
        <w:rPr>
          <w:rFonts w:ascii="Times New Roman" w:hAnsi="Times New Roman" w:cs="Times New Roman"/>
          <w:sz w:val="24"/>
          <w:lang w:eastAsia="en-US"/>
        </w:rPr>
        <w:t xml:space="preserve"> </w:t>
      </w:r>
      <w:r w:rsidR="00B9743F" w:rsidRPr="00B9743F">
        <w:rPr>
          <w:rFonts w:ascii="Times New Roman" w:hAnsi="Times New Roman" w:cs="Times New Roman"/>
          <w:bCs/>
          <w:sz w:val="24"/>
        </w:rPr>
        <w:t xml:space="preserve">toliau kartu vadinami „Šalimis“, o kiekvienas atskirai – „Šalimi“, </w:t>
      </w:r>
      <w:r w:rsidR="00B9743F" w:rsidRPr="00B9743F">
        <w:rPr>
          <w:rFonts w:ascii="Times New Roman" w:hAnsi="Times New Roman" w:cs="Times New Roman"/>
          <w:sz w:val="24"/>
        </w:rPr>
        <w:t xml:space="preserve">vadovaudamiesi Trakų rajono savivaldybės administracijos viešo pirkimo komisijos sprendimu </w:t>
      </w:r>
      <w:r w:rsidR="00B9743F" w:rsidRPr="00A3710A">
        <w:rPr>
          <w:rFonts w:ascii="Times New Roman" w:hAnsi="Times New Roman" w:cs="Times New Roman"/>
          <w:sz w:val="24"/>
        </w:rPr>
        <w:t>(</w:t>
      </w:r>
      <w:r w:rsidR="00B9743F" w:rsidRPr="00A3710A">
        <w:rPr>
          <w:rFonts w:ascii="Times New Roman" w:hAnsi="Times New Roman" w:cs="Times New Roman"/>
          <w:bCs/>
          <w:color w:val="000000"/>
          <w:spacing w:val="-12"/>
          <w:w w:val="105"/>
          <w:sz w:val="24"/>
        </w:rPr>
        <w:t>2024</w:t>
      </w:r>
      <w:r w:rsidR="00A3710A">
        <w:rPr>
          <w:rFonts w:ascii="Times New Roman" w:hAnsi="Times New Roman" w:cs="Times New Roman"/>
          <w:bCs/>
          <w:color w:val="000000"/>
          <w:spacing w:val="-12"/>
          <w:w w:val="105"/>
          <w:sz w:val="24"/>
        </w:rPr>
        <w:t xml:space="preserve"> m. balandžio 29 d. p</w:t>
      </w:r>
      <w:r w:rsidR="00B9743F" w:rsidRPr="00A3710A">
        <w:rPr>
          <w:rFonts w:ascii="Times New Roman" w:hAnsi="Times New Roman" w:cs="Times New Roman"/>
          <w:bCs/>
          <w:color w:val="000000"/>
          <w:spacing w:val="-12"/>
          <w:w w:val="105"/>
          <w:sz w:val="24"/>
        </w:rPr>
        <w:t>rotokolas Nr. V2-</w:t>
      </w:r>
      <w:r w:rsidR="00A3710A">
        <w:rPr>
          <w:rFonts w:ascii="Times New Roman" w:hAnsi="Times New Roman" w:cs="Times New Roman"/>
          <w:bCs/>
          <w:color w:val="000000"/>
          <w:spacing w:val="-12"/>
          <w:w w:val="105"/>
          <w:sz w:val="24"/>
        </w:rPr>
        <w:t xml:space="preserve"> 18/1</w:t>
      </w:r>
      <w:r w:rsidR="00B9743F" w:rsidRPr="00A3710A">
        <w:rPr>
          <w:rFonts w:ascii="Times New Roman" w:hAnsi="Times New Roman" w:cs="Times New Roman"/>
          <w:bCs/>
          <w:color w:val="000000"/>
          <w:spacing w:val="-12"/>
          <w:w w:val="105"/>
          <w:sz w:val="24"/>
        </w:rPr>
        <w:t>), s</w:t>
      </w:r>
      <w:r w:rsidR="00B9743F" w:rsidRPr="00A3710A">
        <w:rPr>
          <w:rFonts w:ascii="Times New Roman" w:hAnsi="Times New Roman" w:cs="Times New Roman"/>
          <w:bCs/>
          <w:sz w:val="24"/>
        </w:rPr>
        <w:t>udarė</w:t>
      </w:r>
      <w:r w:rsidR="00B9743F" w:rsidRPr="00B9743F">
        <w:rPr>
          <w:rFonts w:ascii="Times New Roman" w:hAnsi="Times New Roman" w:cs="Times New Roman"/>
          <w:bCs/>
          <w:sz w:val="24"/>
        </w:rPr>
        <w:t xml:space="preserve"> šią </w:t>
      </w:r>
      <w:r w:rsidR="00B9743F" w:rsidRPr="00B9743F">
        <w:rPr>
          <w:rFonts w:ascii="Times New Roman" w:hAnsi="Times New Roman" w:cs="Times New Roman"/>
          <w:sz w:val="24"/>
        </w:rPr>
        <w:t xml:space="preserve">socialinės globos paslaugų teikimo institucijoje </w:t>
      </w:r>
      <w:r w:rsidR="00B9743F" w:rsidRPr="00B9743F">
        <w:rPr>
          <w:rFonts w:ascii="Times New Roman" w:hAnsi="Times New Roman" w:cs="Times New Roman"/>
          <w:bCs/>
          <w:sz w:val="24"/>
        </w:rPr>
        <w:t>sutartį, toliau vadinamą „Sutartimi“:</w:t>
      </w:r>
    </w:p>
    <w:p w14:paraId="600E96A7" w14:textId="77777777" w:rsidR="00B9743F" w:rsidRPr="00B9743F" w:rsidRDefault="00B9743F" w:rsidP="00B9743F">
      <w:pPr>
        <w:jc w:val="both"/>
        <w:rPr>
          <w:rFonts w:ascii="Times New Roman" w:hAnsi="Times New Roman" w:cs="Times New Roman"/>
          <w:sz w:val="24"/>
        </w:rPr>
      </w:pPr>
    </w:p>
    <w:p w14:paraId="2AB66C5F" w14:textId="77777777" w:rsidR="00B9743F" w:rsidRPr="00B9743F" w:rsidRDefault="00B9743F" w:rsidP="00B9743F">
      <w:pPr>
        <w:ind w:firstLine="0"/>
        <w:jc w:val="center"/>
        <w:outlineLvl w:val="0"/>
        <w:rPr>
          <w:rFonts w:ascii="Times New Roman" w:hAnsi="Times New Roman" w:cs="Times New Roman"/>
          <w:b/>
          <w:sz w:val="24"/>
        </w:rPr>
      </w:pPr>
      <w:r w:rsidRPr="00B9743F">
        <w:rPr>
          <w:rFonts w:ascii="Times New Roman" w:hAnsi="Times New Roman" w:cs="Times New Roman"/>
          <w:b/>
          <w:sz w:val="24"/>
        </w:rPr>
        <w:t>I. SUTARTIES TIKSLAS</w:t>
      </w:r>
    </w:p>
    <w:p w14:paraId="33683AF9" w14:textId="77777777" w:rsidR="00B9743F" w:rsidRPr="00B9743F" w:rsidRDefault="00B9743F" w:rsidP="00B9743F">
      <w:pPr>
        <w:ind w:firstLine="0"/>
        <w:jc w:val="both"/>
        <w:rPr>
          <w:rFonts w:ascii="Times New Roman" w:hAnsi="Times New Roman" w:cs="Times New Roman"/>
          <w:sz w:val="24"/>
        </w:rPr>
      </w:pPr>
    </w:p>
    <w:p w14:paraId="40AB40B8" w14:textId="77777777" w:rsidR="00B9743F" w:rsidRPr="00B9743F" w:rsidRDefault="00B9743F" w:rsidP="00B9743F">
      <w:pPr>
        <w:ind w:firstLine="0"/>
        <w:jc w:val="both"/>
        <w:rPr>
          <w:rFonts w:ascii="Times New Roman" w:hAnsi="Times New Roman" w:cs="Times New Roman"/>
          <w:sz w:val="24"/>
        </w:rPr>
      </w:pPr>
      <w:r w:rsidRPr="00B9743F">
        <w:rPr>
          <w:rFonts w:ascii="Times New Roman" w:hAnsi="Times New Roman" w:cs="Times New Roman"/>
          <w:sz w:val="24"/>
        </w:rPr>
        <w:t xml:space="preserve">        1. Šia Sutartimi Teikėjas parduoda, o Pirkėjas perka </w:t>
      </w:r>
      <w:r w:rsidRPr="00B9743F">
        <w:rPr>
          <w:rFonts w:ascii="Times New Roman" w:hAnsi="Times New Roman" w:cs="Times New Roman"/>
          <w:b/>
          <w:sz w:val="24"/>
        </w:rPr>
        <w:t>Trakų rajono savivaldybės iš dalies savarankiškiems senyvo amžiaus asmenims ir asmenims su sunkia negalia, ilgalaikes (trumpalaikes) socialinės globos institucijoje paslaugas</w:t>
      </w:r>
      <w:r w:rsidRPr="00B9743F">
        <w:rPr>
          <w:rFonts w:ascii="Times New Roman" w:hAnsi="Times New Roman" w:cs="Times New Roman"/>
          <w:sz w:val="24"/>
        </w:rPr>
        <w:t xml:space="preserve"> (toliau – Paslaugos).</w:t>
      </w:r>
    </w:p>
    <w:p w14:paraId="04DE99A8" w14:textId="77777777" w:rsidR="00B9743F" w:rsidRPr="00B9743F" w:rsidRDefault="00B9743F" w:rsidP="00B9743F">
      <w:pPr>
        <w:ind w:firstLine="0"/>
        <w:jc w:val="both"/>
        <w:rPr>
          <w:rFonts w:ascii="Times New Roman" w:hAnsi="Times New Roman" w:cs="Times New Roman"/>
          <w:sz w:val="24"/>
        </w:rPr>
      </w:pPr>
    </w:p>
    <w:p w14:paraId="6AB96818" w14:textId="77777777" w:rsidR="00B9743F" w:rsidRPr="00B9743F" w:rsidRDefault="00B9743F" w:rsidP="00B9743F">
      <w:pPr>
        <w:ind w:firstLine="0"/>
        <w:jc w:val="center"/>
        <w:outlineLvl w:val="0"/>
        <w:rPr>
          <w:rFonts w:ascii="Times New Roman" w:hAnsi="Times New Roman" w:cs="Times New Roman"/>
          <w:b/>
          <w:sz w:val="24"/>
        </w:rPr>
      </w:pPr>
      <w:r w:rsidRPr="00B9743F">
        <w:rPr>
          <w:rFonts w:ascii="Times New Roman" w:hAnsi="Times New Roman" w:cs="Times New Roman"/>
          <w:b/>
          <w:sz w:val="24"/>
        </w:rPr>
        <w:t>II. JURIDINIS PAGRINDAS</w:t>
      </w:r>
    </w:p>
    <w:p w14:paraId="65DB450C" w14:textId="77777777" w:rsidR="00B9743F" w:rsidRPr="00B9743F" w:rsidRDefault="00B9743F" w:rsidP="00B9743F">
      <w:pPr>
        <w:ind w:firstLine="0"/>
        <w:jc w:val="center"/>
        <w:rPr>
          <w:rFonts w:ascii="Times New Roman" w:hAnsi="Times New Roman" w:cs="Times New Roman"/>
          <w:sz w:val="24"/>
        </w:rPr>
      </w:pPr>
    </w:p>
    <w:p w14:paraId="27F4BF84" w14:textId="77777777" w:rsidR="00B9743F" w:rsidRPr="00B9743F" w:rsidRDefault="00B9743F" w:rsidP="00B9743F">
      <w:pPr>
        <w:ind w:firstLine="0"/>
        <w:jc w:val="both"/>
        <w:rPr>
          <w:rFonts w:ascii="Times New Roman" w:hAnsi="Times New Roman" w:cs="Times New Roman"/>
          <w:sz w:val="24"/>
        </w:rPr>
      </w:pPr>
      <w:r w:rsidRPr="00B9743F">
        <w:rPr>
          <w:rFonts w:ascii="Times New Roman" w:hAnsi="Times New Roman" w:cs="Times New Roman"/>
          <w:sz w:val="24"/>
        </w:rPr>
        <w:t xml:space="preserve">        2. Lietuvos Respublikos (toliau – LR) socialinių paslaugų įstatymas.</w:t>
      </w:r>
    </w:p>
    <w:p w14:paraId="736402D7" w14:textId="77777777" w:rsidR="00B9743F" w:rsidRPr="00B9743F" w:rsidRDefault="00B9743F" w:rsidP="00B9743F">
      <w:pPr>
        <w:ind w:firstLine="0"/>
        <w:jc w:val="both"/>
        <w:rPr>
          <w:rFonts w:ascii="Times New Roman" w:hAnsi="Times New Roman" w:cs="Times New Roman"/>
          <w:sz w:val="24"/>
        </w:rPr>
      </w:pPr>
      <w:r w:rsidRPr="00B9743F">
        <w:rPr>
          <w:rFonts w:ascii="Times New Roman" w:hAnsi="Times New Roman" w:cs="Times New Roman"/>
          <w:sz w:val="24"/>
        </w:rPr>
        <w:t xml:space="preserve">        3. Lietuvos Respublikos socialinės apsaugos ir darbo ministro 2006 m. balandžio 5 d. įsakymas Nr. A1-93 „Dėl socialinių paslaugų katalogo patvirtinimo“ (aktuali redakcija).</w:t>
      </w:r>
    </w:p>
    <w:p w14:paraId="5ECDF4C7" w14:textId="77777777" w:rsidR="00B9743F" w:rsidRPr="00B9743F" w:rsidRDefault="00B9743F" w:rsidP="00B9743F">
      <w:pPr>
        <w:ind w:firstLine="0"/>
        <w:jc w:val="both"/>
        <w:rPr>
          <w:rFonts w:ascii="Times New Roman" w:hAnsi="Times New Roman" w:cs="Times New Roman"/>
          <w:sz w:val="24"/>
        </w:rPr>
      </w:pPr>
      <w:r w:rsidRPr="00B9743F">
        <w:rPr>
          <w:rFonts w:ascii="Times New Roman" w:hAnsi="Times New Roman" w:cs="Times New Roman"/>
          <w:sz w:val="24"/>
        </w:rPr>
        <w:t xml:space="preserve">        4. LR Vyriausybės 2006 m. spalio 10 d. nutarimas Nr. 978 „Dėl socialinių paslaugų finansavimo ir lėšų apskaičiavimo metodikos patvirtinimo“ (aktuali redakcija).    </w:t>
      </w:r>
    </w:p>
    <w:p w14:paraId="1E346E1B" w14:textId="77777777" w:rsidR="00B9743F" w:rsidRPr="00B9743F" w:rsidRDefault="00B9743F" w:rsidP="00B9743F">
      <w:pPr>
        <w:ind w:firstLine="0"/>
        <w:jc w:val="both"/>
        <w:rPr>
          <w:rFonts w:ascii="Times New Roman" w:hAnsi="Times New Roman" w:cs="Times New Roman"/>
          <w:sz w:val="24"/>
        </w:rPr>
      </w:pPr>
      <w:r w:rsidRPr="00B9743F">
        <w:rPr>
          <w:rFonts w:ascii="Times New Roman" w:hAnsi="Times New Roman" w:cs="Times New Roman"/>
          <w:sz w:val="24"/>
        </w:rPr>
        <w:t xml:space="preserve">        5. LR Vyriausybės 2006 m. birželio 14 d. nutarimas Nr. 583 „Dėl mokėjimo už socialines paslaugas tvarkos aprašo patvirtinimo“ (aktuali redakcija).</w:t>
      </w:r>
    </w:p>
    <w:p w14:paraId="5C70C64B" w14:textId="77777777" w:rsidR="00B9743F" w:rsidRPr="00B9743F" w:rsidRDefault="00B9743F" w:rsidP="00B9743F">
      <w:pPr>
        <w:ind w:firstLine="0"/>
        <w:jc w:val="both"/>
        <w:rPr>
          <w:rFonts w:ascii="Times New Roman" w:hAnsi="Times New Roman" w:cs="Times New Roman"/>
          <w:color w:val="FF0000"/>
          <w:sz w:val="24"/>
        </w:rPr>
      </w:pPr>
      <w:r w:rsidRPr="00B9743F">
        <w:rPr>
          <w:rFonts w:ascii="Times New Roman" w:hAnsi="Times New Roman" w:cs="Times New Roman"/>
          <w:sz w:val="24"/>
        </w:rPr>
        <w:t xml:space="preserve"> </w:t>
      </w:r>
      <w:r w:rsidRPr="00B9743F">
        <w:rPr>
          <w:rFonts w:ascii="Times New Roman" w:hAnsi="Times New Roman" w:cs="Times New Roman"/>
          <w:color w:val="FF0000"/>
          <w:sz w:val="24"/>
        </w:rPr>
        <w:t xml:space="preserve"> </w:t>
      </w:r>
    </w:p>
    <w:p w14:paraId="6D7405D5" w14:textId="77777777" w:rsidR="00B9743F" w:rsidRPr="00B9743F" w:rsidRDefault="00B9743F" w:rsidP="00B9743F">
      <w:pPr>
        <w:ind w:firstLine="0"/>
        <w:jc w:val="center"/>
        <w:outlineLvl w:val="0"/>
        <w:rPr>
          <w:rFonts w:ascii="Times New Roman" w:hAnsi="Times New Roman" w:cs="Times New Roman"/>
          <w:b/>
          <w:sz w:val="24"/>
        </w:rPr>
      </w:pPr>
      <w:r w:rsidRPr="00B9743F">
        <w:rPr>
          <w:rFonts w:ascii="Times New Roman" w:hAnsi="Times New Roman" w:cs="Times New Roman"/>
          <w:b/>
          <w:sz w:val="24"/>
        </w:rPr>
        <w:t>III. KAINA IR ATSISKAITYMŲ TVARKA</w:t>
      </w:r>
    </w:p>
    <w:p w14:paraId="1710AD60" w14:textId="77777777" w:rsidR="00B9743F" w:rsidRPr="00B9743F" w:rsidRDefault="00B9743F" w:rsidP="00B9743F">
      <w:pPr>
        <w:ind w:firstLine="0"/>
        <w:jc w:val="both"/>
        <w:rPr>
          <w:rFonts w:ascii="Times New Roman" w:hAnsi="Times New Roman" w:cs="Times New Roman"/>
          <w:sz w:val="24"/>
        </w:rPr>
      </w:pPr>
    </w:p>
    <w:p w14:paraId="75D7EC0D" w14:textId="77777777" w:rsidR="00B9743F" w:rsidRPr="00B9743F" w:rsidRDefault="00B9743F" w:rsidP="00B9743F">
      <w:pPr>
        <w:ind w:firstLine="0"/>
        <w:jc w:val="both"/>
        <w:textAlignment w:val="baseline"/>
        <w:rPr>
          <w:rFonts w:ascii="Times New Roman" w:hAnsi="Times New Roman" w:cs="Times New Roman"/>
          <w:sz w:val="24"/>
        </w:rPr>
      </w:pPr>
      <w:r w:rsidRPr="00B9743F">
        <w:rPr>
          <w:rFonts w:ascii="Times New Roman" w:hAnsi="Times New Roman" w:cs="Times New Roman"/>
          <w:sz w:val="24"/>
        </w:rPr>
        <w:t xml:space="preserve">          6. </w:t>
      </w:r>
      <w:r w:rsidRPr="00B9743F">
        <w:rPr>
          <w:rFonts w:ascii="Times New Roman" w:hAnsi="Times New Roman" w:cs="Times New Roman"/>
          <w:b/>
          <w:color w:val="000000"/>
          <w:sz w:val="24"/>
        </w:rPr>
        <w:t>Sutarties kainodara – fiksuoto įkainio.</w:t>
      </w:r>
      <w:r w:rsidRPr="00B9743F">
        <w:rPr>
          <w:rFonts w:ascii="Times New Roman" w:hAnsi="Times New Roman" w:cs="Times New Roman"/>
          <w:color w:val="000000"/>
          <w:sz w:val="24"/>
        </w:rPr>
        <w:t xml:space="preserve"> </w:t>
      </w:r>
      <w:r w:rsidRPr="00B9743F">
        <w:rPr>
          <w:rFonts w:ascii="Times New Roman" w:hAnsi="Times New Roman" w:cs="Times New Roman"/>
          <w:sz w:val="24"/>
        </w:rPr>
        <w:t>Socialinės globos kainą įstaigoje sudaro savivaldybės arba valstybės finansuojamas dydis ir asmens mokėjimo dydis.</w:t>
      </w:r>
    </w:p>
    <w:p w14:paraId="7787A70E" w14:textId="77777777" w:rsidR="00B9743F" w:rsidRPr="00B9743F" w:rsidRDefault="00B9743F" w:rsidP="00B9743F">
      <w:pPr>
        <w:ind w:firstLine="0"/>
        <w:jc w:val="both"/>
        <w:rPr>
          <w:rFonts w:ascii="Times New Roman" w:hAnsi="Times New Roman"/>
          <w:sz w:val="23"/>
          <w:szCs w:val="23"/>
        </w:rPr>
      </w:pPr>
      <w:r w:rsidRPr="00B9743F">
        <w:rPr>
          <w:rFonts w:ascii="Times New Roman" w:hAnsi="Times New Roman" w:cs="Times New Roman"/>
          <w:color w:val="000000"/>
          <w:sz w:val="24"/>
        </w:rPr>
        <w:t xml:space="preserve">Atsižvelgiant į tai, kad konkurso sąlygose buvo nurodytas maksimalus planuojamas įsigyti Paslaugų kiekis 20 asmenų per parą, </w:t>
      </w:r>
      <w:r w:rsidRPr="00B9743F">
        <w:rPr>
          <w:rFonts w:ascii="Times New Roman" w:hAnsi="Times New Roman"/>
          <w:sz w:val="23"/>
          <w:szCs w:val="23"/>
        </w:rPr>
        <w:t>Teikėjui bus mokama pagal Sutartyje nurodytus įkainius:</w:t>
      </w:r>
    </w:p>
    <w:p w14:paraId="2A20B980" w14:textId="1AA1AFF0"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6.1. Paslaugos kaina vienam senyvo amžiaus asmeniui per parą sudaro</w:t>
      </w:r>
      <w:r w:rsidR="0017338E">
        <w:rPr>
          <w:rFonts w:ascii="Times New Roman" w:hAnsi="Times New Roman" w:cs="Times New Roman"/>
          <w:sz w:val="24"/>
        </w:rPr>
        <w:t xml:space="preserve"> 41,50</w:t>
      </w:r>
      <w:r w:rsidRPr="00B9743F">
        <w:rPr>
          <w:rFonts w:ascii="Times New Roman" w:hAnsi="Times New Roman" w:cs="Times New Roman"/>
          <w:sz w:val="24"/>
        </w:rPr>
        <w:t xml:space="preserve"> Eur </w:t>
      </w:r>
      <w:r w:rsidR="0017338E">
        <w:rPr>
          <w:rFonts w:ascii="Times New Roman" w:hAnsi="Times New Roman" w:cs="Times New Roman"/>
          <w:sz w:val="24"/>
        </w:rPr>
        <w:t xml:space="preserve">be PVM </w:t>
      </w:r>
      <w:r w:rsidRPr="00B9743F">
        <w:rPr>
          <w:rFonts w:ascii="Times New Roman" w:hAnsi="Times New Roman" w:cs="Times New Roman"/>
          <w:sz w:val="24"/>
        </w:rPr>
        <w:t>(</w:t>
      </w:r>
      <w:r w:rsidR="0017338E">
        <w:rPr>
          <w:rFonts w:ascii="Times New Roman" w:hAnsi="Times New Roman" w:cs="Times New Roman"/>
          <w:sz w:val="24"/>
        </w:rPr>
        <w:t>keturiasdešimt vienas Eur 50 ct</w:t>
      </w:r>
      <w:r w:rsidRPr="00B9743F">
        <w:rPr>
          <w:rFonts w:ascii="Times New Roman" w:hAnsi="Times New Roman" w:cs="Times New Roman"/>
          <w:sz w:val="24"/>
        </w:rPr>
        <w:t xml:space="preserve">); </w:t>
      </w:r>
    </w:p>
    <w:p w14:paraId="44792F41" w14:textId="1B2C7B8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6.2. Paslaugos kaina vienam senyvo amžiaus asmeniui su sunkia negalia per parą</w:t>
      </w:r>
      <w:r w:rsidR="0017338E">
        <w:rPr>
          <w:rFonts w:ascii="Times New Roman" w:hAnsi="Times New Roman" w:cs="Times New Roman"/>
          <w:sz w:val="24"/>
        </w:rPr>
        <w:t xml:space="preserve"> 50,00</w:t>
      </w:r>
      <w:r w:rsidRPr="00B9743F">
        <w:rPr>
          <w:rFonts w:ascii="Times New Roman" w:hAnsi="Times New Roman" w:cs="Times New Roman"/>
          <w:sz w:val="24"/>
        </w:rPr>
        <w:t xml:space="preserve"> Eur </w:t>
      </w:r>
      <w:r w:rsidR="0017338E">
        <w:rPr>
          <w:rFonts w:ascii="Times New Roman" w:hAnsi="Times New Roman" w:cs="Times New Roman"/>
          <w:sz w:val="24"/>
        </w:rPr>
        <w:t xml:space="preserve">be PVM </w:t>
      </w:r>
      <w:r w:rsidRPr="00B9743F">
        <w:rPr>
          <w:rFonts w:ascii="Times New Roman" w:hAnsi="Times New Roman" w:cs="Times New Roman"/>
          <w:sz w:val="24"/>
        </w:rPr>
        <w:t>(</w:t>
      </w:r>
      <w:r w:rsidR="0017338E">
        <w:rPr>
          <w:rFonts w:ascii="Times New Roman" w:hAnsi="Times New Roman" w:cs="Times New Roman"/>
          <w:sz w:val="24"/>
        </w:rPr>
        <w:t>penkiasdešimt Eur 00 ct</w:t>
      </w:r>
      <w:r w:rsidRPr="00B9743F">
        <w:rPr>
          <w:rFonts w:ascii="Times New Roman" w:hAnsi="Times New Roman" w:cs="Times New Roman"/>
          <w:sz w:val="24"/>
        </w:rPr>
        <w:t xml:space="preserve">). </w:t>
      </w:r>
    </w:p>
    <w:p w14:paraId="78169C96" w14:textId="77777777" w:rsidR="00B9743F" w:rsidRPr="00B9743F" w:rsidRDefault="00B9743F" w:rsidP="00B9743F">
      <w:pPr>
        <w:widowControl/>
        <w:tabs>
          <w:tab w:val="left" w:pos="360"/>
        </w:tabs>
        <w:autoSpaceDE/>
        <w:autoSpaceDN/>
        <w:adjustRightInd/>
        <w:ind w:firstLine="0"/>
        <w:jc w:val="both"/>
        <w:rPr>
          <w:rFonts w:ascii="Times New Roman" w:hAnsi="Times New Roman" w:cs="Times New Roman"/>
          <w:bCs/>
          <w:kern w:val="16"/>
          <w:sz w:val="24"/>
        </w:rPr>
      </w:pPr>
      <w:r w:rsidRPr="00B9743F">
        <w:rPr>
          <w:rFonts w:ascii="Times New Roman" w:hAnsi="Times New Roman" w:cs="Times New Roman"/>
          <w:sz w:val="24"/>
          <w:szCs w:val="20"/>
        </w:rPr>
        <w:t xml:space="preserve">         6.3. Planuojamas Sutarties biudžetas 12 mėnesių – 227 160,00 </w:t>
      </w:r>
      <w:r w:rsidRPr="00B9743F">
        <w:rPr>
          <w:rFonts w:ascii="Times New Roman" w:hAnsi="Times New Roman" w:cs="Times New Roman"/>
          <w:color w:val="000000"/>
          <w:sz w:val="24"/>
          <w:szCs w:val="20"/>
        </w:rPr>
        <w:t xml:space="preserve">Eur </w:t>
      </w:r>
      <w:r w:rsidRPr="00B9743F">
        <w:rPr>
          <w:rFonts w:ascii="Times New Roman" w:hAnsi="Times New Roman" w:cs="Times New Roman"/>
          <w:sz w:val="24"/>
          <w:szCs w:val="20"/>
        </w:rPr>
        <w:t xml:space="preserve">su PVM. </w:t>
      </w:r>
    </w:p>
    <w:p w14:paraId="16822DBE"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6.4. Pirkėjas kompensuoja lėšas Teikėjui už Paslaugų gavėjams suteiktas Paslaugas per praėjusį mėnesį individualiai, atsižvelgiant į asmens finansines galimybes, Paslaugų gavėjams numatytas mokėjimo už teikiamas Paslaugas, sąlygas.</w:t>
      </w:r>
    </w:p>
    <w:p w14:paraId="1B218042" w14:textId="77777777" w:rsidR="00B9743F" w:rsidRPr="00B9743F" w:rsidRDefault="00B9743F" w:rsidP="00B9743F">
      <w:pPr>
        <w:ind w:firstLine="567"/>
        <w:jc w:val="both"/>
        <w:rPr>
          <w:rFonts w:ascii="Times New Roman" w:hAnsi="Times New Roman" w:cs="Times New Roman"/>
          <w:strike/>
          <w:sz w:val="24"/>
        </w:rPr>
      </w:pPr>
      <w:r w:rsidRPr="00B9743F">
        <w:rPr>
          <w:rFonts w:ascii="Times New Roman" w:hAnsi="Times New Roman" w:cs="Times New Roman"/>
          <w:sz w:val="24"/>
        </w:rPr>
        <w:lastRenderedPageBreak/>
        <w:t xml:space="preserve">7. Už </w:t>
      </w:r>
      <w:r w:rsidRPr="00B9743F">
        <w:rPr>
          <w:rFonts w:ascii="Times New Roman" w:hAnsi="Times New Roman" w:cs="Times New Roman"/>
          <w:b/>
          <w:sz w:val="24"/>
        </w:rPr>
        <w:t>trumpalaikes</w:t>
      </w:r>
      <w:r w:rsidRPr="00B9743F">
        <w:rPr>
          <w:rFonts w:ascii="Times New Roman" w:hAnsi="Times New Roman" w:cs="Times New Roman"/>
          <w:sz w:val="24"/>
        </w:rPr>
        <w:t xml:space="preserve"> socialinės globos paslaugas asmuo moka ne daugiau 80 procentų asmens gaunamų pajamų per mėnesį. Tais atvejais, kai asmuo pagal Lietuvos Respublikos valstybinių šalpos išmokų įstatymą gauna slaugos ar priežiūros (pagalbos) išlaidų tikslinę kompensaciją, visa šios kompensacijos suma (100 procentų) skiriama mokėjimui už trumpalaikę socialinę globą dengti.    </w:t>
      </w:r>
    </w:p>
    <w:p w14:paraId="6F421A39" w14:textId="77777777" w:rsidR="00B9743F" w:rsidRPr="00B9743F" w:rsidRDefault="00B9743F" w:rsidP="00B9743F">
      <w:pPr>
        <w:ind w:firstLine="0"/>
        <w:jc w:val="both"/>
        <w:rPr>
          <w:rFonts w:ascii="Times New Roman" w:hAnsi="Times New Roman" w:cs="Times New Roman"/>
          <w:sz w:val="24"/>
        </w:rPr>
      </w:pPr>
      <w:r w:rsidRPr="00B9743F">
        <w:rPr>
          <w:rFonts w:ascii="Times New Roman" w:hAnsi="Times New Roman" w:cs="Times New Roman"/>
          <w:sz w:val="24"/>
        </w:rPr>
        <w:t xml:space="preserve">           Mokėjimo už trumpalaikę socialinę globą dydis skaičiuojamas už praėjusio laikotarpio suteiktas Paslaugas. Jeigu asmuo socialinės globos paslaugomis naudojasi ne pilną mėnesį, mokama proporcingai suteiktų trumpalaikės socialinės globos paslaugų parų skaičiui.</w:t>
      </w:r>
    </w:p>
    <w:p w14:paraId="55F4EA07" w14:textId="77777777" w:rsidR="00B9743F" w:rsidRPr="00B9743F" w:rsidRDefault="00B9743F" w:rsidP="00B9743F">
      <w:pPr>
        <w:ind w:firstLine="567"/>
        <w:jc w:val="both"/>
        <w:rPr>
          <w:rFonts w:ascii="Times New Roman" w:hAnsi="Times New Roman" w:cs="Times New Roman"/>
          <w:strike/>
          <w:sz w:val="24"/>
        </w:rPr>
      </w:pPr>
      <w:r w:rsidRPr="00B9743F">
        <w:rPr>
          <w:rFonts w:ascii="Times New Roman" w:hAnsi="Times New Roman" w:cs="Times New Roman"/>
          <w:sz w:val="24"/>
        </w:rPr>
        <w:t xml:space="preserve">8. Už </w:t>
      </w:r>
      <w:r w:rsidRPr="00B9743F">
        <w:rPr>
          <w:rFonts w:ascii="Times New Roman" w:hAnsi="Times New Roman" w:cs="Times New Roman"/>
          <w:b/>
          <w:sz w:val="24"/>
        </w:rPr>
        <w:t>ilgalaikės</w:t>
      </w:r>
      <w:r w:rsidRPr="00B9743F">
        <w:rPr>
          <w:rFonts w:ascii="Times New Roman" w:hAnsi="Times New Roman" w:cs="Times New Roman"/>
          <w:sz w:val="24"/>
        </w:rPr>
        <w:t xml:space="preserve"> socialinės globos Paslaugas asmuo moka ne daugiau kaip 80 procentų asmens gaunamų pajamų per mėnesį. Tais atvejais, kai asmuo pagal Lietuvos Respublikos valstybinių šalpos išmokų įstatymą gauna slaugos ar priežiūros (pagalbos) išlaidų tikslinę kompensaciją, visa šios kompensacijos suma (100 procentų) skiriama mokėjimui už ilgalaikę socialinę globą dengti. Asmens, kurio turto vertė didesnė už jo gyvenamosios vietos savivaldybėje nustatytą turto vertės normatyvą, mokėjimo už ilgalaikę socialinę globą asmeniui dydis per mėnesį padidėja 1 (vienu procentu) proc., skaičiuojant nuo turto vertės, viršijančios normatyvą. Jeigu asmuo ilgalaikėmis socialinės globos paslaugomis naudojasi ne pilną mėnesį, mokama proporcingai suteiktų socialinės globos paslaugų parų skaičiui.</w:t>
      </w:r>
    </w:p>
    <w:p w14:paraId="2FC2E8FC"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9. Paslaugos apmokamos už praėjusį mėnesį.</w:t>
      </w:r>
    </w:p>
    <w:p w14:paraId="6370C83D"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10.Teikėjas iki kito mėnesio 5 (penktos) dienos pateikia savivaldybės administracijos Socialinės paramos skyriui derinti:</w:t>
      </w:r>
    </w:p>
    <w:p w14:paraId="78BEAAF1"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10.1. Ataskaitas apie Paslaugų teikimą (Sutarties priedas Nr. 2 ir  Nr. 3);</w:t>
      </w:r>
    </w:p>
    <w:p w14:paraId="45B0D723"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10.2. Sąskaitą.</w:t>
      </w:r>
    </w:p>
    <w:p w14:paraId="2C3A2FA9"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 xml:space="preserve">11. Pirkėjas per 10 (dešimt) kalendorinių dienų  nuo šios dalies 11 punkte nurodytų dokumentų pateikimo dienos apmoka Teikėjui už suteiktas Paslaugas. </w:t>
      </w:r>
    </w:p>
    <w:p w14:paraId="4F4326FB"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12. Jeigu Pirkėjas laiku neapmoka už suteiktas Paslaugas, už kiekvieną uždelstą dieną skaičiuojami 0,02 procento delspinigiai nuo apskaičiuotos sumos.</w:t>
      </w:r>
    </w:p>
    <w:p w14:paraId="5E3B5B0D"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 xml:space="preserve">13. Jeigu Teikėjas neatlieka Paslaugų, už kiekvieną neatliktos Paslaugos dieną skaičiuojami 0,02 proc. delspinigiai nuo apskaičiuotos Paslaugų sumos. </w:t>
      </w:r>
    </w:p>
    <w:p w14:paraId="2620E2D5" w14:textId="77777777" w:rsidR="00B9743F" w:rsidRPr="00B9743F" w:rsidRDefault="00B9743F" w:rsidP="00B9743F">
      <w:pPr>
        <w:ind w:firstLine="567"/>
        <w:jc w:val="both"/>
        <w:rPr>
          <w:rFonts w:ascii="Times New Roman" w:hAnsi="Times New Roman" w:cs="Times New Roman"/>
          <w:sz w:val="24"/>
        </w:rPr>
      </w:pPr>
    </w:p>
    <w:p w14:paraId="56AAC870" w14:textId="77777777" w:rsidR="00B9743F" w:rsidRPr="00B9743F" w:rsidRDefault="00B9743F" w:rsidP="00B9743F">
      <w:pPr>
        <w:ind w:firstLine="0"/>
        <w:jc w:val="center"/>
        <w:outlineLvl w:val="0"/>
        <w:rPr>
          <w:rFonts w:ascii="Times New Roman" w:hAnsi="Times New Roman" w:cs="Times New Roman"/>
          <w:b/>
          <w:sz w:val="24"/>
        </w:rPr>
      </w:pPr>
      <w:r w:rsidRPr="00B9743F">
        <w:rPr>
          <w:rFonts w:ascii="Times New Roman" w:hAnsi="Times New Roman" w:cs="Times New Roman"/>
          <w:b/>
          <w:sz w:val="24"/>
        </w:rPr>
        <w:t>IV. ŠALIŲ PAREIGOS IR TEISĖS</w:t>
      </w:r>
    </w:p>
    <w:p w14:paraId="70D86054" w14:textId="77777777" w:rsidR="00B9743F" w:rsidRPr="00B9743F" w:rsidRDefault="00B9743F" w:rsidP="00B9743F">
      <w:pPr>
        <w:ind w:firstLine="0"/>
        <w:jc w:val="center"/>
        <w:rPr>
          <w:rFonts w:ascii="Times New Roman" w:hAnsi="Times New Roman" w:cs="Times New Roman"/>
          <w:sz w:val="24"/>
        </w:rPr>
      </w:pPr>
    </w:p>
    <w:p w14:paraId="37F46915"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14. Pirkėjas:</w:t>
      </w:r>
    </w:p>
    <w:p w14:paraId="36701A21"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14.1. Pirkėjas įsipareigoja Teikėjui sudaryti visas sąlygas, suteikti informaciją ar dokumentus, būtinus Paslaugoms teikti.</w:t>
      </w:r>
    </w:p>
    <w:p w14:paraId="05A7331E"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14.2. Pirkėjas įsipareigoja mokėti Sutarties kainą už tinkamai suteiktas Paslaugas pagal šios Sutarties sąlygas.</w:t>
      </w:r>
    </w:p>
    <w:p w14:paraId="7A60B22E"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14.3. Pirkėjas turi visas šios Sutarties bei Lietuvos Respublikoje galiojančių teisės aktų numatytas teises.</w:t>
      </w:r>
    </w:p>
    <w:p w14:paraId="6AA075F6" w14:textId="77777777" w:rsidR="00B9743F" w:rsidRPr="00B9743F" w:rsidRDefault="00B9743F" w:rsidP="00B9743F">
      <w:pPr>
        <w:ind w:firstLine="567"/>
        <w:jc w:val="both"/>
        <w:outlineLvl w:val="0"/>
        <w:rPr>
          <w:rFonts w:ascii="Times New Roman" w:hAnsi="Times New Roman" w:cs="Times New Roman"/>
          <w:sz w:val="24"/>
        </w:rPr>
      </w:pPr>
      <w:r w:rsidRPr="00B9743F">
        <w:rPr>
          <w:rFonts w:ascii="Times New Roman" w:hAnsi="Times New Roman" w:cs="Times New Roman"/>
          <w:sz w:val="24"/>
        </w:rPr>
        <w:t xml:space="preserve">14.4. Pirkėjas ar jo įgaliotas atstovas turi teisę tikrinti teikiamų Paslaugų kokybę bei šioje Sutartyje nustatytų pareigų vykdymą. </w:t>
      </w:r>
    </w:p>
    <w:p w14:paraId="28DA43E6" w14:textId="77777777" w:rsidR="00B9743F" w:rsidRPr="00B9743F" w:rsidRDefault="00B9743F" w:rsidP="00B9743F">
      <w:pPr>
        <w:ind w:firstLine="567"/>
        <w:jc w:val="both"/>
        <w:outlineLvl w:val="0"/>
        <w:rPr>
          <w:rFonts w:ascii="Times New Roman" w:hAnsi="Times New Roman" w:cs="Times New Roman"/>
          <w:sz w:val="24"/>
        </w:rPr>
      </w:pPr>
      <w:r w:rsidRPr="00B9743F">
        <w:rPr>
          <w:rFonts w:ascii="Times New Roman" w:hAnsi="Times New Roman" w:cs="Times New Roman"/>
          <w:sz w:val="24"/>
        </w:rPr>
        <w:t>14.5.</w:t>
      </w:r>
      <w:r w:rsidRPr="00B9743F">
        <w:rPr>
          <w:rFonts w:ascii="Times New Roman" w:hAnsi="Times New Roman" w:cs="Times New Roman"/>
          <w:b/>
          <w:sz w:val="24"/>
        </w:rPr>
        <w:t xml:space="preserve"> </w:t>
      </w:r>
      <w:r w:rsidRPr="00B9743F">
        <w:rPr>
          <w:rFonts w:ascii="Times New Roman" w:hAnsi="Times New Roman" w:cs="Times New Roman"/>
          <w:sz w:val="24"/>
        </w:rPr>
        <w:t>Vykdyti avansinį apmokėjimą pagal Teikėjo pateiktą išankstinę motyvuotą paraišką.</w:t>
      </w:r>
    </w:p>
    <w:p w14:paraId="586B86C0" w14:textId="77777777" w:rsidR="00B9743F" w:rsidRPr="00B9743F" w:rsidRDefault="00B9743F" w:rsidP="00B9743F">
      <w:pPr>
        <w:ind w:firstLine="567"/>
        <w:jc w:val="both"/>
        <w:outlineLvl w:val="0"/>
        <w:rPr>
          <w:rFonts w:ascii="Times New Roman" w:hAnsi="Times New Roman" w:cs="Times New Roman"/>
          <w:sz w:val="24"/>
        </w:rPr>
      </w:pPr>
      <w:r w:rsidRPr="00B9743F">
        <w:rPr>
          <w:rFonts w:ascii="Times New Roman" w:hAnsi="Times New Roman" w:cs="Times New Roman"/>
          <w:sz w:val="24"/>
        </w:rPr>
        <w:t>14.6.Teikti metodinę pagalbą Paslaugų organizavimo, viešojo administravimo ir kitais socialinės veiklos klausimais.</w:t>
      </w:r>
    </w:p>
    <w:p w14:paraId="301D566F"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 xml:space="preserve">15. Teikėjas: </w:t>
      </w:r>
    </w:p>
    <w:p w14:paraId="70899C44"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15.1. Užtikrina Paslaugų prieinamumą, tinkamumą ir kokybę.</w:t>
      </w:r>
    </w:p>
    <w:p w14:paraId="6A3CC287"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15.2.Teikėjas įsipareigoja sudaryti paslaugų gavėjų sąrašą (Sutarties priedas Nr. 1) ir pateikti dokumentus savivaldybės administracijos Socialinės paramos skyriui tvirtinimui.</w:t>
      </w:r>
    </w:p>
    <w:p w14:paraId="37FFAF8D"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 xml:space="preserve">15.3. Kas mėnesį iki kito mėnesio 5 d. pateikti Socialinės paramos skyriui ataskaitą apie paslaugų gavėjus ir panaudotas lėšas (sutarties priedas Nr. 2, Nr. 3).  </w:t>
      </w:r>
    </w:p>
    <w:p w14:paraId="66FE8D63" w14:textId="77777777" w:rsidR="00B9743F" w:rsidRPr="00B9743F" w:rsidRDefault="00B9743F" w:rsidP="00B9743F">
      <w:pPr>
        <w:ind w:firstLine="567"/>
        <w:jc w:val="both"/>
        <w:rPr>
          <w:rFonts w:ascii="Times New Roman" w:hAnsi="Times New Roman" w:cs="Times New Roman"/>
          <w:i/>
          <w:sz w:val="24"/>
        </w:rPr>
      </w:pPr>
      <w:r w:rsidRPr="00B9743F">
        <w:rPr>
          <w:rFonts w:ascii="Times New Roman" w:hAnsi="Times New Roman" w:cs="Times New Roman"/>
          <w:color w:val="000000"/>
          <w:sz w:val="24"/>
        </w:rPr>
        <w:t xml:space="preserve">15.4. </w:t>
      </w:r>
      <w:r w:rsidRPr="00B9743F">
        <w:rPr>
          <w:rFonts w:ascii="Times New Roman" w:hAnsi="Times New Roman" w:cs="Times New Roman"/>
          <w:i/>
          <w:color w:val="000000"/>
          <w:sz w:val="24"/>
        </w:rPr>
        <w:t>Teikėjas</w:t>
      </w:r>
      <w:r w:rsidRPr="00B9743F">
        <w:rPr>
          <w:rFonts w:ascii="Times New Roman" w:hAnsi="Times New Roman" w:cs="Times New Roman"/>
          <w:sz w:val="24"/>
        </w:rPr>
        <w:t xml:space="preserve"> sąskaitą privalo pateikti naudojantis elektronine paslauga „E. sąskaita“ (elektroninės paslaugos „E. sąskaita“ svetainė pasiekiama adresu </w:t>
      </w:r>
      <w:hyperlink r:id="rId8" w:history="1">
        <w:r w:rsidRPr="00B9743F">
          <w:rPr>
            <w:rFonts w:ascii="Times New Roman" w:hAnsi="Times New Roman" w:cs="Times New Roman"/>
            <w:i/>
            <w:sz w:val="24"/>
            <w:u w:val="single"/>
          </w:rPr>
          <w:t>www.esaskaita.eu</w:t>
        </w:r>
      </w:hyperlink>
      <w:r w:rsidRPr="00B9743F">
        <w:rPr>
          <w:rFonts w:ascii="Times New Roman" w:hAnsi="Times New Roman" w:cs="Times New Roman"/>
          <w:sz w:val="24"/>
        </w:rPr>
        <w:t xml:space="preserve">) </w:t>
      </w:r>
      <w:r w:rsidRPr="00B9743F">
        <w:rPr>
          <w:rFonts w:ascii="Times New Roman" w:hAnsi="Times New Roman" w:cs="Times New Roman"/>
          <w:sz w:val="24"/>
        </w:rPr>
        <w:lastRenderedPageBreak/>
        <w:t xml:space="preserve">ir elektroniniu paštu </w:t>
      </w:r>
      <w:hyperlink r:id="rId9" w:history="1">
        <w:r w:rsidRPr="00B9743F">
          <w:rPr>
            <w:rFonts w:ascii="Times New Roman" w:hAnsi="Times New Roman" w:cs="Times New Roman"/>
            <w:i/>
            <w:sz w:val="24"/>
            <w:u w:val="single"/>
          </w:rPr>
          <w:t>info@vpt.lt</w:t>
        </w:r>
      </w:hyperlink>
      <w:r w:rsidRPr="00B9743F">
        <w:rPr>
          <w:rFonts w:ascii="Times New Roman" w:hAnsi="Times New Roman" w:cs="Times New Roman"/>
          <w:sz w:val="24"/>
          <w:u w:val="single"/>
        </w:rPr>
        <w:t xml:space="preserve"> </w:t>
      </w:r>
      <w:r w:rsidRPr="00B9743F">
        <w:rPr>
          <w:rFonts w:ascii="Times New Roman" w:hAnsi="Times New Roman" w:cs="Times New Roman"/>
          <w:sz w:val="24"/>
        </w:rPr>
        <w:t>(nesant objektyvių galimybių sąskaitas – pateikti naudojantis elektronine paslauga „E. sąskaita“, jas  Teikėjas pateikia tik Sutartyje nurodytu elektroniniu paštu).</w:t>
      </w:r>
    </w:p>
    <w:p w14:paraId="4E82EEA6"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15.5. Gautas Asmens lėšas ir valstybės biudžeto lėšas naudoti tik pagal paskirtį.</w:t>
      </w:r>
    </w:p>
    <w:p w14:paraId="100A2E6C"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15.6. Nedelsdamas raštu informuoti Pirkėją apie bet kurias aplinkybes, kurios trukdo ar gali sutrukdyti Tiekėjui užbaigti Paslaugų teikimą nustatytais terminais.</w:t>
      </w:r>
    </w:p>
    <w:p w14:paraId="71A3B016"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15.7.Užtikrinti iš Pirkėjo Sutarties vykdymo metu gautos ir su Sutarties vykdymu susijusios informacijos konfidencialumą bei apsaugą.</w:t>
      </w:r>
    </w:p>
    <w:p w14:paraId="2FA72771" w14:textId="77777777" w:rsidR="00B9743F" w:rsidRPr="00B9743F" w:rsidRDefault="00B9743F" w:rsidP="00B9743F">
      <w:pPr>
        <w:ind w:firstLine="312"/>
        <w:jc w:val="both"/>
        <w:rPr>
          <w:rFonts w:ascii="Times New Roman" w:hAnsi="Times New Roman" w:cs="Times New Roman"/>
          <w:sz w:val="24"/>
        </w:rPr>
      </w:pPr>
      <w:r w:rsidRPr="00B9743F">
        <w:rPr>
          <w:rFonts w:ascii="Times New Roman" w:hAnsi="Times New Roman" w:cs="Times New Roman"/>
          <w:sz w:val="24"/>
        </w:rPr>
        <w:t xml:space="preserve">    15.8. Užtikrinti, kad Sutarties sudarymo momentu ir visą jos galiojimo laikotarpį Tiekėjo darbuotojai turėtų reikiamą kvalifikaciją ir patirtį, reikalingas teikti Paslaugas.</w:t>
      </w:r>
    </w:p>
    <w:p w14:paraId="3AA0DFCF" w14:textId="77777777" w:rsidR="00B9743F" w:rsidRPr="00B9743F" w:rsidRDefault="00B9743F" w:rsidP="00B9743F">
      <w:pPr>
        <w:ind w:firstLine="0"/>
        <w:outlineLvl w:val="0"/>
        <w:rPr>
          <w:rFonts w:ascii="Times New Roman" w:hAnsi="Times New Roman" w:cs="Times New Roman"/>
          <w:b/>
          <w:sz w:val="24"/>
        </w:rPr>
      </w:pPr>
    </w:p>
    <w:p w14:paraId="48B6E629" w14:textId="77777777" w:rsidR="00B9743F" w:rsidRPr="00B9743F" w:rsidRDefault="00B9743F" w:rsidP="00B9743F">
      <w:pPr>
        <w:ind w:firstLine="0"/>
        <w:jc w:val="center"/>
        <w:outlineLvl w:val="0"/>
        <w:rPr>
          <w:rFonts w:ascii="Times New Roman" w:hAnsi="Times New Roman" w:cs="Times New Roman"/>
          <w:b/>
          <w:sz w:val="24"/>
        </w:rPr>
      </w:pPr>
      <w:r w:rsidRPr="00B9743F">
        <w:rPr>
          <w:rFonts w:ascii="Times New Roman" w:hAnsi="Times New Roman" w:cs="Times New Roman"/>
          <w:b/>
          <w:sz w:val="24"/>
        </w:rPr>
        <w:t>V. PRANEŠIMAI</w:t>
      </w:r>
    </w:p>
    <w:p w14:paraId="2BA88431" w14:textId="77777777" w:rsidR="00B9743F" w:rsidRPr="00B9743F" w:rsidRDefault="00B9743F" w:rsidP="00B9743F">
      <w:pPr>
        <w:ind w:firstLine="0"/>
        <w:jc w:val="both"/>
        <w:rPr>
          <w:rFonts w:ascii="Times New Roman" w:hAnsi="Times New Roman" w:cs="Times New Roman"/>
          <w:sz w:val="24"/>
        </w:rPr>
      </w:pPr>
    </w:p>
    <w:p w14:paraId="7AE428B5"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 xml:space="preserve"> 16. Visi pranešimai, informacija ar kita medžiaga (toliau – pranešimai), perduodami vienos Šalies kitai pagal šią Sutartį, turi būti paruošti lietuvių kalba ir patvirtinti įgaliotų asmenų parašais, išskyrus atvejus, kai pranešimai siunčiami elektroniniu būdu.</w:t>
      </w:r>
    </w:p>
    <w:p w14:paraId="1DFAB0F3"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17. Pranešimai gali būti siunčiami paštu, per kurjerį, faksu, elektroniniu paštu, asmeniškai arba kitu būdu, dėl kurio Šalys susitaria papildomai.</w:t>
      </w:r>
    </w:p>
    <w:p w14:paraId="3563243C"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18. Kiekviena Sutarties Šalis privalo ne vėliau kaip per 3 (tris) darbo dienas informuoti kitą Šalį apie savo buveinės, telefono ir/ar fakso numerio, elektroninio pašto adreso, duomenų apie sąskaitas banke ar kitus svarbius pasikeitimus. Neįvykdžius šio reikalavimo, visi neinformuotos Šalies pranešimai, informacija ar bet kokia kita medžiaga, išsiųsta paskutiniu neinformuotai Šaliai žinomu adresu, fakso numeriu ar elektroninio pašto adresu, laikoma tinkamai įvykdytu pranešimu, o išlaidas dėl neteisingų mokėjimų pagal šią Sutartį neinformavus apie sąskaitos banke duomenų pasikeitimą privalo atlyginti laiku neinformavusi Šalis.</w:t>
      </w:r>
    </w:p>
    <w:p w14:paraId="3771CFFD" w14:textId="77777777" w:rsidR="00B9743F" w:rsidRPr="00B9743F" w:rsidRDefault="00B9743F" w:rsidP="00B9743F">
      <w:pPr>
        <w:ind w:firstLine="0"/>
        <w:jc w:val="both"/>
        <w:outlineLvl w:val="0"/>
        <w:rPr>
          <w:rFonts w:ascii="Times New Roman" w:hAnsi="Times New Roman" w:cs="Times New Roman"/>
          <w:sz w:val="24"/>
        </w:rPr>
      </w:pPr>
    </w:p>
    <w:p w14:paraId="2444ED9C" w14:textId="77777777" w:rsidR="00B9743F" w:rsidRPr="00B9743F" w:rsidRDefault="00B9743F" w:rsidP="00B9743F">
      <w:pPr>
        <w:ind w:firstLine="0"/>
        <w:jc w:val="center"/>
        <w:outlineLvl w:val="0"/>
        <w:rPr>
          <w:rFonts w:ascii="Times New Roman" w:hAnsi="Times New Roman" w:cs="Times New Roman"/>
          <w:b/>
          <w:sz w:val="24"/>
        </w:rPr>
      </w:pPr>
      <w:r w:rsidRPr="00B9743F">
        <w:rPr>
          <w:rFonts w:ascii="Times New Roman" w:hAnsi="Times New Roman" w:cs="Times New Roman"/>
          <w:b/>
          <w:sz w:val="24"/>
        </w:rPr>
        <w:t>VI. SUTARTIES GALIOJIMO SĄLYGOS</w:t>
      </w:r>
    </w:p>
    <w:p w14:paraId="035C4534" w14:textId="77777777" w:rsidR="00B9743F" w:rsidRPr="00B9743F" w:rsidRDefault="00B9743F" w:rsidP="00B9743F">
      <w:pPr>
        <w:ind w:firstLine="0"/>
        <w:jc w:val="both"/>
        <w:rPr>
          <w:rFonts w:ascii="Times New Roman" w:hAnsi="Times New Roman" w:cs="Times New Roman"/>
          <w:sz w:val="24"/>
        </w:rPr>
      </w:pPr>
    </w:p>
    <w:p w14:paraId="05D792F8" w14:textId="77777777" w:rsidR="00B9743F" w:rsidRPr="00B9743F" w:rsidRDefault="00B9743F" w:rsidP="00B9743F">
      <w:pPr>
        <w:ind w:firstLine="0"/>
        <w:jc w:val="both"/>
        <w:rPr>
          <w:rFonts w:ascii="Times New Roman" w:hAnsi="Times New Roman" w:cs="Times New Roman"/>
          <w:b/>
          <w:sz w:val="24"/>
        </w:rPr>
      </w:pPr>
      <w:r w:rsidRPr="00B9743F">
        <w:rPr>
          <w:rFonts w:ascii="Times New Roman" w:hAnsi="Times New Roman" w:cs="Times New Roman"/>
          <w:sz w:val="24"/>
        </w:rPr>
        <w:t xml:space="preserve">          19. Sutartis pradeda galioti nuo jos pasirašymo ir galioja iki visiškų Sutartinių įsipareigojimų įvykdymo, t. y. ne ilgiau kaip 13 mėn. </w:t>
      </w:r>
      <w:r w:rsidRPr="00B9743F">
        <w:rPr>
          <w:rFonts w:ascii="Times New Roman" w:hAnsi="Times New Roman" w:cs="Times New Roman"/>
          <w:b/>
          <w:sz w:val="24"/>
        </w:rPr>
        <w:t>Paslaugas teikti 12 mėnesių.</w:t>
      </w:r>
    </w:p>
    <w:p w14:paraId="3A2DD49D" w14:textId="77777777" w:rsidR="00B9743F" w:rsidRPr="00B74CA7"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 xml:space="preserve">19.1. Už sutarties vykdymą ir priežiūrą atsakinga Socialinės paramos skyriaus vedėjo </w:t>
      </w:r>
      <w:r w:rsidRPr="00B74CA7">
        <w:rPr>
          <w:rFonts w:ascii="Times New Roman" w:hAnsi="Times New Roman" w:cs="Times New Roman"/>
          <w:sz w:val="24"/>
        </w:rPr>
        <w:t xml:space="preserve">pavaduotoja Reda </w:t>
      </w:r>
      <w:proofErr w:type="spellStart"/>
      <w:r w:rsidRPr="00B74CA7">
        <w:rPr>
          <w:rFonts w:ascii="Times New Roman" w:hAnsi="Times New Roman" w:cs="Times New Roman"/>
          <w:sz w:val="24"/>
        </w:rPr>
        <w:t>Ramaneckienė</w:t>
      </w:r>
      <w:proofErr w:type="spellEnd"/>
      <w:r w:rsidRPr="00B74CA7">
        <w:rPr>
          <w:rFonts w:ascii="Times New Roman" w:hAnsi="Times New Roman" w:cs="Times New Roman"/>
          <w:sz w:val="24"/>
        </w:rPr>
        <w:t xml:space="preserve">;     </w:t>
      </w:r>
    </w:p>
    <w:p w14:paraId="0B425E6F" w14:textId="43B2594A" w:rsidR="00B9743F" w:rsidRPr="00B9743F" w:rsidRDefault="00B9743F" w:rsidP="00B9743F">
      <w:pPr>
        <w:ind w:firstLine="567"/>
        <w:jc w:val="both"/>
        <w:rPr>
          <w:rFonts w:ascii="Times New Roman" w:hAnsi="Times New Roman" w:cs="Times New Roman"/>
          <w:sz w:val="24"/>
        </w:rPr>
      </w:pPr>
      <w:r w:rsidRPr="00B74CA7">
        <w:rPr>
          <w:rFonts w:ascii="Times New Roman" w:hAnsi="Times New Roman" w:cs="Times New Roman"/>
          <w:sz w:val="24"/>
        </w:rPr>
        <w:t xml:space="preserve">19.2. Už sutarties vykdymą atsakingas teikėjo specialistas </w:t>
      </w:r>
      <w:r w:rsidR="00B74CA7" w:rsidRPr="00B74CA7">
        <w:rPr>
          <w:rFonts w:ascii="Times New Roman" w:hAnsi="Times New Roman" w:cs="Times New Roman"/>
          <w:sz w:val="24"/>
        </w:rPr>
        <w:t>–</w:t>
      </w:r>
      <w:r w:rsidR="0017338E" w:rsidRPr="00B74CA7">
        <w:rPr>
          <w:rFonts w:ascii="Times New Roman" w:hAnsi="Times New Roman" w:cs="Times New Roman"/>
          <w:sz w:val="24"/>
        </w:rPr>
        <w:t xml:space="preserve"> </w:t>
      </w:r>
      <w:r w:rsidR="00B74CA7" w:rsidRPr="00B74CA7">
        <w:rPr>
          <w:rFonts w:ascii="Times New Roman" w:hAnsi="Times New Roman" w:cs="Times New Roman"/>
          <w:sz w:val="24"/>
        </w:rPr>
        <w:t>Jūratė</w:t>
      </w:r>
      <w:r w:rsidR="00B74CA7">
        <w:rPr>
          <w:rFonts w:ascii="Times New Roman" w:hAnsi="Times New Roman" w:cs="Times New Roman"/>
          <w:sz w:val="24"/>
        </w:rPr>
        <w:t xml:space="preserve"> </w:t>
      </w:r>
      <w:proofErr w:type="spellStart"/>
      <w:r w:rsidR="00B74CA7">
        <w:rPr>
          <w:rFonts w:ascii="Times New Roman" w:hAnsi="Times New Roman" w:cs="Times New Roman"/>
          <w:sz w:val="24"/>
        </w:rPr>
        <w:t>Matikovienė</w:t>
      </w:r>
      <w:proofErr w:type="spellEnd"/>
      <w:r w:rsidR="00B74CA7">
        <w:rPr>
          <w:rFonts w:ascii="Times New Roman" w:hAnsi="Times New Roman" w:cs="Times New Roman"/>
          <w:sz w:val="24"/>
        </w:rPr>
        <w:t>, direktorė.</w:t>
      </w:r>
    </w:p>
    <w:p w14:paraId="0C2D822C" w14:textId="77777777" w:rsidR="00B9743F" w:rsidRPr="00B9743F" w:rsidRDefault="00B9743F" w:rsidP="00B9743F">
      <w:pPr>
        <w:tabs>
          <w:tab w:val="left" w:pos="993"/>
          <w:tab w:val="left" w:pos="1276"/>
        </w:tabs>
        <w:ind w:firstLine="284"/>
        <w:jc w:val="both"/>
        <w:rPr>
          <w:rFonts w:ascii="Times New Roman" w:hAnsi="Times New Roman" w:cs="Times New Roman"/>
          <w:sz w:val="24"/>
        </w:rPr>
      </w:pPr>
      <w:r w:rsidRPr="00B9743F">
        <w:rPr>
          <w:rFonts w:ascii="Times New Roman" w:hAnsi="Times New Roman" w:cs="Times New Roman"/>
          <w:sz w:val="24"/>
        </w:rPr>
        <w:t xml:space="preserve">    19.3. Už sutarties viešinimą atsakingas viešųjų pirkimų specialistas.</w:t>
      </w:r>
    </w:p>
    <w:p w14:paraId="48E78E27" w14:textId="77777777" w:rsidR="00B9743F" w:rsidRPr="00B9743F" w:rsidRDefault="00B9743F" w:rsidP="00B9743F">
      <w:pPr>
        <w:ind w:firstLine="0"/>
        <w:jc w:val="both"/>
        <w:rPr>
          <w:rFonts w:ascii="Times New Roman" w:hAnsi="Times New Roman" w:cs="Times New Roman"/>
          <w:sz w:val="24"/>
        </w:rPr>
      </w:pPr>
      <w:r w:rsidRPr="00B9743F">
        <w:rPr>
          <w:rFonts w:ascii="Times New Roman" w:hAnsi="Times New Roman" w:cs="Times New Roman"/>
          <w:sz w:val="24"/>
        </w:rPr>
        <w:t xml:space="preserve">         20. Sutarties pratęsimas nenumatomas.</w:t>
      </w:r>
    </w:p>
    <w:p w14:paraId="76454289" w14:textId="77777777" w:rsidR="00B9743F" w:rsidRPr="00B9743F" w:rsidRDefault="00B9743F" w:rsidP="00B9743F">
      <w:pPr>
        <w:ind w:firstLine="426"/>
        <w:jc w:val="both"/>
        <w:rPr>
          <w:rFonts w:ascii="Times New Roman" w:hAnsi="Times New Roman" w:cs="Times New Roman"/>
          <w:sz w:val="24"/>
        </w:rPr>
      </w:pPr>
      <w:r w:rsidRPr="00B9743F">
        <w:rPr>
          <w:rFonts w:ascii="Times New Roman" w:hAnsi="Times New Roman" w:cs="Times New Roman"/>
          <w:sz w:val="24"/>
        </w:rPr>
        <w:t xml:space="preserve">  21. Sutartis gali būti pakeista ar papildyta abiejų Šalių sutarimu. Visi Sutarties papildomi susitarimai ir pakeitimai įforminami abiejų Šalių raštišku susitarimu.</w:t>
      </w:r>
    </w:p>
    <w:p w14:paraId="5A166FD7"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 xml:space="preserve">22. Pasiūlymus dėl Sutarties sąlygų pakeitimo ar papildymo pateikia suinteresuota Šalis. </w:t>
      </w:r>
    </w:p>
    <w:p w14:paraId="29CD5E81"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23. Sutartis nutraukiama:</w:t>
      </w:r>
    </w:p>
    <w:p w14:paraId="46AF34B5"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23.1. Jeigu viena iš Šalių iš esmės pažeidžia arba nevykdo Sutarties;</w:t>
      </w:r>
    </w:p>
    <w:p w14:paraId="4A85E649"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23.2. Jeigu viena iš Šalių dėl svarbių priežasčių nebegali Sutarties vykdyti;</w:t>
      </w:r>
    </w:p>
    <w:p w14:paraId="0DE052E4"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23.3. Jeigu Teikėjas, gavęs raštišką Pirkėjo perspėjimą dėl nekokybiškų Paslaugų teikimo ar kitų sutartinių įsipareigojimų nevykdymo ar netinkamo vykdymo, per Pirkėjo nustatytą laiką nepašalina trūkumų;</w:t>
      </w:r>
    </w:p>
    <w:p w14:paraId="71D8BC88"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 xml:space="preserve">23.4. Likvidavus ar reorganizavus vieną iš Sutarties dalyvių; </w:t>
      </w:r>
    </w:p>
    <w:p w14:paraId="22C5A718"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 xml:space="preserve">24. Šalis, norinti nutraukti šią Sutartį, turi apie tai pranešti kitai Šaliai ne vėliau kaip prieš 3 (tris) mėnesius iki numatomo Sutarties nutraukimo. </w:t>
      </w:r>
    </w:p>
    <w:p w14:paraId="13A7F699"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25. Šalis, nutraukusi Sutartį, turi atlyginti kitai Šaliai dėl Sutarties nutraukimo padarytus tiesioginius nuostolius.</w:t>
      </w:r>
    </w:p>
    <w:p w14:paraId="2DAC0BDF" w14:textId="77777777" w:rsidR="00B9743F" w:rsidRPr="00B9743F" w:rsidRDefault="00B9743F" w:rsidP="00B9743F">
      <w:pPr>
        <w:ind w:firstLine="0"/>
        <w:jc w:val="both"/>
        <w:outlineLvl w:val="0"/>
        <w:rPr>
          <w:rFonts w:ascii="Times New Roman" w:hAnsi="Times New Roman" w:cs="Times New Roman"/>
          <w:sz w:val="24"/>
        </w:rPr>
      </w:pPr>
    </w:p>
    <w:p w14:paraId="3C503E02" w14:textId="77777777" w:rsidR="00B9743F" w:rsidRPr="00B9743F" w:rsidRDefault="00B9743F" w:rsidP="00B9743F">
      <w:pPr>
        <w:widowControl/>
        <w:tabs>
          <w:tab w:val="left" w:pos="567"/>
        </w:tabs>
        <w:autoSpaceDE/>
        <w:autoSpaceDN/>
        <w:adjustRightInd/>
        <w:ind w:firstLine="0"/>
        <w:jc w:val="center"/>
        <w:rPr>
          <w:rFonts w:ascii="Times New Roman" w:hAnsi="Times New Roman" w:cs="Times New Roman"/>
          <w:b/>
          <w:bCs/>
          <w:sz w:val="24"/>
          <w:lang w:eastAsia="en-US"/>
        </w:rPr>
      </w:pPr>
      <w:r w:rsidRPr="00B9743F">
        <w:rPr>
          <w:rFonts w:ascii="Times New Roman" w:hAnsi="Times New Roman" w:cs="Times New Roman"/>
          <w:b/>
          <w:bCs/>
          <w:sz w:val="24"/>
          <w:lang w:eastAsia="en-US"/>
        </w:rPr>
        <w:t>VII. SUBTEIKĖJŲ IR SPECIALISTŲ KEITIMO PAGRINDAI IR TVARKA</w:t>
      </w:r>
    </w:p>
    <w:p w14:paraId="6D679DF4" w14:textId="77777777" w:rsidR="00B9743F" w:rsidRPr="00B9743F" w:rsidRDefault="00B9743F" w:rsidP="00B9743F">
      <w:pPr>
        <w:widowControl/>
        <w:tabs>
          <w:tab w:val="left" w:pos="567"/>
        </w:tabs>
        <w:autoSpaceDE/>
        <w:autoSpaceDN/>
        <w:adjustRightInd/>
        <w:ind w:firstLine="0"/>
        <w:jc w:val="center"/>
        <w:rPr>
          <w:rFonts w:ascii="Times New Roman" w:hAnsi="Times New Roman" w:cs="Times New Roman"/>
          <w:b/>
          <w:bCs/>
          <w:sz w:val="24"/>
          <w:lang w:eastAsia="en-US"/>
        </w:rPr>
      </w:pPr>
    </w:p>
    <w:p w14:paraId="3B238191" w14:textId="77777777" w:rsidR="00B9743F" w:rsidRPr="00B9743F" w:rsidRDefault="00B9743F" w:rsidP="00B9743F">
      <w:pPr>
        <w:widowControl/>
        <w:tabs>
          <w:tab w:val="left" w:pos="567"/>
        </w:tabs>
        <w:autoSpaceDE/>
        <w:autoSpaceDN/>
        <w:adjustRightInd/>
        <w:ind w:firstLine="567"/>
        <w:jc w:val="both"/>
        <w:rPr>
          <w:rFonts w:ascii="Times New Roman" w:hAnsi="Times New Roman" w:cs="Times New Roman"/>
          <w:sz w:val="24"/>
          <w:lang w:eastAsia="en-US"/>
        </w:rPr>
      </w:pPr>
      <w:r w:rsidRPr="00B9743F">
        <w:rPr>
          <w:rFonts w:ascii="Times New Roman" w:hAnsi="Times New Roman" w:cs="Times New Roman"/>
          <w:sz w:val="24"/>
          <w:lang w:eastAsia="en-US"/>
        </w:rPr>
        <w:t>26. Sudarius Sutartį, tačiau ne vėliau negu Sutartis pradedama vykdyti, Teikėjas įsipareigoja Pirkėjui pranešti tuo metu žinomų subtiekėjų pavadinimus, kontaktinius duomenis ir jų atstovus.</w:t>
      </w:r>
    </w:p>
    <w:p w14:paraId="5C2E6F1E" w14:textId="77777777" w:rsidR="00B9743F" w:rsidRPr="00B9743F" w:rsidRDefault="00B9743F" w:rsidP="00B9743F">
      <w:pPr>
        <w:widowControl/>
        <w:tabs>
          <w:tab w:val="left" w:pos="567"/>
        </w:tabs>
        <w:autoSpaceDE/>
        <w:autoSpaceDN/>
        <w:adjustRightInd/>
        <w:ind w:firstLine="0"/>
        <w:jc w:val="both"/>
        <w:rPr>
          <w:rFonts w:ascii="Times New Roman" w:hAnsi="Times New Roman" w:cs="Times New Roman"/>
          <w:sz w:val="24"/>
          <w:lang w:eastAsia="en-US"/>
        </w:rPr>
      </w:pPr>
      <w:r w:rsidRPr="00B9743F">
        <w:rPr>
          <w:rFonts w:ascii="Times New Roman" w:hAnsi="Times New Roman" w:cs="Times New Roman"/>
          <w:sz w:val="24"/>
          <w:lang w:eastAsia="en-US"/>
        </w:rPr>
        <w:t>Pirkėjas taip pat reikalauja, kad Teikėjas informuotų apie minėtos informacijos pasikeitimus visu</w:t>
      </w:r>
    </w:p>
    <w:p w14:paraId="7C69AAC3" w14:textId="77777777" w:rsidR="00B9743F" w:rsidRPr="00B9743F" w:rsidRDefault="00B9743F" w:rsidP="00B9743F">
      <w:pPr>
        <w:widowControl/>
        <w:tabs>
          <w:tab w:val="left" w:pos="567"/>
        </w:tabs>
        <w:autoSpaceDE/>
        <w:autoSpaceDN/>
        <w:adjustRightInd/>
        <w:ind w:firstLine="0"/>
        <w:jc w:val="both"/>
        <w:rPr>
          <w:rFonts w:ascii="Times New Roman" w:hAnsi="Times New Roman" w:cs="Times New Roman"/>
          <w:sz w:val="24"/>
          <w:lang w:eastAsia="en-US"/>
        </w:rPr>
      </w:pPr>
      <w:r w:rsidRPr="00B9743F">
        <w:rPr>
          <w:rFonts w:ascii="Times New Roman" w:hAnsi="Times New Roman" w:cs="Times New Roman"/>
          <w:sz w:val="24"/>
          <w:lang w:eastAsia="en-US"/>
        </w:rPr>
        <w:t xml:space="preserve">Sutarties vykdymo metu, taip pat apie naujus subtiekėjus, kuriuos jis ketina pasitelkti vėliau. </w:t>
      </w:r>
    </w:p>
    <w:p w14:paraId="7CC8E503" w14:textId="77777777" w:rsidR="00B9743F" w:rsidRPr="00B9743F" w:rsidRDefault="00B9743F" w:rsidP="00B9743F">
      <w:pPr>
        <w:widowControl/>
        <w:tabs>
          <w:tab w:val="left" w:pos="567"/>
        </w:tabs>
        <w:autoSpaceDE/>
        <w:autoSpaceDN/>
        <w:adjustRightInd/>
        <w:ind w:firstLine="567"/>
        <w:jc w:val="both"/>
        <w:rPr>
          <w:rFonts w:ascii="Times New Roman" w:hAnsi="Times New Roman" w:cs="Times New Roman"/>
          <w:sz w:val="24"/>
          <w:lang w:eastAsia="en-US"/>
        </w:rPr>
      </w:pPr>
      <w:r w:rsidRPr="00B9743F">
        <w:rPr>
          <w:rFonts w:ascii="Times New Roman" w:hAnsi="Times New Roman" w:cs="Times New Roman"/>
          <w:sz w:val="24"/>
          <w:lang w:eastAsia="en-US"/>
        </w:rPr>
        <w:t xml:space="preserve">27. Teikėjas gali keisti Sutarties priede nurodytus subtiekėjus tik prieš tai raštu pranešęs Pirkėjui apie tokio keitimo būtinybę ir gavęs jo rašytinį sutikimą. </w:t>
      </w:r>
    </w:p>
    <w:p w14:paraId="42068CC4" w14:textId="77777777" w:rsidR="00B9743F" w:rsidRPr="00B9743F" w:rsidRDefault="00B9743F" w:rsidP="00B9743F">
      <w:pPr>
        <w:widowControl/>
        <w:tabs>
          <w:tab w:val="left" w:pos="567"/>
        </w:tabs>
        <w:autoSpaceDE/>
        <w:autoSpaceDN/>
        <w:adjustRightInd/>
        <w:ind w:firstLine="567"/>
        <w:jc w:val="both"/>
        <w:rPr>
          <w:rFonts w:ascii="Times New Roman" w:hAnsi="Times New Roman" w:cs="Times New Roman"/>
          <w:sz w:val="24"/>
          <w:lang w:eastAsia="en-US"/>
        </w:rPr>
      </w:pPr>
      <w:r w:rsidRPr="00B9743F">
        <w:rPr>
          <w:rFonts w:ascii="Times New Roman" w:hAnsi="Times New Roman" w:cs="Times New Roman"/>
          <w:sz w:val="24"/>
          <w:lang w:eastAsia="en-US"/>
        </w:rPr>
        <w:t>28. Teikėjas Sutarties vykdymo metu gali inicijuoti subtiekėjo, numatyto Sutarties priede, pakeitimą, nurodydamas tokio keitimo motyvus.</w:t>
      </w:r>
    </w:p>
    <w:p w14:paraId="10530B9B" w14:textId="77777777" w:rsidR="00B9743F" w:rsidRPr="00B9743F" w:rsidRDefault="00B9743F" w:rsidP="00B9743F">
      <w:pPr>
        <w:widowControl/>
        <w:tabs>
          <w:tab w:val="left" w:pos="567"/>
        </w:tabs>
        <w:autoSpaceDE/>
        <w:autoSpaceDN/>
        <w:adjustRightInd/>
        <w:ind w:firstLine="567"/>
        <w:jc w:val="both"/>
        <w:rPr>
          <w:rFonts w:ascii="Times New Roman" w:hAnsi="Times New Roman" w:cs="Times New Roman"/>
          <w:sz w:val="24"/>
          <w:lang w:eastAsia="en-US"/>
        </w:rPr>
      </w:pPr>
      <w:r w:rsidRPr="00B9743F">
        <w:rPr>
          <w:rFonts w:ascii="Times New Roman" w:hAnsi="Times New Roman" w:cs="Times New Roman"/>
          <w:sz w:val="24"/>
          <w:lang w:eastAsia="en-US"/>
        </w:rPr>
        <w:t xml:space="preserve">29.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w:t>
      </w:r>
    </w:p>
    <w:p w14:paraId="5CF0E8F6" w14:textId="77777777" w:rsidR="00B9743F" w:rsidRPr="00B9743F" w:rsidRDefault="00B9743F" w:rsidP="00B9743F">
      <w:pPr>
        <w:widowControl/>
        <w:tabs>
          <w:tab w:val="left" w:pos="567"/>
        </w:tabs>
        <w:autoSpaceDE/>
        <w:autoSpaceDN/>
        <w:adjustRightInd/>
        <w:ind w:firstLine="567"/>
        <w:jc w:val="both"/>
        <w:rPr>
          <w:rFonts w:ascii="Times New Roman" w:hAnsi="Times New Roman" w:cs="Times New Roman"/>
          <w:sz w:val="24"/>
          <w:lang w:eastAsia="en-US"/>
        </w:rPr>
      </w:pPr>
      <w:r w:rsidRPr="00B9743F">
        <w:rPr>
          <w:rFonts w:ascii="Times New Roman" w:hAnsi="Times New Roman" w:cs="Times New Roman"/>
          <w:sz w:val="24"/>
          <w:lang w:eastAsia="en-US"/>
        </w:rPr>
        <w:t>30. Pirkėjui sutikus su subtiekėjo pakeitimu, Pirkėjas kartu su Teikėju raštu sudaro susitarimą dėl subtiekėjo pakeitimo, šį susitarimą pasirašo abi Šalys. Susitarimas yra neatskiriama Sutarties dalis.</w:t>
      </w:r>
    </w:p>
    <w:p w14:paraId="2126134A" w14:textId="77777777" w:rsidR="00B9743F" w:rsidRPr="00B9743F" w:rsidRDefault="00B9743F" w:rsidP="00B9743F">
      <w:pPr>
        <w:widowControl/>
        <w:tabs>
          <w:tab w:val="left" w:pos="567"/>
        </w:tabs>
        <w:autoSpaceDE/>
        <w:autoSpaceDN/>
        <w:adjustRightInd/>
        <w:ind w:firstLine="567"/>
        <w:jc w:val="both"/>
        <w:rPr>
          <w:rFonts w:ascii="Times New Roman" w:hAnsi="Times New Roman" w:cs="Times New Roman"/>
          <w:sz w:val="24"/>
          <w:lang w:eastAsia="en-US"/>
        </w:rPr>
      </w:pPr>
      <w:r w:rsidRPr="00B9743F">
        <w:rPr>
          <w:rFonts w:ascii="Times New Roman" w:hAnsi="Times New Roman" w:cs="Times New Roman"/>
          <w:sz w:val="24"/>
          <w:lang w:eastAsia="en-US"/>
        </w:rPr>
        <w:t>31. Tiesioginis atsiskaitymas su subteikėjais. Tokio atsiskaitymo tvarka nustatoma trišalėje sutartyje, kurią sudaro Pirkėjas, Teikėjas ir jo subteikėjas (-ai).</w:t>
      </w:r>
    </w:p>
    <w:p w14:paraId="4CBEC344" w14:textId="77777777" w:rsidR="00B9743F" w:rsidRPr="00B9743F" w:rsidRDefault="00B9743F" w:rsidP="00B9743F">
      <w:pPr>
        <w:widowControl/>
        <w:tabs>
          <w:tab w:val="left" w:pos="567"/>
        </w:tabs>
        <w:autoSpaceDE/>
        <w:autoSpaceDN/>
        <w:adjustRightInd/>
        <w:ind w:firstLine="567"/>
        <w:jc w:val="both"/>
        <w:rPr>
          <w:rFonts w:ascii="Times New Roman" w:hAnsi="Times New Roman" w:cs="Times New Roman"/>
          <w:sz w:val="24"/>
          <w:lang w:eastAsia="en-US"/>
        </w:rPr>
      </w:pPr>
      <w:r w:rsidRPr="00B9743F">
        <w:rPr>
          <w:rFonts w:ascii="Times New Roman" w:hAnsi="Times New Roman" w:cs="Times New Roman"/>
          <w:sz w:val="24"/>
          <w:lang w:eastAsia="en-US"/>
        </w:rPr>
        <w:t>32. Subteikėjo keitimo tvarkos pažeidimas laikomas esminiu Sutarties pažeidimu.</w:t>
      </w:r>
    </w:p>
    <w:p w14:paraId="4D55E92F" w14:textId="77777777" w:rsidR="00B9743F" w:rsidRPr="00B9743F" w:rsidRDefault="00B9743F" w:rsidP="00B9743F">
      <w:pPr>
        <w:widowControl/>
        <w:tabs>
          <w:tab w:val="left" w:pos="567"/>
        </w:tabs>
        <w:autoSpaceDE/>
        <w:autoSpaceDN/>
        <w:adjustRightInd/>
        <w:ind w:firstLine="0"/>
        <w:jc w:val="both"/>
        <w:rPr>
          <w:rFonts w:ascii="Times New Roman" w:hAnsi="Times New Roman" w:cs="Times New Roman"/>
          <w:sz w:val="24"/>
          <w:lang w:eastAsia="en-US"/>
        </w:rPr>
      </w:pPr>
    </w:p>
    <w:p w14:paraId="73DF95F9" w14:textId="77777777" w:rsidR="00B9743F" w:rsidRPr="00B9743F" w:rsidRDefault="00B9743F" w:rsidP="00B9743F">
      <w:pPr>
        <w:widowControl/>
        <w:tabs>
          <w:tab w:val="left" w:pos="567"/>
        </w:tabs>
        <w:autoSpaceDE/>
        <w:autoSpaceDN/>
        <w:adjustRightInd/>
        <w:ind w:firstLine="0"/>
        <w:jc w:val="center"/>
        <w:rPr>
          <w:rFonts w:ascii="Times New Roman" w:hAnsi="Times New Roman" w:cs="Times New Roman"/>
          <w:b/>
          <w:bCs/>
          <w:sz w:val="24"/>
          <w:lang w:eastAsia="en-US"/>
        </w:rPr>
      </w:pPr>
      <w:r w:rsidRPr="00B9743F">
        <w:rPr>
          <w:rFonts w:ascii="Times New Roman" w:hAnsi="Times New Roman" w:cs="Times New Roman"/>
          <w:b/>
          <w:bCs/>
          <w:sz w:val="24"/>
          <w:lang w:eastAsia="en-US"/>
        </w:rPr>
        <w:t>VIII. KONFIDENCIALUMO ĮSIPAREIGOJIMAI IR DUOMENŲ APSAUGA</w:t>
      </w:r>
    </w:p>
    <w:p w14:paraId="638972DB" w14:textId="77777777" w:rsidR="00B9743F" w:rsidRPr="00B9743F" w:rsidRDefault="00B9743F" w:rsidP="00B9743F">
      <w:pPr>
        <w:widowControl/>
        <w:tabs>
          <w:tab w:val="left" w:pos="567"/>
        </w:tabs>
        <w:autoSpaceDE/>
        <w:autoSpaceDN/>
        <w:adjustRightInd/>
        <w:ind w:firstLine="0"/>
        <w:jc w:val="center"/>
        <w:rPr>
          <w:rFonts w:ascii="Times New Roman" w:hAnsi="Times New Roman" w:cs="Times New Roman"/>
          <w:b/>
          <w:bCs/>
          <w:sz w:val="24"/>
          <w:lang w:eastAsia="en-US"/>
        </w:rPr>
      </w:pPr>
    </w:p>
    <w:p w14:paraId="2B083013" w14:textId="77777777" w:rsidR="00B9743F" w:rsidRPr="00B9743F" w:rsidRDefault="00B9743F" w:rsidP="00B9743F">
      <w:pPr>
        <w:widowControl/>
        <w:tabs>
          <w:tab w:val="left" w:pos="567"/>
        </w:tabs>
        <w:autoSpaceDE/>
        <w:autoSpaceDN/>
        <w:adjustRightInd/>
        <w:ind w:firstLine="567"/>
        <w:jc w:val="both"/>
        <w:rPr>
          <w:rFonts w:ascii="Times New Roman" w:hAnsi="Times New Roman" w:cs="Times New Roman"/>
          <w:sz w:val="24"/>
          <w:lang w:eastAsia="en-US"/>
        </w:rPr>
      </w:pPr>
      <w:r w:rsidRPr="00B9743F">
        <w:rPr>
          <w:rFonts w:ascii="Times New Roman" w:hAnsi="Times New Roman" w:cs="Times New Roman"/>
          <w:sz w:val="24"/>
          <w:lang w:eastAsia="en-US"/>
        </w:rPr>
        <w:t>33. Pirkėjas Teikėjo pasiūlymą, sudarytą Sutartį, ir šios Sutarties pakeitimus, išskyrus informaciją, kurios atskleidimas prieštarautų informacijos ir duomenų apsaugą reguliuojantiems teisės aktams arba visuomenės interesams, pažeistų teisėtus konkretaus Teikėjo komercinius interesus arba turėtų neigiamą poveikį tiekėjų konkurencijai, skelbia viešai.</w:t>
      </w:r>
    </w:p>
    <w:p w14:paraId="74290DAF" w14:textId="77777777" w:rsidR="00B9743F" w:rsidRPr="00B9743F" w:rsidRDefault="00B9743F" w:rsidP="00B9743F">
      <w:pPr>
        <w:widowControl/>
        <w:tabs>
          <w:tab w:val="left" w:pos="567"/>
        </w:tabs>
        <w:autoSpaceDE/>
        <w:autoSpaceDN/>
        <w:adjustRightInd/>
        <w:ind w:firstLine="567"/>
        <w:jc w:val="both"/>
        <w:rPr>
          <w:rFonts w:ascii="Times New Roman" w:hAnsi="Times New Roman" w:cs="Times New Roman"/>
          <w:sz w:val="24"/>
          <w:lang w:eastAsia="en-US"/>
        </w:rPr>
      </w:pPr>
      <w:r w:rsidRPr="00B9743F">
        <w:rPr>
          <w:rFonts w:ascii="Times New Roman" w:hAnsi="Times New Roman" w:cs="Times New Roman"/>
          <w:sz w:val="24"/>
          <w:lang w:eastAsia="en-US"/>
        </w:rPr>
        <w:t>34. Konfidencialumo įsipareigojimai Sutarties Šalims nustatomi vadovaujantis Viešųjų pirkimų</w:t>
      </w:r>
    </w:p>
    <w:p w14:paraId="65FEE909" w14:textId="77777777" w:rsidR="00B9743F" w:rsidRPr="00B9743F" w:rsidRDefault="00B9743F" w:rsidP="00B9743F">
      <w:pPr>
        <w:widowControl/>
        <w:tabs>
          <w:tab w:val="left" w:pos="567"/>
        </w:tabs>
        <w:autoSpaceDE/>
        <w:autoSpaceDN/>
        <w:adjustRightInd/>
        <w:ind w:firstLine="0"/>
        <w:jc w:val="both"/>
        <w:rPr>
          <w:rFonts w:ascii="Times New Roman" w:hAnsi="Times New Roman" w:cs="Times New Roman"/>
          <w:sz w:val="24"/>
          <w:lang w:eastAsia="en-US"/>
        </w:rPr>
      </w:pPr>
      <w:r w:rsidRPr="00B9743F">
        <w:rPr>
          <w:rFonts w:ascii="Times New Roman" w:hAnsi="Times New Roman" w:cs="Times New Roman"/>
          <w:sz w:val="24"/>
          <w:lang w:eastAsia="en-US"/>
        </w:rPr>
        <w:t>įstatymo 20 straipsniu.</w:t>
      </w:r>
    </w:p>
    <w:p w14:paraId="7F3EDED9" w14:textId="77777777" w:rsidR="00B9743F" w:rsidRPr="00B9743F" w:rsidRDefault="00B9743F" w:rsidP="00B9743F">
      <w:pPr>
        <w:widowControl/>
        <w:tabs>
          <w:tab w:val="left" w:pos="567"/>
        </w:tabs>
        <w:autoSpaceDE/>
        <w:autoSpaceDN/>
        <w:adjustRightInd/>
        <w:ind w:firstLine="567"/>
        <w:jc w:val="both"/>
        <w:rPr>
          <w:rFonts w:ascii="Times New Roman" w:hAnsi="Times New Roman" w:cs="Times New Roman"/>
          <w:sz w:val="24"/>
          <w:lang w:eastAsia="en-US"/>
        </w:rPr>
      </w:pPr>
      <w:r w:rsidRPr="00B9743F">
        <w:rPr>
          <w:rFonts w:ascii="Times New Roman" w:hAnsi="Times New Roman" w:cs="Times New Roman"/>
          <w:sz w:val="24"/>
          <w:lang w:eastAsia="en-US"/>
        </w:rPr>
        <w:t>35.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29F83035" w14:textId="77777777" w:rsidR="00B9743F" w:rsidRPr="00B9743F" w:rsidRDefault="00B9743F" w:rsidP="00B9743F">
      <w:pPr>
        <w:widowControl/>
        <w:tabs>
          <w:tab w:val="left" w:pos="567"/>
        </w:tabs>
        <w:autoSpaceDE/>
        <w:autoSpaceDN/>
        <w:adjustRightInd/>
        <w:ind w:firstLine="0"/>
        <w:jc w:val="center"/>
        <w:rPr>
          <w:rFonts w:ascii="Times New Roman" w:eastAsia="Calibri" w:hAnsi="Times New Roman" w:cs="Times New Roman"/>
          <w:b/>
          <w:bCs/>
          <w:color w:val="FF0000"/>
          <w:sz w:val="24"/>
          <w:szCs w:val="22"/>
          <w:lang w:eastAsia="en-US"/>
        </w:rPr>
      </w:pPr>
    </w:p>
    <w:p w14:paraId="315E2105" w14:textId="77777777" w:rsidR="00B9743F" w:rsidRPr="00B9743F" w:rsidRDefault="00B9743F" w:rsidP="00B9743F">
      <w:pPr>
        <w:widowControl/>
        <w:tabs>
          <w:tab w:val="left" w:pos="567"/>
        </w:tabs>
        <w:autoSpaceDE/>
        <w:autoSpaceDN/>
        <w:adjustRightInd/>
        <w:ind w:firstLine="0"/>
        <w:jc w:val="center"/>
        <w:rPr>
          <w:rFonts w:ascii="Times New Roman" w:eastAsia="Calibri" w:hAnsi="Times New Roman" w:cs="Times New Roman"/>
          <w:b/>
          <w:bCs/>
          <w:sz w:val="24"/>
          <w:szCs w:val="22"/>
          <w:lang w:eastAsia="en-US"/>
        </w:rPr>
      </w:pPr>
      <w:r w:rsidRPr="00B9743F">
        <w:rPr>
          <w:rFonts w:ascii="Times New Roman" w:eastAsia="Calibri" w:hAnsi="Times New Roman" w:cs="Times New Roman"/>
          <w:b/>
          <w:bCs/>
          <w:sz w:val="24"/>
          <w:szCs w:val="22"/>
          <w:lang w:eastAsia="en-US"/>
        </w:rPr>
        <w:t>IX. SUTARTIES VYKDYMO SUSTABDYMAS</w:t>
      </w:r>
    </w:p>
    <w:p w14:paraId="03258666" w14:textId="77777777" w:rsidR="00B9743F" w:rsidRPr="00B9743F" w:rsidRDefault="00B9743F" w:rsidP="00B9743F">
      <w:pPr>
        <w:widowControl/>
        <w:tabs>
          <w:tab w:val="left" w:pos="567"/>
        </w:tabs>
        <w:autoSpaceDE/>
        <w:autoSpaceDN/>
        <w:adjustRightInd/>
        <w:ind w:firstLine="0"/>
        <w:jc w:val="center"/>
        <w:rPr>
          <w:rFonts w:ascii="Times New Roman" w:eastAsia="Calibri" w:hAnsi="Times New Roman" w:cs="Times New Roman"/>
          <w:b/>
          <w:bCs/>
          <w:sz w:val="24"/>
          <w:szCs w:val="22"/>
          <w:lang w:eastAsia="en-US"/>
        </w:rPr>
      </w:pPr>
    </w:p>
    <w:p w14:paraId="51A1B8C4"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36. Sutarties vykdymas gali būti sustabdytas esant svarbioms aplinkybėms, nepriklausančiomis nuo Pirkėjo valios, dėl kurių Teikėjas, negali vykdyti savo sutartinių įsipareigojimų ir (arba) esant kitoms nenumatytoms aplinkybėms.</w:t>
      </w:r>
    </w:p>
    <w:p w14:paraId="443A1C82"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37. Atsiradus aplinkybėms, dėl kurių Teikėjas negali vykdyti sutartinių įsipareigojimų, Teikėjas apie tai nedelsdamas privalo informuoti Pirkėją, pateikdamas informaciją ir dokumentus, įrodančius sutartinių įsipareigojimų vykdymo negalimumą dėl aplinkybių, nepriklausančių nuo Teikėjo. Išnykus aplinkybėms, trukdžiusioms Teikėjui vykdyti sutartinius įsipareigojimus, sustabdytų įsipareigojimų vykdymas atnaujinamas. </w:t>
      </w:r>
    </w:p>
    <w:p w14:paraId="046487E3"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lastRenderedPageBreak/>
        <w:t xml:space="preserve">38. Jei Teikėjo sutartinių įsipareigojimų vykdymas dėl priežasčių, nepriklausančių nuo Teikėjo, buvo sustabdytas ne trumpesniam nei 60 (šešiasdešimt) dienų laikotarpiui, praėjus 60 (šešiasdešimt) dienų Teikėjas gali rašytiniu pranešimu pareikalauti Pirkėjo atnaujinti Sutarties vykdymą per 14 (keturiolika) dienų arba nutraukti Sutartį. </w:t>
      </w:r>
    </w:p>
    <w:p w14:paraId="1FBDCF15"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39. Tais atvejais, kai Sutarties vykdymo sustabdymas truko ilgiau nei Sutarties sustabdymo metu buvo likęs terminas iki Teikėjo sutartinių įsipareigojimų įvykdymo pabaigos, po sustabdymo pratęsiant  vykdymo terminą, pratęsimas turi būti tam terminui, kuris sustabdymo metu buvo likęs iki Teikėjo sutartinių įsipareigojimų įvykdymo pabaigos. </w:t>
      </w:r>
    </w:p>
    <w:p w14:paraId="4FBE1445"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40. Tais atvejais, kai Sutarties vykdymo sustabdymas truko trumpiau nei Sutarties sustabdymo metu buvo likęs terminas iki Teikėjo sutartinių įsipareigojimų įvykdymo pabaigos, Teikėjo sutartinių įsipareigojimų vykdymo terminas pratęsiamas tokiam laikotarpiui, kuriam jis buvo sustabdytas. </w:t>
      </w:r>
    </w:p>
    <w:p w14:paraId="4A1C8B62"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41. Sutartinių įsipareigojimų vykdymo sustabdymas visais Sutartyje numatytais atvejais turi būti raštiškas, nurodant priežastis ir sustabdymo terminą ir pridedant dokumentus, patvirtinančius sustabdymo pagrindą (jeigu tokie yra). </w:t>
      </w:r>
    </w:p>
    <w:p w14:paraId="441C1328" w14:textId="77777777" w:rsidR="00B9743F" w:rsidRPr="00B9743F" w:rsidRDefault="00B9743F" w:rsidP="00B9743F">
      <w:pPr>
        <w:widowControl/>
        <w:tabs>
          <w:tab w:val="left" w:pos="567"/>
        </w:tabs>
        <w:autoSpaceDE/>
        <w:autoSpaceDN/>
        <w:adjustRightInd/>
        <w:ind w:firstLine="0"/>
        <w:jc w:val="both"/>
        <w:rPr>
          <w:rFonts w:ascii="Times New Roman" w:eastAsia="Calibri" w:hAnsi="Times New Roman" w:cs="Times New Roman"/>
          <w:sz w:val="24"/>
          <w:szCs w:val="22"/>
          <w:lang w:eastAsia="en-US"/>
        </w:rPr>
      </w:pPr>
    </w:p>
    <w:p w14:paraId="0417B63C" w14:textId="77777777" w:rsidR="00B9743F" w:rsidRPr="00B9743F" w:rsidRDefault="00B9743F" w:rsidP="00B9743F">
      <w:pPr>
        <w:widowControl/>
        <w:tabs>
          <w:tab w:val="left" w:pos="567"/>
        </w:tabs>
        <w:autoSpaceDE/>
        <w:autoSpaceDN/>
        <w:adjustRightInd/>
        <w:ind w:firstLine="0"/>
        <w:jc w:val="center"/>
        <w:rPr>
          <w:rFonts w:ascii="Times New Roman" w:eastAsia="Calibri" w:hAnsi="Times New Roman" w:cs="Times New Roman"/>
          <w:b/>
          <w:bCs/>
          <w:sz w:val="24"/>
          <w:szCs w:val="22"/>
          <w:lang w:eastAsia="en-US"/>
        </w:rPr>
      </w:pPr>
      <w:r w:rsidRPr="00B9743F">
        <w:rPr>
          <w:rFonts w:ascii="Times New Roman" w:eastAsia="Calibri" w:hAnsi="Times New Roman" w:cs="Times New Roman"/>
          <w:b/>
          <w:bCs/>
          <w:sz w:val="24"/>
          <w:szCs w:val="22"/>
          <w:lang w:eastAsia="en-US"/>
        </w:rPr>
        <w:t>X. SUTARTIES PAŽEIDIMAS</w:t>
      </w:r>
    </w:p>
    <w:p w14:paraId="1CB6C0F7" w14:textId="77777777" w:rsidR="00B9743F" w:rsidRPr="00B9743F" w:rsidRDefault="00B9743F" w:rsidP="00B9743F">
      <w:pPr>
        <w:widowControl/>
        <w:tabs>
          <w:tab w:val="left" w:pos="567"/>
        </w:tabs>
        <w:autoSpaceDE/>
        <w:autoSpaceDN/>
        <w:adjustRightInd/>
        <w:ind w:firstLine="0"/>
        <w:jc w:val="center"/>
        <w:rPr>
          <w:rFonts w:ascii="Times New Roman" w:eastAsia="Calibri" w:hAnsi="Times New Roman" w:cs="Times New Roman"/>
          <w:b/>
          <w:bCs/>
          <w:sz w:val="24"/>
          <w:szCs w:val="22"/>
          <w:lang w:eastAsia="en-US"/>
        </w:rPr>
      </w:pPr>
    </w:p>
    <w:p w14:paraId="2A157ACE"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42. Jei kuri nors Sutarties Šalis nevykdo arba netinkamai vykdo kokius nors savo įsipareigojimus pagal Sutartį, ji pažeidžia Sutartį; </w:t>
      </w:r>
    </w:p>
    <w:p w14:paraId="1514F7B9"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43. Vienai Sutarties Šaliai pažeidus Sutartį, nukentėjusioji Šalis turi teisę: </w:t>
      </w:r>
    </w:p>
    <w:p w14:paraId="6070213D"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43.1. reikalauti kitos Šalies vykdyti sutartinius įsipareigojimus; </w:t>
      </w:r>
    </w:p>
    <w:p w14:paraId="48B8015E"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43.2. reikalauti atlyginti nuostolius; </w:t>
      </w:r>
    </w:p>
    <w:p w14:paraId="561955AE"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43.3. reikalauti sumokėti Sutartyje nustatytus delspinigius; </w:t>
      </w:r>
    </w:p>
    <w:p w14:paraId="24F8C895"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43.4. reikalauti sumažinti kainą, neįvykdyta ar netinkamai įvykdyta Teikėjo įsipareigojimų dalimi; </w:t>
      </w:r>
    </w:p>
    <w:p w14:paraId="7733C3D5"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43.5. nutraukti Sutartį; </w:t>
      </w:r>
    </w:p>
    <w:p w14:paraId="17ECBC11"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43.6. taikyti kitus LR teisės aktų nustatytus teisių gynimo būdus;</w:t>
      </w:r>
    </w:p>
    <w:p w14:paraId="6FF78B0D"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44. Teikėjas negali perleisti visų ar dalies savo įsipareigojimų pagal šią Sutartį be išankstinio raštiško Pirkėjo sutikimo; </w:t>
      </w:r>
    </w:p>
    <w:p w14:paraId="069E5861"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45. Teikėjas turi nedelsdamas pranešti Pirkėjui apie bet kokius esminius Teikėjo asmens pasikeitimus, patvirtinant, kad prielaidos, būtinos Sutarčiai vykdyti, nenustojo galioti; </w:t>
      </w:r>
    </w:p>
    <w:p w14:paraId="03B12F06"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46. Šioje Sutartyje esminėmis sąlygomis laikoma: </w:t>
      </w:r>
    </w:p>
    <w:p w14:paraId="3F65ABFB"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46.1. Sutarties dalykas; </w:t>
      </w:r>
    </w:p>
    <w:p w14:paraId="3A839BDE"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46.2. Sutarties kaina ir kainodaros taisyklės; </w:t>
      </w:r>
    </w:p>
    <w:p w14:paraId="65FF6BC3"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46.3. apmokėjimo sąlygos ir tvarka; </w:t>
      </w:r>
    </w:p>
    <w:p w14:paraId="12D6090F"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46.4. tiekėjo sutartinių įsipareigojimų vykdymo terminas (-ai); </w:t>
      </w:r>
    </w:p>
    <w:p w14:paraId="38264989"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 xml:space="preserve">46.5. subtiekėjo (-ų), specialisto (-ų) keitimo tvarka; </w:t>
      </w:r>
    </w:p>
    <w:p w14:paraId="2FDFD261" w14:textId="77777777" w:rsidR="00B9743F" w:rsidRPr="00B9743F" w:rsidRDefault="00B9743F" w:rsidP="00B9743F">
      <w:pPr>
        <w:widowControl/>
        <w:tabs>
          <w:tab w:val="left" w:pos="567"/>
        </w:tabs>
        <w:autoSpaceDE/>
        <w:autoSpaceDN/>
        <w:adjustRightInd/>
        <w:ind w:firstLine="567"/>
        <w:jc w:val="both"/>
        <w:rPr>
          <w:rFonts w:ascii="Times New Roman" w:eastAsia="Calibri" w:hAnsi="Times New Roman" w:cs="Times New Roman"/>
          <w:sz w:val="24"/>
          <w:szCs w:val="22"/>
          <w:lang w:eastAsia="en-US"/>
        </w:rPr>
      </w:pPr>
      <w:r w:rsidRPr="00B9743F">
        <w:rPr>
          <w:rFonts w:ascii="Times New Roman" w:eastAsia="Calibri" w:hAnsi="Times New Roman" w:cs="Times New Roman"/>
          <w:sz w:val="24"/>
          <w:szCs w:val="22"/>
          <w:lang w:eastAsia="en-US"/>
        </w:rPr>
        <w:t>46.6.. kitos sąlygos, kurias Užsakovas nusimato kaip esmines;</w:t>
      </w:r>
    </w:p>
    <w:p w14:paraId="3896A343" w14:textId="77777777" w:rsidR="00B9743F" w:rsidRPr="00B9743F" w:rsidRDefault="00B9743F" w:rsidP="00B9743F">
      <w:pPr>
        <w:widowControl/>
        <w:tabs>
          <w:tab w:val="left" w:pos="567"/>
        </w:tabs>
        <w:autoSpaceDE/>
        <w:autoSpaceDN/>
        <w:adjustRightInd/>
        <w:ind w:firstLine="567"/>
        <w:jc w:val="both"/>
        <w:rPr>
          <w:rFonts w:ascii="Times New Roman" w:hAnsi="Times New Roman" w:cs="Times New Roman"/>
          <w:sz w:val="24"/>
          <w:lang w:eastAsia="en-US"/>
        </w:rPr>
      </w:pPr>
      <w:r w:rsidRPr="00B9743F">
        <w:rPr>
          <w:rFonts w:ascii="Times New Roman" w:eastAsia="Calibri" w:hAnsi="Times New Roman" w:cs="Times New Roman"/>
          <w:sz w:val="24"/>
          <w:szCs w:val="22"/>
          <w:lang w:eastAsia="en-US"/>
        </w:rPr>
        <w:t>47. Sutarties 47 punkte numatytų sąlygų pažeidimas laikomas esminiu Sutarties pažeidimu.</w:t>
      </w:r>
    </w:p>
    <w:p w14:paraId="06021AE2" w14:textId="77777777" w:rsidR="00B9743F" w:rsidRPr="00B9743F" w:rsidRDefault="00B9743F" w:rsidP="00B9743F">
      <w:pPr>
        <w:ind w:firstLine="0"/>
        <w:jc w:val="center"/>
        <w:outlineLvl w:val="0"/>
        <w:rPr>
          <w:rFonts w:ascii="Times New Roman" w:hAnsi="Times New Roman" w:cs="Times New Roman"/>
          <w:b/>
          <w:sz w:val="24"/>
        </w:rPr>
      </w:pPr>
    </w:p>
    <w:p w14:paraId="19CE05E7" w14:textId="134AF3A3" w:rsidR="00B9743F" w:rsidRPr="00B9743F" w:rsidRDefault="00B9743F" w:rsidP="00B9743F">
      <w:pPr>
        <w:ind w:firstLine="0"/>
        <w:jc w:val="center"/>
        <w:outlineLvl w:val="0"/>
        <w:rPr>
          <w:rFonts w:ascii="Times New Roman" w:hAnsi="Times New Roman" w:cs="Times New Roman"/>
          <w:b/>
          <w:sz w:val="24"/>
        </w:rPr>
      </w:pPr>
      <w:r w:rsidRPr="00B9743F">
        <w:rPr>
          <w:rFonts w:ascii="Times New Roman" w:hAnsi="Times New Roman" w:cs="Times New Roman"/>
          <w:b/>
          <w:sz w:val="24"/>
        </w:rPr>
        <w:t>VII. KITOS SĄLYGOS</w:t>
      </w:r>
    </w:p>
    <w:p w14:paraId="0FC5326E" w14:textId="77777777" w:rsidR="00B9743F" w:rsidRPr="00B9743F" w:rsidRDefault="00B9743F" w:rsidP="00B9743F">
      <w:pPr>
        <w:ind w:firstLine="0"/>
        <w:jc w:val="both"/>
        <w:outlineLvl w:val="0"/>
        <w:rPr>
          <w:rFonts w:ascii="Times New Roman" w:hAnsi="Times New Roman" w:cs="Times New Roman"/>
          <w:sz w:val="24"/>
        </w:rPr>
      </w:pPr>
    </w:p>
    <w:p w14:paraId="1B2C72B1"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48. Ginčai, kylantys iš šios Sutarties, sprendžiami abišalėmis derybomis, nepavykus susitarti per vieną mėnesį ginčai sprendžiami Lietuvos Respublikos įstatymų nustatyta tvarka teisme pagal Pirkėjo buveinės vietą.</w:t>
      </w:r>
    </w:p>
    <w:p w14:paraId="1338A3C8" w14:textId="77777777" w:rsidR="00B9743F" w:rsidRPr="00B9743F" w:rsidRDefault="00B9743F" w:rsidP="00B9743F">
      <w:pPr>
        <w:ind w:firstLine="0"/>
        <w:jc w:val="both"/>
        <w:rPr>
          <w:rFonts w:ascii="Times New Roman" w:hAnsi="Times New Roman" w:cs="Times New Roman"/>
          <w:sz w:val="24"/>
        </w:rPr>
      </w:pPr>
      <w:r w:rsidRPr="00B9743F">
        <w:rPr>
          <w:rFonts w:ascii="Times New Roman" w:hAnsi="Times New Roman" w:cs="Times New Roman"/>
          <w:sz w:val="24"/>
        </w:rPr>
        <w:t xml:space="preserve">         49. Sutarties Šalys atleidžiamos nuo atsakomybės už savo pareigų nevykdymą, jei tai atsitinka dėl nenugalimos jėgos, apibrėžtos Civilinio kodekso 6.212 straipsnyje, veikimo. Šalis, kuri savo pareigų  nevykdymą grindžia „force majeure“ aplinkybėmis, privalo iš karto po jų atsiradimo informuoti raštu kitą Šalį ir, šiai pareikalavus, pristatyti dokumentus, patvirtinančius „force majeure“ aplinkybių atsiradimą. </w:t>
      </w:r>
    </w:p>
    <w:p w14:paraId="7EEFDAF6"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lastRenderedPageBreak/>
        <w:t>50. Šiai Sutarčiai taikomi Lietuvos Respublikos įstatymai, kiti teisės aktai, Trakų rajono savivaldybės institucijų norminiai aktai.</w:t>
      </w:r>
    </w:p>
    <w:p w14:paraId="52B00F1E"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51. Ši Sutartis yra galutinis Šalių susitarimas dėl abipusių teisių ir pareigų, apibrėžtų šioje Sutartyje, ir nuo Sutarties įsigaliojimo momento bet kokie ankstesni raštiški ar žodiniai susitarimai tarp Šalių šiuo klausimu tampa nebegaliojantys.</w:t>
      </w:r>
    </w:p>
    <w:p w14:paraId="4740E690" w14:textId="77777777" w:rsidR="00B9743F" w:rsidRPr="00B9743F" w:rsidRDefault="00B9743F" w:rsidP="00B9743F">
      <w:pPr>
        <w:widowControl/>
        <w:ind w:firstLine="567"/>
        <w:jc w:val="both"/>
        <w:rPr>
          <w:rFonts w:ascii="Times New Roman" w:hAnsi="Times New Roman" w:cs="Times New Roman"/>
          <w:color w:val="000000"/>
          <w:sz w:val="24"/>
        </w:rPr>
      </w:pPr>
      <w:r w:rsidRPr="00B9743F">
        <w:rPr>
          <w:rFonts w:ascii="Times New Roman" w:hAnsi="Times New Roman" w:cs="Times New Roman"/>
          <w:color w:val="000000"/>
          <w:sz w:val="24"/>
        </w:rPr>
        <w:t xml:space="preserve">52. Sutarties priedai: </w:t>
      </w:r>
    </w:p>
    <w:p w14:paraId="1FD9F509" w14:textId="77777777" w:rsidR="00B9743F" w:rsidRPr="00B9743F" w:rsidRDefault="00B9743F" w:rsidP="00B9743F">
      <w:pPr>
        <w:widowControl/>
        <w:ind w:firstLine="567"/>
        <w:jc w:val="both"/>
        <w:rPr>
          <w:rFonts w:ascii="Times New Roman" w:hAnsi="Times New Roman" w:cs="Times New Roman"/>
          <w:color w:val="000000"/>
          <w:sz w:val="24"/>
        </w:rPr>
      </w:pPr>
      <w:r w:rsidRPr="00B9743F">
        <w:rPr>
          <w:rFonts w:ascii="Times New Roman" w:hAnsi="Times New Roman" w:cs="Times New Roman"/>
          <w:color w:val="000000"/>
          <w:sz w:val="24"/>
        </w:rPr>
        <w:t xml:space="preserve">52.1. Priedas Nr.  1 - ,,Asmenų sąrašas“, 1 lapas, 1 egz. </w:t>
      </w:r>
    </w:p>
    <w:p w14:paraId="079A2221" w14:textId="77777777" w:rsidR="00B9743F" w:rsidRPr="00B9743F" w:rsidRDefault="00B9743F" w:rsidP="00B9743F">
      <w:pPr>
        <w:widowControl/>
        <w:suppressAutoHyphens/>
        <w:autoSpaceDE/>
        <w:autoSpaceDN/>
        <w:adjustRightInd/>
        <w:snapToGrid w:val="0"/>
        <w:ind w:firstLine="567"/>
        <w:jc w:val="both"/>
        <w:rPr>
          <w:rFonts w:ascii="TimesLT" w:hAnsi="TimesLT" w:cs="Calibri"/>
          <w:szCs w:val="20"/>
          <w:lang w:eastAsia="ar-SA"/>
        </w:rPr>
      </w:pPr>
      <w:r w:rsidRPr="00B9743F">
        <w:rPr>
          <w:rFonts w:ascii="Times New Roman" w:hAnsi="Times New Roman" w:cs="Times New Roman"/>
          <w:sz w:val="24"/>
          <w:lang w:eastAsia="ar-SA"/>
        </w:rPr>
        <w:t>52.2. Priedas Nr. 2 -</w:t>
      </w:r>
      <w:r w:rsidRPr="00B9743F">
        <w:rPr>
          <w:rFonts w:ascii="TimesLT" w:hAnsi="TimesLT" w:cs="Calibri"/>
          <w:szCs w:val="20"/>
          <w:lang w:eastAsia="ar-SA"/>
        </w:rPr>
        <w:t xml:space="preserve"> ,,</w:t>
      </w:r>
      <w:r w:rsidRPr="00B9743F">
        <w:rPr>
          <w:rFonts w:ascii="Times New Roman" w:hAnsi="Times New Roman" w:cs="Times New Roman"/>
          <w:bCs/>
          <w:sz w:val="24"/>
          <w:lang w:eastAsia="ar-SA"/>
        </w:rPr>
        <w:t xml:space="preserve">Mokėjimo už trumpalaikės ar ilgalaikės socialinės globos paslaugas Asmenims su sunkia negalia ataskaita </w:t>
      </w:r>
      <w:r w:rsidRPr="00B9743F">
        <w:rPr>
          <w:rFonts w:ascii="TimesLT" w:hAnsi="TimesLT" w:cs="Calibri"/>
          <w:szCs w:val="20"/>
          <w:lang w:eastAsia="ar-SA"/>
        </w:rPr>
        <w:t xml:space="preserve">“, </w:t>
      </w:r>
      <w:r w:rsidRPr="00B9743F">
        <w:rPr>
          <w:rFonts w:ascii="Times New Roman" w:hAnsi="Times New Roman" w:cs="Times New Roman"/>
          <w:sz w:val="24"/>
          <w:lang w:eastAsia="ar-SA"/>
        </w:rPr>
        <w:t>1 lapas, 1 egz.</w:t>
      </w:r>
      <w:r w:rsidRPr="00B9743F">
        <w:rPr>
          <w:rFonts w:ascii="TimesLT" w:hAnsi="TimesLT" w:cs="Calibri"/>
          <w:szCs w:val="20"/>
          <w:lang w:eastAsia="ar-SA"/>
        </w:rPr>
        <w:t xml:space="preserve"> </w:t>
      </w:r>
    </w:p>
    <w:p w14:paraId="3F1C06E2" w14:textId="77777777" w:rsidR="00B9743F" w:rsidRPr="00B9743F" w:rsidRDefault="00B9743F" w:rsidP="00B9743F">
      <w:pPr>
        <w:widowControl/>
        <w:suppressAutoHyphens/>
        <w:autoSpaceDE/>
        <w:autoSpaceDN/>
        <w:adjustRightInd/>
        <w:snapToGrid w:val="0"/>
        <w:ind w:firstLine="567"/>
        <w:jc w:val="both"/>
        <w:rPr>
          <w:rFonts w:ascii="TimesLT" w:hAnsi="TimesLT" w:cs="Calibri"/>
          <w:szCs w:val="20"/>
          <w:lang w:eastAsia="ar-SA"/>
        </w:rPr>
      </w:pPr>
      <w:r w:rsidRPr="00B9743F">
        <w:rPr>
          <w:rFonts w:ascii="Times New Roman" w:hAnsi="Times New Roman" w:cs="Times New Roman"/>
          <w:sz w:val="24"/>
          <w:lang w:eastAsia="ar-SA"/>
        </w:rPr>
        <w:t>52.3. Priedas Nr. 3 -</w:t>
      </w:r>
      <w:r w:rsidRPr="00B9743F">
        <w:rPr>
          <w:rFonts w:ascii="TimesLT" w:hAnsi="TimesLT" w:cs="Calibri"/>
          <w:szCs w:val="20"/>
          <w:lang w:eastAsia="ar-SA"/>
        </w:rPr>
        <w:t xml:space="preserve"> ,,</w:t>
      </w:r>
      <w:r w:rsidRPr="00B9743F">
        <w:rPr>
          <w:rFonts w:ascii="Times New Roman" w:hAnsi="Times New Roman" w:cs="Times New Roman"/>
          <w:bCs/>
          <w:sz w:val="24"/>
          <w:lang w:eastAsia="ar-SA"/>
        </w:rPr>
        <w:t>Mokėjimo už trumpalaikės ar ilgalaikės socialinės globos paslaugas,  senyvo amžiaus asmenims</w:t>
      </w:r>
      <w:r w:rsidRPr="00B9743F">
        <w:rPr>
          <w:rFonts w:ascii="TimesLT" w:hAnsi="TimesLT" w:cs="Calibri"/>
          <w:szCs w:val="20"/>
          <w:lang w:eastAsia="ar-SA"/>
        </w:rPr>
        <w:t xml:space="preserve"> “, </w:t>
      </w:r>
      <w:r w:rsidRPr="00B9743F">
        <w:rPr>
          <w:rFonts w:ascii="Times New Roman" w:hAnsi="Times New Roman" w:cs="Times New Roman"/>
          <w:sz w:val="24"/>
          <w:lang w:eastAsia="ar-SA"/>
        </w:rPr>
        <w:t>1 lapas, 1 egz.</w:t>
      </w:r>
      <w:r w:rsidRPr="00B9743F">
        <w:rPr>
          <w:rFonts w:ascii="TimesLT" w:hAnsi="TimesLT" w:cs="Calibri"/>
          <w:szCs w:val="20"/>
          <w:lang w:eastAsia="ar-SA"/>
        </w:rPr>
        <w:t xml:space="preserve"> </w:t>
      </w:r>
    </w:p>
    <w:p w14:paraId="3140DD1A" w14:textId="77777777" w:rsidR="00B9743F" w:rsidRPr="00B9743F" w:rsidRDefault="00B9743F" w:rsidP="00B9743F">
      <w:pPr>
        <w:widowControl/>
        <w:suppressAutoHyphens/>
        <w:autoSpaceDE/>
        <w:autoSpaceDN/>
        <w:adjustRightInd/>
        <w:snapToGrid w:val="0"/>
        <w:ind w:firstLine="567"/>
        <w:jc w:val="both"/>
        <w:rPr>
          <w:rFonts w:ascii="Times New Roman" w:hAnsi="Times New Roman" w:cs="Times New Roman"/>
          <w:sz w:val="24"/>
          <w:lang w:eastAsia="ar-SA"/>
        </w:rPr>
      </w:pPr>
      <w:r w:rsidRPr="00B9743F">
        <w:rPr>
          <w:rFonts w:ascii="Times New Roman" w:hAnsi="Times New Roman" w:cs="Times New Roman"/>
          <w:sz w:val="24"/>
          <w:lang w:eastAsia="ar-SA"/>
        </w:rPr>
        <w:t>52.4. Teikėjo pasiūlymas, ... lapų.</w:t>
      </w:r>
    </w:p>
    <w:p w14:paraId="206EEF7C" w14:textId="77777777" w:rsidR="00B9743F" w:rsidRPr="00B9743F" w:rsidRDefault="00B9743F" w:rsidP="00B9743F">
      <w:pPr>
        <w:widowControl/>
        <w:suppressAutoHyphens/>
        <w:autoSpaceDE/>
        <w:autoSpaceDN/>
        <w:adjustRightInd/>
        <w:snapToGrid w:val="0"/>
        <w:ind w:firstLine="567"/>
        <w:jc w:val="both"/>
        <w:rPr>
          <w:rFonts w:ascii="Times New Roman" w:hAnsi="Times New Roman" w:cs="Times New Roman"/>
          <w:sz w:val="24"/>
          <w:lang w:eastAsia="ar-SA"/>
        </w:rPr>
      </w:pPr>
      <w:r w:rsidRPr="00B9743F">
        <w:rPr>
          <w:rFonts w:ascii="Times New Roman" w:hAnsi="Times New Roman" w:cs="Times New Roman"/>
          <w:sz w:val="24"/>
          <w:lang w:eastAsia="ar-SA"/>
        </w:rPr>
        <w:t>52.5. Paslaugų teikimo institucijoje specifikacija.</w:t>
      </w:r>
    </w:p>
    <w:p w14:paraId="5AE634FF" w14:textId="77777777" w:rsidR="00B9743F" w:rsidRPr="00B9743F" w:rsidRDefault="00B9743F" w:rsidP="00B9743F">
      <w:pPr>
        <w:ind w:firstLine="567"/>
        <w:jc w:val="both"/>
        <w:rPr>
          <w:rFonts w:ascii="Times New Roman" w:hAnsi="Times New Roman" w:cs="Times New Roman"/>
          <w:sz w:val="24"/>
        </w:rPr>
      </w:pPr>
      <w:r w:rsidRPr="00B9743F">
        <w:rPr>
          <w:rFonts w:ascii="Times New Roman" w:hAnsi="Times New Roman" w:cs="Times New Roman"/>
          <w:sz w:val="24"/>
        </w:rPr>
        <w:t xml:space="preserve">53. Sutartis sudaryta lietuvių kalba dviem vienodą juridinę galią turinčiais egzemplioriais - po vieną kiekvienai Šaliai. </w:t>
      </w:r>
    </w:p>
    <w:p w14:paraId="4C8C0961" w14:textId="77777777" w:rsidR="00B9743F" w:rsidRPr="00B9743F" w:rsidRDefault="00B9743F" w:rsidP="00B9743F">
      <w:pPr>
        <w:ind w:firstLine="426"/>
        <w:jc w:val="both"/>
        <w:rPr>
          <w:rFonts w:ascii="Times New Roman" w:hAnsi="Times New Roman" w:cs="Times New Roman"/>
          <w:sz w:val="24"/>
        </w:rPr>
      </w:pPr>
    </w:p>
    <w:p w14:paraId="3350B9E9" w14:textId="77777777" w:rsidR="00B9743F" w:rsidRPr="00B9743F" w:rsidRDefault="00B9743F" w:rsidP="00B9743F">
      <w:pPr>
        <w:ind w:firstLine="0"/>
        <w:jc w:val="center"/>
        <w:outlineLvl w:val="0"/>
        <w:rPr>
          <w:rFonts w:ascii="Times New Roman" w:hAnsi="Times New Roman" w:cs="Times New Roman"/>
          <w:b/>
          <w:sz w:val="24"/>
        </w:rPr>
      </w:pPr>
      <w:r w:rsidRPr="00B9743F">
        <w:rPr>
          <w:rFonts w:ascii="Times New Roman" w:hAnsi="Times New Roman" w:cs="Times New Roman"/>
          <w:b/>
          <w:sz w:val="24"/>
        </w:rPr>
        <w:t>XI. SUTARTIES ŠALIŲ REKVIZITAI</w:t>
      </w:r>
    </w:p>
    <w:p w14:paraId="3AF8FA29" w14:textId="77777777" w:rsidR="00B9743F" w:rsidRPr="00B9743F" w:rsidRDefault="00B9743F" w:rsidP="00B9743F">
      <w:pPr>
        <w:ind w:firstLine="0"/>
        <w:jc w:val="both"/>
        <w:rPr>
          <w:rFonts w:ascii="Times New Roman" w:hAnsi="Times New Roman" w:cs="Times New Roman"/>
          <w:b/>
          <w:sz w:val="24"/>
        </w:rPr>
      </w:pPr>
    </w:p>
    <w:p w14:paraId="637EB43F" w14:textId="5EC30112" w:rsidR="00B9743F" w:rsidRPr="00B9743F" w:rsidRDefault="00B9743F" w:rsidP="00B9743F">
      <w:pPr>
        <w:ind w:firstLine="0"/>
        <w:jc w:val="both"/>
        <w:rPr>
          <w:rFonts w:ascii="Times New Roman" w:hAnsi="Times New Roman" w:cs="Times New Roman"/>
          <w:b/>
          <w:sz w:val="24"/>
        </w:rPr>
      </w:pPr>
      <w:r w:rsidRPr="00B9743F">
        <w:rPr>
          <w:rFonts w:ascii="Times New Roman" w:hAnsi="Times New Roman" w:cs="Times New Roman"/>
          <w:b/>
          <w:sz w:val="24"/>
        </w:rPr>
        <w:t>Pirkėjas</w:t>
      </w:r>
      <w:r w:rsidRPr="00B9743F">
        <w:rPr>
          <w:rFonts w:ascii="Times New Roman" w:hAnsi="Times New Roman" w:cs="Times New Roman"/>
          <w:sz w:val="24"/>
        </w:rPr>
        <w:tab/>
      </w:r>
      <w:r w:rsidRPr="00B9743F">
        <w:rPr>
          <w:rFonts w:ascii="Times New Roman" w:hAnsi="Times New Roman" w:cs="Times New Roman"/>
          <w:sz w:val="24"/>
        </w:rPr>
        <w:tab/>
      </w:r>
      <w:r w:rsidRPr="00B9743F">
        <w:rPr>
          <w:rFonts w:ascii="Times New Roman" w:hAnsi="Times New Roman" w:cs="Times New Roman"/>
          <w:sz w:val="24"/>
        </w:rPr>
        <w:tab/>
      </w:r>
      <w:r w:rsidRPr="00B9743F">
        <w:rPr>
          <w:rFonts w:ascii="Times New Roman" w:hAnsi="Times New Roman" w:cs="Times New Roman"/>
          <w:sz w:val="24"/>
        </w:rPr>
        <w:tab/>
      </w:r>
      <w:r w:rsidRPr="00B9743F">
        <w:rPr>
          <w:rFonts w:ascii="Times New Roman" w:hAnsi="Times New Roman" w:cs="Times New Roman"/>
          <w:sz w:val="24"/>
        </w:rPr>
        <w:tab/>
      </w:r>
      <w:r w:rsidRPr="00B9743F">
        <w:rPr>
          <w:rFonts w:ascii="Times New Roman" w:hAnsi="Times New Roman" w:cs="Times New Roman"/>
          <w:sz w:val="24"/>
        </w:rPr>
        <w:tab/>
      </w:r>
      <w:r w:rsidRPr="00B9743F">
        <w:rPr>
          <w:rFonts w:ascii="Times New Roman" w:hAnsi="Times New Roman" w:cs="Times New Roman"/>
          <w:b/>
          <w:sz w:val="24"/>
        </w:rPr>
        <w:t xml:space="preserve">Teikėjas </w:t>
      </w:r>
    </w:p>
    <w:p w14:paraId="7AD6BCBF" w14:textId="77777777" w:rsidR="00B9743F" w:rsidRPr="00B9743F" w:rsidRDefault="00B9743F" w:rsidP="00B9743F">
      <w:pPr>
        <w:ind w:firstLine="0"/>
        <w:jc w:val="both"/>
        <w:rPr>
          <w:rFonts w:ascii="Times New Roman" w:hAnsi="Times New Roman" w:cs="Times New Roman"/>
          <w:b/>
          <w:sz w:val="24"/>
        </w:rPr>
      </w:pPr>
    </w:p>
    <w:p w14:paraId="7A0CEDDF" w14:textId="77777777" w:rsidR="0017338E" w:rsidRPr="0017338E" w:rsidRDefault="0017338E" w:rsidP="0017338E">
      <w:pPr>
        <w:ind w:left="5040" w:hanging="5040"/>
        <w:jc w:val="both"/>
        <w:rPr>
          <w:rFonts w:ascii="Times New Roman" w:hAnsi="Times New Roman" w:cs="Times New Roman"/>
          <w:b/>
          <w:bCs/>
          <w:sz w:val="24"/>
        </w:rPr>
      </w:pPr>
      <w:r w:rsidRPr="0017338E">
        <w:rPr>
          <w:rFonts w:ascii="Times New Roman" w:hAnsi="Times New Roman" w:cs="Times New Roman"/>
          <w:b/>
          <w:bCs/>
          <w:sz w:val="24"/>
        </w:rPr>
        <w:t>Trakų rajono savivaldybės administracija</w:t>
      </w:r>
      <w:r w:rsidRPr="0017338E">
        <w:rPr>
          <w:rFonts w:ascii="Times New Roman" w:hAnsi="Times New Roman" w:cs="Times New Roman"/>
          <w:sz w:val="24"/>
        </w:rPr>
        <w:tab/>
      </w:r>
      <w:r w:rsidRPr="0017338E">
        <w:rPr>
          <w:rFonts w:ascii="Times New Roman" w:hAnsi="Times New Roman" w:cs="Times New Roman"/>
          <w:b/>
          <w:bCs/>
          <w:sz w:val="24"/>
        </w:rPr>
        <w:t>VšĮ „Šv. Domininko namai“</w:t>
      </w:r>
    </w:p>
    <w:p w14:paraId="5D0E7826" w14:textId="77777777" w:rsidR="0017338E" w:rsidRPr="0017338E" w:rsidRDefault="0017338E" w:rsidP="0017338E">
      <w:pPr>
        <w:ind w:firstLine="0"/>
        <w:jc w:val="both"/>
        <w:rPr>
          <w:rFonts w:ascii="Times New Roman" w:hAnsi="Times New Roman" w:cs="Times New Roman"/>
          <w:sz w:val="24"/>
        </w:rPr>
      </w:pPr>
    </w:p>
    <w:p w14:paraId="0F2438A0" w14:textId="72C9848D" w:rsidR="0017338E" w:rsidRPr="0017338E" w:rsidRDefault="0017338E" w:rsidP="0017338E">
      <w:pPr>
        <w:ind w:firstLine="0"/>
        <w:jc w:val="both"/>
        <w:rPr>
          <w:rFonts w:ascii="Times New Roman" w:hAnsi="Times New Roman" w:cs="Times New Roman"/>
          <w:sz w:val="24"/>
        </w:rPr>
      </w:pPr>
      <w:r w:rsidRPr="0017338E">
        <w:rPr>
          <w:rFonts w:ascii="Times New Roman" w:hAnsi="Times New Roman" w:cs="Times New Roman"/>
          <w:sz w:val="24"/>
        </w:rPr>
        <w:t xml:space="preserve">Vytauto g. 33, LT-21106 Trakai,                   </w:t>
      </w:r>
      <w:r>
        <w:rPr>
          <w:rFonts w:ascii="Times New Roman" w:hAnsi="Times New Roman" w:cs="Times New Roman"/>
          <w:sz w:val="24"/>
        </w:rPr>
        <w:tab/>
      </w:r>
      <w:r w:rsidRPr="0017338E">
        <w:rPr>
          <w:rFonts w:ascii="Times New Roman" w:hAnsi="Times New Roman" w:cs="Times New Roman"/>
          <w:sz w:val="24"/>
        </w:rPr>
        <w:tab/>
        <w:t>Technikumo g. 2, Aukštadvaris, Trakų raj.</w:t>
      </w:r>
    </w:p>
    <w:p w14:paraId="7B9D1E66" w14:textId="37EF0A7C" w:rsidR="0017338E" w:rsidRPr="0017338E" w:rsidRDefault="0017338E" w:rsidP="0017338E">
      <w:pPr>
        <w:ind w:firstLine="0"/>
        <w:jc w:val="both"/>
        <w:rPr>
          <w:rFonts w:ascii="Times New Roman" w:hAnsi="Times New Roman" w:cs="Times New Roman"/>
          <w:sz w:val="24"/>
        </w:rPr>
      </w:pPr>
      <w:r w:rsidRPr="0017338E">
        <w:rPr>
          <w:rFonts w:ascii="Times New Roman" w:hAnsi="Times New Roman" w:cs="Times New Roman"/>
          <w:sz w:val="24"/>
        </w:rPr>
        <w:t>Telefonas (8 528) 58300</w:t>
      </w:r>
      <w:r w:rsidRPr="0017338E">
        <w:rPr>
          <w:rFonts w:ascii="Times New Roman" w:hAnsi="Times New Roman" w:cs="Times New Roman"/>
          <w:sz w:val="24"/>
        </w:rPr>
        <w:tab/>
      </w:r>
      <w:r w:rsidRPr="0017338E">
        <w:rPr>
          <w:rFonts w:ascii="Times New Roman" w:hAnsi="Times New Roman" w:cs="Times New Roman"/>
          <w:sz w:val="24"/>
        </w:rPr>
        <w:tab/>
      </w:r>
      <w:r w:rsidRPr="0017338E">
        <w:rPr>
          <w:rFonts w:ascii="Times New Roman" w:hAnsi="Times New Roman" w:cs="Times New Roman"/>
          <w:sz w:val="24"/>
        </w:rPr>
        <w:tab/>
      </w:r>
      <w:r>
        <w:rPr>
          <w:rFonts w:ascii="Times New Roman" w:hAnsi="Times New Roman" w:cs="Times New Roman"/>
          <w:sz w:val="24"/>
        </w:rPr>
        <w:tab/>
      </w:r>
      <w:r w:rsidRPr="0017338E">
        <w:rPr>
          <w:rFonts w:ascii="Times New Roman" w:hAnsi="Times New Roman" w:cs="Times New Roman"/>
          <w:sz w:val="24"/>
        </w:rPr>
        <w:t>Telefonas +370 61812811, +370 528 59030</w:t>
      </w:r>
    </w:p>
    <w:p w14:paraId="55A42BCF" w14:textId="68721B39" w:rsidR="0017338E" w:rsidRPr="0017338E" w:rsidRDefault="0017338E" w:rsidP="0017338E">
      <w:pPr>
        <w:ind w:firstLine="0"/>
        <w:jc w:val="both"/>
        <w:rPr>
          <w:rFonts w:ascii="Times New Roman" w:hAnsi="Times New Roman" w:cs="Times New Roman"/>
          <w:sz w:val="24"/>
        </w:rPr>
      </w:pPr>
      <w:r w:rsidRPr="0017338E">
        <w:rPr>
          <w:rFonts w:ascii="Times New Roman" w:hAnsi="Times New Roman" w:cs="Times New Roman"/>
          <w:sz w:val="24"/>
        </w:rPr>
        <w:t>Faksas (8 528) 55524</w:t>
      </w:r>
      <w:r w:rsidRPr="0017338E">
        <w:rPr>
          <w:rFonts w:ascii="Times New Roman" w:hAnsi="Times New Roman" w:cs="Times New Roman"/>
          <w:sz w:val="24"/>
        </w:rPr>
        <w:tab/>
      </w:r>
      <w:r w:rsidRPr="0017338E">
        <w:rPr>
          <w:rFonts w:ascii="Times New Roman" w:hAnsi="Times New Roman" w:cs="Times New Roman"/>
          <w:sz w:val="24"/>
        </w:rPr>
        <w:tab/>
      </w:r>
      <w:r w:rsidRPr="0017338E">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17338E">
        <w:rPr>
          <w:rFonts w:ascii="Times New Roman" w:hAnsi="Times New Roman" w:cs="Times New Roman"/>
          <w:sz w:val="24"/>
        </w:rPr>
        <w:t xml:space="preserve">Faksas </w:t>
      </w:r>
    </w:p>
    <w:p w14:paraId="16318EAD" w14:textId="141E1728" w:rsidR="0017338E" w:rsidRPr="0017338E" w:rsidRDefault="0017338E" w:rsidP="0017338E">
      <w:pPr>
        <w:ind w:firstLine="0"/>
        <w:jc w:val="both"/>
        <w:rPr>
          <w:rFonts w:ascii="Times New Roman" w:hAnsi="Times New Roman" w:cs="Times New Roman"/>
          <w:sz w:val="24"/>
        </w:rPr>
      </w:pPr>
      <w:r w:rsidRPr="0017338E">
        <w:rPr>
          <w:rFonts w:ascii="Times New Roman" w:hAnsi="Times New Roman" w:cs="Times New Roman"/>
          <w:sz w:val="24"/>
        </w:rPr>
        <w:t xml:space="preserve">El. paštas: </w:t>
      </w:r>
      <w:hyperlink r:id="rId10" w:history="1">
        <w:r w:rsidR="00B74CA7" w:rsidRPr="00036E65">
          <w:rPr>
            <w:rStyle w:val="Hipersaitas"/>
            <w:rFonts w:ascii="Times New Roman" w:hAnsi="Times New Roman" w:cs="Times New Roman"/>
            <w:sz w:val="24"/>
          </w:rPr>
          <w:t>direktorius@trakai.lt</w:t>
        </w:r>
      </w:hyperlink>
      <w:r w:rsidR="00B74CA7">
        <w:rPr>
          <w:rFonts w:ascii="Times New Roman" w:hAnsi="Times New Roman" w:cs="Times New Roman"/>
          <w:sz w:val="24"/>
        </w:rPr>
        <w:t xml:space="preserve"> </w:t>
      </w:r>
      <w:r w:rsidRPr="0017338E">
        <w:rPr>
          <w:rFonts w:ascii="Times New Roman" w:hAnsi="Times New Roman" w:cs="Times New Roman"/>
          <w:sz w:val="24"/>
        </w:rPr>
        <w:tab/>
      </w:r>
      <w:r w:rsidRPr="0017338E">
        <w:rPr>
          <w:rFonts w:ascii="Times New Roman" w:hAnsi="Times New Roman" w:cs="Times New Roman"/>
          <w:sz w:val="24"/>
        </w:rPr>
        <w:tab/>
      </w:r>
      <w:r>
        <w:rPr>
          <w:rFonts w:ascii="Times New Roman" w:hAnsi="Times New Roman" w:cs="Times New Roman"/>
          <w:sz w:val="24"/>
        </w:rPr>
        <w:tab/>
      </w:r>
      <w:r w:rsidRPr="0017338E">
        <w:rPr>
          <w:rFonts w:ascii="Times New Roman" w:hAnsi="Times New Roman" w:cs="Times New Roman"/>
          <w:sz w:val="24"/>
        </w:rPr>
        <w:t xml:space="preserve">El. paštas: </w:t>
      </w:r>
      <w:hyperlink r:id="rId11" w:history="1">
        <w:r w:rsidR="00B74CA7" w:rsidRPr="00036E65">
          <w:rPr>
            <w:rStyle w:val="Hipersaitas"/>
            <w:rFonts w:ascii="Times New Roman" w:hAnsi="Times New Roman" w:cs="Times New Roman"/>
            <w:sz w:val="24"/>
          </w:rPr>
          <w:t>domininkonamai@gmail.com</w:t>
        </w:r>
      </w:hyperlink>
      <w:r w:rsidR="00B74CA7">
        <w:rPr>
          <w:rFonts w:ascii="Times New Roman" w:hAnsi="Times New Roman" w:cs="Times New Roman"/>
          <w:sz w:val="24"/>
        </w:rPr>
        <w:t xml:space="preserve"> </w:t>
      </w:r>
    </w:p>
    <w:p w14:paraId="063B3A99" w14:textId="082D7B05" w:rsidR="0017338E" w:rsidRPr="0017338E" w:rsidRDefault="0017338E" w:rsidP="0017338E">
      <w:pPr>
        <w:ind w:firstLine="0"/>
        <w:jc w:val="both"/>
        <w:rPr>
          <w:rFonts w:ascii="Times New Roman" w:hAnsi="Times New Roman" w:cs="Times New Roman"/>
          <w:sz w:val="24"/>
        </w:rPr>
      </w:pPr>
      <w:r w:rsidRPr="0017338E">
        <w:rPr>
          <w:rFonts w:ascii="Times New Roman" w:hAnsi="Times New Roman" w:cs="Times New Roman"/>
          <w:sz w:val="24"/>
        </w:rPr>
        <w:t>Įmonės kodas 181626536</w:t>
      </w:r>
      <w:r w:rsidRPr="0017338E">
        <w:rPr>
          <w:rFonts w:ascii="Times New Roman" w:hAnsi="Times New Roman" w:cs="Times New Roman"/>
          <w:sz w:val="24"/>
        </w:rPr>
        <w:tab/>
      </w:r>
      <w:r w:rsidRPr="0017338E">
        <w:rPr>
          <w:rFonts w:ascii="Times New Roman" w:hAnsi="Times New Roman" w:cs="Times New Roman"/>
          <w:sz w:val="24"/>
        </w:rPr>
        <w:tab/>
      </w:r>
      <w:r w:rsidRPr="0017338E">
        <w:rPr>
          <w:rFonts w:ascii="Times New Roman" w:hAnsi="Times New Roman" w:cs="Times New Roman"/>
          <w:sz w:val="24"/>
        </w:rPr>
        <w:tab/>
      </w:r>
      <w:r>
        <w:rPr>
          <w:rFonts w:ascii="Times New Roman" w:hAnsi="Times New Roman" w:cs="Times New Roman"/>
          <w:sz w:val="24"/>
        </w:rPr>
        <w:tab/>
      </w:r>
      <w:r w:rsidRPr="0017338E">
        <w:rPr>
          <w:rFonts w:ascii="Times New Roman" w:hAnsi="Times New Roman" w:cs="Times New Roman"/>
          <w:sz w:val="24"/>
        </w:rPr>
        <w:t>Įmonės kodas 302492471</w:t>
      </w:r>
    </w:p>
    <w:p w14:paraId="2943B874" w14:textId="4468E0EB" w:rsidR="0017338E" w:rsidRPr="0017338E" w:rsidRDefault="0017338E" w:rsidP="0017338E">
      <w:pPr>
        <w:ind w:firstLine="0"/>
        <w:jc w:val="both"/>
        <w:rPr>
          <w:rFonts w:ascii="Times New Roman" w:hAnsi="Times New Roman" w:cs="Times New Roman"/>
          <w:sz w:val="24"/>
        </w:rPr>
      </w:pPr>
      <w:r w:rsidRPr="0017338E">
        <w:rPr>
          <w:rFonts w:ascii="Times New Roman" w:hAnsi="Times New Roman" w:cs="Times New Roman"/>
          <w:sz w:val="24"/>
        </w:rPr>
        <w:t>A/s LT14 4010 0427 0018 3310</w:t>
      </w:r>
      <w:r w:rsidRPr="0017338E">
        <w:rPr>
          <w:rFonts w:ascii="Times New Roman" w:hAnsi="Times New Roman" w:cs="Times New Roman"/>
          <w:sz w:val="24"/>
        </w:rPr>
        <w:tab/>
      </w:r>
      <w:r w:rsidRPr="0017338E">
        <w:rPr>
          <w:rFonts w:ascii="Times New Roman" w:hAnsi="Times New Roman" w:cs="Times New Roman"/>
          <w:sz w:val="24"/>
        </w:rPr>
        <w:tab/>
      </w:r>
      <w:r>
        <w:rPr>
          <w:rFonts w:ascii="Times New Roman" w:hAnsi="Times New Roman" w:cs="Times New Roman"/>
          <w:sz w:val="24"/>
        </w:rPr>
        <w:tab/>
      </w:r>
      <w:r w:rsidRPr="00B74CA7">
        <w:rPr>
          <w:rFonts w:ascii="Times New Roman" w:hAnsi="Times New Roman" w:cs="Times New Roman"/>
          <w:sz w:val="24"/>
        </w:rPr>
        <w:t>A/s LT</w:t>
      </w:r>
      <w:r w:rsidR="00B74CA7" w:rsidRPr="00B74CA7">
        <w:rPr>
          <w:rFonts w:ascii="Times New Roman" w:hAnsi="Times New Roman" w:cs="Times New Roman"/>
          <w:sz w:val="24"/>
        </w:rPr>
        <w:t>26 4010 0425 0237 0509</w:t>
      </w:r>
    </w:p>
    <w:p w14:paraId="26080ED0" w14:textId="31C3945D" w:rsidR="0017338E" w:rsidRPr="0017338E" w:rsidRDefault="0017338E" w:rsidP="0017338E">
      <w:pPr>
        <w:ind w:firstLine="0"/>
        <w:jc w:val="both"/>
        <w:rPr>
          <w:rFonts w:ascii="Times New Roman" w:hAnsi="Times New Roman" w:cs="Times New Roman"/>
          <w:sz w:val="24"/>
        </w:rPr>
      </w:pPr>
      <w:proofErr w:type="spellStart"/>
      <w:r w:rsidRPr="0017338E">
        <w:rPr>
          <w:rFonts w:ascii="Times New Roman" w:hAnsi="Times New Roman" w:cs="Times New Roman"/>
          <w:sz w:val="24"/>
        </w:rPr>
        <w:t>Luminor</w:t>
      </w:r>
      <w:proofErr w:type="spellEnd"/>
      <w:r w:rsidRPr="0017338E">
        <w:rPr>
          <w:rFonts w:ascii="Times New Roman" w:hAnsi="Times New Roman" w:cs="Times New Roman"/>
          <w:sz w:val="24"/>
        </w:rPr>
        <w:t xml:space="preserve"> Bank, AB</w:t>
      </w:r>
      <w:r w:rsidRPr="0017338E">
        <w:rPr>
          <w:rFonts w:ascii="Times New Roman" w:hAnsi="Times New Roman" w:cs="Times New Roman"/>
          <w:sz w:val="24"/>
        </w:rPr>
        <w:tab/>
      </w:r>
      <w:r w:rsidRPr="0017338E">
        <w:rPr>
          <w:rFonts w:ascii="Times New Roman" w:hAnsi="Times New Roman" w:cs="Times New Roman"/>
          <w:sz w:val="24"/>
        </w:rPr>
        <w:tab/>
      </w:r>
      <w:r w:rsidRPr="0017338E">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roofErr w:type="spellStart"/>
      <w:r w:rsidR="00B74CA7" w:rsidRPr="0017338E">
        <w:rPr>
          <w:rFonts w:ascii="Times New Roman" w:hAnsi="Times New Roman" w:cs="Times New Roman"/>
          <w:sz w:val="24"/>
        </w:rPr>
        <w:t>Luminor</w:t>
      </w:r>
      <w:proofErr w:type="spellEnd"/>
      <w:r w:rsidR="00B74CA7" w:rsidRPr="0017338E">
        <w:rPr>
          <w:rFonts w:ascii="Times New Roman" w:hAnsi="Times New Roman" w:cs="Times New Roman"/>
          <w:sz w:val="24"/>
        </w:rPr>
        <w:t xml:space="preserve"> Bank, AB</w:t>
      </w:r>
    </w:p>
    <w:p w14:paraId="1E2CFEC8" w14:textId="6507F6CE" w:rsidR="0017338E" w:rsidRPr="0017338E" w:rsidRDefault="0017338E" w:rsidP="0017338E">
      <w:pPr>
        <w:ind w:firstLine="0"/>
        <w:jc w:val="both"/>
        <w:rPr>
          <w:rFonts w:ascii="Times New Roman" w:hAnsi="Times New Roman" w:cs="Times New Roman"/>
          <w:sz w:val="24"/>
        </w:rPr>
      </w:pPr>
      <w:r w:rsidRPr="0017338E">
        <w:rPr>
          <w:rFonts w:ascii="Times New Roman" w:hAnsi="Times New Roman" w:cs="Times New Roman"/>
          <w:sz w:val="24"/>
        </w:rPr>
        <w:t>Banko kodas 40100</w:t>
      </w:r>
      <w:r w:rsidRPr="0017338E">
        <w:rPr>
          <w:rFonts w:ascii="Times New Roman" w:hAnsi="Times New Roman" w:cs="Times New Roman"/>
          <w:sz w:val="24"/>
        </w:rPr>
        <w:tab/>
      </w:r>
      <w:r w:rsidRPr="0017338E">
        <w:rPr>
          <w:rFonts w:ascii="Times New Roman" w:hAnsi="Times New Roman" w:cs="Times New Roman"/>
          <w:sz w:val="24"/>
        </w:rPr>
        <w:tab/>
      </w:r>
      <w:r w:rsidRPr="0017338E">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17338E">
        <w:rPr>
          <w:rFonts w:ascii="Times New Roman" w:hAnsi="Times New Roman" w:cs="Times New Roman"/>
          <w:sz w:val="24"/>
        </w:rPr>
        <w:t xml:space="preserve">Banko kodas </w:t>
      </w:r>
      <w:r w:rsidR="00B74CA7" w:rsidRPr="0017338E">
        <w:rPr>
          <w:rFonts w:ascii="Times New Roman" w:hAnsi="Times New Roman" w:cs="Times New Roman"/>
          <w:sz w:val="24"/>
        </w:rPr>
        <w:t>40100</w:t>
      </w:r>
    </w:p>
    <w:p w14:paraId="3F37017E" w14:textId="77777777" w:rsidR="0017338E" w:rsidRPr="0017338E" w:rsidRDefault="0017338E" w:rsidP="0017338E">
      <w:pPr>
        <w:ind w:firstLine="0"/>
        <w:jc w:val="both"/>
        <w:rPr>
          <w:rFonts w:ascii="Times New Roman" w:hAnsi="Times New Roman" w:cs="Times New Roman"/>
          <w:sz w:val="24"/>
        </w:rPr>
      </w:pPr>
    </w:p>
    <w:p w14:paraId="3C411983" w14:textId="131A03EF" w:rsidR="0017338E" w:rsidRPr="0017338E" w:rsidRDefault="0017338E" w:rsidP="0017338E">
      <w:pPr>
        <w:ind w:firstLine="0"/>
        <w:jc w:val="both"/>
        <w:rPr>
          <w:rFonts w:ascii="Times New Roman" w:hAnsi="Times New Roman" w:cs="Times New Roman"/>
          <w:sz w:val="24"/>
        </w:rPr>
      </w:pPr>
      <w:r w:rsidRPr="0017338E">
        <w:rPr>
          <w:rFonts w:ascii="Times New Roman" w:hAnsi="Times New Roman" w:cs="Times New Roman"/>
          <w:sz w:val="24"/>
        </w:rPr>
        <w:t>Administracijos direktorė</w:t>
      </w:r>
      <w:r w:rsidRPr="0017338E">
        <w:rPr>
          <w:rFonts w:ascii="Times New Roman" w:hAnsi="Times New Roman" w:cs="Times New Roman"/>
          <w:sz w:val="24"/>
        </w:rPr>
        <w:tab/>
      </w:r>
      <w:r w:rsidRPr="0017338E">
        <w:rPr>
          <w:rFonts w:ascii="Times New Roman" w:hAnsi="Times New Roman" w:cs="Times New Roman"/>
          <w:sz w:val="24"/>
        </w:rPr>
        <w:tab/>
      </w:r>
      <w:r w:rsidRPr="0017338E">
        <w:rPr>
          <w:rFonts w:ascii="Times New Roman" w:hAnsi="Times New Roman" w:cs="Times New Roman"/>
          <w:sz w:val="24"/>
        </w:rPr>
        <w:tab/>
      </w:r>
      <w:r>
        <w:rPr>
          <w:rFonts w:ascii="Times New Roman" w:hAnsi="Times New Roman" w:cs="Times New Roman"/>
          <w:sz w:val="24"/>
        </w:rPr>
        <w:tab/>
      </w:r>
      <w:proofErr w:type="spellStart"/>
      <w:r w:rsidRPr="0017338E">
        <w:rPr>
          <w:rFonts w:ascii="Times New Roman" w:hAnsi="Times New Roman" w:cs="Times New Roman"/>
          <w:sz w:val="24"/>
        </w:rPr>
        <w:t>Direktorė</w:t>
      </w:r>
      <w:proofErr w:type="spellEnd"/>
    </w:p>
    <w:p w14:paraId="287C8F28" w14:textId="77777777" w:rsidR="0017338E" w:rsidRPr="0017338E" w:rsidRDefault="0017338E" w:rsidP="0017338E">
      <w:pPr>
        <w:ind w:firstLine="0"/>
        <w:jc w:val="both"/>
        <w:rPr>
          <w:rFonts w:ascii="Times New Roman" w:hAnsi="Times New Roman" w:cs="Times New Roman"/>
          <w:sz w:val="24"/>
        </w:rPr>
      </w:pPr>
      <w:r w:rsidRPr="0017338E">
        <w:rPr>
          <w:rFonts w:ascii="Times New Roman" w:hAnsi="Times New Roman" w:cs="Times New Roman"/>
          <w:sz w:val="24"/>
        </w:rPr>
        <w:t xml:space="preserve">..................                              ............................ </w:t>
      </w:r>
    </w:p>
    <w:p w14:paraId="4D8CBFD5" w14:textId="77777777" w:rsidR="0017338E" w:rsidRPr="0017338E" w:rsidRDefault="0017338E" w:rsidP="0017338E">
      <w:pPr>
        <w:ind w:firstLine="0"/>
        <w:jc w:val="both"/>
        <w:rPr>
          <w:rFonts w:ascii="Times New Roman" w:hAnsi="Times New Roman" w:cs="Times New Roman"/>
          <w:sz w:val="24"/>
        </w:rPr>
      </w:pPr>
    </w:p>
    <w:p w14:paraId="2BA8211A" w14:textId="6815ABC8" w:rsidR="0017338E" w:rsidRPr="0017338E" w:rsidRDefault="0017338E" w:rsidP="0017338E">
      <w:pPr>
        <w:ind w:firstLine="0"/>
        <w:jc w:val="both"/>
        <w:rPr>
          <w:rFonts w:ascii="Times New Roman" w:hAnsi="Times New Roman" w:cs="Times New Roman"/>
          <w:sz w:val="24"/>
        </w:rPr>
      </w:pPr>
      <w:r>
        <w:rPr>
          <w:rFonts w:ascii="Times New Roman" w:hAnsi="Times New Roman" w:cs="Times New Roman"/>
          <w:sz w:val="24"/>
        </w:rPr>
        <w:t>Dovilė Daudaitė</w:t>
      </w:r>
      <w:r>
        <w:rPr>
          <w:rFonts w:ascii="Times New Roman" w:hAnsi="Times New Roman" w:cs="Times New Roman"/>
          <w:sz w:val="24"/>
        </w:rPr>
        <w:tab/>
      </w:r>
      <w:r>
        <w:rPr>
          <w:rFonts w:ascii="Times New Roman" w:hAnsi="Times New Roman" w:cs="Times New Roman"/>
          <w:sz w:val="24"/>
        </w:rPr>
        <w:tab/>
      </w:r>
      <w:r w:rsidRPr="0017338E">
        <w:rPr>
          <w:rFonts w:ascii="Times New Roman" w:hAnsi="Times New Roman" w:cs="Times New Roman"/>
          <w:sz w:val="24"/>
        </w:rPr>
        <w:tab/>
      </w:r>
      <w:r w:rsidRPr="0017338E">
        <w:rPr>
          <w:rFonts w:ascii="Times New Roman" w:hAnsi="Times New Roman" w:cs="Times New Roman"/>
          <w:sz w:val="24"/>
        </w:rPr>
        <w:tab/>
      </w:r>
      <w:r>
        <w:rPr>
          <w:rFonts w:ascii="Times New Roman" w:hAnsi="Times New Roman" w:cs="Times New Roman"/>
          <w:sz w:val="24"/>
        </w:rPr>
        <w:tab/>
        <w:t>Jūratė Matikovienė</w:t>
      </w:r>
    </w:p>
    <w:p w14:paraId="6C0AAA4D" w14:textId="77777777" w:rsidR="0017338E" w:rsidRPr="0017338E" w:rsidRDefault="0017338E" w:rsidP="0017338E">
      <w:pPr>
        <w:ind w:firstLine="0"/>
        <w:jc w:val="both"/>
        <w:rPr>
          <w:rFonts w:ascii="Times New Roman" w:hAnsi="Times New Roman" w:cs="Times New Roman"/>
          <w:b/>
          <w:sz w:val="24"/>
        </w:rPr>
      </w:pPr>
    </w:p>
    <w:p w14:paraId="1B13F6E8" w14:textId="77777777" w:rsidR="00B9743F" w:rsidRPr="00B9743F" w:rsidRDefault="00B9743F" w:rsidP="00B9743F">
      <w:pPr>
        <w:ind w:firstLine="0"/>
        <w:jc w:val="both"/>
        <w:rPr>
          <w:rFonts w:ascii="Times New Roman" w:hAnsi="Times New Roman" w:cs="Times New Roman"/>
          <w:b/>
          <w:sz w:val="24"/>
        </w:rPr>
      </w:pPr>
    </w:p>
    <w:p w14:paraId="67F3DE26" w14:textId="77777777" w:rsidR="00B9743F" w:rsidRPr="00B9743F" w:rsidRDefault="00B9743F" w:rsidP="00B9743F">
      <w:pPr>
        <w:ind w:firstLine="0"/>
        <w:jc w:val="both"/>
        <w:rPr>
          <w:rFonts w:ascii="Times New Roman" w:hAnsi="Times New Roman" w:cs="Times New Roman"/>
          <w:b/>
          <w:sz w:val="24"/>
        </w:rPr>
      </w:pPr>
    </w:p>
    <w:p w14:paraId="119E36AB" w14:textId="77777777" w:rsidR="00B9743F" w:rsidRPr="00B9743F" w:rsidRDefault="00B9743F" w:rsidP="00B9743F">
      <w:pPr>
        <w:ind w:firstLine="0"/>
        <w:jc w:val="both"/>
        <w:rPr>
          <w:rFonts w:ascii="Times New Roman" w:hAnsi="Times New Roman" w:cs="Times New Roman"/>
          <w:b/>
          <w:sz w:val="24"/>
        </w:rPr>
      </w:pPr>
    </w:p>
    <w:p w14:paraId="7DA3EFF2" w14:textId="77777777" w:rsidR="00B9743F" w:rsidRPr="00B9743F" w:rsidRDefault="00B9743F" w:rsidP="00B9743F">
      <w:pPr>
        <w:ind w:firstLine="0"/>
        <w:jc w:val="both"/>
        <w:rPr>
          <w:rFonts w:ascii="Times New Roman" w:hAnsi="Times New Roman" w:cs="Times New Roman"/>
          <w:b/>
          <w:sz w:val="24"/>
        </w:rPr>
      </w:pPr>
    </w:p>
    <w:p w14:paraId="15390F1A" w14:textId="77777777" w:rsidR="00B9743F" w:rsidRPr="00B9743F" w:rsidRDefault="00B9743F" w:rsidP="00B9743F">
      <w:pPr>
        <w:ind w:firstLine="0"/>
        <w:jc w:val="both"/>
        <w:rPr>
          <w:rFonts w:ascii="Times New Roman" w:hAnsi="Times New Roman" w:cs="Times New Roman"/>
          <w:b/>
          <w:sz w:val="24"/>
        </w:rPr>
      </w:pPr>
    </w:p>
    <w:p w14:paraId="49051968" w14:textId="77777777" w:rsidR="00B9743F" w:rsidRDefault="00B9743F" w:rsidP="00B9743F">
      <w:pPr>
        <w:ind w:firstLine="0"/>
        <w:jc w:val="both"/>
        <w:rPr>
          <w:rFonts w:ascii="Times New Roman" w:hAnsi="Times New Roman" w:cs="Times New Roman"/>
          <w:b/>
          <w:sz w:val="24"/>
        </w:rPr>
      </w:pPr>
    </w:p>
    <w:p w14:paraId="522017A6" w14:textId="77777777" w:rsidR="0017338E" w:rsidRDefault="0017338E" w:rsidP="00B9743F">
      <w:pPr>
        <w:ind w:firstLine="0"/>
        <w:jc w:val="both"/>
        <w:rPr>
          <w:rFonts w:ascii="Times New Roman" w:hAnsi="Times New Roman" w:cs="Times New Roman"/>
          <w:b/>
          <w:sz w:val="24"/>
        </w:rPr>
      </w:pPr>
    </w:p>
    <w:p w14:paraId="66FA5953" w14:textId="77777777" w:rsidR="0017338E" w:rsidRDefault="0017338E" w:rsidP="00B9743F">
      <w:pPr>
        <w:ind w:firstLine="0"/>
        <w:jc w:val="both"/>
        <w:rPr>
          <w:rFonts w:ascii="Times New Roman" w:hAnsi="Times New Roman" w:cs="Times New Roman"/>
          <w:b/>
          <w:sz w:val="24"/>
        </w:rPr>
      </w:pPr>
    </w:p>
    <w:p w14:paraId="4F5124D3" w14:textId="77777777" w:rsidR="0017338E" w:rsidRDefault="0017338E" w:rsidP="00B9743F">
      <w:pPr>
        <w:ind w:firstLine="0"/>
        <w:jc w:val="both"/>
        <w:rPr>
          <w:rFonts w:ascii="Times New Roman" w:hAnsi="Times New Roman" w:cs="Times New Roman"/>
          <w:b/>
          <w:sz w:val="24"/>
        </w:rPr>
      </w:pPr>
    </w:p>
    <w:p w14:paraId="1FBC5FCD" w14:textId="77777777" w:rsidR="0017338E" w:rsidRDefault="0017338E" w:rsidP="00B9743F">
      <w:pPr>
        <w:ind w:firstLine="0"/>
        <w:jc w:val="both"/>
        <w:rPr>
          <w:rFonts w:ascii="Times New Roman" w:hAnsi="Times New Roman" w:cs="Times New Roman"/>
          <w:b/>
          <w:sz w:val="24"/>
        </w:rPr>
      </w:pPr>
    </w:p>
    <w:p w14:paraId="49D73277" w14:textId="77777777" w:rsidR="0017338E" w:rsidRDefault="0017338E" w:rsidP="00B9743F">
      <w:pPr>
        <w:ind w:firstLine="0"/>
        <w:jc w:val="both"/>
        <w:rPr>
          <w:rFonts w:ascii="Times New Roman" w:hAnsi="Times New Roman" w:cs="Times New Roman"/>
          <w:b/>
          <w:sz w:val="24"/>
        </w:rPr>
      </w:pPr>
    </w:p>
    <w:p w14:paraId="2D767D89" w14:textId="77777777" w:rsidR="0017338E" w:rsidRDefault="0017338E" w:rsidP="00B9743F">
      <w:pPr>
        <w:ind w:firstLine="0"/>
        <w:jc w:val="both"/>
        <w:rPr>
          <w:rFonts w:ascii="Times New Roman" w:hAnsi="Times New Roman" w:cs="Times New Roman"/>
          <w:b/>
          <w:sz w:val="24"/>
        </w:rPr>
      </w:pPr>
    </w:p>
    <w:p w14:paraId="59FB9458" w14:textId="77777777" w:rsidR="0017338E" w:rsidRPr="00B9743F" w:rsidRDefault="0017338E" w:rsidP="00B9743F">
      <w:pPr>
        <w:ind w:firstLine="0"/>
        <w:jc w:val="both"/>
        <w:rPr>
          <w:rFonts w:ascii="Times New Roman" w:hAnsi="Times New Roman" w:cs="Times New Roman"/>
          <w:b/>
          <w:sz w:val="24"/>
        </w:rPr>
      </w:pPr>
    </w:p>
    <w:p w14:paraId="63AC9720" w14:textId="77777777" w:rsidR="00B9743F" w:rsidRPr="00B9743F" w:rsidRDefault="00B9743F" w:rsidP="00B9743F">
      <w:pPr>
        <w:ind w:firstLine="0"/>
        <w:jc w:val="both"/>
        <w:rPr>
          <w:rFonts w:ascii="Times New Roman" w:hAnsi="Times New Roman" w:cs="Times New Roman"/>
          <w:b/>
          <w:sz w:val="24"/>
        </w:rPr>
      </w:pPr>
    </w:p>
    <w:p w14:paraId="37195064" w14:textId="77777777" w:rsidR="009B4AD0" w:rsidRPr="00383DA3" w:rsidRDefault="009B4AD0" w:rsidP="009B4AD0">
      <w:pPr>
        <w:ind w:firstLine="0"/>
        <w:jc w:val="both"/>
        <w:rPr>
          <w:rFonts w:ascii="Times New Roman" w:hAnsi="Times New Roman" w:cs="Times New Roman"/>
          <w:sz w:val="24"/>
        </w:rPr>
      </w:pPr>
    </w:p>
    <w:p w14:paraId="5EC13427" w14:textId="77777777" w:rsidR="009B4AD0" w:rsidRPr="00383DA3" w:rsidRDefault="009B4AD0" w:rsidP="009B4AD0">
      <w:pPr>
        <w:ind w:firstLine="0"/>
        <w:jc w:val="both"/>
        <w:rPr>
          <w:rFonts w:ascii="Times New Roman" w:hAnsi="Times New Roman" w:cs="Times New Roman"/>
          <w:sz w:val="24"/>
        </w:rPr>
      </w:pPr>
    </w:p>
    <w:p w14:paraId="34FA964F" w14:textId="77777777" w:rsidR="009B4AD0" w:rsidRPr="00383DA3" w:rsidRDefault="009B4AD0" w:rsidP="009B4AD0">
      <w:pPr>
        <w:ind w:firstLine="0"/>
        <w:rPr>
          <w:rFonts w:ascii="Times New Roman" w:hAnsi="Times New Roman" w:cs="Times New Roman"/>
          <w:sz w:val="24"/>
        </w:rPr>
      </w:pPr>
      <w:r w:rsidRPr="00383DA3">
        <w:rPr>
          <w:rFonts w:ascii="Times New Roman" w:hAnsi="Times New Roman" w:cs="Times New Roman"/>
          <w:sz w:val="24"/>
        </w:rPr>
        <w:t xml:space="preserve">                                                                                                                                    Priedas Nr. 1</w:t>
      </w:r>
    </w:p>
    <w:p w14:paraId="0C651BE2" w14:textId="77777777" w:rsidR="009B4AD0" w:rsidRPr="00383DA3" w:rsidRDefault="009B4AD0" w:rsidP="009B4AD0">
      <w:pPr>
        <w:ind w:firstLine="0"/>
        <w:jc w:val="both"/>
        <w:rPr>
          <w:rFonts w:ascii="Times New Roman" w:hAnsi="Times New Roman" w:cs="Times New Roman"/>
          <w:b/>
          <w:sz w:val="24"/>
        </w:rPr>
      </w:pPr>
    </w:p>
    <w:p w14:paraId="1DEB7602" w14:textId="77777777" w:rsidR="009B4AD0" w:rsidRPr="00383DA3" w:rsidRDefault="009B4AD0" w:rsidP="009B4AD0">
      <w:pPr>
        <w:tabs>
          <w:tab w:val="left" w:pos="5220"/>
          <w:tab w:val="left" w:pos="5580"/>
        </w:tabs>
        <w:ind w:firstLine="0"/>
        <w:jc w:val="both"/>
        <w:rPr>
          <w:rFonts w:ascii="Times New Roman" w:hAnsi="Times New Roman" w:cs="Times New Roman"/>
          <w:sz w:val="24"/>
        </w:rPr>
      </w:pPr>
      <w:r w:rsidRPr="00383DA3">
        <w:rPr>
          <w:rFonts w:ascii="Times New Roman" w:hAnsi="Times New Roman" w:cs="Times New Roman"/>
          <w:sz w:val="24"/>
        </w:rPr>
        <w:t>SUDERINTA</w:t>
      </w:r>
      <w:r w:rsidRPr="00383DA3">
        <w:rPr>
          <w:rFonts w:ascii="Times New Roman" w:hAnsi="Times New Roman" w:cs="Times New Roman"/>
          <w:sz w:val="24"/>
        </w:rPr>
        <w:tab/>
      </w:r>
      <w:r w:rsidRPr="00383DA3">
        <w:rPr>
          <w:rFonts w:ascii="Times New Roman" w:hAnsi="Times New Roman" w:cs="Times New Roman"/>
          <w:sz w:val="24"/>
        </w:rPr>
        <w:tab/>
        <w:t xml:space="preserve">PATVIRTINTA </w:t>
      </w:r>
    </w:p>
    <w:p w14:paraId="6D1AFA73"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b/>
          <w:sz w:val="24"/>
        </w:rPr>
        <w:t xml:space="preserve">                                                                                                                         </w:t>
      </w:r>
    </w:p>
    <w:p w14:paraId="3F06F1CF" w14:textId="77777777" w:rsidR="009B4AD0" w:rsidRPr="00383DA3" w:rsidRDefault="009B4AD0" w:rsidP="009B4AD0">
      <w:pPr>
        <w:tabs>
          <w:tab w:val="left" w:pos="5580"/>
        </w:tabs>
        <w:ind w:firstLine="0"/>
        <w:jc w:val="both"/>
        <w:rPr>
          <w:rFonts w:ascii="Times New Roman" w:hAnsi="Times New Roman" w:cs="Times New Roman"/>
          <w:sz w:val="24"/>
        </w:rPr>
      </w:pPr>
      <w:r w:rsidRPr="00383DA3">
        <w:rPr>
          <w:rFonts w:ascii="Times New Roman" w:hAnsi="Times New Roman" w:cs="Times New Roman"/>
          <w:sz w:val="24"/>
        </w:rPr>
        <w:t>Trakų rajono savivaldybės administracijos</w:t>
      </w:r>
      <w:r w:rsidRPr="00383DA3">
        <w:rPr>
          <w:rFonts w:ascii="Times New Roman" w:hAnsi="Times New Roman" w:cs="Times New Roman"/>
          <w:sz w:val="24"/>
        </w:rPr>
        <w:tab/>
      </w:r>
      <w:r w:rsidRPr="00383DA3">
        <w:rPr>
          <w:rFonts w:ascii="Times New Roman" w:hAnsi="Times New Roman" w:cs="Times New Roman"/>
          <w:i/>
          <w:sz w:val="24"/>
        </w:rPr>
        <w:t>Teikėjo įstaiga</w:t>
      </w:r>
    </w:p>
    <w:p w14:paraId="08775890" w14:textId="77777777" w:rsidR="009B4AD0" w:rsidRPr="00383DA3" w:rsidRDefault="009B4AD0" w:rsidP="009B4AD0">
      <w:pPr>
        <w:tabs>
          <w:tab w:val="left" w:pos="8280"/>
        </w:tabs>
        <w:ind w:firstLine="0"/>
        <w:jc w:val="both"/>
        <w:rPr>
          <w:rFonts w:ascii="Times New Roman" w:hAnsi="Times New Roman" w:cs="Times New Roman"/>
          <w:sz w:val="24"/>
        </w:rPr>
      </w:pPr>
      <w:r w:rsidRPr="00383DA3">
        <w:rPr>
          <w:rFonts w:ascii="Times New Roman" w:hAnsi="Times New Roman" w:cs="Times New Roman"/>
          <w:sz w:val="24"/>
        </w:rPr>
        <w:t>Socialinės paramos skyriaus                                                direktorius</w:t>
      </w:r>
    </w:p>
    <w:p w14:paraId="658D2EED"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vedėjas</w:t>
      </w:r>
    </w:p>
    <w:p w14:paraId="744E3726" w14:textId="77777777" w:rsidR="009B4AD0" w:rsidRPr="00383DA3" w:rsidRDefault="009B4AD0" w:rsidP="009B4AD0">
      <w:pPr>
        <w:tabs>
          <w:tab w:val="left" w:pos="5580"/>
        </w:tabs>
        <w:ind w:firstLine="0"/>
        <w:jc w:val="both"/>
        <w:rPr>
          <w:rFonts w:ascii="Times New Roman" w:hAnsi="Times New Roman" w:cs="Times New Roman"/>
          <w:sz w:val="24"/>
        </w:rPr>
      </w:pPr>
      <w:r w:rsidRPr="00383DA3">
        <w:rPr>
          <w:rFonts w:ascii="Times New Roman" w:hAnsi="Times New Roman" w:cs="Times New Roman"/>
          <w:sz w:val="24"/>
        </w:rPr>
        <w:t>__________________________________</w:t>
      </w:r>
      <w:r w:rsidRPr="00383DA3">
        <w:rPr>
          <w:rFonts w:ascii="Times New Roman" w:hAnsi="Times New Roman" w:cs="Times New Roman"/>
          <w:sz w:val="24"/>
        </w:rPr>
        <w:tab/>
        <w:t>_______________________________</w:t>
      </w:r>
    </w:p>
    <w:p w14:paraId="77A6B313"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 xml:space="preserve">        (vardas, pavardė)</w:t>
      </w:r>
      <w:r w:rsidRPr="00383DA3">
        <w:rPr>
          <w:rFonts w:ascii="Times New Roman" w:hAnsi="Times New Roman" w:cs="Times New Roman"/>
          <w:sz w:val="24"/>
        </w:rPr>
        <w:tab/>
      </w:r>
      <w:r w:rsidRPr="00383DA3">
        <w:rPr>
          <w:rFonts w:ascii="Times New Roman" w:hAnsi="Times New Roman" w:cs="Times New Roman"/>
          <w:sz w:val="24"/>
        </w:rPr>
        <w:tab/>
      </w:r>
      <w:r w:rsidRPr="00383DA3">
        <w:rPr>
          <w:rFonts w:ascii="Times New Roman" w:hAnsi="Times New Roman" w:cs="Times New Roman"/>
          <w:sz w:val="24"/>
        </w:rPr>
        <w:tab/>
        <w:t xml:space="preserve">                   (vardas, pavardė)</w:t>
      </w:r>
    </w:p>
    <w:p w14:paraId="5130CCEC" w14:textId="77777777" w:rsidR="009B4AD0" w:rsidRPr="00383DA3" w:rsidRDefault="009B4AD0" w:rsidP="009B4AD0">
      <w:pPr>
        <w:ind w:firstLine="0"/>
        <w:jc w:val="both"/>
        <w:rPr>
          <w:rFonts w:ascii="Times New Roman" w:hAnsi="Times New Roman" w:cs="Times New Roman"/>
          <w:sz w:val="24"/>
        </w:rPr>
      </w:pPr>
    </w:p>
    <w:p w14:paraId="58325EA9" w14:textId="77777777" w:rsidR="009B4AD0" w:rsidRPr="00383DA3" w:rsidRDefault="009B4AD0" w:rsidP="009B4AD0">
      <w:pPr>
        <w:tabs>
          <w:tab w:val="left" w:pos="5580"/>
        </w:tabs>
        <w:ind w:firstLine="0"/>
        <w:jc w:val="both"/>
        <w:rPr>
          <w:rFonts w:ascii="Times New Roman" w:hAnsi="Times New Roman" w:cs="Times New Roman"/>
          <w:sz w:val="24"/>
        </w:rPr>
      </w:pPr>
      <w:r w:rsidRPr="00383DA3">
        <w:rPr>
          <w:rFonts w:ascii="Times New Roman" w:hAnsi="Times New Roman" w:cs="Times New Roman"/>
          <w:sz w:val="24"/>
        </w:rPr>
        <w:t>_____________</w:t>
      </w:r>
      <w:r w:rsidRPr="00383DA3">
        <w:rPr>
          <w:rFonts w:ascii="Times New Roman" w:hAnsi="Times New Roman" w:cs="Times New Roman"/>
          <w:sz w:val="24"/>
        </w:rPr>
        <w:tab/>
        <w:t>________________</w:t>
      </w:r>
    </w:p>
    <w:p w14:paraId="1F666CF0" w14:textId="77777777" w:rsidR="009B4AD0" w:rsidRPr="00383DA3" w:rsidRDefault="009B4AD0" w:rsidP="009B4AD0">
      <w:pPr>
        <w:tabs>
          <w:tab w:val="left" w:pos="6300"/>
          <w:tab w:val="left" w:pos="7200"/>
        </w:tabs>
        <w:ind w:firstLine="0"/>
        <w:jc w:val="both"/>
        <w:rPr>
          <w:rFonts w:ascii="Times New Roman" w:hAnsi="Times New Roman" w:cs="Times New Roman"/>
          <w:sz w:val="24"/>
        </w:rPr>
      </w:pPr>
      <w:r w:rsidRPr="00383DA3">
        <w:rPr>
          <w:rFonts w:ascii="Times New Roman" w:hAnsi="Times New Roman" w:cs="Times New Roman"/>
          <w:sz w:val="24"/>
        </w:rPr>
        <w:t xml:space="preserve">      (data)</w:t>
      </w:r>
      <w:r w:rsidRPr="00383DA3">
        <w:rPr>
          <w:rFonts w:ascii="Times New Roman" w:hAnsi="Times New Roman" w:cs="Times New Roman"/>
          <w:sz w:val="24"/>
        </w:rPr>
        <w:tab/>
        <w:t>(data)</w:t>
      </w:r>
    </w:p>
    <w:p w14:paraId="376DEA1C" w14:textId="77777777" w:rsidR="009B4AD0" w:rsidRPr="00383DA3" w:rsidRDefault="009B4AD0" w:rsidP="009B4AD0">
      <w:pPr>
        <w:ind w:firstLine="0"/>
        <w:jc w:val="both"/>
        <w:rPr>
          <w:rFonts w:ascii="Times New Roman" w:hAnsi="Times New Roman" w:cs="Times New Roman"/>
          <w:sz w:val="24"/>
        </w:rPr>
      </w:pPr>
    </w:p>
    <w:p w14:paraId="0EBB137C" w14:textId="77777777" w:rsidR="009B4AD0" w:rsidRPr="00383DA3" w:rsidRDefault="009B4AD0" w:rsidP="009B4AD0">
      <w:pPr>
        <w:ind w:firstLine="0"/>
        <w:jc w:val="both"/>
        <w:rPr>
          <w:rFonts w:ascii="Times New Roman" w:hAnsi="Times New Roman" w:cs="Times New Roman"/>
          <w:sz w:val="24"/>
        </w:rPr>
      </w:pPr>
    </w:p>
    <w:p w14:paraId="39E73152" w14:textId="77777777" w:rsidR="009B4AD0" w:rsidRPr="00383DA3" w:rsidRDefault="009B4AD0" w:rsidP="009B4AD0">
      <w:pPr>
        <w:ind w:firstLine="0"/>
        <w:jc w:val="both"/>
        <w:rPr>
          <w:rFonts w:ascii="Times New Roman" w:hAnsi="Times New Roman" w:cs="Times New Roman"/>
          <w:sz w:val="24"/>
        </w:rPr>
      </w:pPr>
    </w:p>
    <w:p w14:paraId="755BF63F" w14:textId="77777777" w:rsidR="009B4AD0" w:rsidRPr="00383DA3" w:rsidRDefault="009B4AD0" w:rsidP="009B4AD0">
      <w:pPr>
        <w:ind w:firstLine="0"/>
        <w:jc w:val="both"/>
        <w:rPr>
          <w:rFonts w:ascii="Times New Roman" w:hAnsi="Times New Roman" w:cs="Times New Roman"/>
          <w:sz w:val="24"/>
        </w:rPr>
      </w:pPr>
    </w:p>
    <w:p w14:paraId="6402B875" w14:textId="77777777" w:rsidR="009B4AD0" w:rsidRPr="00383DA3" w:rsidRDefault="009B4AD0" w:rsidP="009B4AD0">
      <w:pPr>
        <w:ind w:firstLine="0"/>
        <w:jc w:val="center"/>
        <w:rPr>
          <w:rFonts w:ascii="Times New Roman" w:hAnsi="Times New Roman" w:cs="Times New Roman"/>
          <w:sz w:val="24"/>
        </w:rPr>
      </w:pP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r>
      <w:r w:rsidRPr="00383DA3">
        <w:rPr>
          <w:rFonts w:ascii="Times New Roman" w:hAnsi="Times New Roman" w:cs="Times New Roman"/>
          <w:sz w:val="24"/>
        </w:rPr>
        <w:softHyphen/>
        <w:t>____________________________________________________</w:t>
      </w:r>
    </w:p>
    <w:p w14:paraId="576B5E28" w14:textId="77777777" w:rsidR="009B4AD0" w:rsidRPr="00383DA3" w:rsidRDefault="009B4AD0" w:rsidP="009B4AD0">
      <w:pPr>
        <w:ind w:firstLine="0"/>
        <w:jc w:val="center"/>
        <w:rPr>
          <w:rFonts w:ascii="Times New Roman" w:hAnsi="Times New Roman" w:cs="Times New Roman"/>
          <w:sz w:val="24"/>
        </w:rPr>
      </w:pPr>
      <w:r w:rsidRPr="00383DA3">
        <w:rPr>
          <w:rFonts w:ascii="Times New Roman" w:hAnsi="Times New Roman" w:cs="Times New Roman"/>
          <w:sz w:val="24"/>
        </w:rPr>
        <w:t>(įstaigos pavadinimas)</w:t>
      </w:r>
    </w:p>
    <w:p w14:paraId="4D0815D3" w14:textId="77777777" w:rsidR="009B4AD0" w:rsidRPr="00383DA3" w:rsidRDefault="009B4AD0" w:rsidP="009B4AD0">
      <w:pPr>
        <w:ind w:firstLine="0"/>
        <w:rPr>
          <w:rFonts w:ascii="Times New Roman" w:hAnsi="Times New Roman" w:cs="Times New Roman"/>
          <w:b/>
          <w:sz w:val="24"/>
        </w:rPr>
      </w:pPr>
    </w:p>
    <w:p w14:paraId="4A3A0BB4" w14:textId="77777777" w:rsidR="009B4AD0" w:rsidRPr="00383DA3" w:rsidRDefault="009B4AD0" w:rsidP="009B4AD0">
      <w:pPr>
        <w:ind w:firstLine="0"/>
        <w:jc w:val="center"/>
        <w:rPr>
          <w:rFonts w:ascii="Times New Roman" w:hAnsi="Times New Roman" w:cs="Times New Roman"/>
          <w:b/>
          <w:sz w:val="24"/>
        </w:rPr>
      </w:pPr>
      <w:r w:rsidRPr="00383DA3">
        <w:rPr>
          <w:rFonts w:ascii="Times New Roman" w:hAnsi="Times New Roman" w:cs="Times New Roman"/>
          <w:b/>
          <w:sz w:val="24"/>
        </w:rPr>
        <w:t>ASMENŲ SĄRAŠAS</w:t>
      </w:r>
    </w:p>
    <w:p w14:paraId="2FDFE03E" w14:textId="77777777" w:rsidR="009B4AD0" w:rsidRPr="00383DA3" w:rsidRDefault="009B4AD0" w:rsidP="009B4AD0">
      <w:pPr>
        <w:ind w:firstLine="0"/>
        <w:jc w:val="center"/>
        <w:rPr>
          <w:rFonts w:ascii="Times New Roman" w:hAnsi="Times New Roman" w:cs="Times New Roman"/>
          <w:sz w:val="24"/>
        </w:rPr>
      </w:pPr>
    </w:p>
    <w:p w14:paraId="3AAA7AEC" w14:textId="70688F20" w:rsidR="009B4AD0" w:rsidRPr="00383DA3" w:rsidRDefault="009B4AD0" w:rsidP="009B4AD0">
      <w:pPr>
        <w:ind w:firstLine="0"/>
        <w:jc w:val="center"/>
        <w:rPr>
          <w:rFonts w:ascii="Times New Roman" w:hAnsi="Times New Roman" w:cs="Times New Roman"/>
          <w:sz w:val="24"/>
        </w:rPr>
      </w:pPr>
      <w:r w:rsidRPr="00383DA3">
        <w:rPr>
          <w:rFonts w:ascii="Times New Roman" w:hAnsi="Times New Roman" w:cs="Times New Roman"/>
          <w:sz w:val="24"/>
        </w:rPr>
        <w:t>202</w:t>
      </w:r>
      <w:r w:rsidR="00B9743F">
        <w:rPr>
          <w:rFonts w:ascii="Times New Roman" w:hAnsi="Times New Roman" w:cs="Times New Roman"/>
          <w:sz w:val="24"/>
        </w:rPr>
        <w:t>4</w:t>
      </w:r>
      <w:r w:rsidRPr="00383DA3">
        <w:rPr>
          <w:rFonts w:ascii="Times New Roman" w:hAnsi="Times New Roman" w:cs="Times New Roman"/>
          <w:sz w:val="24"/>
        </w:rPr>
        <w:t xml:space="preserve"> m. ___________________ mėn.</w:t>
      </w:r>
    </w:p>
    <w:p w14:paraId="393A85C1" w14:textId="77777777" w:rsidR="009B4AD0" w:rsidRPr="00383DA3" w:rsidRDefault="009B4AD0" w:rsidP="009B4AD0">
      <w:pPr>
        <w:ind w:firstLine="0"/>
        <w:jc w:val="center"/>
        <w:rPr>
          <w:rFonts w:ascii="Times New Roman" w:hAnsi="Times New Roman" w:cs="Times New Roman"/>
          <w:sz w:val="24"/>
        </w:rPr>
      </w:pPr>
      <w:r w:rsidRPr="00383DA3">
        <w:rPr>
          <w:rFonts w:ascii="Times New Roman" w:hAnsi="Times New Roman" w:cs="Times New Roman"/>
          <w:sz w:val="24"/>
        </w:rPr>
        <w:t xml:space="preserve">    (nurodyti mėnesį)*</w:t>
      </w:r>
    </w:p>
    <w:p w14:paraId="152A04AC" w14:textId="77777777" w:rsidR="009B4AD0" w:rsidRPr="00383DA3" w:rsidRDefault="009B4AD0" w:rsidP="009B4AD0">
      <w:pPr>
        <w:ind w:firstLine="0"/>
        <w:jc w:val="center"/>
        <w:rPr>
          <w:rFonts w:ascii="Times New Roman" w:hAnsi="Times New Roman" w:cs="Times New Roman"/>
          <w:sz w:val="24"/>
        </w:rPr>
      </w:pPr>
    </w:p>
    <w:p w14:paraId="0801FFDF" w14:textId="77777777" w:rsidR="009B4AD0" w:rsidRPr="00383DA3" w:rsidRDefault="009B4AD0" w:rsidP="009B4AD0">
      <w:pPr>
        <w:ind w:firstLine="0"/>
        <w:jc w:val="center"/>
        <w:rPr>
          <w:rFonts w:ascii="Times New Roman" w:hAnsi="Times New Roman" w:cs="Times New Roman"/>
          <w:sz w:val="24"/>
        </w:rPr>
      </w:pPr>
    </w:p>
    <w:tbl>
      <w:tblPr>
        <w:tblW w:w="0" w:type="auto"/>
        <w:tblInd w:w="-20" w:type="dxa"/>
        <w:tblLayout w:type="fixed"/>
        <w:tblLook w:val="0000" w:firstRow="0" w:lastRow="0" w:firstColumn="0" w:lastColumn="0" w:noHBand="0" w:noVBand="0"/>
      </w:tblPr>
      <w:tblGrid>
        <w:gridCol w:w="647"/>
        <w:gridCol w:w="2600"/>
        <w:gridCol w:w="11"/>
        <w:gridCol w:w="1973"/>
        <w:gridCol w:w="2552"/>
        <w:gridCol w:w="1984"/>
      </w:tblGrid>
      <w:tr w:rsidR="009B4AD0" w:rsidRPr="00383DA3" w14:paraId="16888A30" w14:textId="77777777" w:rsidTr="00ED2A35">
        <w:tc>
          <w:tcPr>
            <w:tcW w:w="647" w:type="dxa"/>
            <w:tcBorders>
              <w:top w:val="single" w:sz="4" w:space="0" w:color="000000"/>
              <w:left w:val="single" w:sz="4" w:space="0" w:color="000000"/>
              <w:bottom w:val="single" w:sz="4" w:space="0" w:color="000000"/>
            </w:tcBorders>
          </w:tcPr>
          <w:p w14:paraId="4FC1C921" w14:textId="77777777" w:rsidR="009B4AD0" w:rsidRPr="00383DA3" w:rsidRDefault="009B4AD0" w:rsidP="009B4AD0">
            <w:pPr>
              <w:snapToGrid w:val="0"/>
              <w:ind w:firstLine="0"/>
              <w:jc w:val="center"/>
              <w:rPr>
                <w:rFonts w:ascii="Times New Roman" w:hAnsi="Times New Roman" w:cs="Times New Roman"/>
                <w:b/>
                <w:sz w:val="24"/>
              </w:rPr>
            </w:pPr>
            <w:r w:rsidRPr="00383DA3">
              <w:rPr>
                <w:rFonts w:ascii="Times New Roman" w:hAnsi="Times New Roman" w:cs="Times New Roman"/>
                <w:b/>
                <w:sz w:val="24"/>
              </w:rPr>
              <w:t>Eil. Nr.</w:t>
            </w:r>
          </w:p>
        </w:tc>
        <w:tc>
          <w:tcPr>
            <w:tcW w:w="2600" w:type="dxa"/>
            <w:tcBorders>
              <w:top w:val="single" w:sz="4" w:space="0" w:color="000000"/>
              <w:left w:val="single" w:sz="4" w:space="0" w:color="000000"/>
              <w:bottom w:val="single" w:sz="4" w:space="0" w:color="000000"/>
            </w:tcBorders>
          </w:tcPr>
          <w:p w14:paraId="584DDCE4" w14:textId="77777777" w:rsidR="009B4AD0" w:rsidRPr="00383DA3" w:rsidRDefault="009B4AD0" w:rsidP="009B4AD0">
            <w:pPr>
              <w:snapToGrid w:val="0"/>
              <w:ind w:firstLine="0"/>
              <w:jc w:val="center"/>
              <w:rPr>
                <w:rFonts w:ascii="Times New Roman" w:hAnsi="Times New Roman" w:cs="Times New Roman"/>
                <w:b/>
                <w:sz w:val="24"/>
              </w:rPr>
            </w:pPr>
            <w:r w:rsidRPr="00383DA3">
              <w:rPr>
                <w:rFonts w:ascii="Times New Roman" w:hAnsi="Times New Roman" w:cs="Times New Roman"/>
                <w:b/>
                <w:sz w:val="24"/>
              </w:rPr>
              <w:t>Asmens vardas, pavardė</w:t>
            </w:r>
          </w:p>
        </w:tc>
        <w:tc>
          <w:tcPr>
            <w:tcW w:w="1984" w:type="dxa"/>
            <w:gridSpan w:val="2"/>
            <w:tcBorders>
              <w:top w:val="single" w:sz="4" w:space="0" w:color="000000"/>
              <w:left w:val="single" w:sz="4" w:space="0" w:color="000000"/>
              <w:bottom w:val="single" w:sz="4" w:space="0" w:color="000000"/>
            </w:tcBorders>
          </w:tcPr>
          <w:p w14:paraId="3E1FF1DE" w14:textId="77777777" w:rsidR="009B4AD0" w:rsidRPr="00383DA3" w:rsidRDefault="009B4AD0" w:rsidP="009B4AD0">
            <w:pPr>
              <w:snapToGrid w:val="0"/>
              <w:ind w:firstLine="0"/>
              <w:jc w:val="center"/>
              <w:rPr>
                <w:rFonts w:ascii="Times New Roman" w:hAnsi="Times New Roman" w:cs="Times New Roman"/>
                <w:b/>
                <w:sz w:val="24"/>
              </w:rPr>
            </w:pPr>
            <w:r w:rsidRPr="00383DA3">
              <w:rPr>
                <w:rFonts w:ascii="Times New Roman" w:hAnsi="Times New Roman" w:cs="Times New Roman"/>
                <w:b/>
                <w:sz w:val="24"/>
              </w:rPr>
              <w:t>Asmens kodas</w:t>
            </w:r>
          </w:p>
        </w:tc>
        <w:tc>
          <w:tcPr>
            <w:tcW w:w="2552" w:type="dxa"/>
            <w:tcBorders>
              <w:top w:val="single" w:sz="4" w:space="0" w:color="000000"/>
              <w:left w:val="single" w:sz="4" w:space="0" w:color="000000"/>
              <w:bottom w:val="single" w:sz="4" w:space="0" w:color="000000"/>
            </w:tcBorders>
          </w:tcPr>
          <w:p w14:paraId="6A8E9FB9" w14:textId="77777777" w:rsidR="009B4AD0" w:rsidRPr="00383DA3" w:rsidRDefault="009B4AD0" w:rsidP="009B4AD0">
            <w:pPr>
              <w:snapToGrid w:val="0"/>
              <w:ind w:firstLine="0"/>
              <w:jc w:val="center"/>
              <w:rPr>
                <w:rFonts w:ascii="Times New Roman" w:hAnsi="Times New Roman" w:cs="Times New Roman"/>
                <w:b/>
                <w:sz w:val="24"/>
              </w:rPr>
            </w:pPr>
            <w:r w:rsidRPr="00383DA3">
              <w:rPr>
                <w:rFonts w:ascii="Times New Roman" w:hAnsi="Times New Roman" w:cs="Times New Roman"/>
                <w:b/>
                <w:sz w:val="24"/>
              </w:rPr>
              <w:t>Gyvenamoji vieta</w:t>
            </w:r>
          </w:p>
        </w:tc>
        <w:tc>
          <w:tcPr>
            <w:tcW w:w="1984" w:type="dxa"/>
            <w:tcBorders>
              <w:top w:val="single" w:sz="4" w:space="0" w:color="000000"/>
              <w:left w:val="single" w:sz="4" w:space="0" w:color="000000"/>
              <w:bottom w:val="single" w:sz="4" w:space="0" w:color="000000"/>
              <w:right w:val="single" w:sz="4" w:space="0" w:color="000000"/>
            </w:tcBorders>
          </w:tcPr>
          <w:p w14:paraId="7C926062" w14:textId="77777777" w:rsidR="009B4AD0" w:rsidRPr="00383DA3" w:rsidRDefault="009B4AD0" w:rsidP="009B4AD0">
            <w:pPr>
              <w:snapToGrid w:val="0"/>
              <w:ind w:firstLine="0"/>
              <w:jc w:val="center"/>
              <w:rPr>
                <w:rFonts w:ascii="Times New Roman" w:hAnsi="Times New Roman" w:cs="Times New Roman"/>
                <w:b/>
                <w:sz w:val="24"/>
              </w:rPr>
            </w:pPr>
            <w:r w:rsidRPr="00383DA3">
              <w:rPr>
                <w:rFonts w:ascii="Times New Roman" w:hAnsi="Times New Roman" w:cs="Times New Roman"/>
                <w:b/>
                <w:sz w:val="24"/>
              </w:rPr>
              <w:t>Specialieji poreikiai</w:t>
            </w:r>
          </w:p>
        </w:tc>
      </w:tr>
      <w:tr w:rsidR="009B4AD0" w:rsidRPr="00383DA3" w14:paraId="22F227C8" w14:textId="77777777" w:rsidTr="00ED2A35">
        <w:tc>
          <w:tcPr>
            <w:tcW w:w="647" w:type="dxa"/>
            <w:tcBorders>
              <w:top w:val="single" w:sz="4" w:space="0" w:color="000000"/>
              <w:left w:val="single" w:sz="4" w:space="0" w:color="000000"/>
              <w:bottom w:val="single" w:sz="4" w:space="0" w:color="000000"/>
            </w:tcBorders>
          </w:tcPr>
          <w:p w14:paraId="0F2A0D36" w14:textId="77777777" w:rsidR="009B4AD0" w:rsidRPr="00383DA3" w:rsidRDefault="009B4AD0" w:rsidP="009B4AD0">
            <w:pPr>
              <w:snapToGrid w:val="0"/>
              <w:ind w:firstLine="0"/>
              <w:rPr>
                <w:rFonts w:ascii="Times New Roman" w:hAnsi="Times New Roman" w:cs="Times New Roman"/>
                <w:sz w:val="24"/>
              </w:rPr>
            </w:pPr>
            <w:r w:rsidRPr="00383DA3">
              <w:rPr>
                <w:rFonts w:ascii="Times New Roman" w:hAnsi="Times New Roman" w:cs="Times New Roman"/>
                <w:sz w:val="24"/>
              </w:rPr>
              <w:t>1.</w:t>
            </w:r>
          </w:p>
        </w:tc>
        <w:tc>
          <w:tcPr>
            <w:tcW w:w="2611" w:type="dxa"/>
            <w:gridSpan w:val="2"/>
            <w:tcBorders>
              <w:top w:val="single" w:sz="4" w:space="0" w:color="000000"/>
              <w:left w:val="single" w:sz="4" w:space="0" w:color="000000"/>
              <w:bottom w:val="single" w:sz="4" w:space="0" w:color="000000"/>
            </w:tcBorders>
          </w:tcPr>
          <w:p w14:paraId="5B4985D1" w14:textId="77777777" w:rsidR="009B4AD0" w:rsidRPr="00383DA3" w:rsidRDefault="009B4AD0" w:rsidP="009B4AD0">
            <w:pPr>
              <w:snapToGrid w:val="0"/>
              <w:ind w:firstLine="0"/>
              <w:jc w:val="center"/>
              <w:rPr>
                <w:rFonts w:ascii="Times New Roman" w:hAnsi="Times New Roman" w:cs="Times New Roman"/>
                <w:b/>
                <w:sz w:val="24"/>
              </w:rPr>
            </w:pPr>
          </w:p>
        </w:tc>
        <w:tc>
          <w:tcPr>
            <w:tcW w:w="1973" w:type="dxa"/>
            <w:tcBorders>
              <w:top w:val="single" w:sz="4" w:space="0" w:color="000000"/>
              <w:left w:val="single" w:sz="4" w:space="0" w:color="000000"/>
              <w:bottom w:val="single" w:sz="4" w:space="0" w:color="000000"/>
            </w:tcBorders>
          </w:tcPr>
          <w:p w14:paraId="2E9F7B6B" w14:textId="77777777" w:rsidR="009B4AD0" w:rsidRPr="00383DA3" w:rsidRDefault="009B4AD0" w:rsidP="009B4AD0">
            <w:pPr>
              <w:snapToGrid w:val="0"/>
              <w:ind w:firstLine="0"/>
              <w:jc w:val="center"/>
              <w:rPr>
                <w:rFonts w:ascii="Times New Roman" w:hAnsi="Times New Roman" w:cs="Times New Roman"/>
                <w:b/>
                <w:sz w:val="24"/>
              </w:rPr>
            </w:pPr>
          </w:p>
        </w:tc>
        <w:tc>
          <w:tcPr>
            <w:tcW w:w="2552" w:type="dxa"/>
            <w:tcBorders>
              <w:top w:val="single" w:sz="4" w:space="0" w:color="000000"/>
              <w:left w:val="single" w:sz="4" w:space="0" w:color="000000"/>
              <w:bottom w:val="single" w:sz="4" w:space="0" w:color="000000"/>
            </w:tcBorders>
          </w:tcPr>
          <w:p w14:paraId="374E7F34" w14:textId="77777777" w:rsidR="009B4AD0" w:rsidRPr="00383DA3" w:rsidRDefault="009B4AD0" w:rsidP="009B4AD0">
            <w:pPr>
              <w:snapToGrid w:val="0"/>
              <w:ind w:firstLine="0"/>
              <w:jc w:val="center"/>
              <w:rPr>
                <w:rFonts w:ascii="Times New Roman" w:hAnsi="Times New Roman" w:cs="Times New Roman"/>
                <w:b/>
                <w:sz w:val="24"/>
              </w:rPr>
            </w:pPr>
          </w:p>
        </w:tc>
        <w:tc>
          <w:tcPr>
            <w:tcW w:w="1984" w:type="dxa"/>
            <w:tcBorders>
              <w:top w:val="single" w:sz="4" w:space="0" w:color="000000"/>
              <w:left w:val="single" w:sz="4" w:space="0" w:color="000000"/>
              <w:bottom w:val="single" w:sz="4" w:space="0" w:color="000000"/>
              <w:right w:val="single" w:sz="4" w:space="0" w:color="000000"/>
            </w:tcBorders>
          </w:tcPr>
          <w:p w14:paraId="5972C4BB" w14:textId="77777777" w:rsidR="009B4AD0" w:rsidRPr="00383DA3" w:rsidRDefault="009B4AD0" w:rsidP="009B4AD0">
            <w:pPr>
              <w:snapToGrid w:val="0"/>
              <w:ind w:firstLine="0"/>
              <w:jc w:val="center"/>
              <w:rPr>
                <w:rFonts w:ascii="Times New Roman" w:hAnsi="Times New Roman" w:cs="Times New Roman"/>
                <w:b/>
                <w:sz w:val="24"/>
              </w:rPr>
            </w:pPr>
          </w:p>
        </w:tc>
      </w:tr>
      <w:tr w:rsidR="009B4AD0" w:rsidRPr="00383DA3" w14:paraId="320A3FD3" w14:textId="77777777" w:rsidTr="00ED2A35">
        <w:tc>
          <w:tcPr>
            <w:tcW w:w="647" w:type="dxa"/>
            <w:tcBorders>
              <w:top w:val="single" w:sz="4" w:space="0" w:color="000000"/>
              <w:left w:val="single" w:sz="4" w:space="0" w:color="000000"/>
              <w:bottom w:val="single" w:sz="4" w:space="0" w:color="000000"/>
            </w:tcBorders>
          </w:tcPr>
          <w:p w14:paraId="3EECE212" w14:textId="77777777" w:rsidR="009B4AD0" w:rsidRPr="00383DA3" w:rsidRDefault="009B4AD0" w:rsidP="009B4AD0">
            <w:pPr>
              <w:snapToGrid w:val="0"/>
              <w:ind w:firstLine="0"/>
              <w:jc w:val="both"/>
              <w:rPr>
                <w:rFonts w:ascii="Times New Roman" w:hAnsi="Times New Roman" w:cs="Times New Roman"/>
                <w:sz w:val="24"/>
              </w:rPr>
            </w:pPr>
            <w:r w:rsidRPr="00383DA3">
              <w:rPr>
                <w:rFonts w:ascii="Times New Roman" w:hAnsi="Times New Roman" w:cs="Times New Roman"/>
                <w:sz w:val="24"/>
              </w:rPr>
              <w:t>2.</w:t>
            </w:r>
          </w:p>
        </w:tc>
        <w:tc>
          <w:tcPr>
            <w:tcW w:w="2611" w:type="dxa"/>
            <w:gridSpan w:val="2"/>
            <w:tcBorders>
              <w:top w:val="single" w:sz="4" w:space="0" w:color="000000"/>
              <w:left w:val="single" w:sz="4" w:space="0" w:color="000000"/>
              <w:bottom w:val="single" w:sz="4" w:space="0" w:color="000000"/>
            </w:tcBorders>
          </w:tcPr>
          <w:p w14:paraId="20A9B225" w14:textId="77777777" w:rsidR="009B4AD0" w:rsidRPr="00383DA3" w:rsidRDefault="009B4AD0" w:rsidP="009B4AD0">
            <w:pPr>
              <w:snapToGrid w:val="0"/>
              <w:ind w:firstLine="0"/>
              <w:jc w:val="both"/>
              <w:rPr>
                <w:rFonts w:ascii="Times New Roman" w:hAnsi="Times New Roman" w:cs="Times New Roman"/>
                <w:sz w:val="24"/>
              </w:rPr>
            </w:pPr>
          </w:p>
        </w:tc>
        <w:tc>
          <w:tcPr>
            <w:tcW w:w="1973" w:type="dxa"/>
            <w:tcBorders>
              <w:top w:val="single" w:sz="4" w:space="0" w:color="000000"/>
              <w:left w:val="single" w:sz="4" w:space="0" w:color="000000"/>
              <w:bottom w:val="single" w:sz="4" w:space="0" w:color="000000"/>
            </w:tcBorders>
          </w:tcPr>
          <w:p w14:paraId="2923F49C" w14:textId="77777777" w:rsidR="009B4AD0" w:rsidRPr="00383DA3" w:rsidRDefault="009B4AD0" w:rsidP="009B4AD0">
            <w:pPr>
              <w:snapToGrid w:val="0"/>
              <w:ind w:firstLine="0"/>
              <w:jc w:val="both"/>
              <w:rPr>
                <w:rFonts w:ascii="Times New Roman" w:hAnsi="Times New Roman" w:cs="Times New Roman"/>
                <w:sz w:val="24"/>
              </w:rPr>
            </w:pPr>
          </w:p>
        </w:tc>
        <w:tc>
          <w:tcPr>
            <w:tcW w:w="2552" w:type="dxa"/>
            <w:tcBorders>
              <w:top w:val="single" w:sz="4" w:space="0" w:color="000000"/>
              <w:left w:val="single" w:sz="4" w:space="0" w:color="000000"/>
              <w:bottom w:val="single" w:sz="4" w:space="0" w:color="000000"/>
            </w:tcBorders>
          </w:tcPr>
          <w:p w14:paraId="636BBCDE" w14:textId="77777777" w:rsidR="009B4AD0" w:rsidRPr="00383DA3" w:rsidRDefault="009B4AD0" w:rsidP="009B4AD0">
            <w:pPr>
              <w:snapToGrid w:val="0"/>
              <w:ind w:firstLine="0"/>
              <w:jc w:val="both"/>
              <w:rPr>
                <w:rFonts w:ascii="Times New Roman" w:hAnsi="Times New Roman" w:cs="Times New Roman"/>
                <w:sz w:val="24"/>
              </w:rPr>
            </w:pPr>
          </w:p>
        </w:tc>
        <w:tc>
          <w:tcPr>
            <w:tcW w:w="1984" w:type="dxa"/>
            <w:tcBorders>
              <w:top w:val="single" w:sz="4" w:space="0" w:color="000000"/>
              <w:left w:val="single" w:sz="4" w:space="0" w:color="000000"/>
              <w:bottom w:val="single" w:sz="4" w:space="0" w:color="000000"/>
              <w:right w:val="single" w:sz="4" w:space="0" w:color="000000"/>
            </w:tcBorders>
          </w:tcPr>
          <w:p w14:paraId="37397354" w14:textId="77777777" w:rsidR="009B4AD0" w:rsidRPr="00383DA3" w:rsidRDefault="009B4AD0" w:rsidP="009B4AD0">
            <w:pPr>
              <w:snapToGrid w:val="0"/>
              <w:ind w:firstLine="0"/>
              <w:jc w:val="both"/>
              <w:rPr>
                <w:rFonts w:ascii="Times New Roman" w:hAnsi="Times New Roman" w:cs="Times New Roman"/>
                <w:sz w:val="24"/>
              </w:rPr>
            </w:pPr>
          </w:p>
        </w:tc>
      </w:tr>
      <w:tr w:rsidR="009B4AD0" w:rsidRPr="00383DA3" w14:paraId="64829B7A" w14:textId="77777777" w:rsidTr="00ED2A35">
        <w:tc>
          <w:tcPr>
            <w:tcW w:w="647" w:type="dxa"/>
            <w:tcBorders>
              <w:top w:val="single" w:sz="4" w:space="0" w:color="000000"/>
              <w:left w:val="single" w:sz="4" w:space="0" w:color="000000"/>
              <w:bottom w:val="single" w:sz="4" w:space="0" w:color="000000"/>
            </w:tcBorders>
          </w:tcPr>
          <w:p w14:paraId="4E3F411E" w14:textId="77777777" w:rsidR="009B4AD0" w:rsidRPr="00383DA3" w:rsidRDefault="009B4AD0" w:rsidP="009B4AD0">
            <w:pPr>
              <w:snapToGrid w:val="0"/>
              <w:ind w:firstLine="0"/>
              <w:jc w:val="both"/>
              <w:rPr>
                <w:rFonts w:ascii="Times New Roman" w:hAnsi="Times New Roman" w:cs="Times New Roman"/>
                <w:sz w:val="24"/>
              </w:rPr>
            </w:pPr>
            <w:r w:rsidRPr="00383DA3">
              <w:rPr>
                <w:rFonts w:ascii="Times New Roman" w:hAnsi="Times New Roman" w:cs="Times New Roman"/>
                <w:sz w:val="24"/>
              </w:rPr>
              <w:t>3.</w:t>
            </w:r>
          </w:p>
        </w:tc>
        <w:tc>
          <w:tcPr>
            <w:tcW w:w="2611" w:type="dxa"/>
            <w:gridSpan w:val="2"/>
            <w:tcBorders>
              <w:top w:val="single" w:sz="4" w:space="0" w:color="000000"/>
              <w:left w:val="single" w:sz="4" w:space="0" w:color="000000"/>
              <w:bottom w:val="single" w:sz="4" w:space="0" w:color="000000"/>
            </w:tcBorders>
          </w:tcPr>
          <w:p w14:paraId="6BB1EFF7" w14:textId="77777777" w:rsidR="009B4AD0" w:rsidRPr="00383DA3" w:rsidRDefault="009B4AD0" w:rsidP="009B4AD0">
            <w:pPr>
              <w:snapToGrid w:val="0"/>
              <w:ind w:firstLine="0"/>
              <w:jc w:val="both"/>
              <w:rPr>
                <w:rFonts w:ascii="Times New Roman" w:hAnsi="Times New Roman" w:cs="Times New Roman"/>
                <w:sz w:val="24"/>
              </w:rPr>
            </w:pPr>
          </w:p>
        </w:tc>
        <w:tc>
          <w:tcPr>
            <w:tcW w:w="1973" w:type="dxa"/>
            <w:tcBorders>
              <w:top w:val="single" w:sz="4" w:space="0" w:color="000000"/>
              <w:left w:val="single" w:sz="4" w:space="0" w:color="000000"/>
              <w:bottom w:val="single" w:sz="4" w:space="0" w:color="000000"/>
            </w:tcBorders>
          </w:tcPr>
          <w:p w14:paraId="244FCF4B" w14:textId="77777777" w:rsidR="009B4AD0" w:rsidRPr="00383DA3" w:rsidRDefault="009B4AD0" w:rsidP="009B4AD0">
            <w:pPr>
              <w:snapToGrid w:val="0"/>
              <w:ind w:firstLine="0"/>
              <w:jc w:val="both"/>
              <w:rPr>
                <w:rFonts w:ascii="Times New Roman" w:hAnsi="Times New Roman" w:cs="Times New Roman"/>
                <w:sz w:val="24"/>
              </w:rPr>
            </w:pPr>
          </w:p>
        </w:tc>
        <w:tc>
          <w:tcPr>
            <w:tcW w:w="2552" w:type="dxa"/>
            <w:tcBorders>
              <w:top w:val="single" w:sz="4" w:space="0" w:color="000000"/>
              <w:left w:val="single" w:sz="4" w:space="0" w:color="000000"/>
              <w:bottom w:val="single" w:sz="4" w:space="0" w:color="000000"/>
            </w:tcBorders>
          </w:tcPr>
          <w:p w14:paraId="24D02DC4" w14:textId="77777777" w:rsidR="009B4AD0" w:rsidRPr="00383DA3" w:rsidRDefault="009B4AD0" w:rsidP="009B4AD0">
            <w:pPr>
              <w:snapToGrid w:val="0"/>
              <w:ind w:firstLine="0"/>
              <w:jc w:val="both"/>
              <w:rPr>
                <w:rFonts w:ascii="Times New Roman" w:hAnsi="Times New Roman" w:cs="Times New Roman"/>
                <w:sz w:val="24"/>
              </w:rPr>
            </w:pPr>
          </w:p>
        </w:tc>
        <w:tc>
          <w:tcPr>
            <w:tcW w:w="1984" w:type="dxa"/>
            <w:tcBorders>
              <w:top w:val="single" w:sz="4" w:space="0" w:color="000000"/>
              <w:left w:val="single" w:sz="4" w:space="0" w:color="000000"/>
              <w:bottom w:val="single" w:sz="4" w:space="0" w:color="000000"/>
              <w:right w:val="single" w:sz="4" w:space="0" w:color="000000"/>
            </w:tcBorders>
          </w:tcPr>
          <w:p w14:paraId="6178708C" w14:textId="77777777" w:rsidR="009B4AD0" w:rsidRPr="00383DA3" w:rsidRDefault="009B4AD0" w:rsidP="009B4AD0">
            <w:pPr>
              <w:snapToGrid w:val="0"/>
              <w:ind w:firstLine="0"/>
              <w:jc w:val="both"/>
              <w:rPr>
                <w:rFonts w:ascii="Times New Roman" w:hAnsi="Times New Roman" w:cs="Times New Roman"/>
                <w:sz w:val="24"/>
              </w:rPr>
            </w:pPr>
          </w:p>
        </w:tc>
      </w:tr>
      <w:tr w:rsidR="009B4AD0" w:rsidRPr="00383DA3" w14:paraId="65436AB4" w14:textId="77777777" w:rsidTr="00ED2A35">
        <w:tc>
          <w:tcPr>
            <w:tcW w:w="647" w:type="dxa"/>
            <w:tcBorders>
              <w:top w:val="single" w:sz="4" w:space="0" w:color="000000"/>
              <w:left w:val="single" w:sz="4" w:space="0" w:color="000000"/>
              <w:bottom w:val="single" w:sz="4" w:space="0" w:color="000000"/>
            </w:tcBorders>
          </w:tcPr>
          <w:p w14:paraId="01937163" w14:textId="77777777" w:rsidR="009B4AD0" w:rsidRPr="00383DA3" w:rsidRDefault="009B4AD0" w:rsidP="009B4AD0">
            <w:pPr>
              <w:snapToGrid w:val="0"/>
              <w:ind w:firstLine="0"/>
              <w:jc w:val="both"/>
              <w:rPr>
                <w:rFonts w:ascii="Times New Roman" w:hAnsi="Times New Roman" w:cs="Times New Roman"/>
                <w:sz w:val="24"/>
              </w:rPr>
            </w:pPr>
            <w:r w:rsidRPr="00383DA3">
              <w:rPr>
                <w:rFonts w:ascii="Times New Roman" w:hAnsi="Times New Roman" w:cs="Times New Roman"/>
                <w:sz w:val="24"/>
              </w:rPr>
              <w:t>4.</w:t>
            </w:r>
          </w:p>
        </w:tc>
        <w:tc>
          <w:tcPr>
            <w:tcW w:w="2611" w:type="dxa"/>
            <w:gridSpan w:val="2"/>
            <w:tcBorders>
              <w:top w:val="single" w:sz="4" w:space="0" w:color="000000"/>
              <w:left w:val="single" w:sz="4" w:space="0" w:color="000000"/>
              <w:bottom w:val="single" w:sz="4" w:space="0" w:color="000000"/>
            </w:tcBorders>
          </w:tcPr>
          <w:p w14:paraId="1071A32E" w14:textId="77777777" w:rsidR="009B4AD0" w:rsidRPr="00383DA3" w:rsidRDefault="009B4AD0" w:rsidP="009B4AD0">
            <w:pPr>
              <w:snapToGrid w:val="0"/>
              <w:ind w:firstLine="0"/>
              <w:jc w:val="both"/>
              <w:rPr>
                <w:rFonts w:ascii="Times New Roman" w:hAnsi="Times New Roman" w:cs="Times New Roman"/>
                <w:sz w:val="24"/>
              </w:rPr>
            </w:pPr>
          </w:p>
        </w:tc>
        <w:tc>
          <w:tcPr>
            <w:tcW w:w="1973" w:type="dxa"/>
            <w:tcBorders>
              <w:top w:val="single" w:sz="4" w:space="0" w:color="000000"/>
              <w:left w:val="single" w:sz="4" w:space="0" w:color="000000"/>
              <w:bottom w:val="single" w:sz="4" w:space="0" w:color="000000"/>
            </w:tcBorders>
          </w:tcPr>
          <w:p w14:paraId="728DE8BC" w14:textId="77777777" w:rsidR="009B4AD0" w:rsidRPr="00383DA3" w:rsidRDefault="009B4AD0" w:rsidP="009B4AD0">
            <w:pPr>
              <w:snapToGrid w:val="0"/>
              <w:ind w:firstLine="0"/>
              <w:jc w:val="both"/>
              <w:rPr>
                <w:rFonts w:ascii="Times New Roman" w:hAnsi="Times New Roman" w:cs="Times New Roman"/>
                <w:sz w:val="24"/>
              </w:rPr>
            </w:pPr>
          </w:p>
        </w:tc>
        <w:tc>
          <w:tcPr>
            <w:tcW w:w="2552" w:type="dxa"/>
            <w:tcBorders>
              <w:top w:val="single" w:sz="4" w:space="0" w:color="000000"/>
              <w:left w:val="single" w:sz="4" w:space="0" w:color="000000"/>
              <w:bottom w:val="single" w:sz="4" w:space="0" w:color="000000"/>
            </w:tcBorders>
          </w:tcPr>
          <w:p w14:paraId="49267583" w14:textId="77777777" w:rsidR="009B4AD0" w:rsidRPr="00383DA3" w:rsidRDefault="009B4AD0" w:rsidP="009B4AD0">
            <w:pPr>
              <w:snapToGrid w:val="0"/>
              <w:ind w:firstLine="0"/>
              <w:jc w:val="both"/>
              <w:rPr>
                <w:rFonts w:ascii="Times New Roman" w:hAnsi="Times New Roman" w:cs="Times New Roman"/>
                <w:sz w:val="24"/>
              </w:rPr>
            </w:pPr>
          </w:p>
        </w:tc>
        <w:tc>
          <w:tcPr>
            <w:tcW w:w="1984" w:type="dxa"/>
            <w:tcBorders>
              <w:top w:val="single" w:sz="4" w:space="0" w:color="000000"/>
              <w:left w:val="single" w:sz="4" w:space="0" w:color="000000"/>
              <w:bottom w:val="single" w:sz="4" w:space="0" w:color="000000"/>
              <w:right w:val="single" w:sz="4" w:space="0" w:color="000000"/>
            </w:tcBorders>
          </w:tcPr>
          <w:p w14:paraId="6376F289" w14:textId="77777777" w:rsidR="009B4AD0" w:rsidRPr="00383DA3" w:rsidRDefault="009B4AD0" w:rsidP="009B4AD0">
            <w:pPr>
              <w:snapToGrid w:val="0"/>
              <w:ind w:firstLine="0"/>
              <w:jc w:val="both"/>
              <w:rPr>
                <w:rFonts w:ascii="Times New Roman" w:hAnsi="Times New Roman" w:cs="Times New Roman"/>
                <w:sz w:val="24"/>
              </w:rPr>
            </w:pPr>
          </w:p>
        </w:tc>
      </w:tr>
      <w:tr w:rsidR="009B4AD0" w:rsidRPr="00383DA3" w14:paraId="5B83AAA7" w14:textId="77777777" w:rsidTr="00ED2A35">
        <w:tc>
          <w:tcPr>
            <w:tcW w:w="647" w:type="dxa"/>
            <w:tcBorders>
              <w:top w:val="single" w:sz="4" w:space="0" w:color="000000"/>
              <w:left w:val="single" w:sz="4" w:space="0" w:color="000000"/>
              <w:bottom w:val="single" w:sz="4" w:space="0" w:color="000000"/>
            </w:tcBorders>
          </w:tcPr>
          <w:p w14:paraId="66615BAC" w14:textId="77777777" w:rsidR="009B4AD0" w:rsidRPr="00383DA3" w:rsidRDefault="009B4AD0" w:rsidP="009B4AD0">
            <w:pPr>
              <w:snapToGrid w:val="0"/>
              <w:ind w:firstLine="0"/>
              <w:jc w:val="both"/>
              <w:rPr>
                <w:rFonts w:ascii="Times New Roman" w:hAnsi="Times New Roman" w:cs="Times New Roman"/>
                <w:sz w:val="24"/>
              </w:rPr>
            </w:pPr>
            <w:r w:rsidRPr="00383DA3">
              <w:rPr>
                <w:rFonts w:ascii="Times New Roman" w:hAnsi="Times New Roman" w:cs="Times New Roman"/>
                <w:sz w:val="24"/>
              </w:rPr>
              <w:t>5.</w:t>
            </w:r>
          </w:p>
        </w:tc>
        <w:tc>
          <w:tcPr>
            <w:tcW w:w="2611" w:type="dxa"/>
            <w:gridSpan w:val="2"/>
            <w:tcBorders>
              <w:top w:val="single" w:sz="4" w:space="0" w:color="000000"/>
              <w:left w:val="single" w:sz="4" w:space="0" w:color="000000"/>
              <w:bottom w:val="single" w:sz="4" w:space="0" w:color="000000"/>
            </w:tcBorders>
          </w:tcPr>
          <w:p w14:paraId="4006BEFC" w14:textId="77777777" w:rsidR="009B4AD0" w:rsidRPr="00383DA3" w:rsidRDefault="009B4AD0" w:rsidP="009B4AD0">
            <w:pPr>
              <w:snapToGrid w:val="0"/>
              <w:ind w:firstLine="0"/>
              <w:jc w:val="both"/>
              <w:rPr>
                <w:rFonts w:ascii="Times New Roman" w:hAnsi="Times New Roman" w:cs="Times New Roman"/>
                <w:sz w:val="24"/>
              </w:rPr>
            </w:pPr>
          </w:p>
        </w:tc>
        <w:tc>
          <w:tcPr>
            <w:tcW w:w="1973" w:type="dxa"/>
            <w:tcBorders>
              <w:top w:val="single" w:sz="4" w:space="0" w:color="000000"/>
              <w:left w:val="single" w:sz="4" w:space="0" w:color="000000"/>
              <w:bottom w:val="single" w:sz="4" w:space="0" w:color="000000"/>
            </w:tcBorders>
          </w:tcPr>
          <w:p w14:paraId="5DD999CB" w14:textId="77777777" w:rsidR="009B4AD0" w:rsidRPr="00383DA3" w:rsidRDefault="009B4AD0" w:rsidP="009B4AD0">
            <w:pPr>
              <w:snapToGrid w:val="0"/>
              <w:ind w:firstLine="0"/>
              <w:jc w:val="both"/>
              <w:rPr>
                <w:rFonts w:ascii="Times New Roman" w:hAnsi="Times New Roman" w:cs="Times New Roman"/>
                <w:sz w:val="24"/>
              </w:rPr>
            </w:pPr>
          </w:p>
        </w:tc>
        <w:tc>
          <w:tcPr>
            <w:tcW w:w="2552" w:type="dxa"/>
            <w:tcBorders>
              <w:top w:val="single" w:sz="4" w:space="0" w:color="000000"/>
              <w:left w:val="single" w:sz="4" w:space="0" w:color="000000"/>
              <w:bottom w:val="single" w:sz="4" w:space="0" w:color="000000"/>
            </w:tcBorders>
          </w:tcPr>
          <w:p w14:paraId="7FEDEF30" w14:textId="77777777" w:rsidR="009B4AD0" w:rsidRPr="00383DA3" w:rsidRDefault="009B4AD0" w:rsidP="009B4AD0">
            <w:pPr>
              <w:snapToGrid w:val="0"/>
              <w:ind w:firstLine="0"/>
              <w:jc w:val="both"/>
              <w:rPr>
                <w:rFonts w:ascii="Times New Roman" w:hAnsi="Times New Roman" w:cs="Times New Roman"/>
                <w:sz w:val="24"/>
              </w:rPr>
            </w:pPr>
          </w:p>
        </w:tc>
        <w:tc>
          <w:tcPr>
            <w:tcW w:w="1984" w:type="dxa"/>
            <w:tcBorders>
              <w:top w:val="single" w:sz="4" w:space="0" w:color="000000"/>
              <w:left w:val="single" w:sz="4" w:space="0" w:color="000000"/>
              <w:bottom w:val="single" w:sz="4" w:space="0" w:color="000000"/>
              <w:right w:val="single" w:sz="4" w:space="0" w:color="000000"/>
            </w:tcBorders>
          </w:tcPr>
          <w:p w14:paraId="65FDFA99" w14:textId="77777777" w:rsidR="009B4AD0" w:rsidRPr="00383DA3" w:rsidRDefault="009B4AD0" w:rsidP="009B4AD0">
            <w:pPr>
              <w:snapToGrid w:val="0"/>
              <w:ind w:firstLine="0"/>
              <w:jc w:val="both"/>
              <w:rPr>
                <w:rFonts w:ascii="Times New Roman" w:hAnsi="Times New Roman" w:cs="Times New Roman"/>
                <w:sz w:val="24"/>
              </w:rPr>
            </w:pPr>
          </w:p>
        </w:tc>
      </w:tr>
      <w:tr w:rsidR="009B4AD0" w:rsidRPr="00383DA3" w14:paraId="3EA23B19" w14:textId="77777777" w:rsidTr="00ED2A35">
        <w:tc>
          <w:tcPr>
            <w:tcW w:w="647" w:type="dxa"/>
            <w:tcBorders>
              <w:top w:val="single" w:sz="4" w:space="0" w:color="000000"/>
              <w:left w:val="single" w:sz="4" w:space="0" w:color="000000"/>
              <w:bottom w:val="single" w:sz="4" w:space="0" w:color="000000"/>
            </w:tcBorders>
          </w:tcPr>
          <w:p w14:paraId="6536B829" w14:textId="77777777" w:rsidR="009B4AD0" w:rsidRPr="00383DA3" w:rsidRDefault="009B4AD0" w:rsidP="009B4AD0">
            <w:pPr>
              <w:snapToGrid w:val="0"/>
              <w:ind w:firstLine="0"/>
              <w:jc w:val="both"/>
              <w:rPr>
                <w:rFonts w:ascii="Times New Roman" w:hAnsi="Times New Roman" w:cs="Times New Roman"/>
                <w:sz w:val="24"/>
              </w:rPr>
            </w:pPr>
            <w:r w:rsidRPr="00383DA3">
              <w:rPr>
                <w:rFonts w:ascii="Times New Roman" w:hAnsi="Times New Roman" w:cs="Times New Roman"/>
                <w:sz w:val="24"/>
              </w:rPr>
              <w:t>...</w:t>
            </w:r>
          </w:p>
        </w:tc>
        <w:tc>
          <w:tcPr>
            <w:tcW w:w="2611" w:type="dxa"/>
            <w:gridSpan w:val="2"/>
            <w:tcBorders>
              <w:top w:val="single" w:sz="4" w:space="0" w:color="000000"/>
              <w:left w:val="single" w:sz="4" w:space="0" w:color="000000"/>
              <w:bottom w:val="single" w:sz="4" w:space="0" w:color="000000"/>
            </w:tcBorders>
          </w:tcPr>
          <w:p w14:paraId="7F43E185" w14:textId="77777777" w:rsidR="009B4AD0" w:rsidRPr="00383DA3" w:rsidRDefault="009B4AD0" w:rsidP="009B4AD0">
            <w:pPr>
              <w:snapToGrid w:val="0"/>
              <w:ind w:firstLine="0"/>
              <w:jc w:val="both"/>
              <w:rPr>
                <w:rFonts w:ascii="Times New Roman" w:hAnsi="Times New Roman" w:cs="Times New Roman"/>
                <w:sz w:val="24"/>
              </w:rPr>
            </w:pPr>
          </w:p>
        </w:tc>
        <w:tc>
          <w:tcPr>
            <w:tcW w:w="1973" w:type="dxa"/>
            <w:tcBorders>
              <w:top w:val="single" w:sz="4" w:space="0" w:color="000000"/>
              <w:left w:val="single" w:sz="4" w:space="0" w:color="000000"/>
              <w:bottom w:val="single" w:sz="4" w:space="0" w:color="000000"/>
            </w:tcBorders>
          </w:tcPr>
          <w:p w14:paraId="6A2FA958" w14:textId="77777777" w:rsidR="009B4AD0" w:rsidRPr="00383DA3" w:rsidRDefault="009B4AD0" w:rsidP="009B4AD0">
            <w:pPr>
              <w:snapToGrid w:val="0"/>
              <w:ind w:firstLine="0"/>
              <w:jc w:val="both"/>
              <w:rPr>
                <w:rFonts w:ascii="Times New Roman" w:hAnsi="Times New Roman" w:cs="Times New Roman"/>
                <w:sz w:val="24"/>
              </w:rPr>
            </w:pPr>
          </w:p>
        </w:tc>
        <w:tc>
          <w:tcPr>
            <w:tcW w:w="2552" w:type="dxa"/>
            <w:tcBorders>
              <w:top w:val="single" w:sz="4" w:space="0" w:color="000000"/>
              <w:left w:val="single" w:sz="4" w:space="0" w:color="000000"/>
              <w:bottom w:val="single" w:sz="4" w:space="0" w:color="000000"/>
            </w:tcBorders>
          </w:tcPr>
          <w:p w14:paraId="418082E4" w14:textId="77777777" w:rsidR="009B4AD0" w:rsidRPr="00383DA3" w:rsidRDefault="009B4AD0" w:rsidP="009B4AD0">
            <w:pPr>
              <w:snapToGrid w:val="0"/>
              <w:ind w:firstLine="0"/>
              <w:jc w:val="both"/>
              <w:rPr>
                <w:rFonts w:ascii="Times New Roman" w:hAnsi="Times New Roman" w:cs="Times New Roman"/>
                <w:sz w:val="24"/>
              </w:rPr>
            </w:pPr>
          </w:p>
        </w:tc>
        <w:tc>
          <w:tcPr>
            <w:tcW w:w="1984" w:type="dxa"/>
            <w:tcBorders>
              <w:top w:val="single" w:sz="4" w:space="0" w:color="000000"/>
              <w:left w:val="single" w:sz="4" w:space="0" w:color="000000"/>
              <w:bottom w:val="single" w:sz="4" w:space="0" w:color="000000"/>
              <w:right w:val="single" w:sz="4" w:space="0" w:color="000000"/>
            </w:tcBorders>
          </w:tcPr>
          <w:p w14:paraId="7A2A2A35" w14:textId="77777777" w:rsidR="009B4AD0" w:rsidRPr="00383DA3" w:rsidRDefault="009B4AD0" w:rsidP="009B4AD0">
            <w:pPr>
              <w:snapToGrid w:val="0"/>
              <w:ind w:firstLine="0"/>
              <w:jc w:val="both"/>
              <w:rPr>
                <w:rFonts w:ascii="Times New Roman" w:hAnsi="Times New Roman" w:cs="Times New Roman"/>
                <w:sz w:val="24"/>
              </w:rPr>
            </w:pPr>
          </w:p>
        </w:tc>
      </w:tr>
    </w:tbl>
    <w:p w14:paraId="70C2140F" w14:textId="77777777" w:rsidR="009B4AD0" w:rsidRPr="00383DA3" w:rsidRDefault="009B4AD0" w:rsidP="009B4AD0">
      <w:pPr>
        <w:ind w:firstLine="0"/>
        <w:jc w:val="both"/>
        <w:rPr>
          <w:rFonts w:ascii="Times New Roman" w:hAnsi="Times New Roman" w:cs="Times New Roman"/>
          <w:sz w:val="24"/>
        </w:rPr>
      </w:pPr>
    </w:p>
    <w:p w14:paraId="60886574" w14:textId="77777777" w:rsidR="009B4AD0" w:rsidRPr="00383DA3" w:rsidRDefault="009B4AD0" w:rsidP="009B4AD0">
      <w:pPr>
        <w:ind w:firstLine="0"/>
        <w:jc w:val="both"/>
        <w:rPr>
          <w:rFonts w:ascii="Times New Roman" w:hAnsi="Times New Roman" w:cs="Times New Roman"/>
          <w:b/>
          <w:sz w:val="24"/>
        </w:rPr>
      </w:pPr>
    </w:p>
    <w:p w14:paraId="6BA90375" w14:textId="77777777" w:rsidR="009B4AD0" w:rsidRPr="00383DA3" w:rsidRDefault="009B4AD0" w:rsidP="009B4AD0">
      <w:pPr>
        <w:ind w:firstLine="0"/>
        <w:jc w:val="both"/>
        <w:rPr>
          <w:rFonts w:ascii="Times New Roman" w:hAnsi="Times New Roman" w:cs="Times New Roman"/>
          <w:b/>
          <w:sz w:val="24"/>
        </w:rPr>
      </w:pPr>
    </w:p>
    <w:p w14:paraId="4DF6840F"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Sudarė:</w:t>
      </w:r>
    </w:p>
    <w:p w14:paraId="0535044D" w14:textId="77777777" w:rsidR="009B4AD0" w:rsidRPr="00383DA3" w:rsidRDefault="009B4AD0" w:rsidP="009B4AD0">
      <w:pPr>
        <w:ind w:firstLine="0"/>
        <w:jc w:val="both"/>
        <w:rPr>
          <w:rFonts w:ascii="Times New Roman" w:hAnsi="Times New Roman" w:cs="Times New Roman"/>
          <w:sz w:val="24"/>
        </w:rPr>
      </w:pPr>
    </w:p>
    <w:p w14:paraId="5DF2B112"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 xml:space="preserve">_____________________ </w:t>
      </w:r>
      <w:r w:rsidRPr="00383DA3">
        <w:rPr>
          <w:rFonts w:ascii="Times New Roman" w:hAnsi="Times New Roman" w:cs="Times New Roman"/>
          <w:sz w:val="24"/>
        </w:rPr>
        <w:tab/>
      </w:r>
      <w:r w:rsidRPr="00383DA3">
        <w:rPr>
          <w:rFonts w:ascii="Times New Roman" w:hAnsi="Times New Roman" w:cs="Times New Roman"/>
          <w:sz w:val="24"/>
        </w:rPr>
        <w:tab/>
        <w:t>_____________</w:t>
      </w:r>
      <w:r w:rsidRPr="00383DA3">
        <w:rPr>
          <w:rFonts w:ascii="Times New Roman" w:hAnsi="Times New Roman" w:cs="Times New Roman"/>
          <w:sz w:val="24"/>
        </w:rPr>
        <w:tab/>
        <w:t>____________________</w:t>
      </w:r>
    </w:p>
    <w:p w14:paraId="427FFB19" w14:textId="77777777" w:rsidR="009B4AD0" w:rsidRPr="00383DA3" w:rsidRDefault="009B4AD0" w:rsidP="009B4AD0">
      <w:pPr>
        <w:tabs>
          <w:tab w:val="left" w:pos="4320"/>
          <w:tab w:val="left" w:pos="7020"/>
        </w:tabs>
        <w:ind w:firstLine="0"/>
        <w:jc w:val="both"/>
        <w:rPr>
          <w:rFonts w:ascii="Times New Roman" w:hAnsi="Times New Roman" w:cs="Times New Roman"/>
          <w:sz w:val="24"/>
        </w:rPr>
      </w:pPr>
      <w:r w:rsidRPr="00383DA3">
        <w:rPr>
          <w:rFonts w:ascii="Times New Roman" w:hAnsi="Times New Roman" w:cs="Times New Roman"/>
          <w:sz w:val="24"/>
        </w:rPr>
        <w:t xml:space="preserve">            (pareigos)</w:t>
      </w:r>
      <w:r w:rsidRPr="00383DA3">
        <w:rPr>
          <w:rFonts w:ascii="Times New Roman" w:hAnsi="Times New Roman" w:cs="Times New Roman"/>
          <w:sz w:val="24"/>
        </w:rPr>
        <w:tab/>
        <w:t xml:space="preserve">(parašas) </w:t>
      </w:r>
      <w:r w:rsidRPr="00383DA3">
        <w:rPr>
          <w:rFonts w:ascii="Times New Roman" w:hAnsi="Times New Roman" w:cs="Times New Roman"/>
          <w:sz w:val="24"/>
        </w:rPr>
        <w:tab/>
        <w:t>(vardas, pavardė)</w:t>
      </w:r>
    </w:p>
    <w:p w14:paraId="42D0B5B7" w14:textId="77777777" w:rsidR="009B4AD0" w:rsidRPr="00383DA3" w:rsidRDefault="009B4AD0" w:rsidP="009B4AD0">
      <w:pPr>
        <w:ind w:firstLine="0"/>
        <w:jc w:val="both"/>
        <w:rPr>
          <w:rFonts w:ascii="Times New Roman" w:hAnsi="Times New Roman" w:cs="Times New Roman"/>
          <w:sz w:val="24"/>
        </w:rPr>
      </w:pPr>
    </w:p>
    <w:p w14:paraId="5BD7F9D5"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_______________________</w:t>
      </w:r>
    </w:p>
    <w:p w14:paraId="07983DBE" w14:textId="77777777" w:rsidR="009B4AD0" w:rsidRPr="00383DA3" w:rsidRDefault="009B4AD0" w:rsidP="009B4AD0">
      <w:pPr>
        <w:tabs>
          <w:tab w:val="left" w:pos="720"/>
        </w:tabs>
        <w:ind w:firstLine="0"/>
        <w:jc w:val="both"/>
        <w:rPr>
          <w:rFonts w:ascii="Times New Roman" w:hAnsi="Times New Roman" w:cs="Times New Roman"/>
          <w:sz w:val="24"/>
        </w:rPr>
        <w:sectPr w:rsidR="009B4AD0" w:rsidRPr="00383DA3" w:rsidSect="00461568">
          <w:headerReference w:type="even" r:id="rId12"/>
          <w:headerReference w:type="default" r:id="rId13"/>
          <w:pgSz w:w="12240" w:h="15840"/>
          <w:pgMar w:top="1134" w:right="851" w:bottom="709" w:left="1701" w:header="567" w:footer="567" w:gutter="0"/>
          <w:cols w:space="1296"/>
          <w:docGrid w:linePitch="360"/>
        </w:sectPr>
      </w:pPr>
      <w:r w:rsidRPr="00383DA3">
        <w:rPr>
          <w:rFonts w:ascii="Times New Roman" w:hAnsi="Times New Roman" w:cs="Times New Roman"/>
          <w:sz w:val="24"/>
        </w:rPr>
        <w:tab/>
        <w:t xml:space="preserve">  (data)</w:t>
      </w:r>
    </w:p>
    <w:p w14:paraId="768561EF" w14:textId="77777777" w:rsidR="009B4AD0" w:rsidRPr="00383DA3" w:rsidRDefault="009B4AD0" w:rsidP="009B4AD0">
      <w:pPr>
        <w:ind w:firstLine="0"/>
        <w:jc w:val="right"/>
        <w:rPr>
          <w:rFonts w:ascii="Times New Roman" w:hAnsi="Times New Roman" w:cs="Times New Roman"/>
          <w:sz w:val="24"/>
        </w:rPr>
      </w:pPr>
      <w:r w:rsidRPr="00383DA3">
        <w:rPr>
          <w:rFonts w:ascii="Times New Roman" w:hAnsi="Times New Roman" w:cs="Times New Roman"/>
          <w:sz w:val="24"/>
        </w:rPr>
        <w:lastRenderedPageBreak/>
        <w:t xml:space="preserve">                                                                                                                                                                                                                            Priedas Nr. 2 </w:t>
      </w:r>
    </w:p>
    <w:p w14:paraId="760B0BB3" w14:textId="77777777" w:rsidR="009B4AD0" w:rsidRPr="00383DA3" w:rsidRDefault="009B4AD0" w:rsidP="009B4AD0">
      <w:pPr>
        <w:widowControl/>
        <w:suppressAutoHyphens/>
        <w:autoSpaceDE/>
        <w:autoSpaceDN/>
        <w:adjustRightInd/>
        <w:snapToGrid w:val="0"/>
        <w:ind w:firstLine="0"/>
        <w:jc w:val="center"/>
        <w:rPr>
          <w:rFonts w:ascii="TimesLT" w:hAnsi="TimesLT" w:cs="Calibri"/>
          <w:b/>
          <w:bCs/>
          <w:szCs w:val="20"/>
          <w:lang w:eastAsia="ar-SA"/>
        </w:rPr>
      </w:pPr>
      <w:r w:rsidRPr="00383DA3">
        <w:rPr>
          <w:rFonts w:ascii="TimesLT" w:hAnsi="TimesLT" w:cs="Calibri"/>
          <w:b/>
          <w:bCs/>
          <w:szCs w:val="20"/>
          <w:lang w:eastAsia="ar-SA"/>
        </w:rPr>
        <w:t>_______________________________________________________________________________</w:t>
      </w:r>
    </w:p>
    <w:p w14:paraId="20CCD83A" w14:textId="77777777" w:rsidR="009B4AD0" w:rsidRPr="00383DA3" w:rsidRDefault="009B4AD0" w:rsidP="009B4AD0">
      <w:pPr>
        <w:widowControl/>
        <w:suppressAutoHyphens/>
        <w:autoSpaceDE/>
        <w:autoSpaceDN/>
        <w:adjustRightInd/>
        <w:snapToGrid w:val="0"/>
        <w:ind w:firstLine="0"/>
        <w:jc w:val="center"/>
        <w:rPr>
          <w:rFonts w:ascii="TimesLT" w:hAnsi="TimesLT" w:cs="Calibri"/>
          <w:bCs/>
          <w:szCs w:val="20"/>
          <w:lang w:eastAsia="ar-SA"/>
        </w:rPr>
      </w:pPr>
      <w:r w:rsidRPr="00383DA3">
        <w:rPr>
          <w:rFonts w:ascii="TimesLT" w:hAnsi="TimesLT" w:cs="Calibri"/>
          <w:bCs/>
          <w:szCs w:val="20"/>
          <w:lang w:eastAsia="ar-SA"/>
        </w:rPr>
        <w:t>(Socialinių paslaugų įstaigos pavadinimas)</w:t>
      </w:r>
    </w:p>
    <w:p w14:paraId="6D8FE8D5" w14:textId="77777777" w:rsidR="009B4AD0" w:rsidRPr="00383DA3" w:rsidRDefault="009B4AD0" w:rsidP="009B4AD0">
      <w:pPr>
        <w:ind w:firstLine="0"/>
        <w:jc w:val="center"/>
        <w:rPr>
          <w:rFonts w:ascii="Times New Roman" w:hAnsi="Times New Roman" w:cs="Times New Roman"/>
          <w:sz w:val="18"/>
          <w:szCs w:val="18"/>
        </w:rPr>
      </w:pPr>
    </w:p>
    <w:p w14:paraId="44E42352" w14:textId="77777777" w:rsidR="009B4AD0" w:rsidRPr="00383DA3" w:rsidRDefault="009B4AD0" w:rsidP="009B4AD0">
      <w:pPr>
        <w:ind w:firstLine="0"/>
        <w:jc w:val="center"/>
        <w:rPr>
          <w:rFonts w:ascii="Times New Roman" w:hAnsi="Times New Roman" w:cs="Times New Roman"/>
          <w:sz w:val="18"/>
          <w:szCs w:val="18"/>
        </w:rPr>
      </w:pPr>
    </w:p>
    <w:p w14:paraId="7F2BE903" w14:textId="77777777" w:rsidR="009B4AD0" w:rsidRPr="00383DA3" w:rsidRDefault="009B4AD0" w:rsidP="009B4AD0">
      <w:pPr>
        <w:widowControl/>
        <w:suppressAutoHyphens/>
        <w:autoSpaceDE/>
        <w:autoSpaceDN/>
        <w:adjustRightInd/>
        <w:snapToGrid w:val="0"/>
        <w:ind w:firstLine="0"/>
        <w:jc w:val="center"/>
        <w:rPr>
          <w:rFonts w:ascii="Times New Roman" w:hAnsi="Times New Roman" w:cs="Times New Roman"/>
          <w:b/>
          <w:bCs/>
          <w:sz w:val="24"/>
          <w:lang w:eastAsia="ar-SA"/>
        </w:rPr>
      </w:pPr>
      <w:r w:rsidRPr="00383DA3">
        <w:rPr>
          <w:rFonts w:ascii="Times New Roman" w:hAnsi="Times New Roman" w:cs="Times New Roman"/>
          <w:b/>
          <w:bCs/>
          <w:sz w:val="24"/>
          <w:lang w:eastAsia="ar-SA"/>
        </w:rPr>
        <w:t xml:space="preserve">MOKĖJIMO UŽ TRUMPALAIKĖS AR ILGALAIKĖS SOCIALINĖS GLOBOS PASLAUGAS </w:t>
      </w:r>
    </w:p>
    <w:p w14:paraId="52970B54" w14:textId="77777777" w:rsidR="009B4AD0" w:rsidRPr="00383DA3" w:rsidRDefault="009B4AD0" w:rsidP="009B4AD0">
      <w:pPr>
        <w:widowControl/>
        <w:suppressAutoHyphens/>
        <w:autoSpaceDE/>
        <w:autoSpaceDN/>
        <w:adjustRightInd/>
        <w:snapToGrid w:val="0"/>
        <w:ind w:firstLine="0"/>
        <w:jc w:val="center"/>
        <w:rPr>
          <w:rFonts w:ascii="Times New Roman" w:hAnsi="Times New Roman" w:cs="Times New Roman"/>
          <w:b/>
          <w:bCs/>
          <w:sz w:val="24"/>
          <w:lang w:eastAsia="ar-SA"/>
        </w:rPr>
      </w:pPr>
      <w:r w:rsidRPr="00383DA3">
        <w:rPr>
          <w:rFonts w:ascii="Times New Roman" w:hAnsi="Times New Roman" w:cs="Times New Roman"/>
          <w:b/>
          <w:bCs/>
          <w:sz w:val="24"/>
          <w:lang w:eastAsia="ar-SA"/>
        </w:rPr>
        <w:t xml:space="preserve">ASMENIMS SU NEGALIA ATASKAITA </w:t>
      </w:r>
    </w:p>
    <w:p w14:paraId="079A7D72" w14:textId="77777777" w:rsidR="009B4AD0" w:rsidRPr="00383DA3" w:rsidRDefault="009B4AD0" w:rsidP="009B4AD0">
      <w:pPr>
        <w:widowControl/>
        <w:suppressAutoHyphens/>
        <w:autoSpaceDE/>
        <w:autoSpaceDN/>
        <w:adjustRightInd/>
        <w:snapToGrid w:val="0"/>
        <w:ind w:firstLine="0"/>
        <w:jc w:val="center"/>
        <w:rPr>
          <w:rFonts w:ascii="TimesLT" w:hAnsi="TimesLT" w:cs="Calibri"/>
          <w:b/>
          <w:bCs/>
          <w:szCs w:val="20"/>
          <w:lang w:eastAsia="ar-SA"/>
        </w:rPr>
      </w:pPr>
    </w:p>
    <w:p w14:paraId="4CCB2F6B" w14:textId="77777777" w:rsidR="009B4AD0" w:rsidRPr="00383DA3" w:rsidRDefault="009B4AD0" w:rsidP="009B4AD0">
      <w:pPr>
        <w:widowControl/>
        <w:suppressAutoHyphens/>
        <w:autoSpaceDE/>
        <w:autoSpaceDN/>
        <w:adjustRightInd/>
        <w:snapToGrid w:val="0"/>
        <w:ind w:firstLine="0"/>
        <w:jc w:val="center"/>
        <w:rPr>
          <w:rFonts w:ascii="Times New Roman" w:hAnsi="Times New Roman" w:cs="Times New Roman"/>
          <w:b/>
          <w:bCs/>
          <w:sz w:val="24"/>
          <w:lang w:eastAsia="ar-SA"/>
        </w:rPr>
      </w:pPr>
      <w:r w:rsidRPr="00383DA3">
        <w:rPr>
          <w:rFonts w:ascii="Times New Roman" w:hAnsi="Times New Roman" w:cs="Times New Roman"/>
          <w:b/>
          <w:bCs/>
          <w:sz w:val="24"/>
          <w:lang w:eastAsia="ar-SA"/>
        </w:rPr>
        <w:t xml:space="preserve">20.... m. ......................................... mėn.  </w:t>
      </w:r>
    </w:p>
    <w:tbl>
      <w:tblPr>
        <w:tblpPr w:leftFromText="180" w:rightFromText="180" w:vertAnchor="text" w:horzAnchor="margin" w:tblpXSpec="center" w:tblpY="87"/>
        <w:tblW w:w="14596" w:type="dxa"/>
        <w:tblLayout w:type="fixed"/>
        <w:tblLook w:val="04A0" w:firstRow="1" w:lastRow="0" w:firstColumn="1" w:lastColumn="0" w:noHBand="0" w:noVBand="1"/>
      </w:tblPr>
      <w:tblGrid>
        <w:gridCol w:w="704"/>
        <w:gridCol w:w="2161"/>
        <w:gridCol w:w="1134"/>
        <w:gridCol w:w="1099"/>
        <w:gridCol w:w="1276"/>
        <w:gridCol w:w="1276"/>
        <w:gridCol w:w="1310"/>
        <w:gridCol w:w="1100"/>
        <w:gridCol w:w="1134"/>
        <w:gridCol w:w="884"/>
        <w:gridCol w:w="993"/>
        <w:gridCol w:w="1525"/>
      </w:tblGrid>
      <w:tr w:rsidR="009B4AD0" w:rsidRPr="00383DA3" w14:paraId="14AD7B0E" w14:textId="77777777" w:rsidTr="00ED2A35">
        <w:trPr>
          <w:trHeight w:val="375"/>
        </w:trPr>
        <w:tc>
          <w:tcPr>
            <w:tcW w:w="704" w:type="dxa"/>
            <w:vMerge w:val="restart"/>
            <w:tcBorders>
              <w:top w:val="single" w:sz="4" w:space="0" w:color="000000"/>
              <w:left w:val="single" w:sz="4" w:space="0" w:color="000000"/>
              <w:bottom w:val="single" w:sz="4" w:space="0" w:color="000000"/>
              <w:right w:val="nil"/>
            </w:tcBorders>
            <w:hideMark/>
          </w:tcPr>
          <w:p w14:paraId="29E6EDC5" w14:textId="77777777" w:rsidR="009B4AD0" w:rsidRPr="00383DA3" w:rsidRDefault="009B4AD0" w:rsidP="009B4AD0">
            <w:pPr>
              <w:snapToGrid w:val="0"/>
              <w:ind w:firstLine="0"/>
              <w:jc w:val="center"/>
              <w:rPr>
                <w:rFonts w:ascii="Times New Roman" w:hAnsi="Times New Roman" w:cs="Times New Roman"/>
                <w:b/>
                <w:sz w:val="22"/>
                <w:szCs w:val="22"/>
                <w:lang w:eastAsia="en-US"/>
              </w:rPr>
            </w:pPr>
            <w:r w:rsidRPr="00383DA3">
              <w:rPr>
                <w:rFonts w:ascii="Times New Roman" w:hAnsi="Times New Roman" w:cs="Times New Roman"/>
                <w:b/>
                <w:sz w:val="24"/>
                <w:lang w:eastAsia="en-US"/>
              </w:rPr>
              <w:t>Eil. Nr.</w:t>
            </w:r>
          </w:p>
        </w:tc>
        <w:tc>
          <w:tcPr>
            <w:tcW w:w="2161" w:type="dxa"/>
            <w:vMerge w:val="restart"/>
            <w:tcBorders>
              <w:top w:val="single" w:sz="4" w:space="0" w:color="000000"/>
              <w:left w:val="single" w:sz="4" w:space="0" w:color="000000"/>
              <w:bottom w:val="single" w:sz="4" w:space="0" w:color="000000"/>
              <w:right w:val="nil"/>
            </w:tcBorders>
            <w:hideMark/>
          </w:tcPr>
          <w:p w14:paraId="1B3C6680" w14:textId="77777777" w:rsidR="009B4AD0" w:rsidRPr="00383DA3" w:rsidRDefault="009B4AD0" w:rsidP="009B4AD0">
            <w:pPr>
              <w:snapToGrid w:val="0"/>
              <w:ind w:firstLine="0"/>
              <w:jc w:val="center"/>
              <w:rPr>
                <w:rFonts w:ascii="Times New Roman" w:hAnsi="Times New Roman" w:cs="Times New Roman"/>
                <w:b/>
                <w:sz w:val="22"/>
                <w:szCs w:val="22"/>
                <w:lang w:eastAsia="en-US"/>
              </w:rPr>
            </w:pPr>
            <w:r w:rsidRPr="00383DA3">
              <w:rPr>
                <w:rFonts w:ascii="Times New Roman" w:hAnsi="Times New Roman" w:cs="Times New Roman"/>
                <w:b/>
                <w:sz w:val="24"/>
                <w:lang w:eastAsia="en-US"/>
              </w:rPr>
              <w:t>Asmens vardas, pavardė</w:t>
            </w:r>
          </w:p>
        </w:tc>
        <w:tc>
          <w:tcPr>
            <w:tcW w:w="2233" w:type="dxa"/>
            <w:gridSpan w:val="2"/>
            <w:vMerge w:val="restart"/>
            <w:tcBorders>
              <w:top w:val="single" w:sz="4" w:space="0" w:color="000000"/>
              <w:left w:val="single" w:sz="4" w:space="0" w:color="000000"/>
              <w:bottom w:val="single" w:sz="4" w:space="0" w:color="auto"/>
              <w:right w:val="nil"/>
            </w:tcBorders>
            <w:hideMark/>
          </w:tcPr>
          <w:p w14:paraId="7734FE5C" w14:textId="77777777" w:rsidR="009B4AD0" w:rsidRPr="00383DA3" w:rsidRDefault="009B4AD0" w:rsidP="009B4AD0">
            <w:pPr>
              <w:snapToGrid w:val="0"/>
              <w:ind w:firstLine="0"/>
              <w:jc w:val="center"/>
              <w:rPr>
                <w:rFonts w:ascii="Times New Roman" w:hAnsi="Times New Roman" w:cs="Times New Roman"/>
                <w:b/>
                <w:sz w:val="22"/>
                <w:szCs w:val="22"/>
                <w:lang w:eastAsia="en-US"/>
              </w:rPr>
            </w:pPr>
            <w:r w:rsidRPr="00383DA3">
              <w:rPr>
                <w:rFonts w:ascii="Times New Roman" w:hAnsi="Times New Roman" w:cs="Times New Roman"/>
                <w:b/>
                <w:sz w:val="24"/>
                <w:lang w:eastAsia="en-US"/>
              </w:rPr>
              <w:t>Asmens pajamos per mėnesį Eur</w:t>
            </w:r>
          </w:p>
        </w:tc>
        <w:tc>
          <w:tcPr>
            <w:tcW w:w="1276" w:type="dxa"/>
            <w:vMerge w:val="restart"/>
            <w:tcBorders>
              <w:top w:val="single" w:sz="4" w:space="0" w:color="000000"/>
              <w:left w:val="single" w:sz="4" w:space="0" w:color="000000"/>
              <w:bottom w:val="single" w:sz="4" w:space="0" w:color="000000"/>
              <w:right w:val="nil"/>
            </w:tcBorders>
            <w:hideMark/>
          </w:tcPr>
          <w:p w14:paraId="470F02A9" w14:textId="77777777" w:rsidR="009B4AD0" w:rsidRPr="00383DA3" w:rsidRDefault="009B4AD0" w:rsidP="009B4AD0">
            <w:pPr>
              <w:snapToGrid w:val="0"/>
              <w:ind w:firstLine="0"/>
              <w:jc w:val="center"/>
              <w:rPr>
                <w:rFonts w:ascii="Times New Roman" w:hAnsi="Times New Roman" w:cs="Times New Roman"/>
                <w:b/>
                <w:bCs/>
                <w:sz w:val="24"/>
                <w:lang w:eastAsia="en-US"/>
              </w:rPr>
            </w:pPr>
            <w:r w:rsidRPr="00383DA3">
              <w:rPr>
                <w:rFonts w:ascii="Times New Roman" w:hAnsi="Times New Roman" w:cs="Times New Roman"/>
                <w:b/>
                <w:bCs/>
                <w:sz w:val="24"/>
                <w:lang w:eastAsia="en-US"/>
              </w:rPr>
              <w:t>Paslaugos kaina per parą</w:t>
            </w:r>
          </w:p>
          <w:p w14:paraId="25E5F552" w14:textId="77777777" w:rsidR="009B4AD0" w:rsidRPr="00383DA3" w:rsidRDefault="009B4AD0" w:rsidP="009B4AD0">
            <w:pPr>
              <w:snapToGrid w:val="0"/>
              <w:ind w:firstLine="0"/>
              <w:jc w:val="center"/>
              <w:rPr>
                <w:rFonts w:ascii="Times New Roman" w:hAnsi="Times New Roman" w:cs="Times New Roman"/>
                <w:b/>
                <w:bCs/>
                <w:sz w:val="24"/>
                <w:lang w:eastAsia="en-US"/>
              </w:rPr>
            </w:pPr>
            <w:r w:rsidRPr="00383DA3">
              <w:rPr>
                <w:rFonts w:ascii="Times New Roman" w:hAnsi="Times New Roman" w:cs="Times New Roman"/>
                <w:b/>
                <w:bCs/>
                <w:sz w:val="24"/>
                <w:lang w:eastAsia="en-US"/>
              </w:rPr>
              <w:t>Eur</w:t>
            </w:r>
          </w:p>
        </w:tc>
        <w:tc>
          <w:tcPr>
            <w:tcW w:w="1276" w:type="dxa"/>
            <w:vMerge w:val="restart"/>
            <w:tcBorders>
              <w:top w:val="single" w:sz="4" w:space="0" w:color="000000"/>
              <w:left w:val="single" w:sz="4" w:space="0" w:color="000000"/>
              <w:bottom w:val="single" w:sz="4" w:space="0" w:color="000000"/>
              <w:right w:val="nil"/>
            </w:tcBorders>
            <w:hideMark/>
          </w:tcPr>
          <w:p w14:paraId="02012229" w14:textId="77777777" w:rsidR="009B4AD0" w:rsidRPr="00383DA3" w:rsidRDefault="009B4AD0" w:rsidP="009B4AD0">
            <w:pPr>
              <w:snapToGrid w:val="0"/>
              <w:ind w:firstLine="0"/>
              <w:jc w:val="center"/>
              <w:rPr>
                <w:rFonts w:ascii="Times New Roman" w:hAnsi="Times New Roman" w:cs="Times New Roman"/>
                <w:b/>
                <w:sz w:val="22"/>
                <w:szCs w:val="22"/>
                <w:lang w:eastAsia="en-US"/>
              </w:rPr>
            </w:pPr>
            <w:r w:rsidRPr="00383DA3">
              <w:rPr>
                <w:rFonts w:ascii="Times New Roman" w:hAnsi="Times New Roman" w:cs="Times New Roman"/>
                <w:b/>
                <w:bCs/>
                <w:sz w:val="24"/>
                <w:lang w:eastAsia="en-US"/>
              </w:rPr>
              <w:t>Paslaugos  trukmė (parų skaičius per mėnesį)</w:t>
            </w:r>
          </w:p>
        </w:tc>
        <w:tc>
          <w:tcPr>
            <w:tcW w:w="1310" w:type="dxa"/>
            <w:vMerge w:val="restart"/>
            <w:tcBorders>
              <w:top w:val="single" w:sz="4" w:space="0" w:color="000000"/>
              <w:left w:val="single" w:sz="4" w:space="0" w:color="000000"/>
              <w:bottom w:val="single" w:sz="4" w:space="0" w:color="000000"/>
              <w:right w:val="nil"/>
            </w:tcBorders>
            <w:hideMark/>
          </w:tcPr>
          <w:p w14:paraId="00882A6F" w14:textId="77777777" w:rsidR="009B4AD0" w:rsidRPr="00383DA3" w:rsidRDefault="009B4AD0" w:rsidP="009B4AD0">
            <w:pPr>
              <w:snapToGrid w:val="0"/>
              <w:ind w:firstLine="0"/>
              <w:jc w:val="center"/>
              <w:rPr>
                <w:rFonts w:ascii="Times New Roman" w:hAnsi="Times New Roman" w:cs="Times New Roman"/>
                <w:b/>
                <w:bCs/>
                <w:sz w:val="22"/>
                <w:szCs w:val="22"/>
                <w:lang w:eastAsia="en-US"/>
              </w:rPr>
            </w:pPr>
            <w:r w:rsidRPr="00383DA3">
              <w:rPr>
                <w:rFonts w:ascii="Times New Roman" w:hAnsi="Times New Roman" w:cs="Times New Roman"/>
                <w:b/>
                <w:bCs/>
                <w:sz w:val="24"/>
                <w:lang w:eastAsia="en-US"/>
              </w:rPr>
              <w:t>Paslaugos  kaina per mėnesį Eur</w:t>
            </w:r>
          </w:p>
        </w:tc>
        <w:tc>
          <w:tcPr>
            <w:tcW w:w="5636" w:type="dxa"/>
            <w:gridSpan w:val="5"/>
            <w:tcBorders>
              <w:top w:val="single" w:sz="4" w:space="0" w:color="000000"/>
              <w:left w:val="single" w:sz="4" w:space="0" w:color="000000"/>
              <w:bottom w:val="single" w:sz="4" w:space="0" w:color="000000"/>
              <w:right w:val="single" w:sz="4" w:space="0" w:color="000000"/>
            </w:tcBorders>
            <w:hideMark/>
          </w:tcPr>
          <w:p w14:paraId="02D085E6" w14:textId="77777777" w:rsidR="009B4AD0" w:rsidRPr="00383DA3" w:rsidRDefault="009B4AD0" w:rsidP="009B4AD0">
            <w:pPr>
              <w:snapToGrid w:val="0"/>
              <w:ind w:firstLine="0"/>
              <w:jc w:val="center"/>
              <w:rPr>
                <w:rFonts w:ascii="Times New Roman" w:hAnsi="Times New Roman" w:cs="Times New Roman"/>
                <w:b/>
                <w:sz w:val="22"/>
                <w:szCs w:val="22"/>
                <w:lang w:eastAsia="en-US"/>
              </w:rPr>
            </w:pPr>
            <w:r w:rsidRPr="00383DA3">
              <w:rPr>
                <w:rFonts w:ascii="Times New Roman" w:hAnsi="Times New Roman" w:cs="Times New Roman"/>
                <w:b/>
                <w:sz w:val="24"/>
                <w:lang w:eastAsia="en-US"/>
              </w:rPr>
              <w:t>Socialinės globos finansavimas</w:t>
            </w:r>
          </w:p>
        </w:tc>
      </w:tr>
      <w:tr w:rsidR="009B4AD0" w:rsidRPr="00383DA3" w14:paraId="7A1969A6" w14:textId="77777777" w:rsidTr="00ED2A35">
        <w:trPr>
          <w:trHeight w:val="517"/>
        </w:trPr>
        <w:tc>
          <w:tcPr>
            <w:tcW w:w="704" w:type="dxa"/>
            <w:vMerge/>
            <w:tcBorders>
              <w:top w:val="single" w:sz="4" w:space="0" w:color="000000"/>
              <w:left w:val="single" w:sz="4" w:space="0" w:color="000000"/>
              <w:bottom w:val="single" w:sz="4" w:space="0" w:color="000000"/>
              <w:right w:val="nil"/>
            </w:tcBorders>
            <w:vAlign w:val="center"/>
            <w:hideMark/>
          </w:tcPr>
          <w:p w14:paraId="5E5678C5" w14:textId="77777777" w:rsidR="009B4AD0" w:rsidRPr="00383DA3" w:rsidRDefault="009B4AD0" w:rsidP="009B4AD0">
            <w:pPr>
              <w:ind w:firstLine="0"/>
              <w:rPr>
                <w:rFonts w:ascii="Times New Roman" w:hAnsi="Times New Roman" w:cs="Times New Roman"/>
                <w:b/>
                <w:sz w:val="22"/>
                <w:szCs w:val="22"/>
                <w:lang w:eastAsia="en-US"/>
              </w:rPr>
            </w:pPr>
          </w:p>
        </w:tc>
        <w:tc>
          <w:tcPr>
            <w:tcW w:w="2161" w:type="dxa"/>
            <w:vMerge/>
            <w:tcBorders>
              <w:top w:val="single" w:sz="4" w:space="0" w:color="000000"/>
              <w:left w:val="single" w:sz="4" w:space="0" w:color="000000"/>
              <w:bottom w:val="single" w:sz="4" w:space="0" w:color="000000"/>
              <w:right w:val="nil"/>
            </w:tcBorders>
            <w:vAlign w:val="center"/>
            <w:hideMark/>
          </w:tcPr>
          <w:p w14:paraId="366418CE" w14:textId="77777777" w:rsidR="009B4AD0" w:rsidRPr="00383DA3" w:rsidRDefault="009B4AD0" w:rsidP="009B4AD0">
            <w:pPr>
              <w:ind w:firstLine="0"/>
              <w:rPr>
                <w:rFonts w:ascii="Times New Roman" w:hAnsi="Times New Roman" w:cs="Times New Roman"/>
                <w:b/>
                <w:sz w:val="22"/>
                <w:szCs w:val="22"/>
                <w:lang w:eastAsia="en-US"/>
              </w:rPr>
            </w:pPr>
          </w:p>
        </w:tc>
        <w:tc>
          <w:tcPr>
            <w:tcW w:w="2233" w:type="dxa"/>
            <w:gridSpan w:val="2"/>
            <w:vMerge/>
            <w:tcBorders>
              <w:top w:val="single" w:sz="4" w:space="0" w:color="000000"/>
              <w:left w:val="single" w:sz="4" w:space="0" w:color="000000"/>
              <w:bottom w:val="single" w:sz="4" w:space="0" w:color="auto"/>
              <w:right w:val="nil"/>
            </w:tcBorders>
            <w:vAlign w:val="center"/>
            <w:hideMark/>
          </w:tcPr>
          <w:p w14:paraId="391870D3" w14:textId="77777777" w:rsidR="009B4AD0" w:rsidRPr="00383DA3" w:rsidRDefault="009B4AD0" w:rsidP="009B4AD0">
            <w:pPr>
              <w:ind w:firstLine="0"/>
              <w:rPr>
                <w:rFonts w:ascii="Times New Roman" w:hAnsi="Times New Roman" w:cs="Times New Roman"/>
                <w:b/>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79AD2E42" w14:textId="77777777" w:rsidR="009B4AD0" w:rsidRPr="00383DA3" w:rsidRDefault="009B4AD0" w:rsidP="009B4AD0">
            <w:pPr>
              <w:ind w:firstLine="0"/>
              <w:rPr>
                <w:rFonts w:ascii="Times New Roman" w:hAnsi="Times New Roman" w:cs="Times New Roman"/>
                <w:b/>
                <w:bCs/>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03D4917E" w14:textId="77777777" w:rsidR="009B4AD0" w:rsidRPr="00383DA3" w:rsidRDefault="009B4AD0" w:rsidP="009B4AD0">
            <w:pPr>
              <w:ind w:firstLine="0"/>
              <w:rPr>
                <w:rFonts w:ascii="Times New Roman" w:hAnsi="Times New Roman" w:cs="Times New Roman"/>
                <w:b/>
                <w:sz w:val="22"/>
                <w:szCs w:val="22"/>
                <w:lang w:eastAsia="en-US"/>
              </w:rPr>
            </w:pPr>
          </w:p>
        </w:tc>
        <w:tc>
          <w:tcPr>
            <w:tcW w:w="1310" w:type="dxa"/>
            <w:vMerge/>
            <w:tcBorders>
              <w:top w:val="single" w:sz="4" w:space="0" w:color="000000"/>
              <w:left w:val="single" w:sz="4" w:space="0" w:color="000000"/>
              <w:bottom w:val="single" w:sz="4" w:space="0" w:color="000000"/>
              <w:right w:val="nil"/>
            </w:tcBorders>
            <w:vAlign w:val="center"/>
            <w:hideMark/>
          </w:tcPr>
          <w:p w14:paraId="0CDE3777" w14:textId="77777777" w:rsidR="009B4AD0" w:rsidRPr="00383DA3" w:rsidRDefault="009B4AD0" w:rsidP="009B4AD0">
            <w:pPr>
              <w:ind w:firstLine="0"/>
              <w:rPr>
                <w:rFonts w:ascii="Times New Roman" w:hAnsi="Times New Roman" w:cs="Times New Roman"/>
                <w:b/>
                <w:bCs/>
                <w:sz w:val="22"/>
                <w:szCs w:val="22"/>
                <w:lang w:eastAsia="en-US"/>
              </w:rPr>
            </w:pPr>
          </w:p>
        </w:tc>
        <w:tc>
          <w:tcPr>
            <w:tcW w:w="4111" w:type="dxa"/>
            <w:gridSpan w:val="4"/>
            <w:vMerge w:val="restart"/>
            <w:tcBorders>
              <w:top w:val="single" w:sz="4" w:space="0" w:color="000000"/>
              <w:left w:val="single" w:sz="4" w:space="0" w:color="000000"/>
              <w:bottom w:val="single" w:sz="4" w:space="0" w:color="000000"/>
              <w:right w:val="nil"/>
            </w:tcBorders>
            <w:hideMark/>
          </w:tcPr>
          <w:p w14:paraId="4402758B" w14:textId="77777777" w:rsidR="009B4AD0" w:rsidRPr="00383DA3" w:rsidRDefault="009B4AD0" w:rsidP="009B4AD0">
            <w:pPr>
              <w:snapToGrid w:val="0"/>
              <w:ind w:firstLine="0"/>
              <w:jc w:val="center"/>
              <w:rPr>
                <w:rFonts w:ascii="Times New Roman" w:hAnsi="Times New Roman" w:cs="Times New Roman"/>
                <w:b/>
                <w:bCs/>
                <w:sz w:val="22"/>
                <w:szCs w:val="22"/>
                <w:lang w:eastAsia="en-US"/>
              </w:rPr>
            </w:pPr>
            <w:r w:rsidRPr="00383DA3">
              <w:rPr>
                <w:rFonts w:ascii="Times New Roman" w:hAnsi="Times New Roman" w:cs="Times New Roman"/>
                <w:b/>
                <w:bCs/>
                <w:sz w:val="24"/>
                <w:lang w:eastAsia="en-US"/>
              </w:rPr>
              <w:t>Asmens mokėjimas už suteiktas paslaugas Eur</w:t>
            </w:r>
          </w:p>
        </w:tc>
        <w:tc>
          <w:tcPr>
            <w:tcW w:w="1525" w:type="dxa"/>
            <w:vMerge w:val="restart"/>
            <w:tcBorders>
              <w:top w:val="single" w:sz="4" w:space="0" w:color="000000"/>
              <w:left w:val="single" w:sz="4" w:space="0" w:color="000000"/>
              <w:bottom w:val="single" w:sz="4" w:space="0" w:color="000000"/>
              <w:right w:val="single" w:sz="4" w:space="0" w:color="000000"/>
            </w:tcBorders>
            <w:hideMark/>
          </w:tcPr>
          <w:p w14:paraId="2D6440DF" w14:textId="77777777" w:rsidR="009B4AD0" w:rsidRPr="00383DA3" w:rsidRDefault="009B4AD0" w:rsidP="009B4AD0">
            <w:pPr>
              <w:snapToGrid w:val="0"/>
              <w:ind w:firstLine="0"/>
              <w:jc w:val="center"/>
              <w:rPr>
                <w:rFonts w:ascii="Times New Roman" w:hAnsi="Times New Roman" w:cs="Times New Roman"/>
                <w:b/>
                <w:bCs/>
                <w:sz w:val="22"/>
                <w:szCs w:val="22"/>
                <w:lang w:eastAsia="en-US"/>
              </w:rPr>
            </w:pPr>
            <w:r w:rsidRPr="00383DA3">
              <w:rPr>
                <w:rFonts w:ascii="Times New Roman" w:hAnsi="Times New Roman" w:cs="Times New Roman"/>
                <w:b/>
                <w:bCs/>
                <w:sz w:val="24"/>
                <w:lang w:eastAsia="en-US"/>
              </w:rPr>
              <w:t>Valstybės biudžeto specialioji tikslinė dotacija Eur</w:t>
            </w:r>
          </w:p>
        </w:tc>
      </w:tr>
      <w:tr w:rsidR="009B4AD0" w:rsidRPr="00383DA3" w14:paraId="643646B0" w14:textId="77777777" w:rsidTr="00ED2A35">
        <w:trPr>
          <w:trHeight w:val="517"/>
        </w:trPr>
        <w:tc>
          <w:tcPr>
            <w:tcW w:w="704" w:type="dxa"/>
            <w:vMerge/>
            <w:tcBorders>
              <w:top w:val="single" w:sz="4" w:space="0" w:color="000000"/>
              <w:left w:val="single" w:sz="4" w:space="0" w:color="000000"/>
              <w:bottom w:val="single" w:sz="4" w:space="0" w:color="000000"/>
              <w:right w:val="nil"/>
            </w:tcBorders>
            <w:vAlign w:val="center"/>
            <w:hideMark/>
          </w:tcPr>
          <w:p w14:paraId="3BF6FFD0" w14:textId="77777777" w:rsidR="009B4AD0" w:rsidRPr="00383DA3" w:rsidRDefault="009B4AD0" w:rsidP="009B4AD0">
            <w:pPr>
              <w:ind w:firstLine="0"/>
              <w:rPr>
                <w:rFonts w:ascii="Times New Roman" w:hAnsi="Times New Roman" w:cs="Times New Roman"/>
                <w:b/>
                <w:sz w:val="22"/>
                <w:szCs w:val="22"/>
                <w:lang w:eastAsia="en-US"/>
              </w:rPr>
            </w:pPr>
          </w:p>
        </w:tc>
        <w:tc>
          <w:tcPr>
            <w:tcW w:w="2161" w:type="dxa"/>
            <w:vMerge/>
            <w:tcBorders>
              <w:top w:val="single" w:sz="4" w:space="0" w:color="000000"/>
              <w:left w:val="single" w:sz="4" w:space="0" w:color="000000"/>
              <w:bottom w:val="single" w:sz="4" w:space="0" w:color="000000"/>
              <w:right w:val="nil"/>
            </w:tcBorders>
            <w:vAlign w:val="center"/>
            <w:hideMark/>
          </w:tcPr>
          <w:p w14:paraId="0DC0A7CE" w14:textId="77777777" w:rsidR="009B4AD0" w:rsidRPr="00383DA3" w:rsidRDefault="009B4AD0" w:rsidP="009B4AD0">
            <w:pPr>
              <w:ind w:firstLine="0"/>
              <w:rPr>
                <w:rFonts w:ascii="Times New Roman" w:hAnsi="Times New Roman" w:cs="Times New Roman"/>
                <w:b/>
                <w:sz w:val="22"/>
                <w:szCs w:val="22"/>
                <w:lang w:eastAsia="en-US"/>
              </w:rPr>
            </w:pPr>
          </w:p>
        </w:tc>
        <w:tc>
          <w:tcPr>
            <w:tcW w:w="1134" w:type="dxa"/>
            <w:vMerge w:val="restart"/>
            <w:tcBorders>
              <w:top w:val="single" w:sz="4" w:space="0" w:color="auto"/>
              <w:left w:val="single" w:sz="4" w:space="0" w:color="000000"/>
              <w:bottom w:val="single" w:sz="4" w:space="0" w:color="000000"/>
              <w:right w:val="single" w:sz="4" w:space="0" w:color="auto"/>
            </w:tcBorders>
            <w:hideMark/>
          </w:tcPr>
          <w:p w14:paraId="32F24A20" w14:textId="77777777" w:rsidR="009B4AD0" w:rsidRPr="00383DA3" w:rsidRDefault="009B4AD0" w:rsidP="009B4AD0">
            <w:pPr>
              <w:snapToGrid w:val="0"/>
              <w:ind w:firstLine="0"/>
              <w:jc w:val="center"/>
              <w:rPr>
                <w:rFonts w:ascii="Times New Roman" w:hAnsi="Times New Roman" w:cs="Times New Roman"/>
                <w:b/>
                <w:bCs/>
                <w:sz w:val="22"/>
                <w:szCs w:val="22"/>
                <w:lang w:eastAsia="en-US"/>
              </w:rPr>
            </w:pPr>
            <w:r w:rsidRPr="00383DA3">
              <w:rPr>
                <w:rFonts w:ascii="Times New Roman" w:hAnsi="Times New Roman" w:cs="Times New Roman"/>
                <w:b/>
                <w:bCs/>
                <w:sz w:val="24"/>
                <w:lang w:eastAsia="en-US"/>
              </w:rPr>
              <w:t>Asmens pajamos</w:t>
            </w:r>
          </w:p>
        </w:tc>
        <w:tc>
          <w:tcPr>
            <w:tcW w:w="1099" w:type="dxa"/>
            <w:vMerge w:val="restart"/>
            <w:tcBorders>
              <w:top w:val="single" w:sz="4" w:space="0" w:color="auto"/>
              <w:left w:val="single" w:sz="4" w:space="0" w:color="auto"/>
              <w:bottom w:val="single" w:sz="4" w:space="0" w:color="000000"/>
              <w:right w:val="nil"/>
            </w:tcBorders>
            <w:hideMark/>
          </w:tcPr>
          <w:p w14:paraId="1412819F" w14:textId="77777777" w:rsidR="009B4AD0" w:rsidRPr="00383DA3" w:rsidRDefault="009B4AD0" w:rsidP="009B4AD0">
            <w:pPr>
              <w:snapToGrid w:val="0"/>
              <w:ind w:firstLine="0"/>
              <w:jc w:val="center"/>
              <w:rPr>
                <w:rFonts w:ascii="Times New Roman" w:hAnsi="Times New Roman" w:cs="Times New Roman"/>
                <w:b/>
                <w:bCs/>
                <w:sz w:val="22"/>
                <w:szCs w:val="22"/>
                <w:lang w:eastAsia="en-US"/>
              </w:rPr>
            </w:pPr>
            <w:r w:rsidRPr="00383DA3">
              <w:rPr>
                <w:rFonts w:ascii="Times New Roman" w:hAnsi="Times New Roman" w:cs="Times New Roman"/>
                <w:b/>
                <w:bCs/>
                <w:sz w:val="24"/>
                <w:lang w:eastAsia="en-US"/>
              </w:rPr>
              <w:t>Tikslinė kompensacija</w:t>
            </w:r>
          </w:p>
        </w:tc>
        <w:tc>
          <w:tcPr>
            <w:tcW w:w="1276" w:type="dxa"/>
            <w:vMerge/>
            <w:tcBorders>
              <w:top w:val="single" w:sz="4" w:space="0" w:color="000000"/>
              <w:left w:val="single" w:sz="4" w:space="0" w:color="000000"/>
              <w:bottom w:val="single" w:sz="4" w:space="0" w:color="000000"/>
              <w:right w:val="nil"/>
            </w:tcBorders>
            <w:vAlign w:val="center"/>
            <w:hideMark/>
          </w:tcPr>
          <w:p w14:paraId="25037BFE" w14:textId="77777777" w:rsidR="009B4AD0" w:rsidRPr="00383DA3" w:rsidRDefault="009B4AD0" w:rsidP="009B4AD0">
            <w:pPr>
              <w:ind w:firstLine="0"/>
              <w:rPr>
                <w:rFonts w:ascii="Times New Roman" w:hAnsi="Times New Roman" w:cs="Times New Roman"/>
                <w:b/>
                <w:bCs/>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11B880D7" w14:textId="77777777" w:rsidR="009B4AD0" w:rsidRPr="00383DA3" w:rsidRDefault="009B4AD0" w:rsidP="009B4AD0">
            <w:pPr>
              <w:ind w:firstLine="0"/>
              <w:rPr>
                <w:rFonts w:ascii="Times New Roman" w:hAnsi="Times New Roman" w:cs="Times New Roman"/>
                <w:b/>
                <w:sz w:val="22"/>
                <w:szCs w:val="22"/>
                <w:lang w:eastAsia="en-US"/>
              </w:rPr>
            </w:pPr>
          </w:p>
        </w:tc>
        <w:tc>
          <w:tcPr>
            <w:tcW w:w="1310" w:type="dxa"/>
            <w:vMerge/>
            <w:tcBorders>
              <w:top w:val="single" w:sz="4" w:space="0" w:color="000000"/>
              <w:left w:val="single" w:sz="4" w:space="0" w:color="000000"/>
              <w:bottom w:val="single" w:sz="4" w:space="0" w:color="000000"/>
              <w:right w:val="nil"/>
            </w:tcBorders>
            <w:vAlign w:val="center"/>
            <w:hideMark/>
          </w:tcPr>
          <w:p w14:paraId="6E33691B" w14:textId="77777777" w:rsidR="009B4AD0" w:rsidRPr="00383DA3" w:rsidRDefault="009B4AD0" w:rsidP="009B4AD0">
            <w:pPr>
              <w:ind w:firstLine="0"/>
              <w:rPr>
                <w:rFonts w:ascii="Times New Roman" w:hAnsi="Times New Roman" w:cs="Times New Roman"/>
                <w:b/>
                <w:bCs/>
                <w:sz w:val="22"/>
                <w:szCs w:val="22"/>
                <w:lang w:eastAsia="en-US"/>
              </w:rPr>
            </w:pPr>
          </w:p>
        </w:tc>
        <w:tc>
          <w:tcPr>
            <w:tcW w:w="4111" w:type="dxa"/>
            <w:gridSpan w:val="4"/>
            <w:vMerge/>
            <w:tcBorders>
              <w:top w:val="single" w:sz="4" w:space="0" w:color="000000"/>
              <w:left w:val="single" w:sz="4" w:space="0" w:color="000000"/>
              <w:bottom w:val="single" w:sz="4" w:space="0" w:color="000000"/>
              <w:right w:val="nil"/>
            </w:tcBorders>
            <w:vAlign w:val="center"/>
            <w:hideMark/>
          </w:tcPr>
          <w:p w14:paraId="45542912" w14:textId="77777777" w:rsidR="009B4AD0" w:rsidRPr="00383DA3" w:rsidRDefault="009B4AD0" w:rsidP="009B4AD0">
            <w:pPr>
              <w:ind w:firstLine="0"/>
              <w:rPr>
                <w:rFonts w:ascii="Times New Roman" w:hAnsi="Times New Roman" w:cs="Times New Roman"/>
                <w:sz w:val="22"/>
                <w:szCs w:val="22"/>
                <w:lang w:eastAsia="en-US"/>
              </w:rPr>
            </w:pPr>
          </w:p>
        </w:tc>
        <w:tc>
          <w:tcPr>
            <w:tcW w:w="1525" w:type="dxa"/>
            <w:vMerge/>
            <w:tcBorders>
              <w:top w:val="single" w:sz="4" w:space="0" w:color="000000"/>
              <w:left w:val="single" w:sz="4" w:space="0" w:color="000000"/>
              <w:bottom w:val="single" w:sz="4" w:space="0" w:color="000000"/>
              <w:right w:val="single" w:sz="4" w:space="0" w:color="000000"/>
            </w:tcBorders>
            <w:vAlign w:val="center"/>
            <w:hideMark/>
          </w:tcPr>
          <w:p w14:paraId="48B85F8C" w14:textId="77777777" w:rsidR="009B4AD0" w:rsidRPr="00383DA3" w:rsidRDefault="009B4AD0" w:rsidP="009B4AD0">
            <w:pPr>
              <w:ind w:firstLine="0"/>
              <w:rPr>
                <w:rFonts w:ascii="Times New Roman" w:hAnsi="Times New Roman" w:cs="Times New Roman"/>
                <w:b/>
                <w:sz w:val="22"/>
                <w:szCs w:val="22"/>
                <w:lang w:eastAsia="en-US"/>
              </w:rPr>
            </w:pPr>
          </w:p>
        </w:tc>
      </w:tr>
      <w:tr w:rsidR="009B4AD0" w:rsidRPr="00383DA3" w14:paraId="7D7FA48E" w14:textId="77777777" w:rsidTr="00ED2A35">
        <w:trPr>
          <w:trHeight w:val="1035"/>
        </w:trPr>
        <w:tc>
          <w:tcPr>
            <w:tcW w:w="704" w:type="dxa"/>
            <w:vMerge/>
            <w:tcBorders>
              <w:top w:val="single" w:sz="4" w:space="0" w:color="000000"/>
              <w:left w:val="single" w:sz="4" w:space="0" w:color="000000"/>
              <w:bottom w:val="single" w:sz="4" w:space="0" w:color="000000"/>
              <w:right w:val="nil"/>
            </w:tcBorders>
            <w:vAlign w:val="center"/>
            <w:hideMark/>
          </w:tcPr>
          <w:p w14:paraId="1142BD0F" w14:textId="77777777" w:rsidR="009B4AD0" w:rsidRPr="00383DA3" w:rsidRDefault="009B4AD0" w:rsidP="009B4AD0">
            <w:pPr>
              <w:ind w:firstLine="0"/>
              <w:rPr>
                <w:rFonts w:ascii="Times New Roman" w:hAnsi="Times New Roman" w:cs="Times New Roman"/>
                <w:b/>
                <w:sz w:val="22"/>
                <w:szCs w:val="22"/>
                <w:lang w:eastAsia="en-US"/>
              </w:rPr>
            </w:pPr>
          </w:p>
        </w:tc>
        <w:tc>
          <w:tcPr>
            <w:tcW w:w="2161" w:type="dxa"/>
            <w:vMerge/>
            <w:tcBorders>
              <w:top w:val="single" w:sz="4" w:space="0" w:color="000000"/>
              <w:left w:val="single" w:sz="4" w:space="0" w:color="000000"/>
              <w:bottom w:val="single" w:sz="4" w:space="0" w:color="000000"/>
              <w:right w:val="nil"/>
            </w:tcBorders>
            <w:vAlign w:val="center"/>
            <w:hideMark/>
          </w:tcPr>
          <w:p w14:paraId="485BAA3C" w14:textId="77777777" w:rsidR="009B4AD0" w:rsidRPr="00383DA3" w:rsidRDefault="009B4AD0" w:rsidP="009B4AD0">
            <w:pPr>
              <w:ind w:firstLine="0"/>
              <w:rPr>
                <w:rFonts w:ascii="Times New Roman" w:hAnsi="Times New Roman" w:cs="Times New Roman"/>
                <w:b/>
                <w:sz w:val="22"/>
                <w:szCs w:val="22"/>
                <w:lang w:eastAsia="en-US"/>
              </w:rPr>
            </w:pPr>
          </w:p>
        </w:tc>
        <w:tc>
          <w:tcPr>
            <w:tcW w:w="1134" w:type="dxa"/>
            <w:vMerge/>
            <w:tcBorders>
              <w:top w:val="single" w:sz="4" w:space="0" w:color="auto"/>
              <w:left w:val="single" w:sz="4" w:space="0" w:color="000000"/>
              <w:bottom w:val="single" w:sz="4" w:space="0" w:color="000000"/>
              <w:right w:val="single" w:sz="4" w:space="0" w:color="auto"/>
            </w:tcBorders>
            <w:vAlign w:val="center"/>
            <w:hideMark/>
          </w:tcPr>
          <w:p w14:paraId="7F9EAC11" w14:textId="77777777" w:rsidR="009B4AD0" w:rsidRPr="00383DA3" w:rsidRDefault="009B4AD0" w:rsidP="009B4AD0">
            <w:pPr>
              <w:ind w:firstLine="0"/>
              <w:rPr>
                <w:rFonts w:ascii="Times New Roman" w:hAnsi="Times New Roman" w:cs="Times New Roman"/>
                <w:sz w:val="22"/>
                <w:szCs w:val="22"/>
                <w:lang w:eastAsia="en-US"/>
              </w:rPr>
            </w:pPr>
          </w:p>
        </w:tc>
        <w:tc>
          <w:tcPr>
            <w:tcW w:w="1099" w:type="dxa"/>
            <w:vMerge/>
            <w:tcBorders>
              <w:top w:val="single" w:sz="4" w:space="0" w:color="auto"/>
              <w:left w:val="single" w:sz="4" w:space="0" w:color="auto"/>
              <w:bottom w:val="single" w:sz="4" w:space="0" w:color="000000"/>
              <w:right w:val="nil"/>
            </w:tcBorders>
            <w:vAlign w:val="center"/>
            <w:hideMark/>
          </w:tcPr>
          <w:p w14:paraId="053BF414" w14:textId="77777777" w:rsidR="009B4AD0" w:rsidRPr="00383DA3" w:rsidRDefault="009B4AD0" w:rsidP="009B4AD0">
            <w:pPr>
              <w:ind w:firstLine="0"/>
              <w:rPr>
                <w:rFonts w:ascii="Times New Roman" w:hAnsi="Times New Roman" w:cs="Times New Roman"/>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680F45F5" w14:textId="77777777" w:rsidR="009B4AD0" w:rsidRPr="00383DA3" w:rsidRDefault="009B4AD0" w:rsidP="009B4AD0">
            <w:pPr>
              <w:ind w:firstLine="0"/>
              <w:rPr>
                <w:rFonts w:ascii="Times New Roman" w:hAnsi="Times New Roman" w:cs="Times New Roman"/>
                <w:b/>
                <w:bCs/>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2CFBA5AA" w14:textId="77777777" w:rsidR="009B4AD0" w:rsidRPr="00383DA3" w:rsidRDefault="009B4AD0" w:rsidP="009B4AD0">
            <w:pPr>
              <w:ind w:firstLine="0"/>
              <w:rPr>
                <w:rFonts w:ascii="Times New Roman" w:hAnsi="Times New Roman" w:cs="Times New Roman"/>
                <w:b/>
                <w:sz w:val="22"/>
                <w:szCs w:val="22"/>
                <w:lang w:eastAsia="en-US"/>
              </w:rPr>
            </w:pPr>
          </w:p>
        </w:tc>
        <w:tc>
          <w:tcPr>
            <w:tcW w:w="1310" w:type="dxa"/>
            <w:vMerge/>
            <w:tcBorders>
              <w:top w:val="single" w:sz="4" w:space="0" w:color="000000"/>
              <w:left w:val="single" w:sz="4" w:space="0" w:color="000000"/>
              <w:bottom w:val="single" w:sz="4" w:space="0" w:color="000000"/>
              <w:right w:val="nil"/>
            </w:tcBorders>
            <w:vAlign w:val="center"/>
            <w:hideMark/>
          </w:tcPr>
          <w:p w14:paraId="4D0F468B" w14:textId="77777777" w:rsidR="009B4AD0" w:rsidRPr="00383DA3" w:rsidRDefault="009B4AD0" w:rsidP="009B4AD0">
            <w:pPr>
              <w:ind w:firstLine="0"/>
              <w:rPr>
                <w:rFonts w:ascii="Times New Roman" w:hAnsi="Times New Roman" w:cs="Times New Roman"/>
                <w:b/>
                <w:bCs/>
                <w:sz w:val="22"/>
                <w:szCs w:val="22"/>
                <w:lang w:eastAsia="en-US"/>
              </w:rPr>
            </w:pPr>
          </w:p>
        </w:tc>
        <w:tc>
          <w:tcPr>
            <w:tcW w:w="1100" w:type="dxa"/>
            <w:tcBorders>
              <w:top w:val="single" w:sz="4" w:space="0" w:color="000000"/>
              <w:left w:val="single" w:sz="4" w:space="0" w:color="000000"/>
              <w:bottom w:val="single" w:sz="4" w:space="0" w:color="000000"/>
              <w:right w:val="single" w:sz="4" w:space="0" w:color="auto"/>
            </w:tcBorders>
            <w:hideMark/>
          </w:tcPr>
          <w:p w14:paraId="5E122FE4" w14:textId="77777777" w:rsidR="009B4AD0" w:rsidRPr="00383DA3" w:rsidRDefault="009B4AD0" w:rsidP="009B4AD0">
            <w:pPr>
              <w:snapToGrid w:val="0"/>
              <w:ind w:firstLine="0"/>
              <w:jc w:val="center"/>
              <w:rPr>
                <w:rFonts w:ascii="Times New Roman" w:hAnsi="Times New Roman" w:cs="Times New Roman"/>
                <w:b/>
                <w:bCs/>
                <w:sz w:val="22"/>
                <w:szCs w:val="22"/>
                <w:lang w:eastAsia="en-US"/>
              </w:rPr>
            </w:pPr>
            <w:r w:rsidRPr="00383DA3">
              <w:rPr>
                <w:rFonts w:ascii="Times New Roman" w:hAnsi="Times New Roman" w:cs="Times New Roman"/>
                <w:b/>
                <w:bCs/>
                <w:sz w:val="24"/>
                <w:lang w:eastAsia="en-US"/>
              </w:rPr>
              <w:t>80 proc.  asmens pajamų</w:t>
            </w:r>
          </w:p>
        </w:tc>
        <w:tc>
          <w:tcPr>
            <w:tcW w:w="1134" w:type="dxa"/>
            <w:tcBorders>
              <w:top w:val="single" w:sz="4" w:space="0" w:color="000000"/>
              <w:left w:val="single" w:sz="4" w:space="0" w:color="auto"/>
              <w:bottom w:val="single" w:sz="4" w:space="0" w:color="000000"/>
              <w:right w:val="nil"/>
            </w:tcBorders>
            <w:hideMark/>
          </w:tcPr>
          <w:p w14:paraId="7AC41F28" w14:textId="77777777" w:rsidR="009B4AD0" w:rsidRPr="00383DA3" w:rsidRDefault="009B4AD0" w:rsidP="009B4AD0">
            <w:pPr>
              <w:snapToGrid w:val="0"/>
              <w:ind w:firstLine="0"/>
              <w:jc w:val="center"/>
              <w:rPr>
                <w:rFonts w:ascii="Times New Roman" w:hAnsi="Times New Roman" w:cs="Times New Roman"/>
                <w:b/>
                <w:bCs/>
                <w:sz w:val="24"/>
                <w:lang w:eastAsia="en-US"/>
              </w:rPr>
            </w:pPr>
            <w:r w:rsidRPr="00383DA3">
              <w:rPr>
                <w:rFonts w:ascii="Times New Roman" w:hAnsi="Times New Roman" w:cs="Times New Roman"/>
                <w:b/>
                <w:bCs/>
                <w:sz w:val="24"/>
                <w:lang w:eastAsia="en-US"/>
              </w:rPr>
              <w:t xml:space="preserve">Tikslinė  </w:t>
            </w:r>
            <w:proofErr w:type="spellStart"/>
            <w:r w:rsidRPr="00383DA3">
              <w:rPr>
                <w:rFonts w:ascii="Times New Roman" w:hAnsi="Times New Roman" w:cs="Times New Roman"/>
                <w:b/>
                <w:bCs/>
                <w:sz w:val="24"/>
                <w:lang w:eastAsia="en-US"/>
              </w:rPr>
              <w:t>kompen</w:t>
            </w:r>
            <w:proofErr w:type="spellEnd"/>
          </w:p>
          <w:p w14:paraId="50EC3FDC" w14:textId="77777777" w:rsidR="009B4AD0" w:rsidRPr="00383DA3" w:rsidRDefault="009B4AD0" w:rsidP="009B4AD0">
            <w:pPr>
              <w:snapToGrid w:val="0"/>
              <w:ind w:firstLine="0"/>
              <w:jc w:val="center"/>
              <w:rPr>
                <w:rFonts w:ascii="Times New Roman" w:hAnsi="Times New Roman" w:cs="Times New Roman"/>
                <w:b/>
                <w:bCs/>
                <w:sz w:val="22"/>
                <w:szCs w:val="22"/>
                <w:lang w:eastAsia="en-US"/>
              </w:rPr>
            </w:pPr>
            <w:proofErr w:type="spellStart"/>
            <w:r w:rsidRPr="00383DA3">
              <w:rPr>
                <w:rFonts w:ascii="Times New Roman" w:hAnsi="Times New Roman" w:cs="Times New Roman"/>
                <w:b/>
                <w:bCs/>
                <w:sz w:val="24"/>
                <w:lang w:eastAsia="en-US"/>
              </w:rPr>
              <w:t>sacija</w:t>
            </w:r>
            <w:proofErr w:type="spellEnd"/>
            <w:r w:rsidRPr="00383DA3">
              <w:rPr>
                <w:rFonts w:ascii="Times New Roman" w:hAnsi="Times New Roman" w:cs="Times New Roman"/>
                <w:b/>
                <w:bCs/>
                <w:sz w:val="24"/>
                <w:lang w:eastAsia="en-US"/>
              </w:rPr>
              <w:t xml:space="preserve"> 100 proc. </w:t>
            </w:r>
          </w:p>
        </w:tc>
        <w:tc>
          <w:tcPr>
            <w:tcW w:w="884" w:type="dxa"/>
            <w:tcBorders>
              <w:top w:val="single" w:sz="4" w:space="0" w:color="000000"/>
              <w:left w:val="single" w:sz="4" w:space="0" w:color="000000"/>
              <w:bottom w:val="single" w:sz="4" w:space="0" w:color="000000"/>
              <w:right w:val="nil"/>
            </w:tcBorders>
          </w:tcPr>
          <w:p w14:paraId="125ABE5B" w14:textId="77777777" w:rsidR="009B4AD0" w:rsidRPr="00383DA3" w:rsidRDefault="009B4AD0" w:rsidP="009B4AD0">
            <w:pPr>
              <w:ind w:firstLine="0"/>
              <w:jc w:val="center"/>
              <w:rPr>
                <w:rFonts w:ascii="Times New Roman" w:hAnsi="Times New Roman" w:cs="Times New Roman"/>
                <w:b/>
                <w:bCs/>
                <w:sz w:val="24"/>
                <w:lang w:eastAsia="en-US"/>
              </w:rPr>
            </w:pPr>
            <w:r w:rsidRPr="00383DA3">
              <w:rPr>
                <w:rFonts w:ascii="Times New Roman" w:hAnsi="Times New Roman" w:cs="Times New Roman"/>
                <w:b/>
                <w:bCs/>
                <w:sz w:val="24"/>
                <w:lang w:eastAsia="en-US"/>
              </w:rPr>
              <w:t xml:space="preserve">Turto </w:t>
            </w:r>
            <w:proofErr w:type="spellStart"/>
            <w:r w:rsidRPr="00383DA3">
              <w:rPr>
                <w:rFonts w:ascii="Times New Roman" w:hAnsi="Times New Roman" w:cs="Times New Roman"/>
                <w:b/>
                <w:bCs/>
                <w:sz w:val="24"/>
                <w:lang w:eastAsia="en-US"/>
              </w:rPr>
              <w:t>mokes</w:t>
            </w:r>
            <w:proofErr w:type="spellEnd"/>
          </w:p>
          <w:p w14:paraId="3E455DF5" w14:textId="77777777" w:rsidR="009B4AD0" w:rsidRPr="00383DA3" w:rsidRDefault="009B4AD0" w:rsidP="009B4AD0">
            <w:pPr>
              <w:ind w:firstLine="0"/>
              <w:jc w:val="center"/>
              <w:rPr>
                <w:rFonts w:ascii="Times New Roman" w:hAnsi="Times New Roman" w:cs="Times New Roman"/>
                <w:b/>
                <w:bCs/>
                <w:sz w:val="24"/>
                <w:lang w:eastAsia="en-US"/>
              </w:rPr>
            </w:pPr>
            <w:proofErr w:type="spellStart"/>
            <w:r w:rsidRPr="00383DA3">
              <w:rPr>
                <w:rFonts w:ascii="Times New Roman" w:hAnsi="Times New Roman" w:cs="Times New Roman"/>
                <w:b/>
                <w:bCs/>
                <w:sz w:val="24"/>
                <w:lang w:eastAsia="en-US"/>
              </w:rPr>
              <w:t>tis</w:t>
            </w:r>
            <w:proofErr w:type="spellEnd"/>
          </w:p>
          <w:p w14:paraId="063262FD" w14:textId="77777777" w:rsidR="009B4AD0" w:rsidRPr="00383DA3" w:rsidRDefault="009B4AD0" w:rsidP="009B4AD0">
            <w:pPr>
              <w:ind w:firstLine="0"/>
              <w:jc w:val="center"/>
              <w:rPr>
                <w:rFonts w:ascii="Times New Roman" w:hAnsi="Times New Roman" w:cs="Times New Roman"/>
                <w:b/>
                <w:bCs/>
                <w:sz w:val="22"/>
                <w:szCs w:val="22"/>
                <w:lang w:eastAsia="en-US"/>
              </w:rPr>
            </w:pPr>
          </w:p>
        </w:tc>
        <w:tc>
          <w:tcPr>
            <w:tcW w:w="993" w:type="dxa"/>
            <w:tcBorders>
              <w:top w:val="single" w:sz="4" w:space="0" w:color="000000"/>
              <w:left w:val="single" w:sz="4" w:space="0" w:color="000000"/>
              <w:bottom w:val="single" w:sz="4" w:space="0" w:color="000000"/>
              <w:right w:val="nil"/>
            </w:tcBorders>
            <w:hideMark/>
          </w:tcPr>
          <w:p w14:paraId="560C355D" w14:textId="77777777" w:rsidR="009B4AD0" w:rsidRPr="00383DA3" w:rsidRDefault="009B4AD0" w:rsidP="009B4AD0">
            <w:pPr>
              <w:snapToGrid w:val="0"/>
              <w:ind w:firstLine="0"/>
              <w:jc w:val="center"/>
              <w:rPr>
                <w:rFonts w:ascii="Times New Roman" w:hAnsi="Times New Roman" w:cs="Times New Roman"/>
                <w:b/>
                <w:bCs/>
                <w:sz w:val="24"/>
                <w:lang w:eastAsia="en-US"/>
              </w:rPr>
            </w:pPr>
            <w:r w:rsidRPr="00383DA3">
              <w:rPr>
                <w:rFonts w:ascii="Times New Roman" w:hAnsi="Times New Roman" w:cs="Times New Roman"/>
                <w:b/>
                <w:bCs/>
                <w:sz w:val="24"/>
                <w:lang w:eastAsia="en-US"/>
              </w:rPr>
              <w:t>Bendra mokė</w:t>
            </w:r>
          </w:p>
          <w:p w14:paraId="2D680621" w14:textId="77777777" w:rsidR="009B4AD0" w:rsidRPr="00383DA3" w:rsidRDefault="009B4AD0" w:rsidP="009B4AD0">
            <w:pPr>
              <w:snapToGrid w:val="0"/>
              <w:ind w:firstLine="0"/>
              <w:jc w:val="center"/>
              <w:rPr>
                <w:rFonts w:ascii="Times New Roman" w:hAnsi="Times New Roman" w:cs="Times New Roman"/>
                <w:b/>
                <w:bCs/>
                <w:sz w:val="24"/>
                <w:lang w:eastAsia="en-US"/>
              </w:rPr>
            </w:pPr>
            <w:proofErr w:type="spellStart"/>
            <w:r w:rsidRPr="00383DA3">
              <w:rPr>
                <w:rFonts w:ascii="Times New Roman" w:hAnsi="Times New Roman" w:cs="Times New Roman"/>
                <w:b/>
                <w:bCs/>
                <w:sz w:val="24"/>
                <w:lang w:eastAsia="en-US"/>
              </w:rPr>
              <w:t>jimo</w:t>
            </w:r>
            <w:proofErr w:type="spellEnd"/>
            <w:r w:rsidRPr="00383DA3">
              <w:rPr>
                <w:rFonts w:ascii="Times New Roman" w:hAnsi="Times New Roman" w:cs="Times New Roman"/>
                <w:b/>
                <w:bCs/>
                <w:sz w:val="24"/>
                <w:lang w:eastAsia="en-US"/>
              </w:rPr>
              <w:t xml:space="preserve"> suma</w:t>
            </w:r>
          </w:p>
          <w:p w14:paraId="0ABFF58F" w14:textId="77777777" w:rsidR="009B4AD0" w:rsidRPr="00383DA3" w:rsidRDefault="009B4AD0" w:rsidP="009B4AD0">
            <w:pPr>
              <w:snapToGrid w:val="0"/>
              <w:ind w:firstLine="0"/>
              <w:jc w:val="center"/>
              <w:rPr>
                <w:rFonts w:ascii="Times New Roman" w:hAnsi="Times New Roman" w:cs="Times New Roman"/>
                <w:b/>
                <w:bCs/>
                <w:sz w:val="22"/>
                <w:szCs w:val="22"/>
                <w:lang w:eastAsia="en-US"/>
              </w:rPr>
            </w:pPr>
            <w:r w:rsidRPr="00383DA3">
              <w:rPr>
                <w:rFonts w:ascii="Times New Roman" w:hAnsi="Times New Roman" w:cs="Times New Roman"/>
                <w:b/>
                <w:bCs/>
                <w:sz w:val="24"/>
                <w:lang w:eastAsia="en-US"/>
              </w:rPr>
              <w:t xml:space="preserve">Eur </w:t>
            </w:r>
          </w:p>
        </w:tc>
        <w:tc>
          <w:tcPr>
            <w:tcW w:w="1525" w:type="dxa"/>
            <w:vMerge/>
            <w:tcBorders>
              <w:top w:val="single" w:sz="4" w:space="0" w:color="000000"/>
              <w:left w:val="single" w:sz="4" w:space="0" w:color="000000"/>
              <w:bottom w:val="single" w:sz="4" w:space="0" w:color="000000"/>
              <w:right w:val="single" w:sz="4" w:space="0" w:color="000000"/>
            </w:tcBorders>
            <w:vAlign w:val="center"/>
            <w:hideMark/>
          </w:tcPr>
          <w:p w14:paraId="013C3310" w14:textId="77777777" w:rsidR="009B4AD0" w:rsidRPr="00383DA3" w:rsidRDefault="009B4AD0" w:rsidP="009B4AD0">
            <w:pPr>
              <w:ind w:firstLine="0"/>
              <w:rPr>
                <w:rFonts w:ascii="Times New Roman" w:hAnsi="Times New Roman" w:cs="Times New Roman"/>
                <w:b/>
                <w:sz w:val="22"/>
                <w:szCs w:val="22"/>
                <w:lang w:eastAsia="en-US"/>
              </w:rPr>
            </w:pPr>
          </w:p>
        </w:tc>
      </w:tr>
      <w:tr w:rsidR="009B4AD0" w:rsidRPr="00383DA3" w14:paraId="2249C988" w14:textId="77777777" w:rsidTr="00ED2A35">
        <w:tc>
          <w:tcPr>
            <w:tcW w:w="704" w:type="dxa"/>
            <w:tcBorders>
              <w:top w:val="single" w:sz="4" w:space="0" w:color="000000"/>
              <w:left w:val="single" w:sz="4" w:space="0" w:color="000000"/>
              <w:bottom w:val="single" w:sz="4" w:space="0" w:color="000000"/>
              <w:right w:val="nil"/>
            </w:tcBorders>
            <w:hideMark/>
          </w:tcPr>
          <w:p w14:paraId="24D8E130"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1</w:t>
            </w:r>
          </w:p>
        </w:tc>
        <w:tc>
          <w:tcPr>
            <w:tcW w:w="2161" w:type="dxa"/>
            <w:tcBorders>
              <w:top w:val="single" w:sz="4" w:space="0" w:color="000000"/>
              <w:left w:val="single" w:sz="4" w:space="0" w:color="000000"/>
              <w:bottom w:val="single" w:sz="4" w:space="0" w:color="000000"/>
              <w:right w:val="nil"/>
            </w:tcBorders>
            <w:hideMark/>
          </w:tcPr>
          <w:p w14:paraId="2F43A85C"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2</w:t>
            </w:r>
          </w:p>
        </w:tc>
        <w:tc>
          <w:tcPr>
            <w:tcW w:w="1134" w:type="dxa"/>
            <w:tcBorders>
              <w:top w:val="single" w:sz="4" w:space="0" w:color="000000"/>
              <w:left w:val="single" w:sz="4" w:space="0" w:color="000000"/>
              <w:bottom w:val="single" w:sz="4" w:space="0" w:color="000000"/>
              <w:right w:val="nil"/>
            </w:tcBorders>
            <w:hideMark/>
          </w:tcPr>
          <w:p w14:paraId="519E948F"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3</w:t>
            </w:r>
          </w:p>
        </w:tc>
        <w:tc>
          <w:tcPr>
            <w:tcW w:w="1099" w:type="dxa"/>
            <w:tcBorders>
              <w:top w:val="single" w:sz="4" w:space="0" w:color="000000"/>
              <w:left w:val="single" w:sz="4" w:space="0" w:color="000000"/>
              <w:bottom w:val="single" w:sz="4" w:space="0" w:color="000000"/>
              <w:right w:val="nil"/>
            </w:tcBorders>
            <w:hideMark/>
          </w:tcPr>
          <w:p w14:paraId="4BB60232"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4</w:t>
            </w:r>
          </w:p>
        </w:tc>
        <w:tc>
          <w:tcPr>
            <w:tcW w:w="1276" w:type="dxa"/>
            <w:tcBorders>
              <w:top w:val="single" w:sz="4" w:space="0" w:color="000000"/>
              <w:left w:val="single" w:sz="4" w:space="0" w:color="000000"/>
              <w:bottom w:val="single" w:sz="4" w:space="0" w:color="000000"/>
              <w:right w:val="nil"/>
            </w:tcBorders>
            <w:hideMark/>
          </w:tcPr>
          <w:p w14:paraId="207F269C"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5</w:t>
            </w:r>
          </w:p>
        </w:tc>
        <w:tc>
          <w:tcPr>
            <w:tcW w:w="1276" w:type="dxa"/>
            <w:tcBorders>
              <w:top w:val="single" w:sz="4" w:space="0" w:color="000000"/>
              <w:left w:val="single" w:sz="4" w:space="0" w:color="000000"/>
              <w:bottom w:val="single" w:sz="4" w:space="0" w:color="000000"/>
              <w:right w:val="nil"/>
            </w:tcBorders>
            <w:hideMark/>
          </w:tcPr>
          <w:p w14:paraId="48F8FE78"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6</w:t>
            </w:r>
          </w:p>
        </w:tc>
        <w:tc>
          <w:tcPr>
            <w:tcW w:w="1310" w:type="dxa"/>
            <w:tcBorders>
              <w:top w:val="single" w:sz="4" w:space="0" w:color="000000"/>
              <w:left w:val="single" w:sz="4" w:space="0" w:color="000000"/>
              <w:bottom w:val="single" w:sz="4" w:space="0" w:color="000000"/>
              <w:right w:val="nil"/>
            </w:tcBorders>
            <w:hideMark/>
          </w:tcPr>
          <w:p w14:paraId="13472C98"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7</w:t>
            </w:r>
          </w:p>
        </w:tc>
        <w:tc>
          <w:tcPr>
            <w:tcW w:w="1100" w:type="dxa"/>
            <w:tcBorders>
              <w:top w:val="single" w:sz="4" w:space="0" w:color="000000"/>
              <w:left w:val="single" w:sz="4" w:space="0" w:color="000000"/>
              <w:bottom w:val="single" w:sz="4" w:space="0" w:color="000000"/>
              <w:right w:val="single" w:sz="4" w:space="0" w:color="auto"/>
            </w:tcBorders>
            <w:hideMark/>
          </w:tcPr>
          <w:p w14:paraId="2C868562"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8</w:t>
            </w:r>
          </w:p>
        </w:tc>
        <w:tc>
          <w:tcPr>
            <w:tcW w:w="1134" w:type="dxa"/>
            <w:tcBorders>
              <w:top w:val="single" w:sz="4" w:space="0" w:color="000000"/>
              <w:left w:val="single" w:sz="4" w:space="0" w:color="auto"/>
              <w:bottom w:val="single" w:sz="4" w:space="0" w:color="000000"/>
              <w:right w:val="nil"/>
            </w:tcBorders>
            <w:hideMark/>
          </w:tcPr>
          <w:p w14:paraId="3FB7C2FD"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9</w:t>
            </w:r>
          </w:p>
        </w:tc>
        <w:tc>
          <w:tcPr>
            <w:tcW w:w="884" w:type="dxa"/>
            <w:tcBorders>
              <w:top w:val="single" w:sz="4" w:space="0" w:color="000000"/>
              <w:left w:val="single" w:sz="4" w:space="0" w:color="000000"/>
              <w:bottom w:val="single" w:sz="4" w:space="0" w:color="000000"/>
              <w:right w:val="nil"/>
            </w:tcBorders>
            <w:hideMark/>
          </w:tcPr>
          <w:p w14:paraId="07C03B35"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10</w:t>
            </w:r>
          </w:p>
        </w:tc>
        <w:tc>
          <w:tcPr>
            <w:tcW w:w="993" w:type="dxa"/>
            <w:tcBorders>
              <w:top w:val="single" w:sz="4" w:space="0" w:color="000000"/>
              <w:left w:val="single" w:sz="4" w:space="0" w:color="000000"/>
              <w:bottom w:val="single" w:sz="4" w:space="0" w:color="000000"/>
              <w:right w:val="nil"/>
            </w:tcBorders>
            <w:hideMark/>
          </w:tcPr>
          <w:p w14:paraId="74AC04D1"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11</w:t>
            </w:r>
          </w:p>
        </w:tc>
        <w:tc>
          <w:tcPr>
            <w:tcW w:w="1525" w:type="dxa"/>
            <w:tcBorders>
              <w:top w:val="single" w:sz="4" w:space="0" w:color="000000"/>
              <w:left w:val="single" w:sz="4" w:space="0" w:color="000000"/>
              <w:bottom w:val="single" w:sz="4" w:space="0" w:color="000000"/>
              <w:right w:val="single" w:sz="4" w:space="0" w:color="000000"/>
            </w:tcBorders>
            <w:hideMark/>
          </w:tcPr>
          <w:p w14:paraId="0641B858"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12</w:t>
            </w:r>
          </w:p>
        </w:tc>
      </w:tr>
      <w:tr w:rsidR="009B4AD0" w:rsidRPr="00383DA3" w14:paraId="2436930B" w14:textId="77777777" w:rsidTr="00ED2A35">
        <w:tc>
          <w:tcPr>
            <w:tcW w:w="704" w:type="dxa"/>
            <w:tcBorders>
              <w:top w:val="single" w:sz="4" w:space="0" w:color="000000"/>
              <w:left w:val="single" w:sz="4" w:space="0" w:color="000000"/>
              <w:bottom w:val="single" w:sz="4" w:space="0" w:color="000000"/>
              <w:right w:val="nil"/>
            </w:tcBorders>
            <w:hideMark/>
          </w:tcPr>
          <w:p w14:paraId="03C53DC7"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1.</w:t>
            </w:r>
          </w:p>
        </w:tc>
        <w:tc>
          <w:tcPr>
            <w:tcW w:w="2161" w:type="dxa"/>
            <w:tcBorders>
              <w:top w:val="single" w:sz="4" w:space="0" w:color="000000"/>
              <w:left w:val="single" w:sz="4" w:space="0" w:color="000000"/>
              <w:bottom w:val="single" w:sz="4" w:space="0" w:color="000000"/>
              <w:right w:val="nil"/>
            </w:tcBorders>
          </w:tcPr>
          <w:p w14:paraId="40DFA6D4"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5F0FDAF2"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099" w:type="dxa"/>
            <w:tcBorders>
              <w:top w:val="single" w:sz="4" w:space="0" w:color="000000"/>
              <w:left w:val="single" w:sz="4" w:space="0" w:color="000000"/>
              <w:bottom w:val="single" w:sz="4" w:space="0" w:color="000000"/>
              <w:right w:val="nil"/>
            </w:tcBorders>
          </w:tcPr>
          <w:p w14:paraId="7E4F5E23"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45DB57F4"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0ACA1392"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310" w:type="dxa"/>
            <w:tcBorders>
              <w:top w:val="single" w:sz="4" w:space="0" w:color="000000"/>
              <w:left w:val="single" w:sz="4" w:space="0" w:color="000000"/>
              <w:bottom w:val="single" w:sz="4" w:space="0" w:color="000000"/>
              <w:right w:val="nil"/>
            </w:tcBorders>
          </w:tcPr>
          <w:p w14:paraId="055D790C"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6DF96CE4"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14D3552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884" w:type="dxa"/>
            <w:tcBorders>
              <w:top w:val="single" w:sz="4" w:space="0" w:color="000000"/>
              <w:left w:val="single" w:sz="4" w:space="0" w:color="000000"/>
              <w:bottom w:val="single" w:sz="4" w:space="0" w:color="000000"/>
              <w:right w:val="nil"/>
            </w:tcBorders>
          </w:tcPr>
          <w:p w14:paraId="0A756E7E"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993" w:type="dxa"/>
            <w:tcBorders>
              <w:top w:val="single" w:sz="4" w:space="0" w:color="000000"/>
              <w:left w:val="single" w:sz="4" w:space="0" w:color="000000"/>
              <w:bottom w:val="single" w:sz="4" w:space="0" w:color="000000"/>
              <w:right w:val="nil"/>
            </w:tcBorders>
          </w:tcPr>
          <w:p w14:paraId="561C7E49"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1E259E4C"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685CAC4C" w14:textId="77777777" w:rsidTr="00ED2A35">
        <w:tc>
          <w:tcPr>
            <w:tcW w:w="704" w:type="dxa"/>
            <w:tcBorders>
              <w:top w:val="single" w:sz="4" w:space="0" w:color="000000"/>
              <w:left w:val="single" w:sz="4" w:space="0" w:color="000000"/>
              <w:bottom w:val="single" w:sz="4" w:space="0" w:color="000000"/>
              <w:right w:val="nil"/>
            </w:tcBorders>
            <w:hideMark/>
          </w:tcPr>
          <w:p w14:paraId="5CB3C0C5"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2.</w:t>
            </w:r>
          </w:p>
        </w:tc>
        <w:tc>
          <w:tcPr>
            <w:tcW w:w="2161" w:type="dxa"/>
            <w:tcBorders>
              <w:top w:val="single" w:sz="4" w:space="0" w:color="000000"/>
              <w:left w:val="single" w:sz="4" w:space="0" w:color="000000"/>
              <w:bottom w:val="single" w:sz="4" w:space="0" w:color="000000"/>
              <w:right w:val="nil"/>
            </w:tcBorders>
          </w:tcPr>
          <w:p w14:paraId="76F7331C"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0470A872"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099" w:type="dxa"/>
            <w:tcBorders>
              <w:top w:val="single" w:sz="4" w:space="0" w:color="000000"/>
              <w:left w:val="single" w:sz="4" w:space="0" w:color="000000"/>
              <w:bottom w:val="single" w:sz="4" w:space="0" w:color="000000"/>
              <w:right w:val="nil"/>
            </w:tcBorders>
          </w:tcPr>
          <w:p w14:paraId="70FAC6D9"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5FAB5DD4"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4C3B768A"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310" w:type="dxa"/>
            <w:tcBorders>
              <w:top w:val="single" w:sz="4" w:space="0" w:color="000000"/>
              <w:left w:val="single" w:sz="4" w:space="0" w:color="000000"/>
              <w:bottom w:val="single" w:sz="4" w:space="0" w:color="000000"/>
              <w:right w:val="nil"/>
            </w:tcBorders>
          </w:tcPr>
          <w:p w14:paraId="203F74E3"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3D73D965"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2067C29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884" w:type="dxa"/>
            <w:tcBorders>
              <w:top w:val="single" w:sz="4" w:space="0" w:color="000000"/>
              <w:left w:val="single" w:sz="4" w:space="0" w:color="000000"/>
              <w:bottom w:val="single" w:sz="4" w:space="0" w:color="000000"/>
              <w:right w:val="nil"/>
            </w:tcBorders>
          </w:tcPr>
          <w:p w14:paraId="47A219D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993" w:type="dxa"/>
            <w:tcBorders>
              <w:top w:val="single" w:sz="4" w:space="0" w:color="000000"/>
              <w:left w:val="single" w:sz="4" w:space="0" w:color="000000"/>
              <w:bottom w:val="single" w:sz="4" w:space="0" w:color="000000"/>
              <w:right w:val="nil"/>
            </w:tcBorders>
          </w:tcPr>
          <w:p w14:paraId="30C5286A"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16AC3AE9"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293EA5D8" w14:textId="77777777" w:rsidTr="00ED2A35">
        <w:tc>
          <w:tcPr>
            <w:tcW w:w="704" w:type="dxa"/>
            <w:tcBorders>
              <w:top w:val="single" w:sz="4" w:space="0" w:color="000000"/>
              <w:left w:val="single" w:sz="4" w:space="0" w:color="000000"/>
              <w:bottom w:val="single" w:sz="4" w:space="0" w:color="000000"/>
              <w:right w:val="nil"/>
            </w:tcBorders>
            <w:hideMark/>
          </w:tcPr>
          <w:p w14:paraId="464ACD87"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3.</w:t>
            </w:r>
          </w:p>
        </w:tc>
        <w:tc>
          <w:tcPr>
            <w:tcW w:w="2161" w:type="dxa"/>
            <w:tcBorders>
              <w:top w:val="single" w:sz="4" w:space="0" w:color="000000"/>
              <w:left w:val="single" w:sz="4" w:space="0" w:color="000000"/>
              <w:bottom w:val="single" w:sz="4" w:space="0" w:color="000000"/>
              <w:right w:val="nil"/>
            </w:tcBorders>
          </w:tcPr>
          <w:p w14:paraId="3EBB9FCA"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3EEDE9DD"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099" w:type="dxa"/>
            <w:tcBorders>
              <w:top w:val="single" w:sz="4" w:space="0" w:color="000000"/>
              <w:left w:val="single" w:sz="4" w:space="0" w:color="000000"/>
              <w:bottom w:val="single" w:sz="4" w:space="0" w:color="000000"/>
              <w:right w:val="nil"/>
            </w:tcBorders>
          </w:tcPr>
          <w:p w14:paraId="4831A93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3434717A"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5AF22365"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310" w:type="dxa"/>
            <w:tcBorders>
              <w:top w:val="single" w:sz="4" w:space="0" w:color="000000"/>
              <w:left w:val="single" w:sz="4" w:space="0" w:color="000000"/>
              <w:bottom w:val="single" w:sz="4" w:space="0" w:color="000000"/>
              <w:right w:val="nil"/>
            </w:tcBorders>
          </w:tcPr>
          <w:p w14:paraId="1644BDE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6634E83B"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16BDFF92"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884" w:type="dxa"/>
            <w:tcBorders>
              <w:top w:val="single" w:sz="4" w:space="0" w:color="000000"/>
              <w:left w:val="single" w:sz="4" w:space="0" w:color="000000"/>
              <w:bottom w:val="single" w:sz="4" w:space="0" w:color="000000"/>
              <w:right w:val="nil"/>
            </w:tcBorders>
          </w:tcPr>
          <w:p w14:paraId="1202393E"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993" w:type="dxa"/>
            <w:tcBorders>
              <w:top w:val="single" w:sz="4" w:space="0" w:color="000000"/>
              <w:left w:val="single" w:sz="4" w:space="0" w:color="000000"/>
              <w:bottom w:val="single" w:sz="4" w:space="0" w:color="000000"/>
              <w:right w:val="nil"/>
            </w:tcBorders>
          </w:tcPr>
          <w:p w14:paraId="7A5AB1A6"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045E1B01"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1FB19C03" w14:textId="77777777" w:rsidTr="00ED2A35">
        <w:tc>
          <w:tcPr>
            <w:tcW w:w="704" w:type="dxa"/>
            <w:tcBorders>
              <w:top w:val="single" w:sz="4" w:space="0" w:color="000000"/>
              <w:left w:val="single" w:sz="4" w:space="0" w:color="000000"/>
              <w:bottom w:val="single" w:sz="4" w:space="0" w:color="000000"/>
              <w:right w:val="nil"/>
            </w:tcBorders>
            <w:hideMark/>
          </w:tcPr>
          <w:p w14:paraId="636D16F3"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4.</w:t>
            </w:r>
          </w:p>
        </w:tc>
        <w:tc>
          <w:tcPr>
            <w:tcW w:w="2161" w:type="dxa"/>
            <w:tcBorders>
              <w:top w:val="single" w:sz="4" w:space="0" w:color="000000"/>
              <w:left w:val="single" w:sz="4" w:space="0" w:color="000000"/>
              <w:bottom w:val="single" w:sz="4" w:space="0" w:color="000000"/>
              <w:right w:val="nil"/>
            </w:tcBorders>
          </w:tcPr>
          <w:p w14:paraId="6B164D0E"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5196F7B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099" w:type="dxa"/>
            <w:tcBorders>
              <w:top w:val="single" w:sz="4" w:space="0" w:color="000000"/>
              <w:left w:val="single" w:sz="4" w:space="0" w:color="000000"/>
              <w:bottom w:val="single" w:sz="4" w:space="0" w:color="000000"/>
              <w:right w:val="nil"/>
            </w:tcBorders>
          </w:tcPr>
          <w:p w14:paraId="27A90078"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1983B3CB"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6C952F1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310" w:type="dxa"/>
            <w:tcBorders>
              <w:top w:val="single" w:sz="4" w:space="0" w:color="000000"/>
              <w:left w:val="single" w:sz="4" w:space="0" w:color="000000"/>
              <w:bottom w:val="single" w:sz="4" w:space="0" w:color="000000"/>
              <w:right w:val="nil"/>
            </w:tcBorders>
          </w:tcPr>
          <w:p w14:paraId="323B5B1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2A2373BA"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2D1B7AA4"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884" w:type="dxa"/>
            <w:tcBorders>
              <w:top w:val="single" w:sz="4" w:space="0" w:color="000000"/>
              <w:left w:val="single" w:sz="4" w:space="0" w:color="000000"/>
              <w:bottom w:val="single" w:sz="4" w:space="0" w:color="000000"/>
              <w:right w:val="nil"/>
            </w:tcBorders>
          </w:tcPr>
          <w:p w14:paraId="123CB7C7"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993" w:type="dxa"/>
            <w:tcBorders>
              <w:top w:val="single" w:sz="4" w:space="0" w:color="000000"/>
              <w:left w:val="single" w:sz="4" w:space="0" w:color="000000"/>
              <w:bottom w:val="single" w:sz="4" w:space="0" w:color="000000"/>
              <w:right w:val="nil"/>
            </w:tcBorders>
          </w:tcPr>
          <w:p w14:paraId="3E630ABC"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789FA609"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2D6A5ADC" w14:textId="77777777" w:rsidTr="00ED2A35">
        <w:tc>
          <w:tcPr>
            <w:tcW w:w="704" w:type="dxa"/>
            <w:tcBorders>
              <w:top w:val="single" w:sz="4" w:space="0" w:color="000000"/>
              <w:left w:val="single" w:sz="4" w:space="0" w:color="000000"/>
              <w:bottom w:val="single" w:sz="4" w:space="0" w:color="000000"/>
              <w:right w:val="nil"/>
            </w:tcBorders>
            <w:hideMark/>
          </w:tcPr>
          <w:p w14:paraId="7BBAD290"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5.</w:t>
            </w:r>
          </w:p>
        </w:tc>
        <w:tc>
          <w:tcPr>
            <w:tcW w:w="2161" w:type="dxa"/>
            <w:tcBorders>
              <w:top w:val="single" w:sz="4" w:space="0" w:color="000000"/>
              <w:left w:val="single" w:sz="4" w:space="0" w:color="000000"/>
              <w:bottom w:val="single" w:sz="4" w:space="0" w:color="000000"/>
              <w:right w:val="nil"/>
            </w:tcBorders>
          </w:tcPr>
          <w:p w14:paraId="492CD659"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5827EDD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099" w:type="dxa"/>
            <w:tcBorders>
              <w:top w:val="single" w:sz="4" w:space="0" w:color="000000"/>
              <w:left w:val="single" w:sz="4" w:space="0" w:color="000000"/>
              <w:bottom w:val="single" w:sz="4" w:space="0" w:color="000000"/>
              <w:right w:val="nil"/>
            </w:tcBorders>
          </w:tcPr>
          <w:p w14:paraId="0EDD602D"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5DBF61DB"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121A01A7"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310" w:type="dxa"/>
            <w:tcBorders>
              <w:top w:val="single" w:sz="4" w:space="0" w:color="000000"/>
              <w:left w:val="single" w:sz="4" w:space="0" w:color="000000"/>
              <w:bottom w:val="single" w:sz="4" w:space="0" w:color="000000"/>
              <w:right w:val="nil"/>
            </w:tcBorders>
          </w:tcPr>
          <w:p w14:paraId="0ABE1726"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398AB81D"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19C609ED"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884" w:type="dxa"/>
            <w:tcBorders>
              <w:top w:val="single" w:sz="4" w:space="0" w:color="000000"/>
              <w:left w:val="single" w:sz="4" w:space="0" w:color="000000"/>
              <w:bottom w:val="single" w:sz="4" w:space="0" w:color="000000"/>
              <w:right w:val="nil"/>
            </w:tcBorders>
          </w:tcPr>
          <w:p w14:paraId="5D779752"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993" w:type="dxa"/>
            <w:tcBorders>
              <w:top w:val="single" w:sz="4" w:space="0" w:color="000000"/>
              <w:left w:val="single" w:sz="4" w:space="0" w:color="000000"/>
              <w:bottom w:val="single" w:sz="4" w:space="0" w:color="000000"/>
              <w:right w:val="nil"/>
            </w:tcBorders>
          </w:tcPr>
          <w:p w14:paraId="4FF516E7"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087C8E43"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15991C5B" w14:textId="77777777" w:rsidTr="00ED2A35">
        <w:tc>
          <w:tcPr>
            <w:tcW w:w="704" w:type="dxa"/>
            <w:tcBorders>
              <w:top w:val="single" w:sz="4" w:space="0" w:color="000000"/>
              <w:left w:val="single" w:sz="4" w:space="0" w:color="000000"/>
              <w:bottom w:val="single" w:sz="4" w:space="0" w:color="000000"/>
              <w:right w:val="nil"/>
            </w:tcBorders>
            <w:hideMark/>
          </w:tcPr>
          <w:p w14:paraId="642C7E70"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6.</w:t>
            </w:r>
          </w:p>
        </w:tc>
        <w:tc>
          <w:tcPr>
            <w:tcW w:w="2161" w:type="dxa"/>
            <w:tcBorders>
              <w:top w:val="single" w:sz="4" w:space="0" w:color="000000"/>
              <w:left w:val="single" w:sz="4" w:space="0" w:color="000000"/>
              <w:bottom w:val="single" w:sz="4" w:space="0" w:color="000000"/>
              <w:right w:val="nil"/>
            </w:tcBorders>
          </w:tcPr>
          <w:p w14:paraId="19FB8AB2"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620499BE"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099" w:type="dxa"/>
            <w:tcBorders>
              <w:top w:val="single" w:sz="4" w:space="0" w:color="000000"/>
              <w:left w:val="single" w:sz="4" w:space="0" w:color="000000"/>
              <w:bottom w:val="single" w:sz="4" w:space="0" w:color="000000"/>
              <w:right w:val="nil"/>
            </w:tcBorders>
          </w:tcPr>
          <w:p w14:paraId="658AE803"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1CF39AB3"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4882962D"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310" w:type="dxa"/>
            <w:tcBorders>
              <w:top w:val="single" w:sz="4" w:space="0" w:color="000000"/>
              <w:left w:val="single" w:sz="4" w:space="0" w:color="000000"/>
              <w:bottom w:val="single" w:sz="4" w:space="0" w:color="000000"/>
              <w:right w:val="nil"/>
            </w:tcBorders>
          </w:tcPr>
          <w:p w14:paraId="54C80B52"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196733DD"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273D6E6B"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884" w:type="dxa"/>
            <w:tcBorders>
              <w:top w:val="single" w:sz="4" w:space="0" w:color="000000"/>
              <w:left w:val="single" w:sz="4" w:space="0" w:color="000000"/>
              <w:bottom w:val="single" w:sz="4" w:space="0" w:color="000000"/>
              <w:right w:val="nil"/>
            </w:tcBorders>
          </w:tcPr>
          <w:p w14:paraId="7AC1BD22"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993" w:type="dxa"/>
            <w:tcBorders>
              <w:top w:val="single" w:sz="4" w:space="0" w:color="000000"/>
              <w:left w:val="single" w:sz="4" w:space="0" w:color="000000"/>
              <w:bottom w:val="single" w:sz="4" w:space="0" w:color="000000"/>
              <w:right w:val="nil"/>
            </w:tcBorders>
          </w:tcPr>
          <w:p w14:paraId="7581BF61"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0D97DA29"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0693D53D" w14:textId="77777777" w:rsidTr="00ED2A35">
        <w:tc>
          <w:tcPr>
            <w:tcW w:w="704" w:type="dxa"/>
            <w:tcBorders>
              <w:top w:val="single" w:sz="4" w:space="0" w:color="000000"/>
              <w:left w:val="single" w:sz="4" w:space="0" w:color="000000"/>
              <w:bottom w:val="single" w:sz="4" w:space="0" w:color="000000"/>
              <w:right w:val="nil"/>
            </w:tcBorders>
            <w:hideMark/>
          </w:tcPr>
          <w:p w14:paraId="2DE19126"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7.</w:t>
            </w:r>
          </w:p>
        </w:tc>
        <w:tc>
          <w:tcPr>
            <w:tcW w:w="2161" w:type="dxa"/>
            <w:tcBorders>
              <w:top w:val="single" w:sz="4" w:space="0" w:color="000000"/>
              <w:left w:val="single" w:sz="4" w:space="0" w:color="000000"/>
              <w:bottom w:val="single" w:sz="4" w:space="0" w:color="000000"/>
              <w:right w:val="nil"/>
            </w:tcBorders>
          </w:tcPr>
          <w:p w14:paraId="418A1A39"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6A1CD81E"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099" w:type="dxa"/>
            <w:tcBorders>
              <w:top w:val="single" w:sz="4" w:space="0" w:color="000000"/>
              <w:left w:val="single" w:sz="4" w:space="0" w:color="000000"/>
              <w:bottom w:val="single" w:sz="4" w:space="0" w:color="000000"/>
              <w:right w:val="nil"/>
            </w:tcBorders>
          </w:tcPr>
          <w:p w14:paraId="6F9BE7D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4B190C8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1B0160B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310" w:type="dxa"/>
            <w:tcBorders>
              <w:top w:val="single" w:sz="4" w:space="0" w:color="000000"/>
              <w:left w:val="single" w:sz="4" w:space="0" w:color="000000"/>
              <w:bottom w:val="single" w:sz="4" w:space="0" w:color="000000"/>
              <w:right w:val="nil"/>
            </w:tcBorders>
          </w:tcPr>
          <w:p w14:paraId="1EE9357D"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73B5B56E"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1CFE1F92"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884" w:type="dxa"/>
            <w:tcBorders>
              <w:top w:val="single" w:sz="4" w:space="0" w:color="000000"/>
              <w:left w:val="single" w:sz="4" w:space="0" w:color="000000"/>
              <w:bottom w:val="single" w:sz="4" w:space="0" w:color="000000"/>
              <w:right w:val="nil"/>
            </w:tcBorders>
          </w:tcPr>
          <w:p w14:paraId="5C0DD903"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993" w:type="dxa"/>
            <w:tcBorders>
              <w:top w:val="single" w:sz="4" w:space="0" w:color="000000"/>
              <w:left w:val="single" w:sz="4" w:space="0" w:color="000000"/>
              <w:bottom w:val="single" w:sz="4" w:space="0" w:color="000000"/>
              <w:right w:val="nil"/>
            </w:tcBorders>
          </w:tcPr>
          <w:p w14:paraId="1A4B320B"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51CB7D54"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618F5CE3" w14:textId="77777777" w:rsidTr="00ED2A35">
        <w:tc>
          <w:tcPr>
            <w:tcW w:w="704" w:type="dxa"/>
            <w:tcBorders>
              <w:top w:val="single" w:sz="4" w:space="0" w:color="000000"/>
              <w:left w:val="single" w:sz="4" w:space="0" w:color="000000"/>
              <w:bottom w:val="single" w:sz="4" w:space="0" w:color="000000"/>
              <w:right w:val="nil"/>
            </w:tcBorders>
            <w:hideMark/>
          </w:tcPr>
          <w:p w14:paraId="706830D7"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8.</w:t>
            </w:r>
          </w:p>
        </w:tc>
        <w:tc>
          <w:tcPr>
            <w:tcW w:w="2161" w:type="dxa"/>
            <w:tcBorders>
              <w:top w:val="single" w:sz="4" w:space="0" w:color="000000"/>
              <w:left w:val="single" w:sz="4" w:space="0" w:color="000000"/>
              <w:bottom w:val="single" w:sz="4" w:space="0" w:color="000000"/>
              <w:right w:val="nil"/>
            </w:tcBorders>
          </w:tcPr>
          <w:p w14:paraId="6826A456"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2D7B576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099" w:type="dxa"/>
            <w:tcBorders>
              <w:top w:val="single" w:sz="4" w:space="0" w:color="000000"/>
              <w:left w:val="single" w:sz="4" w:space="0" w:color="000000"/>
              <w:bottom w:val="single" w:sz="4" w:space="0" w:color="000000"/>
              <w:right w:val="nil"/>
            </w:tcBorders>
          </w:tcPr>
          <w:p w14:paraId="6FD3D96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2D49762E"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76478A1D"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310" w:type="dxa"/>
            <w:tcBorders>
              <w:top w:val="single" w:sz="4" w:space="0" w:color="000000"/>
              <w:left w:val="single" w:sz="4" w:space="0" w:color="000000"/>
              <w:bottom w:val="single" w:sz="4" w:space="0" w:color="000000"/>
              <w:right w:val="nil"/>
            </w:tcBorders>
          </w:tcPr>
          <w:p w14:paraId="318A7EB6"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292BCF7B"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10C3607A"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884" w:type="dxa"/>
            <w:tcBorders>
              <w:top w:val="single" w:sz="4" w:space="0" w:color="000000"/>
              <w:left w:val="single" w:sz="4" w:space="0" w:color="000000"/>
              <w:bottom w:val="single" w:sz="4" w:space="0" w:color="000000"/>
              <w:right w:val="nil"/>
            </w:tcBorders>
          </w:tcPr>
          <w:p w14:paraId="3258E40A"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993" w:type="dxa"/>
            <w:tcBorders>
              <w:top w:val="single" w:sz="4" w:space="0" w:color="000000"/>
              <w:left w:val="single" w:sz="4" w:space="0" w:color="000000"/>
              <w:bottom w:val="single" w:sz="4" w:space="0" w:color="000000"/>
              <w:right w:val="nil"/>
            </w:tcBorders>
          </w:tcPr>
          <w:p w14:paraId="1731248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53543C05"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6FF80D75" w14:textId="77777777" w:rsidTr="00ED2A35">
        <w:tc>
          <w:tcPr>
            <w:tcW w:w="704" w:type="dxa"/>
            <w:tcBorders>
              <w:top w:val="single" w:sz="4" w:space="0" w:color="000000"/>
              <w:left w:val="single" w:sz="4" w:space="0" w:color="000000"/>
              <w:bottom w:val="single" w:sz="4" w:space="0" w:color="000000"/>
              <w:right w:val="nil"/>
            </w:tcBorders>
            <w:hideMark/>
          </w:tcPr>
          <w:p w14:paraId="53EB5ED5"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9.</w:t>
            </w:r>
          </w:p>
        </w:tc>
        <w:tc>
          <w:tcPr>
            <w:tcW w:w="2161" w:type="dxa"/>
            <w:tcBorders>
              <w:top w:val="single" w:sz="4" w:space="0" w:color="000000"/>
              <w:left w:val="single" w:sz="4" w:space="0" w:color="000000"/>
              <w:bottom w:val="single" w:sz="4" w:space="0" w:color="000000"/>
              <w:right w:val="nil"/>
            </w:tcBorders>
          </w:tcPr>
          <w:p w14:paraId="07A20094"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6CFCD028"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099" w:type="dxa"/>
            <w:tcBorders>
              <w:top w:val="single" w:sz="4" w:space="0" w:color="000000"/>
              <w:left w:val="single" w:sz="4" w:space="0" w:color="000000"/>
              <w:bottom w:val="single" w:sz="4" w:space="0" w:color="000000"/>
              <w:right w:val="nil"/>
            </w:tcBorders>
          </w:tcPr>
          <w:p w14:paraId="39CA76A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2737DDA2"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253E6353"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310" w:type="dxa"/>
            <w:tcBorders>
              <w:top w:val="single" w:sz="4" w:space="0" w:color="000000"/>
              <w:left w:val="single" w:sz="4" w:space="0" w:color="000000"/>
              <w:bottom w:val="single" w:sz="4" w:space="0" w:color="000000"/>
              <w:right w:val="nil"/>
            </w:tcBorders>
          </w:tcPr>
          <w:p w14:paraId="657527F7"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5A8B0D24"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2383F2D3"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884" w:type="dxa"/>
            <w:tcBorders>
              <w:top w:val="single" w:sz="4" w:space="0" w:color="000000"/>
              <w:left w:val="single" w:sz="4" w:space="0" w:color="000000"/>
              <w:bottom w:val="single" w:sz="4" w:space="0" w:color="000000"/>
              <w:right w:val="nil"/>
            </w:tcBorders>
          </w:tcPr>
          <w:p w14:paraId="18074CD7"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993" w:type="dxa"/>
            <w:tcBorders>
              <w:top w:val="single" w:sz="4" w:space="0" w:color="000000"/>
              <w:left w:val="single" w:sz="4" w:space="0" w:color="000000"/>
              <w:bottom w:val="single" w:sz="4" w:space="0" w:color="000000"/>
              <w:right w:val="nil"/>
            </w:tcBorders>
          </w:tcPr>
          <w:p w14:paraId="6B1B92D1"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1BDC5D68"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5E57FD2E" w14:textId="77777777" w:rsidTr="00ED2A35">
        <w:tc>
          <w:tcPr>
            <w:tcW w:w="7650" w:type="dxa"/>
            <w:gridSpan w:val="6"/>
            <w:tcBorders>
              <w:top w:val="single" w:sz="4" w:space="0" w:color="000000"/>
              <w:left w:val="single" w:sz="4" w:space="0" w:color="000000"/>
              <w:bottom w:val="single" w:sz="4" w:space="0" w:color="000000"/>
              <w:right w:val="nil"/>
            </w:tcBorders>
          </w:tcPr>
          <w:p w14:paraId="1A2947EE"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310" w:type="dxa"/>
            <w:tcBorders>
              <w:top w:val="single" w:sz="4" w:space="0" w:color="000000"/>
              <w:left w:val="single" w:sz="4" w:space="0" w:color="000000"/>
              <w:bottom w:val="single" w:sz="4" w:space="0" w:color="000000"/>
              <w:right w:val="nil"/>
            </w:tcBorders>
            <w:hideMark/>
          </w:tcPr>
          <w:p w14:paraId="3CB923D8" w14:textId="77777777" w:rsidR="009B4AD0" w:rsidRPr="00383DA3" w:rsidRDefault="009B4AD0" w:rsidP="009B4AD0">
            <w:pPr>
              <w:snapToGrid w:val="0"/>
              <w:ind w:firstLine="0"/>
              <w:jc w:val="both"/>
              <w:rPr>
                <w:rFonts w:ascii="Times New Roman" w:hAnsi="Times New Roman" w:cs="Times New Roman"/>
                <w:b/>
                <w:sz w:val="24"/>
                <w:lang w:eastAsia="en-US"/>
              </w:rPr>
            </w:pPr>
            <w:r w:rsidRPr="00383DA3">
              <w:rPr>
                <w:rFonts w:ascii="Times New Roman" w:hAnsi="Times New Roman" w:cs="Times New Roman"/>
                <w:b/>
                <w:sz w:val="24"/>
                <w:lang w:eastAsia="en-US"/>
              </w:rPr>
              <w:t>Iš viso:</w:t>
            </w:r>
          </w:p>
        </w:tc>
        <w:tc>
          <w:tcPr>
            <w:tcW w:w="1100" w:type="dxa"/>
            <w:tcBorders>
              <w:top w:val="single" w:sz="4" w:space="0" w:color="000000"/>
              <w:left w:val="single" w:sz="4" w:space="0" w:color="000000"/>
              <w:bottom w:val="single" w:sz="4" w:space="0" w:color="000000"/>
              <w:right w:val="single" w:sz="4" w:space="0" w:color="auto"/>
            </w:tcBorders>
          </w:tcPr>
          <w:p w14:paraId="25A0D9A8"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26CAC0C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884" w:type="dxa"/>
            <w:tcBorders>
              <w:top w:val="single" w:sz="4" w:space="0" w:color="000000"/>
              <w:left w:val="single" w:sz="4" w:space="0" w:color="000000"/>
              <w:bottom w:val="single" w:sz="4" w:space="0" w:color="000000"/>
              <w:right w:val="nil"/>
            </w:tcBorders>
          </w:tcPr>
          <w:p w14:paraId="4B513A8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993" w:type="dxa"/>
            <w:tcBorders>
              <w:top w:val="single" w:sz="4" w:space="0" w:color="000000"/>
              <w:left w:val="single" w:sz="4" w:space="0" w:color="000000"/>
              <w:bottom w:val="single" w:sz="4" w:space="0" w:color="000000"/>
              <w:right w:val="nil"/>
            </w:tcBorders>
          </w:tcPr>
          <w:p w14:paraId="063E158C"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16CD558F" w14:textId="77777777" w:rsidR="009B4AD0" w:rsidRPr="00383DA3" w:rsidRDefault="009B4AD0" w:rsidP="009B4AD0">
            <w:pPr>
              <w:snapToGrid w:val="0"/>
              <w:ind w:firstLine="0"/>
              <w:jc w:val="both"/>
              <w:rPr>
                <w:rFonts w:ascii="Times New Roman" w:hAnsi="Times New Roman" w:cs="Times New Roman"/>
                <w:sz w:val="24"/>
                <w:lang w:eastAsia="en-US"/>
              </w:rPr>
            </w:pPr>
          </w:p>
        </w:tc>
      </w:tr>
    </w:tbl>
    <w:p w14:paraId="7098AA52"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 xml:space="preserve"> Direktorius ___________________________</w:t>
      </w:r>
    </w:p>
    <w:p w14:paraId="2BCAF91C" w14:textId="77777777" w:rsidR="009B4AD0" w:rsidRPr="00383DA3" w:rsidRDefault="009B4AD0" w:rsidP="009B4AD0">
      <w:pPr>
        <w:ind w:firstLine="0"/>
        <w:jc w:val="both"/>
        <w:rPr>
          <w:rFonts w:ascii="Times New Roman" w:hAnsi="Times New Roman" w:cs="Times New Roman"/>
          <w:sz w:val="18"/>
          <w:szCs w:val="18"/>
        </w:rPr>
      </w:pPr>
      <w:r w:rsidRPr="00383DA3">
        <w:rPr>
          <w:rFonts w:ascii="Times New Roman" w:hAnsi="Times New Roman" w:cs="Times New Roman"/>
          <w:sz w:val="18"/>
          <w:szCs w:val="18"/>
        </w:rPr>
        <w:t xml:space="preserve">                                     </w:t>
      </w:r>
      <w:r w:rsidRPr="00383DA3">
        <w:rPr>
          <w:rFonts w:ascii="Times New Roman" w:hAnsi="Times New Roman" w:cs="Times New Roman"/>
          <w:sz w:val="18"/>
          <w:szCs w:val="18"/>
        </w:rPr>
        <w:tab/>
      </w:r>
      <w:r w:rsidRPr="00383DA3">
        <w:rPr>
          <w:rFonts w:ascii="Times New Roman" w:hAnsi="Times New Roman" w:cs="Times New Roman"/>
          <w:sz w:val="18"/>
          <w:szCs w:val="18"/>
        </w:rPr>
        <w:tab/>
      </w:r>
      <w:r w:rsidRPr="00383DA3">
        <w:rPr>
          <w:rFonts w:ascii="Times New Roman" w:hAnsi="Times New Roman" w:cs="Times New Roman"/>
          <w:sz w:val="18"/>
          <w:szCs w:val="18"/>
        </w:rPr>
        <w:tab/>
      </w:r>
      <w:r w:rsidRPr="00383DA3">
        <w:rPr>
          <w:rFonts w:ascii="Times New Roman" w:hAnsi="Times New Roman" w:cs="Times New Roman"/>
          <w:sz w:val="18"/>
          <w:szCs w:val="18"/>
        </w:rPr>
        <w:tab/>
      </w:r>
      <w:r w:rsidRPr="00383DA3">
        <w:rPr>
          <w:rFonts w:ascii="Times New Roman" w:hAnsi="Times New Roman" w:cs="Times New Roman"/>
          <w:sz w:val="18"/>
          <w:szCs w:val="18"/>
        </w:rPr>
        <w:tab/>
      </w:r>
      <w:r w:rsidRPr="00383DA3">
        <w:rPr>
          <w:rFonts w:ascii="Times New Roman" w:hAnsi="Times New Roman" w:cs="Times New Roman"/>
          <w:sz w:val="18"/>
          <w:szCs w:val="18"/>
        </w:rPr>
        <w:tab/>
        <w:t xml:space="preserve">                             (vardas pavardė parašas)</w:t>
      </w:r>
    </w:p>
    <w:p w14:paraId="24C3819D"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Buhalteris ____________________________</w:t>
      </w:r>
    </w:p>
    <w:p w14:paraId="7B5020B9" w14:textId="77777777" w:rsidR="009B4AD0" w:rsidRPr="00383DA3" w:rsidRDefault="009B4AD0" w:rsidP="009B4AD0">
      <w:pPr>
        <w:widowControl/>
        <w:suppressAutoHyphens/>
        <w:autoSpaceDE/>
        <w:autoSpaceDN/>
        <w:adjustRightInd/>
        <w:snapToGrid w:val="0"/>
        <w:ind w:firstLine="0"/>
        <w:jc w:val="both"/>
        <w:rPr>
          <w:rFonts w:ascii="TimesLT" w:hAnsi="TimesLT" w:cs="Calibri"/>
          <w:szCs w:val="20"/>
          <w:lang w:eastAsia="ar-SA"/>
        </w:rPr>
      </w:pPr>
      <w:r w:rsidRPr="00383DA3">
        <w:rPr>
          <w:rFonts w:ascii="TimesLT" w:hAnsi="TimesLT" w:cs="Calibri"/>
          <w:sz w:val="18"/>
          <w:szCs w:val="18"/>
          <w:lang w:eastAsia="ar-SA"/>
        </w:rPr>
        <w:t xml:space="preserve">                     </w:t>
      </w:r>
      <w:r w:rsidRPr="00383DA3">
        <w:rPr>
          <w:rFonts w:ascii="TimesLT" w:hAnsi="TimesLT" w:cs="Calibri"/>
          <w:szCs w:val="20"/>
          <w:lang w:eastAsia="ar-SA"/>
        </w:rPr>
        <w:tab/>
      </w:r>
      <w:r w:rsidRPr="00383DA3">
        <w:rPr>
          <w:rFonts w:ascii="TimesLT" w:hAnsi="TimesLT" w:cs="Calibri"/>
          <w:szCs w:val="20"/>
          <w:lang w:eastAsia="ar-SA"/>
        </w:rPr>
        <w:tab/>
      </w:r>
      <w:r w:rsidRPr="00383DA3">
        <w:rPr>
          <w:rFonts w:ascii="TimesLT" w:hAnsi="TimesLT" w:cs="Calibri"/>
          <w:szCs w:val="20"/>
          <w:lang w:eastAsia="ar-SA"/>
        </w:rPr>
        <w:tab/>
      </w:r>
      <w:r w:rsidRPr="00383DA3">
        <w:rPr>
          <w:rFonts w:ascii="TimesLT" w:hAnsi="TimesLT" w:cs="Calibri"/>
          <w:szCs w:val="20"/>
          <w:lang w:eastAsia="ar-SA"/>
        </w:rPr>
        <w:tab/>
      </w:r>
      <w:r w:rsidRPr="00383DA3">
        <w:rPr>
          <w:rFonts w:ascii="TimesLT" w:hAnsi="TimesLT" w:cs="Calibri"/>
          <w:szCs w:val="20"/>
          <w:lang w:eastAsia="ar-SA"/>
        </w:rPr>
        <w:tab/>
      </w:r>
      <w:r w:rsidRPr="00383DA3">
        <w:rPr>
          <w:rFonts w:ascii="TimesLT" w:hAnsi="TimesLT" w:cs="Calibri"/>
          <w:szCs w:val="20"/>
          <w:lang w:eastAsia="ar-SA"/>
        </w:rPr>
        <w:tab/>
        <w:t xml:space="preserve">                                                                             </w:t>
      </w:r>
      <w:r w:rsidRPr="00383DA3">
        <w:rPr>
          <w:rFonts w:ascii="TimesLT" w:hAnsi="TimesLT" w:cs="Calibri"/>
          <w:sz w:val="18"/>
          <w:szCs w:val="18"/>
          <w:lang w:eastAsia="ar-SA"/>
        </w:rPr>
        <w:t xml:space="preserve"> (vardas pavardė parašas)</w:t>
      </w:r>
      <w:r w:rsidRPr="00383DA3">
        <w:rPr>
          <w:rFonts w:ascii="TimesLT" w:hAnsi="TimesLT" w:cs="Calibri"/>
          <w:szCs w:val="20"/>
          <w:lang w:eastAsia="ar-SA"/>
        </w:rPr>
        <w:tab/>
      </w:r>
    </w:p>
    <w:p w14:paraId="4C045E5B" w14:textId="77777777" w:rsidR="009B4AD0" w:rsidRPr="00383DA3" w:rsidRDefault="009B4AD0" w:rsidP="009B4AD0">
      <w:pPr>
        <w:ind w:firstLine="0"/>
        <w:jc w:val="both"/>
        <w:rPr>
          <w:rFonts w:ascii="Times New Roman" w:hAnsi="Times New Roman" w:cs="Times New Roman"/>
          <w:sz w:val="24"/>
        </w:rPr>
      </w:pPr>
    </w:p>
    <w:p w14:paraId="5EA49A5B" w14:textId="77777777" w:rsidR="009B4AD0" w:rsidRPr="00383DA3" w:rsidRDefault="009B4AD0" w:rsidP="009B4AD0">
      <w:pPr>
        <w:ind w:firstLine="0"/>
        <w:jc w:val="both"/>
        <w:rPr>
          <w:rFonts w:ascii="Times New Roman" w:hAnsi="Times New Roman" w:cs="Times New Roman"/>
          <w:sz w:val="24"/>
        </w:rPr>
      </w:pPr>
    </w:p>
    <w:p w14:paraId="6BC271F8" w14:textId="77777777" w:rsidR="009B4AD0" w:rsidRPr="00383DA3" w:rsidRDefault="009B4AD0" w:rsidP="009B4AD0">
      <w:pPr>
        <w:ind w:firstLine="0"/>
        <w:jc w:val="both"/>
        <w:rPr>
          <w:rFonts w:ascii="Times New Roman" w:hAnsi="Times New Roman" w:cs="Times New Roman"/>
          <w:sz w:val="24"/>
        </w:rPr>
      </w:pPr>
    </w:p>
    <w:p w14:paraId="1D9B19ED" w14:textId="77777777" w:rsidR="009B4AD0" w:rsidRPr="00383DA3" w:rsidRDefault="009B4AD0" w:rsidP="009B4AD0">
      <w:pPr>
        <w:ind w:firstLine="0"/>
        <w:jc w:val="right"/>
        <w:rPr>
          <w:rFonts w:ascii="Times New Roman" w:hAnsi="Times New Roman" w:cs="Times New Roman"/>
          <w:b/>
          <w:sz w:val="24"/>
        </w:rPr>
      </w:pPr>
      <w:r w:rsidRPr="00383DA3">
        <w:rPr>
          <w:rFonts w:ascii="Times New Roman" w:hAnsi="Times New Roman" w:cs="Times New Roman"/>
          <w:sz w:val="24"/>
        </w:rPr>
        <w:t xml:space="preserve">                                                             </w:t>
      </w:r>
      <w:r w:rsidRPr="00383DA3">
        <w:rPr>
          <w:rFonts w:ascii="Times New Roman" w:hAnsi="Times New Roman" w:cs="Times New Roman"/>
          <w:b/>
          <w:sz w:val="24"/>
        </w:rPr>
        <w:t xml:space="preserve">                 </w:t>
      </w:r>
    </w:p>
    <w:p w14:paraId="623E630D" w14:textId="77777777" w:rsidR="009B4AD0" w:rsidRPr="00383DA3" w:rsidRDefault="009B4AD0" w:rsidP="009B4AD0">
      <w:pPr>
        <w:ind w:firstLine="0"/>
        <w:jc w:val="right"/>
        <w:rPr>
          <w:rFonts w:ascii="Times New Roman" w:hAnsi="Times New Roman" w:cs="Times New Roman"/>
          <w:sz w:val="24"/>
        </w:rPr>
      </w:pPr>
      <w:r w:rsidRPr="00383DA3">
        <w:rPr>
          <w:rFonts w:ascii="Times New Roman" w:hAnsi="Times New Roman" w:cs="Times New Roman"/>
          <w:b/>
          <w:sz w:val="24"/>
        </w:rPr>
        <w:lastRenderedPageBreak/>
        <w:t xml:space="preserve">  </w:t>
      </w:r>
      <w:r w:rsidRPr="00383DA3">
        <w:rPr>
          <w:rFonts w:ascii="Times New Roman" w:hAnsi="Times New Roman" w:cs="Times New Roman"/>
          <w:sz w:val="24"/>
        </w:rPr>
        <w:t>Priedas Nr. 3</w:t>
      </w:r>
    </w:p>
    <w:p w14:paraId="0E6ACE48" w14:textId="77777777" w:rsidR="009B4AD0" w:rsidRPr="00383DA3" w:rsidRDefault="009B4AD0" w:rsidP="009B4AD0">
      <w:pPr>
        <w:widowControl/>
        <w:suppressAutoHyphens/>
        <w:autoSpaceDE/>
        <w:autoSpaceDN/>
        <w:adjustRightInd/>
        <w:snapToGrid w:val="0"/>
        <w:ind w:firstLine="0"/>
        <w:jc w:val="center"/>
        <w:rPr>
          <w:rFonts w:ascii="TimesLT" w:hAnsi="TimesLT" w:cs="Calibri"/>
          <w:b/>
          <w:bCs/>
          <w:szCs w:val="20"/>
          <w:lang w:eastAsia="ar-SA"/>
        </w:rPr>
      </w:pPr>
      <w:r w:rsidRPr="00383DA3">
        <w:rPr>
          <w:rFonts w:ascii="TimesLT" w:hAnsi="TimesLT" w:cs="Calibri"/>
          <w:b/>
          <w:bCs/>
          <w:szCs w:val="20"/>
          <w:lang w:eastAsia="ar-SA"/>
        </w:rPr>
        <w:t>_______________________________________________________________________________</w:t>
      </w:r>
    </w:p>
    <w:p w14:paraId="32784A7E" w14:textId="77777777" w:rsidR="009B4AD0" w:rsidRPr="00383DA3" w:rsidRDefault="009B4AD0" w:rsidP="009B4AD0">
      <w:pPr>
        <w:widowControl/>
        <w:suppressAutoHyphens/>
        <w:autoSpaceDE/>
        <w:autoSpaceDN/>
        <w:adjustRightInd/>
        <w:snapToGrid w:val="0"/>
        <w:ind w:firstLine="0"/>
        <w:jc w:val="center"/>
        <w:rPr>
          <w:rFonts w:ascii="TimesLT" w:hAnsi="TimesLT" w:cs="Calibri"/>
          <w:bCs/>
          <w:szCs w:val="20"/>
          <w:lang w:eastAsia="ar-SA"/>
        </w:rPr>
      </w:pPr>
      <w:r w:rsidRPr="00383DA3">
        <w:rPr>
          <w:rFonts w:ascii="TimesLT" w:hAnsi="TimesLT" w:cs="Calibri"/>
          <w:bCs/>
          <w:szCs w:val="20"/>
          <w:lang w:eastAsia="ar-SA"/>
        </w:rPr>
        <w:t>(Socialinių paslaugų įstaigos pavadinimas)</w:t>
      </w:r>
    </w:p>
    <w:p w14:paraId="4BCE8F4D" w14:textId="77777777" w:rsidR="009B4AD0" w:rsidRPr="00383DA3" w:rsidRDefault="009B4AD0" w:rsidP="009B4AD0">
      <w:pPr>
        <w:widowControl/>
        <w:suppressAutoHyphens/>
        <w:autoSpaceDE/>
        <w:autoSpaceDN/>
        <w:adjustRightInd/>
        <w:snapToGrid w:val="0"/>
        <w:ind w:firstLine="0"/>
        <w:jc w:val="center"/>
        <w:rPr>
          <w:rFonts w:ascii="TimesLT" w:hAnsi="TimesLT" w:cs="Calibri"/>
          <w:bCs/>
          <w:szCs w:val="20"/>
          <w:lang w:eastAsia="ar-SA"/>
        </w:rPr>
      </w:pPr>
    </w:p>
    <w:p w14:paraId="4E5C5A68" w14:textId="77777777" w:rsidR="009B4AD0" w:rsidRPr="00383DA3" w:rsidRDefault="009B4AD0" w:rsidP="009B4AD0">
      <w:pPr>
        <w:widowControl/>
        <w:suppressAutoHyphens/>
        <w:autoSpaceDE/>
        <w:autoSpaceDN/>
        <w:adjustRightInd/>
        <w:snapToGrid w:val="0"/>
        <w:ind w:firstLine="0"/>
        <w:jc w:val="center"/>
        <w:rPr>
          <w:rFonts w:ascii="Times New Roman" w:hAnsi="Times New Roman" w:cs="Times New Roman"/>
          <w:b/>
          <w:bCs/>
          <w:sz w:val="24"/>
          <w:lang w:eastAsia="ar-SA"/>
        </w:rPr>
      </w:pPr>
      <w:r w:rsidRPr="00383DA3">
        <w:rPr>
          <w:rFonts w:ascii="Times New Roman" w:hAnsi="Times New Roman" w:cs="Times New Roman"/>
          <w:b/>
          <w:bCs/>
          <w:sz w:val="24"/>
          <w:lang w:eastAsia="ar-SA"/>
        </w:rPr>
        <w:t xml:space="preserve"> MOKĖJIMO UŽ TRUMPALAIKĖS AR ILGALAIKĖS SOCIALINĖS GLOBOS PASLAUGAS, </w:t>
      </w:r>
    </w:p>
    <w:p w14:paraId="48053507" w14:textId="77777777" w:rsidR="009B4AD0" w:rsidRPr="00383DA3" w:rsidRDefault="009B4AD0" w:rsidP="009B4AD0">
      <w:pPr>
        <w:widowControl/>
        <w:suppressAutoHyphens/>
        <w:autoSpaceDE/>
        <w:autoSpaceDN/>
        <w:adjustRightInd/>
        <w:snapToGrid w:val="0"/>
        <w:ind w:firstLine="0"/>
        <w:jc w:val="center"/>
        <w:rPr>
          <w:rFonts w:ascii="Times New Roman" w:hAnsi="Times New Roman" w:cs="Times New Roman"/>
          <w:b/>
          <w:bCs/>
          <w:sz w:val="24"/>
          <w:lang w:eastAsia="ar-SA"/>
        </w:rPr>
      </w:pPr>
      <w:r w:rsidRPr="00383DA3">
        <w:rPr>
          <w:rFonts w:ascii="Times New Roman" w:hAnsi="Times New Roman" w:cs="Times New Roman"/>
          <w:b/>
          <w:bCs/>
          <w:sz w:val="24"/>
          <w:lang w:eastAsia="ar-SA"/>
        </w:rPr>
        <w:t>SENYVO AMŽIAUS ASMENIMS</w:t>
      </w:r>
    </w:p>
    <w:p w14:paraId="0AD020F1" w14:textId="77777777" w:rsidR="009B4AD0" w:rsidRPr="00383DA3" w:rsidRDefault="009B4AD0" w:rsidP="009B4AD0">
      <w:pPr>
        <w:widowControl/>
        <w:suppressAutoHyphens/>
        <w:autoSpaceDE/>
        <w:autoSpaceDN/>
        <w:adjustRightInd/>
        <w:snapToGrid w:val="0"/>
        <w:ind w:firstLine="0"/>
        <w:jc w:val="center"/>
        <w:rPr>
          <w:rFonts w:ascii="Times New Roman" w:hAnsi="Times New Roman" w:cs="Times New Roman"/>
          <w:b/>
          <w:bCs/>
          <w:sz w:val="24"/>
          <w:lang w:eastAsia="ar-SA"/>
        </w:rPr>
      </w:pPr>
    </w:p>
    <w:p w14:paraId="6D8C7765" w14:textId="77777777" w:rsidR="009B4AD0" w:rsidRPr="00383DA3" w:rsidRDefault="009B4AD0" w:rsidP="009B4AD0">
      <w:pPr>
        <w:widowControl/>
        <w:suppressAutoHyphens/>
        <w:autoSpaceDE/>
        <w:autoSpaceDN/>
        <w:adjustRightInd/>
        <w:snapToGrid w:val="0"/>
        <w:ind w:firstLine="0"/>
        <w:jc w:val="center"/>
        <w:rPr>
          <w:rFonts w:ascii="Times New Roman" w:hAnsi="Times New Roman" w:cs="Times New Roman"/>
          <w:b/>
          <w:bCs/>
          <w:sz w:val="24"/>
          <w:lang w:eastAsia="ar-SA"/>
        </w:rPr>
      </w:pPr>
      <w:r w:rsidRPr="00383DA3">
        <w:rPr>
          <w:rFonts w:ascii="Times New Roman" w:hAnsi="Times New Roman" w:cs="Times New Roman"/>
          <w:b/>
          <w:bCs/>
          <w:sz w:val="24"/>
          <w:lang w:eastAsia="ar-SA"/>
        </w:rPr>
        <w:t xml:space="preserve">20.... m. ......................................... mėn.  </w:t>
      </w:r>
    </w:p>
    <w:p w14:paraId="40CD4039" w14:textId="77777777" w:rsidR="009B4AD0" w:rsidRPr="00383DA3" w:rsidRDefault="009B4AD0" w:rsidP="009B4AD0">
      <w:pPr>
        <w:widowControl/>
        <w:suppressAutoHyphens/>
        <w:autoSpaceDE/>
        <w:autoSpaceDN/>
        <w:adjustRightInd/>
        <w:snapToGrid w:val="0"/>
        <w:ind w:firstLine="0"/>
        <w:jc w:val="center"/>
        <w:rPr>
          <w:rFonts w:ascii="TimesLT" w:hAnsi="TimesLT" w:cs="Calibri"/>
          <w:b/>
          <w:bCs/>
          <w:szCs w:val="20"/>
          <w:lang w:eastAsia="ar-SA"/>
        </w:rPr>
      </w:pPr>
      <w:r w:rsidRPr="00383DA3">
        <w:rPr>
          <w:rFonts w:ascii="TimesLT" w:hAnsi="TimesLT" w:cs="Calibri"/>
          <w:b/>
          <w:bCs/>
          <w:szCs w:val="20"/>
          <w:lang w:eastAsia="ar-SA"/>
        </w:rPr>
        <w:t xml:space="preserve"> </w:t>
      </w:r>
    </w:p>
    <w:tbl>
      <w:tblPr>
        <w:tblW w:w="14740" w:type="dxa"/>
        <w:tblInd w:w="1103" w:type="dxa"/>
        <w:tblLayout w:type="fixed"/>
        <w:tblLook w:val="04A0" w:firstRow="1" w:lastRow="0" w:firstColumn="1" w:lastColumn="0" w:noHBand="0" w:noVBand="1"/>
      </w:tblPr>
      <w:tblGrid>
        <w:gridCol w:w="593"/>
        <w:gridCol w:w="2413"/>
        <w:gridCol w:w="1131"/>
        <w:gridCol w:w="1134"/>
        <w:gridCol w:w="1276"/>
        <w:gridCol w:w="1276"/>
        <w:gridCol w:w="1275"/>
        <w:gridCol w:w="1134"/>
        <w:gridCol w:w="1134"/>
        <w:gridCol w:w="709"/>
        <w:gridCol w:w="284"/>
        <w:gridCol w:w="1134"/>
        <w:gridCol w:w="1247"/>
      </w:tblGrid>
      <w:tr w:rsidR="009B4AD0" w:rsidRPr="00383DA3" w14:paraId="5418BF07" w14:textId="77777777" w:rsidTr="00ED2A35">
        <w:trPr>
          <w:trHeight w:val="375"/>
        </w:trPr>
        <w:tc>
          <w:tcPr>
            <w:tcW w:w="593" w:type="dxa"/>
            <w:vMerge w:val="restart"/>
            <w:tcBorders>
              <w:top w:val="single" w:sz="4" w:space="0" w:color="000000"/>
              <w:left w:val="single" w:sz="4" w:space="0" w:color="000000"/>
              <w:bottom w:val="single" w:sz="4" w:space="0" w:color="000000"/>
              <w:right w:val="nil"/>
            </w:tcBorders>
            <w:hideMark/>
          </w:tcPr>
          <w:p w14:paraId="1D259F27" w14:textId="77777777" w:rsidR="009B4AD0" w:rsidRPr="00383DA3" w:rsidRDefault="009B4AD0" w:rsidP="009B4AD0">
            <w:pPr>
              <w:snapToGrid w:val="0"/>
              <w:ind w:firstLine="0"/>
              <w:jc w:val="center"/>
              <w:rPr>
                <w:rFonts w:ascii="Times New Roman" w:hAnsi="Times New Roman" w:cs="Times New Roman"/>
                <w:b/>
                <w:sz w:val="22"/>
                <w:szCs w:val="22"/>
                <w:lang w:eastAsia="en-US"/>
              </w:rPr>
            </w:pPr>
            <w:r w:rsidRPr="00383DA3">
              <w:rPr>
                <w:rFonts w:ascii="Times New Roman" w:hAnsi="Times New Roman" w:cs="Times New Roman"/>
                <w:b/>
                <w:sz w:val="24"/>
                <w:lang w:eastAsia="en-US"/>
              </w:rPr>
              <w:t>Eil. Nr.</w:t>
            </w:r>
          </w:p>
        </w:tc>
        <w:tc>
          <w:tcPr>
            <w:tcW w:w="2413" w:type="dxa"/>
            <w:vMerge w:val="restart"/>
            <w:tcBorders>
              <w:top w:val="single" w:sz="4" w:space="0" w:color="000000"/>
              <w:left w:val="single" w:sz="4" w:space="0" w:color="000000"/>
              <w:bottom w:val="single" w:sz="4" w:space="0" w:color="000000"/>
              <w:right w:val="nil"/>
            </w:tcBorders>
            <w:hideMark/>
          </w:tcPr>
          <w:p w14:paraId="475769D8" w14:textId="77777777" w:rsidR="009B4AD0" w:rsidRPr="00383DA3" w:rsidRDefault="009B4AD0" w:rsidP="009B4AD0">
            <w:pPr>
              <w:snapToGrid w:val="0"/>
              <w:ind w:firstLine="0"/>
              <w:jc w:val="center"/>
              <w:rPr>
                <w:rFonts w:ascii="Times New Roman" w:hAnsi="Times New Roman" w:cs="Times New Roman"/>
                <w:b/>
                <w:sz w:val="22"/>
                <w:szCs w:val="22"/>
                <w:lang w:eastAsia="en-US"/>
              </w:rPr>
            </w:pPr>
            <w:r w:rsidRPr="00383DA3">
              <w:rPr>
                <w:rFonts w:ascii="Times New Roman" w:hAnsi="Times New Roman" w:cs="Times New Roman"/>
                <w:b/>
                <w:sz w:val="24"/>
                <w:lang w:eastAsia="en-US"/>
              </w:rPr>
              <w:t>Asmens vardas, pavardė</w:t>
            </w:r>
          </w:p>
        </w:tc>
        <w:tc>
          <w:tcPr>
            <w:tcW w:w="2265" w:type="dxa"/>
            <w:gridSpan w:val="2"/>
            <w:vMerge w:val="restart"/>
            <w:tcBorders>
              <w:top w:val="single" w:sz="4" w:space="0" w:color="000000"/>
              <w:left w:val="single" w:sz="4" w:space="0" w:color="000000"/>
              <w:bottom w:val="single" w:sz="4" w:space="0" w:color="auto"/>
              <w:right w:val="nil"/>
            </w:tcBorders>
            <w:hideMark/>
          </w:tcPr>
          <w:p w14:paraId="7F8452AA" w14:textId="77777777" w:rsidR="009B4AD0" w:rsidRPr="00383DA3" w:rsidRDefault="009B4AD0" w:rsidP="009B4AD0">
            <w:pPr>
              <w:snapToGrid w:val="0"/>
              <w:ind w:firstLine="0"/>
              <w:jc w:val="center"/>
              <w:rPr>
                <w:rFonts w:ascii="Times New Roman" w:hAnsi="Times New Roman" w:cs="Times New Roman"/>
                <w:b/>
                <w:sz w:val="22"/>
                <w:szCs w:val="22"/>
                <w:lang w:eastAsia="en-US"/>
              </w:rPr>
            </w:pPr>
            <w:r w:rsidRPr="00383DA3">
              <w:rPr>
                <w:rFonts w:ascii="Times New Roman" w:hAnsi="Times New Roman" w:cs="Times New Roman"/>
                <w:b/>
                <w:sz w:val="24"/>
                <w:lang w:eastAsia="en-US"/>
              </w:rPr>
              <w:t>Asmens pajamos per mėnesį Eur</w:t>
            </w:r>
          </w:p>
        </w:tc>
        <w:tc>
          <w:tcPr>
            <w:tcW w:w="1276" w:type="dxa"/>
            <w:vMerge w:val="restart"/>
            <w:tcBorders>
              <w:top w:val="single" w:sz="4" w:space="0" w:color="000000"/>
              <w:left w:val="single" w:sz="4" w:space="0" w:color="000000"/>
              <w:bottom w:val="single" w:sz="4" w:space="0" w:color="000000"/>
              <w:right w:val="nil"/>
            </w:tcBorders>
            <w:hideMark/>
          </w:tcPr>
          <w:p w14:paraId="126443BD" w14:textId="77777777" w:rsidR="009B4AD0" w:rsidRPr="00383DA3" w:rsidRDefault="009B4AD0" w:rsidP="009B4AD0">
            <w:pPr>
              <w:snapToGrid w:val="0"/>
              <w:ind w:firstLine="0"/>
              <w:jc w:val="center"/>
              <w:rPr>
                <w:rFonts w:ascii="Times New Roman" w:hAnsi="Times New Roman" w:cs="Times New Roman"/>
                <w:b/>
                <w:bCs/>
                <w:sz w:val="24"/>
                <w:lang w:eastAsia="en-US"/>
              </w:rPr>
            </w:pPr>
            <w:r w:rsidRPr="00383DA3">
              <w:rPr>
                <w:rFonts w:ascii="Times New Roman" w:hAnsi="Times New Roman" w:cs="Times New Roman"/>
                <w:b/>
                <w:bCs/>
                <w:sz w:val="24"/>
                <w:lang w:eastAsia="en-US"/>
              </w:rPr>
              <w:t>Paslaugos kaina per parą</w:t>
            </w:r>
          </w:p>
          <w:p w14:paraId="2B87666E" w14:textId="77777777" w:rsidR="009B4AD0" w:rsidRPr="00383DA3" w:rsidRDefault="009B4AD0" w:rsidP="009B4AD0">
            <w:pPr>
              <w:snapToGrid w:val="0"/>
              <w:ind w:firstLine="0"/>
              <w:jc w:val="center"/>
              <w:rPr>
                <w:rFonts w:ascii="Times New Roman" w:hAnsi="Times New Roman" w:cs="Times New Roman"/>
                <w:b/>
                <w:bCs/>
                <w:sz w:val="24"/>
                <w:lang w:eastAsia="en-US"/>
              </w:rPr>
            </w:pPr>
            <w:r w:rsidRPr="00383DA3">
              <w:rPr>
                <w:rFonts w:ascii="Times New Roman" w:hAnsi="Times New Roman" w:cs="Times New Roman"/>
                <w:b/>
                <w:bCs/>
                <w:sz w:val="24"/>
                <w:lang w:eastAsia="en-US"/>
              </w:rPr>
              <w:t>Eur</w:t>
            </w:r>
          </w:p>
        </w:tc>
        <w:tc>
          <w:tcPr>
            <w:tcW w:w="1276" w:type="dxa"/>
            <w:vMerge w:val="restart"/>
            <w:tcBorders>
              <w:top w:val="single" w:sz="4" w:space="0" w:color="000000"/>
              <w:left w:val="single" w:sz="4" w:space="0" w:color="000000"/>
              <w:bottom w:val="single" w:sz="4" w:space="0" w:color="000000"/>
              <w:right w:val="nil"/>
            </w:tcBorders>
            <w:hideMark/>
          </w:tcPr>
          <w:p w14:paraId="0471495B" w14:textId="77777777" w:rsidR="009B4AD0" w:rsidRPr="00383DA3" w:rsidRDefault="009B4AD0" w:rsidP="009B4AD0">
            <w:pPr>
              <w:snapToGrid w:val="0"/>
              <w:ind w:firstLine="0"/>
              <w:jc w:val="center"/>
              <w:rPr>
                <w:rFonts w:ascii="Times New Roman" w:hAnsi="Times New Roman" w:cs="Times New Roman"/>
                <w:b/>
                <w:sz w:val="22"/>
                <w:szCs w:val="22"/>
                <w:lang w:eastAsia="en-US"/>
              </w:rPr>
            </w:pPr>
            <w:r w:rsidRPr="00383DA3">
              <w:rPr>
                <w:rFonts w:ascii="Times New Roman" w:hAnsi="Times New Roman" w:cs="Times New Roman"/>
                <w:b/>
                <w:bCs/>
                <w:sz w:val="24"/>
                <w:lang w:eastAsia="en-US"/>
              </w:rPr>
              <w:t>Paslaugos  trukmė (parų skaičius per mėnesį)</w:t>
            </w:r>
          </w:p>
        </w:tc>
        <w:tc>
          <w:tcPr>
            <w:tcW w:w="1275" w:type="dxa"/>
            <w:vMerge w:val="restart"/>
            <w:tcBorders>
              <w:top w:val="single" w:sz="4" w:space="0" w:color="000000"/>
              <w:left w:val="single" w:sz="4" w:space="0" w:color="000000"/>
              <w:bottom w:val="single" w:sz="4" w:space="0" w:color="000000"/>
              <w:right w:val="nil"/>
            </w:tcBorders>
            <w:hideMark/>
          </w:tcPr>
          <w:p w14:paraId="0917CECD" w14:textId="77777777" w:rsidR="009B4AD0" w:rsidRPr="00383DA3" w:rsidRDefault="009B4AD0" w:rsidP="009B4AD0">
            <w:pPr>
              <w:snapToGrid w:val="0"/>
              <w:ind w:firstLine="0"/>
              <w:jc w:val="center"/>
              <w:rPr>
                <w:rFonts w:ascii="Times New Roman" w:hAnsi="Times New Roman" w:cs="Times New Roman"/>
                <w:b/>
                <w:bCs/>
                <w:sz w:val="22"/>
                <w:szCs w:val="22"/>
                <w:lang w:eastAsia="en-US"/>
              </w:rPr>
            </w:pPr>
            <w:r w:rsidRPr="00383DA3">
              <w:rPr>
                <w:rFonts w:ascii="Times New Roman" w:hAnsi="Times New Roman" w:cs="Times New Roman"/>
                <w:b/>
                <w:bCs/>
                <w:sz w:val="24"/>
                <w:lang w:eastAsia="en-US"/>
              </w:rPr>
              <w:t>Paslaugos  kaina per mėnesį Eur</w:t>
            </w:r>
          </w:p>
        </w:tc>
        <w:tc>
          <w:tcPr>
            <w:tcW w:w="5642" w:type="dxa"/>
            <w:gridSpan w:val="6"/>
            <w:tcBorders>
              <w:top w:val="single" w:sz="4" w:space="0" w:color="000000"/>
              <w:left w:val="single" w:sz="4" w:space="0" w:color="000000"/>
              <w:bottom w:val="single" w:sz="4" w:space="0" w:color="000000"/>
              <w:right w:val="single" w:sz="4" w:space="0" w:color="000000"/>
            </w:tcBorders>
            <w:hideMark/>
          </w:tcPr>
          <w:p w14:paraId="71653E6D" w14:textId="77777777" w:rsidR="009B4AD0" w:rsidRPr="00383DA3" w:rsidRDefault="009B4AD0" w:rsidP="009B4AD0">
            <w:pPr>
              <w:snapToGrid w:val="0"/>
              <w:ind w:firstLine="0"/>
              <w:jc w:val="center"/>
              <w:rPr>
                <w:rFonts w:ascii="Times New Roman" w:hAnsi="Times New Roman" w:cs="Times New Roman"/>
                <w:b/>
                <w:sz w:val="22"/>
                <w:szCs w:val="22"/>
                <w:lang w:eastAsia="en-US"/>
              </w:rPr>
            </w:pPr>
            <w:r w:rsidRPr="00383DA3">
              <w:rPr>
                <w:rFonts w:ascii="Times New Roman" w:hAnsi="Times New Roman" w:cs="Times New Roman"/>
                <w:b/>
                <w:sz w:val="24"/>
                <w:lang w:eastAsia="en-US"/>
              </w:rPr>
              <w:t>Socialinės globos finansavimas</w:t>
            </w:r>
          </w:p>
        </w:tc>
      </w:tr>
      <w:tr w:rsidR="009B4AD0" w:rsidRPr="00383DA3" w14:paraId="4348DF37" w14:textId="77777777" w:rsidTr="00ED2A35">
        <w:trPr>
          <w:trHeight w:val="517"/>
        </w:trPr>
        <w:tc>
          <w:tcPr>
            <w:tcW w:w="593" w:type="dxa"/>
            <w:vMerge/>
            <w:tcBorders>
              <w:top w:val="single" w:sz="4" w:space="0" w:color="000000"/>
              <w:left w:val="single" w:sz="4" w:space="0" w:color="000000"/>
              <w:bottom w:val="single" w:sz="4" w:space="0" w:color="000000"/>
              <w:right w:val="nil"/>
            </w:tcBorders>
            <w:vAlign w:val="center"/>
            <w:hideMark/>
          </w:tcPr>
          <w:p w14:paraId="54654AE1" w14:textId="77777777" w:rsidR="009B4AD0" w:rsidRPr="00383DA3" w:rsidRDefault="009B4AD0" w:rsidP="009B4AD0">
            <w:pPr>
              <w:ind w:firstLine="0"/>
              <w:rPr>
                <w:rFonts w:ascii="Times New Roman" w:hAnsi="Times New Roman" w:cs="Times New Roman"/>
                <w:b/>
                <w:sz w:val="22"/>
                <w:szCs w:val="22"/>
                <w:lang w:eastAsia="en-US"/>
              </w:rPr>
            </w:pPr>
          </w:p>
        </w:tc>
        <w:tc>
          <w:tcPr>
            <w:tcW w:w="2413" w:type="dxa"/>
            <w:vMerge/>
            <w:tcBorders>
              <w:top w:val="single" w:sz="4" w:space="0" w:color="000000"/>
              <w:left w:val="single" w:sz="4" w:space="0" w:color="000000"/>
              <w:bottom w:val="single" w:sz="4" w:space="0" w:color="000000"/>
              <w:right w:val="nil"/>
            </w:tcBorders>
            <w:vAlign w:val="center"/>
            <w:hideMark/>
          </w:tcPr>
          <w:p w14:paraId="4CF683B0" w14:textId="77777777" w:rsidR="009B4AD0" w:rsidRPr="00383DA3" w:rsidRDefault="009B4AD0" w:rsidP="009B4AD0">
            <w:pPr>
              <w:ind w:firstLine="0"/>
              <w:rPr>
                <w:rFonts w:ascii="Times New Roman" w:hAnsi="Times New Roman" w:cs="Times New Roman"/>
                <w:b/>
                <w:sz w:val="22"/>
                <w:szCs w:val="22"/>
                <w:lang w:eastAsia="en-US"/>
              </w:rPr>
            </w:pPr>
          </w:p>
        </w:tc>
        <w:tc>
          <w:tcPr>
            <w:tcW w:w="2265" w:type="dxa"/>
            <w:gridSpan w:val="2"/>
            <w:vMerge/>
            <w:tcBorders>
              <w:top w:val="single" w:sz="4" w:space="0" w:color="000000"/>
              <w:left w:val="single" w:sz="4" w:space="0" w:color="000000"/>
              <w:bottom w:val="single" w:sz="4" w:space="0" w:color="auto"/>
              <w:right w:val="nil"/>
            </w:tcBorders>
            <w:vAlign w:val="center"/>
            <w:hideMark/>
          </w:tcPr>
          <w:p w14:paraId="2826CAA2" w14:textId="77777777" w:rsidR="009B4AD0" w:rsidRPr="00383DA3" w:rsidRDefault="009B4AD0" w:rsidP="009B4AD0">
            <w:pPr>
              <w:ind w:firstLine="0"/>
              <w:rPr>
                <w:rFonts w:ascii="Times New Roman" w:hAnsi="Times New Roman" w:cs="Times New Roman"/>
                <w:b/>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73387E91" w14:textId="77777777" w:rsidR="009B4AD0" w:rsidRPr="00383DA3" w:rsidRDefault="009B4AD0" w:rsidP="009B4AD0">
            <w:pPr>
              <w:ind w:firstLine="0"/>
              <w:rPr>
                <w:rFonts w:ascii="Times New Roman" w:hAnsi="Times New Roman" w:cs="Times New Roman"/>
                <w:b/>
                <w:bCs/>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595C7916" w14:textId="77777777" w:rsidR="009B4AD0" w:rsidRPr="00383DA3" w:rsidRDefault="009B4AD0" w:rsidP="009B4AD0">
            <w:pPr>
              <w:ind w:firstLine="0"/>
              <w:rPr>
                <w:rFonts w:ascii="Times New Roman" w:hAnsi="Times New Roman" w:cs="Times New Roman"/>
                <w:b/>
                <w:sz w:val="22"/>
                <w:szCs w:val="22"/>
                <w:lang w:eastAsia="en-US"/>
              </w:rPr>
            </w:pPr>
          </w:p>
        </w:tc>
        <w:tc>
          <w:tcPr>
            <w:tcW w:w="1275" w:type="dxa"/>
            <w:vMerge/>
            <w:tcBorders>
              <w:top w:val="single" w:sz="4" w:space="0" w:color="000000"/>
              <w:left w:val="single" w:sz="4" w:space="0" w:color="000000"/>
              <w:bottom w:val="single" w:sz="4" w:space="0" w:color="000000"/>
              <w:right w:val="nil"/>
            </w:tcBorders>
            <w:vAlign w:val="center"/>
            <w:hideMark/>
          </w:tcPr>
          <w:p w14:paraId="4B9E16EF" w14:textId="77777777" w:rsidR="009B4AD0" w:rsidRPr="00383DA3" w:rsidRDefault="009B4AD0" w:rsidP="009B4AD0">
            <w:pPr>
              <w:ind w:firstLine="0"/>
              <w:rPr>
                <w:rFonts w:ascii="Times New Roman" w:hAnsi="Times New Roman" w:cs="Times New Roman"/>
                <w:b/>
                <w:bCs/>
                <w:sz w:val="22"/>
                <w:szCs w:val="22"/>
                <w:lang w:eastAsia="en-US"/>
              </w:rPr>
            </w:pPr>
          </w:p>
        </w:tc>
        <w:tc>
          <w:tcPr>
            <w:tcW w:w="4395" w:type="dxa"/>
            <w:gridSpan w:val="5"/>
            <w:vMerge w:val="restart"/>
            <w:tcBorders>
              <w:top w:val="single" w:sz="4" w:space="0" w:color="000000"/>
              <w:left w:val="single" w:sz="4" w:space="0" w:color="000000"/>
              <w:bottom w:val="single" w:sz="4" w:space="0" w:color="000000"/>
              <w:right w:val="nil"/>
            </w:tcBorders>
            <w:hideMark/>
          </w:tcPr>
          <w:p w14:paraId="0AE2B5C7" w14:textId="77777777" w:rsidR="009B4AD0" w:rsidRPr="00383DA3" w:rsidRDefault="009B4AD0" w:rsidP="009B4AD0">
            <w:pPr>
              <w:snapToGrid w:val="0"/>
              <w:ind w:firstLine="0"/>
              <w:jc w:val="center"/>
              <w:rPr>
                <w:rFonts w:ascii="Times New Roman" w:hAnsi="Times New Roman" w:cs="Times New Roman"/>
                <w:b/>
                <w:bCs/>
                <w:sz w:val="22"/>
                <w:szCs w:val="22"/>
                <w:lang w:eastAsia="en-US"/>
              </w:rPr>
            </w:pPr>
            <w:r w:rsidRPr="00383DA3">
              <w:rPr>
                <w:rFonts w:ascii="Times New Roman" w:hAnsi="Times New Roman" w:cs="Times New Roman"/>
                <w:b/>
                <w:bCs/>
                <w:sz w:val="24"/>
                <w:lang w:eastAsia="en-US"/>
              </w:rPr>
              <w:t>Asmens mokėjimas už suteiktas paslaugas Eur</w:t>
            </w:r>
          </w:p>
        </w:tc>
        <w:tc>
          <w:tcPr>
            <w:tcW w:w="1247" w:type="dxa"/>
            <w:vMerge w:val="restart"/>
            <w:tcBorders>
              <w:top w:val="single" w:sz="4" w:space="0" w:color="000000"/>
              <w:left w:val="single" w:sz="4" w:space="0" w:color="000000"/>
              <w:bottom w:val="single" w:sz="4" w:space="0" w:color="000000"/>
              <w:right w:val="single" w:sz="4" w:space="0" w:color="000000"/>
            </w:tcBorders>
            <w:hideMark/>
          </w:tcPr>
          <w:p w14:paraId="36645CCC" w14:textId="77777777" w:rsidR="009B4AD0" w:rsidRPr="00383DA3" w:rsidRDefault="009B4AD0" w:rsidP="009B4AD0">
            <w:pPr>
              <w:snapToGrid w:val="0"/>
              <w:ind w:firstLine="0"/>
              <w:rPr>
                <w:rFonts w:ascii="Times New Roman" w:hAnsi="Times New Roman" w:cs="Times New Roman"/>
                <w:b/>
                <w:bCs/>
                <w:sz w:val="22"/>
                <w:szCs w:val="22"/>
                <w:lang w:eastAsia="en-US"/>
              </w:rPr>
            </w:pPr>
            <w:r w:rsidRPr="00383DA3">
              <w:rPr>
                <w:rFonts w:ascii="Times New Roman" w:hAnsi="Times New Roman" w:cs="Times New Roman"/>
                <w:b/>
                <w:bCs/>
                <w:sz w:val="24"/>
                <w:lang w:eastAsia="en-US"/>
              </w:rPr>
              <w:t xml:space="preserve">       Savivaldybės biudžeto lėšos Eur</w:t>
            </w:r>
          </w:p>
        </w:tc>
      </w:tr>
      <w:tr w:rsidR="009B4AD0" w:rsidRPr="00383DA3" w14:paraId="623C402C" w14:textId="77777777" w:rsidTr="00ED2A35">
        <w:trPr>
          <w:trHeight w:val="517"/>
        </w:trPr>
        <w:tc>
          <w:tcPr>
            <w:tcW w:w="593" w:type="dxa"/>
            <w:vMerge/>
            <w:tcBorders>
              <w:top w:val="single" w:sz="4" w:space="0" w:color="000000"/>
              <w:left w:val="single" w:sz="4" w:space="0" w:color="000000"/>
              <w:bottom w:val="single" w:sz="4" w:space="0" w:color="000000"/>
              <w:right w:val="nil"/>
            </w:tcBorders>
            <w:vAlign w:val="center"/>
            <w:hideMark/>
          </w:tcPr>
          <w:p w14:paraId="5DA82A67" w14:textId="77777777" w:rsidR="009B4AD0" w:rsidRPr="00383DA3" w:rsidRDefault="009B4AD0" w:rsidP="009B4AD0">
            <w:pPr>
              <w:ind w:firstLine="0"/>
              <w:rPr>
                <w:rFonts w:ascii="Times New Roman" w:hAnsi="Times New Roman" w:cs="Times New Roman"/>
                <w:b/>
                <w:sz w:val="22"/>
                <w:szCs w:val="22"/>
                <w:lang w:eastAsia="en-US"/>
              </w:rPr>
            </w:pPr>
          </w:p>
        </w:tc>
        <w:tc>
          <w:tcPr>
            <w:tcW w:w="2413" w:type="dxa"/>
            <w:vMerge/>
            <w:tcBorders>
              <w:top w:val="single" w:sz="4" w:space="0" w:color="000000"/>
              <w:left w:val="single" w:sz="4" w:space="0" w:color="000000"/>
              <w:bottom w:val="single" w:sz="4" w:space="0" w:color="000000"/>
              <w:right w:val="nil"/>
            </w:tcBorders>
            <w:vAlign w:val="center"/>
            <w:hideMark/>
          </w:tcPr>
          <w:p w14:paraId="176FA110" w14:textId="77777777" w:rsidR="009B4AD0" w:rsidRPr="00383DA3" w:rsidRDefault="009B4AD0" w:rsidP="009B4AD0">
            <w:pPr>
              <w:ind w:firstLine="0"/>
              <w:rPr>
                <w:rFonts w:ascii="Times New Roman" w:hAnsi="Times New Roman" w:cs="Times New Roman"/>
                <w:b/>
                <w:sz w:val="22"/>
                <w:szCs w:val="22"/>
                <w:lang w:eastAsia="en-US"/>
              </w:rPr>
            </w:pPr>
          </w:p>
        </w:tc>
        <w:tc>
          <w:tcPr>
            <w:tcW w:w="1131" w:type="dxa"/>
            <w:vMerge w:val="restart"/>
            <w:tcBorders>
              <w:top w:val="single" w:sz="4" w:space="0" w:color="auto"/>
              <w:left w:val="single" w:sz="4" w:space="0" w:color="000000"/>
              <w:bottom w:val="single" w:sz="4" w:space="0" w:color="000000"/>
              <w:right w:val="single" w:sz="4" w:space="0" w:color="auto"/>
            </w:tcBorders>
            <w:hideMark/>
          </w:tcPr>
          <w:p w14:paraId="3082AF04" w14:textId="77777777" w:rsidR="009B4AD0" w:rsidRPr="00383DA3" w:rsidRDefault="009B4AD0" w:rsidP="009B4AD0">
            <w:pPr>
              <w:snapToGrid w:val="0"/>
              <w:ind w:firstLine="0"/>
              <w:jc w:val="center"/>
              <w:rPr>
                <w:rFonts w:ascii="Times New Roman" w:hAnsi="Times New Roman" w:cs="Times New Roman"/>
                <w:b/>
                <w:bCs/>
                <w:sz w:val="22"/>
                <w:szCs w:val="22"/>
                <w:lang w:eastAsia="en-US"/>
              </w:rPr>
            </w:pPr>
            <w:r w:rsidRPr="00383DA3">
              <w:rPr>
                <w:rFonts w:ascii="Times New Roman" w:hAnsi="Times New Roman" w:cs="Times New Roman"/>
                <w:b/>
                <w:bCs/>
                <w:sz w:val="24"/>
                <w:lang w:eastAsia="en-US"/>
              </w:rPr>
              <w:t>Asmens pajamos</w:t>
            </w:r>
          </w:p>
        </w:tc>
        <w:tc>
          <w:tcPr>
            <w:tcW w:w="1134" w:type="dxa"/>
            <w:vMerge w:val="restart"/>
            <w:tcBorders>
              <w:top w:val="single" w:sz="4" w:space="0" w:color="auto"/>
              <w:left w:val="single" w:sz="4" w:space="0" w:color="auto"/>
              <w:bottom w:val="single" w:sz="4" w:space="0" w:color="000000"/>
              <w:right w:val="nil"/>
            </w:tcBorders>
            <w:hideMark/>
          </w:tcPr>
          <w:p w14:paraId="2080FBE1" w14:textId="77777777" w:rsidR="009B4AD0" w:rsidRPr="00383DA3" w:rsidRDefault="009B4AD0" w:rsidP="009B4AD0">
            <w:pPr>
              <w:snapToGrid w:val="0"/>
              <w:ind w:firstLine="0"/>
              <w:jc w:val="center"/>
              <w:rPr>
                <w:rFonts w:ascii="Times New Roman" w:hAnsi="Times New Roman" w:cs="Times New Roman"/>
                <w:b/>
                <w:bCs/>
                <w:sz w:val="22"/>
                <w:szCs w:val="22"/>
                <w:lang w:eastAsia="en-US"/>
              </w:rPr>
            </w:pPr>
            <w:r w:rsidRPr="00383DA3">
              <w:rPr>
                <w:rFonts w:ascii="Times New Roman" w:hAnsi="Times New Roman" w:cs="Times New Roman"/>
                <w:b/>
                <w:bCs/>
                <w:sz w:val="24"/>
                <w:lang w:eastAsia="en-US"/>
              </w:rPr>
              <w:t>Tikslinė kompensacija</w:t>
            </w:r>
          </w:p>
        </w:tc>
        <w:tc>
          <w:tcPr>
            <w:tcW w:w="1276" w:type="dxa"/>
            <w:vMerge/>
            <w:tcBorders>
              <w:top w:val="single" w:sz="4" w:space="0" w:color="000000"/>
              <w:left w:val="single" w:sz="4" w:space="0" w:color="000000"/>
              <w:bottom w:val="single" w:sz="4" w:space="0" w:color="000000"/>
              <w:right w:val="nil"/>
            </w:tcBorders>
            <w:vAlign w:val="center"/>
            <w:hideMark/>
          </w:tcPr>
          <w:p w14:paraId="0F4BAEE6" w14:textId="77777777" w:rsidR="009B4AD0" w:rsidRPr="00383DA3" w:rsidRDefault="009B4AD0" w:rsidP="009B4AD0">
            <w:pPr>
              <w:ind w:firstLine="0"/>
              <w:rPr>
                <w:rFonts w:ascii="Times New Roman" w:hAnsi="Times New Roman" w:cs="Times New Roman"/>
                <w:b/>
                <w:bCs/>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65815DF5" w14:textId="77777777" w:rsidR="009B4AD0" w:rsidRPr="00383DA3" w:rsidRDefault="009B4AD0" w:rsidP="009B4AD0">
            <w:pPr>
              <w:ind w:firstLine="0"/>
              <w:rPr>
                <w:rFonts w:ascii="Times New Roman" w:hAnsi="Times New Roman" w:cs="Times New Roman"/>
                <w:b/>
                <w:sz w:val="22"/>
                <w:szCs w:val="22"/>
                <w:lang w:eastAsia="en-US"/>
              </w:rPr>
            </w:pPr>
          </w:p>
        </w:tc>
        <w:tc>
          <w:tcPr>
            <w:tcW w:w="1275" w:type="dxa"/>
            <w:vMerge/>
            <w:tcBorders>
              <w:top w:val="single" w:sz="4" w:space="0" w:color="000000"/>
              <w:left w:val="single" w:sz="4" w:space="0" w:color="000000"/>
              <w:bottom w:val="single" w:sz="4" w:space="0" w:color="000000"/>
              <w:right w:val="nil"/>
            </w:tcBorders>
            <w:vAlign w:val="center"/>
            <w:hideMark/>
          </w:tcPr>
          <w:p w14:paraId="2EFE66E2" w14:textId="77777777" w:rsidR="009B4AD0" w:rsidRPr="00383DA3" w:rsidRDefault="009B4AD0" w:rsidP="009B4AD0">
            <w:pPr>
              <w:ind w:firstLine="0"/>
              <w:rPr>
                <w:rFonts w:ascii="Times New Roman" w:hAnsi="Times New Roman" w:cs="Times New Roman"/>
                <w:b/>
                <w:bCs/>
                <w:sz w:val="22"/>
                <w:szCs w:val="22"/>
                <w:lang w:eastAsia="en-US"/>
              </w:rPr>
            </w:pPr>
          </w:p>
        </w:tc>
        <w:tc>
          <w:tcPr>
            <w:tcW w:w="4395" w:type="dxa"/>
            <w:gridSpan w:val="5"/>
            <w:vMerge/>
            <w:tcBorders>
              <w:top w:val="single" w:sz="4" w:space="0" w:color="000000"/>
              <w:left w:val="single" w:sz="4" w:space="0" w:color="000000"/>
              <w:bottom w:val="single" w:sz="4" w:space="0" w:color="000000"/>
              <w:right w:val="nil"/>
            </w:tcBorders>
            <w:vAlign w:val="center"/>
            <w:hideMark/>
          </w:tcPr>
          <w:p w14:paraId="70BDAEA3" w14:textId="77777777" w:rsidR="009B4AD0" w:rsidRPr="00383DA3" w:rsidRDefault="009B4AD0" w:rsidP="009B4AD0">
            <w:pPr>
              <w:ind w:firstLine="0"/>
              <w:rPr>
                <w:rFonts w:ascii="Times New Roman" w:hAnsi="Times New Roman" w:cs="Times New Roman"/>
                <w:sz w:val="22"/>
                <w:szCs w:val="22"/>
                <w:lang w:eastAsia="en-US"/>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7E18872" w14:textId="77777777" w:rsidR="009B4AD0" w:rsidRPr="00383DA3" w:rsidRDefault="009B4AD0" w:rsidP="009B4AD0">
            <w:pPr>
              <w:ind w:firstLine="0"/>
              <w:rPr>
                <w:rFonts w:ascii="Times New Roman" w:hAnsi="Times New Roman" w:cs="Times New Roman"/>
                <w:b/>
                <w:sz w:val="22"/>
                <w:szCs w:val="22"/>
                <w:lang w:eastAsia="en-US"/>
              </w:rPr>
            </w:pPr>
          </w:p>
        </w:tc>
      </w:tr>
      <w:tr w:rsidR="009B4AD0" w:rsidRPr="00383DA3" w14:paraId="065C65C1" w14:textId="77777777" w:rsidTr="00ED2A35">
        <w:trPr>
          <w:trHeight w:val="1035"/>
        </w:trPr>
        <w:tc>
          <w:tcPr>
            <w:tcW w:w="593" w:type="dxa"/>
            <w:vMerge/>
            <w:tcBorders>
              <w:top w:val="single" w:sz="4" w:space="0" w:color="000000"/>
              <w:left w:val="single" w:sz="4" w:space="0" w:color="000000"/>
              <w:bottom w:val="single" w:sz="4" w:space="0" w:color="000000"/>
              <w:right w:val="nil"/>
            </w:tcBorders>
            <w:vAlign w:val="center"/>
            <w:hideMark/>
          </w:tcPr>
          <w:p w14:paraId="3C76D21E" w14:textId="77777777" w:rsidR="009B4AD0" w:rsidRPr="00383DA3" w:rsidRDefault="009B4AD0" w:rsidP="009B4AD0">
            <w:pPr>
              <w:ind w:firstLine="0"/>
              <w:rPr>
                <w:rFonts w:ascii="Times New Roman" w:hAnsi="Times New Roman" w:cs="Times New Roman"/>
                <w:b/>
                <w:sz w:val="22"/>
                <w:szCs w:val="22"/>
                <w:lang w:eastAsia="en-US"/>
              </w:rPr>
            </w:pPr>
          </w:p>
        </w:tc>
        <w:tc>
          <w:tcPr>
            <w:tcW w:w="2413" w:type="dxa"/>
            <w:vMerge/>
            <w:tcBorders>
              <w:top w:val="single" w:sz="4" w:space="0" w:color="000000"/>
              <w:left w:val="single" w:sz="4" w:space="0" w:color="000000"/>
              <w:bottom w:val="single" w:sz="4" w:space="0" w:color="000000"/>
              <w:right w:val="nil"/>
            </w:tcBorders>
            <w:vAlign w:val="center"/>
            <w:hideMark/>
          </w:tcPr>
          <w:p w14:paraId="3567A596" w14:textId="77777777" w:rsidR="009B4AD0" w:rsidRPr="00383DA3" w:rsidRDefault="009B4AD0" w:rsidP="009B4AD0">
            <w:pPr>
              <w:ind w:firstLine="0"/>
              <w:rPr>
                <w:rFonts w:ascii="Times New Roman" w:hAnsi="Times New Roman" w:cs="Times New Roman"/>
                <w:b/>
                <w:sz w:val="22"/>
                <w:szCs w:val="22"/>
                <w:lang w:eastAsia="en-US"/>
              </w:rPr>
            </w:pPr>
          </w:p>
        </w:tc>
        <w:tc>
          <w:tcPr>
            <w:tcW w:w="1131" w:type="dxa"/>
            <w:vMerge/>
            <w:tcBorders>
              <w:top w:val="single" w:sz="4" w:space="0" w:color="auto"/>
              <w:left w:val="single" w:sz="4" w:space="0" w:color="000000"/>
              <w:bottom w:val="single" w:sz="4" w:space="0" w:color="000000"/>
              <w:right w:val="single" w:sz="4" w:space="0" w:color="auto"/>
            </w:tcBorders>
            <w:vAlign w:val="center"/>
            <w:hideMark/>
          </w:tcPr>
          <w:p w14:paraId="6448396A" w14:textId="77777777" w:rsidR="009B4AD0" w:rsidRPr="00383DA3" w:rsidRDefault="009B4AD0" w:rsidP="009B4AD0">
            <w:pPr>
              <w:ind w:firstLine="0"/>
              <w:rPr>
                <w:rFonts w:ascii="Times New Roman" w:hAnsi="Times New Roman" w:cs="Times New Roman"/>
                <w:sz w:val="22"/>
                <w:szCs w:val="22"/>
                <w:lang w:eastAsia="en-US"/>
              </w:rPr>
            </w:pPr>
          </w:p>
        </w:tc>
        <w:tc>
          <w:tcPr>
            <w:tcW w:w="1134" w:type="dxa"/>
            <w:vMerge/>
            <w:tcBorders>
              <w:top w:val="single" w:sz="4" w:space="0" w:color="auto"/>
              <w:left w:val="single" w:sz="4" w:space="0" w:color="auto"/>
              <w:bottom w:val="single" w:sz="4" w:space="0" w:color="000000"/>
              <w:right w:val="nil"/>
            </w:tcBorders>
            <w:vAlign w:val="center"/>
            <w:hideMark/>
          </w:tcPr>
          <w:p w14:paraId="41CF941D" w14:textId="77777777" w:rsidR="009B4AD0" w:rsidRPr="00383DA3" w:rsidRDefault="009B4AD0" w:rsidP="009B4AD0">
            <w:pPr>
              <w:ind w:firstLine="0"/>
              <w:rPr>
                <w:rFonts w:ascii="Times New Roman" w:hAnsi="Times New Roman" w:cs="Times New Roman"/>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5371F8FF" w14:textId="77777777" w:rsidR="009B4AD0" w:rsidRPr="00383DA3" w:rsidRDefault="009B4AD0" w:rsidP="009B4AD0">
            <w:pPr>
              <w:ind w:firstLine="0"/>
              <w:rPr>
                <w:rFonts w:ascii="Times New Roman" w:hAnsi="Times New Roman" w:cs="Times New Roman"/>
                <w:b/>
                <w:bCs/>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566A2E05" w14:textId="77777777" w:rsidR="009B4AD0" w:rsidRPr="00383DA3" w:rsidRDefault="009B4AD0" w:rsidP="009B4AD0">
            <w:pPr>
              <w:ind w:firstLine="0"/>
              <w:rPr>
                <w:rFonts w:ascii="Times New Roman" w:hAnsi="Times New Roman" w:cs="Times New Roman"/>
                <w:b/>
                <w:sz w:val="22"/>
                <w:szCs w:val="22"/>
                <w:lang w:eastAsia="en-US"/>
              </w:rPr>
            </w:pPr>
          </w:p>
        </w:tc>
        <w:tc>
          <w:tcPr>
            <w:tcW w:w="1275" w:type="dxa"/>
            <w:vMerge/>
            <w:tcBorders>
              <w:top w:val="single" w:sz="4" w:space="0" w:color="000000"/>
              <w:left w:val="single" w:sz="4" w:space="0" w:color="000000"/>
              <w:bottom w:val="single" w:sz="4" w:space="0" w:color="000000"/>
              <w:right w:val="nil"/>
            </w:tcBorders>
            <w:vAlign w:val="center"/>
            <w:hideMark/>
          </w:tcPr>
          <w:p w14:paraId="4274586C" w14:textId="77777777" w:rsidR="009B4AD0" w:rsidRPr="00383DA3" w:rsidRDefault="009B4AD0" w:rsidP="009B4AD0">
            <w:pPr>
              <w:ind w:firstLine="0"/>
              <w:rPr>
                <w:rFonts w:ascii="Times New Roman" w:hAnsi="Times New Roman" w:cs="Times New Roman"/>
                <w:b/>
                <w:bCs/>
                <w:sz w:val="22"/>
                <w:szCs w:val="22"/>
                <w:lang w:eastAsia="en-US"/>
              </w:rPr>
            </w:pPr>
          </w:p>
        </w:tc>
        <w:tc>
          <w:tcPr>
            <w:tcW w:w="1134" w:type="dxa"/>
            <w:tcBorders>
              <w:top w:val="single" w:sz="4" w:space="0" w:color="000000"/>
              <w:left w:val="single" w:sz="4" w:space="0" w:color="000000"/>
              <w:bottom w:val="single" w:sz="4" w:space="0" w:color="000000"/>
              <w:right w:val="single" w:sz="4" w:space="0" w:color="auto"/>
            </w:tcBorders>
            <w:hideMark/>
          </w:tcPr>
          <w:p w14:paraId="04710293" w14:textId="77777777" w:rsidR="009B4AD0" w:rsidRPr="00383DA3" w:rsidRDefault="009B4AD0" w:rsidP="009B4AD0">
            <w:pPr>
              <w:snapToGrid w:val="0"/>
              <w:ind w:firstLine="0"/>
              <w:jc w:val="center"/>
              <w:rPr>
                <w:rFonts w:ascii="Times New Roman" w:hAnsi="Times New Roman" w:cs="Times New Roman"/>
                <w:b/>
                <w:bCs/>
                <w:sz w:val="22"/>
                <w:szCs w:val="22"/>
                <w:lang w:eastAsia="en-US"/>
              </w:rPr>
            </w:pPr>
            <w:r w:rsidRPr="00383DA3">
              <w:rPr>
                <w:rFonts w:ascii="Times New Roman" w:hAnsi="Times New Roman" w:cs="Times New Roman"/>
                <w:b/>
                <w:bCs/>
                <w:sz w:val="24"/>
                <w:lang w:eastAsia="en-US"/>
              </w:rPr>
              <w:t>80 proc.  asmens pajamų</w:t>
            </w:r>
          </w:p>
        </w:tc>
        <w:tc>
          <w:tcPr>
            <w:tcW w:w="1134" w:type="dxa"/>
            <w:tcBorders>
              <w:top w:val="single" w:sz="4" w:space="0" w:color="000000"/>
              <w:left w:val="single" w:sz="4" w:space="0" w:color="auto"/>
              <w:bottom w:val="single" w:sz="4" w:space="0" w:color="000000"/>
              <w:right w:val="nil"/>
            </w:tcBorders>
            <w:hideMark/>
          </w:tcPr>
          <w:p w14:paraId="7E7C84FC" w14:textId="77777777" w:rsidR="009B4AD0" w:rsidRPr="00383DA3" w:rsidRDefault="009B4AD0" w:rsidP="009B4AD0">
            <w:pPr>
              <w:snapToGrid w:val="0"/>
              <w:ind w:firstLine="0"/>
              <w:jc w:val="center"/>
              <w:rPr>
                <w:rFonts w:ascii="Times New Roman" w:hAnsi="Times New Roman" w:cs="Times New Roman"/>
                <w:b/>
                <w:bCs/>
                <w:sz w:val="24"/>
                <w:lang w:eastAsia="en-US"/>
              </w:rPr>
            </w:pPr>
            <w:r w:rsidRPr="00383DA3">
              <w:rPr>
                <w:rFonts w:ascii="Times New Roman" w:hAnsi="Times New Roman" w:cs="Times New Roman"/>
                <w:b/>
                <w:bCs/>
                <w:sz w:val="24"/>
                <w:lang w:eastAsia="en-US"/>
              </w:rPr>
              <w:t xml:space="preserve">Tikslinė  </w:t>
            </w:r>
            <w:proofErr w:type="spellStart"/>
            <w:r w:rsidRPr="00383DA3">
              <w:rPr>
                <w:rFonts w:ascii="Times New Roman" w:hAnsi="Times New Roman" w:cs="Times New Roman"/>
                <w:b/>
                <w:bCs/>
                <w:sz w:val="24"/>
                <w:lang w:eastAsia="en-US"/>
              </w:rPr>
              <w:t>kompen</w:t>
            </w:r>
            <w:proofErr w:type="spellEnd"/>
          </w:p>
          <w:p w14:paraId="0A06B19C" w14:textId="77777777" w:rsidR="009B4AD0" w:rsidRPr="00383DA3" w:rsidRDefault="009B4AD0" w:rsidP="009B4AD0">
            <w:pPr>
              <w:snapToGrid w:val="0"/>
              <w:ind w:firstLine="0"/>
              <w:jc w:val="center"/>
              <w:rPr>
                <w:rFonts w:ascii="Times New Roman" w:hAnsi="Times New Roman" w:cs="Times New Roman"/>
                <w:b/>
                <w:bCs/>
                <w:sz w:val="22"/>
                <w:szCs w:val="22"/>
                <w:lang w:eastAsia="en-US"/>
              </w:rPr>
            </w:pPr>
            <w:proofErr w:type="spellStart"/>
            <w:r w:rsidRPr="00383DA3">
              <w:rPr>
                <w:rFonts w:ascii="Times New Roman" w:hAnsi="Times New Roman" w:cs="Times New Roman"/>
                <w:b/>
                <w:bCs/>
                <w:sz w:val="24"/>
                <w:lang w:eastAsia="en-US"/>
              </w:rPr>
              <w:t>sacija</w:t>
            </w:r>
            <w:proofErr w:type="spellEnd"/>
            <w:r w:rsidRPr="00383DA3">
              <w:rPr>
                <w:rFonts w:ascii="Times New Roman" w:hAnsi="Times New Roman" w:cs="Times New Roman"/>
                <w:b/>
                <w:bCs/>
                <w:sz w:val="24"/>
                <w:lang w:eastAsia="en-US"/>
              </w:rPr>
              <w:t xml:space="preserve"> 100 proc. </w:t>
            </w:r>
          </w:p>
        </w:tc>
        <w:tc>
          <w:tcPr>
            <w:tcW w:w="993" w:type="dxa"/>
            <w:gridSpan w:val="2"/>
            <w:tcBorders>
              <w:top w:val="single" w:sz="4" w:space="0" w:color="000000"/>
              <w:left w:val="single" w:sz="4" w:space="0" w:color="000000"/>
              <w:bottom w:val="single" w:sz="4" w:space="0" w:color="000000"/>
              <w:right w:val="nil"/>
            </w:tcBorders>
          </w:tcPr>
          <w:p w14:paraId="3DD85D1A" w14:textId="77777777" w:rsidR="009B4AD0" w:rsidRPr="00383DA3" w:rsidRDefault="009B4AD0" w:rsidP="009B4AD0">
            <w:pPr>
              <w:ind w:firstLine="0"/>
              <w:jc w:val="center"/>
              <w:rPr>
                <w:rFonts w:ascii="Times New Roman" w:hAnsi="Times New Roman" w:cs="Times New Roman"/>
                <w:b/>
                <w:bCs/>
                <w:sz w:val="24"/>
                <w:lang w:eastAsia="en-US"/>
              </w:rPr>
            </w:pPr>
            <w:r w:rsidRPr="00383DA3">
              <w:rPr>
                <w:rFonts w:ascii="Times New Roman" w:hAnsi="Times New Roman" w:cs="Times New Roman"/>
                <w:b/>
                <w:bCs/>
                <w:sz w:val="24"/>
                <w:lang w:eastAsia="en-US"/>
              </w:rPr>
              <w:t xml:space="preserve">Turto </w:t>
            </w:r>
            <w:proofErr w:type="spellStart"/>
            <w:r w:rsidRPr="00383DA3">
              <w:rPr>
                <w:rFonts w:ascii="Times New Roman" w:hAnsi="Times New Roman" w:cs="Times New Roman"/>
                <w:b/>
                <w:bCs/>
                <w:sz w:val="24"/>
                <w:lang w:eastAsia="en-US"/>
              </w:rPr>
              <w:t>mokes</w:t>
            </w:r>
            <w:proofErr w:type="spellEnd"/>
          </w:p>
          <w:p w14:paraId="30788776" w14:textId="77777777" w:rsidR="009B4AD0" w:rsidRPr="00383DA3" w:rsidRDefault="009B4AD0" w:rsidP="009B4AD0">
            <w:pPr>
              <w:ind w:firstLine="0"/>
              <w:jc w:val="center"/>
              <w:rPr>
                <w:rFonts w:ascii="Times New Roman" w:hAnsi="Times New Roman" w:cs="Times New Roman"/>
                <w:b/>
                <w:bCs/>
                <w:sz w:val="24"/>
                <w:lang w:eastAsia="en-US"/>
              </w:rPr>
            </w:pPr>
            <w:proofErr w:type="spellStart"/>
            <w:r w:rsidRPr="00383DA3">
              <w:rPr>
                <w:rFonts w:ascii="Times New Roman" w:hAnsi="Times New Roman" w:cs="Times New Roman"/>
                <w:b/>
                <w:bCs/>
                <w:sz w:val="24"/>
                <w:lang w:eastAsia="en-US"/>
              </w:rPr>
              <w:t>tis</w:t>
            </w:r>
            <w:proofErr w:type="spellEnd"/>
          </w:p>
          <w:p w14:paraId="1AF18B9E" w14:textId="77777777" w:rsidR="009B4AD0" w:rsidRPr="00383DA3" w:rsidRDefault="009B4AD0" w:rsidP="009B4AD0">
            <w:pPr>
              <w:ind w:firstLine="0"/>
              <w:jc w:val="center"/>
              <w:rPr>
                <w:rFonts w:ascii="Times New Roman" w:hAnsi="Times New Roman" w:cs="Times New Roman"/>
                <w:b/>
                <w:bCs/>
                <w:sz w:val="22"/>
                <w:szCs w:val="22"/>
                <w:lang w:eastAsia="en-US"/>
              </w:rPr>
            </w:pPr>
          </w:p>
        </w:tc>
        <w:tc>
          <w:tcPr>
            <w:tcW w:w="1134" w:type="dxa"/>
            <w:tcBorders>
              <w:top w:val="single" w:sz="4" w:space="0" w:color="000000"/>
              <w:left w:val="single" w:sz="4" w:space="0" w:color="000000"/>
              <w:bottom w:val="single" w:sz="4" w:space="0" w:color="000000"/>
              <w:right w:val="nil"/>
            </w:tcBorders>
            <w:hideMark/>
          </w:tcPr>
          <w:p w14:paraId="3F85E665" w14:textId="77777777" w:rsidR="009B4AD0" w:rsidRPr="00383DA3" w:rsidRDefault="009B4AD0" w:rsidP="009B4AD0">
            <w:pPr>
              <w:snapToGrid w:val="0"/>
              <w:ind w:firstLine="0"/>
              <w:jc w:val="center"/>
              <w:rPr>
                <w:rFonts w:ascii="Times New Roman" w:hAnsi="Times New Roman" w:cs="Times New Roman"/>
                <w:b/>
                <w:bCs/>
                <w:sz w:val="24"/>
                <w:lang w:eastAsia="en-US"/>
              </w:rPr>
            </w:pPr>
            <w:r w:rsidRPr="00383DA3">
              <w:rPr>
                <w:rFonts w:ascii="Times New Roman" w:hAnsi="Times New Roman" w:cs="Times New Roman"/>
                <w:b/>
                <w:bCs/>
                <w:sz w:val="24"/>
                <w:lang w:eastAsia="en-US"/>
              </w:rPr>
              <w:t>Bendra mokė</w:t>
            </w:r>
          </w:p>
          <w:p w14:paraId="0EE47ACC" w14:textId="77777777" w:rsidR="009B4AD0" w:rsidRPr="00383DA3" w:rsidRDefault="009B4AD0" w:rsidP="009B4AD0">
            <w:pPr>
              <w:snapToGrid w:val="0"/>
              <w:ind w:firstLine="0"/>
              <w:jc w:val="center"/>
              <w:rPr>
                <w:rFonts w:ascii="Times New Roman" w:hAnsi="Times New Roman" w:cs="Times New Roman"/>
                <w:b/>
                <w:bCs/>
                <w:sz w:val="24"/>
                <w:lang w:eastAsia="en-US"/>
              </w:rPr>
            </w:pPr>
            <w:proofErr w:type="spellStart"/>
            <w:r w:rsidRPr="00383DA3">
              <w:rPr>
                <w:rFonts w:ascii="Times New Roman" w:hAnsi="Times New Roman" w:cs="Times New Roman"/>
                <w:b/>
                <w:bCs/>
                <w:sz w:val="24"/>
                <w:lang w:eastAsia="en-US"/>
              </w:rPr>
              <w:t>jimo</w:t>
            </w:r>
            <w:proofErr w:type="spellEnd"/>
            <w:r w:rsidRPr="00383DA3">
              <w:rPr>
                <w:rFonts w:ascii="Times New Roman" w:hAnsi="Times New Roman" w:cs="Times New Roman"/>
                <w:b/>
                <w:bCs/>
                <w:sz w:val="24"/>
                <w:lang w:eastAsia="en-US"/>
              </w:rPr>
              <w:t xml:space="preserve"> suma</w:t>
            </w:r>
          </w:p>
          <w:p w14:paraId="6E47B03C" w14:textId="77777777" w:rsidR="009B4AD0" w:rsidRPr="00383DA3" w:rsidRDefault="009B4AD0" w:rsidP="009B4AD0">
            <w:pPr>
              <w:snapToGrid w:val="0"/>
              <w:ind w:firstLine="0"/>
              <w:jc w:val="center"/>
              <w:rPr>
                <w:rFonts w:ascii="Times New Roman" w:hAnsi="Times New Roman" w:cs="Times New Roman"/>
                <w:b/>
                <w:bCs/>
                <w:sz w:val="22"/>
                <w:szCs w:val="22"/>
                <w:lang w:eastAsia="en-US"/>
              </w:rPr>
            </w:pPr>
            <w:r w:rsidRPr="00383DA3">
              <w:rPr>
                <w:rFonts w:ascii="Times New Roman" w:hAnsi="Times New Roman" w:cs="Times New Roman"/>
                <w:b/>
                <w:bCs/>
                <w:sz w:val="24"/>
                <w:lang w:eastAsia="en-US"/>
              </w:rPr>
              <w:t xml:space="preserve">Eur </w:t>
            </w: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4F40DC9D" w14:textId="77777777" w:rsidR="009B4AD0" w:rsidRPr="00383DA3" w:rsidRDefault="009B4AD0" w:rsidP="009B4AD0">
            <w:pPr>
              <w:ind w:firstLine="0"/>
              <w:rPr>
                <w:rFonts w:ascii="Times New Roman" w:hAnsi="Times New Roman" w:cs="Times New Roman"/>
                <w:b/>
                <w:sz w:val="22"/>
                <w:szCs w:val="22"/>
                <w:lang w:eastAsia="en-US"/>
              </w:rPr>
            </w:pPr>
          </w:p>
        </w:tc>
      </w:tr>
      <w:tr w:rsidR="009B4AD0" w:rsidRPr="00383DA3" w14:paraId="7DA35157" w14:textId="77777777" w:rsidTr="00ED2A35">
        <w:tc>
          <w:tcPr>
            <w:tcW w:w="593" w:type="dxa"/>
            <w:tcBorders>
              <w:top w:val="single" w:sz="4" w:space="0" w:color="000000"/>
              <w:left w:val="single" w:sz="4" w:space="0" w:color="000000"/>
              <w:bottom w:val="single" w:sz="4" w:space="0" w:color="000000"/>
              <w:right w:val="nil"/>
            </w:tcBorders>
            <w:hideMark/>
          </w:tcPr>
          <w:p w14:paraId="21B8541D"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1</w:t>
            </w:r>
          </w:p>
        </w:tc>
        <w:tc>
          <w:tcPr>
            <w:tcW w:w="2413" w:type="dxa"/>
            <w:tcBorders>
              <w:top w:val="single" w:sz="4" w:space="0" w:color="000000"/>
              <w:left w:val="single" w:sz="4" w:space="0" w:color="000000"/>
              <w:bottom w:val="single" w:sz="4" w:space="0" w:color="000000"/>
              <w:right w:val="nil"/>
            </w:tcBorders>
            <w:hideMark/>
          </w:tcPr>
          <w:p w14:paraId="377F9C73"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2</w:t>
            </w:r>
          </w:p>
        </w:tc>
        <w:tc>
          <w:tcPr>
            <w:tcW w:w="1131" w:type="dxa"/>
            <w:tcBorders>
              <w:top w:val="single" w:sz="4" w:space="0" w:color="000000"/>
              <w:left w:val="single" w:sz="4" w:space="0" w:color="000000"/>
              <w:bottom w:val="single" w:sz="4" w:space="0" w:color="000000"/>
              <w:right w:val="nil"/>
            </w:tcBorders>
            <w:hideMark/>
          </w:tcPr>
          <w:p w14:paraId="35A1BF4B"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3</w:t>
            </w:r>
          </w:p>
        </w:tc>
        <w:tc>
          <w:tcPr>
            <w:tcW w:w="1134" w:type="dxa"/>
            <w:tcBorders>
              <w:top w:val="single" w:sz="4" w:space="0" w:color="000000"/>
              <w:left w:val="single" w:sz="4" w:space="0" w:color="000000"/>
              <w:bottom w:val="single" w:sz="4" w:space="0" w:color="000000"/>
              <w:right w:val="nil"/>
            </w:tcBorders>
            <w:hideMark/>
          </w:tcPr>
          <w:p w14:paraId="19348015"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4</w:t>
            </w:r>
          </w:p>
        </w:tc>
        <w:tc>
          <w:tcPr>
            <w:tcW w:w="1276" w:type="dxa"/>
            <w:tcBorders>
              <w:top w:val="single" w:sz="4" w:space="0" w:color="000000"/>
              <w:left w:val="single" w:sz="4" w:space="0" w:color="000000"/>
              <w:bottom w:val="single" w:sz="4" w:space="0" w:color="000000"/>
              <w:right w:val="nil"/>
            </w:tcBorders>
            <w:hideMark/>
          </w:tcPr>
          <w:p w14:paraId="0E226552"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5</w:t>
            </w:r>
          </w:p>
        </w:tc>
        <w:tc>
          <w:tcPr>
            <w:tcW w:w="1276" w:type="dxa"/>
            <w:tcBorders>
              <w:top w:val="single" w:sz="4" w:space="0" w:color="000000"/>
              <w:left w:val="single" w:sz="4" w:space="0" w:color="000000"/>
              <w:bottom w:val="single" w:sz="4" w:space="0" w:color="000000"/>
              <w:right w:val="nil"/>
            </w:tcBorders>
            <w:hideMark/>
          </w:tcPr>
          <w:p w14:paraId="5895BD66"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6</w:t>
            </w:r>
          </w:p>
        </w:tc>
        <w:tc>
          <w:tcPr>
            <w:tcW w:w="1275" w:type="dxa"/>
            <w:tcBorders>
              <w:top w:val="single" w:sz="4" w:space="0" w:color="000000"/>
              <w:left w:val="single" w:sz="4" w:space="0" w:color="000000"/>
              <w:bottom w:val="single" w:sz="4" w:space="0" w:color="000000"/>
              <w:right w:val="nil"/>
            </w:tcBorders>
            <w:hideMark/>
          </w:tcPr>
          <w:p w14:paraId="038FDE41"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7</w:t>
            </w:r>
          </w:p>
        </w:tc>
        <w:tc>
          <w:tcPr>
            <w:tcW w:w="1134" w:type="dxa"/>
            <w:tcBorders>
              <w:top w:val="single" w:sz="4" w:space="0" w:color="000000"/>
              <w:left w:val="single" w:sz="4" w:space="0" w:color="000000"/>
              <w:bottom w:val="single" w:sz="4" w:space="0" w:color="000000"/>
              <w:right w:val="single" w:sz="4" w:space="0" w:color="auto"/>
            </w:tcBorders>
            <w:hideMark/>
          </w:tcPr>
          <w:p w14:paraId="414E222E"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8</w:t>
            </w:r>
          </w:p>
        </w:tc>
        <w:tc>
          <w:tcPr>
            <w:tcW w:w="1134" w:type="dxa"/>
            <w:tcBorders>
              <w:top w:val="single" w:sz="4" w:space="0" w:color="000000"/>
              <w:left w:val="single" w:sz="4" w:space="0" w:color="auto"/>
              <w:bottom w:val="single" w:sz="4" w:space="0" w:color="000000"/>
              <w:right w:val="nil"/>
            </w:tcBorders>
            <w:hideMark/>
          </w:tcPr>
          <w:p w14:paraId="6D820BE2"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9</w:t>
            </w:r>
          </w:p>
        </w:tc>
        <w:tc>
          <w:tcPr>
            <w:tcW w:w="709" w:type="dxa"/>
            <w:tcBorders>
              <w:top w:val="single" w:sz="4" w:space="0" w:color="000000"/>
              <w:left w:val="single" w:sz="4" w:space="0" w:color="000000"/>
              <w:bottom w:val="single" w:sz="4" w:space="0" w:color="000000"/>
              <w:right w:val="nil"/>
            </w:tcBorders>
            <w:hideMark/>
          </w:tcPr>
          <w:p w14:paraId="310EE0C0"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10</w:t>
            </w:r>
          </w:p>
        </w:tc>
        <w:tc>
          <w:tcPr>
            <w:tcW w:w="1418" w:type="dxa"/>
            <w:gridSpan w:val="2"/>
            <w:tcBorders>
              <w:top w:val="single" w:sz="4" w:space="0" w:color="000000"/>
              <w:left w:val="single" w:sz="4" w:space="0" w:color="000000"/>
              <w:bottom w:val="single" w:sz="4" w:space="0" w:color="000000"/>
              <w:right w:val="nil"/>
            </w:tcBorders>
            <w:hideMark/>
          </w:tcPr>
          <w:p w14:paraId="22D10523"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11</w:t>
            </w:r>
          </w:p>
        </w:tc>
        <w:tc>
          <w:tcPr>
            <w:tcW w:w="1247" w:type="dxa"/>
            <w:tcBorders>
              <w:top w:val="single" w:sz="4" w:space="0" w:color="000000"/>
              <w:left w:val="single" w:sz="4" w:space="0" w:color="000000"/>
              <w:bottom w:val="single" w:sz="4" w:space="0" w:color="000000"/>
              <w:right w:val="single" w:sz="4" w:space="0" w:color="000000"/>
            </w:tcBorders>
            <w:hideMark/>
          </w:tcPr>
          <w:p w14:paraId="47BECBF5" w14:textId="77777777" w:rsidR="009B4AD0" w:rsidRPr="00383DA3" w:rsidRDefault="009B4AD0" w:rsidP="009B4AD0">
            <w:pPr>
              <w:snapToGrid w:val="0"/>
              <w:ind w:firstLine="0"/>
              <w:jc w:val="center"/>
              <w:rPr>
                <w:rFonts w:ascii="Times New Roman" w:hAnsi="Times New Roman" w:cs="Times New Roman"/>
                <w:b/>
                <w:sz w:val="24"/>
                <w:lang w:eastAsia="en-US"/>
              </w:rPr>
            </w:pPr>
            <w:r w:rsidRPr="00383DA3">
              <w:rPr>
                <w:rFonts w:ascii="Times New Roman" w:hAnsi="Times New Roman" w:cs="Times New Roman"/>
                <w:b/>
                <w:sz w:val="24"/>
                <w:lang w:eastAsia="en-US"/>
              </w:rPr>
              <w:t>12</w:t>
            </w:r>
          </w:p>
        </w:tc>
      </w:tr>
      <w:tr w:rsidR="009B4AD0" w:rsidRPr="00383DA3" w14:paraId="1EA7650E" w14:textId="77777777" w:rsidTr="00ED2A35">
        <w:tc>
          <w:tcPr>
            <w:tcW w:w="593" w:type="dxa"/>
            <w:tcBorders>
              <w:top w:val="single" w:sz="4" w:space="0" w:color="000000"/>
              <w:left w:val="single" w:sz="4" w:space="0" w:color="000000"/>
              <w:bottom w:val="single" w:sz="4" w:space="0" w:color="000000"/>
              <w:right w:val="nil"/>
            </w:tcBorders>
            <w:hideMark/>
          </w:tcPr>
          <w:p w14:paraId="7D74608D"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1.</w:t>
            </w:r>
          </w:p>
        </w:tc>
        <w:tc>
          <w:tcPr>
            <w:tcW w:w="2413" w:type="dxa"/>
            <w:tcBorders>
              <w:top w:val="single" w:sz="4" w:space="0" w:color="000000"/>
              <w:left w:val="single" w:sz="4" w:space="0" w:color="000000"/>
              <w:bottom w:val="single" w:sz="4" w:space="0" w:color="000000"/>
              <w:right w:val="nil"/>
            </w:tcBorders>
          </w:tcPr>
          <w:p w14:paraId="74A8FB6E"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1" w:type="dxa"/>
            <w:tcBorders>
              <w:top w:val="single" w:sz="4" w:space="0" w:color="000000"/>
              <w:left w:val="single" w:sz="4" w:space="0" w:color="000000"/>
              <w:bottom w:val="single" w:sz="4" w:space="0" w:color="000000"/>
              <w:right w:val="nil"/>
            </w:tcBorders>
          </w:tcPr>
          <w:p w14:paraId="11C28EB2"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6FE8ED25"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55DEA445"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5950C069"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5" w:type="dxa"/>
            <w:tcBorders>
              <w:top w:val="single" w:sz="4" w:space="0" w:color="000000"/>
              <w:left w:val="single" w:sz="4" w:space="0" w:color="000000"/>
              <w:bottom w:val="single" w:sz="4" w:space="0" w:color="000000"/>
              <w:right w:val="nil"/>
            </w:tcBorders>
          </w:tcPr>
          <w:p w14:paraId="09F251B7"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30359D97"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13EB87F8"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nil"/>
            </w:tcBorders>
          </w:tcPr>
          <w:p w14:paraId="4DCBEDF7"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418" w:type="dxa"/>
            <w:gridSpan w:val="2"/>
            <w:tcBorders>
              <w:top w:val="single" w:sz="4" w:space="0" w:color="000000"/>
              <w:left w:val="single" w:sz="4" w:space="0" w:color="000000"/>
              <w:bottom w:val="single" w:sz="4" w:space="0" w:color="000000"/>
              <w:right w:val="nil"/>
            </w:tcBorders>
          </w:tcPr>
          <w:p w14:paraId="2374F167"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585DB9A2"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6DC1590A" w14:textId="77777777" w:rsidTr="00ED2A35">
        <w:tc>
          <w:tcPr>
            <w:tcW w:w="593" w:type="dxa"/>
            <w:tcBorders>
              <w:top w:val="single" w:sz="4" w:space="0" w:color="000000"/>
              <w:left w:val="single" w:sz="4" w:space="0" w:color="000000"/>
              <w:bottom w:val="single" w:sz="4" w:space="0" w:color="000000"/>
              <w:right w:val="nil"/>
            </w:tcBorders>
            <w:hideMark/>
          </w:tcPr>
          <w:p w14:paraId="16DC7E77"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2.</w:t>
            </w:r>
          </w:p>
        </w:tc>
        <w:tc>
          <w:tcPr>
            <w:tcW w:w="2413" w:type="dxa"/>
            <w:tcBorders>
              <w:top w:val="single" w:sz="4" w:space="0" w:color="000000"/>
              <w:left w:val="single" w:sz="4" w:space="0" w:color="000000"/>
              <w:bottom w:val="single" w:sz="4" w:space="0" w:color="000000"/>
              <w:right w:val="nil"/>
            </w:tcBorders>
          </w:tcPr>
          <w:p w14:paraId="23EC4D6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1" w:type="dxa"/>
            <w:tcBorders>
              <w:top w:val="single" w:sz="4" w:space="0" w:color="000000"/>
              <w:left w:val="single" w:sz="4" w:space="0" w:color="000000"/>
              <w:bottom w:val="single" w:sz="4" w:space="0" w:color="000000"/>
              <w:right w:val="nil"/>
            </w:tcBorders>
          </w:tcPr>
          <w:p w14:paraId="3B6369A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6FD7F1D8"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4A65D9B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405D1645"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5" w:type="dxa"/>
            <w:tcBorders>
              <w:top w:val="single" w:sz="4" w:space="0" w:color="000000"/>
              <w:left w:val="single" w:sz="4" w:space="0" w:color="000000"/>
              <w:bottom w:val="single" w:sz="4" w:space="0" w:color="000000"/>
              <w:right w:val="nil"/>
            </w:tcBorders>
          </w:tcPr>
          <w:p w14:paraId="4E2C2D08"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0FC86F31"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175E51C4"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nil"/>
            </w:tcBorders>
          </w:tcPr>
          <w:p w14:paraId="18739111"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418" w:type="dxa"/>
            <w:gridSpan w:val="2"/>
            <w:tcBorders>
              <w:top w:val="single" w:sz="4" w:space="0" w:color="000000"/>
              <w:left w:val="single" w:sz="4" w:space="0" w:color="000000"/>
              <w:bottom w:val="single" w:sz="4" w:space="0" w:color="000000"/>
              <w:right w:val="nil"/>
            </w:tcBorders>
          </w:tcPr>
          <w:p w14:paraId="2490E9E2"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6669391F"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45723D6D" w14:textId="77777777" w:rsidTr="00ED2A35">
        <w:tc>
          <w:tcPr>
            <w:tcW w:w="593" w:type="dxa"/>
            <w:tcBorders>
              <w:top w:val="single" w:sz="4" w:space="0" w:color="000000"/>
              <w:left w:val="single" w:sz="4" w:space="0" w:color="000000"/>
              <w:bottom w:val="single" w:sz="4" w:space="0" w:color="000000"/>
              <w:right w:val="nil"/>
            </w:tcBorders>
            <w:hideMark/>
          </w:tcPr>
          <w:p w14:paraId="2D81BB5C"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3.</w:t>
            </w:r>
          </w:p>
        </w:tc>
        <w:tc>
          <w:tcPr>
            <w:tcW w:w="2413" w:type="dxa"/>
            <w:tcBorders>
              <w:top w:val="single" w:sz="4" w:space="0" w:color="000000"/>
              <w:left w:val="single" w:sz="4" w:space="0" w:color="000000"/>
              <w:bottom w:val="single" w:sz="4" w:space="0" w:color="000000"/>
              <w:right w:val="nil"/>
            </w:tcBorders>
          </w:tcPr>
          <w:p w14:paraId="64FD9375"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1" w:type="dxa"/>
            <w:tcBorders>
              <w:top w:val="single" w:sz="4" w:space="0" w:color="000000"/>
              <w:left w:val="single" w:sz="4" w:space="0" w:color="000000"/>
              <w:bottom w:val="single" w:sz="4" w:space="0" w:color="000000"/>
              <w:right w:val="nil"/>
            </w:tcBorders>
          </w:tcPr>
          <w:p w14:paraId="6F0EE3F1"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294B78BB"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4F63723A"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3522022C"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5" w:type="dxa"/>
            <w:tcBorders>
              <w:top w:val="single" w:sz="4" w:space="0" w:color="000000"/>
              <w:left w:val="single" w:sz="4" w:space="0" w:color="000000"/>
              <w:bottom w:val="single" w:sz="4" w:space="0" w:color="000000"/>
              <w:right w:val="nil"/>
            </w:tcBorders>
          </w:tcPr>
          <w:p w14:paraId="74BA296C"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24D41377"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76FB803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nil"/>
            </w:tcBorders>
          </w:tcPr>
          <w:p w14:paraId="2971A7FA"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418" w:type="dxa"/>
            <w:gridSpan w:val="2"/>
            <w:tcBorders>
              <w:top w:val="single" w:sz="4" w:space="0" w:color="000000"/>
              <w:left w:val="single" w:sz="4" w:space="0" w:color="000000"/>
              <w:bottom w:val="single" w:sz="4" w:space="0" w:color="000000"/>
              <w:right w:val="nil"/>
            </w:tcBorders>
          </w:tcPr>
          <w:p w14:paraId="0845E316"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7C257E7B"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67117A00" w14:textId="77777777" w:rsidTr="00ED2A35">
        <w:tc>
          <w:tcPr>
            <w:tcW w:w="593" w:type="dxa"/>
            <w:tcBorders>
              <w:top w:val="single" w:sz="4" w:space="0" w:color="000000"/>
              <w:left w:val="single" w:sz="4" w:space="0" w:color="000000"/>
              <w:bottom w:val="single" w:sz="4" w:space="0" w:color="000000"/>
              <w:right w:val="nil"/>
            </w:tcBorders>
            <w:hideMark/>
          </w:tcPr>
          <w:p w14:paraId="4AAB6B78"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4.</w:t>
            </w:r>
          </w:p>
        </w:tc>
        <w:tc>
          <w:tcPr>
            <w:tcW w:w="2413" w:type="dxa"/>
            <w:tcBorders>
              <w:top w:val="single" w:sz="4" w:space="0" w:color="000000"/>
              <w:left w:val="single" w:sz="4" w:space="0" w:color="000000"/>
              <w:bottom w:val="single" w:sz="4" w:space="0" w:color="000000"/>
              <w:right w:val="nil"/>
            </w:tcBorders>
          </w:tcPr>
          <w:p w14:paraId="2D46B183"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1" w:type="dxa"/>
            <w:tcBorders>
              <w:top w:val="single" w:sz="4" w:space="0" w:color="000000"/>
              <w:left w:val="single" w:sz="4" w:space="0" w:color="000000"/>
              <w:bottom w:val="single" w:sz="4" w:space="0" w:color="000000"/>
              <w:right w:val="nil"/>
            </w:tcBorders>
          </w:tcPr>
          <w:p w14:paraId="0C14BD0B"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12A5094B"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606241DC"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348576EE"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5" w:type="dxa"/>
            <w:tcBorders>
              <w:top w:val="single" w:sz="4" w:space="0" w:color="000000"/>
              <w:left w:val="single" w:sz="4" w:space="0" w:color="000000"/>
              <w:bottom w:val="single" w:sz="4" w:space="0" w:color="000000"/>
              <w:right w:val="nil"/>
            </w:tcBorders>
          </w:tcPr>
          <w:p w14:paraId="7F305269"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7BD6910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7187E3A8"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nil"/>
            </w:tcBorders>
          </w:tcPr>
          <w:p w14:paraId="0535A3F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418" w:type="dxa"/>
            <w:gridSpan w:val="2"/>
            <w:tcBorders>
              <w:top w:val="single" w:sz="4" w:space="0" w:color="000000"/>
              <w:left w:val="single" w:sz="4" w:space="0" w:color="000000"/>
              <w:bottom w:val="single" w:sz="4" w:space="0" w:color="000000"/>
              <w:right w:val="nil"/>
            </w:tcBorders>
          </w:tcPr>
          <w:p w14:paraId="75DEE40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02E0044C"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4FA0C3DA" w14:textId="77777777" w:rsidTr="00ED2A35">
        <w:tc>
          <w:tcPr>
            <w:tcW w:w="593" w:type="dxa"/>
            <w:tcBorders>
              <w:top w:val="single" w:sz="4" w:space="0" w:color="000000"/>
              <w:left w:val="single" w:sz="4" w:space="0" w:color="000000"/>
              <w:bottom w:val="single" w:sz="4" w:space="0" w:color="000000"/>
              <w:right w:val="nil"/>
            </w:tcBorders>
            <w:hideMark/>
          </w:tcPr>
          <w:p w14:paraId="24823A28"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5.</w:t>
            </w:r>
          </w:p>
        </w:tc>
        <w:tc>
          <w:tcPr>
            <w:tcW w:w="2413" w:type="dxa"/>
            <w:tcBorders>
              <w:top w:val="single" w:sz="4" w:space="0" w:color="000000"/>
              <w:left w:val="single" w:sz="4" w:space="0" w:color="000000"/>
              <w:bottom w:val="single" w:sz="4" w:space="0" w:color="000000"/>
              <w:right w:val="nil"/>
            </w:tcBorders>
          </w:tcPr>
          <w:p w14:paraId="32FDC715"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1" w:type="dxa"/>
            <w:tcBorders>
              <w:top w:val="single" w:sz="4" w:space="0" w:color="000000"/>
              <w:left w:val="single" w:sz="4" w:space="0" w:color="000000"/>
              <w:bottom w:val="single" w:sz="4" w:space="0" w:color="000000"/>
              <w:right w:val="nil"/>
            </w:tcBorders>
          </w:tcPr>
          <w:p w14:paraId="4CCB2D18"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298DE1F7"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432277F4"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1C60A076"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5" w:type="dxa"/>
            <w:tcBorders>
              <w:top w:val="single" w:sz="4" w:space="0" w:color="000000"/>
              <w:left w:val="single" w:sz="4" w:space="0" w:color="000000"/>
              <w:bottom w:val="single" w:sz="4" w:space="0" w:color="000000"/>
              <w:right w:val="nil"/>
            </w:tcBorders>
          </w:tcPr>
          <w:p w14:paraId="41F89A05"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793992C5"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30C0916B"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nil"/>
            </w:tcBorders>
          </w:tcPr>
          <w:p w14:paraId="66978777"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418" w:type="dxa"/>
            <w:gridSpan w:val="2"/>
            <w:tcBorders>
              <w:top w:val="single" w:sz="4" w:space="0" w:color="000000"/>
              <w:left w:val="single" w:sz="4" w:space="0" w:color="000000"/>
              <w:bottom w:val="single" w:sz="4" w:space="0" w:color="000000"/>
              <w:right w:val="nil"/>
            </w:tcBorders>
          </w:tcPr>
          <w:p w14:paraId="5E34D903"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2C7640CD"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241A281A" w14:textId="77777777" w:rsidTr="00ED2A35">
        <w:tc>
          <w:tcPr>
            <w:tcW w:w="593" w:type="dxa"/>
            <w:tcBorders>
              <w:top w:val="single" w:sz="4" w:space="0" w:color="000000"/>
              <w:left w:val="single" w:sz="4" w:space="0" w:color="000000"/>
              <w:bottom w:val="single" w:sz="4" w:space="0" w:color="000000"/>
              <w:right w:val="nil"/>
            </w:tcBorders>
            <w:hideMark/>
          </w:tcPr>
          <w:p w14:paraId="658651B1"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6.</w:t>
            </w:r>
          </w:p>
        </w:tc>
        <w:tc>
          <w:tcPr>
            <w:tcW w:w="2413" w:type="dxa"/>
            <w:tcBorders>
              <w:top w:val="single" w:sz="4" w:space="0" w:color="000000"/>
              <w:left w:val="single" w:sz="4" w:space="0" w:color="000000"/>
              <w:bottom w:val="single" w:sz="4" w:space="0" w:color="000000"/>
              <w:right w:val="nil"/>
            </w:tcBorders>
          </w:tcPr>
          <w:p w14:paraId="6CF8E8C9"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1" w:type="dxa"/>
            <w:tcBorders>
              <w:top w:val="single" w:sz="4" w:space="0" w:color="000000"/>
              <w:left w:val="single" w:sz="4" w:space="0" w:color="000000"/>
              <w:bottom w:val="single" w:sz="4" w:space="0" w:color="000000"/>
              <w:right w:val="nil"/>
            </w:tcBorders>
          </w:tcPr>
          <w:p w14:paraId="24076008"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49FBD3DE"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5CFBD7FE"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449A1E23"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5" w:type="dxa"/>
            <w:tcBorders>
              <w:top w:val="single" w:sz="4" w:space="0" w:color="000000"/>
              <w:left w:val="single" w:sz="4" w:space="0" w:color="000000"/>
              <w:bottom w:val="single" w:sz="4" w:space="0" w:color="000000"/>
              <w:right w:val="nil"/>
            </w:tcBorders>
          </w:tcPr>
          <w:p w14:paraId="67831003"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2A0A212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61A5A0E4"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nil"/>
            </w:tcBorders>
          </w:tcPr>
          <w:p w14:paraId="2A1A239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418" w:type="dxa"/>
            <w:gridSpan w:val="2"/>
            <w:tcBorders>
              <w:top w:val="single" w:sz="4" w:space="0" w:color="000000"/>
              <w:left w:val="single" w:sz="4" w:space="0" w:color="000000"/>
              <w:bottom w:val="single" w:sz="4" w:space="0" w:color="000000"/>
              <w:right w:val="nil"/>
            </w:tcBorders>
          </w:tcPr>
          <w:p w14:paraId="47D5479A"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5C28CBAA"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6A4B2EE4" w14:textId="77777777" w:rsidTr="00ED2A35">
        <w:tc>
          <w:tcPr>
            <w:tcW w:w="593" w:type="dxa"/>
            <w:tcBorders>
              <w:top w:val="single" w:sz="4" w:space="0" w:color="000000"/>
              <w:left w:val="single" w:sz="4" w:space="0" w:color="000000"/>
              <w:bottom w:val="single" w:sz="4" w:space="0" w:color="000000"/>
              <w:right w:val="nil"/>
            </w:tcBorders>
            <w:hideMark/>
          </w:tcPr>
          <w:p w14:paraId="1A814424"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7.</w:t>
            </w:r>
          </w:p>
        </w:tc>
        <w:tc>
          <w:tcPr>
            <w:tcW w:w="2413" w:type="dxa"/>
            <w:tcBorders>
              <w:top w:val="single" w:sz="4" w:space="0" w:color="000000"/>
              <w:left w:val="single" w:sz="4" w:space="0" w:color="000000"/>
              <w:bottom w:val="single" w:sz="4" w:space="0" w:color="000000"/>
              <w:right w:val="nil"/>
            </w:tcBorders>
          </w:tcPr>
          <w:p w14:paraId="6C1FD29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1" w:type="dxa"/>
            <w:tcBorders>
              <w:top w:val="single" w:sz="4" w:space="0" w:color="000000"/>
              <w:left w:val="single" w:sz="4" w:space="0" w:color="000000"/>
              <w:bottom w:val="single" w:sz="4" w:space="0" w:color="000000"/>
              <w:right w:val="nil"/>
            </w:tcBorders>
          </w:tcPr>
          <w:p w14:paraId="1BE00AC9"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7D0A7F95"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16CD6AAC"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6181FF8E"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5" w:type="dxa"/>
            <w:tcBorders>
              <w:top w:val="single" w:sz="4" w:space="0" w:color="000000"/>
              <w:left w:val="single" w:sz="4" w:space="0" w:color="000000"/>
              <w:bottom w:val="single" w:sz="4" w:space="0" w:color="000000"/>
              <w:right w:val="nil"/>
            </w:tcBorders>
          </w:tcPr>
          <w:p w14:paraId="5335D7D5"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53A5D9C6"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1CA06124"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nil"/>
            </w:tcBorders>
          </w:tcPr>
          <w:p w14:paraId="4FBB5E3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418" w:type="dxa"/>
            <w:gridSpan w:val="2"/>
            <w:tcBorders>
              <w:top w:val="single" w:sz="4" w:space="0" w:color="000000"/>
              <w:left w:val="single" w:sz="4" w:space="0" w:color="000000"/>
              <w:bottom w:val="single" w:sz="4" w:space="0" w:color="000000"/>
              <w:right w:val="nil"/>
            </w:tcBorders>
          </w:tcPr>
          <w:p w14:paraId="621B6B41"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50EE8AAF"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4C0AAE8E" w14:textId="77777777" w:rsidTr="00ED2A35">
        <w:tc>
          <w:tcPr>
            <w:tcW w:w="593" w:type="dxa"/>
            <w:tcBorders>
              <w:top w:val="single" w:sz="4" w:space="0" w:color="000000"/>
              <w:left w:val="single" w:sz="4" w:space="0" w:color="000000"/>
              <w:bottom w:val="single" w:sz="4" w:space="0" w:color="000000"/>
              <w:right w:val="nil"/>
            </w:tcBorders>
            <w:hideMark/>
          </w:tcPr>
          <w:p w14:paraId="6152E06E"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8.</w:t>
            </w:r>
          </w:p>
        </w:tc>
        <w:tc>
          <w:tcPr>
            <w:tcW w:w="2413" w:type="dxa"/>
            <w:tcBorders>
              <w:top w:val="single" w:sz="4" w:space="0" w:color="000000"/>
              <w:left w:val="single" w:sz="4" w:space="0" w:color="000000"/>
              <w:bottom w:val="single" w:sz="4" w:space="0" w:color="000000"/>
              <w:right w:val="nil"/>
            </w:tcBorders>
          </w:tcPr>
          <w:p w14:paraId="4378C29D"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1" w:type="dxa"/>
            <w:tcBorders>
              <w:top w:val="single" w:sz="4" w:space="0" w:color="000000"/>
              <w:left w:val="single" w:sz="4" w:space="0" w:color="000000"/>
              <w:bottom w:val="single" w:sz="4" w:space="0" w:color="000000"/>
              <w:right w:val="nil"/>
            </w:tcBorders>
          </w:tcPr>
          <w:p w14:paraId="0ACED509"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3BCF5F23"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1D818348"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0C96122A"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5" w:type="dxa"/>
            <w:tcBorders>
              <w:top w:val="single" w:sz="4" w:space="0" w:color="000000"/>
              <w:left w:val="single" w:sz="4" w:space="0" w:color="000000"/>
              <w:bottom w:val="single" w:sz="4" w:space="0" w:color="000000"/>
              <w:right w:val="nil"/>
            </w:tcBorders>
          </w:tcPr>
          <w:p w14:paraId="744380CA"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5CB0B3AD"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01E9DC14"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nil"/>
            </w:tcBorders>
          </w:tcPr>
          <w:p w14:paraId="03AC91C8"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418" w:type="dxa"/>
            <w:gridSpan w:val="2"/>
            <w:tcBorders>
              <w:top w:val="single" w:sz="4" w:space="0" w:color="000000"/>
              <w:left w:val="single" w:sz="4" w:space="0" w:color="000000"/>
              <w:bottom w:val="single" w:sz="4" w:space="0" w:color="000000"/>
              <w:right w:val="nil"/>
            </w:tcBorders>
          </w:tcPr>
          <w:p w14:paraId="0E616713"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49BBFDF6"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5F1E8638" w14:textId="77777777" w:rsidTr="00ED2A35">
        <w:tc>
          <w:tcPr>
            <w:tcW w:w="593" w:type="dxa"/>
            <w:tcBorders>
              <w:top w:val="single" w:sz="4" w:space="0" w:color="000000"/>
              <w:left w:val="single" w:sz="4" w:space="0" w:color="000000"/>
              <w:bottom w:val="single" w:sz="4" w:space="0" w:color="000000"/>
              <w:right w:val="nil"/>
            </w:tcBorders>
            <w:hideMark/>
          </w:tcPr>
          <w:p w14:paraId="50D75A32"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lang w:eastAsia="en-US"/>
              </w:rPr>
              <w:t>9.</w:t>
            </w:r>
          </w:p>
        </w:tc>
        <w:tc>
          <w:tcPr>
            <w:tcW w:w="2413" w:type="dxa"/>
            <w:tcBorders>
              <w:top w:val="single" w:sz="4" w:space="0" w:color="000000"/>
              <w:left w:val="single" w:sz="4" w:space="0" w:color="000000"/>
              <w:bottom w:val="single" w:sz="4" w:space="0" w:color="000000"/>
              <w:right w:val="nil"/>
            </w:tcBorders>
          </w:tcPr>
          <w:p w14:paraId="70AC1D7B"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1" w:type="dxa"/>
            <w:tcBorders>
              <w:top w:val="single" w:sz="4" w:space="0" w:color="000000"/>
              <w:left w:val="single" w:sz="4" w:space="0" w:color="000000"/>
              <w:bottom w:val="single" w:sz="4" w:space="0" w:color="000000"/>
              <w:right w:val="nil"/>
            </w:tcBorders>
          </w:tcPr>
          <w:p w14:paraId="15F3F86A"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nil"/>
            </w:tcBorders>
          </w:tcPr>
          <w:p w14:paraId="4B8DB062"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15B46A15"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6" w:type="dxa"/>
            <w:tcBorders>
              <w:top w:val="single" w:sz="4" w:space="0" w:color="000000"/>
              <w:left w:val="single" w:sz="4" w:space="0" w:color="000000"/>
              <w:bottom w:val="single" w:sz="4" w:space="0" w:color="000000"/>
              <w:right w:val="nil"/>
            </w:tcBorders>
          </w:tcPr>
          <w:p w14:paraId="4556703C"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5" w:type="dxa"/>
            <w:tcBorders>
              <w:top w:val="single" w:sz="4" w:space="0" w:color="000000"/>
              <w:left w:val="single" w:sz="4" w:space="0" w:color="000000"/>
              <w:bottom w:val="single" w:sz="4" w:space="0" w:color="000000"/>
              <w:right w:val="nil"/>
            </w:tcBorders>
          </w:tcPr>
          <w:p w14:paraId="201C8803"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019AA93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255B744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nil"/>
            </w:tcBorders>
          </w:tcPr>
          <w:p w14:paraId="4089CACD"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418" w:type="dxa"/>
            <w:gridSpan w:val="2"/>
            <w:tcBorders>
              <w:top w:val="single" w:sz="4" w:space="0" w:color="000000"/>
              <w:left w:val="single" w:sz="4" w:space="0" w:color="000000"/>
              <w:bottom w:val="single" w:sz="4" w:space="0" w:color="000000"/>
              <w:right w:val="nil"/>
            </w:tcBorders>
          </w:tcPr>
          <w:p w14:paraId="0135E01F"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0AE3C58E" w14:textId="77777777" w:rsidR="009B4AD0" w:rsidRPr="00383DA3" w:rsidRDefault="009B4AD0" w:rsidP="009B4AD0">
            <w:pPr>
              <w:snapToGrid w:val="0"/>
              <w:ind w:firstLine="0"/>
              <w:jc w:val="both"/>
              <w:rPr>
                <w:rFonts w:ascii="Times New Roman" w:hAnsi="Times New Roman" w:cs="Times New Roman"/>
                <w:sz w:val="24"/>
                <w:lang w:eastAsia="en-US"/>
              </w:rPr>
            </w:pPr>
          </w:p>
        </w:tc>
      </w:tr>
      <w:tr w:rsidR="009B4AD0" w:rsidRPr="00383DA3" w14:paraId="400C25E0" w14:textId="77777777" w:rsidTr="00ED2A35">
        <w:tc>
          <w:tcPr>
            <w:tcW w:w="7823" w:type="dxa"/>
            <w:gridSpan w:val="6"/>
            <w:tcBorders>
              <w:top w:val="single" w:sz="4" w:space="0" w:color="000000"/>
              <w:left w:val="single" w:sz="4" w:space="0" w:color="000000"/>
              <w:bottom w:val="single" w:sz="4" w:space="0" w:color="000000"/>
              <w:right w:val="nil"/>
            </w:tcBorders>
          </w:tcPr>
          <w:p w14:paraId="310FE913"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75" w:type="dxa"/>
            <w:tcBorders>
              <w:top w:val="single" w:sz="4" w:space="0" w:color="000000"/>
              <w:left w:val="single" w:sz="4" w:space="0" w:color="000000"/>
              <w:bottom w:val="single" w:sz="4" w:space="0" w:color="000000"/>
              <w:right w:val="nil"/>
            </w:tcBorders>
            <w:hideMark/>
          </w:tcPr>
          <w:p w14:paraId="4A6D4E13" w14:textId="77777777" w:rsidR="009B4AD0" w:rsidRPr="00383DA3" w:rsidRDefault="009B4AD0" w:rsidP="009B4AD0">
            <w:pPr>
              <w:snapToGrid w:val="0"/>
              <w:ind w:firstLine="0"/>
              <w:jc w:val="both"/>
              <w:rPr>
                <w:rFonts w:ascii="Times New Roman" w:hAnsi="Times New Roman" w:cs="Times New Roman"/>
                <w:b/>
                <w:sz w:val="24"/>
                <w:lang w:eastAsia="en-US"/>
              </w:rPr>
            </w:pPr>
            <w:r w:rsidRPr="00383DA3">
              <w:rPr>
                <w:rFonts w:ascii="Times New Roman" w:hAnsi="Times New Roman" w:cs="Times New Roman"/>
                <w:b/>
                <w:sz w:val="24"/>
                <w:lang w:eastAsia="en-US"/>
              </w:rPr>
              <w:t>Iš viso:</w:t>
            </w:r>
          </w:p>
        </w:tc>
        <w:tc>
          <w:tcPr>
            <w:tcW w:w="1134" w:type="dxa"/>
            <w:tcBorders>
              <w:top w:val="single" w:sz="4" w:space="0" w:color="000000"/>
              <w:left w:val="single" w:sz="4" w:space="0" w:color="000000"/>
              <w:bottom w:val="single" w:sz="4" w:space="0" w:color="000000"/>
              <w:right w:val="single" w:sz="4" w:space="0" w:color="auto"/>
            </w:tcBorders>
          </w:tcPr>
          <w:p w14:paraId="5E591660"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134" w:type="dxa"/>
            <w:tcBorders>
              <w:top w:val="single" w:sz="4" w:space="0" w:color="000000"/>
              <w:left w:val="single" w:sz="4" w:space="0" w:color="auto"/>
              <w:bottom w:val="single" w:sz="4" w:space="0" w:color="000000"/>
              <w:right w:val="nil"/>
            </w:tcBorders>
          </w:tcPr>
          <w:p w14:paraId="1ABC5B29"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nil"/>
            </w:tcBorders>
          </w:tcPr>
          <w:p w14:paraId="4701F827"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418" w:type="dxa"/>
            <w:gridSpan w:val="2"/>
            <w:tcBorders>
              <w:top w:val="single" w:sz="4" w:space="0" w:color="000000"/>
              <w:left w:val="single" w:sz="4" w:space="0" w:color="000000"/>
              <w:bottom w:val="single" w:sz="4" w:space="0" w:color="000000"/>
              <w:right w:val="nil"/>
            </w:tcBorders>
          </w:tcPr>
          <w:p w14:paraId="3199DC37" w14:textId="77777777" w:rsidR="009B4AD0" w:rsidRPr="00383DA3" w:rsidRDefault="009B4AD0" w:rsidP="009B4AD0">
            <w:pPr>
              <w:snapToGrid w:val="0"/>
              <w:ind w:firstLine="0"/>
              <w:jc w:val="both"/>
              <w:rPr>
                <w:rFonts w:ascii="Times New Roman" w:hAnsi="Times New Roman" w:cs="Times New Roman"/>
                <w:sz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76A200F8" w14:textId="77777777" w:rsidR="009B4AD0" w:rsidRPr="00383DA3" w:rsidRDefault="009B4AD0" w:rsidP="009B4AD0">
            <w:pPr>
              <w:snapToGrid w:val="0"/>
              <w:ind w:firstLine="0"/>
              <w:jc w:val="both"/>
              <w:rPr>
                <w:rFonts w:ascii="Times New Roman" w:hAnsi="Times New Roman" w:cs="Times New Roman"/>
                <w:sz w:val="24"/>
                <w:lang w:eastAsia="en-US"/>
              </w:rPr>
            </w:pPr>
          </w:p>
        </w:tc>
      </w:tr>
    </w:tbl>
    <w:p w14:paraId="2D15DEEA" w14:textId="77777777" w:rsidR="009B4AD0" w:rsidRPr="00383DA3" w:rsidRDefault="009B4AD0" w:rsidP="009B4AD0">
      <w:pPr>
        <w:ind w:firstLine="0"/>
        <w:jc w:val="both"/>
        <w:rPr>
          <w:rFonts w:ascii="Times New Roman" w:hAnsi="Times New Roman" w:cs="Times New Roman"/>
          <w:sz w:val="24"/>
        </w:rPr>
      </w:pPr>
    </w:p>
    <w:p w14:paraId="3B1576FF"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 xml:space="preserve">Direktorius </w:t>
      </w:r>
      <w:r w:rsidRPr="00383DA3">
        <w:rPr>
          <w:rFonts w:ascii="Times New Roman" w:hAnsi="Times New Roman" w:cs="Times New Roman"/>
          <w:sz w:val="24"/>
        </w:rPr>
        <w:tab/>
        <w:t>___________________________</w:t>
      </w:r>
    </w:p>
    <w:p w14:paraId="4182F31F" w14:textId="77777777" w:rsidR="009B4AD0" w:rsidRPr="00383DA3" w:rsidRDefault="009B4AD0" w:rsidP="009B4AD0">
      <w:pPr>
        <w:ind w:firstLine="0"/>
        <w:jc w:val="both"/>
        <w:rPr>
          <w:rFonts w:ascii="Times New Roman" w:hAnsi="Times New Roman" w:cs="Times New Roman"/>
          <w:sz w:val="18"/>
          <w:szCs w:val="18"/>
        </w:rPr>
      </w:pPr>
      <w:r w:rsidRPr="00383DA3">
        <w:rPr>
          <w:rFonts w:ascii="Times New Roman" w:hAnsi="Times New Roman" w:cs="Times New Roman"/>
          <w:sz w:val="18"/>
          <w:szCs w:val="18"/>
        </w:rPr>
        <w:tab/>
      </w:r>
      <w:r w:rsidRPr="00383DA3">
        <w:rPr>
          <w:rFonts w:ascii="Times New Roman" w:hAnsi="Times New Roman" w:cs="Times New Roman"/>
          <w:sz w:val="18"/>
          <w:szCs w:val="18"/>
        </w:rPr>
        <w:tab/>
      </w:r>
      <w:r w:rsidRPr="00383DA3">
        <w:rPr>
          <w:rFonts w:ascii="Times New Roman" w:hAnsi="Times New Roman" w:cs="Times New Roman"/>
          <w:sz w:val="18"/>
          <w:szCs w:val="18"/>
        </w:rPr>
        <w:tab/>
      </w:r>
      <w:r w:rsidRPr="00383DA3">
        <w:rPr>
          <w:rFonts w:ascii="Times New Roman" w:hAnsi="Times New Roman" w:cs="Times New Roman"/>
          <w:sz w:val="18"/>
          <w:szCs w:val="18"/>
        </w:rPr>
        <w:tab/>
      </w:r>
      <w:r w:rsidRPr="00383DA3">
        <w:rPr>
          <w:rFonts w:ascii="Times New Roman" w:hAnsi="Times New Roman" w:cs="Times New Roman"/>
          <w:sz w:val="18"/>
          <w:szCs w:val="18"/>
        </w:rPr>
        <w:tab/>
        <w:t xml:space="preserve">                                                                                                      (vardas pavardė parašas)</w:t>
      </w:r>
      <w:r w:rsidRPr="00383DA3">
        <w:rPr>
          <w:rFonts w:ascii="Times New Roman" w:hAnsi="Times New Roman" w:cs="Times New Roman"/>
          <w:sz w:val="18"/>
          <w:szCs w:val="18"/>
        </w:rPr>
        <w:tab/>
      </w:r>
    </w:p>
    <w:p w14:paraId="57B5C7F9"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Buhalteris ____________________________</w:t>
      </w:r>
    </w:p>
    <w:p w14:paraId="73C581E2" w14:textId="77777777" w:rsidR="009B4AD0" w:rsidRPr="00383DA3" w:rsidRDefault="009B4AD0" w:rsidP="009B4AD0">
      <w:pPr>
        <w:widowControl/>
        <w:suppressAutoHyphens/>
        <w:autoSpaceDE/>
        <w:autoSpaceDN/>
        <w:adjustRightInd/>
        <w:snapToGrid w:val="0"/>
        <w:ind w:firstLine="0"/>
        <w:jc w:val="both"/>
        <w:rPr>
          <w:rFonts w:ascii="TimesLT" w:hAnsi="TimesLT" w:cs="Calibri"/>
          <w:szCs w:val="20"/>
          <w:lang w:eastAsia="ar-SA"/>
        </w:rPr>
      </w:pPr>
      <w:r w:rsidRPr="00383DA3">
        <w:rPr>
          <w:rFonts w:ascii="TimesLT" w:hAnsi="TimesLT" w:cs="Calibri"/>
          <w:szCs w:val="20"/>
          <w:lang w:eastAsia="ar-SA"/>
        </w:rPr>
        <w:tab/>
      </w:r>
      <w:r w:rsidRPr="00383DA3">
        <w:rPr>
          <w:rFonts w:ascii="TimesLT" w:hAnsi="TimesLT" w:cs="Calibri"/>
          <w:szCs w:val="20"/>
          <w:lang w:eastAsia="ar-SA"/>
        </w:rPr>
        <w:tab/>
      </w:r>
      <w:r w:rsidRPr="00383DA3">
        <w:rPr>
          <w:rFonts w:ascii="TimesLT" w:hAnsi="TimesLT" w:cs="Calibri"/>
          <w:sz w:val="18"/>
          <w:szCs w:val="18"/>
          <w:lang w:eastAsia="ar-SA"/>
        </w:rPr>
        <w:tab/>
      </w:r>
      <w:r w:rsidRPr="00383DA3">
        <w:rPr>
          <w:rFonts w:ascii="TimesLT" w:hAnsi="TimesLT" w:cs="Calibri"/>
          <w:szCs w:val="20"/>
          <w:lang w:eastAsia="ar-SA"/>
        </w:rPr>
        <w:tab/>
      </w:r>
      <w:r w:rsidRPr="00383DA3">
        <w:rPr>
          <w:rFonts w:ascii="TimesLT" w:hAnsi="TimesLT" w:cs="Calibri"/>
          <w:szCs w:val="20"/>
          <w:lang w:eastAsia="ar-SA"/>
        </w:rPr>
        <w:tab/>
      </w:r>
      <w:r w:rsidRPr="00383DA3">
        <w:rPr>
          <w:rFonts w:ascii="TimesLT" w:hAnsi="TimesLT" w:cs="Calibri"/>
          <w:szCs w:val="20"/>
          <w:lang w:eastAsia="ar-SA"/>
        </w:rPr>
        <w:tab/>
      </w:r>
      <w:r w:rsidRPr="00383DA3">
        <w:rPr>
          <w:rFonts w:ascii="TimesLT" w:hAnsi="TimesLT" w:cs="Calibri"/>
          <w:szCs w:val="20"/>
          <w:lang w:eastAsia="ar-SA"/>
        </w:rPr>
        <w:tab/>
      </w:r>
      <w:r w:rsidRPr="00383DA3">
        <w:rPr>
          <w:rFonts w:ascii="TimesLT" w:hAnsi="TimesLT" w:cs="Calibri"/>
          <w:szCs w:val="20"/>
          <w:lang w:eastAsia="ar-SA"/>
        </w:rPr>
        <w:tab/>
        <w:t xml:space="preserve">             </w:t>
      </w:r>
      <w:r w:rsidRPr="00383DA3">
        <w:rPr>
          <w:rFonts w:ascii="TimesLT" w:hAnsi="TimesLT" w:cs="Calibri"/>
          <w:sz w:val="18"/>
          <w:szCs w:val="18"/>
          <w:lang w:eastAsia="ar-SA"/>
        </w:rPr>
        <w:t xml:space="preserve"> (vardas pavardė parašas)</w:t>
      </w:r>
    </w:p>
    <w:p w14:paraId="7B14A08D" w14:textId="77777777" w:rsidR="009B4AD0" w:rsidRPr="00383DA3" w:rsidRDefault="009B4AD0" w:rsidP="009B4AD0">
      <w:pPr>
        <w:widowControl/>
        <w:ind w:firstLine="0"/>
        <w:rPr>
          <w:rFonts w:ascii="Times New Roman" w:hAnsi="Times New Roman" w:cs="Times New Roman"/>
          <w:sz w:val="14"/>
          <w:szCs w:val="14"/>
        </w:rPr>
        <w:sectPr w:rsidR="009B4AD0" w:rsidRPr="00383DA3" w:rsidSect="001079AE">
          <w:headerReference w:type="even" r:id="rId14"/>
          <w:headerReference w:type="default" r:id="rId15"/>
          <w:pgSz w:w="16840" w:h="11907" w:orient="landscape" w:code="9"/>
          <w:pgMar w:top="284" w:right="357" w:bottom="709" w:left="357" w:header="567" w:footer="567" w:gutter="0"/>
          <w:cols w:space="60"/>
          <w:noEndnote/>
        </w:sectPr>
      </w:pPr>
    </w:p>
    <w:p w14:paraId="61603F53" w14:textId="77777777" w:rsidR="009B4AD0" w:rsidRPr="00383DA3" w:rsidRDefault="009B4AD0" w:rsidP="009B4AD0">
      <w:pPr>
        <w:ind w:firstLine="0"/>
        <w:jc w:val="center"/>
        <w:outlineLvl w:val="0"/>
        <w:rPr>
          <w:rFonts w:ascii="Times New Roman" w:hAnsi="Times New Roman" w:cs="Times New Roman"/>
          <w:sz w:val="24"/>
        </w:rPr>
      </w:pPr>
      <w:r w:rsidRPr="00383DA3">
        <w:rPr>
          <w:rFonts w:ascii="Times New Roman" w:hAnsi="Times New Roman" w:cs="Times New Roman"/>
          <w:sz w:val="24"/>
        </w:rPr>
        <w:lastRenderedPageBreak/>
        <w:t xml:space="preserve">                                                                                                                        Priedas Nr. 4</w:t>
      </w:r>
    </w:p>
    <w:p w14:paraId="446A47F7" w14:textId="77777777" w:rsidR="009B4AD0" w:rsidRPr="00383DA3" w:rsidRDefault="009B4AD0" w:rsidP="009B4AD0">
      <w:pPr>
        <w:ind w:firstLine="0"/>
        <w:jc w:val="center"/>
        <w:outlineLvl w:val="0"/>
        <w:rPr>
          <w:rFonts w:ascii="Times New Roman" w:hAnsi="Times New Roman" w:cs="Times New Roman"/>
          <w:sz w:val="24"/>
        </w:rPr>
      </w:pPr>
    </w:p>
    <w:p w14:paraId="3C57AF63" w14:textId="77777777" w:rsidR="009B4AD0" w:rsidRPr="00383DA3" w:rsidRDefault="009B4AD0" w:rsidP="009B4AD0">
      <w:pPr>
        <w:ind w:firstLine="0"/>
        <w:outlineLvl w:val="0"/>
        <w:rPr>
          <w:rFonts w:ascii="Times New Roman" w:hAnsi="Times New Roman" w:cs="Times New Roman"/>
          <w:b/>
          <w:sz w:val="24"/>
        </w:rPr>
      </w:pPr>
      <w:r w:rsidRPr="00383DA3">
        <w:rPr>
          <w:rFonts w:ascii="Times New Roman" w:hAnsi="Times New Roman" w:cs="Times New Roman"/>
          <w:sz w:val="24"/>
        </w:rPr>
        <w:t xml:space="preserve">                                              </w:t>
      </w:r>
      <w:r w:rsidRPr="00383DA3">
        <w:rPr>
          <w:rFonts w:ascii="Times New Roman" w:hAnsi="Times New Roman" w:cs="Times New Roman"/>
          <w:b/>
          <w:sz w:val="24"/>
        </w:rPr>
        <w:t>Tiekėjo</w:t>
      </w:r>
      <w:r w:rsidRPr="00383DA3">
        <w:rPr>
          <w:rFonts w:ascii="Times New Roman" w:hAnsi="Times New Roman" w:cs="Times New Roman"/>
          <w:sz w:val="24"/>
        </w:rPr>
        <w:t xml:space="preserve"> </w:t>
      </w:r>
      <w:r w:rsidRPr="00383DA3">
        <w:rPr>
          <w:rFonts w:ascii="Times New Roman" w:hAnsi="Times New Roman" w:cs="Times New Roman"/>
          <w:b/>
          <w:sz w:val="24"/>
        </w:rPr>
        <w:t>pasiūlymo forma su kaina</w:t>
      </w:r>
    </w:p>
    <w:p w14:paraId="0AF04EF2" w14:textId="77777777" w:rsidR="009B4AD0" w:rsidRPr="00383DA3" w:rsidRDefault="009B4AD0" w:rsidP="009B4AD0">
      <w:pPr>
        <w:ind w:firstLine="0"/>
        <w:jc w:val="center"/>
        <w:outlineLvl w:val="0"/>
        <w:rPr>
          <w:rFonts w:ascii="Times New Roman" w:hAnsi="Times New Roman" w:cs="Times New Roman"/>
          <w:sz w:val="24"/>
        </w:rPr>
      </w:pPr>
      <w:r w:rsidRPr="00383DA3">
        <w:rPr>
          <w:rFonts w:ascii="Times New Roman" w:hAnsi="Times New Roman" w:cs="Times New Roman"/>
          <w:sz w:val="24"/>
        </w:rPr>
        <w:t xml:space="preserve">     </w:t>
      </w:r>
    </w:p>
    <w:p w14:paraId="4011558F" w14:textId="77777777" w:rsidR="009B4AD0" w:rsidRPr="00383DA3" w:rsidRDefault="009B4AD0" w:rsidP="009B4AD0">
      <w:pPr>
        <w:ind w:firstLine="0"/>
        <w:jc w:val="center"/>
        <w:outlineLvl w:val="0"/>
        <w:rPr>
          <w:rFonts w:ascii="Times New Roman" w:hAnsi="Times New Roman" w:cs="Times New Roman"/>
          <w:sz w:val="24"/>
        </w:rPr>
      </w:pPr>
      <w:r w:rsidRPr="00383DA3">
        <w:rPr>
          <w:rFonts w:ascii="Times New Roman" w:hAnsi="Times New Roman" w:cs="Times New Roman"/>
          <w:sz w:val="24"/>
        </w:rPr>
        <w:t xml:space="preserve">               </w:t>
      </w:r>
    </w:p>
    <w:p w14:paraId="740C18E7" w14:textId="77777777" w:rsidR="009B4AD0" w:rsidRPr="00383DA3" w:rsidRDefault="009B4AD0" w:rsidP="009B4AD0">
      <w:pPr>
        <w:ind w:firstLine="0"/>
        <w:jc w:val="center"/>
        <w:outlineLvl w:val="0"/>
        <w:rPr>
          <w:rFonts w:ascii="Times New Roman" w:hAnsi="Times New Roman" w:cs="Times New Roman"/>
          <w:sz w:val="24"/>
        </w:rPr>
      </w:pPr>
    </w:p>
    <w:p w14:paraId="0F243A7A" w14:textId="77777777" w:rsidR="009B4AD0" w:rsidRPr="00383DA3" w:rsidRDefault="009B4AD0" w:rsidP="009B4AD0">
      <w:pPr>
        <w:ind w:firstLine="0"/>
        <w:jc w:val="center"/>
        <w:outlineLvl w:val="0"/>
        <w:rPr>
          <w:rFonts w:ascii="Times New Roman" w:hAnsi="Times New Roman" w:cs="Times New Roman"/>
          <w:sz w:val="24"/>
        </w:rPr>
      </w:pPr>
    </w:p>
    <w:p w14:paraId="7BE404CD" w14:textId="77777777" w:rsidR="009B4AD0" w:rsidRPr="00383DA3" w:rsidRDefault="009B4AD0" w:rsidP="009B4AD0">
      <w:pPr>
        <w:ind w:firstLine="0"/>
        <w:jc w:val="center"/>
        <w:outlineLvl w:val="0"/>
        <w:rPr>
          <w:rFonts w:ascii="Times New Roman" w:hAnsi="Times New Roman" w:cs="Times New Roman"/>
          <w:sz w:val="24"/>
        </w:rPr>
      </w:pPr>
    </w:p>
    <w:p w14:paraId="75992C4C" w14:textId="77777777" w:rsidR="009B4AD0" w:rsidRPr="00383DA3" w:rsidRDefault="009B4AD0" w:rsidP="009B4AD0">
      <w:pPr>
        <w:ind w:firstLine="0"/>
        <w:jc w:val="center"/>
        <w:outlineLvl w:val="0"/>
        <w:rPr>
          <w:rFonts w:ascii="Times New Roman" w:hAnsi="Times New Roman" w:cs="Times New Roman"/>
          <w:sz w:val="24"/>
        </w:rPr>
      </w:pPr>
    </w:p>
    <w:p w14:paraId="10455B52" w14:textId="77777777" w:rsidR="009B4AD0" w:rsidRPr="00383DA3" w:rsidRDefault="009B4AD0" w:rsidP="009B4AD0">
      <w:pPr>
        <w:ind w:firstLine="0"/>
        <w:jc w:val="center"/>
        <w:outlineLvl w:val="0"/>
        <w:rPr>
          <w:rFonts w:ascii="Times New Roman" w:hAnsi="Times New Roman" w:cs="Times New Roman"/>
          <w:sz w:val="24"/>
        </w:rPr>
      </w:pPr>
    </w:p>
    <w:p w14:paraId="4FCD0811" w14:textId="77777777" w:rsidR="009B4AD0" w:rsidRPr="00383DA3" w:rsidRDefault="009B4AD0" w:rsidP="009B4AD0">
      <w:pPr>
        <w:ind w:firstLine="0"/>
        <w:jc w:val="center"/>
        <w:outlineLvl w:val="0"/>
        <w:rPr>
          <w:rFonts w:ascii="Times New Roman" w:hAnsi="Times New Roman" w:cs="Times New Roman"/>
          <w:sz w:val="24"/>
        </w:rPr>
      </w:pPr>
    </w:p>
    <w:p w14:paraId="07BB659F" w14:textId="77777777" w:rsidR="009B4AD0" w:rsidRPr="00383DA3" w:rsidRDefault="009B4AD0" w:rsidP="009B4AD0">
      <w:pPr>
        <w:ind w:firstLine="0"/>
        <w:jc w:val="center"/>
        <w:outlineLvl w:val="0"/>
        <w:rPr>
          <w:rFonts w:ascii="Times New Roman" w:hAnsi="Times New Roman" w:cs="Times New Roman"/>
          <w:sz w:val="24"/>
        </w:rPr>
      </w:pPr>
    </w:p>
    <w:p w14:paraId="3B363863" w14:textId="77777777" w:rsidR="009B4AD0" w:rsidRPr="00383DA3" w:rsidRDefault="009B4AD0" w:rsidP="009B4AD0">
      <w:pPr>
        <w:ind w:firstLine="0"/>
        <w:jc w:val="center"/>
        <w:outlineLvl w:val="0"/>
        <w:rPr>
          <w:rFonts w:ascii="Times New Roman" w:hAnsi="Times New Roman" w:cs="Times New Roman"/>
          <w:sz w:val="24"/>
        </w:rPr>
      </w:pPr>
    </w:p>
    <w:p w14:paraId="2A1E0D93" w14:textId="77777777" w:rsidR="009B4AD0" w:rsidRPr="00383DA3" w:rsidRDefault="009B4AD0" w:rsidP="009B4AD0">
      <w:pPr>
        <w:ind w:firstLine="0"/>
        <w:jc w:val="center"/>
        <w:outlineLvl w:val="0"/>
        <w:rPr>
          <w:rFonts w:ascii="Times New Roman" w:hAnsi="Times New Roman" w:cs="Times New Roman"/>
          <w:sz w:val="24"/>
        </w:rPr>
      </w:pPr>
    </w:p>
    <w:p w14:paraId="5DFB918C" w14:textId="77777777" w:rsidR="009B4AD0" w:rsidRPr="00383DA3" w:rsidRDefault="009B4AD0" w:rsidP="009B4AD0">
      <w:pPr>
        <w:ind w:firstLine="0"/>
        <w:jc w:val="center"/>
        <w:outlineLvl w:val="0"/>
        <w:rPr>
          <w:rFonts w:ascii="Times New Roman" w:hAnsi="Times New Roman" w:cs="Times New Roman"/>
          <w:sz w:val="24"/>
        </w:rPr>
      </w:pPr>
    </w:p>
    <w:p w14:paraId="170B9D33" w14:textId="77777777" w:rsidR="009B4AD0" w:rsidRPr="00383DA3" w:rsidRDefault="009B4AD0" w:rsidP="009B4AD0">
      <w:pPr>
        <w:ind w:firstLine="0"/>
        <w:jc w:val="center"/>
        <w:outlineLvl w:val="0"/>
        <w:rPr>
          <w:rFonts w:ascii="Times New Roman" w:hAnsi="Times New Roman" w:cs="Times New Roman"/>
          <w:sz w:val="24"/>
        </w:rPr>
      </w:pPr>
    </w:p>
    <w:p w14:paraId="339A723D" w14:textId="77777777" w:rsidR="009B4AD0" w:rsidRPr="00383DA3" w:rsidRDefault="009B4AD0" w:rsidP="009B4AD0">
      <w:pPr>
        <w:ind w:firstLine="0"/>
        <w:jc w:val="center"/>
        <w:outlineLvl w:val="0"/>
        <w:rPr>
          <w:rFonts w:ascii="Times New Roman" w:hAnsi="Times New Roman" w:cs="Times New Roman"/>
          <w:sz w:val="24"/>
        </w:rPr>
      </w:pPr>
    </w:p>
    <w:p w14:paraId="471D574A" w14:textId="77777777" w:rsidR="009B4AD0" w:rsidRPr="00383DA3" w:rsidRDefault="009B4AD0" w:rsidP="009B4AD0">
      <w:pPr>
        <w:ind w:firstLine="0"/>
        <w:jc w:val="center"/>
        <w:outlineLvl w:val="0"/>
        <w:rPr>
          <w:rFonts w:ascii="Times New Roman" w:hAnsi="Times New Roman" w:cs="Times New Roman"/>
          <w:sz w:val="24"/>
        </w:rPr>
      </w:pPr>
    </w:p>
    <w:p w14:paraId="4BAA9683" w14:textId="77777777" w:rsidR="009B4AD0" w:rsidRPr="00383DA3" w:rsidRDefault="009B4AD0" w:rsidP="009B4AD0">
      <w:pPr>
        <w:ind w:firstLine="0"/>
        <w:jc w:val="center"/>
        <w:outlineLvl w:val="0"/>
        <w:rPr>
          <w:rFonts w:ascii="Times New Roman" w:hAnsi="Times New Roman" w:cs="Times New Roman"/>
          <w:sz w:val="24"/>
        </w:rPr>
      </w:pPr>
    </w:p>
    <w:p w14:paraId="6A5CF741" w14:textId="77777777" w:rsidR="009B4AD0" w:rsidRPr="00383DA3" w:rsidRDefault="009B4AD0" w:rsidP="009B4AD0">
      <w:pPr>
        <w:ind w:firstLine="0"/>
        <w:jc w:val="center"/>
        <w:outlineLvl w:val="0"/>
        <w:rPr>
          <w:rFonts w:ascii="Times New Roman" w:hAnsi="Times New Roman" w:cs="Times New Roman"/>
          <w:sz w:val="24"/>
        </w:rPr>
      </w:pPr>
    </w:p>
    <w:p w14:paraId="0B866663" w14:textId="77777777" w:rsidR="009B4AD0" w:rsidRPr="00383DA3" w:rsidRDefault="009B4AD0" w:rsidP="009B4AD0">
      <w:pPr>
        <w:ind w:firstLine="0"/>
        <w:jc w:val="center"/>
        <w:outlineLvl w:val="0"/>
        <w:rPr>
          <w:rFonts w:ascii="Times New Roman" w:hAnsi="Times New Roman" w:cs="Times New Roman"/>
          <w:sz w:val="24"/>
        </w:rPr>
      </w:pPr>
    </w:p>
    <w:p w14:paraId="3E129B6A" w14:textId="77777777" w:rsidR="009B4AD0" w:rsidRPr="00383DA3" w:rsidRDefault="009B4AD0" w:rsidP="009B4AD0">
      <w:pPr>
        <w:ind w:firstLine="0"/>
        <w:jc w:val="center"/>
        <w:outlineLvl w:val="0"/>
        <w:rPr>
          <w:rFonts w:ascii="Times New Roman" w:hAnsi="Times New Roman" w:cs="Times New Roman"/>
          <w:sz w:val="24"/>
        </w:rPr>
      </w:pPr>
    </w:p>
    <w:p w14:paraId="6AE0F4DE" w14:textId="77777777" w:rsidR="009B4AD0" w:rsidRPr="00383DA3" w:rsidRDefault="009B4AD0" w:rsidP="009B4AD0">
      <w:pPr>
        <w:ind w:firstLine="0"/>
        <w:jc w:val="center"/>
        <w:outlineLvl w:val="0"/>
        <w:rPr>
          <w:rFonts w:ascii="Times New Roman" w:hAnsi="Times New Roman" w:cs="Times New Roman"/>
          <w:sz w:val="24"/>
        </w:rPr>
      </w:pPr>
    </w:p>
    <w:p w14:paraId="531ECDCD" w14:textId="77777777" w:rsidR="009B4AD0" w:rsidRPr="00383DA3" w:rsidRDefault="009B4AD0" w:rsidP="009B4AD0">
      <w:pPr>
        <w:ind w:firstLine="0"/>
        <w:jc w:val="center"/>
        <w:outlineLvl w:val="0"/>
        <w:rPr>
          <w:rFonts w:ascii="Times New Roman" w:hAnsi="Times New Roman" w:cs="Times New Roman"/>
          <w:sz w:val="24"/>
        </w:rPr>
      </w:pPr>
    </w:p>
    <w:p w14:paraId="5FCA13B4" w14:textId="77777777" w:rsidR="009B4AD0" w:rsidRPr="00383DA3" w:rsidRDefault="009B4AD0" w:rsidP="009B4AD0">
      <w:pPr>
        <w:ind w:firstLine="0"/>
        <w:jc w:val="center"/>
        <w:outlineLvl w:val="0"/>
        <w:rPr>
          <w:rFonts w:ascii="Times New Roman" w:hAnsi="Times New Roman" w:cs="Times New Roman"/>
          <w:sz w:val="24"/>
        </w:rPr>
      </w:pPr>
    </w:p>
    <w:p w14:paraId="6662BF3F" w14:textId="77777777" w:rsidR="009B4AD0" w:rsidRPr="00383DA3" w:rsidRDefault="009B4AD0" w:rsidP="009B4AD0">
      <w:pPr>
        <w:ind w:firstLine="0"/>
        <w:jc w:val="center"/>
        <w:outlineLvl w:val="0"/>
        <w:rPr>
          <w:rFonts w:ascii="Times New Roman" w:hAnsi="Times New Roman" w:cs="Times New Roman"/>
          <w:sz w:val="24"/>
        </w:rPr>
      </w:pPr>
    </w:p>
    <w:p w14:paraId="754FD270" w14:textId="77777777" w:rsidR="009B4AD0" w:rsidRPr="00383DA3" w:rsidRDefault="009B4AD0" w:rsidP="009B4AD0">
      <w:pPr>
        <w:ind w:firstLine="0"/>
        <w:jc w:val="center"/>
        <w:outlineLvl w:val="0"/>
        <w:rPr>
          <w:rFonts w:ascii="Times New Roman" w:hAnsi="Times New Roman" w:cs="Times New Roman"/>
          <w:sz w:val="24"/>
        </w:rPr>
      </w:pPr>
    </w:p>
    <w:p w14:paraId="12490AE0" w14:textId="77777777" w:rsidR="009B4AD0" w:rsidRPr="00383DA3" w:rsidRDefault="009B4AD0" w:rsidP="009B4AD0">
      <w:pPr>
        <w:ind w:firstLine="0"/>
        <w:jc w:val="center"/>
        <w:outlineLvl w:val="0"/>
        <w:rPr>
          <w:rFonts w:ascii="Times New Roman" w:hAnsi="Times New Roman" w:cs="Times New Roman"/>
          <w:sz w:val="24"/>
        </w:rPr>
      </w:pPr>
    </w:p>
    <w:p w14:paraId="1732F457" w14:textId="77777777" w:rsidR="009B4AD0" w:rsidRPr="00383DA3" w:rsidRDefault="009B4AD0" w:rsidP="009B4AD0">
      <w:pPr>
        <w:ind w:firstLine="0"/>
        <w:jc w:val="center"/>
        <w:outlineLvl w:val="0"/>
        <w:rPr>
          <w:rFonts w:ascii="Times New Roman" w:hAnsi="Times New Roman" w:cs="Times New Roman"/>
          <w:sz w:val="24"/>
        </w:rPr>
      </w:pPr>
    </w:p>
    <w:p w14:paraId="18D47397" w14:textId="77777777" w:rsidR="009B4AD0" w:rsidRPr="00383DA3" w:rsidRDefault="009B4AD0" w:rsidP="009B4AD0">
      <w:pPr>
        <w:ind w:firstLine="0"/>
        <w:jc w:val="center"/>
        <w:outlineLvl w:val="0"/>
        <w:rPr>
          <w:rFonts w:ascii="Times New Roman" w:hAnsi="Times New Roman" w:cs="Times New Roman"/>
          <w:sz w:val="24"/>
        </w:rPr>
      </w:pPr>
    </w:p>
    <w:p w14:paraId="2963345C" w14:textId="77777777" w:rsidR="009B4AD0" w:rsidRPr="00383DA3" w:rsidRDefault="009B4AD0" w:rsidP="009B4AD0">
      <w:pPr>
        <w:ind w:firstLine="0"/>
        <w:jc w:val="center"/>
        <w:outlineLvl w:val="0"/>
        <w:rPr>
          <w:rFonts w:ascii="Times New Roman" w:hAnsi="Times New Roman" w:cs="Times New Roman"/>
          <w:sz w:val="24"/>
        </w:rPr>
      </w:pPr>
    </w:p>
    <w:p w14:paraId="5DDC725B" w14:textId="77777777" w:rsidR="009B4AD0" w:rsidRPr="00383DA3" w:rsidRDefault="009B4AD0" w:rsidP="009B4AD0">
      <w:pPr>
        <w:ind w:firstLine="0"/>
        <w:jc w:val="center"/>
        <w:outlineLvl w:val="0"/>
        <w:rPr>
          <w:rFonts w:ascii="Times New Roman" w:hAnsi="Times New Roman" w:cs="Times New Roman"/>
          <w:sz w:val="24"/>
        </w:rPr>
      </w:pPr>
    </w:p>
    <w:p w14:paraId="6D1BEB17" w14:textId="77777777" w:rsidR="009B4AD0" w:rsidRPr="00383DA3" w:rsidRDefault="009B4AD0" w:rsidP="009B4AD0">
      <w:pPr>
        <w:ind w:firstLine="0"/>
        <w:jc w:val="center"/>
        <w:outlineLvl w:val="0"/>
        <w:rPr>
          <w:rFonts w:ascii="Times New Roman" w:hAnsi="Times New Roman" w:cs="Times New Roman"/>
          <w:sz w:val="24"/>
        </w:rPr>
      </w:pPr>
    </w:p>
    <w:p w14:paraId="6316CFFC" w14:textId="77777777" w:rsidR="009B4AD0" w:rsidRPr="00383DA3" w:rsidRDefault="009B4AD0" w:rsidP="009B4AD0">
      <w:pPr>
        <w:ind w:firstLine="0"/>
        <w:jc w:val="center"/>
        <w:outlineLvl w:val="0"/>
        <w:rPr>
          <w:rFonts w:ascii="Times New Roman" w:hAnsi="Times New Roman" w:cs="Times New Roman"/>
          <w:sz w:val="24"/>
        </w:rPr>
      </w:pPr>
    </w:p>
    <w:p w14:paraId="7D35CF7C" w14:textId="77777777" w:rsidR="009B4AD0" w:rsidRPr="00383DA3" w:rsidRDefault="009B4AD0" w:rsidP="009B4AD0">
      <w:pPr>
        <w:ind w:firstLine="0"/>
        <w:jc w:val="center"/>
        <w:outlineLvl w:val="0"/>
        <w:rPr>
          <w:rFonts w:ascii="Times New Roman" w:hAnsi="Times New Roman" w:cs="Times New Roman"/>
          <w:sz w:val="24"/>
        </w:rPr>
      </w:pPr>
    </w:p>
    <w:p w14:paraId="1465B931" w14:textId="77777777" w:rsidR="009B4AD0" w:rsidRPr="00383DA3" w:rsidRDefault="009B4AD0" w:rsidP="009B4AD0">
      <w:pPr>
        <w:ind w:firstLine="0"/>
        <w:jc w:val="center"/>
        <w:outlineLvl w:val="0"/>
        <w:rPr>
          <w:rFonts w:ascii="Times New Roman" w:hAnsi="Times New Roman" w:cs="Times New Roman"/>
          <w:sz w:val="24"/>
        </w:rPr>
      </w:pPr>
    </w:p>
    <w:p w14:paraId="1D7E4B12" w14:textId="77777777" w:rsidR="009B4AD0" w:rsidRPr="00383DA3" w:rsidRDefault="009B4AD0" w:rsidP="009B4AD0">
      <w:pPr>
        <w:ind w:firstLine="0"/>
        <w:jc w:val="center"/>
        <w:outlineLvl w:val="0"/>
        <w:rPr>
          <w:rFonts w:ascii="Times New Roman" w:hAnsi="Times New Roman" w:cs="Times New Roman"/>
          <w:sz w:val="24"/>
        </w:rPr>
      </w:pPr>
    </w:p>
    <w:p w14:paraId="1112A2D8" w14:textId="77777777" w:rsidR="009B4AD0" w:rsidRPr="00383DA3" w:rsidRDefault="009B4AD0" w:rsidP="009B4AD0">
      <w:pPr>
        <w:ind w:firstLine="0"/>
        <w:jc w:val="center"/>
        <w:outlineLvl w:val="0"/>
        <w:rPr>
          <w:rFonts w:ascii="Times New Roman" w:hAnsi="Times New Roman" w:cs="Times New Roman"/>
          <w:sz w:val="24"/>
        </w:rPr>
      </w:pPr>
    </w:p>
    <w:p w14:paraId="12FDFFE1" w14:textId="77777777" w:rsidR="009B4AD0" w:rsidRPr="00383DA3" w:rsidRDefault="009B4AD0" w:rsidP="009B4AD0">
      <w:pPr>
        <w:ind w:firstLine="0"/>
        <w:jc w:val="center"/>
        <w:outlineLvl w:val="0"/>
        <w:rPr>
          <w:rFonts w:ascii="Times New Roman" w:hAnsi="Times New Roman" w:cs="Times New Roman"/>
          <w:sz w:val="24"/>
        </w:rPr>
      </w:pPr>
    </w:p>
    <w:p w14:paraId="354E1230" w14:textId="77777777" w:rsidR="009B4AD0" w:rsidRPr="00383DA3" w:rsidRDefault="009B4AD0" w:rsidP="009B4AD0">
      <w:pPr>
        <w:ind w:firstLine="0"/>
        <w:jc w:val="center"/>
        <w:outlineLvl w:val="0"/>
        <w:rPr>
          <w:rFonts w:ascii="Times New Roman" w:hAnsi="Times New Roman" w:cs="Times New Roman"/>
          <w:sz w:val="24"/>
        </w:rPr>
      </w:pPr>
    </w:p>
    <w:p w14:paraId="0F1C7ECD" w14:textId="77777777" w:rsidR="009B4AD0" w:rsidRPr="00383DA3" w:rsidRDefault="009B4AD0" w:rsidP="009B4AD0">
      <w:pPr>
        <w:ind w:firstLine="0"/>
        <w:jc w:val="center"/>
        <w:outlineLvl w:val="0"/>
        <w:rPr>
          <w:rFonts w:ascii="Times New Roman" w:hAnsi="Times New Roman" w:cs="Times New Roman"/>
          <w:sz w:val="24"/>
        </w:rPr>
      </w:pPr>
    </w:p>
    <w:p w14:paraId="53393D43" w14:textId="77777777" w:rsidR="009B4AD0" w:rsidRPr="00383DA3" w:rsidRDefault="009B4AD0" w:rsidP="009B4AD0">
      <w:pPr>
        <w:ind w:firstLine="0"/>
        <w:jc w:val="center"/>
        <w:outlineLvl w:val="0"/>
        <w:rPr>
          <w:rFonts w:ascii="Times New Roman" w:hAnsi="Times New Roman" w:cs="Times New Roman"/>
          <w:sz w:val="24"/>
        </w:rPr>
      </w:pPr>
    </w:p>
    <w:p w14:paraId="55F0156C" w14:textId="77777777" w:rsidR="009B4AD0" w:rsidRPr="00383DA3" w:rsidRDefault="009B4AD0" w:rsidP="009B4AD0">
      <w:pPr>
        <w:ind w:firstLine="0"/>
        <w:jc w:val="center"/>
        <w:outlineLvl w:val="0"/>
        <w:rPr>
          <w:rFonts w:ascii="Times New Roman" w:hAnsi="Times New Roman" w:cs="Times New Roman"/>
          <w:sz w:val="24"/>
        </w:rPr>
      </w:pPr>
    </w:p>
    <w:p w14:paraId="7672A127" w14:textId="77777777" w:rsidR="009B4AD0" w:rsidRPr="00383DA3" w:rsidRDefault="009B4AD0" w:rsidP="009B4AD0">
      <w:pPr>
        <w:ind w:firstLine="0"/>
        <w:jc w:val="center"/>
        <w:outlineLvl w:val="0"/>
        <w:rPr>
          <w:rFonts w:ascii="Times New Roman" w:hAnsi="Times New Roman" w:cs="Times New Roman"/>
          <w:sz w:val="24"/>
        </w:rPr>
      </w:pPr>
    </w:p>
    <w:p w14:paraId="269D5BF7" w14:textId="77777777" w:rsidR="009B4AD0" w:rsidRPr="00383DA3" w:rsidRDefault="009B4AD0" w:rsidP="009B4AD0">
      <w:pPr>
        <w:ind w:firstLine="0"/>
        <w:jc w:val="center"/>
        <w:outlineLvl w:val="0"/>
        <w:rPr>
          <w:rFonts w:ascii="Times New Roman" w:hAnsi="Times New Roman" w:cs="Times New Roman"/>
          <w:sz w:val="24"/>
        </w:rPr>
      </w:pPr>
    </w:p>
    <w:p w14:paraId="7DDDE3E0" w14:textId="77777777" w:rsidR="009B4AD0" w:rsidRPr="00383DA3" w:rsidRDefault="009B4AD0" w:rsidP="009B4AD0">
      <w:pPr>
        <w:ind w:firstLine="0"/>
        <w:jc w:val="center"/>
        <w:outlineLvl w:val="0"/>
        <w:rPr>
          <w:rFonts w:ascii="Times New Roman" w:hAnsi="Times New Roman" w:cs="Times New Roman"/>
          <w:sz w:val="24"/>
        </w:rPr>
      </w:pPr>
    </w:p>
    <w:p w14:paraId="73097F6D" w14:textId="77777777" w:rsidR="009B4AD0" w:rsidRPr="00383DA3" w:rsidRDefault="009B4AD0" w:rsidP="009B4AD0">
      <w:pPr>
        <w:ind w:firstLine="0"/>
        <w:jc w:val="center"/>
        <w:outlineLvl w:val="0"/>
        <w:rPr>
          <w:rFonts w:ascii="Times New Roman" w:hAnsi="Times New Roman" w:cs="Times New Roman"/>
          <w:sz w:val="24"/>
        </w:rPr>
      </w:pPr>
    </w:p>
    <w:p w14:paraId="4E6A7654" w14:textId="77777777" w:rsidR="009B4AD0" w:rsidRPr="00383DA3" w:rsidRDefault="009B4AD0" w:rsidP="009B4AD0">
      <w:pPr>
        <w:ind w:firstLine="0"/>
        <w:jc w:val="center"/>
        <w:outlineLvl w:val="0"/>
        <w:rPr>
          <w:rFonts w:ascii="Times New Roman" w:hAnsi="Times New Roman" w:cs="Times New Roman"/>
          <w:sz w:val="24"/>
        </w:rPr>
      </w:pPr>
    </w:p>
    <w:p w14:paraId="654A468F" w14:textId="77777777" w:rsidR="009B4AD0" w:rsidRPr="00383DA3" w:rsidRDefault="009B4AD0" w:rsidP="009B4AD0">
      <w:pPr>
        <w:ind w:firstLine="0"/>
        <w:outlineLvl w:val="0"/>
        <w:rPr>
          <w:rFonts w:ascii="Times New Roman" w:hAnsi="Times New Roman" w:cs="Times New Roman"/>
          <w:sz w:val="24"/>
        </w:rPr>
      </w:pPr>
    </w:p>
    <w:p w14:paraId="6D81D82E" w14:textId="77777777" w:rsidR="009B4AD0" w:rsidRPr="00383DA3" w:rsidRDefault="009B4AD0" w:rsidP="009B4AD0">
      <w:pPr>
        <w:ind w:firstLine="0"/>
        <w:jc w:val="center"/>
        <w:outlineLvl w:val="0"/>
        <w:rPr>
          <w:rFonts w:ascii="Times New Roman" w:hAnsi="Times New Roman" w:cs="Times New Roman"/>
          <w:sz w:val="24"/>
        </w:rPr>
      </w:pPr>
      <w:r w:rsidRPr="00383DA3">
        <w:rPr>
          <w:rFonts w:ascii="Times New Roman" w:hAnsi="Times New Roman" w:cs="Times New Roman"/>
          <w:sz w:val="24"/>
        </w:rPr>
        <w:t xml:space="preserve">                                                                                                                          Priedas Nr. 5</w:t>
      </w:r>
    </w:p>
    <w:p w14:paraId="294F3CB2" w14:textId="77777777" w:rsidR="009B4AD0" w:rsidRPr="00383DA3" w:rsidRDefault="009B4AD0" w:rsidP="009B4AD0">
      <w:pPr>
        <w:ind w:firstLine="0"/>
        <w:jc w:val="center"/>
        <w:outlineLvl w:val="0"/>
        <w:rPr>
          <w:rFonts w:ascii="Times New Roman" w:hAnsi="Times New Roman" w:cs="Times New Roman"/>
          <w:b/>
          <w:sz w:val="24"/>
        </w:rPr>
      </w:pPr>
    </w:p>
    <w:p w14:paraId="5FD8465D" w14:textId="77777777" w:rsidR="009B4AD0" w:rsidRPr="00383DA3" w:rsidRDefault="009B4AD0" w:rsidP="009B4AD0">
      <w:pPr>
        <w:ind w:firstLine="0"/>
        <w:jc w:val="center"/>
        <w:outlineLvl w:val="0"/>
        <w:rPr>
          <w:rFonts w:ascii="Times New Roman" w:hAnsi="Times New Roman" w:cs="Times New Roman"/>
          <w:b/>
          <w:sz w:val="24"/>
        </w:rPr>
      </w:pPr>
      <w:r w:rsidRPr="00383DA3">
        <w:rPr>
          <w:rFonts w:ascii="Times New Roman" w:hAnsi="Times New Roman" w:cs="Times New Roman"/>
          <w:b/>
          <w:sz w:val="24"/>
        </w:rPr>
        <w:t xml:space="preserve">SOCIALINĖS GLOBOS PASLAUGŲ TEIKIMO INSTITUCIJOJE SPECIFIKACIJA </w:t>
      </w:r>
    </w:p>
    <w:p w14:paraId="0710457D" w14:textId="77777777" w:rsidR="009B4AD0" w:rsidRPr="00383DA3" w:rsidRDefault="009B4AD0" w:rsidP="009B4AD0">
      <w:pPr>
        <w:ind w:firstLine="0"/>
        <w:jc w:val="center"/>
        <w:rPr>
          <w:rFonts w:ascii="Times New Roman" w:hAnsi="Times New Roman" w:cs="Times New Roman"/>
          <w:b/>
          <w:sz w:val="24"/>
        </w:rPr>
      </w:pPr>
    </w:p>
    <w:p w14:paraId="16468EE0"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b/>
          <w:sz w:val="24"/>
        </w:rPr>
        <w:t xml:space="preserve">Trumpalaikė socialinė globa. </w:t>
      </w:r>
      <w:r w:rsidRPr="00383DA3">
        <w:rPr>
          <w:rFonts w:ascii="Times New Roman" w:hAnsi="Times New Roman" w:cs="Times New Roman"/>
          <w:sz w:val="24"/>
        </w:rPr>
        <w:t xml:space="preserve">Tai visuma paslaugų, kuriomis asmeniui teikiama kompleksinė, nuolatinės specialistų priežiūros reikalaujanti pagalba - šeimos nariams, globėjams, rūpintojams dėl tam tikrų priežasčių (ligos, komandiruotės, atostogų, mokymosi, šeimos ar darbo įsipareigojimų ir kt.) laikinai ar darbo savaitę negalintiems prižiūrėti asmenų, kuriems reikalinga nuolatinė priežiūra (senyvo amžiaus asmenų ar suaugusiųjų asmenų su negalia) - „atokvėpio“ paslaugos ar tęstinės socialinės paslaugos darbo savaitę (paromis). </w:t>
      </w:r>
    </w:p>
    <w:p w14:paraId="2BE3DF46"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 xml:space="preserve">Trumpalaikės socialinės globos paslaugos sudėtis: </w:t>
      </w:r>
    </w:p>
    <w:p w14:paraId="5FF9473C" w14:textId="77777777" w:rsidR="009B4AD0" w:rsidRPr="00383DA3" w:rsidRDefault="009B4AD0" w:rsidP="009B4AD0">
      <w:pPr>
        <w:ind w:firstLine="0"/>
        <w:jc w:val="both"/>
        <w:rPr>
          <w:rFonts w:ascii="Times New Roman" w:hAnsi="Times New Roman" w:cs="Times New Roman"/>
          <w:sz w:val="24"/>
        </w:rPr>
      </w:pPr>
    </w:p>
    <w:tbl>
      <w:tblPr>
        <w:tblW w:w="9645" w:type="dxa"/>
        <w:tblInd w:w="108" w:type="dxa"/>
        <w:tblLayout w:type="fixed"/>
        <w:tblLook w:val="04A0" w:firstRow="1" w:lastRow="0" w:firstColumn="1" w:lastColumn="0" w:noHBand="0" w:noVBand="1"/>
      </w:tblPr>
      <w:tblGrid>
        <w:gridCol w:w="454"/>
        <w:gridCol w:w="2242"/>
        <w:gridCol w:w="4689"/>
        <w:gridCol w:w="2260"/>
      </w:tblGrid>
      <w:tr w:rsidR="009B4AD0" w:rsidRPr="00383DA3" w14:paraId="4E353A8A" w14:textId="77777777" w:rsidTr="009D73E4">
        <w:tc>
          <w:tcPr>
            <w:tcW w:w="454" w:type="dxa"/>
            <w:tcBorders>
              <w:top w:val="single" w:sz="4" w:space="0" w:color="000000"/>
              <w:left w:val="single" w:sz="4" w:space="0" w:color="000000"/>
              <w:bottom w:val="single" w:sz="4" w:space="0" w:color="000000"/>
              <w:right w:val="nil"/>
            </w:tcBorders>
            <w:hideMark/>
          </w:tcPr>
          <w:p w14:paraId="792EBB95" w14:textId="77777777" w:rsidR="009B4AD0" w:rsidRPr="00383DA3" w:rsidRDefault="009B4AD0" w:rsidP="009B4AD0">
            <w:pPr>
              <w:snapToGrid w:val="0"/>
              <w:ind w:firstLine="0"/>
              <w:jc w:val="both"/>
              <w:rPr>
                <w:rFonts w:ascii="Times New Roman" w:hAnsi="Times New Roman" w:cs="Times New Roman"/>
                <w:b/>
                <w:sz w:val="24"/>
                <w:lang w:eastAsia="en-US"/>
              </w:rPr>
            </w:pPr>
            <w:r w:rsidRPr="00383DA3">
              <w:rPr>
                <w:rFonts w:ascii="Times New Roman" w:hAnsi="Times New Roman" w:cs="Times New Roman"/>
                <w:b/>
                <w:sz w:val="24"/>
              </w:rPr>
              <w:t>Eil. Nr.</w:t>
            </w:r>
          </w:p>
        </w:tc>
        <w:tc>
          <w:tcPr>
            <w:tcW w:w="2242" w:type="dxa"/>
            <w:tcBorders>
              <w:top w:val="single" w:sz="4" w:space="0" w:color="000000"/>
              <w:left w:val="single" w:sz="4" w:space="0" w:color="000000"/>
              <w:bottom w:val="single" w:sz="4" w:space="0" w:color="000000"/>
              <w:right w:val="nil"/>
            </w:tcBorders>
            <w:hideMark/>
          </w:tcPr>
          <w:p w14:paraId="10DF4DD3" w14:textId="77777777" w:rsidR="009B4AD0" w:rsidRPr="00383DA3" w:rsidRDefault="009B4AD0" w:rsidP="009B4AD0">
            <w:pPr>
              <w:snapToGrid w:val="0"/>
              <w:ind w:firstLine="0"/>
              <w:jc w:val="both"/>
              <w:rPr>
                <w:rFonts w:ascii="Times New Roman" w:hAnsi="Times New Roman" w:cs="Times New Roman"/>
                <w:b/>
                <w:sz w:val="24"/>
                <w:lang w:eastAsia="en-US"/>
              </w:rPr>
            </w:pPr>
            <w:r w:rsidRPr="00383DA3">
              <w:rPr>
                <w:rFonts w:ascii="Times New Roman" w:hAnsi="Times New Roman" w:cs="Times New Roman"/>
                <w:b/>
                <w:sz w:val="24"/>
              </w:rPr>
              <w:t>Paslaugos pavadinimas</w:t>
            </w:r>
          </w:p>
        </w:tc>
        <w:tc>
          <w:tcPr>
            <w:tcW w:w="4689" w:type="dxa"/>
            <w:tcBorders>
              <w:top w:val="single" w:sz="4" w:space="0" w:color="000000"/>
              <w:left w:val="single" w:sz="4" w:space="0" w:color="000000"/>
              <w:bottom w:val="single" w:sz="4" w:space="0" w:color="000000"/>
              <w:right w:val="nil"/>
            </w:tcBorders>
            <w:hideMark/>
          </w:tcPr>
          <w:p w14:paraId="61B95385" w14:textId="77777777" w:rsidR="009B4AD0" w:rsidRPr="00383DA3" w:rsidRDefault="009B4AD0" w:rsidP="009B4AD0">
            <w:pPr>
              <w:snapToGrid w:val="0"/>
              <w:ind w:firstLine="0"/>
              <w:jc w:val="both"/>
              <w:rPr>
                <w:rFonts w:ascii="Times New Roman" w:hAnsi="Times New Roman" w:cs="Times New Roman"/>
                <w:b/>
                <w:sz w:val="24"/>
                <w:lang w:eastAsia="en-US"/>
              </w:rPr>
            </w:pPr>
            <w:r w:rsidRPr="00383DA3">
              <w:rPr>
                <w:rFonts w:ascii="Times New Roman" w:hAnsi="Times New Roman" w:cs="Times New Roman"/>
                <w:b/>
                <w:sz w:val="24"/>
              </w:rPr>
              <w:t>Paslaugos sudėtis</w:t>
            </w:r>
          </w:p>
        </w:tc>
        <w:tc>
          <w:tcPr>
            <w:tcW w:w="2260" w:type="dxa"/>
            <w:tcBorders>
              <w:top w:val="single" w:sz="4" w:space="0" w:color="000000"/>
              <w:left w:val="single" w:sz="4" w:space="0" w:color="000000"/>
              <w:bottom w:val="single" w:sz="4" w:space="0" w:color="000000"/>
              <w:right w:val="single" w:sz="4" w:space="0" w:color="000000"/>
            </w:tcBorders>
            <w:hideMark/>
          </w:tcPr>
          <w:p w14:paraId="1DC5F42E" w14:textId="77777777" w:rsidR="009B4AD0" w:rsidRPr="00383DA3" w:rsidRDefault="009B4AD0" w:rsidP="009B4AD0">
            <w:pPr>
              <w:snapToGrid w:val="0"/>
              <w:ind w:firstLine="0"/>
              <w:jc w:val="both"/>
              <w:rPr>
                <w:rFonts w:ascii="Times New Roman" w:hAnsi="Times New Roman" w:cs="Times New Roman"/>
                <w:b/>
                <w:sz w:val="24"/>
                <w:lang w:eastAsia="en-US"/>
              </w:rPr>
            </w:pPr>
            <w:r w:rsidRPr="00383DA3">
              <w:rPr>
                <w:rFonts w:ascii="Times New Roman" w:hAnsi="Times New Roman" w:cs="Times New Roman"/>
                <w:b/>
                <w:sz w:val="24"/>
              </w:rPr>
              <w:t>Paslaugos teikimo trukmė/dažnumas</w:t>
            </w:r>
          </w:p>
        </w:tc>
      </w:tr>
      <w:tr w:rsidR="009B4AD0" w:rsidRPr="00383DA3" w14:paraId="506B4E84" w14:textId="77777777" w:rsidTr="009D73E4">
        <w:tc>
          <w:tcPr>
            <w:tcW w:w="454" w:type="dxa"/>
            <w:tcBorders>
              <w:top w:val="single" w:sz="4" w:space="0" w:color="000000"/>
              <w:left w:val="single" w:sz="4" w:space="0" w:color="000000"/>
              <w:bottom w:val="single" w:sz="4" w:space="0" w:color="000000"/>
              <w:right w:val="nil"/>
            </w:tcBorders>
            <w:hideMark/>
          </w:tcPr>
          <w:p w14:paraId="6B1391F4"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rPr>
              <w:t>1.</w:t>
            </w:r>
          </w:p>
        </w:tc>
        <w:tc>
          <w:tcPr>
            <w:tcW w:w="2242" w:type="dxa"/>
            <w:tcBorders>
              <w:top w:val="single" w:sz="4" w:space="0" w:color="000000"/>
              <w:left w:val="single" w:sz="4" w:space="0" w:color="000000"/>
              <w:bottom w:val="single" w:sz="4" w:space="0" w:color="000000"/>
              <w:right w:val="nil"/>
            </w:tcBorders>
            <w:hideMark/>
          </w:tcPr>
          <w:p w14:paraId="68D324F7" w14:textId="77777777" w:rsidR="009B4AD0" w:rsidRPr="00383DA3" w:rsidRDefault="009B4AD0" w:rsidP="009B4AD0">
            <w:pPr>
              <w:snapToGrid w:val="0"/>
              <w:ind w:firstLine="0"/>
              <w:jc w:val="both"/>
              <w:rPr>
                <w:rFonts w:ascii="Times New Roman" w:hAnsi="Times New Roman" w:cs="Times New Roman"/>
                <w:b/>
                <w:sz w:val="24"/>
                <w:lang w:eastAsia="en-US"/>
              </w:rPr>
            </w:pPr>
            <w:r w:rsidRPr="00383DA3">
              <w:rPr>
                <w:rFonts w:ascii="Times New Roman" w:hAnsi="Times New Roman" w:cs="Times New Roman"/>
                <w:b/>
                <w:sz w:val="24"/>
              </w:rPr>
              <w:t xml:space="preserve">Trumpalaikė </w:t>
            </w:r>
          </w:p>
          <w:p w14:paraId="073E0428"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b/>
                <w:sz w:val="24"/>
              </w:rPr>
              <w:t>socialinė globa</w:t>
            </w:r>
          </w:p>
        </w:tc>
        <w:tc>
          <w:tcPr>
            <w:tcW w:w="4689" w:type="dxa"/>
            <w:tcBorders>
              <w:top w:val="single" w:sz="4" w:space="0" w:color="000000"/>
              <w:left w:val="single" w:sz="4" w:space="0" w:color="000000"/>
              <w:bottom w:val="single" w:sz="4" w:space="0" w:color="000000"/>
              <w:right w:val="nil"/>
            </w:tcBorders>
            <w:hideMark/>
          </w:tcPr>
          <w:p w14:paraId="71321FA3" w14:textId="77777777" w:rsidR="009B4AD0" w:rsidRPr="00383DA3" w:rsidRDefault="009B4AD0" w:rsidP="009B4AD0">
            <w:pPr>
              <w:snapToGrid w:val="0"/>
              <w:ind w:firstLine="0"/>
              <w:jc w:val="both"/>
              <w:rPr>
                <w:rFonts w:ascii="Times New Roman" w:hAnsi="Times New Roman" w:cs="Times New Roman"/>
                <w:sz w:val="24"/>
                <w:lang w:eastAsia="en-US"/>
              </w:rPr>
            </w:pPr>
            <w:r w:rsidRPr="00383DA3">
              <w:rPr>
                <w:rFonts w:ascii="Times New Roman" w:hAnsi="Times New Roman" w:cs="Times New Roman"/>
                <w:sz w:val="24"/>
              </w:rPr>
              <w:t>1.1. Informavimas, konsultavimas.</w:t>
            </w:r>
          </w:p>
          <w:p w14:paraId="2AF49765"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1.2. Tarpininkavimas ir atstovavimas.</w:t>
            </w:r>
          </w:p>
          <w:p w14:paraId="0460B5D1"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1.3. Apgyvendinimas.</w:t>
            </w:r>
          </w:p>
          <w:p w14:paraId="0D2BC847"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1.4. Psichologinės - psichoterapinės pagalbos organizavimas.</w:t>
            </w:r>
          </w:p>
          <w:p w14:paraId="63AF0BDB"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1.5. Kasdieninio gyvenimo įgūdžių ugdymas ir palaikymas (tvarkant pinigų apskaitą, įsigyjant prekes ar mokant mokesčius, planuojant ir atliekant namų ruošos darbus, bendraujant ir pan.).</w:t>
            </w:r>
          </w:p>
          <w:p w14:paraId="4D66B603"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1.6. Darbinių įgūdžių ugdymas (siuvimas, mezgimas, audimas, dailės dirbiniai ir keramika, savarankiškas patalpų, aplinkos tvarkymas ir pan.) ir dienos užimtumo organizavimas.</w:t>
            </w:r>
          </w:p>
          <w:p w14:paraId="786168AE"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1.7. Laisvalaikio organizavimas.</w:t>
            </w:r>
          </w:p>
          <w:p w14:paraId="4BF9C203"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1.8.Asmeninės higienos paslaugų organizavimas (skalbimo paslaugų, patalynės keitimas, pagalba maudantis, prausiantis ir pan.).</w:t>
            </w:r>
          </w:p>
          <w:p w14:paraId="4794CF05"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1.9. Maitinimo organizavimas.</w:t>
            </w:r>
          </w:p>
          <w:p w14:paraId="32D6DC2B"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1.10.Sveikatos priežiūros paslaugų organizavimas.</w:t>
            </w:r>
          </w:p>
          <w:p w14:paraId="77C91FEE" w14:textId="77777777" w:rsidR="009B4AD0" w:rsidRPr="00383DA3" w:rsidRDefault="009B4AD0" w:rsidP="009B4AD0">
            <w:pPr>
              <w:ind w:firstLine="0"/>
              <w:jc w:val="both"/>
              <w:rPr>
                <w:rFonts w:ascii="Times New Roman" w:hAnsi="Times New Roman" w:cs="Times New Roman"/>
                <w:sz w:val="24"/>
                <w:lang w:eastAsia="en-US"/>
              </w:rPr>
            </w:pPr>
            <w:r w:rsidRPr="00383DA3">
              <w:rPr>
                <w:rFonts w:ascii="Times New Roman" w:hAnsi="Times New Roman" w:cs="Times New Roman"/>
                <w:sz w:val="24"/>
              </w:rPr>
              <w:t>1.11. Kitos paslaugos, reikalingos pagal asmens savarankiškumo lygį</w:t>
            </w:r>
          </w:p>
        </w:tc>
        <w:tc>
          <w:tcPr>
            <w:tcW w:w="2260" w:type="dxa"/>
            <w:tcBorders>
              <w:top w:val="single" w:sz="4" w:space="0" w:color="000000"/>
              <w:left w:val="single" w:sz="4" w:space="0" w:color="000000"/>
              <w:bottom w:val="single" w:sz="4" w:space="0" w:color="000000"/>
              <w:right w:val="single" w:sz="4" w:space="0" w:color="000000"/>
            </w:tcBorders>
          </w:tcPr>
          <w:p w14:paraId="79DAE425" w14:textId="77777777" w:rsidR="009B4AD0" w:rsidRPr="00383DA3" w:rsidRDefault="009B4AD0" w:rsidP="009B4AD0">
            <w:pPr>
              <w:ind w:firstLine="0"/>
              <w:jc w:val="both"/>
              <w:rPr>
                <w:rFonts w:ascii="Times New Roman" w:hAnsi="Times New Roman" w:cs="Times New Roman"/>
                <w:i/>
                <w:sz w:val="24"/>
                <w:lang w:eastAsia="en-US"/>
              </w:rPr>
            </w:pPr>
            <w:r w:rsidRPr="00383DA3">
              <w:rPr>
                <w:rFonts w:ascii="Times New Roman" w:hAnsi="Times New Roman" w:cs="Times New Roman"/>
                <w:sz w:val="24"/>
              </w:rPr>
              <w:t xml:space="preserve">♦ </w:t>
            </w:r>
            <w:r w:rsidRPr="00383DA3">
              <w:rPr>
                <w:rFonts w:ascii="Times New Roman" w:hAnsi="Times New Roman" w:cs="Times New Roman"/>
                <w:i/>
                <w:sz w:val="24"/>
              </w:rPr>
              <w:t>Suaugusiesiems  su negalia ir senyvo amžiaus asmenims:</w:t>
            </w:r>
          </w:p>
          <w:p w14:paraId="5D6F54DA" w14:textId="77777777" w:rsidR="009B4AD0" w:rsidRPr="00383DA3" w:rsidRDefault="009B4AD0" w:rsidP="009B4AD0">
            <w:pPr>
              <w:ind w:firstLine="0"/>
              <w:jc w:val="both"/>
              <w:rPr>
                <w:rFonts w:ascii="Times New Roman" w:hAnsi="Times New Roman" w:cs="Times New Roman"/>
                <w:sz w:val="24"/>
                <w:u w:val="single"/>
              </w:rPr>
            </w:pPr>
            <w:r w:rsidRPr="00383DA3">
              <w:rPr>
                <w:rFonts w:ascii="Times New Roman" w:hAnsi="Times New Roman" w:cs="Times New Roman"/>
                <w:sz w:val="24"/>
              </w:rPr>
              <w:t>- ne mažiau kaip 12 val. per parą, iki 6 mėn. per metus arba iki 5 parų per savaitę, neterminuotai institucijoje.</w:t>
            </w:r>
          </w:p>
          <w:p w14:paraId="13172150" w14:textId="77777777" w:rsidR="009B4AD0" w:rsidRPr="00383DA3" w:rsidRDefault="009B4AD0" w:rsidP="009B4AD0">
            <w:pPr>
              <w:ind w:firstLine="0"/>
              <w:jc w:val="both"/>
              <w:rPr>
                <w:rFonts w:ascii="Times New Roman" w:hAnsi="Times New Roman" w:cs="Times New Roman"/>
                <w:sz w:val="24"/>
              </w:rPr>
            </w:pPr>
          </w:p>
          <w:p w14:paraId="7965C609" w14:textId="77777777" w:rsidR="009B4AD0" w:rsidRPr="00383DA3" w:rsidRDefault="009B4AD0" w:rsidP="009B4AD0">
            <w:pPr>
              <w:ind w:firstLine="0"/>
              <w:jc w:val="both"/>
              <w:rPr>
                <w:rFonts w:ascii="Times New Roman" w:hAnsi="Times New Roman" w:cs="Times New Roman"/>
                <w:sz w:val="24"/>
                <w:lang w:eastAsia="en-US"/>
              </w:rPr>
            </w:pPr>
          </w:p>
        </w:tc>
      </w:tr>
    </w:tbl>
    <w:p w14:paraId="3FAFF28C" w14:textId="77777777" w:rsidR="009B4AD0" w:rsidRPr="00383DA3" w:rsidRDefault="009B4AD0" w:rsidP="009B4AD0">
      <w:pPr>
        <w:ind w:firstLine="0"/>
        <w:jc w:val="both"/>
        <w:rPr>
          <w:rFonts w:ascii="Times New Roman" w:hAnsi="Times New Roman" w:cs="Times New Roman"/>
          <w:sz w:val="24"/>
          <w:lang w:eastAsia="en-US"/>
        </w:rPr>
      </w:pPr>
    </w:p>
    <w:p w14:paraId="5BF8C178"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b/>
          <w:sz w:val="24"/>
        </w:rPr>
        <w:t>Ilgalaikė socialinė globa</w:t>
      </w:r>
      <w:r w:rsidRPr="00383DA3">
        <w:rPr>
          <w:rFonts w:ascii="Times New Roman" w:hAnsi="Times New Roman" w:cs="Times New Roman"/>
          <w:sz w:val="24"/>
        </w:rPr>
        <w:t>. Tai visuma paslaugų, kuriomis visiškai nesavarankiškam asmeniui teikiama kompleksinė, nuolatinės specialistų priežiūros reikalaujanti pagalba. Ilgalaikė socialinė globa teikiama socialinės globos įstaigose, suaugusiems asmenims su negalia, senyvo amžiaus asmenims.</w:t>
      </w:r>
    </w:p>
    <w:p w14:paraId="712305E9" w14:textId="77777777" w:rsidR="009B4AD0" w:rsidRPr="00383DA3" w:rsidRDefault="009B4AD0" w:rsidP="009B4AD0">
      <w:pPr>
        <w:ind w:firstLine="0"/>
        <w:jc w:val="both"/>
        <w:rPr>
          <w:rFonts w:ascii="Times New Roman" w:hAnsi="Times New Roman" w:cs="Times New Roman"/>
          <w:sz w:val="24"/>
        </w:rPr>
      </w:pPr>
      <w:r w:rsidRPr="00383DA3">
        <w:rPr>
          <w:rFonts w:ascii="Times New Roman" w:hAnsi="Times New Roman" w:cs="Times New Roman"/>
          <w:sz w:val="24"/>
        </w:rPr>
        <w:t>Ilgalaikės socialinės globos paslaugos sudėtis:</w:t>
      </w:r>
    </w:p>
    <w:p w14:paraId="67A6BC5F" w14:textId="77777777" w:rsidR="009B4AD0" w:rsidRPr="00383DA3" w:rsidRDefault="009B4AD0" w:rsidP="009B4AD0">
      <w:pPr>
        <w:ind w:firstLine="0"/>
        <w:jc w:val="both"/>
        <w:rPr>
          <w:rFonts w:ascii="Times New Roman" w:hAnsi="Times New Roman" w:cs="Times New Roman"/>
          <w:sz w:val="24"/>
        </w:rPr>
      </w:pPr>
    </w:p>
    <w:tbl>
      <w:tblPr>
        <w:tblW w:w="9765" w:type="dxa"/>
        <w:tblInd w:w="-20" w:type="dxa"/>
        <w:tblLayout w:type="fixed"/>
        <w:tblLook w:val="04A0" w:firstRow="1" w:lastRow="0" w:firstColumn="1" w:lastColumn="0" w:noHBand="0" w:noVBand="1"/>
      </w:tblPr>
      <w:tblGrid>
        <w:gridCol w:w="827"/>
        <w:gridCol w:w="2360"/>
        <w:gridCol w:w="4493"/>
        <w:gridCol w:w="2085"/>
      </w:tblGrid>
      <w:tr w:rsidR="009B4AD0" w:rsidRPr="00383DA3" w14:paraId="16A93448" w14:textId="77777777" w:rsidTr="00ED2A35">
        <w:tc>
          <w:tcPr>
            <w:tcW w:w="828" w:type="dxa"/>
            <w:tcBorders>
              <w:top w:val="single" w:sz="4" w:space="0" w:color="000000"/>
              <w:left w:val="single" w:sz="4" w:space="0" w:color="000000"/>
              <w:bottom w:val="single" w:sz="4" w:space="0" w:color="000000"/>
              <w:right w:val="nil"/>
            </w:tcBorders>
            <w:hideMark/>
          </w:tcPr>
          <w:p w14:paraId="029564C1" w14:textId="77777777" w:rsidR="009B4AD0" w:rsidRPr="00383DA3" w:rsidRDefault="009B4AD0" w:rsidP="009B4AD0">
            <w:pPr>
              <w:snapToGrid w:val="0"/>
              <w:ind w:firstLine="0"/>
              <w:jc w:val="both"/>
              <w:rPr>
                <w:rFonts w:ascii="Times New Roman" w:hAnsi="Times New Roman" w:cs="Times New Roman"/>
                <w:b/>
                <w:sz w:val="24"/>
                <w:lang w:eastAsia="en-US"/>
              </w:rPr>
            </w:pPr>
            <w:r w:rsidRPr="00383DA3">
              <w:rPr>
                <w:rFonts w:ascii="Times New Roman" w:hAnsi="Times New Roman" w:cs="Times New Roman"/>
                <w:b/>
                <w:sz w:val="24"/>
              </w:rPr>
              <w:t>Eil. Nr.</w:t>
            </w:r>
          </w:p>
        </w:tc>
        <w:tc>
          <w:tcPr>
            <w:tcW w:w="2360" w:type="dxa"/>
            <w:tcBorders>
              <w:top w:val="single" w:sz="4" w:space="0" w:color="000000"/>
              <w:left w:val="single" w:sz="4" w:space="0" w:color="000000"/>
              <w:bottom w:val="single" w:sz="4" w:space="0" w:color="000000"/>
              <w:right w:val="nil"/>
            </w:tcBorders>
            <w:hideMark/>
          </w:tcPr>
          <w:p w14:paraId="3846E43B" w14:textId="77777777" w:rsidR="009B4AD0" w:rsidRPr="00383DA3" w:rsidRDefault="009B4AD0" w:rsidP="009B4AD0">
            <w:pPr>
              <w:snapToGrid w:val="0"/>
              <w:ind w:firstLine="0"/>
              <w:jc w:val="both"/>
              <w:rPr>
                <w:rFonts w:ascii="Times New Roman" w:hAnsi="Times New Roman" w:cs="Times New Roman"/>
                <w:b/>
                <w:sz w:val="24"/>
                <w:lang w:eastAsia="en-US"/>
              </w:rPr>
            </w:pPr>
            <w:r w:rsidRPr="00383DA3">
              <w:rPr>
                <w:rFonts w:ascii="Times New Roman" w:hAnsi="Times New Roman" w:cs="Times New Roman"/>
                <w:b/>
                <w:sz w:val="24"/>
              </w:rPr>
              <w:t>Paslaugos pavadinimas</w:t>
            </w:r>
          </w:p>
        </w:tc>
        <w:tc>
          <w:tcPr>
            <w:tcW w:w="4494" w:type="dxa"/>
            <w:tcBorders>
              <w:top w:val="single" w:sz="4" w:space="0" w:color="000000"/>
              <w:left w:val="single" w:sz="4" w:space="0" w:color="000000"/>
              <w:bottom w:val="single" w:sz="4" w:space="0" w:color="000000"/>
              <w:right w:val="nil"/>
            </w:tcBorders>
            <w:hideMark/>
          </w:tcPr>
          <w:p w14:paraId="12AE740B" w14:textId="77777777" w:rsidR="009B4AD0" w:rsidRPr="00383DA3" w:rsidRDefault="009B4AD0" w:rsidP="009B4AD0">
            <w:pPr>
              <w:snapToGrid w:val="0"/>
              <w:ind w:firstLine="0"/>
              <w:jc w:val="both"/>
              <w:rPr>
                <w:rFonts w:ascii="Times New Roman" w:hAnsi="Times New Roman" w:cs="Times New Roman"/>
                <w:b/>
                <w:sz w:val="24"/>
                <w:lang w:eastAsia="en-US"/>
              </w:rPr>
            </w:pPr>
            <w:r w:rsidRPr="00383DA3">
              <w:rPr>
                <w:rFonts w:ascii="Times New Roman" w:hAnsi="Times New Roman" w:cs="Times New Roman"/>
                <w:b/>
                <w:sz w:val="24"/>
              </w:rPr>
              <w:t>Paslaugos apibūdinimas</w:t>
            </w:r>
          </w:p>
        </w:tc>
        <w:tc>
          <w:tcPr>
            <w:tcW w:w="2085" w:type="dxa"/>
            <w:tcBorders>
              <w:top w:val="single" w:sz="4" w:space="0" w:color="000000"/>
              <w:left w:val="single" w:sz="4" w:space="0" w:color="000000"/>
              <w:bottom w:val="single" w:sz="4" w:space="0" w:color="000000"/>
              <w:right w:val="single" w:sz="4" w:space="0" w:color="000000"/>
            </w:tcBorders>
            <w:hideMark/>
          </w:tcPr>
          <w:p w14:paraId="49A694D9" w14:textId="77777777" w:rsidR="009B4AD0" w:rsidRPr="00383DA3" w:rsidRDefault="009B4AD0" w:rsidP="009B4AD0">
            <w:pPr>
              <w:snapToGrid w:val="0"/>
              <w:ind w:firstLine="0"/>
              <w:jc w:val="both"/>
              <w:rPr>
                <w:rFonts w:ascii="Times New Roman" w:hAnsi="Times New Roman" w:cs="Times New Roman"/>
                <w:b/>
                <w:sz w:val="24"/>
                <w:lang w:eastAsia="en-US"/>
              </w:rPr>
            </w:pPr>
            <w:r w:rsidRPr="00383DA3">
              <w:rPr>
                <w:rFonts w:ascii="Times New Roman" w:hAnsi="Times New Roman" w:cs="Times New Roman"/>
                <w:b/>
                <w:sz w:val="24"/>
              </w:rPr>
              <w:t>Paslaugos teikimo trukmė/dažnumas</w:t>
            </w:r>
          </w:p>
        </w:tc>
      </w:tr>
      <w:tr w:rsidR="009B4AD0" w:rsidRPr="00E06403" w14:paraId="29ED6544" w14:textId="77777777" w:rsidTr="00ED2A35">
        <w:tc>
          <w:tcPr>
            <w:tcW w:w="828" w:type="dxa"/>
            <w:tcBorders>
              <w:top w:val="single" w:sz="4" w:space="0" w:color="000000"/>
              <w:left w:val="single" w:sz="4" w:space="0" w:color="000000"/>
              <w:bottom w:val="single" w:sz="4" w:space="0" w:color="000000"/>
              <w:right w:val="nil"/>
            </w:tcBorders>
            <w:hideMark/>
          </w:tcPr>
          <w:p w14:paraId="744773C3" w14:textId="77777777" w:rsidR="009B4AD0" w:rsidRPr="00E06403" w:rsidRDefault="009B4AD0" w:rsidP="009B4AD0">
            <w:pPr>
              <w:snapToGrid w:val="0"/>
              <w:ind w:firstLine="0"/>
              <w:jc w:val="both"/>
              <w:rPr>
                <w:rFonts w:ascii="Times New Roman" w:hAnsi="Times New Roman" w:cs="Times New Roman"/>
                <w:sz w:val="24"/>
                <w:lang w:eastAsia="en-US"/>
              </w:rPr>
            </w:pPr>
            <w:r w:rsidRPr="00E06403">
              <w:rPr>
                <w:rFonts w:ascii="Times New Roman" w:hAnsi="Times New Roman" w:cs="Times New Roman"/>
                <w:sz w:val="24"/>
              </w:rPr>
              <w:t>1.</w:t>
            </w:r>
          </w:p>
        </w:tc>
        <w:tc>
          <w:tcPr>
            <w:tcW w:w="2360" w:type="dxa"/>
            <w:tcBorders>
              <w:top w:val="single" w:sz="4" w:space="0" w:color="000000"/>
              <w:left w:val="single" w:sz="4" w:space="0" w:color="000000"/>
              <w:bottom w:val="single" w:sz="4" w:space="0" w:color="000000"/>
              <w:right w:val="nil"/>
            </w:tcBorders>
            <w:hideMark/>
          </w:tcPr>
          <w:p w14:paraId="7430F639" w14:textId="77777777" w:rsidR="009B4AD0" w:rsidRPr="00E06403" w:rsidRDefault="009B4AD0" w:rsidP="009B4AD0">
            <w:pPr>
              <w:snapToGrid w:val="0"/>
              <w:ind w:firstLine="0"/>
              <w:jc w:val="both"/>
              <w:rPr>
                <w:rFonts w:ascii="Times New Roman" w:hAnsi="Times New Roman" w:cs="Times New Roman"/>
                <w:b/>
                <w:sz w:val="24"/>
                <w:lang w:eastAsia="en-US"/>
              </w:rPr>
            </w:pPr>
            <w:r w:rsidRPr="00E06403">
              <w:rPr>
                <w:rFonts w:ascii="Times New Roman" w:hAnsi="Times New Roman" w:cs="Times New Roman"/>
                <w:b/>
                <w:sz w:val="24"/>
              </w:rPr>
              <w:t xml:space="preserve">Ilgalaikė </w:t>
            </w:r>
          </w:p>
          <w:p w14:paraId="1562E89D" w14:textId="77777777" w:rsidR="009B4AD0" w:rsidRPr="00E06403" w:rsidRDefault="009B4AD0" w:rsidP="009B4AD0">
            <w:pPr>
              <w:snapToGrid w:val="0"/>
              <w:ind w:firstLine="0"/>
              <w:jc w:val="both"/>
              <w:rPr>
                <w:rFonts w:ascii="Times New Roman" w:hAnsi="Times New Roman" w:cs="Times New Roman"/>
                <w:b/>
                <w:sz w:val="24"/>
                <w:lang w:eastAsia="en-US"/>
              </w:rPr>
            </w:pPr>
            <w:r w:rsidRPr="00E06403">
              <w:rPr>
                <w:rFonts w:ascii="Times New Roman" w:hAnsi="Times New Roman" w:cs="Times New Roman"/>
                <w:b/>
                <w:sz w:val="24"/>
              </w:rPr>
              <w:t>socialinė globa</w:t>
            </w:r>
          </w:p>
        </w:tc>
        <w:tc>
          <w:tcPr>
            <w:tcW w:w="4494" w:type="dxa"/>
            <w:tcBorders>
              <w:top w:val="single" w:sz="4" w:space="0" w:color="000000"/>
              <w:left w:val="single" w:sz="4" w:space="0" w:color="000000"/>
              <w:bottom w:val="single" w:sz="4" w:space="0" w:color="000000"/>
              <w:right w:val="nil"/>
            </w:tcBorders>
            <w:hideMark/>
          </w:tcPr>
          <w:p w14:paraId="0E8284E9" w14:textId="77777777" w:rsidR="009B4AD0" w:rsidRPr="00E06403" w:rsidRDefault="009B4AD0" w:rsidP="009B4AD0">
            <w:pPr>
              <w:snapToGrid w:val="0"/>
              <w:ind w:firstLine="0"/>
              <w:jc w:val="both"/>
              <w:rPr>
                <w:rFonts w:ascii="Times New Roman" w:hAnsi="Times New Roman" w:cs="Times New Roman"/>
                <w:sz w:val="24"/>
                <w:lang w:eastAsia="en-US"/>
              </w:rPr>
            </w:pPr>
            <w:r w:rsidRPr="00E06403">
              <w:rPr>
                <w:rFonts w:ascii="Times New Roman" w:hAnsi="Times New Roman" w:cs="Times New Roman"/>
                <w:sz w:val="24"/>
              </w:rPr>
              <w:t>1.1. Informavimas, konsultavimas.</w:t>
            </w:r>
          </w:p>
          <w:p w14:paraId="4031A920" w14:textId="77777777" w:rsidR="009B4AD0" w:rsidRPr="00E06403" w:rsidRDefault="009B4AD0" w:rsidP="009B4AD0">
            <w:pPr>
              <w:ind w:firstLine="0"/>
              <w:jc w:val="both"/>
              <w:rPr>
                <w:rFonts w:ascii="Times New Roman" w:hAnsi="Times New Roman" w:cs="Times New Roman"/>
                <w:sz w:val="24"/>
              </w:rPr>
            </w:pPr>
            <w:r w:rsidRPr="00E06403">
              <w:rPr>
                <w:rFonts w:ascii="Times New Roman" w:hAnsi="Times New Roman" w:cs="Times New Roman"/>
                <w:sz w:val="24"/>
              </w:rPr>
              <w:t xml:space="preserve">1.2. Tarpininkavimas ir atstovavimas. </w:t>
            </w:r>
          </w:p>
          <w:p w14:paraId="4C31F93B" w14:textId="77777777" w:rsidR="009B4AD0" w:rsidRPr="00E06403" w:rsidRDefault="009B4AD0" w:rsidP="009B4AD0">
            <w:pPr>
              <w:ind w:firstLine="0"/>
              <w:jc w:val="both"/>
              <w:rPr>
                <w:rFonts w:ascii="Times New Roman" w:hAnsi="Times New Roman" w:cs="Times New Roman"/>
                <w:sz w:val="24"/>
              </w:rPr>
            </w:pPr>
            <w:r w:rsidRPr="00E06403">
              <w:rPr>
                <w:rFonts w:ascii="Times New Roman" w:hAnsi="Times New Roman" w:cs="Times New Roman"/>
                <w:sz w:val="24"/>
              </w:rPr>
              <w:t>1.3. Apgyvendinimas.</w:t>
            </w:r>
          </w:p>
          <w:p w14:paraId="343326A6" w14:textId="77777777" w:rsidR="009B4AD0" w:rsidRPr="00E06403" w:rsidRDefault="009B4AD0" w:rsidP="009B4AD0">
            <w:pPr>
              <w:ind w:firstLine="0"/>
              <w:jc w:val="both"/>
              <w:rPr>
                <w:rFonts w:ascii="Times New Roman" w:hAnsi="Times New Roman" w:cs="Times New Roman"/>
                <w:sz w:val="24"/>
              </w:rPr>
            </w:pPr>
            <w:r w:rsidRPr="00E06403">
              <w:rPr>
                <w:rFonts w:ascii="Times New Roman" w:hAnsi="Times New Roman" w:cs="Times New Roman"/>
                <w:sz w:val="24"/>
              </w:rPr>
              <w:t>1.4.Kasdieninio gyvenimo įgūdžių ugdymas ir palaikymas (tvarkant pinigų apskaitą, įsigyjant prekes atliekant buities darbus, bendraujant).</w:t>
            </w:r>
          </w:p>
          <w:p w14:paraId="295E7C75" w14:textId="77777777" w:rsidR="009B4AD0" w:rsidRPr="00E06403" w:rsidRDefault="009B4AD0" w:rsidP="009B4AD0">
            <w:pPr>
              <w:ind w:firstLine="0"/>
              <w:jc w:val="both"/>
              <w:rPr>
                <w:rFonts w:ascii="Times New Roman" w:hAnsi="Times New Roman" w:cs="Times New Roman"/>
                <w:sz w:val="24"/>
              </w:rPr>
            </w:pPr>
            <w:r w:rsidRPr="00E06403">
              <w:rPr>
                <w:rFonts w:ascii="Times New Roman" w:hAnsi="Times New Roman" w:cs="Times New Roman"/>
                <w:sz w:val="24"/>
              </w:rPr>
              <w:t>1.5.Darbinių įgūdžių ugdymas savarankiškai tvarkant patalpas, aplinką, siuvimas, mezgimas, audimas, dailės dirbiniai ir keramika, ir pan.).</w:t>
            </w:r>
          </w:p>
          <w:p w14:paraId="28D9594A" w14:textId="77777777" w:rsidR="009B4AD0" w:rsidRPr="00E06403" w:rsidRDefault="009B4AD0" w:rsidP="009B4AD0">
            <w:pPr>
              <w:ind w:firstLine="0"/>
              <w:jc w:val="both"/>
              <w:rPr>
                <w:rFonts w:ascii="Times New Roman" w:hAnsi="Times New Roman" w:cs="Times New Roman"/>
                <w:sz w:val="24"/>
              </w:rPr>
            </w:pPr>
            <w:r w:rsidRPr="00E06403">
              <w:rPr>
                <w:rFonts w:ascii="Times New Roman" w:hAnsi="Times New Roman" w:cs="Times New Roman"/>
                <w:sz w:val="24"/>
              </w:rPr>
              <w:t>1.6. Laisvalaikio organizavimas.</w:t>
            </w:r>
          </w:p>
          <w:p w14:paraId="35433BFB" w14:textId="77777777" w:rsidR="009B4AD0" w:rsidRPr="00E06403" w:rsidRDefault="009B4AD0" w:rsidP="009B4AD0">
            <w:pPr>
              <w:ind w:firstLine="0"/>
              <w:jc w:val="both"/>
              <w:rPr>
                <w:rFonts w:ascii="Times New Roman" w:hAnsi="Times New Roman" w:cs="Times New Roman"/>
                <w:sz w:val="24"/>
              </w:rPr>
            </w:pPr>
            <w:r w:rsidRPr="00E06403">
              <w:rPr>
                <w:rFonts w:ascii="Times New Roman" w:hAnsi="Times New Roman" w:cs="Times New Roman"/>
                <w:sz w:val="24"/>
              </w:rPr>
              <w:t>1.7. Asmeninės higienos paslaugų organizavimas (skalbimo paslaugų, patalynės keitimas, pagalba maudantis, prausiantis ir pan.).</w:t>
            </w:r>
          </w:p>
          <w:p w14:paraId="6F60ECB0" w14:textId="77777777" w:rsidR="009B4AD0" w:rsidRPr="00E06403" w:rsidRDefault="009B4AD0" w:rsidP="009B4AD0">
            <w:pPr>
              <w:ind w:firstLine="0"/>
              <w:jc w:val="both"/>
              <w:rPr>
                <w:rFonts w:ascii="Times New Roman" w:hAnsi="Times New Roman" w:cs="Times New Roman"/>
                <w:sz w:val="24"/>
              </w:rPr>
            </w:pPr>
            <w:r w:rsidRPr="00E06403">
              <w:rPr>
                <w:rFonts w:ascii="Times New Roman" w:hAnsi="Times New Roman" w:cs="Times New Roman"/>
                <w:sz w:val="24"/>
              </w:rPr>
              <w:t xml:space="preserve"> 1.8. Pagalba rengiantis, maitinantis, prausiantis, plaukų, nagų priežiūra, sauskelnių keitimas ir kitokio pobūdžio pagalba).</w:t>
            </w:r>
          </w:p>
          <w:p w14:paraId="74651A57" w14:textId="77777777" w:rsidR="009B4AD0" w:rsidRPr="00E06403" w:rsidRDefault="009B4AD0" w:rsidP="009B4AD0">
            <w:pPr>
              <w:ind w:firstLine="0"/>
              <w:jc w:val="both"/>
              <w:rPr>
                <w:rFonts w:ascii="Times New Roman" w:hAnsi="Times New Roman" w:cs="Times New Roman"/>
                <w:sz w:val="24"/>
              </w:rPr>
            </w:pPr>
            <w:r w:rsidRPr="00E06403">
              <w:rPr>
                <w:rFonts w:ascii="Times New Roman" w:hAnsi="Times New Roman" w:cs="Times New Roman"/>
                <w:sz w:val="24"/>
              </w:rPr>
              <w:t>1.9. Maitinimo organizavimas.</w:t>
            </w:r>
          </w:p>
          <w:p w14:paraId="65B065ED" w14:textId="77777777" w:rsidR="009B4AD0" w:rsidRPr="00E06403" w:rsidRDefault="009B4AD0" w:rsidP="009B4AD0">
            <w:pPr>
              <w:ind w:firstLine="0"/>
              <w:jc w:val="both"/>
              <w:rPr>
                <w:rFonts w:ascii="Times New Roman" w:hAnsi="Times New Roman" w:cs="Times New Roman"/>
                <w:sz w:val="24"/>
              </w:rPr>
            </w:pPr>
            <w:r w:rsidRPr="00E06403">
              <w:rPr>
                <w:rFonts w:ascii="Times New Roman" w:hAnsi="Times New Roman" w:cs="Times New Roman"/>
                <w:sz w:val="24"/>
              </w:rPr>
              <w:t>1.10. Sveikatos priežiūros paslaugos (slaugos) organizavimas ar teikimas.</w:t>
            </w:r>
          </w:p>
          <w:p w14:paraId="3B432BB6" w14:textId="77777777" w:rsidR="009B4AD0" w:rsidRPr="00E06403" w:rsidRDefault="009B4AD0" w:rsidP="009B4AD0">
            <w:pPr>
              <w:ind w:firstLine="0"/>
              <w:jc w:val="both"/>
              <w:rPr>
                <w:rFonts w:ascii="Times New Roman" w:hAnsi="Times New Roman" w:cs="Times New Roman"/>
                <w:sz w:val="24"/>
                <w:lang w:eastAsia="en-US"/>
              </w:rPr>
            </w:pPr>
            <w:r w:rsidRPr="00E06403">
              <w:rPr>
                <w:rFonts w:ascii="Times New Roman" w:hAnsi="Times New Roman" w:cs="Times New Roman"/>
                <w:sz w:val="24"/>
              </w:rPr>
              <w:t>1.11. Kitos paslaugos, reikalingos pagal asmens savarankiškumo lygį.</w:t>
            </w:r>
          </w:p>
        </w:tc>
        <w:tc>
          <w:tcPr>
            <w:tcW w:w="2085" w:type="dxa"/>
            <w:tcBorders>
              <w:top w:val="single" w:sz="4" w:space="0" w:color="000000"/>
              <w:left w:val="single" w:sz="4" w:space="0" w:color="000000"/>
              <w:bottom w:val="single" w:sz="4" w:space="0" w:color="000000"/>
              <w:right w:val="single" w:sz="4" w:space="0" w:color="000000"/>
            </w:tcBorders>
          </w:tcPr>
          <w:p w14:paraId="1AF0AD33" w14:textId="77777777" w:rsidR="009B4AD0" w:rsidRPr="00E06403" w:rsidRDefault="009B4AD0" w:rsidP="009B4AD0">
            <w:pPr>
              <w:ind w:firstLine="0"/>
              <w:jc w:val="both"/>
              <w:rPr>
                <w:rFonts w:ascii="Times New Roman" w:hAnsi="Times New Roman" w:cs="Times New Roman"/>
                <w:sz w:val="24"/>
                <w:lang w:eastAsia="en-US"/>
              </w:rPr>
            </w:pPr>
            <w:r w:rsidRPr="00E06403">
              <w:rPr>
                <w:rFonts w:ascii="Times New Roman" w:hAnsi="Times New Roman" w:cs="Times New Roman"/>
                <w:sz w:val="24"/>
              </w:rPr>
              <w:t xml:space="preserve">♦ </w:t>
            </w:r>
            <w:r w:rsidRPr="00E06403">
              <w:rPr>
                <w:rFonts w:ascii="Times New Roman" w:hAnsi="Times New Roman" w:cs="Times New Roman"/>
                <w:i/>
                <w:sz w:val="24"/>
              </w:rPr>
              <w:t>Suaugusiesiems  su negalia ir senyvo amžiaus asmenims</w:t>
            </w:r>
            <w:r w:rsidRPr="00E06403">
              <w:rPr>
                <w:rFonts w:ascii="Times New Roman" w:hAnsi="Times New Roman" w:cs="Times New Roman"/>
                <w:sz w:val="24"/>
              </w:rPr>
              <w:t>:</w:t>
            </w:r>
          </w:p>
          <w:p w14:paraId="1E314D54" w14:textId="77777777" w:rsidR="009B4AD0" w:rsidRPr="00E06403" w:rsidRDefault="009B4AD0" w:rsidP="009B4AD0">
            <w:pPr>
              <w:ind w:firstLine="0"/>
              <w:jc w:val="both"/>
              <w:rPr>
                <w:rFonts w:ascii="Times New Roman" w:hAnsi="Times New Roman" w:cs="Times New Roman"/>
                <w:sz w:val="24"/>
              </w:rPr>
            </w:pPr>
            <w:r w:rsidRPr="00E06403">
              <w:rPr>
                <w:rFonts w:ascii="Times New Roman" w:hAnsi="Times New Roman" w:cs="Times New Roman"/>
                <w:sz w:val="24"/>
              </w:rPr>
              <w:t>- daugiau nei 1 mėn. per pusę metų;</w:t>
            </w:r>
          </w:p>
          <w:p w14:paraId="64705426" w14:textId="77777777" w:rsidR="009B4AD0" w:rsidRPr="00E06403" w:rsidRDefault="009B4AD0" w:rsidP="009B4AD0">
            <w:pPr>
              <w:ind w:firstLine="0"/>
              <w:jc w:val="both"/>
              <w:rPr>
                <w:rFonts w:ascii="Times New Roman" w:hAnsi="Times New Roman" w:cs="Times New Roman"/>
                <w:sz w:val="24"/>
              </w:rPr>
            </w:pPr>
            <w:r w:rsidRPr="00E06403">
              <w:rPr>
                <w:rFonts w:ascii="Times New Roman" w:hAnsi="Times New Roman" w:cs="Times New Roman"/>
                <w:sz w:val="24"/>
              </w:rPr>
              <w:t>- neterminuotai.</w:t>
            </w:r>
          </w:p>
          <w:p w14:paraId="44591E54" w14:textId="77777777" w:rsidR="009B4AD0" w:rsidRPr="00E06403" w:rsidRDefault="009B4AD0" w:rsidP="009B4AD0">
            <w:pPr>
              <w:ind w:firstLine="0"/>
              <w:jc w:val="both"/>
              <w:rPr>
                <w:rFonts w:ascii="Times New Roman" w:hAnsi="Times New Roman" w:cs="Times New Roman"/>
                <w:sz w:val="24"/>
                <w:lang w:eastAsia="en-US"/>
              </w:rPr>
            </w:pPr>
          </w:p>
        </w:tc>
      </w:tr>
    </w:tbl>
    <w:p w14:paraId="1352B8FF" w14:textId="77777777" w:rsidR="009B4AD0" w:rsidRPr="00E06403" w:rsidRDefault="009B4AD0" w:rsidP="009B4AD0">
      <w:pPr>
        <w:ind w:firstLine="0"/>
        <w:jc w:val="both"/>
        <w:rPr>
          <w:rFonts w:ascii="Times New Roman" w:hAnsi="Times New Roman" w:cs="Times New Roman"/>
          <w:sz w:val="24"/>
        </w:rPr>
      </w:pPr>
    </w:p>
    <w:p w14:paraId="30097D5C" w14:textId="77777777" w:rsidR="00E06403" w:rsidRPr="00E06403" w:rsidRDefault="00E06403" w:rsidP="009B4AD0">
      <w:pPr>
        <w:ind w:firstLine="0"/>
        <w:jc w:val="both"/>
        <w:rPr>
          <w:rFonts w:ascii="Times New Roman" w:hAnsi="Times New Roman" w:cs="Times New Roman"/>
          <w:sz w:val="24"/>
        </w:rPr>
      </w:pPr>
    </w:p>
    <w:p w14:paraId="6270467F" w14:textId="77777777" w:rsidR="00E06403" w:rsidRPr="00E06403" w:rsidRDefault="00E06403" w:rsidP="009B4AD0">
      <w:pPr>
        <w:ind w:firstLine="0"/>
        <w:jc w:val="both"/>
        <w:rPr>
          <w:rFonts w:ascii="Times New Roman" w:hAnsi="Times New Roman" w:cs="Times New Roman"/>
          <w:sz w:val="24"/>
        </w:rPr>
      </w:pPr>
    </w:p>
    <w:p w14:paraId="192479F1" w14:textId="77777777" w:rsidR="00E06403" w:rsidRPr="00E06403" w:rsidRDefault="00E06403" w:rsidP="009B4AD0">
      <w:pPr>
        <w:ind w:firstLine="0"/>
        <w:jc w:val="both"/>
        <w:rPr>
          <w:rFonts w:ascii="Times New Roman" w:hAnsi="Times New Roman" w:cs="Times New Roman"/>
          <w:sz w:val="24"/>
        </w:rPr>
      </w:pPr>
    </w:p>
    <w:p w14:paraId="30CCDDEB" w14:textId="77777777" w:rsidR="00E06403" w:rsidRPr="00E06403" w:rsidRDefault="00E06403" w:rsidP="009B4AD0">
      <w:pPr>
        <w:ind w:firstLine="0"/>
        <w:jc w:val="both"/>
        <w:rPr>
          <w:rFonts w:ascii="Times New Roman" w:hAnsi="Times New Roman" w:cs="Times New Roman"/>
          <w:sz w:val="24"/>
        </w:rPr>
      </w:pPr>
    </w:p>
    <w:p w14:paraId="0E61BA55" w14:textId="77777777" w:rsidR="00E06403" w:rsidRPr="00E06403" w:rsidRDefault="00E06403" w:rsidP="009B4AD0">
      <w:pPr>
        <w:ind w:firstLine="0"/>
        <w:jc w:val="both"/>
        <w:rPr>
          <w:rFonts w:ascii="Times New Roman" w:hAnsi="Times New Roman" w:cs="Times New Roman"/>
          <w:sz w:val="24"/>
        </w:rPr>
      </w:pPr>
    </w:p>
    <w:p w14:paraId="6FB1FDFD" w14:textId="77777777" w:rsidR="00E06403" w:rsidRPr="00E06403" w:rsidRDefault="00E06403" w:rsidP="009B4AD0">
      <w:pPr>
        <w:ind w:firstLine="0"/>
        <w:jc w:val="both"/>
        <w:rPr>
          <w:rFonts w:ascii="Times New Roman" w:hAnsi="Times New Roman" w:cs="Times New Roman"/>
          <w:sz w:val="24"/>
        </w:rPr>
      </w:pPr>
    </w:p>
    <w:p w14:paraId="66E66786" w14:textId="77777777" w:rsidR="00E06403" w:rsidRPr="00E06403" w:rsidRDefault="00E06403" w:rsidP="009B4AD0">
      <w:pPr>
        <w:ind w:firstLine="0"/>
        <w:jc w:val="both"/>
        <w:rPr>
          <w:rFonts w:ascii="Times New Roman" w:hAnsi="Times New Roman" w:cs="Times New Roman"/>
          <w:sz w:val="24"/>
        </w:rPr>
      </w:pPr>
    </w:p>
    <w:p w14:paraId="1B148A2F" w14:textId="77777777" w:rsidR="00E06403" w:rsidRPr="00E06403" w:rsidRDefault="00E06403" w:rsidP="009B4AD0">
      <w:pPr>
        <w:ind w:firstLine="0"/>
        <w:jc w:val="both"/>
        <w:rPr>
          <w:rFonts w:ascii="Times New Roman" w:hAnsi="Times New Roman" w:cs="Times New Roman"/>
          <w:sz w:val="24"/>
        </w:rPr>
      </w:pPr>
    </w:p>
    <w:p w14:paraId="44FF9650" w14:textId="77777777" w:rsidR="00E06403" w:rsidRPr="00E06403" w:rsidRDefault="00E06403" w:rsidP="009B4AD0">
      <w:pPr>
        <w:ind w:firstLine="0"/>
        <w:jc w:val="both"/>
        <w:rPr>
          <w:rFonts w:ascii="Times New Roman" w:hAnsi="Times New Roman" w:cs="Times New Roman"/>
          <w:sz w:val="24"/>
        </w:rPr>
      </w:pPr>
    </w:p>
    <w:p w14:paraId="6CD3E309" w14:textId="77777777" w:rsidR="00E06403" w:rsidRPr="00E06403" w:rsidRDefault="00E06403" w:rsidP="009B4AD0">
      <w:pPr>
        <w:ind w:firstLine="0"/>
        <w:jc w:val="both"/>
        <w:rPr>
          <w:rFonts w:ascii="Times New Roman" w:hAnsi="Times New Roman" w:cs="Times New Roman"/>
          <w:sz w:val="24"/>
        </w:rPr>
      </w:pPr>
    </w:p>
    <w:p w14:paraId="4A1E7624" w14:textId="77777777" w:rsidR="00E06403" w:rsidRPr="00E06403" w:rsidRDefault="00E06403" w:rsidP="009B4AD0">
      <w:pPr>
        <w:ind w:firstLine="0"/>
        <w:jc w:val="both"/>
        <w:rPr>
          <w:rFonts w:ascii="Times New Roman" w:hAnsi="Times New Roman" w:cs="Times New Roman"/>
          <w:sz w:val="24"/>
        </w:rPr>
      </w:pPr>
    </w:p>
    <w:p w14:paraId="5F6C10C6" w14:textId="77777777" w:rsidR="00E06403" w:rsidRPr="00E06403" w:rsidRDefault="00E06403" w:rsidP="009B4AD0">
      <w:pPr>
        <w:ind w:firstLine="0"/>
        <w:jc w:val="both"/>
        <w:rPr>
          <w:rFonts w:ascii="Times New Roman" w:hAnsi="Times New Roman" w:cs="Times New Roman"/>
          <w:sz w:val="24"/>
        </w:rPr>
      </w:pPr>
    </w:p>
    <w:p w14:paraId="6F8FBAE1" w14:textId="77777777" w:rsidR="00E06403" w:rsidRPr="00E06403" w:rsidRDefault="00E06403" w:rsidP="009B4AD0">
      <w:pPr>
        <w:ind w:firstLine="0"/>
        <w:jc w:val="both"/>
        <w:rPr>
          <w:rFonts w:ascii="Times New Roman" w:hAnsi="Times New Roman" w:cs="Times New Roman"/>
          <w:sz w:val="24"/>
        </w:rPr>
      </w:pPr>
    </w:p>
    <w:p w14:paraId="6236EE79" w14:textId="77777777" w:rsidR="00E06403" w:rsidRPr="00E06403" w:rsidRDefault="00E06403" w:rsidP="009B4AD0">
      <w:pPr>
        <w:ind w:firstLine="0"/>
        <w:jc w:val="both"/>
        <w:rPr>
          <w:rFonts w:ascii="Times New Roman" w:hAnsi="Times New Roman" w:cs="Times New Roman"/>
          <w:sz w:val="24"/>
        </w:rPr>
      </w:pPr>
    </w:p>
    <w:p w14:paraId="501A3C04" w14:textId="77777777" w:rsidR="00E06403" w:rsidRPr="00E06403" w:rsidRDefault="00E06403" w:rsidP="009B4AD0">
      <w:pPr>
        <w:ind w:firstLine="0"/>
        <w:jc w:val="both"/>
        <w:rPr>
          <w:rFonts w:ascii="Times New Roman" w:hAnsi="Times New Roman" w:cs="Times New Roman"/>
          <w:sz w:val="24"/>
        </w:rPr>
      </w:pPr>
    </w:p>
    <w:p w14:paraId="75E3670D" w14:textId="77777777" w:rsidR="00E06403" w:rsidRPr="00E06403" w:rsidRDefault="00E06403" w:rsidP="009B4AD0">
      <w:pPr>
        <w:ind w:firstLine="0"/>
        <w:jc w:val="both"/>
        <w:rPr>
          <w:rFonts w:ascii="Times New Roman" w:hAnsi="Times New Roman" w:cs="Times New Roman"/>
          <w:sz w:val="24"/>
        </w:rPr>
      </w:pPr>
    </w:p>
    <w:p w14:paraId="208A7C42" w14:textId="77777777" w:rsidR="00E06403" w:rsidRPr="00E06403" w:rsidRDefault="00E06403" w:rsidP="009B4AD0">
      <w:pPr>
        <w:ind w:firstLine="0"/>
        <w:jc w:val="both"/>
        <w:rPr>
          <w:rFonts w:ascii="Times New Roman" w:hAnsi="Times New Roman" w:cs="Times New Roman"/>
          <w:sz w:val="24"/>
        </w:rPr>
      </w:pPr>
    </w:p>
    <w:sectPr w:rsidR="00E06403" w:rsidRPr="00E06403" w:rsidSect="009B4AD0">
      <w:headerReference w:type="even" r:id="rId16"/>
      <w:headerReference w:type="default" r:id="rId17"/>
      <w:footerReference w:type="default" r:id="rId18"/>
      <w:pgSz w:w="12240" w:h="15840"/>
      <w:pgMar w:top="1134" w:right="851"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2DB76" w14:textId="77777777" w:rsidR="00AF3B84" w:rsidRDefault="00AF3B84">
      <w:r>
        <w:separator/>
      </w:r>
    </w:p>
  </w:endnote>
  <w:endnote w:type="continuationSeparator" w:id="0">
    <w:p w14:paraId="1DA26957" w14:textId="77777777" w:rsidR="00AF3B84" w:rsidRDefault="00AF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Optima">
    <w:altName w:val="Malgun Gothic"/>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20C17" w14:textId="77777777" w:rsidR="00AE6DE2" w:rsidRDefault="00AE6DE2" w:rsidP="003B106C">
    <w:pPr>
      <w:pStyle w:val="Porat"/>
      <w:framePr w:wrap="around" w:vAnchor="text" w:hAnchor="margin" w:xAlign="center" w:y="1"/>
      <w:rPr>
        <w:rStyle w:val="Puslapionumeris"/>
      </w:rPr>
    </w:pPr>
  </w:p>
  <w:p w14:paraId="0126C6C5" w14:textId="77777777" w:rsidR="00AE6DE2" w:rsidRDefault="00AE6DE2" w:rsidP="003B106C">
    <w:pPr>
      <w:pStyle w:val="Porat"/>
      <w:framePr w:wrap="around" w:vAnchor="text" w:hAnchor="margin" w:xAlign="center" w:y="1"/>
      <w:rPr>
        <w:rStyle w:val="Puslapionumeris"/>
      </w:rPr>
    </w:pPr>
  </w:p>
  <w:p w14:paraId="47A42312" w14:textId="77777777" w:rsidR="00AE6DE2" w:rsidRDefault="00AE6DE2"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AC9F9" w14:textId="77777777" w:rsidR="00AF3B84" w:rsidRDefault="00AF3B84">
      <w:r>
        <w:separator/>
      </w:r>
    </w:p>
  </w:footnote>
  <w:footnote w:type="continuationSeparator" w:id="0">
    <w:p w14:paraId="483ECEF3" w14:textId="77777777" w:rsidR="00AF3B84" w:rsidRDefault="00AF3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F3E5C" w14:textId="77777777" w:rsidR="00AE6DE2" w:rsidRDefault="00AE6DE2">
    <w:pPr>
      <w:pStyle w:val="Style10"/>
      <w:widowControl/>
      <w:ind w:right="-3374"/>
      <w:jc w:val="right"/>
      <w:rPr>
        <w:rStyle w:val="FontStyle56"/>
      </w:rPr>
    </w:pPr>
    <w:r>
      <w:rPr>
        <w:rStyle w:val="FontStyle56"/>
      </w:rPr>
      <w:fldChar w:fldCharType="begin"/>
    </w:r>
    <w:r>
      <w:rPr>
        <w:rStyle w:val="FontStyle56"/>
      </w:rPr>
      <w:instrText>PAGE</w:instrText>
    </w:r>
    <w:r>
      <w:rPr>
        <w:rStyle w:val="FontStyle56"/>
      </w:rPr>
      <w:fldChar w:fldCharType="separate"/>
    </w:r>
    <w:r>
      <w:rPr>
        <w:rStyle w:val="FontStyle56"/>
        <w:noProof/>
      </w:rPr>
      <w:t>10</w:t>
    </w:r>
    <w:r>
      <w:rPr>
        <w:rStyle w:val="FontStyle56"/>
      </w:rPr>
      <w:fldChar w:fldCharType="end"/>
    </w:r>
    <w:r>
      <w:rPr>
        <w:rStyle w:val="FontStyle56"/>
      </w:rPr>
      <w:t xml:space="preserve"> </w:t>
    </w:r>
    <w:r>
      <w:rPr>
        <w:rStyle w:val="FontStyle62"/>
      </w:rPr>
      <w:t xml:space="preserve">iš </w:t>
    </w:r>
    <w:r>
      <w:rPr>
        <w:rStyle w:val="FontStyle56"/>
      </w:rPr>
      <w:t>14</w:t>
    </w:r>
  </w:p>
  <w:p w14:paraId="5478505F" w14:textId="77777777" w:rsidR="00AE6DE2" w:rsidRDefault="00AE6D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45468" w14:textId="77777777" w:rsidR="00AE6DE2" w:rsidRDefault="00AE6DE2">
    <w:pPr>
      <w:pStyle w:val="Style10"/>
      <w:widowControl/>
      <w:ind w:right="-3374"/>
      <w:jc w:val="right"/>
      <w:rPr>
        <w:rStyle w:val="FontStyle56"/>
      </w:rPr>
    </w:pPr>
    <w:r>
      <w:rPr>
        <w:rStyle w:val="FontStyle56"/>
      </w:rPr>
      <w:fldChar w:fldCharType="begin"/>
    </w:r>
    <w:r>
      <w:rPr>
        <w:rStyle w:val="FontStyle56"/>
      </w:rPr>
      <w:instrText>PAGE</w:instrText>
    </w:r>
    <w:r>
      <w:rPr>
        <w:rStyle w:val="FontStyle56"/>
      </w:rPr>
      <w:fldChar w:fldCharType="separate"/>
    </w:r>
    <w:r w:rsidR="00526C96">
      <w:rPr>
        <w:rStyle w:val="FontStyle56"/>
        <w:noProof/>
      </w:rPr>
      <w:t>22</w:t>
    </w:r>
    <w:r>
      <w:rPr>
        <w:rStyle w:val="FontStyle56"/>
      </w:rPr>
      <w:fldChar w:fldCharType="end"/>
    </w:r>
    <w:r>
      <w:rPr>
        <w:rStyle w:val="FontStyle56"/>
      </w:rPr>
      <w:t xml:space="preserve"> </w:t>
    </w:r>
    <w:r>
      <w:rPr>
        <w:rStyle w:val="FontStyle62"/>
      </w:rPr>
      <w:t xml:space="preserve">iš </w:t>
    </w:r>
    <w:r>
      <w:rPr>
        <w:rStyle w:val="FontStyle56"/>
      </w:rPr>
      <w:t>14</w:t>
    </w:r>
  </w:p>
  <w:p w14:paraId="3C96EBC1" w14:textId="77777777" w:rsidR="00AE6DE2" w:rsidRDefault="00AE6D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A5BBB" w14:textId="77777777" w:rsidR="009B4AD0" w:rsidRDefault="009B4AD0">
    <w:pPr>
      <w:pStyle w:val="Style10"/>
      <w:widowControl/>
      <w:ind w:right="-3374" w:firstLine="0"/>
      <w:jc w:val="right"/>
      <w:rPr>
        <w:rStyle w:val="FontStyle56"/>
      </w:rPr>
    </w:pPr>
    <w:r>
      <w:rPr>
        <w:rStyle w:val="FontStyle56"/>
      </w:rPr>
      <w:fldChar w:fldCharType="begin"/>
    </w:r>
    <w:r>
      <w:rPr>
        <w:rStyle w:val="FontStyle56"/>
      </w:rPr>
      <w:instrText>PAGE</w:instrText>
    </w:r>
    <w:r>
      <w:rPr>
        <w:rStyle w:val="FontStyle56"/>
      </w:rPr>
      <w:fldChar w:fldCharType="separate"/>
    </w:r>
    <w:r>
      <w:rPr>
        <w:rStyle w:val="FontStyle56"/>
        <w:noProof/>
      </w:rPr>
      <w:t>26</w:t>
    </w:r>
    <w:r>
      <w:rPr>
        <w:rStyle w:val="FontStyle56"/>
      </w:rPr>
      <w:fldChar w:fldCharType="end"/>
    </w:r>
    <w:r>
      <w:rPr>
        <w:rStyle w:val="FontStyle56"/>
      </w:rPr>
      <w:t xml:space="preserve"> </w:t>
    </w:r>
    <w:r>
      <w:rPr>
        <w:rStyle w:val="FontStyle62"/>
      </w:rPr>
      <w:t xml:space="preserve">iš </w:t>
    </w:r>
    <w:r>
      <w:rPr>
        <w:rStyle w:val="FontStyle56"/>
      </w:rPr>
      <w:t>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7BDA3" w14:textId="77777777" w:rsidR="009B4AD0" w:rsidRDefault="009B4AD0">
    <w:pPr>
      <w:pStyle w:val="Style10"/>
      <w:widowControl/>
      <w:ind w:right="-3374" w:firstLine="0"/>
      <w:jc w:val="right"/>
      <w:rPr>
        <w:rStyle w:val="FontStyle56"/>
      </w:rPr>
    </w:pPr>
    <w:r>
      <w:rPr>
        <w:rStyle w:val="FontStyle56"/>
      </w:rPr>
      <w:fldChar w:fldCharType="begin"/>
    </w:r>
    <w:r>
      <w:rPr>
        <w:rStyle w:val="FontStyle56"/>
      </w:rPr>
      <w:instrText>PAGE</w:instrText>
    </w:r>
    <w:r>
      <w:rPr>
        <w:rStyle w:val="FontStyle56"/>
      </w:rPr>
      <w:fldChar w:fldCharType="separate"/>
    </w:r>
    <w:r>
      <w:rPr>
        <w:rStyle w:val="FontStyle56"/>
        <w:noProof/>
      </w:rPr>
      <w:t>6</w:t>
    </w:r>
    <w:r>
      <w:rPr>
        <w:rStyle w:val="FontStyle56"/>
      </w:rPr>
      <w:fldChar w:fldCharType="end"/>
    </w:r>
    <w:r>
      <w:rPr>
        <w:rStyle w:val="FontStyle56"/>
      </w:rPr>
      <w:t xml:space="preserve"> </w:t>
    </w:r>
    <w:r>
      <w:rPr>
        <w:rStyle w:val="FontStyle62"/>
      </w:rPr>
      <w:t xml:space="preserve">iš </w:t>
    </w:r>
    <w:r>
      <w:rPr>
        <w:rStyle w:val="FontStyle56"/>
      </w:rPr>
      <w:t>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09C71" w14:textId="77777777" w:rsidR="00AE6DE2" w:rsidRDefault="00AE6DE2"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DE9DB9" w14:textId="77777777" w:rsidR="00AE6DE2" w:rsidRDefault="00AE6DE2">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E164E" w14:textId="77777777" w:rsidR="00AE6DE2" w:rsidRDefault="00AE6DE2" w:rsidP="003B106C">
    <w:pPr>
      <w:pStyle w:val="Antrats"/>
      <w:jc w:val="center"/>
      <w:rPr>
        <w:sz w:val="18"/>
        <w:lang w:val="it-IT"/>
      </w:rPr>
    </w:pPr>
  </w:p>
  <w:p w14:paraId="363A6290" w14:textId="77777777" w:rsidR="00AE6DE2" w:rsidRPr="00D832B0" w:rsidRDefault="00AE6DE2"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D0B18"/>
    <w:multiLevelType w:val="multilevel"/>
    <w:tmpl w:val="42CCDF56"/>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656798"/>
    <w:multiLevelType w:val="multilevel"/>
    <w:tmpl w:val="E5E04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454F17"/>
    <w:multiLevelType w:val="hybridMultilevel"/>
    <w:tmpl w:val="FC225D82"/>
    <w:lvl w:ilvl="0" w:tplc="FFFFFFFF">
      <w:start w:val="1"/>
      <w:numFmt w:val="decimal"/>
      <w:pStyle w:val="Turinioantrat"/>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8C23588"/>
    <w:multiLevelType w:val="hybridMultilevel"/>
    <w:tmpl w:val="842A9DAE"/>
    <w:lvl w:ilvl="0" w:tplc="7B445CEE">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7116C60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846753361">
    <w:abstractNumId w:val="17"/>
  </w:num>
  <w:num w:numId="2" w16cid:durableId="1915967864">
    <w:abstractNumId w:val="8"/>
  </w:num>
  <w:num w:numId="3" w16cid:durableId="547305013">
    <w:abstractNumId w:val="0"/>
  </w:num>
  <w:num w:numId="4" w16cid:durableId="1283729085">
    <w:abstractNumId w:val="9"/>
  </w:num>
  <w:num w:numId="5" w16cid:durableId="427653797">
    <w:abstractNumId w:val="7"/>
  </w:num>
  <w:num w:numId="6" w16cid:durableId="1774277649">
    <w:abstractNumId w:val="5"/>
  </w:num>
  <w:num w:numId="7" w16cid:durableId="1879932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5862554">
    <w:abstractNumId w:val="10"/>
  </w:num>
  <w:num w:numId="9" w16cid:durableId="1409109546">
    <w:abstractNumId w:val="6"/>
  </w:num>
  <w:num w:numId="10" w16cid:durableId="1974750632">
    <w:abstractNumId w:val="13"/>
  </w:num>
  <w:num w:numId="11" w16cid:durableId="1677149578">
    <w:abstractNumId w:val="11"/>
  </w:num>
  <w:num w:numId="12" w16cid:durableId="2044551158">
    <w:abstractNumId w:val="16"/>
  </w:num>
  <w:num w:numId="13" w16cid:durableId="443160521">
    <w:abstractNumId w:val="12"/>
  </w:num>
  <w:num w:numId="14" w16cid:durableId="1016424368">
    <w:abstractNumId w:val="15"/>
  </w:num>
  <w:num w:numId="15" w16cid:durableId="154224565">
    <w:abstractNumId w:val="1"/>
  </w:num>
  <w:num w:numId="16" w16cid:durableId="496698651">
    <w:abstractNumId w:val="3"/>
  </w:num>
  <w:num w:numId="17" w16cid:durableId="1071349027">
    <w:abstractNumId w:val="14"/>
  </w:num>
  <w:num w:numId="18" w16cid:durableId="113910492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14C0"/>
    <w:rsid w:val="000016F6"/>
    <w:rsid w:val="00001CDB"/>
    <w:rsid w:val="0000274D"/>
    <w:rsid w:val="000031E2"/>
    <w:rsid w:val="0000481F"/>
    <w:rsid w:val="00005F35"/>
    <w:rsid w:val="00006298"/>
    <w:rsid w:val="00006F9C"/>
    <w:rsid w:val="00007945"/>
    <w:rsid w:val="00007DEB"/>
    <w:rsid w:val="00010620"/>
    <w:rsid w:val="00010AC5"/>
    <w:rsid w:val="00010EF8"/>
    <w:rsid w:val="000119E6"/>
    <w:rsid w:val="00011A16"/>
    <w:rsid w:val="00012669"/>
    <w:rsid w:val="000137D5"/>
    <w:rsid w:val="00013880"/>
    <w:rsid w:val="0001422F"/>
    <w:rsid w:val="00015C2A"/>
    <w:rsid w:val="000207F7"/>
    <w:rsid w:val="000215F1"/>
    <w:rsid w:val="00021CA2"/>
    <w:rsid w:val="00021F01"/>
    <w:rsid w:val="000226CF"/>
    <w:rsid w:val="00022A2F"/>
    <w:rsid w:val="0002316D"/>
    <w:rsid w:val="0002619B"/>
    <w:rsid w:val="00027122"/>
    <w:rsid w:val="0002776D"/>
    <w:rsid w:val="00032859"/>
    <w:rsid w:val="000336B2"/>
    <w:rsid w:val="00034CAC"/>
    <w:rsid w:val="00034ED1"/>
    <w:rsid w:val="00034FDE"/>
    <w:rsid w:val="0003585B"/>
    <w:rsid w:val="00035B43"/>
    <w:rsid w:val="00036120"/>
    <w:rsid w:val="00037605"/>
    <w:rsid w:val="00041879"/>
    <w:rsid w:val="000418BB"/>
    <w:rsid w:val="00041A5C"/>
    <w:rsid w:val="000422C7"/>
    <w:rsid w:val="000427B4"/>
    <w:rsid w:val="000427E6"/>
    <w:rsid w:val="0004342D"/>
    <w:rsid w:val="00046A8C"/>
    <w:rsid w:val="00050026"/>
    <w:rsid w:val="0005046D"/>
    <w:rsid w:val="00050D2C"/>
    <w:rsid w:val="0005241D"/>
    <w:rsid w:val="000548E7"/>
    <w:rsid w:val="00057CC6"/>
    <w:rsid w:val="0006068E"/>
    <w:rsid w:val="00063DEF"/>
    <w:rsid w:val="0006533D"/>
    <w:rsid w:val="00065765"/>
    <w:rsid w:val="00065D4F"/>
    <w:rsid w:val="00065D73"/>
    <w:rsid w:val="000669F1"/>
    <w:rsid w:val="00066B80"/>
    <w:rsid w:val="00066E7E"/>
    <w:rsid w:val="00067E2A"/>
    <w:rsid w:val="00070187"/>
    <w:rsid w:val="00070671"/>
    <w:rsid w:val="00070869"/>
    <w:rsid w:val="000720A8"/>
    <w:rsid w:val="00072394"/>
    <w:rsid w:val="00073B37"/>
    <w:rsid w:val="00073C99"/>
    <w:rsid w:val="000759FD"/>
    <w:rsid w:val="00075EA0"/>
    <w:rsid w:val="000812A8"/>
    <w:rsid w:val="00081DB0"/>
    <w:rsid w:val="00082609"/>
    <w:rsid w:val="0008323E"/>
    <w:rsid w:val="0008373A"/>
    <w:rsid w:val="000854B9"/>
    <w:rsid w:val="00086002"/>
    <w:rsid w:val="00086A77"/>
    <w:rsid w:val="0009025B"/>
    <w:rsid w:val="00091579"/>
    <w:rsid w:val="00091C38"/>
    <w:rsid w:val="00093FA6"/>
    <w:rsid w:val="0009581D"/>
    <w:rsid w:val="000A0168"/>
    <w:rsid w:val="000A0466"/>
    <w:rsid w:val="000A08B7"/>
    <w:rsid w:val="000A0A7A"/>
    <w:rsid w:val="000A0C81"/>
    <w:rsid w:val="000A0DF7"/>
    <w:rsid w:val="000A3675"/>
    <w:rsid w:val="000A3C06"/>
    <w:rsid w:val="000A412F"/>
    <w:rsid w:val="000A4ADE"/>
    <w:rsid w:val="000A5D50"/>
    <w:rsid w:val="000A6B81"/>
    <w:rsid w:val="000A6CC6"/>
    <w:rsid w:val="000A715D"/>
    <w:rsid w:val="000B195E"/>
    <w:rsid w:val="000B201C"/>
    <w:rsid w:val="000B3FC5"/>
    <w:rsid w:val="000B4091"/>
    <w:rsid w:val="000B562F"/>
    <w:rsid w:val="000B6CA2"/>
    <w:rsid w:val="000B779E"/>
    <w:rsid w:val="000C115E"/>
    <w:rsid w:val="000C3BC8"/>
    <w:rsid w:val="000C430F"/>
    <w:rsid w:val="000C4A50"/>
    <w:rsid w:val="000C55BE"/>
    <w:rsid w:val="000C5939"/>
    <w:rsid w:val="000C5B47"/>
    <w:rsid w:val="000C610E"/>
    <w:rsid w:val="000C6CD1"/>
    <w:rsid w:val="000C71F7"/>
    <w:rsid w:val="000C74D1"/>
    <w:rsid w:val="000C7EAF"/>
    <w:rsid w:val="000D0D57"/>
    <w:rsid w:val="000D2715"/>
    <w:rsid w:val="000D418B"/>
    <w:rsid w:val="000D7C71"/>
    <w:rsid w:val="000D7FF6"/>
    <w:rsid w:val="000E0834"/>
    <w:rsid w:val="000E0880"/>
    <w:rsid w:val="000E122F"/>
    <w:rsid w:val="000E2D2D"/>
    <w:rsid w:val="000E4018"/>
    <w:rsid w:val="000E47F4"/>
    <w:rsid w:val="000E53F6"/>
    <w:rsid w:val="000E578A"/>
    <w:rsid w:val="000E6494"/>
    <w:rsid w:val="000E69C3"/>
    <w:rsid w:val="000F0A9B"/>
    <w:rsid w:val="000F0F24"/>
    <w:rsid w:val="000F1CDD"/>
    <w:rsid w:val="000F254B"/>
    <w:rsid w:val="000F2BB0"/>
    <w:rsid w:val="000F3621"/>
    <w:rsid w:val="000F4BBA"/>
    <w:rsid w:val="001016F2"/>
    <w:rsid w:val="00101C7E"/>
    <w:rsid w:val="00101CC9"/>
    <w:rsid w:val="001049A4"/>
    <w:rsid w:val="001055D6"/>
    <w:rsid w:val="00110630"/>
    <w:rsid w:val="00110C3A"/>
    <w:rsid w:val="00110CFE"/>
    <w:rsid w:val="00110D62"/>
    <w:rsid w:val="00110EA0"/>
    <w:rsid w:val="001111FA"/>
    <w:rsid w:val="00111FD2"/>
    <w:rsid w:val="00112019"/>
    <w:rsid w:val="00114218"/>
    <w:rsid w:val="00114C34"/>
    <w:rsid w:val="0011648C"/>
    <w:rsid w:val="001174BC"/>
    <w:rsid w:val="0011795B"/>
    <w:rsid w:val="00117F6C"/>
    <w:rsid w:val="0012126C"/>
    <w:rsid w:val="001213A2"/>
    <w:rsid w:val="001216EE"/>
    <w:rsid w:val="00122D46"/>
    <w:rsid w:val="00123133"/>
    <w:rsid w:val="00123E30"/>
    <w:rsid w:val="001252AF"/>
    <w:rsid w:val="001263D4"/>
    <w:rsid w:val="0012726F"/>
    <w:rsid w:val="00131F8B"/>
    <w:rsid w:val="00133CD9"/>
    <w:rsid w:val="001345EF"/>
    <w:rsid w:val="001365EA"/>
    <w:rsid w:val="00136BB2"/>
    <w:rsid w:val="00137913"/>
    <w:rsid w:val="0014502F"/>
    <w:rsid w:val="00146558"/>
    <w:rsid w:val="00147DCD"/>
    <w:rsid w:val="0015021A"/>
    <w:rsid w:val="001529C5"/>
    <w:rsid w:val="00152B2A"/>
    <w:rsid w:val="00152B54"/>
    <w:rsid w:val="00153D3F"/>
    <w:rsid w:val="00154EAF"/>
    <w:rsid w:val="001551AB"/>
    <w:rsid w:val="001558C4"/>
    <w:rsid w:val="00155AB7"/>
    <w:rsid w:val="00156D05"/>
    <w:rsid w:val="00157516"/>
    <w:rsid w:val="0016035D"/>
    <w:rsid w:val="00160379"/>
    <w:rsid w:val="00162981"/>
    <w:rsid w:val="0016503B"/>
    <w:rsid w:val="00166B7B"/>
    <w:rsid w:val="0016791F"/>
    <w:rsid w:val="00170E31"/>
    <w:rsid w:val="00172B70"/>
    <w:rsid w:val="0017338E"/>
    <w:rsid w:val="00173C87"/>
    <w:rsid w:val="00174CC8"/>
    <w:rsid w:val="00174F68"/>
    <w:rsid w:val="00175B32"/>
    <w:rsid w:val="00176138"/>
    <w:rsid w:val="0018088E"/>
    <w:rsid w:val="0018223C"/>
    <w:rsid w:val="001827DE"/>
    <w:rsid w:val="00184100"/>
    <w:rsid w:val="00184329"/>
    <w:rsid w:val="001844A9"/>
    <w:rsid w:val="00185F24"/>
    <w:rsid w:val="00186AC9"/>
    <w:rsid w:val="00190DDB"/>
    <w:rsid w:val="001924EF"/>
    <w:rsid w:val="00192A5C"/>
    <w:rsid w:val="00193969"/>
    <w:rsid w:val="0019428D"/>
    <w:rsid w:val="0019440A"/>
    <w:rsid w:val="00195351"/>
    <w:rsid w:val="001955F7"/>
    <w:rsid w:val="00196059"/>
    <w:rsid w:val="00196365"/>
    <w:rsid w:val="001975EA"/>
    <w:rsid w:val="001A1284"/>
    <w:rsid w:val="001A6BB0"/>
    <w:rsid w:val="001A6C01"/>
    <w:rsid w:val="001A70C7"/>
    <w:rsid w:val="001B091E"/>
    <w:rsid w:val="001B0E55"/>
    <w:rsid w:val="001B3610"/>
    <w:rsid w:val="001B4601"/>
    <w:rsid w:val="001B5335"/>
    <w:rsid w:val="001B6F06"/>
    <w:rsid w:val="001C096C"/>
    <w:rsid w:val="001C14C1"/>
    <w:rsid w:val="001C1D6C"/>
    <w:rsid w:val="001C1FBC"/>
    <w:rsid w:val="001C2331"/>
    <w:rsid w:val="001C2A65"/>
    <w:rsid w:val="001C3558"/>
    <w:rsid w:val="001C393C"/>
    <w:rsid w:val="001C434A"/>
    <w:rsid w:val="001C44CC"/>
    <w:rsid w:val="001C4536"/>
    <w:rsid w:val="001C4B23"/>
    <w:rsid w:val="001C5712"/>
    <w:rsid w:val="001C5F9B"/>
    <w:rsid w:val="001D0A34"/>
    <w:rsid w:val="001D43B3"/>
    <w:rsid w:val="001D43E9"/>
    <w:rsid w:val="001D58CD"/>
    <w:rsid w:val="001D69B7"/>
    <w:rsid w:val="001D7078"/>
    <w:rsid w:val="001D77ED"/>
    <w:rsid w:val="001D7CFD"/>
    <w:rsid w:val="001E2D91"/>
    <w:rsid w:val="001E2E61"/>
    <w:rsid w:val="001E37FB"/>
    <w:rsid w:val="001E59C1"/>
    <w:rsid w:val="001E5AE5"/>
    <w:rsid w:val="001E5B08"/>
    <w:rsid w:val="001E7EF5"/>
    <w:rsid w:val="001F09E3"/>
    <w:rsid w:val="001F0A9F"/>
    <w:rsid w:val="001F0D47"/>
    <w:rsid w:val="001F125E"/>
    <w:rsid w:val="001F1660"/>
    <w:rsid w:val="001F2319"/>
    <w:rsid w:val="001F3772"/>
    <w:rsid w:val="001F4285"/>
    <w:rsid w:val="001F5640"/>
    <w:rsid w:val="001F6722"/>
    <w:rsid w:val="001F69B1"/>
    <w:rsid w:val="001F707B"/>
    <w:rsid w:val="001F7261"/>
    <w:rsid w:val="0020055F"/>
    <w:rsid w:val="00200803"/>
    <w:rsid w:val="00200CDE"/>
    <w:rsid w:val="00202E79"/>
    <w:rsid w:val="00204441"/>
    <w:rsid w:val="0020526E"/>
    <w:rsid w:val="002101FB"/>
    <w:rsid w:val="0021034F"/>
    <w:rsid w:val="00210366"/>
    <w:rsid w:val="002107C0"/>
    <w:rsid w:val="00211DC0"/>
    <w:rsid w:val="0021277B"/>
    <w:rsid w:val="00212A3A"/>
    <w:rsid w:val="00215FA8"/>
    <w:rsid w:val="00216119"/>
    <w:rsid w:val="002207C5"/>
    <w:rsid w:val="00222FE1"/>
    <w:rsid w:val="00225417"/>
    <w:rsid w:val="00225C57"/>
    <w:rsid w:val="00225F5D"/>
    <w:rsid w:val="00227396"/>
    <w:rsid w:val="002275F1"/>
    <w:rsid w:val="00231775"/>
    <w:rsid w:val="00232563"/>
    <w:rsid w:val="00233C37"/>
    <w:rsid w:val="00233D84"/>
    <w:rsid w:val="00234427"/>
    <w:rsid w:val="00234C59"/>
    <w:rsid w:val="00236297"/>
    <w:rsid w:val="002409B0"/>
    <w:rsid w:val="00242A9B"/>
    <w:rsid w:val="00242C54"/>
    <w:rsid w:val="00243031"/>
    <w:rsid w:val="00245E33"/>
    <w:rsid w:val="00245F2E"/>
    <w:rsid w:val="002463A9"/>
    <w:rsid w:val="00246607"/>
    <w:rsid w:val="00246DDA"/>
    <w:rsid w:val="00250185"/>
    <w:rsid w:val="00250936"/>
    <w:rsid w:val="00252F97"/>
    <w:rsid w:val="00255836"/>
    <w:rsid w:val="00255BC4"/>
    <w:rsid w:val="0025620B"/>
    <w:rsid w:val="0025675B"/>
    <w:rsid w:val="00260196"/>
    <w:rsid w:val="00260E9F"/>
    <w:rsid w:val="00260EFA"/>
    <w:rsid w:val="00262780"/>
    <w:rsid w:val="00262BC3"/>
    <w:rsid w:val="00262F12"/>
    <w:rsid w:val="0026302B"/>
    <w:rsid w:val="002636E5"/>
    <w:rsid w:val="0026403C"/>
    <w:rsid w:val="0026436A"/>
    <w:rsid w:val="00264500"/>
    <w:rsid w:val="002657F4"/>
    <w:rsid w:val="00267597"/>
    <w:rsid w:val="00267A6F"/>
    <w:rsid w:val="002705C5"/>
    <w:rsid w:val="00271063"/>
    <w:rsid w:val="00271B4E"/>
    <w:rsid w:val="00271C28"/>
    <w:rsid w:val="00271DBA"/>
    <w:rsid w:val="00273696"/>
    <w:rsid w:val="00273CAC"/>
    <w:rsid w:val="0027402A"/>
    <w:rsid w:val="002740B7"/>
    <w:rsid w:val="0027542A"/>
    <w:rsid w:val="00276501"/>
    <w:rsid w:val="00280845"/>
    <w:rsid w:val="0028197A"/>
    <w:rsid w:val="00281B55"/>
    <w:rsid w:val="00281DC4"/>
    <w:rsid w:val="00282350"/>
    <w:rsid w:val="00282CA0"/>
    <w:rsid w:val="00282F5B"/>
    <w:rsid w:val="00283639"/>
    <w:rsid w:val="0028454C"/>
    <w:rsid w:val="002848CA"/>
    <w:rsid w:val="00284AD7"/>
    <w:rsid w:val="00284DCC"/>
    <w:rsid w:val="00285BF5"/>
    <w:rsid w:val="0028680F"/>
    <w:rsid w:val="0029100E"/>
    <w:rsid w:val="002922A5"/>
    <w:rsid w:val="00293AE0"/>
    <w:rsid w:val="0029410D"/>
    <w:rsid w:val="002949EE"/>
    <w:rsid w:val="00295608"/>
    <w:rsid w:val="0029580F"/>
    <w:rsid w:val="0029600C"/>
    <w:rsid w:val="00296F5F"/>
    <w:rsid w:val="002A14AA"/>
    <w:rsid w:val="002A186C"/>
    <w:rsid w:val="002A22CB"/>
    <w:rsid w:val="002A4B66"/>
    <w:rsid w:val="002A571A"/>
    <w:rsid w:val="002A5FF0"/>
    <w:rsid w:val="002A6895"/>
    <w:rsid w:val="002A7E12"/>
    <w:rsid w:val="002B3521"/>
    <w:rsid w:val="002B3FA8"/>
    <w:rsid w:val="002B4133"/>
    <w:rsid w:val="002B585E"/>
    <w:rsid w:val="002B6BEA"/>
    <w:rsid w:val="002B7CCB"/>
    <w:rsid w:val="002B7EE0"/>
    <w:rsid w:val="002C2025"/>
    <w:rsid w:val="002C2568"/>
    <w:rsid w:val="002C34DB"/>
    <w:rsid w:val="002C4237"/>
    <w:rsid w:val="002C6150"/>
    <w:rsid w:val="002C6C10"/>
    <w:rsid w:val="002D2B43"/>
    <w:rsid w:val="002D3813"/>
    <w:rsid w:val="002D591D"/>
    <w:rsid w:val="002D7AE3"/>
    <w:rsid w:val="002E27B2"/>
    <w:rsid w:val="002E3B53"/>
    <w:rsid w:val="002E3B9D"/>
    <w:rsid w:val="002E4B04"/>
    <w:rsid w:val="002E51C3"/>
    <w:rsid w:val="002E5FA6"/>
    <w:rsid w:val="002E732A"/>
    <w:rsid w:val="002F2EBC"/>
    <w:rsid w:val="002F34FA"/>
    <w:rsid w:val="002F3FEC"/>
    <w:rsid w:val="002F4740"/>
    <w:rsid w:val="002F4AFE"/>
    <w:rsid w:val="002F5B9B"/>
    <w:rsid w:val="003008C3"/>
    <w:rsid w:val="003024A3"/>
    <w:rsid w:val="00304E20"/>
    <w:rsid w:val="00304ED2"/>
    <w:rsid w:val="00306C2D"/>
    <w:rsid w:val="00307297"/>
    <w:rsid w:val="0031145B"/>
    <w:rsid w:val="003135A0"/>
    <w:rsid w:val="003138D8"/>
    <w:rsid w:val="00317058"/>
    <w:rsid w:val="00320DD0"/>
    <w:rsid w:val="003211E0"/>
    <w:rsid w:val="0032251F"/>
    <w:rsid w:val="00325E09"/>
    <w:rsid w:val="003260A0"/>
    <w:rsid w:val="003307EA"/>
    <w:rsid w:val="003326DB"/>
    <w:rsid w:val="00332748"/>
    <w:rsid w:val="003344BC"/>
    <w:rsid w:val="00335692"/>
    <w:rsid w:val="003359DE"/>
    <w:rsid w:val="00335B5C"/>
    <w:rsid w:val="00340377"/>
    <w:rsid w:val="0034124E"/>
    <w:rsid w:val="00341317"/>
    <w:rsid w:val="003416DF"/>
    <w:rsid w:val="00341FD4"/>
    <w:rsid w:val="0034220E"/>
    <w:rsid w:val="00342A2B"/>
    <w:rsid w:val="00342FF4"/>
    <w:rsid w:val="003465C5"/>
    <w:rsid w:val="00346A17"/>
    <w:rsid w:val="00346C3A"/>
    <w:rsid w:val="00347059"/>
    <w:rsid w:val="0034773B"/>
    <w:rsid w:val="00350FA2"/>
    <w:rsid w:val="00351814"/>
    <w:rsid w:val="00352A2D"/>
    <w:rsid w:val="00353561"/>
    <w:rsid w:val="00353F15"/>
    <w:rsid w:val="00354716"/>
    <w:rsid w:val="003549C5"/>
    <w:rsid w:val="00355E4A"/>
    <w:rsid w:val="00356122"/>
    <w:rsid w:val="00357565"/>
    <w:rsid w:val="0036214A"/>
    <w:rsid w:val="00362821"/>
    <w:rsid w:val="00362D6C"/>
    <w:rsid w:val="00363716"/>
    <w:rsid w:val="00365DFD"/>
    <w:rsid w:val="00366240"/>
    <w:rsid w:val="003668AC"/>
    <w:rsid w:val="00366D63"/>
    <w:rsid w:val="00367CC1"/>
    <w:rsid w:val="003703CC"/>
    <w:rsid w:val="003711F2"/>
    <w:rsid w:val="003712FE"/>
    <w:rsid w:val="00372951"/>
    <w:rsid w:val="00373298"/>
    <w:rsid w:val="0037376D"/>
    <w:rsid w:val="003749FD"/>
    <w:rsid w:val="00375A4C"/>
    <w:rsid w:val="0037667D"/>
    <w:rsid w:val="00376814"/>
    <w:rsid w:val="00380C1F"/>
    <w:rsid w:val="00380D91"/>
    <w:rsid w:val="00381FD9"/>
    <w:rsid w:val="0038312F"/>
    <w:rsid w:val="0038369F"/>
    <w:rsid w:val="00383DA3"/>
    <w:rsid w:val="00385101"/>
    <w:rsid w:val="00385820"/>
    <w:rsid w:val="00387353"/>
    <w:rsid w:val="00390E9A"/>
    <w:rsid w:val="00391209"/>
    <w:rsid w:val="003928DF"/>
    <w:rsid w:val="00392F23"/>
    <w:rsid w:val="00393169"/>
    <w:rsid w:val="003931F9"/>
    <w:rsid w:val="0039498C"/>
    <w:rsid w:val="00394A6A"/>
    <w:rsid w:val="00394C01"/>
    <w:rsid w:val="00395A35"/>
    <w:rsid w:val="00395C3A"/>
    <w:rsid w:val="00396FE9"/>
    <w:rsid w:val="003972B7"/>
    <w:rsid w:val="003A2902"/>
    <w:rsid w:val="003A3469"/>
    <w:rsid w:val="003A3B06"/>
    <w:rsid w:val="003A758B"/>
    <w:rsid w:val="003B106C"/>
    <w:rsid w:val="003B43CD"/>
    <w:rsid w:val="003B4C86"/>
    <w:rsid w:val="003B656D"/>
    <w:rsid w:val="003B7682"/>
    <w:rsid w:val="003C045A"/>
    <w:rsid w:val="003C083A"/>
    <w:rsid w:val="003C282D"/>
    <w:rsid w:val="003C309A"/>
    <w:rsid w:val="003C341B"/>
    <w:rsid w:val="003C5082"/>
    <w:rsid w:val="003C535D"/>
    <w:rsid w:val="003C5E61"/>
    <w:rsid w:val="003C646F"/>
    <w:rsid w:val="003C6C10"/>
    <w:rsid w:val="003C7708"/>
    <w:rsid w:val="003C7D28"/>
    <w:rsid w:val="003D029C"/>
    <w:rsid w:val="003D0A22"/>
    <w:rsid w:val="003D10A2"/>
    <w:rsid w:val="003D2604"/>
    <w:rsid w:val="003D372E"/>
    <w:rsid w:val="003D5089"/>
    <w:rsid w:val="003D6F3F"/>
    <w:rsid w:val="003D7289"/>
    <w:rsid w:val="003D728F"/>
    <w:rsid w:val="003D750C"/>
    <w:rsid w:val="003E2ED9"/>
    <w:rsid w:val="003E33B8"/>
    <w:rsid w:val="003E3FDE"/>
    <w:rsid w:val="003E42D7"/>
    <w:rsid w:val="003E5A6C"/>
    <w:rsid w:val="003E6BA3"/>
    <w:rsid w:val="003E72DD"/>
    <w:rsid w:val="003E73B3"/>
    <w:rsid w:val="003F4361"/>
    <w:rsid w:val="003F5C5E"/>
    <w:rsid w:val="003F5CD4"/>
    <w:rsid w:val="003F73FE"/>
    <w:rsid w:val="003F7842"/>
    <w:rsid w:val="003F78AD"/>
    <w:rsid w:val="003F7D3E"/>
    <w:rsid w:val="003F7E8E"/>
    <w:rsid w:val="0040057F"/>
    <w:rsid w:val="00402035"/>
    <w:rsid w:val="004027A5"/>
    <w:rsid w:val="00402FD5"/>
    <w:rsid w:val="0040389E"/>
    <w:rsid w:val="00403991"/>
    <w:rsid w:val="004043E6"/>
    <w:rsid w:val="004044E0"/>
    <w:rsid w:val="00404CC9"/>
    <w:rsid w:val="004051C3"/>
    <w:rsid w:val="00405824"/>
    <w:rsid w:val="00406F60"/>
    <w:rsid w:val="00411CDF"/>
    <w:rsid w:val="0041209C"/>
    <w:rsid w:val="00412A7D"/>
    <w:rsid w:val="00412B90"/>
    <w:rsid w:val="00412EA6"/>
    <w:rsid w:val="004147E1"/>
    <w:rsid w:val="00416974"/>
    <w:rsid w:val="00420A9F"/>
    <w:rsid w:val="0042316A"/>
    <w:rsid w:val="004240BD"/>
    <w:rsid w:val="00424B00"/>
    <w:rsid w:val="00424CAC"/>
    <w:rsid w:val="00424CCE"/>
    <w:rsid w:val="00426FCD"/>
    <w:rsid w:val="004304C9"/>
    <w:rsid w:val="00430B44"/>
    <w:rsid w:val="00431337"/>
    <w:rsid w:val="00431768"/>
    <w:rsid w:val="004331F6"/>
    <w:rsid w:val="00434391"/>
    <w:rsid w:val="00435720"/>
    <w:rsid w:val="00435E35"/>
    <w:rsid w:val="004364F6"/>
    <w:rsid w:val="00436941"/>
    <w:rsid w:val="00443B32"/>
    <w:rsid w:val="00445D62"/>
    <w:rsid w:val="00446D00"/>
    <w:rsid w:val="0044729E"/>
    <w:rsid w:val="00450CC6"/>
    <w:rsid w:val="00450EC7"/>
    <w:rsid w:val="0045240F"/>
    <w:rsid w:val="00454441"/>
    <w:rsid w:val="00456F71"/>
    <w:rsid w:val="00457539"/>
    <w:rsid w:val="00460596"/>
    <w:rsid w:val="004609D5"/>
    <w:rsid w:val="00460F2B"/>
    <w:rsid w:val="00461F6E"/>
    <w:rsid w:val="004635D1"/>
    <w:rsid w:val="004650E0"/>
    <w:rsid w:val="00465576"/>
    <w:rsid w:val="00465D9D"/>
    <w:rsid w:val="004663D4"/>
    <w:rsid w:val="00467890"/>
    <w:rsid w:val="004679E2"/>
    <w:rsid w:val="00467A5A"/>
    <w:rsid w:val="00471F5D"/>
    <w:rsid w:val="00472C52"/>
    <w:rsid w:val="004734E0"/>
    <w:rsid w:val="004739E6"/>
    <w:rsid w:val="0047633D"/>
    <w:rsid w:val="00477ACF"/>
    <w:rsid w:val="00482166"/>
    <w:rsid w:val="00482F66"/>
    <w:rsid w:val="0048382B"/>
    <w:rsid w:val="00483985"/>
    <w:rsid w:val="00483BC4"/>
    <w:rsid w:val="00484DAC"/>
    <w:rsid w:val="00487993"/>
    <w:rsid w:val="00487AC5"/>
    <w:rsid w:val="004914C8"/>
    <w:rsid w:val="00491AE1"/>
    <w:rsid w:val="00491FD8"/>
    <w:rsid w:val="004920F6"/>
    <w:rsid w:val="004922AC"/>
    <w:rsid w:val="004927F9"/>
    <w:rsid w:val="00492C17"/>
    <w:rsid w:val="00493553"/>
    <w:rsid w:val="00495204"/>
    <w:rsid w:val="0049557A"/>
    <w:rsid w:val="004957E3"/>
    <w:rsid w:val="00495A12"/>
    <w:rsid w:val="00495A4B"/>
    <w:rsid w:val="00495EC3"/>
    <w:rsid w:val="00496694"/>
    <w:rsid w:val="004A03BD"/>
    <w:rsid w:val="004A2462"/>
    <w:rsid w:val="004A24B8"/>
    <w:rsid w:val="004A300C"/>
    <w:rsid w:val="004A38C7"/>
    <w:rsid w:val="004A3F51"/>
    <w:rsid w:val="004A469F"/>
    <w:rsid w:val="004A4BB0"/>
    <w:rsid w:val="004A69C0"/>
    <w:rsid w:val="004A6E33"/>
    <w:rsid w:val="004B2456"/>
    <w:rsid w:val="004B2816"/>
    <w:rsid w:val="004B2E35"/>
    <w:rsid w:val="004B3EE5"/>
    <w:rsid w:val="004B784A"/>
    <w:rsid w:val="004C0884"/>
    <w:rsid w:val="004C1412"/>
    <w:rsid w:val="004C16A4"/>
    <w:rsid w:val="004C390F"/>
    <w:rsid w:val="004C6073"/>
    <w:rsid w:val="004C7D50"/>
    <w:rsid w:val="004D5352"/>
    <w:rsid w:val="004D5D50"/>
    <w:rsid w:val="004D684F"/>
    <w:rsid w:val="004D7529"/>
    <w:rsid w:val="004E0E28"/>
    <w:rsid w:val="004E1035"/>
    <w:rsid w:val="004E2421"/>
    <w:rsid w:val="004E2FF0"/>
    <w:rsid w:val="004E3385"/>
    <w:rsid w:val="004E3815"/>
    <w:rsid w:val="004E4402"/>
    <w:rsid w:val="004E5CF8"/>
    <w:rsid w:val="004F0565"/>
    <w:rsid w:val="004F0972"/>
    <w:rsid w:val="004F0D51"/>
    <w:rsid w:val="004F0E2A"/>
    <w:rsid w:val="004F385E"/>
    <w:rsid w:val="004F4E90"/>
    <w:rsid w:val="004F63FA"/>
    <w:rsid w:val="004F77E1"/>
    <w:rsid w:val="004F7BCF"/>
    <w:rsid w:val="00500272"/>
    <w:rsid w:val="005014BB"/>
    <w:rsid w:val="005024B9"/>
    <w:rsid w:val="0050296C"/>
    <w:rsid w:val="00504C9E"/>
    <w:rsid w:val="00506E6E"/>
    <w:rsid w:val="005075FD"/>
    <w:rsid w:val="005079E9"/>
    <w:rsid w:val="00512119"/>
    <w:rsid w:val="0051234C"/>
    <w:rsid w:val="00515C70"/>
    <w:rsid w:val="00516485"/>
    <w:rsid w:val="005177D5"/>
    <w:rsid w:val="00517807"/>
    <w:rsid w:val="0052028D"/>
    <w:rsid w:val="0052069C"/>
    <w:rsid w:val="00520B95"/>
    <w:rsid w:val="005242BA"/>
    <w:rsid w:val="0052435F"/>
    <w:rsid w:val="00524F85"/>
    <w:rsid w:val="005257E8"/>
    <w:rsid w:val="00526C96"/>
    <w:rsid w:val="00527313"/>
    <w:rsid w:val="00527B36"/>
    <w:rsid w:val="00527EC6"/>
    <w:rsid w:val="00533766"/>
    <w:rsid w:val="00535737"/>
    <w:rsid w:val="00536F16"/>
    <w:rsid w:val="00537752"/>
    <w:rsid w:val="0053792F"/>
    <w:rsid w:val="00541A27"/>
    <w:rsid w:val="00541D30"/>
    <w:rsid w:val="005424F1"/>
    <w:rsid w:val="005431F8"/>
    <w:rsid w:val="00543FA3"/>
    <w:rsid w:val="005454B3"/>
    <w:rsid w:val="00545728"/>
    <w:rsid w:val="00546276"/>
    <w:rsid w:val="0054663A"/>
    <w:rsid w:val="00550F3E"/>
    <w:rsid w:val="00551676"/>
    <w:rsid w:val="00553072"/>
    <w:rsid w:val="00553A6B"/>
    <w:rsid w:val="00563284"/>
    <w:rsid w:val="00563E70"/>
    <w:rsid w:val="00567E8B"/>
    <w:rsid w:val="005710AA"/>
    <w:rsid w:val="00575514"/>
    <w:rsid w:val="005807DC"/>
    <w:rsid w:val="00582451"/>
    <w:rsid w:val="005826EB"/>
    <w:rsid w:val="005827A0"/>
    <w:rsid w:val="00583004"/>
    <w:rsid w:val="00583C92"/>
    <w:rsid w:val="00584610"/>
    <w:rsid w:val="0058510D"/>
    <w:rsid w:val="00585941"/>
    <w:rsid w:val="0058784A"/>
    <w:rsid w:val="00590966"/>
    <w:rsid w:val="00590F76"/>
    <w:rsid w:val="00592AB6"/>
    <w:rsid w:val="005933F2"/>
    <w:rsid w:val="00593F8C"/>
    <w:rsid w:val="00594135"/>
    <w:rsid w:val="00594D0D"/>
    <w:rsid w:val="00594EA5"/>
    <w:rsid w:val="005976D9"/>
    <w:rsid w:val="005A0FEE"/>
    <w:rsid w:val="005A133F"/>
    <w:rsid w:val="005A17C9"/>
    <w:rsid w:val="005A24F2"/>
    <w:rsid w:val="005A2CCD"/>
    <w:rsid w:val="005A6319"/>
    <w:rsid w:val="005A6B15"/>
    <w:rsid w:val="005A6ED7"/>
    <w:rsid w:val="005A78B9"/>
    <w:rsid w:val="005A7F85"/>
    <w:rsid w:val="005B301C"/>
    <w:rsid w:val="005B310E"/>
    <w:rsid w:val="005B3287"/>
    <w:rsid w:val="005B56F8"/>
    <w:rsid w:val="005B5C57"/>
    <w:rsid w:val="005C0276"/>
    <w:rsid w:val="005C02BF"/>
    <w:rsid w:val="005C0661"/>
    <w:rsid w:val="005C609C"/>
    <w:rsid w:val="005C6303"/>
    <w:rsid w:val="005C75D0"/>
    <w:rsid w:val="005C7873"/>
    <w:rsid w:val="005C7C22"/>
    <w:rsid w:val="005D073F"/>
    <w:rsid w:val="005D1222"/>
    <w:rsid w:val="005D2199"/>
    <w:rsid w:val="005D31B6"/>
    <w:rsid w:val="005E0F4E"/>
    <w:rsid w:val="005E111C"/>
    <w:rsid w:val="005E1B7A"/>
    <w:rsid w:val="005E1C3C"/>
    <w:rsid w:val="005E1F49"/>
    <w:rsid w:val="005E2DC8"/>
    <w:rsid w:val="005F5225"/>
    <w:rsid w:val="005F5A93"/>
    <w:rsid w:val="005F6699"/>
    <w:rsid w:val="005F6DF7"/>
    <w:rsid w:val="005F6EDE"/>
    <w:rsid w:val="005F76B3"/>
    <w:rsid w:val="005F7778"/>
    <w:rsid w:val="005F7971"/>
    <w:rsid w:val="00600273"/>
    <w:rsid w:val="00601820"/>
    <w:rsid w:val="00602646"/>
    <w:rsid w:val="00603A11"/>
    <w:rsid w:val="0060434D"/>
    <w:rsid w:val="0060460C"/>
    <w:rsid w:val="00605312"/>
    <w:rsid w:val="006067BF"/>
    <w:rsid w:val="00607025"/>
    <w:rsid w:val="00607350"/>
    <w:rsid w:val="0060756D"/>
    <w:rsid w:val="00607E71"/>
    <w:rsid w:val="0061008E"/>
    <w:rsid w:val="00611F6B"/>
    <w:rsid w:val="00612A21"/>
    <w:rsid w:val="0061373B"/>
    <w:rsid w:val="00614DBC"/>
    <w:rsid w:val="00615269"/>
    <w:rsid w:val="0061653D"/>
    <w:rsid w:val="00616E02"/>
    <w:rsid w:val="0061718E"/>
    <w:rsid w:val="00617C46"/>
    <w:rsid w:val="00620949"/>
    <w:rsid w:val="00621D04"/>
    <w:rsid w:val="00624339"/>
    <w:rsid w:val="00627B5D"/>
    <w:rsid w:val="00627F16"/>
    <w:rsid w:val="006301A0"/>
    <w:rsid w:val="00630DDF"/>
    <w:rsid w:val="0063309C"/>
    <w:rsid w:val="006337EE"/>
    <w:rsid w:val="006345C0"/>
    <w:rsid w:val="00634EA9"/>
    <w:rsid w:val="00635195"/>
    <w:rsid w:val="00636BCB"/>
    <w:rsid w:val="006437CC"/>
    <w:rsid w:val="00643F0D"/>
    <w:rsid w:val="00644094"/>
    <w:rsid w:val="0064415E"/>
    <w:rsid w:val="006519DA"/>
    <w:rsid w:val="006525D4"/>
    <w:rsid w:val="0065344B"/>
    <w:rsid w:val="00653A41"/>
    <w:rsid w:val="00654802"/>
    <w:rsid w:val="006549A2"/>
    <w:rsid w:val="00655A3A"/>
    <w:rsid w:val="00661F3A"/>
    <w:rsid w:val="00664A3B"/>
    <w:rsid w:val="00664EBC"/>
    <w:rsid w:val="006654C1"/>
    <w:rsid w:val="00666800"/>
    <w:rsid w:val="006677C9"/>
    <w:rsid w:val="006679E1"/>
    <w:rsid w:val="00670D09"/>
    <w:rsid w:val="00672F03"/>
    <w:rsid w:val="00673004"/>
    <w:rsid w:val="0067302F"/>
    <w:rsid w:val="006736D6"/>
    <w:rsid w:val="006745DB"/>
    <w:rsid w:val="0068145C"/>
    <w:rsid w:val="00682268"/>
    <w:rsid w:val="006829DC"/>
    <w:rsid w:val="00683424"/>
    <w:rsid w:val="00683FFF"/>
    <w:rsid w:val="006844A8"/>
    <w:rsid w:val="00687EF3"/>
    <w:rsid w:val="0069185F"/>
    <w:rsid w:val="00692736"/>
    <w:rsid w:val="00692DC2"/>
    <w:rsid w:val="0069305B"/>
    <w:rsid w:val="006933D6"/>
    <w:rsid w:val="00693FB1"/>
    <w:rsid w:val="00695CA2"/>
    <w:rsid w:val="006961BB"/>
    <w:rsid w:val="006970F0"/>
    <w:rsid w:val="006975C4"/>
    <w:rsid w:val="00697E5B"/>
    <w:rsid w:val="006A0758"/>
    <w:rsid w:val="006A075E"/>
    <w:rsid w:val="006A0EB6"/>
    <w:rsid w:val="006A14E3"/>
    <w:rsid w:val="006A1911"/>
    <w:rsid w:val="006A2E45"/>
    <w:rsid w:val="006A46A9"/>
    <w:rsid w:val="006A593F"/>
    <w:rsid w:val="006A59D8"/>
    <w:rsid w:val="006A7342"/>
    <w:rsid w:val="006A7D66"/>
    <w:rsid w:val="006B0ECF"/>
    <w:rsid w:val="006B112D"/>
    <w:rsid w:val="006B1708"/>
    <w:rsid w:val="006B1716"/>
    <w:rsid w:val="006B2089"/>
    <w:rsid w:val="006B2429"/>
    <w:rsid w:val="006B2EF8"/>
    <w:rsid w:val="006B580C"/>
    <w:rsid w:val="006B5975"/>
    <w:rsid w:val="006B74C9"/>
    <w:rsid w:val="006B7AD0"/>
    <w:rsid w:val="006C0326"/>
    <w:rsid w:val="006C0CF9"/>
    <w:rsid w:val="006C0E67"/>
    <w:rsid w:val="006C3066"/>
    <w:rsid w:val="006C39BD"/>
    <w:rsid w:val="006C486B"/>
    <w:rsid w:val="006C6054"/>
    <w:rsid w:val="006C6146"/>
    <w:rsid w:val="006C6B1D"/>
    <w:rsid w:val="006C729B"/>
    <w:rsid w:val="006C7D69"/>
    <w:rsid w:val="006D1F85"/>
    <w:rsid w:val="006D26D8"/>
    <w:rsid w:val="006D2A5E"/>
    <w:rsid w:val="006D4DFD"/>
    <w:rsid w:val="006D60D4"/>
    <w:rsid w:val="006D694F"/>
    <w:rsid w:val="006D6B9C"/>
    <w:rsid w:val="006E0154"/>
    <w:rsid w:val="006E043E"/>
    <w:rsid w:val="006E0A3E"/>
    <w:rsid w:val="006E1C20"/>
    <w:rsid w:val="006E244C"/>
    <w:rsid w:val="006E26C4"/>
    <w:rsid w:val="006E45E4"/>
    <w:rsid w:val="006E499B"/>
    <w:rsid w:val="006E5483"/>
    <w:rsid w:val="006E5A36"/>
    <w:rsid w:val="006E7268"/>
    <w:rsid w:val="006F18B7"/>
    <w:rsid w:val="006F1D06"/>
    <w:rsid w:val="006F44CF"/>
    <w:rsid w:val="006F4FFB"/>
    <w:rsid w:val="006F50F7"/>
    <w:rsid w:val="006F5C34"/>
    <w:rsid w:val="006F6E36"/>
    <w:rsid w:val="0070206E"/>
    <w:rsid w:val="00702949"/>
    <w:rsid w:val="00705329"/>
    <w:rsid w:val="007055BF"/>
    <w:rsid w:val="00712C3B"/>
    <w:rsid w:val="00713053"/>
    <w:rsid w:val="00713282"/>
    <w:rsid w:val="00715796"/>
    <w:rsid w:val="00717021"/>
    <w:rsid w:val="0072012D"/>
    <w:rsid w:val="00720986"/>
    <w:rsid w:val="007212E0"/>
    <w:rsid w:val="00722136"/>
    <w:rsid w:val="00724B02"/>
    <w:rsid w:val="007279A1"/>
    <w:rsid w:val="00730BC2"/>
    <w:rsid w:val="0073255D"/>
    <w:rsid w:val="0073286E"/>
    <w:rsid w:val="00733652"/>
    <w:rsid w:val="00733F1F"/>
    <w:rsid w:val="00735B45"/>
    <w:rsid w:val="0073611C"/>
    <w:rsid w:val="00736CDC"/>
    <w:rsid w:val="00737DE5"/>
    <w:rsid w:val="00740A83"/>
    <w:rsid w:val="00740CBD"/>
    <w:rsid w:val="00742122"/>
    <w:rsid w:val="00742CE7"/>
    <w:rsid w:val="00742CEE"/>
    <w:rsid w:val="00743B13"/>
    <w:rsid w:val="007441D7"/>
    <w:rsid w:val="00745F3E"/>
    <w:rsid w:val="007513DE"/>
    <w:rsid w:val="00751CF3"/>
    <w:rsid w:val="00751FBF"/>
    <w:rsid w:val="0075233F"/>
    <w:rsid w:val="007533AA"/>
    <w:rsid w:val="007538A4"/>
    <w:rsid w:val="007542C6"/>
    <w:rsid w:val="00757BC6"/>
    <w:rsid w:val="0076027E"/>
    <w:rsid w:val="00760680"/>
    <w:rsid w:val="0076087A"/>
    <w:rsid w:val="00760B94"/>
    <w:rsid w:val="00760F36"/>
    <w:rsid w:val="00761CC0"/>
    <w:rsid w:val="00762630"/>
    <w:rsid w:val="007639D0"/>
    <w:rsid w:val="00763DFD"/>
    <w:rsid w:val="00764B1F"/>
    <w:rsid w:val="007660F5"/>
    <w:rsid w:val="00766B02"/>
    <w:rsid w:val="007674EB"/>
    <w:rsid w:val="00770CFD"/>
    <w:rsid w:val="007710BB"/>
    <w:rsid w:val="007711C1"/>
    <w:rsid w:val="0077218D"/>
    <w:rsid w:val="007740E3"/>
    <w:rsid w:val="00774D91"/>
    <w:rsid w:val="00775384"/>
    <w:rsid w:val="00776641"/>
    <w:rsid w:val="00776E10"/>
    <w:rsid w:val="00777233"/>
    <w:rsid w:val="00777724"/>
    <w:rsid w:val="007806C5"/>
    <w:rsid w:val="00780756"/>
    <w:rsid w:val="00780EA5"/>
    <w:rsid w:val="007810AF"/>
    <w:rsid w:val="0078261C"/>
    <w:rsid w:val="00784878"/>
    <w:rsid w:val="00785F63"/>
    <w:rsid w:val="00786AE0"/>
    <w:rsid w:val="00787379"/>
    <w:rsid w:val="00787844"/>
    <w:rsid w:val="00787AE9"/>
    <w:rsid w:val="00792BAF"/>
    <w:rsid w:val="00793E4E"/>
    <w:rsid w:val="007964B8"/>
    <w:rsid w:val="0079681C"/>
    <w:rsid w:val="00797A0E"/>
    <w:rsid w:val="007A0CE2"/>
    <w:rsid w:val="007A10CB"/>
    <w:rsid w:val="007A115F"/>
    <w:rsid w:val="007A161F"/>
    <w:rsid w:val="007A1B02"/>
    <w:rsid w:val="007A42B6"/>
    <w:rsid w:val="007A5111"/>
    <w:rsid w:val="007A5FDE"/>
    <w:rsid w:val="007A6083"/>
    <w:rsid w:val="007A656C"/>
    <w:rsid w:val="007A720F"/>
    <w:rsid w:val="007B145E"/>
    <w:rsid w:val="007B1B5E"/>
    <w:rsid w:val="007B23A6"/>
    <w:rsid w:val="007B260D"/>
    <w:rsid w:val="007B31C2"/>
    <w:rsid w:val="007B31C6"/>
    <w:rsid w:val="007B559D"/>
    <w:rsid w:val="007B5EB6"/>
    <w:rsid w:val="007B62E8"/>
    <w:rsid w:val="007B6806"/>
    <w:rsid w:val="007B6CC9"/>
    <w:rsid w:val="007B6E91"/>
    <w:rsid w:val="007C1024"/>
    <w:rsid w:val="007C1E10"/>
    <w:rsid w:val="007C2DAB"/>
    <w:rsid w:val="007C2E0B"/>
    <w:rsid w:val="007C2ED5"/>
    <w:rsid w:val="007C4B38"/>
    <w:rsid w:val="007C5671"/>
    <w:rsid w:val="007C6D54"/>
    <w:rsid w:val="007C7F1B"/>
    <w:rsid w:val="007D05E8"/>
    <w:rsid w:val="007D0852"/>
    <w:rsid w:val="007D1317"/>
    <w:rsid w:val="007D2358"/>
    <w:rsid w:val="007D29C2"/>
    <w:rsid w:val="007D47A6"/>
    <w:rsid w:val="007D4A68"/>
    <w:rsid w:val="007D540B"/>
    <w:rsid w:val="007D57E0"/>
    <w:rsid w:val="007D6517"/>
    <w:rsid w:val="007D7595"/>
    <w:rsid w:val="007E0A12"/>
    <w:rsid w:val="007E0A7F"/>
    <w:rsid w:val="007E1364"/>
    <w:rsid w:val="007E23CE"/>
    <w:rsid w:val="007E255B"/>
    <w:rsid w:val="007E3C90"/>
    <w:rsid w:val="007E4DBF"/>
    <w:rsid w:val="007E52CF"/>
    <w:rsid w:val="007E646E"/>
    <w:rsid w:val="007E771C"/>
    <w:rsid w:val="007F0AEC"/>
    <w:rsid w:val="007F42D3"/>
    <w:rsid w:val="007F4327"/>
    <w:rsid w:val="007F5267"/>
    <w:rsid w:val="007F6CB2"/>
    <w:rsid w:val="007F6FE5"/>
    <w:rsid w:val="0080312A"/>
    <w:rsid w:val="00803766"/>
    <w:rsid w:val="00804229"/>
    <w:rsid w:val="00810762"/>
    <w:rsid w:val="00814E1A"/>
    <w:rsid w:val="00814EF6"/>
    <w:rsid w:val="00815915"/>
    <w:rsid w:val="0081680C"/>
    <w:rsid w:val="00820506"/>
    <w:rsid w:val="008210DC"/>
    <w:rsid w:val="008216C7"/>
    <w:rsid w:val="00821835"/>
    <w:rsid w:val="00830D2D"/>
    <w:rsid w:val="008321B8"/>
    <w:rsid w:val="00832498"/>
    <w:rsid w:val="00832B5B"/>
    <w:rsid w:val="008331EF"/>
    <w:rsid w:val="00833BD3"/>
    <w:rsid w:val="00836E31"/>
    <w:rsid w:val="0083774F"/>
    <w:rsid w:val="0084061E"/>
    <w:rsid w:val="00842561"/>
    <w:rsid w:val="008427F3"/>
    <w:rsid w:val="008502E9"/>
    <w:rsid w:val="00851FEC"/>
    <w:rsid w:val="00852AC6"/>
    <w:rsid w:val="00853891"/>
    <w:rsid w:val="00854C2C"/>
    <w:rsid w:val="008554FC"/>
    <w:rsid w:val="008568F6"/>
    <w:rsid w:val="00857AA5"/>
    <w:rsid w:val="008615A7"/>
    <w:rsid w:val="008617A3"/>
    <w:rsid w:val="00862376"/>
    <w:rsid w:val="008631EA"/>
    <w:rsid w:val="00863B92"/>
    <w:rsid w:val="00863C5C"/>
    <w:rsid w:val="00864551"/>
    <w:rsid w:val="0086605D"/>
    <w:rsid w:val="0086707A"/>
    <w:rsid w:val="00870A0D"/>
    <w:rsid w:val="008711D3"/>
    <w:rsid w:val="00871BA6"/>
    <w:rsid w:val="00871D53"/>
    <w:rsid w:val="008744A1"/>
    <w:rsid w:val="00874531"/>
    <w:rsid w:val="008747EF"/>
    <w:rsid w:val="0087603B"/>
    <w:rsid w:val="00876432"/>
    <w:rsid w:val="00876554"/>
    <w:rsid w:val="00881F5E"/>
    <w:rsid w:val="008851EC"/>
    <w:rsid w:val="00885632"/>
    <w:rsid w:val="00886EC4"/>
    <w:rsid w:val="00891ABB"/>
    <w:rsid w:val="0089269A"/>
    <w:rsid w:val="008935A3"/>
    <w:rsid w:val="00893F1C"/>
    <w:rsid w:val="008951A2"/>
    <w:rsid w:val="0089663D"/>
    <w:rsid w:val="00896651"/>
    <w:rsid w:val="00896712"/>
    <w:rsid w:val="008968EE"/>
    <w:rsid w:val="008973D1"/>
    <w:rsid w:val="008A2301"/>
    <w:rsid w:val="008A2EB1"/>
    <w:rsid w:val="008A611D"/>
    <w:rsid w:val="008A6593"/>
    <w:rsid w:val="008B05C2"/>
    <w:rsid w:val="008B0CAF"/>
    <w:rsid w:val="008B10FD"/>
    <w:rsid w:val="008B16EA"/>
    <w:rsid w:val="008B1849"/>
    <w:rsid w:val="008B3C25"/>
    <w:rsid w:val="008B3F8E"/>
    <w:rsid w:val="008B42E0"/>
    <w:rsid w:val="008B77A7"/>
    <w:rsid w:val="008C1EC4"/>
    <w:rsid w:val="008C320D"/>
    <w:rsid w:val="008C60E6"/>
    <w:rsid w:val="008C7935"/>
    <w:rsid w:val="008D0152"/>
    <w:rsid w:val="008D07D5"/>
    <w:rsid w:val="008D0831"/>
    <w:rsid w:val="008D1C32"/>
    <w:rsid w:val="008D5F01"/>
    <w:rsid w:val="008D6D67"/>
    <w:rsid w:val="008D6F50"/>
    <w:rsid w:val="008E07EA"/>
    <w:rsid w:val="008E138F"/>
    <w:rsid w:val="008E4F80"/>
    <w:rsid w:val="008E61F8"/>
    <w:rsid w:val="008F01DE"/>
    <w:rsid w:val="008F1BE8"/>
    <w:rsid w:val="008F240E"/>
    <w:rsid w:val="008F297D"/>
    <w:rsid w:val="008F5859"/>
    <w:rsid w:val="008F5B37"/>
    <w:rsid w:val="008F6555"/>
    <w:rsid w:val="009033B8"/>
    <w:rsid w:val="00906276"/>
    <w:rsid w:val="00910125"/>
    <w:rsid w:val="0091081C"/>
    <w:rsid w:val="00910986"/>
    <w:rsid w:val="00910E59"/>
    <w:rsid w:val="00912EEF"/>
    <w:rsid w:val="00912F83"/>
    <w:rsid w:val="00913EB7"/>
    <w:rsid w:val="009143D9"/>
    <w:rsid w:val="00914BEB"/>
    <w:rsid w:val="009178FA"/>
    <w:rsid w:val="00917A72"/>
    <w:rsid w:val="00920843"/>
    <w:rsid w:val="0092086D"/>
    <w:rsid w:val="00921B42"/>
    <w:rsid w:val="0092294E"/>
    <w:rsid w:val="009231FB"/>
    <w:rsid w:val="00923DCC"/>
    <w:rsid w:val="0092402A"/>
    <w:rsid w:val="0092404E"/>
    <w:rsid w:val="0092479A"/>
    <w:rsid w:val="009259FC"/>
    <w:rsid w:val="0092657D"/>
    <w:rsid w:val="00926938"/>
    <w:rsid w:val="00926D44"/>
    <w:rsid w:val="009270D8"/>
    <w:rsid w:val="009271E4"/>
    <w:rsid w:val="0093052A"/>
    <w:rsid w:val="00934BB5"/>
    <w:rsid w:val="00935846"/>
    <w:rsid w:val="009366EB"/>
    <w:rsid w:val="00936C70"/>
    <w:rsid w:val="00936EBB"/>
    <w:rsid w:val="0093797C"/>
    <w:rsid w:val="009409E4"/>
    <w:rsid w:val="00940E77"/>
    <w:rsid w:val="00941210"/>
    <w:rsid w:val="00941ACF"/>
    <w:rsid w:val="009425FF"/>
    <w:rsid w:val="0094317A"/>
    <w:rsid w:val="00943FCB"/>
    <w:rsid w:val="00944B85"/>
    <w:rsid w:val="00944F76"/>
    <w:rsid w:val="00952FB2"/>
    <w:rsid w:val="00953D1A"/>
    <w:rsid w:val="009549BC"/>
    <w:rsid w:val="00956B05"/>
    <w:rsid w:val="0095735E"/>
    <w:rsid w:val="0095768B"/>
    <w:rsid w:val="009601D8"/>
    <w:rsid w:val="00960903"/>
    <w:rsid w:val="009612ED"/>
    <w:rsid w:val="009613FA"/>
    <w:rsid w:val="00961982"/>
    <w:rsid w:val="00961AB9"/>
    <w:rsid w:val="00962642"/>
    <w:rsid w:val="00963823"/>
    <w:rsid w:val="00964153"/>
    <w:rsid w:val="00966B64"/>
    <w:rsid w:val="00972065"/>
    <w:rsid w:val="0097216A"/>
    <w:rsid w:val="009727A5"/>
    <w:rsid w:val="00972F90"/>
    <w:rsid w:val="009739A5"/>
    <w:rsid w:val="00977995"/>
    <w:rsid w:val="009854C9"/>
    <w:rsid w:val="009857F8"/>
    <w:rsid w:val="009867DA"/>
    <w:rsid w:val="00991021"/>
    <w:rsid w:val="0099260C"/>
    <w:rsid w:val="0099390D"/>
    <w:rsid w:val="00993DD5"/>
    <w:rsid w:val="00997038"/>
    <w:rsid w:val="00997EB7"/>
    <w:rsid w:val="009A0DF0"/>
    <w:rsid w:val="009A1B94"/>
    <w:rsid w:val="009A33B2"/>
    <w:rsid w:val="009A366A"/>
    <w:rsid w:val="009A5F70"/>
    <w:rsid w:val="009A7E88"/>
    <w:rsid w:val="009B207A"/>
    <w:rsid w:val="009B2E7E"/>
    <w:rsid w:val="009B4AD0"/>
    <w:rsid w:val="009B4D46"/>
    <w:rsid w:val="009B5C63"/>
    <w:rsid w:val="009B5EFD"/>
    <w:rsid w:val="009B60CB"/>
    <w:rsid w:val="009B6D1F"/>
    <w:rsid w:val="009B71FC"/>
    <w:rsid w:val="009B7881"/>
    <w:rsid w:val="009C041C"/>
    <w:rsid w:val="009C113B"/>
    <w:rsid w:val="009C1C15"/>
    <w:rsid w:val="009C245F"/>
    <w:rsid w:val="009C24EF"/>
    <w:rsid w:val="009C345F"/>
    <w:rsid w:val="009C49F9"/>
    <w:rsid w:val="009C49FD"/>
    <w:rsid w:val="009C4BF6"/>
    <w:rsid w:val="009C7B68"/>
    <w:rsid w:val="009D03DC"/>
    <w:rsid w:val="009D1071"/>
    <w:rsid w:val="009D2050"/>
    <w:rsid w:val="009D262F"/>
    <w:rsid w:val="009D345F"/>
    <w:rsid w:val="009D48F6"/>
    <w:rsid w:val="009D5807"/>
    <w:rsid w:val="009D73E4"/>
    <w:rsid w:val="009D7DEB"/>
    <w:rsid w:val="009D7DFE"/>
    <w:rsid w:val="009E24E4"/>
    <w:rsid w:val="009E53D8"/>
    <w:rsid w:val="009E542C"/>
    <w:rsid w:val="009F00C8"/>
    <w:rsid w:val="009F0320"/>
    <w:rsid w:val="009F037E"/>
    <w:rsid w:val="009F0673"/>
    <w:rsid w:val="009F51D1"/>
    <w:rsid w:val="009F6CAA"/>
    <w:rsid w:val="009F7AE6"/>
    <w:rsid w:val="00A00536"/>
    <w:rsid w:val="00A0066B"/>
    <w:rsid w:val="00A00785"/>
    <w:rsid w:val="00A00D41"/>
    <w:rsid w:val="00A0150E"/>
    <w:rsid w:val="00A02C48"/>
    <w:rsid w:val="00A03CB6"/>
    <w:rsid w:val="00A03FA1"/>
    <w:rsid w:val="00A03FEC"/>
    <w:rsid w:val="00A04604"/>
    <w:rsid w:val="00A05FB7"/>
    <w:rsid w:val="00A06483"/>
    <w:rsid w:val="00A06D41"/>
    <w:rsid w:val="00A071B6"/>
    <w:rsid w:val="00A07455"/>
    <w:rsid w:val="00A10228"/>
    <w:rsid w:val="00A10433"/>
    <w:rsid w:val="00A12604"/>
    <w:rsid w:val="00A12BCE"/>
    <w:rsid w:val="00A1366A"/>
    <w:rsid w:val="00A13756"/>
    <w:rsid w:val="00A138F8"/>
    <w:rsid w:val="00A13F97"/>
    <w:rsid w:val="00A175B7"/>
    <w:rsid w:val="00A17982"/>
    <w:rsid w:val="00A2085D"/>
    <w:rsid w:val="00A21CC8"/>
    <w:rsid w:val="00A222B1"/>
    <w:rsid w:val="00A22BE5"/>
    <w:rsid w:val="00A23671"/>
    <w:rsid w:val="00A23A83"/>
    <w:rsid w:val="00A26151"/>
    <w:rsid w:val="00A274DE"/>
    <w:rsid w:val="00A310E6"/>
    <w:rsid w:val="00A31114"/>
    <w:rsid w:val="00A314EA"/>
    <w:rsid w:val="00A31CDB"/>
    <w:rsid w:val="00A31D15"/>
    <w:rsid w:val="00A32002"/>
    <w:rsid w:val="00A324AA"/>
    <w:rsid w:val="00A32B7C"/>
    <w:rsid w:val="00A33866"/>
    <w:rsid w:val="00A35154"/>
    <w:rsid w:val="00A35681"/>
    <w:rsid w:val="00A36662"/>
    <w:rsid w:val="00A36911"/>
    <w:rsid w:val="00A3710A"/>
    <w:rsid w:val="00A406EA"/>
    <w:rsid w:val="00A40899"/>
    <w:rsid w:val="00A43DE1"/>
    <w:rsid w:val="00A44660"/>
    <w:rsid w:val="00A44950"/>
    <w:rsid w:val="00A44969"/>
    <w:rsid w:val="00A44D9F"/>
    <w:rsid w:val="00A465DE"/>
    <w:rsid w:val="00A46F3A"/>
    <w:rsid w:val="00A477F3"/>
    <w:rsid w:val="00A50078"/>
    <w:rsid w:val="00A52435"/>
    <w:rsid w:val="00A5245B"/>
    <w:rsid w:val="00A529A8"/>
    <w:rsid w:val="00A53065"/>
    <w:rsid w:val="00A628DD"/>
    <w:rsid w:val="00A62D34"/>
    <w:rsid w:val="00A634A2"/>
    <w:rsid w:val="00A63CEF"/>
    <w:rsid w:val="00A6467C"/>
    <w:rsid w:val="00A65D8B"/>
    <w:rsid w:val="00A66D57"/>
    <w:rsid w:val="00A70CAC"/>
    <w:rsid w:val="00A7261F"/>
    <w:rsid w:val="00A7337D"/>
    <w:rsid w:val="00A73E4E"/>
    <w:rsid w:val="00A77B40"/>
    <w:rsid w:val="00A80795"/>
    <w:rsid w:val="00A820A5"/>
    <w:rsid w:val="00A82ADF"/>
    <w:rsid w:val="00A8379E"/>
    <w:rsid w:val="00A9012A"/>
    <w:rsid w:val="00A921AF"/>
    <w:rsid w:val="00A939BE"/>
    <w:rsid w:val="00A93F5E"/>
    <w:rsid w:val="00A94AB9"/>
    <w:rsid w:val="00A94E48"/>
    <w:rsid w:val="00A96970"/>
    <w:rsid w:val="00A9751A"/>
    <w:rsid w:val="00AA0441"/>
    <w:rsid w:val="00AA061C"/>
    <w:rsid w:val="00AA1BB7"/>
    <w:rsid w:val="00AA1C95"/>
    <w:rsid w:val="00AA22D1"/>
    <w:rsid w:val="00AA27FD"/>
    <w:rsid w:val="00AA30E2"/>
    <w:rsid w:val="00AA3CDF"/>
    <w:rsid w:val="00AA5E76"/>
    <w:rsid w:val="00AA666F"/>
    <w:rsid w:val="00AB0698"/>
    <w:rsid w:val="00AB0F49"/>
    <w:rsid w:val="00AB1898"/>
    <w:rsid w:val="00AB2AC6"/>
    <w:rsid w:val="00AB5096"/>
    <w:rsid w:val="00AB5FDF"/>
    <w:rsid w:val="00AC0854"/>
    <w:rsid w:val="00AC209B"/>
    <w:rsid w:val="00AC2C79"/>
    <w:rsid w:val="00AC3578"/>
    <w:rsid w:val="00AC4A04"/>
    <w:rsid w:val="00AC5160"/>
    <w:rsid w:val="00AC527E"/>
    <w:rsid w:val="00AD04BB"/>
    <w:rsid w:val="00AD0CBF"/>
    <w:rsid w:val="00AD1756"/>
    <w:rsid w:val="00AD1BE3"/>
    <w:rsid w:val="00AD2784"/>
    <w:rsid w:val="00AD2F1A"/>
    <w:rsid w:val="00AD44D6"/>
    <w:rsid w:val="00AD4AA5"/>
    <w:rsid w:val="00AD5816"/>
    <w:rsid w:val="00AD58D2"/>
    <w:rsid w:val="00AD5D7C"/>
    <w:rsid w:val="00AD6242"/>
    <w:rsid w:val="00AE0800"/>
    <w:rsid w:val="00AE0995"/>
    <w:rsid w:val="00AE14E4"/>
    <w:rsid w:val="00AE18F4"/>
    <w:rsid w:val="00AE258A"/>
    <w:rsid w:val="00AE263D"/>
    <w:rsid w:val="00AE2745"/>
    <w:rsid w:val="00AE2760"/>
    <w:rsid w:val="00AE2A82"/>
    <w:rsid w:val="00AE2F49"/>
    <w:rsid w:val="00AE4762"/>
    <w:rsid w:val="00AE5009"/>
    <w:rsid w:val="00AE6D63"/>
    <w:rsid w:val="00AE6DE2"/>
    <w:rsid w:val="00AE7CA0"/>
    <w:rsid w:val="00AF1DB2"/>
    <w:rsid w:val="00AF2A54"/>
    <w:rsid w:val="00AF2BEC"/>
    <w:rsid w:val="00AF3750"/>
    <w:rsid w:val="00AF3B84"/>
    <w:rsid w:val="00AF54D7"/>
    <w:rsid w:val="00AF617B"/>
    <w:rsid w:val="00AF6FAB"/>
    <w:rsid w:val="00B0071C"/>
    <w:rsid w:val="00B034E2"/>
    <w:rsid w:val="00B04518"/>
    <w:rsid w:val="00B057FA"/>
    <w:rsid w:val="00B05DF0"/>
    <w:rsid w:val="00B07D41"/>
    <w:rsid w:val="00B110C6"/>
    <w:rsid w:val="00B141D7"/>
    <w:rsid w:val="00B143B9"/>
    <w:rsid w:val="00B16998"/>
    <w:rsid w:val="00B178E4"/>
    <w:rsid w:val="00B20390"/>
    <w:rsid w:val="00B23293"/>
    <w:rsid w:val="00B233A4"/>
    <w:rsid w:val="00B24E31"/>
    <w:rsid w:val="00B258D7"/>
    <w:rsid w:val="00B303B6"/>
    <w:rsid w:val="00B32804"/>
    <w:rsid w:val="00B345B1"/>
    <w:rsid w:val="00B36186"/>
    <w:rsid w:val="00B40251"/>
    <w:rsid w:val="00B40A36"/>
    <w:rsid w:val="00B41F5D"/>
    <w:rsid w:val="00B425D0"/>
    <w:rsid w:val="00B42941"/>
    <w:rsid w:val="00B42F22"/>
    <w:rsid w:val="00B437AB"/>
    <w:rsid w:val="00B43B89"/>
    <w:rsid w:val="00B45932"/>
    <w:rsid w:val="00B46D04"/>
    <w:rsid w:val="00B474BD"/>
    <w:rsid w:val="00B47E59"/>
    <w:rsid w:val="00B5015B"/>
    <w:rsid w:val="00B502BD"/>
    <w:rsid w:val="00B5195D"/>
    <w:rsid w:val="00B55842"/>
    <w:rsid w:val="00B55936"/>
    <w:rsid w:val="00B559B1"/>
    <w:rsid w:val="00B575B0"/>
    <w:rsid w:val="00B60E9E"/>
    <w:rsid w:val="00B60F03"/>
    <w:rsid w:val="00B61223"/>
    <w:rsid w:val="00B63405"/>
    <w:rsid w:val="00B6376E"/>
    <w:rsid w:val="00B651FD"/>
    <w:rsid w:val="00B6642E"/>
    <w:rsid w:val="00B66E2D"/>
    <w:rsid w:val="00B71262"/>
    <w:rsid w:val="00B713DD"/>
    <w:rsid w:val="00B74CA7"/>
    <w:rsid w:val="00B75A71"/>
    <w:rsid w:val="00B773F1"/>
    <w:rsid w:val="00B80175"/>
    <w:rsid w:val="00B80549"/>
    <w:rsid w:val="00B8095B"/>
    <w:rsid w:val="00B80AE4"/>
    <w:rsid w:val="00B8232E"/>
    <w:rsid w:val="00B83A76"/>
    <w:rsid w:val="00B83F09"/>
    <w:rsid w:val="00B8585E"/>
    <w:rsid w:val="00B9252F"/>
    <w:rsid w:val="00B92937"/>
    <w:rsid w:val="00B93C51"/>
    <w:rsid w:val="00B94E56"/>
    <w:rsid w:val="00B959DC"/>
    <w:rsid w:val="00B97233"/>
    <w:rsid w:val="00B9743F"/>
    <w:rsid w:val="00B97638"/>
    <w:rsid w:val="00B97700"/>
    <w:rsid w:val="00BA1254"/>
    <w:rsid w:val="00BA1DAC"/>
    <w:rsid w:val="00BA38E6"/>
    <w:rsid w:val="00BA4AB3"/>
    <w:rsid w:val="00BA4C89"/>
    <w:rsid w:val="00BA5604"/>
    <w:rsid w:val="00BA63B0"/>
    <w:rsid w:val="00BA7862"/>
    <w:rsid w:val="00BB05CF"/>
    <w:rsid w:val="00BB0744"/>
    <w:rsid w:val="00BB0EB6"/>
    <w:rsid w:val="00BB1435"/>
    <w:rsid w:val="00BB14D7"/>
    <w:rsid w:val="00BB3023"/>
    <w:rsid w:val="00BB3A92"/>
    <w:rsid w:val="00BB538B"/>
    <w:rsid w:val="00BB5EDF"/>
    <w:rsid w:val="00BB61E7"/>
    <w:rsid w:val="00BB68C2"/>
    <w:rsid w:val="00BB7727"/>
    <w:rsid w:val="00BB7AAD"/>
    <w:rsid w:val="00BC0898"/>
    <w:rsid w:val="00BC336E"/>
    <w:rsid w:val="00BC3797"/>
    <w:rsid w:val="00BC6339"/>
    <w:rsid w:val="00BC676C"/>
    <w:rsid w:val="00BC6EDE"/>
    <w:rsid w:val="00BC7782"/>
    <w:rsid w:val="00BD01AF"/>
    <w:rsid w:val="00BD0BDD"/>
    <w:rsid w:val="00BD1113"/>
    <w:rsid w:val="00BD29C6"/>
    <w:rsid w:val="00BD5A8F"/>
    <w:rsid w:val="00BD6BF3"/>
    <w:rsid w:val="00BD6CD5"/>
    <w:rsid w:val="00BE06CC"/>
    <w:rsid w:val="00BE17DD"/>
    <w:rsid w:val="00BE1EAD"/>
    <w:rsid w:val="00BE24C1"/>
    <w:rsid w:val="00BE2E15"/>
    <w:rsid w:val="00BE37C1"/>
    <w:rsid w:val="00BE485A"/>
    <w:rsid w:val="00BE5A7B"/>
    <w:rsid w:val="00BE5AC3"/>
    <w:rsid w:val="00BE5AC9"/>
    <w:rsid w:val="00BE6ADB"/>
    <w:rsid w:val="00BE6F98"/>
    <w:rsid w:val="00BE7C13"/>
    <w:rsid w:val="00BF0211"/>
    <w:rsid w:val="00BF10A5"/>
    <w:rsid w:val="00BF3AD9"/>
    <w:rsid w:val="00BF4920"/>
    <w:rsid w:val="00BF6428"/>
    <w:rsid w:val="00C00621"/>
    <w:rsid w:val="00C00F7E"/>
    <w:rsid w:val="00C0112B"/>
    <w:rsid w:val="00C01381"/>
    <w:rsid w:val="00C01853"/>
    <w:rsid w:val="00C0260A"/>
    <w:rsid w:val="00C03387"/>
    <w:rsid w:val="00C0532A"/>
    <w:rsid w:val="00C054A7"/>
    <w:rsid w:val="00C061FD"/>
    <w:rsid w:val="00C065F9"/>
    <w:rsid w:val="00C06696"/>
    <w:rsid w:val="00C06F12"/>
    <w:rsid w:val="00C1033F"/>
    <w:rsid w:val="00C14F32"/>
    <w:rsid w:val="00C14F51"/>
    <w:rsid w:val="00C1663D"/>
    <w:rsid w:val="00C20B0D"/>
    <w:rsid w:val="00C21C69"/>
    <w:rsid w:val="00C21FA8"/>
    <w:rsid w:val="00C23703"/>
    <w:rsid w:val="00C24A1E"/>
    <w:rsid w:val="00C25CF1"/>
    <w:rsid w:val="00C314CC"/>
    <w:rsid w:val="00C3227C"/>
    <w:rsid w:val="00C33061"/>
    <w:rsid w:val="00C3380C"/>
    <w:rsid w:val="00C36181"/>
    <w:rsid w:val="00C362C3"/>
    <w:rsid w:val="00C37AD4"/>
    <w:rsid w:val="00C40F6B"/>
    <w:rsid w:val="00C41DCE"/>
    <w:rsid w:val="00C4338A"/>
    <w:rsid w:val="00C43C45"/>
    <w:rsid w:val="00C449CE"/>
    <w:rsid w:val="00C44BFD"/>
    <w:rsid w:val="00C45605"/>
    <w:rsid w:val="00C46250"/>
    <w:rsid w:val="00C479D2"/>
    <w:rsid w:val="00C51C2D"/>
    <w:rsid w:val="00C53652"/>
    <w:rsid w:val="00C537FC"/>
    <w:rsid w:val="00C547F3"/>
    <w:rsid w:val="00C55C56"/>
    <w:rsid w:val="00C5669A"/>
    <w:rsid w:val="00C6086C"/>
    <w:rsid w:val="00C61176"/>
    <w:rsid w:val="00C624EF"/>
    <w:rsid w:val="00C6279B"/>
    <w:rsid w:val="00C62881"/>
    <w:rsid w:val="00C62CED"/>
    <w:rsid w:val="00C63427"/>
    <w:rsid w:val="00C640D0"/>
    <w:rsid w:val="00C64614"/>
    <w:rsid w:val="00C652D3"/>
    <w:rsid w:val="00C654E2"/>
    <w:rsid w:val="00C67C5D"/>
    <w:rsid w:val="00C67E2C"/>
    <w:rsid w:val="00C702F7"/>
    <w:rsid w:val="00C7141A"/>
    <w:rsid w:val="00C75289"/>
    <w:rsid w:val="00C75B8C"/>
    <w:rsid w:val="00C75D65"/>
    <w:rsid w:val="00C75E09"/>
    <w:rsid w:val="00C77965"/>
    <w:rsid w:val="00C80FF6"/>
    <w:rsid w:val="00C8149B"/>
    <w:rsid w:val="00C817C6"/>
    <w:rsid w:val="00C81BB4"/>
    <w:rsid w:val="00C8235F"/>
    <w:rsid w:val="00C841A8"/>
    <w:rsid w:val="00C85AF9"/>
    <w:rsid w:val="00C85BD7"/>
    <w:rsid w:val="00C867E1"/>
    <w:rsid w:val="00C8693B"/>
    <w:rsid w:val="00C86AD1"/>
    <w:rsid w:val="00C86FA9"/>
    <w:rsid w:val="00C87044"/>
    <w:rsid w:val="00C90C5D"/>
    <w:rsid w:val="00C9226B"/>
    <w:rsid w:val="00C926AD"/>
    <w:rsid w:val="00C935C6"/>
    <w:rsid w:val="00C9360A"/>
    <w:rsid w:val="00C95FA3"/>
    <w:rsid w:val="00C965C1"/>
    <w:rsid w:val="00C968F2"/>
    <w:rsid w:val="00C97A8A"/>
    <w:rsid w:val="00CA0A50"/>
    <w:rsid w:val="00CA1C48"/>
    <w:rsid w:val="00CA2F74"/>
    <w:rsid w:val="00CA5656"/>
    <w:rsid w:val="00CA5C09"/>
    <w:rsid w:val="00CA6848"/>
    <w:rsid w:val="00CA7CDA"/>
    <w:rsid w:val="00CB027B"/>
    <w:rsid w:val="00CB0DE2"/>
    <w:rsid w:val="00CB0E25"/>
    <w:rsid w:val="00CB269A"/>
    <w:rsid w:val="00CB3B59"/>
    <w:rsid w:val="00CB421F"/>
    <w:rsid w:val="00CC1D43"/>
    <w:rsid w:val="00CC2DF1"/>
    <w:rsid w:val="00CC4A2F"/>
    <w:rsid w:val="00CC50D7"/>
    <w:rsid w:val="00CC5EDF"/>
    <w:rsid w:val="00CC5F06"/>
    <w:rsid w:val="00CC6712"/>
    <w:rsid w:val="00CC7F10"/>
    <w:rsid w:val="00CD101A"/>
    <w:rsid w:val="00CD35F4"/>
    <w:rsid w:val="00CD41C3"/>
    <w:rsid w:val="00CE0480"/>
    <w:rsid w:val="00CE177E"/>
    <w:rsid w:val="00CE1943"/>
    <w:rsid w:val="00CE2CD5"/>
    <w:rsid w:val="00CE5C3C"/>
    <w:rsid w:val="00CE6781"/>
    <w:rsid w:val="00CE743A"/>
    <w:rsid w:val="00CE7788"/>
    <w:rsid w:val="00CE7FA5"/>
    <w:rsid w:val="00CF0597"/>
    <w:rsid w:val="00CF3441"/>
    <w:rsid w:val="00CF3F07"/>
    <w:rsid w:val="00CF463D"/>
    <w:rsid w:val="00CF4750"/>
    <w:rsid w:val="00CF4860"/>
    <w:rsid w:val="00CF4D18"/>
    <w:rsid w:val="00CF5E0A"/>
    <w:rsid w:val="00CF67D8"/>
    <w:rsid w:val="00CF7C1E"/>
    <w:rsid w:val="00D02AC3"/>
    <w:rsid w:val="00D03C39"/>
    <w:rsid w:val="00D04DED"/>
    <w:rsid w:val="00D05847"/>
    <w:rsid w:val="00D058D4"/>
    <w:rsid w:val="00D065F4"/>
    <w:rsid w:val="00D07881"/>
    <w:rsid w:val="00D07B1B"/>
    <w:rsid w:val="00D07BE6"/>
    <w:rsid w:val="00D121E6"/>
    <w:rsid w:val="00D15D0C"/>
    <w:rsid w:val="00D15EDA"/>
    <w:rsid w:val="00D16229"/>
    <w:rsid w:val="00D2010A"/>
    <w:rsid w:val="00D2103A"/>
    <w:rsid w:val="00D213E2"/>
    <w:rsid w:val="00D22E26"/>
    <w:rsid w:val="00D24168"/>
    <w:rsid w:val="00D26157"/>
    <w:rsid w:val="00D266EA"/>
    <w:rsid w:val="00D26707"/>
    <w:rsid w:val="00D26770"/>
    <w:rsid w:val="00D27454"/>
    <w:rsid w:val="00D27C89"/>
    <w:rsid w:val="00D37E09"/>
    <w:rsid w:val="00D40863"/>
    <w:rsid w:val="00D41DC7"/>
    <w:rsid w:val="00D420E3"/>
    <w:rsid w:val="00D42310"/>
    <w:rsid w:val="00D4354D"/>
    <w:rsid w:val="00D45503"/>
    <w:rsid w:val="00D45907"/>
    <w:rsid w:val="00D46D5B"/>
    <w:rsid w:val="00D46FA0"/>
    <w:rsid w:val="00D46FE4"/>
    <w:rsid w:val="00D47CD3"/>
    <w:rsid w:val="00D5002B"/>
    <w:rsid w:val="00D50159"/>
    <w:rsid w:val="00D51864"/>
    <w:rsid w:val="00D53129"/>
    <w:rsid w:val="00D53DD7"/>
    <w:rsid w:val="00D53E7A"/>
    <w:rsid w:val="00D54E04"/>
    <w:rsid w:val="00D55A25"/>
    <w:rsid w:val="00D56D72"/>
    <w:rsid w:val="00D57D24"/>
    <w:rsid w:val="00D61E75"/>
    <w:rsid w:val="00D62249"/>
    <w:rsid w:val="00D62B71"/>
    <w:rsid w:val="00D62F80"/>
    <w:rsid w:val="00D635BB"/>
    <w:rsid w:val="00D6399F"/>
    <w:rsid w:val="00D64CDD"/>
    <w:rsid w:val="00D70024"/>
    <w:rsid w:val="00D71B85"/>
    <w:rsid w:val="00D71B97"/>
    <w:rsid w:val="00D7296B"/>
    <w:rsid w:val="00D7431E"/>
    <w:rsid w:val="00D82BC8"/>
    <w:rsid w:val="00D8333C"/>
    <w:rsid w:val="00D852E9"/>
    <w:rsid w:val="00D85ECE"/>
    <w:rsid w:val="00D86EB2"/>
    <w:rsid w:val="00D906D8"/>
    <w:rsid w:val="00D91C43"/>
    <w:rsid w:val="00D91F63"/>
    <w:rsid w:val="00D9234B"/>
    <w:rsid w:val="00D92FBA"/>
    <w:rsid w:val="00D9312F"/>
    <w:rsid w:val="00D94CD9"/>
    <w:rsid w:val="00D94E54"/>
    <w:rsid w:val="00D962A6"/>
    <w:rsid w:val="00DA06B1"/>
    <w:rsid w:val="00DA06E9"/>
    <w:rsid w:val="00DA0842"/>
    <w:rsid w:val="00DA2337"/>
    <w:rsid w:val="00DA287C"/>
    <w:rsid w:val="00DA295C"/>
    <w:rsid w:val="00DA3A7F"/>
    <w:rsid w:val="00DA3E9F"/>
    <w:rsid w:val="00DA42A0"/>
    <w:rsid w:val="00DA43A1"/>
    <w:rsid w:val="00DA43A2"/>
    <w:rsid w:val="00DA4691"/>
    <w:rsid w:val="00DA4E40"/>
    <w:rsid w:val="00DA58F5"/>
    <w:rsid w:val="00DA6F4F"/>
    <w:rsid w:val="00DA6FA8"/>
    <w:rsid w:val="00DA744F"/>
    <w:rsid w:val="00DB0E49"/>
    <w:rsid w:val="00DB2153"/>
    <w:rsid w:val="00DB308A"/>
    <w:rsid w:val="00DB52D1"/>
    <w:rsid w:val="00DB52FF"/>
    <w:rsid w:val="00DB5B55"/>
    <w:rsid w:val="00DB72CB"/>
    <w:rsid w:val="00DC0A6D"/>
    <w:rsid w:val="00DC18E1"/>
    <w:rsid w:val="00DC1B12"/>
    <w:rsid w:val="00DC432E"/>
    <w:rsid w:val="00DC477E"/>
    <w:rsid w:val="00DC4C7A"/>
    <w:rsid w:val="00DC4EFD"/>
    <w:rsid w:val="00DC54C9"/>
    <w:rsid w:val="00DC6A3B"/>
    <w:rsid w:val="00DD06EF"/>
    <w:rsid w:val="00DD1A94"/>
    <w:rsid w:val="00DD2173"/>
    <w:rsid w:val="00DD3F2B"/>
    <w:rsid w:val="00DD43AC"/>
    <w:rsid w:val="00DD46D5"/>
    <w:rsid w:val="00DD4863"/>
    <w:rsid w:val="00DD4F1A"/>
    <w:rsid w:val="00DD5ADA"/>
    <w:rsid w:val="00DD664F"/>
    <w:rsid w:val="00DD71ED"/>
    <w:rsid w:val="00DE0424"/>
    <w:rsid w:val="00DE1C59"/>
    <w:rsid w:val="00DE1D8E"/>
    <w:rsid w:val="00DE1E8D"/>
    <w:rsid w:val="00DE2DE3"/>
    <w:rsid w:val="00DE3125"/>
    <w:rsid w:val="00DE327E"/>
    <w:rsid w:val="00DE364E"/>
    <w:rsid w:val="00DE7915"/>
    <w:rsid w:val="00DF0FF3"/>
    <w:rsid w:val="00DF52BA"/>
    <w:rsid w:val="00DF7502"/>
    <w:rsid w:val="00DF7779"/>
    <w:rsid w:val="00E02BC4"/>
    <w:rsid w:val="00E02DD3"/>
    <w:rsid w:val="00E03A41"/>
    <w:rsid w:val="00E03F86"/>
    <w:rsid w:val="00E048AB"/>
    <w:rsid w:val="00E053AF"/>
    <w:rsid w:val="00E05D4C"/>
    <w:rsid w:val="00E06403"/>
    <w:rsid w:val="00E0768C"/>
    <w:rsid w:val="00E1011C"/>
    <w:rsid w:val="00E111A8"/>
    <w:rsid w:val="00E1181D"/>
    <w:rsid w:val="00E11A9F"/>
    <w:rsid w:val="00E120FF"/>
    <w:rsid w:val="00E124EB"/>
    <w:rsid w:val="00E1284F"/>
    <w:rsid w:val="00E12A16"/>
    <w:rsid w:val="00E13776"/>
    <w:rsid w:val="00E15BD8"/>
    <w:rsid w:val="00E15C71"/>
    <w:rsid w:val="00E15E15"/>
    <w:rsid w:val="00E15E78"/>
    <w:rsid w:val="00E165DB"/>
    <w:rsid w:val="00E16C99"/>
    <w:rsid w:val="00E16E02"/>
    <w:rsid w:val="00E17222"/>
    <w:rsid w:val="00E2114A"/>
    <w:rsid w:val="00E248D2"/>
    <w:rsid w:val="00E258E3"/>
    <w:rsid w:val="00E26921"/>
    <w:rsid w:val="00E26B30"/>
    <w:rsid w:val="00E27F40"/>
    <w:rsid w:val="00E31D23"/>
    <w:rsid w:val="00E32255"/>
    <w:rsid w:val="00E32AC1"/>
    <w:rsid w:val="00E34FE6"/>
    <w:rsid w:val="00E362E4"/>
    <w:rsid w:val="00E3778B"/>
    <w:rsid w:val="00E40D6C"/>
    <w:rsid w:val="00E41F29"/>
    <w:rsid w:val="00E42ACB"/>
    <w:rsid w:val="00E435D8"/>
    <w:rsid w:val="00E43A0F"/>
    <w:rsid w:val="00E43D7A"/>
    <w:rsid w:val="00E44186"/>
    <w:rsid w:val="00E44516"/>
    <w:rsid w:val="00E44562"/>
    <w:rsid w:val="00E44ACD"/>
    <w:rsid w:val="00E4509B"/>
    <w:rsid w:val="00E460FB"/>
    <w:rsid w:val="00E46A37"/>
    <w:rsid w:val="00E46C07"/>
    <w:rsid w:val="00E50087"/>
    <w:rsid w:val="00E50C98"/>
    <w:rsid w:val="00E50F89"/>
    <w:rsid w:val="00E53B44"/>
    <w:rsid w:val="00E55878"/>
    <w:rsid w:val="00E55A80"/>
    <w:rsid w:val="00E567A5"/>
    <w:rsid w:val="00E56CF4"/>
    <w:rsid w:val="00E573EB"/>
    <w:rsid w:val="00E5761E"/>
    <w:rsid w:val="00E61E6E"/>
    <w:rsid w:val="00E6216A"/>
    <w:rsid w:val="00E62F33"/>
    <w:rsid w:val="00E6304F"/>
    <w:rsid w:val="00E635A9"/>
    <w:rsid w:val="00E646BD"/>
    <w:rsid w:val="00E64DC4"/>
    <w:rsid w:val="00E6511F"/>
    <w:rsid w:val="00E6694D"/>
    <w:rsid w:val="00E66B6C"/>
    <w:rsid w:val="00E67BED"/>
    <w:rsid w:val="00E67F54"/>
    <w:rsid w:val="00E704BB"/>
    <w:rsid w:val="00E705E8"/>
    <w:rsid w:val="00E71D28"/>
    <w:rsid w:val="00E73031"/>
    <w:rsid w:val="00E738D0"/>
    <w:rsid w:val="00E755CC"/>
    <w:rsid w:val="00E7615A"/>
    <w:rsid w:val="00E76206"/>
    <w:rsid w:val="00E77FF6"/>
    <w:rsid w:val="00E8020B"/>
    <w:rsid w:val="00E811E9"/>
    <w:rsid w:val="00E815E7"/>
    <w:rsid w:val="00E81799"/>
    <w:rsid w:val="00E81CDC"/>
    <w:rsid w:val="00E83036"/>
    <w:rsid w:val="00E83288"/>
    <w:rsid w:val="00E83635"/>
    <w:rsid w:val="00E85C8C"/>
    <w:rsid w:val="00E90E1C"/>
    <w:rsid w:val="00E91F4B"/>
    <w:rsid w:val="00E92D1E"/>
    <w:rsid w:val="00E92FAD"/>
    <w:rsid w:val="00E9345A"/>
    <w:rsid w:val="00E94278"/>
    <w:rsid w:val="00E94E40"/>
    <w:rsid w:val="00E95A75"/>
    <w:rsid w:val="00EA1A94"/>
    <w:rsid w:val="00EA1B9D"/>
    <w:rsid w:val="00EA316A"/>
    <w:rsid w:val="00EA4C81"/>
    <w:rsid w:val="00EA586A"/>
    <w:rsid w:val="00EA5DA6"/>
    <w:rsid w:val="00EA63E9"/>
    <w:rsid w:val="00EA7957"/>
    <w:rsid w:val="00EB19B7"/>
    <w:rsid w:val="00EB2D34"/>
    <w:rsid w:val="00EB31F6"/>
    <w:rsid w:val="00EB3254"/>
    <w:rsid w:val="00EB698F"/>
    <w:rsid w:val="00EB7FAA"/>
    <w:rsid w:val="00EC0D08"/>
    <w:rsid w:val="00EC23DD"/>
    <w:rsid w:val="00EC2890"/>
    <w:rsid w:val="00EC31CF"/>
    <w:rsid w:val="00EC353F"/>
    <w:rsid w:val="00EC4616"/>
    <w:rsid w:val="00EC4D4C"/>
    <w:rsid w:val="00EC585A"/>
    <w:rsid w:val="00EC73A3"/>
    <w:rsid w:val="00EC73A6"/>
    <w:rsid w:val="00ED167B"/>
    <w:rsid w:val="00ED1A01"/>
    <w:rsid w:val="00ED1A73"/>
    <w:rsid w:val="00ED3DF6"/>
    <w:rsid w:val="00ED506E"/>
    <w:rsid w:val="00ED6C3D"/>
    <w:rsid w:val="00ED72E2"/>
    <w:rsid w:val="00EE0DCD"/>
    <w:rsid w:val="00EE171C"/>
    <w:rsid w:val="00EE25C6"/>
    <w:rsid w:val="00EE356B"/>
    <w:rsid w:val="00EE499F"/>
    <w:rsid w:val="00EE6DF7"/>
    <w:rsid w:val="00EE7627"/>
    <w:rsid w:val="00EE7F10"/>
    <w:rsid w:val="00EF0B84"/>
    <w:rsid w:val="00EF0DE6"/>
    <w:rsid w:val="00EF19A3"/>
    <w:rsid w:val="00EF2327"/>
    <w:rsid w:val="00EF485B"/>
    <w:rsid w:val="00EF4AFA"/>
    <w:rsid w:val="00EF6E14"/>
    <w:rsid w:val="00F01FFF"/>
    <w:rsid w:val="00F02BAA"/>
    <w:rsid w:val="00F03894"/>
    <w:rsid w:val="00F0490D"/>
    <w:rsid w:val="00F063CF"/>
    <w:rsid w:val="00F06726"/>
    <w:rsid w:val="00F100F9"/>
    <w:rsid w:val="00F10A98"/>
    <w:rsid w:val="00F1132A"/>
    <w:rsid w:val="00F11792"/>
    <w:rsid w:val="00F135D2"/>
    <w:rsid w:val="00F1382E"/>
    <w:rsid w:val="00F13922"/>
    <w:rsid w:val="00F1459D"/>
    <w:rsid w:val="00F14EB1"/>
    <w:rsid w:val="00F15D56"/>
    <w:rsid w:val="00F15DDF"/>
    <w:rsid w:val="00F16D76"/>
    <w:rsid w:val="00F17EBC"/>
    <w:rsid w:val="00F20DC2"/>
    <w:rsid w:val="00F21737"/>
    <w:rsid w:val="00F21F44"/>
    <w:rsid w:val="00F22326"/>
    <w:rsid w:val="00F2273B"/>
    <w:rsid w:val="00F22B50"/>
    <w:rsid w:val="00F27631"/>
    <w:rsid w:val="00F312D8"/>
    <w:rsid w:val="00F32724"/>
    <w:rsid w:val="00F32DD2"/>
    <w:rsid w:val="00F3334B"/>
    <w:rsid w:val="00F3681C"/>
    <w:rsid w:val="00F36DDC"/>
    <w:rsid w:val="00F37771"/>
    <w:rsid w:val="00F40871"/>
    <w:rsid w:val="00F412E8"/>
    <w:rsid w:val="00F41B16"/>
    <w:rsid w:val="00F41C30"/>
    <w:rsid w:val="00F41D5F"/>
    <w:rsid w:val="00F423D6"/>
    <w:rsid w:val="00F42895"/>
    <w:rsid w:val="00F43685"/>
    <w:rsid w:val="00F46FAE"/>
    <w:rsid w:val="00F47583"/>
    <w:rsid w:val="00F4773C"/>
    <w:rsid w:val="00F5090B"/>
    <w:rsid w:val="00F528B0"/>
    <w:rsid w:val="00F5430A"/>
    <w:rsid w:val="00F54ADB"/>
    <w:rsid w:val="00F55A2A"/>
    <w:rsid w:val="00F56088"/>
    <w:rsid w:val="00F57887"/>
    <w:rsid w:val="00F6115B"/>
    <w:rsid w:val="00F614C0"/>
    <w:rsid w:val="00F61EB6"/>
    <w:rsid w:val="00F626F5"/>
    <w:rsid w:val="00F628AF"/>
    <w:rsid w:val="00F629A0"/>
    <w:rsid w:val="00F635C7"/>
    <w:rsid w:val="00F63B06"/>
    <w:rsid w:val="00F63CB1"/>
    <w:rsid w:val="00F64F9D"/>
    <w:rsid w:val="00F652DC"/>
    <w:rsid w:val="00F65A9F"/>
    <w:rsid w:val="00F65B6A"/>
    <w:rsid w:val="00F65D37"/>
    <w:rsid w:val="00F66075"/>
    <w:rsid w:val="00F660B9"/>
    <w:rsid w:val="00F66823"/>
    <w:rsid w:val="00F670DB"/>
    <w:rsid w:val="00F7004E"/>
    <w:rsid w:val="00F70301"/>
    <w:rsid w:val="00F70808"/>
    <w:rsid w:val="00F730AF"/>
    <w:rsid w:val="00F73166"/>
    <w:rsid w:val="00F74E25"/>
    <w:rsid w:val="00F74F36"/>
    <w:rsid w:val="00F76AAB"/>
    <w:rsid w:val="00F76D63"/>
    <w:rsid w:val="00F77784"/>
    <w:rsid w:val="00F80FF2"/>
    <w:rsid w:val="00F8235C"/>
    <w:rsid w:val="00F82576"/>
    <w:rsid w:val="00F861D0"/>
    <w:rsid w:val="00F86713"/>
    <w:rsid w:val="00F86E81"/>
    <w:rsid w:val="00F8749E"/>
    <w:rsid w:val="00F87956"/>
    <w:rsid w:val="00F90E7D"/>
    <w:rsid w:val="00F914A0"/>
    <w:rsid w:val="00F91E15"/>
    <w:rsid w:val="00F92CED"/>
    <w:rsid w:val="00F92D12"/>
    <w:rsid w:val="00F938E7"/>
    <w:rsid w:val="00F977CF"/>
    <w:rsid w:val="00FA0483"/>
    <w:rsid w:val="00FA0CEA"/>
    <w:rsid w:val="00FA0E6F"/>
    <w:rsid w:val="00FA2D15"/>
    <w:rsid w:val="00FA3493"/>
    <w:rsid w:val="00FA42A2"/>
    <w:rsid w:val="00FA4F4C"/>
    <w:rsid w:val="00FA64BE"/>
    <w:rsid w:val="00FA6760"/>
    <w:rsid w:val="00FA684E"/>
    <w:rsid w:val="00FA73A2"/>
    <w:rsid w:val="00FB0887"/>
    <w:rsid w:val="00FB1A92"/>
    <w:rsid w:val="00FB2A83"/>
    <w:rsid w:val="00FB300B"/>
    <w:rsid w:val="00FB3B2C"/>
    <w:rsid w:val="00FB66DD"/>
    <w:rsid w:val="00FB796A"/>
    <w:rsid w:val="00FB7A1D"/>
    <w:rsid w:val="00FC050D"/>
    <w:rsid w:val="00FC1F66"/>
    <w:rsid w:val="00FC25FC"/>
    <w:rsid w:val="00FC2EE1"/>
    <w:rsid w:val="00FC2FB6"/>
    <w:rsid w:val="00FC3277"/>
    <w:rsid w:val="00FC5CE9"/>
    <w:rsid w:val="00FD02EA"/>
    <w:rsid w:val="00FD13E9"/>
    <w:rsid w:val="00FD13FE"/>
    <w:rsid w:val="00FD30DD"/>
    <w:rsid w:val="00FD4DE5"/>
    <w:rsid w:val="00FD5C79"/>
    <w:rsid w:val="00FD7F76"/>
    <w:rsid w:val="00FE00E6"/>
    <w:rsid w:val="00FE0365"/>
    <w:rsid w:val="00FE2645"/>
    <w:rsid w:val="00FE2BC1"/>
    <w:rsid w:val="00FE2C5B"/>
    <w:rsid w:val="00FE3F1F"/>
    <w:rsid w:val="00FE400B"/>
    <w:rsid w:val="00FE4099"/>
    <w:rsid w:val="00FE437B"/>
    <w:rsid w:val="00FE4A50"/>
    <w:rsid w:val="00FE5A3E"/>
    <w:rsid w:val="00FE5C22"/>
    <w:rsid w:val="00FE5E99"/>
    <w:rsid w:val="00FF088C"/>
    <w:rsid w:val="00FF6C6A"/>
    <w:rsid w:val="00FF6D4B"/>
    <w:rsid w:val="00FF6FCC"/>
    <w:rsid w:val="00FF6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B852B"/>
  <w15:chartTrackingRefBased/>
  <w15:docId w15:val="{D6E412A1-90BA-4FE4-9BAE-A78FD409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99"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aliases w:val="Appendix,H1,Heading 1 Char1,Heading 1 Char Char,Titre 11,t1.T1.Titre 1,t1,TITRE1,Titre 1ed,t1.T1.Titre 1Annexe,t1.T1,l1,H,GSA1,Titre 1:,T1,Chapitre 1,1,Level 1,Heading 1 Colored,Chapter title,ch,MIGHeading 1,ch1,Bold 18"/>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H2,Heading 2 Char Char,T2,h2,L2,Punt 2,l2,2,Titre 21,t2.T2,t2,Contrat 2,Ctt,t2.T2.Titre 2,TITRE 2,Titre 2ed,Heading 2 Hidden,Chapter Number/Appendix Letter,chn,Titre niveau 2,Level"/>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aliases w:val="PIM 7,H7,(Shift Ctrl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aliases w:val="PIM 9,App Heading"/>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uiPriority w:val="99"/>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uiPriority w:val="99"/>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6,HEADER_EN"/>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link w:val="PavadinimasDiagrama"/>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H2 Diagrama,Heading 2 Char Char Diagrama,T2 Diagrama,h2 Diagrama,L2 Diagrama,Punt 2 Diagrama,l2 Diagrama,2 Diagrama,Titre 21 Diagrama,t2.T2 Diagrama,t2 Diagrama,Contrat 2 Diagrama,Ctt Diagrama,TITRE 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link w:val="Pagrindiniotekstotrauka2Diagrama"/>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link w:val="Pagrindinistekstas3Diagrama"/>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link w:val="PagrindiniotekstotraukaDiagrama"/>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Char3,Char3"/>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aliases w:val=" Char1"/>
    <w:basedOn w:val="prastasis"/>
    <w:link w:val="Pagrindinis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rsid w:val="003B106C"/>
    <w:rPr>
      <w:vertAlign w:val="superscript"/>
    </w:rPr>
  </w:style>
  <w:style w:type="paragraph" w:styleId="Pagrindinistekstas2">
    <w:name w:val="Body Text 2"/>
    <w:basedOn w:val="prastasis"/>
    <w:link w:val="Pagrindinistekstas2Diagrama"/>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Numbering,ERP-List Paragraph,List Paragraph11,Bullet EY,List not in Table,punktai,List Paragraph1,List Paragraph111,List Paragraph21,List Paragraph2,Buletai,lp1,Use Case List Paragraph,List Paragraph Red"/>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1"/>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99"/>
    <w:qFormat/>
    <w:rsid w:val="00046A8C"/>
    <w:rPr>
      <w:b/>
      <w:bCs/>
    </w:rPr>
  </w:style>
  <w:style w:type="character" w:customStyle="1" w:styleId="SraopastraipaDiagrama">
    <w:name w:val="Sąrašo pastraipa Diagrama"/>
    <w:aliases w:val="Numbering Diagrama,ERP-List Paragraph Diagrama,List Paragraph11 Diagrama,Bullet EY Diagrama,List not in Table Diagrama,punktai Diagrama,List Paragraph1 Diagrama,List Paragraph111 Diagrama,List Paragraph21 Diagrama,lp1 Diagrama"/>
    <w:link w:val="Sraopastraipa"/>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link w:val="Antrat5"/>
    <w:rsid w:val="004650E0"/>
    <w:rPr>
      <w:b/>
      <w:sz w:val="40"/>
    </w:rPr>
  </w:style>
  <w:style w:type="character" w:customStyle="1" w:styleId="PagrindinistekstasDiagrama">
    <w:name w:val="Pagrindinis tekstas Diagrama"/>
    <w:aliases w:val=" Char1 Diagrama"/>
    <w:link w:val="Pagrindinistekstas"/>
    <w:uiPriority w:val="99"/>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uiPriority w:val="99"/>
    <w:rsid w:val="005A24F2"/>
    <w:rPr>
      <w:lang w:val="en-US" w:eastAsia="en-US"/>
    </w:rPr>
  </w:style>
  <w:style w:type="character" w:customStyle="1" w:styleId="Antrat1Diagrama">
    <w:name w:val="Antraštė 1 Diagrama"/>
    <w:aliases w:val="Appendix Diagrama,H1 Diagrama,Heading 1 Char1 Diagrama,Heading 1 Char Char Diagrama,Titre 11 Diagrama,t1.T1.Titre 1 Diagrama,t1 Diagrama,TITRE1 Diagrama,Titre 1ed Diagrama,t1.T1.Titre 1Annexe Diagrama,t1.T1 Diagrama,l1 Diagrama"/>
    <w:link w:val="Antrat1"/>
    <w:rsid w:val="007C2ED5"/>
    <w:rPr>
      <w:sz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7C2ED5"/>
    <w:rPr>
      <w:sz w:val="24"/>
    </w:rPr>
  </w:style>
  <w:style w:type="character" w:customStyle="1" w:styleId="Antrat6Diagrama">
    <w:name w:val="Antraštė 6 Diagrama"/>
    <w:aliases w:val="PIM 6 Diagrama,6 Diagrama,Heading 6  Appendix Y &amp; Z Diagrama,h6 Diagrama"/>
    <w:link w:val="Antrat6"/>
    <w:rsid w:val="007C2ED5"/>
    <w:rPr>
      <w:b/>
      <w:sz w:val="36"/>
    </w:rPr>
  </w:style>
  <w:style w:type="character" w:customStyle="1" w:styleId="Antrat7Diagrama">
    <w:name w:val="Antraštė 7 Diagrama"/>
    <w:aliases w:val="PIM 7 Diagrama,H7 Diagrama,(Shift Ctrl 7) Diagrama"/>
    <w:link w:val="Antrat7"/>
    <w:rsid w:val="007C2ED5"/>
    <w:rPr>
      <w:sz w:val="48"/>
    </w:rPr>
  </w:style>
  <w:style w:type="character" w:customStyle="1" w:styleId="Antrat8Diagrama">
    <w:name w:val="Antraštė 8 Diagrama"/>
    <w:link w:val="Antrat8"/>
    <w:rsid w:val="007C2ED5"/>
    <w:rPr>
      <w:b/>
      <w:sz w:val="18"/>
    </w:rPr>
  </w:style>
  <w:style w:type="character" w:customStyle="1" w:styleId="Antrat9Diagrama">
    <w:name w:val="Antraštė 9 Diagrama"/>
    <w:aliases w:val="PIM 9 Diagrama,App Heading Diagrama"/>
    <w:link w:val="Antrat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character" w:customStyle="1" w:styleId="Pagrindiniotekstotrauka3Diagrama">
    <w:name w:val="Pagrindinio teksto įtrauka 3 Diagrama"/>
    <w:link w:val="Pagrindiniotekstotrauka3"/>
    <w:rsid w:val="00BE6ADB"/>
    <w:rPr>
      <w:sz w:val="24"/>
    </w:rPr>
  </w:style>
  <w:style w:type="paragraph" w:customStyle="1" w:styleId="Pagrindinistekstas10">
    <w:name w:val="Pagrindinis tekstas1"/>
    <w:rsid w:val="00BE6ADB"/>
    <w:pPr>
      <w:autoSpaceDN w:val="0"/>
      <w:snapToGrid w:val="0"/>
      <w:ind w:firstLine="312"/>
      <w:jc w:val="both"/>
    </w:pPr>
    <w:rPr>
      <w:rFonts w:ascii="TimesLT" w:hAnsi="TimesLT"/>
      <w:lang w:val="en-US" w:eastAsia="en-US"/>
    </w:rPr>
  </w:style>
  <w:style w:type="paragraph" w:customStyle="1" w:styleId="bodynum">
    <w:name w:val="bodynum"/>
    <w:basedOn w:val="prastasis"/>
    <w:rsid w:val="00BE6ADB"/>
    <w:pPr>
      <w:keepLines/>
      <w:widowControl/>
      <w:tabs>
        <w:tab w:val="num" w:pos="720"/>
      </w:tabs>
      <w:suppressAutoHyphens/>
      <w:autoSpaceDE/>
      <w:adjustRightInd/>
      <w:spacing w:after="120"/>
      <w:ind w:left="720" w:hanging="360"/>
    </w:pPr>
    <w:rPr>
      <w:rFonts w:ascii="Times New Roman" w:hAnsi="Times New Roman" w:cs="Times New Roman"/>
      <w:sz w:val="24"/>
      <w:lang w:eastAsia="ar-SA"/>
    </w:rPr>
  </w:style>
  <w:style w:type="character" w:customStyle="1" w:styleId="Pagrindiniotekstotrauka2Diagrama">
    <w:name w:val="Pagrindinio teksto įtrauka 2 Diagrama"/>
    <w:link w:val="Pagrindiniotekstotrauka2"/>
    <w:rsid w:val="00BE6ADB"/>
    <w:rPr>
      <w:i/>
      <w:sz w:val="24"/>
    </w:rPr>
  </w:style>
  <w:style w:type="character" w:customStyle="1" w:styleId="PagrindiniotekstotraukaDiagrama">
    <w:name w:val="Pagrindinio teksto įtrauka Diagrama"/>
    <w:link w:val="Pagrindiniotekstotrauka"/>
    <w:rsid w:val="00BE6ADB"/>
    <w:rPr>
      <w:i/>
      <w:sz w:val="24"/>
    </w:rPr>
  </w:style>
  <w:style w:type="paragraph" w:customStyle="1" w:styleId="ATekstas">
    <w:name w:val="A Tekstas"/>
    <w:basedOn w:val="prastasis"/>
    <w:rsid w:val="00BE6ADB"/>
    <w:pPr>
      <w:widowControl/>
      <w:autoSpaceDE/>
      <w:autoSpaceDN/>
      <w:adjustRightInd/>
      <w:spacing w:before="120" w:line="300" w:lineRule="auto"/>
      <w:ind w:firstLine="0"/>
      <w:jc w:val="both"/>
    </w:pPr>
    <w:rPr>
      <w:rFonts w:ascii="Times New Roman" w:hAnsi="Times New Roman" w:cs="Times New Roman"/>
      <w:sz w:val="24"/>
    </w:rPr>
  </w:style>
  <w:style w:type="character" w:customStyle="1" w:styleId="Heading1Char">
    <w:name w:val="Heading 1 Char"/>
    <w:aliases w:val="Appendix Char"/>
    <w:locked/>
    <w:rsid w:val="00BE6ADB"/>
    <w:rPr>
      <w:rFonts w:ascii="Times New Roman" w:hAnsi="Times New Roman" w:cs="Times New Roman"/>
      <w:sz w:val="28"/>
      <w:lang w:val="x-none" w:eastAsia="en-US"/>
    </w:rPr>
  </w:style>
  <w:style w:type="character" w:customStyle="1" w:styleId="Heading2Char">
    <w:name w:val="Heading 2 Char"/>
    <w:aliases w:val="Title Header2 Char"/>
    <w:locked/>
    <w:rsid w:val="00BE6ADB"/>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BE6ADB"/>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BE6ADB"/>
    <w:rPr>
      <w:rFonts w:ascii="Times New Roman" w:hAnsi="Times New Roman" w:cs="Times New Roman"/>
      <w:b/>
      <w:sz w:val="44"/>
      <w:lang w:val="x-none" w:eastAsia="en-US"/>
    </w:rPr>
  </w:style>
  <w:style w:type="character" w:customStyle="1" w:styleId="Heading5Char">
    <w:name w:val="Heading 5 Char"/>
    <w:locked/>
    <w:rsid w:val="00BE6ADB"/>
    <w:rPr>
      <w:rFonts w:ascii="Times New Roman" w:hAnsi="Times New Roman" w:cs="Times New Roman"/>
      <w:b/>
      <w:sz w:val="40"/>
      <w:lang w:val="x-none" w:eastAsia="en-US"/>
    </w:rPr>
  </w:style>
  <w:style w:type="character" w:customStyle="1" w:styleId="Heading6Char">
    <w:name w:val="Heading 6 Char"/>
    <w:locked/>
    <w:rsid w:val="00BE6ADB"/>
    <w:rPr>
      <w:rFonts w:ascii="Times New Roman" w:hAnsi="Times New Roman" w:cs="Times New Roman"/>
      <w:b/>
      <w:sz w:val="36"/>
      <w:lang w:val="x-none" w:eastAsia="en-US"/>
    </w:rPr>
  </w:style>
  <w:style w:type="character" w:customStyle="1" w:styleId="Heading7Char">
    <w:name w:val="Heading 7 Char"/>
    <w:locked/>
    <w:rsid w:val="00BE6ADB"/>
    <w:rPr>
      <w:rFonts w:ascii="Times New Roman" w:hAnsi="Times New Roman" w:cs="Times New Roman"/>
      <w:sz w:val="48"/>
      <w:lang w:val="x-none" w:eastAsia="en-US"/>
    </w:rPr>
  </w:style>
  <w:style w:type="character" w:customStyle="1" w:styleId="Heading8Char">
    <w:name w:val="Heading 8 Char"/>
    <w:locked/>
    <w:rsid w:val="00BE6ADB"/>
    <w:rPr>
      <w:rFonts w:ascii="Times New Roman" w:hAnsi="Times New Roman" w:cs="Times New Roman"/>
      <w:b/>
      <w:sz w:val="18"/>
      <w:lang w:val="x-none" w:eastAsia="en-US"/>
    </w:rPr>
  </w:style>
  <w:style w:type="character" w:customStyle="1" w:styleId="Heading9Char">
    <w:name w:val="Heading 9 Char"/>
    <w:locked/>
    <w:rsid w:val="00BE6ADB"/>
    <w:rPr>
      <w:rFonts w:ascii="Times New Roman" w:hAnsi="Times New Roman" w:cs="Times New Roman"/>
      <w:sz w:val="40"/>
      <w:lang w:val="x-none" w:eastAsia="en-US"/>
    </w:rPr>
  </w:style>
  <w:style w:type="paragraph" w:customStyle="1" w:styleId="Sraopastraipa1">
    <w:name w:val="Sąrašo pastraipa1"/>
    <w:basedOn w:val="prastasis"/>
    <w:qFormat/>
    <w:rsid w:val="00BE6ADB"/>
    <w:pPr>
      <w:widowControl/>
      <w:autoSpaceDE/>
      <w:autoSpaceDN/>
      <w:adjustRightInd/>
      <w:ind w:left="720" w:firstLine="0"/>
      <w:contextualSpacing/>
    </w:pPr>
    <w:rPr>
      <w:rFonts w:ascii="Calibri" w:hAnsi="Calibri" w:cs="Times New Roman"/>
      <w:sz w:val="22"/>
      <w:szCs w:val="22"/>
      <w:lang w:eastAsia="en-US"/>
    </w:rPr>
  </w:style>
  <w:style w:type="character" w:customStyle="1" w:styleId="BalloonTextChar">
    <w:name w:val="Balloon Text Char"/>
    <w:semiHidden/>
    <w:locked/>
    <w:rsid w:val="00BE6ADB"/>
    <w:rPr>
      <w:rFonts w:ascii="Tahoma" w:eastAsia="Times New Roman" w:hAnsi="Tahoma" w:cs="Tahoma"/>
      <w:color w:val="000000"/>
      <w:sz w:val="16"/>
      <w:szCs w:val="16"/>
    </w:rPr>
  </w:style>
  <w:style w:type="character" w:customStyle="1" w:styleId="BodyTextChar">
    <w:name w:val="Body Text Char"/>
    <w:locked/>
    <w:rsid w:val="00BE6ADB"/>
    <w:rPr>
      <w:rFonts w:ascii="Times New Roman" w:hAnsi="Times New Roman" w:cs="Times New Roman"/>
      <w:sz w:val="24"/>
      <w:szCs w:val="24"/>
      <w:lang w:val="x-none" w:eastAsia="lt-LT"/>
    </w:rPr>
  </w:style>
  <w:style w:type="paragraph" w:customStyle="1" w:styleId="bodytext">
    <w:name w:val="bodytext"/>
    <w:basedOn w:val="prastasis"/>
    <w:rsid w:val="00BE6ADB"/>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1">
    <w:name w:val="Stilius1"/>
    <w:basedOn w:val="prastasis"/>
    <w:autoRedefine/>
    <w:qFormat/>
    <w:rsid w:val="00BE6ADB"/>
    <w:pPr>
      <w:widowControl/>
      <w:numPr>
        <w:numId w:val="5"/>
      </w:numPr>
      <w:autoSpaceDE/>
      <w:autoSpaceDN/>
      <w:adjustRightInd/>
      <w:spacing w:before="240" w:after="240"/>
      <w:ind w:left="181"/>
      <w:jc w:val="center"/>
    </w:pPr>
    <w:rPr>
      <w:rFonts w:ascii="Times New Roman" w:hAnsi="Times New Roman" w:cs="Times New Roman"/>
      <w:b/>
      <w:sz w:val="22"/>
      <w:szCs w:val="22"/>
      <w:lang w:eastAsia="en-US"/>
    </w:rPr>
  </w:style>
  <w:style w:type="character" w:customStyle="1" w:styleId="Stilius1Diagrama">
    <w:name w:val="Stilius1 Diagrama"/>
    <w:locked/>
    <w:rsid w:val="00BE6ADB"/>
    <w:rPr>
      <w:rFonts w:eastAsia="Times New Roman" w:cs="Times New Roman"/>
      <w:b/>
      <w:sz w:val="22"/>
      <w:szCs w:val="22"/>
      <w:lang w:val="lt-LT" w:eastAsia="en-US" w:bidi="ar-SA"/>
    </w:rPr>
  </w:style>
  <w:style w:type="paragraph" w:customStyle="1" w:styleId="Stilius2">
    <w:name w:val="Stilius2"/>
    <w:basedOn w:val="prastasis"/>
    <w:qFormat/>
    <w:rsid w:val="00BE6ADB"/>
    <w:pPr>
      <w:widowControl/>
      <w:autoSpaceDE/>
      <w:autoSpaceDN/>
      <w:adjustRightInd/>
      <w:ind w:firstLine="0"/>
    </w:pPr>
    <w:rPr>
      <w:rFonts w:ascii="Calibri" w:hAnsi="Calibri" w:cs="Times New Roman"/>
      <w:sz w:val="22"/>
      <w:szCs w:val="22"/>
      <w:lang w:eastAsia="en-US"/>
    </w:rPr>
  </w:style>
  <w:style w:type="paragraph" w:customStyle="1" w:styleId="Stilius3">
    <w:name w:val="Stilius3"/>
    <w:basedOn w:val="prastasis"/>
    <w:qFormat/>
    <w:rsid w:val="00BE6ADB"/>
    <w:pPr>
      <w:widowControl/>
      <w:autoSpaceDE/>
      <w:autoSpaceDN/>
      <w:adjustRightInd/>
      <w:spacing w:before="200"/>
      <w:ind w:firstLine="0"/>
      <w:jc w:val="both"/>
    </w:pPr>
    <w:rPr>
      <w:rFonts w:ascii="Times New Roman" w:hAnsi="Times New Roman" w:cs="Times New Roman"/>
      <w:sz w:val="22"/>
      <w:szCs w:val="22"/>
      <w:lang w:eastAsia="en-US"/>
    </w:rPr>
  </w:style>
  <w:style w:type="character" w:customStyle="1" w:styleId="Stilius2Diagrama">
    <w:name w:val="Stilius2 Diagrama"/>
    <w:locked/>
    <w:rsid w:val="00BE6ADB"/>
    <w:rPr>
      <w:rFonts w:cs="Times New Roman"/>
    </w:rPr>
  </w:style>
  <w:style w:type="character" w:customStyle="1" w:styleId="Stilius3Diagrama">
    <w:name w:val="Stilius3 Diagrama"/>
    <w:locked/>
    <w:rsid w:val="00BE6ADB"/>
    <w:rPr>
      <w:rFonts w:ascii="Times New Roman" w:hAnsi="Times New Roman" w:cs="Times New Roman"/>
    </w:rPr>
  </w:style>
  <w:style w:type="paragraph" w:customStyle="1" w:styleId="Stilius4">
    <w:name w:val="Stilius4"/>
    <w:basedOn w:val="prastasis"/>
    <w:rsid w:val="00BE6ADB"/>
    <w:pPr>
      <w:widowControl/>
      <w:numPr>
        <w:numId w:val="6"/>
      </w:numPr>
      <w:autoSpaceDE/>
      <w:autoSpaceDN/>
      <w:adjustRightInd/>
      <w:spacing w:before="200"/>
      <w:ind w:hanging="578"/>
    </w:pPr>
    <w:rPr>
      <w:rFonts w:ascii="Times New Roman" w:hAnsi="Times New Roman" w:cs="Times New Roman"/>
      <w:sz w:val="22"/>
      <w:szCs w:val="22"/>
      <w:lang w:eastAsia="en-US"/>
    </w:rPr>
  </w:style>
  <w:style w:type="paragraph" w:customStyle="1" w:styleId="Stilius5">
    <w:name w:val="Stilius5"/>
    <w:basedOn w:val="Stilius2"/>
    <w:qFormat/>
    <w:rsid w:val="00BE6ADB"/>
    <w:pPr>
      <w:jc w:val="center"/>
    </w:pPr>
    <w:rPr>
      <w:rFonts w:ascii="Times New Roman" w:hAnsi="Times New Roman"/>
      <w:b/>
      <w:sz w:val="28"/>
      <w:szCs w:val="28"/>
    </w:rPr>
  </w:style>
  <w:style w:type="character" w:customStyle="1" w:styleId="Stilius4Diagrama">
    <w:name w:val="Stilius4 Diagrama"/>
    <w:locked/>
    <w:rsid w:val="00BE6ADB"/>
    <w:rPr>
      <w:rFonts w:ascii="Times New Roman" w:hAnsi="Times New Roman" w:cs="Times New Roman"/>
      <w:sz w:val="22"/>
      <w:szCs w:val="22"/>
      <w:lang w:val="x-none" w:eastAsia="en-US"/>
    </w:rPr>
  </w:style>
  <w:style w:type="character" w:customStyle="1" w:styleId="Stilius5Diagrama">
    <w:name w:val="Stilius5 Diagrama"/>
    <w:locked/>
    <w:rsid w:val="00BE6ADB"/>
    <w:rPr>
      <w:rFonts w:ascii="Times New Roman" w:hAnsi="Times New Roman" w:cs="Times New Roman"/>
      <w:b/>
      <w:sz w:val="28"/>
      <w:szCs w:val="28"/>
      <w:lang w:val="x-none" w:eastAsia="en-US"/>
    </w:rPr>
  </w:style>
  <w:style w:type="character" w:customStyle="1" w:styleId="CommentTextChar">
    <w:name w:val="Comment Text Char"/>
    <w:locked/>
    <w:rsid w:val="00BE6ADB"/>
    <w:rPr>
      <w:rFonts w:ascii="Times New Roman" w:hAnsi="Times New Roman" w:cs="Times New Roman"/>
      <w:lang w:val="x-none" w:eastAsia="en-US"/>
    </w:rPr>
  </w:style>
  <w:style w:type="paragraph" w:customStyle="1" w:styleId="Bodytxt">
    <w:name w:val="Bodytxt"/>
    <w:basedOn w:val="prastasis"/>
    <w:rsid w:val="00BE6ADB"/>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Head21">
    <w:name w:val="Head 2.1"/>
    <w:basedOn w:val="prastasis"/>
    <w:rsid w:val="00BE6ADB"/>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character" w:customStyle="1" w:styleId="CommentSubjectChar">
    <w:name w:val="Comment Subject Char"/>
    <w:rsid w:val="00BE6ADB"/>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BE6ADB"/>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Pagrindinistekstas2Diagrama">
    <w:name w:val="Pagrindinis tekstas 2 Diagrama"/>
    <w:link w:val="Pagrindinistekstas2"/>
    <w:rsid w:val="00BE6ADB"/>
    <w:rPr>
      <w:sz w:val="24"/>
    </w:rPr>
  </w:style>
  <w:style w:type="character" w:customStyle="1" w:styleId="BodyText2Char">
    <w:name w:val="Body Text 2 Char"/>
    <w:locked/>
    <w:rsid w:val="00BE6ADB"/>
    <w:rPr>
      <w:rFonts w:cs="Times New Roman"/>
      <w:sz w:val="22"/>
      <w:szCs w:val="22"/>
      <w:lang w:val="x-none" w:eastAsia="en-US"/>
    </w:rPr>
  </w:style>
  <w:style w:type="character" w:customStyle="1" w:styleId="PavadinimasDiagrama">
    <w:name w:val="Pavadinimas Diagrama"/>
    <w:link w:val="Pavadinimas"/>
    <w:rsid w:val="00BE6ADB"/>
    <w:rPr>
      <w:b/>
      <w:sz w:val="24"/>
      <w:lang w:eastAsia="en-US"/>
    </w:rPr>
  </w:style>
  <w:style w:type="character" w:customStyle="1" w:styleId="TitleChar">
    <w:name w:val="Title Char"/>
    <w:locked/>
    <w:rsid w:val="00BE6ADB"/>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BE6ADB"/>
    <w:pPr>
      <w:widowControl/>
      <w:shd w:val="clear" w:color="auto" w:fill="000080"/>
      <w:autoSpaceDE/>
      <w:autoSpaceDN/>
      <w:adjustRightInd/>
      <w:ind w:firstLine="0"/>
    </w:pPr>
    <w:rPr>
      <w:rFonts w:ascii="Tahoma" w:hAnsi="Tahoma" w:cs="Times New Roman"/>
      <w:szCs w:val="20"/>
      <w:lang w:val="x-none" w:eastAsia="x-none"/>
    </w:rPr>
  </w:style>
  <w:style w:type="character" w:customStyle="1" w:styleId="DokumentostruktraDiagrama">
    <w:name w:val="Dokumento struktūra Diagrama"/>
    <w:link w:val="Dokumentostruktra"/>
    <w:rsid w:val="00BE6ADB"/>
    <w:rPr>
      <w:rFonts w:ascii="Tahoma" w:hAnsi="Tahoma"/>
      <w:shd w:val="clear" w:color="auto" w:fill="000080"/>
      <w:lang w:val="x-none" w:eastAsia="x-none"/>
    </w:rPr>
  </w:style>
  <w:style w:type="character" w:customStyle="1" w:styleId="DocumentMapChar">
    <w:name w:val="Document Map Char"/>
    <w:semiHidden/>
    <w:rsid w:val="00BE6ADB"/>
    <w:rPr>
      <w:rFonts w:ascii="Times New Roman" w:hAnsi="Times New Roman"/>
      <w:sz w:val="0"/>
      <w:szCs w:val="0"/>
      <w:lang w:val="lt-LT"/>
    </w:rPr>
  </w:style>
  <w:style w:type="character" w:customStyle="1" w:styleId="BodyTextIndentChar">
    <w:name w:val="Body Text Indent Char"/>
    <w:locked/>
    <w:rsid w:val="00BE6ADB"/>
    <w:rPr>
      <w:rFonts w:cs="Times New Roman"/>
      <w:sz w:val="22"/>
      <w:szCs w:val="22"/>
      <w:lang w:val="x-none" w:eastAsia="en-US"/>
    </w:rPr>
  </w:style>
  <w:style w:type="character" w:customStyle="1" w:styleId="FootnoteTextChar">
    <w:name w:val="Footnote Text Char"/>
    <w:locked/>
    <w:rsid w:val="00BE6ADB"/>
    <w:rPr>
      <w:rFonts w:cs="Times New Roman"/>
      <w:lang w:val="lt-LT" w:eastAsia="x-none"/>
    </w:rPr>
  </w:style>
  <w:style w:type="paragraph" w:customStyle="1" w:styleId="CentrBold">
    <w:name w:val="CentrBold"/>
    <w:rsid w:val="00BE6ADB"/>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BE6ADB"/>
    <w:rPr>
      <w:rFonts w:ascii="Times New Roman" w:hAnsi="Times New Roman" w:cs="Times New Roman"/>
      <w:lang w:val="x-none" w:eastAsia="en-US"/>
    </w:rPr>
  </w:style>
  <w:style w:type="paragraph" w:customStyle="1" w:styleId="oddl-nadpis">
    <w:name w:val="oddíl-nadpis"/>
    <w:basedOn w:val="prastasis"/>
    <w:rsid w:val="00BE6ADB"/>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Sraopastraipa2">
    <w:name w:val="Sąrašo pastraipa2"/>
    <w:basedOn w:val="prastasis"/>
    <w:uiPriority w:val="34"/>
    <w:qFormat/>
    <w:rsid w:val="00BE6ADB"/>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 w:type="paragraph" w:customStyle="1" w:styleId="Pagrindinistekstas20">
    <w:name w:val="Pagrindinis tekstas2"/>
    <w:rsid w:val="00BE6ADB"/>
    <w:pPr>
      <w:ind w:firstLine="312"/>
      <w:jc w:val="both"/>
    </w:pPr>
    <w:rPr>
      <w:rFonts w:ascii="TimesLT" w:hAnsi="TimesLT"/>
      <w:snapToGrid w:val="0"/>
      <w:lang w:val="en-US" w:eastAsia="en-US"/>
    </w:rPr>
  </w:style>
  <w:style w:type="paragraph" w:customStyle="1" w:styleId="NoSpacing1">
    <w:name w:val="No Spacing1"/>
    <w:uiPriority w:val="1"/>
    <w:qFormat/>
    <w:rsid w:val="00BE6ADB"/>
    <w:rPr>
      <w:rFonts w:eastAsia="Calibri"/>
      <w:sz w:val="24"/>
      <w:szCs w:val="22"/>
      <w:lang w:eastAsia="en-US"/>
    </w:rPr>
  </w:style>
  <w:style w:type="numbering" w:customStyle="1" w:styleId="NoList11">
    <w:name w:val="No List11"/>
    <w:next w:val="Sraonra"/>
    <w:uiPriority w:val="99"/>
    <w:semiHidden/>
    <w:unhideWhenUsed/>
    <w:rsid w:val="00BE6ADB"/>
  </w:style>
  <w:style w:type="numbering" w:customStyle="1" w:styleId="NoList111">
    <w:name w:val="No List111"/>
    <w:next w:val="Sraonra"/>
    <w:semiHidden/>
    <w:rsid w:val="00BE6ADB"/>
  </w:style>
  <w:style w:type="character" w:customStyle="1" w:styleId="Pagrindinistekstas3Diagrama">
    <w:name w:val="Pagrindinis tekstas 3 Diagrama"/>
    <w:link w:val="Pagrindinistekstas3"/>
    <w:rsid w:val="00BE6ADB"/>
    <w:rPr>
      <w:sz w:val="24"/>
    </w:rPr>
  </w:style>
  <w:style w:type="paragraph" w:customStyle="1" w:styleId="Document1">
    <w:name w:val="Document 1"/>
    <w:rsid w:val="00BE6ADB"/>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FR1">
    <w:name w:val="FR1"/>
    <w:rsid w:val="00BE6ADB"/>
    <w:pPr>
      <w:widowControl w:val="0"/>
      <w:autoSpaceDE w:val="0"/>
      <w:autoSpaceDN w:val="0"/>
      <w:adjustRightInd w:val="0"/>
    </w:pPr>
    <w:rPr>
      <w:rFonts w:ascii="Arial" w:hAnsi="Arial" w:cs="Arial"/>
      <w:i/>
      <w:iCs/>
      <w:sz w:val="18"/>
      <w:szCs w:val="18"/>
      <w:lang w:val="en-US" w:eastAsia="en-US"/>
    </w:rPr>
  </w:style>
  <w:style w:type="paragraph" w:customStyle="1" w:styleId="Sub-ClauseText">
    <w:name w:val="Sub-Clause Text"/>
    <w:basedOn w:val="prastasis"/>
    <w:rsid w:val="00BE6ADB"/>
    <w:pPr>
      <w:widowControl/>
      <w:overflowPunct w:val="0"/>
      <w:spacing w:before="120" w:after="120"/>
      <w:ind w:firstLine="0"/>
      <w:jc w:val="both"/>
      <w:textAlignment w:val="baseline"/>
    </w:pPr>
    <w:rPr>
      <w:rFonts w:ascii="Times New Roman" w:hAnsi="Times New Roman" w:cs="Times New Roman"/>
      <w:spacing w:val="-4"/>
      <w:sz w:val="24"/>
      <w:szCs w:val="20"/>
      <w:lang w:val="en-US" w:eastAsia="en-US"/>
    </w:rPr>
  </w:style>
  <w:style w:type="paragraph" w:customStyle="1" w:styleId="FR2">
    <w:name w:val="FR2"/>
    <w:rsid w:val="00BE6ADB"/>
    <w:pPr>
      <w:widowControl w:val="0"/>
      <w:autoSpaceDE w:val="0"/>
      <w:autoSpaceDN w:val="0"/>
      <w:adjustRightInd w:val="0"/>
      <w:spacing w:before="220"/>
    </w:pPr>
    <w:rPr>
      <w:rFonts w:ascii="Arial" w:hAnsi="Arial" w:cs="Arial"/>
      <w:i/>
      <w:iCs/>
      <w:sz w:val="18"/>
      <w:szCs w:val="18"/>
      <w:lang w:val="en-US" w:eastAsia="en-US"/>
    </w:rPr>
  </w:style>
  <w:style w:type="character" w:customStyle="1" w:styleId="HTMLadresasDiagrama">
    <w:name w:val="HTML adresas Diagrama"/>
    <w:link w:val="HTMLadresas"/>
    <w:rsid w:val="00BE6ADB"/>
    <w:rPr>
      <w:i/>
      <w:sz w:val="24"/>
      <w:lang w:val="en-US" w:eastAsia="en-US"/>
    </w:rPr>
  </w:style>
  <w:style w:type="paragraph" w:customStyle="1" w:styleId="tabulka">
    <w:name w:val="tabulka"/>
    <w:basedOn w:val="prastasis"/>
    <w:rsid w:val="00BE6ADB"/>
    <w:pPr>
      <w:autoSpaceDE/>
      <w:autoSpaceDN/>
      <w:adjustRightInd/>
      <w:spacing w:before="120" w:line="240" w:lineRule="exact"/>
      <w:ind w:firstLine="0"/>
      <w:jc w:val="center"/>
    </w:pPr>
    <w:rPr>
      <w:rFonts w:cs="Times New Roman"/>
      <w:szCs w:val="20"/>
      <w:lang w:val="cs-CZ" w:eastAsia="en-US"/>
    </w:rPr>
  </w:style>
  <w:style w:type="character" w:styleId="Emfaz">
    <w:name w:val="Emphasis"/>
    <w:uiPriority w:val="20"/>
    <w:qFormat/>
    <w:rsid w:val="00BE6ADB"/>
    <w:rPr>
      <w:i/>
      <w:iCs/>
    </w:rPr>
  </w:style>
  <w:style w:type="paragraph" w:customStyle="1" w:styleId="text-3mezera">
    <w:name w:val="text - 3 mezera"/>
    <w:basedOn w:val="prastasis"/>
    <w:rsid w:val="00BE6ADB"/>
    <w:pPr>
      <w:autoSpaceDE/>
      <w:autoSpaceDN/>
      <w:adjustRightInd/>
      <w:spacing w:before="60" w:line="240" w:lineRule="exact"/>
      <w:ind w:firstLine="0"/>
      <w:jc w:val="both"/>
    </w:pPr>
    <w:rPr>
      <w:sz w:val="24"/>
      <w:lang w:val="cs-CZ" w:eastAsia="fi-FI"/>
    </w:rPr>
  </w:style>
  <w:style w:type="table" w:customStyle="1" w:styleId="TableGrid1">
    <w:name w:val="Table Grid1"/>
    <w:basedOn w:val="prastojilentel"/>
    <w:next w:val="Lentelstinklelis"/>
    <w:rsid w:val="00BE6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BE6ADB"/>
    <w:pPr>
      <w:widowControl/>
      <w:autoSpaceDE/>
      <w:autoSpaceDN/>
      <w:adjustRightInd/>
      <w:spacing w:after="200" w:line="276" w:lineRule="auto"/>
      <w:ind w:firstLine="0"/>
    </w:pPr>
    <w:rPr>
      <w:rFonts w:ascii="Courier New" w:eastAsia="Calibri" w:hAnsi="Courier New" w:cs="Courier New"/>
      <w:szCs w:val="20"/>
      <w:lang w:eastAsia="en-US"/>
    </w:rPr>
  </w:style>
  <w:style w:type="character" w:customStyle="1" w:styleId="PaprastasistekstasDiagrama">
    <w:name w:val="Paprastasis tekstas Diagrama"/>
    <w:link w:val="Paprastasistekstas"/>
    <w:rsid w:val="00BE6ADB"/>
    <w:rPr>
      <w:rFonts w:ascii="Courier New" w:eastAsia="Calibri" w:hAnsi="Courier New" w:cs="Courier New"/>
      <w:lang w:eastAsia="en-US"/>
    </w:rPr>
  </w:style>
  <w:style w:type="paragraph" w:customStyle="1" w:styleId="Pagrindinistekstas30">
    <w:name w:val="Pagrindinis tekstas3"/>
    <w:link w:val="BodytextChar0"/>
    <w:rsid w:val="00BE6ADB"/>
    <w:pPr>
      <w:snapToGrid w:val="0"/>
      <w:ind w:firstLine="312"/>
      <w:jc w:val="both"/>
    </w:pPr>
    <w:rPr>
      <w:rFonts w:ascii="TimesLT" w:hAnsi="TimesLT"/>
      <w:lang w:val="en-US" w:eastAsia="en-US"/>
    </w:rPr>
  </w:style>
  <w:style w:type="character" w:customStyle="1" w:styleId="tblrowlbl1">
    <w:name w:val="tblrowlbl1"/>
    <w:rsid w:val="00BE6ADB"/>
    <w:rPr>
      <w:rFonts w:ascii="Arial" w:hAnsi="Arial" w:cs="Arial" w:hint="default"/>
      <w:b/>
      <w:bCs/>
      <w:color w:val="000000"/>
      <w:sz w:val="18"/>
      <w:szCs w:val="18"/>
      <w:shd w:val="clear" w:color="auto" w:fill="FFFFFF"/>
    </w:rPr>
  </w:style>
  <w:style w:type="character" w:customStyle="1" w:styleId="parahead1">
    <w:name w:val="parahead1"/>
    <w:rsid w:val="00BE6ADB"/>
    <w:rPr>
      <w:rFonts w:ascii="Verdana" w:hAnsi="Verdana" w:hint="default"/>
      <w:b/>
      <w:bCs/>
      <w:color w:val="000000"/>
      <w:sz w:val="17"/>
      <w:szCs w:val="17"/>
    </w:rPr>
  </w:style>
  <w:style w:type="character" w:customStyle="1" w:styleId="tblrowlbl">
    <w:name w:val="tblrowlbl"/>
    <w:rsid w:val="00BE6ADB"/>
  </w:style>
  <w:style w:type="character" w:customStyle="1" w:styleId="BodytextChar0">
    <w:name w:val="Body text Char"/>
    <w:link w:val="Pagrindinistekstas30"/>
    <w:rsid w:val="00BE6ADB"/>
    <w:rPr>
      <w:rFonts w:ascii="TimesLT" w:hAnsi="TimesLT"/>
      <w:lang w:val="en-US" w:eastAsia="en-US"/>
    </w:rPr>
  </w:style>
  <w:style w:type="character" w:customStyle="1" w:styleId="Numatytasispastraiposriftas1">
    <w:name w:val="Numatytasis pastraipos šriftas1"/>
    <w:rsid w:val="00BE6ADB"/>
  </w:style>
  <w:style w:type="paragraph" w:customStyle="1" w:styleId="DiagramaDiagramaDiagramaDiagramaDiagrama">
    <w:name w:val="Diagrama Diagrama Diagrama Diagrama Diagrama"/>
    <w:basedOn w:val="prastasis"/>
    <w:rsid w:val="00BE6ADB"/>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prastasis1">
    <w:name w:val="Įprastasis1"/>
    <w:rsid w:val="00BE6ADB"/>
    <w:pPr>
      <w:suppressAutoHyphens/>
      <w:autoSpaceDN w:val="0"/>
      <w:textAlignment w:val="baseline"/>
    </w:pPr>
    <w:rPr>
      <w:sz w:val="24"/>
      <w:szCs w:val="24"/>
    </w:rPr>
  </w:style>
  <w:style w:type="paragraph" w:customStyle="1" w:styleId="Sraopastraipa4">
    <w:name w:val="Sąrašo pastraipa4"/>
    <w:basedOn w:val="prastasis"/>
    <w:qFormat/>
    <w:rsid w:val="00C8149B"/>
    <w:pPr>
      <w:widowControl/>
      <w:autoSpaceDE/>
      <w:autoSpaceDN/>
      <w:adjustRightInd/>
      <w:ind w:left="720" w:firstLine="0"/>
      <w:contextualSpacing/>
    </w:pPr>
    <w:rPr>
      <w:rFonts w:ascii="Calibri" w:hAnsi="Calibri" w:cs="Times New Roman"/>
      <w:sz w:val="22"/>
      <w:szCs w:val="22"/>
      <w:lang w:eastAsia="en-US"/>
    </w:rPr>
  </w:style>
  <w:style w:type="paragraph" w:customStyle="1" w:styleId="a">
    <w:basedOn w:val="prastasis"/>
    <w:next w:val="prastasis"/>
    <w:qFormat/>
    <w:rsid w:val="00E94278"/>
    <w:pPr>
      <w:spacing w:after="60"/>
      <w:jc w:val="center"/>
      <w:outlineLvl w:val="1"/>
    </w:pPr>
    <w:rPr>
      <w:rFonts w:ascii="Cambria" w:hAnsi="Cambria" w:cs="Times New Roman"/>
      <w:sz w:val="24"/>
    </w:rPr>
  </w:style>
  <w:style w:type="character" w:customStyle="1" w:styleId="PaantratDiagrama1">
    <w:name w:val="Paantraštė Diagrama1"/>
    <w:link w:val="Paantrat"/>
    <w:rsid w:val="00E94278"/>
    <w:rPr>
      <w:rFonts w:ascii="Cambria" w:eastAsia="Times New Roman" w:hAnsi="Cambria" w:cs="Times New Roman"/>
      <w:sz w:val="24"/>
      <w:szCs w:val="24"/>
    </w:rPr>
  </w:style>
  <w:style w:type="paragraph" w:styleId="Paantrat">
    <w:name w:val="Subtitle"/>
    <w:basedOn w:val="prastasis"/>
    <w:next w:val="prastasis"/>
    <w:link w:val="PaantratDiagrama1"/>
    <w:qFormat/>
    <w:rsid w:val="00E94278"/>
    <w:pPr>
      <w:spacing w:after="60"/>
      <w:jc w:val="center"/>
      <w:outlineLvl w:val="1"/>
    </w:pPr>
    <w:rPr>
      <w:rFonts w:ascii="Cambria" w:hAnsi="Cambria" w:cs="Times New Roman"/>
      <w:sz w:val="24"/>
    </w:rPr>
  </w:style>
  <w:style w:type="character" w:customStyle="1" w:styleId="PaantratDiagrama">
    <w:name w:val="Paantraštė Diagrama"/>
    <w:rsid w:val="00E94278"/>
    <w:rPr>
      <w:rFonts w:ascii="Calibri Light" w:eastAsia="Times New Roman" w:hAnsi="Calibri Light" w:cs="Times New Roman"/>
      <w:sz w:val="24"/>
      <w:szCs w:val="24"/>
    </w:rPr>
  </w:style>
  <w:style w:type="paragraph" w:customStyle="1" w:styleId="Sraopastraipa3">
    <w:name w:val="Sąrašo pastraipa3"/>
    <w:basedOn w:val="prastasis"/>
    <w:qFormat/>
    <w:rsid w:val="00DC54C9"/>
    <w:pPr>
      <w:widowControl/>
      <w:autoSpaceDE/>
      <w:autoSpaceDN/>
      <w:adjustRightInd/>
      <w:ind w:left="720" w:firstLine="0"/>
      <w:contextualSpacing/>
    </w:pPr>
    <w:rPr>
      <w:rFonts w:ascii="Calibri" w:hAnsi="Calibri" w:cs="Times New Roman"/>
      <w:sz w:val="22"/>
      <w:szCs w:val="22"/>
      <w:lang w:eastAsia="en-US"/>
    </w:rPr>
  </w:style>
  <w:style w:type="paragraph" w:customStyle="1" w:styleId="Pavadinimas12">
    <w:name w:val="Pavadinimas 12"/>
    <w:basedOn w:val="prastasis"/>
    <w:uiPriority w:val="99"/>
    <w:rsid w:val="00C86AD1"/>
    <w:pPr>
      <w:widowControl/>
      <w:autoSpaceDE/>
      <w:autoSpaceDN/>
      <w:adjustRightInd/>
      <w:ind w:firstLine="0"/>
      <w:jc w:val="center"/>
    </w:pPr>
    <w:rPr>
      <w:rFonts w:ascii="TimesLT" w:hAnsi="TimesLT" w:cs="Times New Roman"/>
      <w:b/>
      <w:sz w:val="24"/>
      <w:szCs w:val="20"/>
      <w:lang w:val="en-US" w:eastAsia="en-US"/>
    </w:rPr>
  </w:style>
  <w:style w:type="paragraph" w:customStyle="1" w:styleId="Normall">
    <w:name w:val="Normal_l"/>
    <w:basedOn w:val="prastasis"/>
    <w:uiPriority w:val="99"/>
    <w:rsid w:val="00C86AD1"/>
    <w:pPr>
      <w:widowControl/>
      <w:autoSpaceDE/>
      <w:autoSpaceDN/>
      <w:adjustRightInd/>
      <w:ind w:firstLine="0"/>
    </w:pPr>
    <w:rPr>
      <w:rFonts w:ascii="TimesLT" w:hAnsi="TimesLT" w:cs="Times New Roman"/>
      <w:szCs w:val="20"/>
      <w:lang w:val="en-GB" w:eastAsia="en-US"/>
    </w:rPr>
  </w:style>
  <w:style w:type="paragraph" w:styleId="Turinioantrat">
    <w:name w:val="TOC Heading"/>
    <w:basedOn w:val="Antrat1"/>
    <w:next w:val="prastasis"/>
    <w:uiPriority w:val="39"/>
    <w:unhideWhenUsed/>
    <w:qFormat/>
    <w:rsid w:val="00424CCE"/>
    <w:pPr>
      <w:keepLines/>
      <w:pageBreakBefore/>
      <w:numPr>
        <w:numId w:val="7"/>
      </w:numPr>
      <w:spacing w:before="240" w:after="120"/>
      <w:ind w:left="431" w:hanging="431"/>
      <w:jc w:val="both"/>
      <w:outlineLvl w:val="9"/>
    </w:pPr>
    <w:rPr>
      <w:rFonts w:ascii="Calibri Light" w:hAnsi="Calibri Light"/>
      <w:caps/>
      <w:color w:val="133984"/>
      <w:w w:val="110"/>
      <w:sz w:val="32"/>
      <w:szCs w:val="32"/>
      <w:lang w:val="en-US"/>
    </w:rPr>
  </w:style>
  <w:style w:type="paragraph" w:customStyle="1" w:styleId="ListBullet1">
    <w:name w:val="List Bullet 1"/>
    <w:basedOn w:val="prastasis"/>
    <w:rsid w:val="003326DB"/>
    <w:pPr>
      <w:widowControl/>
      <w:numPr>
        <w:numId w:val="8"/>
      </w:numPr>
      <w:tabs>
        <w:tab w:val="clear" w:pos="360"/>
      </w:tabs>
      <w:autoSpaceDE/>
      <w:autoSpaceDN/>
      <w:adjustRightInd/>
      <w:spacing w:before="120"/>
      <w:ind w:left="1276" w:hanging="284"/>
      <w:jc w:val="both"/>
    </w:pPr>
    <w:rPr>
      <w:szCs w:val="20"/>
    </w:rPr>
  </w:style>
  <w:style w:type="character" w:customStyle="1" w:styleId="FontStyle56">
    <w:name w:val="Font Style56"/>
    <w:uiPriority w:val="99"/>
    <w:rsid w:val="00935846"/>
    <w:rPr>
      <w:rFonts w:ascii="Times New Roman" w:hAnsi="Times New Roman" w:cs="Times New Roman"/>
      <w:sz w:val="20"/>
      <w:szCs w:val="20"/>
    </w:rPr>
  </w:style>
  <w:style w:type="character" w:customStyle="1" w:styleId="FontStyle62">
    <w:name w:val="Font Style62"/>
    <w:uiPriority w:val="99"/>
    <w:rsid w:val="00935846"/>
    <w:rPr>
      <w:rFonts w:ascii="Times New Roman" w:hAnsi="Times New Roman" w:cs="Times New Roman"/>
      <w:sz w:val="20"/>
      <w:szCs w:val="20"/>
    </w:rPr>
  </w:style>
  <w:style w:type="character" w:customStyle="1" w:styleId="FontStyle19">
    <w:name w:val="Font Style19"/>
    <w:uiPriority w:val="99"/>
    <w:rsid w:val="00935846"/>
    <w:rPr>
      <w:rFonts w:ascii="Times New Roman" w:hAnsi="Times New Roman"/>
      <w:sz w:val="14"/>
    </w:rPr>
  </w:style>
  <w:style w:type="character" w:customStyle="1" w:styleId="FontStyle57">
    <w:name w:val="Font Style57"/>
    <w:uiPriority w:val="99"/>
    <w:rsid w:val="00D62249"/>
    <w:rPr>
      <w:rFonts w:ascii="Times New Roman" w:hAnsi="Times New Roman" w:cs="Times New Roman"/>
      <w:i/>
      <w:iCs/>
      <w:sz w:val="20"/>
      <w:szCs w:val="20"/>
    </w:rPr>
  </w:style>
  <w:style w:type="character" w:customStyle="1" w:styleId="FontStyle59">
    <w:name w:val="Font Style59"/>
    <w:uiPriority w:val="99"/>
    <w:rsid w:val="00D62249"/>
    <w:rPr>
      <w:rFonts w:ascii="Times New Roman" w:hAnsi="Times New Roman" w:cs="Times New Roman"/>
      <w:b/>
      <w:bCs/>
      <w:spacing w:val="10"/>
      <w:sz w:val="20"/>
      <w:szCs w:val="20"/>
    </w:rPr>
  </w:style>
  <w:style w:type="paragraph" w:customStyle="1" w:styleId="Body2">
    <w:name w:val="Body 2"/>
    <w:rsid w:val="000215F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normal-p">
    <w:name w:val="normal-p"/>
    <w:basedOn w:val="prastasis"/>
    <w:rsid w:val="004044E0"/>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rsid w:val="004044E0"/>
  </w:style>
  <w:style w:type="paragraph" w:styleId="Betarp">
    <w:name w:val="No Spacing"/>
    <w:uiPriority w:val="1"/>
    <w:qFormat/>
    <w:rsid w:val="00A9751A"/>
    <w:rPr>
      <w:sz w:val="24"/>
      <w:lang w:eastAsia="en-US"/>
    </w:rPr>
  </w:style>
  <w:style w:type="character" w:styleId="Neapdorotaspaminjimas">
    <w:name w:val="Unresolved Mention"/>
    <w:uiPriority w:val="99"/>
    <w:semiHidden/>
    <w:unhideWhenUsed/>
    <w:rsid w:val="00FA64BE"/>
    <w:rPr>
      <w:color w:val="605E5C"/>
      <w:shd w:val="clear" w:color="auto" w:fill="E1DFDD"/>
    </w:rPr>
  </w:style>
  <w:style w:type="paragraph" w:customStyle="1" w:styleId="tajtin">
    <w:name w:val="tajtin"/>
    <w:basedOn w:val="prastasis"/>
    <w:rsid w:val="003711F2"/>
    <w:pPr>
      <w:widowControl/>
      <w:autoSpaceDE/>
      <w:autoSpaceDN/>
      <w:adjustRightInd/>
      <w:spacing w:after="150"/>
      <w:ind w:firstLine="0"/>
    </w:pPr>
    <w:rPr>
      <w:rFonts w:ascii="Times New Roman" w:hAnsi="Times New Roman" w:cs="Times New Roman"/>
      <w:sz w:val="24"/>
    </w:rPr>
  </w:style>
  <w:style w:type="numbering" w:customStyle="1" w:styleId="Sraonra1">
    <w:name w:val="Sąrašo nėra1"/>
    <w:next w:val="Sraonra"/>
    <w:uiPriority w:val="99"/>
    <w:semiHidden/>
    <w:unhideWhenUsed/>
    <w:rsid w:val="009B4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691795">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8827">
      <w:bodyDiv w:val="1"/>
      <w:marLeft w:val="0"/>
      <w:marRight w:val="0"/>
      <w:marTop w:val="0"/>
      <w:marBottom w:val="0"/>
      <w:divBdr>
        <w:top w:val="none" w:sz="0" w:space="0" w:color="auto"/>
        <w:left w:val="none" w:sz="0" w:space="0" w:color="auto"/>
        <w:bottom w:val="none" w:sz="0" w:space="0" w:color="auto"/>
        <w:right w:val="none" w:sz="0" w:space="0" w:color="auto"/>
      </w:divBdr>
      <w:divsChild>
        <w:div w:id="1807161845">
          <w:marLeft w:val="0"/>
          <w:marRight w:val="0"/>
          <w:marTop w:val="0"/>
          <w:marBottom w:val="0"/>
          <w:divBdr>
            <w:top w:val="single" w:sz="6" w:space="0" w:color="DDDDDD"/>
            <w:left w:val="single" w:sz="6" w:space="0" w:color="DDDDDD"/>
            <w:bottom w:val="single" w:sz="6" w:space="31" w:color="DDDDDD"/>
            <w:right w:val="single" w:sz="6" w:space="0" w:color="DDDDDD"/>
          </w:divBdr>
          <w:divsChild>
            <w:div w:id="81607438">
              <w:marLeft w:val="0"/>
              <w:marRight w:val="0"/>
              <w:marTop w:val="0"/>
              <w:marBottom w:val="0"/>
              <w:divBdr>
                <w:top w:val="none" w:sz="0" w:space="0" w:color="auto"/>
                <w:left w:val="none" w:sz="0" w:space="0" w:color="auto"/>
                <w:bottom w:val="none" w:sz="0" w:space="0" w:color="auto"/>
                <w:right w:val="none" w:sz="0" w:space="0" w:color="auto"/>
              </w:divBdr>
            </w:div>
            <w:div w:id="221327654">
              <w:marLeft w:val="0"/>
              <w:marRight w:val="0"/>
              <w:marTop w:val="0"/>
              <w:marBottom w:val="0"/>
              <w:divBdr>
                <w:top w:val="none" w:sz="0" w:space="0" w:color="auto"/>
                <w:left w:val="none" w:sz="0" w:space="0" w:color="auto"/>
                <w:bottom w:val="none" w:sz="0" w:space="0" w:color="auto"/>
                <w:right w:val="none" w:sz="0" w:space="0" w:color="auto"/>
              </w:divBdr>
            </w:div>
            <w:div w:id="452134996">
              <w:marLeft w:val="0"/>
              <w:marRight w:val="0"/>
              <w:marTop w:val="0"/>
              <w:marBottom w:val="0"/>
              <w:divBdr>
                <w:top w:val="none" w:sz="0" w:space="0" w:color="auto"/>
                <w:left w:val="none" w:sz="0" w:space="0" w:color="auto"/>
                <w:bottom w:val="none" w:sz="0" w:space="0" w:color="auto"/>
                <w:right w:val="none" w:sz="0" w:space="0" w:color="auto"/>
              </w:divBdr>
            </w:div>
            <w:div w:id="1654482327">
              <w:marLeft w:val="0"/>
              <w:marRight w:val="0"/>
              <w:marTop w:val="0"/>
              <w:marBottom w:val="0"/>
              <w:divBdr>
                <w:top w:val="none" w:sz="0" w:space="0" w:color="auto"/>
                <w:left w:val="none" w:sz="0" w:space="0" w:color="auto"/>
                <w:bottom w:val="none" w:sz="0" w:space="0" w:color="auto"/>
                <w:right w:val="none" w:sz="0" w:space="0" w:color="auto"/>
              </w:divBdr>
            </w:div>
            <w:div w:id="1716613452">
              <w:marLeft w:val="0"/>
              <w:marRight w:val="0"/>
              <w:marTop w:val="0"/>
              <w:marBottom w:val="0"/>
              <w:divBdr>
                <w:top w:val="none" w:sz="0" w:space="0" w:color="auto"/>
                <w:left w:val="none" w:sz="0" w:space="0" w:color="auto"/>
                <w:bottom w:val="none" w:sz="0" w:space="0" w:color="auto"/>
                <w:right w:val="none" w:sz="0" w:space="0" w:color="auto"/>
              </w:divBdr>
            </w:div>
            <w:div w:id="17797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4716">
      <w:bodyDiv w:val="1"/>
      <w:marLeft w:val="0"/>
      <w:marRight w:val="0"/>
      <w:marTop w:val="0"/>
      <w:marBottom w:val="0"/>
      <w:divBdr>
        <w:top w:val="none" w:sz="0" w:space="0" w:color="auto"/>
        <w:left w:val="none" w:sz="0" w:space="0" w:color="auto"/>
        <w:bottom w:val="none" w:sz="0" w:space="0" w:color="auto"/>
        <w:right w:val="none" w:sz="0" w:space="0" w:color="auto"/>
      </w:divBdr>
    </w:div>
    <w:div w:id="1815559493">
      <w:bodyDiv w:val="1"/>
      <w:marLeft w:val="0"/>
      <w:marRight w:val="0"/>
      <w:marTop w:val="0"/>
      <w:marBottom w:val="0"/>
      <w:divBdr>
        <w:top w:val="none" w:sz="0" w:space="0" w:color="auto"/>
        <w:left w:val="none" w:sz="0" w:space="0" w:color="auto"/>
        <w:bottom w:val="none" w:sz="0" w:space="0" w:color="auto"/>
        <w:right w:val="none" w:sz="0" w:space="0" w:color="auto"/>
      </w:divBdr>
    </w:div>
    <w:div w:id="2043239707">
      <w:bodyDiv w:val="1"/>
      <w:marLeft w:val="0"/>
      <w:marRight w:val="0"/>
      <w:marTop w:val="0"/>
      <w:marBottom w:val="0"/>
      <w:divBdr>
        <w:top w:val="none" w:sz="0" w:space="0" w:color="auto"/>
        <w:left w:val="none" w:sz="0" w:space="0" w:color="auto"/>
        <w:bottom w:val="none" w:sz="0" w:space="0" w:color="auto"/>
        <w:right w:val="none" w:sz="0" w:space="0" w:color="auto"/>
      </w:divBdr>
      <w:divsChild>
        <w:div w:id="1912694010">
          <w:marLeft w:val="0"/>
          <w:marRight w:val="0"/>
          <w:marTop w:val="0"/>
          <w:marBottom w:val="0"/>
          <w:divBdr>
            <w:top w:val="single" w:sz="6" w:space="0" w:color="DDDDDD"/>
            <w:left w:val="single" w:sz="6" w:space="0" w:color="DDDDDD"/>
            <w:bottom w:val="single" w:sz="6" w:space="31" w:color="DDDDDD"/>
            <w:right w:val="single" w:sz="6" w:space="0" w:color="DDDDDD"/>
          </w:divBdr>
          <w:divsChild>
            <w:div w:id="116603565">
              <w:marLeft w:val="0"/>
              <w:marRight w:val="0"/>
              <w:marTop w:val="0"/>
              <w:marBottom w:val="0"/>
              <w:divBdr>
                <w:top w:val="none" w:sz="0" w:space="0" w:color="auto"/>
                <w:left w:val="none" w:sz="0" w:space="0" w:color="auto"/>
                <w:bottom w:val="none" w:sz="0" w:space="0" w:color="auto"/>
                <w:right w:val="none" w:sz="0" w:space="0" w:color="auto"/>
              </w:divBdr>
            </w:div>
            <w:div w:id="587152935">
              <w:marLeft w:val="0"/>
              <w:marRight w:val="0"/>
              <w:marTop w:val="0"/>
              <w:marBottom w:val="0"/>
              <w:divBdr>
                <w:top w:val="none" w:sz="0" w:space="0" w:color="auto"/>
                <w:left w:val="none" w:sz="0" w:space="0" w:color="auto"/>
                <w:bottom w:val="none" w:sz="0" w:space="0" w:color="auto"/>
                <w:right w:val="none" w:sz="0" w:space="0" w:color="auto"/>
              </w:divBdr>
            </w:div>
            <w:div w:id="902449646">
              <w:marLeft w:val="0"/>
              <w:marRight w:val="0"/>
              <w:marTop w:val="0"/>
              <w:marBottom w:val="0"/>
              <w:divBdr>
                <w:top w:val="none" w:sz="0" w:space="0" w:color="auto"/>
                <w:left w:val="none" w:sz="0" w:space="0" w:color="auto"/>
                <w:bottom w:val="none" w:sz="0" w:space="0" w:color="auto"/>
                <w:right w:val="none" w:sz="0" w:space="0" w:color="auto"/>
              </w:divBdr>
            </w:div>
            <w:div w:id="1490750992">
              <w:marLeft w:val="0"/>
              <w:marRight w:val="0"/>
              <w:marTop w:val="0"/>
              <w:marBottom w:val="0"/>
              <w:divBdr>
                <w:top w:val="none" w:sz="0" w:space="0" w:color="auto"/>
                <w:left w:val="none" w:sz="0" w:space="0" w:color="auto"/>
                <w:bottom w:val="none" w:sz="0" w:space="0" w:color="auto"/>
                <w:right w:val="none" w:sz="0" w:space="0" w:color="auto"/>
              </w:divBdr>
            </w:div>
            <w:div w:id="1806386180">
              <w:marLeft w:val="0"/>
              <w:marRight w:val="0"/>
              <w:marTop w:val="0"/>
              <w:marBottom w:val="0"/>
              <w:divBdr>
                <w:top w:val="none" w:sz="0" w:space="0" w:color="auto"/>
                <w:left w:val="none" w:sz="0" w:space="0" w:color="auto"/>
                <w:bottom w:val="none" w:sz="0" w:space="0" w:color="auto"/>
                <w:right w:val="none" w:sz="0" w:space="0" w:color="auto"/>
              </w:divBdr>
            </w:div>
            <w:div w:id="19944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ininkonamai@gmail.com"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direktorius@trak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p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A2CEE-CC09-4CE7-9B35-8194D5E0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2929</Words>
  <Characters>22945</Characters>
  <Application>Microsoft Office Word</Application>
  <DocSecurity>0</DocSecurity>
  <Lines>191</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CPMA</Company>
  <LinksUpToDate>false</LinksUpToDate>
  <CharactersWithSpaces>25823</CharactersWithSpaces>
  <SharedDoc>false</SharedDoc>
  <HLinks>
    <vt:vector size="78" baseType="variant">
      <vt:variant>
        <vt:i4>458789</vt:i4>
      </vt:variant>
      <vt:variant>
        <vt:i4>27</vt:i4>
      </vt:variant>
      <vt:variant>
        <vt:i4>0</vt:i4>
      </vt:variant>
      <vt:variant>
        <vt:i4>5</vt:i4>
      </vt:variant>
      <vt:variant>
        <vt:lpwstr>mailto:info@vpt.lt</vt:lpwstr>
      </vt:variant>
      <vt:variant>
        <vt:lpwstr/>
      </vt:variant>
      <vt:variant>
        <vt:i4>393246</vt:i4>
      </vt:variant>
      <vt:variant>
        <vt:i4>24</vt:i4>
      </vt:variant>
      <vt:variant>
        <vt:i4>0</vt:i4>
      </vt:variant>
      <vt:variant>
        <vt:i4>5</vt:i4>
      </vt:variant>
      <vt:variant>
        <vt:lpwstr>http://www.esaskaita.eu/</vt:lpwstr>
      </vt:variant>
      <vt:variant>
        <vt:lpwstr/>
      </vt:variant>
      <vt:variant>
        <vt:i4>1966146</vt:i4>
      </vt:variant>
      <vt:variant>
        <vt:i4>21</vt:i4>
      </vt:variant>
      <vt:variant>
        <vt:i4>0</vt:i4>
      </vt:variant>
      <vt:variant>
        <vt:i4>5</vt:i4>
      </vt:variant>
      <vt:variant>
        <vt:lpwstr>https://https.-//pirkimai</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3670075</vt:i4>
      </vt:variant>
      <vt:variant>
        <vt:i4>15</vt:i4>
      </vt:variant>
      <vt:variant>
        <vt:i4>0</vt:i4>
      </vt:variant>
      <vt:variant>
        <vt:i4>5</vt:i4>
      </vt:variant>
      <vt:variant>
        <vt:lpwstr>https://ec.europa.eu/tools/espd/filter?lang=lt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2228302</vt:i4>
      </vt:variant>
      <vt:variant>
        <vt:i4>3</vt:i4>
      </vt:variant>
      <vt:variant>
        <vt:i4>0</vt:i4>
      </vt:variant>
      <vt:variant>
        <vt:i4>5</vt:i4>
      </vt:variant>
      <vt:variant>
        <vt:lpwstr>mailto:edita.dagiene@trakai.lt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4784194</vt:i4>
      </vt:variant>
      <vt:variant>
        <vt:i4>6</vt:i4>
      </vt:variant>
      <vt:variant>
        <vt:i4>0</vt:i4>
      </vt:variant>
      <vt:variant>
        <vt:i4>5</vt:i4>
      </vt:variant>
      <vt:variant>
        <vt:lpwstr>http://www.vmi.lt/cms/informacija-apie-mokesciu-moketojus</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5177373</vt:i4>
      </vt:variant>
      <vt:variant>
        <vt:i4>0</vt:i4>
      </vt:variant>
      <vt:variant>
        <vt:i4>0</vt:i4>
      </vt:variant>
      <vt:variant>
        <vt:i4>5</vt:i4>
      </vt:variant>
      <vt:variant>
        <vt:lpwstr>https://vpt.lrv.lt/melaginga-informacija-pateikusiu-tiekeju-sarasas-3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cp:lastModifiedBy>Edita Dagienė</cp:lastModifiedBy>
  <cp:revision>3</cp:revision>
  <cp:lastPrinted>2024-05-03T06:07:00Z</cp:lastPrinted>
  <dcterms:created xsi:type="dcterms:W3CDTF">2024-05-02T09:58:00Z</dcterms:created>
  <dcterms:modified xsi:type="dcterms:W3CDTF">2024-05-03T06:07:00Z</dcterms:modified>
</cp:coreProperties>
</file>