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F9314" w14:textId="77777777" w:rsidR="002F4E03" w:rsidRPr="00E021F6" w:rsidRDefault="002F4E03" w:rsidP="007E456B">
      <w:pPr>
        <w:spacing w:after="0" w:line="240" w:lineRule="auto"/>
        <w:jc w:val="center"/>
        <w:rPr>
          <w:rFonts w:ascii="Times New Roman" w:hAnsi="Times New Roman" w:cs="Times New Roman"/>
          <w:b/>
          <w:sz w:val="24"/>
        </w:rPr>
      </w:pPr>
    </w:p>
    <w:p w14:paraId="7E245B02" w14:textId="25CE0FA7" w:rsidR="008E5FA4" w:rsidRDefault="00EF6674" w:rsidP="00550C0D">
      <w:pPr>
        <w:pStyle w:val="Betarp1"/>
        <w:jc w:val="center"/>
        <w:rPr>
          <w:b/>
          <w:bCs/>
        </w:rPr>
      </w:pPr>
      <w:r>
        <w:rPr>
          <w:noProof/>
          <w:lang w:eastAsia="lt-LT" w:bidi="ar-SA"/>
        </w:rPr>
        <w:drawing>
          <wp:inline distT="0" distB="0" distL="0" distR="0" wp14:anchorId="6D3B3323" wp14:editId="1325ABC5">
            <wp:extent cx="1676400" cy="1628775"/>
            <wp:effectExtent l="0" t="0" r="0" b="9525"/>
            <wp:docPr id="2067173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p w14:paraId="7122C671" w14:textId="16E98069" w:rsidR="00D96ACC" w:rsidRPr="00E021F6" w:rsidRDefault="00460287" w:rsidP="00550C0D">
      <w:pPr>
        <w:pStyle w:val="Betarp1"/>
        <w:jc w:val="center"/>
        <w:rPr>
          <w:b/>
          <w:bCs/>
        </w:rPr>
      </w:pPr>
      <w:r>
        <w:rPr>
          <w:b/>
          <w:bCs/>
        </w:rPr>
        <w:t>VALSTYBĖS SIENOS APSAUGOS TARNYBOS PRIE LIETUVOS RESPUBLIKOS VIDAUS REIKALŲ MINISTERIJOS GINKLŲ SAUGYKLŲ SIGNALIZACIJOS SISTEMOS ATNAUJINIMO PASLAUGŲ</w:t>
      </w:r>
    </w:p>
    <w:p w14:paraId="56B9DDAA" w14:textId="601B9969" w:rsidR="00D96ACC" w:rsidRPr="00E021F6" w:rsidRDefault="00D96ACC">
      <w:pPr>
        <w:pStyle w:val="Betarp1"/>
        <w:jc w:val="center"/>
        <w:rPr>
          <w:b/>
          <w:bCs/>
        </w:rPr>
      </w:pPr>
      <w:r w:rsidRPr="00E021F6">
        <w:rPr>
          <w:b/>
          <w:bCs/>
        </w:rPr>
        <w:t>PIRKIMO- PARDAVIMO SUTARTIS</w:t>
      </w:r>
    </w:p>
    <w:p w14:paraId="1DD946DC" w14:textId="77777777" w:rsidR="00D96ACC" w:rsidRPr="00E021F6" w:rsidRDefault="00D96ACC">
      <w:pPr>
        <w:pStyle w:val="Betarp1"/>
        <w:jc w:val="center"/>
        <w:rPr>
          <w:b/>
          <w:bCs/>
        </w:rPr>
      </w:pPr>
    </w:p>
    <w:p w14:paraId="43786F2B" w14:textId="133FA3C8" w:rsidR="00993164" w:rsidRPr="00E021F6" w:rsidRDefault="00993164" w:rsidP="00993164">
      <w:pPr>
        <w:ind w:left="2880" w:firstLine="227"/>
        <w:rPr>
          <w:rFonts w:ascii="Times New Roman" w:eastAsia="Calibri" w:hAnsi="Times New Roman" w:cs="Times New Roman"/>
          <w:sz w:val="24"/>
        </w:rPr>
      </w:pPr>
      <w:r w:rsidRPr="00E021F6">
        <w:rPr>
          <w:rFonts w:ascii="Times New Roman" w:eastAsia="Calibri" w:hAnsi="Times New Roman" w:cs="Times New Roman"/>
          <w:sz w:val="24"/>
        </w:rPr>
        <w:t>202</w:t>
      </w:r>
      <w:r w:rsidR="00F14C7B">
        <w:rPr>
          <w:rFonts w:ascii="Times New Roman" w:eastAsia="Calibri" w:hAnsi="Times New Roman" w:cs="Times New Roman"/>
          <w:sz w:val="24"/>
        </w:rPr>
        <w:t>4</w:t>
      </w:r>
      <w:r w:rsidRPr="00E021F6">
        <w:rPr>
          <w:rFonts w:ascii="Times New Roman" w:eastAsia="Calibri" w:hAnsi="Times New Roman" w:cs="Times New Roman"/>
          <w:sz w:val="24"/>
        </w:rPr>
        <w:t xml:space="preserve"> m. </w:t>
      </w:r>
      <w:r w:rsidR="00CF269A">
        <w:rPr>
          <w:rFonts w:ascii="Times New Roman" w:eastAsia="Calibri" w:hAnsi="Times New Roman" w:cs="Times New Roman"/>
          <w:sz w:val="24"/>
        </w:rPr>
        <w:t>03-29</w:t>
      </w:r>
      <w:r w:rsidRPr="00E021F6">
        <w:rPr>
          <w:rFonts w:ascii="Times New Roman" w:eastAsia="Calibri" w:hAnsi="Times New Roman" w:cs="Times New Roman"/>
          <w:sz w:val="24"/>
        </w:rPr>
        <w:tab/>
        <w:t xml:space="preserve">    d.  Nr. (21)-16-</w:t>
      </w:r>
      <w:r w:rsidR="00CF269A">
        <w:rPr>
          <w:rFonts w:ascii="Times New Roman" w:eastAsia="Calibri" w:hAnsi="Times New Roman" w:cs="Times New Roman"/>
          <w:sz w:val="24"/>
        </w:rPr>
        <w:t>417</w:t>
      </w:r>
    </w:p>
    <w:p w14:paraId="5DC3D0DF" w14:textId="77777777" w:rsidR="00D96ACC" w:rsidRPr="00E021F6" w:rsidRDefault="00D96ACC">
      <w:pPr>
        <w:pStyle w:val="Betarp"/>
        <w:jc w:val="center"/>
        <w:rPr>
          <w:rFonts w:ascii="Times New Roman" w:hAnsi="Times New Roman" w:cs="Times New Roman"/>
          <w:sz w:val="24"/>
          <w:szCs w:val="24"/>
        </w:rPr>
      </w:pPr>
      <w:r w:rsidRPr="00E021F6">
        <w:rPr>
          <w:rFonts w:ascii="Times New Roman" w:hAnsi="Times New Roman" w:cs="Times New Roman"/>
          <w:sz w:val="24"/>
          <w:szCs w:val="24"/>
        </w:rPr>
        <w:t>Vilnius</w:t>
      </w:r>
    </w:p>
    <w:p w14:paraId="38CFBBF4" w14:textId="069289C7" w:rsidR="00D96ACC" w:rsidRPr="00E021F6" w:rsidRDefault="00D96ACC" w:rsidP="007E456B">
      <w:pPr>
        <w:spacing w:after="0" w:line="240" w:lineRule="auto"/>
        <w:ind w:firstLine="851"/>
        <w:jc w:val="both"/>
        <w:rPr>
          <w:rFonts w:ascii="Times New Roman" w:hAnsi="Times New Roman" w:cs="Times New Roman"/>
          <w:sz w:val="24"/>
        </w:rPr>
      </w:pPr>
      <w:r w:rsidRPr="00E021F6">
        <w:rPr>
          <w:rFonts w:ascii="Times New Roman" w:hAnsi="Times New Roman" w:cs="Times New Roman"/>
          <w:b/>
          <w:bCs/>
          <w:sz w:val="24"/>
        </w:rPr>
        <w:t xml:space="preserve">Pirkėjas </w:t>
      </w:r>
      <w:r w:rsidRPr="00E021F6">
        <w:rPr>
          <w:rFonts w:ascii="Times New Roman" w:hAnsi="Times New Roman" w:cs="Times New Roman"/>
          <w:sz w:val="24"/>
        </w:rPr>
        <w:t xml:space="preserve">– Valstybės sienos apsaugos tarnyba prie Lietuvos Respublikos vidaus reikalų ministerijos (toliau – </w:t>
      </w:r>
      <w:r w:rsidR="00993164" w:rsidRPr="00E021F6">
        <w:rPr>
          <w:rFonts w:ascii="Times New Roman" w:hAnsi="Times New Roman" w:cs="Times New Roman"/>
          <w:sz w:val="24"/>
        </w:rPr>
        <w:t>tarnyba</w:t>
      </w:r>
      <w:r w:rsidRPr="00E021F6">
        <w:rPr>
          <w:rFonts w:ascii="Times New Roman" w:hAnsi="Times New Roman" w:cs="Times New Roman"/>
          <w:sz w:val="24"/>
        </w:rPr>
        <w:t xml:space="preserve">, Pirkėjas), atstovaujama VSAT </w:t>
      </w:r>
      <w:r w:rsidRPr="00E021F6">
        <w:rPr>
          <w:rFonts w:ascii="Times New Roman" w:hAnsi="Times New Roman" w:cs="Times New Roman"/>
          <w:color w:val="000000"/>
          <w:sz w:val="24"/>
        </w:rPr>
        <w:t xml:space="preserve">vado pavaduotojo </w:t>
      </w:r>
      <w:r w:rsidR="00280E34" w:rsidRPr="00E021F6">
        <w:rPr>
          <w:rFonts w:ascii="Times New Roman" w:hAnsi="Times New Roman" w:cs="Times New Roman"/>
          <w:color w:val="000000"/>
          <w:sz w:val="24"/>
        </w:rPr>
        <w:t xml:space="preserve">Sauliaus </w:t>
      </w:r>
      <w:proofErr w:type="spellStart"/>
      <w:r w:rsidR="00280E34" w:rsidRPr="00E021F6">
        <w:rPr>
          <w:rFonts w:ascii="Times New Roman" w:hAnsi="Times New Roman" w:cs="Times New Roman"/>
          <w:color w:val="000000"/>
          <w:sz w:val="24"/>
        </w:rPr>
        <w:t>Nekraševičiaus</w:t>
      </w:r>
      <w:proofErr w:type="spellEnd"/>
      <w:r w:rsidRPr="00E021F6">
        <w:rPr>
          <w:rFonts w:ascii="Times New Roman" w:hAnsi="Times New Roman" w:cs="Times New Roman"/>
          <w:color w:val="000000"/>
          <w:sz w:val="24"/>
        </w:rPr>
        <w:t>, veikiančio pagal Valstybės sienos apsaugos tarnybos prie Lietuvos Respublikos vidaus reikalų ministerijos</w:t>
      </w:r>
      <w:r w:rsidRPr="00E021F6">
        <w:rPr>
          <w:rFonts w:ascii="Times New Roman" w:hAnsi="Times New Roman" w:cs="Times New Roman"/>
          <w:noProof/>
          <w:color w:val="000000"/>
          <w:sz w:val="24"/>
        </w:rPr>
        <w:t xml:space="preserve"> nuostatus, </w:t>
      </w:r>
      <w:r w:rsidRPr="00E021F6">
        <w:rPr>
          <w:rFonts w:ascii="Times New Roman" w:eastAsia="Calibri" w:hAnsi="Times New Roman" w:cs="Times New Roman"/>
          <w:sz w:val="24"/>
          <w:lang w:eastAsia="en-US"/>
        </w:rPr>
        <w:t>patvirtinus Lietuvos Respublikos Vyriausybės 2001 m. vasario 22 d. nutarimu Nr. 194 ,,Dėl Valstybės sienos apsaugos tarnybos prie Lietuvos Respublikos vidaus reikalų ministerijos nuostatų patvirtinimo“ ir tarnybos vado 2022 m. sausio 1</w:t>
      </w:r>
      <w:r w:rsidR="00C27AB0" w:rsidRPr="00E021F6">
        <w:rPr>
          <w:rFonts w:ascii="Times New Roman" w:eastAsia="Calibri" w:hAnsi="Times New Roman" w:cs="Times New Roman"/>
          <w:sz w:val="24"/>
          <w:lang w:eastAsia="en-US"/>
        </w:rPr>
        <w:t>4</w:t>
      </w:r>
      <w:r w:rsidRPr="00E021F6">
        <w:rPr>
          <w:rFonts w:ascii="Times New Roman" w:eastAsia="Calibri" w:hAnsi="Times New Roman" w:cs="Times New Roman"/>
          <w:sz w:val="24"/>
          <w:lang w:eastAsia="en-US"/>
        </w:rPr>
        <w:t xml:space="preserve"> d. įsakymo Nr. 4-15 </w:t>
      </w:r>
      <w:r w:rsidRPr="00E021F6">
        <w:rPr>
          <w:rFonts w:ascii="Times New Roman" w:eastAsia="Calibri" w:hAnsi="Times New Roman" w:cs="Times New Roman"/>
          <w:sz w:val="24"/>
          <w:lang w:eastAsia="ar-SA"/>
        </w:rPr>
        <w:t>„Dėl Valstybės sienos apsaugos tarnybos prie Lietuvos Respublikos vidaus reikalų ministerijos struktūrinių padalinių veiklos organizavimo”</w:t>
      </w:r>
      <w:r w:rsidRPr="00E021F6">
        <w:rPr>
          <w:rFonts w:ascii="Times New Roman" w:hAnsi="Times New Roman" w:cs="Times New Roman"/>
          <w:sz w:val="24"/>
        </w:rPr>
        <w:t xml:space="preserve"> 3.1.4 papunktį, ir </w:t>
      </w:r>
    </w:p>
    <w:p w14:paraId="146A55E3" w14:textId="0F24B0E0" w:rsidR="00D96ACC" w:rsidRPr="00E021F6" w:rsidRDefault="001A74B8" w:rsidP="007E456B">
      <w:pPr>
        <w:spacing w:after="0" w:line="240" w:lineRule="auto"/>
        <w:ind w:firstLine="851"/>
        <w:jc w:val="both"/>
        <w:rPr>
          <w:rFonts w:ascii="Times New Roman" w:hAnsi="Times New Roman" w:cs="Times New Roman"/>
          <w:sz w:val="24"/>
        </w:rPr>
      </w:pPr>
      <w:r w:rsidRPr="001F751E">
        <w:rPr>
          <w:rFonts w:ascii="Times New Roman" w:hAnsi="Times New Roman" w:cs="Times New Roman"/>
          <w:b/>
          <w:sz w:val="24"/>
        </w:rPr>
        <w:t>Paslaugų teikėjas</w:t>
      </w:r>
      <w:r w:rsidR="00D96ACC" w:rsidRPr="001F751E">
        <w:rPr>
          <w:rFonts w:ascii="Times New Roman" w:hAnsi="Times New Roman" w:cs="Times New Roman"/>
          <w:b/>
          <w:sz w:val="24"/>
        </w:rPr>
        <w:t xml:space="preserve"> – </w:t>
      </w:r>
      <w:r w:rsidR="00F14C7B" w:rsidRPr="001F751E">
        <w:rPr>
          <w:rFonts w:ascii="Times New Roman" w:hAnsi="Times New Roman" w:cs="Times New Roman"/>
          <w:bCs/>
          <w:sz w:val="24"/>
        </w:rPr>
        <w:t>UAB „Telekonta“</w:t>
      </w:r>
      <w:r w:rsidR="00D96ACC" w:rsidRPr="001F751E">
        <w:rPr>
          <w:rFonts w:ascii="Times New Roman" w:hAnsi="Times New Roman" w:cs="Times New Roman"/>
          <w:i/>
          <w:sz w:val="24"/>
        </w:rPr>
        <w:t xml:space="preserve"> </w:t>
      </w:r>
      <w:r w:rsidR="00D96ACC" w:rsidRPr="001F751E">
        <w:rPr>
          <w:rFonts w:ascii="Times New Roman" w:hAnsi="Times New Roman" w:cs="Times New Roman"/>
          <w:sz w:val="24"/>
        </w:rPr>
        <w:t xml:space="preserve">(toliau </w:t>
      </w:r>
      <w:r w:rsidRPr="001F751E">
        <w:rPr>
          <w:rFonts w:ascii="Times New Roman" w:hAnsi="Times New Roman" w:cs="Times New Roman"/>
          <w:sz w:val="24"/>
        </w:rPr>
        <w:t>–</w:t>
      </w:r>
      <w:r w:rsidR="00D96ACC" w:rsidRPr="001F751E">
        <w:rPr>
          <w:rFonts w:ascii="Times New Roman" w:hAnsi="Times New Roman" w:cs="Times New Roman"/>
          <w:sz w:val="24"/>
        </w:rPr>
        <w:t xml:space="preserve"> </w:t>
      </w:r>
      <w:r w:rsidRPr="001F751E">
        <w:rPr>
          <w:rFonts w:ascii="Times New Roman" w:hAnsi="Times New Roman" w:cs="Times New Roman"/>
          <w:sz w:val="24"/>
        </w:rPr>
        <w:t>Paslaugų tei</w:t>
      </w:r>
      <w:r w:rsidR="00D96ACC" w:rsidRPr="001F751E">
        <w:rPr>
          <w:rFonts w:ascii="Times New Roman" w:hAnsi="Times New Roman" w:cs="Times New Roman"/>
          <w:sz w:val="24"/>
        </w:rPr>
        <w:t>kėjas),</w:t>
      </w:r>
      <w:r w:rsidR="00D96ACC" w:rsidRPr="001F751E">
        <w:rPr>
          <w:rFonts w:ascii="Times New Roman" w:hAnsi="Times New Roman" w:cs="Times New Roman"/>
          <w:i/>
          <w:sz w:val="24"/>
        </w:rPr>
        <w:t xml:space="preserve"> </w:t>
      </w:r>
      <w:r w:rsidR="00D96ACC" w:rsidRPr="001F751E">
        <w:rPr>
          <w:rFonts w:ascii="Times New Roman" w:hAnsi="Times New Roman" w:cs="Times New Roman"/>
          <w:sz w:val="24"/>
        </w:rPr>
        <w:t xml:space="preserve">atstovaujamas </w:t>
      </w:r>
      <w:r w:rsidR="00F14C7B" w:rsidRPr="001F751E">
        <w:rPr>
          <w:rFonts w:ascii="Times New Roman" w:hAnsi="Times New Roman" w:cs="Times New Roman"/>
          <w:sz w:val="24"/>
        </w:rPr>
        <w:t xml:space="preserve">generalinio direktoriaus Dovydo </w:t>
      </w:r>
      <w:proofErr w:type="spellStart"/>
      <w:r w:rsidR="00F14C7B" w:rsidRPr="001F751E">
        <w:rPr>
          <w:rFonts w:ascii="Times New Roman" w:hAnsi="Times New Roman" w:cs="Times New Roman"/>
          <w:sz w:val="24"/>
        </w:rPr>
        <w:t>Gedaminsko</w:t>
      </w:r>
      <w:proofErr w:type="spellEnd"/>
      <w:r w:rsidR="00D96ACC" w:rsidRPr="001F751E">
        <w:rPr>
          <w:rFonts w:ascii="Times New Roman" w:hAnsi="Times New Roman" w:cs="Times New Roman"/>
          <w:sz w:val="24"/>
        </w:rPr>
        <w:t>,</w:t>
      </w:r>
      <w:r w:rsidR="00D96ACC" w:rsidRPr="00E021F6">
        <w:rPr>
          <w:rFonts w:ascii="Times New Roman" w:hAnsi="Times New Roman" w:cs="Times New Roman"/>
          <w:sz w:val="24"/>
        </w:rPr>
        <w:t xml:space="preserve"> veikiančio (-</w:t>
      </w:r>
      <w:proofErr w:type="spellStart"/>
      <w:r w:rsidR="00D96ACC" w:rsidRPr="00E021F6">
        <w:rPr>
          <w:rFonts w:ascii="Times New Roman" w:hAnsi="Times New Roman" w:cs="Times New Roman"/>
          <w:sz w:val="24"/>
        </w:rPr>
        <w:t>ios</w:t>
      </w:r>
      <w:proofErr w:type="spellEnd"/>
      <w:r w:rsidR="00D96ACC" w:rsidRPr="00E021F6">
        <w:rPr>
          <w:rFonts w:ascii="Times New Roman" w:hAnsi="Times New Roman" w:cs="Times New Roman"/>
          <w:sz w:val="24"/>
        </w:rPr>
        <w:t xml:space="preserve">) pagal </w:t>
      </w:r>
      <w:r w:rsidR="00993164" w:rsidRPr="00E021F6">
        <w:rPr>
          <w:rFonts w:ascii="Times New Roman" w:eastAsia="Calibri" w:hAnsi="Times New Roman" w:cs="Times New Roman"/>
          <w:sz w:val="24"/>
        </w:rPr>
        <w:t>šios bendrovės įstatus</w:t>
      </w:r>
      <w:r w:rsidR="00D96ACC" w:rsidRPr="00E021F6">
        <w:rPr>
          <w:rFonts w:ascii="Times New Roman" w:hAnsi="Times New Roman" w:cs="Times New Roman"/>
          <w:sz w:val="24"/>
        </w:rPr>
        <w:t xml:space="preserve">, toliau kartu vadinami „Šalimis“ arba atskirai „Šalimi“, sudarėme šią </w:t>
      </w:r>
      <w:r w:rsidR="00384876">
        <w:rPr>
          <w:rFonts w:ascii="Times New Roman" w:hAnsi="Times New Roman" w:cs="Times New Roman"/>
          <w:sz w:val="24"/>
        </w:rPr>
        <w:t>paslaugų</w:t>
      </w:r>
      <w:r w:rsidR="00D96ACC" w:rsidRPr="00E021F6">
        <w:rPr>
          <w:rFonts w:ascii="Times New Roman" w:hAnsi="Times New Roman" w:cs="Times New Roman"/>
          <w:sz w:val="24"/>
        </w:rPr>
        <w:t xml:space="preserve"> viešojo pirkimo–pardavimo sutartį, toliau vadinamą „Sutartimi“, ir susitarėme dėl toliau išvardintų sąlygų.</w:t>
      </w:r>
    </w:p>
    <w:p w14:paraId="63CBA28A" w14:textId="77777777" w:rsidR="00993164" w:rsidRPr="00E021F6" w:rsidRDefault="00993164" w:rsidP="007E456B">
      <w:pPr>
        <w:spacing w:after="0" w:line="240" w:lineRule="auto"/>
        <w:ind w:firstLine="851"/>
        <w:jc w:val="both"/>
        <w:rPr>
          <w:rFonts w:ascii="Times New Roman" w:hAnsi="Times New Roman" w:cs="Times New Roman"/>
          <w:sz w:val="24"/>
        </w:rPr>
      </w:pPr>
    </w:p>
    <w:p w14:paraId="4E6D9B90" w14:textId="77777777" w:rsidR="00D96ACC" w:rsidRPr="00E021F6" w:rsidRDefault="00D96ACC" w:rsidP="00550C0D">
      <w:pPr>
        <w:pStyle w:val="Betarp"/>
        <w:jc w:val="center"/>
        <w:rPr>
          <w:rFonts w:ascii="Times New Roman" w:hAnsi="Times New Roman" w:cs="Times New Roman"/>
          <w:b/>
          <w:bCs/>
          <w:sz w:val="24"/>
          <w:szCs w:val="24"/>
        </w:rPr>
      </w:pPr>
      <w:r w:rsidRPr="00E021F6">
        <w:rPr>
          <w:rFonts w:ascii="Times New Roman" w:hAnsi="Times New Roman" w:cs="Times New Roman"/>
          <w:b/>
          <w:bCs/>
          <w:sz w:val="24"/>
          <w:szCs w:val="24"/>
        </w:rPr>
        <w:t>I SKYRIUS</w:t>
      </w:r>
    </w:p>
    <w:p w14:paraId="5DF5C2B2" w14:textId="77777777" w:rsidR="00D96ACC" w:rsidRPr="00E021F6" w:rsidRDefault="00D96ACC">
      <w:pPr>
        <w:pStyle w:val="Betarp"/>
        <w:jc w:val="center"/>
        <w:rPr>
          <w:rFonts w:ascii="Times New Roman" w:hAnsi="Times New Roman" w:cs="Times New Roman"/>
          <w:b/>
          <w:bCs/>
          <w:sz w:val="24"/>
          <w:szCs w:val="24"/>
        </w:rPr>
      </w:pPr>
      <w:r w:rsidRPr="00E021F6">
        <w:rPr>
          <w:rFonts w:ascii="Times New Roman" w:hAnsi="Times New Roman" w:cs="Times New Roman"/>
          <w:b/>
          <w:bCs/>
          <w:sz w:val="24"/>
          <w:szCs w:val="24"/>
        </w:rPr>
        <w:t>SUTARTIES DALYKAS</w:t>
      </w:r>
    </w:p>
    <w:p w14:paraId="1E783364" w14:textId="5073985C" w:rsidR="0019397B" w:rsidRDefault="0019397B" w:rsidP="00437609">
      <w:pPr>
        <w:shd w:val="clear" w:color="auto" w:fill="FFFFFF"/>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BDF7767" w14:textId="694C8A1D" w:rsidR="00D96ACC" w:rsidRPr="008D7359" w:rsidRDefault="0019397B" w:rsidP="0019397B">
      <w:pPr>
        <w:tabs>
          <w:tab w:val="left"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C3340">
        <w:rPr>
          <w:rFonts w:ascii="Times New Roman" w:hAnsi="Times New Roman" w:cs="Times New Roman"/>
          <w:sz w:val="24"/>
          <w:szCs w:val="24"/>
        </w:rPr>
        <w:t>1.1. </w:t>
      </w:r>
      <w:r w:rsidR="00140EFA">
        <w:rPr>
          <w:rFonts w:ascii="Times New Roman" w:hAnsi="Times New Roman" w:cs="Times New Roman"/>
          <w:sz w:val="24"/>
          <w:szCs w:val="24"/>
        </w:rPr>
        <w:t>S</w:t>
      </w:r>
      <w:r w:rsidR="008D7359" w:rsidRPr="008D7359">
        <w:rPr>
          <w:rFonts w:ascii="Times New Roman" w:hAnsi="Times New Roman" w:cs="Times New Roman"/>
          <w:sz w:val="24"/>
          <w:szCs w:val="24"/>
        </w:rPr>
        <w:t xml:space="preserve">utarties dalykas yra: </w:t>
      </w:r>
      <w:r w:rsidR="00644F2B">
        <w:rPr>
          <w:rFonts w:ascii="Times New Roman" w:hAnsi="Times New Roman" w:cs="Times New Roman"/>
          <w:sz w:val="24"/>
          <w:szCs w:val="24"/>
        </w:rPr>
        <w:t>Valstybės sienos apsaugos tarnybos prie Lietuvos Respublikos vidaus reikalų ministerijos</w:t>
      </w:r>
      <w:r w:rsidR="00437609">
        <w:rPr>
          <w:rFonts w:ascii="Times New Roman" w:hAnsi="Times New Roman" w:cs="Times New Roman"/>
          <w:sz w:val="24"/>
          <w:szCs w:val="24"/>
        </w:rPr>
        <w:t xml:space="preserve"> ginklų saugyklų signalizacijos sistemos atnaujinimo paslaugos (toliau – Paslaugos)</w:t>
      </w:r>
    </w:p>
    <w:p w14:paraId="63EE9F32" w14:textId="0A8BB01B" w:rsidR="0019397B" w:rsidRPr="00EF6674" w:rsidRDefault="00DC3340" w:rsidP="0019397B">
      <w:pPr>
        <w:tabs>
          <w:tab w:val="left" w:pos="851"/>
          <w:tab w:val="left" w:pos="1134"/>
        </w:tabs>
        <w:spacing w:after="0" w:line="240" w:lineRule="auto"/>
        <w:jc w:val="both"/>
        <w:rPr>
          <w:rFonts w:ascii="Times New Roman" w:hAnsi="Times New Roman" w:cs="Times New Roman"/>
          <w:sz w:val="24"/>
          <w:szCs w:val="24"/>
        </w:rPr>
      </w:pPr>
      <w:r w:rsidRPr="00EF6674">
        <w:rPr>
          <w:rFonts w:ascii="Times New Roman" w:hAnsi="Times New Roman" w:cs="Times New Roman"/>
          <w:sz w:val="24"/>
          <w:szCs w:val="24"/>
        </w:rPr>
        <w:tab/>
        <w:t>1.2. </w:t>
      </w:r>
      <w:r w:rsidR="00437609">
        <w:rPr>
          <w:rFonts w:ascii="Times New Roman" w:hAnsi="Times New Roman" w:cs="Times New Roman"/>
          <w:sz w:val="24"/>
          <w:szCs w:val="24"/>
        </w:rPr>
        <w:t>Paslaugos turi būti atliktos</w:t>
      </w:r>
      <w:r w:rsidR="00253C97">
        <w:rPr>
          <w:rFonts w:ascii="Times New Roman" w:hAnsi="Times New Roman" w:cs="Times New Roman"/>
          <w:sz w:val="24"/>
          <w:szCs w:val="24"/>
        </w:rPr>
        <w:t xml:space="preserve"> visuose</w:t>
      </w:r>
      <w:r w:rsidR="00437609">
        <w:rPr>
          <w:rFonts w:ascii="Times New Roman" w:hAnsi="Times New Roman" w:cs="Times New Roman"/>
          <w:sz w:val="24"/>
          <w:szCs w:val="24"/>
        </w:rPr>
        <w:t xml:space="preserve"> </w:t>
      </w:r>
      <w:r w:rsidR="00EC3C41">
        <w:rPr>
          <w:rFonts w:ascii="Times New Roman" w:hAnsi="Times New Roman" w:cs="Times New Roman"/>
          <w:sz w:val="24"/>
          <w:szCs w:val="24"/>
        </w:rPr>
        <w:t>I etapo</w:t>
      </w:r>
      <w:r w:rsidR="00437609">
        <w:rPr>
          <w:rFonts w:ascii="Times New Roman" w:hAnsi="Times New Roman" w:cs="Times New Roman"/>
          <w:sz w:val="24"/>
          <w:szCs w:val="24"/>
        </w:rPr>
        <w:t xml:space="preserve"> 24 objektuose. </w:t>
      </w:r>
      <w:r w:rsidR="00437609" w:rsidRPr="007475DB">
        <w:rPr>
          <w:rFonts w:ascii="Times New Roman" w:hAnsi="Times New Roman" w:cs="Times New Roman"/>
          <w:sz w:val="24"/>
          <w:szCs w:val="24"/>
        </w:rPr>
        <w:t>Didesnis Paslaugų kiekis</w:t>
      </w:r>
      <w:r w:rsidR="00EC3C41" w:rsidRPr="007475DB">
        <w:rPr>
          <w:rFonts w:ascii="Times New Roman" w:hAnsi="Times New Roman" w:cs="Times New Roman"/>
          <w:sz w:val="24"/>
          <w:szCs w:val="24"/>
        </w:rPr>
        <w:t xml:space="preserve"> II etapo</w:t>
      </w:r>
      <w:r w:rsidR="00437609" w:rsidRPr="007475DB">
        <w:rPr>
          <w:rFonts w:ascii="Times New Roman" w:hAnsi="Times New Roman" w:cs="Times New Roman"/>
          <w:sz w:val="24"/>
          <w:szCs w:val="24"/>
        </w:rPr>
        <w:t xml:space="preserve">  2</w:t>
      </w:r>
      <w:r w:rsidR="00EC3C41" w:rsidRPr="007475DB">
        <w:rPr>
          <w:rFonts w:ascii="Times New Roman" w:hAnsi="Times New Roman" w:cs="Times New Roman"/>
          <w:sz w:val="24"/>
          <w:szCs w:val="24"/>
        </w:rPr>
        <w:t>3</w:t>
      </w:r>
      <w:r w:rsidR="00437609" w:rsidRPr="007475DB">
        <w:rPr>
          <w:rFonts w:ascii="Times New Roman" w:hAnsi="Times New Roman" w:cs="Times New Roman"/>
          <w:sz w:val="24"/>
          <w:szCs w:val="24"/>
        </w:rPr>
        <w:t xml:space="preserve"> objekt</w:t>
      </w:r>
      <w:r w:rsidR="00EC3C41" w:rsidRPr="007475DB">
        <w:rPr>
          <w:rFonts w:ascii="Times New Roman" w:hAnsi="Times New Roman" w:cs="Times New Roman"/>
          <w:sz w:val="24"/>
          <w:szCs w:val="24"/>
        </w:rPr>
        <w:t>ai</w:t>
      </w:r>
      <w:r w:rsidR="00437609" w:rsidRPr="007475DB">
        <w:rPr>
          <w:rFonts w:ascii="Times New Roman" w:hAnsi="Times New Roman" w:cs="Times New Roman"/>
          <w:sz w:val="24"/>
          <w:szCs w:val="24"/>
        </w:rPr>
        <w:t xml:space="preserve"> </w:t>
      </w:r>
      <w:r w:rsidR="00253C97">
        <w:rPr>
          <w:rFonts w:ascii="Times New Roman" w:hAnsi="Times New Roman" w:cs="Times New Roman"/>
          <w:sz w:val="24"/>
          <w:szCs w:val="24"/>
        </w:rPr>
        <w:t xml:space="preserve">ar jų dalis </w:t>
      </w:r>
      <w:r w:rsidR="00437609" w:rsidRPr="007475DB">
        <w:rPr>
          <w:rFonts w:ascii="Times New Roman" w:hAnsi="Times New Roman" w:cs="Times New Roman"/>
          <w:sz w:val="24"/>
          <w:szCs w:val="24"/>
        </w:rPr>
        <w:t>bus užsakytas tik esant finansavimui.</w:t>
      </w:r>
      <w:r w:rsidR="00437609">
        <w:rPr>
          <w:rFonts w:ascii="Times New Roman" w:hAnsi="Times New Roman" w:cs="Times New Roman"/>
          <w:sz w:val="24"/>
          <w:szCs w:val="24"/>
        </w:rPr>
        <w:t xml:space="preserve"> </w:t>
      </w:r>
      <w:r w:rsidRPr="00EF6674">
        <w:rPr>
          <w:rFonts w:ascii="Times New Roman" w:hAnsi="Times New Roman" w:cs="Times New Roman"/>
          <w:sz w:val="24"/>
          <w:szCs w:val="24"/>
        </w:rPr>
        <w:t xml:space="preserve"> </w:t>
      </w:r>
    </w:p>
    <w:p w14:paraId="3B90B758" w14:textId="5E78DC99" w:rsidR="00DC3340" w:rsidRPr="00AB576F" w:rsidRDefault="0019397B" w:rsidP="00437609">
      <w:pPr>
        <w:shd w:val="clear" w:color="auto" w:fill="FFFFFF"/>
        <w:suppressAutoHyphens/>
        <w:spacing w:after="0" w:line="240" w:lineRule="auto"/>
        <w:jc w:val="both"/>
        <w:rPr>
          <w:rFonts w:ascii="Times New Roman" w:hAnsi="Times New Roman" w:cs="Times New Roman"/>
          <w:sz w:val="24"/>
          <w:szCs w:val="24"/>
        </w:rPr>
      </w:pPr>
      <w:r w:rsidRPr="00EF6674">
        <w:rPr>
          <w:rFonts w:ascii="Times New Roman" w:hAnsi="Times New Roman" w:cs="Times New Roman"/>
          <w:sz w:val="24"/>
          <w:szCs w:val="24"/>
        </w:rPr>
        <w:t xml:space="preserve">              </w:t>
      </w:r>
      <w:r w:rsidR="00DC3340">
        <w:rPr>
          <w:rFonts w:ascii="Times New Roman" w:eastAsia="Calibri" w:hAnsi="Times New Roman" w:cs="Times New Roman"/>
          <w:color w:val="000000" w:themeColor="text1"/>
          <w:sz w:val="24"/>
          <w:szCs w:val="24"/>
        </w:rPr>
        <w:t>1.3. </w:t>
      </w:r>
      <w:r w:rsidR="00E267DD" w:rsidRPr="00E021F6">
        <w:rPr>
          <w:rFonts w:ascii="Times New Roman" w:eastAsia="Calibri" w:hAnsi="Times New Roman" w:cs="Times New Roman"/>
          <w:color w:val="000000" w:themeColor="text1"/>
          <w:sz w:val="24"/>
          <w:szCs w:val="24"/>
        </w:rPr>
        <w:t xml:space="preserve">Pirkimas vykdomas įgyvendinant projektą </w:t>
      </w:r>
      <w:r w:rsidR="00DC3340">
        <w:rPr>
          <w:rFonts w:ascii="Times New Roman" w:eastAsia="Calibri" w:hAnsi="Times New Roman" w:cs="Times New Roman"/>
          <w:color w:val="000000" w:themeColor="text1"/>
          <w:sz w:val="24"/>
          <w:szCs w:val="24"/>
        </w:rPr>
        <w:t>„</w:t>
      </w:r>
      <w:r w:rsidR="00DC3340" w:rsidRPr="00AB576F">
        <w:rPr>
          <w:rFonts w:ascii="Times New Roman" w:hAnsi="Times New Roman" w:cs="Times New Roman"/>
          <w:sz w:val="24"/>
          <w:szCs w:val="24"/>
        </w:rPr>
        <w:t>Sienų valdymo ir vizų politikos finansinės paramos priemonės, įtrauktos į Integruoto sienų valdymo fondą, 2021–2027 m. programos lėšomis finansuojamo projekto</w:t>
      </w:r>
      <w:r w:rsidR="00DC3340">
        <w:rPr>
          <w:rFonts w:ascii="Times New Roman" w:hAnsi="Times New Roman" w:cs="Times New Roman"/>
          <w:sz w:val="24"/>
          <w:szCs w:val="24"/>
        </w:rPr>
        <w:t xml:space="preserve"> Nr. </w:t>
      </w:r>
      <w:r w:rsidR="00DC3340" w:rsidRPr="00AB576F">
        <w:rPr>
          <w:rFonts w:ascii="Times New Roman" w:hAnsi="Times New Roman" w:cs="Times New Roman"/>
          <w:sz w:val="24"/>
          <w:szCs w:val="24"/>
        </w:rPr>
        <w:t>SVVP/2023/</w:t>
      </w:r>
      <w:r w:rsidR="00437609">
        <w:rPr>
          <w:rFonts w:ascii="Times New Roman" w:hAnsi="Times New Roman" w:cs="Times New Roman"/>
          <w:sz w:val="24"/>
          <w:szCs w:val="24"/>
        </w:rPr>
        <w:t>135</w:t>
      </w:r>
      <w:r w:rsidR="00DC3340" w:rsidRPr="00AB576F">
        <w:rPr>
          <w:rFonts w:ascii="Times New Roman" w:hAnsi="Times New Roman" w:cs="Times New Roman"/>
          <w:sz w:val="24"/>
          <w:szCs w:val="24"/>
        </w:rPr>
        <w:t xml:space="preserve"> „</w:t>
      </w:r>
      <w:r w:rsidR="00437609">
        <w:rPr>
          <w:rFonts w:ascii="Times New Roman" w:hAnsi="Times New Roman" w:cs="Times New Roman"/>
          <w:sz w:val="24"/>
          <w:szCs w:val="24"/>
        </w:rPr>
        <w:t>VSAT ginklų saugyklų signalizacijos sistemos atnaujinimas</w:t>
      </w:r>
      <w:r w:rsidR="00DC3340" w:rsidRPr="00AB576F">
        <w:rPr>
          <w:rFonts w:ascii="Times New Roman" w:hAnsi="Times New Roman" w:cs="Times New Roman"/>
          <w:sz w:val="24"/>
          <w:szCs w:val="24"/>
        </w:rPr>
        <w:t>“</w:t>
      </w:r>
      <w:r w:rsidR="00644F2B">
        <w:rPr>
          <w:rFonts w:ascii="Times New Roman" w:hAnsi="Times New Roman" w:cs="Times New Roman"/>
          <w:sz w:val="24"/>
          <w:szCs w:val="24"/>
        </w:rPr>
        <w:t>(toliau – projektas)</w:t>
      </w:r>
      <w:r w:rsidR="00DC3340">
        <w:rPr>
          <w:rFonts w:ascii="Times New Roman" w:hAnsi="Times New Roman" w:cs="Times New Roman"/>
          <w:sz w:val="24"/>
          <w:szCs w:val="24"/>
        </w:rPr>
        <w:t>.</w:t>
      </w:r>
    </w:p>
    <w:p w14:paraId="35D60D30" w14:textId="047F6D65"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w:t>
      </w:r>
      <w:r w:rsidR="00D52C03" w:rsidRPr="00E021F6">
        <w:rPr>
          <w:rFonts w:ascii="Times New Roman" w:hAnsi="Times New Roman" w:cs="Times New Roman"/>
          <w:sz w:val="24"/>
          <w:szCs w:val="24"/>
        </w:rPr>
        <w:t>4</w:t>
      </w:r>
      <w:r w:rsidRPr="00E021F6">
        <w:rPr>
          <w:rFonts w:ascii="Times New Roman" w:hAnsi="Times New Roman" w:cs="Times New Roman"/>
          <w:sz w:val="24"/>
          <w:szCs w:val="24"/>
        </w:rPr>
        <w:t xml:space="preserve">. Reikalavimai </w:t>
      </w:r>
      <w:r w:rsidR="00437609">
        <w:rPr>
          <w:rFonts w:ascii="Times New Roman" w:hAnsi="Times New Roman" w:cs="Times New Roman"/>
          <w:sz w:val="24"/>
          <w:szCs w:val="24"/>
        </w:rPr>
        <w:t>Paslaugoms</w:t>
      </w:r>
      <w:r w:rsidRPr="00E021F6">
        <w:rPr>
          <w:rFonts w:ascii="Times New Roman" w:hAnsi="Times New Roman" w:cs="Times New Roman"/>
          <w:sz w:val="24"/>
          <w:szCs w:val="24"/>
        </w:rPr>
        <w:t xml:space="preserve"> yra apibrėžti techninėje specifikacijoje (Sutarties 1 priedas).</w:t>
      </w:r>
    </w:p>
    <w:p w14:paraId="576DC7F6" w14:textId="5EBDC0FE" w:rsidR="00DC3340" w:rsidRDefault="00D96ACC" w:rsidP="007E456B">
      <w:pPr>
        <w:widowControl w:val="0"/>
        <w:tabs>
          <w:tab w:val="left" w:pos="1026"/>
        </w:tabs>
        <w:autoSpaceDE w:val="0"/>
        <w:autoSpaceDN w:val="0"/>
        <w:adjustRightInd w:val="0"/>
        <w:spacing w:after="0" w:line="240" w:lineRule="auto"/>
        <w:ind w:firstLine="850"/>
        <w:contextualSpacing/>
        <w:jc w:val="both"/>
        <w:rPr>
          <w:rFonts w:ascii="Times New Roman" w:eastAsia="Times New Roman" w:hAnsi="Times New Roman" w:cs="Times New Roman"/>
          <w:sz w:val="24"/>
          <w:szCs w:val="24"/>
          <w:lang w:eastAsia="en-US"/>
        </w:rPr>
      </w:pPr>
      <w:r w:rsidRPr="00E021F6">
        <w:rPr>
          <w:rFonts w:ascii="Times New Roman" w:hAnsi="Times New Roman" w:cs="Times New Roman"/>
          <w:sz w:val="24"/>
          <w:szCs w:val="24"/>
        </w:rPr>
        <w:t>1.</w:t>
      </w:r>
      <w:r w:rsidR="00D52C03" w:rsidRPr="00E021F6">
        <w:rPr>
          <w:rFonts w:ascii="Times New Roman" w:hAnsi="Times New Roman" w:cs="Times New Roman"/>
          <w:sz w:val="24"/>
          <w:szCs w:val="24"/>
        </w:rPr>
        <w:t>5</w:t>
      </w:r>
      <w:r w:rsidRPr="00E021F6">
        <w:rPr>
          <w:rFonts w:ascii="Times New Roman" w:hAnsi="Times New Roman" w:cs="Times New Roman"/>
          <w:sz w:val="24"/>
          <w:szCs w:val="24"/>
        </w:rPr>
        <w:t>.</w:t>
      </w:r>
      <w:r w:rsidR="00D52C03" w:rsidRPr="00E021F6">
        <w:rPr>
          <w:rFonts w:ascii="Times New Roman" w:hAnsi="Times New Roman" w:cs="Times New Roman"/>
          <w:sz w:val="24"/>
          <w:szCs w:val="24"/>
        </w:rPr>
        <w:t xml:space="preserve"> </w:t>
      </w:r>
      <w:r w:rsidR="00437609">
        <w:rPr>
          <w:rFonts w:ascii="Times New Roman" w:hAnsi="Times New Roman" w:cs="Times New Roman"/>
          <w:sz w:val="24"/>
          <w:szCs w:val="24"/>
        </w:rPr>
        <w:t>Paslaugų</w:t>
      </w:r>
      <w:r w:rsidR="00140EFA">
        <w:rPr>
          <w:rFonts w:ascii="Times New Roman" w:hAnsi="Times New Roman" w:cs="Times New Roman"/>
          <w:sz w:val="24"/>
          <w:szCs w:val="24"/>
        </w:rPr>
        <w:t xml:space="preserve"> I etapo</w:t>
      </w:r>
      <w:r w:rsidR="0053219A">
        <w:rPr>
          <w:rFonts w:ascii="Times New Roman" w:hAnsi="Times New Roman" w:cs="Times New Roman"/>
          <w:sz w:val="24"/>
          <w:szCs w:val="24"/>
        </w:rPr>
        <w:t xml:space="preserve"> </w:t>
      </w:r>
      <w:r w:rsidR="00253C97">
        <w:rPr>
          <w:rFonts w:ascii="Times New Roman" w:hAnsi="Times New Roman" w:cs="Times New Roman"/>
          <w:sz w:val="24"/>
          <w:szCs w:val="24"/>
        </w:rPr>
        <w:t xml:space="preserve">paslaugas atlikti </w:t>
      </w:r>
      <w:r w:rsidR="00253C97" w:rsidRPr="00253C97">
        <w:rPr>
          <w:rFonts w:ascii="Times New Roman" w:eastAsia="Times New Roman" w:hAnsi="Times New Roman" w:cs="Times New Roman"/>
          <w:bCs/>
          <w:sz w:val="24"/>
          <w:szCs w:val="24"/>
          <w:lang w:eastAsia="uk-UA"/>
        </w:rPr>
        <w:t>ne vėliau nei iki 2024 m. rugsėjo 1 d</w:t>
      </w:r>
      <w:r w:rsidR="00253C97" w:rsidRPr="00253C97">
        <w:rPr>
          <w:rFonts w:ascii="Times New Roman" w:eastAsia="Times New Roman" w:hAnsi="Times New Roman" w:cs="Times New Roman"/>
          <w:bCs/>
          <w:sz w:val="24"/>
          <w:szCs w:val="24"/>
          <w:lang w:eastAsia="en-US"/>
        </w:rPr>
        <w:t xml:space="preserve">. </w:t>
      </w:r>
      <w:r w:rsidR="00253C97">
        <w:rPr>
          <w:rFonts w:ascii="Times New Roman" w:hAnsi="Times New Roman" w:cs="Times New Roman"/>
          <w:sz w:val="24"/>
          <w:szCs w:val="24"/>
        </w:rPr>
        <w:t xml:space="preserve"> </w:t>
      </w:r>
      <w:r w:rsidR="0053219A">
        <w:rPr>
          <w:rFonts w:ascii="Times New Roman" w:hAnsi="Times New Roman" w:cs="Times New Roman"/>
          <w:sz w:val="24"/>
          <w:szCs w:val="24"/>
        </w:rPr>
        <w:t>ir II etapo</w:t>
      </w:r>
      <w:r w:rsidR="00140EFA">
        <w:rPr>
          <w:rFonts w:ascii="Times New Roman" w:hAnsi="Times New Roman" w:cs="Times New Roman"/>
          <w:sz w:val="24"/>
          <w:szCs w:val="24"/>
        </w:rPr>
        <w:t xml:space="preserve"> </w:t>
      </w:r>
      <w:r w:rsidR="00437609">
        <w:rPr>
          <w:rFonts w:ascii="Times New Roman" w:hAnsi="Times New Roman" w:cs="Times New Roman"/>
          <w:sz w:val="24"/>
          <w:szCs w:val="24"/>
        </w:rPr>
        <w:t xml:space="preserve"> atlikimo </w:t>
      </w:r>
      <w:r w:rsidR="00D52C03" w:rsidRPr="00E021F6">
        <w:rPr>
          <w:rFonts w:ascii="Times New Roman" w:eastAsia="Times New Roman" w:hAnsi="Times New Roman" w:cs="Times New Roman"/>
          <w:sz w:val="24"/>
          <w:szCs w:val="24"/>
          <w:lang w:eastAsia="en-US"/>
        </w:rPr>
        <w:t xml:space="preserve">terminas – </w:t>
      </w:r>
      <w:r w:rsidR="00574590" w:rsidRPr="00574590">
        <w:rPr>
          <w:rFonts w:ascii="Times New Roman" w:hAnsi="Times New Roman" w:cs="Times New Roman"/>
          <w:sz w:val="24"/>
          <w:szCs w:val="24"/>
        </w:rPr>
        <w:t>ne ilgiau kaip per 6 mėnesius nuo užsakymo II etapui pateikimo dienos</w:t>
      </w:r>
      <w:r w:rsidR="00574590">
        <w:rPr>
          <w:rFonts w:ascii="Times New Roman" w:hAnsi="Times New Roman" w:cs="Times New Roman"/>
          <w:sz w:val="24"/>
          <w:szCs w:val="24"/>
        </w:rPr>
        <w:t>.</w:t>
      </w:r>
      <w:r w:rsidR="00253C97" w:rsidRPr="00574590">
        <w:rPr>
          <w:rFonts w:ascii="Times New Roman" w:hAnsi="Times New Roman" w:cs="Times New Roman"/>
          <w:sz w:val="24"/>
          <w:szCs w:val="24"/>
        </w:rPr>
        <w:t xml:space="preserve"> </w:t>
      </w:r>
    </w:p>
    <w:p w14:paraId="4892E8B9" w14:textId="309E2403" w:rsidR="00140EFA" w:rsidRDefault="00140EFA" w:rsidP="007E456B">
      <w:pPr>
        <w:widowControl w:val="0"/>
        <w:tabs>
          <w:tab w:val="left" w:pos="1026"/>
        </w:tabs>
        <w:autoSpaceDE w:val="0"/>
        <w:autoSpaceDN w:val="0"/>
        <w:adjustRightInd w:val="0"/>
        <w:spacing w:after="0" w:line="240" w:lineRule="auto"/>
        <w:ind w:firstLine="850"/>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en-US"/>
        </w:rPr>
        <w:t>1.6. Bendra sutarties trukmė 36 mėn., šiuo laikotarpiu esant finansavimui bus užsakomos paslaugos iš II etapo.</w:t>
      </w:r>
    </w:p>
    <w:p w14:paraId="423921E4" w14:textId="230A68FD" w:rsidR="00D52C03" w:rsidRPr="00E021F6" w:rsidRDefault="00DC3340" w:rsidP="007E456B">
      <w:pPr>
        <w:widowControl w:val="0"/>
        <w:tabs>
          <w:tab w:val="left" w:pos="1026"/>
        </w:tabs>
        <w:autoSpaceDE w:val="0"/>
        <w:autoSpaceDN w:val="0"/>
        <w:adjustRightInd w:val="0"/>
        <w:spacing w:after="0" w:line="240" w:lineRule="auto"/>
        <w:ind w:firstLine="850"/>
        <w:contextualSpacing/>
        <w:jc w:val="both"/>
        <w:rPr>
          <w:rFonts w:ascii="Times New Roman" w:eastAsia="Times New Roman" w:hAnsi="Times New Roman" w:cs="Times New Roman"/>
          <w:bCs/>
          <w:iCs/>
          <w:sz w:val="24"/>
          <w:szCs w:val="24"/>
          <w:lang w:eastAsia="en-US"/>
        </w:rPr>
      </w:pPr>
      <w:r>
        <w:rPr>
          <w:rFonts w:ascii="Times New Roman" w:hAnsi="Times New Roman" w:cs="Times New Roman"/>
          <w:sz w:val="24"/>
          <w:szCs w:val="24"/>
          <w:shd w:val="clear" w:color="auto" w:fill="FFFFFF"/>
        </w:rPr>
        <w:t>1.</w:t>
      </w:r>
      <w:r w:rsidR="00140EFA">
        <w:rPr>
          <w:rFonts w:ascii="Times New Roman" w:hAnsi="Times New Roman" w:cs="Times New Roman"/>
          <w:sz w:val="24"/>
          <w:szCs w:val="24"/>
          <w:shd w:val="clear" w:color="auto" w:fill="FFFFFF"/>
        </w:rPr>
        <w:t>7</w:t>
      </w:r>
      <w:r>
        <w:rPr>
          <w:rFonts w:ascii="Times New Roman" w:hAnsi="Times New Roman" w:cs="Times New Roman"/>
          <w:sz w:val="24"/>
          <w:szCs w:val="24"/>
          <w:shd w:val="clear" w:color="auto" w:fill="FFFFFF"/>
        </w:rPr>
        <w:t>. </w:t>
      </w:r>
      <w:r w:rsidR="001A74B8">
        <w:rPr>
          <w:rFonts w:ascii="Times New Roman" w:hAnsi="Times New Roman" w:cs="Times New Roman"/>
          <w:sz w:val="24"/>
          <w:szCs w:val="24"/>
          <w:shd w:val="clear" w:color="auto" w:fill="FFFFFF"/>
        </w:rPr>
        <w:t>Paslaugų tei</w:t>
      </w:r>
      <w:r w:rsidR="00D52C03" w:rsidRPr="00843362">
        <w:rPr>
          <w:rFonts w:ascii="Times New Roman" w:eastAsia="Times New Roman" w:hAnsi="Times New Roman" w:cs="Times New Roman"/>
          <w:sz w:val="24"/>
          <w:szCs w:val="24"/>
          <w:lang w:eastAsia="en-US"/>
        </w:rPr>
        <w:t>kėjas</w:t>
      </w:r>
      <w:r w:rsidR="00D52C03" w:rsidRPr="00843362">
        <w:rPr>
          <w:rFonts w:ascii="Times New Roman" w:eastAsia="Times New Roman" w:hAnsi="Times New Roman" w:cs="Times New Roman"/>
          <w:b/>
          <w:i/>
          <w:sz w:val="24"/>
          <w:szCs w:val="20"/>
          <w:lang w:eastAsia="en-US"/>
        </w:rPr>
        <w:t xml:space="preserve"> </w:t>
      </w:r>
      <w:r w:rsidR="00D52C03" w:rsidRPr="00843362">
        <w:rPr>
          <w:rFonts w:ascii="Times New Roman" w:eastAsia="Times New Roman" w:hAnsi="Times New Roman" w:cs="Times New Roman"/>
          <w:bCs/>
          <w:iCs/>
          <w:sz w:val="24"/>
          <w:szCs w:val="20"/>
          <w:lang w:eastAsia="en-US"/>
        </w:rPr>
        <w:t>ne mažiau kaip prieš 3 darbo dienas,</w:t>
      </w:r>
      <w:r w:rsidR="00D52C03" w:rsidRPr="00843362">
        <w:rPr>
          <w:rFonts w:ascii="Times New Roman" w:eastAsia="Times New Roman" w:hAnsi="Times New Roman" w:cs="Times New Roman"/>
          <w:bCs/>
          <w:iCs/>
          <w:color w:val="FF0000"/>
          <w:sz w:val="24"/>
          <w:szCs w:val="20"/>
          <w:lang w:eastAsia="en-US"/>
        </w:rPr>
        <w:t xml:space="preserve"> </w:t>
      </w:r>
      <w:r w:rsidR="00D52C03" w:rsidRPr="00843362">
        <w:rPr>
          <w:rFonts w:ascii="Times New Roman" w:eastAsia="Times New Roman" w:hAnsi="Times New Roman" w:cs="Times New Roman"/>
          <w:bCs/>
          <w:iCs/>
          <w:sz w:val="24"/>
          <w:szCs w:val="20"/>
          <w:lang w:eastAsia="en-US"/>
        </w:rPr>
        <w:t>suderinęs el. paštu arba telefonu su  Pirkėjo už Sutartį</w:t>
      </w:r>
      <w:r w:rsidR="00D52C03" w:rsidRPr="00E021F6">
        <w:rPr>
          <w:rFonts w:ascii="Times New Roman" w:eastAsia="Times New Roman" w:hAnsi="Times New Roman" w:cs="Times New Roman"/>
          <w:bCs/>
          <w:iCs/>
          <w:sz w:val="24"/>
          <w:szCs w:val="20"/>
          <w:lang w:eastAsia="en-US"/>
        </w:rPr>
        <w:t xml:space="preserve"> atsakingu asmeniu, perduoda </w:t>
      </w:r>
      <w:r w:rsidR="001A74B8">
        <w:rPr>
          <w:rFonts w:ascii="Times New Roman" w:eastAsia="Times New Roman" w:hAnsi="Times New Roman" w:cs="Times New Roman"/>
          <w:bCs/>
          <w:iCs/>
          <w:sz w:val="24"/>
          <w:szCs w:val="20"/>
          <w:lang w:eastAsia="en-US"/>
        </w:rPr>
        <w:t>atliktas Paslaugas</w:t>
      </w:r>
      <w:r w:rsidR="00D52C03" w:rsidRPr="00E021F6">
        <w:rPr>
          <w:rFonts w:ascii="Times New Roman" w:eastAsia="Times New Roman" w:hAnsi="Times New Roman" w:cs="Times New Roman"/>
          <w:bCs/>
          <w:iCs/>
          <w:sz w:val="24"/>
          <w:szCs w:val="20"/>
          <w:lang w:eastAsia="en-US"/>
        </w:rPr>
        <w:t xml:space="preserve"> atsakingam asmeniui. </w:t>
      </w:r>
      <w:r w:rsidR="00D52C03" w:rsidRPr="0077780A">
        <w:rPr>
          <w:rFonts w:ascii="Times New Roman" w:eastAsia="Times New Roman" w:hAnsi="Times New Roman" w:cs="Times New Roman"/>
          <w:bCs/>
          <w:iCs/>
          <w:sz w:val="24"/>
          <w:szCs w:val="20"/>
          <w:lang w:eastAsia="en-US"/>
        </w:rPr>
        <w:t xml:space="preserve">Tuo atveju, jeigu </w:t>
      </w:r>
      <w:r w:rsidR="001A74B8" w:rsidRPr="0077780A">
        <w:rPr>
          <w:rFonts w:ascii="Times New Roman" w:eastAsia="Times New Roman" w:hAnsi="Times New Roman" w:cs="Times New Roman"/>
          <w:bCs/>
          <w:iCs/>
          <w:sz w:val="24"/>
          <w:szCs w:val="20"/>
          <w:lang w:eastAsia="en-US"/>
        </w:rPr>
        <w:lastRenderedPageBreak/>
        <w:t>Paslaugos yra atliktos</w:t>
      </w:r>
      <w:r w:rsidR="00D52C03" w:rsidRPr="0077780A">
        <w:rPr>
          <w:rFonts w:ascii="Times New Roman" w:eastAsia="Times New Roman" w:hAnsi="Times New Roman" w:cs="Times New Roman"/>
          <w:bCs/>
          <w:iCs/>
          <w:sz w:val="24"/>
          <w:szCs w:val="20"/>
          <w:lang w:eastAsia="en-US"/>
        </w:rPr>
        <w:t xml:space="preserve"> vėliau nei nustatyta</w:t>
      </w:r>
      <w:r w:rsidR="00D52C03" w:rsidRPr="00E021F6">
        <w:rPr>
          <w:rFonts w:ascii="Times New Roman" w:eastAsia="Times New Roman" w:hAnsi="Times New Roman" w:cs="Times New Roman"/>
          <w:bCs/>
          <w:iCs/>
          <w:sz w:val="24"/>
          <w:szCs w:val="20"/>
          <w:lang w:eastAsia="en-US"/>
        </w:rPr>
        <w:t xml:space="preserve"> Sutarties 1.6 papunktyje, tai yra laikoma esminiu Sutarties pažeidimu, Pirkėjui turint teisę vienašališkai</w:t>
      </w:r>
      <w:r w:rsidR="00253C97">
        <w:rPr>
          <w:rFonts w:ascii="Times New Roman" w:eastAsia="Times New Roman" w:hAnsi="Times New Roman" w:cs="Times New Roman"/>
          <w:bCs/>
          <w:iCs/>
          <w:sz w:val="24"/>
          <w:szCs w:val="20"/>
          <w:lang w:eastAsia="en-US"/>
        </w:rPr>
        <w:t xml:space="preserve"> vadovaujantis Sutarties </w:t>
      </w:r>
      <w:r w:rsidR="00253C97">
        <w:rPr>
          <w:rFonts w:ascii="Times New Roman" w:eastAsia="Times New Roman" w:hAnsi="Times New Roman" w:cs="Times New Roman"/>
          <w:bCs/>
          <w:iCs/>
          <w:sz w:val="24"/>
          <w:szCs w:val="20"/>
          <w:lang w:val="en-US" w:eastAsia="en-US"/>
        </w:rPr>
        <w:t xml:space="preserve">VIII </w:t>
      </w:r>
      <w:proofErr w:type="spellStart"/>
      <w:r w:rsidR="00253C97">
        <w:rPr>
          <w:rFonts w:ascii="Times New Roman" w:eastAsia="Times New Roman" w:hAnsi="Times New Roman" w:cs="Times New Roman"/>
          <w:bCs/>
          <w:iCs/>
          <w:sz w:val="24"/>
          <w:szCs w:val="20"/>
          <w:lang w:val="en-US" w:eastAsia="en-US"/>
        </w:rPr>
        <w:t>skyriumi</w:t>
      </w:r>
      <w:proofErr w:type="spellEnd"/>
      <w:r w:rsidR="00D52C03" w:rsidRPr="00E021F6">
        <w:rPr>
          <w:rFonts w:ascii="Times New Roman" w:eastAsia="Times New Roman" w:hAnsi="Times New Roman" w:cs="Times New Roman"/>
          <w:bCs/>
          <w:iCs/>
          <w:sz w:val="24"/>
          <w:szCs w:val="20"/>
          <w:lang w:eastAsia="en-US"/>
        </w:rPr>
        <w:t xml:space="preserve"> nutraukti Sutartį dėl </w:t>
      </w:r>
      <w:r w:rsidR="0079573E">
        <w:rPr>
          <w:rFonts w:ascii="Times New Roman" w:eastAsia="Times New Roman" w:hAnsi="Times New Roman" w:cs="Times New Roman"/>
          <w:bCs/>
          <w:iCs/>
          <w:sz w:val="24"/>
          <w:szCs w:val="20"/>
          <w:lang w:eastAsia="en-US"/>
        </w:rPr>
        <w:t>Paslaugų tei</w:t>
      </w:r>
      <w:r w:rsidR="00D52C03" w:rsidRPr="00E021F6">
        <w:rPr>
          <w:rFonts w:ascii="Times New Roman" w:eastAsia="Times New Roman" w:hAnsi="Times New Roman" w:cs="Times New Roman"/>
          <w:bCs/>
          <w:iCs/>
          <w:sz w:val="24"/>
          <w:szCs w:val="20"/>
          <w:lang w:eastAsia="en-US"/>
        </w:rPr>
        <w:t xml:space="preserve">kėjo kaltės ir įtraukti </w:t>
      </w:r>
      <w:r w:rsidR="0079573E">
        <w:rPr>
          <w:rFonts w:ascii="Times New Roman" w:eastAsia="Times New Roman" w:hAnsi="Times New Roman" w:cs="Times New Roman"/>
          <w:bCs/>
          <w:iCs/>
          <w:sz w:val="24"/>
          <w:szCs w:val="20"/>
          <w:lang w:eastAsia="en-US"/>
        </w:rPr>
        <w:t>Paslaugų tei</w:t>
      </w:r>
      <w:r w:rsidR="00D52C03" w:rsidRPr="00E021F6">
        <w:rPr>
          <w:rFonts w:ascii="Times New Roman" w:eastAsia="Times New Roman" w:hAnsi="Times New Roman" w:cs="Times New Roman"/>
          <w:bCs/>
          <w:iCs/>
          <w:sz w:val="24"/>
          <w:szCs w:val="20"/>
          <w:lang w:eastAsia="en-US"/>
        </w:rPr>
        <w:t xml:space="preserve">kėją į nepatikimų tiekėjų sąrašą </w:t>
      </w:r>
      <w:r w:rsidR="00D52C03" w:rsidRPr="00E021F6">
        <w:rPr>
          <w:rFonts w:ascii="Times New Roman" w:eastAsia="Times New Roman" w:hAnsi="Times New Roman" w:cs="Times New Roman"/>
          <w:color w:val="000000"/>
          <w:sz w:val="24"/>
          <w:szCs w:val="24"/>
          <w:lang w:eastAsia="en-US"/>
        </w:rPr>
        <w:t xml:space="preserve">Lietuvos Respublikos viešųjų pirkimų įstatymo </w:t>
      </w:r>
      <w:r w:rsidR="00D52C03" w:rsidRPr="00E021F6">
        <w:rPr>
          <w:rFonts w:ascii="Times New Roman" w:eastAsia="Times New Roman" w:hAnsi="Times New Roman" w:cs="Times New Roman"/>
          <w:sz w:val="24"/>
          <w:szCs w:val="24"/>
          <w:lang w:eastAsia="en-US"/>
        </w:rPr>
        <w:t xml:space="preserve">91 straipsnyje </w:t>
      </w:r>
      <w:r w:rsidR="00D52C03" w:rsidRPr="00E021F6">
        <w:rPr>
          <w:rFonts w:ascii="Times New Roman" w:eastAsia="Times New Roman" w:hAnsi="Times New Roman" w:cs="Times New Roman"/>
          <w:color w:val="000000"/>
          <w:sz w:val="24"/>
          <w:szCs w:val="24"/>
          <w:lang w:eastAsia="en-US"/>
        </w:rPr>
        <w:t>nustatyta tvarka.</w:t>
      </w:r>
    </w:p>
    <w:p w14:paraId="5F4119BC" w14:textId="5C91EC82" w:rsidR="008D7359" w:rsidRPr="0009192C" w:rsidRDefault="00D52C03" w:rsidP="008D7359">
      <w:pPr>
        <w:pStyle w:val="Komentarotekstas"/>
        <w:spacing w:after="0" w:line="240" w:lineRule="auto"/>
        <w:ind w:firstLine="850"/>
        <w:jc w:val="both"/>
        <w:rPr>
          <w:rFonts w:ascii="Times New Roman" w:hAnsi="Times New Roman" w:cs="Times New Roman"/>
          <w:sz w:val="24"/>
          <w:szCs w:val="24"/>
        </w:rPr>
      </w:pPr>
      <w:r w:rsidRPr="008D7359">
        <w:rPr>
          <w:rFonts w:ascii="Times New Roman" w:eastAsia="Times New Roman" w:hAnsi="Times New Roman" w:cs="Times New Roman"/>
          <w:sz w:val="24"/>
          <w:szCs w:val="24"/>
        </w:rPr>
        <w:t>1.</w:t>
      </w:r>
      <w:r w:rsidR="00140EFA">
        <w:rPr>
          <w:rFonts w:ascii="Times New Roman" w:eastAsia="Times New Roman" w:hAnsi="Times New Roman" w:cs="Times New Roman"/>
          <w:sz w:val="24"/>
          <w:szCs w:val="24"/>
        </w:rPr>
        <w:t>8</w:t>
      </w:r>
      <w:r w:rsidRPr="008D7359">
        <w:rPr>
          <w:rFonts w:ascii="Times New Roman" w:eastAsia="Times New Roman" w:hAnsi="Times New Roman" w:cs="Times New Roman"/>
          <w:sz w:val="24"/>
          <w:szCs w:val="24"/>
        </w:rPr>
        <w:t>.</w:t>
      </w:r>
      <w:r w:rsidR="008D7359">
        <w:rPr>
          <w:rFonts w:eastAsia="Times New Roman" w:cs="Times New Roman"/>
          <w:sz w:val="24"/>
          <w:szCs w:val="24"/>
        </w:rPr>
        <w:t xml:space="preserve"> </w:t>
      </w:r>
      <w:r w:rsidR="0079573E" w:rsidRPr="0079573E">
        <w:rPr>
          <w:rFonts w:ascii="Times New Roman" w:eastAsia="Times New Roman" w:hAnsi="Times New Roman" w:cs="Times New Roman"/>
          <w:sz w:val="24"/>
          <w:szCs w:val="24"/>
        </w:rPr>
        <w:t>Paslaugų tei</w:t>
      </w:r>
      <w:r w:rsidR="008D7359" w:rsidRPr="0079573E">
        <w:rPr>
          <w:rFonts w:ascii="Times New Roman" w:hAnsi="Times New Roman" w:cs="Times New Roman"/>
          <w:sz w:val="24"/>
          <w:szCs w:val="24"/>
        </w:rPr>
        <w:t xml:space="preserve">kėjo </w:t>
      </w:r>
      <w:r w:rsidR="00140EFA">
        <w:rPr>
          <w:rFonts w:ascii="Times New Roman" w:hAnsi="Times New Roman" w:cs="Times New Roman"/>
          <w:sz w:val="24"/>
          <w:szCs w:val="24"/>
        </w:rPr>
        <w:t>I etapo</w:t>
      </w:r>
      <w:r w:rsidR="0053219A">
        <w:rPr>
          <w:rFonts w:ascii="Times New Roman" w:hAnsi="Times New Roman" w:cs="Times New Roman"/>
          <w:sz w:val="24"/>
          <w:szCs w:val="24"/>
        </w:rPr>
        <w:t xml:space="preserve"> ir II etapo</w:t>
      </w:r>
      <w:r w:rsidR="00140EFA">
        <w:rPr>
          <w:rFonts w:ascii="Times New Roman" w:hAnsi="Times New Roman" w:cs="Times New Roman"/>
          <w:sz w:val="24"/>
          <w:szCs w:val="24"/>
        </w:rPr>
        <w:t xml:space="preserve"> </w:t>
      </w:r>
      <w:r w:rsidR="008D7359" w:rsidRPr="0009192C">
        <w:rPr>
          <w:rFonts w:ascii="Times New Roman" w:hAnsi="Times New Roman" w:cs="Times New Roman"/>
          <w:sz w:val="24"/>
          <w:szCs w:val="24"/>
        </w:rPr>
        <w:t xml:space="preserve">prievolių įvykdymo terminas gali būti pratęstas Pirkėjo ir </w:t>
      </w:r>
      <w:r w:rsidR="0079573E">
        <w:rPr>
          <w:rFonts w:ascii="Times New Roman" w:hAnsi="Times New Roman" w:cs="Times New Roman"/>
          <w:sz w:val="24"/>
          <w:szCs w:val="24"/>
        </w:rPr>
        <w:t>Paslaugų tei</w:t>
      </w:r>
      <w:r w:rsidR="008D7359" w:rsidRPr="0009192C">
        <w:rPr>
          <w:rFonts w:ascii="Times New Roman" w:hAnsi="Times New Roman" w:cs="Times New Roman"/>
          <w:sz w:val="24"/>
          <w:szCs w:val="24"/>
        </w:rPr>
        <w:t xml:space="preserve">kėjo rašytiniu susitarimu ne ilgesniam kaip 3 mėnesių laikotarpiui, jeigu po Sutarties įsigaliojimo: 1) pasikeičia teisinis reglamentavimas ir tai įtakoja </w:t>
      </w:r>
      <w:r w:rsidR="0079573E">
        <w:rPr>
          <w:rFonts w:ascii="Times New Roman" w:hAnsi="Times New Roman" w:cs="Times New Roman"/>
          <w:sz w:val="24"/>
          <w:szCs w:val="24"/>
        </w:rPr>
        <w:t>Paslaugų tei</w:t>
      </w:r>
      <w:r w:rsidR="008D7359" w:rsidRPr="0009192C">
        <w:rPr>
          <w:rFonts w:ascii="Times New Roman" w:hAnsi="Times New Roman" w:cs="Times New Roman"/>
          <w:sz w:val="24"/>
          <w:szCs w:val="24"/>
        </w:rPr>
        <w:t xml:space="preserve">kėjo prievolių įvykdymo terminą ir/arba 2)  Pirkėjo </w:t>
      </w:r>
      <w:r w:rsidR="0079573E">
        <w:rPr>
          <w:rFonts w:ascii="Times New Roman" w:hAnsi="Times New Roman" w:cs="Times New Roman"/>
          <w:sz w:val="24"/>
          <w:szCs w:val="24"/>
        </w:rPr>
        <w:t>Paslaugų tei</w:t>
      </w:r>
      <w:r w:rsidR="0079573E" w:rsidRPr="0009192C">
        <w:rPr>
          <w:rFonts w:ascii="Times New Roman" w:hAnsi="Times New Roman" w:cs="Times New Roman"/>
          <w:sz w:val="24"/>
          <w:szCs w:val="24"/>
        </w:rPr>
        <w:t>kėjui</w:t>
      </w:r>
      <w:r w:rsidR="008D7359" w:rsidRPr="0009192C">
        <w:rPr>
          <w:rFonts w:ascii="Times New Roman" w:hAnsi="Times New Roman" w:cs="Times New Roman"/>
          <w:sz w:val="24"/>
          <w:szCs w:val="24"/>
        </w:rPr>
        <w:t xml:space="preserve"> pateikiami nurodymai turi įtakos </w:t>
      </w:r>
      <w:r w:rsidR="0079573E">
        <w:rPr>
          <w:rFonts w:ascii="Times New Roman" w:hAnsi="Times New Roman" w:cs="Times New Roman"/>
          <w:sz w:val="24"/>
          <w:szCs w:val="24"/>
        </w:rPr>
        <w:t>Paslaugų tei</w:t>
      </w:r>
      <w:r w:rsidR="008D7359" w:rsidRPr="0009192C">
        <w:rPr>
          <w:rFonts w:ascii="Times New Roman" w:hAnsi="Times New Roman" w:cs="Times New Roman"/>
          <w:sz w:val="24"/>
          <w:szCs w:val="24"/>
        </w:rPr>
        <w:t xml:space="preserve">kėjo prievolių įvykdymo terminams ir/arba 3) atsiranda uždelsimas, kliūčių ar trukdymų, kurių atsiradimui </w:t>
      </w:r>
      <w:r w:rsidR="0079573E">
        <w:rPr>
          <w:rFonts w:ascii="Times New Roman" w:hAnsi="Times New Roman" w:cs="Times New Roman"/>
          <w:sz w:val="24"/>
          <w:szCs w:val="24"/>
        </w:rPr>
        <w:t>Paslaugų tei</w:t>
      </w:r>
      <w:r w:rsidR="008D7359" w:rsidRPr="0009192C">
        <w:rPr>
          <w:rFonts w:ascii="Times New Roman" w:hAnsi="Times New Roman" w:cs="Times New Roman"/>
          <w:sz w:val="24"/>
          <w:szCs w:val="24"/>
        </w:rPr>
        <w:t xml:space="preserve">kėjas neturi įtakos ir už kuriuos jis neatsako ir kurie sukelti ir priskirtini Pirkėjui arba Pirkėjo personalui, arba tretiesiems asmenims ir/arba 4) pakeitimo būtinybė atsirado dėl kitų  aplinkybių, kurių kiekviena Sutarties Šalis, būdama protinga ir apdairi negalėjo numatyti. </w:t>
      </w:r>
    </w:p>
    <w:p w14:paraId="611B8CF5" w14:textId="38AD7DD8" w:rsidR="00DC3340" w:rsidRPr="00FA100E" w:rsidRDefault="00D52C03" w:rsidP="0079573E">
      <w:pPr>
        <w:pStyle w:val="Body2"/>
        <w:widowControl w:val="0"/>
        <w:pBdr>
          <w:top w:val="nil"/>
          <w:left w:val="nil"/>
          <w:bottom w:val="nil"/>
          <w:right w:val="nil"/>
          <w:between w:val="nil"/>
          <w:bar w:val="nil"/>
        </w:pBdr>
        <w:tabs>
          <w:tab w:val="right" w:pos="1026"/>
        </w:tabs>
        <w:autoSpaceDE w:val="0"/>
        <w:autoSpaceDN w:val="0"/>
        <w:adjustRightInd w:val="0"/>
        <w:spacing w:after="0"/>
        <w:ind w:firstLine="851"/>
        <w:contextualSpacing/>
        <w:rPr>
          <w:rFonts w:cs="Times New Roman"/>
          <w:sz w:val="24"/>
          <w:szCs w:val="24"/>
          <w:lang w:val="lt-LT"/>
        </w:rPr>
      </w:pPr>
      <w:r w:rsidRPr="00E021F6">
        <w:rPr>
          <w:rFonts w:eastAsia="Times New Roman" w:cs="Times New Roman"/>
          <w:sz w:val="24"/>
          <w:szCs w:val="24"/>
          <w:lang w:val="lt-LT"/>
        </w:rPr>
        <w:t xml:space="preserve"> </w:t>
      </w:r>
      <w:r w:rsidRPr="00E021F6">
        <w:rPr>
          <w:rFonts w:cs="Times New Roman"/>
          <w:sz w:val="24"/>
          <w:szCs w:val="24"/>
        </w:rPr>
        <w:t>1.</w:t>
      </w:r>
      <w:r w:rsidR="00140EFA">
        <w:rPr>
          <w:rFonts w:cs="Times New Roman"/>
          <w:sz w:val="24"/>
          <w:szCs w:val="24"/>
        </w:rPr>
        <w:t>9</w:t>
      </w:r>
      <w:r w:rsidRPr="00E021F6">
        <w:rPr>
          <w:rFonts w:cs="Times New Roman"/>
          <w:sz w:val="24"/>
          <w:szCs w:val="24"/>
        </w:rPr>
        <w:t xml:space="preserve">. </w:t>
      </w:r>
      <w:proofErr w:type="spellStart"/>
      <w:r w:rsidR="00D96ACC" w:rsidRPr="00E021F6">
        <w:rPr>
          <w:rFonts w:cs="Times New Roman"/>
          <w:sz w:val="24"/>
          <w:szCs w:val="24"/>
        </w:rPr>
        <w:t>Bendro</w:t>
      </w:r>
      <w:proofErr w:type="spellEnd"/>
      <w:r w:rsidR="00D96ACC" w:rsidRPr="00E021F6">
        <w:rPr>
          <w:rFonts w:cs="Times New Roman"/>
          <w:sz w:val="24"/>
          <w:szCs w:val="24"/>
        </w:rPr>
        <w:t xml:space="preserve"> </w:t>
      </w:r>
      <w:proofErr w:type="spellStart"/>
      <w:r w:rsidR="00D96ACC" w:rsidRPr="00E021F6">
        <w:rPr>
          <w:rFonts w:cs="Times New Roman"/>
          <w:sz w:val="24"/>
          <w:szCs w:val="24"/>
        </w:rPr>
        <w:t>viešųjų</w:t>
      </w:r>
      <w:proofErr w:type="spellEnd"/>
      <w:r w:rsidR="00D96ACC" w:rsidRPr="00E021F6">
        <w:rPr>
          <w:rFonts w:cs="Times New Roman"/>
          <w:sz w:val="24"/>
          <w:szCs w:val="24"/>
        </w:rPr>
        <w:t xml:space="preserve"> pirkimų </w:t>
      </w:r>
      <w:proofErr w:type="spellStart"/>
      <w:r w:rsidR="00D96ACC" w:rsidRPr="00E021F6">
        <w:rPr>
          <w:rFonts w:cs="Times New Roman"/>
          <w:sz w:val="24"/>
          <w:szCs w:val="24"/>
        </w:rPr>
        <w:t>žodyno</w:t>
      </w:r>
      <w:proofErr w:type="spellEnd"/>
      <w:r w:rsidR="00D96ACC" w:rsidRPr="00E021F6">
        <w:rPr>
          <w:rFonts w:cs="Times New Roman"/>
          <w:sz w:val="24"/>
          <w:szCs w:val="24"/>
        </w:rPr>
        <w:t xml:space="preserve"> (BVPŽ) </w:t>
      </w:r>
      <w:r w:rsidR="00D96ACC" w:rsidRPr="00FA100E">
        <w:rPr>
          <w:rFonts w:cs="Times New Roman"/>
          <w:sz w:val="24"/>
          <w:szCs w:val="24"/>
          <w:lang w:val="lt-LT"/>
        </w:rPr>
        <w:t xml:space="preserve">kodas – </w:t>
      </w:r>
      <w:r w:rsidR="0079573E" w:rsidRPr="00FA100E">
        <w:rPr>
          <w:rStyle w:val="form-control"/>
          <w:rFonts w:cs="Times New Roman"/>
          <w:sz w:val="24"/>
          <w:szCs w:val="24"/>
          <w:lang w:val="lt-LT"/>
        </w:rPr>
        <w:t>31625300-6 Apsaugos nuo įsilaužimo signalizacijos sistemos</w:t>
      </w:r>
    </w:p>
    <w:p w14:paraId="62F940DF" w14:textId="7DA79007"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II SKYRIUS</w:t>
      </w:r>
    </w:p>
    <w:p w14:paraId="0F3A98DA" w14:textId="77777777" w:rsidR="00D96ACC"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SUTARTIES KAINA IR MOKĖJIMO SĄLYGOS</w:t>
      </w:r>
    </w:p>
    <w:p w14:paraId="3AD95613" w14:textId="77777777" w:rsidR="00DC3340" w:rsidRPr="00E021F6" w:rsidRDefault="00DC3340" w:rsidP="007E456B">
      <w:pPr>
        <w:spacing w:after="0" w:line="240" w:lineRule="auto"/>
        <w:ind w:firstLine="851"/>
        <w:jc w:val="center"/>
        <w:rPr>
          <w:rFonts w:ascii="Times New Roman" w:eastAsia="Calibri" w:hAnsi="Times New Roman" w:cs="Times New Roman"/>
          <w:b/>
          <w:sz w:val="24"/>
          <w:szCs w:val="20"/>
          <w:lang w:eastAsia="en-US"/>
        </w:rPr>
      </w:pPr>
    </w:p>
    <w:p w14:paraId="55285DA8" w14:textId="6A690B2E" w:rsidR="00D96ACC" w:rsidRPr="00E021F6" w:rsidRDefault="00D96ACC" w:rsidP="00550C0D">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 xml:space="preserve">2.1. Sudaroma </w:t>
      </w:r>
      <w:r w:rsidR="00140EFA">
        <w:rPr>
          <w:rFonts w:ascii="Times New Roman" w:hAnsi="Times New Roman" w:cs="Times New Roman"/>
          <w:sz w:val="24"/>
          <w:szCs w:val="24"/>
        </w:rPr>
        <w:t>bendra preliminari sutarties kaina (I</w:t>
      </w:r>
      <w:r w:rsidR="00EC3C41">
        <w:rPr>
          <w:rFonts w:ascii="Times New Roman" w:hAnsi="Times New Roman" w:cs="Times New Roman"/>
          <w:sz w:val="24"/>
          <w:szCs w:val="24"/>
        </w:rPr>
        <w:t xml:space="preserve"> </w:t>
      </w:r>
      <w:r w:rsidR="00140EFA">
        <w:rPr>
          <w:rFonts w:ascii="Times New Roman" w:hAnsi="Times New Roman" w:cs="Times New Roman"/>
          <w:sz w:val="24"/>
          <w:szCs w:val="24"/>
        </w:rPr>
        <w:t xml:space="preserve">etapas ir II etapas) </w:t>
      </w:r>
      <w:r w:rsidR="00904CE4">
        <w:rPr>
          <w:rFonts w:ascii="Times New Roman" w:hAnsi="Times New Roman" w:cs="Times New Roman"/>
          <w:sz w:val="24"/>
          <w:szCs w:val="24"/>
        </w:rPr>
        <w:t xml:space="preserve">884 411,61 (aštuoni šimtai aštuoniasdešimt keturi tūkstančiai keturi šimtai vienuolika Eurų 61 centas) </w:t>
      </w:r>
      <w:r w:rsidR="00140EFA">
        <w:rPr>
          <w:rFonts w:ascii="Times New Roman" w:hAnsi="Times New Roman" w:cs="Times New Roman"/>
          <w:sz w:val="24"/>
          <w:szCs w:val="24"/>
        </w:rPr>
        <w:t>Eur su PVM</w:t>
      </w:r>
      <w:r w:rsidRPr="00E021F6">
        <w:rPr>
          <w:rFonts w:ascii="Times New Roman" w:hAnsi="Times New Roman" w:cs="Times New Roman"/>
          <w:sz w:val="24"/>
          <w:szCs w:val="24"/>
        </w:rPr>
        <w:t>.</w:t>
      </w:r>
    </w:p>
    <w:p w14:paraId="05D899AB" w14:textId="74DADEE9" w:rsidR="00D96ACC" w:rsidRPr="00843362" w:rsidRDefault="00D96ACC">
      <w:pPr>
        <w:pStyle w:val="Betarp"/>
        <w:ind w:firstLine="851"/>
        <w:jc w:val="both"/>
        <w:rPr>
          <w:rFonts w:ascii="Times New Roman" w:hAnsi="Times New Roman" w:cs="Times New Roman"/>
          <w:sz w:val="24"/>
          <w:szCs w:val="24"/>
        </w:rPr>
      </w:pPr>
      <w:r w:rsidRPr="00843362">
        <w:rPr>
          <w:rFonts w:ascii="Times New Roman" w:hAnsi="Times New Roman" w:cs="Times New Roman"/>
          <w:sz w:val="24"/>
          <w:szCs w:val="24"/>
          <w:lang w:eastAsia="en-US"/>
        </w:rPr>
        <w:t>2.</w:t>
      </w:r>
      <w:r w:rsidR="00EB33A5" w:rsidRPr="00843362">
        <w:rPr>
          <w:rFonts w:ascii="Times New Roman" w:hAnsi="Times New Roman" w:cs="Times New Roman"/>
          <w:sz w:val="24"/>
          <w:szCs w:val="24"/>
          <w:lang w:eastAsia="en-US"/>
        </w:rPr>
        <w:t>2</w:t>
      </w:r>
      <w:r w:rsidRPr="00843362">
        <w:rPr>
          <w:rFonts w:ascii="Times New Roman" w:hAnsi="Times New Roman" w:cs="Times New Roman"/>
          <w:sz w:val="24"/>
          <w:szCs w:val="24"/>
          <w:lang w:eastAsia="en-US"/>
        </w:rPr>
        <w:t xml:space="preserve">. </w:t>
      </w:r>
      <w:r w:rsidR="00DA1E58" w:rsidRPr="00843362">
        <w:rPr>
          <w:rFonts w:ascii="Times New Roman" w:eastAsia="Times New Roman" w:hAnsi="Times New Roman" w:cs="Times New Roman"/>
          <w:sz w:val="24"/>
          <w:szCs w:val="24"/>
          <w:lang w:eastAsia="en-US"/>
        </w:rPr>
        <w:t>Sutarties</w:t>
      </w:r>
      <w:r w:rsidR="006D6A3D">
        <w:rPr>
          <w:rFonts w:ascii="Times New Roman" w:eastAsia="Times New Roman" w:hAnsi="Times New Roman" w:cs="Times New Roman"/>
          <w:sz w:val="24"/>
          <w:szCs w:val="24"/>
          <w:lang w:eastAsia="en-US"/>
        </w:rPr>
        <w:t xml:space="preserve"> preliminari</w:t>
      </w:r>
      <w:r w:rsidR="00DA1E58" w:rsidRPr="00843362">
        <w:rPr>
          <w:rFonts w:ascii="Times New Roman" w:eastAsia="Times New Roman" w:hAnsi="Times New Roman" w:cs="Times New Roman"/>
          <w:sz w:val="24"/>
          <w:szCs w:val="24"/>
          <w:lang w:eastAsia="en-US"/>
        </w:rPr>
        <w:t xml:space="preserve"> kaina</w:t>
      </w:r>
      <w:r w:rsidR="00140EFA">
        <w:rPr>
          <w:rFonts w:ascii="Times New Roman" w:eastAsia="Times New Roman" w:hAnsi="Times New Roman" w:cs="Times New Roman"/>
          <w:sz w:val="24"/>
          <w:szCs w:val="24"/>
          <w:lang w:eastAsia="en-US"/>
        </w:rPr>
        <w:t xml:space="preserve"> susideda</w:t>
      </w:r>
      <w:r w:rsidR="009567BE" w:rsidRPr="00843362">
        <w:rPr>
          <w:rFonts w:ascii="Times New Roman" w:eastAsia="Times New Roman" w:hAnsi="Times New Roman" w:cs="Times New Roman"/>
          <w:sz w:val="24"/>
          <w:szCs w:val="24"/>
          <w:lang w:eastAsia="en-US"/>
        </w:rPr>
        <w:t>:</w:t>
      </w:r>
      <w:r w:rsidR="00DA1E58" w:rsidRPr="00843362">
        <w:rPr>
          <w:rFonts w:ascii="Times New Roman" w:eastAsia="Times New Roman" w:hAnsi="Times New Roman" w:cs="Times New Roman"/>
          <w:sz w:val="24"/>
          <w:szCs w:val="24"/>
          <w:lang w:eastAsia="en-US"/>
        </w:rPr>
        <w:t xml:space="preserve"> </w:t>
      </w:r>
      <w:r w:rsidRPr="00843362">
        <w:rPr>
          <w:rFonts w:ascii="Times New Roman" w:hAnsi="Times New Roman" w:cs="Times New Roman"/>
          <w:sz w:val="24"/>
          <w:szCs w:val="24"/>
        </w:rPr>
        <w:t xml:space="preserve"> </w:t>
      </w:r>
    </w:p>
    <w:p w14:paraId="3CCB2C61" w14:textId="77777777" w:rsidR="003906CE" w:rsidRDefault="003906CE">
      <w:pPr>
        <w:pStyle w:val="Betarp"/>
        <w:ind w:firstLine="851"/>
        <w:jc w:val="both"/>
        <w:rPr>
          <w:rFonts w:ascii="Times New Roman" w:hAnsi="Times New Roman" w:cs="Times New Roman"/>
          <w:sz w:val="8"/>
          <w:szCs w:val="8"/>
        </w:rPr>
      </w:pPr>
    </w:p>
    <w:p w14:paraId="7A3ED636" w14:textId="77777777" w:rsidR="000B065E" w:rsidRDefault="000B065E" w:rsidP="000B065E">
      <w:pPr>
        <w:rPr>
          <w:rFonts w:ascii="Times New Roman" w:hAnsi="Times New Roman"/>
          <w:sz w:val="24"/>
          <w:szCs w:val="24"/>
        </w:rPr>
      </w:pPr>
      <w:r>
        <w:rPr>
          <w:rFonts w:ascii="Times New Roman" w:hAnsi="Times New Roman"/>
          <w:sz w:val="24"/>
          <w:szCs w:val="24"/>
        </w:rPr>
        <w:t>I etapas</w:t>
      </w:r>
    </w:p>
    <w:tbl>
      <w:tblPr>
        <w:tblW w:w="9962" w:type="dxa"/>
        <w:tblCellMar>
          <w:left w:w="10" w:type="dxa"/>
          <w:right w:w="10" w:type="dxa"/>
        </w:tblCellMar>
        <w:tblLook w:val="0000" w:firstRow="0" w:lastRow="0" w:firstColumn="0" w:lastColumn="0" w:noHBand="0" w:noVBand="0"/>
      </w:tblPr>
      <w:tblGrid>
        <w:gridCol w:w="570"/>
        <w:gridCol w:w="2153"/>
        <w:gridCol w:w="3093"/>
        <w:gridCol w:w="2073"/>
        <w:gridCol w:w="2073"/>
      </w:tblGrid>
      <w:tr w:rsidR="00140EFA" w14:paraId="57F0915E" w14:textId="2F0EAD0F"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CDD89" w14:textId="77777777" w:rsidR="00140EFA" w:rsidRDefault="00140EFA" w:rsidP="008A4C20">
            <w:pPr>
              <w:spacing w:after="0" w:line="240" w:lineRule="auto"/>
              <w:jc w:val="center"/>
              <w:rPr>
                <w:rFonts w:ascii="Times New Roman" w:hAnsi="Times New Roman"/>
                <w:b/>
                <w:sz w:val="24"/>
                <w:szCs w:val="24"/>
              </w:rPr>
            </w:pPr>
            <w:r>
              <w:rPr>
                <w:rFonts w:ascii="Times New Roman" w:hAnsi="Times New Roman"/>
                <w:b/>
                <w:sz w:val="24"/>
                <w:szCs w:val="24"/>
              </w:rPr>
              <w:t>Eil. Nr.</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DCB" w14:textId="77777777" w:rsidR="00140EFA" w:rsidRDefault="00140EFA" w:rsidP="008A4C20">
            <w:pPr>
              <w:spacing w:after="0" w:line="240" w:lineRule="auto"/>
              <w:jc w:val="center"/>
              <w:rPr>
                <w:rFonts w:ascii="Times New Roman" w:hAnsi="Times New Roman"/>
                <w:b/>
                <w:sz w:val="24"/>
                <w:szCs w:val="24"/>
              </w:rPr>
            </w:pPr>
            <w:r>
              <w:rPr>
                <w:rFonts w:ascii="Times New Roman" w:hAnsi="Times New Roman"/>
                <w:b/>
                <w:sz w:val="24"/>
                <w:szCs w:val="24"/>
              </w:rPr>
              <w:t>Padalinys</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D33C" w14:textId="77777777" w:rsidR="00140EFA" w:rsidRDefault="00140EFA" w:rsidP="008A4C20">
            <w:pPr>
              <w:spacing w:after="0" w:line="240" w:lineRule="auto"/>
              <w:jc w:val="center"/>
              <w:rPr>
                <w:rFonts w:ascii="Times New Roman" w:hAnsi="Times New Roman"/>
                <w:b/>
                <w:sz w:val="24"/>
                <w:szCs w:val="24"/>
              </w:rPr>
            </w:pPr>
            <w:r>
              <w:rPr>
                <w:rFonts w:ascii="Times New Roman" w:hAnsi="Times New Roman"/>
                <w:b/>
                <w:sz w:val="24"/>
                <w:szCs w:val="24"/>
              </w:rPr>
              <w:t>Adresas</w:t>
            </w:r>
          </w:p>
        </w:tc>
        <w:tc>
          <w:tcPr>
            <w:tcW w:w="2073" w:type="dxa"/>
            <w:tcBorders>
              <w:top w:val="single" w:sz="4" w:space="0" w:color="000000"/>
              <w:left w:val="single" w:sz="4" w:space="0" w:color="000000"/>
              <w:bottom w:val="single" w:sz="4" w:space="0" w:color="000000"/>
              <w:right w:val="single" w:sz="4" w:space="0" w:color="000000"/>
            </w:tcBorders>
          </w:tcPr>
          <w:p w14:paraId="0205904E" w14:textId="09F3294B" w:rsidR="00140EFA" w:rsidRDefault="00140EFA" w:rsidP="008A4C20">
            <w:pPr>
              <w:spacing w:after="0" w:line="240" w:lineRule="auto"/>
              <w:jc w:val="center"/>
              <w:rPr>
                <w:rFonts w:ascii="Times New Roman" w:hAnsi="Times New Roman"/>
                <w:b/>
                <w:sz w:val="24"/>
                <w:szCs w:val="24"/>
              </w:rPr>
            </w:pPr>
            <w:r>
              <w:rPr>
                <w:rFonts w:ascii="Times New Roman" w:hAnsi="Times New Roman"/>
                <w:b/>
                <w:sz w:val="24"/>
                <w:szCs w:val="24"/>
              </w:rPr>
              <w:t>Kaina be PVM</w:t>
            </w:r>
          </w:p>
        </w:tc>
        <w:tc>
          <w:tcPr>
            <w:tcW w:w="2073" w:type="dxa"/>
            <w:tcBorders>
              <w:top w:val="single" w:sz="4" w:space="0" w:color="000000"/>
              <w:left w:val="single" w:sz="4" w:space="0" w:color="000000"/>
              <w:bottom w:val="single" w:sz="4" w:space="0" w:color="000000"/>
              <w:right w:val="single" w:sz="4" w:space="0" w:color="000000"/>
            </w:tcBorders>
          </w:tcPr>
          <w:p w14:paraId="6111E71F" w14:textId="64CB5B3E" w:rsidR="00140EFA" w:rsidRDefault="00140EFA" w:rsidP="008A4C20">
            <w:pPr>
              <w:spacing w:after="0" w:line="240" w:lineRule="auto"/>
              <w:jc w:val="center"/>
              <w:rPr>
                <w:rFonts w:ascii="Times New Roman" w:hAnsi="Times New Roman"/>
                <w:b/>
                <w:sz w:val="24"/>
                <w:szCs w:val="24"/>
              </w:rPr>
            </w:pPr>
            <w:r>
              <w:rPr>
                <w:rFonts w:ascii="Times New Roman" w:hAnsi="Times New Roman"/>
                <w:b/>
                <w:sz w:val="24"/>
                <w:szCs w:val="24"/>
              </w:rPr>
              <w:t>Kaina su PVM</w:t>
            </w:r>
          </w:p>
        </w:tc>
      </w:tr>
      <w:tr w:rsidR="00140EFA" w14:paraId="15919906" w14:textId="06DC85D4"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A48E" w14:textId="77777777" w:rsidR="00140EFA" w:rsidRDefault="00140EFA" w:rsidP="008A4C20">
            <w:pPr>
              <w:spacing w:after="0" w:line="240" w:lineRule="auto"/>
              <w:jc w:val="center"/>
              <w:rPr>
                <w:rFonts w:ascii="Times New Roman" w:hAnsi="Times New Roman"/>
                <w:b/>
                <w:sz w:val="24"/>
                <w:szCs w:val="24"/>
              </w:rPr>
            </w:pPr>
            <w:r>
              <w:rPr>
                <w:rFonts w:ascii="Times New Roman" w:hAnsi="Times New Roman"/>
                <w:sz w:val="24"/>
                <w:szCs w:val="24"/>
              </w:rPr>
              <w:t>1.</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6BA85" w14:textId="77777777" w:rsidR="00140EFA" w:rsidRDefault="00140EFA" w:rsidP="008A4C20">
            <w:pPr>
              <w:spacing w:after="0" w:line="240" w:lineRule="auto"/>
              <w:jc w:val="center"/>
              <w:rPr>
                <w:rFonts w:ascii="Times New Roman" w:hAnsi="Times New Roman"/>
                <w:b/>
                <w:sz w:val="24"/>
                <w:szCs w:val="24"/>
              </w:rPr>
            </w:pPr>
            <w:r>
              <w:rPr>
                <w:rFonts w:ascii="Times New Roman" w:hAnsi="Times New Roman"/>
                <w:sz w:val="24"/>
                <w:szCs w:val="24"/>
              </w:rPr>
              <w:t>Centrinė įstaiga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5F7A" w14:textId="77777777" w:rsidR="00140EFA" w:rsidRDefault="00140EFA" w:rsidP="008A4C20">
            <w:pPr>
              <w:spacing w:after="0" w:line="240" w:lineRule="auto"/>
              <w:jc w:val="center"/>
              <w:rPr>
                <w:rFonts w:ascii="Times New Roman" w:hAnsi="Times New Roman"/>
                <w:b/>
                <w:sz w:val="24"/>
                <w:szCs w:val="24"/>
              </w:rPr>
            </w:pPr>
            <w:r w:rsidRPr="004C0B63">
              <w:rPr>
                <w:rFonts w:ascii="Times New Roman" w:hAnsi="Times New Roman"/>
                <w:sz w:val="24"/>
                <w:szCs w:val="24"/>
              </w:rPr>
              <w:t>Savanorių pr. 2, LT-03116 Vilnius</w:t>
            </w:r>
          </w:p>
        </w:tc>
        <w:tc>
          <w:tcPr>
            <w:tcW w:w="2073" w:type="dxa"/>
            <w:tcBorders>
              <w:top w:val="single" w:sz="4" w:space="0" w:color="000000"/>
              <w:left w:val="single" w:sz="4" w:space="0" w:color="000000"/>
              <w:bottom w:val="single" w:sz="4" w:space="0" w:color="000000"/>
              <w:right w:val="single" w:sz="4" w:space="0" w:color="000000"/>
            </w:tcBorders>
          </w:tcPr>
          <w:p w14:paraId="308B0537" w14:textId="5D76938D" w:rsidR="00140EFA" w:rsidRPr="00A6009A" w:rsidRDefault="00CC18C4" w:rsidP="008A4C20">
            <w:pPr>
              <w:spacing w:after="0" w:line="240" w:lineRule="auto"/>
              <w:jc w:val="center"/>
              <w:rPr>
                <w:rFonts w:ascii="Times New Roman" w:hAnsi="Times New Roman" w:cs="Times New Roman"/>
                <w:sz w:val="24"/>
                <w:szCs w:val="24"/>
              </w:rPr>
            </w:pPr>
            <w:r w:rsidRPr="00A6009A">
              <w:rPr>
                <w:rFonts w:ascii="Times New Roman" w:hAnsi="Times New Roman" w:cs="Times New Roman"/>
                <w:sz w:val="24"/>
              </w:rPr>
              <w:t xml:space="preserve">15 </w:t>
            </w:r>
            <w:r w:rsidRPr="00A6009A">
              <w:rPr>
                <w:rFonts w:ascii="Times New Roman" w:hAnsi="Times New Roman" w:cs="Times New Roman"/>
                <w:spacing w:val="-2"/>
                <w:sz w:val="24"/>
              </w:rPr>
              <w:t>994,28</w:t>
            </w:r>
          </w:p>
        </w:tc>
        <w:tc>
          <w:tcPr>
            <w:tcW w:w="2073" w:type="dxa"/>
            <w:tcBorders>
              <w:top w:val="single" w:sz="4" w:space="0" w:color="000000"/>
              <w:left w:val="single" w:sz="4" w:space="0" w:color="000000"/>
              <w:bottom w:val="single" w:sz="4" w:space="0" w:color="000000"/>
              <w:right w:val="single" w:sz="4" w:space="0" w:color="000000"/>
            </w:tcBorders>
          </w:tcPr>
          <w:p w14:paraId="5506C944" w14:textId="1400DBE3" w:rsidR="00140EFA" w:rsidRPr="00A6009A" w:rsidRDefault="00CC18C4" w:rsidP="008A4C20">
            <w:pPr>
              <w:spacing w:after="0" w:line="240" w:lineRule="auto"/>
              <w:jc w:val="center"/>
              <w:rPr>
                <w:rFonts w:ascii="Times New Roman" w:hAnsi="Times New Roman" w:cs="Times New Roman"/>
                <w:sz w:val="24"/>
                <w:szCs w:val="24"/>
              </w:rPr>
            </w:pPr>
            <w:r w:rsidRPr="00A6009A">
              <w:rPr>
                <w:rFonts w:ascii="Times New Roman" w:hAnsi="Times New Roman" w:cs="Times New Roman"/>
                <w:sz w:val="24"/>
              </w:rPr>
              <w:t xml:space="preserve">19 </w:t>
            </w:r>
            <w:r w:rsidRPr="00A6009A">
              <w:rPr>
                <w:rFonts w:ascii="Times New Roman" w:hAnsi="Times New Roman" w:cs="Times New Roman"/>
                <w:spacing w:val="-2"/>
                <w:sz w:val="24"/>
              </w:rPr>
              <w:t>353,08</w:t>
            </w:r>
          </w:p>
        </w:tc>
      </w:tr>
      <w:tr w:rsidR="00140EFA" w14:paraId="35875A65" w14:textId="006418D6"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83C85" w14:textId="77777777" w:rsidR="00140EFA" w:rsidRDefault="00140EFA" w:rsidP="008A4C20">
            <w:pPr>
              <w:spacing w:after="0" w:line="240" w:lineRule="auto"/>
              <w:jc w:val="center"/>
              <w:rPr>
                <w:rFonts w:ascii="Times New Roman" w:hAnsi="Times New Roman"/>
                <w:b/>
                <w:sz w:val="24"/>
                <w:szCs w:val="24"/>
              </w:rPr>
            </w:pPr>
            <w:r>
              <w:rPr>
                <w:rFonts w:ascii="Times New Roman" w:hAnsi="Times New Roman"/>
                <w:sz w:val="24"/>
                <w:szCs w:val="24"/>
              </w:rPr>
              <w:t>2.</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7CC8" w14:textId="77777777" w:rsidR="00140EFA" w:rsidRDefault="00140EFA" w:rsidP="008A4C20">
            <w:pPr>
              <w:spacing w:after="0" w:line="240" w:lineRule="auto"/>
              <w:jc w:val="center"/>
              <w:rPr>
                <w:rFonts w:ascii="Times New Roman" w:hAnsi="Times New Roman"/>
                <w:b/>
                <w:sz w:val="24"/>
                <w:szCs w:val="24"/>
              </w:rPr>
            </w:pPr>
            <w:r>
              <w:rPr>
                <w:rFonts w:ascii="Times New Roman" w:hAnsi="Times New Roman"/>
                <w:sz w:val="24"/>
                <w:szCs w:val="24"/>
              </w:rPr>
              <w:t>Vilniaus pasienio rinktinė (Ginklų sandėlis)</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BC8F" w14:textId="77777777" w:rsidR="00140EFA" w:rsidRDefault="00140EFA" w:rsidP="008A4C20">
            <w:pPr>
              <w:spacing w:after="0" w:line="240" w:lineRule="auto"/>
              <w:jc w:val="center"/>
              <w:rPr>
                <w:rFonts w:ascii="Times New Roman" w:hAnsi="Times New Roman"/>
                <w:b/>
                <w:sz w:val="24"/>
                <w:szCs w:val="24"/>
              </w:rPr>
            </w:pPr>
            <w:r w:rsidRPr="00206AFB">
              <w:rPr>
                <w:rFonts w:ascii="Times New Roman" w:hAnsi="Times New Roman"/>
                <w:sz w:val="24"/>
                <w:szCs w:val="24"/>
              </w:rPr>
              <w:t>Vilniaus g. 47, Mickūnų mstl. Mickūnų sen. LT-13116 Vilniaus r.</w:t>
            </w:r>
          </w:p>
        </w:tc>
        <w:tc>
          <w:tcPr>
            <w:tcW w:w="2073" w:type="dxa"/>
            <w:tcBorders>
              <w:top w:val="single" w:sz="4" w:space="0" w:color="000000"/>
              <w:left w:val="single" w:sz="4" w:space="0" w:color="000000"/>
              <w:bottom w:val="single" w:sz="4" w:space="0" w:color="000000"/>
              <w:right w:val="single" w:sz="4" w:space="0" w:color="000000"/>
            </w:tcBorders>
          </w:tcPr>
          <w:p w14:paraId="0DFAD342" w14:textId="75A973C2" w:rsidR="00140EFA" w:rsidRPr="00A6009A" w:rsidRDefault="00CC18C4" w:rsidP="008A4C20">
            <w:pPr>
              <w:spacing w:after="0" w:line="240" w:lineRule="auto"/>
              <w:jc w:val="center"/>
              <w:rPr>
                <w:rFonts w:ascii="Times New Roman" w:hAnsi="Times New Roman" w:cs="Times New Roman"/>
                <w:sz w:val="24"/>
                <w:szCs w:val="24"/>
              </w:rPr>
            </w:pPr>
            <w:r w:rsidRPr="00A6009A">
              <w:rPr>
                <w:rFonts w:ascii="Times New Roman" w:hAnsi="Times New Roman" w:cs="Times New Roman"/>
                <w:sz w:val="24"/>
              </w:rPr>
              <w:t xml:space="preserve">13 </w:t>
            </w:r>
            <w:r w:rsidRPr="00A6009A">
              <w:rPr>
                <w:rFonts w:ascii="Times New Roman" w:hAnsi="Times New Roman" w:cs="Times New Roman"/>
                <w:spacing w:val="-2"/>
                <w:sz w:val="24"/>
              </w:rPr>
              <w:t>163,89</w:t>
            </w:r>
          </w:p>
        </w:tc>
        <w:tc>
          <w:tcPr>
            <w:tcW w:w="2073" w:type="dxa"/>
            <w:tcBorders>
              <w:top w:val="single" w:sz="4" w:space="0" w:color="000000"/>
              <w:left w:val="single" w:sz="4" w:space="0" w:color="000000"/>
              <w:bottom w:val="single" w:sz="4" w:space="0" w:color="000000"/>
              <w:right w:val="single" w:sz="4" w:space="0" w:color="000000"/>
            </w:tcBorders>
          </w:tcPr>
          <w:p w14:paraId="1B198922" w14:textId="055D1840" w:rsidR="00140EFA" w:rsidRPr="00A6009A" w:rsidRDefault="00CC18C4" w:rsidP="008A4C20">
            <w:pPr>
              <w:spacing w:after="0" w:line="240" w:lineRule="auto"/>
              <w:jc w:val="center"/>
              <w:rPr>
                <w:rFonts w:ascii="Times New Roman" w:hAnsi="Times New Roman" w:cs="Times New Roman"/>
                <w:sz w:val="24"/>
                <w:szCs w:val="24"/>
              </w:rPr>
            </w:pPr>
            <w:r w:rsidRPr="00A6009A">
              <w:rPr>
                <w:rFonts w:ascii="Times New Roman" w:hAnsi="Times New Roman" w:cs="Times New Roman"/>
                <w:sz w:val="24"/>
              </w:rPr>
              <w:t xml:space="preserve">15 </w:t>
            </w:r>
            <w:r w:rsidRPr="00A6009A">
              <w:rPr>
                <w:rFonts w:ascii="Times New Roman" w:hAnsi="Times New Roman" w:cs="Times New Roman"/>
                <w:spacing w:val="-2"/>
                <w:sz w:val="24"/>
              </w:rPr>
              <w:t>928,31</w:t>
            </w:r>
          </w:p>
        </w:tc>
      </w:tr>
      <w:tr w:rsidR="00140EFA" w14:paraId="418B193C" w14:textId="3DAEAA74"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3A11F" w14:textId="77777777" w:rsidR="00140EFA" w:rsidRDefault="00140EFA" w:rsidP="008A4C20">
            <w:pPr>
              <w:spacing w:after="0" w:line="240" w:lineRule="auto"/>
              <w:jc w:val="center"/>
              <w:rPr>
                <w:rFonts w:ascii="Times New Roman" w:hAnsi="Times New Roman"/>
                <w:b/>
                <w:sz w:val="24"/>
                <w:szCs w:val="24"/>
              </w:rPr>
            </w:pPr>
            <w:r>
              <w:rPr>
                <w:rFonts w:ascii="Times New Roman" w:hAnsi="Times New Roman"/>
                <w:sz w:val="24"/>
                <w:szCs w:val="24"/>
              </w:rPr>
              <w:t>3.</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EBB1" w14:textId="77777777" w:rsidR="00140EFA" w:rsidRDefault="00140EFA" w:rsidP="008A4C20">
            <w:pPr>
              <w:spacing w:after="0" w:line="240" w:lineRule="auto"/>
              <w:jc w:val="center"/>
              <w:rPr>
                <w:rFonts w:ascii="Times New Roman" w:hAnsi="Times New Roman"/>
                <w:b/>
                <w:sz w:val="24"/>
                <w:szCs w:val="24"/>
              </w:rPr>
            </w:pPr>
            <w:r>
              <w:rPr>
                <w:rFonts w:ascii="Times New Roman" w:hAnsi="Times New Roman"/>
                <w:sz w:val="24"/>
                <w:szCs w:val="24"/>
              </w:rPr>
              <w:t>Pagėgių pasienio rinktinė (Ginklų sandėlis)</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6BF71" w14:textId="77777777" w:rsidR="00140EFA" w:rsidRDefault="00140EFA" w:rsidP="008A4C20">
            <w:pPr>
              <w:spacing w:after="0" w:line="240" w:lineRule="auto"/>
              <w:jc w:val="center"/>
              <w:rPr>
                <w:rFonts w:ascii="Times New Roman" w:hAnsi="Times New Roman"/>
                <w:b/>
                <w:sz w:val="24"/>
                <w:szCs w:val="24"/>
              </w:rPr>
            </w:pPr>
            <w:r w:rsidRPr="004C0B63">
              <w:rPr>
                <w:rFonts w:ascii="Times New Roman" w:hAnsi="Times New Roman"/>
                <w:sz w:val="24"/>
                <w:szCs w:val="24"/>
              </w:rPr>
              <w:t>Klaipėdos g. 6, Pagėgiai, LT-99290</w:t>
            </w:r>
          </w:p>
        </w:tc>
        <w:tc>
          <w:tcPr>
            <w:tcW w:w="2073" w:type="dxa"/>
            <w:tcBorders>
              <w:top w:val="single" w:sz="4" w:space="0" w:color="000000"/>
              <w:left w:val="single" w:sz="4" w:space="0" w:color="000000"/>
              <w:bottom w:val="single" w:sz="4" w:space="0" w:color="000000"/>
              <w:right w:val="single" w:sz="4" w:space="0" w:color="000000"/>
            </w:tcBorders>
          </w:tcPr>
          <w:p w14:paraId="61CFB5AC" w14:textId="70354FAA" w:rsidR="00140EFA" w:rsidRPr="00A6009A" w:rsidRDefault="00CC18C4" w:rsidP="008A4C20">
            <w:pPr>
              <w:spacing w:after="0" w:line="240" w:lineRule="auto"/>
              <w:jc w:val="center"/>
              <w:rPr>
                <w:rFonts w:ascii="Times New Roman" w:hAnsi="Times New Roman" w:cs="Times New Roman"/>
                <w:sz w:val="24"/>
                <w:szCs w:val="24"/>
              </w:rPr>
            </w:pPr>
            <w:r w:rsidRPr="00A6009A">
              <w:rPr>
                <w:rFonts w:ascii="Times New Roman" w:hAnsi="Times New Roman" w:cs="Times New Roman"/>
                <w:sz w:val="24"/>
              </w:rPr>
              <w:t xml:space="preserve">10 </w:t>
            </w:r>
            <w:r w:rsidRPr="00A6009A">
              <w:rPr>
                <w:rFonts w:ascii="Times New Roman" w:hAnsi="Times New Roman" w:cs="Times New Roman"/>
                <w:spacing w:val="-2"/>
                <w:sz w:val="24"/>
              </w:rPr>
              <w:t>017,97</w:t>
            </w:r>
          </w:p>
        </w:tc>
        <w:tc>
          <w:tcPr>
            <w:tcW w:w="2073" w:type="dxa"/>
            <w:tcBorders>
              <w:top w:val="single" w:sz="4" w:space="0" w:color="000000"/>
              <w:left w:val="single" w:sz="4" w:space="0" w:color="000000"/>
              <w:bottom w:val="single" w:sz="4" w:space="0" w:color="000000"/>
              <w:right w:val="single" w:sz="4" w:space="0" w:color="000000"/>
            </w:tcBorders>
          </w:tcPr>
          <w:p w14:paraId="70CE08D7" w14:textId="4F3EB500" w:rsidR="00140EFA" w:rsidRPr="00A6009A" w:rsidRDefault="00CC18C4" w:rsidP="008A4C20">
            <w:pPr>
              <w:spacing w:after="0" w:line="240" w:lineRule="auto"/>
              <w:jc w:val="center"/>
              <w:rPr>
                <w:rFonts w:ascii="Times New Roman" w:hAnsi="Times New Roman" w:cs="Times New Roman"/>
                <w:sz w:val="24"/>
                <w:szCs w:val="24"/>
              </w:rPr>
            </w:pPr>
            <w:r w:rsidRPr="00A6009A">
              <w:rPr>
                <w:rFonts w:ascii="Times New Roman" w:hAnsi="Times New Roman" w:cs="Times New Roman"/>
                <w:sz w:val="24"/>
              </w:rPr>
              <w:t xml:space="preserve">12 </w:t>
            </w:r>
            <w:r w:rsidRPr="00A6009A">
              <w:rPr>
                <w:rFonts w:ascii="Times New Roman" w:hAnsi="Times New Roman" w:cs="Times New Roman"/>
                <w:spacing w:val="-2"/>
                <w:sz w:val="24"/>
              </w:rPr>
              <w:t>121,74</w:t>
            </w:r>
          </w:p>
        </w:tc>
      </w:tr>
      <w:tr w:rsidR="00140EFA" w14:paraId="7DAA6508" w14:textId="2B36251B"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3DBB5" w14:textId="77777777" w:rsidR="00140EFA" w:rsidRDefault="00140EFA" w:rsidP="008A4C20">
            <w:pPr>
              <w:spacing w:after="0" w:line="240" w:lineRule="auto"/>
              <w:jc w:val="center"/>
              <w:rPr>
                <w:rFonts w:ascii="Times New Roman" w:hAnsi="Times New Roman"/>
                <w:b/>
                <w:sz w:val="24"/>
                <w:szCs w:val="24"/>
              </w:rPr>
            </w:pPr>
            <w:r>
              <w:rPr>
                <w:rFonts w:ascii="Times New Roman" w:hAnsi="Times New Roman"/>
                <w:sz w:val="24"/>
                <w:szCs w:val="24"/>
              </w:rPr>
              <w:t>4.</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0581C" w14:textId="77777777" w:rsidR="00140EFA" w:rsidRDefault="00140EFA" w:rsidP="008A4C20">
            <w:pPr>
              <w:spacing w:after="0" w:line="240" w:lineRule="auto"/>
              <w:jc w:val="center"/>
              <w:rPr>
                <w:rFonts w:ascii="Times New Roman" w:hAnsi="Times New Roman"/>
                <w:sz w:val="24"/>
                <w:szCs w:val="24"/>
              </w:rPr>
            </w:pPr>
            <w:r>
              <w:rPr>
                <w:rFonts w:ascii="Times New Roman" w:hAnsi="Times New Roman"/>
                <w:sz w:val="24"/>
                <w:szCs w:val="24"/>
              </w:rPr>
              <w:t>Pasieniečių mokykla (Ginklų kambarys)</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13490" w14:textId="77777777" w:rsidR="00140EFA" w:rsidRPr="004C0B63" w:rsidRDefault="00140EFA" w:rsidP="008A4C20">
            <w:pPr>
              <w:spacing w:after="0" w:line="240" w:lineRule="auto"/>
              <w:jc w:val="center"/>
              <w:rPr>
                <w:rFonts w:ascii="Times New Roman" w:hAnsi="Times New Roman"/>
                <w:sz w:val="24"/>
                <w:szCs w:val="24"/>
              </w:rPr>
            </w:pPr>
            <w:r w:rsidRPr="004C0B63">
              <w:rPr>
                <w:rFonts w:ascii="Times New Roman" w:hAnsi="Times New Roman"/>
                <w:sz w:val="24"/>
                <w:szCs w:val="24"/>
              </w:rPr>
              <w:t>Pasieniečių g. 11, Medininkų k., Medininkų sen., LT-13019, Vilniaus r. sav.</w:t>
            </w:r>
          </w:p>
        </w:tc>
        <w:tc>
          <w:tcPr>
            <w:tcW w:w="2073" w:type="dxa"/>
            <w:tcBorders>
              <w:top w:val="single" w:sz="4" w:space="0" w:color="000000"/>
              <w:left w:val="single" w:sz="4" w:space="0" w:color="000000"/>
              <w:bottom w:val="single" w:sz="4" w:space="0" w:color="000000"/>
              <w:right w:val="single" w:sz="4" w:space="0" w:color="000000"/>
            </w:tcBorders>
          </w:tcPr>
          <w:p w14:paraId="66C21A5A" w14:textId="227B3E4C" w:rsidR="00140EFA" w:rsidRPr="00A6009A" w:rsidRDefault="00CC18C4" w:rsidP="008A4C20">
            <w:pPr>
              <w:spacing w:after="0" w:line="240" w:lineRule="auto"/>
              <w:jc w:val="center"/>
              <w:rPr>
                <w:rFonts w:ascii="Times New Roman" w:hAnsi="Times New Roman" w:cs="Times New Roman"/>
                <w:sz w:val="24"/>
                <w:szCs w:val="24"/>
              </w:rPr>
            </w:pPr>
            <w:r w:rsidRPr="00A6009A">
              <w:rPr>
                <w:rFonts w:ascii="Times New Roman" w:hAnsi="Times New Roman" w:cs="Times New Roman"/>
                <w:sz w:val="24"/>
              </w:rPr>
              <w:t xml:space="preserve">19 </w:t>
            </w:r>
            <w:r w:rsidRPr="00A6009A">
              <w:rPr>
                <w:rFonts w:ascii="Times New Roman" w:hAnsi="Times New Roman" w:cs="Times New Roman"/>
                <w:spacing w:val="-2"/>
                <w:sz w:val="24"/>
              </w:rPr>
              <w:t>977,34</w:t>
            </w:r>
          </w:p>
        </w:tc>
        <w:tc>
          <w:tcPr>
            <w:tcW w:w="2073" w:type="dxa"/>
            <w:tcBorders>
              <w:top w:val="single" w:sz="4" w:space="0" w:color="000000"/>
              <w:left w:val="single" w:sz="4" w:space="0" w:color="000000"/>
              <w:bottom w:val="single" w:sz="4" w:space="0" w:color="000000"/>
              <w:right w:val="single" w:sz="4" w:space="0" w:color="000000"/>
            </w:tcBorders>
          </w:tcPr>
          <w:p w14:paraId="573A402B" w14:textId="797DAB1F" w:rsidR="00140EFA" w:rsidRPr="00A6009A" w:rsidRDefault="00CC18C4" w:rsidP="008A4C20">
            <w:pPr>
              <w:spacing w:after="0" w:line="240" w:lineRule="auto"/>
              <w:jc w:val="center"/>
              <w:rPr>
                <w:rFonts w:ascii="Times New Roman" w:hAnsi="Times New Roman" w:cs="Times New Roman"/>
                <w:sz w:val="24"/>
                <w:szCs w:val="24"/>
              </w:rPr>
            </w:pPr>
            <w:r w:rsidRPr="00A6009A">
              <w:rPr>
                <w:rFonts w:ascii="Times New Roman" w:hAnsi="Times New Roman" w:cs="Times New Roman"/>
                <w:sz w:val="24"/>
              </w:rPr>
              <w:t xml:space="preserve">24 </w:t>
            </w:r>
            <w:r w:rsidRPr="00A6009A">
              <w:rPr>
                <w:rFonts w:ascii="Times New Roman" w:hAnsi="Times New Roman" w:cs="Times New Roman"/>
                <w:spacing w:val="-2"/>
                <w:sz w:val="24"/>
              </w:rPr>
              <w:t>172,58</w:t>
            </w:r>
          </w:p>
        </w:tc>
      </w:tr>
      <w:tr w:rsidR="00140EFA" w14:paraId="37B5CC9E" w14:textId="70BC96C6"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D354" w14:textId="77777777" w:rsidR="00140EFA" w:rsidRDefault="00140EFA" w:rsidP="008A4C20">
            <w:pPr>
              <w:spacing w:after="0" w:line="240" w:lineRule="auto"/>
              <w:jc w:val="center"/>
              <w:rPr>
                <w:rFonts w:ascii="Times New Roman" w:hAnsi="Times New Roman"/>
                <w:b/>
                <w:sz w:val="24"/>
                <w:szCs w:val="24"/>
              </w:rPr>
            </w:pPr>
            <w:r>
              <w:rPr>
                <w:rFonts w:ascii="Times New Roman" w:hAnsi="Times New Roman"/>
                <w:sz w:val="24"/>
                <w:szCs w:val="24"/>
              </w:rPr>
              <w:t>5.</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1F4E3" w14:textId="77777777" w:rsidR="00140EFA" w:rsidRDefault="00140EFA" w:rsidP="008A4C20">
            <w:pPr>
              <w:spacing w:after="0" w:line="240" w:lineRule="auto"/>
              <w:jc w:val="center"/>
              <w:rPr>
                <w:rFonts w:ascii="Times New Roman" w:hAnsi="Times New Roman"/>
                <w:sz w:val="24"/>
                <w:szCs w:val="24"/>
              </w:rPr>
            </w:pPr>
            <w:r>
              <w:rPr>
                <w:rFonts w:ascii="Times New Roman" w:hAnsi="Times New Roman"/>
                <w:sz w:val="24"/>
                <w:szCs w:val="24"/>
              </w:rPr>
              <w:t>Vilniaus pasienio rinktinė</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C8B39" w14:textId="77777777" w:rsidR="00140EFA" w:rsidRPr="004C0B63" w:rsidRDefault="00140EFA" w:rsidP="008A4C20">
            <w:pPr>
              <w:spacing w:after="0" w:line="240" w:lineRule="auto"/>
              <w:jc w:val="center"/>
              <w:rPr>
                <w:rFonts w:ascii="Times New Roman" w:hAnsi="Times New Roman"/>
                <w:sz w:val="24"/>
                <w:szCs w:val="24"/>
              </w:rPr>
            </w:pPr>
            <w:r w:rsidRPr="004C0B63">
              <w:rPr>
                <w:rFonts w:ascii="Times New Roman" w:hAnsi="Times New Roman"/>
                <w:sz w:val="24"/>
                <w:szCs w:val="24"/>
              </w:rPr>
              <w:t>Vilniaus g. 47, Mickūnų mstl. Mickūnų sen. LT-13116 Vilniaus r.</w:t>
            </w:r>
          </w:p>
        </w:tc>
        <w:tc>
          <w:tcPr>
            <w:tcW w:w="2073" w:type="dxa"/>
            <w:tcBorders>
              <w:top w:val="single" w:sz="4" w:space="0" w:color="000000"/>
              <w:left w:val="single" w:sz="4" w:space="0" w:color="000000"/>
              <w:bottom w:val="single" w:sz="4" w:space="0" w:color="000000"/>
              <w:right w:val="single" w:sz="4" w:space="0" w:color="000000"/>
            </w:tcBorders>
          </w:tcPr>
          <w:p w14:paraId="45EF2CD4" w14:textId="039788BA" w:rsidR="00140EFA" w:rsidRPr="00A6009A" w:rsidRDefault="00CC18C4" w:rsidP="008A4C20">
            <w:pPr>
              <w:spacing w:after="0" w:line="240" w:lineRule="auto"/>
              <w:jc w:val="center"/>
              <w:rPr>
                <w:rFonts w:ascii="Times New Roman" w:hAnsi="Times New Roman" w:cs="Times New Roman"/>
                <w:sz w:val="24"/>
                <w:szCs w:val="24"/>
              </w:rPr>
            </w:pPr>
            <w:r w:rsidRPr="00A6009A">
              <w:rPr>
                <w:rFonts w:ascii="Times New Roman" w:hAnsi="Times New Roman" w:cs="Times New Roman"/>
                <w:sz w:val="24"/>
              </w:rPr>
              <w:t xml:space="preserve">15 </w:t>
            </w:r>
            <w:r w:rsidRPr="00A6009A">
              <w:rPr>
                <w:rFonts w:ascii="Times New Roman" w:hAnsi="Times New Roman" w:cs="Times New Roman"/>
                <w:spacing w:val="-2"/>
                <w:sz w:val="24"/>
              </w:rPr>
              <w:t>994,28</w:t>
            </w:r>
          </w:p>
          <w:p w14:paraId="420E5367" w14:textId="77777777" w:rsidR="00CC18C4" w:rsidRPr="00A6009A" w:rsidRDefault="00CC18C4" w:rsidP="00CC18C4">
            <w:pPr>
              <w:jc w:val="center"/>
              <w:rPr>
                <w:rFonts w:ascii="Times New Roman" w:hAnsi="Times New Roman" w:cs="Times New Roman"/>
                <w:sz w:val="24"/>
                <w:szCs w:val="24"/>
              </w:rPr>
            </w:pPr>
          </w:p>
        </w:tc>
        <w:tc>
          <w:tcPr>
            <w:tcW w:w="2073" w:type="dxa"/>
            <w:tcBorders>
              <w:top w:val="single" w:sz="4" w:space="0" w:color="000000"/>
              <w:left w:val="single" w:sz="4" w:space="0" w:color="000000"/>
              <w:bottom w:val="single" w:sz="4" w:space="0" w:color="000000"/>
              <w:right w:val="single" w:sz="4" w:space="0" w:color="000000"/>
            </w:tcBorders>
          </w:tcPr>
          <w:p w14:paraId="0DF10C04" w14:textId="4BB8B15D" w:rsidR="00A6009A" w:rsidRPr="00A6009A" w:rsidRDefault="00A6009A" w:rsidP="00A6009A">
            <w:pPr>
              <w:rPr>
                <w:rFonts w:ascii="Times New Roman" w:hAnsi="Times New Roman" w:cs="Times New Roman"/>
                <w:sz w:val="24"/>
                <w:szCs w:val="24"/>
              </w:rPr>
            </w:pPr>
            <w:r>
              <w:rPr>
                <w:rFonts w:ascii="Times New Roman" w:hAnsi="Times New Roman" w:cs="Times New Roman"/>
                <w:sz w:val="24"/>
              </w:rPr>
              <w:t xml:space="preserve">         </w:t>
            </w:r>
            <w:r w:rsidRPr="00A6009A">
              <w:rPr>
                <w:rFonts w:ascii="Times New Roman" w:hAnsi="Times New Roman" w:cs="Times New Roman"/>
                <w:sz w:val="24"/>
              </w:rPr>
              <w:t xml:space="preserve">19 </w:t>
            </w:r>
            <w:r w:rsidRPr="00A6009A">
              <w:rPr>
                <w:rFonts w:ascii="Times New Roman" w:hAnsi="Times New Roman" w:cs="Times New Roman"/>
                <w:spacing w:val="-2"/>
                <w:sz w:val="24"/>
              </w:rPr>
              <w:t>353,08</w:t>
            </w:r>
          </w:p>
        </w:tc>
      </w:tr>
      <w:tr w:rsidR="00140EFA" w14:paraId="359EF915" w14:textId="7366A016"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AB1B" w14:textId="77777777" w:rsidR="00140EFA" w:rsidRDefault="00140EFA" w:rsidP="008A4C20">
            <w:pPr>
              <w:spacing w:after="0" w:line="240" w:lineRule="auto"/>
              <w:jc w:val="center"/>
              <w:rPr>
                <w:rFonts w:ascii="Times New Roman" w:hAnsi="Times New Roman"/>
                <w:b/>
                <w:sz w:val="24"/>
                <w:szCs w:val="24"/>
              </w:rPr>
            </w:pPr>
            <w:r>
              <w:rPr>
                <w:rFonts w:ascii="Times New Roman" w:hAnsi="Times New Roman"/>
                <w:sz w:val="24"/>
                <w:szCs w:val="24"/>
              </w:rPr>
              <w:t>6.</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FF42" w14:textId="77777777" w:rsidR="00140EFA" w:rsidRDefault="00140EFA" w:rsidP="008A4C20">
            <w:pPr>
              <w:spacing w:after="0" w:line="240" w:lineRule="auto"/>
              <w:jc w:val="center"/>
              <w:rPr>
                <w:rFonts w:ascii="Times New Roman" w:hAnsi="Times New Roman"/>
                <w:sz w:val="24"/>
                <w:szCs w:val="24"/>
              </w:rPr>
            </w:pPr>
            <w:r>
              <w:rPr>
                <w:rFonts w:ascii="Times New Roman" w:hAnsi="Times New Roman"/>
                <w:sz w:val="24"/>
                <w:szCs w:val="24"/>
              </w:rPr>
              <w:t>Varėnos pasienio rinktinė</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C2F4A" w14:textId="77777777" w:rsidR="00140EFA" w:rsidRPr="004C0B63" w:rsidRDefault="00140EFA" w:rsidP="008A4C20">
            <w:pPr>
              <w:spacing w:after="0" w:line="240" w:lineRule="auto"/>
              <w:jc w:val="center"/>
              <w:rPr>
                <w:rFonts w:ascii="Times New Roman" w:hAnsi="Times New Roman"/>
                <w:sz w:val="24"/>
                <w:szCs w:val="24"/>
              </w:rPr>
            </w:pPr>
            <w:r w:rsidRPr="004C0B63">
              <w:rPr>
                <w:rFonts w:ascii="Times New Roman" w:hAnsi="Times New Roman"/>
                <w:sz w:val="24"/>
                <w:szCs w:val="24"/>
              </w:rPr>
              <w:t>Alytaus g. 1, Varėna LT-65210</w:t>
            </w:r>
          </w:p>
        </w:tc>
        <w:tc>
          <w:tcPr>
            <w:tcW w:w="2073" w:type="dxa"/>
            <w:tcBorders>
              <w:top w:val="single" w:sz="4" w:space="0" w:color="000000"/>
              <w:left w:val="single" w:sz="4" w:space="0" w:color="000000"/>
              <w:bottom w:val="single" w:sz="4" w:space="0" w:color="000000"/>
              <w:right w:val="single" w:sz="4" w:space="0" w:color="000000"/>
            </w:tcBorders>
          </w:tcPr>
          <w:p w14:paraId="0343B677" w14:textId="7DE22103" w:rsidR="00140EFA" w:rsidRPr="00DD47AA" w:rsidRDefault="00DD47AA" w:rsidP="008A4C20">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17 </w:t>
            </w:r>
            <w:r w:rsidRPr="00DD47AA">
              <w:rPr>
                <w:rFonts w:ascii="Times New Roman" w:hAnsi="Times New Roman" w:cs="Times New Roman"/>
                <w:spacing w:val="-2"/>
                <w:sz w:val="24"/>
              </w:rPr>
              <w:t>627,86</w:t>
            </w:r>
          </w:p>
        </w:tc>
        <w:tc>
          <w:tcPr>
            <w:tcW w:w="2073" w:type="dxa"/>
            <w:tcBorders>
              <w:top w:val="single" w:sz="4" w:space="0" w:color="000000"/>
              <w:left w:val="single" w:sz="4" w:space="0" w:color="000000"/>
              <w:bottom w:val="single" w:sz="4" w:space="0" w:color="000000"/>
              <w:right w:val="single" w:sz="4" w:space="0" w:color="000000"/>
            </w:tcBorders>
          </w:tcPr>
          <w:p w14:paraId="43185365" w14:textId="5F8ED1AF" w:rsidR="00140EFA" w:rsidRPr="00DD47AA" w:rsidRDefault="00DD47AA" w:rsidP="00DD47AA">
            <w:pPr>
              <w:tabs>
                <w:tab w:val="left" w:pos="525"/>
              </w:tabs>
              <w:spacing w:after="0" w:line="240" w:lineRule="auto"/>
              <w:rPr>
                <w:rFonts w:ascii="Times New Roman" w:hAnsi="Times New Roman" w:cs="Times New Roman"/>
                <w:sz w:val="24"/>
                <w:szCs w:val="24"/>
              </w:rPr>
            </w:pPr>
            <w:r w:rsidRPr="00DD47AA">
              <w:rPr>
                <w:rFonts w:ascii="Times New Roman" w:hAnsi="Times New Roman" w:cs="Times New Roman"/>
                <w:sz w:val="24"/>
                <w:szCs w:val="24"/>
              </w:rPr>
              <w:tab/>
            </w:r>
            <w:r w:rsidRPr="00DD47AA">
              <w:rPr>
                <w:rFonts w:ascii="Times New Roman" w:hAnsi="Times New Roman" w:cs="Times New Roman"/>
                <w:sz w:val="24"/>
              </w:rPr>
              <w:t xml:space="preserve">21 </w:t>
            </w:r>
            <w:r w:rsidRPr="00DD47AA">
              <w:rPr>
                <w:rFonts w:ascii="Times New Roman" w:hAnsi="Times New Roman" w:cs="Times New Roman"/>
                <w:spacing w:val="-2"/>
                <w:sz w:val="24"/>
              </w:rPr>
              <w:t>329,71</w:t>
            </w:r>
          </w:p>
        </w:tc>
      </w:tr>
      <w:tr w:rsidR="00140EFA" w14:paraId="600E5155" w14:textId="174416A5"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743F" w14:textId="77777777" w:rsidR="00140EFA" w:rsidRDefault="00140EFA" w:rsidP="008A4C20">
            <w:pPr>
              <w:spacing w:after="0" w:line="240" w:lineRule="auto"/>
              <w:jc w:val="center"/>
              <w:rPr>
                <w:rFonts w:ascii="Times New Roman" w:hAnsi="Times New Roman"/>
                <w:b/>
                <w:sz w:val="24"/>
                <w:szCs w:val="24"/>
              </w:rPr>
            </w:pPr>
            <w:r>
              <w:rPr>
                <w:rFonts w:ascii="Times New Roman" w:hAnsi="Times New Roman"/>
                <w:sz w:val="24"/>
                <w:szCs w:val="24"/>
              </w:rPr>
              <w:t>7.</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651A8" w14:textId="77777777" w:rsidR="00140EFA" w:rsidRDefault="00140EFA" w:rsidP="008A4C20">
            <w:pPr>
              <w:spacing w:after="0" w:line="240" w:lineRule="auto"/>
              <w:jc w:val="center"/>
              <w:rPr>
                <w:rFonts w:ascii="Times New Roman" w:hAnsi="Times New Roman"/>
                <w:sz w:val="24"/>
                <w:szCs w:val="24"/>
              </w:rPr>
            </w:pPr>
            <w:r>
              <w:rPr>
                <w:rFonts w:ascii="Times New Roman" w:hAnsi="Times New Roman"/>
                <w:sz w:val="24"/>
                <w:szCs w:val="24"/>
              </w:rPr>
              <w:t>Pagėgių pasienio rinktinė</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7596D" w14:textId="77777777" w:rsidR="00140EFA" w:rsidRPr="004C0B63" w:rsidRDefault="00140EFA" w:rsidP="008A4C20">
            <w:pPr>
              <w:spacing w:after="0" w:line="240" w:lineRule="auto"/>
              <w:jc w:val="center"/>
              <w:rPr>
                <w:rFonts w:ascii="Times New Roman" w:hAnsi="Times New Roman"/>
                <w:sz w:val="24"/>
                <w:szCs w:val="24"/>
              </w:rPr>
            </w:pPr>
            <w:r w:rsidRPr="004C0B63">
              <w:rPr>
                <w:rFonts w:ascii="Times New Roman" w:hAnsi="Times New Roman"/>
                <w:sz w:val="24"/>
                <w:szCs w:val="24"/>
              </w:rPr>
              <w:t>Klaipėdos g. 6, Pagėgiai, LT-99290</w:t>
            </w:r>
          </w:p>
        </w:tc>
        <w:tc>
          <w:tcPr>
            <w:tcW w:w="2073" w:type="dxa"/>
            <w:tcBorders>
              <w:top w:val="single" w:sz="4" w:space="0" w:color="000000"/>
              <w:left w:val="single" w:sz="4" w:space="0" w:color="000000"/>
              <w:bottom w:val="single" w:sz="4" w:space="0" w:color="000000"/>
              <w:right w:val="single" w:sz="4" w:space="0" w:color="000000"/>
            </w:tcBorders>
          </w:tcPr>
          <w:p w14:paraId="54B24288" w14:textId="6C9EBA78" w:rsidR="00140EFA" w:rsidRPr="00DD47AA" w:rsidRDefault="00DD47AA" w:rsidP="008A4C20">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918,17</w:t>
            </w:r>
          </w:p>
        </w:tc>
        <w:tc>
          <w:tcPr>
            <w:tcW w:w="2073" w:type="dxa"/>
            <w:tcBorders>
              <w:top w:val="single" w:sz="4" w:space="0" w:color="000000"/>
              <w:left w:val="single" w:sz="4" w:space="0" w:color="000000"/>
              <w:bottom w:val="single" w:sz="4" w:space="0" w:color="000000"/>
              <w:right w:val="single" w:sz="4" w:space="0" w:color="000000"/>
            </w:tcBorders>
          </w:tcPr>
          <w:p w14:paraId="2A258053" w14:textId="379E2C09" w:rsidR="00140EFA" w:rsidRPr="00DD47AA" w:rsidRDefault="00DD47AA" w:rsidP="008A4C20">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24 </w:t>
            </w:r>
            <w:r w:rsidRPr="00DD47AA">
              <w:rPr>
                <w:rFonts w:ascii="Times New Roman" w:hAnsi="Times New Roman" w:cs="Times New Roman"/>
                <w:spacing w:val="-2"/>
                <w:sz w:val="24"/>
              </w:rPr>
              <w:t>100,99</w:t>
            </w:r>
          </w:p>
        </w:tc>
      </w:tr>
      <w:tr w:rsidR="00140EFA" w14:paraId="00F9BC7C" w14:textId="7BB8B575"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32690"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8.</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B1F61" w14:textId="77777777" w:rsidR="00140EFA" w:rsidRDefault="00140EFA" w:rsidP="008A4C20">
            <w:pPr>
              <w:spacing w:after="0" w:line="240" w:lineRule="auto"/>
              <w:rPr>
                <w:rFonts w:ascii="Times New Roman" w:hAnsi="Times New Roman"/>
                <w:sz w:val="24"/>
                <w:szCs w:val="24"/>
              </w:rPr>
            </w:pPr>
            <w:proofErr w:type="spellStart"/>
            <w:r>
              <w:rPr>
                <w:rFonts w:ascii="Times New Roman" w:hAnsi="Times New Roman"/>
                <w:sz w:val="24"/>
                <w:szCs w:val="24"/>
              </w:rPr>
              <w:t>Pūškų</w:t>
            </w:r>
            <w:proofErr w:type="spellEnd"/>
            <w:r>
              <w:rPr>
                <w:rFonts w:ascii="Times New Roman" w:hAnsi="Times New Roman"/>
                <w:sz w:val="24"/>
                <w:szCs w:val="24"/>
              </w:rPr>
              <w:t xml:space="preserve">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FA781" w14:textId="77777777" w:rsidR="00140EFA" w:rsidRPr="004C0B63" w:rsidRDefault="00140EFA" w:rsidP="008A4C20">
            <w:pPr>
              <w:spacing w:after="0" w:line="240" w:lineRule="auto"/>
              <w:rPr>
                <w:rFonts w:ascii="Times New Roman" w:hAnsi="Times New Roman"/>
                <w:sz w:val="24"/>
                <w:szCs w:val="24"/>
              </w:rPr>
            </w:pPr>
            <w:proofErr w:type="spellStart"/>
            <w:r w:rsidRPr="004C0B63">
              <w:rPr>
                <w:rFonts w:ascii="Times New Roman" w:hAnsi="Times New Roman"/>
                <w:sz w:val="24"/>
                <w:szCs w:val="24"/>
              </w:rPr>
              <w:t>Pūškų</w:t>
            </w:r>
            <w:proofErr w:type="spellEnd"/>
            <w:r w:rsidRPr="004C0B63">
              <w:rPr>
                <w:rFonts w:ascii="Times New Roman" w:hAnsi="Times New Roman"/>
                <w:sz w:val="24"/>
                <w:szCs w:val="24"/>
              </w:rPr>
              <w:t xml:space="preserve"> k., Rimšės sen., Ignalinos r. sav., LT-30278</w:t>
            </w:r>
          </w:p>
        </w:tc>
        <w:tc>
          <w:tcPr>
            <w:tcW w:w="2073" w:type="dxa"/>
            <w:tcBorders>
              <w:top w:val="single" w:sz="4" w:space="0" w:color="000000"/>
              <w:left w:val="single" w:sz="4" w:space="0" w:color="000000"/>
              <w:bottom w:val="single" w:sz="4" w:space="0" w:color="000000"/>
              <w:right w:val="single" w:sz="4" w:space="0" w:color="000000"/>
            </w:tcBorders>
          </w:tcPr>
          <w:p w14:paraId="3E8ED891" w14:textId="03EC76F9"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994,28</w:t>
            </w:r>
          </w:p>
        </w:tc>
        <w:tc>
          <w:tcPr>
            <w:tcW w:w="2073" w:type="dxa"/>
            <w:tcBorders>
              <w:top w:val="single" w:sz="4" w:space="0" w:color="000000"/>
              <w:left w:val="single" w:sz="4" w:space="0" w:color="000000"/>
              <w:bottom w:val="single" w:sz="4" w:space="0" w:color="000000"/>
              <w:right w:val="single" w:sz="4" w:space="0" w:color="000000"/>
            </w:tcBorders>
          </w:tcPr>
          <w:p w14:paraId="78164A61" w14:textId="5CD99C95" w:rsidR="00140EFA" w:rsidRPr="00DD47AA" w:rsidRDefault="00DD47AA" w:rsidP="008A4C20">
            <w:pPr>
              <w:spacing w:after="0" w:line="240" w:lineRule="auto"/>
              <w:rPr>
                <w:rFonts w:ascii="Times New Roman" w:hAnsi="Times New Roman" w:cs="Times New Roman"/>
                <w:sz w:val="24"/>
                <w:szCs w:val="24"/>
              </w:rPr>
            </w:pPr>
            <w:r w:rsidRPr="00DD47AA">
              <w:rPr>
                <w:rFonts w:ascii="Times New Roman" w:hAnsi="Times New Roman" w:cs="Times New Roman"/>
                <w:sz w:val="24"/>
              </w:rPr>
              <w:t xml:space="preserve">          19 </w:t>
            </w:r>
            <w:r w:rsidRPr="00DD47AA">
              <w:rPr>
                <w:rFonts w:ascii="Times New Roman" w:hAnsi="Times New Roman" w:cs="Times New Roman"/>
                <w:spacing w:val="-2"/>
                <w:sz w:val="24"/>
              </w:rPr>
              <w:t>353,08</w:t>
            </w:r>
          </w:p>
        </w:tc>
      </w:tr>
      <w:tr w:rsidR="00140EFA" w14:paraId="4C1798E5" w14:textId="0A305544"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9281"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9.</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0DD9"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Tverečiaus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CF889" w14:textId="77777777" w:rsidR="00140EFA" w:rsidRPr="004C0B63" w:rsidRDefault="00140EFA" w:rsidP="008A4C20">
            <w:pPr>
              <w:spacing w:after="0" w:line="240" w:lineRule="auto"/>
              <w:rPr>
                <w:rFonts w:ascii="Times New Roman" w:hAnsi="Times New Roman"/>
                <w:sz w:val="24"/>
                <w:szCs w:val="24"/>
              </w:rPr>
            </w:pPr>
            <w:proofErr w:type="spellStart"/>
            <w:r w:rsidRPr="004C0B63">
              <w:rPr>
                <w:rFonts w:ascii="Times New Roman" w:hAnsi="Times New Roman"/>
                <w:sz w:val="24"/>
                <w:szCs w:val="24"/>
              </w:rPr>
              <w:t>Daktorių</w:t>
            </w:r>
            <w:proofErr w:type="spellEnd"/>
            <w:r w:rsidRPr="004C0B63">
              <w:rPr>
                <w:rFonts w:ascii="Times New Roman" w:hAnsi="Times New Roman"/>
                <w:sz w:val="24"/>
                <w:szCs w:val="24"/>
              </w:rPr>
              <w:t xml:space="preserve"> k., Tverečiaus sen., Ignalinos r. sav., LT-30163</w:t>
            </w:r>
          </w:p>
        </w:tc>
        <w:tc>
          <w:tcPr>
            <w:tcW w:w="2073" w:type="dxa"/>
            <w:tcBorders>
              <w:top w:val="single" w:sz="4" w:space="0" w:color="000000"/>
              <w:left w:val="single" w:sz="4" w:space="0" w:color="000000"/>
              <w:bottom w:val="single" w:sz="4" w:space="0" w:color="000000"/>
              <w:right w:val="single" w:sz="4" w:space="0" w:color="000000"/>
            </w:tcBorders>
          </w:tcPr>
          <w:p w14:paraId="53761F11" w14:textId="098F0E5B"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994,28</w:t>
            </w:r>
          </w:p>
        </w:tc>
        <w:tc>
          <w:tcPr>
            <w:tcW w:w="2073" w:type="dxa"/>
            <w:tcBorders>
              <w:top w:val="single" w:sz="4" w:space="0" w:color="000000"/>
              <w:left w:val="single" w:sz="4" w:space="0" w:color="000000"/>
              <w:bottom w:val="single" w:sz="4" w:space="0" w:color="000000"/>
              <w:right w:val="single" w:sz="4" w:space="0" w:color="000000"/>
            </w:tcBorders>
          </w:tcPr>
          <w:p w14:paraId="7B43C613" w14:textId="31B02994"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353,08</w:t>
            </w:r>
          </w:p>
        </w:tc>
      </w:tr>
      <w:tr w:rsidR="00140EFA" w14:paraId="55199DC3" w14:textId="7212C5D4"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15851"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10.</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5EE13"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Adutiškio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FCA" w14:textId="77777777" w:rsidR="00140EFA" w:rsidRPr="004C0B63" w:rsidRDefault="00140EFA" w:rsidP="008A4C20">
            <w:pPr>
              <w:spacing w:after="0" w:line="240" w:lineRule="auto"/>
              <w:rPr>
                <w:rFonts w:ascii="Times New Roman" w:hAnsi="Times New Roman"/>
                <w:sz w:val="24"/>
                <w:szCs w:val="24"/>
              </w:rPr>
            </w:pPr>
            <w:proofErr w:type="spellStart"/>
            <w:r w:rsidRPr="004C0B63">
              <w:rPr>
                <w:rFonts w:ascii="Times New Roman" w:hAnsi="Times New Roman"/>
                <w:sz w:val="24"/>
                <w:szCs w:val="24"/>
              </w:rPr>
              <w:t>Kackonių</w:t>
            </w:r>
            <w:proofErr w:type="spellEnd"/>
            <w:r w:rsidRPr="004C0B63">
              <w:rPr>
                <w:rFonts w:ascii="Times New Roman" w:hAnsi="Times New Roman"/>
                <w:sz w:val="24"/>
                <w:szCs w:val="24"/>
              </w:rPr>
              <w:t xml:space="preserve"> k., </w:t>
            </w:r>
            <w:proofErr w:type="spellStart"/>
            <w:r w:rsidRPr="004C0B63">
              <w:rPr>
                <w:rFonts w:ascii="Times New Roman" w:hAnsi="Times New Roman"/>
                <w:sz w:val="24"/>
                <w:szCs w:val="24"/>
              </w:rPr>
              <w:t>Svirkų</w:t>
            </w:r>
            <w:proofErr w:type="spellEnd"/>
            <w:r w:rsidRPr="004C0B63">
              <w:rPr>
                <w:rFonts w:ascii="Times New Roman" w:hAnsi="Times New Roman"/>
                <w:sz w:val="24"/>
                <w:szCs w:val="24"/>
              </w:rPr>
              <w:t xml:space="preserve"> sen., Švenčionių r. sav., LT-18278</w:t>
            </w:r>
          </w:p>
        </w:tc>
        <w:tc>
          <w:tcPr>
            <w:tcW w:w="2073" w:type="dxa"/>
            <w:tcBorders>
              <w:top w:val="single" w:sz="4" w:space="0" w:color="000000"/>
              <w:left w:val="single" w:sz="4" w:space="0" w:color="000000"/>
              <w:bottom w:val="single" w:sz="4" w:space="0" w:color="000000"/>
              <w:right w:val="single" w:sz="4" w:space="0" w:color="000000"/>
            </w:tcBorders>
          </w:tcPr>
          <w:p w14:paraId="1570BB61" w14:textId="63215E04"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994,28</w:t>
            </w:r>
          </w:p>
        </w:tc>
        <w:tc>
          <w:tcPr>
            <w:tcW w:w="2073" w:type="dxa"/>
            <w:tcBorders>
              <w:top w:val="single" w:sz="4" w:space="0" w:color="000000"/>
              <w:left w:val="single" w:sz="4" w:space="0" w:color="000000"/>
              <w:bottom w:val="single" w:sz="4" w:space="0" w:color="000000"/>
              <w:right w:val="single" w:sz="4" w:space="0" w:color="000000"/>
            </w:tcBorders>
          </w:tcPr>
          <w:p w14:paraId="553C4AD4" w14:textId="7A1DAF34"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353,08</w:t>
            </w:r>
          </w:p>
        </w:tc>
      </w:tr>
      <w:tr w:rsidR="00140EFA" w14:paraId="1C6B2D10" w14:textId="050F87C1"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61276"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lastRenderedPageBreak/>
              <w:t>11.</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23CB"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Švenčionių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CDDF1" w14:textId="77777777" w:rsidR="00140EFA" w:rsidRPr="004C0B63" w:rsidRDefault="00140EFA" w:rsidP="008A4C20">
            <w:pPr>
              <w:spacing w:after="0" w:line="240" w:lineRule="auto"/>
              <w:rPr>
                <w:rFonts w:ascii="Times New Roman" w:hAnsi="Times New Roman"/>
                <w:sz w:val="24"/>
                <w:szCs w:val="24"/>
              </w:rPr>
            </w:pPr>
            <w:proofErr w:type="spellStart"/>
            <w:r w:rsidRPr="004C0B63">
              <w:rPr>
                <w:rFonts w:ascii="Times New Roman" w:hAnsi="Times New Roman"/>
                <w:sz w:val="24"/>
                <w:szCs w:val="24"/>
              </w:rPr>
              <w:t>Jančiūnų</w:t>
            </w:r>
            <w:proofErr w:type="spellEnd"/>
            <w:r w:rsidRPr="004C0B63">
              <w:rPr>
                <w:rFonts w:ascii="Times New Roman" w:hAnsi="Times New Roman"/>
                <w:sz w:val="24"/>
                <w:szCs w:val="24"/>
              </w:rPr>
              <w:t xml:space="preserve"> k., Švenčionių sen., Švenčionių r. sav., LT-18129</w:t>
            </w:r>
          </w:p>
        </w:tc>
        <w:tc>
          <w:tcPr>
            <w:tcW w:w="2073" w:type="dxa"/>
            <w:tcBorders>
              <w:top w:val="single" w:sz="4" w:space="0" w:color="000000"/>
              <w:left w:val="single" w:sz="4" w:space="0" w:color="000000"/>
              <w:bottom w:val="single" w:sz="4" w:space="0" w:color="000000"/>
              <w:right w:val="single" w:sz="4" w:space="0" w:color="000000"/>
            </w:tcBorders>
          </w:tcPr>
          <w:p w14:paraId="157546E9" w14:textId="6F89961F"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994,28</w:t>
            </w:r>
          </w:p>
        </w:tc>
        <w:tc>
          <w:tcPr>
            <w:tcW w:w="2073" w:type="dxa"/>
            <w:tcBorders>
              <w:top w:val="single" w:sz="4" w:space="0" w:color="000000"/>
              <w:left w:val="single" w:sz="4" w:space="0" w:color="000000"/>
              <w:bottom w:val="single" w:sz="4" w:space="0" w:color="000000"/>
              <w:right w:val="single" w:sz="4" w:space="0" w:color="000000"/>
            </w:tcBorders>
          </w:tcPr>
          <w:p w14:paraId="3FD79755" w14:textId="2A73B496"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353,08</w:t>
            </w:r>
          </w:p>
        </w:tc>
      </w:tr>
      <w:tr w:rsidR="00140EFA" w14:paraId="6B330F23" w14:textId="4CD575C3"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6F5D"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12.</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9379A" w14:textId="77777777" w:rsidR="00140EFA" w:rsidRDefault="00140EFA" w:rsidP="008A4C20">
            <w:pPr>
              <w:spacing w:after="0" w:line="240" w:lineRule="auto"/>
              <w:rPr>
                <w:rFonts w:ascii="Times New Roman" w:hAnsi="Times New Roman"/>
                <w:sz w:val="24"/>
                <w:szCs w:val="24"/>
              </w:rPr>
            </w:pPr>
            <w:proofErr w:type="spellStart"/>
            <w:r>
              <w:rPr>
                <w:rFonts w:ascii="Times New Roman" w:hAnsi="Times New Roman"/>
                <w:sz w:val="24"/>
                <w:szCs w:val="24"/>
              </w:rPr>
              <w:t>Pavoverės</w:t>
            </w:r>
            <w:proofErr w:type="spellEnd"/>
            <w:r>
              <w:rPr>
                <w:rFonts w:ascii="Times New Roman" w:hAnsi="Times New Roman"/>
                <w:sz w:val="24"/>
                <w:szCs w:val="24"/>
              </w:rPr>
              <w:t xml:space="preserve">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C93E" w14:textId="77777777" w:rsidR="00140EFA" w:rsidRPr="004C0B63" w:rsidRDefault="00140EFA" w:rsidP="008A4C20">
            <w:pPr>
              <w:spacing w:after="0" w:line="240" w:lineRule="auto"/>
              <w:rPr>
                <w:rFonts w:ascii="Times New Roman" w:hAnsi="Times New Roman"/>
                <w:sz w:val="24"/>
                <w:szCs w:val="24"/>
              </w:rPr>
            </w:pPr>
            <w:proofErr w:type="spellStart"/>
            <w:r w:rsidRPr="004C0B63">
              <w:rPr>
                <w:rFonts w:ascii="Times New Roman" w:hAnsi="Times New Roman"/>
                <w:sz w:val="24"/>
                <w:szCs w:val="24"/>
              </w:rPr>
              <w:t>Pavoverės</w:t>
            </w:r>
            <w:proofErr w:type="spellEnd"/>
            <w:r w:rsidRPr="004C0B63">
              <w:rPr>
                <w:rFonts w:ascii="Times New Roman" w:hAnsi="Times New Roman"/>
                <w:sz w:val="24"/>
                <w:szCs w:val="24"/>
              </w:rPr>
              <w:t xml:space="preserve"> k., Pabradės sen., Švenčionių r. sav., LT-18187</w:t>
            </w:r>
          </w:p>
        </w:tc>
        <w:tc>
          <w:tcPr>
            <w:tcW w:w="2073" w:type="dxa"/>
            <w:tcBorders>
              <w:top w:val="single" w:sz="4" w:space="0" w:color="000000"/>
              <w:left w:val="single" w:sz="4" w:space="0" w:color="000000"/>
              <w:bottom w:val="single" w:sz="4" w:space="0" w:color="000000"/>
              <w:right w:val="single" w:sz="4" w:space="0" w:color="000000"/>
            </w:tcBorders>
          </w:tcPr>
          <w:p w14:paraId="3784F10D" w14:textId="22739D0B"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994,28</w:t>
            </w:r>
          </w:p>
        </w:tc>
        <w:tc>
          <w:tcPr>
            <w:tcW w:w="2073" w:type="dxa"/>
            <w:tcBorders>
              <w:top w:val="single" w:sz="4" w:space="0" w:color="000000"/>
              <w:left w:val="single" w:sz="4" w:space="0" w:color="000000"/>
              <w:bottom w:val="single" w:sz="4" w:space="0" w:color="000000"/>
              <w:right w:val="single" w:sz="4" w:space="0" w:color="000000"/>
            </w:tcBorders>
          </w:tcPr>
          <w:p w14:paraId="3413AA88" w14:textId="169FF9C1"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353,08</w:t>
            </w:r>
          </w:p>
        </w:tc>
      </w:tr>
      <w:tr w:rsidR="00140EFA" w14:paraId="3CF70B7A" w14:textId="71820470"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893B9" w14:textId="77777777" w:rsidR="00140EFA" w:rsidRDefault="00140EFA" w:rsidP="008A4C20">
            <w:pPr>
              <w:spacing w:after="0" w:line="240" w:lineRule="auto"/>
              <w:rPr>
                <w:rFonts w:ascii="Times New Roman" w:hAnsi="Times New Roman"/>
                <w:sz w:val="24"/>
                <w:szCs w:val="24"/>
              </w:rPr>
            </w:pPr>
            <w:r w:rsidRPr="00206AFB">
              <w:rPr>
                <w:rFonts w:ascii="Times New Roman" w:hAnsi="Times New Roman"/>
                <w:sz w:val="24"/>
                <w:szCs w:val="24"/>
              </w:rPr>
              <w:t>13.</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7EA2A"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Lavoriškių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F0B72" w14:textId="77777777" w:rsidR="00140EFA" w:rsidRPr="004C0B63" w:rsidRDefault="00140EFA" w:rsidP="008A4C20">
            <w:pPr>
              <w:spacing w:after="0" w:line="240" w:lineRule="auto"/>
              <w:rPr>
                <w:rFonts w:ascii="Times New Roman" w:hAnsi="Times New Roman"/>
                <w:sz w:val="24"/>
                <w:szCs w:val="24"/>
              </w:rPr>
            </w:pPr>
            <w:r w:rsidRPr="004C0B63">
              <w:rPr>
                <w:rFonts w:ascii="Times New Roman" w:hAnsi="Times New Roman"/>
                <w:sz w:val="24"/>
                <w:szCs w:val="24"/>
              </w:rPr>
              <w:t>Pamiškių k., Lavoriškių sen., Vilniaus r. LT-15231</w:t>
            </w:r>
          </w:p>
        </w:tc>
        <w:tc>
          <w:tcPr>
            <w:tcW w:w="2073" w:type="dxa"/>
            <w:tcBorders>
              <w:top w:val="single" w:sz="4" w:space="0" w:color="000000"/>
              <w:left w:val="single" w:sz="4" w:space="0" w:color="000000"/>
              <w:bottom w:val="single" w:sz="4" w:space="0" w:color="000000"/>
              <w:right w:val="single" w:sz="4" w:space="0" w:color="000000"/>
            </w:tcBorders>
          </w:tcPr>
          <w:p w14:paraId="2D32C555" w14:textId="45FAA3D2"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994,28</w:t>
            </w:r>
          </w:p>
        </w:tc>
        <w:tc>
          <w:tcPr>
            <w:tcW w:w="2073" w:type="dxa"/>
            <w:tcBorders>
              <w:top w:val="single" w:sz="4" w:space="0" w:color="000000"/>
              <w:left w:val="single" w:sz="4" w:space="0" w:color="000000"/>
              <w:bottom w:val="single" w:sz="4" w:space="0" w:color="000000"/>
              <w:right w:val="single" w:sz="4" w:space="0" w:color="000000"/>
            </w:tcBorders>
          </w:tcPr>
          <w:p w14:paraId="23F11F25" w14:textId="0CB0E90B"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353,08</w:t>
            </w:r>
          </w:p>
        </w:tc>
      </w:tr>
      <w:tr w:rsidR="00140EFA" w14:paraId="5973F28B" w14:textId="74449BFD"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12D8" w14:textId="77777777" w:rsidR="00140EFA" w:rsidRDefault="00140EFA" w:rsidP="008A4C20">
            <w:pPr>
              <w:spacing w:after="0" w:line="240" w:lineRule="auto"/>
              <w:rPr>
                <w:rFonts w:ascii="Times New Roman" w:hAnsi="Times New Roman"/>
                <w:sz w:val="24"/>
                <w:szCs w:val="24"/>
              </w:rPr>
            </w:pPr>
            <w:r w:rsidRPr="00206AFB">
              <w:rPr>
                <w:rFonts w:ascii="Times New Roman" w:hAnsi="Times New Roman"/>
                <w:sz w:val="24"/>
                <w:szCs w:val="24"/>
              </w:rPr>
              <w:t>14.</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FEC45"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Kenos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7DA06" w14:textId="77777777" w:rsidR="00140EFA" w:rsidRPr="004C0B63" w:rsidRDefault="00140EFA" w:rsidP="008A4C20">
            <w:pPr>
              <w:spacing w:after="0" w:line="240" w:lineRule="auto"/>
              <w:rPr>
                <w:rFonts w:ascii="Times New Roman" w:hAnsi="Times New Roman"/>
                <w:sz w:val="24"/>
                <w:szCs w:val="24"/>
              </w:rPr>
            </w:pPr>
            <w:r w:rsidRPr="004C0B63">
              <w:rPr>
                <w:rFonts w:ascii="Times New Roman" w:hAnsi="Times New Roman"/>
                <w:sz w:val="24"/>
                <w:szCs w:val="24"/>
              </w:rPr>
              <w:t>Kenos g. 34, Kalvelių k., Vilniaus r. LT-13010</w:t>
            </w:r>
          </w:p>
        </w:tc>
        <w:tc>
          <w:tcPr>
            <w:tcW w:w="2073" w:type="dxa"/>
            <w:tcBorders>
              <w:top w:val="single" w:sz="4" w:space="0" w:color="000000"/>
              <w:left w:val="single" w:sz="4" w:space="0" w:color="000000"/>
              <w:bottom w:val="single" w:sz="4" w:space="0" w:color="000000"/>
              <w:right w:val="single" w:sz="4" w:space="0" w:color="000000"/>
            </w:tcBorders>
          </w:tcPr>
          <w:p w14:paraId="309E8232" w14:textId="1CD70BD9"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994,28</w:t>
            </w:r>
          </w:p>
        </w:tc>
        <w:tc>
          <w:tcPr>
            <w:tcW w:w="2073" w:type="dxa"/>
            <w:tcBorders>
              <w:top w:val="single" w:sz="4" w:space="0" w:color="000000"/>
              <w:left w:val="single" w:sz="4" w:space="0" w:color="000000"/>
              <w:bottom w:val="single" w:sz="4" w:space="0" w:color="000000"/>
              <w:right w:val="single" w:sz="4" w:space="0" w:color="000000"/>
            </w:tcBorders>
          </w:tcPr>
          <w:p w14:paraId="0721390B" w14:textId="0348D5AE"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353,08</w:t>
            </w:r>
          </w:p>
        </w:tc>
      </w:tr>
      <w:tr w:rsidR="00140EFA" w14:paraId="37E2CB5D" w14:textId="2095FF7D"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9A95"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15.</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2908" w14:textId="77777777" w:rsidR="00140EFA" w:rsidRDefault="00140EFA" w:rsidP="008A4C20">
            <w:pPr>
              <w:spacing w:after="0" w:line="240" w:lineRule="auto"/>
              <w:rPr>
                <w:rFonts w:ascii="Times New Roman" w:hAnsi="Times New Roman"/>
                <w:sz w:val="24"/>
                <w:szCs w:val="24"/>
              </w:rPr>
            </w:pPr>
            <w:proofErr w:type="spellStart"/>
            <w:r>
              <w:rPr>
                <w:rFonts w:ascii="Times New Roman" w:hAnsi="Times New Roman"/>
                <w:sz w:val="24"/>
                <w:szCs w:val="24"/>
              </w:rPr>
              <w:t>Padvarionių</w:t>
            </w:r>
            <w:proofErr w:type="spellEnd"/>
            <w:r>
              <w:rPr>
                <w:rFonts w:ascii="Times New Roman" w:hAnsi="Times New Roman"/>
                <w:sz w:val="24"/>
                <w:szCs w:val="24"/>
              </w:rPr>
              <w:t xml:space="preserve">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A0F1D" w14:textId="77777777" w:rsidR="00140EFA" w:rsidRPr="004C0B63" w:rsidRDefault="00140EFA" w:rsidP="008A4C20">
            <w:pPr>
              <w:spacing w:after="0" w:line="240" w:lineRule="auto"/>
              <w:rPr>
                <w:rFonts w:ascii="Times New Roman" w:hAnsi="Times New Roman"/>
                <w:sz w:val="24"/>
                <w:szCs w:val="24"/>
              </w:rPr>
            </w:pPr>
            <w:r w:rsidRPr="004C0B63">
              <w:rPr>
                <w:rFonts w:ascii="Times New Roman" w:hAnsi="Times New Roman"/>
                <w:sz w:val="24"/>
                <w:szCs w:val="24"/>
              </w:rPr>
              <w:t>Bajorų g. 1, Bajorų k., Vilniaus r., LT-13194</w:t>
            </w:r>
          </w:p>
        </w:tc>
        <w:tc>
          <w:tcPr>
            <w:tcW w:w="2073" w:type="dxa"/>
            <w:tcBorders>
              <w:top w:val="single" w:sz="4" w:space="0" w:color="000000"/>
              <w:left w:val="single" w:sz="4" w:space="0" w:color="000000"/>
              <w:bottom w:val="single" w:sz="4" w:space="0" w:color="000000"/>
              <w:right w:val="single" w:sz="4" w:space="0" w:color="000000"/>
            </w:tcBorders>
          </w:tcPr>
          <w:p w14:paraId="2570B33D" w14:textId="2C2CE39C"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994,29</w:t>
            </w:r>
          </w:p>
        </w:tc>
        <w:tc>
          <w:tcPr>
            <w:tcW w:w="2073" w:type="dxa"/>
            <w:tcBorders>
              <w:top w:val="single" w:sz="4" w:space="0" w:color="000000"/>
              <w:left w:val="single" w:sz="4" w:space="0" w:color="000000"/>
              <w:bottom w:val="single" w:sz="4" w:space="0" w:color="000000"/>
              <w:right w:val="single" w:sz="4" w:space="0" w:color="000000"/>
            </w:tcBorders>
          </w:tcPr>
          <w:p w14:paraId="3577237F" w14:textId="63BB34FC"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353,09</w:t>
            </w:r>
          </w:p>
        </w:tc>
      </w:tr>
      <w:tr w:rsidR="00140EFA" w14:paraId="740A1A8E" w14:textId="369984BF"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08422" w14:textId="77777777" w:rsidR="00140EFA" w:rsidRPr="00206AFB" w:rsidRDefault="00140EFA" w:rsidP="008A4C20">
            <w:pPr>
              <w:spacing w:after="0" w:line="240" w:lineRule="auto"/>
              <w:rPr>
                <w:rFonts w:ascii="Times New Roman" w:hAnsi="Times New Roman"/>
                <w:sz w:val="24"/>
                <w:szCs w:val="24"/>
              </w:rPr>
            </w:pPr>
            <w:r w:rsidRPr="00206AFB">
              <w:rPr>
                <w:rFonts w:ascii="Times New Roman" w:hAnsi="Times New Roman"/>
                <w:sz w:val="24"/>
                <w:szCs w:val="24"/>
              </w:rPr>
              <w:t>16.</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BB8F" w14:textId="77777777" w:rsidR="00140EFA" w:rsidRPr="00206AFB" w:rsidRDefault="00140EFA" w:rsidP="008A4C20">
            <w:pPr>
              <w:spacing w:after="0" w:line="240" w:lineRule="auto"/>
              <w:rPr>
                <w:rFonts w:ascii="Times New Roman" w:hAnsi="Times New Roman"/>
                <w:sz w:val="24"/>
                <w:szCs w:val="24"/>
              </w:rPr>
            </w:pPr>
            <w:proofErr w:type="spellStart"/>
            <w:r w:rsidRPr="00206AFB">
              <w:rPr>
                <w:rFonts w:ascii="Times New Roman" w:hAnsi="Times New Roman"/>
                <w:sz w:val="24"/>
                <w:szCs w:val="24"/>
              </w:rPr>
              <w:t>Tribonių</w:t>
            </w:r>
            <w:proofErr w:type="spellEnd"/>
            <w:r w:rsidRPr="00206AFB">
              <w:rPr>
                <w:rFonts w:ascii="Times New Roman" w:hAnsi="Times New Roman"/>
                <w:sz w:val="24"/>
                <w:szCs w:val="24"/>
              </w:rPr>
              <w:t xml:space="preserve">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D210F" w14:textId="77777777" w:rsidR="00140EFA" w:rsidRPr="00206AFB" w:rsidRDefault="00140EFA" w:rsidP="008A4C20">
            <w:pPr>
              <w:spacing w:after="0" w:line="240" w:lineRule="auto"/>
              <w:rPr>
                <w:rFonts w:ascii="Times New Roman" w:hAnsi="Times New Roman"/>
                <w:sz w:val="24"/>
                <w:szCs w:val="24"/>
              </w:rPr>
            </w:pPr>
            <w:proofErr w:type="spellStart"/>
            <w:r w:rsidRPr="00206AFB">
              <w:rPr>
                <w:rFonts w:ascii="Times New Roman" w:hAnsi="Times New Roman"/>
                <w:sz w:val="24"/>
                <w:szCs w:val="24"/>
              </w:rPr>
              <w:t>Tribonių</w:t>
            </w:r>
            <w:proofErr w:type="spellEnd"/>
            <w:r w:rsidRPr="00206AFB">
              <w:rPr>
                <w:rFonts w:ascii="Times New Roman" w:hAnsi="Times New Roman"/>
                <w:sz w:val="24"/>
                <w:szCs w:val="24"/>
              </w:rPr>
              <w:t xml:space="preserve"> km., Parko g. 26, </w:t>
            </w:r>
            <w:proofErr w:type="spellStart"/>
            <w:r w:rsidRPr="00206AFB">
              <w:rPr>
                <w:rFonts w:ascii="Times New Roman" w:hAnsi="Times New Roman"/>
                <w:sz w:val="24"/>
                <w:szCs w:val="24"/>
              </w:rPr>
              <w:t>Gerviškių</w:t>
            </w:r>
            <w:proofErr w:type="spellEnd"/>
            <w:r w:rsidRPr="00206AFB">
              <w:rPr>
                <w:rFonts w:ascii="Times New Roman" w:hAnsi="Times New Roman"/>
                <w:sz w:val="24"/>
                <w:szCs w:val="24"/>
              </w:rPr>
              <w:t xml:space="preserve"> sen., Šalčininkų raj.</w:t>
            </w:r>
          </w:p>
        </w:tc>
        <w:tc>
          <w:tcPr>
            <w:tcW w:w="2073" w:type="dxa"/>
            <w:tcBorders>
              <w:top w:val="single" w:sz="4" w:space="0" w:color="000000"/>
              <w:left w:val="single" w:sz="4" w:space="0" w:color="000000"/>
              <w:bottom w:val="single" w:sz="4" w:space="0" w:color="000000"/>
              <w:right w:val="single" w:sz="4" w:space="0" w:color="000000"/>
            </w:tcBorders>
          </w:tcPr>
          <w:p w14:paraId="583732A7" w14:textId="4AD346F5"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994,29</w:t>
            </w:r>
          </w:p>
        </w:tc>
        <w:tc>
          <w:tcPr>
            <w:tcW w:w="2073" w:type="dxa"/>
            <w:tcBorders>
              <w:top w:val="single" w:sz="4" w:space="0" w:color="000000"/>
              <w:left w:val="single" w:sz="4" w:space="0" w:color="000000"/>
              <w:bottom w:val="single" w:sz="4" w:space="0" w:color="000000"/>
              <w:right w:val="single" w:sz="4" w:space="0" w:color="000000"/>
            </w:tcBorders>
          </w:tcPr>
          <w:p w14:paraId="7F207BF6" w14:textId="1C4096C3"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353,09</w:t>
            </w:r>
          </w:p>
          <w:p w14:paraId="3A866369" w14:textId="6F98E933" w:rsidR="00DD47AA" w:rsidRPr="00DD47AA" w:rsidRDefault="00DD47AA" w:rsidP="00DD47AA">
            <w:pPr>
              <w:jc w:val="center"/>
              <w:rPr>
                <w:rFonts w:ascii="Times New Roman" w:hAnsi="Times New Roman" w:cs="Times New Roman"/>
                <w:sz w:val="24"/>
                <w:szCs w:val="24"/>
              </w:rPr>
            </w:pPr>
          </w:p>
        </w:tc>
      </w:tr>
      <w:tr w:rsidR="00140EFA" w14:paraId="31DEA509" w14:textId="50A08CAF"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BF2F" w14:textId="77777777" w:rsidR="00140EFA" w:rsidRPr="00206AFB" w:rsidRDefault="00140EFA" w:rsidP="008A4C20">
            <w:pPr>
              <w:spacing w:after="0" w:line="240" w:lineRule="auto"/>
              <w:rPr>
                <w:rFonts w:ascii="Times New Roman" w:hAnsi="Times New Roman"/>
                <w:sz w:val="24"/>
                <w:szCs w:val="24"/>
              </w:rPr>
            </w:pPr>
            <w:r w:rsidRPr="00206AFB">
              <w:rPr>
                <w:rFonts w:ascii="Times New Roman" w:hAnsi="Times New Roman"/>
                <w:sz w:val="24"/>
                <w:szCs w:val="24"/>
              </w:rPr>
              <w:t>17.</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842D2" w14:textId="77777777" w:rsidR="00140EFA" w:rsidRPr="00206AFB" w:rsidRDefault="00140EFA" w:rsidP="008A4C20">
            <w:pPr>
              <w:spacing w:after="0" w:line="240" w:lineRule="auto"/>
              <w:rPr>
                <w:rFonts w:ascii="Times New Roman" w:hAnsi="Times New Roman"/>
                <w:sz w:val="24"/>
                <w:szCs w:val="24"/>
              </w:rPr>
            </w:pPr>
            <w:proofErr w:type="spellStart"/>
            <w:r w:rsidRPr="00206AFB">
              <w:rPr>
                <w:rFonts w:ascii="Times New Roman" w:hAnsi="Times New Roman"/>
                <w:sz w:val="24"/>
                <w:szCs w:val="24"/>
              </w:rPr>
              <w:t>Purvėnų</w:t>
            </w:r>
            <w:proofErr w:type="spellEnd"/>
            <w:r w:rsidRPr="00206AFB">
              <w:rPr>
                <w:rFonts w:ascii="Times New Roman" w:hAnsi="Times New Roman"/>
                <w:sz w:val="24"/>
                <w:szCs w:val="24"/>
              </w:rPr>
              <w:t xml:space="preserve">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8367A" w14:textId="77777777" w:rsidR="00140EFA" w:rsidRPr="00206AFB" w:rsidRDefault="00140EFA" w:rsidP="008A4C20">
            <w:pPr>
              <w:spacing w:after="0" w:line="240" w:lineRule="auto"/>
              <w:rPr>
                <w:rFonts w:ascii="Times New Roman" w:hAnsi="Times New Roman"/>
                <w:sz w:val="24"/>
                <w:szCs w:val="24"/>
              </w:rPr>
            </w:pPr>
            <w:r w:rsidRPr="00206AFB">
              <w:rPr>
                <w:rFonts w:ascii="Times New Roman" w:hAnsi="Times New Roman"/>
                <w:sz w:val="24"/>
                <w:szCs w:val="24"/>
              </w:rPr>
              <w:t xml:space="preserve">Pasienio g. 2, </w:t>
            </w:r>
            <w:proofErr w:type="spellStart"/>
            <w:r w:rsidRPr="00206AFB">
              <w:rPr>
                <w:rFonts w:ascii="Times New Roman" w:hAnsi="Times New Roman"/>
                <w:sz w:val="24"/>
                <w:szCs w:val="24"/>
              </w:rPr>
              <w:t>Purvėnų</w:t>
            </w:r>
            <w:proofErr w:type="spellEnd"/>
            <w:r w:rsidRPr="00206AFB">
              <w:rPr>
                <w:rFonts w:ascii="Times New Roman" w:hAnsi="Times New Roman"/>
                <w:sz w:val="24"/>
                <w:szCs w:val="24"/>
              </w:rPr>
              <w:t xml:space="preserve"> k., Kalesninkų sen., Šalčininkų raj.</w:t>
            </w:r>
          </w:p>
        </w:tc>
        <w:tc>
          <w:tcPr>
            <w:tcW w:w="2073" w:type="dxa"/>
            <w:tcBorders>
              <w:top w:val="single" w:sz="4" w:space="0" w:color="000000"/>
              <w:left w:val="single" w:sz="4" w:space="0" w:color="000000"/>
              <w:bottom w:val="single" w:sz="4" w:space="0" w:color="000000"/>
              <w:right w:val="single" w:sz="4" w:space="0" w:color="000000"/>
            </w:tcBorders>
          </w:tcPr>
          <w:p w14:paraId="677CF93E" w14:textId="13D9AB65"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994,29</w:t>
            </w:r>
          </w:p>
        </w:tc>
        <w:tc>
          <w:tcPr>
            <w:tcW w:w="2073" w:type="dxa"/>
            <w:tcBorders>
              <w:top w:val="single" w:sz="4" w:space="0" w:color="000000"/>
              <w:left w:val="single" w:sz="4" w:space="0" w:color="000000"/>
              <w:bottom w:val="single" w:sz="4" w:space="0" w:color="000000"/>
              <w:right w:val="single" w:sz="4" w:space="0" w:color="000000"/>
            </w:tcBorders>
          </w:tcPr>
          <w:p w14:paraId="0325405F" w14:textId="4723324F"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353,09</w:t>
            </w:r>
          </w:p>
          <w:p w14:paraId="3A41F1BD" w14:textId="589F0483" w:rsidR="00DD47AA" w:rsidRPr="00DD47AA" w:rsidRDefault="00DD47AA" w:rsidP="00DD47AA">
            <w:pPr>
              <w:ind w:firstLine="1296"/>
              <w:rPr>
                <w:rFonts w:ascii="Times New Roman" w:hAnsi="Times New Roman" w:cs="Times New Roman"/>
                <w:sz w:val="24"/>
                <w:szCs w:val="24"/>
              </w:rPr>
            </w:pPr>
          </w:p>
        </w:tc>
      </w:tr>
      <w:tr w:rsidR="00140EFA" w14:paraId="08AF2399" w14:textId="0EE3A32D"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E2562" w14:textId="77777777" w:rsidR="00140EFA" w:rsidRPr="00206AFB" w:rsidRDefault="00140EFA" w:rsidP="008A4C20">
            <w:pPr>
              <w:spacing w:after="0" w:line="240" w:lineRule="auto"/>
              <w:rPr>
                <w:rFonts w:ascii="Times New Roman" w:hAnsi="Times New Roman"/>
                <w:sz w:val="24"/>
                <w:szCs w:val="24"/>
              </w:rPr>
            </w:pPr>
            <w:r w:rsidRPr="00206AFB">
              <w:rPr>
                <w:rFonts w:ascii="Times New Roman" w:hAnsi="Times New Roman"/>
                <w:sz w:val="24"/>
                <w:szCs w:val="24"/>
              </w:rPr>
              <w:t xml:space="preserve">18. </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F5A6" w14:textId="77777777" w:rsidR="00140EFA" w:rsidRPr="00206AFB" w:rsidRDefault="00140EFA" w:rsidP="008A4C20">
            <w:pPr>
              <w:spacing w:after="0" w:line="240" w:lineRule="auto"/>
              <w:rPr>
                <w:rFonts w:ascii="Times New Roman" w:hAnsi="Times New Roman"/>
                <w:sz w:val="24"/>
                <w:szCs w:val="24"/>
              </w:rPr>
            </w:pPr>
            <w:r w:rsidRPr="00206AFB">
              <w:rPr>
                <w:rFonts w:ascii="Times New Roman" w:hAnsi="Times New Roman"/>
                <w:sz w:val="24"/>
                <w:szCs w:val="24"/>
              </w:rPr>
              <w:t>A. Barausko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89AFF" w14:textId="77777777" w:rsidR="00140EFA" w:rsidRPr="00206AFB" w:rsidRDefault="00140EFA" w:rsidP="008A4C20">
            <w:pPr>
              <w:spacing w:after="0" w:line="240" w:lineRule="auto"/>
              <w:rPr>
                <w:rFonts w:ascii="Times New Roman" w:hAnsi="Times New Roman"/>
                <w:sz w:val="24"/>
                <w:szCs w:val="24"/>
              </w:rPr>
            </w:pPr>
            <w:proofErr w:type="spellStart"/>
            <w:r w:rsidRPr="00206AFB">
              <w:rPr>
                <w:rFonts w:ascii="Times New Roman" w:hAnsi="Times New Roman"/>
                <w:sz w:val="24"/>
                <w:szCs w:val="24"/>
              </w:rPr>
              <w:t>Mantotų</w:t>
            </w:r>
            <w:proofErr w:type="spellEnd"/>
            <w:r w:rsidRPr="00206AFB">
              <w:rPr>
                <w:rFonts w:ascii="Times New Roman" w:hAnsi="Times New Roman"/>
                <w:sz w:val="24"/>
                <w:szCs w:val="24"/>
              </w:rPr>
              <w:t xml:space="preserve"> k. 1, Kaniavos sen., Varėnos raj.</w:t>
            </w:r>
          </w:p>
        </w:tc>
        <w:tc>
          <w:tcPr>
            <w:tcW w:w="2073" w:type="dxa"/>
            <w:tcBorders>
              <w:top w:val="single" w:sz="4" w:space="0" w:color="000000"/>
              <w:left w:val="single" w:sz="4" w:space="0" w:color="000000"/>
              <w:bottom w:val="single" w:sz="4" w:space="0" w:color="000000"/>
              <w:right w:val="single" w:sz="4" w:space="0" w:color="000000"/>
            </w:tcBorders>
          </w:tcPr>
          <w:p w14:paraId="0ACAEFEC" w14:textId="18784E48"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994,29</w:t>
            </w:r>
          </w:p>
        </w:tc>
        <w:tc>
          <w:tcPr>
            <w:tcW w:w="2073" w:type="dxa"/>
            <w:tcBorders>
              <w:top w:val="single" w:sz="4" w:space="0" w:color="000000"/>
              <w:left w:val="single" w:sz="4" w:space="0" w:color="000000"/>
              <w:bottom w:val="single" w:sz="4" w:space="0" w:color="000000"/>
              <w:right w:val="single" w:sz="4" w:space="0" w:color="000000"/>
            </w:tcBorders>
          </w:tcPr>
          <w:p w14:paraId="4DF79BB6" w14:textId="54D376A2"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353,09</w:t>
            </w:r>
          </w:p>
        </w:tc>
      </w:tr>
      <w:tr w:rsidR="00140EFA" w14:paraId="127493AD" w14:textId="2F1D6EF5"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5AE8" w14:textId="77777777" w:rsidR="00140EFA" w:rsidRPr="00206AFB" w:rsidRDefault="00140EFA" w:rsidP="008A4C20">
            <w:pPr>
              <w:spacing w:after="0" w:line="240" w:lineRule="auto"/>
              <w:rPr>
                <w:rFonts w:ascii="Times New Roman" w:hAnsi="Times New Roman"/>
                <w:sz w:val="24"/>
                <w:szCs w:val="24"/>
              </w:rPr>
            </w:pPr>
            <w:r w:rsidRPr="00206AFB">
              <w:rPr>
                <w:rFonts w:ascii="Times New Roman" w:hAnsi="Times New Roman"/>
                <w:sz w:val="24"/>
                <w:szCs w:val="24"/>
              </w:rPr>
              <w:t xml:space="preserve">19. </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D4434" w14:textId="77777777" w:rsidR="00140EFA" w:rsidRPr="00206AFB" w:rsidRDefault="00140EFA" w:rsidP="008A4C20">
            <w:pPr>
              <w:spacing w:after="0" w:line="240" w:lineRule="auto"/>
              <w:rPr>
                <w:rFonts w:ascii="Times New Roman" w:hAnsi="Times New Roman"/>
                <w:sz w:val="24"/>
                <w:szCs w:val="24"/>
              </w:rPr>
            </w:pPr>
            <w:r w:rsidRPr="00206AFB">
              <w:rPr>
                <w:rFonts w:ascii="Times New Roman" w:hAnsi="Times New Roman"/>
                <w:sz w:val="24"/>
                <w:szCs w:val="24"/>
              </w:rPr>
              <w:t>Kabelių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E7B80" w14:textId="77777777" w:rsidR="00140EFA" w:rsidRPr="00206AFB" w:rsidRDefault="00140EFA" w:rsidP="008A4C20">
            <w:pPr>
              <w:spacing w:after="0" w:line="240" w:lineRule="auto"/>
              <w:rPr>
                <w:rFonts w:ascii="Times New Roman" w:hAnsi="Times New Roman"/>
                <w:sz w:val="24"/>
                <w:szCs w:val="24"/>
              </w:rPr>
            </w:pPr>
            <w:r w:rsidRPr="00206AFB">
              <w:rPr>
                <w:rFonts w:ascii="Times New Roman" w:hAnsi="Times New Roman"/>
                <w:sz w:val="24"/>
                <w:szCs w:val="24"/>
              </w:rPr>
              <w:t>Kabelių g. 59B, Kabelių k., Marcinkonių sen., Varėnos raj.</w:t>
            </w:r>
          </w:p>
        </w:tc>
        <w:tc>
          <w:tcPr>
            <w:tcW w:w="2073" w:type="dxa"/>
            <w:tcBorders>
              <w:top w:val="single" w:sz="4" w:space="0" w:color="000000"/>
              <w:left w:val="single" w:sz="4" w:space="0" w:color="000000"/>
              <w:bottom w:val="single" w:sz="4" w:space="0" w:color="000000"/>
              <w:right w:val="single" w:sz="4" w:space="0" w:color="000000"/>
            </w:tcBorders>
          </w:tcPr>
          <w:p w14:paraId="3AB73ED7" w14:textId="77E3D3BF"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994,29</w:t>
            </w:r>
          </w:p>
        </w:tc>
        <w:tc>
          <w:tcPr>
            <w:tcW w:w="2073" w:type="dxa"/>
            <w:tcBorders>
              <w:top w:val="single" w:sz="4" w:space="0" w:color="000000"/>
              <w:left w:val="single" w:sz="4" w:space="0" w:color="000000"/>
              <w:bottom w:val="single" w:sz="4" w:space="0" w:color="000000"/>
              <w:right w:val="single" w:sz="4" w:space="0" w:color="000000"/>
            </w:tcBorders>
          </w:tcPr>
          <w:p w14:paraId="17367EAE" w14:textId="1B723D0D"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353,09</w:t>
            </w:r>
          </w:p>
        </w:tc>
      </w:tr>
      <w:tr w:rsidR="00140EFA" w14:paraId="12B18A16" w14:textId="20A68C3D"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213D7"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 xml:space="preserve">20. </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D739"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Druskininkų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A7C8" w14:textId="77777777" w:rsidR="00140EFA" w:rsidRPr="004C0B63" w:rsidRDefault="00140EFA" w:rsidP="008A4C20">
            <w:pPr>
              <w:spacing w:after="0" w:line="240" w:lineRule="auto"/>
              <w:rPr>
                <w:rFonts w:ascii="Times New Roman" w:hAnsi="Times New Roman"/>
                <w:sz w:val="24"/>
                <w:szCs w:val="24"/>
              </w:rPr>
            </w:pPr>
            <w:r w:rsidRPr="004C0B63">
              <w:rPr>
                <w:rFonts w:ascii="Times New Roman" w:hAnsi="Times New Roman"/>
                <w:sz w:val="24"/>
                <w:szCs w:val="24"/>
              </w:rPr>
              <w:t>Mizarų g. 59, Druskininkai</w:t>
            </w:r>
          </w:p>
        </w:tc>
        <w:tc>
          <w:tcPr>
            <w:tcW w:w="2073" w:type="dxa"/>
            <w:tcBorders>
              <w:top w:val="single" w:sz="4" w:space="0" w:color="000000"/>
              <w:left w:val="single" w:sz="4" w:space="0" w:color="000000"/>
              <w:bottom w:val="single" w:sz="4" w:space="0" w:color="000000"/>
              <w:right w:val="single" w:sz="4" w:space="0" w:color="000000"/>
            </w:tcBorders>
          </w:tcPr>
          <w:p w14:paraId="51541E39" w14:textId="31DB479C"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994,29</w:t>
            </w:r>
          </w:p>
        </w:tc>
        <w:tc>
          <w:tcPr>
            <w:tcW w:w="2073" w:type="dxa"/>
            <w:tcBorders>
              <w:top w:val="single" w:sz="4" w:space="0" w:color="000000"/>
              <w:left w:val="single" w:sz="4" w:space="0" w:color="000000"/>
              <w:bottom w:val="single" w:sz="4" w:space="0" w:color="000000"/>
              <w:right w:val="single" w:sz="4" w:space="0" w:color="000000"/>
            </w:tcBorders>
          </w:tcPr>
          <w:p w14:paraId="305ECE63" w14:textId="7688F17F"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353,09</w:t>
            </w:r>
          </w:p>
        </w:tc>
      </w:tr>
      <w:tr w:rsidR="00140EFA" w14:paraId="00F38294" w14:textId="402077B8"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2D28"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 xml:space="preserve">21. </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03618"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Kapčiamiesčio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7F309" w14:textId="77777777" w:rsidR="00140EFA" w:rsidRPr="004C0B63" w:rsidRDefault="00140EFA" w:rsidP="008A4C20">
            <w:pPr>
              <w:spacing w:after="0" w:line="240" w:lineRule="auto"/>
              <w:rPr>
                <w:rFonts w:ascii="Times New Roman" w:hAnsi="Times New Roman"/>
                <w:sz w:val="24"/>
                <w:szCs w:val="24"/>
              </w:rPr>
            </w:pPr>
            <w:proofErr w:type="spellStart"/>
            <w:r w:rsidRPr="004C0B63">
              <w:rPr>
                <w:rFonts w:ascii="Times New Roman" w:hAnsi="Times New Roman"/>
                <w:sz w:val="24"/>
                <w:szCs w:val="24"/>
              </w:rPr>
              <w:t>Pertako</w:t>
            </w:r>
            <w:proofErr w:type="spellEnd"/>
            <w:r w:rsidRPr="004C0B63">
              <w:rPr>
                <w:rFonts w:ascii="Times New Roman" w:hAnsi="Times New Roman"/>
                <w:sz w:val="24"/>
                <w:szCs w:val="24"/>
              </w:rPr>
              <w:t xml:space="preserve"> k. 3, Kapčiamiesčio sen., Lazdijų raj.</w:t>
            </w:r>
          </w:p>
        </w:tc>
        <w:tc>
          <w:tcPr>
            <w:tcW w:w="2073" w:type="dxa"/>
            <w:tcBorders>
              <w:top w:val="single" w:sz="4" w:space="0" w:color="000000"/>
              <w:left w:val="single" w:sz="4" w:space="0" w:color="000000"/>
              <w:bottom w:val="single" w:sz="4" w:space="0" w:color="000000"/>
              <w:right w:val="single" w:sz="4" w:space="0" w:color="000000"/>
            </w:tcBorders>
          </w:tcPr>
          <w:p w14:paraId="7469C01E" w14:textId="0A03FF22"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994,29</w:t>
            </w:r>
          </w:p>
        </w:tc>
        <w:tc>
          <w:tcPr>
            <w:tcW w:w="2073" w:type="dxa"/>
            <w:tcBorders>
              <w:top w:val="single" w:sz="4" w:space="0" w:color="000000"/>
              <w:left w:val="single" w:sz="4" w:space="0" w:color="000000"/>
              <w:bottom w:val="single" w:sz="4" w:space="0" w:color="000000"/>
              <w:right w:val="single" w:sz="4" w:space="0" w:color="000000"/>
            </w:tcBorders>
          </w:tcPr>
          <w:p w14:paraId="389D99D2" w14:textId="64AC0061"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353,09</w:t>
            </w:r>
          </w:p>
        </w:tc>
      </w:tr>
      <w:tr w:rsidR="00140EFA" w14:paraId="3D749067" w14:textId="1122EE2D"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273C"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 xml:space="preserve">22. </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ED682"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Kalvarijos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F08F" w14:textId="77777777" w:rsidR="00140EFA" w:rsidRPr="004C0B63" w:rsidRDefault="00140EFA" w:rsidP="008A4C20">
            <w:pPr>
              <w:spacing w:after="0" w:line="240" w:lineRule="auto"/>
              <w:rPr>
                <w:rFonts w:ascii="Times New Roman" w:hAnsi="Times New Roman"/>
                <w:sz w:val="24"/>
                <w:szCs w:val="24"/>
              </w:rPr>
            </w:pPr>
            <w:r w:rsidRPr="004C0B63">
              <w:rPr>
                <w:rFonts w:ascii="Times New Roman" w:hAnsi="Times New Roman"/>
                <w:sz w:val="24"/>
                <w:szCs w:val="24"/>
              </w:rPr>
              <w:t xml:space="preserve">Europos g. 21, </w:t>
            </w:r>
            <w:proofErr w:type="spellStart"/>
            <w:r w:rsidRPr="004C0B63">
              <w:rPr>
                <w:rFonts w:ascii="Times New Roman" w:hAnsi="Times New Roman"/>
                <w:sz w:val="24"/>
                <w:szCs w:val="24"/>
              </w:rPr>
              <w:t>Salaperaugio</w:t>
            </w:r>
            <w:proofErr w:type="spellEnd"/>
            <w:r w:rsidRPr="004C0B63">
              <w:rPr>
                <w:rFonts w:ascii="Times New Roman" w:hAnsi="Times New Roman"/>
                <w:sz w:val="24"/>
                <w:szCs w:val="24"/>
              </w:rPr>
              <w:t xml:space="preserve"> k., Marijampolės raj., Kalvarijos sav.</w:t>
            </w:r>
          </w:p>
        </w:tc>
        <w:tc>
          <w:tcPr>
            <w:tcW w:w="2073" w:type="dxa"/>
            <w:tcBorders>
              <w:top w:val="single" w:sz="4" w:space="0" w:color="000000"/>
              <w:left w:val="single" w:sz="4" w:space="0" w:color="000000"/>
              <w:bottom w:val="single" w:sz="4" w:space="0" w:color="000000"/>
              <w:right w:val="single" w:sz="4" w:space="0" w:color="000000"/>
            </w:tcBorders>
          </w:tcPr>
          <w:p w14:paraId="40BD74D5" w14:textId="2581245A"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994,29</w:t>
            </w:r>
          </w:p>
        </w:tc>
        <w:tc>
          <w:tcPr>
            <w:tcW w:w="2073" w:type="dxa"/>
            <w:tcBorders>
              <w:top w:val="single" w:sz="4" w:space="0" w:color="000000"/>
              <w:left w:val="single" w:sz="4" w:space="0" w:color="000000"/>
              <w:bottom w:val="single" w:sz="4" w:space="0" w:color="000000"/>
              <w:right w:val="single" w:sz="4" w:space="0" w:color="000000"/>
            </w:tcBorders>
          </w:tcPr>
          <w:p w14:paraId="0417E282" w14:textId="145A33DD"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353,09</w:t>
            </w:r>
          </w:p>
        </w:tc>
      </w:tr>
      <w:tr w:rsidR="00140EFA" w14:paraId="39E6E56E" w14:textId="23594482" w:rsidTr="007475DB">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4979C"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24.</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90D7E" w14:textId="77777777" w:rsidR="00140EFA" w:rsidRDefault="00140EFA" w:rsidP="008A4C20">
            <w:pPr>
              <w:spacing w:after="0" w:line="240" w:lineRule="auto"/>
              <w:rPr>
                <w:rFonts w:ascii="Times New Roman" w:hAnsi="Times New Roman"/>
                <w:sz w:val="24"/>
                <w:szCs w:val="24"/>
              </w:rPr>
            </w:pPr>
            <w:r>
              <w:rPr>
                <w:rFonts w:ascii="Times New Roman" w:hAnsi="Times New Roman"/>
                <w:sz w:val="24"/>
                <w:szCs w:val="24"/>
              </w:rPr>
              <w:t>Vištyčio pasienio užkarda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78219" w14:textId="77777777" w:rsidR="00140EFA" w:rsidRPr="004C0B63" w:rsidRDefault="00140EFA" w:rsidP="008A4C20">
            <w:pPr>
              <w:spacing w:after="0" w:line="240" w:lineRule="auto"/>
              <w:rPr>
                <w:rFonts w:ascii="Times New Roman" w:hAnsi="Times New Roman"/>
                <w:sz w:val="24"/>
                <w:szCs w:val="24"/>
              </w:rPr>
            </w:pPr>
            <w:proofErr w:type="spellStart"/>
            <w:r w:rsidRPr="004C0B63">
              <w:rPr>
                <w:rFonts w:ascii="Times New Roman" w:hAnsi="Times New Roman"/>
                <w:sz w:val="24"/>
                <w:szCs w:val="24"/>
              </w:rPr>
              <w:t>S.Dariaus</w:t>
            </w:r>
            <w:proofErr w:type="spellEnd"/>
            <w:r w:rsidRPr="004C0B63">
              <w:rPr>
                <w:rFonts w:ascii="Times New Roman" w:hAnsi="Times New Roman"/>
                <w:sz w:val="24"/>
                <w:szCs w:val="24"/>
              </w:rPr>
              <w:t xml:space="preserve"> ir </w:t>
            </w:r>
            <w:proofErr w:type="spellStart"/>
            <w:r w:rsidRPr="004C0B63">
              <w:rPr>
                <w:rFonts w:ascii="Times New Roman" w:hAnsi="Times New Roman"/>
                <w:sz w:val="24"/>
                <w:szCs w:val="24"/>
              </w:rPr>
              <w:t>S.Girėno</w:t>
            </w:r>
            <w:proofErr w:type="spellEnd"/>
            <w:r w:rsidRPr="004C0B63">
              <w:rPr>
                <w:rFonts w:ascii="Times New Roman" w:hAnsi="Times New Roman"/>
                <w:sz w:val="24"/>
                <w:szCs w:val="24"/>
              </w:rPr>
              <w:t xml:space="preserve"> g. 18, Vištytis, Vilkaviškio r. sav., Vištyčio sen. LT-70346</w:t>
            </w:r>
          </w:p>
        </w:tc>
        <w:tc>
          <w:tcPr>
            <w:tcW w:w="2073" w:type="dxa"/>
            <w:tcBorders>
              <w:top w:val="single" w:sz="4" w:space="0" w:color="000000"/>
              <w:left w:val="single" w:sz="4" w:space="0" w:color="000000"/>
              <w:bottom w:val="single" w:sz="4" w:space="0" w:color="000000"/>
              <w:right w:val="single" w:sz="4" w:space="0" w:color="000000"/>
            </w:tcBorders>
          </w:tcPr>
          <w:p w14:paraId="60B2A73A" w14:textId="470E4138"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15 </w:t>
            </w:r>
            <w:r w:rsidRPr="00DD47AA">
              <w:rPr>
                <w:rFonts w:ascii="Times New Roman" w:hAnsi="Times New Roman" w:cs="Times New Roman"/>
                <w:spacing w:val="-2"/>
                <w:sz w:val="24"/>
              </w:rPr>
              <w:t>994,29</w:t>
            </w:r>
          </w:p>
        </w:tc>
        <w:tc>
          <w:tcPr>
            <w:tcW w:w="2073" w:type="dxa"/>
            <w:tcBorders>
              <w:top w:val="single" w:sz="4" w:space="0" w:color="000000"/>
              <w:left w:val="single" w:sz="4" w:space="0" w:color="000000"/>
              <w:bottom w:val="single" w:sz="4" w:space="0" w:color="000000"/>
              <w:right w:val="single" w:sz="4" w:space="0" w:color="000000"/>
            </w:tcBorders>
          </w:tcPr>
          <w:p w14:paraId="32A5FA4E" w14:textId="15841CB1" w:rsidR="00140EFA" w:rsidRPr="00DD47AA" w:rsidRDefault="00DD47AA" w:rsidP="00DD47AA">
            <w:pPr>
              <w:spacing w:after="0" w:line="240" w:lineRule="auto"/>
              <w:jc w:val="center"/>
              <w:rPr>
                <w:rFonts w:ascii="Times New Roman" w:hAnsi="Times New Roman" w:cs="Times New Roman"/>
                <w:sz w:val="24"/>
                <w:szCs w:val="24"/>
              </w:rPr>
            </w:pPr>
            <w:r w:rsidRPr="00DD47AA">
              <w:rPr>
                <w:rFonts w:ascii="Times New Roman" w:hAnsi="Times New Roman" w:cs="Times New Roman"/>
                <w:sz w:val="24"/>
              </w:rPr>
              <w:t xml:space="preserve">19 </w:t>
            </w:r>
            <w:r w:rsidRPr="00DD47AA">
              <w:rPr>
                <w:rFonts w:ascii="Times New Roman" w:hAnsi="Times New Roman" w:cs="Times New Roman"/>
                <w:spacing w:val="-2"/>
                <w:sz w:val="24"/>
              </w:rPr>
              <w:t>353,09</w:t>
            </w:r>
          </w:p>
        </w:tc>
      </w:tr>
    </w:tbl>
    <w:p w14:paraId="69FC799C" w14:textId="77777777" w:rsidR="000B065E" w:rsidRDefault="000B065E" w:rsidP="000B065E">
      <w:pPr>
        <w:rPr>
          <w:rFonts w:ascii="Times New Roman" w:hAnsi="Times New Roman"/>
          <w:sz w:val="24"/>
          <w:szCs w:val="24"/>
        </w:rPr>
      </w:pPr>
    </w:p>
    <w:tbl>
      <w:tblPr>
        <w:tblpPr w:leftFromText="180" w:rightFromText="180" w:vertAnchor="text" w:horzAnchor="margin" w:tblpX="-10" w:tblpY="15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4"/>
        <w:gridCol w:w="5264"/>
      </w:tblGrid>
      <w:tr w:rsidR="000B065E" w:rsidRPr="003A65ED" w14:paraId="23EBE1EB" w14:textId="77777777" w:rsidTr="0007275B">
        <w:trPr>
          <w:trHeight w:val="385"/>
        </w:trPr>
        <w:tc>
          <w:tcPr>
            <w:tcW w:w="4654" w:type="dxa"/>
            <w:shd w:val="clear" w:color="auto" w:fill="auto"/>
            <w:vAlign w:val="center"/>
          </w:tcPr>
          <w:p w14:paraId="15D24EE9" w14:textId="77777777" w:rsidR="000B065E" w:rsidRPr="003A65ED" w:rsidRDefault="000B065E" w:rsidP="008A4C20">
            <w:pPr>
              <w:keepNext/>
              <w:widowControl w:val="0"/>
              <w:autoSpaceDE w:val="0"/>
              <w:adjustRightInd w:val="0"/>
              <w:jc w:val="right"/>
              <w:rPr>
                <w:rFonts w:ascii="Times New Roman" w:hAnsi="Times New Roman"/>
                <w:sz w:val="24"/>
                <w:szCs w:val="24"/>
              </w:rPr>
            </w:pPr>
            <w:r w:rsidRPr="003A65ED">
              <w:rPr>
                <w:rFonts w:ascii="Times New Roman" w:hAnsi="Times New Roman"/>
                <w:b/>
                <w:sz w:val="24"/>
                <w:szCs w:val="24"/>
              </w:rPr>
              <w:t xml:space="preserve">Pasiūlymo kaina EUR </w:t>
            </w:r>
            <w:r>
              <w:rPr>
                <w:rFonts w:ascii="Times New Roman" w:hAnsi="Times New Roman"/>
                <w:b/>
                <w:sz w:val="24"/>
                <w:szCs w:val="24"/>
              </w:rPr>
              <w:t>be</w:t>
            </w:r>
            <w:r w:rsidRPr="003A65ED">
              <w:rPr>
                <w:rFonts w:ascii="Times New Roman" w:hAnsi="Times New Roman"/>
                <w:b/>
                <w:sz w:val="24"/>
                <w:szCs w:val="24"/>
              </w:rPr>
              <w:t xml:space="preserve"> PVM</w:t>
            </w:r>
            <w:r>
              <w:rPr>
                <w:rFonts w:ascii="Times New Roman" w:hAnsi="Times New Roman"/>
                <w:b/>
                <w:sz w:val="24"/>
                <w:szCs w:val="24"/>
              </w:rPr>
              <w:t>:</w:t>
            </w:r>
          </w:p>
        </w:tc>
        <w:tc>
          <w:tcPr>
            <w:tcW w:w="5264" w:type="dxa"/>
            <w:shd w:val="clear" w:color="auto" w:fill="auto"/>
            <w:vAlign w:val="center"/>
          </w:tcPr>
          <w:p w14:paraId="0BCBEB25" w14:textId="4B6C8BFA" w:rsidR="00DD47AA" w:rsidRPr="00DD47AA" w:rsidRDefault="00DD47AA" w:rsidP="00DD47AA">
            <w:pPr>
              <w:pStyle w:val="TableParagraph"/>
              <w:spacing w:line="275" w:lineRule="exact"/>
              <w:ind w:left="0"/>
              <w:rPr>
                <w:b/>
                <w:sz w:val="24"/>
              </w:rPr>
            </w:pPr>
            <w:r w:rsidRPr="00DD47AA">
              <w:rPr>
                <w:b/>
                <w:sz w:val="24"/>
              </w:rPr>
              <w:t xml:space="preserve">368 </w:t>
            </w:r>
            <w:r w:rsidRPr="00DD47AA">
              <w:rPr>
                <w:b/>
                <w:spacing w:val="-2"/>
                <w:sz w:val="24"/>
              </w:rPr>
              <w:t>602,36</w:t>
            </w:r>
          </w:p>
          <w:p w14:paraId="4029F013" w14:textId="2908A03E" w:rsidR="000B065E" w:rsidRPr="003A65ED" w:rsidRDefault="00DD47AA" w:rsidP="00DD47AA">
            <w:pPr>
              <w:keepNext/>
              <w:widowControl w:val="0"/>
              <w:autoSpaceDE w:val="0"/>
              <w:adjustRightInd w:val="0"/>
              <w:rPr>
                <w:rFonts w:ascii="Times New Roman" w:hAnsi="Times New Roman"/>
                <w:i/>
                <w:sz w:val="24"/>
                <w:szCs w:val="24"/>
              </w:rPr>
            </w:pPr>
            <w:r w:rsidRPr="00DD47AA">
              <w:rPr>
                <w:rFonts w:ascii="Times New Roman" w:hAnsi="Times New Roman" w:cs="Times New Roman"/>
                <w:b/>
                <w:sz w:val="24"/>
              </w:rPr>
              <w:t>trys</w:t>
            </w:r>
            <w:r w:rsidRPr="00DD47AA">
              <w:rPr>
                <w:rFonts w:ascii="Times New Roman" w:hAnsi="Times New Roman" w:cs="Times New Roman"/>
                <w:b/>
                <w:spacing w:val="-9"/>
                <w:sz w:val="24"/>
              </w:rPr>
              <w:t xml:space="preserve"> </w:t>
            </w:r>
            <w:r w:rsidRPr="00DD47AA">
              <w:rPr>
                <w:rFonts w:ascii="Times New Roman" w:hAnsi="Times New Roman" w:cs="Times New Roman"/>
                <w:b/>
                <w:sz w:val="24"/>
              </w:rPr>
              <w:t>šimtai</w:t>
            </w:r>
            <w:r w:rsidRPr="00DD47AA">
              <w:rPr>
                <w:rFonts w:ascii="Times New Roman" w:hAnsi="Times New Roman" w:cs="Times New Roman"/>
                <w:b/>
                <w:spacing w:val="-8"/>
                <w:sz w:val="24"/>
              </w:rPr>
              <w:t xml:space="preserve"> </w:t>
            </w:r>
            <w:r w:rsidRPr="00DD47AA">
              <w:rPr>
                <w:rFonts w:ascii="Times New Roman" w:hAnsi="Times New Roman" w:cs="Times New Roman"/>
                <w:b/>
                <w:sz w:val="24"/>
              </w:rPr>
              <w:t>šešiasdešimt</w:t>
            </w:r>
            <w:r w:rsidRPr="00DD47AA">
              <w:rPr>
                <w:rFonts w:ascii="Times New Roman" w:hAnsi="Times New Roman" w:cs="Times New Roman"/>
                <w:b/>
                <w:spacing w:val="-12"/>
                <w:sz w:val="24"/>
              </w:rPr>
              <w:t xml:space="preserve"> </w:t>
            </w:r>
            <w:r w:rsidRPr="00DD47AA">
              <w:rPr>
                <w:rFonts w:ascii="Times New Roman" w:hAnsi="Times New Roman" w:cs="Times New Roman"/>
                <w:b/>
                <w:sz w:val="24"/>
              </w:rPr>
              <w:t>aštuoni</w:t>
            </w:r>
            <w:r w:rsidRPr="00DD47AA">
              <w:rPr>
                <w:rFonts w:ascii="Times New Roman" w:hAnsi="Times New Roman" w:cs="Times New Roman"/>
                <w:b/>
                <w:spacing w:val="-8"/>
                <w:sz w:val="24"/>
              </w:rPr>
              <w:t xml:space="preserve"> </w:t>
            </w:r>
            <w:r w:rsidRPr="00DD47AA">
              <w:rPr>
                <w:rFonts w:ascii="Times New Roman" w:hAnsi="Times New Roman" w:cs="Times New Roman"/>
                <w:b/>
                <w:sz w:val="24"/>
              </w:rPr>
              <w:t>tūkstančiai šeši šimtai du eurai 36 ct</w:t>
            </w:r>
          </w:p>
        </w:tc>
      </w:tr>
      <w:tr w:rsidR="000B065E" w:rsidRPr="003A65ED" w14:paraId="793FA714" w14:textId="77777777" w:rsidTr="0007275B">
        <w:tc>
          <w:tcPr>
            <w:tcW w:w="4654" w:type="dxa"/>
            <w:shd w:val="clear" w:color="auto" w:fill="auto"/>
            <w:vAlign w:val="center"/>
          </w:tcPr>
          <w:p w14:paraId="2B46C61F" w14:textId="77777777" w:rsidR="000B065E" w:rsidRPr="003A65ED" w:rsidRDefault="000B065E" w:rsidP="008A4C20">
            <w:pPr>
              <w:spacing w:after="0" w:line="240" w:lineRule="auto"/>
              <w:jc w:val="right"/>
              <w:rPr>
                <w:rFonts w:ascii="Times New Roman" w:hAnsi="Times New Roman"/>
                <w:sz w:val="24"/>
                <w:szCs w:val="24"/>
              </w:rPr>
            </w:pPr>
            <w:r w:rsidRPr="003A65ED">
              <w:rPr>
                <w:rFonts w:ascii="Times New Roman" w:hAnsi="Times New Roman"/>
                <w:b/>
                <w:sz w:val="24"/>
                <w:szCs w:val="24"/>
              </w:rPr>
              <w:t xml:space="preserve">PVM </w:t>
            </w:r>
            <w:r w:rsidRPr="003A65ED">
              <w:rPr>
                <w:rFonts w:ascii="Times New Roman" w:hAnsi="Times New Roman"/>
                <w:i/>
                <w:sz w:val="24"/>
                <w:szCs w:val="24"/>
              </w:rPr>
              <w:t>(pildoma, jei taikoma)</w:t>
            </w:r>
          </w:p>
        </w:tc>
        <w:tc>
          <w:tcPr>
            <w:tcW w:w="5264" w:type="dxa"/>
            <w:shd w:val="clear" w:color="auto" w:fill="auto"/>
            <w:vAlign w:val="center"/>
          </w:tcPr>
          <w:p w14:paraId="6F8B2E37" w14:textId="77777777" w:rsidR="00DD47AA" w:rsidRPr="00DD47AA" w:rsidRDefault="00DD47AA" w:rsidP="00DD47AA">
            <w:pPr>
              <w:pStyle w:val="TableParagraph"/>
              <w:spacing w:before="1"/>
              <w:ind w:left="0"/>
              <w:rPr>
                <w:b/>
                <w:sz w:val="24"/>
              </w:rPr>
            </w:pPr>
            <w:r w:rsidRPr="00DD47AA">
              <w:rPr>
                <w:b/>
                <w:sz w:val="24"/>
              </w:rPr>
              <w:t xml:space="preserve">77 </w:t>
            </w:r>
            <w:r w:rsidRPr="00DD47AA">
              <w:rPr>
                <w:b/>
                <w:spacing w:val="-2"/>
                <w:sz w:val="24"/>
              </w:rPr>
              <w:t>406,50</w:t>
            </w:r>
          </w:p>
          <w:p w14:paraId="552B4D41" w14:textId="4978DCBB" w:rsidR="000B065E" w:rsidRPr="00DD47AA" w:rsidRDefault="00DD47AA" w:rsidP="00DD47AA">
            <w:pPr>
              <w:keepNext/>
              <w:widowControl w:val="0"/>
              <w:autoSpaceDE w:val="0"/>
              <w:adjustRightInd w:val="0"/>
              <w:rPr>
                <w:rFonts w:ascii="Times New Roman" w:hAnsi="Times New Roman"/>
                <w:iCs/>
                <w:sz w:val="24"/>
                <w:szCs w:val="24"/>
              </w:rPr>
            </w:pPr>
            <w:r w:rsidRPr="00DD47AA">
              <w:rPr>
                <w:rFonts w:ascii="Times New Roman" w:hAnsi="Times New Roman" w:cs="Times New Roman"/>
                <w:b/>
                <w:sz w:val="24"/>
              </w:rPr>
              <w:t>septyniasdešimt</w:t>
            </w:r>
            <w:r w:rsidRPr="00DD47AA">
              <w:rPr>
                <w:rFonts w:ascii="Times New Roman" w:hAnsi="Times New Roman" w:cs="Times New Roman"/>
                <w:b/>
                <w:spacing w:val="-12"/>
                <w:sz w:val="24"/>
              </w:rPr>
              <w:t xml:space="preserve"> </w:t>
            </w:r>
            <w:r w:rsidRPr="00DD47AA">
              <w:rPr>
                <w:rFonts w:ascii="Times New Roman" w:hAnsi="Times New Roman" w:cs="Times New Roman"/>
                <w:b/>
                <w:sz w:val="24"/>
              </w:rPr>
              <w:t>septyni</w:t>
            </w:r>
            <w:r w:rsidRPr="00DD47AA">
              <w:rPr>
                <w:rFonts w:ascii="Times New Roman" w:hAnsi="Times New Roman" w:cs="Times New Roman"/>
                <w:b/>
                <w:spacing w:val="-13"/>
                <w:sz w:val="24"/>
              </w:rPr>
              <w:t xml:space="preserve"> </w:t>
            </w:r>
            <w:r w:rsidRPr="00DD47AA">
              <w:rPr>
                <w:rFonts w:ascii="Times New Roman" w:hAnsi="Times New Roman" w:cs="Times New Roman"/>
                <w:b/>
                <w:sz w:val="24"/>
              </w:rPr>
              <w:t>tūkstančiai</w:t>
            </w:r>
            <w:r w:rsidRPr="00DD47AA">
              <w:rPr>
                <w:rFonts w:ascii="Times New Roman" w:hAnsi="Times New Roman" w:cs="Times New Roman"/>
                <w:b/>
                <w:spacing w:val="-12"/>
                <w:sz w:val="24"/>
              </w:rPr>
              <w:t xml:space="preserve"> </w:t>
            </w:r>
            <w:r w:rsidRPr="00DD47AA">
              <w:rPr>
                <w:rFonts w:ascii="Times New Roman" w:hAnsi="Times New Roman" w:cs="Times New Roman"/>
                <w:b/>
                <w:sz w:val="24"/>
              </w:rPr>
              <w:t>keturi šimtai šeši eurai 50 ct</w:t>
            </w:r>
          </w:p>
        </w:tc>
      </w:tr>
      <w:tr w:rsidR="000B065E" w:rsidRPr="003A65ED" w14:paraId="40E84B1A" w14:textId="77777777" w:rsidTr="0007275B">
        <w:tc>
          <w:tcPr>
            <w:tcW w:w="4654" w:type="dxa"/>
            <w:shd w:val="clear" w:color="auto" w:fill="auto"/>
            <w:vAlign w:val="center"/>
          </w:tcPr>
          <w:p w14:paraId="19F99CC2" w14:textId="77777777" w:rsidR="000B065E" w:rsidRPr="003A65ED" w:rsidRDefault="000B065E" w:rsidP="008A4C20">
            <w:pPr>
              <w:keepNext/>
              <w:widowControl w:val="0"/>
              <w:autoSpaceDE w:val="0"/>
              <w:adjustRightInd w:val="0"/>
              <w:jc w:val="right"/>
              <w:rPr>
                <w:rFonts w:ascii="Times New Roman" w:hAnsi="Times New Roman"/>
                <w:sz w:val="24"/>
                <w:szCs w:val="24"/>
              </w:rPr>
            </w:pPr>
            <w:r w:rsidRPr="003A65ED">
              <w:rPr>
                <w:rFonts w:ascii="Times New Roman" w:hAnsi="Times New Roman"/>
                <w:b/>
                <w:sz w:val="24"/>
                <w:szCs w:val="24"/>
              </w:rPr>
              <w:t>Pasiūlymo kaina EUR su PVM:</w:t>
            </w:r>
          </w:p>
        </w:tc>
        <w:tc>
          <w:tcPr>
            <w:tcW w:w="5264" w:type="dxa"/>
            <w:shd w:val="clear" w:color="auto" w:fill="auto"/>
            <w:vAlign w:val="center"/>
          </w:tcPr>
          <w:p w14:paraId="70AFD3CB" w14:textId="77777777" w:rsidR="00DD47AA" w:rsidRPr="00DD47AA" w:rsidRDefault="00DD47AA" w:rsidP="00DD47AA">
            <w:pPr>
              <w:pStyle w:val="TableParagraph"/>
              <w:spacing w:line="275" w:lineRule="exact"/>
              <w:ind w:left="0"/>
              <w:rPr>
                <w:b/>
                <w:sz w:val="24"/>
              </w:rPr>
            </w:pPr>
            <w:r w:rsidRPr="00DD47AA">
              <w:rPr>
                <w:b/>
                <w:sz w:val="24"/>
              </w:rPr>
              <w:t xml:space="preserve">446 </w:t>
            </w:r>
            <w:r w:rsidRPr="00DD47AA">
              <w:rPr>
                <w:b/>
                <w:spacing w:val="-2"/>
                <w:sz w:val="24"/>
              </w:rPr>
              <w:t>008,86</w:t>
            </w:r>
          </w:p>
          <w:p w14:paraId="17FF86EF" w14:textId="245D180C" w:rsidR="000B065E" w:rsidRPr="003A65ED" w:rsidRDefault="00DD47AA" w:rsidP="00DD47AA">
            <w:pPr>
              <w:keepNext/>
              <w:widowControl w:val="0"/>
              <w:autoSpaceDE w:val="0"/>
              <w:adjustRightInd w:val="0"/>
              <w:rPr>
                <w:rFonts w:ascii="Times New Roman" w:hAnsi="Times New Roman"/>
                <w:i/>
                <w:sz w:val="24"/>
                <w:szCs w:val="24"/>
              </w:rPr>
            </w:pPr>
            <w:r w:rsidRPr="00DD47AA">
              <w:rPr>
                <w:rFonts w:ascii="Times New Roman" w:hAnsi="Times New Roman" w:cs="Times New Roman"/>
                <w:b/>
                <w:sz w:val="24"/>
              </w:rPr>
              <w:t>keturi</w:t>
            </w:r>
            <w:r w:rsidRPr="00DD47AA">
              <w:rPr>
                <w:rFonts w:ascii="Times New Roman" w:hAnsi="Times New Roman" w:cs="Times New Roman"/>
                <w:b/>
                <w:spacing w:val="-9"/>
                <w:sz w:val="24"/>
              </w:rPr>
              <w:t xml:space="preserve"> </w:t>
            </w:r>
            <w:r w:rsidRPr="00DD47AA">
              <w:rPr>
                <w:rFonts w:ascii="Times New Roman" w:hAnsi="Times New Roman" w:cs="Times New Roman"/>
                <w:b/>
                <w:sz w:val="24"/>
              </w:rPr>
              <w:t>šimtai</w:t>
            </w:r>
            <w:r w:rsidRPr="00DD47AA">
              <w:rPr>
                <w:rFonts w:ascii="Times New Roman" w:hAnsi="Times New Roman" w:cs="Times New Roman"/>
                <w:b/>
                <w:spacing w:val="-9"/>
                <w:sz w:val="24"/>
              </w:rPr>
              <w:t xml:space="preserve"> </w:t>
            </w:r>
            <w:r w:rsidRPr="00DD47AA">
              <w:rPr>
                <w:rFonts w:ascii="Times New Roman" w:hAnsi="Times New Roman" w:cs="Times New Roman"/>
                <w:b/>
                <w:sz w:val="24"/>
              </w:rPr>
              <w:t>keturiasdešimt</w:t>
            </w:r>
            <w:r w:rsidRPr="00DD47AA">
              <w:rPr>
                <w:rFonts w:ascii="Times New Roman" w:hAnsi="Times New Roman" w:cs="Times New Roman"/>
                <w:b/>
                <w:spacing w:val="-9"/>
                <w:sz w:val="24"/>
              </w:rPr>
              <w:t xml:space="preserve"> </w:t>
            </w:r>
            <w:r w:rsidRPr="00DD47AA">
              <w:rPr>
                <w:rFonts w:ascii="Times New Roman" w:hAnsi="Times New Roman" w:cs="Times New Roman"/>
                <w:b/>
                <w:sz w:val="24"/>
              </w:rPr>
              <w:t>šeši</w:t>
            </w:r>
            <w:r w:rsidRPr="00DD47AA">
              <w:rPr>
                <w:rFonts w:ascii="Times New Roman" w:hAnsi="Times New Roman" w:cs="Times New Roman"/>
                <w:b/>
                <w:spacing w:val="-9"/>
                <w:sz w:val="24"/>
              </w:rPr>
              <w:t xml:space="preserve"> </w:t>
            </w:r>
            <w:r w:rsidRPr="00DD47AA">
              <w:rPr>
                <w:rFonts w:ascii="Times New Roman" w:hAnsi="Times New Roman" w:cs="Times New Roman"/>
                <w:b/>
                <w:sz w:val="24"/>
              </w:rPr>
              <w:t>tūkstančiai aštuoni eurai 86 ct</w:t>
            </w:r>
          </w:p>
        </w:tc>
      </w:tr>
    </w:tbl>
    <w:p w14:paraId="584E5E58" w14:textId="77777777" w:rsidR="007475DB" w:rsidRDefault="007475DB" w:rsidP="000B065E">
      <w:pPr>
        <w:rPr>
          <w:rFonts w:ascii="Times New Roman" w:hAnsi="Times New Roman"/>
          <w:sz w:val="24"/>
          <w:szCs w:val="24"/>
        </w:rPr>
      </w:pPr>
    </w:p>
    <w:p w14:paraId="57251238" w14:textId="29FFE058" w:rsidR="000B065E" w:rsidRDefault="000B065E" w:rsidP="000B065E">
      <w:pPr>
        <w:rPr>
          <w:rFonts w:ascii="Times New Roman" w:hAnsi="Times New Roman"/>
          <w:sz w:val="24"/>
          <w:szCs w:val="24"/>
        </w:rPr>
      </w:pPr>
      <w:r>
        <w:rPr>
          <w:rFonts w:ascii="Times New Roman" w:hAnsi="Times New Roman"/>
          <w:sz w:val="24"/>
          <w:szCs w:val="24"/>
        </w:rPr>
        <w:t>II etapas</w:t>
      </w:r>
    </w:p>
    <w:p w14:paraId="5E065013" w14:textId="77777777" w:rsidR="00EC3C41" w:rsidRPr="008645FA" w:rsidRDefault="00EC3C41" w:rsidP="00EC3C41">
      <w:pPr>
        <w:spacing w:after="0" w:line="240" w:lineRule="auto"/>
        <w:jc w:val="both"/>
        <w:rPr>
          <w:rFonts w:ascii="Times New Roman" w:hAnsi="Times New Roman"/>
        </w:rPr>
      </w:pPr>
      <w:r>
        <w:rPr>
          <w:rFonts w:ascii="Times New Roman" w:eastAsia="Times New Roman" w:hAnsi="Times New Roman"/>
          <w:sz w:val="24"/>
          <w:szCs w:val="24"/>
          <w:u w:val="single"/>
        </w:rPr>
        <w:lastRenderedPageBreak/>
        <w:t xml:space="preserve">II etapo 23 objektai </w:t>
      </w:r>
      <w:r w:rsidRPr="00B025A4">
        <w:rPr>
          <w:rFonts w:ascii="Times New Roman" w:eastAsia="Times New Roman" w:hAnsi="Times New Roman"/>
          <w:sz w:val="24"/>
          <w:szCs w:val="24"/>
          <w:u w:val="single"/>
        </w:rPr>
        <w:t xml:space="preserve">bus </w:t>
      </w:r>
      <w:r>
        <w:rPr>
          <w:rFonts w:ascii="Times New Roman" w:eastAsia="Times New Roman" w:hAnsi="Times New Roman"/>
          <w:sz w:val="24"/>
          <w:szCs w:val="24"/>
          <w:u w:val="single"/>
        </w:rPr>
        <w:t>atnaujinti</w:t>
      </w:r>
      <w:r w:rsidRPr="00B025A4">
        <w:rPr>
          <w:rFonts w:ascii="Times New Roman" w:eastAsia="Times New Roman" w:hAnsi="Times New Roman"/>
          <w:sz w:val="24"/>
          <w:szCs w:val="24"/>
          <w:u w:val="single"/>
        </w:rPr>
        <w:t xml:space="preserve"> tik esant finansavimui</w:t>
      </w:r>
      <w:r>
        <w:rPr>
          <w:rFonts w:ascii="Times New Roman" w:eastAsia="Times New Roman" w:hAnsi="Times New Roman"/>
          <w:sz w:val="24"/>
          <w:szCs w:val="24"/>
          <w:u w:val="single"/>
        </w:rPr>
        <w:t xml:space="preserve"> ir objektų prioriteto tvarka</w:t>
      </w:r>
      <w:r w:rsidRPr="00B025A4">
        <w:rPr>
          <w:rFonts w:ascii="Times New Roman" w:eastAsia="Times New Roman" w:hAnsi="Times New Roman"/>
          <w:sz w:val="24"/>
          <w:szCs w:val="24"/>
          <w:u w:val="single"/>
        </w:rPr>
        <w:t>.</w:t>
      </w:r>
      <w:r w:rsidRPr="008645FA">
        <w:rPr>
          <w:rFonts w:ascii="Times New Roman" w:eastAsia="Times New Roman" w:hAnsi="Times New Roman"/>
          <w:sz w:val="24"/>
          <w:szCs w:val="24"/>
          <w:u w:val="single"/>
        </w:rPr>
        <w:t xml:space="preserve"> </w:t>
      </w:r>
    </w:p>
    <w:p w14:paraId="48C3E7FD" w14:textId="77777777" w:rsidR="00EC3C41" w:rsidRDefault="00EC3C41" w:rsidP="000B065E">
      <w:pPr>
        <w:rPr>
          <w:rFonts w:ascii="Times New Roman" w:hAnsi="Times New Roman"/>
          <w:sz w:val="24"/>
          <w:szCs w:val="24"/>
        </w:rPr>
      </w:pPr>
    </w:p>
    <w:tbl>
      <w:tblPr>
        <w:tblW w:w="9918" w:type="dxa"/>
        <w:tblCellMar>
          <w:left w:w="10" w:type="dxa"/>
          <w:right w:w="10" w:type="dxa"/>
        </w:tblCellMar>
        <w:tblLook w:val="0000" w:firstRow="0" w:lastRow="0" w:firstColumn="0" w:lastColumn="0" w:noHBand="0" w:noVBand="0"/>
      </w:tblPr>
      <w:tblGrid>
        <w:gridCol w:w="870"/>
        <w:gridCol w:w="1953"/>
        <w:gridCol w:w="2823"/>
        <w:gridCol w:w="1991"/>
        <w:gridCol w:w="2281"/>
      </w:tblGrid>
      <w:tr w:rsidR="00EC3C41" w:rsidRPr="004C0B63" w14:paraId="155CE131"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C8C40" w14:textId="77777777" w:rsidR="00EC3C41" w:rsidRDefault="00EC3C41" w:rsidP="008A4C20">
            <w:pPr>
              <w:spacing w:after="0" w:line="240" w:lineRule="auto"/>
              <w:rPr>
                <w:rFonts w:ascii="Times New Roman" w:hAnsi="Times New Roman"/>
                <w:sz w:val="24"/>
                <w:szCs w:val="24"/>
              </w:rPr>
            </w:pPr>
            <w:proofErr w:type="spellStart"/>
            <w:r>
              <w:rPr>
                <w:rFonts w:ascii="Times New Roman" w:hAnsi="Times New Roman"/>
                <w:sz w:val="24"/>
                <w:szCs w:val="24"/>
              </w:rPr>
              <w:t>Eil.Nr</w:t>
            </w:r>
            <w:proofErr w:type="spellEnd"/>
            <w:r>
              <w:rPr>
                <w:rFonts w:ascii="Times New Roman" w:hAnsi="Times New Roman"/>
                <w:sz w:val="24"/>
                <w:szCs w:val="24"/>
              </w:rPr>
              <w:t>.</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D50AF" w14:textId="77777777" w:rsidR="00EC3C41" w:rsidRDefault="00EC3C41" w:rsidP="008A4C20">
            <w:pPr>
              <w:spacing w:after="0" w:line="240" w:lineRule="auto"/>
              <w:rPr>
                <w:rFonts w:ascii="Times New Roman" w:hAnsi="Times New Roman"/>
                <w:sz w:val="24"/>
                <w:szCs w:val="24"/>
              </w:rPr>
            </w:pPr>
            <w:r>
              <w:rPr>
                <w:rFonts w:ascii="Times New Roman" w:hAnsi="Times New Roman"/>
                <w:b/>
                <w:sz w:val="24"/>
                <w:szCs w:val="24"/>
              </w:rPr>
              <w:t>Padalinys</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36D3" w14:textId="77777777" w:rsidR="00EC3C41" w:rsidRPr="004C0B63" w:rsidRDefault="00EC3C41" w:rsidP="008A4C20">
            <w:pPr>
              <w:spacing w:after="0" w:line="240" w:lineRule="auto"/>
              <w:rPr>
                <w:rFonts w:ascii="Times New Roman" w:hAnsi="Times New Roman"/>
                <w:sz w:val="24"/>
                <w:szCs w:val="24"/>
              </w:rPr>
            </w:pPr>
            <w:r>
              <w:rPr>
                <w:rFonts w:ascii="Times New Roman" w:hAnsi="Times New Roman"/>
                <w:b/>
                <w:sz w:val="24"/>
                <w:szCs w:val="24"/>
              </w:rPr>
              <w:t>Adresas</w:t>
            </w:r>
          </w:p>
        </w:tc>
        <w:tc>
          <w:tcPr>
            <w:tcW w:w="1991" w:type="dxa"/>
            <w:tcBorders>
              <w:top w:val="single" w:sz="4" w:space="0" w:color="000000"/>
              <w:left w:val="single" w:sz="4" w:space="0" w:color="000000"/>
              <w:bottom w:val="single" w:sz="4" w:space="0" w:color="000000"/>
              <w:right w:val="single" w:sz="4" w:space="0" w:color="000000"/>
            </w:tcBorders>
          </w:tcPr>
          <w:p w14:paraId="452CE9AF" w14:textId="77777777" w:rsidR="00EC3C41" w:rsidRPr="004C0B63" w:rsidRDefault="00EC3C41" w:rsidP="008A4C20">
            <w:pPr>
              <w:spacing w:after="0" w:line="240" w:lineRule="auto"/>
              <w:rPr>
                <w:rFonts w:ascii="Times New Roman" w:hAnsi="Times New Roman"/>
                <w:sz w:val="24"/>
                <w:szCs w:val="24"/>
              </w:rPr>
            </w:pPr>
            <w:r>
              <w:rPr>
                <w:rFonts w:ascii="Times New Roman" w:hAnsi="Times New Roman"/>
                <w:sz w:val="24"/>
                <w:szCs w:val="24"/>
              </w:rPr>
              <w:t>Kana be PVM</w:t>
            </w:r>
          </w:p>
        </w:tc>
        <w:tc>
          <w:tcPr>
            <w:tcW w:w="2281" w:type="dxa"/>
            <w:tcBorders>
              <w:top w:val="single" w:sz="4" w:space="0" w:color="000000"/>
              <w:left w:val="single" w:sz="4" w:space="0" w:color="000000"/>
              <w:bottom w:val="single" w:sz="4" w:space="0" w:color="000000"/>
              <w:right w:val="single" w:sz="4" w:space="0" w:color="000000"/>
            </w:tcBorders>
          </w:tcPr>
          <w:p w14:paraId="670DBEC8" w14:textId="77777777" w:rsidR="00EC3C41" w:rsidRPr="004C0B63" w:rsidRDefault="00EC3C41" w:rsidP="008A4C20">
            <w:pPr>
              <w:spacing w:after="0" w:line="240" w:lineRule="auto"/>
              <w:rPr>
                <w:rFonts w:ascii="Times New Roman" w:hAnsi="Times New Roman"/>
                <w:sz w:val="24"/>
                <w:szCs w:val="24"/>
              </w:rPr>
            </w:pPr>
            <w:r>
              <w:rPr>
                <w:rFonts w:ascii="Times New Roman" w:hAnsi="Times New Roman"/>
                <w:sz w:val="24"/>
                <w:szCs w:val="24"/>
              </w:rPr>
              <w:t>Kana su PVM</w:t>
            </w:r>
          </w:p>
        </w:tc>
      </w:tr>
      <w:tr w:rsidR="00EC3C41" w:rsidRPr="004C0B63" w14:paraId="252D6E91"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C2CF"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1.</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946E8"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Kybartų pasienio užkarda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059A"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Kovo 8-osios g. 12, Kybartai, Vilkaviškio raj., LT-70412</w:t>
            </w:r>
          </w:p>
        </w:tc>
        <w:tc>
          <w:tcPr>
            <w:tcW w:w="1991" w:type="dxa"/>
            <w:tcBorders>
              <w:top w:val="single" w:sz="4" w:space="0" w:color="000000"/>
              <w:left w:val="single" w:sz="4" w:space="0" w:color="000000"/>
              <w:bottom w:val="single" w:sz="4" w:space="0" w:color="000000"/>
              <w:right w:val="single" w:sz="4" w:space="0" w:color="000000"/>
            </w:tcBorders>
          </w:tcPr>
          <w:p w14:paraId="247DBE30" w14:textId="620DA0D2"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994,28</w:t>
            </w:r>
          </w:p>
        </w:tc>
        <w:tc>
          <w:tcPr>
            <w:tcW w:w="2281" w:type="dxa"/>
            <w:tcBorders>
              <w:top w:val="single" w:sz="4" w:space="0" w:color="000000"/>
              <w:left w:val="single" w:sz="4" w:space="0" w:color="000000"/>
              <w:bottom w:val="single" w:sz="4" w:space="0" w:color="000000"/>
              <w:right w:val="single" w:sz="4" w:space="0" w:color="000000"/>
            </w:tcBorders>
          </w:tcPr>
          <w:p w14:paraId="06F5F7BB" w14:textId="50F1DCB5"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353,08</w:t>
            </w:r>
          </w:p>
        </w:tc>
      </w:tr>
      <w:tr w:rsidR="00EC3C41" w:rsidRPr="004C0B63" w14:paraId="62160A52"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7BE7"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2.</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934D7"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Kudirkos Naumiesčio pasienio užkarda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19D5"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P. Mašioto g. 90, Kudirkos Naumiestis, Šakių r., LT-71319</w:t>
            </w:r>
          </w:p>
        </w:tc>
        <w:tc>
          <w:tcPr>
            <w:tcW w:w="1991" w:type="dxa"/>
            <w:tcBorders>
              <w:top w:val="single" w:sz="4" w:space="0" w:color="000000"/>
              <w:left w:val="single" w:sz="4" w:space="0" w:color="000000"/>
              <w:bottom w:val="single" w:sz="4" w:space="0" w:color="000000"/>
              <w:right w:val="single" w:sz="4" w:space="0" w:color="000000"/>
            </w:tcBorders>
          </w:tcPr>
          <w:p w14:paraId="58E4F8A3" w14:textId="0A3B8E4E"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994,28</w:t>
            </w:r>
          </w:p>
        </w:tc>
        <w:tc>
          <w:tcPr>
            <w:tcW w:w="2281" w:type="dxa"/>
            <w:tcBorders>
              <w:top w:val="single" w:sz="4" w:space="0" w:color="000000"/>
              <w:left w:val="single" w:sz="4" w:space="0" w:color="000000"/>
              <w:bottom w:val="single" w:sz="4" w:space="0" w:color="000000"/>
              <w:right w:val="single" w:sz="4" w:space="0" w:color="000000"/>
            </w:tcBorders>
          </w:tcPr>
          <w:p w14:paraId="63237395" w14:textId="7EC63702"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353,08</w:t>
            </w:r>
          </w:p>
        </w:tc>
      </w:tr>
      <w:tr w:rsidR="00EC3C41" w:rsidRPr="004C0B63" w14:paraId="40645CEB"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6DAE9"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3.</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DE6E" w14:textId="77777777" w:rsidR="00EC3C41" w:rsidRDefault="00EC3C41" w:rsidP="008A4C20">
            <w:pPr>
              <w:spacing w:after="0" w:line="240" w:lineRule="auto"/>
              <w:rPr>
                <w:rFonts w:ascii="Times New Roman" w:hAnsi="Times New Roman"/>
                <w:sz w:val="24"/>
                <w:szCs w:val="24"/>
              </w:rPr>
            </w:pPr>
            <w:proofErr w:type="spellStart"/>
            <w:r>
              <w:rPr>
                <w:rFonts w:ascii="Times New Roman" w:hAnsi="Times New Roman"/>
                <w:sz w:val="24"/>
                <w:szCs w:val="24"/>
              </w:rPr>
              <w:t>Šilgalių</w:t>
            </w:r>
            <w:proofErr w:type="spellEnd"/>
            <w:r>
              <w:rPr>
                <w:rFonts w:ascii="Times New Roman" w:hAnsi="Times New Roman"/>
                <w:sz w:val="24"/>
                <w:szCs w:val="24"/>
              </w:rPr>
              <w:t xml:space="preserve"> pasienio užkarda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A0E3D"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 xml:space="preserve">Rukšnų k., </w:t>
            </w:r>
            <w:proofErr w:type="spellStart"/>
            <w:r w:rsidRPr="004C0B63">
              <w:rPr>
                <w:rFonts w:ascii="Times New Roman" w:hAnsi="Times New Roman"/>
                <w:sz w:val="24"/>
                <w:szCs w:val="24"/>
              </w:rPr>
              <w:t>Slavikų</w:t>
            </w:r>
            <w:proofErr w:type="spellEnd"/>
            <w:r w:rsidRPr="004C0B63">
              <w:rPr>
                <w:rFonts w:ascii="Times New Roman" w:hAnsi="Times New Roman"/>
                <w:sz w:val="24"/>
                <w:szCs w:val="24"/>
              </w:rPr>
              <w:t xml:space="preserve"> sen., Šakių r., LT-71364</w:t>
            </w:r>
          </w:p>
        </w:tc>
        <w:tc>
          <w:tcPr>
            <w:tcW w:w="1991" w:type="dxa"/>
            <w:tcBorders>
              <w:top w:val="single" w:sz="4" w:space="0" w:color="000000"/>
              <w:left w:val="single" w:sz="4" w:space="0" w:color="000000"/>
              <w:bottom w:val="single" w:sz="4" w:space="0" w:color="000000"/>
              <w:right w:val="single" w:sz="4" w:space="0" w:color="000000"/>
            </w:tcBorders>
          </w:tcPr>
          <w:p w14:paraId="45E0F055" w14:textId="5EB166D0"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994,28</w:t>
            </w:r>
          </w:p>
        </w:tc>
        <w:tc>
          <w:tcPr>
            <w:tcW w:w="2281" w:type="dxa"/>
            <w:tcBorders>
              <w:top w:val="single" w:sz="4" w:space="0" w:color="000000"/>
              <w:left w:val="single" w:sz="4" w:space="0" w:color="000000"/>
              <w:bottom w:val="single" w:sz="4" w:space="0" w:color="000000"/>
              <w:right w:val="single" w:sz="4" w:space="0" w:color="000000"/>
            </w:tcBorders>
          </w:tcPr>
          <w:p w14:paraId="6170D33B" w14:textId="02D8B602"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353,08</w:t>
            </w:r>
          </w:p>
        </w:tc>
      </w:tr>
      <w:tr w:rsidR="00EC3C41" w:rsidRPr="004C0B63" w14:paraId="70BD10A8"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D7F15"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4.</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2F0E" w14:textId="77777777" w:rsidR="00EC3C41" w:rsidRDefault="00EC3C41" w:rsidP="008A4C20">
            <w:pPr>
              <w:spacing w:after="0" w:line="240" w:lineRule="auto"/>
              <w:rPr>
                <w:rFonts w:ascii="Times New Roman" w:hAnsi="Times New Roman"/>
                <w:sz w:val="24"/>
                <w:szCs w:val="24"/>
              </w:rPr>
            </w:pPr>
            <w:proofErr w:type="spellStart"/>
            <w:r>
              <w:rPr>
                <w:rFonts w:ascii="Times New Roman" w:hAnsi="Times New Roman"/>
                <w:sz w:val="24"/>
                <w:szCs w:val="24"/>
              </w:rPr>
              <w:t>Rociškių</w:t>
            </w:r>
            <w:proofErr w:type="spellEnd"/>
            <w:r>
              <w:rPr>
                <w:rFonts w:ascii="Times New Roman" w:hAnsi="Times New Roman"/>
                <w:sz w:val="24"/>
                <w:szCs w:val="24"/>
              </w:rPr>
              <w:t xml:space="preserve"> pasienio užkarda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7118A" w14:textId="77777777" w:rsidR="00EC3C41" w:rsidRPr="004C0B63" w:rsidRDefault="00EC3C41" w:rsidP="008A4C20">
            <w:pPr>
              <w:spacing w:after="0" w:line="240" w:lineRule="auto"/>
              <w:rPr>
                <w:rFonts w:ascii="Times New Roman" w:hAnsi="Times New Roman"/>
                <w:sz w:val="24"/>
                <w:szCs w:val="24"/>
              </w:rPr>
            </w:pPr>
            <w:proofErr w:type="spellStart"/>
            <w:r w:rsidRPr="004C0B63">
              <w:rPr>
                <w:rFonts w:ascii="Times New Roman" w:hAnsi="Times New Roman"/>
                <w:sz w:val="24"/>
                <w:szCs w:val="24"/>
              </w:rPr>
              <w:t>Puknių</w:t>
            </w:r>
            <w:proofErr w:type="spellEnd"/>
            <w:r w:rsidRPr="004C0B63">
              <w:rPr>
                <w:rFonts w:ascii="Times New Roman" w:hAnsi="Times New Roman"/>
                <w:sz w:val="24"/>
                <w:szCs w:val="24"/>
              </w:rPr>
              <w:t xml:space="preserve"> k.3, Sudargo sen., Šakių r. sav. LT- 71395</w:t>
            </w:r>
          </w:p>
        </w:tc>
        <w:tc>
          <w:tcPr>
            <w:tcW w:w="1991" w:type="dxa"/>
            <w:tcBorders>
              <w:top w:val="single" w:sz="4" w:space="0" w:color="000000"/>
              <w:left w:val="single" w:sz="4" w:space="0" w:color="000000"/>
              <w:bottom w:val="single" w:sz="4" w:space="0" w:color="000000"/>
              <w:right w:val="single" w:sz="4" w:space="0" w:color="000000"/>
            </w:tcBorders>
          </w:tcPr>
          <w:p w14:paraId="6878B2B9" w14:textId="02D63C38"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994,28</w:t>
            </w:r>
          </w:p>
        </w:tc>
        <w:tc>
          <w:tcPr>
            <w:tcW w:w="2281" w:type="dxa"/>
            <w:tcBorders>
              <w:top w:val="single" w:sz="4" w:space="0" w:color="000000"/>
              <w:left w:val="single" w:sz="4" w:space="0" w:color="000000"/>
              <w:bottom w:val="single" w:sz="4" w:space="0" w:color="000000"/>
              <w:right w:val="single" w:sz="4" w:space="0" w:color="000000"/>
            </w:tcBorders>
          </w:tcPr>
          <w:p w14:paraId="796D4A01" w14:textId="0E1F431B"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353,08</w:t>
            </w:r>
          </w:p>
        </w:tc>
      </w:tr>
      <w:tr w:rsidR="00EC3C41" w:rsidRPr="004C0B63" w14:paraId="005BD95E"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4E675"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5.</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DFDC"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Viešvilės pasienio užkarda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CE17"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 xml:space="preserve">Jurbarko raj. Viešvilės sen. </w:t>
            </w:r>
            <w:proofErr w:type="spellStart"/>
            <w:r w:rsidRPr="004C0B63">
              <w:rPr>
                <w:rFonts w:ascii="Times New Roman" w:hAnsi="Times New Roman"/>
                <w:sz w:val="24"/>
                <w:szCs w:val="24"/>
              </w:rPr>
              <w:t>Ridelkalnio</w:t>
            </w:r>
            <w:proofErr w:type="spellEnd"/>
            <w:r w:rsidRPr="004C0B63">
              <w:rPr>
                <w:rFonts w:ascii="Times New Roman" w:hAnsi="Times New Roman"/>
                <w:sz w:val="24"/>
                <w:szCs w:val="24"/>
              </w:rPr>
              <w:t xml:space="preserve"> k. </w:t>
            </w:r>
            <w:proofErr w:type="spellStart"/>
            <w:r w:rsidRPr="004C0B63">
              <w:rPr>
                <w:rFonts w:ascii="Times New Roman" w:hAnsi="Times New Roman"/>
                <w:sz w:val="24"/>
                <w:szCs w:val="24"/>
              </w:rPr>
              <w:t>Ridelkalnio</w:t>
            </w:r>
            <w:proofErr w:type="spellEnd"/>
            <w:r w:rsidRPr="004C0B63">
              <w:rPr>
                <w:rFonts w:ascii="Times New Roman" w:hAnsi="Times New Roman"/>
                <w:sz w:val="24"/>
                <w:szCs w:val="24"/>
              </w:rPr>
              <w:t xml:space="preserve"> g. 18 LT- 74231</w:t>
            </w:r>
          </w:p>
        </w:tc>
        <w:tc>
          <w:tcPr>
            <w:tcW w:w="1991" w:type="dxa"/>
            <w:tcBorders>
              <w:top w:val="single" w:sz="4" w:space="0" w:color="000000"/>
              <w:left w:val="single" w:sz="4" w:space="0" w:color="000000"/>
              <w:bottom w:val="single" w:sz="4" w:space="0" w:color="000000"/>
              <w:right w:val="single" w:sz="4" w:space="0" w:color="000000"/>
            </w:tcBorders>
          </w:tcPr>
          <w:p w14:paraId="69283A05" w14:textId="0A6FEEA2"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994,28</w:t>
            </w:r>
          </w:p>
        </w:tc>
        <w:tc>
          <w:tcPr>
            <w:tcW w:w="2281" w:type="dxa"/>
            <w:tcBorders>
              <w:top w:val="single" w:sz="4" w:space="0" w:color="000000"/>
              <w:left w:val="single" w:sz="4" w:space="0" w:color="000000"/>
              <w:bottom w:val="single" w:sz="4" w:space="0" w:color="000000"/>
              <w:right w:val="single" w:sz="4" w:space="0" w:color="000000"/>
            </w:tcBorders>
          </w:tcPr>
          <w:p w14:paraId="4746C0B6" w14:textId="4837225C"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353,08</w:t>
            </w:r>
          </w:p>
        </w:tc>
      </w:tr>
      <w:tr w:rsidR="00EC3C41" w:rsidRPr="004C0B63" w14:paraId="1B261083"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970E"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6.</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5DEDC" w14:textId="77777777" w:rsidR="00EC3C41" w:rsidRDefault="00EC3C41" w:rsidP="008A4C20">
            <w:pPr>
              <w:spacing w:after="0" w:line="240" w:lineRule="auto"/>
              <w:rPr>
                <w:rFonts w:ascii="Times New Roman" w:hAnsi="Times New Roman"/>
                <w:sz w:val="24"/>
                <w:szCs w:val="24"/>
              </w:rPr>
            </w:pPr>
            <w:proofErr w:type="spellStart"/>
            <w:r>
              <w:rPr>
                <w:rFonts w:ascii="Times New Roman" w:hAnsi="Times New Roman"/>
                <w:sz w:val="24"/>
                <w:szCs w:val="24"/>
              </w:rPr>
              <w:t>Bardinų</w:t>
            </w:r>
            <w:proofErr w:type="spellEnd"/>
            <w:r>
              <w:rPr>
                <w:rFonts w:ascii="Times New Roman" w:hAnsi="Times New Roman"/>
                <w:sz w:val="24"/>
                <w:szCs w:val="24"/>
              </w:rPr>
              <w:t xml:space="preserve"> pasienio užkarda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37FEE"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 xml:space="preserve">Pylimo g. 4, </w:t>
            </w:r>
            <w:proofErr w:type="spellStart"/>
            <w:r w:rsidRPr="004C0B63">
              <w:rPr>
                <w:rFonts w:ascii="Times New Roman" w:hAnsi="Times New Roman"/>
                <w:sz w:val="24"/>
                <w:szCs w:val="24"/>
              </w:rPr>
              <w:t>Bardinų</w:t>
            </w:r>
            <w:proofErr w:type="spellEnd"/>
            <w:r w:rsidRPr="004C0B63">
              <w:rPr>
                <w:rFonts w:ascii="Times New Roman" w:hAnsi="Times New Roman"/>
                <w:sz w:val="24"/>
                <w:szCs w:val="24"/>
              </w:rPr>
              <w:t xml:space="preserve"> k., Lumpėnų sen., Pagėgių sav., LT- 99266</w:t>
            </w:r>
          </w:p>
        </w:tc>
        <w:tc>
          <w:tcPr>
            <w:tcW w:w="1991" w:type="dxa"/>
            <w:tcBorders>
              <w:top w:val="single" w:sz="4" w:space="0" w:color="000000"/>
              <w:left w:val="single" w:sz="4" w:space="0" w:color="000000"/>
              <w:bottom w:val="single" w:sz="4" w:space="0" w:color="000000"/>
              <w:right w:val="single" w:sz="4" w:space="0" w:color="000000"/>
            </w:tcBorders>
          </w:tcPr>
          <w:p w14:paraId="0E6F976B" w14:textId="6A4974B7"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994,28</w:t>
            </w:r>
          </w:p>
        </w:tc>
        <w:tc>
          <w:tcPr>
            <w:tcW w:w="2281" w:type="dxa"/>
            <w:tcBorders>
              <w:top w:val="single" w:sz="4" w:space="0" w:color="000000"/>
              <w:left w:val="single" w:sz="4" w:space="0" w:color="000000"/>
              <w:bottom w:val="single" w:sz="4" w:space="0" w:color="000000"/>
              <w:right w:val="single" w:sz="4" w:space="0" w:color="000000"/>
            </w:tcBorders>
          </w:tcPr>
          <w:p w14:paraId="6A10A20F" w14:textId="6468D872"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353,08</w:t>
            </w:r>
          </w:p>
        </w:tc>
      </w:tr>
      <w:tr w:rsidR="00EC3C41" w:rsidRPr="004C0B63" w14:paraId="0742A6B7"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3D1F"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7.</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8556"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Plaškių pasienio užkarda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CFB21"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Pasienio g. 2, Plaškių k., Stoniškių sen. Pagėgių sav., LT-99035</w:t>
            </w:r>
          </w:p>
        </w:tc>
        <w:tc>
          <w:tcPr>
            <w:tcW w:w="1991" w:type="dxa"/>
            <w:tcBorders>
              <w:top w:val="single" w:sz="4" w:space="0" w:color="000000"/>
              <w:left w:val="single" w:sz="4" w:space="0" w:color="000000"/>
              <w:bottom w:val="single" w:sz="4" w:space="0" w:color="000000"/>
              <w:right w:val="single" w:sz="4" w:space="0" w:color="000000"/>
            </w:tcBorders>
          </w:tcPr>
          <w:p w14:paraId="267ACE06" w14:textId="64BDC65D"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994,28</w:t>
            </w:r>
          </w:p>
        </w:tc>
        <w:tc>
          <w:tcPr>
            <w:tcW w:w="2281" w:type="dxa"/>
            <w:tcBorders>
              <w:top w:val="single" w:sz="4" w:space="0" w:color="000000"/>
              <w:left w:val="single" w:sz="4" w:space="0" w:color="000000"/>
              <w:bottom w:val="single" w:sz="4" w:space="0" w:color="000000"/>
              <w:right w:val="single" w:sz="4" w:space="0" w:color="000000"/>
            </w:tcBorders>
          </w:tcPr>
          <w:p w14:paraId="503E7606" w14:textId="2D3E166C"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353,08</w:t>
            </w:r>
          </w:p>
        </w:tc>
      </w:tr>
      <w:tr w:rsidR="00EC3C41" w:rsidRPr="004C0B63" w14:paraId="5BBB7885"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2687D"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8.</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F4B1E"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Vileikių pasienio užkarda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19137"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Šilutės g. 89a, Vileikių k., Šilutės raj., LT-99336</w:t>
            </w:r>
          </w:p>
        </w:tc>
        <w:tc>
          <w:tcPr>
            <w:tcW w:w="1991" w:type="dxa"/>
            <w:tcBorders>
              <w:top w:val="single" w:sz="4" w:space="0" w:color="000000"/>
              <w:left w:val="single" w:sz="4" w:space="0" w:color="000000"/>
              <w:bottom w:val="single" w:sz="4" w:space="0" w:color="000000"/>
              <w:right w:val="single" w:sz="4" w:space="0" w:color="000000"/>
            </w:tcBorders>
          </w:tcPr>
          <w:p w14:paraId="174CEA96" w14:textId="5C459B8B"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994,28</w:t>
            </w:r>
          </w:p>
        </w:tc>
        <w:tc>
          <w:tcPr>
            <w:tcW w:w="2281" w:type="dxa"/>
            <w:tcBorders>
              <w:top w:val="single" w:sz="4" w:space="0" w:color="000000"/>
              <w:left w:val="single" w:sz="4" w:space="0" w:color="000000"/>
              <w:bottom w:val="single" w:sz="4" w:space="0" w:color="000000"/>
              <w:right w:val="single" w:sz="4" w:space="0" w:color="000000"/>
            </w:tcBorders>
          </w:tcPr>
          <w:p w14:paraId="7CD03CDA" w14:textId="3D3F1709"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353,08</w:t>
            </w:r>
          </w:p>
        </w:tc>
      </w:tr>
      <w:tr w:rsidR="00EC3C41" w:rsidRPr="004C0B63" w14:paraId="09265957"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B73F0"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9.</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B8E10"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Neringos pasienio užkarda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C76A"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Nidos-Smiltynės pl. 23, Neringa, LT-93125</w:t>
            </w:r>
          </w:p>
        </w:tc>
        <w:tc>
          <w:tcPr>
            <w:tcW w:w="1991" w:type="dxa"/>
            <w:tcBorders>
              <w:top w:val="single" w:sz="4" w:space="0" w:color="000000"/>
              <w:left w:val="single" w:sz="4" w:space="0" w:color="000000"/>
              <w:bottom w:val="single" w:sz="4" w:space="0" w:color="000000"/>
              <w:right w:val="single" w:sz="4" w:space="0" w:color="000000"/>
            </w:tcBorders>
          </w:tcPr>
          <w:p w14:paraId="0B3011EA" w14:textId="731DD139"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17 </w:t>
            </w:r>
            <w:r w:rsidRPr="0013662B">
              <w:rPr>
                <w:rFonts w:ascii="Times New Roman" w:hAnsi="Times New Roman" w:cs="Times New Roman"/>
                <w:spacing w:val="-2"/>
                <w:sz w:val="24"/>
              </w:rPr>
              <w:t>627,86</w:t>
            </w:r>
          </w:p>
        </w:tc>
        <w:tc>
          <w:tcPr>
            <w:tcW w:w="2281" w:type="dxa"/>
            <w:tcBorders>
              <w:top w:val="single" w:sz="4" w:space="0" w:color="000000"/>
              <w:left w:val="single" w:sz="4" w:space="0" w:color="000000"/>
              <w:bottom w:val="single" w:sz="4" w:space="0" w:color="000000"/>
              <w:right w:val="single" w:sz="4" w:space="0" w:color="000000"/>
            </w:tcBorders>
          </w:tcPr>
          <w:p w14:paraId="4E2C00C5" w14:textId="73BB7D49"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21 </w:t>
            </w:r>
            <w:r w:rsidRPr="0013662B">
              <w:rPr>
                <w:rFonts w:ascii="Times New Roman" w:hAnsi="Times New Roman" w:cs="Times New Roman"/>
                <w:spacing w:val="-2"/>
                <w:sz w:val="24"/>
              </w:rPr>
              <w:t>329,71</w:t>
            </w:r>
          </w:p>
        </w:tc>
      </w:tr>
      <w:tr w:rsidR="00EC3C41" w:rsidRPr="002A1C37" w14:paraId="3D93CCA2"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E14EE"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10.</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BC63" w14:textId="77777777" w:rsidR="00EC3C41" w:rsidRPr="002A1C37" w:rsidRDefault="00EC3C41" w:rsidP="008A4C20">
            <w:pPr>
              <w:spacing w:after="0" w:line="240" w:lineRule="auto"/>
              <w:rPr>
                <w:rFonts w:asciiTheme="majorBidi" w:hAnsiTheme="majorBidi" w:cstheme="majorBidi"/>
                <w:sz w:val="24"/>
                <w:szCs w:val="24"/>
              </w:rPr>
            </w:pPr>
            <w:r w:rsidRPr="002A1C37">
              <w:rPr>
                <w:rFonts w:asciiTheme="majorBidi" w:hAnsiTheme="majorBidi" w:cstheme="majorBidi"/>
                <w:sz w:val="24"/>
                <w:szCs w:val="24"/>
              </w:rPr>
              <w:t>Uosto pasienio užkarda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8F834" w14:textId="77777777" w:rsidR="00EC3C41" w:rsidRPr="002A1C37" w:rsidRDefault="00EC3C41" w:rsidP="008A4C20">
            <w:pPr>
              <w:spacing w:after="0" w:line="240" w:lineRule="auto"/>
              <w:rPr>
                <w:rFonts w:asciiTheme="majorBidi" w:hAnsiTheme="majorBidi" w:cstheme="majorBidi"/>
                <w:sz w:val="24"/>
                <w:szCs w:val="24"/>
              </w:rPr>
            </w:pPr>
            <w:r w:rsidRPr="002A1C37">
              <w:rPr>
                <w:rFonts w:asciiTheme="majorBidi" w:hAnsiTheme="majorBidi" w:cstheme="majorBidi"/>
                <w:sz w:val="24"/>
                <w:szCs w:val="24"/>
              </w:rPr>
              <w:t>Naikupės 2, Klaipėda, LT-93250</w:t>
            </w:r>
          </w:p>
        </w:tc>
        <w:tc>
          <w:tcPr>
            <w:tcW w:w="1991" w:type="dxa"/>
            <w:tcBorders>
              <w:top w:val="single" w:sz="4" w:space="0" w:color="000000"/>
              <w:left w:val="single" w:sz="4" w:space="0" w:color="000000"/>
              <w:bottom w:val="single" w:sz="4" w:space="0" w:color="000000"/>
              <w:right w:val="single" w:sz="4" w:space="0" w:color="000000"/>
            </w:tcBorders>
          </w:tcPr>
          <w:p w14:paraId="5126E5B7" w14:textId="3F19E2EC"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994,29</w:t>
            </w:r>
          </w:p>
        </w:tc>
        <w:tc>
          <w:tcPr>
            <w:tcW w:w="2281" w:type="dxa"/>
            <w:tcBorders>
              <w:top w:val="single" w:sz="4" w:space="0" w:color="000000"/>
              <w:left w:val="single" w:sz="4" w:space="0" w:color="000000"/>
              <w:bottom w:val="single" w:sz="4" w:space="0" w:color="000000"/>
              <w:right w:val="single" w:sz="4" w:space="0" w:color="000000"/>
            </w:tcBorders>
          </w:tcPr>
          <w:p w14:paraId="5C477D03" w14:textId="372DD488"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353,09</w:t>
            </w:r>
          </w:p>
        </w:tc>
      </w:tr>
      <w:tr w:rsidR="00EC3C41" w:rsidRPr="004C0B63" w14:paraId="0D4C5B08"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E35F2"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11.</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86F9D"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Palangos pasienio užkarda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EA6AF"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Vytauto g. 152, Palanga, LT-00151</w:t>
            </w:r>
          </w:p>
        </w:tc>
        <w:tc>
          <w:tcPr>
            <w:tcW w:w="1991" w:type="dxa"/>
            <w:tcBorders>
              <w:top w:val="single" w:sz="4" w:space="0" w:color="000000"/>
              <w:left w:val="single" w:sz="4" w:space="0" w:color="000000"/>
              <w:bottom w:val="single" w:sz="4" w:space="0" w:color="000000"/>
              <w:right w:val="single" w:sz="4" w:space="0" w:color="000000"/>
            </w:tcBorders>
          </w:tcPr>
          <w:p w14:paraId="313D80CF" w14:textId="7348DFC1"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17 </w:t>
            </w:r>
            <w:r w:rsidRPr="0013662B">
              <w:rPr>
                <w:rFonts w:ascii="Times New Roman" w:hAnsi="Times New Roman" w:cs="Times New Roman"/>
                <w:spacing w:val="-2"/>
                <w:sz w:val="24"/>
              </w:rPr>
              <w:t>627,86</w:t>
            </w:r>
          </w:p>
        </w:tc>
        <w:tc>
          <w:tcPr>
            <w:tcW w:w="2281" w:type="dxa"/>
            <w:tcBorders>
              <w:top w:val="single" w:sz="4" w:space="0" w:color="000000"/>
              <w:left w:val="single" w:sz="4" w:space="0" w:color="000000"/>
              <w:bottom w:val="single" w:sz="4" w:space="0" w:color="000000"/>
              <w:right w:val="single" w:sz="4" w:space="0" w:color="000000"/>
            </w:tcBorders>
          </w:tcPr>
          <w:p w14:paraId="1F835B25" w14:textId="55EF6AA4"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21 </w:t>
            </w:r>
            <w:r w:rsidRPr="0013662B">
              <w:rPr>
                <w:rFonts w:ascii="Times New Roman" w:hAnsi="Times New Roman" w:cs="Times New Roman"/>
                <w:spacing w:val="-2"/>
                <w:sz w:val="24"/>
              </w:rPr>
              <w:t>329,71</w:t>
            </w:r>
          </w:p>
        </w:tc>
      </w:tr>
      <w:tr w:rsidR="00EC3C41" w:rsidRPr="004C0B63" w14:paraId="59DBEF4C"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0B69"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12.</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B9C41"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Šiaulių pasienio užkarda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62CAD" w14:textId="77777777" w:rsidR="00EC3C41" w:rsidRPr="004C0B63" w:rsidRDefault="00EC3C41" w:rsidP="008A4C20">
            <w:pPr>
              <w:spacing w:after="0" w:line="240" w:lineRule="auto"/>
              <w:rPr>
                <w:rFonts w:ascii="Times New Roman" w:hAnsi="Times New Roman"/>
                <w:sz w:val="24"/>
                <w:szCs w:val="24"/>
              </w:rPr>
            </w:pPr>
            <w:proofErr w:type="spellStart"/>
            <w:r w:rsidRPr="004C0B63">
              <w:rPr>
                <w:rFonts w:ascii="Times New Roman" w:hAnsi="Times New Roman"/>
                <w:sz w:val="24"/>
                <w:szCs w:val="24"/>
              </w:rPr>
              <w:t>Pročiūnų</w:t>
            </w:r>
            <w:proofErr w:type="spellEnd"/>
            <w:r w:rsidRPr="004C0B63">
              <w:rPr>
                <w:rFonts w:ascii="Times New Roman" w:hAnsi="Times New Roman"/>
                <w:sz w:val="24"/>
                <w:szCs w:val="24"/>
              </w:rPr>
              <w:t xml:space="preserve"> g. 3, Šiauliai, LT-77103</w:t>
            </w:r>
          </w:p>
        </w:tc>
        <w:tc>
          <w:tcPr>
            <w:tcW w:w="1991" w:type="dxa"/>
            <w:tcBorders>
              <w:top w:val="single" w:sz="4" w:space="0" w:color="000000"/>
              <w:left w:val="single" w:sz="4" w:space="0" w:color="000000"/>
              <w:bottom w:val="single" w:sz="4" w:space="0" w:color="000000"/>
              <w:right w:val="single" w:sz="4" w:space="0" w:color="000000"/>
            </w:tcBorders>
          </w:tcPr>
          <w:p w14:paraId="71CCB220" w14:textId="34709E2D"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994,29</w:t>
            </w:r>
          </w:p>
        </w:tc>
        <w:tc>
          <w:tcPr>
            <w:tcW w:w="2281" w:type="dxa"/>
            <w:tcBorders>
              <w:top w:val="single" w:sz="4" w:space="0" w:color="000000"/>
              <w:left w:val="single" w:sz="4" w:space="0" w:color="000000"/>
              <w:bottom w:val="single" w:sz="4" w:space="0" w:color="000000"/>
              <w:right w:val="single" w:sz="4" w:space="0" w:color="000000"/>
            </w:tcBorders>
          </w:tcPr>
          <w:p w14:paraId="54DA6830" w14:textId="79E6EC79"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353,09</w:t>
            </w:r>
          </w:p>
        </w:tc>
      </w:tr>
      <w:tr w:rsidR="00EC3C41" w:rsidRPr="004C0B63" w14:paraId="3A920C79"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82C18"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13.</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08DBA"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Vilniaus oro uosto užkarda</w:t>
            </w:r>
          </w:p>
          <w:p w14:paraId="1D89FFD3"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(Vilnius)</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00AB"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Rodūnios kelias 2, Vilnius, LT-02118</w:t>
            </w:r>
          </w:p>
        </w:tc>
        <w:tc>
          <w:tcPr>
            <w:tcW w:w="1991" w:type="dxa"/>
            <w:tcBorders>
              <w:top w:val="single" w:sz="4" w:space="0" w:color="000000"/>
              <w:left w:val="single" w:sz="4" w:space="0" w:color="000000"/>
              <w:bottom w:val="single" w:sz="4" w:space="0" w:color="000000"/>
              <w:right w:val="single" w:sz="4" w:space="0" w:color="000000"/>
            </w:tcBorders>
          </w:tcPr>
          <w:p w14:paraId="63AE70BE" w14:textId="02623B0D"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994,29</w:t>
            </w:r>
          </w:p>
        </w:tc>
        <w:tc>
          <w:tcPr>
            <w:tcW w:w="2281" w:type="dxa"/>
            <w:tcBorders>
              <w:top w:val="single" w:sz="4" w:space="0" w:color="000000"/>
              <w:left w:val="single" w:sz="4" w:space="0" w:color="000000"/>
              <w:bottom w:val="single" w:sz="4" w:space="0" w:color="000000"/>
              <w:right w:val="single" w:sz="4" w:space="0" w:color="000000"/>
            </w:tcBorders>
          </w:tcPr>
          <w:p w14:paraId="362813F2" w14:textId="2AD5F1D6"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353,09</w:t>
            </w:r>
          </w:p>
        </w:tc>
      </w:tr>
      <w:tr w:rsidR="00EC3C41" w:rsidRPr="004C0B63" w14:paraId="34339330"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54478"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14.</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06026"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Vilniaus oro uosto užkarda</w:t>
            </w:r>
          </w:p>
          <w:p w14:paraId="59856041"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(Kaunas)</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A7E45"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Oro uosto g. 4, Karmėlava, Kauno r., LT-54460</w:t>
            </w:r>
          </w:p>
        </w:tc>
        <w:tc>
          <w:tcPr>
            <w:tcW w:w="1991" w:type="dxa"/>
            <w:tcBorders>
              <w:top w:val="single" w:sz="4" w:space="0" w:color="000000"/>
              <w:left w:val="single" w:sz="4" w:space="0" w:color="000000"/>
              <w:bottom w:val="single" w:sz="4" w:space="0" w:color="000000"/>
              <w:right w:val="single" w:sz="4" w:space="0" w:color="000000"/>
            </w:tcBorders>
          </w:tcPr>
          <w:p w14:paraId="2F5B030C" w14:textId="5E79F405"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17 </w:t>
            </w:r>
            <w:r w:rsidRPr="0013662B">
              <w:rPr>
                <w:rFonts w:ascii="Times New Roman" w:hAnsi="Times New Roman" w:cs="Times New Roman"/>
                <w:spacing w:val="-2"/>
                <w:sz w:val="24"/>
              </w:rPr>
              <w:t>627,86</w:t>
            </w:r>
          </w:p>
        </w:tc>
        <w:tc>
          <w:tcPr>
            <w:tcW w:w="2281" w:type="dxa"/>
            <w:tcBorders>
              <w:top w:val="single" w:sz="4" w:space="0" w:color="000000"/>
              <w:left w:val="single" w:sz="4" w:space="0" w:color="000000"/>
              <w:bottom w:val="single" w:sz="4" w:space="0" w:color="000000"/>
              <w:right w:val="single" w:sz="4" w:space="0" w:color="000000"/>
            </w:tcBorders>
          </w:tcPr>
          <w:p w14:paraId="479C8BD5" w14:textId="5BAD33BB"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21 </w:t>
            </w:r>
            <w:r w:rsidRPr="0013662B">
              <w:rPr>
                <w:rFonts w:ascii="Times New Roman" w:hAnsi="Times New Roman" w:cs="Times New Roman"/>
                <w:spacing w:val="-2"/>
                <w:sz w:val="24"/>
              </w:rPr>
              <w:t>329,71</w:t>
            </w:r>
          </w:p>
          <w:p w14:paraId="51909F14" w14:textId="77777777" w:rsidR="00525BDF" w:rsidRPr="0013662B" w:rsidRDefault="00525BDF" w:rsidP="00525BDF">
            <w:pPr>
              <w:jc w:val="center"/>
              <w:rPr>
                <w:rFonts w:ascii="Times New Roman" w:hAnsi="Times New Roman" w:cs="Times New Roman"/>
                <w:sz w:val="24"/>
                <w:szCs w:val="24"/>
              </w:rPr>
            </w:pPr>
          </w:p>
        </w:tc>
      </w:tr>
      <w:tr w:rsidR="00EC3C41" w:rsidRPr="004C0B63" w14:paraId="1B14E481"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278DF"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15.</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3D416"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Pasieniečių mokykla (Budėtojų dalis)</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C1800"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Pasieniečių g. 11, Medininkų k., Medininkų sen., LT-13019, Vilniaus r. sav.</w:t>
            </w:r>
          </w:p>
        </w:tc>
        <w:tc>
          <w:tcPr>
            <w:tcW w:w="1991" w:type="dxa"/>
            <w:tcBorders>
              <w:top w:val="single" w:sz="4" w:space="0" w:color="000000"/>
              <w:left w:val="single" w:sz="4" w:space="0" w:color="000000"/>
              <w:bottom w:val="single" w:sz="4" w:space="0" w:color="000000"/>
              <w:right w:val="single" w:sz="4" w:space="0" w:color="000000"/>
            </w:tcBorders>
          </w:tcPr>
          <w:p w14:paraId="066180D6" w14:textId="607A8948"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9 </w:t>
            </w:r>
            <w:r w:rsidRPr="0013662B">
              <w:rPr>
                <w:rFonts w:ascii="Times New Roman" w:hAnsi="Times New Roman" w:cs="Times New Roman"/>
                <w:spacing w:val="-2"/>
                <w:sz w:val="24"/>
              </w:rPr>
              <w:t>134,27</w:t>
            </w:r>
          </w:p>
        </w:tc>
        <w:tc>
          <w:tcPr>
            <w:tcW w:w="2281" w:type="dxa"/>
            <w:tcBorders>
              <w:top w:val="single" w:sz="4" w:space="0" w:color="000000"/>
              <w:left w:val="single" w:sz="4" w:space="0" w:color="000000"/>
              <w:bottom w:val="single" w:sz="4" w:space="0" w:color="000000"/>
              <w:right w:val="single" w:sz="4" w:space="0" w:color="000000"/>
            </w:tcBorders>
          </w:tcPr>
          <w:p w14:paraId="65983422" w14:textId="09051D48"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11 </w:t>
            </w:r>
            <w:r w:rsidRPr="0013662B">
              <w:rPr>
                <w:rFonts w:ascii="Times New Roman" w:hAnsi="Times New Roman" w:cs="Times New Roman"/>
                <w:spacing w:val="-2"/>
                <w:sz w:val="24"/>
              </w:rPr>
              <w:t>052,47</w:t>
            </w:r>
          </w:p>
        </w:tc>
      </w:tr>
      <w:tr w:rsidR="00EC3C41" w:rsidRPr="004C0B63" w14:paraId="66D9E045"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EEEC6"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16.</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AE778"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Aviacijos valdyba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8948"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Oreivių g. 1, Paluknio k., Paluknio sen., Trakų r. sav., LT-21168</w:t>
            </w:r>
          </w:p>
        </w:tc>
        <w:tc>
          <w:tcPr>
            <w:tcW w:w="1991" w:type="dxa"/>
            <w:tcBorders>
              <w:top w:val="single" w:sz="4" w:space="0" w:color="000000"/>
              <w:left w:val="single" w:sz="4" w:space="0" w:color="000000"/>
              <w:bottom w:val="single" w:sz="4" w:space="0" w:color="000000"/>
              <w:right w:val="single" w:sz="4" w:space="0" w:color="000000"/>
            </w:tcBorders>
          </w:tcPr>
          <w:p w14:paraId="0725932F" w14:textId="7773A215"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17 </w:t>
            </w:r>
            <w:r w:rsidRPr="0013662B">
              <w:rPr>
                <w:rFonts w:ascii="Times New Roman" w:hAnsi="Times New Roman" w:cs="Times New Roman"/>
                <w:spacing w:val="-2"/>
                <w:sz w:val="24"/>
              </w:rPr>
              <w:t>627,86</w:t>
            </w:r>
          </w:p>
        </w:tc>
        <w:tc>
          <w:tcPr>
            <w:tcW w:w="2281" w:type="dxa"/>
            <w:tcBorders>
              <w:top w:val="single" w:sz="4" w:space="0" w:color="000000"/>
              <w:left w:val="single" w:sz="4" w:space="0" w:color="000000"/>
              <w:bottom w:val="single" w:sz="4" w:space="0" w:color="000000"/>
              <w:right w:val="single" w:sz="4" w:space="0" w:color="000000"/>
            </w:tcBorders>
          </w:tcPr>
          <w:p w14:paraId="478C27A6" w14:textId="79D99EC1"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21 </w:t>
            </w:r>
            <w:r w:rsidRPr="0013662B">
              <w:rPr>
                <w:rFonts w:ascii="Times New Roman" w:hAnsi="Times New Roman" w:cs="Times New Roman"/>
                <w:spacing w:val="-2"/>
                <w:sz w:val="24"/>
              </w:rPr>
              <w:t>329,71</w:t>
            </w:r>
          </w:p>
        </w:tc>
      </w:tr>
      <w:tr w:rsidR="00EC3C41" w:rsidRPr="004C0B63" w14:paraId="093CAED3"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DB685"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lastRenderedPageBreak/>
              <w:t>17.</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E509"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Užsieniečių registracijos centras</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4024"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Vilniaus g. 100, Pabradės m., Pabradės miesto sen., Švenčionių r. sav., LT-18177</w:t>
            </w:r>
          </w:p>
        </w:tc>
        <w:tc>
          <w:tcPr>
            <w:tcW w:w="1991" w:type="dxa"/>
            <w:tcBorders>
              <w:top w:val="single" w:sz="4" w:space="0" w:color="000000"/>
              <w:left w:val="single" w:sz="4" w:space="0" w:color="000000"/>
              <w:bottom w:val="single" w:sz="4" w:space="0" w:color="000000"/>
              <w:right w:val="single" w:sz="4" w:space="0" w:color="000000"/>
            </w:tcBorders>
          </w:tcPr>
          <w:p w14:paraId="43B395EC" w14:textId="49D65702"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17 </w:t>
            </w:r>
            <w:r w:rsidRPr="0013662B">
              <w:rPr>
                <w:rFonts w:ascii="Times New Roman" w:hAnsi="Times New Roman" w:cs="Times New Roman"/>
                <w:spacing w:val="-2"/>
                <w:sz w:val="24"/>
              </w:rPr>
              <w:t>627,86</w:t>
            </w:r>
          </w:p>
        </w:tc>
        <w:tc>
          <w:tcPr>
            <w:tcW w:w="2281" w:type="dxa"/>
            <w:tcBorders>
              <w:top w:val="single" w:sz="4" w:space="0" w:color="000000"/>
              <w:left w:val="single" w:sz="4" w:space="0" w:color="000000"/>
              <w:bottom w:val="single" w:sz="4" w:space="0" w:color="000000"/>
              <w:right w:val="single" w:sz="4" w:space="0" w:color="000000"/>
            </w:tcBorders>
          </w:tcPr>
          <w:p w14:paraId="5B8B4757" w14:textId="5C792C20"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21 </w:t>
            </w:r>
            <w:r w:rsidRPr="0013662B">
              <w:rPr>
                <w:rFonts w:ascii="Times New Roman" w:hAnsi="Times New Roman" w:cs="Times New Roman"/>
                <w:spacing w:val="-2"/>
                <w:sz w:val="24"/>
              </w:rPr>
              <w:t>329,71</w:t>
            </w:r>
          </w:p>
        </w:tc>
      </w:tr>
      <w:tr w:rsidR="00EC3C41" w:rsidRPr="004C0B63" w14:paraId="35FD7C99"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7C70"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18.</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1BFD5"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Pagėgių pasienio rinktinė (</w:t>
            </w:r>
            <w:proofErr w:type="spellStart"/>
            <w:r>
              <w:rPr>
                <w:rFonts w:ascii="Times New Roman" w:hAnsi="Times New Roman"/>
                <w:sz w:val="24"/>
                <w:szCs w:val="24"/>
              </w:rPr>
              <w:t>Karklės</w:t>
            </w:r>
            <w:proofErr w:type="spellEnd"/>
            <w:r>
              <w:rPr>
                <w:rFonts w:ascii="Times New Roman" w:hAnsi="Times New Roman"/>
                <w:sz w:val="24"/>
                <w:szCs w:val="24"/>
              </w:rPr>
              <w:t xml:space="preserve"> atraminis punktas)</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944FE"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Šaipių km., Kretingalės sen., Klaipėdos raj.</w:t>
            </w:r>
          </w:p>
        </w:tc>
        <w:tc>
          <w:tcPr>
            <w:tcW w:w="1991" w:type="dxa"/>
            <w:tcBorders>
              <w:top w:val="single" w:sz="4" w:space="0" w:color="000000"/>
              <w:left w:val="single" w:sz="4" w:space="0" w:color="000000"/>
              <w:bottom w:val="single" w:sz="4" w:space="0" w:color="000000"/>
              <w:right w:val="single" w:sz="4" w:space="0" w:color="000000"/>
            </w:tcBorders>
          </w:tcPr>
          <w:p w14:paraId="6D788C6D" w14:textId="56C863D4"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994,29</w:t>
            </w:r>
          </w:p>
        </w:tc>
        <w:tc>
          <w:tcPr>
            <w:tcW w:w="2281" w:type="dxa"/>
            <w:tcBorders>
              <w:top w:val="single" w:sz="4" w:space="0" w:color="000000"/>
              <w:left w:val="single" w:sz="4" w:space="0" w:color="000000"/>
              <w:bottom w:val="single" w:sz="4" w:space="0" w:color="000000"/>
              <w:right w:val="single" w:sz="4" w:space="0" w:color="000000"/>
            </w:tcBorders>
          </w:tcPr>
          <w:p w14:paraId="44B02EBA" w14:textId="7F3E2052" w:rsidR="00EC3C41" w:rsidRPr="0013662B" w:rsidRDefault="00525BDF" w:rsidP="00525BDF">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353,09</w:t>
            </w:r>
          </w:p>
        </w:tc>
      </w:tr>
      <w:tr w:rsidR="00EC3C41" w:rsidRPr="004C0B63" w14:paraId="07E954B0"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1CA0E"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19.</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812"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Vilniaus pasienio rinktinė (patalpos Ignalinoje)</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9456"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Vilniaus g. 47, Mickūnų mstl. Mickūnų sen. LT-13116 Vilniaus r.</w:t>
            </w:r>
          </w:p>
        </w:tc>
        <w:tc>
          <w:tcPr>
            <w:tcW w:w="1991" w:type="dxa"/>
            <w:tcBorders>
              <w:top w:val="single" w:sz="4" w:space="0" w:color="000000"/>
              <w:left w:val="single" w:sz="4" w:space="0" w:color="000000"/>
              <w:bottom w:val="single" w:sz="4" w:space="0" w:color="000000"/>
              <w:right w:val="single" w:sz="4" w:space="0" w:color="000000"/>
            </w:tcBorders>
          </w:tcPr>
          <w:p w14:paraId="3443935D" w14:textId="1E74B345" w:rsidR="00EC3C41" w:rsidRPr="0013662B" w:rsidRDefault="00525BDF" w:rsidP="0013662B">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994,29</w:t>
            </w:r>
          </w:p>
        </w:tc>
        <w:tc>
          <w:tcPr>
            <w:tcW w:w="2281" w:type="dxa"/>
            <w:tcBorders>
              <w:top w:val="single" w:sz="4" w:space="0" w:color="000000"/>
              <w:left w:val="single" w:sz="4" w:space="0" w:color="000000"/>
              <w:bottom w:val="single" w:sz="4" w:space="0" w:color="000000"/>
              <w:right w:val="single" w:sz="4" w:space="0" w:color="000000"/>
            </w:tcBorders>
          </w:tcPr>
          <w:p w14:paraId="1F7934BF" w14:textId="51245467" w:rsidR="00EC3C41" w:rsidRPr="0013662B" w:rsidRDefault="0013662B" w:rsidP="0013662B">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353,09</w:t>
            </w:r>
          </w:p>
        </w:tc>
      </w:tr>
      <w:tr w:rsidR="00EC3C41" w:rsidRPr="004C0B63" w14:paraId="41CD8515"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29A7D"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20.</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69E0" w14:textId="77777777" w:rsidR="00EC3C41" w:rsidRDefault="00EC3C41" w:rsidP="008A4C20">
            <w:pPr>
              <w:spacing w:after="0" w:line="240" w:lineRule="auto"/>
              <w:rPr>
                <w:rFonts w:ascii="Times New Roman" w:hAnsi="Times New Roman"/>
                <w:sz w:val="24"/>
                <w:szCs w:val="24"/>
              </w:rPr>
            </w:pPr>
            <w:r w:rsidRPr="00206AFB">
              <w:rPr>
                <w:rFonts w:ascii="Times New Roman" w:hAnsi="Times New Roman"/>
                <w:sz w:val="24"/>
                <w:szCs w:val="24"/>
              </w:rPr>
              <w:t>Šaudykla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3A69E" w14:textId="77777777" w:rsidR="00EC3C41" w:rsidRPr="004C0B63" w:rsidRDefault="00EC3C41" w:rsidP="008A4C20">
            <w:pPr>
              <w:spacing w:after="0" w:line="240" w:lineRule="auto"/>
              <w:rPr>
                <w:rFonts w:ascii="Times New Roman" w:hAnsi="Times New Roman"/>
                <w:sz w:val="24"/>
                <w:szCs w:val="24"/>
              </w:rPr>
            </w:pPr>
            <w:r w:rsidRPr="00206AFB">
              <w:rPr>
                <w:rFonts w:ascii="Times New Roman" w:hAnsi="Times New Roman"/>
                <w:sz w:val="24"/>
                <w:szCs w:val="24"/>
              </w:rPr>
              <w:t>Vilniaus g. 47, Mickūnų mstl. Mickūnų sen. LT-13116 Vilniaus r.</w:t>
            </w:r>
          </w:p>
        </w:tc>
        <w:tc>
          <w:tcPr>
            <w:tcW w:w="1991" w:type="dxa"/>
            <w:tcBorders>
              <w:top w:val="single" w:sz="4" w:space="0" w:color="000000"/>
              <w:left w:val="single" w:sz="4" w:space="0" w:color="000000"/>
              <w:bottom w:val="single" w:sz="4" w:space="0" w:color="000000"/>
              <w:right w:val="single" w:sz="4" w:space="0" w:color="000000"/>
            </w:tcBorders>
          </w:tcPr>
          <w:p w14:paraId="3AFBD922" w14:textId="599C99B8" w:rsidR="00EC3C41" w:rsidRPr="0013662B" w:rsidRDefault="0013662B" w:rsidP="0013662B">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9 </w:t>
            </w:r>
            <w:r w:rsidRPr="0013662B">
              <w:rPr>
                <w:rFonts w:ascii="Times New Roman" w:hAnsi="Times New Roman" w:cs="Times New Roman"/>
                <w:spacing w:val="-2"/>
                <w:sz w:val="24"/>
              </w:rPr>
              <w:t>134,19</w:t>
            </w:r>
          </w:p>
        </w:tc>
        <w:tc>
          <w:tcPr>
            <w:tcW w:w="2281" w:type="dxa"/>
            <w:tcBorders>
              <w:top w:val="single" w:sz="4" w:space="0" w:color="000000"/>
              <w:left w:val="single" w:sz="4" w:space="0" w:color="000000"/>
              <w:bottom w:val="single" w:sz="4" w:space="0" w:color="000000"/>
              <w:right w:val="single" w:sz="4" w:space="0" w:color="000000"/>
            </w:tcBorders>
          </w:tcPr>
          <w:p w14:paraId="6AC5D01B" w14:textId="10A99605" w:rsidR="00EC3C41" w:rsidRPr="0013662B" w:rsidRDefault="0013662B" w:rsidP="0013662B">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11 </w:t>
            </w:r>
            <w:r w:rsidRPr="0013662B">
              <w:rPr>
                <w:rFonts w:ascii="Times New Roman" w:hAnsi="Times New Roman" w:cs="Times New Roman"/>
                <w:spacing w:val="-2"/>
                <w:sz w:val="24"/>
              </w:rPr>
              <w:t>052,37</w:t>
            </w:r>
          </w:p>
        </w:tc>
      </w:tr>
      <w:tr w:rsidR="00EC3C41" w:rsidRPr="004C0B63" w14:paraId="311A9205"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7586A"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21.</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78F8E"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Pagėgių pasienio rinktinė Neringos pasienio užkarda (Kopgalio atraminis punktas)</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B2B80"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Smiltynės g. 2a, Klaipėda</w:t>
            </w:r>
          </w:p>
        </w:tc>
        <w:tc>
          <w:tcPr>
            <w:tcW w:w="1991" w:type="dxa"/>
            <w:tcBorders>
              <w:top w:val="single" w:sz="4" w:space="0" w:color="000000"/>
              <w:left w:val="single" w:sz="4" w:space="0" w:color="000000"/>
              <w:bottom w:val="single" w:sz="4" w:space="0" w:color="000000"/>
              <w:right w:val="single" w:sz="4" w:space="0" w:color="000000"/>
            </w:tcBorders>
          </w:tcPr>
          <w:p w14:paraId="73E0C382" w14:textId="5624837C" w:rsidR="00EC3C41" w:rsidRPr="0013662B" w:rsidRDefault="0013662B" w:rsidP="0013662B">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994,29</w:t>
            </w:r>
          </w:p>
        </w:tc>
        <w:tc>
          <w:tcPr>
            <w:tcW w:w="2281" w:type="dxa"/>
            <w:tcBorders>
              <w:top w:val="single" w:sz="4" w:space="0" w:color="000000"/>
              <w:left w:val="single" w:sz="4" w:space="0" w:color="000000"/>
              <w:bottom w:val="single" w:sz="4" w:space="0" w:color="000000"/>
              <w:right w:val="single" w:sz="4" w:space="0" w:color="000000"/>
            </w:tcBorders>
          </w:tcPr>
          <w:p w14:paraId="10B955BB" w14:textId="4842C6CA" w:rsidR="00EC3C41" w:rsidRPr="0013662B" w:rsidRDefault="0013662B" w:rsidP="0013662B">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353,09</w:t>
            </w:r>
          </w:p>
        </w:tc>
      </w:tr>
      <w:tr w:rsidR="00EC3C41" w:rsidRPr="004C0B63" w14:paraId="205A5B34"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08E4D"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22.</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A91" w14:textId="77777777" w:rsidR="00EC3C41" w:rsidRDefault="00EC3C41" w:rsidP="008A4C20">
            <w:pPr>
              <w:spacing w:after="0" w:line="240" w:lineRule="auto"/>
              <w:rPr>
                <w:rFonts w:ascii="Times New Roman" w:hAnsi="Times New Roman"/>
                <w:sz w:val="24"/>
                <w:szCs w:val="24"/>
              </w:rPr>
            </w:pPr>
            <w:r>
              <w:rPr>
                <w:rFonts w:ascii="Times New Roman" w:hAnsi="Times New Roman"/>
                <w:sz w:val="24"/>
                <w:szCs w:val="24"/>
              </w:rPr>
              <w:t>Kybartų užsieniečių registracijos centras</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30F1" w14:textId="77777777" w:rsidR="00EC3C41" w:rsidRPr="004C0B63" w:rsidRDefault="00EC3C41" w:rsidP="008A4C20">
            <w:pPr>
              <w:spacing w:after="0" w:line="240" w:lineRule="auto"/>
              <w:rPr>
                <w:rFonts w:ascii="Times New Roman" w:hAnsi="Times New Roman"/>
                <w:sz w:val="24"/>
                <w:szCs w:val="24"/>
              </w:rPr>
            </w:pPr>
            <w:r w:rsidRPr="004C0B63">
              <w:rPr>
                <w:rFonts w:ascii="Times New Roman" w:hAnsi="Times New Roman"/>
                <w:sz w:val="24"/>
                <w:szCs w:val="24"/>
              </w:rPr>
              <w:t>J. Biliūno g. 14B, Kybartai LT-70423</w:t>
            </w:r>
          </w:p>
        </w:tc>
        <w:tc>
          <w:tcPr>
            <w:tcW w:w="1991" w:type="dxa"/>
            <w:tcBorders>
              <w:top w:val="single" w:sz="4" w:space="0" w:color="000000"/>
              <w:left w:val="single" w:sz="4" w:space="0" w:color="000000"/>
              <w:bottom w:val="single" w:sz="4" w:space="0" w:color="000000"/>
              <w:right w:val="single" w:sz="4" w:space="0" w:color="000000"/>
            </w:tcBorders>
          </w:tcPr>
          <w:p w14:paraId="5E6E6417" w14:textId="04A4BB87" w:rsidR="00EC3C41" w:rsidRPr="0013662B" w:rsidRDefault="0013662B" w:rsidP="0013662B">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994,29</w:t>
            </w:r>
          </w:p>
        </w:tc>
        <w:tc>
          <w:tcPr>
            <w:tcW w:w="2281" w:type="dxa"/>
            <w:tcBorders>
              <w:top w:val="single" w:sz="4" w:space="0" w:color="000000"/>
              <w:left w:val="single" w:sz="4" w:space="0" w:color="000000"/>
              <w:bottom w:val="single" w:sz="4" w:space="0" w:color="000000"/>
              <w:right w:val="single" w:sz="4" w:space="0" w:color="000000"/>
            </w:tcBorders>
          </w:tcPr>
          <w:p w14:paraId="4C02BEB1" w14:textId="30BE77BB" w:rsidR="00EC3C41" w:rsidRPr="0013662B" w:rsidRDefault="0013662B" w:rsidP="0013662B">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353,09</w:t>
            </w:r>
          </w:p>
        </w:tc>
      </w:tr>
      <w:tr w:rsidR="00EC3C41" w:rsidRPr="004C0B63" w14:paraId="330F7EFE" w14:textId="77777777" w:rsidTr="00525BDF">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997A2" w14:textId="77777777" w:rsidR="00EC3C41" w:rsidRPr="007954BE" w:rsidRDefault="00EC3C41" w:rsidP="008A4C20">
            <w:pPr>
              <w:spacing w:after="0" w:line="240" w:lineRule="auto"/>
              <w:rPr>
                <w:rFonts w:ascii="Times New Roman" w:hAnsi="Times New Roman" w:cs="Times New Roman"/>
                <w:sz w:val="24"/>
                <w:szCs w:val="24"/>
              </w:rPr>
            </w:pPr>
            <w:r w:rsidRPr="007954BE">
              <w:rPr>
                <w:rFonts w:ascii="Times New Roman" w:hAnsi="Times New Roman" w:cs="Times New Roman"/>
                <w:sz w:val="24"/>
                <w:szCs w:val="24"/>
              </w:rPr>
              <w:t>23.</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AEF19" w14:textId="77777777" w:rsidR="00EC3C41" w:rsidRPr="007954BE" w:rsidRDefault="00EC3C41" w:rsidP="008A4C20">
            <w:pPr>
              <w:spacing w:after="0" w:line="240" w:lineRule="auto"/>
              <w:rPr>
                <w:rFonts w:ascii="Times New Roman" w:hAnsi="Times New Roman" w:cs="Times New Roman"/>
                <w:sz w:val="24"/>
                <w:szCs w:val="24"/>
              </w:rPr>
            </w:pPr>
            <w:r w:rsidRPr="007954BE">
              <w:rPr>
                <w:rFonts w:ascii="Times New Roman" w:hAnsi="Times New Roman" w:cs="Times New Roman"/>
                <w:sz w:val="24"/>
                <w:szCs w:val="24"/>
              </w:rPr>
              <w:t xml:space="preserve">G. </w:t>
            </w:r>
            <w:proofErr w:type="spellStart"/>
            <w:r w:rsidRPr="007954BE">
              <w:rPr>
                <w:rFonts w:ascii="Times New Roman" w:hAnsi="Times New Roman" w:cs="Times New Roman"/>
                <w:sz w:val="24"/>
                <w:szCs w:val="24"/>
              </w:rPr>
              <w:t>Žagunio</w:t>
            </w:r>
            <w:proofErr w:type="spellEnd"/>
            <w:r w:rsidRPr="007954BE">
              <w:rPr>
                <w:rFonts w:ascii="Times New Roman" w:hAnsi="Times New Roman" w:cs="Times New Roman"/>
                <w:sz w:val="24"/>
                <w:szCs w:val="24"/>
              </w:rPr>
              <w:t xml:space="preserve"> pasienio užkarda</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9CB4" w14:textId="77777777" w:rsidR="00EC3C41" w:rsidRPr="007954BE" w:rsidRDefault="00EC3C41" w:rsidP="008A4C20">
            <w:pPr>
              <w:spacing w:after="0" w:line="240" w:lineRule="auto"/>
              <w:rPr>
                <w:rFonts w:ascii="Times New Roman" w:hAnsi="Times New Roman" w:cs="Times New Roman"/>
                <w:sz w:val="24"/>
                <w:szCs w:val="24"/>
              </w:rPr>
            </w:pPr>
            <w:r w:rsidRPr="007954BE">
              <w:rPr>
                <w:rFonts w:ascii="Times New Roman" w:hAnsi="Times New Roman" w:cs="Times New Roman"/>
                <w:sz w:val="24"/>
                <w:szCs w:val="24"/>
              </w:rPr>
              <w:t xml:space="preserve">Šalčininkų r. sav., </w:t>
            </w:r>
            <w:proofErr w:type="spellStart"/>
            <w:r w:rsidRPr="007954BE">
              <w:rPr>
                <w:rFonts w:ascii="Times New Roman" w:hAnsi="Times New Roman" w:cs="Times New Roman"/>
                <w:sz w:val="24"/>
                <w:szCs w:val="24"/>
              </w:rPr>
              <w:t>Geranionų</w:t>
            </w:r>
            <w:proofErr w:type="spellEnd"/>
            <w:r w:rsidRPr="007954BE">
              <w:rPr>
                <w:rFonts w:ascii="Times New Roman" w:hAnsi="Times New Roman" w:cs="Times New Roman"/>
                <w:sz w:val="24"/>
                <w:szCs w:val="24"/>
              </w:rPr>
              <w:t xml:space="preserve"> g. 36, Dieveniškės, LT- 17138</w:t>
            </w:r>
          </w:p>
        </w:tc>
        <w:tc>
          <w:tcPr>
            <w:tcW w:w="1991" w:type="dxa"/>
            <w:tcBorders>
              <w:top w:val="single" w:sz="4" w:space="0" w:color="000000"/>
              <w:left w:val="single" w:sz="4" w:space="0" w:color="000000"/>
              <w:bottom w:val="single" w:sz="4" w:space="0" w:color="000000"/>
              <w:right w:val="single" w:sz="4" w:space="0" w:color="000000"/>
            </w:tcBorders>
          </w:tcPr>
          <w:p w14:paraId="57FF5A5D" w14:textId="4F2780BE" w:rsidR="00EC3C41" w:rsidRPr="0013662B" w:rsidRDefault="0013662B" w:rsidP="0013662B">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15 </w:t>
            </w:r>
            <w:r w:rsidRPr="0013662B">
              <w:rPr>
                <w:rFonts w:ascii="Times New Roman" w:hAnsi="Times New Roman" w:cs="Times New Roman"/>
                <w:spacing w:val="-2"/>
                <w:sz w:val="24"/>
              </w:rPr>
              <w:t>994,29</w:t>
            </w:r>
          </w:p>
        </w:tc>
        <w:tc>
          <w:tcPr>
            <w:tcW w:w="2281" w:type="dxa"/>
            <w:tcBorders>
              <w:top w:val="single" w:sz="4" w:space="0" w:color="000000"/>
              <w:left w:val="single" w:sz="4" w:space="0" w:color="000000"/>
              <w:bottom w:val="single" w:sz="4" w:space="0" w:color="000000"/>
              <w:right w:val="single" w:sz="4" w:space="0" w:color="000000"/>
            </w:tcBorders>
          </w:tcPr>
          <w:p w14:paraId="7A3A8BBB" w14:textId="527053AF" w:rsidR="00EC3C41" w:rsidRPr="0013662B" w:rsidRDefault="0013662B" w:rsidP="0013662B">
            <w:pPr>
              <w:spacing w:after="0" w:line="240" w:lineRule="auto"/>
              <w:jc w:val="center"/>
              <w:rPr>
                <w:rFonts w:ascii="Times New Roman" w:hAnsi="Times New Roman" w:cs="Times New Roman"/>
                <w:sz w:val="24"/>
                <w:szCs w:val="24"/>
              </w:rPr>
            </w:pPr>
            <w:r w:rsidRPr="0013662B">
              <w:rPr>
                <w:rFonts w:ascii="Times New Roman" w:hAnsi="Times New Roman" w:cs="Times New Roman"/>
                <w:sz w:val="24"/>
              </w:rPr>
              <w:t xml:space="preserve">19 </w:t>
            </w:r>
            <w:r w:rsidRPr="0013662B">
              <w:rPr>
                <w:rFonts w:ascii="Times New Roman" w:hAnsi="Times New Roman" w:cs="Times New Roman"/>
                <w:spacing w:val="-2"/>
                <w:sz w:val="24"/>
              </w:rPr>
              <w:t>353,09</w:t>
            </w:r>
          </w:p>
        </w:tc>
      </w:tr>
    </w:tbl>
    <w:p w14:paraId="264C76A6" w14:textId="77777777" w:rsidR="000B065E" w:rsidRDefault="000B065E" w:rsidP="000B065E">
      <w:pPr>
        <w:rPr>
          <w:rFonts w:ascii="Times New Roman" w:hAnsi="Times New Roman"/>
          <w:sz w:val="24"/>
          <w:szCs w:val="24"/>
        </w:rPr>
      </w:pPr>
    </w:p>
    <w:tbl>
      <w:tblPr>
        <w:tblpPr w:leftFromText="180" w:rightFromText="180" w:vertAnchor="text" w:horzAnchor="margin" w:tblpX="-10" w:tblpY="157"/>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4"/>
        <w:gridCol w:w="4990"/>
      </w:tblGrid>
      <w:tr w:rsidR="000B065E" w:rsidRPr="003A65ED" w14:paraId="59688D23" w14:textId="77777777" w:rsidTr="008A4C20">
        <w:trPr>
          <w:trHeight w:val="385"/>
        </w:trPr>
        <w:tc>
          <w:tcPr>
            <w:tcW w:w="4654" w:type="dxa"/>
            <w:shd w:val="clear" w:color="auto" w:fill="auto"/>
            <w:vAlign w:val="center"/>
          </w:tcPr>
          <w:p w14:paraId="5E708E67" w14:textId="77777777" w:rsidR="000B065E" w:rsidRPr="003A65ED" w:rsidRDefault="000B065E" w:rsidP="008A4C20">
            <w:pPr>
              <w:keepNext/>
              <w:widowControl w:val="0"/>
              <w:autoSpaceDE w:val="0"/>
              <w:adjustRightInd w:val="0"/>
              <w:jc w:val="right"/>
              <w:rPr>
                <w:rFonts w:ascii="Times New Roman" w:hAnsi="Times New Roman"/>
                <w:sz w:val="24"/>
                <w:szCs w:val="24"/>
              </w:rPr>
            </w:pPr>
            <w:r w:rsidRPr="003A65ED">
              <w:rPr>
                <w:rFonts w:ascii="Times New Roman" w:hAnsi="Times New Roman"/>
                <w:b/>
                <w:sz w:val="24"/>
                <w:szCs w:val="24"/>
              </w:rPr>
              <w:t xml:space="preserve">Pasiūlymo kaina EUR </w:t>
            </w:r>
            <w:r>
              <w:rPr>
                <w:rFonts w:ascii="Times New Roman" w:hAnsi="Times New Roman"/>
                <w:b/>
                <w:sz w:val="24"/>
                <w:szCs w:val="24"/>
              </w:rPr>
              <w:t>be</w:t>
            </w:r>
            <w:r w:rsidRPr="003A65ED">
              <w:rPr>
                <w:rFonts w:ascii="Times New Roman" w:hAnsi="Times New Roman"/>
                <w:b/>
                <w:sz w:val="24"/>
                <w:szCs w:val="24"/>
              </w:rPr>
              <w:t xml:space="preserve"> PVM</w:t>
            </w:r>
            <w:r>
              <w:rPr>
                <w:rFonts w:ascii="Times New Roman" w:hAnsi="Times New Roman"/>
                <w:b/>
                <w:sz w:val="24"/>
                <w:szCs w:val="24"/>
              </w:rPr>
              <w:t>:</w:t>
            </w:r>
          </w:p>
        </w:tc>
        <w:tc>
          <w:tcPr>
            <w:tcW w:w="4990" w:type="dxa"/>
            <w:shd w:val="clear" w:color="auto" w:fill="auto"/>
            <w:vAlign w:val="center"/>
          </w:tcPr>
          <w:p w14:paraId="108E2371" w14:textId="77777777" w:rsidR="0013662B" w:rsidRPr="0013662B" w:rsidRDefault="0013662B" w:rsidP="0013662B">
            <w:pPr>
              <w:pStyle w:val="TableParagraph"/>
              <w:spacing w:line="275" w:lineRule="exact"/>
              <w:ind w:left="0"/>
              <w:rPr>
                <w:b/>
                <w:sz w:val="24"/>
              </w:rPr>
            </w:pPr>
            <w:r w:rsidRPr="0013662B">
              <w:rPr>
                <w:b/>
                <w:sz w:val="24"/>
              </w:rPr>
              <w:t xml:space="preserve">362 </w:t>
            </w:r>
            <w:r w:rsidRPr="0013662B">
              <w:rPr>
                <w:b/>
                <w:spacing w:val="-2"/>
                <w:sz w:val="24"/>
              </w:rPr>
              <w:t>316,32</w:t>
            </w:r>
          </w:p>
          <w:p w14:paraId="1F13E5EE" w14:textId="37F26C8F" w:rsidR="000B065E" w:rsidRPr="003A65ED" w:rsidRDefault="0013662B" w:rsidP="0013662B">
            <w:pPr>
              <w:keepNext/>
              <w:widowControl w:val="0"/>
              <w:autoSpaceDE w:val="0"/>
              <w:adjustRightInd w:val="0"/>
              <w:rPr>
                <w:rFonts w:ascii="Times New Roman" w:hAnsi="Times New Roman"/>
                <w:i/>
                <w:sz w:val="24"/>
                <w:szCs w:val="24"/>
              </w:rPr>
            </w:pPr>
            <w:r w:rsidRPr="0013662B">
              <w:rPr>
                <w:rFonts w:ascii="Times New Roman" w:hAnsi="Times New Roman" w:cs="Times New Roman"/>
                <w:b/>
                <w:sz w:val="24"/>
              </w:rPr>
              <w:t>trys</w:t>
            </w:r>
            <w:r w:rsidRPr="0013662B">
              <w:rPr>
                <w:rFonts w:ascii="Times New Roman" w:hAnsi="Times New Roman" w:cs="Times New Roman"/>
                <w:b/>
                <w:spacing w:val="-8"/>
                <w:sz w:val="24"/>
              </w:rPr>
              <w:t xml:space="preserve"> </w:t>
            </w:r>
            <w:r w:rsidRPr="0013662B">
              <w:rPr>
                <w:rFonts w:ascii="Times New Roman" w:hAnsi="Times New Roman" w:cs="Times New Roman"/>
                <w:b/>
                <w:sz w:val="24"/>
              </w:rPr>
              <w:t>šimtai</w:t>
            </w:r>
            <w:r w:rsidRPr="0013662B">
              <w:rPr>
                <w:rFonts w:ascii="Times New Roman" w:hAnsi="Times New Roman" w:cs="Times New Roman"/>
                <w:b/>
                <w:spacing w:val="-7"/>
                <w:sz w:val="24"/>
              </w:rPr>
              <w:t xml:space="preserve"> </w:t>
            </w:r>
            <w:r w:rsidRPr="0013662B">
              <w:rPr>
                <w:rFonts w:ascii="Times New Roman" w:hAnsi="Times New Roman" w:cs="Times New Roman"/>
                <w:b/>
                <w:sz w:val="24"/>
              </w:rPr>
              <w:t>šešiasdešimt</w:t>
            </w:r>
            <w:r w:rsidRPr="0013662B">
              <w:rPr>
                <w:rFonts w:ascii="Times New Roman" w:hAnsi="Times New Roman" w:cs="Times New Roman"/>
                <w:b/>
                <w:spacing w:val="-11"/>
                <w:sz w:val="24"/>
              </w:rPr>
              <w:t xml:space="preserve"> </w:t>
            </w:r>
            <w:r w:rsidRPr="0013662B">
              <w:rPr>
                <w:rFonts w:ascii="Times New Roman" w:hAnsi="Times New Roman" w:cs="Times New Roman"/>
                <w:b/>
                <w:sz w:val="24"/>
              </w:rPr>
              <w:t>du</w:t>
            </w:r>
            <w:r w:rsidRPr="0013662B">
              <w:rPr>
                <w:rFonts w:ascii="Times New Roman" w:hAnsi="Times New Roman" w:cs="Times New Roman"/>
                <w:b/>
                <w:spacing w:val="-7"/>
                <w:sz w:val="24"/>
              </w:rPr>
              <w:t xml:space="preserve"> </w:t>
            </w:r>
            <w:r w:rsidRPr="0013662B">
              <w:rPr>
                <w:rFonts w:ascii="Times New Roman" w:hAnsi="Times New Roman" w:cs="Times New Roman"/>
                <w:b/>
                <w:sz w:val="24"/>
              </w:rPr>
              <w:t>tūkstančiai</w:t>
            </w:r>
            <w:r w:rsidRPr="0013662B">
              <w:rPr>
                <w:rFonts w:ascii="Times New Roman" w:hAnsi="Times New Roman" w:cs="Times New Roman"/>
                <w:b/>
                <w:spacing w:val="-7"/>
                <w:sz w:val="24"/>
              </w:rPr>
              <w:t xml:space="preserve"> </w:t>
            </w:r>
            <w:r w:rsidRPr="0013662B">
              <w:rPr>
                <w:rFonts w:ascii="Times New Roman" w:hAnsi="Times New Roman" w:cs="Times New Roman"/>
                <w:b/>
                <w:sz w:val="24"/>
              </w:rPr>
              <w:t>trys šimtai šešiolika eurų 32 ct</w:t>
            </w:r>
          </w:p>
        </w:tc>
      </w:tr>
      <w:tr w:rsidR="000B065E" w:rsidRPr="003A65ED" w14:paraId="058C016D" w14:textId="77777777" w:rsidTr="008A4C20">
        <w:tc>
          <w:tcPr>
            <w:tcW w:w="4654" w:type="dxa"/>
            <w:shd w:val="clear" w:color="auto" w:fill="auto"/>
            <w:vAlign w:val="center"/>
          </w:tcPr>
          <w:p w14:paraId="1AFB61F7" w14:textId="77777777" w:rsidR="000B065E" w:rsidRPr="003A65ED" w:rsidRDefault="000B065E" w:rsidP="008A4C20">
            <w:pPr>
              <w:spacing w:after="0" w:line="240" w:lineRule="auto"/>
              <w:jc w:val="right"/>
              <w:rPr>
                <w:rFonts w:ascii="Times New Roman" w:hAnsi="Times New Roman"/>
                <w:sz w:val="24"/>
                <w:szCs w:val="24"/>
              </w:rPr>
            </w:pPr>
            <w:r w:rsidRPr="003A65ED">
              <w:rPr>
                <w:rFonts w:ascii="Times New Roman" w:hAnsi="Times New Roman"/>
                <w:b/>
                <w:sz w:val="24"/>
                <w:szCs w:val="24"/>
              </w:rPr>
              <w:t xml:space="preserve">PVM </w:t>
            </w:r>
            <w:r w:rsidRPr="003A65ED">
              <w:rPr>
                <w:rFonts w:ascii="Times New Roman" w:hAnsi="Times New Roman"/>
                <w:i/>
                <w:sz w:val="24"/>
                <w:szCs w:val="24"/>
              </w:rPr>
              <w:t>(pildoma, jei taikoma)</w:t>
            </w:r>
          </w:p>
        </w:tc>
        <w:tc>
          <w:tcPr>
            <w:tcW w:w="4990" w:type="dxa"/>
            <w:shd w:val="clear" w:color="auto" w:fill="auto"/>
            <w:vAlign w:val="center"/>
          </w:tcPr>
          <w:p w14:paraId="64C79645" w14:textId="77777777" w:rsidR="0013662B" w:rsidRPr="0013662B" w:rsidRDefault="0013662B" w:rsidP="0013662B">
            <w:pPr>
              <w:pStyle w:val="TableParagraph"/>
              <w:spacing w:line="275" w:lineRule="exact"/>
              <w:ind w:left="0"/>
              <w:rPr>
                <w:b/>
                <w:sz w:val="24"/>
              </w:rPr>
            </w:pPr>
            <w:r w:rsidRPr="0013662B">
              <w:rPr>
                <w:b/>
                <w:sz w:val="24"/>
              </w:rPr>
              <w:t xml:space="preserve">76 </w:t>
            </w:r>
            <w:r w:rsidRPr="0013662B">
              <w:rPr>
                <w:b/>
                <w:spacing w:val="-2"/>
                <w:sz w:val="24"/>
              </w:rPr>
              <w:t>086,43</w:t>
            </w:r>
          </w:p>
          <w:p w14:paraId="38EA09F0" w14:textId="57DCCD1A" w:rsidR="000B065E" w:rsidRPr="003A65ED" w:rsidRDefault="0013662B" w:rsidP="0013662B">
            <w:pPr>
              <w:keepNext/>
              <w:widowControl w:val="0"/>
              <w:autoSpaceDE w:val="0"/>
              <w:adjustRightInd w:val="0"/>
              <w:rPr>
                <w:rFonts w:ascii="Times New Roman" w:hAnsi="Times New Roman"/>
                <w:i/>
                <w:sz w:val="24"/>
                <w:szCs w:val="24"/>
              </w:rPr>
            </w:pPr>
            <w:r w:rsidRPr="0013662B">
              <w:rPr>
                <w:rFonts w:ascii="Times New Roman" w:hAnsi="Times New Roman" w:cs="Times New Roman"/>
                <w:b/>
                <w:sz w:val="24"/>
              </w:rPr>
              <w:t>septyniasdešimt</w:t>
            </w:r>
            <w:r w:rsidRPr="0013662B">
              <w:rPr>
                <w:rFonts w:ascii="Times New Roman" w:hAnsi="Times New Roman" w:cs="Times New Roman"/>
                <w:b/>
                <w:spacing w:val="-15"/>
                <w:sz w:val="24"/>
              </w:rPr>
              <w:t xml:space="preserve"> </w:t>
            </w:r>
            <w:r w:rsidRPr="0013662B">
              <w:rPr>
                <w:rFonts w:ascii="Times New Roman" w:hAnsi="Times New Roman" w:cs="Times New Roman"/>
                <w:b/>
                <w:sz w:val="24"/>
              </w:rPr>
              <w:t>šeši</w:t>
            </w:r>
            <w:r w:rsidRPr="0013662B">
              <w:rPr>
                <w:rFonts w:ascii="Times New Roman" w:hAnsi="Times New Roman" w:cs="Times New Roman"/>
                <w:b/>
                <w:spacing w:val="-15"/>
                <w:sz w:val="24"/>
              </w:rPr>
              <w:t xml:space="preserve"> </w:t>
            </w:r>
            <w:r w:rsidRPr="0013662B">
              <w:rPr>
                <w:rFonts w:ascii="Times New Roman" w:hAnsi="Times New Roman" w:cs="Times New Roman"/>
                <w:b/>
                <w:sz w:val="24"/>
              </w:rPr>
              <w:t>tūkstančiai aštuoniasdešimt šeši eurai 43 ct</w:t>
            </w:r>
          </w:p>
        </w:tc>
      </w:tr>
      <w:tr w:rsidR="000B065E" w:rsidRPr="003A65ED" w14:paraId="53E9F9FA" w14:textId="77777777" w:rsidTr="008A4C20">
        <w:tc>
          <w:tcPr>
            <w:tcW w:w="4654" w:type="dxa"/>
            <w:shd w:val="clear" w:color="auto" w:fill="auto"/>
            <w:vAlign w:val="center"/>
          </w:tcPr>
          <w:p w14:paraId="671F5FC7" w14:textId="77777777" w:rsidR="000B065E" w:rsidRPr="003A65ED" w:rsidRDefault="000B065E" w:rsidP="008A4C20">
            <w:pPr>
              <w:keepNext/>
              <w:widowControl w:val="0"/>
              <w:autoSpaceDE w:val="0"/>
              <w:adjustRightInd w:val="0"/>
              <w:jc w:val="right"/>
              <w:rPr>
                <w:rFonts w:ascii="Times New Roman" w:hAnsi="Times New Roman"/>
                <w:sz w:val="24"/>
                <w:szCs w:val="24"/>
              </w:rPr>
            </w:pPr>
            <w:r w:rsidRPr="003A65ED">
              <w:rPr>
                <w:rFonts w:ascii="Times New Roman" w:hAnsi="Times New Roman"/>
                <w:b/>
                <w:sz w:val="24"/>
                <w:szCs w:val="24"/>
              </w:rPr>
              <w:t>Pasiūlymo kaina EUR su PVM:</w:t>
            </w:r>
          </w:p>
        </w:tc>
        <w:tc>
          <w:tcPr>
            <w:tcW w:w="4990" w:type="dxa"/>
            <w:shd w:val="clear" w:color="auto" w:fill="auto"/>
            <w:vAlign w:val="center"/>
          </w:tcPr>
          <w:p w14:paraId="4C5B26F2" w14:textId="77777777" w:rsidR="0013662B" w:rsidRPr="0013662B" w:rsidRDefault="0013662B" w:rsidP="0013662B">
            <w:pPr>
              <w:pStyle w:val="TableParagraph"/>
              <w:spacing w:line="275" w:lineRule="exact"/>
              <w:ind w:left="0"/>
              <w:rPr>
                <w:b/>
                <w:sz w:val="24"/>
              </w:rPr>
            </w:pPr>
            <w:r w:rsidRPr="0013662B">
              <w:rPr>
                <w:b/>
                <w:sz w:val="24"/>
              </w:rPr>
              <w:t xml:space="preserve">438 </w:t>
            </w:r>
            <w:r w:rsidRPr="0013662B">
              <w:rPr>
                <w:b/>
                <w:spacing w:val="-2"/>
                <w:sz w:val="24"/>
              </w:rPr>
              <w:t>402,75</w:t>
            </w:r>
          </w:p>
          <w:p w14:paraId="39AA4370" w14:textId="5FF20215" w:rsidR="000B065E" w:rsidRPr="003A65ED" w:rsidRDefault="0013662B" w:rsidP="0013662B">
            <w:pPr>
              <w:keepNext/>
              <w:widowControl w:val="0"/>
              <w:autoSpaceDE w:val="0"/>
              <w:adjustRightInd w:val="0"/>
              <w:rPr>
                <w:rFonts w:ascii="Times New Roman" w:hAnsi="Times New Roman"/>
                <w:i/>
                <w:sz w:val="24"/>
                <w:szCs w:val="24"/>
              </w:rPr>
            </w:pPr>
            <w:r w:rsidRPr="0013662B">
              <w:rPr>
                <w:rFonts w:ascii="Times New Roman" w:hAnsi="Times New Roman" w:cs="Times New Roman"/>
                <w:b/>
                <w:sz w:val="24"/>
              </w:rPr>
              <w:t>keturi</w:t>
            </w:r>
            <w:r w:rsidRPr="0013662B">
              <w:rPr>
                <w:rFonts w:ascii="Times New Roman" w:hAnsi="Times New Roman" w:cs="Times New Roman"/>
                <w:b/>
                <w:spacing w:val="-8"/>
                <w:sz w:val="24"/>
              </w:rPr>
              <w:t xml:space="preserve"> </w:t>
            </w:r>
            <w:r w:rsidRPr="0013662B">
              <w:rPr>
                <w:rFonts w:ascii="Times New Roman" w:hAnsi="Times New Roman" w:cs="Times New Roman"/>
                <w:b/>
                <w:sz w:val="24"/>
              </w:rPr>
              <w:t>šimtai</w:t>
            </w:r>
            <w:r w:rsidRPr="0013662B">
              <w:rPr>
                <w:rFonts w:ascii="Times New Roman" w:hAnsi="Times New Roman" w:cs="Times New Roman"/>
                <w:b/>
                <w:spacing w:val="-8"/>
                <w:sz w:val="24"/>
              </w:rPr>
              <w:t xml:space="preserve"> </w:t>
            </w:r>
            <w:r w:rsidRPr="0013662B">
              <w:rPr>
                <w:rFonts w:ascii="Times New Roman" w:hAnsi="Times New Roman" w:cs="Times New Roman"/>
                <w:b/>
                <w:sz w:val="24"/>
              </w:rPr>
              <w:t>trisdešimt</w:t>
            </w:r>
            <w:r w:rsidRPr="0013662B">
              <w:rPr>
                <w:rFonts w:ascii="Times New Roman" w:hAnsi="Times New Roman" w:cs="Times New Roman"/>
                <w:b/>
                <w:spacing w:val="-12"/>
                <w:sz w:val="24"/>
              </w:rPr>
              <w:t xml:space="preserve"> </w:t>
            </w:r>
            <w:r w:rsidRPr="0013662B">
              <w:rPr>
                <w:rFonts w:ascii="Times New Roman" w:hAnsi="Times New Roman" w:cs="Times New Roman"/>
                <w:b/>
                <w:sz w:val="24"/>
              </w:rPr>
              <w:t>aštuoni</w:t>
            </w:r>
            <w:r w:rsidRPr="0013662B">
              <w:rPr>
                <w:rFonts w:ascii="Times New Roman" w:hAnsi="Times New Roman" w:cs="Times New Roman"/>
                <w:b/>
                <w:spacing w:val="-8"/>
                <w:sz w:val="24"/>
              </w:rPr>
              <w:t xml:space="preserve"> </w:t>
            </w:r>
            <w:r w:rsidRPr="0013662B">
              <w:rPr>
                <w:rFonts w:ascii="Times New Roman" w:hAnsi="Times New Roman" w:cs="Times New Roman"/>
                <w:b/>
                <w:sz w:val="24"/>
              </w:rPr>
              <w:t>tūkstančiai keturi šimtai du eurai 75 ct</w:t>
            </w:r>
          </w:p>
        </w:tc>
      </w:tr>
    </w:tbl>
    <w:p w14:paraId="0323AC61" w14:textId="77777777" w:rsidR="007577EE" w:rsidRPr="008D7359" w:rsidRDefault="007577EE">
      <w:pPr>
        <w:pStyle w:val="Betarp"/>
        <w:ind w:firstLine="851"/>
        <w:jc w:val="both"/>
        <w:rPr>
          <w:rFonts w:ascii="Times New Roman" w:hAnsi="Times New Roman" w:cs="Times New Roman"/>
          <w:sz w:val="24"/>
          <w:szCs w:val="24"/>
        </w:rPr>
      </w:pPr>
    </w:p>
    <w:p w14:paraId="4F9CD781" w14:textId="25FBEC5E" w:rsidR="00DA1E58" w:rsidRPr="00610459" w:rsidRDefault="006B083E" w:rsidP="0001409A">
      <w:pPr>
        <w:spacing w:after="0" w:line="240" w:lineRule="auto"/>
        <w:ind w:firstLine="851"/>
        <w:jc w:val="both"/>
        <w:rPr>
          <w:rFonts w:ascii="Times New Roman" w:hAnsi="Times New Roman" w:cs="Times New Roman"/>
          <w:sz w:val="24"/>
          <w:szCs w:val="24"/>
        </w:rPr>
      </w:pPr>
      <w:r w:rsidRPr="00843362">
        <w:rPr>
          <w:rFonts w:ascii="Times New Roman" w:eastAsia="Calibri" w:hAnsi="Times New Roman" w:cs="Times New Roman"/>
          <w:sz w:val="24"/>
          <w:szCs w:val="24"/>
          <w:lang w:eastAsia="en-US"/>
        </w:rPr>
        <w:t xml:space="preserve">2.3. </w:t>
      </w:r>
      <w:r w:rsidR="00DA1E58" w:rsidRPr="00610459">
        <w:rPr>
          <w:rFonts w:ascii="Times New Roman" w:eastAsia="Calibri" w:hAnsi="Times New Roman" w:cs="Times New Roman"/>
          <w:sz w:val="24"/>
          <w:szCs w:val="24"/>
        </w:rPr>
        <w:t>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r w:rsidR="00D96ACC" w:rsidRPr="00610459">
        <w:rPr>
          <w:rFonts w:ascii="Times New Roman" w:eastAsia="Arial Unicode MS" w:hAnsi="Times New Roman" w:cs="Times New Roman"/>
          <w:sz w:val="24"/>
          <w:szCs w:val="24"/>
        </w:rPr>
        <w:t xml:space="preserve"> </w:t>
      </w:r>
      <w:r w:rsidR="00DA1E58" w:rsidRPr="00610459">
        <w:rPr>
          <w:rFonts w:ascii="Times New Roman" w:hAnsi="Times New Roman" w:cs="Times New Roman"/>
          <w:bCs/>
          <w:iCs/>
          <w:sz w:val="24"/>
        </w:rPr>
        <w:t xml:space="preserve"> </w:t>
      </w:r>
      <w:r w:rsidR="00DA1E58" w:rsidRPr="00610459">
        <w:rPr>
          <w:rFonts w:ascii="Times New Roman" w:eastAsia="Calibri" w:hAnsi="Times New Roman" w:cs="Times New Roman"/>
          <w:sz w:val="24"/>
          <w:szCs w:val="24"/>
        </w:rPr>
        <w:t xml:space="preserve">Tuo atveju, kai mokesčius reguliuojančių įstatymų ir jų įgyvendinamųjų teisės aktų nustatyta tvarka Pirkėjas pats turi sumokėti pridėtinės vertės mokestį į valstybės biudžetą už įsigytą </w:t>
      </w:r>
      <w:r w:rsidR="00DA1E58" w:rsidRPr="00610459">
        <w:rPr>
          <w:rFonts w:ascii="Times New Roman" w:eastAsia="Calibri" w:hAnsi="Times New Roman" w:cs="Times New Roman"/>
          <w:sz w:val="24"/>
          <w:szCs w:val="24"/>
        </w:rPr>
        <w:lastRenderedPageBreak/>
        <w:t>pirkimo objektą, į pasiūlymo kainą ar sąnaudas įskaitytas šis mokestis sudarant šią Sutartį išskaičiuojamas.</w:t>
      </w:r>
    </w:p>
    <w:p w14:paraId="6A2C0FF9" w14:textId="6F0F5DCF" w:rsidR="001A4BCC" w:rsidRPr="00E021F6" w:rsidRDefault="00D96ACC">
      <w:pPr>
        <w:shd w:val="clear" w:color="auto" w:fill="FFFFFF"/>
        <w:suppressAutoHyphens/>
        <w:spacing w:after="0" w:line="240" w:lineRule="auto"/>
        <w:ind w:firstLine="851"/>
        <w:jc w:val="both"/>
        <w:rPr>
          <w:rFonts w:ascii="Times New Roman" w:eastAsia="Calibri" w:hAnsi="Times New Roman" w:cs="Times New Roman"/>
          <w:sz w:val="24"/>
          <w:szCs w:val="24"/>
        </w:rPr>
      </w:pPr>
      <w:r w:rsidRPr="00E021F6">
        <w:rPr>
          <w:rFonts w:ascii="Times New Roman" w:hAnsi="Times New Roman" w:cs="Times New Roman"/>
          <w:sz w:val="24"/>
          <w:szCs w:val="24"/>
        </w:rPr>
        <w:t>2.</w:t>
      </w:r>
      <w:r w:rsidR="0001409A">
        <w:rPr>
          <w:rFonts w:ascii="Times New Roman" w:hAnsi="Times New Roman" w:cs="Times New Roman"/>
          <w:sz w:val="24"/>
          <w:szCs w:val="24"/>
        </w:rPr>
        <w:t>4</w:t>
      </w:r>
      <w:r w:rsidRPr="00E021F6">
        <w:rPr>
          <w:rFonts w:ascii="Times New Roman" w:hAnsi="Times New Roman" w:cs="Times New Roman"/>
          <w:sz w:val="24"/>
          <w:szCs w:val="24"/>
        </w:rPr>
        <w:t xml:space="preserve">. </w:t>
      </w:r>
      <w:bookmarkStart w:id="0" w:name="_Hlk100155022"/>
      <w:r w:rsidR="001A4BCC" w:rsidRPr="00E021F6">
        <w:rPr>
          <w:rFonts w:ascii="Times New Roman" w:eastAsia="Calibri" w:hAnsi="Times New Roman" w:cs="Times New Roman"/>
          <w:sz w:val="24"/>
          <w:szCs w:val="24"/>
        </w:rPr>
        <w:t xml:space="preserve">Nustatyti fiksuoti </w:t>
      </w:r>
      <w:r w:rsidR="00FA100E">
        <w:rPr>
          <w:rFonts w:ascii="Times New Roman" w:eastAsia="Calibri" w:hAnsi="Times New Roman" w:cs="Times New Roman"/>
          <w:sz w:val="24"/>
          <w:szCs w:val="24"/>
        </w:rPr>
        <w:t>Paslaugų</w:t>
      </w:r>
      <w:r w:rsidR="001A4BCC" w:rsidRPr="00E021F6">
        <w:rPr>
          <w:rFonts w:ascii="Times New Roman" w:eastAsia="Calibri" w:hAnsi="Times New Roman" w:cs="Times New Roman"/>
          <w:sz w:val="24"/>
          <w:szCs w:val="24"/>
        </w:rPr>
        <w:t xml:space="preserve"> įkainiai dėl </w:t>
      </w:r>
      <w:bookmarkEnd w:id="0"/>
      <w:r w:rsidR="001A4BCC" w:rsidRPr="00E021F6">
        <w:rPr>
          <w:rFonts w:ascii="Times New Roman" w:eastAsia="Calibri" w:hAnsi="Times New Roman" w:cs="Times New Roman"/>
          <w:sz w:val="24"/>
          <w:szCs w:val="24"/>
        </w:rPr>
        <w:t>pasikeitusių mokesčių perskaičiuojami tokia tvarka:</w:t>
      </w:r>
    </w:p>
    <w:p w14:paraId="376DBE91" w14:textId="19E2AB36" w:rsidR="001A4BCC" w:rsidRPr="00E021F6" w:rsidRDefault="001A4BCC">
      <w:pPr>
        <w:shd w:val="clear" w:color="auto" w:fill="FFFFFF"/>
        <w:suppressAutoHyphens/>
        <w:spacing w:after="0" w:line="240" w:lineRule="auto"/>
        <w:ind w:firstLine="851"/>
        <w:jc w:val="both"/>
        <w:rPr>
          <w:rFonts w:ascii="Times New Roman" w:eastAsia="Calibri" w:hAnsi="Times New Roman" w:cs="Times New Roman"/>
          <w:sz w:val="24"/>
          <w:szCs w:val="24"/>
        </w:rPr>
      </w:pPr>
      <w:r w:rsidRPr="00E021F6">
        <w:rPr>
          <w:rFonts w:ascii="Times New Roman" w:eastAsia="Calibri" w:hAnsi="Times New Roman" w:cs="Times New Roman"/>
          <w:sz w:val="24"/>
          <w:szCs w:val="24"/>
        </w:rPr>
        <w:t>2.</w:t>
      </w:r>
      <w:r w:rsidR="0001409A">
        <w:rPr>
          <w:rFonts w:ascii="Times New Roman" w:eastAsia="Calibri" w:hAnsi="Times New Roman" w:cs="Times New Roman"/>
          <w:sz w:val="24"/>
          <w:szCs w:val="24"/>
        </w:rPr>
        <w:t>4</w:t>
      </w:r>
      <w:r w:rsidRPr="00E021F6">
        <w:rPr>
          <w:rFonts w:ascii="Times New Roman" w:eastAsia="Calibri" w:hAnsi="Times New Roman" w:cs="Times New Roman"/>
          <w:sz w:val="24"/>
          <w:szCs w:val="24"/>
        </w:rPr>
        <w:t>.1. perskaičiavimas atliekamas įsigaliojus Pridėtinės vertės mokesčio įstatymo pakeitimo įstatymui, kuriuo keičiamas mokesčio tarifas;</w:t>
      </w:r>
    </w:p>
    <w:p w14:paraId="083484DD" w14:textId="41B7F372" w:rsidR="001A4BCC" w:rsidRPr="00E021F6" w:rsidRDefault="001A4BCC">
      <w:pPr>
        <w:shd w:val="clear" w:color="auto" w:fill="FFFFFF"/>
        <w:suppressAutoHyphens/>
        <w:spacing w:after="0" w:line="240" w:lineRule="auto"/>
        <w:ind w:firstLine="851"/>
        <w:jc w:val="both"/>
        <w:rPr>
          <w:rFonts w:ascii="Times New Roman" w:eastAsia="Calibri" w:hAnsi="Times New Roman" w:cs="Times New Roman"/>
          <w:sz w:val="24"/>
          <w:szCs w:val="24"/>
        </w:rPr>
      </w:pPr>
      <w:r w:rsidRPr="00E021F6">
        <w:rPr>
          <w:rFonts w:ascii="Times New Roman" w:eastAsia="Calibri" w:hAnsi="Times New Roman" w:cs="Times New Roman"/>
          <w:sz w:val="24"/>
          <w:szCs w:val="24"/>
        </w:rPr>
        <w:t>2.</w:t>
      </w:r>
      <w:r w:rsidR="0001409A">
        <w:rPr>
          <w:rFonts w:ascii="Times New Roman" w:eastAsia="Calibri" w:hAnsi="Times New Roman" w:cs="Times New Roman"/>
          <w:sz w:val="24"/>
          <w:szCs w:val="24"/>
        </w:rPr>
        <w:t>4</w:t>
      </w:r>
      <w:r w:rsidRPr="00E021F6">
        <w:rPr>
          <w:rFonts w:ascii="Times New Roman" w:eastAsia="Calibri" w:hAnsi="Times New Roman" w:cs="Times New Roman"/>
          <w:sz w:val="24"/>
          <w:szCs w:val="24"/>
        </w:rPr>
        <w:t xml:space="preserve">.2. perskaičiavimo formulė: pasikeitus PVM tarifo dydžiui, </w:t>
      </w:r>
      <w:r w:rsidR="00FA100E">
        <w:rPr>
          <w:rFonts w:ascii="Times New Roman" w:eastAsia="Calibri" w:hAnsi="Times New Roman" w:cs="Times New Roman"/>
          <w:sz w:val="24"/>
          <w:szCs w:val="24"/>
        </w:rPr>
        <w:t>Paslaugų</w:t>
      </w:r>
      <w:r w:rsidRPr="00E021F6">
        <w:rPr>
          <w:rFonts w:ascii="Times New Roman" w:eastAsia="Calibri" w:hAnsi="Times New Roman" w:cs="Times New Roman"/>
          <w:sz w:val="24"/>
          <w:szCs w:val="24"/>
        </w:rPr>
        <w:t xml:space="preserve"> įkainio esantis PVM tarifas keičiamas (mažinamas ar didinamas) pagal Lietuvos Respublikos teisės aktus;</w:t>
      </w:r>
    </w:p>
    <w:p w14:paraId="61D9D100" w14:textId="443911E2"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EB33A5" w:rsidRPr="00E021F6">
        <w:rPr>
          <w:rFonts w:ascii="Times New Roman" w:hAnsi="Times New Roman"/>
          <w:sz w:val="24"/>
          <w:szCs w:val="24"/>
        </w:rPr>
        <w:t>.</w:t>
      </w:r>
      <w:r w:rsidR="0001409A">
        <w:rPr>
          <w:rFonts w:ascii="Times New Roman" w:hAnsi="Times New Roman"/>
          <w:sz w:val="24"/>
          <w:szCs w:val="24"/>
        </w:rPr>
        <w:t>5</w:t>
      </w:r>
      <w:r w:rsidRPr="00E021F6">
        <w:rPr>
          <w:rFonts w:ascii="Times New Roman" w:hAnsi="Times New Roman"/>
          <w:sz w:val="24"/>
          <w:szCs w:val="24"/>
        </w:rPr>
        <w:t xml:space="preserve">. Sutarties vykdymo laikotarpiu dėl pasikeitusios situacijos rinkoje, kai padidėja arba  sumažėja  </w:t>
      </w:r>
      <w:r w:rsidR="00FA100E">
        <w:rPr>
          <w:rFonts w:ascii="Times New Roman" w:hAnsi="Times New Roman"/>
          <w:sz w:val="24"/>
          <w:szCs w:val="24"/>
        </w:rPr>
        <w:t>Paslaugų</w:t>
      </w:r>
      <w:r w:rsidRPr="00E021F6">
        <w:rPr>
          <w:rFonts w:ascii="Times New Roman" w:hAnsi="Times New Roman"/>
          <w:sz w:val="24"/>
          <w:szCs w:val="24"/>
        </w:rPr>
        <w:t xml:space="preserve"> kainos, numatoma galimybė kas 6 mėnesius atlikti Sutartyje nurodytų </w:t>
      </w:r>
      <w:r w:rsidR="00FA100E">
        <w:rPr>
          <w:rFonts w:ascii="Times New Roman" w:hAnsi="Times New Roman"/>
          <w:sz w:val="24"/>
          <w:szCs w:val="24"/>
        </w:rPr>
        <w:t xml:space="preserve">Paslaugų </w:t>
      </w:r>
      <w:r w:rsidRPr="00E021F6">
        <w:rPr>
          <w:rFonts w:ascii="Times New Roman" w:hAnsi="Times New Roman"/>
          <w:sz w:val="24"/>
          <w:szCs w:val="24"/>
        </w:rPr>
        <w:t xml:space="preserve">įkainių peržiūrą bei jų perskaičiavimą. </w:t>
      </w:r>
    </w:p>
    <w:p w14:paraId="7C33C81C" w14:textId="02E2169A"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01409A">
        <w:rPr>
          <w:rFonts w:ascii="Times New Roman" w:hAnsi="Times New Roman"/>
          <w:sz w:val="24"/>
          <w:szCs w:val="24"/>
        </w:rPr>
        <w:t>6</w:t>
      </w:r>
      <w:r w:rsidRPr="00E021F6">
        <w:rPr>
          <w:rFonts w:ascii="Times New Roman" w:hAnsi="Times New Roman"/>
          <w:sz w:val="24"/>
          <w:szCs w:val="24"/>
        </w:rPr>
        <w:t xml:space="preserve">. Sutartyje nurodytų </w:t>
      </w:r>
      <w:r w:rsidR="00FA100E">
        <w:rPr>
          <w:rFonts w:ascii="Times New Roman" w:hAnsi="Times New Roman"/>
          <w:sz w:val="24"/>
          <w:szCs w:val="24"/>
        </w:rPr>
        <w:t xml:space="preserve">Paslaugų </w:t>
      </w:r>
      <w:r w:rsidRPr="00E021F6">
        <w:rPr>
          <w:rFonts w:ascii="Times New Roman" w:hAnsi="Times New Roman"/>
          <w:sz w:val="24"/>
          <w:szCs w:val="24"/>
        </w:rPr>
        <w:t>įkainių perskaičiavimą per Sutarties 2.</w:t>
      </w:r>
      <w:r w:rsidR="0001409A">
        <w:rPr>
          <w:rFonts w:ascii="Times New Roman" w:hAnsi="Times New Roman"/>
          <w:sz w:val="24"/>
          <w:szCs w:val="24"/>
        </w:rPr>
        <w:t>5</w:t>
      </w:r>
      <w:r w:rsidRPr="00E021F6">
        <w:rPr>
          <w:rFonts w:ascii="Times New Roman" w:hAnsi="Times New Roman"/>
          <w:sz w:val="24"/>
          <w:szCs w:val="24"/>
        </w:rPr>
        <w:t xml:space="preserve"> </w:t>
      </w:r>
      <w:r w:rsidR="00644F2B">
        <w:rPr>
          <w:rFonts w:ascii="Times New Roman" w:hAnsi="Times New Roman"/>
          <w:sz w:val="24"/>
          <w:szCs w:val="24"/>
        </w:rPr>
        <w:t>pa</w:t>
      </w:r>
      <w:r w:rsidRPr="00E021F6">
        <w:rPr>
          <w:rFonts w:ascii="Times New Roman" w:hAnsi="Times New Roman"/>
          <w:sz w:val="24"/>
          <w:szCs w:val="24"/>
        </w:rPr>
        <w:t>punkt</w:t>
      </w:r>
      <w:r w:rsidR="00644F2B">
        <w:rPr>
          <w:rFonts w:ascii="Times New Roman" w:hAnsi="Times New Roman"/>
          <w:sz w:val="24"/>
          <w:szCs w:val="24"/>
        </w:rPr>
        <w:t>yje</w:t>
      </w:r>
      <w:r w:rsidRPr="00E021F6">
        <w:rPr>
          <w:rFonts w:ascii="Times New Roman" w:hAnsi="Times New Roman"/>
          <w:sz w:val="24"/>
          <w:szCs w:val="24"/>
        </w:rPr>
        <w:t xml:space="preserve"> nurodytą laikotarpį gali inicijuoti bet kuri Šalis kreipiantis raštu į kitą Šalį.</w:t>
      </w:r>
    </w:p>
    <w:p w14:paraId="6990D594" w14:textId="5993207A"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01409A">
        <w:rPr>
          <w:rFonts w:ascii="Times New Roman" w:hAnsi="Times New Roman"/>
          <w:sz w:val="24"/>
          <w:szCs w:val="24"/>
        </w:rPr>
        <w:t>7</w:t>
      </w:r>
      <w:r w:rsidRPr="00E021F6">
        <w:rPr>
          <w:rFonts w:ascii="Times New Roman" w:hAnsi="Times New Roman"/>
          <w:sz w:val="24"/>
          <w:szCs w:val="24"/>
        </w:rPr>
        <w:t xml:space="preserve">. Sutarties </w:t>
      </w:r>
      <w:r w:rsidR="00FA100E">
        <w:rPr>
          <w:rFonts w:ascii="Times New Roman" w:hAnsi="Times New Roman"/>
          <w:sz w:val="24"/>
          <w:szCs w:val="24"/>
        </w:rPr>
        <w:t>Paslaugų</w:t>
      </w:r>
      <w:r w:rsidRPr="00E021F6">
        <w:rPr>
          <w:rFonts w:ascii="Times New Roman" w:hAnsi="Times New Roman"/>
          <w:sz w:val="24"/>
          <w:szCs w:val="24"/>
        </w:rPr>
        <w:t xml:space="preserve">  įkainių peržiūros sąlygos bei perskaičiavimo tvarka:</w:t>
      </w:r>
    </w:p>
    <w:p w14:paraId="745E6EE5" w14:textId="797B0F86"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01409A">
        <w:rPr>
          <w:rFonts w:ascii="Times New Roman" w:hAnsi="Times New Roman"/>
          <w:sz w:val="24"/>
          <w:szCs w:val="24"/>
        </w:rPr>
        <w:t>7</w:t>
      </w:r>
      <w:r w:rsidRPr="00E021F6">
        <w:rPr>
          <w:rFonts w:ascii="Times New Roman" w:hAnsi="Times New Roman"/>
          <w:sz w:val="24"/>
          <w:szCs w:val="24"/>
        </w:rPr>
        <w:t xml:space="preserve">.1. </w:t>
      </w:r>
      <w:r w:rsidR="00FA100E">
        <w:rPr>
          <w:rFonts w:ascii="Times New Roman" w:hAnsi="Times New Roman"/>
          <w:sz w:val="24"/>
          <w:szCs w:val="24"/>
        </w:rPr>
        <w:t>Paslaugų tei</w:t>
      </w:r>
      <w:r w:rsidRPr="00E021F6">
        <w:rPr>
          <w:rFonts w:ascii="Times New Roman" w:hAnsi="Times New Roman"/>
          <w:sz w:val="24"/>
          <w:szCs w:val="24"/>
        </w:rPr>
        <w:t xml:space="preserve">kėjas, nuo Sutarties įsigaliojimo arba nuo paskutinio Sutarties kainos ir </w:t>
      </w:r>
      <w:r w:rsidR="00D80F00">
        <w:rPr>
          <w:rFonts w:ascii="Times New Roman" w:hAnsi="Times New Roman"/>
          <w:sz w:val="24"/>
          <w:szCs w:val="24"/>
        </w:rPr>
        <w:t>Paslaugų</w:t>
      </w:r>
      <w:r w:rsidRPr="00E021F6">
        <w:rPr>
          <w:rFonts w:ascii="Times New Roman" w:hAnsi="Times New Roman"/>
          <w:sz w:val="24"/>
          <w:szCs w:val="24"/>
        </w:rPr>
        <w:t xml:space="preserve"> įkainio peržiūrėjimo momento praėjus 6 mėnesiams, pateikia Pirkėjo atsakingam už Sutarties vykdymą argumentuotą prašymą dėl Sutarties kainos ir </w:t>
      </w:r>
      <w:r w:rsidR="00D80F00">
        <w:rPr>
          <w:rFonts w:ascii="Times New Roman" w:hAnsi="Times New Roman"/>
          <w:sz w:val="24"/>
          <w:szCs w:val="24"/>
        </w:rPr>
        <w:t>Paslaugų</w:t>
      </w:r>
      <w:r w:rsidRPr="00E021F6">
        <w:rPr>
          <w:rFonts w:ascii="Times New Roman" w:hAnsi="Times New Roman"/>
          <w:sz w:val="24"/>
          <w:szCs w:val="24"/>
        </w:rPr>
        <w:t xml:space="preserve"> įkainių perskaičiavimo, nurodant prašyme aplinkybes dėl kurių prašoma atlikti Sutarties kainos ir </w:t>
      </w:r>
      <w:r w:rsidR="00D80F00">
        <w:rPr>
          <w:rFonts w:ascii="Times New Roman" w:hAnsi="Times New Roman"/>
          <w:sz w:val="24"/>
          <w:szCs w:val="24"/>
        </w:rPr>
        <w:t>Paslaugų</w:t>
      </w:r>
      <w:r w:rsidRPr="00E021F6">
        <w:rPr>
          <w:rFonts w:ascii="Times New Roman" w:hAnsi="Times New Roman"/>
          <w:sz w:val="24"/>
          <w:szCs w:val="24"/>
        </w:rPr>
        <w:t xml:space="preserve"> įkainių perskaičiavimą;</w:t>
      </w:r>
    </w:p>
    <w:p w14:paraId="65D1491D" w14:textId="660E4809"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01409A">
        <w:rPr>
          <w:rFonts w:ascii="Times New Roman" w:hAnsi="Times New Roman"/>
          <w:sz w:val="24"/>
          <w:szCs w:val="24"/>
        </w:rPr>
        <w:t>7</w:t>
      </w:r>
      <w:r w:rsidRPr="00E021F6">
        <w:rPr>
          <w:rFonts w:ascii="Times New Roman" w:hAnsi="Times New Roman"/>
          <w:sz w:val="24"/>
          <w:szCs w:val="24"/>
        </w:rPr>
        <w:t xml:space="preserve">.2. kartu su prašymu pateikiami pagrindžiantys dokumentai dėl kainų lygio pokyčio. Tokiais dokumentais laikomi trečių šalių sąskaitos-faktūros, pirkimo pardavimo sutartys ir kiti aktualūs dokumentai patvirtinantys </w:t>
      </w:r>
      <w:r w:rsidR="00D80F00">
        <w:rPr>
          <w:rFonts w:ascii="Times New Roman" w:hAnsi="Times New Roman"/>
          <w:sz w:val="24"/>
          <w:szCs w:val="24"/>
        </w:rPr>
        <w:t>Paslaugų</w:t>
      </w:r>
      <w:r w:rsidRPr="00E021F6">
        <w:rPr>
          <w:rFonts w:ascii="Times New Roman" w:hAnsi="Times New Roman"/>
          <w:sz w:val="24"/>
          <w:szCs w:val="24"/>
        </w:rPr>
        <w:t xml:space="preserve"> kainų padidėjimą arba pateikiami statistinių rodiklių šaltiniai, jeigu Sutarties kainos peržiūra ir </w:t>
      </w:r>
      <w:r w:rsidR="00D80F00">
        <w:rPr>
          <w:rFonts w:ascii="Times New Roman" w:hAnsi="Times New Roman"/>
          <w:sz w:val="24"/>
          <w:szCs w:val="24"/>
        </w:rPr>
        <w:t>Paslaugų</w:t>
      </w:r>
      <w:r w:rsidRPr="00E021F6">
        <w:rPr>
          <w:rFonts w:ascii="Times New Roman" w:hAnsi="Times New Roman"/>
          <w:sz w:val="24"/>
          <w:szCs w:val="24"/>
        </w:rPr>
        <w:t xml:space="preserve"> įkainių perskaičiavimai bus vykdomi remiantis jų duomenimis;</w:t>
      </w:r>
    </w:p>
    <w:p w14:paraId="28EEDC8A" w14:textId="6006F7F7"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01409A">
        <w:rPr>
          <w:rFonts w:ascii="Times New Roman" w:hAnsi="Times New Roman"/>
          <w:sz w:val="24"/>
          <w:szCs w:val="24"/>
        </w:rPr>
        <w:t>7</w:t>
      </w:r>
      <w:r w:rsidRPr="00E021F6">
        <w:rPr>
          <w:rFonts w:ascii="Times New Roman" w:hAnsi="Times New Roman"/>
          <w:sz w:val="24"/>
          <w:szCs w:val="24"/>
        </w:rPr>
        <w:t xml:space="preserve">.3. Pirkėjas, gavęs </w:t>
      </w:r>
      <w:r w:rsidR="00D80F00">
        <w:rPr>
          <w:rFonts w:ascii="Times New Roman" w:hAnsi="Times New Roman"/>
          <w:sz w:val="24"/>
          <w:szCs w:val="24"/>
        </w:rPr>
        <w:t>Paslaugų tei</w:t>
      </w:r>
      <w:r w:rsidRPr="00E021F6">
        <w:rPr>
          <w:rFonts w:ascii="Times New Roman" w:hAnsi="Times New Roman"/>
          <w:sz w:val="24"/>
          <w:szCs w:val="24"/>
        </w:rPr>
        <w:t xml:space="preserve">kėjo prašymą, įvertina pateiktus su prašymu dokumentus, atlieka rinkos tyrimą, siekiant palyginti ir nustatyti </w:t>
      </w:r>
      <w:r w:rsidR="00D80F00">
        <w:rPr>
          <w:rFonts w:ascii="Times New Roman" w:hAnsi="Times New Roman"/>
          <w:sz w:val="24"/>
          <w:szCs w:val="24"/>
        </w:rPr>
        <w:t>Paslaugų</w:t>
      </w:r>
      <w:r w:rsidRPr="00E021F6">
        <w:rPr>
          <w:rFonts w:ascii="Times New Roman" w:hAnsi="Times New Roman"/>
          <w:sz w:val="24"/>
          <w:szCs w:val="24"/>
        </w:rPr>
        <w:t xml:space="preserve"> vidutinę rinkos kainą, kuria remiantis bus nustatytas </w:t>
      </w:r>
      <w:r w:rsidR="00D80F00">
        <w:rPr>
          <w:rFonts w:ascii="Times New Roman" w:hAnsi="Times New Roman"/>
          <w:sz w:val="24"/>
          <w:szCs w:val="24"/>
        </w:rPr>
        <w:t>Paslaugų</w:t>
      </w:r>
      <w:r w:rsidRPr="00E021F6">
        <w:rPr>
          <w:rFonts w:ascii="Times New Roman" w:hAnsi="Times New Roman"/>
          <w:sz w:val="24"/>
          <w:szCs w:val="24"/>
        </w:rPr>
        <w:t xml:space="preserve"> kainos pokytis ir  paskaičiuoti nauji Prekių įkainiai; </w:t>
      </w:r>
    </w:p>
    <w:p w14:paraId="6E8F6F66" w14:textId="2B803F92"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01409A">
        <w:rPr>
          <w:rFonts w:ascii="Times New Roman" w:hAnsi="Times New Roman"/>
          <w:sz w:val="24"/>
          <w:szCs w:val="24"/>
        </w:rPr>
        <w:t>7</w:t>
      </w:r>
      <w:r w:rsidRPr="00E021F6">
        <w:rPr>
          <w:rFonts w:ascii="Times New Roman" w:hAnsi="Times New Roman"/>
          <w:sz w:val="24"/>
          <w:szCs w:val="24"/>
        </w:rPr>
        <w:t xml:space="preserve">.4. Sutarties </w:t>
      </w:r>
      <w:r w:rsidR="00D80F00">
        <w:rPr>
          <w:rFonts w:ascii="Times New Roman" w:hAnsi="Times New Roman"/>
          <w:sz w:val="24"/>
          <w:szCs w:val="24"/>
        </w:rPr>
        <w:t>Paslaugų</w:t>
      </w:r>
      <w:r w:rsidRPr="00E021F6">
        <w:rPr>
          <w:rFonts w:ascii="Times New Roman" w:hAnsi="Times New Roman"/>
          <w:sz w:val="24"/>
          <w:szCs w:val="24"/>
        </w:rPr>
        <w:t xml:space="preserve"> įkainiai perskaičiuojami vadovaujantis šia formule: </w:t>
      </w:r>
    </w:p>
    <w:p w14:paraId="0FB19105" w14:textId="77777777" w:rsidR="001A4BCC" w:rsidRPr="00E021F6" w:rsidRDefault="00000000" w:rsidP="007E456B">
      <w:pPr>
        <w:spacing w:after="0"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m:t>
            </m:r>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hint="eastAsia"/>
                <w:sz w:val="24"/>
                <w:szCs w:val="24"/>
              </w:rPr>
              <m:t> </m:t>
            </m:r>
            <m:r>
              <w:rPr>
                <w:rFonts w:ascii="Cambria Math" w:hAnsi="Cambria Math" w:cs="Times New Roman"/>
                <w:sz w:val="24"/>
                <w:szCs w:val="24"/>
              </w:rPr>
              <m:t xml:space="preserve"> </m:t>
            </m:r>
          </m:sub>
        </m:sSub>
      </m:oMath>
      <w:r w:rsidR="001A4BCC" w:rsidRPr="00E021F6">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hint="eastAsia"/>
                <w:sz w:val="24"/>
                <w:szCs w:val="24"/>
              </w:rPr>
              <m:t> </m:t>
            </m:r>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 xml:space="preserve">k </m:t>
            </m:r>
          </m:sub>
        </m:sSub>
      </m:oMath>
      <w:r w:rsidR="001A4BCC" w:rsidRPr="00E021F6">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hint="eastAsia"/>
                    <w:sz w:val="24"/>
                    <w:szCs w:val="24"/>
                  </w:rPr>
                  <m:t>į</m:t>
                </m:r>
                <m:r>
                  <w:rPr>
                    <w:rFonts w:ascii="Cambria Math" w:hAnsi="Cambria Math" w:cs="Times New Roman"/>
                    <w:sz w:val="24"/>
                    <w:szCs w:val="24"/>
                  </w:rPr>
                  <m:t>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sub>
            </m:sSub>
          </m:den>
        </m:f>
      </m:oMath>
    </w:p>
    <w:p w14:paraId="2A153520" w14:textId="77777777" w:rsidR="001A4BCC" w:rsidRPr="00E021F6" w:rsidRDefault="001A4BCC" w:rsidP="007E456B">
      <w:pPr>
        <w:shd w:val="clear" w:color="auto" w:fill="FFFFFF"/>
        <w:spacing w:after="0" w:line="240" w:lineRule="auto"/>
        <w:ind w:firstLine="567"/>
        <w:jc w:val="both"/>
        <w:rPr>
          <w:rFonts w:ascii="Times New Roman" w:hAnsi="Times New Roman" w:cs="Times New Roman"/>
          <w:spacing w:val="2"/>
          <w:sz w:val="24"/>
          <w:szCs w:val="24"/>
        </w:rPr>
      </w:pPr>
      <w:r w:rsidRPr="00E021F6">
        <w:rPr>
          <w:rFonts w:ascii="Times New Roman" w:hAnsi="Times New Roman" w:cs="Times New Roman"/>
          <w:color w:val="000000"/>
          <w:spacing w:val="2"/>
          <w:sz w:val="24"/>
          <w:szCs w:val="24"/>
        </w:rPr>
        <w:t>Kur:</w:t>
      </w:r>
    </w:p>
    <w:p w14:paraId="0AA3CAF8" w14:textId="690C4E71" w:rsidR="001A4BCC" w:rsidRPr="00E021F6" w:rsidRDefault="00000000" w:rsidP="007E456B">
      <w:pPr>
        <w:shd w:val="clear" w:color="auto" w:fill="FFFFFF"/>
        <w:spacing w:after="0" w:line="240" w:lineRule="auto"/>
        <w:ind w:firstLine="567"/>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 xml:space="preserve"> </m:t>
            </m:r>
            <m:r>
              <w:rPr>
                <w:rFonts w:ascii="Cambria Math" w:hAnsi="Cambria Math" w:cs="Times New Roman" w:hint="eastAsia"/>
                <w:color w:val="000000"/>
                <w:sz w:val="24"/>
                <w:szCs w:val="24"/>
              </w:rPr>
              <m:t>į</m:t>
            </m:r>
            <m:r>
              <w:rPr>
                <w:rFonts w:ascii="Cambria Math" w:hAnsi="Cambria Math" w:cs="Times New Roman"/>
                <w:color w:val="000000"/>
                <w:sz w:val="24"/>
                <w:szCs w:val="24"/>
              </w:rPr>
              <m:t>k</m:t>
            </m:r>
            <m:r>
              <w:rPr>
                <w:rFonts w:ascii="Cambria Math" w:hAnsi="Cambria Math" w:cs="Times New Roman" w:hint="eastAsia"/>
                <w:color w:val="000000"/>
                <w:sz w:val="24"/>
                <w:szCs w:val="24"/>
              </w:rPr>
              <m:t> </m:t>
            </m:r>
            <m:r>
              <w:rPr>
                <w:rFonts w:ascii="Cambria Math" w:hAnsi="Cambria Math" w:cs="Times New Roman"/>
                <w:color w:val="000000"/>
                <w:sz w:val="24"/>
                <w:szCs w:val="24"/>
              </w:rPr>
              <m:t xml:space="preserve"> </m:t>
            </m:r>
          </m:sub>
        </m:sSub>
      </m:oMath>
      <w:r w:rsidR="001A4BCC" w:rsidRPr="00E021F6">
        <w:rPr>
          <w:rFonts w:ascii="Times New Roman" w:hAnsi="Times New Roman" w:cs="Times New Roman"/>
          <w:iCs/>
          <w:sz w:val="24"/>
          <w:szCs w:val="24"/>
        </w:rPr>
        <w:t xml:space="preserve"> - </w:t>
      </w:r>
      <w:r w:rsidR="001A4BCC" w:rsidRPr="00E021F6">
        <w:rPr>
          <w:rFonts w:ascii="Times New Roman" w:hAnsi="Times New Roman" w:cs="Times New Roman"/>
          <w:color w:val="000000"/>
          <w:sz w:val="24"/>
          <w:szCs w:val="24"/>
        </w:rPr>
        <w:t xml:space="preserve">naujas </w:t>
      </w:r>
      <w:r w:rsidR="00D80F00">
        <w:rPr>
          <w:rFonts w:ascii="Times New Roman" w:hAnsi="Times New Roman" w:cs="Times New Roman"/>
          <w:color w:val="000000"/>
          <w:sz w:val="24"/>
          <w:szCs w:val="24"/>
        </w:rPr>
        <w:t>Paslaugos</w:t>
      </w:r>
      <w:r w:rsidR="001A4BCC" w:rsidRPr="00E021F6">
        <w:rPr>
          <w:rFonts w:ascii="Times New Roman" w:hAnsi="Times New Roman" w:cs="Times New Roman"/>
          <w:color w:val="000000"/>
          <w:sz w:val="24"/>
          <w:szCs w:val="24"/>
        </w:rPr>
        <w:t xml:space="preserve"> įkainis;</w:t>
      </w:r>
    </w:p>
    <w:p w14:paraId="48AE445D" w14:textId="51CE2D54" w:rsidR="001A4BCC" w:rsidRPr="00E021F6" w:rsidRDefault="00000000" w:rsidP="007E456B">
      <w:pPr>
        <w:shd w:val="clear" w:color="auto" w:fill="FFFFFF"/>
        <w:spacing w:after="0" w:line="240" w:lineRule="auto"/>
        <w:ind w:left="567"/>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S</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 xml:space="preserve">k </m:t>
            </m:r>
          </m:sub>
        </m:sSub>
      </m:oMath>
      <w:r w:rsidR="001A4BCC" w:rsidRPr="00E021F6">
        <w:rPr>
          <w:rFonts w:ascii="Times New Roman" w:hAnsi="Times New Roman" w:cs="Times New Roman"/>
          <w:color w:val="000000"/>
          <w:sz w:val="24"/>
          <w:szCs w:val="24"/>
        </w:rPr>
        <w:t xml:space="preserve">– Sutarties </w:t>
      </w:r>
      <w:r w:rsidR="00D80F00">
        <w:rPr>
          <w:rFonts w:ascii="Times New Roman" w:hAnsi="Times New Roman" w:cs="Times New Roman"/>
          <w:color w:val="000000"/>
          <w:sz w:val="24"/>
          <w:szCs w:val="24"/>
        </w:rPr>
        <w:t>Paslaugos</w:t>
      </w:r>
      <w:r w:rsidR="001A4BCC" w:rsidRPr="00E021F6">
        <w:rPr>
          <w:rFonts w:ascii="Times New Roman" w:hAnsi="Times New Roman" w:cs="Times New Roman"/>
          <w:color w:val="000000"/>
          <w:sz w:val="24"/>
          <w:szCs w:val="24"/>
        </w:rPr>
        <w:t xml:space="preserve"> įkainis (iki perskaičiavimo);</w:t>
      </w:r>
    </w:p>
    <w:p w14:paraId="60818D6F" w14:textId="58D5560A" w:rsidR="001A4BCC" w:rsidRPr="00E021F6" w:rsidRDefault="00000000" w:rsidP="007E456B">
      <w:pPr>
        <w:shd w:val="clear" w:color="auto" w:fill="FFFFFF"/>
        <w:spacing w:after="0" w:line="240" w:lineRule="auto"/>
        <w:ind w:left="567"/>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color w:val="000000"/>
                <w:sz w:val="24"/>
                <w:szCs w:val="24"/>
              </w:rPr>
              <m:t xml:space="preserve">R </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k</m:t>
            </m:r>
          </m:sub>
          <m:sup>
            <m:r>
              <w:rPr>
                <w:rFonts w:ascii="Cambria Math" w:hAnsi="Cambria Math" w:cs="Times New Roman"/>
                <w:color w:val="000000"/>
                <w:sz w:val="24"/>
                <w:szCs w:val="24"/>
              </w:rPr>
              <m:t>vid</m:t>
            </m:r>
          </m:sup>
        </m:sSubSup>
      </m:oMath>
      <w:r w:rsidR="001A4BCC" w:rsidRPr="00E021F6">
        <w:rPr>
          <w:rFonts w:ascii="Times New Roman" w:hAnsi="Times New Roman" w:cs="Times New Roman"/>
          <w:color w:val="000000"/>
          <w:sz w:val="24"/>
          <w:szCs w:val="24"/>
        </w:rPr>
        <w:t xml:space="preserve"> – rinkos vidutinis </w:t>
      </w:r>
      <w:r w:rsidR="00D80F00">
        <w:rPr>
          <w:rFonts w:ascii="Times New Roman" w:hAnsi="Times New Roman" w:cs="Times New Roman"/>
          <w:color w:val="000000"/>
          <w:sz w:val="24"/>
          <w:szCs w:val="24"/>
        </w:rPr>
        <w:t>Paslaugos</w:t>
      </w:r>
      <w:r w:rsidR="001A4BCC" w:rsidRPr="00E021F6">
        <w:rPr>
          <w:rFonts w:ascii="Times New Roman" w:hAnsi="Times New Roman" w:cs="Times New Roman"/>
          <w:color w:val="000000"/>
          <w:sz w:val="24"/>
          <w:szCs w:val="24"/>
        </w:rPr>
        <w:t xml:space="preserve"> įkainis. </w:t>
      </w:r>
    </w:p>
    <w:p w14:paraId="651BB982" w14:textId="03165190" w:rsidR="001A4BCC" w:rsidRPr="00E021F6" w:rsidRDefault="001A4BCC" w:rsidP="00550C0D">
      <w:pPr>
        <w:pStyle w:val="Betarp"/>
        <w:ind w:firstLine="851"/>
        <w:jc w:val="both"/>
        <w:rPr>
          <w:rFonts w:ascii="Times New Roman" w:hAnsi="Times New Roman"/>
          <w:spacing w:val="2"/>
          <w:sz w:val="24"/>
          <w:szCs w:val="24"/>
        </w:rPr>
      </w:pPr>
      <w:bookmarkStart w:id="1" w:name="_Hlk100566850"/>
      <w:r w:rsidRPr="00E021F6">
        <w:rPr>
          <w:rFonts w:ascii="Times New Roman" w:hAnsi="Times New Roman"/>
          <w:spacing w:val="2"/>
          <w:sz w:val="24"/>
          <w:szCs w:val="24"/>
        </w:rPr>
        <w:t>2.</w:t>
      </w:r>
      <w:r w:rsidR="0001409A">
        <w:rPr>
          <w:rFonts w:ascii="Times New Roman" w:hAnsi="Times New Roman"/>
          <w:spacing w:val="2"/>
          <w:sz w:val="24"/>
          <w:szCs w:val="24"/>
        </w:rPr>
        <w:t>7</w:t>
      </w:r>
      <w:r w:rsidRPr="00E021F6">
        <w:rPr>
          <w:rFonts w:ascii="Times New Roman" w:hAnsi="Times New Roman"/>
          <w:spacing w:val="2"/>
          <w:sz w:val="24"/>
          <w:szCs w:val="24"/>
        </w:rPr>
        <w:t xml:space="preserve">.5. Pirkėjas </w:t>
      </w:r>
      <w:r w:rsidRPr="00E021F6">
        <w:rPr>
          <w:rFonts w:ascii="Times New Roman" w:hAnsi="Times New Roman"/>
          <w:sz w:val="24"/>
          <w:szCs w:val="24"/>
        </w:rPr>
        <w:t xml:space="preserve">nuo Sutarties įsigaliojimo arba nuo paskutinio Sutarties kainos ir </w:t>
      </w:r>
      <w:r w:rsidR="00D80F00">
        <w:rPr>
          <w:rFonts w:ascii="Times New Roman" w:hAnsi="Times New Roman"/>
          <w:sz w:val="24"/>
          <w:szCs w:val="24"/>
        </w:rPr>
        <w:t>Paslaugų</w:t>
      </w:r>
      <w:r w:rsidRPr="00E021F6">
        <w:rPr>
          <w:rFonts w:ascii="Times New Roman" w:hAnsi="Times New Roman"/>
          <w:sz w:val="24"/>
          <w:szCs w:val="24"/>
        </w:rPr>
        <w:t xml:space="preserve"> įkainio peržiūrėjimo momento praėjus 6 mėnesiams, pateikia </w:t>
      </w:r>
      <w:r w:rsidR="00D80F00">
        <w:rPr>
          <w:rFonts w:ascii="Times New Roman" w:hAnsi="Times New Roman"/>
          <w:sz w:val="24"/>
          <w:szCs w:val="24"/>
        </w:rPr>
        <w:t>Paslaugų tei</w:t>
      </w:r>
      <w:r w:rsidRPr="00E021F6">
        <w:rPr>
          <w:rFonts w:ascii="Times New Roman" w:hAnsi="Times New Roman"/>
          <w:sz w:val="24"/>
          <w:szCs w:val="24"/>
        </w:rPr>
        <w:t xml:space="preserve">kėjui atsakingam už Sutarties vykdymą argumentuotą prašymą dėl Sutarties kainos ir </w:t>
      </w:r>
      <w:r w:rsidR="00D80F00">
        <w:rPr>
          <w:rFonts w:ascii="Times New Roman" w:hAnsi="Times New Roman"/>
          <w:sz w:val="24"/>
          <w:szCs w:val="24"/>
        </w:rPr>
        <w:t>Paslaugų</w:t>
      </w:r>
      <w:r w:rsidRPr="00E021F6">
        <w:rPr>
          <w:rFonts w:ascii="Times New Roman" w:hAnsi="Times New Roman"/>
          <w:sz w:val="24"/>
          <w:szCs w:val="24"/>
        </w:rPr>
        <w:t xml:space="preserve"> įkainių perskaičiavimo, nurodant prašyme aplinkybes dėl kurių prašoma atlikti Sutarties kainos ir </w:t>
      </w:r>
      <w:r w:rsidR="00D80F00">
        <w:rPr>
          <w:rFonts w:ascii="Times New Roman" w:hAnsi="Times New Roman"/>
          <w:sz w:val="24"/>
          <w:szCs w:val="24"/>
        </w:rPr>
        <w:t>Paslaugų</w:t>
      </w:r>
      <w:r w:rsidRPr="00E021F6">
        <w:rPr>
          <w:rFonts w:ascii="Times New Roman" w:hAnsi="Times New Roman"/>
          <w:sz w:val="24"/>
          <w:szCs w:val="24"/>
        </w:rPr>
        <w:t xml:space="preserve"> įkainių perskaičiavimą, kartu </w:t>
      </w:r>
      <w:r w:rsidRPr="00E021F6">
        <w:rPr>
          <w:rFonts w:ascii="Times New Roman" w:hAnsi="Times New Roman"/>
          <w:spacing w:val="2"/>
          <w:sz w:val="24"/>
          <w:szCs w:val="24"/>
        </w:rPr>
        <w:t xml:space="preserve">pateikiant rinkos tyrimo pažymą arba kitus statistinius </w:t>
      </w:r>
      <w:r w:rsidRPr="00E021F6">
        <w:rPr>
          <w:rFonts w:ascii="Times New Roman" w:hAnsi="Times New Roman"/>
          <w:sz w:val="24"/>
          <w:szCs w:val="24"/>
        </w:rPr>
        <w:t xml:space="preserve">duomenis pagrindžiančius dokumentus, atspindinčius </w:t>
      </w:r>
      <w:r w:rsidR="00D80F00">
        <w:rPr>
          <w:rFonts w:ascii="Times New Roman" w:hAnsi="Times New Roman"/>
          <w:sz w:val="24"/>
          <w:szCs w:val="24"/>
        </w:rPr>
        <w:t>Paslaugų</w:t>
      </w:r>
      <w:r w:rsidRPr="00E021F6">
        <w:rPr>
          <w:rFonts w:ascii="Times New Roman" w:hAnsi="Times New Roman"/>
          <w:sz w:val="24"/>
          <w:szCs w:val="24"/>
        </w:rPr>
        <w:t xml:space="preserve"> kainų rinkoje mažėjimą.</w:t>
      </w:r>
    </w:p>
    <w:bookmarkEnd w:id="1"/>
    <w:p w14:paraId="73A8966D" w14:textId="5CF7FF57" w:rsidR="001A4BCC" w:rsidRPr="00E021F6" w:rsidRDefault="001A4BCC">
      <w:pPr>
        <w:pStyle w:val="Betarp"/>
        <w:ind w:firstLine="851"/>
        <w:jc w:val="both"/>
        <w:rPr>
          <w:rFonts w:ascii="Times New Roman" w:hAnsi="Times New Roman"/>
          <w:spacing w:val="2"/>
          <w:sz w:val="24"/>
          <w:szCs w:val="24"/>
        </w:rPr>
      </w:pPr>
      <w:r w:rsidRPr="00E021F6">
        <w:rPr>
          <w:rFonts w:ascii="Times New Roman" w:hAnsi="Times New Roman"/>
          <w:spacing w:val="2"/>
          <w:sz w:val="24"/>
          <w:szCs w:val="24"/>
        </w:rPr>
        <w:t>2.</w:t>
      </w:r>
      <w:r w:rsidR="0001409A">
        <w:rPr>
          <w:rFonts w:ascii="Times New Roman" w:hAnsi="Times New Roman"/>
          <w:spacing w:val="2"/>
          <w:sz w:val="24"/>
          <w:szCs w:val="24"/>
        </w:rPr>
        <w:t>8</w:t>
      </w:r>
      <w:r w:rsidRPr="00E021F6">
        <w:rPr>
          <w:rFonts w:ascii="Times New Roman" w:hAnsi="Times New Roman"/>
          <w:spacing w:val="2"/>
          <w:sz w:val="24"/>
          <w:szCs w:val="24"/>
        </w:rPr>
        <w:t xml:space="preserve">. Naujai perskaičiuoti </w:t>
      </w:r>
      <w:r w:rsidR="00D80F00">
        <w:rPr>
          <w:rFonts w:ascii="Times New Roman" w:hAnsi="Times New Roman"/>
          <w:spacing w:val="2"/>
          <w:sz w:val="24"/>
          <w:szCs w:val="24"/>
        </w:rPr>
        <w:t>Paslaugų</w:t>
      </w:r>
      <w:r w:rsidRPr="00E021F6">
        <w:rPr>
          <w:rFonts w:ascii="Times New Roman" w:hAnsi="Times New Roman"/>
          <w:spacing w:val="2"/>
          <w:sz w:val="24"/>
          <w:szCs w:val="24"/>
        </w:rPr>
        <w:t xml:space="preserve"> įkainiai </w:t>
      </w:r>
      <w:r w:rsidRPr="00E021F6">
        <w:rPr>
          <w:rFonts w:ascii="Times New Roman" w:hAnsi="Times New Roman"/>
          <w:sz w:val="24"/>
          <w:szCs w:val="24"/>
        </w:rPr>
        <w:t xml:space="preserve">negali būti didesni nei 20 proc. nuo </w:t>
      </w:r>
      <w:r w:rsidR="00D80F00">
        <w:rPr>
          <w:rFonts w:ascii="Times New Roman" w:hAnsi="Times New Roman"/>
          <w:sz w:val="24"/>
          <w:szCs w:val="24"/>
        </w:rPr>
        <w:t>Paslaugų tei</w:t>
      </w:r>
      <w:r w:rsidRPr="00E021F6">
        <w:rPr>
          <w:rFonts w:ascii="Times New Roman" w:hAnsi="Times New Roman"/>
          <w:sz w:val="24"/>
          <w:szCs w:val="24"/>
        </w:rPr>
        <w:t xml:space="preserve">kėjo pasiūlytų </w:t>
      </w:r>
      <w:r w:rsidR="00D80F00">
        <w:rPr>
          <w:rFonts w:ascii="Times New Roman" w:hAnsi="Times New Roman"/>
          <w:sz w:val="24"/>
          <w:szCs w:val="24"/>
        </w:rPr>
        <w:t>Paslaugų</w:t>
      </w:r>
      <w:r w:rsidRPr="00E021F6">
        <w:rPr>
          <w:rFonts w:ascii="Times New Roman" w:hAnsi="Times New Roman"/>
          <w:sz w:val="24"/>
          <w:szCs w:val="24"/>
        </w:rPr>
        <w:t xml:space="preserve"> nurodytų Sutarties priede, arba nuo paskutinio </w:t>
      </w:r>
      <w:r w:rsidR="00D80F00">
        <w:rPr>
          <w:rFonts w:ascii="Times New Roman" w:hAnsi="Times New Roman"/>
          <w:sz w:val="24"/>
          <w:szCs w:val="24"/>
        </w:rPr>
        <w:t>Paslaugų</w:t>
      </w:r>
      <w:r w:rsidRPr="00E021F6">
        <w:rPr>
          <w:rFonts w:ascii="Times New Roman" w:hAnsi="Times New Roman"/>
          <w:sz w:val="24"/>
          <w:szCs w:val="24"/>
        </w:rPr>
        <w:t xml:space="preserve"> įkainio peržiūrėjimo.</w:t>
      </w:r>
    </w:p>
    <w:p w14:paraId="7E28C141" w14:textId="70C0BA65"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01409A">
        <w:rPr>
          <w:rFonts w:ascii="Times New Roman" w:hAnsi="Times New Roman"/>
          <w:sz w:val="24"/>
          <w:szCs w:val="24"/>
        </w:rPr>
        <w:t>9</w:t>
      </w:r>
      <w:r w:rsidRPr="00E021F6">
        <w:rPr>
          <w:rFonts w:ascii="Times New Roman" w:hAnsi="Times New Roman"/>
          <w:sz w:val="24"/>
          <w:szCs w:val="24"/>
        </w:rPr>
        <w:t xml:space="preserve">. Sutarties </w:t>
      </w:r>
      <w:r w:rsidR="00D5082B">
        <w:rPr>
          <w:rFonts w:ascii="Times New Roman" w:hAnsi="Times New Roman"/>
          <w:sz w:val="24"/>
          <w:szCs w:val="24"/>
        </w:rPr>
        <w:t>Paslaugų</w:t>
      </w:r>
      <w:r w:rsidRPr="00E021F6">
        <w:rPr>
          <w:rFonts w:ascii="Times New Roman" w:hAnsi="Times New Roman"/>
          <w:sz w:val="24"/>
          <w:szCs w:val="24"/>
        </w:rPr>
        <w:t xml:space="preserve"> įkainius peržiūrint antrą ir vėlesnį kartą, perskaičiavimas taikomas tik neišpirktam pagal Sutartį </w:t>
      </w:r>
      <w:r w:rsidR="009E240B">
        <w:rPr>
          <w:rFonts w:ascii="Times New Roman" w:hAnsi="Times New Roman"/>
          <w:sz w:val="24"/>
          <w:szCs w:val="24"/>
        </w:rPr>
        <w:t>Paslaugų</w:t>
      </w:r>
      <w:r w:rsidRPr="00E021F6">
        <w:rPr>
          <w:rFonts w:ascii="Times New Roman" w:hAnsi="Times New Roman"/>
          <w:sz w:val="24"/>
          <w:szCs w:val="24"/>
        </w:rPr>
        <w:t xml:space="preserve"> kiekiui. </w:t>
      </w:r>
    </w:p>
    <w:p w14:paraId="7C8AC742" w14:textId="315ECA3C"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2.1</w:t>
      </w:r>
      <w:r w:rsidR="0001409A">
        <w:rPr>
          <w:rFonts w:ascii="Times New Roman" w:hAnsi="Times New Roman"/>
          <w:sz w:val="24"/>
          <w:szCs w:val="24"/>
        </w:rPr>
        <w:t>0</w:t>
      </w:r>
      <w:r w:rsidRPr="00E021F6">
        <w:rPr>
          <w:rFonts w:ascii="Times New Roman" w:hAnsi="Times New Roman"/>
          <w:sz w:val="24"/>
          <w:szCs w:val="24"/>
        </w:rPr>
        <w:t xml:space="preserve">. Numatytas Sutarties kainos ir </w:t>
      </w:r>
      <w:r w:rsidR="009E240B">
        <w:rPr>
          <w:rFonts w:ascii="Times New Roman" w:hAnsi="Times New Roman"/>
          <w:sz w:val="24"/>
          <w:szCs w:val="24"/>
        </w:rPr>
        <w:t>Paslaugų</w:t>
      </w:r>
      <w:r w:rsidRPr="00E021F6">
        <w:rPr>
          <w:rFonts w:ascii="Times New Roman" w:hAnsi="Times New Roman"/>
          <w:sz w:val="24"/>
          <w:szCs w:val="24"/>
        </w:rPr>
        <w:t xml:space="preserve"> įkainių perskaičiavimas įforminamas Šalių rašytiniu susitarimu, kuris tampa neatskiriama Sutarties dalimi.</w:t>
      </w:r>
    </w:p>
    <w:p w14:paraId="5021C762" w14:textId="316792A5"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2.</w:t>
      </w:r>
      <w:r w:rsidR="003C76F9" w:rsidRPr="00E021F6">
        <w:rPr>
          <w:rFonts w:ascii="Times New Roman" w:hAnsi="Times New Roman" w:cs="Times New Roman"/>
          <w:sz w:val="24"/>
          <w:szCs w:val="24"/>
        </w:rPr>
        <w:t>1</w:t>
      </w:r>
      <w:r w:rsidR="0001409A">
        <w:rPr>
          <w:rFonts w:ascii="Times New Roman" w:hAnsi="Times New Roman" w:cs="Times New Roman"/>
          <w:sz w:val="24"/>
          <w:szCs w:val="24"/>
        </w:rPr>
        <w:t>1</w:t>
      </w:r>
      <w:r w:rsidRPr="00E021F6">
        <w:rPr>
          <w:rFonts w:ascii="Times New Roman" w:hAnsi="Times New Roman" w:cs="Times New Roman"/>
          <w:sz w:val="24"/>
          <w:szCs w:val="24"/>
        </w:rPr>
        <w:t xml:space="preserve">. Sutarties kaina apima visas </w:t>
      </w:r>
      <w:r w:rsidR="009E240B">
        <w:rPr>
          <w:rFonts w:ascii="Times New Roman" w:hAnsi="Times New Roman" w:cs="Times New Roman"/>
          <w:sz w:val="24"/>
          <w:szCs w:val="24"/>
        </w:rPr>
        <w:t>Paslaugų tei</w:t>
      </w:r>
      <w:r w:rsidRPr="00E021F6">
        <w:rPr>
          <w:rFonts w:ascii="Times New Roman" w:hAnsi="Times New Roman" w:cs="Times New Roman"/>
          <w:sz w:val="24"/>
          <w:szCs w:val="24"/>
        </w:rPr>
        <w:t xml:space="preserve">kėjo išlaidas, susijusias su Sutartyje numatytų įsipareigojimų vykdymu, įskaitant, bet neapsiribojant, </w:t>
      </w:r>
      <w:r w:rsidR="009E240B">
        <w:rPr>
          <w:rFonts w:ascii="Times New Roman" w:hAnsi="Times New Roman" w:cs="Times New Roman"/>
          <w:sz w:val="24"/>
          <w:szCs w:val="24"/>
        </w:rPr>
        <w:t xml:space="preserve">Paslaugų atlikimo, </w:t>
      </w:r>
      <w:r w:rsidRPr="00E021F6">
        <w:rPr>
          <w:rFonts w:ascii="Times New Roman" w:hAnsi="Times New Roman" w:cs="Times New Roman"/>
          <w:sz w:val="24"/>
          <w:szCs w:val="24"/>
        </w:rPr>
        <w:t xml:space="preserve">tikrinimo, draudimo, sąskaitų pateikimo per E-sąskaita sistemą išlaidas. Jokios papildomos </w:t>
      </w:r>
      <w:r w:rsidR="009E240B">
        <w:rPr>
          <w:rFonts w:ascii="Times New Roman" w:hAnsi="Times New Roman" w:cs="Times New Roman"/>
          <w:sz w:val="24"/>
          <w:szCs w:val="24"/>
        </w:rPr>
        <w:t>Paslaugų teik</w:t>
      </w:r>
      <w:r w:rsidRPr="00E021F6">
        <w:rPr>
          <w:rFonts w:ascii="Times New Roman" w:hAnsi="Times New Roman" w:cs="Times New Roman"/>
          <w:sz w:val="24"/>
          <w:szCs w:val="24"/>
        </w:rPr>
        <w:t>ėjo išlaidos nebus apmokamos ar kompensuojamos.</w:t>
      </w:r>
    </w:p>
    <w:p w14:paraId="381352D6" w14:textId="3E28802B" w:rsidR="00DA1E58" w:rsidRPr="00E021F6" w:rsidRDefault="00DA1E58" w:rsidP="007E456B">
      <w:pPr>
        <w:widowControl w:val="0"/>
        <w:tabs>
          <w:tab w:val="left" w:pos="1026"/>
        </w:tabs>
        <w:autoSpaceDE w:val="0"/>
        <w:autoSpaceDN w:val="0"/>
        <w:adjustRightInd w:val="0"/>
        <w:spacing w:after="0" w:line="240" w:lineRule="auto"/>
        <w:ind w:firstLine="851"/>
        <w:contextualSpacing/>
        <w:jc w:val="both"/>
        <w:outlineLvl w:val="0"/>
        <w:rPr>
          <w:rFonts w:ascii="Times New Roman" w:eastAsia="Times New Roman" w:hAnsi="Times New Roman" w:cs="Times New Roman"/>
          <w:sz w:val="24"/>
          <w:szCs w:val="24"/>
          <w:lang w:eastAsia="en-US"/>
        </w:rPr>
      </w:pPr>
      <w:bookmarkStart w:id="2" w:name="_Toc94082330"/>
      <w:r w:rsidRPr="00E021F6">
        <w:rPr>
          <w:rFonts w:ascii="Times New Roman" w:eastAsia="Times New Roman" w:hAnsi="Times New Roman" w:cs="Times New Roman"/>
          <w:sz w:val="24"/>
          <w:szCs w:val="24"/>
          <w:lang w:eastAsia="en-US"/>
        </w:rPr>
        <w:t>2.1</w:t>
      </w:r>
      <w:r w:rsidR="0001409A">
        <w:rPr>
          <w:rFonts w:ascii="Times New Roman" w:eastAsia="Times New Roman" w:hAnsi="Times New Roman" w:cs="Times New Roman"/>
          <w:sz w:val="24"/>
          <w:szCs w:val="24"/>
          <w:lang w:eastAsia="en-US"/>
        </w:rPr>
        <w:t>2</w:t>
      </w:r>
      <w:r w:rsidRPr="00E021F6">
        <w:rPr>
          <w:rFonts w:ascii="Times New Roman" w:eastAsia="Times New Roman" w:hAnsi="Times New Roman" w:cs="Times New Roman"/>
          <w:sz w:val="24"/>
          <w:szCs w:val="24"/>
          <w:lang w:eastAsia="en-US"/>
        </w:rPr>
        <w:t xml:space="preserve">.Mokėjimas atliekamas eurais tokia tvarka: su </w:t>
      </w:r>
      <w:r w:rsidR="009E240B">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kėju už faktiškai laiku </w:t>
      </w:r>
      <w:r w:rsidR="009E240B">
        <w:rPr>
          <w:rFonts w:ascii="Times New Roman" w:eastAsia="Times New Roman" w:hAnsi="Times New Roman" w:cs="Times New Roman"/>
          <w:sz w:val="24"/>
          <w:szCs w:val="24"/>
          <w:lang w:eastAsia="en-US"/>
        </w:rPr>
        <w:t>atliktas</w:t>
      </w:r>
      <w:r w:rsidR="006E770D">
        <w:rPr>
          <w:rFonts w:ascii="Times New Roman" w:eastAsia="Times New Roman" w:hAnsi="Times New Roman" w:cs="Times New Roman"/>
          <w:sz w:val="24"/>
          <w:szCs w:val="24"/>
          <w:lang w:eastAsia="en-US"/>
        </w:rPr>
        <w:t xml:space="preserve"> I </w:t>
      </w:r>
      <w:r w:rsidR="006E770D">
        <w:rPr>
          <w:rFonts w:ascii="Times New Roman" w:eastAsia="Times New Roman" w:hAnsi="Times New Roman" w:cs="Times New Roman"/>
          <w:sz w:val="24"/>
          <w:szCs w:val="24"/>
          <w:lang w:eastAsia="en-US"/>
        </w:rPr>
        <w:lastRenderedPageBreak/>
        <w:t>etapo</w:t>
      </w:r>
      <w:r w:rsidR="009E240B">
        <w:rPr>
          <w:rFonts w:ascii="Times New Roman" w:eastAsia="Times New Roman" w:hAnsi="Times New Roman" w:cs="Times New Roman"/>
          <w:sz w:val="24"/>
          <w:szCs w:val="24"/>
          <w:lang w:eastAsia="en-US"/>
        </w:rPr>
        <w:t xml:space="preserve"> </w:t>
      </w:r>
      <w:r w:rsidRPr="00E021F6">
        <w:rPr>
          <w:rFonts w:ascii="Times New Roman" w:eastAsia="Times New Roman" w:hAnsi="Times New Roman" w:cs="Times New Roman"/>
          <w:sz w:val="24"/>
          <w:szCs w:val="24"/>
          <w:lang w:eastAsia="en-US"/>
        </w:rPr>
        <w:t xml:space="preserve">kokybiškas ir Sutarties reikalavimus atitinkančias </w:t>
      </w:r>
      <w:r w:rsidR="009E240B">
        <w:rPr>
          <w:rFonts w:ascii="Times New Roman" w:eastAsia="Times New Roman" w:hAnsi="Times New Roman" w:cs="Times New Roman"/>
          <w:sz w:val="24"/>
          <w:szCs w:val="24"/>
          <w:lang w:eastAsia="en-US"/>
        </w:rPr>
        <w:t>Paslaugas</w:t>
      </w:r>
      <w:r w:rsidRPr="00E021F6">
        <w:rPr>
          <w:rFonts w:ascii="Times New Roman" w:eastAsia="Times New Roman" w:hAnsi="Times New Roman" w:cs="Times New Roman"/>
          <w:sz w:val="24"/>
          <w:szCs w:val="24"/>
          <w:lang w:eastAsia="en-US"/>
        </w:rPr>
        <w:t xml:space="preserve"> atsiskaitoma pagal Sutartyje nurodytą kainą </w:t>
      </w:r>
      <w:r w:rsidRPr="00843362">
        <w:rPr>
          <w:rFonts w:ascii="Times New Roman" w:eastAsia="Times New Roman" w:hAnsi="Times New Roman" w:cs="Times New Roman"/>
          <w:sz w:val="24"/>
          <w:szCs w:val="24"/>
          <w:lang w:eastAsia="en-US"/>
        </w:rPr>
        <w:t xml:space="preserve">per </w:t>
      </w:r>
      <w:r w:rsidR="0007217A" w:rsidRPr="00843362">
        <w:rPr>
          <w:rFonts w:ascii="Times New Roman" w:eastAsia="Times New Roman" w:hAnsi="Times New Roman" w:cs="Times New Roman"/>
          <w:bCs/>
          <w:sz w:val="24"/>
          <w:szCs w:val="24"/>
          <w:lang w:eastAsia="en-US"/>
        </w:rPr>
        <w:t>6</w:t>
      </w:r>
      <w:r w:rsidRPr="00843362">
        <w:rPr>
          <w:rFonts w:ascii="Times New Roman" w:eastAsia="Times New Roman" w:hAnsi="Times New Roman" w:cs="Times New Roman"/>
          <w:bCs/>
          <w:sz w:val="24"/>
          <w:szCs w:val="24"/>
          <w:lang w:eastAsia="en-US"/>
        </w:rPr>
        <w:t>0</w:t>
      </w:r>
      <w:r w:rsidRPr="00843362">
        <w:rPr>
          <w:rFonts w:ascii="Times New Roman" w:eastAsia="Times New Roman" w:hAnsi="Times New Roman" w:cs="Times New Roman"/>
          <w:sz w:val="24"/>
          <w:szCs w:val="24"/>
          <w:lang w:eastAsia="en-US"/>
        </w:rPr>
        <w:t xml:space="preserve"> </w:t>
      </w:r>
      <w:r w:rsidRPr="00843362">
        <w:rPr>
          <w:rFonts w:ascii="Times New Roman" w:eastAsia="Times New Roman" w:hAnsi="Times New Roman" w:cs="Times New Roman"/>
          <w:bCs/>
          <w:sz w:val="24"/>
          <w:szCs w:val="24"/>
          <w:lang w:eastAsia="en-US"/>
        </w:rPr>
        <w:t>dienų</w:t>
      </w:r>
      <w:r w:rsidRPr="00E021F6">
        <w:rPr>
          <w:rFonts w:ascii="Times New Roman" w:eastAsia="Times New Roman" w:hAnsi="Times New Roman" w:cs="Times New Roman"/>
          <w:sz w:val="24"/>
          <w:szCs w:val="24"/>
          <w:lang w:eastAsia="en-US"/>
        </w:rPr>
        <w:t xml:space="preserve"> nuo kiekvieno abiejų Sutarties šalių suderinto </w:t>
      </w:r>
      <w:r w:rsidR="009E240B">
        <w:rPr>
          <w:rFonts w:ascii="Times New Roman" w:eastAsia="Times New Roman" w:hAnsi="Times New Roman" w:cs="Times New Roman"/>
          <w:sz w:val="24"/>
          <w:szCs w:val="24"/>
          <w:lang w:eastAsia="en-US"/>
        </w:rPr>
        <w:t>Paslaugų</w:t>
      </w:r>
      <w:r w:rsidRPr="00E021F6">
        <w:rPr>
          <w:rFonts w:ascii="Times New Roman" w:eastAsia="Times New Roman" w:hAnsi="Times New Roman" w:cs="Times New Roman"/>
          <w:sz w:val="24"/>
          <w:szCs w:val="24"/>
          <w:lang w:eastAsia="en-US"/>
        </w:rPr>
        <w:t xml:space="preserve"> perdavimo–priėmimo akto pasirašymo ir PVM sąskaitos-faktūros išrašymo dienos.</w:t>
      </w:r>
      <w:bookmarkEnd w:id="2"/>
    </w:p>
    <w:p w14:paraId="585DA219" w14:textId="57B5A984" w:rsidR="00DA1E58" w:rsidRPr="000F46D0" w:rsidRDefault="00DA1E58" w:rsidP="007E456B">
      <w:pPr>
        <w:widowControl w:val="0"/>
        <w:tabs>
          <w:tab w:val="left" w:pos="1026"/>
        </w:tabs>
        <w:autoSpaceDE w:val="0"/>
        <w:autoSpaceDN w:val="0"/>
        <w:adjustRightInd w:val="0"/>
        <w:spacing w:after="0" w:line="240" w:lineRule="auto"/>
        <w:ind w:firstLine="818"/>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2.1</w:t>
      </w:r>
      <w:r w:rsidR="0001409A">
        <w:rPr>
          <w:rFonts w:ascii="Times New Roman" w:eastAsia="Times New Roman" w:hAnsi="Times New Roman" w:cs="Times New Roman"/>
          <w:sz w:val="24"/>
          <w:szCs w:val="24"/>
          <w:lang w:eastAsia="en-US"/>
        </w:rPr>
        <w:t>3</w:t>
      </w:r>
      <w:r w:rsidRPr="00E021F6">
        <w:rPr>
          <w:rFonts w:ascii="Times New Roman" w:eastAsia="Times New Roman" w:hAnsi="Times New Roman" w:cs="Times New Roman"/>
          <w:sz w:val="24"/>
          <w:szCs w:val="24"/>
          <w:lang w:eastAsia="en-US"/>
        </w:rPr>
        <w:t>.</w:t>
      </w:r>
      <w:r w:rsidR="009E240B">
        <w:rPr>
          <w:rFonts w:ascii="Times New Roman" w:eastAsia="Times New Roman" w:hAnsi="Times New Roman" w:cs="Times New Roman"/>
          <w:sz w:val="24"/>
          <w:szCs w:val="24"/>
          <w:lang w:eastAsia="en-US"/>
        </w:rPr>
        <w:t>Paslaugų</w:t>
      </w:r>
      <w:r w:rsidRPr="00E021F6">
        <w:rPr>
          <w:rFonts w:ascii="Times New Roman" w:eastAsia="Times New Roman" w:hAnsi="Times New Roman" w:cs="Times New Roman"/>
          <w:sz w:val="24"/>
          <w:szCs w:val="24"/>
          <w:lang w:eastAsia="en-US"/>
        </w:rPr>
        <w:t xml:space="preserve"> perdavimas ir priėmimas įforminamas </w:t>
      </w:r>
      <w:r w:rsidR="009E240B">
        <w:rPr>
          <w:rFonts w:ascii="Times New Roman" w:eastAsia="Times New Roman" w:hAnsi="Times New Roman" w:cs="Times New Roman"/>
          <w:sz w:val="24"/>
          <w:szCs w:val="24"/>
          <w:lang w:eastAsia="en-US"/>
        </w:rPr>
        <w:t>Paslaugų</w:t>
      </w:r>
      <w:r w:rsidRPr="00E021F6">
        <w:rPr>
          <w:rFonts w:ascii="Times New Roman" w:eastAsia="Times New Roman" w:hAnsi="Times New Roman" w:cs="Times New Roman"/>
          <w:sz w:val="24"/>
          <w:szCs w:val="24"/>
          <w:lang w:eastAsia="en-US"/>
        </w:rPr>
        <w:t xml:space="preserve"> perdavimo–priėmimo aktu, kuris pasirašomas </w:t>
      </w:r>
      <w:r w:rsidR="009E240B">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kėjo ir Pirkėjo įgaliotų atstovų; detali </w:t>
      </w:r>
      <w:r w:rsidR="009E240B">
        <w:rPr>
          <w:rFonts w:ascii="Times New Roman" w:eastAsia="Times New Roman" w:hAnsi="Times New Roman" w:cs="Times New Roman"/>
          <w:sz w:val="24"/>
          <w:szCs w:val="24"/>
          <w:lang w:eastAsia="en-US"/>
        </w:rPr>
        <w:t>Paslaugų</w:t>
      </w:r>
      <w:r w:rsidRPr="00E021F6">
        <w:rPr>
          <w:rFonts w:ascii="Times New Roman" w:eastAsia="Times New Roman" w:hAnsi="Times New Roman" w:cs="Times New Roman"/>
          <w:sz w:val="24"/>
          <w:szCs w:val="24"/>
          <w:lang w:eastAsia="en-US"/>
        </w:rPr>
        <w:t xml:space="preserve"> perdavimo–priėmimo tvarka aprašyta šios </w:t>
      </w:r>
      <w:r w:rsidRPr="000F46D0">
        <w:rPr>
          <w:rFonts w:ascii="Times New Roman" w:eastAsia="Times New Roman" w:hAnsi="Times New Roman" w:cs="Times New Roman"/>
          <w:sz w:val="24"/>
          <w:szCs w:val="24"/>
          <w:lang w:eastAsia="en-US"/>
        </w:rPr>
        <w:t xml:space="preserve">Sutarties III skyriuje. </w:t>
      </w:r>
    </w:p>
    <w:p w14:paraId="04C30909" w14:textId="58A8AFC7" w:rsidR="00DA1E58" w:rsidRPr="00E021F6" w:rsidRDefault="00DA1E58">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2.1</w:t>
      </w:r>
      <w:r w:rsidR="0001409A">
        <w:rPr>
          <w:rFonts w:ascii="Times New Roman" w:hAnsi="Times New Roman" w:cs="Times New Roman"/>
          <w:sz w:val="24"/>
          <w:szCs w:val="24"/>
        </w:rPr>
        <w:t>4</w:t>
      </w:r>
      <w:r w:rsidRPr="00E021F6">
        <w:rPr>
          <w:rFonts w:ascii="Times New Roman" w:hAnsi="Times New Roman" w:cs="Times New Roman"/>
          <w:sz w:val="24"/>
          <w:szCs w:val="24"/>
        </w:rPr>
        <w:t>.</w:t>
      </w:r>
      <w:r w:rsidRPr="00E021F6">
        <w:rPr>
          <w:rFonts w:ascii="Times New Roman" w:eastAsia="Times New Roman" w:hAnsi="Times New Roman" w:cs="Times New Roman"/>
          <w:sz w:val="24"/>
          <w:szCs w:val="24"/>
          <w:lang w:eastAsia="en-US"/>
        </w:rPr>
        <w:t xml:space="preserve"> Sąskaita – faktūra pagal šią Sutartį turi būti teikiama naudojantis informacinės sistemos „E. sąskaita“ priemonėmis. </w:t>
      </w:r>
      <w:r w:rsidRPr="00E021F6">
        <w:rPr>
          <w:rFonts w:ascii="Times New Roman" w:hAnsi="Times New Roman" w:cs="Times New Roman"/>
          <w:sz w:val="24"/>
          <w:szCs w:val="24"/>
          <w:lang w:eastAsia="en-US"/>
        </w:rPr>
        <w:t>Asmuo</w:t>
      </w:r>
      <w:r w:rsidRPr="00E021F6">
        <w:rPr>
          <w:rFonts w:ascii="Times New Roman" w:hAnsi="Times New Roman" w:cs="Times New Roman"/>
          <w:sz w:val="24"/>
          <w:szCs w:val="24"/>
        </w:rPr>
        <w:t xml:space="preserve">, užsakinėjęs </w:t>
      </w:r>
      <w:r w:rsidR="009E240B">
        <w:rPr>
          <w:rFonts w:ascii="Times New Roman" w:hAnsi="Times New Roman" w:cs="Times New Roman"/>
          <w:sz w:val="24"/>
          <w:szCs w:val="24"/>
        </w:rPr>
        <w:t>Paslaugas</w:t>
      </w:r>
      <w:r w:rsidRPr="00E021F6">
        <w:rPr>
          <w:rFonts w:ascii="Times New Roman" w:hAnsi="Times New Roman" w:cs="Times New Roman"/>
          <w:sz w:val="24"/>
          <w:szCs w:val="24"/>
        </w:rPr>
        <w:t xml:space="preserve">, turi būti nurodytas E. sąskaitoje, nurodomas jo vardas ir pavardė. </w:t>
      </w:r>
      <w:r w:rsidRPr="00E021F6">
        <w:rPr>
          <w:rFonts w:ascii="Times New Roman" w:eastAsia="Times New Roman" w:hAnsi="Times New Roman" w:cs="Times New Roman"/>
          <w:sz w:val="24"/>
          <w:szCs w:val="24"/>
          <w:lang w:eastAsia="en-US"/>
        </w:rPr>
        <w:t>Sąskaita – faktūra turi būti pateikiama ne anksčiau nei abiejų Šalių suderintas ir pasirašytas perdavimo</w:t>
      </w:r>
      <w:r w:rsidR="00644F2B">
        <w:rPr>
          <w:rFonts w:ascii="Times New Roman" w:eastAsia="Times New Roman" w:hAnsi="Times New Roman" w:cs="Times New Roman"/>
          <w:sz w:val="24"/>
          <w:szCs w:val="24"/>
          <w:lang w:eastAsia="en-US"/>
        </w:rPr>
        <w:t xml:space="preserve"> </w:t>
      </w:r>
      <w:r w:rsidRPr="00E021F6">
        <w:rPr>
          <w:rFonts w:ascii="Times New Roman" w:eastAsia="Times New Roman" w:hAnsi="Times New Roman" w:cs="Times New Roman"/>
          <w:sz w:val="24"/>
          <w:szCs w:val="24"/>
          <w:lang w:eastAsia="en-US"/>
        </w:rPr>
        <w:t>–</w:t>
      </w:r>
      <w:r w:rsidR="00644F2B">
        <w:rPr>
          <w:rFonts w:ascii="Times New Roman" w:eastAsia="Times New Roman" w:hAnsi="Times New Roman" w:cs="Times New Roman"/>
          <w:sz w:val="24"/>
          <w:szCs w:val="24"/>
          <w:lang w:eastAsia="en-US"/>
        </w:rPr>
        <w:t xml:space="preserve"> </w:t>
      </w:r>
      <w:r w:rsidRPr="00E021F6">
        <w:rPr>
          <w:rFonts w:ascii="Times New Roman" w:eastAsia="Times New Roman" w:hAnsi="Times New Roman" w:cs="Times New Roman"/>
          <w:sz w:val="24"/>
          <w:szCs w:val="24"/>
          <w:lang w:eastAsia="en-US"/>
        </w:rPr>
        <w:t>priėmimo aktas be trūkumų/pastabų (t. y. kai pašalinti visi trūkumai ar pastabos, nurodytos ankstesniuose perdavimo</w:t>
      </w:r>
      <w:r w:rsidR="00644F2B">
        <w:rPr>
          <w:rFonts w:ascii="Times New Roman" w:eastAsia="Times New Roman" w:hAnsi="Times New Roman" w:cs="Times New Roman"/>
          <w:sz w:val="24"/>
          <w:szCs w:val="24"/>
          <w:lang w:eastAsia="en-US"/>
        </w:rPr>
        <w:t xml:space="preserve"> </w:t>
      </w:r>
      <w:r w:rsidRPr="00E021F6">
        <w:rPr>
          <w:rFonts w:ascii="Times New Roman" w:eastAsia="Times New Roman" w:hAnsi="Times New Roman" w:cs="Times New Roman"/>
          <w:sz w:val="24"/>
          <w:szCs w:val="24"/>
          <w:lang w:eastAsia="en-US"/>
        </w:rPr>
        <w:t>–</w:t>
      </w:r>
      <w:r w:rsidR="00644F2B">
        <w:rPr>
          <w:rFonts w:ascii="Times New Roman" w:eastAsia="Times New Roman" w:hAnsi="Times New Roman" w:cs="Times New Roman"/>
          <w:sz w:val="24"/>
          <w:szCs w:val="24"/>
          <w:lang w:eastAsia="en-US"/>
        </w:rPr>
        <w:t xml:space="preserve"> </w:t>
      </w:r>
      <w:r w:rsidRPr="00E021F6">
        <w:rPr>
          <w:rFonts w:ascii="Times New Roman" w:eastAsia="Times New Roman" w:hAnsi="Times New Roman" w:cs="Times New Roman"/>
          <w:sz w:val="24"/>
          <w:szCs w:val="24"/>
          <w:lang w:eastAsia="en-US"/>
        </w:rPr>
        <w:t xml:space="preserve">priėmimo aktuose, jei tokių buvo). </w:t>
      </w:r>
    </w:p>
    <w:p w14:paraId="6F67A38F" w14:textId="77777777" w:rsidR="00706F73" w:rsidRDefault="00706F73" w:rsidP="00706F73">
      <w:pPr>
        <w:pStyle w:val="Betarp"/>
        <w:rPr>
          <w:rFonts w:ascii="Times New Roman" w:hAnsi="Times New Roman" w:cs="Times New Roman"/>
          <w:b/>
          <w:sz w:val="24"/>
          <w:szCs w:val="24"/>
        </w:rPr>
      </w:pPr>
    </w:p>
    <w:p w14:paraId="69A30B7A" w14:textId="74AA1BB0" w:rsidR="00D96ACC" w:rsidRPr="00E021F6" w:rsidRDefault="00D96ACC">
      <w:pPr>
        <w:pStyle w:val="Betarp"/>
        <w:jc w:val="center"/>
        <w:rPr>
          <w:rFonts w:ascii="Times New Roman" w:hAnsi="Times New Roman" w:cs="Times New Roman"/>
          <w:b/>
          <w:sz w:val="24"/>
          <w:szCs w:val="24"/>
        </w:rPr>
      </w:pPr>
      <w:r w:rsidRPr="00E021F6">
        <w:rPr>
          <w:rFonts w:ascii="Times New Roman" w:hAnsi="Times New Roman" w:cs="Times New Roman"/>
          <w:b/>
          <w:sz w:val="24"/>
          <w:szCs w:val="24"/>
        </w:rPr>
        <w:t>III SKYRIUS</w:t>
      </w:r>
    </w:p>
    <w:p w14:paraId="2EFC3F22" w14:textId="6C22EE13" w:rsidR="00D96ACC" w:rsidRPr="00E021F6" w:rsidRDefault="009E240B">
      <w:pPr>
        <w:pStyle w:val="Betarp"/>
        <w:jc w:val="center"/>
        <w:rPr>
          <w:rFonts w:ascii="Times New Roman" w:hAnsi="Times New Roman" w:cs="Times New Roman"/>
          <w:b/>
          <w:sz w:val="24"/>
          <w:szCs w:val="24"/>
        </w:rPr>
      </w:pPr>
      <w:r>
        <w:rPr>
          <w:rFonts w:ascii="Times New Roman" w:hAnsi="Times New Roman" w:cs="Times New Roman"/>
          <w:b/>
          <w:sz w:val="24"/>
          <w:szCs w:val="24"/>
        </w:rPr>
        <w:t>PASLAUGŲ</w:t>
      </w:r>
      <w:r w:rsidR="00D96ACC" w:rsidRPr="00E021F6">
        <w:rPr>
          <w:rFonts w:ascii="Times New Roman" w:hAnsi="Times New Roman" w:cs="Times New Roman"/>
          <w:b/>
          <w:sz w:val="24"/>
          <w:szCs w:val="24"/>
        </w:rPr>
        <w:t xml:space="preserve"> UŽSAKYMAS, PERDAVIMAS–PRIĖMIMAS</w:t>
      </w:r>
    </w:p>
    <w:p w14:paraId="1E0EBFD7" w14:textId="77777777" w:rsidR="00D96ACC" w:rsidRDefault="00D96ACC" w:rsidP="007E456B">
      <w:pPr>
        <w:spacing w:after="0" w:line="240" w:lineRule="auto"/>
        <w:jc w:val="center"/>
        <w:rPr>
          <w:rFonts w:ascii="Times New Roman" w:hAnsi="Times New Roman" w:cs="Times New Roman"/>
          <w:b/>
          <w:sz w:val="24"/>
        </w:rPr>
      </w:pPr>
    </w:p>
    <w:p w14:paraId="6323A0CD" w14:textId="514F7BB9" w:rsidR="00B25868" w:rsidRPr="00E021F6" w:rsidRDefault="009E240B"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Atliktų Paslaugų </w:t>
      </w:r>
      <w:r w:rsidR="00B25868" w:rsidRPr="00E021F6">
        <w:rPr>
          <w:rFonts w:ascii="Times New Roman" w:eastAsia="Times New Roman" w:hAnsi="Times New Roman" w:cs="Times New Roman"/>
          <w:sz w:val="24"/>
          <w:szCs w:val="24"/>
          <w:lang w:eastAsia="en-US"/>
        </w:rPr>
        <w:t xml:space="preserve">kokybė patikrinama perdavimo–priėmimo metu, Šalims pasirašant </w:t>
      </w:r>
      <w:r>
        <w:rPr>
          <w:rFonts w:ascii="Times New Roman" w:eastAsia="Times New Roman" w:hAnsi="Times New Roman" w:cs="Times New Roman"/>
          <w:sz w:val="24"/>
          <w:szCs w:val="24"/>
          <w:lang w:eastAsia="en-US"/>
        </w:rPr>
        <w:t>Paslaugų</w:t>
      </w:r>
      <w:r w:rsidR="00B25868" w:rsidRPr="00E021F6">
        <w:rPr>
          <w:rFonts w:ascii="Times New Roman" w:eastAsia="Times New Roman" w:hAnsi="Times New Roman" w:cs="Times New Roman"/>
          <w:sz w:val="24"/>
          <w:szCs w:val="24"/>
          <w:lang w:eastAsia="en-US"/>
        </w:rPr>
        <w:t xml:space="preserve"> perdavimo–priėmimo aktą, kurį rengia </w:t>
      </w:r>
      <w:r>
        <w:rPr>
          <w:rFonts w:ascii="Times New Roman" w:eastAsia="Times New Roman" w:hAnsi="Times New Roman" w:cs="Times New Roman"/>
          <w:sz w:val="24"/>
          <w:szCs w:val="24"/>
          <w:lang w:eastAsia="en-US"/>
        </w:rPr>
        <w:t>Paslaugų tei</w:t>
      </w:r>
      <w:r w:rsidR="00B25868" w:rsidRPr="00E021F6">
        <w:rPr>
          <w:rFonts w:ascii="Times New Roman" w:eastAsia="Times New Roman" w:hAnsi="Times New Roman" w:cs="Times New Roman"/>
          <w:sz w:val="24"/>
          <w:szCs w:val="24"/>
          <w:lang w:eastAsia="en-US"/>
        </w:rPr>
        <w:t xml:space="preserve">kėjas pagal šios Sutarties 3 priedą. Perdavimo–priėmimo akte turi būti galimybė įrašyti </w:t>
      </w:r>
      <w:r>
        <w:rPr>
          <w:rFonts w:ascii="Times New Roman" w:eastAsia="Times New Roman" w:hAnsi="Times New Roman" w:cs="Times New Roman"/>
          <w:sz w:val="24"/>
          <w:szCs w:val="24"/>
          <w:lang w:eastAsia="en-US"/>
        </w:rPr>
        <w:t>Paslaugų</w:t>
      </w:r>
      <w:r w:rsidR="00B25868" w:rsidRPr="00E021F6">
        <w:rPr>
          <w:rFonts w:ascii="Times New Roman" w:eastAsia="Times New Roman" w:hAnsi="Times New Roman" w:cs="Times New Roman"/>
          <w:sz w:val="24"/>
          <w:szCs w:val="24"/>
          <w:lang w:eastAsia="en-US"/>
        </w:rPr>
        <w:t xml:space="preserve"> trūkumus ar kitas pastabas, susijusias su tiekiamomis </w:t>
      </w:r>
      <w:r>
        <w:rPr>
          <w:rFonts w:ascii="Times New Roman" w:eastAsia="Times New Roman" w:hAnsi="Times New Roman" w:cs="Times New Roman"/>
          <w:sz w:val="24"/>
          <w:szCs w:val="24"/>
          <w:lang w:eastAsia="en-US"/>
        </w:rPr>
        <w:t>Paslaugomis</w:t>
      </w:r>
      <w:r w:rsidR="00B25868" w:rsidRPr="00E021F6">
        <w:rPr>
          <w:rFonts w:ascii="Times New Roman" w:eastAsia="Times New Roman" w:hAnsi="Times New Roman" w:cs="Times New Roman"/>
          <w:sz w:val="24"/>
          <w:szCs w:val="24"/>
          <w:lang w:eastAsia="en-US"/>
        </w:rPr>
        <w:t>.</w:t>
      </w:r>
    </w:p>
    <w:p w14:paraId="68DCBD66" w14:textId="5FD47E9F" w:rsidR="00B25868" w:rsidRPr="00E021F6"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Pirkėjas, patikrinęs ir įsitikinęs, kad </w:t>
      </w:r>
      <w:r w:rsidR="00AB6FC9">
        <w:rPr>
          <w:rFonts w:ascii="Times New Roman" w:eastAsia="Times New Roman" w:hAnsi="Times New Roman" w:cs="Times New Roman"/>
          <w:sz w:val="24"/>
          <w:szCs w:val="24"/>
          <w:lang w:eastAsia="en-US"/>
        </w:rPr>
        <w:t>Paslaugos</w:t>
      </w:r>
      <w:r w:rsidRPr="00E021F6">
        <w:rPr>
          <w:rFonts w:ascii="Times New Roman" w:eastAsia="Times New Roman" w:hAnsi="Times New Roman" w:cs="Times New Roman"/>
          <w:sz w:val="24"/>
          <w:szCs w:val="24"/>
          <w:lang w:eastAsia="en-US"/>
        </w:rPr>
        <w:t xml:space="preserve"> atitinka Sutartyje ir jos prieduose nustatytus reikalavimus ir kad yra įvykdyti visi kiti </w:t>
      </w:r>
      <w:r w:rsidR="00AB6FC9">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kėjo įsipareigojimai pagal Sutartį, ne vėliau kaip per 5 (penkias) darbo dienas nuo </w:t>
      </w:r>
      <w:r w:rsidR="00AB6FC9">
        <w:rPr>
          <w:rFonts w:ascii="Times New Roman" w:eastAsia="Times New Roman" w:hAnsi="Times New Roman" w:cs="Times New Roman"/>
          <w:sz w:val="24"/>
          <w:szCs w:val="24"/>
          <w:lang w:eastAsia="en-US"/>
        </w:rPr>
        <w:t>Paslaugų</w:t>
      </w:r>
      <w:r w:rsidRPr="00E021F6">
        <w:rPr>
          <w:rFonts w:ascii="Times New Roman" w:eastAsia="Times New Roman" w:hAnsi="Times New Roman" w:cs="Times New Roman"/>
          <w:sz w:val="24"/>
          <w:szCs w:val="24"/>
          <w:lang w:eastAsia="en-US"/>
        </w:rPr>
        <w:t xml:space="preserve"> perdavimo–priėmimo akto gavimo dienos privalo priimti </w:t>
      </w:r>
      <w:r w:rsidR="00AB6FC9">
        <w:rPr>
          <w:rFonts w:ascii="Times New Roman" w:eastAsia="Times New Roman" w:hAnsi="Times New Roman" w:cs="Times New Roman"/>
          <w:sz w:val="24"/>
          <w:szCs w:val="24"/>
          <w:lang w:eastAsia="en-US"/>
        </w:rPr>
        <w:t xml:space="preserve">suteiktas Paslaugas </w:t>
      </w:r>
      <w:r w:rsidRPr="00E021F6">
        <w:rPr>
          <w:rFonts w:ascii="Times New Roman" w:eastAsia="Times New Roman" w:hAnsi="Times New Roman" w:cs="Times New Roman"/>
          <w:sz w:val="24"/>
          <w:szCs w:val="24"/>
          <w:lang w:eastAsia="en-US"/>
        </w:rPr>
        <w:t xml:space="preserve">ir pasirašyti </w:t>
      </w:r>
      <w:r w:rsidR="00AB6FC9">
        <w:rPr>
          <w:rFonts w:ascii="Times New Roman" w:eastAsia="Times New Roman" w:hAnsi="Times New Roman" w:cs="Times New Roman"/>
          <w:sz w:val="24"/>
          <w:szCs w:val="24"/>
          <w:lang w:eastAsia="en-US"/>
        </w:rPr>
        <w:t>Paslaugų</w:t>
      </w:r>
      <w:r w:rsidRPr="00E021F6">
        <w:rPr>
          <w:rFonts w:ascii="Times New Roman" w:eastAsia="Times New Roman" w:hAnsi="Times New Roman" w:cs="Times New Roman"/>
          <w:sz w:val="24"/>
          <w:szCs w:val="24"/>
          <w:lang w:eastAsia="en-US"/>
        </w:rPr>
        <w:t xml:space="preserve"> perdavimo–priėmimo aktą.</w:t>
      </w:r>
    </w:p>
    <w:p w14:paraId="775AE597" w14:textId="72409F2E" w:rsidR="00B25868" w:rsidRPr="00E021F6"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Jeigu Pirkėjas priėmimo metu turi pastabų dėl </w:t>
      </w:r>
      <w:r w:rsidR="00AB6FC9">
        <w:rPr>
          <w:rFonts w:ascii="Times New Roman" w:eastAsia="Times New Roman" w:hAnsi="Times New Roman" w:cs="Times New Roman"/>
          <w:sz w:val="24"/>
          <w:szCs w:val="24"/>
          <w:lang w:eastAsia="en-US"/>
        </w:rPr>
        <w:t>suteiktų Paslaugų kiekio</w:t>
      </w:r>
      <w:r w:rsidRPr="00E021F6">
        <w:rPr>
          <w:rFonts w:ascii="Times New Roman" w:eastAsia="Times New Roman" w:hAnsi="Times New Roman" w:cs="Times New Roman"/>
          <w:sz w:val="24"/>
          <w:szCs w:val="24"/>
          <w:lang w:eastAsia="en-US"/>
        </w:rPr>
        <w:t xml:space="preserve"> ir/arba kokybės ir/arba nustatomi </w:t>
      </w:r>
      <w:r w:rsidR="00AB6FC9">
        <w:rPr>
          <w:rFonts w:ascii="Times New Roman" w:eastAsia="Times New Roman" w:hAnsi="Times New Roman" w:cs="Times New Roman"/>
          <w:sz w:val="24"/>
          <w:szCs w:val="24"/>
          <w:lang w:eastAsia="en-US"/>
        </w:rPr>
        <w:t xml:space="preserve">suteiktų Paslaugų </w:t>
      </w:r>
      <w:r w:rsidRPr="00E021F6">
        <w:rPr>
          <w:rFonts w:ascii="Times New Roman" w:eastAsia="Times New Roman" w:hAnsi="Times New Roman" w:cs="Times New Roman"/>
          <w:sz w:val="24"/>
          <w:szCs w:val="24"/>
          <w:lang w:eastAsia="en-US"/>
        </w:rPr>
        <w:t xml:space="preserve">kokybės trūkumai ir/arba neatitikimai techninės specifikacijos (Sutarties 1 priedo) reikalavimams, visi neatitikimai/trūkumai raštu nurodomi </w:t>
      </w:r>
      <w:r w:rsidR="00AB6FC9">
        <w:rPr>
          <w:rFonts w:ascii="Times New Roman" w:eastAsia="Times New Roman" w:hAnsi="Times New Roman" w:cs="Times New Roman"/>
          <w:sz w:val="24"/>
          <w:szCs w:val="24"/>
          <w:lang w:eastAsia="en-US"/>
        </w:rPr>
        <w:t>Paslaugų</w:t>
      </w:r>
      <w:r w:rsidRPr="00E021F6">
        <w:rPr>
          <w:rFonts w:ascii="Times New Roman" w:eastAsia="Times New Roman" w:hAnsi="Times New Roman" w:cs="Times New Roman"/>
          <w:sz w:val="24"/>
          <w:szCs w:val="24"/>
          <w:lang w:eastAsia="en-US"/>
        </w:rPr>
        <w:t xml:space="preserve"> perdavimo–priėmimo akte ir perdavimo–priėmimo aktas pasirašomas. </w:t>
      </w:r>
      <w:r w:rsidR="00AB6FC9">
        <w:rPr>
          <w:rFonts w:ascii="Times New Roman" w:eastAsia="Times New Roman" w:hAnsi="Times New Roman" w:cs="Times New Roman"/>
          <w:sz w:val="24"/>
          <w:szCs w:val="24"/>
          <w:lang w:eastAsia="en-US"/>
        </w:rPr>
        <w:t>Paslaugos</w:t>
      </w:r>
      <w:r w:rsidRPr="00E021F6">
        <w:rPr>
          <w:rFonts w:ascii="Times New Roman" w:eastAsia="Times New Roman" w:hAnsi="Times New Roman" w:cs="Times New Roman"/>
          <w:sz w:val="24"/>
          <w:szCs w:val="24"/>
          <w:lang w:eastAsia="en-US"/>
        </w:rPr>
        <w:t xml:space="preserve">, neatitinkančias Sutarties reikalavimų, </w:t>
      </w:r>
      <w:r w:rsidR="00AB6FC9">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kėjas privalo </w:t>
      </w:r>
      <w:r w:rsidR="00AB6FC9">
        <w:rPr>
          <w:rFonts w:ascii="Times New Roman" w:eastAsia="Times New Roman" w:hAnsi="Times New Roman" w:cs="Times New Roman"/>
          <w:sz w:val="24"/>
          <w:szCs w:val="24"/>
          <w:lang w:eastAsia="en-US"/>
        </w:rPr>
        <w:t xml:space="preserve">atlikti </w:t>
      </w:r>
      <w:r w:rsidRPr="00E021F6">
        <w:rPr>
          <w:rFonts w:ascii="Times New Roman" w:eastAsia="Times New Roman" w:hAnsi="Times New Roman" w:cs="Times New Roman"/>
          <w:sz w:val="24"/>
          <w:szCs w:val="24"/>
          <w:lang w:eastAsia="en-US"/>
        </w:rPr>
        <w:t xml:space="preserve">savo sąskaita per Pirkėjo </w:t>
      </w:r>
      <w:r w:rsidR="00AB6FC9">
        <w:rPr>
          <w:rFonts w:ascii="Times New Roman" w:eastAsia="Times New Roman" w:hAnsi="Times New Roman" w:cs="Times New Roman"/>
          <w:sz w:val="24"/>
          <w:szCs w:val="24"/>
          <w:lang w:eastAsia="en-US"/>
        </w:rPr>
        <w:t>Paslaugų</w:t>
      </w:r>
      <w:r w:rsidRPr="00E021F6">
        <w:rPr>
          <w:rFonts w:ascii="Times New Roman" w:eastAsia="Times New Roman" w:hAnsi="Times New Roman" w:cs="Times New Roman"/>
          <w:sz w:val="24"/>
          <w:szCs w:val="24"/>
          <w:lang w:eastAsia="en-US"/>
        </w:rPr>
        <w:t xml:space="preserve"> perdavimo–priėmimo akte nustatytą terminą</w:t>
      </w:r>
      <w:r w:rsidR="00AB6FC9">
        <w:rPr>
          <w:rFonts w:ascii="Times New Roman" w:eastAsia="Times New Roman" w:hAnsi="Times New Roman" w:cs="Times New Roman"/>
          <w:sz w:val="24"/>
          <w:szCs w:val="24"/>
          <w:lang w:eastAsia="en-US"/>
        </w:rPr>
        <w:t>.</w:t>
      </w:r>
    </w:p>
    <w:p w14:paraId="7526D580" w14:textId="6EE1B651" w:rsidR="00B25868" w:rsidRPr="00E021F6"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Pirkėjas, atsižvelgdamas į trūkumų pobūdį, kiekį bei sudėtingumą, perdavimo–priėmimo akte nurodo </w:t>
      </w:r>
      <w:r w:rsidR="00AB6FC9">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kėjui protingą terminą pašalinti </w:t>
      </w:r>
      <w:r w:rsidR="00AB6FC9">
        <w:rPr>
          <w:rFonts w:ascii="Times New Roman" w:eastAsia="Times New Roman" w:hAnsi="Times New Roman" w:cs="Times New Roman"/>
          <w:sz w:val="24"/>
          <w:szCs w:val="24"/>
          <w:lang w:eastAsia="en-US"/>
        </w:rPr>
        <w:t>Paslaugų</w:t>
      </w:r>
      <w:r w:rsidRPr="00E021F6">
        <w:rPr>
          <w:rFonts w:ascii="Times New Roman" w:eastAsia="Times New Roman" w:hAnsi="Times New Roman" w:cs="Times New Roman"/>
          <w:sz w:val="24"/>
          <w:szCs w:val="24"/>
          <w:lang w:eastAsia="en-US"/>
        </w:rPr>
        <w:t xml:space="preserve"> neatitikimus/trūkumus nuo raštiškų pastabų pateikimo dienos. </w:t>
      </w:r>
      <w:r w:rsidR="00AB6FC9">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kėjui pašalinus per Pirkėjo nurodytą protingą terminą </w:t>
      </w:r>
      <w:r w:rsidR="00AB6FC9">
        <w:rPr>
          <w:rFonts w:ascii="Times New Roman" w:eastAsia="Times New Roman" w:hAnsi="Times New Roman" w:cs="Times New Roman"/>
          <w:sz w:val="24"/>
          <w:szCs w:val="24"/>
          <w:lang w:eastAsia="en-US"/>
        </w:rPr>
        <w:t>Paslaugų</w:t>
      </w:r>
      <w:r w:rsidRPr="00E021F6">
        <w:rPr>
          <w:rFonts w:ascii="Times New Roman" w:eastAsia="Times New Roman" w:hAnsi="Times New Roman" w:cs="Times New Roman"/>
          <w:sz w:val="24"/>
          <w:szCs w:val="24"/>
          <w:lang w:eastAsia="en-US"/>
        </w:rPr>
        <w:t xml:space="preserve"> neatitikimus/trūkumus, numatytus  perdavimo–priėmimo akte, Šalys pasirašo naują </w:t>
      </w:r>
      <w:r w:rsidR="00AB6FC9">
        <w:rPr>
          <w:rFonts w:ascii="Times New Roman" w:eastAsia="Times New Roman" w:hAnsi="Times New Roman" w:cs="Times New Roman"/>
          <w:sz w:val="24"/>
          <w:szCs w:val="24"/>
          <w:lang w:eastAsia="en-US"/>
        </w:rPr>
        <w:t>Paslaugų</w:t>
      </w:r>
      <w:r w:rsidRPr="00E021F6">
        <w:rPr>
          <w:rFonts w:ascii="Times New Roman" w:eastAsia="Times New Roman" w:hAnsi="Times New Roman" w:cs="Times New Roman"/>
          <w:sz w:val="24"/>
          <w:szCs w:val="24"/>
          <w:lang w:eastAsia="en-US"/>
        </w:rPr>
        <w:t xml:space="preserve"> perdavimo–priėmimo aktą.</w:t>
      </w:r>
    </w:p>
    <w:p w14:paraId="6DD9953F" w14:textId="0F42E5A2" w:rsidR="00B25868" w:rsidRPr="00E021F6"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Terminas, skirtas Pirkėjui priimti </w:t>
      </w:r>
      <w:r w:rsidR="00670B88">
        <w:rPr>
          <w:rFonts w:ascii="Times New Roman" w:eastAsia="Times New Roman" w:hAnsi="Times New Roman" w:cs="Times New Roman"/>
          <w:sz w:val="24"/>
          <w:szCs w:val="24"/>
          <w:lang w:eastAsia="en-US"/>
        </w:rPr>
        <w:t>Paslaugas</w:t>
      </w:r>
      <w:r w:rsidRPr="00E021F6">
        <w:rPr>
          <w:rFonts w:ascii="Times New Roman" w:eastAsia="Times New Roman" w:hAnsi="Times New Roman" w:cs="Times New Roman"/>
          <w:sz w:val="24"/>
          <w:szCs w:val="24"/>
          <w:lang w:eastAsia="en-US"/>
        </w:rPr>
        <w:t xml:space="preserve"> bei patikrinti jų atitikimą nustatytiems reikalavimams ir Pirkėjo nurodytas protingas trūkumų / pastabų, išvardintų perdavimo–priėmimo akte, pašalinimo terminas įskaičiuojami į bendrą </w:t>
      </w:r>
      <w:r w:rsidR="00670B88">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kėjo įsipareigojimų vykdymo terminą, numatytą Sutarties 1.5 papunktyje, tačiau Pirkėjo nurodyti trūkumai privalo būti ištaisyti ne ilgiau nei per 5 darbo dienas.</w:t>
      </w:r>
      <w:r w:rsidRPr="00E021F6">
        <w:rPr>
          <w:rFonts w:ascii="Times New Roman" w:eastAsia="Times New Roman" w:hAnsi="Times New Roman" w:cs="Times New Roman"/>
          <w:i/>
          <w:sz w:val="24"/>
          <w:szCs w:val="24"/>
          <w:lang w:eastAsia="en-US"/>
        </w:rPr>
        <w:t xml:space="preserve"> </w:t>
      </w:r>
    </w:p>
    <w:p w14:paraId="4F3F7491" w14:textId="7620DF8E" w:rsidR="00B25868" w:rsidRPr="00E021F6" w:rsidRDefault="00B25868" w:rsidP="00B25868">
      <w:pPr>
        <w:widowControl w:val="0"/>
        <w:numPr>
          <w:ilvl w:val="1"/>
          <w:numId w:val="54"/>
        </w:numPr>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Pirkėjui pareikalavus, </w:t>
      </w:r>
      <w:r w:rsidR="00670B88">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kėjas pateikia visą informaciją apie Sutarties vykdymo eigą.</w:t>
      </w:r>
    </w:p>
    <w:p w14:paraId="376622E2" w14:textId="6EE12140" w:rsidR="00B25868" w:rsidRPr="00E021F6" w:rsidRDefault="00670B8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w:t>
      </w:r>
      <w:r w:rsidR="00B25868" w:rsidRPr="00E021F6">
        <w:rPr>
          <w:rFonts w:ascii="Times New Roman" w:eastAsia="Times New Roman" w:hAnsi="Times New Roman" w:cs="Times New Roman"/>
          <w:sz w:val="24"/>
          <w:szCs w:val="24"/>
          <w:lang w:eastAsia="en-US"/>
        </w:rPr>
        <w:t xml:space="preserve"> perdavimo–priėmimo aktas pasirašomas 2 (dviem) vienodą teisinę galią turinčiais egzemplioriais. </w:t>
      </w:r>
    </w:p>
    <w:p w14:paraId="70D8BE02" w14:textId="547493F7" w:rsidR="00D96ACC" w:rsidRPr="00E021F6" w:rsidRDefault="00D96ACC">
      <w:pPr>
        <w:pStyle w:val="Betarp"/>
        <w:jc w:val="center"/>
        <w:rPr>
          <w:rFonts w:ascii="Times New Roman" w:eastAsia="Calibri" w:hAnsi="Times New Roman" w:cs="Times New Roman"/>
          <w:b/>
          <w:sz w:val="24"/>
          <w:szCs w:val="24"/>
          <w:lang w:eastAsia="en-US"/>
        </w:rPr>
      </w:pPr>
      <w:r w:rsidRPr="00E021F6">
        <w:rPr>
          <w:rFonts w:ascii="Times New Roman" w:eastAsia="Calibri" w:hAnsi="Times New Roman" w:cs="Times New Roman"/>
          <w:b/>
          <w:sz w:val="24"/>
          <w:szCs w:val="24"/>
          <w:lang w:eastAsia="en-US"/>
        </w:rPr>
        <w:t>IV SKYRIUS</w:t>
      </w:r>
    </w:p>
    <w:p w14:paraId="45FE4657" w14:textId="77777777" w:rsidR="00D96ACC" w:rsidRPr="00E021F6" w:rsidRDefault="00D96ACC">
      <w:pPr>
        <w:pStyle w:val="Betarp"/>
        <w:jc w:val="center"/>
        <w:rPr>
          <w:rFonts w:ascii="Times New Roman" w:eastAsia="Calibri" w:hAnsi="Times New Roman" w:cs="Times New Roman"/>
          <w:b/>
          <w:sz w:val="24"/>
          <w:szCs w:val="24"/>
          <w:lang w:eastAsia="en-US"/>
        </w:rPr>
      </w:pPr>
      <w:r w:rsidRPr="00E021F6">
        <w:rPr>
          <w:rFonts w:ascii="Times New Roman" w:hAnsi="Times New Roman" w:cs="Times New Roman"/>
          <w:b/>
          <w:sz w:val="24"/>
          <w:szCs w:val="24"/>
          <w:lang w:eastAsia="en-US"/>
        </w:rPr>
        <w:t xml:space="preserve">PIRKIMO SUTARTIES </w:t>
      </w:r>
      <w:r w:rsidRPr="00E021F6">
        <w:rPr>
          <w:rFonts w:ascii="Times New Roman" w:eastAsia="Calibri" w:hAnsi="Times New Roman" w:cs="Times New Roman"/>
          <w:b/>
          <w:sz w:val="24"/>
          <w:szCs w:val="24"/>
          <w:lang w:eastAsia="en-US"/>
        </w:rPr>
        <w:t>ŠALIŲ TEISĖS IR PAREIGOS</w:t>
      </w:r>
    </w:p>
    <w:p w14:paraId="46DD5BEF" w14:textId="77777777" w:rsidR="00D96ACC" w:rsidRPr="00E021F6" w:rsidRDefault="00D96ACC">
      <w:pPr>
        <w:pStyle w:val="Betarp"/>
      </w:pPr>
    </w:p>
    <w:p w14:paraId="351CC1FB" w14:textId="15A2D2E1" w:rsidR="00D96ACC" w:rsidRPr="00E021F6" w:rsidRDefault="00D96ACC">
      <w:pPr>
        <w:pStyle w:val="Betarp"/>
        <w:ind w:firstLine="851"/>
        <w:jc w:val="both"/>
        <w:rPr>
          <w:rFonts w:ascii="Times New Roman" w:hAnsi="Times New Roman" w:cs="Times New Roman"/>
          <w:b/>
          <w:sz w:val="24"/>
          <w:szCs w:val="24"/>
        </w:rPr>
      </w:pPr>
      <w:r w:rsidRPr="00E021F6">
        <w:rPr>
          <w:rFonts w:ascii="Times New Roman" w:hAnsi="Times New Roman" w:cs="Times New Roman"/>
          <w:b/>
          <w:sz w:val="24"/>
          <w:szCs w:val="24"/>
        </w:rPr>
        <w:t xml:space="preserve">4.1. </w:t>
      </w:r>
      <w:r w:rsidR="004540B9">
        <w:rPr>
          <w:rFonts w:ascii="Times New Roman" w:hAnsi="Times New Roman" w:cs="Times New Roman"/>
          <w:b/>
          <w:sz w:val="24"/>
          <w:szCs w:val="24"/>
        </w:rPr>
        <w:t>Paslaugų tei</w:t>
      </w:r>
      <w:r w:rsidRPr="00E021F6">
        <w:rPr>
          <w:rFonts w:ascii="Times New Roman" w:hAnsi="Times New Roman" w:cs="Times New Roman"/>
          <w:b/>
          <w:sz w:val="24"/>
          <w:szCs w:val="24"/>
        </w:rPr>
        <w:t>kėjas įsipareigoja:</w:t>
      </w:r>
    </w:p>
    <w:p w14:paraId="68BABBD7" w14:textId="7B6AF70D" w:rsidR="00322A5C" w:rsidRPr="00E021F6" w:rsidRDefault="00D96ACC" w:rsidP="007E456B">
      <w:pPr>
        <w:widowControl w:val="0"/>
        <w:tabs>
          <w:tab w:val="left" w:pos="116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bookmarkStart w:id="3" w:name="_Hlk82687881"/>
      <w:r w:rsidRPr="00E021F6">
        <w:rPr>
          <w:rFonts w:ascii="Times New Roman" w:hAnsi="Times New Roman" w:cs="Times New Roman"/>
          <w:sz w:val="24"/>
          <w:szCs w:val="24"/>
        </w:rPr>
        <w:t xml:space="preserve">4.1.1. </w:t>
      </w:r>
      <w:bookmarkStart w:id="4" w:name="_Hlk82779387"/>
      <w:r w:rsidR="00EC2835">
        <w:rPr>
          <w:rFonts w:ascii="Times New Roman" w:hAnsi="Times New Roman" w:cs="Times New Roman"/>
          <w:sz w:val="24"/>
          <w:szCs w:val="24"/>
        </w:rPr>
        <w:t xml:space="preserve">atlikti </w:t>
      </w:r>
      <w:r w:rsidR="00322A5C" w:rsidRPr="00E021F6">
        <w:rPr>
          <w:rFonts w:ascii="Times New Roman" w:eastAsia="Times New Roman" w:hAnsi="Times New Roman" w:cs="Times New Roman"/>
          <w:sz w:val="24"/>
          <w:szCs w:val="24"/>
          <w:lang w:eastAsia="en-US"/>
        </w:rPr>
        <w:t xml:space="preserve">kokybiškas šioje Sutartyje ir jos prieduose numatytas </w:t>
      </w:r>
      <w:r w:rsidR="00EC2835">
        <w:rPr>
          <w:rFonts w:ascii="Times New Roman" w:eastAsia="Times New Roman" w:hAnsi="Times New Roman" w:cs="Times New Roman"/>
          <w:sz w:val="24"/>
          <w:szCs w:val="24"/>
          <w:lang w:eastAsia="en-US"/>
        </w:rPr>
        <w:t>Paslaugas</w:t>
      </w:r>
      <w:r w:rsidR="00322A5C" w:rsidRPr="00E021F6">
        <w:rPr>
          <w:rFonts w:ascii="Times New Roman" w:eastAsia="Times New Roman" w:hAnsi="Times New Roman" w:cs="Times New Roman"/>
          <w:sz w:val="24"/>
          <w:szCs w:val="24"/>
          <w:lang w:eastAsia="en-US"/>
        </w:rPr>
        <w:t xml:space="preserve"> bei vykdyti kitus Sutartyje ir jos prieduose nustatytus įpareigojimus Sutartyje nustatytais terminais ir tvarka savo rizika </w:t>
      </w:r>
      <w:r w:rsidR="00322A5C" w:rsidRPr="00E021F6">
        <w:rPr>
          <w:rFonts w:ascii="Times New Roman" w:eastAsia="Times New Roman" w:hAnsi="Times New Roman" w:cs="Times New Roman"/>
          <w:sz w:val="24"/>
          <w:szCs w:val="24"/>
          <w:lang w:eastAsia="en-US"/>
        </w:rPr>
        <w:lastRenderedPageBreak/>
        <w:t xml:space="preserve">bei sąskaita kaip įmanoma rūpestingai bei efektyviai, įskaitant, bet neapsiribojant, </w:t>
      </w:r>
      <w:r w:rsidR="00EC2835">
        <w:rPr>
          <w:rFonts w:ascii="Times New Roman" w:eastAsia="Times New Roman" w:hAnsi="Times New Roman" w:cs="Times New Roman"/>
          <w:sz w:val="24"/>
          <w:szCs w:val="24"/>
          <w:lang w:eastAsia="en-US"/>
        </w:rPr>
        <w:t>Paslaugų</w:t>
      </w:r>
      <w:r w:rsidR="00322A5C" w:rsidRPr="00E021F6">
        <w:rPr>
          <w:rFonts w:ascii="Times New Roman" w:eastAsia="Times New Roman" w:hAnsi="Times New Roman" w:cs="Times New Roman"/>
          <w:sz w:val="24"/>
          <w:szCs w:val="24"/>
          <w:lang w:eastAsia="en-US"/>
        </w:rPr>
        <w:t xml:space="preserve"> tiekimą pagal geriausius visuotinai pripažįstamus profesinius, techninius standartus ir praktiką, panaudodamas visus reikiamus įgūdžius, žinias; </w:t>
      </w:r>
    </w:p>
    <w:bookmarkEnd w:id="4"/>
    <w:p w14:paraId="3DFE726E" w14:textId="341B077C" w:rsidR="00D96ACC" w:rsidRPr="00E021F6" w:rsidRDefault="00D96ACC">
      <w:pPr>
        <w:pStyle w:val="Betarp"/>
        <w:ind w:firstLine="851"/>
        <w:jc w:val="both"/>
        <w:rPr>
          <w:rFonts w:ascii="Times New Roman" w:hAnsi="Times New Roman" w:cs="Times New Roman"/>
          <w:sz w:val="24"/>
          <w:szCs w:val="24"/>
        </w:rPr>
      </w:pPr>
      <w:r w:rsidRPr="00E021F6">
        <w:rPr>
          <w:rFonts w:ascii="Times New Roman" w:eastAsia="Calibri" w:hAnsi="Times New Roman" w:cs="Times New Roman"/>
          <w:sz w:val="24"/>
          <w:szCs w:val="24"/>
        </w:rPr>
        <w:t xml:space="preserve">4.1.2. </w:t>
      </w:r>
      <w:bookmarkEnd w:id="3"/>
      <w:r w:rsidRPr="00E021F6">
        <w:rPr>
          <w:rFonts w:ascii="Times New Roman" w:hAnsi="Times New Roman" w:cs="Times New Roman"/>
          <w:sz w:val="24"/>
          <w:szCs w:val="24"/>
          <w:lang w:eastAsia="en-US"/>
        </w:rPr>
        <w:t xml:space="preserve">bendradarbiauti su Pirkėju visos Sutarties vykdymo metu ir nedelsdamas raštu informuoti Pirkėją apie bet kokias aplinkybes, kurios trukdo ar gali sutrukdyti </w:t>
      </w:r>
      <w:r w:rsidR="00EC2835">
        <w:rPr>
          <w:rFonts w:ascii="Times New Roman" w:hAnsi="Times New Roman" w:cs="Times New Roman"/>
          <w:sz w:val="24"/>
          <w:szCs w:val="24"/>
          <w:lang w:eastAsia="en-US"/>
        </w:rPr>
        <w:t>Paslaugų tei</w:t>
      </w:r>
      <w:r w:rsidRPr="00E021F6">
        <w:rPr>
          <w:rFonts w:ascii="Times New Roman" w:hAnsi="Times New Roman" w:cs="Times New Roman"/>
          <w:sz w:val="24"/>
          <w:szCs w:val="24"/>
          <w:lang w:eastAsia="en-US"/>
        </w:rPr>
        <w:t xml:space="preserve">kėjui įvykdyti įsipareigojimus Sutartyje nustatytais terminais arba gali turėti įtakos tiekiamų </w:t>
      </w:r>
      <w:r w:rsidR="00EC2835">
        <w:rPr>
          <w:rFonts w:ascii="Times New Roman" w:hAnsi="Times New Roman" w:cs="Times New Roman"/>
          <w:sz w:val="24"/>
          <w:szCs w:val="24"/>
          <w:lang w:eastAsia="en-US"/>
        </w:rPr>
        <w:t>Paslaugų</w:t>
      </w:r>
      <w:r w:rsidRPr="00E021F6">
        <w:rPr>
          <w:rFonts w:ascii="Times New Roman" w:hAnsi="Times New Roman" w:cs="Times New Roman"/>
          <w:sz w:val="24"/>
          <w:szCs w:val="24"/>
          <w:lang w:eastAsia="en-US"/>
        </w:rPr>
        <w:t xml:space="preserve"> apimčiai ir/ar kokybei;</w:t>
      </w:r>
    </w:p>
    <w:p w14:paraId="6578AA72" w14:textId="6C5819A8"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4.1.</w:t>
      </w:r>
      <w:r w:rsidR="00322A5C" w:rsidRPr="00E021F6">
        <w:rPr>
          <w:rFonts w:ascii="Times New Roman" w:hAnsi="Times New Roman" w:cs="Times New Roman"/>
          <w:sz w:val="24"/>
          <w:szCs w:val="24"/>
        </w:rPr>
        <w:t>3</w:t>
      </w:r>
      <w:r w:rsidRPr="00E021F6">
        <w:rPr>
          <w:rFonts w:ascii="Times New Roman" w:hAnsi="Times New Roman" w:cs="Times New Roman"/>
          <w:sz w:val="24"/>
          <w:szCs w:val="24"/>
        </w:rPr>
        <w:t xml:space="preserve">. </w:t>
      </w:r>
      <w:r w:rsidR="00124550" w:rsidRPr="00E021F6">
        <w:rPr>
          <w:rFonts w:ascii="Times New Roman" w:eastAsia="Times New Roman" w:hAnsi="Times New Roman" w:cs="Times New Roman"/>
          <w:sz w:val="24"/>
          <w:szCs w:val="24"/>
          <w:lang w:eastAsia="en-US"/>
        </w:rPr>
        <w:t xml:space="preserve">ne vėliau kaip likus 3 darbo dienoms iki </w:t>
      </w:r>
      <w:r w:rsidR="00EC2835">
        <w:rPr>
          <w:rFonts w:ascii="Times New Roman" w:eastAsia="Times New Roman" w:hAnsi="Times New Roman" w:cs="Times New Roman"/>
          <w:sz w:val="24"/>
          <w:szCs w:val="24"/>
          <w:lang w:eastAsia="en-US"/>
        </w:rPr>
        <w:t>Paslaugų atlikimo</w:t>
      </w:r>
      <w:r w:rsidR="00124550" w:rsidRPr="00E021F6">
        <w:rPr>
          <w:rFonts w:ascii="Times New Roman" w:eastAsia="Times New Roman" w:hAnsi="Times New Roman" w:cs="Times New Roman"/>
          <w:sz w:val="24"/>
          <w:szCs w:val="24"/>
          <w:lang w:eastAsia="en-US"/>
        </w:rPr>
        <w:t xml:space="preserve"> termino pabaigos, informuoti Pirkėją telefonu ir/ar el. paštu apie ketinimą </w:t>
      </w:r>
      <w:r w:rsidR="00EC2835">
        <w:rPr>
          <w:rFonts w:ascii="Times New Roman" w:eastAsia="Times New Roman" w:hAnsi="Times New Roman" w:cs="Times New Roman"/>
          <w:sz w:val="24"/>
          <w:szCs w:val="24"/>
          <w:lang w:eastAsia="en-US"/>
        </w:rPr>
        <w:t>priduoti Paslaugas</w:t>
      </w:r>
      <w:r w:rsidRPr="00E021F6">
        <w:rPr>
          <w:rFonts w:ascii="Times New Roman" w:hAnsi="Times New Roman" w:cs="Times New Roman"/>
          <w:sz w:val="24"/>
          <w:szCs w:val="24"/>
        </w:rPr>
        <w:t>;</w:t>
      </w:r>
    </w:p>
    <w:p w14:paraId="0267FB7F" w14:textId="5CB42BED" w:rsidR="00322A5C" w:rsidRPr="00E021F6"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kartu su </w:t>
      </w:r>
      <w:r w:rsidR="00EC2835">
        <w:rPr>
          <w:rFonts w:ascii="Times New Roman" w:eastAsia="Times New Roman" w:hAnsi="Times New Roman" w:cs="Times New Roman"/>
          <w:sz w:val="24"/>
          <w:szCs w:val="24"/>
          <w:lang w:eastAsia="en-US"/>
        </w:rPr>
        <w:t xml:space="preserve">atliktomis Paslaugomis </w:t>
      </w:r>
      <w:r w:rsidRPr="00E021F6">
        <w:rPr>
          <w:rFonts w:ascii="Times New Roman" w:eastAsia="Times New Roman" w:hAnsi="Times New Roman" w:cs="Times New Roman"/>
          <w:sz w:val="24"/>
          <w:szCs w:val="24"/>
          <w:lang w:eastAsia="en-US"/>
        </w:rPr>
        <w:t>pateikti Pirkėjui visą būtiną dokumentaciją, įskaitant naudojimo ir priežiūros instrukcijas (jei tai numatyta Sutarties 1 priede);</w:t>
      </w:r>
    </w:p>
    <w:p w14:paraId="19C1EACE" w14:textId="4CD38F6D" w:rsidR="00322A5C" w:rsidRPr="00E021F6"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i/>
          <w:sz w:val="24"/>
          <w:szCs w:val="24"/>
          <w:lang w:eastAsia="en-US"/>
        </w:rPr>
      </w:pPr>
      <w:r w:rsidRPr="00E021F6">
        <w:rPr>
          <w:rFonts w:ascii="Times New Roman" w:eastAsia="Times New Roman" w:hAnsi="Times New Roman" w:cs="Times New Roman"/>
          <w:sz w:val="24"/>
          <w:szCs w:val="24"/>
          <w:lang w:eastAsia="en-US"/>
        </w:rPr>
        <w:t xml:space="preserve">perleisti Pirkėjui nuosavybės teises į </w:t>
      </w:r>
      <w:r w:rsidR="00EC2835">
        <w:rPr>
          <w:rFonts w:ascii="Times New Roman" w:eastAsia="Times New Roman" w:hAnsi="Times New Roman" w:cs="Times New Roman"/>
          <w:sz w:val="24"/>
          <w:szCs w:val="24"/>
          <w:lang w:eastAsia="en-US"/>
        </w:rPr>
        <w:t>Paslaugas</w:t>
      </w:r>
      <w:r w:rsidRPr="00E021F6">
        <w:rPr>
          <w:rFonts w:ascii="Times New Roman" w:eastAsia="Times New Roman" w:hAnsi="Times New Roman" w:cs="Times New Roman"/>
          <w:sz w:val="24"/>
          <w:szCs w:val="24"/>
          <w:lang w:eastAsia="en-US"/>
        </w:rPr>
        <w:t xml:space="preserve"> po </w:t>
      </w:r>
      <w:r w:rsidR="00EC2835">
        <w:rPr>
          <w:rFonts w:ascii="Times New Roman" w:eastAsia="Times New Roman" w:hAnsi="Times New Roman" w:cs="Times New Roman"/>
          <w:sz w:val="24"/>
          <w:szCs w:val="24"/>
          <w:lang w:eastAsia="en-US"/>
        </w:rPr>
        <w:t>Paslaugų</w:t>
      </w:r>
      <w:r w:rsidRPr="00E021F6">
        <w:rPr>
          <w:rFonts w:ascii="Times New Roman" w:eastAsia="Times New Roman" w:hAnsi="Times New Roman" w:cs="Times New Roman"/>
          <w:sz w:val="24"/>
          <w:szCs w:val="24"/>
          <w:lang w:eastAsia="en-US"/>
        </w:rPr>
        <w:t xml:space="preserve"> perdavimo–priėmimo akto (be trūkumų ) pasirašymo. </w:t>
      </w:r>
    </w:p>
    <w:p w14:paraId="3F59A2B3" w14:textId="77777777" w:rsidR="00322A5C" w:rsidRPr="00E021F6"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užtikrinti iš Pirkėjo Sutarties vykdymo metu gautos ir su Sutarties vykdymu susijusios informacijos konfidencialumą bei apsaugą;</w:t>
      </w:r>
    </w:p>
    <w:p w14:paraId="6CC379E7" w14:textId="7CE42046" w:rsidR="00322A5C" w:rsidRPr="00E021F6"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nenaudoti Pirkėjo </w:t>
      </w:r>
      <w:r w:rsidR="00EC2835">
        <w:rPr>
          <w:rFonts w:ascii="Times New Roman" w:eastAsia="Times New Roman" w:hAnsi="Times New Roman" w:cs="Times New Roman"/>
          <w:sz w:val="24"/>
          <w:szCs w:val="24"/>
          <w:lang w:eastAsia="en-US"/>
        </w:rPr>
        <w:t>atliktų Paslaugų</w:t>
      </w:r>
      <w:r w:rsidRPr="00E021F6">
        <w:rPr>
          <w:rFonts w:ascii="Times New Roman" w:eastAsia="Times New Roman" w:hAnsi="Times New Roman" w:cs="Times New Roman"/>
          <w:sz w:val="24"/>
          <w:szCs w:val="24"/>
          <w:lang w:eastAsia="en-US"/>
        </w:rPr>
        <w:t xml:space="preserve"> ženklų ar pavadinimo jokioje reklamoje, leidiniuose ar kitur be išankstinio raštiško Pirkėjo sutikimo;</w:t>
      </w:r>
    </w:p>
    <w:p w14:paraId="1ECE8407" w14:textId="51364F5B" w:rsidR="00322A5C" w:rsidRPr="001B657E"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1B657E">
        <w:rPr>
          <w:rFonts w:ascii="Times New Roman" w:eastAsia="Times New Roman" w:hAnsi="Times New Roman" w:cs="Times New Roman"/>
          <w:sz w:val="24"/>
          <w:szCs w:val="24"/>
          <w:lang w:eastAsia="en-US"/>
        </w:rPr>
        <w:t xml:space="preserve">užtikrinti, kad Sutarties sudarymo momentu ir visą jos galiojimo laikotarpį </w:t>
      </w:r>
      <w:r w:rsidR="00EC2835">
        <w:rPr>
          <w:rFonts w:ascii="Times New Roman" w:eastAsia="Times New Roman" w:hAnsi="Times New Roman" w:cs="Times New Roman"/>
          <w:sz w:val="24"/>
          <w:szCs w:val="24"/>
          <w:lang w:eastAsia="en-US"/>
        </w:rPr>
        <w:t>Paslaugas</w:t>
      </w:r>
      <w:r w:rsidRPr="001B657E">
        <w:rPr>
          <w:rFonts w:ascii="Times New Roman" w:eastAsia="Times New Roman" w:hAnsi="Times New Roman" w:cs="Times New Roman"/>
          <w:sz w:val="24"/>
          <w:szCs w:val="24"/>
          <w:lang w:eastAsia="en-US"/>
        </w:rPr>
        <w:t xml:space="preserve"> tiektų reikiamas ir optimalus specialistų skaičius ir </w:t>
      </w:r>
      <w:r w:rsidR="00EC2835">
        <w:rPr>
          <w:rFonts w:ascii="Times New Roman" w:eastAsia="Times New Roman" w:hAnsi="Times New Roman" w:cs="Times New Roman"/>
          <w:sz w:val="24"/>
          <w:szCs w:val="24"/>
          <w:lang w:eastAsia="en-US"/>
        </w:rPr>
        <w:t>Paslaugų tei</w:t>
      </w:r>
      <w:r w:rsidRPr="001B657E">
        <w:rPr>
          <w:rFonts w:ascii="Times New Roman" w:eastAsia="Times New Roman" w:hAnsi="Times New Roman" w:cs="Times New Roman"/>
          <w:sz w:val="24"/>
          <w:szCs w:val="24"/>
          <w:lang w:eastAsia="en-US"/>
        </w:rPr>
        <w:t xml:space="preserve">kėjo ar subtiekėjo (-ų) (jei taikoma) specialistai turėtų reikiamą kvalifikaciją ir patirtį, nepriklausomai, ar buvo keliami kvalifikacijos reikalavimai pirkimo dokumentuose, reikalingą norint kokybiškai ir laiku </w:t>
      </w:r>
      <w:r w:rsidR="00EC2835">
        <w:rPr>
          <w:rFonts w:ascii="Times New Roman" w:eastAsia="Times New Roman" w:hAnsi="Times New Roman" w:cs="Times New Roman"/>
          <w:sz w:val="24"/>
          <w:szCs w:val="24"/>
          <w:lang w:eastAsia="en-US"/>
        </w:rPr>
        <w:t>su</w:t>
      </w:r>
      <w:r w:rsidRPr="001B657E">
        <w:rPr>
          <w:rFonts w:ascii="Times New Roman" w:eastAsia="Times New Roman" w:hAnsi="Times New Roman" w:cs="Times New Roman"/>
          <w:sz w:val="24"/>
          <w:szCs w:val="24"/>
          <w:lang w:eastAsia="en-US"/>
        </w:rPr>
        <w:t xml:space="preserve">tiekti </w:t>
      </w:r>
      <w:r w:rsidR="00EC2835">
        <w:rPr>
          <w:rFonts w:ascii="Times New Roman" w:eastAsia="Times New Roman" w:hAnsi="Times New Roman" w:cs="Times New Roman"/>
          <w:sz w:val="24"/>
          <w:szCs w:val="24"/>
          <w:lang w:eastAsia="en-US"/>
        </w:rPr>
        <w:t>Paslaugas</w:t>
      </w:r>
      <w:r w:rsidRPr="001B657E">
        <w:rPr>
          <w:rFonts w:ascii="Times New Roman" w:eastAsia="Times New Roman" w:hAnsi="Times New Roman" w:cs="Times New Roman"/>
          <w:sz w:val="24"/>
          <w:szCs w:val="24"/>
          <w:lang w:eastAsia="en-US"/>
        </w:rPr>
        <w:t>;</w:t>
      </w:r>
    </w:p>
    <w:p w14:paraId="73ABBF68" w14:textId="00C718F9" w:rsidR="00322A5C" w:rsidRPr="001B657E" w:rsidRDefault="00322A5C" w:rsidP="00322A5C">
      <w:pPr>
        <w:widowControl w:val="0"/>
        <w:numPr>
          <w:ilvl w:val="2"/>
          <w:numId w:val="56"/>
        </w:numPr>
        <w:tabs>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1B657E">
        <w:rPr>
          <w:rFonts w:ascii="Times New Roman" w:eastAsia="Times New Roman" w:hAnsi="Times New Roman" w:cs="Times New Roman"/>
          <w:sz w:val="24"/>
          <w:szCs w:val="24"/>
          <w:lang w:eastAsia="en-US"/>
        </w:rPr>
        <w:t xml:space="preserve">Pirkėjui raštu paprašius, grąžinti visus iš </w:t>
      </w:r>
      <w:r w:rsidR="00EC2835">
        <w:rPr>
          <w:rFonts w:ascii="Times New Roman" w:eastAsia="Times New Roman" w:hAnsi="Times New Roman" w:cs="Times New Roman"/>
          <w:sz w:val="24"/>
          <w:szCs w:val="24"/>
          <w:lang w:eastAsia="en-US"/>
        </w:rPr>
        <w:t>Paslaugų teikėjo</w:t>
      </w:r>
      <w:r w:rsidRPr="001B657E">
        <w:rPr>
          <w:rFonts w:ascii="Times New Roman" w:eastAsia="Times New Roman" w:hAnsi="Times New Roman" w:cs="Times New Roman"/>
          <w:sz w:val="24"/>
          <w:szCs w:val="24"/>
          <w:lang w:eastAsia="en-US"/>
        </w:rPr>
        <w:t xml:space="preserve"> gautus, Sutarčiai vykdyti reikalingus dokumentus;</w:t>
      </w:r>
    </w:p>
    <w:p w14:paraId="1EDAE1D5" w14:textId="77777777" w:rsidR="00322A5C" w:rsidRPr="00E021F6"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remtis subtiekėjais, kurie nurodyti Pasiūlyme, jeigu vykdant Sutartį jie pasitelkiami,</w:t>
      </w:r>
      <w:r w:rsidRPr="00E021F6">
        <w:rPr>
          <w:rFonts w:ascii="Times New Roman" w:eastAsia="Times New Roman" w:hAnsi="Times New Roman" w:cs="Times New Roman"/>
          <w:i/>
          <w:color w:val="FF0000"/>
          <w:sz w:val="24"/>
          <w:szCs w:val="24"/>
          <w:lang w:eastAsia="en-US"/>
        </w:rPr>
        <w:t xml:space="preserve"> </w:t>
      </w:r>
      <w:r w:rsidRPr="00E021F6">
        <w:rPr>
          <w:rFonts w:ascii="Times New Roman" w:eastAsia="Times New Roman" w:hAnsi="Times New Roman" w:cs="Times New Roman"/>
          <w:sz w:val="24"/>
          <w:szCs w:val="24"/>
          <w:lang w:eastAsia="en-US"/>
        </w:rPr>
        <w:t>taip pat tais subtiekėjais, kurie pakeisti ar pasitelkti naujai Sutarties vykdymo metu, laikantis šios Sutarties reikalavimų;</w:t>
      </w:r>
    </w:p>
    <w:p w14:paraId="4E167554" w14:textId="77777777" w:rsidR="00322A5C" w:rsidRPr="00E021F6"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1B657E">
        <w:rPr>
          <w:rFonts w:ascii="Times New Roman" w:eastAsia="Times New Roman" w:hAnsi="Times New Roman" w:cs="Times New Roman"/>
          <w:sz w:val="24"/>
          <w:szCs w:val="24"/>
          <w:lang w:eastAsia="en-US"/>
        </w:rPr>
        <w:t xml:space="preserve">remtis specialistais, kurie </w:t>
      </w:r>
      <w:r w:rsidRPr="00E021F6">
        <w:rPr>
          <w:rFonts w:ascii="Times New Roman" w:eastAsia="Times New Roman" w:hAnsi="Times New Roman" w:cs="Times New Roman"/>
          <w:sz w:val="24"/>
          <w:szCs w:val="24"/>
          <w:lang w:eastAsia="en-US"/>
        </w:rPr>
        <w:t>nurodyti Pasiūlyme bei tais, kurie papildomai įtraukti Sutarties vykdymo metu arba yra pakeisti, laikantis šios Sutarties reikalavimų;</w:t>
      </w:r>
    </w:p>
    <w:p w14:paraId="4EA00642" w14:textId="74180DDF" w:rsidR="00322A5C" w:rsidRPr="00E021F6"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Sudarius Sutartį, tačiau ne vėliau negu Sutartis pradedama vykdyti, </w:t>
      </w:r>
      <w:r w:rsidR="00EC2835">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kėjas įsipareigoja Pirkėjui pranešti tuo metu žinomų subtiekėjų pavadinimus, kontaktinius duomenis ir jų atstovus. Pirkėjas taip pat reikalauja, kad </w:t>
      </w:r>
      <w:r w:rsidR="00EC2835">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VII skyriuje nustatyta tvarka. </w:t>
      </w:r>
    </w:p>
    <w:p w14:paraId="6C1CFDA5" w14:textId="1CA7B285" w:rsidR="00322A5C" w:rsidRPr="00E021F6"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Pirkėjui nurodžius </w:t>
      </w:r>
      <w:r w:rsidR="004540B9">
        <w:rPr>
          <w:rFonts w:ascii="Times New Roman" w:eastAsia="Times New Roman" w:hAnsi="Times New Roman" w:cs="Times New Roman"/>
          <w:sz w:val="24"/>
          <w:szCs w:val="24"/>
          <w:lang w:eastAsia="en-US"/>
        </w:rPr>
        <w:t xml:space="preserve">atliktų Paslaugų </w:t>
      </w:r>
      <w:r w:rsidRPr="00E021F6">
        <w:rPr>
          <w:rFonts w:ascii="Times New Roman" w:eastAsia="Times New Roman" w:hAnsi="Times New Roman" w:cs="Times New Roman"/>
          <w:sz w:val="24"/>
          <w:szCs w:val="24"/>
          <w:lang w:eastAsia="en-US"/>
        </w:rPr>
        <w:t>trūkumus/neatitikimus/pastabas, ištaisyti j</w:t>
      </w:r>
      <w:r w:rsidR="004540B9">
        <w:rPr>
          <w:rFonts w:ascii="Times New Roman" w:eastAsia="Times New Roman" w:hAnsi="Times New Roman" w:cs="Times New Roman"/>
          <w:sz w:val="24"/>
          <w:szCs w:val="24"/>
          <w:lang w:eastAsia="en-US"/>
        </w:rPr>
        <w:t>as</w:t>
      </w:r>
      <w:r w:rsidRPr="00E021F6">
        <w:rPr>
          <w:rFonts w:ascii="Times New Roman" w:eastAsia="Times New Roman" w:hAnsi="Times New Roman" w:cs="Times New Roman"/>
          <w:sz w:val="24"/>
          <w:szCs w:val="24"/>
          <w:lang w:eastAsia="en-US"/>
        </w:rPr>
        <w:t xml:space="preserve"> savo sąskaita per Pirkėjo nurodytą protingą terminą;</w:t>
      </w:r>
    </w:p>
    <w:p w14:paraId="1E0872F4" w14:textId="0773A185" w:rsidR="00322A5C" w:rsidRPr="00E021F6" w:rsidRDefault="00322A5C" w:rsidP="00322A5C">
      <w:pPr>
        <w:widowControl w:val="0"/>
        <w:numPr>
          <w:ilvl w:val="2"/>
          <w:numId w:val="56"/>
        </w:numPr>
        <w:tabs>
          <w:tab w:val="left" w:pos="1418"/>
          <w:tab w:val="left" w:pos="1451"/>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w:t>
      </w:r>
      <w:r w:rsidR="004540B9">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kėjas gali pateikti reikalingą informaciją raštu;</w:t>
      </w:r>
    </w:p>
    <w:p w14:paraId="452EAEF1" w14:textId="18DFEBD4" w:rsidR="00322A5C" w:rsidRPr="00E021F6"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rūpestingai tvarkyti sąskaitas, įrašus ir kvitus, susijusius su Pirkėjo vykdomais mokėjimais pagal šią Sutartį. Pirkėjo prašymu </w:t>
      </w:r>
      <w:r w:rsidR="004540B9">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kėjas pateikia Pirkėjui ar nepriklausomam auditoriui ar kitai institucijai, turinčiai teisę gauti informaciją apie šios Sutarties vykdymą, visas sąskaitas, įrašus ir kvitus. </w:t>
      </w:r>
      <w:r w:rsidR="004540B9">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kėjas pateikia visus paaiškinimus, susijusius su išlaidomis, kurias Pirkėjas prašo paaiškinti;</w:t>
      </w:r>
    </w:p>
    <w:p w14:paraId="2AFA2526" w14:textId="77777777" w:rsidR="00322A5C" w:rsidRPr="00E021F6" w:rsidRDefault="00322A5C" w:rsidP="00322A5C">
      <w:pPr>
        <w:widowControl w:val="0"/>
        <w:numPr>
          <w:ilvl w:val="2"/>
          <w:numId w:val="56"/>
        </w:numPr>
        <w:tabs>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tinkamai vykdyti kitus įsipareigojimus, numatytus Sutartyje ir galiojančiuose Lietuvos Respublikos teisės aktuose.</w:t>
      </w:r>
    </w:p>
    <w:p w14:paraId="1E60F958" w14:textId="72D53801" w:rsidR="00D96ACC" w:rsidRPr="00E021F6" w:rsidRDefault="00D96ACC">
      <w:pPr>
        <w:pStyle w:val="Betarp"/>
        <w:ind w:firstLine="851"/>
        <w:jc w:val="both"/>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lastRenderedPageBreak/>
        <w:t xml:space="preserve">4.2. </w:t>
      </w:r>
      <w:r w:rsidR="004540B9">
        <w:rPr>
          <w:rFonts w:ascii="Times New Roman" w:hAnsi="Times New Roman" w:cs="Times New Roman"/>
          <w:b/>
          <w:bCs/>
          <w:sz w:val="24"/>
          <w:szCs w:val="24"/>
          <w:lang w:eastAsia="en-US"/>
        </w:rPr>
        <w:t>Paslaugų tei</w:t>
      </w:r>
      <w:r w:rsidRPr="00E021F6">
        <w:rPr>
          <w:rFonts w:ascii="Times New Roman" w:hAnsi="Times New Roman" w:cs="Times New Roman"/>
          <w:b/>
          <w:bCs/>
          <w:sz w:val="24"/>
          <w:szCs w:val="24"/>
          <w:lang w:eastAsia="en-US"/>
        </w:rPr>
        <w:t>kėjas turi teisę:</w:t>
      </w:r>
    </w:p>
    <w:p w14:paraId="094A5F57" w14:textId="75B19F0F" w:rsidR="00D96ACC" w:rsidRPr="00E021F6" w:rsidRDefault="00D96ACC">
      <w:pPr>
        <w:pStyle w:val="Betarp"/>
        <w:ind w:firstLine="851"/>
        <w:jc w:val="both"/>
        <w:rPr>
          <w:rFonts w:ascii="Times New Roman" w:hAnsi="Times New Roman" w:cs="Times New Roman"/>
          <w:sz w:val="24"/>
          <w:szCs w:val="24"/>
          <w:lang w:eastAsia="en-US"/>
        </w:rPr>
      </w:pPr>
      <w:r w:rsidRPr="00E021F6">
        <w:rPr>
          <w:rFonts w:ascii="Times New Roman" w:hAnsi="Times New Roman" w:cs="Times New Roman"/>
          <w:sz w:val="24"/>
          <w:szCs w:val="24"/>
          <w:lang w:eastAsia="en-US"/>
        </w:rPr>
        <w:t xml:space="preserve">4.2.1. </w:t>
      </w:r>
      <w:r w:rsidRPr="00843362">
        <w:rPr>
          <w:rFonts w:ascii="Times New Roman" w:hAnsi="Times New Roman" w:cs="Times New Roman"/>
          <w:sz w:val="24"/>
          <w:szCs w:val="24"/>
          <w:lang w:eastAsia="en-US"/>
        </w:rPr>
        <w:t>gauti Sutarties kain</w:t>
      </w:r>
      <w:r w:rsidR="0007217A" w:rsidRPr="00843362">
        <w:rPr>
          <w:rFonts w:ascii="Times New Roman" w:hAnsi="Times New Roman" w:cs="Times New Roman"/>
          <w:sz w:val="24"/>
          <w:szCs w:val="24"/>
          <w:lang w:eastAsia="en-US"/>
        </w:rPr>
        <w:t>os apmokėjimą</w:t>
      </w:r>
      <w:r w:rsidRPr="00843362">
        <w:rPr>
          <w:rFonts w:ascii="Times New Roman" w:hAnsi="Times New Roman" w:cs="Times New Roman"/>
          <w:sz w:val="24"/>
          <w:szCs w:val="24"/>
          <w:lang w:eastAsia="en-US"/>
        </w:rPr>
        <w:t xml:space="preserve"> su</w:t>
      </w:r>
      <w:r w:rsidRPr="00E021F6">
        <w:rPr>
          <w:rFonts w:ascii="Times New Roman" w:hAnsi="Times New Roman" w:cs="Times New Roman"/>
          <w:sz w:val="24"/>
          <w:szCs w:val="24"/>
          <w:lang w:eastAsia="en-US"/>
        </w:rPr>
        <w:t xml:space="preserve"> sąlyga, kad jis tinkamai ir laiku įvykdo visus šioje Sutartyje numatytus įsipareigojimus;</w:t>
      </w:r>
    </w:p>
    <w:p w14:paraId="05385331" w14:textId="7CFFE4E4" w:rsidR="00D96ACC" w:rsidRPr="00E021F6" w:rsidRDefault="00D96ACC">
      <w:pPr>
        <w:pStyle w:val="Betarp"/>
        <w:ind w:firstLine="851"/>
        <w:jc w:val="both"/>
        <w:rPr>
          <w:rFonts w:ascii="Times New Roman" w:hAnsi="Times New Roman" w:cs="Times New Roman"/>
          <w:sz w:val="24"/>
          <w:szCs w:val="24"/>
          <w:lang w:eastAsia="en-US"/>
        </w:rPr>
      </w:pPr>
      <w:r w:rsidRPr="00E021F6">
        <w:rPr>
          <w:rFonts w:ascii="Times New Roman" w:hAnsi="Times New Roman" w:cs="Times New Roman"/>
          <w:sz w:val="24"/>
          <w:szCs w:val="24"/>
          <w:lang w:eastAsia="en-US"/>
        </w:rPr>
        <w:t xml:space="preserve">4.2.2. </w:t>
      </w:r>
      <w:r w:rsidR="004540B9">
        <w:rPr>
          <w:rFonts w:ascii="Times New Roman" w:hAnsi="Times New Roman" w:cs="Times New Roman"/>
          <w:sz w:val="24"/>
          <w:szCs w:val="24"/>
          <w:lang w:eastAsia="en-US"/>
        </w:rPr>
        <w:t>Paslaugų tei</w:t>
      </w:r>
      <w:r w:rsidRPr="00E021F6">
        <w:rPr>
          <w:rFonts w:ascii="Times New Roman" w:hAnsi="Times New Roman" w:cs="Times New Roman"/>
          <w:sz w:val="24"/>
          <w:szCs w:val="24"/>
          <w:lang w:eastAsia="en-US"/>
        </w:rPr>
        <w:t>kėjas turi ir kitas šios Sutarties ir Lietuvos Respublikoje galiojančių teisės aktų numatytas teises.</w:t>
      </w:r>
    </w:p>
    <w:p w14:paraId="5CDC3652" w14:textId="77777777" w:rsidR="00D96ACC" w:rsidRPr="00E021F6" w:rsidRDefault="00D96ACC">
      <w:pPr>
        <w:pStyle w:val="Betarp"/>
        <w:ind w:firstLine="851"/>
        <w:jc w:val="both"/>
        <w:rPr>
          <w:rFonts w:ascii="Times New Roman" w:hAnsi="Times New Roman" w:cs="Times New Roman"/>
          <w:b/>
          <w:bCs/>
          <w:sz w:val="24"/>
          <w:szCs w:val="24"/>
        </w:rPr>
      </w:pPr>
      <w:r w:rsidRPr="00E021F6">
        <w:rPr>
          <w:rFonts w:ascii="Times New Roman" w:hAnsi="Times New Roman" w:cs="Times New Roman"/>
          <w:b/>
          <w:bCs/>
          <w:sz w:val="24"/>
          <w:szCs w:val="24"/>
        </w:rPr>
        <w:t>4.3. Pirkėjas įsipareigoja:</w:t>
      </w:r>
    </w:p>
    <w:p w14:paraId="071CD87C" w14:textId="4B389149" w:rsidR="00D96ACC" w:rsidRPr="00E021F6" w:rsidRDefault="00D96ACC">
      <w:pPr>
        <w:pStyle w:val="Betarp"/>
        <w:ind w:firstLine="851"/>
        <w:jc w:val="both"/>
        <w:rPr>
          <w:rFonts w:ascii="Times New Roman" w:hAnsi="Times New Roman" w:cs="Times New Roman"/>
          <w:sz w:val="24"/>
          <w:szCs w:val="24"/>
          <w:lang w:eastAsia="en-US"/>
        </w:rPr>
      </w:pPr>
      <w:r w:rsidRPr="00E021F6">
        <w:rPr>
          <w:rFonts w:ascii="Times New Roman" w:hAnsi="Times New Roman" w:cs="Times New Roman"/>
          <w:sz w:val="24"/>
          <w:szCs w:val="24"/>
        </w:rPr>
        <w:t xml:space="preserve">4.3.1. laiku priimti iš </w:t>
      </w:r>
      <w:r w:rsidR="004540B9">
        <w:rPr>
          <w:rFonts w:ascii="Times New Roman" w:hAnsi="Times New Roman" w:cs="Times New Roman"/>
          <w:sz w:val="24"/>
          <w:szCs w:val="24"/>
        </w:rPr>
        <w:t>Paslaugų tei</w:t>
      </w:r>
      <w:r w:rsidRPr="00E021F6">
        <w:rPr>
          <w:rFonts w:ascii="Times New Roman" w:hAnsi="Times New Roman" w:cs="Times New Roman"/>
          <w:sz w:val="24"/>
          <w:szCs w:val="24"/>
        </w:rPr>
        <w:t xml:space="preserve">kėjo tinkamai </w:t>
      </w:r>
      <w:r w:rsidR="004540B9">
        <w:rPr>
          <w:rFonts w:ascii="Times New Roman" w:hAnsi="Times New Roman" w:cs="Times New Roman"/>
          <w:sz w:val="24"/>
          <w:szCs w:val="24"/>
        </w:rPr>
        <w:t xml:space="preserve">atliktas </w:t>
      </w:r>
      <w:r w:rsidRPr="00E021F6">
        <w:rPr>
          <w:rFonts w:ascii="Times New Roman" w:hAnsi="Times New Roman" w:cs="Times New Roman"/>
          <w:sz w:val="24"/>
          <w:szCs w:val="24"/>
        </w:rPr>
        <w:t xml:space="preserve">ir kokybiškas </w:t>
      </w:r>
      <w:r w:rsidR="004540B9">
        <w:rPr>
          <w:rFonts w:ascii="Times New Roman" w:hAnsi="Times New Roman" w:cs="Times New Roman"/>
          <w:sz w:val="24"/>
          <w:szCs w:val="24"/>
        </w:rPr>
        <w:t>Paslaugas</w:t>
      </w:r>
      <w:r w:rsidRPr="00E021F6">
        <w:rPr>
          <w:rFonts w:ascii="Times New Roman" w:hAnsi="Times New Roman" w:cs="Times New Roman"/>
          <w:sz w:val="24"/>
          <w:szCs w:val="24"/>
        </w:rPr>
        <w:t xml:space="preserve"> ir laiku už jas atsiskaityti šioje Sutartyje nustatyta tvarka;</w:t>
      </w:r>
    </w:p>
    <w:p w14:paraId="09BA6742" w14:textId="384CD7EF" w:rsidR="00322A5C" w:rsidRPr="00E021F6" w:rsidRDefault="00322A5C" w:rsidP="003667D1">
      <w:pPr>
        <w:widowControl w:val="0"/>
        <w:tabs>
          <w:tab w:val="left" w:pos="0"/>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bCs/>
          <w:sz w:val="24"/>
          <w:szCs w:val="24"/>
          <w:lang w:eastAsia="en-US"/>
        </w:rPr>
      </w:pPr>
      <w:r w:rsidRPr="00E021F6">
        <w:rPr>
          <w:rFonts w:ascii="Times New Roman" w:eastAsia="Times New Roman" w:hAnsi="Times New Roman" w:cs="Times New Roman"/>
          <w:sz w:val="24"/>
          <w:szCs w:val="24"/>
          <w:lang w:eastAsia="en-US"/>
        </w:rPr>
        <w:t>4.3.2.</w:t>
      </w:r>
      <w:r w:rsidRPr="00E021F6">
        <w:rPr>
          <w:rFonts w:ascii="Times New Roman" w:eastAsia="Times New Roman" w:hAnsi="Times New Roman" w:cs="Times New Roman"/>
          <w:bCs/>
          <w:sz w:val="24"/>
          <w:szCs w:val="24"/>
          <w:lang w:eastAsia="en-US"/>
        </w:rPr>
        <w:t xml:space="preserve">nedelsiant pranešti </w:t>
      </w:r>
      <w:r w:rsidR="003667D1">
        <w:rPr>
          <w:rFonts w:ascii="Times New Roman" w:eastAsia="Times New Roman" w:hAnsi="Times New Roman" w:cs="Times New Roman"/>
          <w:bCs/>
          <w:sz w:val="24"/>
          <w:szCs w:val="24"/>
          <w:lang w:eastAsia="en-US"/>
        </w:rPr>
        <w:t>Paslaugų tei</w:t>
      </w:r>
      <w:r w:rsidRPr="00E021F6">
        <w:rPr>
          <w:rFonts w:ascii="Times New Roman" w:eastAsia="Times New Roman" w:hAnsi="Times New Roman" w:cs="Times New Roman"/>
          <w:sz w:val="24"/>
          <w:szCs w:val="24"/>
          <w:lang w:eastAsia="en-US"/>
        </w:rPr>
        <w:t>kėjui</w:t>
      </w:r>
      <w:r w:rsidRPr="00E021F6">
        <w:rPr>
          <w:rFonts w:ascii="Times New Roman" w:eastAsia="Times New Roman" w:hAnsi="Times New Roman" w:cs="Times New Roman"/>
          <w:bCs/>
          <w:sz w:val="24"/>
          <w:szCs w:val="24"/>
          <w:lang w:eastAsia="en-US"/>
        </w:rPr>
        <w:t xml:space="preserve"> apie Sutarties sąlygų pažeidimą, kai tik toks pažeidimas yra nustatomas;</w:t>
      </w:r>
    </w:p>
    <w:p w14:paraId="4F17FF88" w14:textId="16DCFFFC" w:rsidR="00322A5C" w:rsidRPr="00E021F6" w:rsidRDefault="00322A5C" w:rsidP="007E456B">
      <w:pPr>
        <w:widowControl w:val="0"/>
        <w:tabs>
          <w:tab w:val="left" w:pos="116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bCs/>
          <w:sz w:val="24"/>
          <w:szCs w:val="24"/>
          <w:lang w:eastAsia="en-US"/>
        </w:rPr>
        <w:t>4.3.</w:t>
      </w:r>
      <w:r w:rsidR="003667D1">
        <w:rPr>
          <w:rFonts w:ascii="Times New Roman" w:eastAsia="Times New Roman" w:hAnsi="Times New Roman" w:cs="Times New Roman"/>
          <w:bCs/>
          <w:sz w:val="24"/>
          <w:szCs w:val="24"/>
          <w:lang w:eastAsia="en-US"/>
        </w:rPr>
        <w:t>3</w:t>
      </w:r>
      <w:r w:rsidRPr="00E021F6">
        <w:rPr>
          <w:rFonts w:ascii="Times New Roman" w:eastAsia="Times New Roman" w:hAnsi="Times New Roman" w:cs="Times New Roman"/>
          <w:bCs/>
          <w:sz w:val="24"/>
          <w:szCs w:val="24"/>
          <w:lang w:eastAsia="en-US"/>
        </w:rPr>
        <w:t xml:space="preserve">.patikrinti pašalinimo pagrindų nebuvimą ir atitikimą kvalifikacijos reikalavimams (jei tokie buvo keliami) šioje Sutartyje nustatyta tvarka keičiamų arba naujai pasitelkiamų subtiekėjų; </w:t>
      </w:r>
    </w:p>
    <w:p w14:paraId="66B2D2DB" w14:textId="55CBB5C0" w:rsidR="00322A5C" w:rsidRPr="00E021F6" w:rsidRDefault="00322A5C" w:rsidP="007E456B">
      <w:pPr>
        <w:widowControl w:val="0"/>
        <w:tabs>
          <w:tab w:val="left" w:pos="116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4.3.</w:t>
      </w:r>
      <w:r w:rsidR="003667D1">
        <w:rPr>
          <w:rFonts w:ascii="Times New Roman" w:eastAsia="Times New Roman" w:hAnsi="Times New Roman" w:cs="Times New Roman"/>
          <w:sz w:val="24"/>
          <w:szCs w:val="24"/>
          <w:lang w:eastAsia="en-US"/>
        </w:rPr>
        <w:t>4</w:t>
      </w:r>
      <w:r w:rsidRPr="00E021F6">
        <w:rPr>
          <w:rFonts w:ascii="Times New Roman" w:eastAsia="Times New Roman" w:hAnsi="Times New Roman" w:cs="Times New Roman"/>
          <w:sz w:val="24"/>
          <w:szCs w:val="24"/>
          <w:lang w:eastAsia="en-US"/>
        </w:rPr>
        <w:t>.</w:t>
      </w:r>
      <w:r w:rsidR="003667D1">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kėjui sudaryti visas sąlygas, suteikti informaciją ar dokumentus, būtinus Sutarčiai vykdyti;</w:t>
      </w:r>
    </w:p>
    <w:p w14:paraId="754FFC37" w14:textId="72B09B0F" w:rsidR="00322A5C" w:rsidRPr="00E021F6" w:rsidRDefault="00322A5C" w:rsidP="007E456B">
      <w:pPr>
        <w:widowControl w:val="0"/>
        <w:tabs>
          <w:tab w:val="left" w:pos="116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4.3.</w:t>
      </w:r>
      <w:r w:rsidR="003667D1">
        <w:rPr>
          <w:rFonts w:ascii="Times New Roman" w:eastAsia="Times New Roman" w:hAnsi="Times New Roman" w:cs="Times New Roman"/>
          <w:sz w:val="24"/>
          <w:szCs w:val="24"/>
          <w:lang w:eastAsia="en-US"/>
        </w:rPr>
        <w:t>5</w:t>
      </w:r>
      <w:r w:rsidRPr="00E021F6">
        <w:rPr>
          <w:rFonts w:ascii="Times New Roman" w:eastAsia="Times New Roman" w:hAnsi="Times New Roman" w:cs="Times New Roman"/>
          <w:sz w:val="24"/>
          <w:szCs w:val="24"/>
          <w:lang w:eastAsia="en-US"/>
        </w:rPr>
        <w:t xml:space="preserve">. ne vėliau kaip per 3 darbo dienas nuo Sutarties 4.1.13 papunktyje nurodytos informacijos gavimo raštu, informuoti subtiekėjus apie tiesioginio atsiskaitymo galimybę, o subtiekėjas, norėdamas pasinaudoti tokia galimybe, raštu pateikia prašymą Pirkėjui per 3 darbo dienas. </w:t>
      </w:r>
    </w:p>
    <w:p w14:paraId="02FC816E" w14:textId="0929DD99" w:rsidR="00D96ACC" w:rsidRPr="009E0523" w:rsidRDefault="00D96ACC" w:rsidP="009E0523">
      <w:pPr>
        <w:pStyle w:val="Betarp"/>
        <w:ind w:firstLine="851"/>
        <w:jc w:val="both"/>
        <w:rPr>
          <w:rFonts w:ascii="Times New Roman" w:hAnsi="Times New Roman" w:cs="Times New Roman"/>
          <w:b/>
          <w:bCs/>
          <w:sz w:val="24"/>
          <w:szCs w:val="24"/>
          <w:lang w:eastAsia="en-US"/>
        </w:rPr>
      </w:pPr>
      <w:r w:rsidRPr="009E0523">
        <w:rPr>
          <w:rFonts w:ascii="Times New Roman" w:hAnsi="Times New Roman" w:cs="Times New Roman"/>
          <w:b/>
          <w:bCs/>
          <w:sz w:val="24"/>
          <w:szCs w:val="24"/>
          <w:lang w:eastAsia="en-US"/>
        </w:rPr>
        <w:t>4.4. Pirkėjas turi teisę:</w:t>
      </w:r>
    </w:p>
    <w:p w14:paraId="66E955CD" w14:textId="397905E1" w:rsidR="00322A5C" w:rsidRPr="00E021F6" w:rsidRDefault="00322A5C" w:rsidP="00322A5C">
      <w:pPr>
        <w:widowControl w:val="0"/>
        <w:numPr>
          <w:ilvl w:val="0"/>
          <w:numId w:val="58"/>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reikalauti, jog tinkamai, laiku ir kokybiškai būtų </w:t>
      </w:r>
      <w:r w:rsidR="003667D1">
        <w:rPr>
          <w:rFonts w:ascii="Times New Roman" w:eastAsia="Times New Roman" w:hAnsi="Times New Roman" w:cs="Times New Roman"/>
          <w:sz w:val="24"/>
          <w:szCs w:val="24"/>
          <w:lang w:eastAsia="en-US"/>
        </w:rPr>
        <w:t xml:space="preserve">suteiktos Paslaugos </w:t>
      </w:r>
      <w:r w:rsidRPr="00E021F6">
        <w:rPr>
          <w:rFonts w:ascii="Times New Roman" w:eastAsia="Times New Roman" w:hAnsi="Times New Roman" w:cs="Times New Roman"/>
          <w:sz w:val="24"/>
          <w:szCs w:val="24"/>
          <w:lang w:eastAsia="en-US"/>
        </w:rPr>
        <w:t xml:space="preserve">bei vykdomi kiti Sutartyje numatyti </w:t>
      </w:r>
      <w:r w:rsidR="003667D1">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kėjo įsipareigojimai, prižiūrėti Sutarties vykdymą ir teikti pastabas dėl jos vykdymo, taip pat žodžiu ir raštu nurodyti </w:t>
      </w:r>
      <w:r w:rsidR="003667D1">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kėjui tiekiamų </w:t>
      </w:r>
      <w:r w:rsidR="003667D1">
        <w:rPr>
          <w:rFonts w:ascii="Times New Roman" w:eastAsia="Times New Roman" w:hAnsi="Times New Roman" w:cs="Times New Roman"/>
          <w:sz w:val="24"/>
          <w:szCs w:val="24"/>
          <w:lang w:eastAsia="en-US"/>
        </w:rPr>
        <w:t>Paslaugų</w:t>
      </w:r>
      <w:r w:rsidRPr="00E021F6">
        <w:rPr>
          <w:rFonts w:ascii="Times New Roman" w:eastAsia="Times New Roman" w:hAnsi="Times New Roman" w:cs="Times New Roman"/>
          <w:sz w:val="24"/>
          <w:szCs w:val="24"/>
          <w:lang w:eastAsia="en-US"/>
        </w:rPr>
        <w:t xml:space="preserve"> trūkumus ir/ar neatitikimus; reikalauti, kad jie būtų pašalinti per protingą terminą;</w:t>
      </w:r>
    </w:p>
    <w:p w14:paraId="208D93FC" w14:textId="0E4A29C2" w:rsidR="00322A5C" w:rsidRPr="00E021F6" w:rsidRDefault="00322A5C" w:rsidP="00322A5C">
      <w:pPr>
        <w:widowControl w:val="0"/>
        <w:numPr>
          <w:ilvl w:val="0"/>
          <w:numId w:val="58"/>
        </w:numPr>
        <w:tabs>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tais atvejais, kai </w:t>
      </w:r>
      <w:r w:rsidR="006A473D">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kėjas remia</w:t>
      </w:r>
      <w:r w:rsidR="00E66B5E">
        <w:rPr>
          <w:rFonts w:ascii="Times New Roman" w:eastAsia="Times New Roman" w:hAnsi="Times New Roman" w:cs="Times New Roman"/>
          <w:sz w:val="24"/>
          <w:szCs w:val="24"/>
          <w:lang w:eastAsia="en-US"/>
        </w:rPr>
        <w:t>si</w:t>
      </w:r>
      <w:r w:rsidRPr="00E021F6">
        <w:rPr>
          <w:rFonts w:ascii="Times New Roman" w:eastAsia="Times New Roman" w:hAnsi="Times New Roman" w:cs="Times New Roman"/>
          <w:sz w:val="24"/>
          <w:szCs w:val="24"/>
          <w:lang w:eastAsia="en-US"/>
        </w:rPr>
        <w:t xml:space="preserve"> subtiekėjo pajėgumais, Pirkėjas, siekdamas užtikrinti tinkamą Viešųjų pirkimų įstatymo 17 straipsnio 2 dalies 2 punkto nuostatų įgyvendinimą ir vadovaudamasis pirkimo dokumentuose nustatytais reikalavimais, gali patikrinti, ar nėra šio pirkimo dokumentuose nurodytų </w:t>
      </w:r>
      <w:r w:rsidR="006A473D">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kėjo subtiekėjo pašalinimo pagrindų. Tokiu atveju, jeigu subtiekėjo padėtis atitinka bent vieną pirkimo dokumentuose nustatytą pašalinimo pagrindą, Pirkėjas reikalauja, kad </w:t>
      </w:r>
      <w:r w:rsidR="006A473D">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kėjas per Pirkėjo nustatytą terminą pakeistų minėtą subtiekėją kitu, reikalavimus atitinkančiu subtiekėju;</w:t>
      </w:r>
    </w:p>
    <w:p w14:paraId="7272F459" w14:textId="5AF9E6A9" w:rsidR="00322A5C" w:rsidRPr="00E021F6" w:rsidRDefault="00322A5C" w:rsidP="00322A5C">
      <w:pPr>
        <w:widowControl w:val="0"/>
        <w:numPr>
          <w:ilvl w:val="0"/>
          <w:numId w:val="58"/>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tiesiogiai atsiskaityti su subtiekėjais. Tokio atsiskaitymo tvarka nustatoma trišalėje sutartyje, kurią sudaro Pirkėjas, </w:t>
      </w:r>
      <w:r w:rsidR="006A473D">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kėjas ir jo subtiekėjas (-ai).</w:t>
      </w:r>
    </w:p>
    <w:p w14:paraId="3F14F750" w14:textId="77777777" w:rsidR="00322A5C" w:rsidRPr="00E021F6" w:rsidRDefault="00322A5C" w:rsidP="00322A5C">
      <w:pPr>
        <w:widowControl w:val="0"/>
        <w:numPr>
          <w:ilvl w:val="0"/>
          <w:numId w:val="58"/>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Pirkėjas turi ir kitas šios Sutarties bei Lietuvos Respublikoje galiojančių teisės aktų numatytas teises.</w:t>
      </w:r>
    </w:p>
    <w:p w14:paraId="66EDBD30" w14:textId="33C6EF2F" w:rsidR="00D96ACC" w:rsidRPr="00E021F6" w:rsidRDefault="00D96ACC">
      <w:pPr>
        <w:pStyle w:val="Betarp"/>
        <w:jc w:val="center"/>
        <w:rPr>
          <w:rFonts w:ascii="Times New Roman" w:hAnsi="Times New Roman" w:cs="Times New Roman"/>
          <w:b/>
          <w:bCs/>
          <w:sz w:val="24"/>
          <w:szCs w:val="24"/>
          <w:lang w:eastAsia="en-US"/>
        </w:rPr>
      </w:pPr>
      <w:bookmarkStart w:id="5" w:name="_Hlk89685161"/>
      <w:r w:rsidRPr="00E021F6">
        <w:rPr>
          <w:rFonts w:ascii="Times New Roman" w:hAnsi="Times New Roman" w:cs="Times New Roman"/>
          <w:b/>
          <w:bCs/>
          <w:sz w:val="24"/>
          <w:szCs w:val="24"/>
          <w:lang w:eastAsia="en-US"/>
        </w:rPr>
        <w:t>V SKYRIUS</w:t>
      </w:r>
    </w:p>
    <w:p w14:paraId="497FBCAB" w14:textId="2DBCEEB2" w:rsidR="00D96ACC" w:rsidRPr="00E021F6" w:rsidRDefault="009C6EA6">
      <w:pPr>
        <w:pStyle w:val="Betarp"/>
        <w:jc w:val="center"/>
        <w:rPr>
          <w:rFonts w:ascii="Times New Roman" w:hAnsi="Times New Roman" w:cs="Times New Roman"/>
          <w:b/>
          <w:bCs/>
          <w:sz w:val="24"/>
          <w:szCs w:val="24"/>
          <w:lang w:eastAsia="en-US"/>
        </w:rPr>
      </w:pPr>
      <w:r w:rsidRPr="007E456B">
        <w:rPr>
          <w:rFonts w:ascii="Times New Roman" w:hAnsi="Times New Roman" w:cs="Times New Roman"/>
          <w:b/>
          <w:bCs/>
          <w:sz w:val="24"/>
          <w:szCs w:val="24"/>
          <w:lang w:eastAsia="en-US"/>
        </w:rPr>
        <w:t>PRIEVOLIŲ</w:t>
      </w:r>
      <w:r w:rsidRPr="00E021F6">
        <w:rPr>
          <w:rFonts w:ascii="Times New Roman" w:hAnsi="Times New Roman" w:cs="Times New Roman"/>
          <w:b/>
          <w:bCs/>
          <w:sz w:val="24"/>
          <w:szCs w:val="24"/>
          <w:lang w:eastAsia="en-US"/>
        </w:rPr>
        <w:t xml:space="preserve"> </w:t>
      </w:r>
      <w:r w:rsidR="00D96ACC" w:rsidRPr="00E021F6">
        <w:rPr>
          <w:rFonts w:ascii="Times New Roman" w:hAnsi="Times New Roman" w:cs="Times New Roman"/>
          <w:b/>
          <w:bCs/>
          <w:sz w:val="24"/>
          <w:szCs w:val="24"/>
          <w:lang w:eastAsia="en-US"/>
        </w:rPr>
        <w:t>ĮVYKDYMO UŽTIKRINIMAS</w:t>
      </w:r>
    </w:p>
    <w:p w14:paraId="4475CAFB" w14:textId="77777777" w:rsidR="00D96ACC" w:rsidRPr="00E021F6" w:rsidRDefault="00D96ACC">
      <w:pPr>
        <w:pStyle w:val="Betarp"/>
        <w:jc w:val="both"/>
        <w:rPr>
          <w:rFonts w:ascii="Times New Roman" w:hAnsi="Times New Roman" w:cs="Times New Roman"/>
          <w:sz w:val="24"/>
          <w:szCs w:val="24"/>
        </w:rPr>
      </w:pPr>
    </w:p>
    <w:p w14:paraId="2A3241EC" w14:textId="7814142B" w:rsidR="00BB2DD8" w:rsidRPr="001037B3" w:rsidRDefault="00BB2DD8" w:rsidP="00BB2DD8">
      <w:pPr>
        <w:tabs>
          <w:tab w:val="left" w:pos="426"/>
          <w:tab w:val="left" w:pos="851"/>
          <w:tab w:val="left" w:pos="993"/>
        </w:tabs>
        <w:spacing w:after="0" w:line="240" w:lineRule="auto"/>
        <w:jc w:val="both"/>
        <w:rPr>
          <w:rFonts w:ascii="Times New Roman" w:hAnsi="Times New Roman" w:cs="Times New Roman"/>
          <w:sz w:val="24"/>
          <w:szCs w:val="24"/>
        </w:rPr>
      </w:pPr>
      <w:r>
        <w:rPr>
          <w:rFonts w:ascii="Times New Roman" w:eastAsia="Calibri" w:hAnsi="Times New Roman" w:cs="Times New Roman"/>
          <w:sz w:val="24"/>
        </w:rPr>
        <w:tab/>
        <w:t xml:space="preserve">         </w:t>
      </w:r>
      <w:r w:rsidRPr="007475DB">
        <w:rPr>
          <w:rFonts w:ascii="Times New Roman" w:eastAsia="Calibri" w:hAnsi="Times New Roman" w:cs="Times New Roman"/>
          <w:sz w:val="24"/>
        </w:rPr>
        <w:t xml:space="preserve">5.1. Tiekėjas, </w:t>
      </w:r>
      <w:r w:rsidRPr="007475DB">
        <w:rPr>
          <w:rFonts w:ascii="Times New Roman" w:hAnsi="Times New Roman" w:cs="Times New Roman"/>
          <w:sz w:val="24"/>
        </w:rPr>
        <w:t xml:space="preserve">per </w:t>
      </w:r>
      <w:r w:rsidR="006E770D">
        <w:rPr>
          <w:rFonts w:ascii="Times New Roman" w:hAnsi="Times New Roman" w:cs="Times New Roman"/>
          <w:sz w:val="24"/>
        </w:rPr>
        <w:t>10</w:t>
      </w:r>
      <w:r w:rsidRPr="007475DB">
        <w:rPr>
          <w:rFonts w:ascii="Times New Roman" w:hAnsi="Times New Roman" w:cs="Times New Roman"/>
          <w:sz w:val="24"/>
        </w:rPr>
        <w:t xml:space="preserve"> darbo dienas nuo pirkimo Sutarties pasirašymo dienos</w:t>
      </w:r>
      <w:r w:rsidRPr="007475DB">
        <w:rPr>
          <w:rFonts w:ascii="Times New Roman" w:eastAsia="Calibri" w:hAnsi="Times New Roman" w:cs="Times New Roman"/>
          <w:sz w:val="24"/>
        </w:rPr>
        <w:t xml:space="preserve">, turi pateikti Pirkėjui </w:t>
      </w:r>
      <w:bookmarkStart w:id="6" w:name="_Hlk149549517"/>
      <w:r w:rsidRPr="007475DB">
        <w:rPr>
          <w:rFonts w:ascii="Times New Roman" w:hAnsi="Times New Roman" w:cs="Times New Roman"/>
          <w:sz w:val="24"/>
        </w:rPr>
        <w:t>Lietuvos Respublikoje ar užsienyje registruoto banko ar kredito unijos garantiją arba draudimo bendrovės laidavimo raštą.</w:t>
      </w:r>
      <w:bookmarkEnd w:id="6"/>
      <w:r w:rsidRPr="007475DB">
        <w:rPr>
          <w:rFonts w:ascii="Times New Roman" w:hAnsi="Times New Roman" w:cs="Times New Roman"/>
          <w:sz w:val="24"/>
        </w:rPr>
        <w:t xml:space="preserve"> Tiekėjas Sutarties įvykdymo užtikrinimą, kurio vertė – 25 000,00 (dvidešimt penki tūkstančiai) Eur su PVM. </w:t>
      </w:r>
      <w:r w:rsidRPr="007475DB">
        <w:rPr>
          <w:rFonts w:ascii="Times New Roman" w:eastAsia="Calibri" w:hAnsi="Times New Roman" w:cs="Times New Roman"/>
          <w:sz w:val="24"/>
        </w:rPr>
        <w:t>Jei Tiekėjas nepateikia Sutarties įvykdymo užtikrinimo, Sutartis neįsigalioja.</w:t>
      </w:r>
      <w:r w:rsidR="00577D9C">
        <w:rPr>
          <w:rFonts w:ascii="Times New Roman" w:eastAsia="Calibri" w:hAnsi="Times New Roman" w:cs="Times New Roman"/>
          <w:sz w:val="24"/>
        </w:rPr>
        <w:t xml:space="preserve"> Sutarties įvykdymo užtikrinimas turi galioti visam sutarties galiojimo laikotarpiui.</w:t>
      </w:r>
      <w:r w:rsidR="001037B3" w:rsidRPr="001037B3">
        <w:rPr>
          <w:rFonts w:ascii="DM Sans" w:hAnsi="DM Sans"/>
          <w:color w:val="002060"/>
          <w:sz w:val="20"/>
        </w:rPr>
        <w:t xml:space="preserve"> </w:t>
      </w:r>
      <w:r w:rsidR="001037B3" w:rsidRPr="001037B3">
        <w:rPr>
          <w:rFonts w:ascii="Times New Roman" w:hAnsi="Times New Roman" w:cs="Times New Roman"/>
          <w:sz w:val="24"/>
          <w:szCs w:val="24"/>
        </w:rPr>
        <w:t>Sutarties įvykdymo užtikrinimo suma, suteikus I etapo visas paslaugas gali būti proporcingai mažinama suteiktų paslaugų vertei.</w:t>
      </w:r>
    </w:p>
    <w:p w14:paraId="6517C0A5" w14:textId="77777777" w:rsidR="00BB2DD8" w:rsidRPr="007475DB" w:rsidRDefault="00BB2DD8" w:rsidP="00BB2DD8">
      <w:pPr>
        <w:spacing w:after="0" w:line="240" w:lineRule="auto"/>
        <w:ind w:firstLine="851"/>
        <w:jc w:val="both"/>
        <w:rPr>
          <w:rFonts w:ascii="Times New Roman" w:eastAsia="Calibri" w:hAnsi="Times New Roman" w:cs="Times New Roman"/>
          <w:i/>
          <w:iCs/>
          <w:color w:val="FF0000"/>
          <w:sz w:val="24"/>
        </w:rPr>
      </w:pPr>
      <w:r w:rsidRPr="007475DB">
        <w:rPr>
          <w:rFonts w:ascii="Times New Roman" w:eastAsia="Calibri" w:hAnsi="Times New Roman" w:cs="Times New Roman"/>
          <w:sz w:val="24"/>
        </w:rPr>
        <w:t xml:space="preserve">5.2. Jei Sutarties vykdymo metu užtikrinimą išdavęs juridinis asmuo (garantas, laiduotojas) negali įvykdyti savo įsipareigojimų, Pirkėjas raštu pareikalauja Tiekėjo per 14 (keturiolika) dienų nuo Pirkėjo rašto gavimo dienos pateikti naują Sutarties įvykdymo užtikrinimą, tokiomis pačiomis sąlygomis kaip ir ankstesnysis. Jei Tiekėjas nepateikia naujo užtikrinimo, Pirkėjas turi teisę nutraukti Sutartį. </w:t>
      </w:r>
    </w:p>
    <w:p w14:paraId="7038DB43" w14:textId="23DF2A22" w:rsidR="009C6EA6" w:rsidRDefault="00BB2DD8" w:rsidP="007475DB">
      <w:pPr>
        <w:spacing w:after="0" w:line="240" w:lineRule="auto"/>
        <w:ind w:firstLine="851"/>
        <w:jc w:val="both"/>
        <w:rPr>
          <w:rFonts w:ascii="Times New Roman" w:eastAsia="Calibri" w:hAnsi="Times New Roman" w:cs="Times New Roman"/>
          <w:sz w:val="24"/>
          <w:szCs w:val="24"/>
        </w:rPr>
      </w:pPr>
      <w:r w:rsidRPr="007475DB">
        <w:rPr>
          <w:rFonts w:ascii="Times New Roman" w:eastAsia="Calibri" w:hAnsi="Times New Roman" w:cs="Times New Roman"/>
          <w:sz w:val="24"/>
        </w:rPr>
        <w:lastRenderedPageBreak/>
        <w:t>5.3. Pirkėjas Sutarties įvykdymo užtikrinimą grąžina Tiekėjui ne vėliau kaip per 14 (keturiolika) dienų nuo šio Sutarties įvykdymo užtikrinimo galiojimo termino pabaigos, Tiekėjui pateikus raštišką prašymą.</w:t>
      </w:r>
      <w:r w:rsidRPr="00F7438C">
        <w:rPr>
          <w:rFonts w:ascii="Times New Roman" w:eastAsia="Calibri" w:hAnsi="Times New Roman" w:cs="Times New Roman"/>
          <w:i/>
          <w:iCs/>
          <w:color w:val="FF0000"/>
          <w:sz w:val="24"/>
        </w:rPr>
        <w:t xml:space="preserve"> </w:t>
      </w:r>
    </w:p>
    <w:bookmarkEnd w:id="5"/>
    <w:p w14:paraId="6CF94441" w14:textId="77777777" w:rsidR="00D96ACC" w:rsidRPr="00E021F6" w:rsidRDefault="00D96ACC">
      <w:pPr>
        <w:pStyle w:val="Betarp"/>
        <w:jc w:val="center"/>
        <w:rPr>
          <w:rFonts w:ascii="Times New Roman" w:hAnsi="Times New Roman" w:cs="Times New Roman"/>
          <w:b/>
          <w:bCs/>
          <w:sz w:val="24"/>
          <w:szCs w:val="24"/>
        </w:rPr>
      </w:pPr>
      <w:r w:rsidRPr="00E021F6">
        <w:rPr>
          <w:rFonts w:ascii="Times New Roman" w:hAnsi="Times New Roman" w:cs="Times New Roman"/>
          <w:b/>
          <w:bCs/>
          <w:sz w:val="24"/>
          <w:szCs w:val="24"/>
        </w:rPr>
        <w:t>VI SKYRIUS</w:t>
      </w:r>
    </w:p>
    <w:p w14:paraId="31BC647B" w14:textId="4E983E9F" w:rsidR="00D96ACC" w:rsidRDefault="00B044B7">
      <w:pPr>
        <w:pStyle w:val="Betarp"/>
        <w:jc w:val="center"/>
        <w:rPr>
          <w:rFonts w:ascii="Times New Roman" w:hAnsi="Times New Roman" w:cs="Times New Roman"/>
          <w:b/>
          <w:bCs/>
          <w:sz w:val="24"/>
          <w:szCs w:val="24"/>
        </w:rPr>
      </w:pPr>
      <w:r>
        <w:rPr>
          <w:rFonts w:ascii="Times New Roman" w:hAnsi="Times New Roman" w:cs="Times New Roman"/>
          <w:b/>
          <w:bCs/>
          <w:sz w:val="24"/>
          <w:szCs w:val="24"/>
        </w:rPr>
        <w:t>PASLAUGŲ</w:t>
      </w:r>
      <w:r w:rsidR="00D96ACC" w:rsidRPr="00E021F6">
        <w:rPr>
          <w:rFonts w:ascii="Times New Roman" w:hAnsi="Times New Roman" w:cs="Times New Roman"/>
          <w:b/>
          <w:bCs/>
          <w:sz w:val="24"/>
          <w:szCs w:val="24"/>
        </w:rPr>
        <w:t xml:space="preserve"> KOKYBĖ IR GARANTINIAI ĮSIPAREIGOJIMAI</w:t>
      </w:r>
    </w:p>
    <w:p w14:paraId="68A1FB9E" w14:textId="77777777" w:rsidR="009821D3" w:rsidRPr="00E021F6" w:rsidRDefault="009821D3">
      <w:pPr>
        <w:pStyle w:val="Betarp"/>
        <w:jc w:val="center"/>
        <w:rPr>
          <w:rFonts w:ascii="Times New Roman" w:hAnsi="Times New Roman" w:cs="Times New Roman"/>
          <w:b/>
          <w:bCs/>
          <w:sz w:val="24"/>
          <w:szCs w:val="24"/>
        </w:rPr>
      </w:pPr>
    </w:p>
    <w:p w14:paraId="53B7C73E" w14:textId="3F807280" w:rsidR="000F7116" w:rsidRPr="003848E7" w:rsidRDefault="00B044B7" w:rsidP="000F7116">
      <w:pPr>
        <w:widowControl w:val="0"/>
        <w:numPr>
          <w:ilvl w:val="1"/>
          <w:numId w:val="60"/>
        </w:numPr>
        <w:tabs>
          <w:tab w:val="left" w:pos="742"/>
          <w:tab w:val="left" w:pos="1026"/>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w:t>
      </w:r>
      <w:r w:rsidR="000F7116" w:rsidRPr="003848E7">
        <w:rPr>
          <w:rFonts w:ascii="Times New Roman" w:eastAsia="Times New Roman" w:hAnsi="Times New Roman" w:cs="Times New Roman"/>
          <w:sz w:val="24"/>
          <w:szCs w:val="24"/>
          <w:lang w:eastAsia="en-US"/>
        </w:rPr>
        <w:t xml:space="preserve">kėjas garantuoja </w:t>
      </w:r>
      <w:r>
        <w:rPr>
          <w:rFonts w:ascii="Times New Roman" w:eastAsia="Times New Roman" w:hAnsi="Times New Roman" w:cs="Times New Roman"/>
          <w:sz w:val="24"/>
          <w:szCs w:val="24"/>
          <w:lang w:eastAsia="en-US"/>
        </w:rPr>
        <w:t>Paslaugų</w:t>
      </w:r>
      <w:r w:rsidR="000F7116" w:rsidRPr="003848E7">
        <w:rPr>
          <w:rFonts w:ascii="Times New Roman" w:eastAsia="Times New Roman" w:hAnsi="Times New Roman" w:cs="Times New Roman"/>
          <w:sz w:val="24"/>
          <w:szCs w:val="24"/>
          <w:lang w:eastAsia="en-US"/>
        </w:rPr>
        <w:t xml:space="preserve"> kokybę bei paslėptų trūkumų/defektų nebuvimą. </w:t>
      </w:r>
      <w:r>
        <w:rPr>
          <w:rFonts w:ascii="Times New Roman" w:eastAsia="Times New Roman" w:hAnsi="Times New Roman" w:cs="Times New Roman"/>
          <w:sz w:val="24"/>
          <w:szCs w:val="24"/>
          <w:lang w:eastAsia="en-US"/>
        </w:rPr>
        <w:t>Paslaugų</w:t>
      </w:r>
      <w:r w:rsidR="000F7116" w:rsidRPr="003848E7">
        <w:rPr>
          <w:rFonts w:ascii="Times New Roman" w:eastAsia="Times New Roman" w:hAnsi="Times New Roman" w:cs="Times New Roman"/>
          <w:sz w:val="24"/>
          <w:szCs w:val="24"/>
          <w:lang w:eastAsia="en-US"/>
        </w:rPr>
        <w:t xml:space="preserve"> kokybė privalo atitikti Sutartyje ir jos prieduose nustatytus reikalavimus.</w:t>
      </w:r>
    </w:p>
    <w:p w14:paraId="4C638517" w14:textId="7FA70AC1" w:rsidR="000F7116" w:rsidRPr="003848E7" w:rsidRDefault="000F7116" w:rsidP="000F7116">
      <w:pPr>
        <w:widowControl w:val="0"/>
        <w:numPr>
          <w:ilvl w:val="1"/>
          <w:numId w:val="60"/>
        </w:numPr>
        <w:tabs>
          <w:tab w:val="left" w:pos="742"/>
          <w:tab w:val="left" w:pos="1026"/>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3848E7">
        <w:rPr>
          <w:rFonts w:ascii="Times New Roman" w:eastAsia="Times New Roman" w:hAnsi="Times New Roman" w:cs="Times New Roman"/>
          <w:sz w:val="24"/>
          <w:szCs w:val="24"/>
          <w:lang w:eastAsia="en-US"/>
        </w:rPr>
        <w:t xml:space="preserve">Garantinis laikotarpis pradedamas skaičiuoti nuo </w:t>
      </w:r>
      <w:r w:rsidR="00B044B7">
        <w:rPr>
          <w:rFonts w:ascii="Times New Roman" w:eastAsia="Times New Roman" w:hAnsi="Times New Roman" w:cs="Times New Roman"/>
          <w:sz w:val="24"/>
          <w:szCs w:val="24"/>
          <w:lang w:eastAsia="en-US"/>
        </w:rPr>
        <w:t>Paslaugų</w:t>
      </w:r>
      <w:r w:rsidRPr="003848E7">
        <w:rPr>
          <w:rFonts w:ascii="Times New Roman" w:eastAsia="Times New Roman" w:hAnsi="Times New Roman" w:cs="Times New Roman"/>
          <w:sz w:val="24"/>
          <w:szCs w:val="24"/>
          <w:lang w:eastAsia="en-US"/>
        </w:rPr>
        <w:t xml:space="preserve"> ar jų dalies, jeigu </w:t>
      </w:r>
      <w:r w:rsidR="00B044B7">
        <w:rPr>
          <w:rFonts w:ascii="Times New Roman" w:eastAsia="Times New Roman" w:hAnsi="Times New Roman" w:cs="Times New Roman"/>
          <w:sz w:val="24"/>
          <w:szCs w:val="24"/>
          <w:lang w:eastAsia="en-US"/>
        </w:rPr>
        <w:t xml:space="preserve">Paslaugos atliekamos </w:t>
      </w:r>
      <w:r w:rsidRPr="003848E7">
        <w:rPr>
          <w:rFonts w:ascii="Times New Roman" w:eastAsia="Times New Roman" w:hAnsi="Times New Roman" w:cs="Times New Roman"/>
          <w:sz w:val="24"/>
          <w:szCs w:val="24"/>
          <w:lang w:eastAsia="en-US"/>
        </w:rPr>
        <w:t xml:space="preserve">dalimis, perdavimo Pirkėjo nuosavybėn dienos (t. y. </w:t>
      </w:r>
      <w:r w:rsidR="00B044B7">
        <w:rPr>
          <w:rFonts w:ascii="Times New Roman" w:eastAsia="Times New Roman" w:hAnsi="Times New Roman" w:cs="Times New Roman"/>
          <w:sz w:val="24"/>
          <w:szCs w:val="24"/>
          <w:lang w:eastAsia="en-US"/>
        </w:rPr>
        <w:t>Paslaugų</w:t>
      </w:r>
      <w:r w:rsidRPr="003848E7">
        <w:rPr>
          <w:rFonts w:ascii="Times New Roman" w:eastAsia="Times New Roman" w:hAnsi="Times New Roman" w:cs="Times New Roman"/>
          <w:sz w:val="24"/>
          <w:szCs w:val="24"/>
          <w:lang w:eastAsia="en-US"/>
        </w:rPr>
        <w:t xml:space="preserve"> perdavimo–priėmimo akto be trūkumų pasirašymo dienos). Garantinis terminas visoms </w:t>
      </w:r>
      <w:r w:rsidR="00B044B7">
        <w:rPr>
          <w:rFonts w:ascii="Times New Roman" w:eastAsia="Times New Roman" w:hAnsi="Times New Roman" w:cs="Times New Roman"/>
          <w:sz w:val="24"/>
          <w:szCs w:val="24"/>
          <w:lang w:eastAsia="en-US"/>
        </w:rPr>
        <w:t xml:space="preserve">atliktoms Paslaugoms </w:t>
      </w:r>
      <w:r w:rsidRPr="003848E7">
        <w:rPr>
          <w:rFonts w:ascii="Times New Roman" w:eastAsia="Times New Roman" w:hAnsi="Times New Roman" w:cs="Times New Roman"/>
          <w:sz w:val="24"/>
          <w:szCs w:val="24"/>
          <w:lang w:eastAsia="en-US"/>
        </w:rPr>
        <w:t xml:space="preserve">ar jų dalims vėl įsigalioja nuo tinkamai </w:t>
      </w:r>
      <w:r w:rsidR="00B044B7">
        <w:rPr>
          <w:rFonts w:ascii="Times New Roman" w:eastAsia="Times New Roman" w:hAnsi="Times New Roman" w:cs="Times New Roman"/>
          <w:sz w:val="24"/>
          <w:szCs w:val="24"/>
          <w:lang w:eastAsia="en-US"/>
        </w:rPr>
        <w:t xml:space="preserve">atliktų Paslaugų </w:t>
      </w:r>
      <w:r w:rsidRPr="003848E7">
        <w:rPr>
          <w:rFonts w:ascii="Times New Roman" w:eastAsia="Times New Roman" w:hAnsi="Times New Roman" w:cs="Times New Roman"/>
          <w:sz w:val="24"/>
          <w:szCs w:val="24"/>
          <w:lang w:eastAsia="en-US"/>
        </w:rPr>
        <w:t>ar jų dalių perdavimo Pirkėjui dienos.</w:t>
      </w:r>
    </w:p>
    <w:p w14:paraId="20F5AEF4" w14:textId="77777777" w:rsidR="000F7116" w:rsidRPr="003848E7" w:rsidRDefault="000F7116" w:rsidP="000F7116">
      <w:pPr>
        <w:widowControl w:val="0"/>
        <w:numPr>
          <w:ilvl w:val="1"/>
          <w:numId w:val="60"/>
        </w:numPr>
        <w:tabs>
          <w:tab w:val="left" w:pos="600"/>
          <w:tab w:val="left" w:pos="742"/>
          <w:tab w:val="left" w:pos="1026"/>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3848E7">
        <w:rPr>
          <w:rFonts w:ascii="Times New Roman" w:eastAsia="Times New Roman" w:hAnsi="Times New Roman" w:cs="Times New Roman"/>
          <w:sz w:val="24"/>
          <w:szCs w:val="24"/>
          <w:lang w:eastAsia="en-US"/>
        </w:rPr>
        <w:t xml:space="preserve">Minimalūs garantinių įsipareigojimų terminai yra nustatyti techninėje specifikacijoje (Sutarties 1 priedas). </w:t>
      </w:r>
    </w:p>
    <w:p w14:paraId="0C459A30" w14:textId="61513FFC" w:rsidR="000F7116" w:rsidRPr="003848E7" w:rsidRDefault="00B044B7" w:rsidP="000F7116">
      <w:pPr>
        <w:widowControl w:val="0"/>
        <w:numPr>
          <w:ilvl w:val="1"/>
          <w:numId w:val="60"/>
        </w:numPr>
        <w:tabs>
          <w:tab w:val="left" w:pos="600"/>
          <w:tab w:val="left" w:pos="1026"/>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w:t>
      </w:r>
      <w:r w:rsidR="000F7116" w:rsidRPr="003848E7">
        <w:rPr>
          <w:rFonts w:ascii="Times New Roman" w:eastAsia="Times New Roman" w:hAnsi="Times New Roman" w:cs="Times New Roman"/>
          <w:sz w:val="24"/>
          <w:szCs w:val="24"/>
          <w:lang w:eastAsia="en-US"/>
        </w:rPr>
        <w:t>kėjas privalo kuo greičiau savo sąskaita pašalinti visus garantinio laikotarpio metu pastebėtus defektus ar įvykusius gedimus, kurie atsirado ne dėl Pirkėjo kaltės.</w:t>
      </w:r>
    </w:p>
    <w:p w14:paraId="53A49DA2" w14:textId="26A7C6A6" w:rsidR="000F7116" w:rsidRPr="0095452F" w:rsidRDefault="0095452F" w:rsidP="0095452F">
      <w:pPr>
        <w:widowControl w:val="0"/>
        <w:tabs>
          <w:tab w:val="left" w:pos="600"/>
          <w:tab w:val="left" w:pos="1026"/>
          <w:tab w:val="left" w:pos="141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6.5. </w:t>
      </w:r>
      <w:r w:rsidR="000F7116" w:rsidRPr="0095452F">
        <w:rPr>
          <w:rFonts w:ascii="Times New Roman" w:eastAsia="Times New Roman" w:hAnsi="Times New Roman" w:cs="Times New Roman"/>
          <w:sz w:val="24"/>
          <w:szCs w:val="24"/>
          <w:lang w:eastAsia="en-US"/>
        </w:rPr>
        <w:t xml:space="preserve">Jei defektai išaiškėja arba gedimai įvyksta garantinio laikotarpio metu, Pirkėjas raštu informuoja apie tai </w:t>
      </w:r>
      <w:r w:rsidR="00B044B7" w:rsidRPr="0095452F">
        <w:rPr>
          <w:rFonts w:ascii="Times New Roman" w:eastAsia="Times New Roman" w:hAnsi="Times New Roman" w:cs="Times New Roman"/>
          <w:sz w:val="24"/>
          <w:szCs w:val="24"/>
          <w:lang w:eastAsia="en-US"/>
        </w:rPr>
        <w:t>Paslaugų tei</w:t>
      </w:r>
      <w:r w:rsidR="000F7116" w:rsidRPr="0095452F">
        <w:rPr>
          <w:rFonts w:ascii="Times New Roman" w:eastAsia="Times New Roman" w:hAnsi="Times New Roman" w:cs="Times New Roman"/>
          <w:sz w:val="24"/>
          <w:szCs w:val="24"/>
          <w:lang w:eastAsia="en-US"/>
        </w:rPr>
        <w:t xml:space="preserve">kėją, nurodydamas, kad </w:t>
      </w:r>
      <w:r w:rsidR="00B044B7" w:rsidRPr="0095452F">
        <w:rPr>
          <w:rFonts w:ascii="Times New Roman" w:eastAsia="Times New Roman" w:hAnsi="Times New Roman" w:cs="Times New Roman"/>
          <w:sz w:val="24"/>
          <w:szCs w:val="24"/>
          <w:lang w:eastAsia="en-US"/>
        </w:rPr>
        <w:t>Paslaugų tei</w:t>
      </w:r>
      <w:r w:rsidR="000F7116" w:rsidRPr="0095452F">
        <w:rPr>
          <w:rFonts w:ascii="Times New Roman" w:eastAsia="Times New Roman" w:hAnsi="Times New Roman" w:cs="Times New Roman"/>
          <w:sz w:val="24"/>
          <w:szCs w:val="24"/>
          <w:lang w:eastAsia="en-US"/>
        </w:rPr>
        <w:t>kėjas privalo</w:t>
      </w:r>
      <w:r w:rsidRPr="0095452F">
        <w:rPr>
          <w:rFonts w:ascii="Times New Roman" w:eastAsia="Times New Roman" w:hAnsi="Times New Roman" w:cs="Times New Roman"/>
          <w:sz w:val="24"/>
          <w:szCs w:val="24"/>
          <w:lang w:eastAsia="en-US"/>
        </w:rPr>
        <w:t xml:space="preserve"> </w:t>
      </w:r>
      <w:r w:rsidR="000F7116" w:rsidRPr="0095452F">
        <w:rPr>
          <w:rFonts w:ascii="Times New Roman" w:eastAsia="Times New Roman" w:hAnsi="Times New Roman" w:cs="Times New Roman"/>
          <w:sz w:val="24"/>
          <w:szCs w:val="24"/>
          <w:lang w:eastAsia="en-US"/>
        </w:rPr>
        <w:t xml:space="preserve">per techninėje specifikacijoje (Sutarties 1 priede) numatytą terminą arba per Pirkėjo nustatytą terminą, jeigu jis nenumatytas techninėje specifikacijoje, pašalinti defektą/gedimą; </w:t>
      </w:r>
    </w:p>
    <w:p w14:paraId="50D7251F" w14:textId="3C4C4EFF" w:rsidR="000F7116" w:rsidRPr="003848E7" w:rsidRDefault="000F7116" w:rsidP="000F7116">
      <w:pPr>
        <w:pBdr>
          <w:top w:val="nil"/>
          <w:left w:val="nil"/>
          <w:bottom w:val="nil"/>
          <w:right w:val="nil"/>
          <w:between w:val="nil"/>
          <w:bar w:val="nil"/>
        </w:pBdr>
        <w:tabs>
          <w:tab w:val="left" w:pos="851"/>
        </w:tabs>
        <w:suppressAutoHyphens/>
        <w:spacing w:after="0" w:line="240" w:lineRule="auto"/>
        <w:ind w:firstLine="851"/>
        <w:jc w:val="both"/>
        <w:rPr>
          <w:rFonts w:ascii="Times New Roman" w:eastAsia="Times New Roman" w:hAnsi="Times New Roman" w:cs="Times New Roman"/>
          <w:color w:val="000000"/>
          <w:sz w:val="24"/>
          <w:szCs w:val="24"/>
          <w:lang w:eastAsia="en-US"/>
        </w:rPr>
      </w:pPr>
      <w:r w:rsidRPr="003848E7">
        <w:rPr>
          <w:rFonts w:ascii="Times New Roman" w:eastAsia="Times New Roman" w:hAnsi="Times New Roman" w:cs="Times New Roman"/>
          <w:color w:val="000000"/>
          <w:sz w:val="24"/>
          <w:szCs w:val="24"/>
          <w:lang w:eastAsia="en-US"/>
        </w:rPr>
        <w:t xml:space="preserve">6.6. Ypatingos skubos atvejais, kai su </w:t>
      </w:r>
      <w:r w:rsidR="0095452F">
        <w:rPr>
          <w:rFonts w:ascii="Times New Roman" w:eastAsia="Times New Roman" w:hAnsi="Times New Roman" w:cs="Times New Roman"/>
          <w:color w:val="000000"/>
          <w:sz w:val="24"/>
          <w:szCs w:val="24"/>
          <w:lang w:eastAsia="en-US"/>
        </w:rPr>
        <w:t>Paslaugų tei</w:t>
      </w:r>
      <w:r w:rsidRPr="003848E7">
        <w:rPr>
          <w:rFonts w:ascii="Times New Roman" w:eastAsia="Times New Roman" w:hAnsi="Times New Roman" w:cs="Times New Roman"/>
          <w:color w:val="000000"/>
          <w:sz w:val="24"/>
          <w:szCs w:val="24"/>
          <w:lang w:eastAsia="en-US"/>
        </w:rPr>
        <w:t xml:space="preserve">kėju negalima iš karto susisiekti arba kai susiekti pavyksta, bet </w:t>
      </w:r>
      <w:r w:rsidR="0095452F">
        <w:rPr>
          <w:rFonts w:ascii="Times New Roman" w:eastAsia="Times New Roman" w:hAnsi="Times New Roman" w:cs="Times New Roman"/>
          <w:color w:val="000000"/>
          <w:sz w:val="24"/>
          <w:szCs w:val="24"/>
          <w:lang w:eastAsia="en-US"/>
        </w:rPr>
        <w:t>Paslaugų tei</w:t>
      </w:r>
      <w:r w:rsidRPr="003848E7">
        <w:rPr>
          <w:rFonts w:ascii="Times New Roman" w:eastAsia="Times New Roman" w:hAnsi="Times New Roman" w:cs="Times New Roman"/>
          <w:color w:val="000000"/>
          <w:sz w:val="24"/>
          <w:szCs w:val="24"/>
          <w:lang w:eastAsia="en-US"/>
        </w:rPr>
        <w:t xml:space="preserve">kėjas negali imtis nurodytų priemonių, Pirkėjas gali iš karto atlikti darbus </w:t>
      </w:r>
      <w:r w:rsidR="0095452F">
        <w:rPr>
          <w:rFonts w:ascii="Times New Roman" w:eastAsia="Times New Roman" w:hAnsi="Times New Roman" w:cs="Times New Roman"/>
          <w:color w:val="000000"/>
          <w:sz w:val="24"/>
          <w:szCs w:val="24"/>
          <w:lang w:eastAsia="en-US"/>
        </w:rPr>
        <w:t>Paslaugų tei</w:t>
      </w:r>
      <w:r w:rsidRPr="003848E7">
        <w:rPr>
          <w:rFonts w:ascii="Times New Roman" w:eastAsia="Times New Roman" w:hAnsi="Times New Roman" w:cs="Times New Roman"/>
          <w:color w:val="000000"/>
          <w:sz w:val="24"/>
          <w:szCs w:val="24"/>
          <w:lang w:eastAsia="en-US"/>
        </w:rPr>
        <w:t xml:space="preserve">kėjo sąskaita. Tokiu atveju Pirkėjas kuo greičiau privalo informuoti </w:t>
      </w:r>
      <w:r w:rsidR="0095452F">
        <w:rPr>
          <w:rFonts w:ascii="Times New Roman" w:eastAsia="Times New Roman" w:hAnsi="Times New Roman" w:cs="Times New Roman"/>
          <w:color w:val="000000"/>
          <w:sz w:val="24"/>
          <w:szCs w:val="24"/>
          <w:lang w:eastAsia="en-US"/>
        </w:rPr>
        <w:t>Paslaugų tei</w:t>
      </w:r>
      <w:r w:rsidRPr="003848E7">
        <w:rPr>
          <w:rFonts w:ascii="Times New Roman" w:eastAsia="Times New Roman" w:hAnsi="Times New Roman" w:cs="Times New Roman"/>
          <w:color w:val="000000"/>
          <w:sz w:val="24"/>
          <w:szCs w:val="24"/>
          <w:lang w:eastAsia="en-US"/>
        </w:rPr>
        <w:t>kėją apie jo sąskaita atliktus darbus.</w:t>
      </w:r>
    </w:p>
    <w:p w14:paraId="3EA7B821" w14:textId="122F2FAA" w:rsidR="00C61DD1" w:rsidRPr="007E456B" w:rsidRDefault="000F7116" w:rsidP="000F7116">
      <w:pPr>
        <w:pStyle w:val="Betarp"/>
        <w:ind w:firstLine="851"/>
        <w:jc w:val="both"/>
        <w:rPr>
          <w:rFonts w:ascii="Times New Roman" w:eastAsia="Times New Roman" w:hAnsi="Times New Roman" w:cs="Times New Roman"/>
          <w:sz w:val="24"/>
          <w:szCs w:val="24"/>
          <w:bdr w:val="nil"/>
          <w14:textOutline w14:w="0" w14:cap="flat" w14:cmpd="sng" w14:algn="ctr">
            <w14:noFill/>
            <w14:prstDash w14:val="solid"/>
            <w14:bevel/>
          </w14:textOutline>
        </w:rPr>
      </w:pPr>
      <w:r w:rsidRPr="007E456B">
        <w:rPr>
          <w:rFonts w:ascii="Times New Roman" w:eastAsia="Times New Roman" w:hAnsi="Times New Roman" w:cs="Times New Roman"/>
          <w:sz w:val="24"/>
          <w:szCs w:val="24"/>
        </w:rPr>
        <w:t xml:space="preserve">6.7. </w:t>
      </w:r>
      <w:r w:rsidRPr="007E456B">
        <w:rPr>
          <w:rFonts w:ascii="Times New Roman" w:eastAsia="Times New Roman" w:hAnsi="Times New Roman" w:cs="Times New Roman"/>
          <w:sz w:val="24"/>
          <w:szCs w:val="24"/>
          <w:bdr w:val="nil"/>
          <w14:textOutline w14:w="0" w14:cap="flat" w14:cmpd="sng" w14:algn="ctr">
            <w14:noFill/>
            <w14:prstDash w14:val="solid"/>
            <w14:bevel/>
          </w14:textOutline>
        </w:rPr>
        <w:t xml:space="preserve">Net ir pasibaigus garantiniam laikotarpiui, </w:t>
      </w:r>
      <w:r w:rsidR="0095452F">
        <w:rPr>
          <w:rFonts w:ascii="Times New Roman" w:eastAsia="Times New Roman" w:hAnsi="Times New Roman" w:cs="Times New Roman"/>
          <w:sz w:val="24"/>
          <w:szCs w:val="24"/>
          <w:bdr w:val="nil"/>
          <w14:textOutline w14:w="0" w14:cap="flat" w14:cmpd="sng" w14:algn="ctr">
            <w14:noFill/>
            <w14:prstDash w14:val="solid"/>
            <w14:bevel/>
          </w14:textOutline>
        </w:rPr>
        <w:t>Paslaugų tei</w:t>
      </w:r>
      <w:r w:rsidRPr="007E456B">
        <w:rPr>
          <w:rFonts w:ascii="Times New Roman" w:eastAsia="Times New Roman" w:hAnsi="Times New Roman" w:cs="Times New Roman"/>
          <w:sz w:val="24"/>
          <w:szCs w:val="24"/>
          <w:bdr w:val="nil"/>
          <w14:textOutline w14:w="0" w14:cap="flat" w14:cmpd="sng" w14:algn="ctr">
            <w14:noFill/>
            <w14:prstDash w14:val="solid"/>
            <w14:bevel/>
          </w14:textOutline>
        </w:rPr>
        <w:t xml:space="preserve">kėjas, gavęs Pirkėjo pranešimą, privalo savo sąskaita pašalinti paslėptus </w:t>
      </w:r>
      <w:r w:rsidR="0095452F">
        <w:rPr>
          <w:rFonts w:ascii="Times New Roman" w:eastAsia="Times New Roman" w:hAnsi="Times New Roman" w:cs="Times New Roman"/>
          <w:sz w:val="24"/>
          <w:szCs w:val="24"/>
          <w:bdr w:val="nil"/>
          <w14:textOutline w14:w="0" w14:cap="flat" w14:cmpd="sng" w14:algn="ctr">
            <w14:noFill/>
            <w14:prstDash w14:val="solid"/>
            <w14:bevel/>
          </w14:textOutline>
        </w:rPr>
        <w:t>atliktų Paslaugų</w:t>
      </w:r>
      <w:r w:rsidRPr="007E456B">
        <w:rPr>
          <w:rFonts w:ascii="Times New Roman" w:eastAsia="Times New Roman" w:hAnsi="Times New Roman" w:cs="Times New Roman"/>
          <w:sz w:val="24"/>
          <w:szCs w:val="24"/>
          <w:bdr w:val="nil"/>
          <w14:textOutline w14:w="0" w14:cap="flat" w14:cmpd="sng" w14:algn="ctr">
            <w14:noFill/>
            <w14:prstDash w14:val="solid"/>
            <w14:bevel/>
          </w14:textOutline>
        </w:rPr>
        <w:t xml:space="preserve"> trūkumus, kurie egzistavo </w:t>
      </w:r>
      <w:r w:rsidR="0095452F">
        <w:rPr>
          <w:rFonts w:ascii="Times New Roman" w:eastAsia="Times New Roman" w:hAnsi="Times New Roman" w:cs="Times New Roman"/>
          <w:sz w:val="24"/>
          <w:szCs w:val="24"/>
          <w:bdr w:val="nil"/>
          <w14:textOutline w14:w="0" w14:cap="flat" w14:cmpd="sng" w14:algn="ctr">
            <w14:noFill/>
            <w14:prstDash w14:val="solid"/>
            <w14:bevel/>
          </w14:textOutline>
        </w:rPr>
        <w:t>Paslaugų</w:t>
      </w:r>
      <w:r w:rsidRPr="007E456B">
        <w:rPr>
          <w:rFonts w:ascii="Times New Roman" w:eastAsia="Times New Roman" w:hAnsi="Times New Roman" w:cs="Times New Roman"/>
          <w:sz w:val="24"/>
          <w:szCs w:val="24"/>
          <w:bdr w:val="nil"/>
          <w14:textOutline w14:w="0" w14:cap="flat" w14:cmpd="sng" w14:algn="ctr">
            <w14:noFill/>
            <w14:prstDash w14:val="solid"/>
            <w14:bevel/>
          </w14:textOutline>
        </w:rPr>
        <w:t xml:space="preserve"> perdavimo-priėmimo metu, tačiau Pirkėjas pagrįstai negalėjo žinoti apie juos</w:t>
      </w:r>
      <w:r w:rsidR="00C61DD1" w:rsidRPr="007E456B">
        <w:rPr>
          <w:rFonts w:ascii="Times New Roman" w:eastAsia="Times New Roman" w:hAnsi="Times New Roman" w:cs="Times New Roman"/>
          <w:sz w:val="24"/>
          <w:szCs w:val="24"/>
          <w:bdr w:val="nil"/>
          <w14:textOutline w14:w="0" w14:cap="flat" w14:cmpd="sng" w14:algn="ctr">
            <w14:noFill/>
            <w14:prstDash w14:val="solid"/>
            <w14:bevel/>
          </w14:textOutline>
        </w:rPr>
        <w:t>.</w:t>
      </w:r>
    </w:p>
    <w:p w14:paraId="02ADD756" w14:textId="4360159F" w:rsidR="009821D3" w:rsidRDefault="000F7116" w:rsidP="007475DB">
      <w:pPr>
        <w:pStyle w:val="Betarp"/>
        <w:ind w:firstLine="851"/>
        <w:jc w:val="both"/>
        <w:rPr>
          <w:rFonts w:ascii="Times New Roman" w:hAnsi="Times New Roman" w:cs="Times New Roman"/>
          <w:b/>
          <w:bCs/>
          <w:sz w:val="24"/>
          <w:szCs w:val="24"/>
          <w:lang w:eastAsia="en-US"/>
        </w:rPr>
      </w:pPr>
      <w:r w:rsidRPr="007E456B">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p>
    <w:p w14:paraId="68FB2183" w14:textId="1287E6CC"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VII SKYRIUS</w:t>
      </w:r>
    </w:p>
    <w:p w14:paraId="05419D13" w14:textId="1EE3C24D"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 xml:space="preserve">SUBTIEKĖJŲ </w:t>
      </w:r>
      <w:r w:rsidR="00234B94" w:rsidRPr="00E021F6">
        <w:rPr>
          <w:rFonts w:ascii="Times New Roman" w:eastAsia="Arial Unicode MS" w:hAnsi="Times New Roman" w:cs="Times New Roman"/>
          <w:b/>
          <w:bCs/>
          <w:color w:val="000000"/>
          <w:sz w:val="24"/>
          <w:szCs w:val="24"/>
          <w:lang w:eastAsia="en-US"/>
        </w:rPr>
        <w:t xml:space="preserve">IR SPECIALISTŲ </w:t>
      </w:r>
      <w:r w:rsidRPr="00E021F6">
        <w:rPr>
          <w:rFonts w:ascii="Times New Roman" w:hAnsi="Times New Roman" w:cs="Times New Roman"/>
          <w:b/>
          <w:bCs/>
          <w:sz w:val="24"/>
          <w:szCs w:val="24"/>
          <w:lang w:eastAsia="en-US"/>
        </w:rPr>
        <w:t>KEITIMO PAGRINDAI IR TVARKA</w:t>
      </w:r>
    </w:p>
    <w:p w14:paraId="41338665" w14:textId="77777777" w:rsidR="00D96ACC" w:rsidRPr="00E021F6" w:rsidRDefault="00D96ACC">
      <w:pPr>
        <w:pStyle w:val="Betarp"/>
      </w:pPr>
    </w:p>
    <w:p w14:paraId="4E39B6E2" w14:textId="21FAE689" w:rsidR="00234B94" w:rsidRPr="00E021F6" w:rsidRDefault="004D1A5C" w:rsidP="00234B94">
      <w:pPr>
        <w:widowControl w:val="0"/>
        <w:numPr>
          <w:ilvl w:val="1"/>
          <w:numId w:val="61"/>
        </w:numPr>
        <w:tabs>
          <w:tab w:val="left" w:pos="1026"/>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w:t>
      </w:r>
      <w:r w:rsidR="00234B94" w:rsidRPr="00E021F6">
        <w:rPr>
          <w:rFonts w:ascii="Times New Roman" w:eastAsia="Times New Roman" w:hAnsi="Times New Roman" w:cs="Times New Roman"/>
          <w:sz w:val="24"/>
          <w:szCs w:val="24"/>
          <w:lang w:eastAsia="en-US"/>
        </w:rPr>
        <w:t xml:space="preserve">kėjas prisiima visą atsakomybę, susijusią su specialistų darbo sąlygų reguliavimu, bei užtikrina, kad nustatant darbo laiką bus atsižvelgta į </w:t>
      </w:r>
      <w:r>
        <w:rPr>
          <w:rFonts w:ascii="Times New Roman" w:eastAsia="Times New Roman" w:hAnsi="Times New Roman" w:cs="Times New Roman"/>
          <w:sz w:val="24"/>
          <w:szCs w:val="24"/>
          <w:lang w:eastAsia="en-US"/>
        </w:rPr>
        <w:t>Paslaugų</w:t>
      </w:r>
      <w:r w:rsidR="00234B94" w:rsidRPr="00E021F6">
        <w:rPr>
          <w:rFonts w:ascii="Times New Roman" w:eastAsia="Times New Roman" w:hAnsi="Times New Roman" w:cs="Times New Roman"/>
          <w:sz w:val="24"/>
          <w:szCs w:val="24"/>
          <w:lang w:eastAsia="en-US"/>
        </w:rPr>
        <w:t xml:space="preserve"> specifiką. </w:t>
      </w:r>
    </w:p>
    <w:p w14:paraId="1729DAAA" w14:textId="7636498E" w:rsidR="00234B94" w:rsidRPr="00E021F6" w:rsidRDefault="004D1A5C" w:rsidP="00234B94">
      <w:pPr>
        <w:widowControl w:val="0"/>
        <w:numPr>
          <w:ilvl w:val="1"/>
          <w:numId w:val="61"/>
        </w:numPr>
        <w:tabs>
          <w:tab w:val="left" w:pos="175"/>
          <w:tab w:val="left" w:pos="709"/>
          <w:tab w:val="left" w:pos="1026"/>
          <w:tab w:val="left" w:pos="1418"/>
        </w:tabs>
        <w:suppressAutoHyphens/>
        <w:autoSpaceDE w:val="0"/>
        <w:autoSpaceDN w:val="0"/>
        <w:adjustRightInd w:val="0"/>
        <w:spacing w:after="0" w:line="240" w:lineRule="auto"/>
        <w:ind w:left="0" w:firstLine="851"/>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Paslaugų tei</w:t>
      </w:r>
      <w:r w:rsidR="00234B94" w:rsidRPr="00E021F6">
        <w:rPr>
          <w:rFonts w:ascii="Times New Roman" w:eastAsia="Calibri" w:hAnsi="Times New Roman" w:cs="Times New Roman"/>
          <w:color w:val="000000"/>
          <w:sz w:val="24"/>
          <w:szCs w:val="24"/>
          <w:lang w:eastAsia="en-US"/>
        </w:rPr>
        <w:t xml:space="preserve">kėjas negali keisti Sutarties 4.1.11 ir 4.1.12 papunkčiuose nurodyto (-ų) subtiekėjo (-ų) ir / ar Pasiūlyme nurodyto (-ų) specialisto (-ų) visą Sutarties laikotarpį be raštiško Pirkėjo sutikimo. Keičiamas (-i) subtiekėjas (-ai) ir / ar specialistas (-ai) turi neturėti pašalinimo pagrindų ir turėti ne žemesnę, nei nurodyta Pirkimo dokumentuose, kvalifikaciją </w:t>
      </w:r>
      <w:r w:rsidR="00234B94" w:rsidRPr="00E021F6">
        <w:rPr>
          <w:rFonts w:ascii="Times New Roman" w:eastAsia="Calibri" w:hAnsi="Times New Roman" w:cs="Times New Roman"/>
          <w:iCs/>
          <w:color w:val="00000A"/>
          <w:sz w:val="24"/>
          <w:szCs w:val="24"/>
          <w:lang w:eastAsia="en-US"/>
        </w:rPr>
        <w:t xml:space="preserve">bei pateikti tai įrodančius dokumentus, </w:t>
      </w:r>
      <w:r w:rsidR="00234B94" w:rsidRPr="00E021F6">
        <w:rPr>
          <w:rFonts w:ascii="Times New Roman" w:eastAsia="Lucida Sans Unicode" w:hAnsi="Times New Roman" w:cs="Times New Roman"/>
          <w:color w:val="00000A"/>
          <w:sz w:val="24"/>
          <w:szCs w:val="24"/>
          <w:lang w:eastAsia="en-US"/>
        </w:rPr>
        <w:t>taip pat užtikrinti sklandų darbų perdavimą ir perėmimą</w:t>
      </w:r>
      <w:r w:rsidR="00234B94" w:rsidRPr="00E021F6">
        <w:rPr>
          <w:rFonts w:ascii="Times New Roman" w:eastAsia="Calibri" w:hAnsi="Times New Roman" w:cs="Times New Roman"/>
          <w:color w:val="000000"/>
          <w:sz w:val="24"/>
          <w:szCs w:val="24"/>
          <w:lang w:eastAsia="en-US"/>
        </w:rPr>
        <w:t>. Subtiekėjas (-ai) ir / ar specialistas (-ai) gali būti keičiamas (-i) tik šiais atvejais:</w:t>
      </w:r>
    </w:p>
    <w:p w14:paraId="3BB66813" w14:textId="77777777" w:rsidR="00234B94" w:rsidRPr="00E021F6" w:rsidRDefault="00234B94" w:rsidP="00234B94">
      <w:pPr>
        <w:widowControl w:val="0"/>
        <w:numPr>
          <w:ilvl w:val="2"/>
          <w:numId w:val="61"/>
        </w:numPr>
        <w:tabs>
          <w:tab w:val="left" w:pos="0"/>
          <w:tab w:val="left" w:pos="961"/>
          <w:tab w:val="left" w:pos="1167"/>
          <w:tab w:val="left" w:pos="1418"/>
          <w:tab w:val="left" w:pos="1593"/>
        </w:tabs>
        <w:suppressAutoHyphens/>
        <w:autoSpaceDE w:val="0"/>
        <w:autoSpaceDN w:val="0"/>
        <w:adjustRightInd w:val="0"/>
        <w:spacing w:after="0" w:line="240" w:lineRule="auto"/>
        <w:ind w:left="0" w:firstLine="851"/>
        <w:jc w:val="both"/>
        <w:rPr>
          <w:rFonts w:ascii="Times New Roman" w:eastAsia="Calibri" w:hAnsi="Times New Roman" w:cs="Times New Roman"/>
          <w:color w:val="000000"/>
          <w:sz w:val="24"/>
          <w:szCs w:val="24"/>
          <w:lang w:eastAsia="en-US"/>
        </w:rPr>
      </w:pPr>
      <w:r w:rsidRPr="00E021F6">
        <w:rPr>
          <w:rFonts w:ascii="Times New Roman" w:eastAsia="Calibri" w:hAnsi="Times New Roman" w:cs="Times New Roman"/>
          <w:color w:val="000000"/>
          <w:sz w:val="24"/>
          <w:szCs w:val="24"/>
          <w:lang w:eastAsia="en-US"/>
        </w:rPr>
        <w:t>kai subtiekėjas (-ai) bankrutuoja, yra likviduojamas ar susidaro analogiška situacija;</w:t>
      </w:r>
    </w:p>
    <w:p w14:paraId="5FC38335" w14:textId="5845785A" w:rsidR="00234B94" w:rsidRPr="00E021F6" w:rsidRDefault="00234B94" w:rsidP="00234B94">
      <w:pPr>
        <w:widowControl w:val="0"/>
        <w:numPr>
          <w:ilvl w:val="2"/>
          <w:numId w:val="61"/>
        </w:numPr>
        <w:tabs>
          <w:tab w:val="left" w:pos="540"/>
          <w:tab w:val="left" w:pos="1134"/>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color w:val="000000"/>
          <w:sz w:val="24"/>
          <w:szCs w:val="24"/>
          <w:lang w:eastAsia="en-US"/>
        </w:rPr>
        <w:t xml:space="preserve">kai subtiekėjas (-ai) ir / ar specialistas (-ai) dėl objektyvių priežasčių (nutrūkus teisiniams santykiams su </w:t>
      </w:r>
      <w:r w:rsidR="004D1A5C">
        <w:rPr>
          <w:rFonts w:ascii="Times New Roman" w:eastAsia="Times New Roman" w:hAnsi="Times New Roman" w:cs="Times New Roman"/>
          <w:color w:val="000000"/>
          <w:sz w:val="24"/>
          <w:szCs w:val="24"/>
          <w:lang w:eastAsia="en-US"/>
        </w:rPr>
        <w:t>Paslaugų tei</w:t>
      </w:r>
      <w:r w:rsidRPr="00E021F6">
        <w:rPr>
          <w:rFonts w:ascii="Times New Roman" w:eastAsia="Times New Roman" w:hAnsi="Times New Roman" w:cs="Times New Roman"/>
          <w:color w:val="000000"/>
          <w:sz w:val="24"/>
          <w:szCs w:val="24"/>
          <w:lang w:eastAsia="en-US"/>
        </w:rPr>
        <w:t>kėju, subtiekėjui ir / ar specialistui atsisakius vykdyti Sutartį, specialistui išėjus atostogų, susirgus, susižeidus, mirus ir pan.) nebegali dalyvauti Sutarties vykdyme.</w:t>
      </w:r>
      <w:r w:rsidRPr="00E021F6">
        <w:rPr>
          <w:rFonts w:ascii="Times New Roman" w:eastAsia="Times New Roman" w:hAnsi="Times New Roman" w:cs="Times New Roman"/>
          <w:sz w:val="24"/>
          <w:szCs w:val="24"/>
          <w:lang w:eastAsia="en-US"/>
        </w:rPr>
        <w:t xml:space="preserve"> </w:t>
      </w:r>
    </w:p>
    <w:p w14:paraId="6A8D6E14" w14:textId="2BD8F324" w:rsidR="00234B94" w:rsidRPr="00E021F6" w:rsidRDefault="004D1A5C" w:rsidP="00234B94">
      <w:pPr>
        <w:widowControl w:val="0"/>
        <w:numPr>
          <w:ilvl w:val="1"/>
          <w:numId w:val="61"/>
        </w:numPr>
        <w:tabs>
          <w:tab w:val="left" w:pos="0"/>
          <w:tab w:val="left" w:pos="1026"/>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Paslaugų tei</w:t>
      </w:r>
      <w:r w:rsidR="00234B94" w:rsidRPr="00E021F6">
        <w:rPr>
          <w:rFonts w:ascii="Times New Roman" w:eastAsia="Times New Roman" w:hAnsi="Times New Roman" w:cs="Times New Roman"/>
          <w:color w:val="000000"/>
          <w:sz w:val="24"/>
          <w:szCs w:val="24"/>
          <w:lang w:eastAsia="en-US"/>
        </w:rPr>
        <w:t>kėjas, siekdamas pakeisti subtiekėją (-</w:t>
      </w:r>
      <w:proofErr w:type="spellStart"/>
      <w:r w:rsidR="00234B94" w:rsidRPr="00E021F6">
        <w:rPr>
          <w:rFonts w:ascii="Times New Roman" w:eastAsia="Times New Roman" w:hAnsi="Times New Roman" w:cs="Times New Roman"/>
          <w:color w:val="000000"/>
          <w:sz w:val="24"/>
          <w:szCs w:val="24"/>
          <w:lang w:eastAsia="en-US"/>
        </w:rPr>
        <w:t>us</w:t>
      </w:r>
      <w:proofErr w:type="spellEnd"/>
      <w:r w:rsidR="00234B94" w:rsidRPr="00E021F6">
        <w:rPr>
          <w:rFonts w:ascii="Times New Roman" w:eastAsia="Times New Roman" w:hAnsi="Times New Roman" w:cs="Times New Roman"/>
          <w:color w:val="000000"/>
          <w:sz w:val="24"/>
          <w:szCs w:val="24"/>
          <w:lang w:eastAsia="en-US"/>
        </w:rPr>
        <w:t>) ir / ar specialistą (-</w:t>
      </w:r>
      <w:proofErr w:type="spellStart"/>
      <w:r w:rsidR="00234B94" w:rsidRPr="00E021F6">
        <w:rPr>
          <w:rFonts w:ascii="Times New Roman" w:eastAsia="Times New Roman" w:hAnsi="Times New Roman" w:cs="Times New Roman"/>
          <w:color w:val="000000"/>
          <w:sz w:val="24"/>
          <w:szCs w:val="24"/>
          <w:lang w:eastAsia="en-US"/>
        </w:rPr>
        <w:t>us</w:t>
      </w:r>
      <w:proofErr w:type="spellEnd"/>
      <w:r w:rsidR="00234B94" w:rsidRPr="00E021F6">
        <w:rPr>
          <w:rFonts w:ascii="Times New Roman" w:eastAsia="Times New Roman" w:hAnsi="Times New Roman" w:cs="Times New Roman"/>
          <w:color w:val="000000"/>
          <w:sz w:val="24"/>
          <w:szCs w:val="24"/>
          <w:lang w:eastAsia="en-US"/>
        </w:rPr>
        <w:t xml:space="preserve">), turi raštu informuoti Pirkėją prieš 3 (tris) darbo dienas ir gauti Pirkėjo raštišką sutikimą. Pirkėjui sutikus su subtiekėjo (-ų) ir / ar specialisto (-ų) pakeitimu, </w:t>
      </w:r>
      <w:r w:rsidR="00234B94" w:rsidRPr="00E021F6">
        <w:rPr>
          <w:rFonts w:ascii="Times New Roman" w:eastAsia="Times New Roman" w:hAnsi="Times New Roman" w:cs="Times New Roman"/>
          <w:sz w:val="24"/>
          <w:szCs w:val="24"/>
        </w:rPr>
        <w:t>Pirkėjas</w:t>
      </w:r>
      <w:r w:rsidR="00234B94" w:rsidRPr="00E021F6">
        <w:rPr>
          <w:rFonts w:ascii="Times New Roman" w:eastAsia="Times New Roman" w:hAnsi="Times New Roman" w:cs="Times New Roman"/>
          <w:color w:val="000000"/>
          <w:sz w:val="24"/>
          <w:szCs w:val="24"/>
          <w:lang w:eastAsia="en-US"/>
        </w:rPr>
        <w:t xml:space="preserve"> su </w:t>
      </w:r>
      <w:r>
        <w:rPr>
          <w:rFonts w:ascii="Times New Roman" w:eastAsia="Times New Roman" w:hAnsi="Times New Roman" w:cs="Times New Roman"/>
          <w:color w:val="000000"/>
          <w:sz w:val="24"/>
          <w:szCs w:val="24"/>
          <w:lang w:eastAsia="en-US"/>
        </w:rPr>
        <w:t>Paslaugų tei</w:t>
      </w:r>
      <w:r w:rsidR="00234B94" w:rsidRPr="00E021F6">
        <w:rPr>
          <w:rFonts w:ascii="Times New Roman" w:eastAsia="Times New Roman" w:hAnsi="Times New Roman" w:cs="Times New Roman"/>
          <w:color w:val="000000"/>
          <w:sz w:val="24"/>
          <w:szCs w:val="24"/>
          <w:lang w:eastAsia="en-US"/>
        </w:rPr>
        <w:t>kėju raštu sudaro susitarimą dėl subtiekėjo (ų) ir / ar specialisto (-ų) pakeitimo. Šis susitarimas yra neatskiriama Sutarties dalis.</w:t>
      </w:r>
    </w:p>
    <w:p w14:paraId="4EC4EFB3" w14:textId="4F1DC3FB" w:rsidR="00234B94" w:rsidRPr="00E021F6" w:rsidRDefault="00234B94" w:rsidP="00234B94">
      <w:pPr>
        <w:widowControl w:val="0"/>
        <w:numPr>
          <w:ilvl w:val="1"/>
          <w:numId w:val="61"/>
        </w:numPr>
        <w:tabs>
          <w:tab w:val="left" w:pos="317"/>
          <w:tab w:val="left" w:pos="1026"/>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Jeigu Pirkėjas yra pagrįstai nepatenkintas </w:t>
      </w:r>
      <w:r w:rsidR="004D1A5C">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kėjo paskirtu specialistu (-</w:t>
      </w:r>
      <w:proofErr w:type="spellStart"/>
      <w:r w:rsidRPr="00E021F6">
        <w:rPr>
          <w:rFonts w:ascii="Times New Roman" w:eastAsia="Times New Roman" w:hAnsi="Times New Roman" w:cs="Times New Roman"/>
          <w:sz w:val="24"/>
          <w:szCs w:val="24"/>
          <w:lang w:eastAsia="en-US"/>
        </w:rPr>
        <w:t>ais</w:t>
      </w:r>
      <w:proofErr w:type="spellEnd"/>
      <w:r w:rsidRPr="00E021F6">
        <w:rPr>
          <w:rFonts w:ascii="Times New Roman" w:eastAsia="Times New Roman" w:hAnsi="Times New Roman" w:cs="Times New Roman"/>
          <w:sz w:val="24"/>
          <w:szCs w:val="24"/>
          <w:lang w:eastAsia="en-US"/>
        </w:rPr>
        <w:t xml:space="preserve">), </w:t>
      </w:r>
      <w:r w:rsidR="004D1A5C">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kėjas Pirkėjo raštišku prašymu privalo nedelsdamas pakeisti tokį (-</w:t>
      </w:r>
      <w:proofErr w:type="spellStart"/>
      <w:r w:rsidRPr="00E021F6">
        <w:rPr>
          <w:rFonts w:ascii="Times New Roman" w:eastAsia="Times New Roman" w:hAnsi="Times New Roman" w:cs="Times New Roman"/>
          <w:sz w:val="24"/>
          <w:szCs w:val="24"/>
          <w:lang w:eastAsia="en-US"/>
        </w:rPr>
        <w:t>ius</w:t>
      </w:r>
      <w:proofErr w:type="spellEnd"/>
      <w:r w:rsidRPr="00E021F6">
        <w:rPr>
          <w:rFonts w:ascii="Times New Roman" w:eastAsia="Times New Roman" w:hAnsi="Times New Roman" w:cs="Times New Roman"/>
          <w:sz w:val="24"/>
          <w:szCs w:val="24"/>
          <w:lang w:eastAsia="en-US"/>
        </w:rPr>
        <w:t>) asmenį (-</w:t>
      </w:r>
      <w:proofErr w:type="spellStart"/>
      <w:r w:rsidRPr="00E021F6">
        <w:rPr>
          <w:rFonts w:ascii="Times New Roman" w:eastAsia="Times New Roman" w:hAnsi="Times New Roman" w:cs="Times New Roman"/>
          <w:sz w:val="24"/>
          <w:szCs w:val="24"/>
          <w:lang w:eastAsia="en-US"/>
        </w:rPr>
        <w:t>is</w:t>
      </w:r>
      <w:proofErr w:type="spellEnd"/>
      <w:r w:rsidRPr="00E021F6">
        <w:rPr>
          <w:rFonts w:ascii="Times New Roman" w:eastAsia="Times New Roman" w:hAnsi="Times New Roman" w:cs="Times New Roman"/>
          <w:sz w:val="24"/>
          <w:szCs w:val="24"/>
          <w:lang w:eastAsia="en-US"/>
        </w:rPr>
        <w:t xml:space="preserve">). </w:t>
      </w:r>
      <w:r w:rsidRPr="00E021F6">
        <w:rPr>
          <w:rFonts w:ascii="Times New Roman" w:eastAsia="Times New Roman" w:hAnsi="Times New Roman" w:cs="Times New Roman"/>
          <w:sz w:val="24"/>
          <w:szCs w:val="24"/>
          <w:lang w:eastAsia="en-US"/>
        </w:rPr>
        <w:lastRenderedPageBreak/>
        <w:t>Keičiamas (-i) asmuo (-</w:t>
      </w:r>
      <w:proofErr w:type="spellStart"/>
      <w:r w:rsidRPr="00E021F6">
        <w:rPr>
          <w:rFonts w:ascii="Times New Roman" w:eastAsia="Times New Roman" w:hAnsi="Times New Roman" w:cs="Times New Roman"/>
          <w:sz w:val="24"/>
          <w:szCs w:val="24"/>
          <w:lang w:eastAsia="en-US"/>
        </w:rPr>
        <w:t>enys</w:t>
      </w:r>
      <w:proofErr w:type="spellEnd"/>
      <w:r w:rsidRPr="00E021F6">
        <w:rPr>
          <w:rFonts w:ascii="Times New Roman" w:eastAsia="Times New Roman" w:hAnsi="Times New Roman" w:cs="Times New Roman"/>
          <w:sz w:val="24"/>
          <w:szCs w:val="24"/>
          <w:lang w:eastAsia="en-US"/>
        </w:rPr>
        <w:t xml:space="preserve">) turi būti ne žemesnės kvalifikacijos, nei nustatyta Pirkimo dokumentuose bei pateikiami specialisto (-ų) kvalifikaciją įrodantys dokumentai. </w:t>
      </w:r>
    </w:p>
    <w:p w14:paraId="742C7839" w14:textId="553B5F35" w:rsidR="00234B94" w:rsidRPr="00E021F6" w:rsidRDefault="00234B94" w:rsidP="00234B94">
      <w:pPr>
        <w:widowControl w:val="0"/>
        <w:numPr>
          <w:ilvl w:val="1"/>
          <w:numId w:val="61"/>
        </w:numPr>
        <w:tabs>
          <w:tab w:val="left" w:pos="33"/>
          <w:tab w:val="left" w:pos="1026"/>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Jeigu </w:t>
      </w:r>
      <w:r w:rsidR="004D1A5C">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kėjas Sutarties vykdymo metu nori pasitelkti naujus subtiekėjus, kurie nebuvo nurodyti </w:t>
      </w:r>
      <w:r w:rsidR="004D1A5C">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690D0682" w14:textId="77777777" w:rsidR="00234B94" w:rsidRPr="00E021F6" w:rsidRDefault="00234B94" w:rsidP="00234B94">
      <w:pPr>
        <w:widowControl w:val="0"/>
        <w:numPr>
          <w:ilvl w:val="1"/>
          <w:numId w:val="61"/>
        </w:numPr>
        <w:tabs>
          <w:tab w:val="left" w:pos="1418"/>
        </w:tabs>
        <w:autoSpaceDE w:val="0"/>
        <w:autoSpaceDN w:val="0"/>
        <w:adjustRightInd w:val="0"/>
        <w:spacing w:after="0" w:line="240" w:lineRule="auto"/>
        <w:ind w:left="0" w:firstLine="851"/>
        <w:contextualSpacing/>
        <w:jc w:val="both"/>
        <w:rPr>
          <w:rFonts w:ascii="TimesLT" w:eastAsia="Times New Roman" w:hAnsi="TimesLT" w:cs="Times New Roman"/>
          <w:sz w:val="24"/>
          <w:szCs w:val="24"/>
          <w:lang w:eastAsia="en-US"/>
        </w:rPr>
      </w:pPr>
      <w:r w:rsidRPr="00E021F6">
        <w:rPr>
          <w:rFonts w:ascii="Times New Roman" w:eastAsia="Times New Roman" w:hAnsi="Times New Roman" w:cs="Times New Roman"/>
          <w:color w:val="000000"/>
          <w:sz w:val="24"/>
          <w:szCs w:val="24"/>
          <w:lang w:eastAsia="en-US"/>
        </w:rPr>
        <w:t>Subtiekėjo (-ų) ir / ar specialisto (-ų) keitimo tvarkos pažeidimas laikomas esminiu Sutarties pažeidimu.</w:t>
      </w:r>
    </w:p>
    <w:p w14:paraId="2284050B" w14:textId="726DBAEC" w:rsidR="00D96ACC" w:rsidRPr="00E021F6" w:rsidRDefault="00D96ACC">
      <w:pPr>
        <w:pStyle w:val="Betarp"/>
        <w:jc w:val="center"/>
        <w:rPr>
          <w:rFonts w:ascii="Times New Roman" w:hAnsi="Times New Roman" w:cs="Times New Roman"/>
          <w:b/>
          <w:bCs/>
          <w:sz w:val="24"/>
          <w:szCs w:val="24"/>
        </w:rPr>
      </w:pPr>
      <w:r w:rsidRPr="00E021F6">
        <w:rPr>
          <w:rFonts w:ascii="Times New Roman" w:hAnsi="Times New Roman" w:cs="Times New Roman"/>
          <w:b/>
          <w:bCs/>
          <w:sz w:val="24"/>
          <w:szCs w:val="24"/>
        </w:rPr>
        <w:t>VIII SKYRIUS</w:t>
      </w:r>
    </w:p>
    <w:p w14:paraId="3DC24D2A" w14:textId="77777777" w:rsidR="00D96ACC" w:rsidRDefault="00D96ACC">
      <w:pPr>
        <w:pStyle w:val="Betarp"/>
        <w:jc w:val="center"/>
        <w:rPr>
          <w:rFonts w:ascii="Times New Roman" w:hAnsi="Times New Roman" w:cs="Times New Roman"/>
          <w:b/>
          <w:bCs/>
          <w:caps/>
          <w:sz w:val="24"/>
          <w:szCs w:val="24"/>
        </w:rPr>
      </w:pPr>
      <w:r w:rsidRPr="00E021F6">
        <w:rPr>
          <w:rFonts w:ascii="Times New Roman" w:hAnsi="Times New Roman" w:cs="Times New Roman"/>
          <w:b/>
          <w:bCs/>
          <w:caps/>
          <w:sz w:val="24"/>
          <w:szCs w:val="24"/>
        </w:rPr>
        <w:t>Šalių atsakomybė</w:t>
      </w:r>
    </w:p>
    <w:p w14:paraId="621719C0" w14:textId="77777777" w:rsidR="00D96ACC" w:rsidRPr="00E021F6" w:rsidRDefault="00D96ACC">
      <w:pPr>
        <w:pStyle w:val="Betarp"/>
        <w:jc w:val="both"/>
        <w:rPr>
          <w:rFonts w:ascii="Times New Roman" w:hAnsi="Times New Roman" w:cs="Times New Roman"/>
        </w:rPr>
      </w:pPr>
    </w:p>
    <w:p w14:paraId="57659CEF" w14:textId="77777777" w:rsidR="00954DB7" w:rsidRPr="00E021F6" w:rsidRDefault="00954DB7" w:rsidP="00954DB7">
      <w:pPr>
        <w:widowControl w:val="0"/>
        <w:numPr>
          <w:ilvl w:val="1"/>
          <w:numId w:val="62"/>
        </w:numPr>
        <w:tabs>
          <w:tab w:val="left" w:pos="0"/>
          <w:tab w:val="left" w:pos="742"/>
          <w:tab w:val="left" w:pos="1134"/>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0425011" w14:textId="0799F937" w:rsidR="00954DB7" w:rsidRPr="00E021F6" w:rsidRDefault="00954DB7" w:rsidP="00954DB7">
      <w:pPr>
        <w:widowControl w:val="0"/>
        <w:numPr>
          <w:ilvl w:val="1"/>
          <w:numId w:val="62"/>
        </w:numPr>
        <w:tabs>
          <w:tab w:val="left" w:pos="0"/>
          <w:tab w:val="left" w:pos="1134"/>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Neatlikus apmokėjimo nustatytais terminais dėl Pirkėjo kaltės, </w:t>
      </w:r>
      <w:r w:rsidR="00D3654F">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kėjo pareikalavimu Pirkėjas privalo sumokėti </w:t>
      </w:r>
      <w:r w:rsidR="00D3654F">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kėjui už kiekvieną uždelstą dieną 0,05 proc</w:t>
      </w:r>
      <w:r w:rsidRPr="00E021F6">
        <w:rPr>
          <w:rFonts w:ascii="Times New Roman" w:eastAsia="Times New Roman" w:hAnsi="Times New Roman" w:cs="Times New Roman"/>
          <w:i/>
          <w:sz w:val="24"/>
          <w:szCs w:val="24"/>
          <w:lang w:eastAsia="en-US"/>
        </w:rPr>
        <w:t>.</w:t>
      </w:r>
      <w:r w:rsidRPr="00E021F6">
        <w:rPr>
          <w:rFonts w:ascii="Times New Roman" w:eastAsia="Times New Roman" w:hAnsi="Times New Roman" w:cs="Times New Roman"/>
          <w:sz w:val="24"/>
          <w:szCs w:val="24"/>
          <w:lang w:eastAsia="en-US"/>
        </w:rPr>
        <w:t xml:space="preserve"> delspinigių nuo laiku neapmokėtos sumos už kiekvieną uždelstą dieną.</w:t>
      </w:r>
    </w:p>
    <w:p w14:paraId="3B0694D0" w14:textId="6BA6AA07" w:rsidR="00954DB7" w:rsidRPr="00E021F6" w:rsidRDefault="00954DB7" w:rsidP="00954DB7">
      <w:pPr>
        <w:widowControl w:val="0"/>
        <w:numPr>
          <w:ilvl w:val="1"/>
          <w:numId w:val="62"/>
        </w:numPr>
        <w:tabs>
          <w:tab w:val="left" w:pos="0"/>
          <w:tab w:val="left" w:pos="1134"/>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Jei </w:t>
      </w:r>
      <w:r w:rsidR="00D3654F">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kėjas vėluoja vykdyti savo įsipareigojimus šioje Sutartyje ir jos prieduose nustatytais terminais, Pirkėjas be oficialaus įspėjimo ir nesumažindamas kitų savo teisių gynimo būdų pradeda skaičiuoti 0,05 proc. dydžio delspinigius nuo </w:t>
      </w:r>
      <w:r w:rsidR="00D3654F">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kėjo laiku neįvykdytų įsipareigojimų dalies už kiekvieną termino praleidimo dieną, neviršijant 10 proc. bendros Sutarties kainos.</w:t>
      </w:r>
    </w:p>
    <w:p w14:paraId="0687B420" w14:textId="3581C6BA" w:rsidR="00954DB7" w:rsidRPr="00E021F6" w:rsidRDefault="00954DB7" w:rsidP="00954DB7">
      <w:pPr>
        <w:widowControl w:val="0"/>
        <w:numPr>
          <w:ilvl w:val="1"/>
          <w:numId w:val="62"/>
        </w:numPr>
        <w:tabs>
          <w:tab w:val="left" w:pos="0"/>
          <w:tab w:val="left" w:pos="742"/>
          <w:tab w:val="left" w:pos="1134"/>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Jei apskaičiuoti delspinigiai viršija 10 proc. bendros Sutarties kainos, Pirkėjas, prieš tai raštu įspėjęs </w:t>
      </w:r>
      <w:r w:rsidR="00D3654F">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kėją:</w:t>
      </w:r>
    </w:p>
    <w:p w14:paraId="1F15EAD2" w14:textId="7D901100" w:rsidR="00954DB7" w:rsidRPr="00E021F6" w:rsidRDefault="00954DB7" w:rsidP="00954DB7">
      <w:pPr>
        <w:widowControl w:val="0"/>
        <w:numPr>
          <w:ilvl w:val="2"/>
          <w:numId w:val="62"/>
        </w:numPr>
        <w:tabs>
          <w:tab w:val="left" w:pos="0"/>
          <w:tab w:val="left" w:pos="1134"/>
          <w:tab w:val="left" w:pos="1167"/>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išskaičiuoja delspinigių sumą iš </w:t>
      </w:r>
      <w:r w:rsidR="00D3654F">
        <w:rPr>
          <w:rFonts w:ascii="Times New Roman" w:eastAsia="Times New Roman" w:hAnsi="Times New Roman" w:cs="Times New Roman"/>
          <w:sz w:val="24"/>
          <w:szCs w:val="24"/>
          <w:lang w:eastAsia="en-US"/>
        </w:rPr>
        <w:t>Paslaugų tei</w:t>
      </w:r>
      <w:r w:rsidRPr="00E021F6">
        <w:rPr>
          <w:rFonts w:ascii="Times New Roman" w:eastAsia="Times New Roman" w:hAnsi="Times New Roman" w:cs="Times New Roman"/>
          <w:sz w:val="24"/>
          <w:szCs w:val="24"/>
          <w:lang w:eastAsia="en-US"/>
        </w:rPr>
        <w:t xml:space="preserve">kėjui mokėtinų sumų ir/arba </w:t>
      </w:r>
      <w:r w:rsidRPr="00E021F6">
        <w:rPr>
          <w:rFonts w:ascii="Times New Roman" w:eastAsia="Times New Roman" w:hAnsi="Times New Roman" w:cs="Times New Roman"/>
          <w:sz w:val="24"/>
          <w:szCs w:val="20"/>
          <w:lang w:eastAsia="en-US"/>
        </w:rPr>
        <w:t>panaudoja Sutarties užtikrinimo garantą</w:t>
      </w:r>
      <w:r w:rsidRPr="00E021F6">
        <w:rPr>
          <w:rFonts w:ascii="Times New Roman" w:eastAsia="Times New Roman" w:hAnsi="Times New Roman" w:cs="Times New Roman"/>
          <w:iCs/>
          <w:sz w:val="24"/>
          <w:szCs w:val="20"/>
          <w:lang w:eastAsia="en-US"/>
        </w:rPr>
        <w:t>;</w:t>
      </w:r>
    </w:p>
    <w:p w14:paraId="26DE40CC" w14:textId="77777777" w:rsidR="00954DB7" w:rsidRPr="00E021F6" w:rsidRDefault="00954DB7" w:rsidP="00954DB7">
      <w:pPr>
        <w:widowControl w:val="0"/>
        <w:numPr>
          <w:ilvl w:val="2"/>
          <w:numId w:val="62"/>
        </w:numPr>
        <w:tabs>
          <w:tab w:val="left" w:pos="0"/>
          <w:tab w:val="left" w:pos="1134"/>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nutraukia Sutartį.</w:t>
      </w:r>
    </w:p>
    <w:p w14:paraId="1647EE23" w14:textId="77777777" w:rsidR="00954DB7" w:rsidRPr="00E021F6" w:rsidRDefault="00954DB7" w:rsidP="00954DB7">
      <w:pPr>
        <w:widowControl w:val="0"/>
        <w:numPr>
          <w:ilvl w:val="1"/>
          <w:numId w:val="62"/>
        </w:numPr>
        <w:tabs>
          <w:tab w:val="left" w:pos="0"/>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7E456B">
        <w:rPr>
          <w:rFonts w:ascii="Times New Roman" w:eastAsia="Times New Roman" w:hAnsi="Times New Roman" w:cs="Times New Roman"/>
          <w:sz w:val="24"/>
          <w:szCs w:val="24"/>
          <w:lang w:eastAsia="en-US"/>
        </w:rPr>
        <w:t>Delspinigių sumokėjimas neatleidžia Šalių nuo pareigos vykdyti šioje Sutartyje prisiimtus įsipareigojimus.</w:t>
      </w:r>
    </w:p>
    <w:p w14:paraId="4E373770" w14:textId="77777777" w:rsidR="00954DB7" w:rsidRPr="00E021F6" w:rsidRDefault="00954DB7">
      <w:pPr>
        <w:pStyle w:val="Betarp"/>
        <w:jc w:val="center"/>
        <w:rPr>
          <w:rFonts w:ascii="Times New Roman" w:hAnsi="Times New Roman" w:cs="Times New Roman"/>
          <w:b/>
          <w:bCs/>
          <w:snapToGrid w:val="0"/>
          <w:sz w:val="24"/>
          <w:szCs w:val="24"/>
          <w:lang w:eastAsia="en-US"/>
        </w:rPr>
      </w:pPr>
    </w:p>
    <w:p w14:paraId="0DB00594" w14:textId="77777777" w:rsidR="00D96ACC" w:rsidRPr="00E021F6" w:rsidRDefault="00D96ACC">
      <w:pPr>
        <w:pStyle w:val="Betarp"/>
        <w:jc w:val="center"/>
        <w:rPr>
          <w:rFonts w:ascii="Times New Roman" w:hAnsi="Times New Roman" w:cs="Times New Roman"/>
          <w:b/>
          <w:bCs/>
          <w:snapToGrid w:val="0"/>
          <w:sz w:val="24"/>
          <w:szCs w:val="24"/>
          <w:lang w:eastAsia="en-US"/>
        </w:rPr>
      </w:pPr>
      <w:r w:rsidRPr="00E021F6">
        <w:rPr>
          <w:rFonts w:ascii="Times New Roman" w:hAnsi="Times New Roman" w:cs="Times New Roman"/>
          <w:b/>
          <w:bCs/>
          <w:snapToGrid w:val="0"/>
          <w:sz w:val="24"/>
          <w:szCs w:val="24"/>
          <w:lang w:eastAsia="en-US"/>
        </w:rPr>
        <w:t>IX SKYRIUS</w:t>
      </w:r>
    </w:p>
    <w:p w14:paraId="34D2BFBB" w14:textId="77777777" w:rsidR="00D96ACC" w:rsidRPr="00E021F6" w:rsidRDefault="00D96ACC">
      <w:pPr>
        <w:pStyle w:val="Betarp"/>
        <w:jc w:val="center"/>
        <w:rPr>
          <w:rFonts w:ascii="Times New Roman" w:hAnsi="Times New Roman" w:cs="Times New Roman"/>
          <w:b/>
          <w:bCs/>
          <w:snapToGrid w:val="0"/>
          <w:sz w:val="24"/>
          <w:szCs w:val="24"/>
          <w:lang w:eastAsia="en-US"/>
        </w:rPr>
      </w:pPr>
      <w:r w:rsidRPr="00E021F6">
        <w:rPr>
          <w:rFonts w:ascii="Times New Roman" w:hAnsi="Times New Roman" w:cs="Times New Roman"/>
          <w:b/>
          <w:bCs/>
          <w:snapToGrid w:val="0"/>
          <w:sz w:val="24"/>
          <w:szCs w:val="24"/>
          <w:lang w:eastAsia="en-US"/>
        </w:rPr>
        <w:t xml:space="preserve">NENUGALIMOS JĖGOS APLINKYBĖS </w:t>
      </w:r>
      <w:r w:rsidRPr="00E021F6">
        <w:rPr>
          <w:rFonts w:ascii="Times New Roman" w:hAnsi="Times New Roman" w:cs="Times New Roman"/>
          <w:b/>
          <w:bCs/>
          <w:i/>
          <w:snapToGrid w:val="0"/>
          <w:sz w:val="24"/>
          <w:szCs w:val="24"/>
          <w:lang w:eastAsia="en-US"/>
        </w:rPr>
        <w:t>(</w:t>
      </w:r>
      <w:r w:rsidRPr="00E021F6">
        <w:rPr>
          <w:rFonts w:ascii="Times New Roman" w:hAnsi="Times New Roman" w:cs="Times New Roman"/>
          <w:b/>
          <w:bCs/>
          <w:i/>
          <w:iCs/>
          <w:snapToGrid w:val="0"/>
          <w:sz w:val="24"/>
          <w:szCs w:val="24"/>
          <w:lang w:eastAsia="en-US"/>
        </w:rPr>
        <w:t>FORCE MAJEURE</w:t>
      </w:r>
      <w:r w:rsidRPr="00E021F6">
        <w:rPr>
          <w:rFonts w:ascii="Times New Roman" w:hAnsi="Times New Roman" w:cs="Times New Roman"/>
          <w:b/>
          <w:bCs/>
          <w:snapToGrid w:val="0"/>
          <w:sz w:val="24"/>
          <w:szCs w:val="24"/>
          <w:lang w:eastAsia="en-US"/>
        </w:rPr>
        <w:t>)</w:t>
      </w:r>
    </w:p>
    <w:p w14:paraId="14122EEB" w14:textId="77777777" w:rsidR="00D96ACC" w:rsidRPr="00E021F6" w:rsidRDefault="00D96ACC">
      <w:pPr>
        <w:pStyle w:val="Betarp"/>
        <w:rPr>
          <w:snapToGrid w:val="0"/>
          <w:lang w:eastAsia="en-US"/>
        </w:rPr>
      </w:pPr>
    </w:p>
    <w:p w14:paraId="57440DC9" w14:textId="77777777" w:rsidR="0022120E" w:rsidRPr="00E021F6" w:rsidRDefault="0022120E" w:rsidP="0022120E">
      <w:pPr>
        <w:tabs>
          <w:tab w:val="left" w:pos="1059"/>
        </w:tabs>
        <w:suppressAutoHyphens/>
        <w:spacing w:after="0" w:line="240" w:lineRule="auto"/>
        <w:ind w:firstLine="851"/>
        <w:jc w:val="both"/>
        <w:rPr>
          <w:rFonts w:ascii="Times New Roman" w:eastAsia="Times New Roman" w:hAnsi="Times New Roman" w:cs="Times New Roman"/>
          <w:sz w:val="24"/>
          <w:szCs w:val="24"/>
          <w:lang w:eastAsia="ar-SA"/>
        </w:rPr>
      </w:pPr>
      <w:r w:rsidRPr="00E021F6">
        <w:rPr>
          <w:rFonts w:ascii="Times New Roman" w:eastAsia="Times New Roman" w:hAnsi="Times New Roman" w:cs="Times New Roman"/>
          <w:sz w:val="24"/>
          <w:szCs w:val="24"/>
          <w:lang w:eastAsia="ar-SA"/>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8D1BF7E" w14:textId="77777777" w:rsidR="0022120E" w:rsidRPr="00E021F6" w:rsidRDefault="0022120E" w:rsidP="0022120E">
      <w:pPr>
        <w:spacing w:after="0" w:line="240" w:lineRule="auto"/>
        <w:ind w:left="-75" w:firstLine="926"/>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9.2. Nenugalimos jėgos aplinkybėmis laikomos aplinkybės, nurodytos Lietuvos Respublikos civilinio kodekso 6.212 str. ir </w:t>
      </w:r>
      <w:r w:rsidRPr="00E021F6">
        <w:rPr>
          <w:rFonts w:ascii="Times New Roman" w:eastAsia="Arial Unicode MS" w:hAnsi="Times New Roman" w:cs="Times New Roman"/>
          <w:sz w:val="24"/>
          <w:szCs w:val="24"/>
          <w:bdr w:val="nil"/>
          <w14:textOutline w14:w="0" w14:cap="flat" w14:cmpd="sng" w14:algn="ctr">
            <w14:noFill/>
            <w14:prstDash w14:val="solid"/>
            <w14:bevel/>
          </w14:textOutline>
        </w:rPr>
        <w:t>Lietuvos Respublikos Vyriausybės 1996 m. liepos 15 d. nutarimu Nr. 840 „</w:t>
      </w:r>
      <w:hyperlink r:id="rId13" w:history="1">
        <w:r w:rsidRPr="00E021F6">
          <w:rPr>
            <w:rFonts w:ascii="Times New Roman" w:eastAsia="Arial Unicode MS" w:hAnsi="Times New Roman" w:cs="Times New Roman"/>
            <w:sz w:val="24"/>
            <w:szCs w:val="24"/>
            <w:bdr w:val="nil"/>
            <w14:textOutline w14:w="0" w14:cap="flat" w14:cmpd="sng" w14:algn="ctr">
              <w14:noFill/>
              <w14:prstDash w14:val="solid"/>
              <w14:bevel/>
            </w14:textOutline>
          </w:rPr>
          <w:t>Dėl Atleidimo nuo atsakomybės esant nenugalimos jėgos (force majeure) aplinkybėms taisykl</w:t>
        </w:r>
      </w:hyperlink>
      <w:r w:rsidRPr="00E021F6">
        <w:rPr>
          <w:rFonts w:ascii="Times New Roman" w:eastAsia="Arial Unicode MS" w:hAnsi="Times New Roman" w:cs="Times New Roman"/>
          <w:sz w:val="24"/>
          <w:szCs w:val="24"/>
          <w:bdr w:val="nil"/>
          <w14:textOutline w14:w="0" w14:cap="flat" w14:cmpd="sng" w14:algn="ctr">
            <w14:noFill/>
            <w14:prstDash w14:val="solid"/>
            <w14:bevel/>
          </w14:textOutline>
        </w:rPr>
        <w:t>ių patvirtinimo“ patvirtintose taisyklėse</w:t>
      </w:r>
      <w:r w:rsidRPr="00E021F6">
        <w:rPr>
          <w:rFonts w:ascii="Times New Roman" w:eastAsia="Times New Roman" w:hAnsi="Times New Roman" w:cs="Times New Roman"/>
          <w:sz w:val="24"/>
          <w:szCs w:val="24"/>
          <w:lang w:eastAsia="en-US"/>
        </w:rPr>
        <w:t>.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1AC3F0E" w14:textId="77777777" w:rsidR="0022120E" w:rsidRPr="00E021F6" w:rsidRDefault="0022120E" w:rsidP="0022120E">
      <w:pPr>
        <w:tabs>
          <w:tab w:val="left" w:pos="1059"/>
        </w:tabs>
        <w:spacing w:after="0" w:line="240" w:lineRule="auto"/>
        <w:ind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9.3.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w:t>
      </w:r>
      <w:r w:rsidRPr="00E021F6">
        <w:rPr>
          <w:rFonts w:ascii="Times New Roman" w:eastAsia="Times New Roman" w:hAnsi="Times New Roman" w:cs="Times New Roman"/>
          <w:sz w:val="24"/>
          <w:szCs w:val="24"/>
          <w:lang w:eastAsia="en-US"/>
        </w:rPr>
        <w:lastRenderedPageBreak/>
        <w:t>neigiamas pasekmes, o taip pat pranešti galimą įsipareigojimų įvykdymo terminą. Pranešimo taip pat reikalaujama, kai išnyksta įsipareigojimų nevykdymo pagrindas.</w:t>
      </w:r>
    </w:p>
    <w:p w14:paraId="57FBE6B5" w14:textId="77777777" w:rsidR="0022120E" w:rsidRPr="00E021F6" w:rsidRDefault="0022120E" w:rsidP="0022120E">
      <w:pPr>
        <w:keepNext/>
        <w:spacing w:after="0" w:line="240" w:lineRule="auto"/>
        <w:ind w:firstLine="851"/>
        <w:jc w:val="both"/>
        <w:outlineLvl w:val="4"/>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5CE99CC" w14:textId="11EF2478" w:rsidR="0022120E" w:rsidRPr="00E021F6" w:rsidRDefault="0022120E" w:rsidP="0022120E">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E021F6">
        <w:rPr>
          <w:rFonts w:ascii="Times New Roman" w:eastAsia="Calibri" w:hAnsi="Times New Roman" w:cs="Times New Roman"/>
          <w:sz w:val="24"/>
          <w:szCs w:val="24"/>
          <w:lang w:eastAsia="en-US"/>
        </w:rPr>
        <w:t>9.5.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14:paraId="2AC15512" w14:textId="77777777" w:rsidR="00AA6F5E" w:rsidRDefault="00AA6F5E">
      <w:pPr>
        <w:pStyle w:val="Betarp"/>
        <w:jc w:val="center"/>
        <w:rPr>
          <w:rFonts w:ascii="Times New Roman" w:hAnsi="Times New Roman" w:cs="Times New Roman"/>
          <w:b/>
          <w:bCs/>
          <w:sz w:val="24"/>
          <w:szCs w:val="24"/>
          <w:lang w:eastAsia="en-US"/>
        </w:rPr>
      </w:pPr>
    </w:p>
    <w:p w14:paraId="07D0C108" w14:textId="4E33AE70"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X SKYRIUS</w:t>
      </w:r>
    </w:p>
    <w:p w14:paraId="6E89F285" w14:textId="77777777"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SUTARTIES SĄLYGŲ KEITIMAS</w:t>
      </w:r>
    </w:p>
    <w:p w14:paraId="3D29D55F" w14:textId="77777777" w:rsidR="00D96ACC" w:rsidRPr="00E021F6" w:rsidRDefault="00D96ACC">
      <w:pPr>
        <w:pStyle w:val="Betarp"/>
        <w:jc w:val="both"/>
        <w:rPr>
          <w:rFonts w:ascii="Times New Roman" w:hAnsi="Times New Roman" w:cs="Times New Roman"/>
          <w:sz w:val="24"/>
          <w:szCs w:val="24"/>
        </w:rPr>
      </w:pPr>
    </w:p>
    <w:p w14:paraId="08EB7D80"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10.1. Sutarties sąlygos sutarties galiojimo laikotarpiu gali būti keičiamos LR Viešųjų pirkimų įstatymo 89 straipsnyje nustatyta tvarka.</w:t>
      </w:r>
    </w:p>
    <w:p w14:paraId="4D3A3EC3"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 xml:space="preserve">10.2. Sutarties sąlygų keitimą gali inicijuoti kiekviena Šalis, pateikiama kitai Šaliai atitinkamą prašymą bei jį pagrindžiančius dokumentus. Šalis, gavusi tokį prašymą, privalo jį išnagrinėti per 20 dienų ir kitai Šaliai pateikti motyvuotą raštišką atsakymą. </w:t>
      </w:r>
    </w:p>
    <w:p w14:paraId="4E869F92"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 xml:space="preserve">10.3. Sutarties sąlygų pakeitimas turi būti įformintas papildomu susitarimu ir pasirašytas abiejų Šalių. </w:t>
      </w:r>
    </w:p>
    <w:p w14:paraId="1DA490FD" w14:textId="7B62141B"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XI SKYRIUS</w:t>
      </w:r>
    </w:p>
    <w:p w14:paraId="4D5AF16E" w14:textId="77777777"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SUTARTIES PAŽEIDIMAS</w:t>
      </w:r>
    </w:p>
    <w:p w14:paraId="34ECF9A7" w14:textId="77777777" w:rsidR="00D96ACC" w:rsidRPr="00E021F6" w:rsidRDefault="00D96ACC">
      <w:pPr>
        <w:pStyle w:val="Betarp"/>
      </w:pPr>
    </w:p>
    <w:p w14:paraId="02325CB4"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11.1. Jei kuri nors Sutarties Šalis nevykdo arba netinkamai vykdo kokius nors savo įsipareigojimus pagal Sutartį, ji pažeidžia Sutartį.</w:t>
      </w:r>
    </w:p>
    <w:p w14:paraId="611B217B"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11.2. Vienai Sutarties Šaliai pažeidus Sutartį, nukentėjusioji Šalis turi teisę:</w:t>
      </w:r>
    </w:p>
    <w:p w14:paraId="68E05F73"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11.2.1. reikalauti kitos Šalies vykdyti sutartinius įsipareigojimus;</w:t>
      </w:r>
    </w:p>
    <w:p w14:paraId="02BAA19D"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11.2.2. reikalauti atlyginti nuostolius;</w:t>
      </w:r>
    </w:p>
    <w:p w14:paraId="4CD6A78D"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11.2.3. reikalauti sumokėti Sutarties 8.2 ir 8.3 papunkčiuose nustatytus delspinigius;</w:t>
      </w:r>
    </w:p>
    <w:p w14:paraId="61E6A9CF"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11.2.4. reikalauti sumokėti Sutarties V skyriuje nustatytą baudą;</w:t>
      </w:r>
    </w:p>
    <w:p w14:paraId="690D5605"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11.2.5. nutraukti Sutartį;</w:t>
      </w:r>
    </w:p>
    <w:p w14:paraId="3FA9E644"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11.2.6. taikyti kitus Lietuvos Respublikos teisės aktų nustatytus teisių gynimo būdus.</w:t>
      </w:r>
    </w:p>
    <w:p w14:paraId="73F3A07B" w14:textId="36DF584A"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 xml:space="preserve">11.3. </w:t>
      </w:r>
      <w:r w:rsidR="00D3654F">
        <w:rPr>
          <w:rFonts w:ascii="Times New Roman" w:hAnsi="Times New Roman" w:cs="Times New Roman"/>
          <w:sz w:val="24"/>
          <w:szCs w:val="24"/>
        </w:rPr>
        <w:t>Paslaugų tei</w:t>
      </w:r>
      <w:r w:rsidRPr="00E021F6">
        <w:rPr>
          <w:rFonts w:ascii="Times New Roman" w:hAnsi="Times New Roman" w:cs="Times New Roman"/>
          <w:sz w:val="24"/>
          <w:szCs w:val="24"/>
        </w:rPr>
        <w:t>kėjas negali perleisti visų ar dalies savo įsipareigojimų pagal šią Sutartį be išankstinio raštiško Pirkėjo sutikimo.</w:t>
      </w:r>
    </w:p>
    <w:p w14:paraId="64609075"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11.4. Šioje Sutartyje esminėmis sąlygomis laikoma:</w:t>
      </w:r>
    </w:p>
    <w:p w14:paraId="6792C96B" w14:textId="344FAC51"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11.4.1. Sutarties dalykas</w:t>
      </w:r>
      <w:r w:rsidR="00B35653" w:rsidRPr="00E021F6">
        <w:rPr>
          <w:rFonts w:ascii="Times New Roman" w:hAnsi="Times New Roman" w:cs="Times New Roman"/>
          <w:sz w:val="24"/>
          <w:szCs w:val="24"/>
        </w:rPr>
        <w:t xml:space="preserve">, </w:t>
      </w:r>
      <w:r w:rsidR="00B35653" w:rsidRPr="00E021F6">
        <w:rPr>
          <w:rFonts w:ascii="Times New Roman" w:eastAsia="Times New Roman" w:hAnsi="Times New Roman" w:cs="Times New Roman"/>
          <w:sz w:val="24"/>
          <w:szCs w:val="24"/>
          <w:lang w:eastAsia="en-US"/>
        </w:rPr>
        <w:t>įskaitant Prekių modelius;</w:t>
      </w:r>
      <w:r w:rsidRPr="00E021F6">
        <w:rPr>
          <w:rFonts w:ascii="Times New Roman" w:hAnsi="Times New Roman" w:cs="Times New Roman"/>
          <w:sz w:val="24"/>
          <w:szCs w:val="24"/>
        </w:rPr>
        <w:t>;</w:t>
      </w:r>
    </w:p>
    <w:p w14:paraId="054603D0"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11.4.2. Sutarties kaina ir kainodaros taisyklės;</w:t>
      </w:r>
    </w:p>
    <w:p w14:paraId="6A0CF24A" w14:textId="77777777" w:rsidR="00D96ACC" w:rsidRPr="00E021F6" w:rsidRDefault="00D96ACC">
      <w:pPr>
        <w:pStyle w:val="Betarp"/>
        <w:ind w:firstLine="851"/>
        <w:jc w:val="both"/>
        <w:rPr>
          <w:rFonts w:ascii="Times New Roman" w:hAnsi="Times New Roman" w:cs="Times New Roman"/>
          <w:sz w:val="24"/>
          <w:szCs w:val="24"/>
          <w:lang w:eastAsia="ar-SA"/>
        </w:rPr>
      </w:pPr>
      <w:r w:rsidRPr="00E021F6">
        <w:rPr>
          <w:rFonts w:ascii="Times New Roman" w:hAnsi="Times New Roman" w:cs="Times New Roman"/>
          <w:sz w:val="24"/>
          <w:szCs w:val="24"/>
          <w:lang w:eastAsia="ar-SA"/>
        </w:rPr>
        <w:t>11.4.3. apmokėjimo sąlygos ir tvarka;</w:t>
      </w:r>
    </w:p>
    <w:p w14:paraId="0DB7F5C6" w14:textId="3B6DD883"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 xml:space="preserve">11.4.4. </w:t>
      </w:r>
      <w:r w:rsidR="00D3654F">
        <w:rPr>
          <w:rFonts w:ascii="Times New Roman" w:hAnsi="Times New Roman" w:cs="Times New Roman"/>
          <w:sz w:val="24"/>
          <w:szCs w:val="24"/>
        </w:rPr>
        <w:t>Paslaugų tei</w:t>
      </w:r>
      <w:r w:rsidRPr="00E021F6">
        <w:rPr>
          <w:rFonts w:ascii="Times New Roman" w:hAnsi="Times New Roman" w:cs="Times New Roman"/>
          <w:sz w:val="24"/>
          <w:szCs w:val="24"/>
        </w:rPr>
        <w:t>kėjo sutartinių įsipareigojimų vykdymo terminas (-ai);</w:t>
      </w:r>
    </w:p>
    <w:p w14:paraId="655C6E31" w14:textId="212632E3"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11.4.5. subtiekėjo (-ų)</w:t>
      </w:r>
      <w:r w:rsidR="00B35653" w:rsidRPr="00E021F6">
        <w:rPr>
          <w:rFonts w:ascii="Times New Roman" w:hAnsi="Times New Roman" w:cs="Times New Roman"/>
          <w:sz w:val="24"/>
          <w:szCs w:val="24"/>
        </w:rPr>
        <w:t xml:space="preserve">, </w:t>
      </w:r>
      <w:r w:rsidR="00B35653" w:rsidRPr="00E021F6">
        <w:rPr>
          <w:rFonts w:ascii="Times New Roman" w:eastAsia="Times New Roman" w:hAnsi="Times New Roman" w:cs="Times New Roman"/>
          <w:sz w:val="24"/>
          <w:szCs w:val="24"/>
          <w:lang w:eastAsia="en-US"/>
        </w:rPr>
        <w:t xml:space="preserve">specialisto (-ų) </w:t>
      </w:r>
      <w:r w:rsidRPr="00E021F6">
        <w:rPr>
          <w:rFonts w:ascii="Times New Roman" w:hAnsi="Times New Roman" w:cs="Times New Roman"/>
          <w:sz w:val="24"/>
          <w:szCs w:val="24"/>
        </w:rPr>
        <w:t xml:space="preserve"> keitimo tvarka.</w:t>
      </w:r>
    </w:p>
    <w:p w14:paraId="25FC2FA9"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11.5. Sutarties 11.4 papunktyje numatytų sąlygų pažeidimas laikomas esminiu Sutarties pažeidimu.</w:t>
      </w:r>
    </w:p>
    <w:p w14:paraId="56BD2269" w14:textId="14E1F973" w:rsidR="00D96ACC" w:rsidRPr="00E021F6" w:rsidRDefault="00D96ACC">
      <w:pPr>
        <w:pStyle w:val="Betarp"/>
        <w:jc w:val="center"/>
        <w:rPr>
          <w:rFonts w:ascii="Times New Roman" w:hAnsi="Times New Roman" w:cs="Times New Roman"/>
          <w:b/>
          <w:bCs/>
          <w:sz w:val="24"/>
          <w:szCs w:val="24"/>
        </w:rPr>
      </w:pPr>
      <w:bookmarkStart w:id="7" w:name="_Toc86206422"/>
      <w:bookmarkStart w:id="8" w:name="_Toc82576906"/>
      <w:r w:rsidRPr="00E021F6">
        <w:rPr>
          <w:rFonts w:ascii="Times New Roman" w:hAnsi="Times New Roman" w:cs="Times New Roman"/>
          <w:b/>
          <w:bCs/>
          <w:sz w:val="24"/>
          <w:szCs w:val="24"/>
        </w:rPr>
        <w:t>XII SKYRIUS</w:t>
      </w:r>
    </w:p>
    <w:p w14:paraId="30DE02F1" w14:textId="77777777" w:rsidR="00D96ACC" w:rsidRPr="00E021F6" w:rsidRDefault="00D96ACC">
      <w:pPr>
        <w:pStyle w:val="Betarp"/>
        <w:jc w:val="center"/>
        <w:rPr>
          <w:rFonts w:ascii="Times New Roman" w:hAnsi="Times New Roman" w:cs="Times New Roman"/>
          <w:b/>
          <w:bCs/>
          <w:sz w:val="24"/>
          <w:szCs w:val="24"/>
        </w:rPr>
      </w:pPr>
      <w:r w:rsidRPr="00E021F6">
        <w:rPr>
          <w:rFonts w:ascii="Times New Roman" w:hAnsi="Times New Roman" w:cs="Times New Roman"/>
          <w:b/>
          <w:bCs/>
          <w:sz w:val="24"/>
          <w:szCs w:val="24"/>
        </w:rPr>
        <w:t>SUTARTIES GALIOJIMAS IR NUTRAUKIMAS</w:t>
      </w:r>
    </w:p>
    <w:p w14:paraId="5023A780" w14:textId="77777777" w:rsidR="00D96ACC" w:rsidRPr="00E021F6" w:rsidRDefault="00D96ACC">
      <w:pPr>
        <w:pStyle w:val="Betarp"/>
      </w:pPr>
    </w:p>
    <w:p w14:paraId="02DDAC13" w14:textId="664E731A"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12.1. Sutartis įsigalioja nuo pasirašymo dienos ir galioja</w:t>
      </w:r>
      <w:r w:rsidR="00623D1B" w:rsidRPr="00E021F6">
        <w:rPr>
          <w:rFonts w:ascii="Times New Roman" w:hAnsi="Times New Roman" w:cs="Times New Roman"/>
          <w:sz w:val="24"/>
          <w:szCs w:val="24"/>
        </w:rPr>
        <w:t xml:space="preserve"> </w:t>
      </w:r>
      <w:r w:rsidR="00D3654F">
        <w:rPr>
          <w:rFonts w:ascii="Times New Roman" w:hAnsi="Times New Roman" w:cs="Times New Roman"/>
          <w:sz w:val="24"/>
          <w:szCs w:val="24"/>
        </w:rPr>
        <w:t>36</w:t>
      </w:r>
      <w:r w:rsidR="006C7887">
        <w:rPr>
          <w:rFonts w:ascii="Times New Roman" w:hAnsi="Times New Roman" w:cs="Times New Roman"/>
          <w:sz w:val="24"/>
          <w:szCs w:val="24"/>
        </w:rPr>
        <w:t xml:space="preserve"> mėnesius. </w:t>
      </w:r>
    </w:p>
    <w:p w14:paraId="0D1F0ED3"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lastRenderedPageBreak/>
        <w:t>12.2. Sutartis gali būti nutraukiama LR viešųjų pirkimų įstatymo 90 straipsnyje numatytais atvejais.</w:t>
      </w:r>
    </w:p>
    <w:p w14:paraId="7B8877CA"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 xml:space="preserve">12.3. Sutartis gali būti nutraukiama raštišku Šalių susitarimu. </w:t>
      </w:r>
    </w:p>
    <w:p w14:paraId="3D6867A0" w14:textId="6D98FD5A"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 xml:space="preserve">12.4. Pirkėjas, įspėjęs </w:t>
      </w:r>
      <w:r w:rsidR="00D3654F">
        <w:rPr>
          <w:rFonts w:ascii="Times New Roman" w:hAnsi="Times New Roman" w:cs="Times New Roman"/>
          <w:sz w:val="24"/>
          <w:szCs w:val="24"/>
        </w:rPr>
        <w:t>Paslaugų tei</w:t>
      </w:r>
      <w:r w:rsidRPr="00E021F6">
        <w:rPr>
          <w:rFonts w:ascii="Times New Roman" w:hAnsi="Times New Roman" w:cs="Times New Roman"/>
          <w:sz w:val="24"/>
          <w:szCs w:val="24"/>
        </w:rPr>
        <w:t>kėją prieš 14 (keturiolika) kalendorinių dienų, gali nutraukti Sutartį šiais atvejais:</w:t>
      </w:r>
    </w:p>
    <w:p w14:paraId="695C3B5E" w14:textId="1AECF0D4"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 xml:space="preserve">12.4.1. kai </w:t>
      </w:r>
      <w:r w:rsidR="00D3654F">
        <w:rPr>
          <w:rFonts w:ascii="Times New Roman" w:hAnsi="Times New Roman" w:cs="Times New Roman"/>
          <w:sz w:val="24"/>
          <w:szCs w:val="24"/>
        </w:rPr>
        <w:t>Paslaugų tei</w:t>
      </w:r>
      <w:r w:rsidRPr="00E021F6">
        <w:rPr>
          <w:rFonts w:ascii="Times New Roman" w:hAnsi="Times New Roman" w:cs="Times New Roman"/>
          <w:sz w:val="24"/>
          <w:szCs w:val="24"/>
        </w:rPr>
        <w:t xml:space="preserve">kėjas nevykdo savo sutartinių įsipareigojimų; </w:t>
      </w:r>
    </w:p>
    <w:p w14:paraId="49D37D0E" w14:textId="7DBACC81" w:rsidR="00D96ACC" w:rsidRPr="00E021F6" w:rsidRDefault="00D96ACC">
      <w:pPr>
        <w:pStyle w:val="Betarp"/>
        <w:ind w:firstLine="851"/>
        <w:jc w:val="both"/>
        <w:rPr>
          <w:rFonts w:ascii="Times New Roman" w:hAnsi="Times New Roman" w:cs="Times New Roman"/>
          <w:sz w:val="24"/>
          <w:szCs w:val="24"/>
          <w:lang w:eastAsia="ar-SA"/>
        </w:rPr>
      </w:pPr>
      <w:r w:rsidRPr="00E021F6">
        <w:rPr>
          <w:rFonts w:ascii="Times New Roman" w:hAnsi="Times New Roman" w:cs="Times New Roman"/>
          <w:sz w:val="24"/>
          <w:szCs w:val="24"/>
          <w:lang w:eastAsia="ar-SA"/>
        </w:rPr>
        <w:t>12.4.</w:t>
      </w:r>
      <w:r w:rsidR="0007217A">
        <w:rPr>
          <w:rFonts w:ascii="Times New Roman" w:hAnsi="Times New Roman" w:cs="Times New Roman"/>
          <w:sz w:val="24"/>
          <w:szCs w:val="24"/>
          <w:lang w:eastAsia="ar-SA"/>
        </w:rPr>
        <w:t>2</w:t>
      </w:r>
      <w:r w:rsidRPr="00E021F6">
        <w:rPr>
          <w:rFonts w:ascii="Times New Roman" w:hAnsi="Times New Roman" w:cs="Times New Roman"/>
          <w:sz w:val="24"/>
          <w:szCs w:val="24"/>
          <w:lang w:eastAsia="ar-SA"/>
        </w:rPr>
        <w:t xml:space="preserve">. kai </w:t>
      </w:r>
      <w:r w:rsidR="00D3654F">
        <w:rPr>
          <w:rFonts w:ascii="Times New Roman" w:hAnsi="Times New Roman" w:cs="Times New Roman"/>
          <w:sz w:val="24"/>
          <w:szCs w:val="24"/>
          <w:lang w:eastAsia="ar-SA"/>
        </w:rPr>
        <w:t>Paslaugų tei</w:t>
      </w:r>
      <w:r w:rsidRPr="00E021F6">
        <w:rPr>
          <w:rFonts w:ascii="Times New Roman" w:hAnsi="Times New Roman" w:cs="Times New Roman"/>
          <w:sz w:val="24"/>
          <w:szCs w:val="24"/>
          <w:lang w:eastAsia="ar-SA"/>
        </w:rPr>
        <w:t xml:space="preserve">kėjas </w:t>
      </w:r>
      <w:r w:rsidR="00D3654F">
        <w:rPr>
          <w:rFonts w:ascii="Times New Roman" w:hAnsi="Times New Roman" w:cs="Times New Roman"/>
          <w:sz w:val="24"/>
          <w:szCs w:val="24"/>
          <w:lang w:eastAsia="ar-SA"/>
        </w:rPr>
        <w:t xml:space="preserve">netinkamai atliko Paslaugas </w:t>
      </w:r>
      <w:r w:rsidRPr="00E021F6">
        <w:rPr>
          <w:rFonts w:ascii="Times New Roman" w:hAnsi="Times New Roman" w:cs="Times New Roman"/>
          <w:sz w:val="24"/>
          <w:szCs w:val="24"/>
          <w:lang w:eastAsia="ar-SA"/>
        </w:rPr>
        <w:t>ir per pagrįstai nustatytą laikotarpį neįvykdo Pirkėjo nurodymo ištaisyti netinkamai įvykdytus arba neįvykdytus sutartinius įsipareigojimus;</w:t>
      </w:r>
    </w:p>
    <w:p w14:paraId="517164B1" w14:textId="6345BC25" w:rsidR="00D96ACC" w:rsidRPr="00AA6F5E" w:rsidRDefault="00D96ACC">
      <w:pPr>
        <w:pStyle w:val="Betarp"/>
        <w:ind w:firstLine="851"/>
        <w:jc w:val="both"/>
        <w:rPr>
          <w:rFonts w:ascii="Times New Roman" w:hAnsi="Times New Roman" w:cs="Times New Roman"/>
          <w:sz w:val="24"/>
          <w:szCs w:val="24"/>
          <w:lang w:eastAsia="ar-SA"/>
        </w:rPr>
      </w:pPr>
      <w:r w:rsidRPr="00E021F6">
        <w:rPr>
          <w:rFonts w:ascii="Times New Roman" w:hAnsi="Times New Roman" w:cs="Times New Roman"/>
          <w:sz w:val="24"/>
          <w:szCs w:val="24"/>
          <w:lang w:eastAsia="ar-SA"/>
        </w:rPr>
        <w:t>12.4.</w:t>
      </w:r>
      <w:r w:rsidR="0007217A">
        <w:rPr>
          <w:rFonts w:ascii="Times New Roman" w:hAnsi="Times New Roman" w:cs="Times New Roman"/>
          <w:sz w:val="24"/>
          <w:szCs w:val="24"/>
          <w:lang w:eastAsia="ar-SA"/>
        </w:rPr>
        <w:t>3</w:t>
      </w:r>
      <w:r w:rsidRPr="00E021F6">
        <w:rPr>
          <w:rFonts w:ascii="Times New Roman" w:hAnsi="Times New Roman" w:cs="Times New Roman"/>
          <w:sz w:val="24"/>
          <w:szCs w:val="24"/>
          <w:lang w:eastAsia="ar-SA"/>
        </w:rPr>
        <w:t xml:space="preserve">. kai </w:t>
      </w:r>
      <w:r w:rsidR="00D3654F">
        <w:rPr>
          <w:rFonts w:ascii="Times New Roman" w:hAnsi="Times New Roman" w:cs="Times New Roman"/>
          <w:sz w:val="24"/>
          <w:szCs w:val="24"/>
          <w:lang w:eastAsia="ar-SA"/>
        </w:rPr>
        <w:t>Paslaugų tei</w:t>
      </w:r>
      <w:r w:rsidRPr="00E021F6">
        <w:rPr>
          <w:rFonts w:ascii="Times New Roman" w:hAnsi="Times New Roman" w:cs="Times New Roman"/>
          <w:sz w:val="24"/>
          <w:szCs w:val="24"/>
          <w:lang w:eastAsia="ar-SA"/>
        </w:rPr>
        <w:t xml:space="preserve">kėjas </w:t>
      </w:r>
      <w:r w:rsidRPr="00AA6F5E">
        <w:rPr>
          <w:rFonts w:ascii="Times New Roman" w:hAnsi="Times New Roman" w:cs="Times New Roman"/>
          <w:sz w:val="24"/>
          <w:szCs w:val="24"/>
          <w:lang w:eastAsia="ar-SA"/>
        </w:rPr>
        <w:t>perleidžia Sutart</w:t>
      </w:r>
      <w:r w:rsidR="0007217A" w:rsidRPr="00AA6F5E">
        <w:rPr>
          <w:rFonts w:ascii="Times New Roman" w:hAnsi="Times New Roman" w:cs="Times New Roman"/>
          <w:sz w:val="24"/>
          <w:szCs w:val="24"/>
          <w:lang w:eastAsia="ar-SA"/>
        </w:rPr>
        <w:t>ies vykdymą</w:t>
      </w:r>
      <w:r w:rsidRPr="00AA6F5E">
        <w:rPr>
          <w:rFonts w:ascii="Times New Roman" w:hAnsi="Times New Roman" w:cs="Times New Roman"/>
          <w:sz w:val="24"/>
          <w:szCs w:val="24"/>
          <w:lang w:eastAsia="ar-SA"/>
        </w:rPr>
        <w:t xml:space="preserve"> be Pirkėjo žinios; </w:t>
      </w:r>
    </w:p>
    <w:p w14:paraId="0630B5A4" w14:textId="4A75CCAC" w:rsidR="00D96ACC" w:rsidRPr="00AA6F5E" w:rsidRDefault="00D96ACC">
      <w:pPr>
        <w:pStyle w:val="Betarp"/>
        <w:ind w:firstLine="851"/>
        <w:jc w:val="both"/>
        <w:rPr>
          <w:rFonts w:ascii="Times New Roman" w:hAnsi="Times New Roman" w:cs="Times New Roman"/>
          <w:sz w:val="24"/>
          <w:szCs w:val="24"/>
          <w:lang w:eastAsia="ar-SA"/>
        </w:rPr>
      </w:pPr>
      <w:r w:rsidRPr="00AA6F5E">
        <w:rPr>
          <w:rFonts w:ascii="Times New Roman" w:hAnsi="Times New Roman" w:cs="Times New Roman"/>
          <w:sz w:val="24"/>
          <w:szCs w:val="24"/>
          <w:lang w:eastAsia="ar-SA"/>
        </w:rPr>
        <w:t xml:space="preserve">12.4.5. kai </w:t>
      </w:r>
      <w:r w:rsidR="00D3654F">
        <w:rPr>
          <w:rFonts w:ascii="Times New Roman" w:hAnsi="Times New Roman" w:cs="Times New Roman"/>
          <w:sz w:val="24"/>
          <w:szCs w:val="24"/>
          <w:lang w:eastAsia="ar-SA"/>
        </w:rPr>
        <w:t>Paslaugų tei</w:t>
      </w:r>
      <w:r w:rsidRPr="00AA6F5E">
        <w:rPr>
          <w:rFonts w:ascii="Times New Roman" w:hAnsi="Times New Roman" w:cs="Times New Roman"/>
          <w:sz w:val="24"/>
          <w:szCs w:val="24"/>
          <w:lang w:eastAsia="ar-SA"/>
        </w:rPr>
        <w:t xml:space="preserve">kėjas bankrutuoja arba yra likviduojamas, kai sustabdo ūkinę veiklą, arba kai įstatymuose ir kituose teisės aktuose numatyta tvarka susidaro analogiška situacija; </w:t>
      </w:r>
    </w:p>
    <w:p w14:paraId="15B5182B" w14:textId="252ED38D" w:rsidR="00D96ACC" w:rsidRPr="00AA6F5E" w:rsidRDefault="00D96ACC">
      <w:pPr>
        <w:pStyle w:val="Betarp"/>
        <w:ind w:firstLine="851"/>
        <w:jc w:val="both"/>
        <w:rPr>
          <w:rFonts w:ascii="Times New Roman" w:hAnsi="Times New Roman" w:cs="Times New Roman"/>
          <w:sz w:val="24"/>
          <w:szCs w:val="24"/>
          <w:lang w:eastAsia="ar-SA"/>
        </w:rPr>
      </w:pPr>
      <w:r w:rsidRPr="00AA6F5E">
        <w:rPr>
          <w:rFonts w:ascii="Times New Roman" w:hAnsi="Times New Roman" w:cs="Times New Roman"/>
          <w:sz w:val="24"/>
          <w:szCs w:val="24"/>
          <w:lang w:eastAsia="ar-SA"/>
        </w:rPr>
        <w:t xml:space="preserve">12.4.6. kai keičiasi </w:t>
      </w:r>
      <w:r w:rsidR="00D3654F">
        <w:rPr>
          <w:rFonts w:ascii="Times New Roman" w:hAnsi="Times New Roman" w:cs="Times New Roman"/>
          <w:sz w:val="24"/>
          <w:szCs w:val="24"/>
          <w:lang w:eastAsia="ar-SA"/>
        </w:rPr>
        <w:t>Paslaugų tei</w:t>
      </w:r>
      <w:r w:rsidRPr="00AA6F5E">
        <w:rPr>
          <w:rFonts w:ascii="Times New Roman" w:hAnsi="Times New Roman" w:cs="Times New Roman"/>
          <w:sz w:val="24"/>
          <w:szCs w:val="24"/>
          <w:lang w:eastAsia="ar-SA"/>
        </w:rPr>
        <w:t xml:space="preserve">kėjo organizacinė struktūra – juridinis statusas, pobūdis ar valdymo struktūra ir tai daro įtaką tinkamam Sutarties įvykdymui, išskyrus atvejus, kai dėl šių pasikeitimų keičiama Sutartis; </w:t>
      </w:r>
    </w:p>
    <w:p w14:paraId="6690B0B5" w14:textId="0C002D25" w:rsidR="0007217A" w:rsidRPr="00AA6F5E" w:rsidRDefault="0007217A" w:rsidP="0007217A">
      <w:pPr>
        <w:pStyle w:val="Betarp"/>
        <w:ind w:firstLine="851"/>
        <w:jc w:val="both"/>
        <w:rPr>
          <w:rFonts w:ascii="Times New Roman" w:hAnsi="Times New Roman" w:cs="Times New Roman"/>
          <w:sz w:val="24"/>
          <w:szCs w:val="24"/>
        </w:rPr>
      </w:pPr>
      <w:r w:rsidRPr="00AA6F5E">
        <w:rPr>
          <w:rFonts w:ascii="Times New Roman" w:hAnsi="Times New Roman" w:cs="Times New Roman"/>
          <w:sz w:val="24"/>
          <w:szCs w:val="24"/>
        </w:rPr>
        <w:t xml:space="preserve">12.5. Pirkėjas, įspėjęs </w:t>
      </w:r>
      <w:r w:rsidR="00D3654F">
        <w:rPr>
          <w:rFonts w:ascii="Times New Roman" w:hAnsi="Times New Roman" w:cs="Times New Roman"/>
          <w:sz w:val="24"/>
          <w:szCs w:val="24"/>
        </w:rPr>
        <w:t>Paslaugų teik</w:t>
      </w:r>
      <w:r w:rsidRPr="00AA6F5E">
        <w:rPr>
          <w:rFonts w:ascii="Times New Roman" w:hAnsi="Times New Roman" w:cs="Times New Roman"/>
          <w:sz w:val="24"/>
          <w:szCs w:val="24"/>
        </w:rPr>
        <w:t>ėją prieš 60 (šešiasdešimt) kalendorinių dienų, gali nutraukti Sutartį šiais atvejais:</w:t>
      </w:r>
    </w:p>
    <w:p w14:paraId="5F6CD6F3" w14:textId="56B0200C" w:rsidR="00D96ACC" w:rsidRPr="00F93010" w:rsidRDefault="00D96ACC">
      <w:pPr>
        <w:pStyle w:val="Betarp"/>
        <w:ind w:firstLine="851"/>
        <w:jc w:val="both"/>
        <w:rPr>
          <w:rFonts w:ascii="Times New Roman" w:hAnsi="Times New Roman" w:cs="Times New Roman"/>
          <w:strike/>
          <w:sz w:val="24"/>
          <w:szCs w:val="24"/>
          <w:lang w:eastAsia="ar-SA"/>
        </w:rPr>
      </w:pPr>
      <w:r w:rsidRPr="00AA6F5E">
        <w:rPr>
          <w:rFonts w:ascii="Times New Roman" w:hAnsi="Times New Roman" w:cs="Times New Roman"/>
          <w:sz w:val="24"/>
          <w:szCs w:val="24"/>
          <w:lang w:eastAsia="ar-SA"/>
        </w:rPr>
        <w:t>12.</w:t>
      </w:r>
      <w:r w:rsidR="0007217A" w:rsidRPr="00AA6F5E">
        <w:rPr>
          <w:rFonts w:ascii="Times New Roman" w:hAnsi="Times New Roman" w:cs="Times New Roman"/>
          <w:sz w:val="24"/>
          <w:szCs w:val="24"/>
          <w:lang w:eastAsia="ar-SA"/>
        </w:rPr>
        <w:t>5</w:t>
      </w:r>
      <w:r w:rsidRPr="00AA6F5E">
        <w:rPr>
          <w:rFonts w:ascii="Times New Roman" w:hAnsi="Times New Roman" w:cs="Times New Roman"/>
          <w:sz w:val="24"/>
          <w:szCs w:val="24"/>
          <w:lang w:eastAsia="ar-SA"/>
        </w:rPr>
        <w:t>.</w:t>
      </w:r>
      <w:r w:rsidR="0007217A" w:rsidRPr="00AA6F5E">
        <w:rPr>
          <w:rFonts w:ascii="Times New Roman" w:hAnsi="Times New Roman" w:cs="Times New Roman"/>
          <w:sz w:val="24"/>
          <w:szCs w:val="24"/>
          <w:lang w:eastAsia="ar-SA"/>
        </w:rPr>
        <w:t>1</w:t>
      </w:r>
      <w:r w:rsidRPr="00AA6F5E">
        <w:rPr>
          <w:rFonts w:ascii="Times New Roman" w:hAnsi="Times New Roman" w:cs="Times New Roman"/>
          <w:sz w:val="24"/>
          <w:szCs w:val="24"/>
          <w:lang w:eastAsia="ar-SA"/>
        </w:rPr>
        <w:t>. kai Pirkėjas šios Sutarties vykdymui negauna finansavimo;</w:t>
      </w:r>
    </w:p>
    <w:p w14:paraId="6D7F245B" w14:textId="47A39BB3" w:rsidR="00D96ACC" w:rsidRPr="00E021F6" w:rsidRDefault="00D96ACC">
      <w:pPr>
        <w:pStyle w:val="Betarp"/>
        <w:ind w:firstLine="851"/>
        <w:jc w:val="both"/>
        <w:rPr>
          <w:rFonts w:ascii="Times New Roman" w:hAnsi="Times New Roman" w:cs="Times New Roman"/>
          <w:sz w:val="24"/>
          <w:szCs w:val="24"/>
          <w:lang w:eastAsia="ar-SA"/>
        </w:rPr>
      </w:pPr>
      <w:r w:rsidRPr="00F93010">
        <w:rPr>
          <w:rFonts w:ascii="Times New Roman" w:hAnsi="Times New Roman" w:cs="Times New Roman"/>
          <w:sz w:val="24"/>
          <w:szCs w:val="24"/>
          <w:lang w:eastAsia="ar-SA"/>
        </w:rPr>
        <w:t>12.</w:t>
      </w:r>
      <w:r w:rsidR="0007217A" w:rsidRPr="00F93010">
        <w:rPr>
          <w:rFonts w:ascii="Times New Roman" w:hAnsi="Times New Roman" w:cs="Times New Roman"/>
          <w:sz w:val="24"/>
          <w:szCs w:val="24"/>
          <w:lang w:eastAsia="ar-SA"/>
        </w:rPr>
        <w:t>5</w:t>
      </w:r>
      <w:r w:rsidRPr="00F93010">
        <w:rPr>
          <w:rFonts w:ascii="Times New Roman" w:hAnsi="Times New Roman" w:cs="Times New Roman"/>
          <w:sz w:val="24"/>
          <w:szCs w:val="24"/>
          <w:lang w:eastAsia="ar-SA"/>
        </w:rPr>
        <w:t>.</w:t>
      </w:r>
      <w:r w:rsidR="0007217A" w:rsidRPr="00F93010">
        <w:rPr>
          <w:rFonts w:ascii="Times New Roman" w:hAnsi="Times New Roman" w:cs="Times New Roman"/>
          <w:sz w:val="24"/>
          <w:szCs w:val="24"/>
          <w:lang w:eastAsia="ar-SA"/>
        </w:rPr>
        <w:t>2</w:t>
      </w:r>
      <w:r w:rsidRPr="00F93010">
        <w:rPr>
          <w:rFonts w:ascii="Times New Roman" w:hAnsi="Times New Roman" w:cs="Times New Roman"/>
          <w:sz w:val="24"/>
          <w:szCs w:val="24"/>
          <w:lang w:eastAsia="ar-SA"/>
        </w:rPr>
        <w:t xml:space="preserve">. kai </w:t>
      </w:r>
      <w:r w:rsidR="00D3654F">
        <w:rPr>
          <w:rFonts w:ascii="Times New Roman" w:hAnsi="Times New Roman" w:cs="Times New Roman"/>
          <w:sz w:val="24"/>
          <w:szCs w:val="24"/>
          <w:lang w:eastAsia="ar-SA"/>
        </w:rPr>
        <w:t>Paslaugos</w:t>
      </w:r>
      <w:r w:rsidRPr="00F93010">
        <w:rPr>
          <w:rFonts w:ascii="Times New Roman" w:hAnsi="Times New Roman" w:cs="Times New Roman"/>
          <w:sz w:val="24"/>
          <w:szCs w:val="24"/>
          <w:lang w:eastAsia="ar-SA"/>
        </w:rPr>
        <w:t xml:space="preserve"> tampa nebereikalingos.</w:t>
      </w:r>
    </w:p>
    <w:p w14:paraId="1932648A" w14:textId="2CE328BA" w:rsidR="00D96ACC" w:rsidRPr="00E021F6" w:rsidRDefault="00D96ACC">
      <w:pPr>
        <w:pStyle w:val="Betarp"/>
        <w:ind w:firstLine="851"/>
        <w:jc w:val="both"/>
        <w:rPr>
          <w:rFonts w:ascii="Times New Roman" w:hAnsi="Times New Roman" w:cs="Times New Roman"/>
          <w:sz w:val="24"/>
          <w:szCs w:val="24"/>
          <w:lang w:eastAsia="ar-SA"/>
        </w:rPr>
      </w:pPr>
      <w:r w:rsidRPr="00E021F6">
        <w:rPr>
          <w:rFonts w:ascii="Times New Roman" w:hAnsi="Times New Roman" w:cs="Times New Roman"/>
          <w:sz w:val="24"/>
          <w:szCs w:val="24"/>
          <w:lang w:eastAsia="en-US"/>
        </w:rPr>
        <w:t>12.</w:t>
      </w:r>
      <w:r w:rsidR="0007217A">
        <w:rPr>
          <w:rFonts w:ascii="Times New Roman" w:hAnsi="Times New Roman" w:cs="Times New Roman"/>
          <w:sz w:val="24"/>
          <w:szCs w:val="24"/>
          <w:lang w:eastAsia="en-US"/>
        </w:rPr>
        <w:t>6</w:t>
      </w:r>
      <w:r w:rsidRPr="00E021F6">
        <w:rPr>
          <w:rFonts w:ascii="Times New Roman" w:hAnsi="Times New Roman" w:cs="Times New Roman"/>
          <w:sz w:val="24"/>
          <w:szCs w:val="24"/>
          <w:lang w:eastAsia="en-US"/>
        </w:rPr>
        <w:t xml:space="preserve">. </w:t>
      </w:r>
      <w:r w:rsidR="00D3654F">
        <w:rPr>
          <w:rFonts w:ascii="Times New Roman" w:hAnsi="Times New Roman" w:cs="Times New Roman"/>
          <w:sz w:val="24"/>
          <w:szCs w:val="24"/>
          <w:lang w:eastAsia="en-US"/>
        </w:rPr>
        <w:t>Paslaugų tei</w:t>
      </w:r>
      <w:r w:rsidRPr="00E021F6">
        <w:rPr>
          <w:rFonts w:ascii="Times New Roman" w:hAnsi="Times New Roman" w:cs="Times New Roman"/>
          <w:sz w:val="24"/>
          <w:szCs w:val="24"/>
          <w:lang w:eastAsia="en-US"/>
        </w:rPr>
        <w:t xml:space="preserve">kėjas, prieš 14 </w:t>
      </w:r>
      <w:r w:rsidRPr="00E021F6">
        <w:rPr>
          <w:rFonts w:ascii="Times New Roman" w:hAnsi="Times New Roman" w:cs="Times New Roman"/>
          <w:sz w:val="24"/>
          <w:szCs w:val="24"/>
          <w:lang w:eastAsia="ar-SA"/>
        </w:rPr>
        <w:t xml:space="preserve">(keturiolika) kalendorinių </w:t>
      </w:r>
      <w:r w:rsidRPr="00E021F6">
        <w:rPr>
          <w:rFonts w:ascii="Times New Roman" w:hAnsi="Times New Roman" w:cs="Times New Roman"/>
          <w:sz w:val="24"/>
          <w:szCs w:val="24"/>
          <w:lang w:eastAsia="en-US"/>
        </w:rPr>
        <w:t>dienų įspėjęs Pirkėją, gali nutraukti sutartį, jei</w:t>
      </w:r>
      <w:r w:rsidR="0007217A">
        <w:rPr>
          <w:rFonts w:ascii="Times New Roman" w:hAnsi="Times New Roman" w:cs="Times New Roman"/>
          <w:sz w:val="24"/>
          <w:szCs w:val="24"/>
          <w:lang w:eastAsia="en-US"/>
        </w:rPr>
        <w:t xml:space="preserve"> </w:t>
      </w:r>
      <w:r w:rsidRPr="00E021F6">
        <w:rPr>
          <w:rFonts w:ascii="Times New Roman" w:hAnsi="Times New Roman" w:cs="Times New Roman"/>
          <w:sz w:val="24"/>
          <w:szCs w:val="24"/>
          <w:lang w:eastAsia="en-US"/>
        </w:rPr>
        <w:t>Pirkėjas dėl savo kaltės nevykdo savo sutartinių įsipareigojimų.</w:t>
      </w:r>
    </w:p>
    <w:p w14:paraId="3D47C2B9" w14:textId="3A078A27" w:rsidR="00D96ACC" w:rsidRPr="00E021F6" w:rsidRDefault="00D96ACC">
      <w:pPr>
        <w:pStyle w:val="Betarp"/>
        <w:ind w:firstLine="851"/>
        <w:jc w:val="both"/>
        <w:rPr>
          <w:rFonts w:ascii="Times New Roman" w:hAnsi="Times New Roman" w:cs="Times New Roman"/>
          <w:sz w:val="24"/>
          <w:szCs w:val="24"/>
          <w:lang w:eastAsia="ar-SA"/>
        </w:rPr>
      </w:pPr>
      <w:r w:rsidRPr="00E021F6">
        <w:rPr>
          <w:rFonts w:ascii="Times New Roman" w:hAnsi="Times New Roman" w:cs="Times New Roman"/>
          <w:sz w:val="24"/>
          <w:szCs w:val="24"/>
          <w:lang w:eastAsia="ar-SA"/>
        </w:rPr>
        <w:t>12.</w:t>
      </w:r>
      <w:r w:rsidR="0007217A">
        <w:rPr>
          <w:rFonts w:ascii="Times New Roman" w:hAnsi="Times New Roman" w:cs="Times New Roman"/>
          <w:sz w:val="24"/>
          <w:szCs w:val="24"/>
          <w:lang w:eastAsia="ar-SA"/>
        </w:rPr>
        <w:t>7</w:t>
      </w:r>
      <w:r w:rsidRPr="00E021F6">
        <w:rPr>
          <w:rFonts w:ascii="Times New Roman" w:hAnsi="Times New Roman" w:cs="Times New Roman"/>
          <w:sz w:val="24"/>
          <w:szCs w:val="24"/>
          <w:lang w:eastAsia="ar-SA"/>
        </w:rPr>
        <w:t xml:space="preserve">. Jei Sutartis nutraukiama ne dėl </w:t>
      </w:r>
      <w:r w:rsidR="00D3654F">
        <w:rPr>
          <w:rFonts w:ascii="Times New Roman" w:hAnsi="Times New Roman" w:cs="Times New Roman"/>
          <w:sz w:val="24"/>
          <w:szCs w:val="24"/>
          <w:lang w:eastAsia="ar-SA"/>
        </w:rPr>
        <w:t>Paslaugų tei</w:t>
      </w:r>
      <w:r w:rsidRPr="00E021F6">
        <w:rPr>
          <w:rFonts w:ascii="Times New Roman" w:hAnsi="Times New Roman" w:cs="Times New Roman"/>
          <w:sz w:val="24"/>
          <w:szCs w:val="24"/>
          <w:lang w:eastAsia="ar-SA"/>
        </w:rPr>
        <w:t xml:space="preserve">kėjo kaltės, nutraukimo atveju Pirkėjas sumoka </w:t>
      </w:r>
      <w:r w:rsidR="00D3654F">
        <w:rPr>
          <w:rFonts w:ascii="Times New Roman" w:hAnsi="Times New Roman" w:cs="Times New Roman"/>
          <w:sz w:val="24"/>
          <w:szCs w:val="24"/>
          <w:lang w:eastAsia="ar-SA"/>
        </w:rPr>
        <w:t>Paslaugų tei</w:t>
      </w:r>
      <w:r w:rsidRPr="00E021F6">
        <w:rPr>
          <w:rFonts w:ascii="Times New Roman" w:hAnsi="Times New Roman" w:cs="Times New Roman"/>
          <w:sz w:val="24"/>
          <w:szCs w:val="24"/>
          <w:lang w:eastAsia="ar-SA"/>
        </w:rPr>
        <w:t xml:space="preserve">kėjui </w:t>
      </w:r>
      <w:r w:rsidRPr="00E021F6">
        <w:rPr>
          <w:rFonts w:ascii="Times New Roman" w:hAnsi="Times New Roman" w:cs="Times New Roman"/>
          <w:sz w:val="24"/>
          <w:szCs w:val="24"/>
        </w:rPr>
        <w:t xml:space="preserve">už faktiškai </w:t>
      </w:r>
      <w:r w:rsidR="00D3654F">
        <w:rPr>
          <w:rFonts w:ascii="Times New Roman" w:hAnsi="Times New Roman" w:cs="Times New Roman"/>
          <w:sz w:val="24"/>
          <w:szCs w:val="24"/>
        </w:rPr>
        <w:t xml:space="preserve">atliktas Paslaugas </w:t>
      </w:r>
      <w:r w:rsidRPr="00E021F6">
        <w:rPr>
          <w:rFonts w:ascii="Times New Roman" w:hAnsi="Times New Roman" w:cs="Times New Roman"/>
          <w:sz w:val="24"/>
          <w:szCs w:val="24"/>
        </w:rPr>
        <w:t xml:space="preserve">pagal </w:t>
      </w:r>
      <w:r w:rsidR="00D3654F">
        <w:rPr>
          <w:rFonts w:ascii="Times New Roman" w:hAnsi="Times New Roman" w:cs="Times New Roman"/>
          <w:sz w:val="24"/>
          <w:szCs w:val="24"/>
        </w:rPr>
        <w:t>Paslaugų tei</w:t>
      </w:r>
      <w:r w:rsidRPr="00E021F6">
        <w:rPr>
          <w:rFonts w:ascii="Times New Roman" w:hAnsi="Times New Roman" w:cs="Times New Roman"/>
          <w:sz w:val="24"/>
          <w:szCs w:val="24"/>
        </w:rPr>
        <w:t xml:space="preserve">kėjo nurodytus įkainius. </w:t>
      </w:r>
      <w:r w:rsidR="00D3654F">
        <w:rPr>
          <w:rFonts w:ascii="Times New Roman" w:hAnsi="Times New Roman" w:cs="Times New Roman"/>
          <w:sz w:val="24"/>
          <w:szCs w:val="24"/>
        </w:rPr>
        <w:t>Paslaugų tei</w:t>
      </w:r>
      <w:r w:rsidRPr="00E021F6">
        <w:rPr>
          <w:rFonts w:ascii="Times New Roman" w:hAnsi="Times New Roman" w:cs="Times New Roman"/>
          <w:sz w:val="24"/>
          <w:szCs w:val="24"/>
          <w:lang w:eastAsia="ar-SA"/>
        </w:rPr>
        <w:t>kėjas neturi teisės į kokios nors patirtos žalos kompensaciją.</w:t>
      </w:r>
    </w:p>
    <w:p w14:paraId="0505FCB7" w14:textId="7D84052E" w:rsidR="00D96ACC" w:rsidRPr="00E021F6" w:rsidRDefault="00D96ACC">
      <w:pPr>
        <w:pStyle w:val="Betarp"/>
        <w:ind w:firstLine="851"/>
        <w:jc w:val="both"/>
        <w:rPr>
          <w:rFonts w:ascii="Times New Roman" w:hAnsi="Times New Roman" w:cs="Times New Roman"/>
          <w:sz w:val="24"/>
          <w:szCs w:val="24"/>
          <w:lang w:eastAsia="ar-SA"/>
        </w:rPr>
      </w:pPr>
      <w:r w:rsidRPr="00E021F6">
        <w:rPr>
          <w:rFonts w:ascii="Times New Roman" w:hAnsi="Times New Roman" w:cs="Times New Roman"/>
          <w:sz w:val="24"/>
          <w:szCs w:val="24"/>
          <w:lang w:eastAsia="ar-SA"/>
        </w:rPr>
        <w:t>12.</w:t>
      </w:r>
      <w:r w:rsidR="0007217A">
        <w:rPr>
          <w:rFonts w:ascii="Times New Roman" w:hAnsi="Times New Roman" w:cs="Times New Roman"/>
          <w:sz w:val="24"/>
          <w:szCs w:val="24"/>
          <w:lang w:eastAsia="ar-SA"/>
        </w:rPr>
        <w:t>8</w:t>
      </w:r>
      <w:r w:rsidRPr="00E021F6">
        <w:rPr>
          <w:rFonts w:ascii="Times New Roman" w:hAnsi="Times New Roman" w:cs="Times New Roman"/>
          <w:sz w:val="24"/>
          <w:szCs w:val="24"/>
          <w:lang w:eastAsia="ar-SA"/>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1BCB339" w14:textId="7E1A879D"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lang w:eastAsia="en-US"/>
        </w:rPr>
        <w:t>12.</w:t>
      </w:r>
      <w:r w:rsidR="0007217A">
        <w:rPr>
          <w:rFonts w:ascii="Times New Roman" w:hAnsi="Times New Roman" w:cs="Times New Roman"/>
          <w:sz w:val="24"/>
          <w:szCs w:val="24"/>
          <w:lang w:eastAsia="en-US"/>
        </w:rPr>
        <w:t>9</w:t>
      </w:r>
      <w:r w:rsidRPr="00E021F6">
        <w:rPr>
          <w:rFonts w:ascii="Times New Roman" w:hAnsi="Times New Roman" w:cs="Times New Roman"/>
          <w:sz w:val="24"/>
          <w:szCs w:val="24"/>
          <w:lang w:eastAsia="en-US"/>
        </w:rPr>
        <w:t xml:space="preserve">. Jei Sutartis nutraukiama Pirkėjo iniciatyva dėl </w:t>
      </w:r>
      <w:r w:rsidR="00D3654F">
        <w:rPr>
          <w:rFonts w:ascii="Times New Roman" w:hAnsi="Times New Roman" w:cs="Times New Roman"/>
          <w:sz w:val="24"/>
          <w:szCs w:val="24"/>
          <w:lang w:eastAsia="en-US"/>
        </w:rPr>
        <w:t>Paslaugų tei</w:t>
      </w:r>
      <w:r w:rsidRPr="00E021F6">
        <w:rPr>
          <w:rFonts w:ascii="Times New Roman" w:hAnsi="Times New Roman" w:cs="Times New Roman"/>
          <w:sz w:val="24"/>
          <w:szCs w:val="24"/>
          <w:lang w:eastAsia="en-US"/>
        </w:rPr>
        <w:t xml:space="preserve">kėjo kaltės, Pirkėjo patirti nuostoliai ar išlaidos išieškomi išskaičiuojant juos iš </w:t>
      </w:r>
      <w:r w:rsidR="00D3654F">
        <w:rPr>
          <w:rFonts w:ascii="Times New Roman" w:hAnsi="Times New Roman" w:cs="Times New Roman"/>
          <w:sz w:val="24"/>
          <w:szCs w:val="24"/>
          <w:lang w:eastAsia="en-US"/>
        </w:rPr>
        <w:t>Paslaugų tei</w:t>
      </w:r>
      <w:r w:rsidRPr="00E021F6">
        <w:rPr>
          <w:rFonts w:ascii="Times New Roman" w:hAnsi="Times New Roman" w:cs="Times New Roman"/>
          <w:sz w:val="24"/>
          <w:szCs w:val="24"/>
          <w:lang w:eastAsia="en-US"/>
        </w:rPr>
        <w:t>kėjui mokėtinų sumų. Taip pat Pirkėjas įgyja teisę pasinaudoti Sutarties įvykdymo užtikrinimu, numatytu Sutarties V skyriuje.</w:t>
      </w:r>
    </w:p>
    <w:p w14:paraId="275C1FD3" w14:textId="77777777" w:rsidR="009821D3" w:rsidRDefault="009821D3" w:rsidP="009821D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817B2F3" w14:textId="13EA877A" w:rsidR="009821D3" w:rsidRPr="00D525CC" w:rsidRDefault="009821D3" w:rsidP="009821D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525CC">
        <w:rPr>
          <w:rFonts w:ascii="Times New Roman" w:eastAsia="Times New Roman" w:hAnsi="Times New Roman" w:cs="Times New Roman"/>
          <w:b/>
          <w:sz w:val="24"/>
          <w:szCs w:val="24"/>
        </w:rPr>
        <w:t>XIII</w:t>
      </w:r>
      <w:r w:rsidRPr="00D525CC">
        <w:rPr>
          <w:rFonts w:ascii="Times New Roman" w:eastAsia="Times New Roman" w:hAnsi="Times New Roman" w:cs="Times New Roman"/>
          <w:sz w:val="24"/>
          <w:szCs w:val="24"/>
        </w:rPr>
        <w:t xml:space="preserve"> </w:t>
      </w:r>
      <w:r w:rsidRPr="00D525CC">
        <w:rPr>
          <w:rFonts w:ascii="Times New Roman" w:eastAsia="Times New Roman" w:hAnsi="Times New Roman" w:cs="Times New Roman"/>
          <w:b/>
          <w:sz w:val="24"/>
          <w:szCs w:val="24"/>
        </w:rPr>
        <w:t>SKYRIUS</w:t>
      </w:r>
    </w:p>
    <w:p w14:paraId="3038D0F8" w14:textId="77777777" w:rsidR="009821D3" w:rsidRDefault="009821D3" w:rsidP="009821D3">
      <w:pPr>
        <w:shd w:val="clear" w:color="auto" w:fill="FFFFFF"/>
        <w:suppressAutoHyphens/>
        <w:spacing w:after="0" w:line="240" w:lineRule="auto"/>
        <w:jc w:val="center"/>
        <w:rPr>
          <w:rFonts w:ascii="Times New Roman" w:eastAsia="Calibri" w:hAnsi="Times New Roman" w:cs="Times New Roman"/>
          <w:b/>
          <w:sz w:val="24"/>
          <w:szCs w:val="24"/>
        </w:rPr>
      </w:pPr>
      <w:r w:rsidRPr="00D525CC">
        <w:rPr>
          <w:rFonts w:ascii="Times New Roman" w:eastAsia="Calibri" w:hAnsi="Times New Roman" w:cs="Times New Roman"/>
          <w:b/>
          <w:sz w:val="24"/>
          <w:szCs w:val="24"/>
        </w:rPr>
        <w:t>SUTARTIES VYKDYMO SUSTABDYMAS</w:t>
      </w:r>
    </w:p>
    <w:p w14:paraId="0EB598E2" w14:textId="77777777" w:rsidR="009821D3" w:rsidRPr="00872C9E" w:rsidRDefault="009821D3" w:rsidP="009821D3">
      <w:pPr>
        <w:shd w:val="clear" w:color="auto" w:fill="FFFFFF"/>
        <w:suppressAutoHyphens/>
        <w:spacing w:after="0" w:line="240" w:lineRule="auto"/>
        <w:ind w:firstLine="567"/>
        <w:jc w:val="both"/>
        <w:rPr>
          <w:rFonts w:ascii="Times New Roman" w:eastAsia="Calibri" w:hAnsi="Times New Roman" w:cs="Times New Roman"/>
          <w:sz w:val="16"/>
          <w:szCs w:val="16"/>
        </w:rPr>
      </w:pPr>
    </w:p>
    <w:p w14:paraId="67B6C0F5" w14:textId="3C1B24D3" w:rsidR="009821D3" w:rsidRPr="00D525CC" w:rsidRDefault="009821D3" w:rsidP="009821D3">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525CC">
        <w:rPr>
          <w:rFonts w:ascii="Times New Roman" w:eastAsia="Calibri" w:hAnsi="Times New Roman" w:cs="Times New Roman"/>
          <w:sz w:val="24"/>
          <w:szCs w:val="24"/>
        </w:rPr>
        <w:t xml:space="preserve">13.1. Esant svarbioms aplinkybėms, nepriklausančiomis nuo </w:t>
      </w:r>
      <w:r w:rsidR="00D3654F">
        <w:rPr>
          <w:rFonts w:ascii="Times New Roman" w:eastAsia="Calibri" w:hAnsi="Times New Roman" w:cs="Times New Roman"/>
          <w:sz w:val="24"/>
          <w:szCs w:val="24"/>
        </w:rPr>
        <w:t>Paslaugų tei</w:t>
      </w:r>
      <w:r w:rsidRPr="00D525CC">
        <w:rPr>
          <w:rFonts w:ascii="Times New Roman" w:eastAsia="Calibri" w:hAnsi="Times New Roman" w:cs="Times New Roman"/>
          <w:sz w:val="24"/>
          <w:szCs w:val="24"/>
        </w:rPr>
        <w:t xml:space="preserve">kėjo valios, dėl kurių </w:t>
      </w:r>
      <w:r w:rsidR="00D3654F">
        <w:rPr>
          <w:rFonts w:ascii="Times New Roman" w:eastAsia="Calibri" w:hAnsi="Times New Roman" w:cs="Times New Roman"/>
          <w:sz w:val="24"/>
          <w:szCs w:val="24"/>
        </w:rPr>
        <w:t>Paslaugų tei</w:t>
      </w:r>
      <w:r w:rsidRPr="00D525CC">
        <w:rPr>
          <w:rFonts w:ascii="Times New Roman" w:eastAsia="Calibri" w:hAnsi="Times New Roman" w:cs="Times New Roman"/>
          <w:sz w:val="24"/>
          <w:szCs w:val="24"/>
        </w:rPr>
        <w:t xml:space="preserv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w:t>
      </w:r>
      <w:r w:rsidR="00D3654F">
        <w:rPr>
          <w:rFonts w:ascii="Times New Roman" w:eastAsia="Calibri" w:hAnsi="Times New Roman" w:cs="Times New Roman"/>
          <w:sz w:val="24"/>
          <w:szCs w:val="24"/>
        </w:rPr>
        <w:t>Paslaugų tei</w:t>
      </w:r>
      <w:r w:rsidRPr="00D525CC">
        <w:rPr>
          <w:rFonts w:ascii="Times New Roman" w:eastAsia="Calibri" w:hAnsi="Times New Roman" w:cs="Times New Roman"/>
          <w:sz w:val="24"/>
          <w:szCs w:val="24"/>
        </w:rPr>
        <w:t xml:space="preserve">kėjo įsipareigojimų ar kurios nors jų dalies, kuri negali būti vykdoma, vykdymą. </w:t>
      </w:r>
    </w:p>
    <w:p w14:paraId="6915734F" w14:textId="6BA392E4" w:rsidR="009821D3" w:rsidRPr="00D525CC" w:rsidRDefault="009821D3" w:rsidP="009821D3">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525CC">
        <w:rPr>
          <w:rFonts w:ascii="Times New Roman" w:eastAsia="Calibri" w:hAnsi="Times New Roman" w:cs="Times New Roman"/>
          <w:sz w:val="24"/>
          <w:szCs w:val="24"/>
        </w:rPr>
        <w:t xml:space="preserve">13.2. Atsiradus aplinkybėms, dėl kurių </w:t>
      </w:r>
      <w:r w:rsidR="00D3654F">
        <w:rPr>
          <w:rFonts w:ascii="Times New Roman" w:eastAsia="Calibri" w:hAnsi="Times New Roman" w:cs="Times New Roman"/>
          <w:sz w:val="24"/>
          <w:szCs w:val="24"/>
        </w:rPr>
        <w:t>Paslaugų tei</w:t>
      </w:r>
      <w:r w:rsidRPr="00D525CC">
        <w:rPr>
          <w:rFonts w:ascii="Times New Roman" w:eastAsia="Calibri" w:hAnsi="Times New Roman" w:cs="Times New Roman"/>
          <w:sz w:val="24"/>
          <w:szCs w:val="24"/>
        </w:rPr>
        <w:t xml:space="preserve">kėjas negali vykdyti sutartinių įsipareigojimų, </w:t>
      </w:r>
      <w:r w:rsidR="00D3654F">
        <w:rPr>
          <w:rFonts w:ascii="Times New Roman" w:eastAsia="Calibri" w:hAnsi="Times New Roman" w:cs="Times New Roman"/>
          <w:sz w:val="24"/>
          <w:szCs w:val="24"/>
        </w:rPr>
        <w:t>Paslaugų t</w:t>
      </w:r>
      <w:r w:rsidR="00140EFA">
        <w:rPr>
          <w:rFonts w:ascii="Times New Roman" w:eastAsia="Calibri" w:hAnsi="Times New Roman" w:cs="Times New Roman"/>
          <w:sz w:val="24"/>
          <w:szCs w:val="24"/>
        </w:rPr>
        <w:t>ie</w:t>
      </w:r>
      <w:r w:rsidRPr="00D525CC">
        <w:rPr>
          <w:rFonts w:ascii="Times New Roman" w:eastAsia="Calibri" w:hAnsi="Times New Roman" w:cs="Times New Roman"/>
          <w:sz w:val="24"/>
          <w:szCs w:val="24"/>
        </w:rPr>
        <w:t xml:space="preserve">kėjas apie tai nedelsdamas privalo informuoti Pirkėją, pateikdamas informaciją ir dokumentus, įrodančius sutartinių įsipareigojimų vykdymo negalimumą dėl aplinkybių, nepriklausančių nuo </w:t>
      </w:r>
      <w:r w:rsidR="00D3654F">
        <w:rPr>
          <w:rFonts w:ascii="Times New Roman" w:eastAsia="Calibri" w:hAnsi="Times New Roman" w:cs="Times New Roman"/>
          <w:sz w:val="24"/>
          <w:szCs w:val="24"/>
        </w:rPr>
        <w:t>Paslaugų tei</w:t>
      </w:r>
      <w:r w:rsidRPr="00D525CC">
        <w:rPr>
          <w:rFonts w:ascii="Times New Roman" w:eastAsia="Calibri" w:hAnsi="Times New Roman" w:cs="Times New Roman"/>
          <w:sz w:val="24"/>
          <w:szCs w:val="24"/>
        </w:rPr>
        <w:t xml:space="preserve">kėjo. Išnykus aplinkybėms, trukdžiusioms </w:t>
      </w:r>
      <w:r w:rsidR="00D3654F">
        <w:rPr>
          <w:rFonts w:ascii="Times New Roman" w:eastAsia="Calibri" w:hAnsi="Times New Roman" w:cs="Times New Roman"/>
          <w:sz w:val="24"/>
          <w:szCs w:val="24"/>
        </w:rPr>
        <w:t>Paslaugų tei</w:t>
      </w:r>
      <w:r w:rsidRPr="00D525CC">
        <w:rPr>
          <w:rFonts w:ascii="Times New Roman" w:eastAsia="Calibri" w:hAnsi="Times New Roman" w:cs="Times New Roman"/>
          <w:sz w:val="24"/>
          <w:szCs w:val="24"/>
        </w:rPr>
        <w:t xml:space="preserve">kėjui vykdyti sutartinius įsipareigojimus, sustabdytų įsipareigojimų vykdymas atnaujinamas. </w:t>
      </w:r>
    </w:p>
    <w:p w14:paraId="76F584A6" w14:textId="25D9CD5B" w:rsidR="009821D3" w:rsidRPr="00D525CC" w:rsidRDefault="009821D3" w:rsidP="009821D3">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525CC">
        <w:rPr>
          <w:rFonts w:ascii="Times New Roman" w:eastAsia="Calibri" w:hAnsi="Times New Roman" w:cs="Times New Roman"/>
          <w:sz w:val="24"/>
          <w:szCs w:val="24"/>
        </w:rPr>
        <w:t xml:space="preserve">13.3. Jei </w:t>
      </w:r>
      <w:r w:rsidR="002509A4">
        <w:rPr>
          <w:rFonts w:ascii="Times New Roman" w:eastAsia="Calibri" w:hAnsi="Times New Roman" w:cs="Times New Roman"/>
          <w:sz w:val="24"/>
          <w:szCs w:val="24"/>
        </w:rPr>
        <w:t>Paslaugų tei</w:t>
      </w:r>
      <w:r w:rsidRPr="00D525CC">
        <w:rPr>
          <w:rFonts w:ascii="Times New Roman" w:eastAsia="Calibri" w:hAnsi="Times New Roman" w:cs="Times New Roman"/>
          <w:sz w:val="24"/>
          <w:szCs w:val="24"/>
        </w:rPr>
        <w:t xml:space="preserve">kėjo sutartinių įsipareigojimų vykdymas dėl priežasčių, nepriklausančių nuo </w:t>
      </w:r>
      <w:r w:rsidR="002509A4">
        <w:rPr>
          <w:rFonts w:ascii="Times New Roman" w:eastAsia="Calibri" w:hAnsi="Times New Roman" w:cs="Times New Roman"/>
          <w:sz w:val="24"/>
          <w:szCs w:val="24"/>
        </w:rPr>
        <w:t>Paslaugų tei</w:t>
      </w:r>
      <w:r w:rsidRPr="00D525CC">
        <w:rPr>
          <w:rFonts w:ascii="Times New Roman" w:eastAsia="Calibri" w:hAnsi="Times New Roman" w:cs="Times New Roman"/>
          <w:sz w:val="24"/>
          <w:szCs w:val="24"/>
        </w:rPr>
        <w:t xml:space="preserve">kėjo, buvo sustabdytas laikotarpiui, ne trumpesniam nei 30 (trisdešimt) kalendorinių dienų, </w:t>
      </w:r>
      <w:r w:rsidRPr="00D525CC">
        <w:rPr>
          <w:rFonts w:ascii="Times New Roman" w:eastAsia="Calibri" w:hAnsi="Times New Roman" w:cs="Times New Roman"/>
          <w:sz w:val="24"/>
          <w:szCs w:val="24"/>
        </w:rPr>
        <w:lastRenderedPageBreak/>
        <w:t xml:space="preserve">praėjus 30 (trisdešimt) kalendorinių dienų </w:t>
      </w:r>
      <w:r w:rsidR="002509A4">
        <w:rPr>
          <w:rFonts w:ascii="Times New Roman" w:eastAsia="Calibri" w:hAnsi="Times New Roman" w:cs="Times New Roman"/>
          <w:sz w:val="24"/>
          <w:szCs w:val="24"/>
        </w:rPr>
        <w:t>Paslaugų tei</w:t>
      </w:r>
      <w:r w:rsidRPr="00D525CC">
        <w:rPr>
          <w:rFonts w:ascii="Times New Roman" w:eastAsia="Calibri" w:hAnsi="Times New Roman" w:cs="Times New Roman"/>
          <w:sz w:val="24"/>
          <w:szCs w:val="24"/>
        </w:rPr>
        <w:t>kėjas gali rašytiniu pranešimu Pirkėjo pareikalauti atnaujinti Sutarties vykdymą per 14 (keturiolika) kalendorinių dienų arba nutraukti Sutartį.</w:t>
      </w:r>
    </w:p>
    <w:p w14:paraId="43EEC42C" w14:textId="2F965AB7" w:rsidR="009821D3" w:rsidRPr="00D525CC" w:rsidRDefault="009821D3" w:rsidP="009821D3">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525CC">
        <w:rPr>
          <w:rFonts w:ascii="Times New Roman" w:eastAsia="Calibri" w:hAnsi="Times New Roman" w:cs="Times New Roman"/>
          <w:sz w:val="24"/>
          <w:szCs w:val="24"/>
        </w:rPr>
        <w:t xml:space="preserve">13.4. Tais atvejais, kai Sutarties vykdymo sustabdymas truko ilgiau nei Sutarties sustabdymo metu buvo likęs terminas iki </w:t>
      </w:r>
      <w:r w:rsidR="002509A4">
        <w:rPr>
          <w:rFonts w:ascii="Times New Roman" w:eastAsia="Calibri" w:hAnsi="Times New Roman" w:cs="Times New Roman"/>
          <w:sz w:val="24"/>
          <w:szCs w:val="24"/>
        </w:rPr>
        <w:t>Paslaugų tei</w:t>
      </w:r>
      <w:r w:rsidRPr="00D525CC">
        <w:rPr>
          <w:rFonts w:ascii="Times New Roman" w:eastAsia="Calibri" w:hAnsi="Times New Roman" w:cs="Times New Roman"/>
          <w:sz w:val="24"/>
          <w:szCs w:val="24"/>
        </w:rPr>
        <w:t xml:space="preserve">kėjo sutartinių įsipareigojimų įvykdymo pabaigos, po sustabdymo pratęsiant vykdymo terminą, pratęsimas turi būti tam terminui, kuris sustabdymo metu buvo likęs iki </w:t>
      </w:r>
      <w:r w:rsidR="002509A4">
        <w:rPr>
          <w:rFonts w:ascii="Times New Roman" w:eastAsia="Calibri" w:hAnsi="Times New Roman" w:cs="Times New Roman"/>
          <w:sz w:val="24"/>
          <w:szCs w:val="24"/>
        </w:rPr>
        <w:t>Paslaugų tei</w:t>
      </w:r>
      <w:r w:rsidRPr="00D525CC">
        <w:rPr>
          <w:rFonts w:ascii="Times New Roman" w:eastAsia="Calibri" w:hAnsi="Times New Roman" w:cs="Times New Roman"/>
          <w:sz w:val="24"/>
          <w:szCs w:val="24"/>
        </w:rPr>
        <w:t xml:space="preserve">kėjo sutartinių įsipareigojimų įvykdymo pabaigos. </w:t>
      </w:r>
    </w:p>
    <w:p w14:paraId="39E8AD2B" w14:textId="19026A2F" w:rsidR="009821D3" w:rsidRPr="00D525CC" w:rsidRDefault="009821D3" w:rsidP="009821D3">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525CC">
        <w:rPr>
          <w:rFonts w:ascii="Times New Roman" w:eastAsia="Calibri" w:hAnsi="Times New Roman" w:cs="Times New Roman"/>
          <w:sz w:val="24"/>
          <w:szCs w:val="24"/>
        </w:rPr>
        <w:t xml:space="preserve">13.5. Tais atvejais, kai Sutarties vykdymo sustabdymas truko trumpiau nei Sutarties sustabdymo metu buvo likęs terminas iki </w:t>
      </w:r>
      <w:r w:rsidR="002509A4">
        <w:rPr>
          <w:rFonts w:ascii="Times New Roman" w:eastAsia="Calibri" w:hAnsi="Times New Roman" w:cs="Times New Roman"/>
          <w:sz w:val="24"/>
          <w:szCs w:val="24"/>
        </w:rPr>
        <w:t>Paslaugų tei</w:t>
      </w:r>
      <w:r w:rsidRPr="00D525CC">
        <w:rPr>
          <w:rFonts w:ascii="Times New Roman" w:eastAsia="Calibri" w:hAnsi="Times New Roman" w:cs="Times New Roman"/>
          <w:sz w:val="24"/>
          <w:szCs w:val="24"/>
        </w:rPr>
        <w:t xml:space="preserve">kėjo sutartinių įsipareigojimų įvykdymo pabaigos, </w:t>
      </w:r>
      <w:r w:rsidR="002509A4">
        <w:rPr>
          <w:rFonts w:ascii="Times New Roman" w:eastAsia="Calibri" w:hAnsi="Times New Roman" w:cs="Times New Roman"/>
          <w:sz w:val="24"/>
          <w:szCs w:val="24"/>
        </w:rPr>
        <w:t>Paslaugų tei</w:t>
      </w:r>
      <w:r w:rsidRPr="00D525CC">
        <w:rPr>
          <w:rFonts w:ascii="Times New Roman" w:eastAsia="Calibri" w:hAnsi="Times New Roman" w:cs="Times New Roman"/>
          <w:sz w:val="24"/>
          <w:szCs w:val="24"/>
        </w:rPr>
        <w:t xml:space="preserve">kėjo sutartinių įsipareigojimų vykdymo terminas pratęsiamas tokiam laikotarpiui, kuriam jis buvo sustabdytas. </w:t>
      </w:r>
    </w:p>
    <w:p w14:paraId="2E4814A7" w14:textId="4458325C" w:rsidR="009821D3" w:rsidRPr="00D525CC" w:rsidRDefault="009821D3" w:rsidP="009821D3">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525CC">
        <w:rPr>
          <w:rFonts w:ascii="Times New Roman" w:eastAsia="Calibri" w:hAnsi="Times New Roman" w:cs="Times New Roman"/>
          <w:sz w:val="24"/>
          <w:szCs w:val="24"/>
        </w:rPr>
        <w:t xml:space="preserve">13.6. Pirkėjas taip pat turi teisę sustabdyti </w:t>
      </w:r>
      <w:r w:rsidR="00A37291">
        <w:rPr>
          <w:rFonts w:ascii="Times New Roman" w:eastAsia="Calibri" w:hAnsi="Times New Roman" w:cs="Times New Roman"/>
          <w:sz w:val="24"/>
          <w:szCs w:val="24"/>
        </w:rPr>
        <w:t>Paslaugų</w:t>
      </w:r>
      <w:r w:rsidRPr="00D525CC">
        <w:rPr>
          <w:rFonts w:ascii="Times New Roman" w:eastAsia="Calibri" w:hAnsi="Times New Roman" w:cs="Times New Roman"/>
          <w:sz w:val="24"/>
          <w:szCs w:val="24"/>
        </w:rPr>
        <w:t xml:space="preserve"> ar kurios nors jų dalies </w:t>
      </w:r>
      <w:r w:rsidR="00A37291">
        <w:rPr>
          <w:rFonts w:ascii="Times New Roman" w:eastAsia="Calibri" w:hAnsi="Times New Roman" w:cs="Times New Roman"/>
          <w:sz w:val="24"/>
          <w:szCs w:val="24"/>
        </w:rPr>
        <w:t>suteikimą</w:t>
      </w:r>
      <w:r w:rsidRPr="00D525CC">
        <w:rPr>
          <w:rFonts w:ascii="Times New Roman" w:eastAsia="Calibri" w:hAnsi="Times New Roman" w:cs="Times New Roman"/>
          <w:sz w:val="24"/>
          <w:szCs w:val="24"/>
        </w:rPr>
        <w:t xml:space="preserve">, jeigu jam pagrįstai kyla įtarimų dėl tiekiamų </w:t>
      </w:r>
      <w:r w:rsidR="00A37291">
        <w:rPr>
          <w:rFonts w:ascii="Times New Roman" w:eastAsia="Calibri" w:hAnsi="Times New Roman" w:cs="Times New Roman"/>
          <w:sz w:val="24"/>
          <w:szCs w:val="24"/>
        </w:rPr>
        <w:t>Paslaugų</w:t>
      </w:r>
      <w:r w:rsidRPr="00D525CC">
        <w:rPr>
          <w:rFonts w:ascii="Times New Roman" w:eastAsia="Calibri" w:hAnsi="Times New Roman" w:cs="Times New Roman"/>
          <w:sz w:val="24"/>
          <w:szCs w:val="24"/>
        </w:rPr>
        <w:t xml:space="preserve"> kokybės ir reikia laiko patikrinti bei įsitikinti tiekiamų </w:t>
      </w:r>
      <w:r w:rsidR="00A37291">
        <w:rPr>
          <w:rFonts w:ascii="Times New Roman" w:eastAsia="Calibri" w:hAnsi="Times New Roman" w:cs="Times New Roman"/>
          <w:sz w:val="24"/>
          <w:szCs w:val="24"/>
        </w:rPr>
        <w:t>Paslaugų</w:t>
      </w:r>
      <w:r w:rsidRPr="00D525CC">
        <w:rPr>
          <w:rFonts w:ascii="Times New Roman" w:eastAsia="Calibri" w:hAnsi="Times New Roman" w:cs="Times New Roman"/>
          <w:sz w:val="24"/>
          <w:szCs w:val="24"/>
        </w:rPr>
        <w:t xml:space="preserve"> kokybe. Tokiu atveju </w:t>
      </w:r>
      <w:r w:rsidR="00A37291">
        <w:rPr>
          <w:rFonts w:ascii="Times New Roman" w:eastAsia="Calibri" w:hAnsi="Times New Roman" w:cs="Times New Roman"/>
          <w:sz w:val="24"/>
          <w:szCs w:val="24"/>
        </w:rPr>
        <w:t>Paslaugų</w:t>
      </w:r>
      <w:r w:rsidRPr="00D525CC">
        <w:rPr>
          <w:rFonts w:ascii="Times New Roman" w:eastAsia="Calibri" w:hAnsi="Times New Roman" w:cs="Times New Roman"/>
          <w:sz w:val="24"/>
          <w:szCs w:val="24"/>
        </w:rPr>
        <w:t xml:space="preserve"> ar jų dalies </w:t>
      </w:r>
      <w:r w:rsidR="00A37291">
        <w:rPr>
          <w:rFonts w:ascii="Times New Roman" w:eastAsia="Calibri" w:hAnsi="Times New Roman" w:cs="Times New Roman"/>
          <w:sz w:val="24"/>
          <w:szCs w:val="24"/>
        </w:rPr>
        <w:t xml:space="preserve">atlikimo </w:t>
      </w:r>
      <w:r w:rsidRPr="00D525CC">
        <w:rPr>
          <w:rFonts w:ascii="Times New Roman" w:eastAsia="Calibri" w:hAnsi="Times New Roman" w:cs="Times New Roman"/>
          <w:sz w:val="24"/>
          <w:szCs w:val="24"/>
        </w:rPr>
        <w:t xml:space="preserve">stabdymas galimas iki 5 (penkių) darbo dienų. Sustabdytų </w:t>
      </w:r>
      <w:r w:rsidR="00A37291">
        <w:rPr>
          <w:rFonts w:ascii="Times New Roman" w:eastAsia="Calibri" w:hAnsi="Times New Roman" w:cs="Times New Roman"/>
          <w:sz w:val="24"/>
          <w:szCs w:val="24"/>
        </w:rPr>
        <w:t xml:space="preserve">Paslaugų </w:t>
      </w:r>
      <w:r w:rsidRPr="00D525CC">
        <w:rPr>
          <w:rFonts w:ascii="Times New Roman" w:eastAsia="Calibri" w:hAnsi="Times New Roman" w:cs="Times New Roman"/>
          <w:sz w:val="24"/>
          <w:szCs w:val="24"/>
        </w:rPr>
        <w:t xml:space="preserve">ar jų dalies </w:t>
      </w:r>
      <w:r w:rsidR="00A37291">
        <w:rPr>
          <w:rFonts w:ascii="Times New Roman" w:eastAsia="Calibri" w:hAnsi="Times New Roman" w:cs="Times New Roman"/>
          <w:sz w:val="24"/>
          <w:szCs w:val="24"/>
        </w:rPr>
        <w:t xml:space="preserve">atlikimas </w:t>
      </w:r>
      <w:r w:rsidRPr="00D525CC">
        <w:rPr>
          <w:rFonts w:ascii="Times New Roman" w:eastAsia="Calibri" w:hAnsi="Times New Roman" w:cs="Times New Roman"/>
          <w:sz w:val="24"/>
          <w:szCs w:val="24"/>
        </w:rPr>
        <w:t xml:space="preserve">atnaujinamas šios Sutarties 13.4 ir 13.5 papunkčiuose nustatyta tvarka. Pirkėjo galimybė pasinaudoti šia teise negali priklausyti nuo </w:t>
      </w:r>
      <w:r w:rsidR="00A37291">
        <w:rPr>
          <w:rFonts w:ascii="Times New Roman" w:eastAsia="Calibri" w:hAnsi="Times New Roman" w:cs="Times New Roman"/>
          <w:sz w:val="24"/>
          <w:szCs w:val="24"/>
        </w:rPr>
        <w:t>Paslaugų tei</w:t>
      </w:r>
      <w:r w:rsidRPr="00D525CC">
        <w:rPr>
          <w:rFonts w:ascii="Times New Roman" w:eastAsia="Calibri" w:hAnsi="Times New Roman" w:cs="Times New Roman"/>
          <w:sz w:val="24"/>
          <w:szCs w:val="24"/>
        </w:rPr>
        <w:t>kėjo valios ar būti jo veikiama.</w:t>
      </w:r>
    </w:p>
    <w:p w14:paraId="1E4D0FD4" w14:textId="44B3F471" w:rsidR="009821D3" w:rsidRPr="00D525CC" w:rsidRDefault="009821D3" w:rsidP="009821D3">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525CC">
        <w:rPr>
          <w:rFonts w:ascii="Times New Roman" w:eastAsia="Calibri" w:hAnsi="Times New Roman" w:cs="Times New Roman"/>
          <w:sz w:val="24"/>
          <w:szCs w:val="24"/>
        </w:rPr>
        <w:t xml:space="preserve">13.7. Sutartinių įsipareigojimų vykdymo sustabdymas visais Sutartyje numatytais atvejais turi būti raštiškas, nurodant priežastis ir sustabdymo terminą bei pridedant dokumentus, patvirtinančius sustabdymo pagrindą (jeigu tokie yra). </w:t>
      </w:r>
    </w:p>
    <w:p w14:paraId="0D650499" w14:textId="3B3E800F" w:rsidR="009821D3" w:rsidRPr="00D525CC" w:rsidRDefault="009821D3" w:rsidP="009821D3">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525CC">
        <w:rPr>
          <w:rFonts w:ascii="Times New Roman" w:eastAsia="Calibri" w:hAnsi="Times New Roman" w:cs="Times New Roman"/>
          <w:sz w:val="24"/>
          <w:szCs w:val="24"/>
        </w:rPr>
        <w:t>13.8. Sutarties vykdymo atnaujinimas turi būti raštiškas.</w:t>
      </w:r>
    </w:p>
    <w:p w14:paraId="79E62E9D" w14:textId="77777777" w:rsidR="00A37291" w:rsidRDefault="00A37291" w:rsidP="005A6C89">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58556522" w14:textId="0690BE6E" w:rsidR="005A6C89" w:rsidRPr="007E456B" w:rsidRDefault="005A6C89" w:rsidP="005A6C8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7E456B">
        <w:rPr>
          <w:rFonts w:ascii="Times New Roman" w:eastAsia="Times New Roman" w:hAnsi="Times New Roman" w:cs="Times New Roman"/>
          <w:b/>
          <w:sz w:val="24"/>
          <w:szCs w:val="24"/>
        </w:rPr>
        <w:t>X</w:t>
      </w:r>
      <w:r w:rsidR="009821D3">
        <w:rPr>
          <w:rFonts w:ascii="Times New Roman" w:eastAsia="Times New Roman" w:hAnsi="Times New Roman" w:cs="Times New Roman"/>
          <w:b/>
          <w:sz w:val="24"/>
          <w:szCs w:val="24"/>
        </w:rPr>
        <w:t>IV</w:t>
      </w:r>
      <w:r w:rsidRPr="007E456B">
        <w:rPr>
          <w:rFonts w:ascii="Times New Roman" w:eastAsia="Times New Roman" w:hAnsi="Times New Roman" w:cs="Times New Roman"/>
          <w:sz w:val="24"/>
          <w:szCs w:val="24"/>
        </w:rPr>
        <w:t xml:space="preserve"> </w:t>
      </w:r>
      <w:r w:rsidRPr="007E456B">
        <w:rPr>
          <w:rFonts w:ascii="Times New Roman" w:eastAsia="Times New Roman" w:hAnsi="Times New Roman" w:cs="Times New Roman"/>
          <w:b/>
          <w:sz w:val="24"/>
          <w:szCs w:val="24"/>
        </w:rPr>
        <w:t>SKYRIUS</w:t>
      </w:r>
    </w:p>
    <w:p w14:paraId="5F15C0C9" w14:textId="77777777" w:rsidR="005A6C89" w:rsidRDefault="005A6C89" w:rsidP="005A6C89">
      <w:pPr>
        <w:widowControl w:val="0"/>
        <w:autoSpaceDE w:val="0"/>
        <w:autoSpaceDN w:val="0"/>
        <w:adjustRightInd w:val="0"/>
        <w:spacing w:after="0" w:line="240" w:lineRule="auto"/>
        <w:ind w:firstLine="720"/>
        <w:jc w:val="center"/>
        <w:rPr>
          <w:rFonts w:ascii="Times New Roman" w:eastAsia="Times New Roman" w:hAnsi="Times New Roman" w:cs="Times New Roman"/>
          <w:b/>
          <w:caps/>
          <w:sz w:val="24"/>
          <w:szCs w:val="24"/>
        </w:rPr>
      </w:pPr>
      <w:r w:rsidRPr="007E456B">
        <w:rPr>
          <w:rFonts w:ascii="Times New Roman" w:eastAsia="Times New Roman" w:hAnsi="Times New Roman" w:cs="Times New Roman"/>
          <w:b/>
          <w:caps/>
          <w:sz w:val="24"/>
          <w:szCs w:val="24"/>
        </w:rPr>
        <w:t>Konfidencialumo įsipareigojimai</w:t>
      </w:r>
    </w:p>
    <w:p w14:paraId="6091CD63" w14:textId="77777777" w:rsidR="005A6C89" w:rsidRPr="007E456B" w:rsidRDefault="005A6C89" w:rsidP="005A6C89">
      <w:pPr>
        <w:widowControl w:val="0"/>
        <w:autoSpaceDE w:val="0"/>
        <w:autoSpaceDN w:val="0"/>
        <w:adjustRightInd w:val="0"/>
        <w:spacing w:after="0" w:line="240" w:lineRule="auto"/>
        <w:ind w:firstLine="720"/>
        <w:jc w:val="center"/>
        <w:rPr>
          <w:rFonts w:ascii="Times New Roman" w:eastAsia="Times New Roman" w:hAnsi="Times New Roman" w:cs="Times New Roman"/>
          <w:b/>
          <w:caps/>
          <w:sz w:val="24"/>
          <w:szCs w:val="24"/>
        </w:rPr>
      </w:pPr>
    </w:p>
    <w:p w14:paraId="54813E28" w14:textId="2658114A" w:rsidR="005A6C89" w:rsidRPr="007E456B" w:rsidRDefault="005A6C89" w:rsidP="005A6C89">
      <w:pPr>
        <w:widowControl w:val="0"/>
        <w:tabs>
          <w:tab w:val="left" w:pos="1201"/>
          <w:tab w:val="left" w:pos="1451"/>
        </w:tabs>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en-US"/>
        </w:rPr>
      </w:pPr>
      <w:r w:rsidRPr="007E456B">
        <w:rPr>
          <w:rFonts w:ascii="Times New Roman" w:eastAsia="Times New Roman" w:hAnsi="Times New Roman" w:cs="Times New Roman"/>
          <w:color w:val="000000"/>
          <w:sz w:val="24"/>
          <w:szCs w:val="24"/>
          <w:lang w:eastAsia="en-US"/>
        </w:rPr>
        <w:t>1</w:t>
      </w:r>
      <w:r w:rsidR="009821D3">
        <w:rPr>
          <w:rFonts w:ascii="Times New Roman" w:eastAsia="Times New Roman" w:hAnsi="Times New Roman" w:cs="Times New Roman"/>
          <w:color w:val="000000"/>
          <w:sz w:val="24"/>
          <w:szCs w:val="24"/>
          <w:lang w:eastAsia="en-US"/>
        </w:rPr>
        <w:t>4</w:t>
      </w:r>
      <w:r w:rsidRPr="007E456B">
        <w:rPr>
          <w:rFonts w:ascii="Times New Roman" w:eastAsia="Times New Roman" w:hAnsi="Times New Roman" w:cs="Times New Roman"/>
          <w:color w:val="000000"/>
          <w:sz w:val="24"/>
          <w:szCs w:val="24"/>
          <w:lang w:eastAsia="en-US"/>
        </w:rPr>
        <w:t xml:space="preserve">.1. Pirkėjas </w:t>
      </w:r>
      <w:r w:rsidR="00A37291">
        <w:rPr>
          <w:rFonts w:ascii="Times New Roman" w:eastAsia="Times New Roman" w:hAnsi="Times New Roman" w:cs="Times New Roman"/>
          <w:color w:val="000000"/>
          <w:sz w:val="24"/>
          <w:szCs w:val="24"/>
          <w:lang w:eastAsia="en-US"/>
        </w:rPr>
        <w:t>paslaugų tei</w:t>
      </w:r>
      <w:r w:rsidRPr="007E456B">
        <w:rPr>
          <w:rFonts w:ascii="Times New Roman" w:eastAsia="Times New Roman" w:hAnsi="Times New Roman" w:cs="Times New Roman"/>
          <w:color w:val="000000"/>
          <w:sz w:val="24"/>
          <w:szCs w:val="24"/>
          <w:lang w:eastAsia="en-US"/>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A37291">
        <w:rPr>
          <w:rFonts w:ascii="Times New Roman" w:eastAsia="Times New Roman" w:hAnsi="Times New Roman" w:cs="Times New Roman"/>
          <w:color w:val="000000"/>
          <w:sz w:val="24"/>
          <w:szCs w:val="24"/>
          <w:lang w:eastAsia="en-US"/>
        </w:rPr>
        <w:t>Paslaugų tei</w:t>
      </w:r>
      <w:r w:rsidRPr="007E456B">
        <w:rPr>
          <w:rFonts w:ascii="Times New Roman" w:eastAsia="Times New Roman" w:hAnsi="Times New Roman" w:cs="Times New Roman"/>
          <w:color w:val="000000"/>
          <w:sz w:val="24"/>
          <w:szCs w:val="24"/>
          <w:lang w:eastAsia="en-US"/>
        </w:rPr>
        <w:t>kėjo komercinius interesus arba turėtų neigiamą poveikį tiekėjų konkurencijai, skelbia viešai</w:t>
      </w:r>
      <w:r w:rsidRPr="007E456B">
        <w:rPr>
          <w:rFonts w:ascii="Times New Roman" w:eastAsia="Times New Roman" w:hAnsi="Times New Roman" w:cs="Times New Roman"/>
          <w:bCs/>
          <w:sz w:val="24"/>
          <w:szCs w:val="24"/>
          <w:lang w:eastAsia="en-US"/>
        </w:rPr>
        <w:t>.</w:t>
      </w:r>
    </w:p>
    <w:p w14:paraId="7D3A73A6" w14:textId="27B21697" w:rsidR="005A6C89" w:rsidRPr="00E021F6" w:rsidRDefault="005A6C89" w:rsidP="005A6C89">
      <w:pPr>
        <w:widowControl w:val="0"/>
        <w:tabs>
          <w:tab w:val="left" w:pos="1201"/>
          <w:tab w:val="left" w:pos="1451"/>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7E456B">
        <w:rPr>
          <w:rFonts w:ascii="Times New Roman" w:eastAsia="Times New Roman" w:hAnsi="Times New Roman" w:cs="Times New Roman"/>
          <w:color w:val="000000"/>
          <w:sz w:val="24"/>
          <w:szCs w:val="24"/>
          <w:lang w:eastAsia="en-US"/>
        </w:rPr>
        <w:t>1</w:t>
      </w:r>
      <w:r w:rsidR="009821D3">
        <w:rPr>
          <w:rFonts w:ascii="Times New Roman" w:eastAsia="Times New Roman" w:hAnsi="Times New Roman" w:cs="Times New Roman"/>
          <w:color w:val="000000"/>
          <w:sz w:val="24"/>
          <w:szCs w:val="24"/>
          <w:lang w:eastAsia="en-US"/>
        </w:rPr>
        <w:t>4</w:t>
      </w:r>
      <w:r w:rsidRPr="007E456B">
        <w:rPr>
          <w:rFonts w:ascii="Times New Roman" w:eastAsia="Times New Roman" w:hAnsi="Times New Roman" w:cs="Times New Roman"/>
          <w:color w:val="000000"/>
          <w:sz w:val="24"/>
          <w:szCs w:val="24"/>
          <w:lang w:eastAsia="en-US"/>
        </w:rPr>
        <w:t>.2. Konfidencialumo įsipareigojimai Sutarties Šalims nustatomi vadovaujantis LR viešųjų pirkimų įstatymo 20 straipsniu</w:t>
      </w:r>
      <w:r w:rsidRPr="007E456B">
        <w:rPr>
          <w:rFonts w:ascii="Times New Roman" w:eastAsia="Times New Roman" w:hAnsi="Times New Roman" w:cs="Times New Roman"/>
          <w:sz w:val="24"/>
          <w:szCs w:val="24"/>
          <w:lang w:eastAsia="en-US"/>
        </w:rPr>
        <w:t>.</w:t>
      </w:r>
    </w:p>
    <w:bookmarkEnd w:id="7"/>
    <w:bookmarkEnd w:id="8"/>
    <w:p w14:paraId="2B6490A2" w14:textId="163A4C9B" w:rsidR="00D96ACC" w:rsidRPr="00E021F6" w:rsidRDefault="00D96ACC">
      <w:pPr>
        <w:pStyle w:val="Betarp"/>
        <w:jc w:val="center"/>
        <w:rPr>
          <w:rFonts w:ascii="Times New Roman" w:hAnsi="Times New Roman" w:cs="Times New Roman"/>
          <w:b/>
          <w:bCs/>
          <w:snapToGrid w:val="0"/>
          <w:sz w:val="24"/>
          <w:szCs w:val="24"/>
          <w:lang w:eastAsia="en-US"/>
        </w:rPr>
      </w:pPr>
      <w:r w:rsidRPr="00E021F6">
        <w:rPr>
          <w:rFonts w:ascii="Times New Roman" w:hAnsi="Times New Roman" w:cs="Times New Roman"/>
          <w:b/>
          <w:bCs/>
          <w:snapToGrid w:val="0"/>
          <w:sz w:val="24"/>
          <w:szCs w:val="24"/>
          <w:lang w:eastAsia="en-US"/>
        </w:rPr>
        <w:t>X</w:t>
      </w:r>
      <w:r w:rsidR="005A6C89" w:rsidRPr="007E456B">
        <w:rPr>
          <w:rFonts w:ascii="Times New Roman" w:hAnsi="Times New Roman" w:cs="Times New Roman"/>
          <w:b/>
          <w:bCs/>
          <w:snapToGrid w:val="0"/>
          <w:sz w:val="24"/>
          <w:szCs w:val="24"/>
          <w:lang w:eastAsia="en-US"/>
        </w:rPr>
        <w:t>V</w:t>
      </w:r>
      <w:r w:rsidRPr="00E021F6">
        <w:rPr>
          <w:rFonts w:ascii="Times New Roman" w:hAnsi="Times New Roman" w:cs="Times New Roman"/>
          <w:b/>
          <w:bCs/>
          <w:snapToGrid w:val="0"/>
          <w:sz w:val="24"/>
          <w:szCs w:val="24"/>
          <w:lang w:eastAsia="en-US"/>
        </w:rPr>
        <w:t xml:space="preserve"> SKYRIUS</w:t>
      </w:r>
    </w:p>
    <w:p w14:paraId="4C0D630E" w14:textId="77777777" w:rsidR="00D96ACC" w:rsidRPr="00E021F6" w:rsidRDefault="00D96ACC">
      <w:pPr>
        <w:pStyle w:val="Betarp"/>
        <w:jc w:val="center"/>
        <w:rPr>
          <w:rFonts w:ascii="Times New Roman" w:hAnsi="Times New Roman" w:cs="Times New Roman"/>
          <w:b/>
          <w:bCs/>
          <w:snapToGrid w:val="0"/>
          <w:sz w:val="24"/>
          <w:szCs w:val="24"/>
          <w:lang w:eastAsia="en-US"/>
        </w:rPr>
      </w:pPr>
      <w:r w:rsidRPr="00E021F6">
        <w:rPr>
          <w:rFonts w:ascii="Times New Roman" w:hAnsi="Times New Roman" w:cs="Times New Roman"/>
          <w:b/>
          <w:bCs/>
          <w:snapToGrid w:val="0"/>
          <w:sz w:val="24"/>
          <w:szCs w:val="24"/>
          <w:lang w:eastAsia="en-US"/>
        </w:rPr>
        <w:t xml:space="preserve">GINČŲ </w:t>
      </w:r>
      <w:r w:rsidRPr="00E021F6">
        <w:rPr>
          <w:rFonts w:ascii="Times New Roman" w:hAnsi="Times New Roman" w:cs="Times New Roman"/>
          <w:b/>
          <w:bCs/>
          <w:caps/>
          <w:sz w:val="24"/>
          <w:szCs w:val="24"/>
        </w:rPr>
        <w:t>nagrinėjimo</w:t>
      </w:r>
      <w:r w:rsidRPr="00E021F6">
        <w:rPr>
          <w:rFonts w:ascii="Times New Roman" w:hAnsi="Times New Roman" w:cs="Times New Roman"/>
          <w:b/>
          <w:bCs/>
          <w:snapToGrid w:val="0"/>
          <w:sz w:val="24"/>
          <w:szCs w:val="24"/>
          <w:lang w:eastAsia="en-US"/>
        </w:rPr>
        <w:t xml:space="preserve"> TVARKA</w:t>
      </w:r>
    </w:p>
    <w:p w14:paraId="389DDF83" w14:textId="77777777" w:rsidR="00D96ACC" w:rsidRPr="00E021F6" w:rsidRDefault="00D96ACC">
      <w:pPr>
        <w:pStyle w:val="Betarp"/>
      </w:pPr>
    </w:p>
    <w:p w14:paraId="1B946CC0" w14:textId="7D536C2F" w:rsidR="00D96ACC" w:rsidRPr="00E021F6" w:rsidRDefault="00D96ACC">
      <w:pPr>
        <w:pStyle w:val="BodyText11"/>
        <w:tabs>
          <w:tab w:val="left" w:pos="1201"/>
        </w:tabs>
        <w:ind w:firstLine="851"/>
        <w:rPr>
          <w:rFonts w:ascii="Times New Roman" w:hAnsi="Times New Roman"/>
          <w:sz w:val="24"/>
          <w:szCs w:val="24"/>
          <w:lang w:val="lt-LT"/>
        </w:rPr>
      </w:pPr>
      <w:r w:rsidRPr="00E021F6">
        <w:rPr>
          <w:rFonts w:ascii="Times New Roman" w:hAnsi="Times New Roman"/>
          <w:sz w:val="24"/>
          <w:szCs w:val="24"/>
          <w:lang w:val="lt-LT"/>
        </w:rPr>
        <w:t>1</w:t>
      </w:r>
      <w:r w:rsidR="009821D3">
        <w:rPr>
          <w:rFonts w:ascii="Times New Roman" w:hAnsi="Times New Roman"/>
          <w:sz w:val="24"/>
          <w:szCs w:val="24"/>
          <w:lang w:val="lt-LT"/>
        </w:rPr>
        <w:t>5</w:t>
      </w:r>
      <w:r w:rsidRPr="00E021F6">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281CB228" w14:textId="79604171" w:rsidR="00D96ACC" w:rsidRPr="00E021F6" w:rsidRDefault="00D96ACC" w:rsidP="007E456B">
      <w:pPr>
        <w:spacing w:after="0" w:line="240" w:lineRule="auto"/>
        <w:ind w:right="12" w:firstLine="851"/>
        <w:jc w:val="both"/>
        <w:rPr>
          <w:rFonts w:ascii="Times New Roman" w:hAnsi="Times New Roman"/>
          <w:sz w:val="24"/>
          <w:lang w:eastAsia="en-US"/>
        </w:rPr>
      </w:pPr>
      <w:r w:rsidRPr="00E021F6">
        <w:rPr>
          <w:rFonts w:ascii="Times New Roman" w:hAnsi="Times New Roman" w:cs="Times New Roman"/>
          <w:sz w:val="24"/>
        </w:rPr>
        <w:t>1</w:t>
      </w:r>
      <w:r w:rsidR="009821D3">
        <w:rPr>
          <w:rFonts w:ascii="Times New Roman" w:hAnsi="Times New Roman" w:cs="Times New Roman"/>
          <w:sz w:val="24"/>
        </w:rPr>
        <w:t>5</w:t>
      </w:r>
      <w:r w:rsidRPr="00E021F6">
        <w:rPr>
          <w:rFonts w:ascii="Times New Roman" w:hAnsi="Times New Roman" w:cs="Times New Roman"/>
          <w:sz w:val="24"/>
        </w:rPr>
        <w:t xml:space="preserve">.2. </w:t>
      </w:r>
      <w:r w:rsidRPr="00E021F6">
        <w:rPr>
          <w:rFonts w:ascii="Times New Roman" w:hAnsi="Times New Roman"/>
          <w:sz w:val="24"/>
          <w:lang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87BA0BB" w14:textId="77777777" w:rsidR="004F47BB" w:rsidRPr="00E021F6" w:rsidRDefault="004F47BB">
      <w:pPr>
        <w:pStyle w:val="Betarp"/>
        <w:jc w:val="center"/>
        <w:rPr>
          <w:rFonts w:ascii="Times New Roman" w:hAnsi="Times New Roman" w:cs="Times New Roman"/>
          <w:b/>
          <w:bCs/>
          <w:snapToGrid w:val="0"/>
          <w:sz w:val="24"/>
          <w:szCs w:val="24"/>
          <w:lang w:eastAsia="en-US"/>
        </w:rPr>
      </w:pPr>
    </w:p>
    <w:p w14:paraId="3529B3E6" w14:textId="7CBB747F" w:rsidR="00D96ACC" w:rsidRPr="00E021F6" w:rsidRDefault="00D96ACC">
      <w:pPr>
        <w:pStyle w:val="Betarp"/>
        <w:jc w:val="center"/>
        <w:rPr>
          <w:rFonts w:ascii="Times New Roman" w:hAnsi="Times New Roman" w:cs="Times New Roman"/>
          <w:b/>
          <w:bCs/>
          <w:snapToGrid w:val="0"/>
          <w:sz w:val="24"/>
          <w:szCs w:val="24"/>
          <w:lang w:eastAsia="en-US"/>
        </w:rPr>
      </w:pPr>
      <w:r w:rsidRPr="00E021F6">
        <w:rPr>
          <w:rFonts w:ascii="Times New Roman" w:hAnsi="Times New Roman" w:cs="Times New Roman"/>
          <w:b/>
          <w:bCs/>
          <w:snapToGrid w:val="0"/>
          <w:sz w:val="24"/>
          <w:szCs w:val="24"/>
          <w:lang w:eastAsia="en-US"/>
        </w:rPr>
        <w:t>XV</w:t>
      </w:r>
      <w:r w:rsidR="009821D3">
        <w:rPr>
          <w:rFonts w:ascii="Times New Roman" w:hAnsi="Times New Roman" w:cs="Times New Roman"/>
          <w:b/>
          <w:bCs/>
          <w:snapToGrid w:val="0"/>
          <w:sz w:val="24"/>
          <w:szCs w:val="24"/>
          <w:lang w:eastAsia="en-US"/>
        </w:rPr>
        <w:t>I</w:t>
      </w:r>
      <w:r w:rsidRPr="00E021F6">
        <w:rPr>
          <w:rFonts w:ascii="Times New Roman" w:hAnsi="Times New Roman" w:cs="Times New Roman"/>
          <w:b/>
          <w:bCs/>
          <w:snapToGrid w:val="0"/>
          <w:sz w:val="24"/>
          <w:szCs w:val="24"/>
          <w:lang w:eastAsia="en-US"/>
        </w:rPr>
        <w:t xml:space="preserve"> SKYRIUS</w:t>
      </w:r>
    </w:p>
    <w:p w14:paraId="1BE73D6C" w14:textId="77777777"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ASMENYS, ATSAKINGI UŽ SUTARTIES VYDYMĄ,</w:t>
      </w:r>
    </w:p>
    <w:p w14:paraId="112C1AEC" w14:textId="77777777" w:rsidR="00D96ACC" w:rsidRPr="00E021F6" w:rsidRDefault="00D96ACC">
      <w:pPr>
        <w:pStyle w:val="Betarp"/>
        <w:jc w:val="center"/>
        <w:rPr>
          <w:rFonts w:ascii="Times New Roman" w:hAnsi="Times New Roman" w:cs="Times New Roman"/>
          <w:b/>
          <w:bCs/>
          <w:caps/>
          <w:sz w:val="24"/>
          <w:szCs w:val="24"/>
          <w:lang w:eastAsia="en-US"/>
        </w:rPr>
      </w:pPr>
      <w:r w:rsidRPr="00E021F6">
        <w:rPr>
          <w:rFonts w:ascii="Times New Roman" w:hAnsi="Times New Roman" w:cs="Times New Roman"/>
          <w:b/>
          <w:bCs/>
          <w:sz w:val="24"/>
          <w:szCs w:val="24"/>
          <w:lang w:eastAsia="en-US"/>
        </w:rPr>
        <w:t xml:space="preserve">IR KITOS </w:t>
      </w:r>
      <w:r w:rsidRPr="00E021F6">
        <w:rPr>
          <w:rFonts w:ascii="Times New Roman" w:hAnsi="Times New Roman" w:cs="Times New Roman"/>
          <w:b/>
          <w:bCs/>
          <w:caps/>
          <w:sz w:val="24"/>
          <w:szCs w:val="24"/>
          <w:lang w:eastAsia="en-US"/>
        </w:rPr>
        <w:t>Baigiamosios nuostatos</w:t>
      </w:r>
    </w:p>
    <w:p w14:paraId="64119C89" w14:textId="77777777" w:rsidR="00D96ACC" w:rsidRPr="00E021F6" w:rsidRDefault="00D96ACC" w:rsidP="007E456B">
      <w:pPr>
        <w:tabs>
          <w:tab w:val="left" w:pos="720"/>
        </w:tabs>
        <w:suppressAutoHyphens/>
        <w:spacing w:after="0" w:line="240" w:lineRule="auto"/>
        <w:ind w:right="279"/>
        <w:jc w:val="center"/>
        <w:rPr>
          <w:rFonts w:ascii="Times New Roman" w:hAnsi="Times New Roman" w:cs="Times New Roman"/>
          <w:b/>
          <w:sz w:val="24"/>
          <w:szCs w:val="20"/>
        </w:rPr>
      </w:pPr>
    </w:p>
    <w:p w14:paraId="12AF1494" w14:textId="17F54963" w:rsidR="00D96ACC" w:rsidRDefault="00D96ACC" w:rsidP="007E456B">
      <w:pPr>
        <w:tabs>
          <w:tab w:val="left" w:pos="1201"/>
        </w:tabs>
        <w:spacing w:after="0" w:line="240" w:lineRule="auto"/>
        <w:ind w:firstLine="840"/>
        <w:jc w:val="both"/>
        <w:rPr>
          <w:rFonts w:ascii="Times New Roman" w:hAnsi="Times New Roman" w:cs="Times New Roman"/>
          <w:sz w:val="24"/>
          <w:lang w:eastAsia="en-US"/>
        </w:rPr>
      </w:pPr>
      <w:r w:rsidRPr="00E021F6">
        <w:rPr>
          <w:rFonts w:ascii="Times New Roman" w:hAnsi="Times New Roman" w:cs="Times New Roman"/>
          <w:sz w:val="24"/>
          <w:lang w:eastAsia="en-US"/>
        </w:rPr>
        <w:t>1</w:t>
      </w:r>
      <w:r w:rsidR="009821D3">
        <w:rPr>
          <w:rFonts w:ascii="Times New Roman" w:hAnsi="Times New Roman" w:cs="Times New Roman"/>
          <w:sz w:val="24"/>
          <w:lang w:eastAsia="en-US"/>
        </w:rPr>
        <w:t>6</w:t>
      </w:r>
      <w:r w:rsidRPr="00E021F6">
        <w:rPr>
          <w:rFonts w:ascii="Times New Roman" w:hAnsi="Times New Roman" w:cs="Times New Roman"/>
          <w:sz w:val="24"/>
          <w:lang w:eastAsia="en-US"/>
        </w:rPr>
        <w:t>.1. Asmenys, atsakingi už Sutarties vykdymą:</w:t>
      </w:r>
    </w:p>
    <w:p w14:paraId="0B6BBC3D" w14:textId="77777777" w:rsidR="003848E7" w:rsidRPr="00E021F6" w:rsidRDefault="003848E7" w:rsidP="007E456B">
      <w:pPr>
        <w:tabs>
          <w:tab w:val="left" w:pos="1201"/>
        </w:tabs>
        <w:spacing w:after="0" w:line="240" w:lineRule="auto"/>
        <w:ind w:firstLine="840"/>
        <w:jc w:val="both"/>
        <w:rPr>
          <w:rFonts w:ascii="Times New Roman" w:hAnsi="Times New Roman" w:cs="Times New Roman"/>
          <w:sz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D96ACC" w:rsidRPr="00E021F6" w14:paraId="59A66C60" w14:textId="77777777" w:rsidTr="008A4C20">
        <w:tc>
          <w:tcPr>
            <w:tcW w:w="1169" w:type="pct"/>
          </w:tcPr>
          <w:p w14:paraId="61B53F51" w14:textId="77777777" w:rsidR="00D96ACC" w:rsidRPr="00E021F6" w:rsidRDefault="00D96ACC" w:rsidP="007E456B">
            <w:pPr>
              <w:spacing w:after="0" w:line="240" w:lineRule="auto"/>
              <w:ind w:firstLine="840"/>
              <w:jc w:val="center"/>
              <w:rPr>
                <w:rFonts w:ascii="Times New Roman" w:hAnsi="Times New Roman" w:cs="Times New Roman"/>
                <w:b/>
                <w:sz w:val="24"/>
                <w:lang w:eastAsia="en-US"/>
              </w:rPr>
            </w:pPr>
          </w:p>
        </w:tc>
        <w:tc>
          <w:tcPr>
            <w:tcW w:w="1906" w:type="pct"/>
          </w:tcPr>
          <w:p w14:paraId="014AE032" w14:textId="77777777" w:rsidR="00D96ACC" w:rsidRPr="00E021F6" w:rsidRDefault="00D96ACC" w:rsidP="007E456B">
            <w:pPr>
              <w:spacing w:after="0" w:line="240" w:lineRule="auto"/>
              <w:jc w:val="center"/>
              <w:rPr>
                <w:rFonts w:ascii="Times New Roman" w:hAnsi="Times New Roman" w:cs="Times New Roman"/>
                <w:b/>
                <w:sz w:val="24"/>
                <w:lang w:eastAsia="en-US"/>
              </w:rPr>
            </w:pPr>
            <w:r w:rsidRPr="00E021F6">
              <w:rPr>
                <w:rFonts w:ascii="Times New Roman" w:hAnsi="Times New Roman" w:cs="Times New Roman"/>
                <w:b/>
                <w:sz w:val="24"/>
                <w:lang w:eastAsia="en-US"/>
              </w:rPr>
              <w:t>Pirkėjo atstovas</w:t>
            </w:r>
          </w:p>
        </w:tc>
        <w:tc>
          <w:tcPr>
            <w:tcW w:w="1925" w:type="pct"/>
            <w:shd w:val="clear" w:color="auto" w:fill="auto"/>
          </w:tcPr>
          <w:p w14:paraId="30878281" w14:textId="77777777" w:rsidR="00D96ACC" w:rsidRPr="001F751E" w:rsidRDefault="00D96ACC" w:rsidP="007E456B">
            <w:pPr>
              <w:spacing w:after="0" w:line="240" w:lineRule="auto"/>
              <w:jc w:val="center"/>
              <w:rPr>
                <w:rFonts w:ascii="Times New Roman" w:hAnsi="Times New Roman" w:cs="Times New Roman"/>
                <w:b/>
                <w:sz w:val="24"/>
                <w:lang w:eastAsia="en-US"/>
              </w:rPr>
            </w:pPr>
            <w:r w:rsidRPr="001F751E">
              <w:rPr>
                <w:rFonts w:ascii="Times New Roman" w:hAnsi="Times New Roman" w:cs="Times New Roman"/>
                <w:b/>
                <w:sz w:val="24"/>
                <w:lang w:eastAsia="en-US"/>
              </w:rPr>
              <w:t>Tiekėjo atstovas</w:t>
            </w:r>
          </w:p>
        </w:tc>
      </w:tr>
      <w:tr w:rsidR="001F751E" w:rsidRPr="00E021F6" w14:paraId="4BFEBACD" w14:textId="77777777" w:rsidTr="008A4C20">
        <w:tc>
          <w:tcPr>
            <w:tcW w:w="1169" w:type="pct"/>
            <w:shd w:val="clear" w:color="auto" w:fill="auto"/>
          </w:tcPr>
          <w:p w14:paraId="6098783A" w14:textId="77777777" w:rsidR="001F751E" w:rsidRPr="00E021F6" w:rsidRDefault="001F751E" w:rsidP="001F751E">
            <w:pPr>
              <w:pStyle w:val="Betarp"/>
              <w:rPr>
                <w:rFonts w:ascii="Times New Roman" w:hAnsi="Times New Roman" w:cs="Times New Roman"/>
                <w:sz w:val="24"/>
                <w:szCs w:val="24"/>
                <w:lang w:eastAsia="en-US"/>
              </w:rPr>
            </w:pPr>
            <w:r w:rsidRPr="00E021F6">
              <w:rPr>
                <w:rFonts w:ascii="Times New Roman" w:hAnsi="Times New Roman" w:cs="Times New Roman"/>
                <w:sz w:val="24"/>
                <w:szCs w:val="24"/>
                <w:lang w:eastAsia="en-US"/>
              </w:rPr>
              <w:t>Vardas, pavardė</w:t>
            </w:r>
          </w:p>
        </w:tc>
        <w:tc>
          <w:tcPr>
            <w:tcW w:w="1906" w:type="pct"/>
            <w:shd w:val="clear" w:color="auto" w:fill="auto"/>
          </w:tcPr>
          <w:p w14:paraId="54492708" w14:textId="2FF9D2F5" w:rsidR="001F751E" w:rsidRPr="007E456B" w:rsidRDefault="001F751E" w:rsidP="001F751E">
            <w:pPr>
              <w:pStyle w:val="Betarp"/>
              <w:rPr>
                <w:rFonts w:ascii="Times New Roman" w:hAnsi="Times New Roman" w:cs="Times New Roman"/>
                <w:sz w:val="24"/>
                <w:szCs w:val="24"/>
                <w:lang w:eastAsia="en-US"/>
              </w:rPr>
            </w:pPr>
          </w:p>
        </w:tc>
        <w:tc>
          <w:tcPr>
            <w:tcW w:w="1925" w:type="pct"/>
            <w:shd w:val="clear" w:color="auto" w:fill="auto"/>
          </w:tcPr>
          <w:p w14:paraId="156B2F35" w14:textId="44B00698" w:rsidR="001F751E" w:rsidRPr="001F751E" w:rsidRDefault="001F751E" w:rsidP="001F751E">
            <w:pPr>
              <w:pStyle w:val="Betarp"/>
              <w:rPr>
                <w:rFonts w:ascii="Times New Roman" w:hAnsi="Times New Roman" w:cs="Times New Roman"/>
                <w:sz w:val="24"/>
                <w:szCs w:val="24"/>
                <w:lang w:eastAsia="en-US"/>
              </w:rPr>
            </w:pPr>
          </w:p>
        </w:tc>
      </w:tr>
      <w:tr w:rsidR="001F751E" w:rsidRPr="00E021F6" w14:paraId="13D70993" w14:textId="77777777" w:rsidTr="008A4C20">
        <w:tc>
          <w:tcPr>
            <w:tcW w:w="1169" w:type="pct"/>
            <w:shd w:val="clear" w:color="auto" w:fill="auto"/>
          </w:tcPr>
          <w:p w14:paraId="06512D4F" w14:textId="77777777" w:rsidR="001F751E" w:rsidRPr="00E021F6" w:rsidRDefault="001F751E" w:rsidP="001F751E">
            <w:pPr>
              <w:pStyle w:val="Betarp"/>
              <w:rPr>
                <w:rFonts w:ascii="Times New Roman" w:hAnsi="Times New Roman" w:cs="Times New Roman"/>
                <w:sz w:val="24"/>
                <w:szCs w:val="24"/>
                <w:lang w:eastAsia="en-US"/>
              </w:rPr>
            </w:pPr>
            <w:r w:rsidRPr="00E021F6">
              <w:rPr>
                <w:rFonts w:ascii="Times New Roman" w:hAnsi="Times New Roman" w:cs="Times New Roman"/>
                <w:sz w:val="24"/>
                <w:szCs w:val="24"/>
                <w:lang w:eastAsia="en-US"/>
              </w:rPr>
              <w:t>Telefonas</w:t>
            </w:r>
          </w:p>
        </w:tc>
        <w:tc>
          <w:tcPr>
            <w:tcW w:w="1906" w:type="pct"/>
            <w:shd w:val="clear" w:color="auto" w:fill="auto"/>
          </w:tcPr>
          <w:p w14:paraId="7343D336" w14:textId="1C54B4F8" w:rsidR="001F751E" w:rsidRPr="006C7887" w:rsidRDefault="001F751E" w:rsidP="001F751E">
            <w:pPr>
              <w:pStyle w:val="Betarp"/>
              <w:rPr>
                <w:rFonts w:ascii="Times New Roman" w:hAnsi="Times New Roman" w:cs="Times New Roman"/>
                <w:sz w:val="24"/>
                <w:szCs w:val="24"/>
                <w:lang w:eastAsia="en-US"/>
              </w:rPr>
            </w:pPr>
          </w:p>
        </w:tc>
        <w:tc>
          <w:tcPr>
            <w:tcW w:w="1925" w:type="pct"/>
            <w:shd w:val="clear" w:color="auto" w:fill="auto"/>
          </w:tcPr>
          <w:p w14:paraId="0C0AC292" w14:textId="1E1EBD66" w:rsidR="001F751E" w:rsidRPr="00DC1F44" w:rsidRDefault="001F751E" w:rsidP="001F751E">
            <w:pPr>
              <w:pStyle w:val="Betarp"/>
              <w:rPr>
                <w:rFonts w:ascii="Times New Roman" w:hAnsi="Times New Roman" w:cs="Times New Roman"/>
                <w:sz w:val="24"/>
                <w:szCs w:val="24"/>
                <w:highlight w:val="yellow"/>
                <w:lang w:eastAsia="en-US"/>
              </w:rPr>
            </w:pPr>
          </w:p>
        </w:tc>
      </w:tr>
      <w:tr w:rsidR="001F751E" w:rsidRPr="00E021F6" w14:paraId="16C6BE1D" w14:textId="77777777" w:rsidTr="008A4C20">
        <w:tc>
          <w:tcPr>
            <w:tcW w:w="1169" w:type="pct"/>
            <w:shd w:val="clear" w:color="auto" w:fill="auto"/>
          </w:tcPr>
          <w:p w14:paraId="3B96F829" w14:textId="77777777" w:rsidR="001F751E" w:rsidRPr="00E021F6" w:rsidRDefault="001F751E" w:rsidP="001F751E">
            <w:pPr>
              <w:pStyle w:val="Betarp"/>
              <w:rPr>
                <w:rFonts w:ascii="Times New Roman" w:hAnsi="Times New Roman" w:cs="Times New Roman"/>
                <w:sz w:val="24"/>
                <w:szCs w:val="24"/>
                <w:lang w:eastAsia="en-US"/>
              </w:rPr>
            </w:pPr>
            <w:r w:rsidRPr="00E021F6">
              <w:rPr>
                <w:rFonts w:ascii="Times New Roman" w:hAnsi="Times New Roman" w:cs="Times New Roman"/>
                <w:sz w:val="24"/>
                <w:szCs w:val="24"/>
                <w:lang w:eastAsia="en-US"/>
              </w:rPr>
              <w:t>El. paštas</w:t>
            </w:r>
          </w:p>
        </w:tc>
        <w:tc>
          <w:tcPr>
            <w:tcW w:w="1906" w:type="pct"/>
            <w:shd w:val="clear" w:color="auto" w:fill="auto"/>
          </w:tcPr>
          <w:p w14:paraId="29BB19BB" w14:textId="77A12221" w:rsidR="001F751E" w:rsidRPr="006C7887" w:rsidRDefault="001F751E" w:rsidP="001F751E">
            <w:pPr>
              <w:pStyle w:val="Betarp"/>
              <w:rPr>
                <w:rFonts w:ascii="Times New Roman" w:hAnsi="Times New Roman" w:cs="Times New Roman"/>
                <w:sz w:val="24"/>
                <w:szCs w:val="24"/>
                <w:lang w:eastAsia="en-US"/>
              </w:rPr>
            </w:pPr>
          </w:p>
        </w:tc>
        <w:tc>
          <w:tcPr>
            <w:tcW w:w="1925" w:type="pct"/>
            <w:shd w:val="clear" w:color="auto" w:fill="auto"/>
          </w:tcPr>
          <w:p w14:paraId="09D6F6CD" w14:textId="78AF496F" w:rsidR="001F751E" w:rsidRPr="00DC1F44" w:rsidRDefault="001F751E" w:rsidP="001F751E">
            <w:pPr>
              <w:pStyle w:val="Betarp"/>
              <w:rPr>
                <w:rFonts w:ascii="Times New Roman" w:hAnsi="Times New Roman" w:cs="Times New Roman"/>
                <w:sz w:val="24"/>
                <w:szCs w:val="24"/>
                <w:highlight w:val="yellow"/>
                <w:lang w:eastAsia="en-US"/>
              </w:rPr>
            </w:pPr>
          </w:p>
        </w:tc>
      </w:tr>
    </w:tbl>
    <w:p w14:paraId="44584182" w14:textId="77777777" w:rsidR="00187645" w:rsidRPr="007E456B" w:rsidRDefault="00187645" w:rsidP="00550C0D">
      <w:pPr>
        <w:pStyle w:val="Betarp"/>
        <w:ind w:firstLine="851"/>
        <w:rPr>
          <w:rFonts w:ascii="Times New Roman" w:hAnsi="Times New Roman" w:cs="Times New Roman"/>
          <w:sz w:val="12"/>
          <w:szCs w:val="12"/>
          <w:lang w:eastAsia="ar-SA"/>
        </w:rPr>
      </w:pPr>
    </w:p>
    <w:p w14:paraId="61781562" w14:textId="6B345116" w:rsidR="00D96ACC" w:rsidRPr="00E021F6" w:rsidRDefault="00D96ACC" w:rsidP="00550C0D">
      <w:pPr>
        <w:pStyle w:val="Betarp"/>
        <w:ind w:firstLine="851"/>
        <w:rPr>
          <w:rFonts w:ascii="Times New Roman" w:hAnsi="Times New Roman" w:cs="Times New Roman"/>
          <w:sz w:val="24"/>
          <w:szCs w:val="24"/>
          <w:lang w:eastAsia="ar-SA"/>
        </w:rPr>
      </w:pPr>
      <w:r w:rsidRPr="00E021F6">
        <w:rPr>
          <w:rFonts w:ascii="Times New Roman" w:hAnsi="Times New Roman" w:cs="Times New Roman"/>
          <w:sz w:val="24"/>
          <w:szCs w:val="24"/>
          <w:lang w:eastAsia="ar-SA"/>
        </w:rPr>
        <w:t>1</w:t>
      </w:r>
      <w:r w:rsidR="009821D3">
        <w:rPr>
          <w:rFonts w:ascii="Times New Roman" w:hAnsi="Times New Roman" w:cs="Times New Roman"/>
          <w:sz w:val="24"/>
          <w:szCs w:val="24"/>
          <w:lang w:eastAsia="ar-SA"/>
        </w:rPr>
        <w:t>6</w:t>
      </w:r>
      <w:r w:rsidRPr="00E021F6">
        <w:rPr>
          <w:rFonts w:ascii="Times New Roman" w:hAnsi="Times New Roman" w:cs="Times New Roman"/>
          <w:sz w:val="24"/>
          <w:szCs w:val="24"/>
          <w:lang w:eastAsia="ar-SA"/>
        </w:rPr>
        <w:t>.2.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6D928F1" w14:textId="1498F6D1" w:rsidR="00D96ACC" w:rsidRPr="00E021F6" w:rsidRDefault="00D96ACC">
      <w:pPr>
        <w:pStyle w:val="Betarp"/>
        <w:ind w:firstLine="851"/>
        <w:rPr>
          <w:rFonts w:ascii="Times New Roman" w:hAnsi="Times New Roman" w:cs="Times New Roman"/>
          <w:sz w:val="24"/>
          <w:szCs w:val="24"/>
          <w:lang w:eastAsia="en-US"/>
        </w:rPr>
      </w:pPr>
      <w:r w:rsidRPr="00E021F6">
        <w:rPr>
          <w:rFonts w:ascii="Times New Roman" w:hAnsi="Times New Roman" w:cs="Times New Roman"/>
          <w:sz w:val="24"/>
          <w:szCs w:val="24"/>
          <w:lang w:eastAsia="en-US"/>
        </w:rPr>
        <w:t>1</w:t>
      </w:r>
      <w:r w:rsidR="009821D3">
        <w:rPr>
          <w:rFonts w:ascii="Times New Roman" w:hAnsi="Times New Roman" w:cs="Times New Roman"/>
          <w:sz w:val="24"/>
          <w:szCs w:val="24"/>
          <w:lang w:eastAsia="en-US"/>
        </w:rPr>
        <w:t>6</w:t>
      </w:r>
      <w:r w:rsidRPr="00E021F6">
        <w:rPr>
          <w:rFonts w:ascii="Times New Roman" w:hAnsi="Times New Roman" w:cs="Times New Roman"/>
          <w:sz w:val="24"/>
          <w:szCs w:val="24"/>
          <w:lang w:eastAsia="en-US"/>
        </w:rPr>
        <w:t>.3. Sutartis yra Sutarties Šalių perskaityta, jų suprasta ir jos autentiškumas patvirtintas Šalių tinkamus įgaliojimus turinčių asmenų parašais.</w:t>
      </w:r>
    </w:p>
    <w:p w14:paraId="6404854F" w14:textId="26195D65" w:rsidR="00D96ACC" w:rsidRPr="00E021F6" w:rsidRDefault="00D96ACC">
      <w:pPr>
        <w:pStyle w:val="Betarp"/>
        <w:ind w:firstLine="851"/>
        <w:rPr>
          <w:rFonts w:ascii="Times New Roman" w:hAnsi="Times New Roman" w:cs="Times New Roman"/>
          <w:sz w:val="24"/>
          <w:szCs w:val="24"/>
          <w:lang w:eastAsia="en-US"/>
        </w:rPr>
      </w:pPr>
      <w:r w:rsidRPr="00E021F6">
        <w:rPr>
          <w:rFonts w:ascii="Times New Roman" w:hAnsi="Times New Roman" w:cs="Times New Roman"/>
          <w:sz w:val="24"/>
          <w:szCs w:val="24"/>
          <w:lang w:eastAsia="en-US"/>
        </w:rPr>
        <w:t>1</w:t>
      </w:r>
      <w:r w:rsidR="009821D3">
        <w:rPr>
          <w:rFonts w:ascii="Times New Roman" w:hAnsi="Times New Roman" w:cs="Times New Roman"/>
          <w:sz w:val="24"/>
          <w:szCs w:val="24"/>
          <w:lang w:eastAsia="en-US"/>
        </w:rPr>
        <w:t>6</w:t>
      </w:r>
      <w:r w:rsidRPr="00E021F6">
        <w:rPr>
          <w:rFonts w:ascii="Times New Roman" w:hAnsi="Times New Roman" w:cs="Times New Roman"/>
          <w:sz w:val="24"/>
          <w:szCs w:val="24"/>
          <w:lang w:eastAsia="en-US"/>
        </w:rPr>
        <w:t xml:space="preserve">.4. Ši Sutartis sudaryta lietuvių kalba, 2 (dviem) egzemplioriais, turinčiais vienodą teisinę galią – po vieną kiekvienai Šaliai. </w:t>
      </w:r>
    </w:p>
    <w:p w14:paraId="1C7B06C9" w14:textId="1EC8CC4D" w:rsidR="00D96ACC" w:rsidRPr="00E021F6" w:rsidRDefault="00D96ACC">
      <w:pPr>
        <w:pStyle w:val="Betarp"/>
        <w:ind w:firstLine="851"/>
        <w:rPr>
          <w:rFonts w:ascii="Times New Roman" w:hAnsi="Times New Roman" w:cs="Times New Roman"/>
          <w:sz w:val="24"/>
          <w:szCs w:val="24"/>
          <w:lang w:eastAsia="en-US"/>
        </w:rPr>
      </w:pPr>
      <w:r w:rsidRPr="00E021F6">
        <w:rPr>
          <w:rFonts w:ascii="Times New Roman" w:hAnsi="Times New Roman" w:cs="Times New Roman"/>
          <w:sz w:val="24"/>
          <w:szCs w:val="24"/>
          <w:lang w:eastAsia="en-US"/>
        </w:rPr>
        <w:t>1</w:t>
      </w:r>
      <w:r w:rsidR="009821D3">
        <w:rPr>
          <w:rFonts w:ascii="Times New Roman" w:hAnsi="Times New Roman" w:cs="Times New Roman"/>
          <w:sz w:val="24"/>
          <w:szCs w:val="24"/>
          <w:lang w:eastAsia="en-US"/>
        </w:rPr>
        <w:t>6</w:t>
      </w:r>
      <w:r w:rsidRPr="00E021F6">
        <w:rPr>
          <w:rFonts w:ascii="Times New Roman" w:hAnsi="Times New Roman" w:cs="Times New Roman"/>
          <w:sz w:val="24"/>
          <w:szCs w:val="24"/>
          <w:lang w:eastAsia="en-US"/>
        </w:rPr>
        <w:t>.5. Sutarties priedai yra sudėtinės ir neatskiriamos šios Sutarties dalys. Sutarties priedai pateikiami pirmumo tvarka:</w:t>
      </w:r>
    </w:p>
    <w:p w14:paraId="36C013C1" w14:textId="4DBD8EE9" w:rsidR="00D96ACC" w:rsidRPr="00E021F6" w:rsidRDefault="00D96ACC">
      <w:pPr>
        <w:pStyle w:val="Betarp"/>
        <w:ind w:firstLine="851"/>
        <w:rPr>
          <w:rFonts w:ascii="Times New Roman" w:hAnsi="Times New Roman" w:cs="Times New Roman"/>
          <w:sz w:val="24"/>
          <w:szCs w:val="24"/>
          <w:lang w:eastAsia="en-US"/>
        </w:rPr>
      </w:pPr>
      <w:r w:rsidRPr="00E021F6">
        <w:rPr>
          <w:rFonts w:ascii="Times New Roman" w:hAnsi="Times New Roman" w:cs="Times New Roman"/>
          <w:sz w:val="24"/>
          <w:szCs w:val="24"/>
          <w:lang w:eastAsia="en-US"/>
        </w:rPr>
        <w:t>1</w:t>
      </w:r>
      <w:r w:rsidR="009821D3">
        <w:rPr>
          <w:rFonts w:ascii="Times New Roman" w:hAnsi="Times New Roman" w:cs="Times New Roman"/>
          <w:sz w:val="24"/>
          <w:szCs w:val="24"/>
          <w:lang w:eastAsia="en-US"/>
        </w:rPr>
        <w:t>6</w:t>
      </w:r>
      <w:r w:rsidRPr="00E021F6">
        <w:rPr>
          <w:rFonts w:ascii="Times New Roman" w:hAnsi="Times New Roman" w:cs="Times New Roman"/>
          <w:sz w:val="24"/>
          <w:szCs w:val="24"/>
          <w:lang w:eastAsia="en-US"/>
        </w:rPr>
        <w:t xml:space="preserve">.5.1. Sutarties 1 priedas – </w:t>
      </w:r>
      <w:r w:rsidR="00EA63AD">
        <w:rPr>
          <w:rFonts w:ascii="Times New Roman" w:hAnsi="Times New Roman" w:cs="Times New Roman"/>
          <w:sz w:val="24"/>
          <w:szCs w:val="24"/>
          <w:lang w:eastAsia="en-US"/>
        </w:rPr>
        <w:t>Paslaugų</w:t>
      </w:r>
      <w:r w:rsidRPr="00E021F6">
        <w:rPr>
          <w:rFonts w:ascii="Times New Roman" w:hAnsi="Times New Roman" w:cs="Times New Roman"/>
          <w:sz w:val="24"/>
          <w:szCs w:val="24"/>
          <w:lang w:eastAsia="en-US"/>
        </w:rPr>
        <w:t xml:space="preserve"> techninė specifikacija;</w:t>
      </w:r>
    </w:p>
    <w:p w14:paraId="01C29893" w14:textId="6B656925" w:rsidR="00D96ACC" w:rsidRPr="00E021F6" w:rsidRDefault="00D96ACC">
      <w:pPr>
        <w:pStyle w:val="Betarp"/>
        <w:ind w:firstLine="851"/>
        <w:rPr>
          <w:rFonts w:ascii="Times New Roman" w:hAnsi="Times New Roman" w:cs="Times New Roman"/>
          <w:sz w:val="24"/>
          <w:szCs w:val="24"/>
          <w:lang w:eastAsia="en-US"/>
        </w:rPr>
      </w:pPr>
      <w:r w:rsidRPr="00E021F6">
        <w:rPr>
          <w:rFonts w:ascii="Times New Roman" w:hAnsi="Times New Roman" w:cs="Times New Roman"/>
          <w:sz w:val="24"/>
          <w:szCs w:val="24"/>
          <w:lang w:eastAsia="en-US"/>
        </w:rPr>
        <w:t>1</w:t>
      </w:r>
      <w:r w:rsidR="009821D3">
        <w:rPr>
          <w:rFonts w:ascii="Times New Roman" w:hAnsi="Times New Roman" w:cs="Times New Roman"/>
          <w:sz w:val="24"/>
          <w:szCs w:val="24"/>
          <w:lang w:eastAsia="en-US"/>
        </w:rPr>
        <w:t>6</w:t>
      </w:r>
      <w:r w:rsidRPr="00E021F6">
        <w:rPr>
          <w:rFonts w:ascii="Times New Roman" w:hAnsi="Times New Roman" w:cs="Times New Roman"/>
          <w:sz w:val="24"/>
          <w:szCs w:val="24"/>
          <w:lang w:eastAsia="en-US"/>
        </w:rPr>
        <w:t xml:space="preserve">.5.2. Sutarties 2 priedas – </w:t>
      </w:r>
      <w:r w:rsidR="00B77CDC">
        <w:rPr>
          <w:rFonts w:ascii="Times New Roman" w:hAnsi="Times New Roman" w:cs="Times New Roman"/>
          <w:sz w:val="24"/>
          <w:szCs w:val="24"/>
          <w:lang w:eastAsia="en-US"/>
        </w:rPr>
        <w:t>Paslaugų teikėjo</w:t>
      </w:r>
      <w:r w:rsidRPr="00E021F6">
        <w:rPr>
          <w:rFonts w:ascii="Times New Roman" w:hAnsi="Times New Roman" w:cs="Times New Roman"/>
          <w:sz w:val="24"/>
          <w:szCs w:val="24"/>
          <w:lang w:eastAsia="en-US"/>
        </w:rPr>
        <w:t xml:space="preserve"> pasiūlymas;</w:t>
      </w:r>
    </w:p>
    <w:p w14:paraId="2164017E" w14:textId="50554D92" w:rsidR="00D96ACC" w:rsidRPr="00E021F6" w:rsidRDefault="005F1F57">
      <w:pPr>
        <w:pStyle w:val="Betarp"/>
        <w:ind w:firstLine="851"/>
        <w:rPr>
          <w:rFonts w:ascii="Times New Roman" w:hAnsi="Times New Roman" w:cs="Times New Roman"/>
          <w:iCs/>
          <w:sz w:val="24"/>
          <w:szCs w:val="24"/>
          <w:lang w:eastAsia="en-US"/>
        </w:rPr>
      </w:pPr>
      <w:r w:rsidRPr="00E021F6">
        <w:rPr>
          <w:rFonts w:ascii="Times New Roman" w:hAnsi="Times New Roman" w:cs="Times New Roman"/>
          <w:sz w:val="24"/>
          <w:szCs w:val="24"/>
          <w:lang w:eastAsia="en-US"/>
        </w:rPr>
        <w:t>1</w:t>
      </w:r>
      <w:r w:rsidR="009821D3">
        <w:rPr>
          <w:rFonts w:ascii="Times New Roman" w:hAnsi="Times New Roman" w:cs="Times New Roman"/>
          <w:sz w:val="24"/>
          <w:szCs w:val="24"/>
          <w:lang w:eastAsia="en-US"/>
        </w:rPr>
        <w:t>6</w:t>
      </w:r>
      <w:r w:rsidRPr="00E021F6">
        <w:rPr>
          <w:rFonts w:ascii="Times New Roman" w:hAnsi="Times New Roman" w:cs="Times New Roman"/>
          <w:sz w:val="24"/>
          <w:szCs w:val="24"/>
          <w:lang w:eastAsia="en-US"/>
        </w:rPr>
        <w:t xml:space="preserve">.5.3. </w:t>
      </w:r>
      <w:r w:rsidRPr="00E021F6">
        <w:rPr>
          <w:rFonts w:ascii="Times New Roman" w:hAnsi="Times New Roman" w:cs="Times New Roman"/>
          <w:iCs/>
          <w:sz w:val="24"/>
          <w:szCs w:val="24"/>
          <w:lang w:eastAsia="en-US"/>
        </w:rPr>
        <w:t xml:space="preserve">Sutarties 3 priedas – </w:t>
      </w:r>
      <w:r w:rsidR="00B77CDC">
        <w:rPr>
          <w:rFonts w:ascii="Times New Roman" w:hAnsi="Times New Roman" w:cs="Times New Roman"/>
          <w:iCs/>
          <w:sz w:val="24"/>
          <w:szCs w:val="24"/>
          <w:lang w:eastAsia="en-US"/>
        </w:rPr>
        <w:t>Paslaugų</w:t>
      </w:r>
      <w:r w:rsidRPr="00E021F6">
        <w:rPr>
          <w:rFonts w:ascii="Times New Roman" w:hAnsi="Times New Roman" w:cs="Times New Roman"/>
          <w:iCs/>
          <w:sz w:val="24"/>
          <w:szCs w:val="24"/>
          <w:lang w:eastAsia="en-US"/>
        </w:rPr>
        <w:t xml:space="preserve"> perdavimo–priėmimo aktas.</w:t>
      </w:r>
    </w:p>
    <w:p w14:paraId="76F65194" w14:textId="77777777" w:rsidR="002F4E03" w:rsidRDefault="002F4E03">
      <w:pPr>
        <w:pStyle w:val="Betarp"/>
        <w:jc w:val="center"/>
        <w:rPr>
          <w:rFonts w:ascii="Times New Roman" w:hAnsi="Times New Roman" w:cs="Times New Roman"/>
          <w:b/>
          <w:bCs/>
          <w:caps/>
          <w:sz w:val="24"/>
          <w:szCs w:val="24"/>
        </w:rPr>
      </w:pPr>
    </w:p>
    <w:p w14:paraId="72201C37" w14:textId="371F1B66" w:rsidR="00D96ACC" w:rsidRPr="00E021F6" w:rsidRDefault="00D96ACC">
      <w:pPr>
        <w:pStyle w:val="Betarp"/>
        <w:jc w:val="center"/>
        <w:rPr>
          <w:rFonts w:ascii="Times New Roman" w:hAnsi="Times New Roman" w:cs="Times New Roman"/>
          <w:b/>
          <w:bCs/>
          <w:sz w:val="24"/>
          <w:szCs w:val="24"/>
        </w:rPr>
      </w:pPr>
      <w:r w:rsidRPr="00E021F6">
        <w:rPr>
          <w:rFonts w:ascii="Times New Roman" w:hAnsi="Times New Roman" w:cs="Times New Roman"/>
          <w:b/>
          <w:bCs/>
          <w:caps/>
          <w:sz w:val="24"/>
          <w:szCs w:val="24"/>
        </w:rPr>
        <w:t>XV</w:t>
      </w:r>
      <w:r w:rsidR="003848E7">
        <w:rPr>
          <w:rFonts w:ascii="Times New Roman" w:hAnsi="Times New Roman" w:cs="Times New Roman"/>
          <w:b/>
          <w:bCs/>
          <w:caps/>
          <w:sz w:val="24"/>
          <w:szCs w:val="24"/>
        </w:rPr>
        <w:t>I</w:t>
      </w:r>
      <w:r w:rsidR="00581D03">
        <w:rPr>
          <w:rFonts w:ascii="Times New Roman" w:hAnsi="Times New Roman" w:cs="Times New Roman"/>
          <w:b/>
          <w:bCs/>
          <w:caps/>
          <w:sz w:val="24"/>
          <w:szCs w:val="24"/>
        </w:rPr>
        <w:t>I</w:t>
      </w:r>
      <w:r w:rsidRPr="00E021F6">
        <w:rPr>
          <w:rFonts w:ascii="Times New Roman" w:hAnsi="Times New Roman" w:cs="Times New Roman"/>
          <w:b/>
          <w:bCs/>
          <w:sz w:val="24"/>
          <w:szCs w:val="24"/>
        </w:rPr>
        <w:t xml:space="preserve"> SKYRIUS</w:t>
      </w:r>
    </w:p>
    <w:p w14:paraId="54E751D5" w14:textId="77777777" w:rsidR="00D96ACC" w:rsidRPr="00E021F6" w:rsidRDefault="00D96ACC">
      <w:pPr>
        <w:pStyle w:val="Betarp"/>
        <w:jc w:val="center"/>
        <w:rPr>
          <w:rFonts w:ascii="Times New Roman" w:hAnsi="Times New Roman" w:cs="Times New Roman"/>
          <w:b/>
          <w:bCs/>
          <w:caps/>
          <w:sz w:val="24"/>
          <w:szCs w:val="24"/>
        </w:rPr>
      </w:pPr>
      <w:r w:rsidRPr="00E021F6">
        <w:rPr>
          <w:rFonts w:ascii="Times New Roman" w:hAnsi="Times New Roman" w:cs="Times New Roman"/>
          <w:b/>
          <w:bCs/>
          <w:caps/>
          <w:sz w:val="24"/>
          <w:szCs w:val="24"/>
        </w:rPr>
        <w:t>Šalių adresai ir rekvizitai</w:t>
      </w:r>
    </w:p>
    <w:tbl>
      <w:tblPr>
        <w:tblW w:w="10160" w:type="dxa"/>
        <w:tblLayout w:type="fixed"/>
        <w:tblLook w:val="01E0" w:firstRow="1" w:lastRow="1" w:firstColumn="1" w:lastColumn="1" w:noHBand="0" w:noVBand="0"/>
      </w:tblPr>
      <w:tblGrid>
        <w:gridCol w:w="9923"/>
        <w:gridCol w:w="237"/>
      </w:tblGrid>
      <w:tr w:rsidR="00D96ACC" w:rsidRPr="00E021F6" w14:paraId="02FBFA4B" w14:textId="77777777" w:rsidTr="008A4C20">
        <w:trPr>
          <w:trHeight w:val="4896"/>
        </w:trPr>
        <w:tc>
          <w:tcPr>
            <w:tcW w:w="9923" w:type="dxa"/>
            <w:shd w:val="clear" w:color="auto" w:fill="auto"/>
          </w:tcPr>
          <w:tbl>
            <w:tblPr>
              <w:tblW w:w="0" w:type="auto"/>
              <w:tblLayout w:type="fixed"/>
              <w:tblLook w:val="01E0" w:firstRow="1" w:lastRow="1" w:firstColumn="1" w:lastColumn="1" w:noHBand="0" w:noVBand="0"/>
            </w:tblPr>
            <w:tblGrid>
              <w:gridCol w:w="4772"/>
              <w:gridCol w:w="4484"/>
            </w:tblGrid>
            <w:tr w:rsidR="00D96ACC" w:rsidRPr="00E021F6" w14:paraId="07BFACC5" w14:textId="77777777" w:rsidTr="008A4C20">
              <w:tc>
                <w:tcPr>
                  <w:tcW w:w="4772" w:type="dxa"/>
                </w:tcPr>
                <w:p w14:paraId="493B28ED" w14:textId="77777777" w:rsidR="00D96ACC" w:rsidRPr="00E021F6" w:rsidRDefault="00D96ACC" w:rsidP="007E456B">
                  <w:pPr>
                    <w:tabs>
                      <w:tab w:val="left" w:pos="720"/>
                      <w:tab w:val="right" w:pos="10065"/>
                    </w:tabs>
                    <w:spacing w:after="0" w:line="240" w:lineRule="auto"/>
                    <w:ind w:hanging="5580"/>
                    <w:rPr>
                      <w:rFonts w:ascii="Times New Roman" w:hAnsi="Times New Roman" w:cs="Times New Roman"/>
                      <w:sz w:val="24"/>
                    </w:rPr>
                  </w:pPr>
                  <w:r w:rsidRPr="00E021F6">
                    <w:rPr>
                      <w:rFonts w:ascii="Times New Roman" w:hAnsi="Times New Roman" w:cs="Times New Roman"/>
                      <w:snapToGrid w:val="0"/>
                      <w:sz w:val="24"/>
                    </w:rPr>
                    <w:t xml:space="preserve">Valstybės sienos apsaugos tarnyba </w:t>
                  </w:r>
                </w:p>
                <w:p w14:paraId="7D9DF00C" w14:textId="77777777" w:rsidR="00D96ACC" w:rsidRPr="00E021F6" w:rsidRDefault="00D96ACC" w:rsidP="007E456B">
                  <w:pPr>
                    <w:tabs>
                      <w:tab w:val="right" w:pos="10065"/>
                    </w:tabs>
                    <w:spacing w:after="0" w:line="240" w:lineRule="auto"/>
                    <w:rPr>
                      <w:rFonts w:ascii="Times New Roman" w:hAnsi="Times New Roman" w:cs="Times New Roman"/>
                      <w:b/>
                      <w:snapToGrid w:val="0"/>
                      <w:sz w:val="24"/>
                    </w:rPr>
                  </w:pPr>
                  <w:r w:rsidRPr="00E021F6">
                    <w:rPr>
                      <w:rFonts w:ascii="Times New Roman" w:hAnsi="Times New Roman" w:cs="Times New Roman"/>
                      <w:b/>
                      <w:snapToGrid w:val="0"/>
                      <w:sz w:val="24"/>
                    </w:rPr>
                    <w:t>PIRKĖJAS</w:t>
                  </w:r>
                </w:p>
                <w:p w14:paraId="2F0F0867" w14:textId="77777777" w:rsidR="00D96ACC" w:rsidRPr="00E021F6" w:rsidRDefault="00D96ACC" w:rsidP="007E456B">
                  <w:pPr>
                    <w:tabs>
                      <w:tab w:val="left" w:pos="720"/>
                      <w:tab w:val="right" w:pos="10065"/>
                    </w:tabs>
                    <w:spacing w:after="0" w:line="240" w:lineRule="auto"/>
                    <w:rPr>
                      <w:rFonts w:ascii="Times New Roman" w:hAnsi="Times New Roman" w:cs="Times New Roman"/>
                      <w:sz w:val="24"/>
                    </w:rPr>
                  </w:pPr>
                </w:p>
              </w:tc>
              <w:tc>
                <w:tcPr>
                  <w:tcW w:w="4484" w:type="dxa"/>
                </w:tcPr>
                <w:p w14:paraId="6EC21DA0" w14:textId="77777777" w:rsidR="00D96ACC" w:rsidRPr="00E021F6" w:rsidRDefault="00D96ACC" w:rsidP="007E456B">
                  <w:pPr>
                    <w:tabs>
                      <w:tab w:val="right" w:pos="10065"/>
                    </w:tabs>
                    <w:spacing w:after="0" w:line="240" w:lineRule="auto"/>
                    <w:rPr>
                      <w:rFonts w:ascii="Times New Roman" w:hAnsi="Times New Roman" w:cs="Times New Roman"/>
                      <w:snapToGrid w:val="0"/>
                      <w:sz w:val="24"/>
                    </w:rPr>
                  </w:pPr>
                </w:p>
                <w:p w14:paraId="27F76489" w14:textId="2246DCF0" w:rsidR="00D96ACC" w:rsidRPr="00E021F6" w:rsidRDefault="00EA63AD" w:rsidP="007E456B">
                  <w:pPr>
                    <w:tabs>
                      <w:tab w:val="right" w:pos="10065"/>
                    </w:tabs>
                    <w:spacing w:after="0" w:line="240" w:lineRule="auto"/>
                    <w:ind w:left="-108"/>
                    <w:rPr>
                      <w:rFonts w:ascii="Times New Roman" w:hAnsi="Times New Roman" w:cs="Times New Roman"/>
                      <w:b/>
                      <w:snapToGrid w:val="0"/>
                      <w:sz w:val="24"/>
                    </w:rPr>
                  </w:pPr>
                  <w:r>
                    <w:rPr>
                      <w:rFonts w:ascii="Times New Roman" w:hAnsi="Times New Roman" w:cs="Times New Roman"/>
                      <w:b/>
                      <w:snapToGrid w:val="0"/>
                      <w:sz w:val="24"/>
                    </w:rPr>
                    <w:t xml:space="preserve">PASLAUGŲ </w:t>
                  </w:r>
                  <w:r w:rsidR="00D96ACC" w:rsidRPr="00E021F6">
                    <w:rPr>
                      <w:rFonts w:ascii="Times New Roman" w:hAnsi="Times New Roman" w:cs="Times New Roman"/>
                      <w:b/>
                      <w:snapToGrid w:val="0"/>
                      <w:sz w:val="24"/>
                    </w:rPr>
                    <w:t>TIEKĖJAS</w:t>
                  </w:r>
                </w:p>
                <w:p w14:paraId="58D89457" w14:textId="77777777" w:rsidR="00D96ACC" w:rsidRPr="00E021F6" w:rsidRDefault="00D96ACC" w:rsidP="007E456B">
                  <w:pPr>
                    <w:tabs>
                      <w:tab w:val="right" w:pos="10065"/>
                    </w:tabs>
                    <w:spacing w:after="0" w:line="240" w:lineRule="auto"/>
                    <w:rPr>
                      <w:rFonts w:ascii="Times New Roman" w:hAnsi="Times New Roman" w:cs="Times New Roman"/>
                      <w:sz w:val="24"/>
                    </w:rPr>
                  </w:pPr>
                  <w:r w:rsidRPr="00E021F6">
                    <w:rPr>
                      <w:rFonts w:ascii="Times New Roman" w:hAnsi="Times New Roman" w:cs="Times New Roman"/>
                      <w:sz w:val="24"/>
                    </w:rPr>
                    <w:t xml:space="preserve"> </w:t>
                  </w:r>
                </w:p>
              </w:tc>
            </w:tr>
            <w:tr w:rsidR="00D96ACC" w:rsidRPr="00E021F6" w14:paraId="6CC7A824" w14:textId="77777777" w:rsidTr="008A4C20">
              <w:tc>
                <w:tcPr>
                  <w:tcW w:w="4772" w:type="dxa"/>
                </w:tcPr>
                <w:p w14:paraId="1BA907AA" w14:textId="77777777" w:rsidR="00187645" w:rsidRPr="00E021F6" w:rsidRDefault="00187645"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bookmarkStart w:id="9" w:name="_Hlk51232628"/>
                  <w:r w:rsidRPr="00E021F6">
                    <w:rPr>
                      <w:rFonts w:ascii="Times New Roman" w:eastAsia="Andale Sans UI" w:hAnsi="Times New Roman" w:cs="Times New Roman"/>
                      <w:snapToGrid w:val="0"/>
                      <w:kern w:val="3"/>
                      <w:sz w:val="24"/>
                      <w:szCs w:val="20"/>
                      <w:lang w:eastAsia="en-US" w:bidi="en-US"/>
                    </w:rPr>
                    <w:t xml:space="preserve">Valstybės sienos apsaugos tarnyba prie </w:t>
                  </w:r>
                </w:p>
                <w:p w14:paraId="3E97B802" w14:textId="77777777" w:rsidR="00187645" w:rsidRPr="00E021F6" w:rsidRDefault="00187645"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E021F6">
                    <w:rPr>
                      <w:rFonts w:ascii="Times New Roman" w:eastAsia="Andale Sans UI" w:hAnsi="Times New Roman" w:cs="Times New Roman"/>
                      <w:snapToGrid w:val="0"/>
                      <w:kern w:val="3"/>
                      <w:sz w:val="24"/>
                      <w:szCs w:val="20"/>
                      <w:lang w:eastAsia="en-US" w:bidi="en-US"/>
                    </w:rPr>
                    <w:t xml:space="preserve">Lietuvos Respublikos vidaus reikalų ministerijos </w:t>
                  </w:r>
                </w:p>
                <w:p w14:paraId="5D7B07DB" w14:textId="77777777" w:rsidR="00187645" w:rsidRPr="00E021F6" w:rsidRDefault="00187645" w:rsidP="00187645">
                  <w:pPr>
                    <w:widowControl w:val="0"/>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E021F6">
                    <w:rPr>
                      <w:rFonts w:ascii="Times New Roman" w:eastAsia="Andale Sans UI" w:hAnsi="Times New Roman" w:cs="Times New Roman"/>
                      <w:snapToGrid w:val="0"/>
                      <w:kern w:val="3"/>
                      <w:sz w:val="24"/>
                      <w:szCs w:val="20"/>
                      <w:lang w:eastAsia="en-US" w:bidi="en-US"/>
                    </w:rPr>
                    <w:t>Įmonės kodas 188608252</w:t>
                  </w:r>
                  <w:r w:rsidRPr="00E021F6">
                    <w:rPr>
                      <w:rFonts w:ascii="Times New Roman" w:eastAsia="Andale Sans UI" w:hAnsi="Times New Roman" w:cs="Times New Roman"/>
                      <w:snapToGrid w:val="0"/>
                      <w:kern w:val="3"/>
                      <w:sz w:val="24"/>
                      <w:szCs w:val="20"/>
                      <w:lang w:eastAsia="en-US" w:bidi="en-US"/>
                    </w:rPr>
                    <w:tab/>
                  </w:r>
                  <w:r w:rsidRPr="00E021F6">
                    <w:rPr>
                      <w:rFonts w:ascii="Times New Roman" w:eastAsia="Andale Sans UI" w:hAnsi="Times New Roman" w:cs="Times New Roman"/>
                      <w:snapToGrid w:val="0"/>
                      <w:kern w:val="3"/>
                      <w:sz w:val="24"/>
                      <w:szCs w:val="20"/>
                      <w:lang w:eastAsia="en-US" w:bidi="en-US"/>
                    </w:rPr>
                    <w:tab/>
                    <w:t xml:space="preserve"> </w:t>
                  </w:r>
                </w:p>
                <w:p w14:paraId="53E9424F" w14:textId="77777777" w:rsidR="00187645" w:rsidRPr="00E021F6" w:rsidRDefault="00187645" w:rsidP="00187645">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E021F6">
                    <w:rPr>
                      <w:rFonts w:ascii="Times New Roman" w:eastAsia="Andale Sans UI" w:hAnsi="Times New Roman" w:cs="Times New Roman"/>
                      <w:snapToGrid w:val="0"/>
                      <w:kern w:val="3"/>
                      <w:sz w:val="24"/>
                      <w:szCs w:val="20"/>
                      <w:lang w:eastAsia="en-US" w:bidi="en-US"/>
                    </w:rPr>
                    <w:t xml:space="preserve">PVM mokėtojo kodas LT 886082515 </w:t>
                  </w:r>
                </w:p>
                <w:p w14:paraId="36A1C42A" w14:textId="77777777" w:rsidR="00187645" w:rsidRPr="00E021F6" w:rsidRDefault="00187645" w:rsidP="00187645">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E021F6">
                    <w:rPr>
                      <w:rFonts w:ascii="Times New Roman" w:eastAsia="Andale Sans UI" w:hAnsi="Times New Roman" w:cs="Times New Roman"/>
                      <w:snapToGrid w:val="0"/>
                      <w:kern w:val="3"/>
                      <w:sz w:val="24"/>
                      <w:szCs w:val="20"/>
                      <w:lang w:eastAsia="en-US" w:bidi="en-US"/>
                    </w:rPr>
                    <w:t xml:space="preserve">Savanorių pr. 2, LT-03116 Vilnius </w:t>
                  </w:r>
                </w:p>
                <w:p w14:paraId="76EF5592" w14:textId="77777777" w:rsidR="00187645" w:rsidRPr="00E021F6" w:rsidRDefault="00187645" w:rsidP="00187645">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E021F6">
                    <w:rPr>
                      <w:rFonts w:ascii="Times New Roman" w:eastAsia="Andale Sans UI" w:hAnsi="Times New Roman" w:cs="Times New Roman"/>
                      <w:kern w:val="3"/>
                      <w:sz w:val="24"/>
                      <w:szCs w:val="20"/>
                      <w:lang w:eastAsia="en-US" w:bidi="en-US"/>
                    </w:rPr>
                    <w:t xml:space="preserve">Tel. 8 707 59305    </w:t>
                  </w:r>
                </w:p>
                <w:p w14:paraId="56B2CBD5" w14:textId="77777777" w:rsidR="00187645" w:rsidRPr="00E021F6" w:rsidRDefault="00187645"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sidRPr="00E021F6">
                    <w:rPr>
                      <w:rFonts w:ascii="Times New Roman" w:eastAsia="Andale Sans UI" w:hAnsi="Times New Roman" w:cs="Times New Roman"/>
                      <w:kern w:val="3"/>
                      <w:sz w:val="24"/>
                      <w:szCs w:val="20"/>
                      <w:lang w:eastAsia="en-US" w:bidi="en-US"/>
                    </w:rPr>
                    <w:t xml:space="preserve">El. p. dvks@vsat.vrm.lt </w:t>
                  </w:r>
                </w:p>
                <w:p w14:paraId="244285B8" w14:textId="07B7BB82" w:rsidR="00187645" w:rsidRPr="00E021F6" w:rsidRDefault="00187645" w:rsidP="00187645">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E021F6">
                    <w:rPr>
                      <w:rFonts w:ascii="Times New Roman" w:eastAsia="Andale Sans UI" w:hAnsi="Times New Roman" w:cs="Times New Roman"/>
                      <w:kern w:val="3"/>
                      <w:sz w:val="24"/>
                      <w:szCs w:val="24"/>
                      <w:lang w:eastAsia="en-US" w:bidi="en-US"/>
                    </w:rPr>
                    <w:t>Atsisk</w:t>
                  </w:r>
                  <w:proofErr w:type="spellEnd"/>
                  <w:r w:rsidRPr="00E021F6">
                    <w:rPr>
                      <w:rFonts w:ascii="Times New Roman" w:eastAsia="Andale Sans UI" w:hAnsi="Times New Roman" w:cs="Times New Roman"/>
                      <w:kern w:val="3"/>
                      <w:sz w:val="24"/>
                      <w:szCs w:val="24"/>
                      <w:lang w:eastAsia="en-US" w:bidi="en-US"/>
                    </w:rPr>
                    <w:t xml:space="preserve">. </w:t>
                  </w:r>
                  <w:proofErr w:type="spellStart"/>
                  <w:r w:rsidRPr="00E021F6">
                    <w:rPr>
                      <w:rFonts w:ascii="Times New Roman" w:eastAsia="Andale Sans UI" w:hAnsi="Times New Roman" w:cs="Times New Roman"/>
                      <w:kern w:val="3"/>
                      <w:sz w:val="24"/>
                      <w:szCs w:val="24"/>
                      <w:lang w:eastAsia="en-US" w:bidi="en-US"/>
                    </w:rPr>
                    <w:t>sąsk</w:t>
                  </w:r>
                  <w:proofErr w:type="spellEnd"/>
                  <w:r w:rsidRPr="00E021F6">
                    <w:rPr>
                      <w:rFonts w:ascii="Times New Roman" w:eastAsia="Andale Sans UI" w:hAnsi="Times New Roman" w:cs="Times New Roman"/>
                      <w:kern w:val="3"/>
                      <w:sz w:val="24"/>
                      <w:szCs w:val="24"/>
                      <w:lang w:eastAsia="en-US" w:bidi="en-US"/>
                    </w:rPr>
                    <w:t xml:space="preserve">. </w:t>
                  </w:r>
                  <w:r w:rsidRPr="00E021F6">
                    <w:rPr>
                      <w:rFonts w:ascii="Times New Roman" w:eastAsia="Times New Roman" w:hAnsi="Times New Roman" w:cs="Times New Roman"/>
                      <w:sz w:val="24"/>
                      <w:szCs w:val="24"/>
                      <w:lang w:eastAsia="en-US"/>
                    </w:rPr>
                    <w:t xml:space="preserve">Nr. </w:t>
                  </w:r>
                  <w:r w:rsidR="00624B90" w:rsidRPr="00624B90">
                    <w:rPr>
                      <w:rFonts w:ascii="TimesNewRomanPSMT" w:hAnsi="TimesNewRomanPSMT" w:cs="TimesNewRomanPSMT"/>
                      <w:sz w:val="24"/>
                      <w:szCs w:val="24"/>
                    </w:rPr>
                    <w:t>LT24 7300 0101 1585 7103</w:t>
                  </w:r>
                </w:p>
                <w:p w14:paraId="2710A76E" w14:textId="77777777" w:rsidR="00187645" w:rsidRPr="00E021F6" w:rsidRDefault="00187645"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sidRPr="00E021F6">
                    <w:rPr>
                      <w:rFonts w:ascii="Times New Roman" w:eastAsia="Andale Sans UI" w:hAnsi="Times New Roman" w:cs="Times New Roman"/>
                      <w:kern w:val="3"/>
                      <w:sz w:val="24"/>
                      <w:szCs w:val="20"/>
                      <w:lang w:eastAsia="en-US" w:bidi="en-US"/>
                    </w:rPr>
                    <w:t xml:space="preserve">,,Swedbank“, AB </w:t>
                  </w:r>
                </w:p>
                <w:p w14:paraId="44F3FAA8" w14:textId="77777777" w:rsidR="00187645" w:rsidRPr="00E021F6" w:rsidRDefault="00187645"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sidRPr="00E021F6">
                    <w:rPr>
                      <w:rFonts w:ascii="Times New Roman" w:eastAsia="Andale Sans UI" w:hAnsi="Times New Roman" w:cs="Times New Roman"/>
                      <w:kern w:val="3"/>
                      <w:sz w:val="24"/>
                      <w:szCs w:val="20"/>
                      <w:lang w:eastAsia="en-US" w:bidi="en-US"/>
                    </w:rPr>
                    <w:t xml:space="preserve">Banko kodas 73000   </w:t>
                  </w:r>
                </w:p>
                <w:p w14:paraId="5EE3D4BF" w14:textId="77777777" w:rsidR="00187645" w:rsidRPr="00E021F6" w:rsidRDefault="00187645"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p>
                <w:p w14:paraId="0616B6FB" w14:textId="77777777" w:rsidR="00187645" w:rsidRPr="00581D03" w:rsidRDefault="00187645" w:rsidP="00187645">
                  <w:pPr>
                    <w:widowControl w:val="0"/>
                    <w:suppressAutoHyphens/>
                    <w:autoSpaceDN w:val="0"/>
                    <w:spacing w:after="0" w:line="240" w:lineRule="auto"/>
                    <w:jc w:val="both"/>
                    <w:textAlignment w:val="baseline"/>
                    <w:rPr>
                      <w:rFonts w:ascii="Times New Roman" w:eastAsia="Andale Sans UI" w:hAnsi="Times New Roman" w:cs="Times New Roman"/>
                      <w:b/>
                      <w:bCs/>
                      <w:color w:val="000000"/>
                      <w:kern w:val="3"/>
                      <w:sz w:val="24"/>
                      <w:szCs w:val="20"/>
                      <w:lang w:eastAsia="en-US" w:bidi="en-US"/>
                    </w:rPr>
                  </w:pPr>
                  <w:r w:rsidRPr="00581D03">
                    <w:rPr>
                      <w:rFonts w:ascii="Times New Roman" w:eastAsia="Andale Sans UI" w:hAnsi="Times New Roman" w:cs="Times New Roman"/>
                      <w:b/>
                      <w:bCs/>
                      <w:color w:val="000000"/>
                      <w:kern w:val="3"/>
                      <w:sz w:val="24"/>
                      <w:szCs w:val="20"/>
                      <w:lang w:eastAsia="en-US" w:bidi="en-US"/>
                    </w:rPr>
                    <w:t>Tarnybos vado pavaduotojas</w:t>
                  </w:r>
                  <w:r w:rsidRPr="00581D03">
                    <w:rPr>
                      <w:rFonts w:ascii="Times New Roman" w:eastAsia="Andale Sans UI" w:hAnsi="Times New Roman" w:cs="Times New Roman"/>
                      <w:b/>
                      <w:bCs/>
                      <w:color w:val="000000"/>
                      <w:kern w:val="3"/>
                      <w:sz w:val="24"/>
                      <w:szCs w:val="20"/>
                      <w:lang w:eastAsia="en-US" w:bidi="en-US"/>
                    </w:rPr>
                    <w:tab/>
                    <w:t xml:space="preserve"> </w:t>
                  </w:r>
                </w:p>
                <w:p w14:paraId="307674CE" w14:textId="77777777" w:rsidR="00187645" w:rsidRPr="00581D03" w:rsidRDefault="00187645" w:rsidP="00187645">
                  <w:pPr>
                    <w:widowControl w:val="0"/>
                    <w:suppressAutoHyphens/>
                    <w:autoSpaceDN w:val="0"/>
                    <w:spacing w:after="0" w:line="240" w:lineRule="auto"/>
                    <w:jc w:val="both"/>
                    <w:textAlignment w:val="baseline"/>
                    <w:rPr>
                      <w:rFonts w:ascii="Times New Roman" w:eastAsia="Andale Sans UI" w:hAnsi="Times New Roman" w:cs="Times New Roman"/>
                      <w:b/>
                      <w:bCs/>
                      <w:color w:val="000000"/>
                      <w:kern w:val="3"/>
                      <w:sz w:val="24"/>
                      <w:szCs w:val="20"/>
                      <w:lang w:eastAsia="en-US" w:bidi="en-US"/>
                    </w:rPr>
                  </w:pPr>
                </w:p>
                <w:p w14:paraId="6EDE7392" w14:textId="73AEFF72" w:rsidR="00D96ACC" w:rsidRPr="00E021F6" w:rsidRDefault="00187645">
                  <w:pPr>
                    <w:pStyle w:val="Betarp"/>
                  </w:pPr>
                  <w:r w:rsidRPr="00581D03">
                    <w:rPr>
                      <w:rFonts w:ascii="Times New Roman" w:eastAsia="Andale Sans UI" w:hAnsi="Times New Roman" w:cs="Times New Roman"/>
                      <w:b/>
                      <w:bCs/>
                      <w:color w:val="000000"/>
                      <w:kern w:val="3"/>
                      <w:sz w:val="24"/>
                      <w:szCs w:val="20"/>
                      <w:lang w:eastAsia="en-US" w:bidi="en-US"/>
                    </w:rPr>
                    <w:t xml:space="preserve">Saulius </w:t>
                  </w:r>
                  <w:proofErr w:type="spellStart"/>
                  <w:r w:rsidRPr="00581D03">
                    <w:rPr>
                      <w:rFonts w:ascii="Times New Roman" w:eastAsia="Andale Sans UI" w:hAnsi="Times New Roman" w:cs="Times New Roman"/>
                      <w:b/>
                      <w:bCs/>
                      <w:color w:val="000000"/>
                      <w:kern w:val="3"/>
                      <w:sz w:val="24"/>
                      <w:szCs w:val="20"/>
                      <w:lang w:eastAsia="en-US" w:bidi="en-US"/>
                    </w:rPr>
                    <w:t>Nekraševičius</w:t>
                  </w:r>
                  <w:bookmarkEnd w:id="9"/>
                  <w:proofErr w:type="spellEnd"/>
                </w:p>
              </w:tc>
              <w:tc>
                <w:tcPr>
                  <w:tcW w:w="4484" w:type="dxa"/>
                </w:tcPr>
                <w:p w14:paraId="67048E50" w14:textId="1CB98F42" w:rsidR="00D96ACC" w:rsidRDefault="00DC1F44" w:rsidP="007E456B">
                  <w:pPr>
                    <w:spacing w:after="0" w:line="240" w:lineRule="auto"/>
                    <w:ind w:hanging="108"/>
                    <w:rPr>
                      <w:rFonts w:ascii="Times New Roman" w:eastAsia="Andale Sans UI" w:hAnsi="Times New Roman" w:cs="Times New Roman"/>
                      <w:kern w:val="3"/>
                      <w:sz w:val="24"/>
                      <w:szCs w:val="20"/>
                      <w:lang w:eastAsia="en-US" w:bidi="en-US"/>
                    </w:rPr>
                  </w:pPr>
                  <w:r>
                    <w:rPr>
                      <w:rFonts w:ascii="Times New Roman" w:hAnsi="Times New Roman" w:cs="Times New Roman"/>
                      <w:sz w:val="24"/>
                      <w:lang w:val="nb-NO"/>
                    </w:rPr>
                    <w:t xml:space="preserve">UAB </w:t>
                  </w:r>
                  <w:r w:rsidR="00C24E82" w:rsidRPr="00E021F6">
                    <w:rPr>
                      <w:rFonts w:ascii="Times New Roman" w:eastAsia="Andale Sans UI" w:hAnsi="Times New Roman" w:cs="Times New Roman"/>
                      <w:kern w:val="3"/>
                      <w:sz w:val="24"/>
                      <w:szCs w:val="20"/>
                      <w:lang w:eastAsia="en-US" w:bidi="en-US"/>
                    </w:rPr>
                    <w:t>,,</w:t>
                  </w:r>
                  <w:r w:rsidR="00C24E82">
                    <w:rPr>
                      <w:rFonts w:ascii="Times New Roman" w:hAnsi="Times New Roman" w:cs="Times New Roman"/>
                      <w:sz w:val="24"/>
                      <w:lang w:val="nb-NO"/>
                    </w:rPr>
                    <w:t>T</w:t>
                  </w:r>
                  <w:r>
                    <w:rPr>
                      <w:rFonts w:ascii="Times New Roman" w:hAnsi="Times New Roman" w:cs="Times New Roman"/>
                      <w:sz w:val="24"/>
                      <w:lang w:val="nb-NO"/>
                    </w:rPr>
                    <w:t>elekonta</w:t>
                  </w:r>
                  <w:r w:rsidR="00C24E82" w:rsidRPr="00E021F6">
                    <w:rPr>
                      <w:rFonts w:ascii="Times New Roman" w:eastAsia="Andale Sans UI" w:hAnsi="Times New Roman" w:cs="Times New Roman"/>
                      <w:kern w:val="3"/>
                      <w:sz w:val="24"/>
                      <w:szCs w:val="20"/>
                      <w:lang w:eastAsia="en-US" w:bidi="en-US"/>
                    </w:rPr>
                    <w:t>“</w:t>
                  </w:r>
                </w:p>
                <w:p w14:paraId="0D542F89" w14:textId="7190C281" w:rsidR="00C24E82" w:rsidRPr="00E021F6" w:rsidRDefault="00C24E82" w:rsidP="007E456B">
                  <w:pPr>
                    <w:spacing w:after="0" w:line="240" w:lineRule="auto"/>
                    <w:ind w:hanging="108"/>
                    <w:rPr>
                      <w:rFonts w:ascii="Times New Roman" w:hAnsi="Times New Roman" w:cs="Times New Roman"/>
                      <w:sz w:val="24"/>
                      <w:lang w:val="nb-NO"/>
                    </w:rPr>
                  </w:pPr>
                  <w:r w:rsidRPr="00E021F6">
                    <w:rPr>
                      <w:rFonts w:ascii="Times New Roman" w:eastAsia="Andale Sans UI" w:hAnsi="Times New Roman" w:cs="Times New Roman"/>
                      <w:snapToGrid w:val="0"/>
                      <w:kern w:val="3"/>
                      <w:sz w:val="24"/>
                      <w:szCs w:val="20"/>
                      <w:lang w:eastAsia="en-US" w:bidi="en-US"/>
                    </w:rPr>
                    <w:t>Įmonės kodas</w:t>
                  </w:r>
                  <w:r>
                    <w:rPr>
                      <w:rFonts w:ascii="Times New Roman" w:eastAsia="Andale Sans UI" w:hAnsi="Times New Roman" w:cs="Times New Roman"/>
                      <w:snapToGrid w:val="0"/>
                      <w:kern w:val="3"/>
                      <w:sz w:val="24"/>
                      <w:szCs w:val="20"/>
                      <w:lang w:eastAsia="en-US" w:bidi="en-US"/>
                    </w:rPr>
                    <w:t xml:space="preserve"> 144803197</w:t>
                  </w:r>
                </w:p>
                <w:p w14:paraId="34D49105" w14:textId="0DDE1589" w:rsidR="00D96ACC" w:rsidRDefault="00C24E82" w:rsidP="007E456B">
                  <w:pPr>
                    <w:spacing w:after="0" w:line="240" w:lineRule="auto"/>
                    <w:ind w:hanging="108"/>
                    <w:rPr>
                      <w:rFonts w:ascii="Times New Roman" w:eastAsia="Andale Sans UI" w:hAnsi="Times New Roman" w:cs="Times New Roman"/>
                      <w:snapToGrid w:val="0"/>
                      <w:kern w:val="3"/>
                      <w:sz w:val="24"/>
                      <w:szCs w:val="20"/>
                      <w:lang w:eastAsia="en-US" w:bidi="en-US"/>
                    </w:rPr>
                  </w:pPr>
                  <w:r w:rsidRPr="00E021F6">
                    <w:rPr>
                      <w:rFonts w:ascii="Times New Roman" w:eastAsia="Andale Sans UI" w:hAnsi="Times New Roman" w:cs="Times New Roman"/>
                      <w:snapToGrid w:val="0"/>
                      <w:kern w:val="3"/>
                      <w:sz w:val="24"/>
                      <w:szCs w:val="20"/>
                      <w:lang w:eastAsia="en-US" w:bidi="en-US"/>
                    </w:rPr>
                    <w:t>PVM mokėtojo kodas LT</w:t>
                  </w:r>
                  <w:r>
                    <w:rPr>
                      <w:rFonts w:ascii="Times New Roman" w:eastAsia="Andale Sans UI" w:hAnsi="Times New Roman" w:cs="Times New Roman"/>
                      <w:snapToGrid w:val="0"/>
                      <w:kern w:val="3"/>
                      <w:sz w:val="24"/>
                      <w:szCs w:val="20"/>
                      <w:lang w:eastAsia="en-US" w:bidi="en-US"/>
                    </w:rPr>
                    <w:t>448031917</w:t>
                  </w:r>
                </w:p>
                <w:p w14:paraId="6B0ED46F" w14:textId="072CAE2A" w:rsidR="00C24E82" w:rsidRDefault="00C24E82" w:rsidP="007E456B">
                  <w:pPr>
                    <w:spacing w:after="0" w:line="240" w:lineRule="auto"/>
                    <w:ind w:hanging="108"/>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Žemaitės g. 17, LT-03118 Vilnius</w:t>
                  </w:r>
                </w:p>
                <w:p w14:paraId="1199801B" w14:textId="77777777" w:rsidR="00C24E82" w:rsidRDefault="00C24E82" w:rsidP="007E456B">
                  <w:pPr>
                    <w:spacing w:after="0" w:line="240" w:lineRule="auto"/>
                    <w:ind w:hanging="108"/>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Tel.: (8 5) 215 1849</w:t>
                  </w:r>
                </w:p>
                <w:p w14:paraId="4624BD21" w14:textId="5DC49030" w:rsidR="00C24E82" w:rsidRDefault="00C24E82" w:rsidP="007E456B">
                  <w:pPr>
                    <w:spacing w:after="0" w:line="240" w:lineRule="auto"/>
                    <w:ind w:hanging="108"/>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 xml:space="preserve">El. p. </w:t>
                  </w:r>
                  <w:hyperlink r:id="rId14" w:history="1">
                    <w:r w:rsidRPr="00784CA4">
                      <w:rPr>
                        <w:rStyle w:val="Hipersaitas"/>
                        <w:rFonts w:ascii="Times New Roman" w:eastAsia="Andale Sans UI" w:hAnsi="Times New Roman" w:cs="Times New Roman"/>
                        <w:snapToGrid w:val="0"/>
                        <w:kern w:val="3"/>
                        <w:sz w:val="24"/>
                        <w:szCs w:val="20"/>
                        <w:lang w:eastAsia="en-US" w:bidi="en-US"/>
                      </w:rPr>
                      <w:t>info@telekonta.lt</w:t>
                    </w:r>
                  </w:hyperlink>
                </w:p>
                <w:p w14:paraId="31231AEE" w14:textId="2816163F" w:rsidR="00C24E82" w:rsidRPr="001F751E" w:rsidRDefault="00C24E82" w:rsidP="007E456B">
                  <w:pPr>
                    <w:spacing w:after="0" w:line="240" w:lineRule="auto"/>
                    <w:ind w:hanging="108"/>
                    <w:rPr>
                      <w:rFonts w:ascii="Times New Roman" w:eastAsia="Times New Roman" w:hAnsi="Times New Roman" w:cs="Times New Roman"/>
                      <w:sz w:val="24"/>
                      <w:szCs w:val="24"/>
                      <w:lang w:eastAsia="en-US"/>
                    </w:rPr>
                  </w:pPr>
                  <w:proofErr w:type="spellStart"/>
                  <w:r w:rsidRPr="00E021F6">
                    <w:rPr>
                      <w:rFonts w:ascii="Times New Roman" w:eastAsia="Andale Sans UI" w:hAnsi="Times New Roman" w:cs="Times New Roman"/>
                      <w:kern w:val="3"/>
                      <w:sz w:val="24"/>
                      <w:szCs w:val="24"/>
                      <w:lang w:eastAsia="en-US" w:bidi="en-US"/>
                    </w:rPr>
                    <w:t>Atsisk</w:t>
                  </w:r>
                  <w:proofErr w:type="spellEnd"/>
                  <w:r w:rsidRPr="00E021F6">
                    <w:rPr>
                      <w:rFonts w:ascii="Times New Roman" w:eastAsia="Andale Sans UI" w:hAnsi="Times New Roman" w:cs="Times New Roman"/>
                      <w:kern w:val="3"/>
                      <w:sz w:val="24"/>
                      <w:szCs w:val="24"/>
                      <w:lang w:eastAsia="en-US" w:bidi="en-US"/>
                    </w:rPr>
                    <w:t xml:space="preserve">. </w:t>
                  </w:r>
                  <w:proofErr w:type="spellStart"/>
                  <w:r w:rsidRPr="00E021F6">
                    <w:rPr>
                      <w:rFonts w:ascii="Times New Roman" w:eastAsia="Andale Sans UI" w:hAnsi="Times New Roman" w:cs="Times New Roman"/>
                      <w:kern w:val="3"/>
                      <w:sz w:val="24"/>
                      <w:szCs w:val="24"/>
                      <w:lang w:eastAsia="en-US" w:bidi="en-US"/>
                    </w:rPr>
                    <w:t>sąsk</w:t>
                  </w:r>
                  <w:proofErr w:type="spellEnd"/>
                  <w:r w:rsidRPr="00E021F6">
                    <w:rPr>
                      <w:rFonts w:ascii="Times New Roman" w:eastAsia="Andale Sans UI" w:hAnsi="Times New Roman" w:cs="Times New Roman"/>
                      <w:kern w:val="3"/>
                      <w:sz w:val="24"/>
                      <w:szCs w:val="24"/>
                      <w:lang w:eastAsia="en-US" w:bidi="en-US"/>
                    </w:rPr>
                    <w:t xml:space="preserve">. </w:t>
                  </w:r>
                  <w:r w:rsidRPr="001F751E">
                    <w:rPr>
                      <w:rFonts w:ascii="Times New Roman" w:eastAsia="Times New Roman" w:hAnsi="Times New Roman" w:cs="Times New Roman"/>
                      <w:sz w:val="24"/>
                      <w:szCs w:val="24"/>
                      <w:lang w:eastAsia="en-US"/>
                    </w:rPr>
                    <w:t>Nr. LT96 7180 0000 0846 7918</w:t>
                  </w:r>
                </w:p>
                <w:p w14:paraId="6D9FF51E" w14:textId="034DBF91" w:rsidR="00C24E82" w:rsidRPr="001F751E" w:rsidRDefault="00C24E82" w:rsidP="007E456B">
                  <w:pPr>
                    <w:spacing w:after="0" w:line="240" w:lineRule="auto"/>
                    <w:ind w:hanging="108"/>
                    <w:rPr>
                      <w:rFonts w:ascii="Times New Roman" w:hAnsi="Times New Roman" w:cs="Times New Roman"/>
                      <w:sz w:val="24"/>
                      <w:lang w:val="nb-NO"/>
                    </w:rPr>
                  </w:pPr>
                  <w:r w:rsidRPr="001F751E">
                    <w:rPr>
                      <w:rFonts w:ascii="Times New Roman" w:eastAsia="Times New Roman" w:hAnsi="Times New Roman" w:cs="Times New Roman"/>
                      <w:sz w:val="24"/>
                      <w:szCs w:val="24"/>
                      <w:lang w:eastAsia="en-US"/>
                    </w:rPr>
                    <w:t>AB Šiaulių bankas, banko kodas 71800</w:t>
                  </w:r>
                </w:p>
                <w:p w14:paraId="59CC2D41" w14:textId="77777777" w:rsidR="00D96ACC" w:rsidRPr="001F751E" w:rsidRDefault="00D96ACC" w:rsidP="007E456B">
                  <w:pPr>
                    <w:spacing w:after="0" w:line="240" w:lineRule="auto"/>
                    <w:rPr>
                      <w:rFonts w:ascii="Times New Roman" w:hAnsi="Times New Roman" w:cs="Times New Roman"/>
                      <w:sz w:val="24"/>
                    </w:rPr>
                  </w:pPr>
                </w:p>
                <w:p w14:paraId="08F0F88C" w14:textId="77777777" w:rsidR="00D96ACC" w:rsidRPr="001F751E" w:rsidRDefault="00D96ACC" w:rsidP="007E456B">
                  <w:pPr>
                    <w:spacing w:after="0" w:line="240" w:lineRule="auto"/>
                    <w:rPr>
                      <w:rFonts w:ascii="Times New Roman" w:hAnsi="Times New Roman" w:cs="Times New Roman"/>
                      <w:sz w:val="24"/>
                    </w:rPr>
                  </w:pPr>
                </w:p>
                <w:p w14:paraId="10362B05" w14:textId="77777777" w:rsidR="00D96ACC" w:rsidRPr="001F751E" w:rsidRDefault="00D96ACC" w:rsidP="007E456B">
                  <w:pPr>
                    <w:spacing w:after="0" w:line="240" w:lineRule="auto"/>
                    <w:rPr>
                      <w:rFonts w:ascii="Times New Roman" w:hAnsi="Times New Roman" w:cs="Times New Roman"/>
                      <w:sz w:val="24"/>
                    </w:rPr>
                  </w:pPr>
                </w:p>
                <w:p w14:paraId="3D506207" w14:textId="77777777" w:rsidR="00C24E82" w:rsidRPr="001F751E" w:rsidRDefault="00C24E82" w:rsidP="007E456B">
                  <w:pPr>
                    <w:spacing w:after="0" w:line="240" w:lineRule="auto"/>
                    <w:rPr>
                      <w:rFonts w:ascii="Times New Roman" w:hAnsi="Times New Roman" w:cs="Times New Roman"/>
                      <w:sz w:val="24"/>
                    </w:rPr>
                  </w:pPr>
                </w:p>
                <w:p w14:paraId="57E342E8" w14:textId="77777777" w:rsidR="00C24E82" w:rsidRPr="001F751E" w:rsidRDefault="00C24E82" w:rsidP="007E456B">
                  <w:pPr>
                    <w:spacing w:after="0" w:line="240" w:lineRule="auto"/>
                    <w:rPr>
                      <w:rFonts w:ascii="Times New Roman" w:hAnsi="Times New Roman" w:cs="Times New Roman"/>
                      <w:b/>
                      <w:bCs/>
                      <w:sz w:val="24"/>
                    </w:rPr>
                  </w:pPr>
                  <w:r w:rsidRPr="001F751E">
                    <w:rPr>
                      <w:rFonts w:ascii="Times New Roman" w:hAnsi="Times New Roman" w:cs="Times New Roman"/>
                      <w:b/>
                      <w:bCs/>
                      <w:sz w:val="24"/>
                    </w:rPr>
                    <w:t>Generalinis direktorius</w:t>
                  </w:r>
                </w:p>
                <w:p w14:paraId="146AD55B" w14:textId="77777777" w:rsidR="00C24E82" w:rsidRPr="001F751E" w:rsidRDefault="00C24E82" w:rsidP="007E456B">
                  <w:pPr>
                    <w:spacing w:after="0" w:line="240" w:lineRule="auto"/>
                    <w:rPr>
                      <w:rFonts w:ascii="Times New Roman" w:hAnsi="Times New Roman" w:cs="Times New Roman"/>
                      <w:b/>
                      <w:bCs/>
                      <w:sz w:val="24"/>
                    </w:rPr>
                  </w:pPr>
                </w:p>
                <w:p w14:paraId="1F7BD5D9" w14:textId="49E9C3BA" w:rsidR="00C24E82" w:rsidRPr="00E021F6" w:rsidRDefault="00C24E82" w:rsidP="007E456B">
                  <w:pPr>
                    <w:spacing w:after="0" w:line="240" w:lineRule="auto"/>
                    <w:rPr>
                      <w:rFonts w:ascii="Times New Roman" w:hAnsi="Times New Roman" w:cs="Times New Roman"/>
                      <w:sz w:val="24"/>
                    </w:rPr>
                  </w:pPr>
                  <w:r w:rsidRPr="001F751E">
                    <w:rPr>
                      <w:rFonts w:ascii="Times New Roman" w:hAnsi="Times New Roman" w:cs="Times New Roman"/>
                      <w:b/>
                      <w:bCs/>
                      <w:sz w:val="24"/>
                    </w:rPr>
                    <w:t xml:space="preserve">Dovydas </w:t>
                  </w:r>
                  <w:proofErr w:type="spellStart"/>
                  <w:r w:rsidRPr="001F751E">
                    <w:rPr>
                      <w:rFonts w:ascii="Times New Roman" w:hAnsi="Times New Roman" w:cs="Times New Roman"/>
                      <w:b/>
                      <w:bCs/>
                      <w:sz w:val="24"/>
                    </w:rPr>
                    <w:t>Gedaminskas</w:t>
                  </w:r>
                  <w:proofErr w:type="spellEnd"/>
                </w:p>
              </w:tc>
            </w:tr>
          </w:tbl>
          <w:p w14:paraId="428A63C4" w14:textId="77777777" w:rsidR="00D96ACC" w:rsidRPr="00E021F6" w:rsidRDefault="00D96ACC" w:rsidP="007E456B">
            <w:pPr>
              <w:spacing w:after="0" w:line="240" w:lineRule="auto"/>
              <w:jc w:val="center"/>
              <w:rPr>
                <w:rFonts w:ascii="Times New Roman" w:hAnsi="Times New Roman" w:cs="Times New Roman"/>
                <w:sz w:val="24"/>
                <w:szCs w:val="20"/>
              </w:rPr>
            </w:pPr>
          </w:p>
        </w:tc>
        <w:tc>
          <w:tcPr>
            <w:tcW w:w="237" w:type="dxa"/>
            <w:shd w:val="clear" w:color="auto" w:fill="auto"/>
          </w:tcPr>
          <w:p w14:paraId="52222540" w14:textId="77777777" w:rsidR="00D96ACC" w:rsidRPr="00E021F6" w:rsidRDefault="00D96ACC" w:rsidP="007E456B">
            <w:pPr>
              <w:tabs>
                <w:tab w:val="left" w:pos="720"/>
              </w:tabs>
              <w:spacing w:after="0" w:line="240" w:lineRule="auto"/>
              <w:ind w:firstLine="34"/>
              <w:rPr>
                <w:rFonts w:ascii="Times New Roman" w:hAnsi="Times New Roman" w:cs="Times New Roman"/>
                <w:b/>
                <w:sz w:val="24"/>
                <w:szCs w:val="20"/>
                <w:lang w:eastAsia="en-US"/>
              </w:rPr>
            </w:pPr>
          </w:p>
        </w:tc>
      </w:tr>
    </w:tbl>
    <w:p w14:paraId="17BDD442" w14:textId="0DB847B9" w:rsidR="00315DF7" w:rsidRDefault="00315DF7">
      <w:pPr>
        <w:tabs>
          <w:tab w:val="left" w:pos="1134"/>
        </w:tabs>
        <w:spacing w:after="0" w:line="240" w:lineRule="auto"/>
        <w:ind w:left="6786"/>
        <w:jc w:val="both"/>
        <w:rPr>
          <w:rFonts w:ascii="Times New Roman" w:hAnsi="Times New Roman" w:cs="Times New Roman"/>
          <w:sz w:val="24"/>
        </w:rPr>
      </w:pPr>
    </w:p>
    <w:p w14:paraId="71A444B8" w14:textId="77777777" w:rsidR="00315DF7" w:rsidRDefault="00315DF7">
      <w:pPr>
        <w:rPr>
          <w:rFonts w:ascii="Times New Roman" w:hAnsi="Times New Roman" w:cs="Times New Roman"/>
          <w:sz w:val="24"/>
        </w:rPr>
      </w:pPr>
      <w:r>
        <w:rPr>
          <w:rFonts w:ascii="Times New Roman" w:hAnsi="Times New Roman" w:cs="Times New Roman"/>
          <w:sz w:val="24"/>
        </w:rPr>
        <w:br w:type="page"/>
      </w:r>
    </w:p>
    <w:p w14:paraId="5F1D8AD5" w14:textId="16927403" w:rsidR="00831B36" w:rsidRPr="00E021F6" w:rsidRDefault="00831B36" w:rsidP="00831B36">
      <w:pPr>
        <w:spacing w:after="0" w:line="240" w:lineRule="auto"/>
        <w:ind w:left="6120" w:firstLine="1960"/>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lastRenderedPageBreak/>
        <w:t xml:space="preserve">Sutarties </w:t>
      </w:r>
      <w:r>
        <w:rPr>
          <w:rFonts w:ascii="Times New Roman" w:eastAsia="Times New Roman" w:hAnsi="Times New Roman" w:cs="Times New Roman"/>
          <w:sz w:val="24"/>
          <w:szCs w:val="24"/>
          <w:lang w:eastAsia="en-US"/>
        </w:rPr>
        <w:t>1</w:t>
      </w:r>
      <w:r w:rsidRPr="00E021F6">
        <w:rPr>
          <w:rFonts w:ascii="Times New Roman" w:eastAsia="Times New Roman" w:hAnsi="Times New Roman" w:cs="Times New Roman"/>
          <w:sz w:val="24"/>
          <w:szCs w:val="24"/>
          <w:lang w:eastAsia="en-US"/>
        </w:rPr>
        <w:t xml:space="preserve"> priedas</w:t>
      </w:r>
    </w:p>
    <w:p w14:paraId="3BE1C3B3" w14:textId="77777777" w:rsidR="00831B36" w:rsidRDefault="00831B36" w:rsidP="00831B36">
      <w:pPr>
        <w:jc w:val="center"/>
        <w:rPr>
          <w:b/>
          <w:bCs/>
          <w:szCs w:val="24"/>
        </w:rPr>
      </w:pPr>
    </w:p>
    <w:p w14:paraId="7DF41271" w14:textId="571AD81D" w:rsidR="00831B36" w:rsidRPr="00831B36" w:rsidRDefault="00831B36" w:rsidP="00831B36">
      <w:pPr>
        <w:spacing w:after="0" w:line="240" w:lineRule="auto"/>
        <w:jc w:val="center"/>
        <w:rPr>
          <w:rFonts w:ascii="Times New Roman" w:hAnsi="Times New Roman" w:cs="Times New Roman"/>
          <w:b/>
          <w:bCs/>
          <w:sz w:val="24"/>
          <w:szCs w:val="24"/>
        </w:rPr>
      </w:pPr>
      <w:r w:rsidRPr="00831B36">
        <w:rPr>
          <w:rFonts w:ascii="Times New Roman" w:hAnsi="Times New Roman" w:cs="Times New Roman"/>
          <w:b/>
          <w:bCs/>
          <w:sz w:val="24"/>
          <w:szCs w:val="24"/>
        </w:rPr>
        <w:t>TECHNINĖ SPECIFIKACIJA</w:t>
      </w:r>
    </w:p>
    <w:p w14:paraId="17747AC1" w14:textId="77777777" w:rsidR="00831B36" w:rsidRPr="00831B36" w:rsidRDefault="00831B36" w:rsidP="00831B36">
      <w:pPr>
        <w:spacing w:after="0" w:line="240" w:lineRule="auto"/>
        <w:jc w:val="center"/>
        <w:rPr>
          <w:rFonts w:ascii="Times New Roman" w:hAnsi="Times New Roman" w:cs="Times New Roman"/>
          <w:b/>
          <w:bCs/>
          <w:sz w:val="24"/>
          <w:szCs w:val="24"/>
        </w:rPr>
      </w:pPr>
    </w:p>
    <w:p w14:paraId="6A9601C5" w14:textId="77777777" w:rsidR="00831B36" w:rsidRPr="00831B36" w:rsidRDefault="00831B36" w:rsidP="00831B36">
      <w:pPr>
        <w:spacing w:after="0" w:line="240" w:lineRule="auto"/>
        <w:jc w:val="center"/>
        <w:rPr>
          <w:rFonts w:ascii="Times New Roman" w:hAnsi="Times New Roman" w:cs="Times New Roman"/>
          <w:b/>
          <w:bCs/>
          <w:sz w:val="24"/>
          <w:szCs w:val="24"/>
        </w:rPr>
      </w:pPr>
      <w:r w:rsidRPr="00831B36">
        <w:rPr>
          <w:rFonts w:ascii="Times New Roman" w:hAnsi="Times New Roman" w:cs="Times New Roman"/>
          <w:b/>
          <w:bCs/>
          <w:sz w:val="24"/>
          <w:szCs w:val="24"/>
        </w:rPr>
        <w:t xml:space="preserve">Patalpų apsauginės įsilaužimo bei užpuolimo signalizacijos priemonių bei įeigos </w:t>
      </w:r>
    </w:p>
    <w:p w14:paraId="17CEE398" w14:textId="77777777" w:rsidR="00831B36" w:rsidRPr="00831B36" w:rsidRDefault="00831B36" w:rsidP="00831B36">
      <w:pPr>
        <w:spacing w:after="0" w:line="240" w:lineRule="auto"/>
        <w:jc w:val="center"/>
        <w:rPr>
          <w:rFonts w:ascii="Times New Roman" w:hAnsi="Times New Roman" w:cs="Times New Roman"/>
          <w:b/>
          <w:bCs/>
          <w:sz w:val="24"/>
          <w:szCs w:val="24"/>
        </w:rPr>
      </w:pPr>
      <w:r w:rsidRPr="00831B36">
        <w:rPr>
          <w:rFonts w:ascii="Times New Roman" w:hAnsi="Times New Roman" w:cs="Times New Roman"/>
          <w:b/>
          <w:bCs/>
          <w:sz w:val="24"/>
          <w:szCs w:val="24"/>
        </w:rPr>
        <w:t>kontrolės sistemos bendrieji reikalavimai</w:t>
      </w:r>
    </w:p>
    <w:p w14:paraId="76FE0FD0" w14:textId="77777777" w:rsidR="00831B36" w:rsidRPr="00831B36" w:rsidRDefault="00831B36" w:rsidP="00831B36">
      <w:pPr>
        <w:spacing w:after="0" w:line="240" w:lineRule="auto"/>
        <w:jc w:val="center"/>
        <w:rPr>
          <w:rFonts w:ascii="Times New Roman" w:hAnsi="Times New Roman" w:cs="Times New Roman"/>
          <w:b/>
          <w:bCs/>
          <w:sz w:val="24"/>
          <w:szCs w:val="24"/>
        </w:rPr>
      </w:pPr>
    </w:p>
    <w:p w14:paraId="0BB1975A" w14:textId="77777777" w:rsidR="00831B36" w:rsidRPr="00831B36" w:rsidRDefault="00831B36" w:rsidP="00831B36">
      <w:pPr>
        <w:spacing w:after="0" w:line="240" w:lineRule="auto"/>
        <w:jc w:val="center"/>
        <w:rPr>
          <w:rFonts w:ascii="Times New Roman" w:hAnsi="Times New Roman" w:cs="Times New Roman"/>
          <w:b/>
          <w:bCs/>
          <w:sz w:val="24"/>
          <w:szCs w:val="24"/>
        </w:rPr>
      </w:pPr>
    </w:p>
    <w:p w14:paraId="370803AE"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Valstybės sienos apsaugos tarnybos prie Lietuvos Respublikos vidaus reikalų ministerijos ginklų saugyklų signalizacijos sistemos atnaujinimo paslaugos (toliau – paslaugos).</w:t>
      </w:r>
    </w:p>
    <w:p w14:paraId="4981F597" w14:textId="77777777" w:rsidR="00831B36" w:rsidRPr="00831B36" w:rsidRDefault="00831B36" w:rsidP="00831B36">
      <w:pPr>
        <w:pStyle w:val="Sraopastraipa"/>
        <w:numPr>
          <w:ilvl w:val="0"/>
          <w:numId w:val="66"/>
        </w:numPr>
        <w:spacing w:after="0" w:line="240" w:lineRule="auto"/>
        <w:ind w:hanging="77"/>
        <w:jc w:val="both"/>
        <w:rPr>
          <w:rFonts w:ascii="Times New Roman" w:hAnsi="Times New Roman" w:cs="Times New Roman"/>
          <w:sz w:val="24"/>
          <w:szCs w:val="24"/>
        </w:rPr>
      </w:pPr>
      <w:r w:rsidRPr="00831B36">
        <w:rPr>
          <w:rFonts w:ascii="Times New Roman" w:hAnsi="Times New Roman" w:cs="Times New Roman"/>
          <w:sz w:val="24"/>
          <w:szCs w:val="24"/>
        </w:rPr>
        <w:t>Modernizuojami sistemos objektai yra:</w:t>
      </w:r>
    </w:p>
    <w:tbl>
      <w:tblPr>
        <w:tblW w:w="9493" w:type="dxa"/>
        <w:tblCellMar>
          <w:left w:w="10" w:type="dxa"/>
          <w:right w:w="10" w:type="dxa"/>
        </w:tblCellMar>
        <w:tblLook w:val="0000" w:firstRow="0" w:lastRow="0" w:firstColumn="0" w:lastColumn="0" w:noHBand="0" w:noVBand="0"/>
      </w:tblPr>
      <w:tblGrid>
        <w:gridCol w:w="570"/>
        <w:gridCol w:w="3111"/>
        <w:gridCol w:w="5812"/>
      </w:tblGrid>
      <w:tr w:rsidR="00831B36" w:rsidRPr="00831B36" w14:paraId="33F87A19"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7715B"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b/>
                <w:sz w:val="24"/>
                <w:szCs w:val="24"/>
              </w:rPr>
              <w:t>Eil. Nr.</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47F2F" w14:textId="77777777" w:rsidR="00831B36" w:rsidRPr="00831B36" w:rsidRDefault="00831B36" w:rsidP="00831B36">
            <w:pPr>
              <w:spacing w:after="0" w:line="240" w:lineRule="auto"/>
              <w:jc w:val="center"/>
              <w:rPr>
                <w:rFonts w:ascii="Times New Roman" w:hAnsi="Times New Roman" w:cs="Times New Roman"/>
                <w:b/>
                <w:sz w:val="24"/>
                <w:szCs w:val="24"/>
                <w:lang w:val="en-US"/>
              </w:rPr>
            </w:pPr>
            <w:r w:rsidRPr="00831B36">
              <w:rPr>
                <w:rFonts w:ascii="Times New Roman" w:hAnsi="Times New Roman" w:cs="Times New Roman"/>
                <w:b/>
                <w:sz w:val="24"/>
                <w:szCs w:val="24"/>
              </w:rPr>
              <w:t>Padalinys</w:t>
            </w:r>
            <w:r w:rsidRPr="00831B36">
              <w:rPr>
                <w:rFonts w:ascii="Times New Roman" w:hAnsi="Times New Roman" w:cs="Times New Roman"/>
                <w:b/>
                <w:sz w:val="24"/>
                <w:szCs w:val="24"/>
                <w:lang w:val="en-US"/>
              </w:rPr>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000B8"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b/>
                <w:sz w:val="24"/>
                <w:szCs w:val="24"/>
              </w:rPr>
              <w:t>Adresas</w:t>
            </w:r>
          </w:p>
        </w:tc>
      </w:tr>
      <w:tr w:rsidR="00831B36" w:rsidRPr="00831B36" w14:paraId="79B6099E"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0D018"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sz w:val="24"/>
                <w:szCs w:val="24"/>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1FB5"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sz w:val="24"/>
                <w:szCs w:val="24"/>
              </w:rPr>
              <w:t>Centrinė įstaiga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92751"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sz w:val="24"/>
                <w:szCs w:val="24"/>
              </w:rPr>
              <w:t>Savanorių pr. 2, LT-03116 Vilnius</w:t>
            </w:r>
          </w:p>
        </w:tc>
      </w:tr>
      <w:tr w:rsidR="00831B36" w:rsidRPr="00831B36" w14:paraId="2A0CDE30"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DF45"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sz w:val="24"/>
                <w:szCs w:val="24"/>
              </w:rPr>
              <w:t>2.</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13110"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sz w:val="24"/>
                <w:szCs w:val="24"/>
              </w:rPr>
              <w:t>Vilniaus pasienio rinktinė (Ginklų sandėlis)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3E1DF"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sz w:val="24"/>
                <w:szCs w:val="24"/>
              </w:rPr>
              <w:t>Vilniaus g. 47, Mickūnų mstl. Mickūnų sen. LT-13116 Vilniaus r.</w:t>
            </w:r>
          </w:p>
        </w:tc>
      </w:tr>
      <w:tr w:rsidR="00831B36" w:rsidRPr="00831B36" w14:paraId="75E11408"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976D"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sz w:val="24"/>
                <w:szCs w:val="24"/>
              </w:rPr>
              <w:t>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20F16"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sz w:val="24"/>
                <w:szCs w:val="24"/>
              </w:rPr>
              <w:t>Pagėgių pasienio rinktinė (Ginklų sandėlis)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97457"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sz w:val="24"/>
                <w:szCs w:val="24"/>
              </w:rPr>
              <w:t>Klaipėdos g. 6, Pagėgiai, LT-99290</w:t>
            </w:r>
          </w:p>
        </w:tc>
      </w:tr>
      <w:tr w:rsidR="00831B36" w:rsidRPr="00831B36" w14:paraId="096A50DB"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A5C6F"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sz w:val="24"/>
                <w:szCs w:val="24"/>
              </w:rPr>
              <w:t>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ECF6" w14:textId="77777777" w:rsidR="00831B36" w:rsidRPr="00831B36" w:rsidRDefault="00831B36" w:rsidP="00831B36">
            <w:pPr>
              <w:spacing w:after="0" w:line="240" w:lineRule="auto"/>
              <w:jc w:val="center"/>
              <w:rPr>
                <w:rFonts w:ascii="Times New Roman" w:hAnsi="Times New Roman" w:cs="Times New Roman"/>
                <w:sz w:val="24"/>
                <w:szCs w:val="24"/>
              </w:rPr>
            </w:pPr>
            <w:r w:rsidRPr="00831B36">
              <w:rPr>
                <w:rFonts w:ascii="Times New Roman" w:hAnsi="Times New Roman" w:cs="Times New Roman"/>
                <w:sz w:val="24"/>
                <w:szCs w:val="24"/>
              </w:rPr>
              <w:t>Pasieniečių mokykla (Ginklų kambarys)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75CA8" w14:textId="77777777" w:rsidR="00831B36" w:rsidRPr="00831B36" w:rsidRDefault="00831B36" w:rsidP="00831B36">
            <w:pPr>
              <w:spacing w:after="0" w:line="240" w:lineRule="auto"/>
              <w:jc w:val="center"/>
              <w:rPr>
                <w:rFonts w:ascii="Times New Roman" w:hAnsi="Times New Roman" w:cs="Times New Roman"/>
                <w:sz w:val="24"/>
                <w:szCs w:val="24"/>
              </w:rPr>
            </w:pPr>
            <w:r w:rsidRPr="00831B36">
              <w:rPr>
                <w:rFonts w:ascii="Times New Roman" w:hAnsi="Times New Roman" w:cs="Times New Roman"/>
                <w:sz w:val="24"/>
                <w:szCs w:val="24"/>
              </w:rPr>
              <w:t>Pasieniečių g. 11, Medininkų k., Medininkų sen., LT-13019, Vilniaus r. sav.</w:t>
            </w:r>
          </w:p>
        </w:tc>
      </w:tr>
      <w:tr w:rsidR="00831B36" w:rsidRPr="00831B36" w14:paraId="1695DE3C"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A166"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sz w:val="24"/>
                <w:szCs w:val="24"/>
              </w:rPr>
              <w:t>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969A" w14:textId="77777777" w:rsidR="00831B36" w:rsidRPr="00831B36" w:rsidRDefault="00831B36" w:rsidP="00831B36">
            <w:pPr>
              <w:spacing w:after="0" w:line="240" w:lineRule="auto"/>
              <w:jc w:val="center"/>
              <w:rPr>
                <w:rFonts w:ascii="Times New Roman" w:hAnsi="Times New Roman" w:cs="Times New Roman"/>
                <w:sz w:val="24"/>
                <w:szCs w:val="24"/>
              </w:rPr>
            </w:pPr>
            <w:r w:rsidRPr="00831B36">
              <w:rPr>
                <w:rFonts w:ascii="Times New Roman" w:hAnsi="Times New Roman" w:cs="Times New Roman"/>
                <w:sz w:val="24"/>
                <w:szCs w:val="24"/>
              </w:rPr>
              <w:t>Vilniaus pasienio rinktinė</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675E6" w14:textId="77777777" w:rsidR="00831B36" w:rsidRPr="00831B36" w:rsidRDefault="00831B36" w:rsidP="00831B36">
            <w:pPr>
              <w:spacing w:after="0" w:line="240" w:lineRule="auto"/>
              <w:jc w:val="center"/>
              <w:rPr>
                <w:rFonts w:ascii="Times New Roman" w:hAnsi="Times New Roman" w:cs="Times New Roman"/>
                <w:sz w:val="24"/>
                <w:szCs w:val="24"/>
              </w:rPr>
            </w:pPr>
            <w:r w:rsidRPr="00831B36">
              <w:rPr>
                <w:rFonts w:ascii="Times New Roman" w:hAnsi="Times New Roman" w:cs="Times New Roman"/>
                <w:sz w:val="24"/>
                <w:szCs w:val="24"/>
              </w:rPr>
              <w:t>Vilniaus g. 47, Mickūnų mstl. Mickūnų sen. LT-13116 Vilniaus r.</w:t>
            </w:r>
          </w:p>
        </w:tc>
      </w:tr>
      <w:tr w:rsidR="00831B36" w:rsidRPr="00831B36" w14:paraId="69FCF2A8"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B6A02"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sz w:val="24"/>
                <w:szCs w:val="24"/>
              </w:rPr>
              <w:t>6.</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E89C5" w14:textId="77777777" w:rsidR="00831B36" w:rsidRPr="00831B36" w:rsidRDefault="00831B36" w:rsidP="00831B36">
            <w:pPr>
              <w:spacing w:after="0" w:line="240" w:lineRule="auto"/>
              <w:jc w:val="center"/>
              <w:rPr>
                <w:rFonts w:ascii="Times New Roman" w:hAnsi="Times New Roman" w:cs="Times New Roman"/>
                <w:sz w:val="24"/>
                <w:szCs w:val="24"/>
              </w:rPr>
            </w:pPr>
            <w:r w:rsidRPr="00831B36">
              <w:rPr>
                <w:rFonts w:ascii="Times New Roman" w:hAnsi="Times New Roman" w:cs="Times New Roman"/>
                <w:sz w:val="24"/>
                <w:szCs w:val="24"/>
              </w:rPr>
              <w:t>Varėnos pasienio rinktinė</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8297F" w14:textId="77777777" w:rsidR="00831B36" w:rsidRPr="00831B36" w:rsidRDefault="00831B36" w:rsidP="00831B36">
            <w:pPr>
              <w:spacing w:after="0" w:line="240" w:lineRule="auto"/>
              <w:jc w:val="center"/>
              <w:rPr>
                <w:rFonts w:ascii="Times New Roman" w:hAnsi="Times New Roman" w:cs="Times New Roman"/>
                <w:sz w:val="24"/>
                <w:szCs w:val="24"/>
              </w:rPr>
            </w:pPr>
            <w:r w:rsidRPr="00831B36">
              <w:rPr>
                <w:rFonts w:ascii="Times New Roman" w:hAnsi="Times New Roman" w:cs="Times New Roman"/>
                <w:sz w:val="24"/>
                <w:szCs w:val="24"/>
              </w:rPr>
              <w:t>Alytaus g. 1, Varėna LT-65210</w:t>
            </w:r>
          </w:p>
        </w:tc>
      </w:tr>
      <w:tr w:rsidR="00831B36" w:rsidRPr="00831B36" w14:paraId="46E46F54"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60B3F" w14:textId="77777777" w:rsidR="00831B36" w:rsidRPr="00831B36" w:rsidRDefault="00831B36" w:rsidP="00831B36">
            <w:pPr>
              <w:spacing w:after="0" w:line="240" w:lineRule="auto"/>
              <w:jc w:val="center"/>
              <w:rPr>
                <w:rFonts w:ascii="Times New Roman" w:hAnsi="Times New Roman" w:cs="Times New Roman"/>
                <w:b/>
                <w:sz w:val="24"/>
                <w:szCs w:val="24"/>
              </w:rPr>
            </w:pPr>
            <w:r w:rsidRPr="00831B36">
              <w:rPr>
                <w:rFonts w:ascii="Times New Roman" w:hAnsi="Times New Roman" w:cs="Times New Roman"/>
                <w:sz w:val="24"/>
                <w:szCs w:val="24"/>
              </w:rPr>
              <w:t>7.</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3F2A" w14:textId="77777777" w:rsidR="00831B36" w:rsidRPr="00831B36" w:rsidRDefault="00831B36" w:rsidP="00831B36">
            <w:pPr>
              <w:spacing w:after="0" w:line="240" w:lineRule="auto"/>
              <w:jc w:val="center"/>
              <w:rPr>
                <w:rFonts w:ascii="Times New Roman" w:hAnsi="Times New Roman" w:cs="Times New Roman"/>
                <w:sz w:val="24"/>
                <w:szCs w:val="24"/>
              </w:rPr>
            </w:pPr>
            <w:r w:rsidRPr="00831B36">
              <w:rPr>
                <w:rFonts w:ascii="Times New Roman" w:hAnsi="Times New Roman" w:cs="Times New Roman"/>
                <w:sz w:val="24"/>
                <w:szCs w:val="24"/>
              </w:rPr>
              <w:t>Pagėgių pasienio rinktinė</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5E879" w14:textId="77777777" w:rsidR="00831B36" w:rsidRPr="00831B36" w:rsidRDefault="00831B36" w:rsidP="00831B36">
            <w:pPr>
              <w:spacing w:after="0" w:line="240" w:lineRule="auto"/>
              <w:jc w:val="center"/>
              <w:rPr>
                <w:rFonts w:ascii="Times New Roman" w:hAnsi="Times New Roman" w:cs="Times New Roman"/>
                <w:sz w:val="24"/>
                <w:szCs w:val="24"/>
              </w:rPr>
            </w:pPr>
            <w:r w:rsidRPr="00831B36">
              <w:rPr>
                <w:rFonts w:ascii="Times New Roman" w:hAnsi="Times New Roman" w:cs="Times New Roman"/>
                <w:sz w:val="24"/>
                <w:szCs w:val="24"/>
              </w:rPr>
              <w:t>Klaipėdos g. 6, Pagėgiai, LT-99290</w:t>
            </w:r>
          </w:p>
        </w:tc>
      </w:tr>
      <w:tr w:rsidR="00831B36" w:rsidRPr="00831B36" w14:paraId="627F85A1"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FCFA5"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8.</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B685"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Pūškų</w:t>
            </w:r>
            <w:proofErr w:type="spellEnd"/>
            <w:r w:rsidRPr="00831B36">
              <w:rPr>
                <w:rFonts w:ascii="Times New Roman" w:hAnsi="Times New Roman" w:cs="Times New Roman"/>
                <w:sz w:val="24"/>
                <w:szCs w:val="24"/>
              </w:rPr>
              <w:t xml:space="preserve">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F463"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Pūškų</w:t>
            </w:r>
            <w:proofErr w:type="spellEnd"/>
            <w:r w:rsidRPr="00831B36">
              <w:rPr>
                <w:rFonts w:ascii="Times New Roman" w:hAnsi="Times New Roman" w:cs="Times New Roman"/>
                <w:sz w:val="24"/>
                <w:szCs w:val="24"/>
              </w:rPr>
              <w:t xml:space="preserve"> k., Rimšės sen., Ignalinos r. sav., LT-30278</w:t>
            </w:r>
          </w:p>
        </w:tc>
      </w:tr>
      <w:tr w:rsidR="00831B36" w:rsidRPr="00831B36" w14:paraId="2D8F1043"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66181"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9.</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780E9"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Tverečiaus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92578"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Daktorių</w:t>
            </w:r>
            <w:proofErr w:type="spellEnd"/>
            <w:r w:rsidRPr="00831B36">
              <w:rPr>
                <w:rFonts w:ascii="Times New Roman" w:hAnsi="Times New Roman" w:cs="Times New Roman"/>
                <w:sz w:val="24"/>
                <w:szCs w:val="24"/>
              </w:rPr>
              <w:t xml:space="preserve"> k., Tverečiaus sen., Ignalinos r. sav., LT-30163</w:t>
            </w:r>
          </w:p>
        </w:tc>
      </w:tr>
      <w:tr w:rsidR="00831B36" w:rsidRPr="00831B36" w14:paraId="2CC33889"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F9F7F"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10.</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BE14"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Adutiškio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6D12C"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Kackonių</w:t>
            </w:r>
            <w:proofErr w:type="spellEnd"/>
            <w:r w:rsidRPr="00831B36">
              <w:rPr>
                <w:rFonts w:ascii="Times New Roman" w:hAnsi="Times New Roman" w:cs="Times New Roman"/>
                <w:sz w:val="24"/>
                <w:szCs w:val="24"/>
              </w:rPr>
              <w:t xml:space="preserve"> k., </w:t>
            </w:r>
            <w:proofErr w:type="spellStart"/>
            <w:r w:rsidRPr="00831B36">
              <w:rPr>
                <w:rFonts w:ascii="Times New Roman" w:hAnsi="Times New Roman" w:cs="Times New Roman"/>
                <w:sz w:val="24"/>
                <w:szCs w:val="24"/>
              </w:rPr>
              <w:t>Svirkų</w:t>
            </w:r>
            <w:proofErr w:type="spellEnd"/>
            <w:r w:rsidRPr="00831B36">
              <w:rPr>
                <w:rFonts w:ascii="Times New Roman" w:hAnsi="Times New Roman" w:cs="Times New Roman"/>
                <w:sz w:val="24"/>
                <w:szCs w:val="24"/>
              </w:rPr>
              <w:t xml:space="preserve"> sen., Švenčionių r. sav., LT-18278</w:t>
            </w:r>
          </w:p>
        </w:tc>
      </w:tr>
      <w:tr w:rsidR="00831B36" w:rsidRPr="00831B36" w14:paraId="17CDB87B"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CB869"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11.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6969"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Švenčionių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7D61B"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Jančiūnų</w:t>
            </w:r>
            <w:proofErr w:type="spellEnd"/>
            <w:r w:rsidRPr="00831B36">
              <w:rPr>
                <w:rFonts w:ascii="Times New Roman" w:hAnsi="Times New Roman" w:cs="Times New Roman"/>
                <w:sz w:val="24"/>
                <w:szCs w:val="24"/>
              </w:rPr>
              <w:t xml:space="preserve"> k., Švenčionių sen., Švenčionių r. sav., LT-18129</w:t>
            </w:r>
          </w:p>
        </w:tc>
      </w:tr>
      <w:tr w:rsidR="00831B36" w:rsidRPr="00831B36" w14:paraId="567893F3"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B0506"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12.</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95D0"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Pavoverės</w:t>
            </w:r>
            <w:proofErr w:type="spellEnd"/>
            <w:r w:rsidRPr="00831B36">
              <w:rPr>
                <w:rFonts w:ascii="Times New Roman" w:hAnsi="Times New Roman" w:cs="Times New Roman"/>
                <w:sz w:val="24"/>
                <w:szCs w:val="24"/>
              </w:rPr>
              <w:t xml:space="preserve">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C3636"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Pavoverės</w:t>
            </w:r>
            <w:proofErr w:type="spellEnd"/>
            <w:r w:rsidRPr="00831B36">
              <w:rPr>
                <w:rFonts w:ascii="Times New Roman" w:hAnsi="Times New Roman" w:cs="Times New Roman"/>
                <w:sz w:val="24"/>
                <w:szCs w:val="24"/>
              </w:rPr>
              <w:t xml:space="preserve"> k., Pabradės sen., Švenčionių r. sav., LT-18187</w:t>
            </w:r>
          </w:p>
        </w:tc>
      </w:tr>
      <w:tr w:rsidR="00831B36" w:rsidRPr="00831B36" w14:paraId="694EDA3A"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0C56A"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13.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2622D"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Lavoriškių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D3D21"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Pamiškių k., Lavoriškių sen., Vilniaus r. LT-15231</w:t>
            </w:r>
          </w:p>
        </w:tc>
      </w:tr>
      <w:tr w:rsidR="00831B36" w:rsidRPr="00831B36" w14:paraId="11C0D3C9"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C89A"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14.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A7425"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Kenos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66BC2"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Kenos g. 34, Kalvelių k., Vilniaus r. LT-13010</w:t>
            </w:r>
          </w:p>
        </w:tc>
      </w:tr>
      <w:tr w:rsidR="00831B36" w:rsidRPr="00831B36" w14:paraId="4826F386"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9857C"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15.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BA1F"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Padvarionių</w:t>
            </w:r>
            <w:proofErr w:type="spellEnd"/>
            <w:r w:rsidRPr="00831B36">
              <w:rPr>
                <w:rFonts w:ascii="Times New Roman" w:hAnsi="Times New Roman" w:cs="Times New Roman"/>
                <w:sz w:val="24"/>
                <w:szCs w:val="24"/>
              </w:rPr>
              <w:t xml:space="preserve">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AE319"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Bajorų g. 1, Bajorų k., Vilniaus r., LT-13194</w:t>
            </w:r>
          </w:p>
        </w:tc>
      </w:tr>
      <w:tr w:rsidR="00831B36" w:rsidRPr="00831B36" w14:paraId="03016986"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9336C"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16.</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6849D"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Tribonių</w:t>
            </w:r>
            <w:proofErr w:type="spellEnd"/>
            <w:r w:rsidRPr="00831B36">
              <w:rPr>
                <w:rFonts w:ascii="Times New Roman" w:hAnsi="Times New Roman" w:cs="Times New Roman"/>
                <w:sz w:val="24"/>
                <w:szCs w:val="24"/>
              </w:rPr>
              <w:t xml:space="preserve">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2E5D"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Tribonių</w:t>
            </w:r>
            <w:proofErr w:type="spellEnd"/>
            <w:r w:rsidRPr="00831B36">
              <w:rPr>
                <w:rFonts w:ascii="Times New Roman" w:hAnsi="Times New Roman" w:cs="Times New Roman"/>
                <w:sz w:val="24"/>
                <w:szCs w:val="24"/>
              </w:rPr>
              <w:t xml:space="preserve"> km., Parko g. 26, </w:t>
            </w:r>
            <w:proofErr w:type="spellStart"/>
            <w:r w:rsidRPr="00831B36">
              <w:rPr>
                <w:rFonts w:ascii="Times New Roman" w:hAnsi="Times New Roman" w:cs="Times New Roman"/>
                <w:sz w:val="24"/>
                <w:szCs w:val="24"/>
              </w:rPr>
              <w:t>Gerviškių</w:t>
            </w:r>
            <w:proofErr w:type="spellEnd"/>
            <w:r w:rsidRPr="00831B36">
              <w:rPr>
                <w:rFonts w:ascii="Times New Roman" w:hAnsi="Times New Roman" w:cs="Times New Roman"/>
                <w:sz w:val="24"/>
                <w:szCs w:val="24"/>
              </w:rPr>
              <w:t xml:space="preserve"> sen., Šalčininkų raj.</w:t>
            </w:r>
          </w:p>
        </w:tc>
      </w:tr>
      <w:tr w:rsidR="00831B36" w:rsidRPr="00831B36" w14:paraId="53012AC4"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9F4F2"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17.</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6DBC2"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Purvėnų</w:t>
            </w:r>
            <w:proofErr w:type="spellEnd"/>
            <w:r w:rsidRPr="00831B36">
              <w:rPr>
                <w:rFonts w:ascii="Times New Roman" w:hAnsi="Times New Roman" w:cs="Times New Roman"/>
                <w:sz w:val="24"/>
                <w:szCs w:val="24"/>
              </w:rPr>
              <w:t xml:space="preserve">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964E9"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 xml:space="preserve">Pasienio g. 2, </w:t>
            </w:r>
            <w:proofErr w:type="spellStart"/>
            <w:r w:rsidRPr="00831B36">
              <w:rPr>
                <w:rFonts w:ascii="Times New Roman" w:hAnsi="Times New Roman" w:cs="Times New Roman"/>
                <w:sz w:val="24"/>
                <w:szCs w:val="24"/>
              </w:rPr>
              <w:t>Purvėnų</w:t>
            </w:r>
            <w:proofErr w:type="spellEnd"/>
            <w:r w:rsidRPr="00831B36">
              <w:rPr>
                <w:rFonts w:ascii="Times New Roman" w:hAnsi="Times New Roman" w:cs="Times New Roman"/>
                <w:sz w:val="24"/>
                <w:szCs w:val="24"/>
              </w:rPr>
              <w:t xml:space="preserve"> k., Kalesninkų sen., Šalčininkų raj.</w:t>
            </w:r>
          </w:p>
        </w:tc>
      </w:tr>
      <w:tr w:rsidR="00831B36" w:rsidRPr="00831B36" w14:paraId="173285EA"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27F3C"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 xml:space="preserve">18. </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1F6E"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A. Barausko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A7189"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Mantotų</w:t>
            </w:r>
            <w:proofErr w:type="spellEnd"/>
            <w:r w:rsidRPr="00831B36">
              <w:rPr>
                <w:rFonts w:ascii="Times New Roman" w:hAnsi="Times New Roman" w:cs="Times New Roman"/>
                <w:sz w:val="24"/>
                <w:szCs w:val="24"/>
              </w:rPr>
              <w:t xml:space="preserve"> k. 1, Kaniavos sen., Varėnos raj.</w:t>
            </w:r>
          </w:p>
        </w:tc>
      </w:tr>
      <w:tr w:rsidR="00831B36" w:rsidRPr="00831B36" w14:paraId="29E703D1"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82021"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 xml:space="preserve">19. </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5355B"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Kabelių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B3B5"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Kabelių g. 59B, Kabelių k., Marcinkonių sen., Varėnos raj.</w:t>
            </w:r>
          </w:p>
        </w:tc>
      </w:tr>
      <w:tr w:rsidR="00831B36" w:rsidRPr="00831B36" w14:paraId="032D1FAA"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A3355"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 xml:space="preserve">20. </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00584"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Druskininkų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0774A"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Mizarų g. 59, Druskininkai</w:t>
            </w:r>
          </w:p>
        </w:tc>
      </w:tr>
      <w:tr w:rsidR="00831B36" w:rsidRPr="00831B36" w14:paraId="68BA557D"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5EB3"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 xml:space="preserve">21. </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1DDBD"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Kapčiamiesčio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444A5"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Pertako</w:t>
            </w:r>
            <w:proofErr w:type="spellEnd"/>
            <w:r w:rsidRPr="00831B36">
              <w:rPr>
                <w:rFonts w:ascii="Times New Roman" w:hAnsi="Times New Roman" w:cs="Times New Roman"/>
                <w:sz w:val="24"/>
                <w:szCs w:val="24"/>
              </w:rPr>
              <w:t xml:space="preserve"> k. 3, Kapčiamiesčio sen., Lazdijų raj.</w:t>
            </w:r>
          </w:p>
        </w:tc>
      </w:tr>
      <w:tr w:rsidR="00831B36" w:rsidRPr="00831B36" w14:paraId="6D445581"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E9DA9"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 xml:space="preserve">22. </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342E5"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Kalvarijos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379D"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 xml:space="preserve">Europos g. 21, </w:t>
            </w:r>
            <w:proofErr w:type="spellStart"/>
            <w:r w:rsidRPr="00831B36">
              <w:rPr>
                <w:rFonts w:ascii="Times New Roman" w:hAnsi="Times New Roman" w:cs="Times New Roman"/>
                <w:sz w:val="24"/>
                <w:szCs w:val="24"/>
              </w:rPr>
              <w:t>Salaperaugio</w:t>
            </w:r>
            <w:proofErr w:type="spellEnd"/>
            <w:r w:rsidRPr="00831B36">
              <w:rPr>
                <w:rFonts w:ascii="Times New Roman" w:hAnsi="Times New Roman" w:cs="Times New Roman"/>
                <w:sz w:val="24"/>
                <w:szCs w:val="24"/>
              </w:rPr>
              <w:t xml:space="preserve"> k., Marijampolės raj., Kalvarijos sav.</w:t>
            </w:r>
          </w:p>
        </w:tc>
      </w:tr>
      <w:tr w:rsidR="00831B36" w:rsidRPr="00831B36" w14:paraId="7CFC37F7"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1D09"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24.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3E71E"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Vištyčio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645B1"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S.Dariaus</w:t>
            </w:r>
            <w:proofErr w:type="spellEnd"/>
            <w:r w:rsidRPr="00831B36">
              <w:rPr>
                <w:rFonts w:ascii="Times New Roman" w:hAnsi="Times New Roman" w:cs="Times New Roman"/>
                <w:sz w:val="24"/>
                <w:szCs w:val="24"/>
              </w:rPr>
              <w:t xml:space="preserve"> ir </w:t>
            </w:r>
            <w:proofErr w:type="spellStart"/>
            <w:r w:rsidRPr="00831B36">
              <w:rPr>
                <w:rFonts w:ascii="Times New Roman" w:hAnsi="Times New Roman" w:cs="Times New Roman"/>
                <w:sz w:val="24"/>
                <w:szCs w:val="24"/>
              </w:rPr>
              <w:t>S.Girėno</w:t>
            </w:r>
            <w:proofErr w:type="spellEnd"/>
            <w:r w:rsidRPr="00831B36">
              <w:rPr>
                <w:rFonts w:ascii="Times New Roman" w:hAnsi="Times New Roman" w:cs="Times New Roman"/>
                <w:sz w:val="24"/>
                <w:szCs w:val="24"/>
              </w:rPr>
              <w:t xml:space="preserve"> g. 18, Vištytis, Vilkaviškio r. sav., Vištyčio sen. LT-70346</w:t>
            </w:r>
          </w:p>
        </w:tc>
      </w:tr>
      <w:tr w:rsidR="00831B36" w:rsidRPr="00831B36" w14:paraId="55B53F78"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C066D"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25.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672D"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Kybartų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12A0"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Kovo 8-osios g. 12, Kybartai, Vilkaviškio raj., LT-70412</w:t>
            </w:r>
          </w:p>
        </w:tc>
      </w:tr>
      <w:tr w:rsidR="00831B36" w:rsidRPr="00831B36" w14:paraId="6ADDFF2B"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0B30A"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lastRenderedPageBreak/>
              <w:t>26.</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54F"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Kudirkos Naumiesčio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286E5"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P. Mašioto g. 90, Kudirkos Naumiestis, Šakių r., LT-71319</w:t>
            </w:r>
          </w:p>
        </w:tc>
      </w:tr>
      <w:tr w:rsidR="00831B36" w:rsidRPr="00831B36" w14:paraId="22D756F1"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F7C0"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27.</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76693"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Šilgalių</w:t>
            </w:r>
            <w:proofErr w:type="spellEnd"/>
            <w:r w:rsidRPr="00831B36">
              <w:rPr>
                <w:rFonts w:ascii="Times New Roman" w:hAnsi="Times New Roman" w:cs="Times New Roman"/>
                <w:sz w:val="24"/>
                <w:szCs w:val="24"/>
              </w:rPr>
              <w:t xml:space="preserve">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70FD7"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 xml:space="preserve">Rukšnų k., </w:t>
            </w:r>
            <w:proofErr w:type="spellStart"/>
            <w:r w:rsidRPr="00831B36">
              <w:rPr>
                <w:rFonts w:ascii="Times New Roman" w:hAnsi="Times New Roman" w:cs="Times New Roman"/>
                <w:sz w:val="24"/>
                <w:szCs w:val="24"/>
              </w:rPr>
              <w:t>Slavikų</w:t>
            </w:r>
            <w:proofErr w:type="spellEnd"/>
            <w:r w:rsidRPr="00831B36">
              <w:rPr>
                <w:rFonts w:ascii="Times New Roman" w:hAnsi="Times New Roman" w:cs="Times New Roman"/>
                <w:sz w:val="24"/>
                <w:szCs w:val="24"/>
              </w:rPr>
              <w:t xml:space="preserve"> sen., Šakių r., LT-71364</w:t>
            </w:r>
          </w:p>
        </w:tc>
      </w:tr>
      <w:tr w:rsidR="00831B36" w:rsidRPr="00831B36" w14:paraId="2A40A9B5"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18FE"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28.</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EA004"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Rociškių</w:t>
            </w:r>
            <w:proofErr w:type="spellEnd"/>
            <w:r w:rsidRPr="00831B36">
              <w:rPr>
                <w:rFonts w:ascii="Times New Roman" w:hAnsi="Times New Roman" w:cs="Times New Roman"/>
                <w:sz w:val="24"/>
                <w:szCs w:val="24"/>
              </w:rPr>
              <w:t xml:space="preserve">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D87D3"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Puknių</w:t>
            </w:r>
            <w:proofErr w:type="spellEnd"/>
            <w:r w:rsidRPr="00831B36">
              <w:rPr>
                <w:rFonts w:ascii="Times New Roman" w:hAnsi="Times New Roman" w:cs="Times New Roman"/>
                <w:sz w:val="24"/>
                <w:szCs w:val="24"/>
              </w:rPr>
              <w:t xml:space="preserve"> k.3, Sudargo sen., Šakių r. sav. LT- 71395</w:t>
            </w:r>
          </w:p>
        </w:tc>
      </w:tr>
      <w:tr w:rsidR="00831B36" w:rsidRPr="00831B36" w14:paraId="471468C1"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B487E"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29.</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8C50A"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Viešvilės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478"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 xml:space="preserve">Jurbarko raj. Viešvilės sen. </w:t>
            </w:r>
            <w:proofErr w:type="spellStart"/>
            <w:r w:rsidRPr="00831B36">
              <w:rPr>
                <w:rFonts w:ascii="Times New Roman" w:hAnsi="Times New Roman" w:cs="Times New Roman"/>
                <w:sz w:val="24"/>
                <w:szCs w:val="24"/>
              </w:rPr>
              <w:t>Ridelkalnio</w:t>
            </w:r>
            <w:proofErr w:type="spellEnd"/>
            <w:r w:rsidRPr="00831B36">
              <w:rPr>
                <w:rFonts w:ascii="Times New Roman" w:hAnsi="Times New Roman" w:cs="Times New Roman"/>
                <w:sz w:val="24"/>
                <w:szCs w:val="24"/>
              </w:rPr>
              <w:t xml:space="preserve"> k. </w:t>
            </w:r>
            <w:proofErr w:type="spellStart"/>
            <w:r w:rsidRPr="00831B36">
              <w:rPr>
                <w:rFonts w:ascii="Times New Roman" w:hAnsi="Times New Roman" w:cs="Times New Roman"/>
                <w:sz w:val="24"/>
                <w:szCs w:val="24"/>
              </w:rPr>
              <w:t>Ridelkalnio</w:t>
            </w:r>
            <w:proofErr w:type="spellEnd"/>
            <w:r w:rsidRPr="00831B36">
              <w:rPr>
                <w:rFonts w:ascii="Times New Roman" w:hAnsi="Times New Roman" w:cs="Times New Roman"/>
                <w:sz w:val="24"/>
                <w:szCs w:val="24"/>
              </w:rPr>
              <w:t xml:space="preserve"> g. 18 LT- 74231</w:t>
            </w:r>
          </w:p>
        </w:tc>
      </w:tr>
      <w:tr w:rsidR="00831B36" w:rsidRPr="00831B36" w14:paraId="74BBE3C2"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8303"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30.</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5EE32"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Bardinų</w:t>
            </w:r>
            <w:proofErr w:type="spellEnd"/>
            <w:r w:rsidRPr="00831B36">
              <w:rPr>
                <w:rFonts w:ascii="Times New Roman" w:hAnsi="Times New Roman" w:cs="Times New Roman"/>
                <w:sz w:val="24"/>
                <w:szCs w:val="24"/>
              </w:rPr>
              <w:t xml:space="preserve">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FC16B"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 xml:space="preserve">Pylimo g. 4, </w:t>
            </w:r>
            <w:proofErr w:type="spellStart"/>
            <w:r w:rsidRPr="00831B36">
              <w:rPr>
                <w:rFonts w:ascii="Times New Roman" w:hAnsi="Times New Roman" w:cs="Times New Roman"/>
                <w:sz w:val="24"/>
                <w:szCs w:val="24"/>
              </w:rPr>
              <w:t>Bardinų</w:t>
            </w:r>
            <w:proofErr w:type="spellEnd"/>
            <w:r w:rsidRPr="00831B36">
              <w:rPr>
                <w:rFonts w:ascii="Times New Roman" w:hAnsi="Times New Roman" w:cs="Times New Roman"/>
                <w:sz w:val="24"/>
                <w:szCs w:val="24"/>
              </w:rPr>
              <w:t xml:space="preserve"> k., Lumpėnų sen., Pagėgių sav., LT- 99266</w:t>
            </w:r>
          </w:p>
        </w:tc>
      </w:tr>
      <w:tr w:rsidR="00831B36" w:rsidRPr="00831B36" w14:paraId="395EE98A"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D8B07"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31.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B67A1"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Plaškių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36E64"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Pasienio g. 2, Plaškių k., Stoniškių sen. Pagėgių sav., LT-99035</w:t>
            </w:r>
          </w:p>
        </w:tc>
      </w:tr>
      <w:tr w:rsidR="00831B36" w:rsidRPr="00831B36" w14:paraId="675463A6"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22CAD"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32.</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9EA5"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Vileikių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09D1"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Šilutės g. 89a, Vileikių k., Šilutės raj., LT-99336</w:t>
            </w:r>
          </w:p>
        </w:tc>
      </w:tr>
      <w:tr w:rsidR="00831B36" w:rsidRPr="00831B36" w14:paraId="48300124"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FD782"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33.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B67E6"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Neringos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DBBF2"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Nidos-Smiltynės pl. 23, Neringa, LT-93125</w:t>
            </w:r>
          </w:p>
        </w:tc>
      </w:tr>
      <w:tr w:rsidR="00831B36" w:rsidRPr="00831B36" w14:paraId="71F3B8CF"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8DD4"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34.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F05C"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Uosto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2B417"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Naikupės 2, Klaipėda, LT-93250</w:t>
            </w:r>
          </w:p>
        </w:tc>
      </w:tr>
      <w:tr w:rsidR="00831B36" w:rsidRPr="00831B36" w14:paraId="52D4C7C2"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DC6E"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35.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62BEC"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Palangos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FCCE8"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Vytauto g. 152, Palanga, LT-00151</w:t>
            </w:r>
          </w:p>
        </w:tc>
      </w:tr>
      <w:tr w:rsidR="00831B36" w:rsidRPr="00831B36" w14:paraId="489BD82A"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3165"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36.</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3DA50"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Šiaulių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B1B1C" w14:textId="77777777" w:rsidR="00831B36" w:rsidRPr="00831B36" w:rsidRDefault="00831B36" w:rsidP="00831B36">
            <w:pPr>
              <w:spacing w:after="0" w:line="240" w:lineRule="auto"/>
              <w:rPr>
                <w:rFonts w:ascii="Times New Roman" w:hAnsi="Times New Roman" w:cs="Times New Roman"/>
                <w:sz w:val="24"/>
                <w:szCs w:val="24"/>
              </w:rPr>
            </w:pPr>
            <w:proofErr w:type="spellStart"/>
            <w:r w:rsidRPr="00831B36">
              <w:rPr>
                <w:rFonts w:ascii="Times New Roman" w:hAnsi="Times New Roman" w:cs="Times New Roman"/>
                <w:sz w:val="24"/>
                <w:szCs w:val="24"/>
              </w:rPr>
              <w:t>Pročiūnų</w:t>
            </w:r>
            <w:proofErr w:type="spellEnd"/>
            <w:r w:rsidRPr="00831B36">
              <w:rPr>
                <w:rFonts w:ascii="Times New Roman" w:hAnsi="Times New Roman" w:cs="Times New Roman"/>
                <w:sz w:val="24"/>
                <w:szCs w:val="24"/>
              </w:rPr>
              <w:t xml:space="preserve"> g. 3, Šiauliai, LT-77103</w:t>
            </w:r>
          </w:p>
        </w:tc>
      </w:tr>
      <w:tr w:rsidR="00831B36" w:rsidRPr="00831B36" w14:paraId="6A5807D6"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98AE"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37.</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E0163"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Vilniaus oro uosto užkarda</w:t>
            </w:r>
          </w:p>
          <w:p w14:paraId="2E77F2F4"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(Vilnius)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05920"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Rodūnios kelias 2, Vilnius, LT-02118</w:t>
            </w:r>
          </w:p>
        </w:tc>
      </w:tr>
      <w:tr w:rsidR="00831B36" w:rsidRPr="00831B36" w14:paraId="589D745D"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191C8"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38.</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274DB"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Vilniaus oro uosto užkarda</w:t>
            </w:r>
          </w:p>
          <w:p w14:paraId="7F39CF2B"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(Kaunas)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AE1D"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Oro uosto g. 4, Karmėlava, Kauno r., LT-54460</w:t>
            </w:r>
          </w:p>
        </w:tc>
      </w:tr>
      <w:tr w:rsidR="00831B36" w:rsidRPr="00831B36" w14:paraId="2E5BC01D"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5E7DB"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39.</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C8EC1"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Pasieniečių mokykla (Budėtojų dalis)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D65EC"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Pasieniečių g. 11, Medininkų k., Medininkų sen., LT-13019, Vilniaus r. sav.</w:t>
            </w:r>
          </w:p>
        </w:tc>
      </w:tr>
      <w:tr w:rsidR="00831B36" w:rsidRPr="00831B36" w14:paraId="1C8A0874"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E6EA"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40.</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85255"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Aviacijos valdyba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B70FB"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Oreivių g. 1, Paluknio k., Paluknio sen., Trakų r. sav., LT-21168</w:t>
            </w:r>
          </w:p>
        </w:tc>
      </w:tr>
      <w:tr w:rsidR="00831B36" w:rsidRPr="00831B36" w14:paraId="663D35EA"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179D"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41.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DDB32"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Užsieniečių registracijos centras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EDC11"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Vilniaus g. 100, Pabradės m., Pabradės miesto sen., Švenčionių r. sav., LT-18177</w:t>
            </w:r>
          </w:p>
        </w:tc>
      </w:tr>
      <w:tr w:rsidR="00831B36" w:rsidRPr="00831B36" w14:paraId="31486497"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A459F"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42.</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C905"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Pagėgių pasienio rinktinė (</w:t>
            </w:r>
            <w:proofErr w:type="spellStart"/>
            <w:r w:rsidRPr="00831B36">
              <w:rPr>
                <w:rFonts w:ascii="Times New Roman" w:hAnsi="Times New Roman" w:cs="Times New Roman"/>
                <w:sz w:val="24"/>
                <w:szCs w:val="24"/>
              </w:rPr>
              <w:t>Karklės</w:t>
            </w:r>
            <w:proofErr w:type="spellEnd"/>
            <w:r w:rsidRPr="00831B36">
              <w:rPr>
                <w:rFonts w:ascii="Times New Roman" w:hAnsi="Times New Roman" w:cs="Times New Roman"/>
                <w:sz w:val="24"/>
                <w:szCs w:val="24"/>
              </w:rPr>
              <w:t xml:space="preserve"> atraminis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579A4"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Šaipių km., Kretingalės sen., Klaipėdos raj.</w:t>
            </w:r>
          </w:p>
        </w:tc>
      </w:tr>
      <w:tr w:rsidR="00831B36" w:rsidRPr="00831B36" w14:paraId="471E1AD4"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D0CB"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43.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1D0B6"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Vilniaus pasienio rinktinė (patalpos Ignalinoje)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0D592"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Vilniaus g. 76, Ignalina, LT-30130</w:t>
            </w:r>
          </w:p>
        </w:tc>
      </w:tr>
      <w:tr w:rsidR="00831B36" w:rsidRPr="00831B36" w14:paraId="74F4D138"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81A38"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44.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C311"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Šaudykla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22C29"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Vilniaus g. 47, Mickūnų mstl. Mickūnų sen. LT-13116 Vilniaus r.</w:t>
            </w:r>
          </w:p>
        </w:tc>
      </w:tr>
      <w:tr w:rsidR="00831B36" w:rsidRPr="00831B36" w14:paraId="2AA773A2"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B579D"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45.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0F0F"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Pagėgių pasienio rinktinė Neringos pasienio užkarda (Kopgalio atraminis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77103"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Smiltynės g. 2a, Klaipėda</w:t>
            </w:r>
          </w:p>
        </w:tc>
      </w:tr>
      <w:tr w:rsidR="00831B36" w:rsidRPr="00831B36" w14:paraId="2E640B92"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BC4C5"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46.</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BF3D"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Kybartų užsieniečių registracijos centras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62CD"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J. Biliūno g. 14B, Kybartai LT-70423</w:t>
            </w:r>
          </w:p>
        </w:tc>
      </w:tr>
      <w:tr w:rsidR="00831B36" w:rsidRPr="00831B36" w14:paraId="2F6107C3" w14:textId="77777777" w:rsidTr="00C6790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A340"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47.</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578"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 xml:space="preserve">G. </w:t>
            </w:r>
            <w:proofErr w:type="spellStart"/>
            <w:r w:rsidRPr="00831B36">
              <w:rPr>
                <w:rFonts w:ascii="Times New Roman" w:hAnsi="Times New Roman" w:cs="Times New Roman"/>
                <w:sz w:val="24"/>
                <w:szCs w:val="24"/>
              </w:rPr>
              <w:t>Žagunio</w:t>
            </w:r>
            <w:proofErr w:type="spellEnd"/>
            <w:r w:rsidRPr="00831B36">
              <w:rPr>
                <w:rFonts w:ascii="Times New Roman" w:hAnsi="Times New Roman" w:cs="Times New Roman"/>
                <w:sz w:val="24"/>
                <w:szCs w:val="24"/>
              </w:rPr>
              <w:t xml:space="preserve"> pasienio užkarda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BB08E" w14:textId="77777777" w:rsidR="00831B36" w:rsidRPr="00831B36" w:rsidRDefault="00831B36" w:rsidP="00831B36">
            <w:pPr>
              <w:spacing w:after="0" w:line="240" w:lineRule="auto"/>
              <w:rPr>
                <w:rFonts w:ascii="Times New Roman" w:hAnsi="Times New Roman" w:cs="Times New Roman"/>
                <w:sz w:val="24"/>
                <w:szCs w:val="24"/>
              </w:rPr>
            </w:pPr>
            <w:r w:rsidRPr="00831B36">
              <w:rPr>
                <w:rFonts w:ascii="Times New Roman" w:hAnsi="Times New Roman" w:cs="Times New Roman"/>
                <w:sz w:val="24"/>
                <w:szCs w:val="24"/>
              </w:rPr>
              <w:t xml:space="preserve">Šalčininkų r. sav., </w:t>
            </w:r>
            <w:proofErr w:type="spellStart"/>
            <w:r w:rsidRPr="00831B36">
              <w:rPr>
                <w:rFonts w:ascii="Times New Roman" w:hAnsi="Times New Roman" w:cs="Times New Roman"/>
                <w:sz w:val="24"/>
                <w:szCs w:val="24"/>
              </w:rPr>
              <w:t>Geranionų</w:t>
            </w:r>
            <w:proofErr w:type="spellEnd"/>
            <w:r w:rsidRPr="00831B36">
              <w:rPr>
                <w:rFonts w:ascii="Times New Roman" w:hAnsi="Times New Roman" w:cs="Times New Roman"/>
                <w:sz w:val="24"/>
                <w:szCs w:val="24"/>
              </w:rPr>
              <w:t xml:space="preserve"> g. 36, Dieveniškės, LT- 17138</w:t>
            </w:r>
          </w:p>
        </w:tc>
      </w:tr>
    </w:tbl>
    <w:p w14:paraId="387384F4" w14:textId="77777777" w:rsidR="00831B36" w:rsidRPr="00831B36" w:rsidRDefault="00831B36" w:rsidP="00831B36">
      <w:pPr>
        <w:pStyle w:val="Sraopastraipa"/>
        <w:spacing w:after="0" w:line="240" w:lineRule="auto"/>
        <w:ind w:left="1146"/>
        <w:jc w:val="both"/>
        <w:rPr>
          <w:rFonts w:ascii="Times New Roman" w:hAnsi="Times New Roman" w:cs="Times New Roman"/>
          <w:sz w:val="24"/>
          <w:szCs w:val="24"/>
        </w:rPr>
      </w:pPr>
      <w:r w:rsidRPr="00831B36">
        <w:rPr>
          <w:rFonts w:ascii="Times New Roman" w:hAnsi="Times New Roman" w:cs="Times New Roman"/>
          <w:sz w:val="24"/>
          <w:szCs w:val="24"/>
        </w:rPr>
        <w:t>*Sistemos komplekto sudėtis bus nustatytą objekto apžiūros metu</w:t>
      </w:r>
    </w:p>
    <w:p w14:paraId="42C0588F" w14:textId="77777777" w:rsidR="00831B36" w:rsidRPr="00831B36" w:rsidRDefault="00831B36" w:rsidP="00831B36">
      <w:pPr>
        <w:pStyle w:val="Sraopastraipa"/>
        <w:spacing w:after="0" w:line="240" w:lineRule="auto"/>
        <w:ind w:left="1146"/>
        <w:jc w:val="both"/>
        <w:rPr>
          <w:rFonts w:ascii="Times New Roman" w:hAnsi="Times New Roman" w:cs="Times New Roman"/>
          <w:sz w:val="24"/>
          <w:szCs w:val="24"/>
        </w:rPr>
      </w:pPr>
    </w:p>
    <w:p w14:paraId="68125092"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Visos šiuose reikalavimuose naudojamos sąvokos aprašytos Lietuvos policijos generalinio komisaro 2011 m. kovo 3 d. įsakyme Nr. 5-V-180 „Dėl ginklų, ginklų priedėlių, šaudmenų, jų dalių laikymo, saugojimo ir laikino saugojimo reikalavimų patvirtinimo“ (toliau – įsakymas). Projektuojama sistema turi visiškai atitikti šio įsakymo reikalavimus.</w:t>
      </w:r>
    </w:p>
    <w:p w14:paraId="21A9DD16"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 xml:space="preserve">Valstybės sienos apsaugos tarnybos prie Lietuvos Respublikos vidaus reikalų ministerijos ginklų saugyklų signalizacijos sistemos (toliau – sistema). Sistemą VSAT padalinių ginklų saugyklose ir sandėliuose turi sudaryti šiuolaikiniai </w:t>
      </w:r>
      <w:proofErr w:type="spellStart"/>
      <w:r w:rsidRPr="00831B36">
        <w:rPr>
          <w:rFonts w:ascii="Times New Roman" w:hAnsi="Times New Roman" w:cs="Times New Roman"/>
          <w:sz w:val="24"/>
          <w:szCs w:val="24"/>
        </w:rPr>
        <w:t>mikroprocesoriniai</w:t>
      </w:r>
      <w:proofErr w:type="spellEnd"/>
      <w:r w:rsidRPr="00831B36">
        <w:rPr>
          <w:rFonts w:ascii="Times New Roman" w:hAnsi="Times New Roman" w:cs="Times New Roman"/>
          <w:sz w:val="24"/>
          <w:szCs w:val="24"/>
        </w:rPr>
        <w:t xml:space="preserve"> objekto apsaugos pultai su visiškai realizuotu funkcionalumu perduoti visus pranešimus į centrinę VSAT sistemą LAN/WAN </w:t>
      </w:r>
      <w:r w:rsidRPr="00831B36">
        <w:rPr>
          <w:rFonts w:ascii="Times New Roman" w:hAnsi="Times New Roman" w:cs="Times New Roman"/>
          <w:sz w:val="24"/>
          <w:szCs w:val="24"/>
        </w:rPr>
        <w:lastRenderedPageBreak/>
        <w:t>duomenų perdavimo tinklais, panaudojant protokolą TCP/IP. Sistemos komplekto sudėtis ir reikalingos medžiagos bus nustatytos objekto apžiūros metu</w:t>
      </w:r>
    </w:p>
    <w:p w14:paraId="0C936BFD"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Visi sistemos pranešimai lygiagrečiai turi būti perduodami į rinktinę, užkardas bei VSAT budėtojų dalį, iš kurių galima operatyviai reaguoti į šiuos incidentus. Aliarmo pranešimai iš rinktinės ginklų saugyklos turi būti perduodami į užkardas ir VSAT budėtojų dalį.</w:t>
      </w:r>
    </w:p>
    <w:p w14:paraId="0EA277F8"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 xml:space="preserve">Apsauginės įsilaužimo bei užpuolimo signalizacijos priemonės turi turėti </w:t>
      </w:r>
      <w:proofErr w:type="spellStart"/>
      <w:r w:rsidRPr="00831B36">
        <w:rPr>
          <w:rFonts w:ascii="Times New Roman" w:hAnsi="Times New Roman" w:cs="Times New Roman"/>
          <w:sz w:val="24"/>
          <w:szCs w:val="24"/>
        </w:rPr>
        <w:t>sabotažinius</w:t>
      </w:r>
      <w:proofErr w:type="spellEnd"/>
      <w:r w:rsidRPr="00831B36">
        <w:rPr>
          <w:rFonts w:ascii="Times New Roman" w:hAnsi="Times New Roman" w:cs="Times New Roman"/>
          <w:sz w:val="24"/>
          <w:szCs w:val="24"/>
        </w:rPr>
        <w:t xml:space="preserve"> kontaktus. </w:t>
      </w:r>
      <w:proofErr w:type="spellStart"/>
      <w:r w:rsidRPr="00831B36">
        <w:rPr>
          <w:rFonts w:ascii="Times New Roman" w:hAnsi="Times New Roman" w:cs="Times New Roman"/>
          <w:sz w:val="24"/>
          <w:szCs w:val="24"/>
        </w:rPr>
        <w:t>Sabotažinės</w:t>
      </w:r>
      <w:proofErr w:type="spellEnd"/>
      <w:r w:rsidRPr="00831B36">
        <w:rPr>
          <w:rFonts w:ascii="Times New Roman" w:hAnsi="Times New Roman" w:cs="Times New Roman"/>
          <w:sz w:val="24"/>
          <w:szCs w:val="24"/>
        </w:rPr>
        <w:t xml:space="preserve"> grandinės, panaudojant objekto apsaugos pultą, turi būti įrengtos taip, kad kiekviename spindulyje būtų galima išskirti pažeidimo ir sabotažo signalus (paaiškinimas: spindulio gale turi būti 2-jų varžų junginys).</w:t>
      </w:r>
    </w:p>
    <w:p w14:paraId="09E11B45"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Projektuojami sistemos elementai tūri būti integruoti į VSAT centrinę sistemą. Apsauginių įsilaužimo bei užpuolimo signalizacijos priemonių administravimas, programavimas, budėtojų (operatorių) veiksmų stebėjimas ir automatizuotas pavojaus signalų apdorojimas realiuoju laiku, privalo būti vykdomas per VSAT centrinės apsauginės įsilaužimo bei užpuolimo signalizacijos priemonių bei įeigos kontrolės sistemos valdymo programinę įrangą, kuri įrengta Savanorių pr. 2, Vilnius.</w:t>
      </w:r>
    </w:p>
    <w:p w14:paraId="1BDFE60F"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 xml:space="preserve">Įrengiamos sistemos dalys turi būti integruotos į šiuo metu VSAT naudojamą bendrą vartotojų autentifikacijos sistemą </w:t>
      </w:r>
      <w:r w:rsidRPr="00831B36">
        <w:rPr>
          <w:rFonts w:ascii="Times New Roman" w:hAnsi="Times New Roman" w:cs="Times New Roman"/>
          <w:i/>
          <w:iCs/>
          <w:sz w:val="24"/>
          <w:szCs w:val="24"/>
        </w:rPr>
        <w:t xml:space="preserve">Microsoft </w:t>
      </w:r>
      <w:proofErr w:type="spellStart"/>
      <w:r w:rsidRPr="00831B36">
        <w:rPr>
          <w:rFonts w:ascii="Times New Roman" w:hAnsi="Times New Roman" w:cs="Times New Roman"/>
          <w:i/>
          <w:iCs/>
          <w:sz w:val="24"/>
          <w:szCs w:val="24"/>
        </w:rPr>
        <w:t>Active</w:t>
      </w:r>
      <w:proofErr w:type="spellEnd"/>
      <w:r w:rsidRPr="00831B36">
        <w:rPr>
          <w:rFonts w:ascii="Times New Roman" w:hAnsi="Times New Roman" w:cs="Times New Roman"/>
          <w:i/>
          <w:iCs/>
          <w:sz w:val="24"/>
          <w:szCs w:val="24"/>
        </w:rPr>
        <w:t xml:space="preserve"> </w:t>
      </w:r>
      <w:proofErr w:type="spellStart"/>
      <w:r w:rsidRPr="00831B36">
        <w:rPr>
          <w:rFonts w:ascii="Times New Roman" w:hAnsi="Times New Roman" w:cs="Times New Roman"/>
          <w:i/>
          <w:iCs/>
          <w:sz w:val="24"/>
          <w:szCs w:val="24"/>
        </w:rPr>
        <w:t>Directory</w:t>
      </w:r>
      <w:proofErr w:type="spellEnd"/>
      <w:r w:rsidRPr="00831B36">
        <w:rPr>
          <w:rFonts w:ascii="Times New Roman" w:hAnsi="Times New Roman" w:cs="Times New Roman"/>
          <w:i/>
          <w:iCs/>
          <w:sz w:val="24"/>
          <w:szCs w:val="24"/>
        </w:rPr>
        <w:t>.</w:t>
      </w:r>
      <w:r w:rsidRPr="00831B36">
        <w:rPr>
          <w:rFonts w:ascii="Times New Roman" w:hAnsi="Times New Roman" w:cs="Times New Roman"/>
          <w:sz w:val="24"/>
          <w:szCs w:val="24"/>
        </w:rPr>
        <w:t xml:space="preserve"> Darbuotojų pažymėjimų laikmenų kodai būtų suvedami prie kitos darbuotojų informacijos VSAT LDAP. Įrengiamos sistemos dalys turi gauti darbuotojų pažymėjimų laikmenų informaciją duomenų sinchronizavimo metu su VSAT naudojama centrine apsaugos ir įeigos kontrolės sistema. Įrengiamos sistemos dalių išplėtimą reikia suprogramuoti taip, kad patalpos įjungimas / išjungimas būtų vykdomas panaudojant darbuotojų pažymėjimus pagal suteiktas teisių grupes VSAT </w:t>
      </w:r>
      <w:r w:rsidRPr="00831B36">
        <w:rPr>
          <w:rFonts w:ascii="Times New Roman" w:hAnsi="Times New Roman" w:cs="Times New Roman"/>
          <w:i/>
          <w:iCs/>
          <w:sz w:val="24"/>
          <w:szCs w:val="24"/>
        </w:rPr>
        <w:t xml:space="preserve">Microsoft </w:t>
      </w:r>
      <w:proofErr w:type="spellStart"/>
      <w:r w:rsidRPr="00831B36">
        <w:rPr>
          <w:rFonts w:ascii="Times New Roman" w:hAnsi="Times New Roman" w:cs="Times New Roman"/>
          <w:i/>
          <w:iCs/>
          <w:sz w:val="24"/>
          <w:szCs w:val="24"/>
        </w:rPr>
        <w:t>Active</w:t>
      </w:r>
      <w:proofErr w:type="spellEnd"/>
      <w:r w:rsidRPr="00831B36">
        <w:rPr>
          <w:rFonts w:ascii="Times New Roman" w:hAnsi="Times New Roman" w:cs="Times New Roman"/>
          <w:i/>
          <w:iCs/>
          <w:sz w:val="24"/>
          <w:szCs w:val="24"/>
        </w:rPr>
        <w:t xml:space="preserve"> </w:t>
      </w:r>
      <w:proofErr w:type="spellStart"/>
      <w:r w:rsidRPr="00831B36">
        <w:rPr>
          <w:rFonts w:ascii="Times New Roman" w:hAnsi="Times New Roman" w:cs="Times New Roman"/>
          <w:i/>
          <w:iCs/>
          <w:sz w:val="24"/>
          <w:szCs w:val="24"/>
        </w:rPr>
        <w:t>Directory</w:t>
      </w:r>
      <w:proofErr w:type="spellEnd"/>
      <w:r w:rsidRPr="00831B36">
        <w:rPr>
          <w:rFonts w:ascii="Times New Roman" w:hAnsi="Times New Roman" w:cs="Times New Roman"/>
          <w:i/>
          <w:iCs/>
          <w:sz w:val="24"/>
          <w:szCs w:val="24"/>
        </w:rPr>
        <w:t>.</w:t>
      </w:r>
      <w:r w:rsidRPr="00831B36">
        <w:rPr>
          <w:rFonts w:ascii="Times New Roman" w:hAnsi="Times New Roman" w:cs="Times New Roman"/>
          <w:sz w:val="24"/>
          <w:szCs w:val="24"/>
        </w:rPr>
        <w:t xml:space="preserve"> Panaikinus vartotojo sąskaitą VSAT </w:t>
      </w:r>
      <w:r w:rsidRPr="00831B36">
        <w:rPr>
          <w:rFonts w:ascii="Times New Roman" w:hAnsi="Times New Roman" w:cs="Times New Roman"/>
          <w:i/>
          <w:iCs/>
          <w:sz w:val="24"/>
          <w:szCs w:val="24"/>
        </w:rPr>
        <w:t xml:space="preserve">Microsoft </w:t>
      </w:r>
      <w:proofErr w:type="spellStart"/>
      <w:r w:rsidRPr="00831B36">
        <w:rPr>
          <w:rFonts w:ascii="Times New Roman" w:hAnsi="Times New Roman" w:cs="Times New Roman"/>
          <w:i/>
          <w:iCs/>
          <w:sz w:val="24"/>
          <w:szCs w:val="24"/>
        </w:rPr>
        <w:t>Active</w:t>
      </w:r>
      <w:proofErr w:type="spellEnd"/>
      <w:r w:rsidRPr="00831B36">
        <w:rPr>
          <w:rFonts w:ascii="Times New Roman" w:hAnsi="Times New Roman" w:cs="Times New Roman"/>
          <w:i/>
          <w:iCs/>
          <w:sz w:val="24"/>
          <w:szCs w:val="24"/>
        </w:rPr>
        <w:t xml:space="preserve"> </w:t>
      </w:r>
      <w:proofErr w:type="spellStart"/>
      <w:r w:rsidRPr="00831B36">
        <w:rPr>
          <w:rFonts w:ascii="Times New Roman" w:hAnsi="Times New Roman" w:cs="Times New Roman"/>
          <w:i/>
          <w:iCs/>
          <w:sz w:val="24"/>
          <w:szCs w:val="24"/>
        </w:rPr>
        <w:t>Directory</w:t>
      </w:r>
      <w:proofErr w:type="spellEnd"/>
      <w:r w:rsidRPr="00831B36">
        <w:rPr>
          <w:rFonts w:ascii="Times New Roman" w:hAnsi="Times New Roman" w:cs="Times New Roman"/>
          <w:sz w:val="24"/>
          <w:szCs w:val="24"/>
        </w:rPr>
        <w:t xml:space="preserve"> – automatiškai turi būti panaikintos vartotojo teisės sistemoje ir atvirkščiai vartotoją įtraukus į VSAT </w:t>
      </w:r>
      <w:proofErr w:type="spellStart"/>
      <w:r w:rsidRPr="00831B36">
        <w:rPr>
          <w:rFonts w:ascii="Times New Roman" w:hAnsi="Times New Roman" w:cs="Times New Roman"/>
          <w:i/>
          <w:iCs/>
          <w:sz w:val="24"/>
          <w:szCs w:val="24"/>
        </w:rPr>
        <w:t>Active</w:t>
      </w:r>
      <w:proofErr w:type="spellEnd"/>
      <w:r w:rsidRPr="00831B36">
        <w:rPr>
          <w:rFonts w:ascii="Times New Roman" w:hAnsi="Times New Roman" w:cs="Times New Roman"/>
          <w:i/>
          <w:iCs/>
          <w:sz w:val="24"/>
          <w:szCs w:val="24"/>
        </w:rPr>
        <w:t xml:space="preserve"> </w:t>
      </w:r>
      <w:proofErr w:type="spellStart"/>
      <w:r w:rsidRPr="00831B36">
        <w:rPr>
          <w:rFonts w:ascii="Times New Roman" w:hAnsi="Times New Roman" w:cs="Times New Roman"/>
          <w:i/>
          <w:iCs/>
          <w:sz w:val="24"/>
          <w:szCs w:val="24"/>
        </w:rPr>
        <w:t>Directory</w:t>
      </w:r>
      <w:proofErr w:type="spellEnd"/>
      <w:r w:rsidRPr="00831B36">
        <w:rPr>
          <w:rFonts w:ascii="Times New Roman" w:hAnsi="Times New Roman" w:cs="Times New Roman"/>
          <w:sz w:val="24"/>
          <w:szCs w:val="24"/>
        </w:rPr>
        <w:t xml:space="preserve"> grupę, sistemoje būtų suteikiamos atitinkamos sistemos valdymo teisės.</w:t>
      </w:r>
    </w:p>
    <w:p w14:paraId="77898591"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Kiekvieno padalinio budėtojo patalpoje tūri būti įrengta kompiuterinė darbo vieta, skirta sistemos valdymui bei stebėsenai. Darbo vietą turi sudaryti kompiuteris su dviem ne mažiau kaip 27“ monitoriais.</w:t>
      </w:r>
    </w:p>
    <w:p w14:paraId="71D60DC0"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 xml:space="preserve">Prie patekimo į ginkluotės saugyklą ar sandėlį turi būti įrengtas kortelių skaitytuvas su klaviatūra bei sistemos valdymo terminalas. </w:t>
      </w:r>
    </w:p>
    <w:p w14:paraId="3BDA652D"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Kiekvieno padalinio budėtojo patalpoje turi būti įrengtas sistemos užpuolimo pavojaus aliarminis mygtukas, kuriuo būtų galima perduoti aliarmą į artimiausias užkardas, rinktinę bei VSAT budėtojų dalį. Kiekvieno padalinio budėtojo patalpoje turi būti suprojektuotas ir suderintas su PO avarinis patekimo būdas į saugomą patalpą.</w:t>
      </w:r>
    </w:p>
    <w:p w14:paraId="446854E0"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 xml:space="preserve">Kiekvieno padalinio sistemos dalis turi būti nepriklausoma nuo centrinės dalies veikimo, t. y. ryšio sutrikimai neturi daryti įtakos padalinio sistemos elementų darbui. </w:t>
      </w:r>
    </w:p>
    <w:p w14:paraId="718CF3EF"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Nutrūkus elektros maitinimui, padalinio sistemos dalis turi autonomiškai veikti ne mažiau kaip 24 val. (tūri būti užtikrintas pateikimas į saugomą patalpą).</w:t>
      </w:r>
    </w:p>
    <w:p w14:paraId="4776FA81"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Kiekviename padalinyje įrengiama sistemos dalis turi būti aprašyta centrinėje VSAT  sistemoje kaip atskiras objektas. Turi būti galimybė matyti bendrą kiekvieno padalinio sistemos būseną (įjungta, išjungta, aliarmas), esant poreikiui, išskleisti objekto patalpos planą su jame pažymėtais sistemos elementais bei jų statusu ir valdymu (priklausomai nuo vartotojui suteiktų teisių sistemoje).</w:t>
      </w:r>
    </w:p>
    <w:p w14:paraId="3A75093F"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Turi būti pateikta operatoriaus programinės įrangos vartotojo instrukcija lietuvių kalba.</w:t>
      </w:r>
    </w:p>
    <w:p w14:paraId="36F07C52"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 xml:space="preserve">Tiekėjas savo lėšomis turi pateikti visas reikalingas medžiagas sistemos išplėtimo sumontavimui, taip pat turi būti pateikta visa reikalinga tinklo ir kompiuterinė įranga, kuri nepaminėta reikalavimuose. </w:t>
      </w:r>
    </w:p>
    <w:p w14:paraId="42DE25BD"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lastRenderedPageBreak/>
        <w:t>Tiekėjas negali reikalauti iš perkančiosios organizacijos įsigyti papildomų paslaugų ar licencijų.</w:t>
      </w:r>
    </w:p>
    <w:p w14:paraId="5F5A963B"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Kiekviename objekte įrengus sistemos dalį, Tiekėjas ją visiškai ištestuoja, paruošia darbui ir pateikia pažymą, patvirtinančią, kad įsilaužimo ir užpuolimo signalizacija atitinka įsakymo reikalavimus.</w:t>
      </w:r>
    </w:p>
    <w:p w14:paraId="314235B8" w14:textId="77777777" w:rsidR="00831B36" w:rsidRPr="00831B36" w:rsidRDefault="00831B36" w:rsidP="00831B36">
      <w:pPr>
        <w:pStyle w:val="Sraopastraipa"/>
        <w:numPr>
          <w:ilvl w:val="0"/>
          <w:numId w:val="66"/>
        </w:numPr>
        <w:spacing w:after="0" w:line="240" w:lineRule="auto"/>
        <w:ind w:left="426" w:firstLine="0"/>
        <w:jc w:val="both"/>
        <w:rPr>
          <w:rFonts w:ascii="Times New Roman" w:hAnsi="Times New Roman" w:cs="Times New Roman"/>
          <w:sz w:val="24"/>
          <w:szCs w:val="24"/>
        </w:rPr>
      </w:pPr>
      <w:r w:rsidRPr="00831B36">
        <w:rPr>
          <w:rFonts w:ascii="Times New Roman" w:hAnsi="Times New Roman" w:cs="Times New Roman"/>
          <w:sz w:val="24"/>
          <w:szCs w:val="24"/>
        </w:rPr>
        <w:t>Visi įrenginiai ir medžiagos, numatyti įrengti objekte, turi atitikti europines normas ir standartus bei turi būti sertifikuoti Europos Sąjungoje ar Lietuvos Respublikoje. Tiekėjas savo lėšomis turi pateikti visas reikalingas medžiagas sistemos sumontavimui, dokumentaciją taip pat turi būti pateikta visa reikalinga tinklo ir kompiuterinė įranga, kuri nepaminėta reikalavimuose. Tiekėjas negali reikalauti iš perkančiosios organizacijos įsigyti papildomų paslaugų ar licencijų.</w:t>
      </w:r>
    </w:p>
    <w:p w14:paraId="541396FB"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Įrengtai sistemai (visiems komponentams) turi būti suteikta ne mažiau kaip 3 metų garantija.</w:t>
      </w:r>
    </w:p>
    <w:p w14:paraId="0E93EB6F" w14:textId="77777777" w:rsidR="00831B36" w:rsidRPr="00831B36" w:rsidRDefault="00831B36" w:rsidP="00831B36">
      <w:pPr>
        <w:pStyle w:val="Sraopastraipa"/>
        <w:numPr>
          <w:ilvl w:val="0"/>
          <w:numId w:val="66"/>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Pagal 2022 m. kovo 17 d. LR įstatymą Nr. XIV-954 siūlomos prekės negali kelti grėsmės nacionaliniam saugumui, tiekėjai turės pateikti deklaraciją dėl prekių kilmės.</w:t>
      </w:r>
    </w:p>
    <w:p w14:paraId="5BBBC967" w14:textId="77777777" w:rsidR="00831B36" w:rsidRPr="00831B36" w:rsidRDefault="00831B36" w:rsidP="00831B36">
      <w:pPr>
        <w:pStyle w:val="Sraopastraipa"/>
        <w:spacing w:after="0" w:line="240" w:lineRule="auto"/>
        <w:jc w:val="center"/>
        <w:rPr>
          <w:rFonts w:ascii="Times New Roman" w:hAnsi="Times New Roman" w:cs="Times New Roman"/>
          <w:b/>
          <w:bCs/>
          <w:sz w:val="24"/>
          <w:szCs w:val="24"/>
        </w:rPr>
      </w:pPr>
    </w:p>
    <w:p w14:paraId="4E2A6A94" w14:textId="77777777" w:rsidR="00831B36" w:rsidRPr="00831B36" w:rsidRDefault="00831B36" w:rsidP="00831B36">
      <w:pPr>
        <w:pStyle w:val="Sraopastraipa"/>
        <w:spacing w:after="0" w:line="240" w:lineRule="auto"/>
        <w:jc w:val="center"/>
        <w:rPr>
          <w:rFonts w:ascii="Times New Roman" w:hAnsi="Times New Roman" w:cs="Times New Roman"/>
          <w:b/>
          <w:bCs/>
          <w:sz w:val="24"/>
          <w:szCs w:val="24"/>
        </w:rPr>
      </w:pPr>
      <w:r w:rsidRPr="00831B36">
        <w:rPr>
          <w:rFonts w:ascii="Times New Roman" w:hAnsi="Times New Roman" w:cs="Times New Roman"/>
          <w:b/>
          <w:bCs/>
          <w:sz w:val="24"/>
          <w:szCs w:val="24"/>
        </w:rPr>
        <w:t>Objekto sistemos valdymo programinės įrangos reikalavimai</w:t>
      </w:r>
    </w:p>
    <w:p w14:paraId="4C479AC3" w14:textId="77777777" w:rsidR="00831B36" w:rsidRPr="00831B36" w:rsidRDefault="00831B36" w:rsidP="00831B36">
      <w:pPr>
        <w:pStyle w:val="Sraopastraipa"/>
        <w:spacing w:after="0" w:line="240" w:lineRule="auto"/>
        <w:jc w:val="center"/>
        <w:rPr>
          <w:rFonts w:ascii="Times New Roman" w:hAnsi="Times New Roman" w:cs="Times New Roman"/>
          <w:b/>
          <w:bCs/>
          <w:sz w:val="24"/>
          <w:szCs w:val="24"/>
        </w:rPr>
      </w:pPr>
    </w:p>
    <w:p w14:paraId="7209135D" w14:textId="77777777" w:rsidR="00831B36" w:rsidRPr="00831B36" w:rsidRDefault="00831B36" w:rsidP="00831B36">
      <w:pPr>
        <w:pStyle w:val="Sraopastraipa"/>
        <w:numPr>
          <w:ilvl w:val="0"/>
          <w:numId w:val="66"/>
        </w:numPr>
        <w:spacing w:after="0" w:line="240" w:lineRule="auto"/>
        <w:ind w:hanging="77"/>
        <w:jc w:val="both"/>
        <w:rPr>
          <w:rFonts w:ascii="Times New Roman" w:hAnsi="Times New Roman" w:cs="Times New Roman"/>
          <w:sz w:val="24"/>
          <w:szCs w:val="24"/>
        </w:rPr>
      </w:pPr>
      <w:r w:rsidRPr="00831B36">
        <w:rPr>
          <w:rFonts w:ascii="Times New Roman" w:hAnsi="Times New Roman" w:cs="Times New Roman"/>
          <w:sz w:val="24"/>
          <w:szCs w:val="24"/>
        </w:rPr>
        <w:t>Objekto sistemos valdymo programinė įranga privalo:</w:t>
      </w:r>
    </w:p>
    <w:p w14:paraId="6138BF89" w14:textId="77777777" w:rsidR="00831B36" w:rsidRPr="00831B36" w:rsidRDefault="00831B36" w:rsidP="00831B36">
      <w:pPr>
        <w:pStyle w:val="Sraopastraipa"/>
        <w:numPr>
          <w:ilvl w:val="0"/>
          <w:numId w:val="67"/>
        </w:numPr>
        <w:spacing w:after="0" w:line="240" w:lineRule="auto"/>
        <w:jc w:val="both"/>
        <w:rPr>
          <w:rFonts w:ascii="Times New Roman" w:hAnsi="Times New Roman" w:cs="Times New Roman"/>
          <w:vanish/>
          <w:sz w:val="24"/>
          <w:szCs w:val="24"/>
        </w:rPr>
      </w:pPr>
    </w:p>
    <w:p w14:paraId="5918C236" w14:textId="77777777" w:rsidR="00831B36" w:rsidRPr="00831B36" w:rsidRDefault="00831B36" w:rsidP="00831B36">
      <w:pPr>
        <w:pStyle w:val="Sraopastraipa"/>
        <w:numPr>
          <w:ilvl w:val="0"/>
          <w:numId w:val="67"/>
        </w:numPr>
        <w:spacing w:after="0" w:line="240" w:lineRule="auto"/>
        <w:jc w:val="both"/>
        <w:rPr>
          <w:rFonts w:ascii="Times New Roman" w:hAnsi="Times New Roman" w:cs="Times New Roman"/>
          <w:vanish/>
          <w:sz w:val="24"/>
          <w:szCs w:val="24"/>
        </w:rPr>
      </w:pPr>
    </w:p>
    <w:p w14:paraId="25DF6A7C" w14:textId="77777777" w:rsidR="00831B36" w:rsidRPr="00831B36" w:rsidRDefault="00831B36" w:rsidP="00831B36">
      <w:pPr>
        <w:pStyle w:val="Sraopastraipa"/>
        <w:numPr>
          <w:ilvl w:val="0"/>
          <w:numId w:val="67"/>
        </w:numPr>
        <w:spacing w:after="0" w:line="240" w:lineRule="auto"/>
        <w:jc w:val="both"/>
        <w:rPr>
          <w:rFonts w:ascii="Times New Roman" w:hAnsi="Times New Roman" w:cs="Times New Roman"/>
          <w:vanish/>
          <w:sz w:val="24"/>
          <w:szCs w:val="24"/>
        </w:rPr>
      </w:pPr>
    </w:p>
    <w:p w14:paraId="0704DADC" w14:textId="77777777" w:rsidR="00831B36" w:rsidRPr="00831B36" w:rsidRDefault="00831B36" w:rsidP="00831B36">
      <w:pPr>
        <w:pStyle w:val="Sraopastraipa"/>
        <w:numPr>
          <w:ilvl w:val="0"/>
          <w:numId w:val="67"/>
        </w:numPr>
        <w:spacing w:after="0" w:line="240" w:lineRule="auto"/>
        <w:jc w:val="both"/>
        <w:rPr>
          <w:rFonts w:ascii="Times New Roman" w:hAnsi="Times New Roman" w:cs="Times New Roman"/>
          <w:vanish/>
          <w:sz w:val="24"/>
          <w:szCs w:val="24"/>
        </w:rPr>
      </w:pPr>
    </w:p>
    <w:p w14:paraId="604CEC28" w14:textId="77777777" w:rsidR="00831B36" w:rsidRPr="00831B36" w:rsidRDefault="00831B36" w:rsidP="00831B36">
      <w:pPr>
        <w:pStyle w:val="Sraopastraipa"/>
        <w:numPr>
          <w:ilvl w:val="0"/>
          <w:numId w:val="67"/>
        </w:numPr>
        <w:spacing w:after="0" w:line="240" w:lineRule="auto"/>
        <w:jc w:val="both"/>
        <w:rPr>
          <w:rFonts w:ascii="Times New Roman" w:hAnsi="Times New Roman" w:cs="Times New Roman"/>
          <w:vanish/>
          <w:sz w:val="24"/>
          <w:szCs w:val="24"/>
        </w:rPr>
      </w:pPr>
    </w:p>
    <w:p w14:paraId="020CAA41" w14:textId="77777777" w:rsidR="00831B36" w:rsidRPr="00831B36" w:rsidRDefault="00831B36" w:rsidP="00831B36">
      <w:pPr>
        <w:pStyle w:val="Sraopastraipa"/>
        <w:numPr>
          <w:ilvl w:val="0"/>
          <w:numId w:val="67"/>
        </w:numPr>
        <w:spacing w:after="0" w:line="240" w:lineRule="auto"/>
        <w:jc w:val="both"/>
        <w:rPr>
          <w:rFonts w:ascii="Times New Roman" w:hAnsi="Times New Roman" w:cs="Times New Roman"/>
          <w:vanish/>
          <w:sz w:val="24"/>
          <w:szCs w:val="24"/>
        </w:rPr>
      </w:pPr>
    </w:p>
    <w:p w14:paraId="3AEC2C6C" w14:textId="77777777" w:rsidR="00831B36" w:rsidRPr="00831B36" w:rsidRDefault="00831B36" w:rsidP="00831B36">
      <w:pPr>
        <w:pStyle w:val="Sraopastraipa"/>
        <w:numPr>
          <w:ilvl w:val="0"/>
          <w:numId w:val="67"/>
        </w:numPr>
        <w:spacing w:after="0" w:line="240" w:lineRule="auto"/>
        <w:jc w:val="both"/>
        <w:rPr>
          <w:rFonts w:ascii="Times New Roman" w:hAnsi="Times New Roman" w:cs="Times New Roman"/>
          <w:vanish/>
          <w:sz w:val="24"/>
          <w:szCs w:val="24"/>
        </w:rPr>
      </w:pPr>
    </w:p>
    <w:p w14:paraId="1170F68B" w14:textId="77777777" w:rsidR="00831B36" w:rsidRPr="00831B36" w:rsidRDefault="00831B36" w:rsidP="00831B36">
      <w:pPr>
        <w:pStyle w:val="Sraopastraipa"/>
        <w:numPr>
          <w:ilvl w:val="0"/>
          <w:numId w:val="67"/>
        </w:numPr>
        <w:spacing w:after="0" w:line="240" w:lineRule="auto"/>
        <w:jc w:val="both"/>
        <w:rPr>
          <w:rFonts w:ascii="Times New Roman" w:hAnsi="Times New Roman" w:cs="Times New Roman"/>
          <w:vanish/>
          <w:sz w:val="24"/>
          <w:szCs w:val="24"/>
        </w:rPr>
      </w:pPr>
    </w:p>
    <w:p w14:paraId="35AEEBAB" w14:textId="77777777" w:rsidR="00831B36" w:rsidRPr="00831B36" w:rsidRDefault="00831B36" w:rsidP="00831B36">
      <w:pPr>
        <w:pStyle w:val="Sraopastraipa"/>
        <w:numPr>
          <w:ilvl w:val="0"/>
          <w:numId w:val="67"/>
        </w:numPr>
        <w:spacing w:after="0" w:line="240" w:lineRule="auto"/>
        <w:jc w:val="both"/>
        <w:rPr>
          <w:rFonts w:ascii="Times New Roman" w:hAnsi="Times New Roman" w:cs="Times New Roman"/>
          <w:vanish/>
          <w:sz w:val="24"/>
          <w:szCs w:val="24"/>
        </w:rPr>
      </w:pPr>
    </w:p>
    <w:p w14:paraId="1293C94E" w14:textId="77777777" w:rsidR="00831B36" w:rsidRPr="00831B36" w:rsidRDefault="00831B36" w:rsidP="00831B36">
      <w:pPr>
        <w:pStyle w:val="Sraopastraipa"/>
        <w:numPr>
          <w:ilvl w:val="1"/>
          <w:numId w:val="67"/>
        </w:numPr>
        <w:spacing w:after="0" w:line="240" w:lineRule="auto"/>
        <w:ind w:left="993" w:hanging="284"/>
        <w:jc w:val="both"/>
        <w:rPr>
          <w:rFonts w:ascii="Times New Roman" w:hAnsi="Times New Roman" w:cs="Times New Roman"/>
          <w:sz w:val="24"/>
          <w:szCs w:val="24"/>
        </w:rPr>
      </w:pPr>
      <w:r w:rsidRPr="00831B36">
        <w:rPr>
          <w:rFonts w:ascii="Times New Roman" w:hAnsi="Times New Roman" w:cs="Times New Roman"/>
          <w:sz w:val="24"/>
          <w:szCs w:val="24"/>
        </w:rPr>
        <w:t>sklandžiai dirbti kompiuteryje su paprasto vartotojo privilegijomis;</w:t>
      </w:r>
    </w:p>
    <w:p w14:paraId="4A9E6211" w14:textId="77777777" w:rsidR="00831B36" w:rsidRPr="00831B36" w:rsidRDefault="00831B36" w:rsidP="00831B36">
      <w:pPr>
        <w:pStyle w:val="Sraopastraipa"/>
        <w:numPr>
          <w:ilvl w:val="1"/>
          <w:numId w:val="67"/>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kompiuterio monitoriaus ekrane sukurti patogius vartotojui langus, skirtus sistemos programavimui, ataskaitų sudarymui ir aliarmo signalų apdorojimui;</w:t>
      </w:r>
    </w:p>
    <w:p w14:paraId="392510E0" w14:textId="77777777" w:rsidR="00831B36" w:rsidRPr="00831B36" w:rsidRDefault="00831B36" w:rsidP="00831B36">
      <w:pPr>
        <w:pStyle w:val="Sraopastraipa"/>
        <w:numPr>
          <w:ilvl w:val="1"/>
          <w:numId w:val="67"/>
        </w:numPr>
        <w:spacing w:after="0" w:line="240" w:lineRule="auto"/>
        <w:ind w:left="993" w:hanging="284"/>
        <w:jc w:val="both"/>
        <w:rPr>
          <w:rFonts w:ascii="Times New Roman" w:hAnsi="Times New Roman" w:cs="Times New Roman"/>
          <w:sz w:val="24"/>
          <w:szCs w:val="24"/>
        </w:rPr>
      </w:pPr>
      <w:r w:rsidRPr="00831B36">
        <w:rPr>
          <w:rFonts w:ascii="Times New Roman" w:hAnsi="Times New Roman" w:cs="Times New Roman"/>
          <w:sz w:val="24"/>
          <w:szCs w:val="24"/>
        </w:rPr>
        <w:t>turėti objekto sistemos nuotolinį ir vietinį valdymą;</w:t>
      </w:r>
    </w:p>
    <w:p w14:paraId="5E052E06" w14:textId="77777777" w:rsidR="00831B36" w:rsidRPr="00831B36" w:rsidRDefault="00831B36" w:rsidP="00831B36">
      <w:pPr>
        <w:pStyle w:val="Sraopastraipa"/>
        <w:numPr>
          <w:ilvl w:val="1"/>
          <w:numId w:val="67"/>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 xml:space="preserve">turėti grafinį </w:t>
      </w:r>
      <w:proofErr w:type="spellStart"/>
      <w:r w:rsidRPr="00831B36">
        <w:rPr>
          <w:rFonts w:ascii="Times New Roman" w:hAnsi="Times New Roman" w:cs="Times New Roman"/>
          <w:sz w:val="24"/>
          <w:szCs w:val="24"/>
        </w:rPr>
        <w:t>interfeisą</w:t>
      </w:r>
      <w:proofErr w:type="spellEnd"/>
      <w:r w:rsidRPr="00831B36">
        <w:rPr>
          <w:rFonts w:ascii="Times New Roman" w:hAnsi="Times New Roman" w:cs="Times New Roman"/>
          <w:sz w:val="24"/>
          <w:szCs w:val="24"/>
        </w:rPr>
        <w:t>, kuris leis lengviau administruoti, kontroliuoti ir valdyti sistemos objektus;</w:t>
      </w:r>
    </w:p>
    <w:p w14:paraId="07C3956B" w14:textId="77777777" w:rsidR="00831B36" w:rsidRPr="00831B36" w:rsidRDefault="00831B36" w:rsidP="00831B36">
      <w:pPr>
        <w:pStyle w:val="Sraopastraipa"/>
        <w:numPr>
          <w:ilvl w:val="1"/>
          <w:numId w:val="67"/>
        </w:numPr>
        <w:tabs>
          <w:tab w:val="left" w:pos="1560"/>
        </w:tabs>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turėti programavimo ataskaitas tam, kad būtų galima greitai gauti informaciją, reikalingą nustatant gedimų priežastis, išplečiant sistemą, programuojant arba rengiant dokumentaciją;</w:t>
      </w:r>
    </w:p>
    <w:p w14:paraId="7547D94C" w14:textId="77777777" w:rsidR="00831B36" w:rsidRPr="00831B36" w:rsidRDefault="00831B36" w:rsidP="00831B36">
      <w:pPr>
        <w:pStyle w:val="Sraopastraipa"/>
        <w:numPr>
          <w:ilvl w:val="1"/>
          <w:numId w:val="67"/>
        </w:numPr>
        <w:spacing w:after="0" w:line="240" w:lineRule="auto"/>
        <w:ind w:left="993" w:hanging="284"/>
        <w:jc w:val="both"/>
        <w:rPr>
          <w:rFonts w:ascii="Times New Roman" w:hAnsi="Times New Roman" w:cs="Times New Roman"/>
          <w:sz w:val="24"/>
          <w:szCs w:val="24"/>
        </w:rPr>
      </w:pPr>
      <w:r w:rsidRPr="00831B36">
        <w:rPr>
          <w:rFonts w:ascii="Times New Roman" w:hAnsi="Times New Roman" w:cs="Times New Roman"/>
          <w:sz w:val="24"/>
          <w:szCs w:val="24"/>
        </w:rPr>
        <w:t>pagal operatoriaus užklausas sudarinėti įvairių įvykių ataskaitas;</w:t>
      </w:r>
    </w:p>
    <w:p w14:paraId="606837FC" w14:textId="77777777" w:rsidR="00831B36" w:rsidRPr="00831B36" w:rsidRDefault="00831B36" w:rsidP="00831B36">
      <w:pPr>
        <w:pStyle w:val="Sraopastraipa"/>
        <w:numPr>
          <w:ilvl w:val="1"/>
          <w:numId w:val="67"/>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užklausimo variantai: įvykių ataskaitos pagal dieną, laikotarpį, naudotoją (kortelės numerį), sistemos objektus (padalinius), suveikimo kodus.</w:t>
      </w:r>
    </w:p>
    <w:p w14:paraId="1938B6A9" w14:textId="77777777" w:rsidR="00831B36" w:rsidRPr="00831B36" w:rsidRDefault="00831B36" w:rsidP="00831B36">
      <w:pPr>
        <w:pStyle w:val="Sraopastraipa"/>
        <w:numPr>
          <w:ilvl w:val="1"/>
          <w:numId w:val="67"/>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fiksuoti visus įvykius realiuoju laiku, nurodant laiką, dieną, įvykio pobūdį, operatoriaus numerį (kodą). (Šie duomenys, ne mažiau kaip už 12 mėn., privalo būti įdėti į duomenų bazę ir ten saugomi.) Jie turi būti išvedami kaip sąrašai ir rodomi atskirame ekrano lange.</w:t>
      </w:r>
    </w:p>
    <w:p w14:paraId="2FC42B64" w14:textId="77777777" w:rsidR="00831B36" w:rsidRPr="00831B36" w:rsidRDefault="00831B36" w:rsidP="00831B36">
      <w:pPr>
        <w:pStyle w:val="Sraopastraipa"/>
        <w:numPr>
          <w:ilvl w:val="1"/>
          <w:numId w:val="67"/>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detaliai programuoti ir atvaizduoti pagrindiniame meniu operatorių prieigos lygius. Pagrindinis meniu turi rodyti tik tas meniu pasirinktis, prie kurių leidžiama tam tikro operatoriaus prieiga.</w:t>
      </w:r>
    </w:p>
    <w:p w14:paraId="13C1656F" w14:textId="77777777" w:rsidR="00831B36" w:rsidRPr="00831B36" w:rsidRDefault="00831B36" w:rsidP="00831B36">
      <w:pPr>
        <w:pStyle w:val="Sraopastraipa"/>
        <w:numPr>
          <w:ilvl w:val="1"/>
          <w:numId w:val="67"/>
        </w:numPr>
        <w:tabs>
          <w:tab w:val="left" w:pos="1418"/>
        </w:tabs>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operatoriams priskirti individualius slaptažodžius ir registravimo kodus;</w:t>
      </w:r>
    </w:p>
    <w:p w14:paraId="7D5D1F73" w14:textId="77777777" w:rsidR="00831B36" w:rsidRPr="00831B36" w:rsidRDefault="00831B36" w:rsidP="00831B36">
      <w:pPr>
        <w:pStyle w:val="Sraopastraipa"/>
        <w:numPr>
          <w:ilvl w:val="1"/>
          <w:numId w:val="67"/>
        </w:numPr>
        <w:tabs>
          <w:tab w:val="left" w:pos="1418"/>
        </w:tabs>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pavojaus (aliarmo) signalus apdoroti specialiu langu. Reagavimo procedūra turi būti ne mažiau kaip dviejų lygių.</w:t>
      </w:r>
    </w:p>
    <w:p w14:paraId="788C6D98" w14:textId="77777777" w:rsidR="00831B36" w:rsidRPr="00831B36" w:rsidRDefault="00831B36" w:rsidP="00831B36">
      <w:pPr>
        <w:pStyle w:val="Sraopastraipa"/>
        <w:numPr>
          <w:ilvl w:val="1"/>
          <w:numId w:val="67"/>
        </w:numPr>
        <w:tabs>
          <w:tab w:val="left" w:pos="1134"/>
          <w:tab w:val="left" w:pos="1560"/>
        </w:tabs>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 xml:space="preserve">VSAT ar rinktinės budėtojo darbo vietoje turi būti galimybė matyti ne tik savo, bet ir suprogramuoti pavaldžių padalinių aliarminius įvykius ir būsenas, taip pat galimybė pereiti prie padalinio sistemos valdymo bei stebėsenos. </w:t>
      </w:r>
    </w:p>
    <w:p w14:paraId="3E5552EF" w14:textId="77777777" w:rsidR="00831B36" w:rsidRPr="00831B36" w:rsidRDefault="00831B36" w:rsidP="00831B36">
      <w:pPr>
        <w:spacing w:after="0" w:line="240" w:lineRule="auto"/>
        <w:jc w:val="both"/>
        <w:rPr>
          <w:rFonts w:ascii="Times New Roman" w:hAnsi="Times New Roman" w:cs="Times New Roman"/>
          <w:b/>
          <w:bCs/>
          <w:sz w:val="24"/>
          <w:szCs w:val="24"/>
        </w:rPr>
      </w:pPr>
    </w:p>
    <w:p w14:paraId="6A5B7842" w14:textId="77777777" w:rsidR="00831B36" w:rsidRPr="00831B36" w:rsidRDefault="00831B36" w:rsidP="00831B36">
      <w:pPr>
        <w:pStyle w:val="Sraopastraipa"/>
        <w:numPr>
          <w:ilvl w:val="0"/>
          <w:numId w:val="68"/>
        </w:numPr>
        <w:spacing w:after="0" w:line="240" w:lineRule="auto"/>
        <w:jc w:val="center"/>
        <w:rPr>
          <w:rFonts w:ascii="Times New Roman" w:hAnsi="Times New Roman" w:cs="Times New Roman"/>
          <w:b/>
          <w:bCs/>
          <w:sz w:val="24"/>
          <w:szCs w:val="24"/>
        </w:rPr>
      </w:pPr>
      <w:r w:rsidRPr="00831B36">
        <w:rPr>
          <w:rFonts w:ascii="Times New Roman" w:eastAsia="Calibri" w:hAnsi="Times New Roman" w:cs="Times New Roman"/>
          <w:b/>
          <w:sz w:val="24"/>
          <w:szCs w:val="24"/>
        </w:rPr>
        <w:t>Vietinis stebėjimo pultas</w:t>
      </w:r>
    </w:p>
    <w:p w14:paraId="52216939" w14:textId="77777777" w:rsidR="00831B36" w:rsidRPr="00831B36" w:rsidRDefault="00831B36" w:rsidP="00831B36">
      <w:pPr>
        <w:pStyle w:val="Sraopastraipa"/>
        <w:spacing w:after="0" w:line="240" w:lineRule="auto"/>
        <w:ind w:left="360"/>
        <w:jc w:val="both"/>
        <w:rPr>
          <w:rFonts w:ascii="Times New Roman" w:hAnsi="Times New Roman" w:cs="Times New Roman"/>
          <w:b/>
          <w:bCs/>
          <w:sz w:val="24"/>
          <w:szCs w:val="24"/>
        </w:rPr>
      </w:pPr>
    </w:p>
    <w:p w14:paraId="66CE831A" w14:textId="77777777" w:rsidR="00831B36" w:rsidRPr="00831B36" w:rsidRDefault="00831B36" w:rsidP="00831B36">
      <w:pPr>
        <w:pStyle w:val="Sraopastraipa"/>
        <w:numPr>
          <w:ilvl w:val="1"/>
          <w:numId w:val="68"/>
        </w:numPr>
        <w:spacing w:after="0" w:line="240" w:lineRule="auto"/>
        <w:ind w:left="426" w:firstLine="283"/>
        <w:jc w:val="both"/>
        <w:rPr>
          <w:rFonts w:ascii="Times New Roman" w:hAnsi="Times New Roman" w:cs="Times New Roman"/>
          <w:b/>
          <w:bCs/>
          <w:sz w:val="24"/>
          <w:szCs w:val="24"/>
        </w:rPr>
      </w:pPr>
      <w:bookmarkStart w:id="10" w:name="_Hlk127112028"/>
      <w:r w:rsidRPr="00831B36">
        <w:rPr>
          <w:rFonts w:ascii="Times New Roman" w:hAnsi="Times New Roman" w:cs="Times New Roman"/>
          <w:sz w:val="24"/>
          <w:szCs w:val="24"/>
        </w:rPr>
        <w:t xml:space="preserve">Kompiuteris, dirbantis „WINDOWS 11 Professional </w:t>
      </w:r>
      <w:proofErr w:type="spellStart"/>
      <w:r w:rsidRPr="00831B36">
        <w:rPr>
          <w:rFonts w:ascii="Times New Roman" w:hAnsi="Times New Roman" w:cs="Times New Roman"/>
          <w:sz w:val="24"/>
          <w:szCs w:val="24"/>
        </w:rPr>
        <w:t>for</w:t>
      </w:r>
      <w:proofErr w:type="spellEnd"/>
      <w:r w:rsidRPr="00831B36">
        <w:rPr>
          <w:rFonts w:ascii="Times New Roman" w:hAnsi="Times New Roman" w:cs="Times New Roman"/>
          <w:sz w:val="24"/>
          <w:szCs w:val="24"/>
        </w:rPr>
        <w:t xml:space="preserve"> WORKSTATION“ arba analogiškos sistemos pagrindu. Kompiuteryje privalo būti suinstaliuota programinė įranga skirta sistemos valdymui. Jei bus naudojama papildoma licencijuota įranga, licencijos suteikiamos neribotam laikui. Jeigu bus pateikta riboto laiko licencija pasiūlymas bus atmestas.</w:t>
      </w:r>
    </w:p>
    <w:p w14:paraId="1B885CA8" w14:textId="77777777" w:rsidR="00831B36" w:rsidRPr="00831B36" w:rsidRDefault="00831B36" w:rsidP="00831B36">
      <w:pPr>
        <w:pStyle w:val="Sraopastraipa"/>
        <w:numPr>
          <w:ilvl w:val="1"/>
          <w:numId w:val="68"/>
        </w:numPr>
        <w:spacing w:after="0" w:line="240" w:lineRule="auto"/>
        <w:ind w:left="426" w:firstLine="283"/>
        <w:jc w:val="both"/>
        <w:rPr>
          <w:rFonts w:ascii="Times New Roman" w:hAnsi="Times New Roman" w:cs="Times New Roman"/>
          <w:b/>
          <w:bCs/>
          <w:sz w:val="24"/>
          <w:szCs w:val="24"/>
        </w:rPr>
      </w:pPr>
      <w:r w:rsidRPr="00831B36">
        <w:rPr>
          <w:rFonts w:ascii="Times New Roman" w:hAnsi="Times New Roman" w:cs="Times New Roman"/>
          <w:sz w:val="24"/>
          <w:szCs w:val="24"/>
        </w:rPr>
        <w:lastRenderedPageBreak/>
        <w:t xml:space="preserve">Kompiuteriuose turi būti nemažesnis kaip 980 GB kietasis diskas (SSD) operacinei sistemai ir programinei įrangai, ne mažiau kaip 16 GB DDR3 tipo operatyvinės atminties (RAM), procesoriaus parametrai ne prastesni kaip </w:t>
      </w:r>
      <w:proofErr w:type="spellStart"/>
      <w:r w:rsidRPr="00831B36">
        <w:rPr>
          <w:rFonts w:ascii="Times New Roman" w:hAnsi="Times New Roman" w:cs="Times New Roman"/>
          <w:i/>
          <w:iCs/>
          <w:sz w:val="24"/>
          <w:szCs w:val="24"/>
        </w:rPr>
        <w:t>PassMark</w:t>
      </w:r>
      <w:proofErr w:type="spellEnd"/>
      <w:r w:rsidRPr="00831B36">
        <w:rPr>
          <w:rFonts w:ascii="Times New Roman" w:hAnsi="Times New Roman" w:cs="Times New Roman"/>
          <w:i/>
          <w:iCs/>
          <w:sz w:val="24"/>
          <w:szCs w:val="24"/>
        </w:rPr>
        <w:t xml:space="preserve"> – CPU Mark</w:t>
      </w:r>
      <w:r w:rsidRPr="00831B36">
        <w:rPr>
          <w:rFonts w:ascii="Times New Roman" w:hAnsi="Times New Roman" w:cs="Times New Roman"/>
          <w:sz w:val="24"/>
          <w:szCs w:val="24"/>
        </w:rPr>
        <w:t>&gt;=10500, rezultatai (siūlomi našumo indeksai) turi būti publikuojami puslapyje www.cpubenchmark.net, PCI – Ex16 vaizdo plokštė su nemažiau kaip 4GB GDDR5 darbinės atminties ir turėti ne mažiau nei 4 vnt</w:t>
      </w:r>
      <w:r w:rsidRPr="00831B36">
        <w:rPr>
          <w:rFonts w:ascii="Times New Roman" w:hAnsi="Times New Roman" w:cs="Times New Roman"/>
          <w:i/>
          <w:iCs/>
          <w:sz w:val="24"/>
          <w:szCs w:val="24"/>
        </w:rPr>
        <w:t xml:space="preserve">. </w:t>
      </w:r>
      <w:proofErr w:type="spellStart"/>
      <w:r w:rsidRPr="00831B36">
        <w:rPr>
          <w:rFonts w:ascii="Times New Roman" w:hAnsi="Times New Roman" w:cs="Times New Roman"/>
          <w:i/>
          <w:iCs/>
          <w:sz w:val="24"/>
          <w:szCs w:val="24"/>
        </w:rPr>
        <w:t>DisplayPort</w:t>
      </w:r>
      <w:proofErr w:type="spellEnd"/>
      <w:r w:rsidRPr="00831B36">
        <w:rPr>
          <w:rFonts w:ascii="Times New Roman" w:hAnsi="Times New Roman" w:cs="Times New Roman"/>
          <w:i/>
          <w:iCs/>
          <w:sz w:val="24"/>
          <w:szCs w:val="24"/>
        </w:rPr>
        <w:t xml:space="preserve"> arba Mini </w:t>
      </w:r>
      <w:proofErr w:type="spellStart"/>
      <w:r w:rsidRPr="00831B36">
        <w:rPr>
          <w:rFonts w:ascii="Times New Roman" w:hAnsi="Times New Roman" w:cs="Times New Roman"/>
          <w:i/>
          <w:iCs/>
          <w:sz w:val="24"/>
          <w:szCs w:val="24"/>
        </w:rPr>
        <w:t>DisplayPort</w:t>
      </w:r>
      <w:proofErr w:type="spellEnd"/>
      <w:r w:rsidRPr="00831B36">
        <w:rPr>
          <w:rFonts w:ascii="Times New Roman" w:hAnsi="Times New Roman" w:cs="Times New Roman"/>
          <w:i/>
          <w:iCs/>
          <w:sz w:val="24"/>
          <w:szCs w:val="24"/>
        </w:rPr>
        <w:t xml:space="preserve"> </w:t>
      </w:r>
      <w:r w:rsidRPr="00831B36">
        <w:rPr>
          <w:rFonts w:ascii="Times New Roman" w:hAnsi="Times New Roman" w:cs="Times New Roman"/>
          <w:sz w:val="24"/>
          <w:szCs w:val="24"/>
        </w:rPr>
        <w:t>jungčių.</w:t>
      </w:r>
    </w:p>
    <w:p w14:paraId="59575533" w14:textId="77777777" w:rsidR="00831B36" w:rsidRPr="00831B36" w:rsidRDefault="00831B36" w:rsidP="00831B36">
      <w:pPr>
        <w:pStyle w:val="Sraopastraipa"/>
        <w:numPr>
          <w:ilvl w:val="1"/>
          <w:numId w:val="68"/>
        </w:numPr>
        <w:spacing w:after="0" w:line="240" w:lineRule="auto"/>
        <w:ind w:left="426" w:firstLine="283"/>
        <w:jc w:val="both"/>
        <w:rPr>
          <w:rFonts w:ascii="Times New Roman" w:hAnsi="Times New Roman" w:cs="Times New Roman"/>
          <w:b/>
          <w:bCs/>
          <w:sz w:val="24"/>
          <w:szCs w:val="24"/>
        </w:rPr>
      </w:pPr>
      <w:r w:rsidRPr="00831B36">
        <w:rPr>
          <w:rFonts w:ascii="Times New Roman" w:hAnsi="Times New Roman" w:cs="Times New Roman"/>
          <w:sz w:val="24"/>
          <w:szCs w:val="24"/>
        </w:rPr>
        <w:t>Kompiuteriai privalo turėti: integruotą DVD-RW optinių diskų įrašymo įrenginį; LAN adapterį 10/100/1000Mbps; integruotą garsiakalbį; klaviatūrą su lietuviškomis raidėmis; PS2 arba USB dviejų klavišų optinę pelę su ratuku;</w:t>
      </w:r>
    </w:p>
    <w:p w14:paraId="066C59E7" w14:textId="77777777" w:rsidR="00831B36" w:rsidRPr="00831B36" w:rsidRDefault="00831B36" w:rsidP="00831B36">
      <w:pPr>
        <w:pStyle w:val="Sraopastraipa"/>
        <w:numPr>
          <w:ilvl w:val="1"/>
          <w:numId w:val="68"/>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Kompiuteriai privalo būti pritaikyti darbui 24 valandų per parą režimu (privalo būti Workstation tipo);Kompiuteriai komplektuojami 2 didelės raiškos, ne mažesniais kaip 27“ įstrižainės monitoriais (2 monitoriai 1 kompiuteriui). Monitoriai privalo būti pritaikyti dirbti 24 val. per parą ir 7 dienas per savaitę.</w:t>
      </w:r>
    </w:p>
    <w:p w14:paraId="05C19444" w14:textId="77777777" w:rsidR="00831B36" w:rsidRPr="00831B36" w:rsidRDefault="00831B36" w:rsidP="00831B36">
      <w:pPr>
        <w:pStyle w:val="Sraopastraipa"/>
        <w:numPr>
          <w:ilvl w:val="1"/>
          <w:numId w:val="68"/>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Nutrūkus elektros maitinimui, turi autonomiškai veikti ne mažiau kaip 24 val.</w:t>
      </w:r>
    </w:p>
    <w:p w14:paraId="6E61A1A8" w14:textId="77777777" w:rsidR="00831B36" w:rsidRPr="00831B36" w:rsidRDefault="00831B36" w:rsidP="00831B36">
      <w:pPr>
        <w:spacing w:after="0" w:line="240" w:lineRule="auto"/>
        <w:ind w:left="426"/>
        <w:jc w:val="both"/>
        <w:rPr>
          <w:rFonts w:ascii="Times New Roman" w:hAnsi="Times New Roman" w:cs="Times New Roman"/>
          <w:b/>
          <w:bCs/>
          <w:sz w:val="24"/>
          <w:szCs w:val="24"/>
        </w:rPr>
      </w:pPr>
    </w:p>
    <w:bookmarkEnd w:id="10"/>
    <w:p w14:paraId="3283A9A3" w14:textId="77777777" w:rsidR="00831B36" w:rsidRPr="00831B36" w:rsidRDefault="00831B36" w:rsidP="00831B36">
      <w:pPr>
        <w:spacing w:after="0" w:line="240" w:lineRule="auto"/>
        <w:jc w:val="both"/>
        <w:rPr>
          <w:rFonts w:ascii="Times New Roman" w:hAnsi="Times New Roman" w:cs="Times New Roman"/>
          <w:b/>
          <w:bCs/>
          <w:sz w:val="24"/>
          <w:szCs w:val="24"/>
        </w:rPr>
      </w:pPr>
    </w:p>
    <w:p w14:paraId="000F9295" w14:textId="77777777" w:rsidR="00831B36" w:rsidRPr="00831B36" w:rsidRDefault="00831B36" w:rsidP="00831B36">
      <w:pPr>
        <w:pStyle w:val="Sraopastraipa"/>
        <w:numPr>
          <w:ilvl w:val="0"/>
          <w:numId w:val="68"/>
        </w:numPr>
        <w:spacing w:after="0" w:line="240" w:lineRule="auto"/>
        <w:jc w:val="center"/>
        <w:rPr>
          <w:rFonts w:ascii="Times New Roman" w:hAnsi="Times New Roman" w:cs="Times New Roman"/>
          <w:b/>
          <w:bCs/>
          <w:sz w:val="24"/>
          <w:szCs w:val="24"/>
        </w:rPr>
      </w:pPr>
      <w:r w:rsidRPr="00831B36">
        <w:rPr>
          <w:rFonts w:ascii="Times New Roman" w:hAnsi="Times New Roman" w:cs="Times New Roman"/>
          <w:b/>
          <w:bCs/>
          <w:sz w:val="24"/>
          <w:szCs w:val="24"/>
        </w:rPr>
        <w:t>Sistemos apjungimo įranga</w:t>
      </w:r>
    </w:p>
    <w:p w14:paraId="707712BA" w14:textId="77777777" w:rsidR="00831B36" w:rsidRPr="00831B36" w:rsidRDefault="00831B36" w:rsidP="00831B36">
      <w:pPr>
        <w:pStyle w:val="Sraopastraipa"/>
        <w:spacing w:after="0" w:line="240" w:lineRule="auto"/>
        <w:ind w:left="360"/>
        <w:rPr>
          <w:rFonts w:ascii="Times New Roman" w:hAnsi="Times New Roman" w:cs="Times New Roman"/>
          <w:b/>
          <w:bCs/>
          <w:sz w:val="24"/>
          <w:szCs w:val="24"/>
        </w:rPr>
      </w:pPr>
    </w:p>
    <w:p w14:paraId="2316570B" w14:textId="77777777" w:rsidR="00831B36" w:rsidRPr="00831B36" w:rsidRDefault="00831B36" w:rsidP="00831B36">
      <w:pPr>
        <w:pStyle w:val="Sraopastraipa"/>
        <w:numPr>
          <w:ilvl w:val="1"/>
          <w:numId w:val="68"/>
        </w:numPr>
        <w:spacing w:after="0" w:line="240" w:lineRule="auto"/>
        <w:ind w:left="426" w:firstLine="283"/>
        <w:jc w:val="both"/>
        <w:rPr>
          <w:rFonts w:ascii="Times New Roman" w:hAnsi="Times New Roman" w:cs="Times New Roman"/>
          <w:sz w:val="24"/>
          <w:szCs w:val="24"/>
        </w:rPr>
      </w:pPr>
      <w:bookmarkStart w:id="11" w:name="_Hlk127112064"/>
      <w:r w:rsidRPr="00831B36">
        <w:rPr>
          <w:rFonts w:ascii="Times New Roman" w:hAnsi="Times New Roman" w:cs="Times New Roman"/>
          <w:sz w:val="24"/>
          <w:szCs w:val="24"/>
        </w:rPr>
        <w:t xml:space="preserve">Ne mažiau kaip 24 sąsajų RJ-45 automatinio greičio atpažinimu 10/100/1000 </w:t>
      </w:r>
      <w:proofErr w:type="spellStart"/>
      <w:r w:rsidRPr="00831B36">
        <w:rPr>
          <w:rFonts w:ascii="Times New Roman" w:hAnsi="Times New Roman" w:cs="Times New Roman"/>
          <w:sz w:val="24"/>
          <w:szCs w:val="24"/>
        </w:rPr>
        <w:t>PoE</w:t>
      </w:r>
      <w:proofErr w:type="spellEnd"/>
      <w:r w:rsidRPr="00831B36">
        <w:rPr>
          <w:rFonts w:ascii="Times New Roman" w:hAnsi="Times New Roman" w:cs="Times New Roman"/>
          <w:sz w:val="24"/>
          <w:szCs w:val="24"/>
        </w:rPr>
        <w:t xml:space="preserve">+ sąsajos (IEEE 802.3 tipo 10BASE-T, IEEE 802.3u tipo 100BASE-TX, IEEE 802.3ab tipo 1000BASE-T. IEEE 802.3at </w:t>
      </w:r>
      <w:proofErr w:type="spellStart"/>
      <w:r w:rsidRPr="00831B36">
        <w:rPr>
          <w:rFonts w:ascii="Times New Roman" w:hAnsi="Times New Roman" w:cs="Times New Roman"/>
          <w:sz w:val="24"/>
          <w:szCs w:val="24"/>
        </w:rPr>
        <w:t>PoE</w:t>
      </w:r>
      <w:proofErr w:type="spellEnd"/>
      <w:r w:rsidRPr="00831B36">
        <w:rPr>
          <w:rFonts w:ascii="Times New Roman" w:hAnsi="Times New Roman" w:cs="Times New Roman"/>
          <w:sz w:val="24"/>
          <w:szCs w:val="24"/>
        </w:rPr>
        <w:t>+), Auto-MDIX;</w:t>
      </w:r>
    </w:p>
    <w:p w14:paraId="2B1610A5"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 xml:space="preserve">Valdymas RJ-45 arba </w:t>
      </w:r>
      <w:proofErr w:type="spellStart"/>
      <w:r w:rsidRPr="00831B36">
        <w:rPr>
          <w:rFonts w:ascii="Times New Roman" w:hAnsi="Times New Roman" w:cs="Times New Roman"/>
          <w:i/>
          <w:iCs/>
          <w:sz w:val="24"/>
          <w:szCs w:val="24"/>
        </w:rPr>
        <w:t>micro</w:t>
      </w:r>
      <w:proofErr w:type="spellEnd"/>
      <w:r w:rsidRPr="00831B36">
        <w:rPr>
          <w:rFonts w:ascii="Times New Roman" w:hAnsi="Times New Roman" w:cs="Times New Roman"/>
          <w:sz w:val="24"/>
          <w:szCs w:val="24"/>
        </w:rPr>
        <w:t xml:space="preserve"> USB;</w:t>
      </w:r>
    </w:p>
    <w:p w14:paraId="08896702"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Prievadų konfigūravimas:</w:t>
      </w:r>
    </w:p>
    <w:p w14:paraId="1A415BC5" w14:textId="77777777" w:rsidR="00831B36" w:rsidRPr="00831B36" w:rsidRDefault="00831B36" w:rsidP="00831B36">
      <w:pPr>
        <w:pStyle w:val="Sraopastraipa"/>
        <w:numPr>
          <w:ilvl w:val="1"/>
          <w:numId w:val="68"/>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 xml:space="preserve">10/100/1000 </w:t>
      </w:r>
      <w:r w:rsidRPr="00831B36">
        <w:rPr>
          <w:rFonts w:ascii="Times New Roman" w:hAnsi="Times New Roman" w:cs="Times New Roman"/>
          <w:i/>
          <w:iCs/>
          <w:sz w:val="24"/>
          <w:szCs w:val="24"/>
        </w:rPr>
        <w:t xml:space="preserve">Mbps </w:t>
      </w:r>
      <w:proofErr w:type="spellStart"/>
      <w:r w:rsidRPr="00831B36">
        <w:rPr>
          <w:rFonts w:ascii="Times New Roman" w:hAnsi="Times New Roman" w:cs="Times New Roman"/>
          <w:i/>
          <w:iCs/>
          <w:sz w:val="24"/>
          <w:szCs w:val="24"/>
        </w:rPr>
        <w:t>full</w:t>
      </w:r>
      <w:proofErr w:type="spellEnd"/>
      <w:r w:rsidRPr="00831B36">
        <w:rPr>
          <w:rFonts w:ascii="Times New Roman" w:hAnsi="Times New Roman" w:cs="Times New Roman"/>
          <w:i/>
          <w:iCs/>
          <w:sz w:val="24"/>
          <w:szCs w:val="24"/>
        </w:rPr>
        <w:t xml:space="preserve"> </w:t>
      </w:r>
      <w:proofErr w:type="spellStart"/>
      <w:r w:rsidRPr="00831B36">
        <w:rPr>
          <w:rFonts w:ascii="Times New Roman" w:hAnsi="Times New Roman" w:cs="Times New Roman"/>
          <w:i/>
          <w:iCs/>
          <w:sz w:val="24"/>
          <w:szCs w:val="24"/>
        </w:rPr>
        <w:t>and</w:t>
      </w:r>
      <w:proofErr w:type="spellEnd"/>
      <w:r w:rsidRPr="00831B36">
        <w:rPr>
          <w:rFonts w:ascii="Times New Roman" w:hAnsi="Times New Roman" w:cs="Times New Roman"/>
          <w:i/>
          <w:iCs/>
          <w:sz w:val="24"/>
          <w:szCs w:val="24"/>
        </w:rPr>
        <w:t xml:space="preserve"> </w:t>
      </w:r>
      <w:proofErr w:type="spellStart"/>
      <w:r w:rsidRPr="00831B36">
        <w:rPr>
          <w:rFonts w:ascii="Times New Roman" w:hAnsi="Times New Roman" w:cs="Times New Roman"/>
          <w:i/>
          <w:iCs/>
          <w:sz w:val="24"/>
          <w:szCs w:val="24"/>
        </w:rPr>
        <w:t>half</w:t>
      </w:r>
      <w:proofErr w:type="spellEnd"/>
      <w:r w:rsidRPr="00831B36">
        <w:rPr>
          <w:rFonts w:ascii="Times New Roman" w:hAnsi="Times New Roman" w:cs="Times New Roman"/>
          <w:i/>
          <w:iCs/>
          <w:sz w:val="24"/>
          <w:szCs w:val="24"/>
        </w:rPr>
        <w:t xml:space="preserve"> </w:t>
      </w:r>
      <w:proofErr w:type="spellStart"/>
      <w:r w:rsidRPr="00831B36">
        <w:rPr>
          <w:rFonts w:ascii="Times New Roman" w:hAnsi="Times New Roman" w:cs="Times New Roman"/>
          <w:i/>
          <w:iCs/>
          <w:sz w:val="24"/>
          <w:szCs w:val="24"/>
        </w:rPr>
        <w:t>duplex</w:t>
      </w:r>
      <w:proofErr w:type="spellEnd"/>
      <w:r w:rsidRPr="00831B36">
        <w:rPr>
          <w:rFonts w:ascii="Times New Roman" w:hAnsi="Times New Roman" w:cs="Times New Roman"/>
          <w:sz w:val="24"/>
          <w:szCs w:val="24"/>
        </w:rPr>
        <w:t xml:space="preserve"> režimo rankinis / automatinis pasirinkimas </w:t>
      </w:r>
      <w:r w:rsidRPr="00831B36">
        <w:rPr>
          <w:rFonts w:ascii="Times New Roman" w:hAnsi="Times New Roman" w:cs="Times New Roman"/>
          <w:i/>
          <w:iCs/>
          <w:sz w:val="24"/>
          <w:szCs w:val="24"/>
        </w:rPr>
        <w:t>(Auto-</w:t>
      </w:r>
      <w:proofErr w:type="spellStart"/>
      <w:r w:rsidRPr="00831B36">
        <w:rPr>
          <w:rFonts w:ascii="Times New Roman" w:hAnsi="Times New Roman" w:cs="Times New Roman"/>
          <w:i/>
          <w:iCs/>
          <w:sz w:val="24"/>
          <w:szCs w:val="24"/>
        </w:rPr>
        <w:t>negotiation</w:t>
      </w:r>
      <w:proofErr w:type="spellEnd"/>
      <w:r w:rsidRPr="00831B36">
        <w:rPr>
          <w:rFonts w:ascii="Times New Roman" w:hAnsi="Times New Roman" w:cs="Times New Roman"/>
          <w:i/>
          <w:iCs/>
          <w:sz w:val="24"/>
          <w:szCs w:val="24"/>
        </w:rPr>
        <w:t>)</w:t>
      </w:r>
      <w:r w:rsidRPr="00831B36">
        <w:rPr>
          <w:rFonts w:ascii="Times New Roman" w:hAnsi="Times New Roman" w:cs="Times New Roman"/>
          <w:sz w:val="24"/>
          <w:szCs w:val="24"/>
        </w:rPr>
        <w:t>;</w:t>
      </w:r>
    </w:p>
    <w:p w14:paraId="586A5634"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prievado pajungimas / atjungimas;</w:t>
      </w:r>
    </w:p>
    <w:p w14:paraId="0279E73B" w14:textId="77777777" w:rsidR="00831B36" w:rsidRPr="00831B36" w:rsidRDefault="00831B36" w:rsidP="00831B36">
      <w:pPr>
        <w:pStyle w:val="Sraopastraipa"/>
        <w:numPr>
          <w:ilvl w:val="1"/>
          <w:numId w:val="68"/>
        </w:numPr>
        <w:spacing w:after="0" w:line="240" w:lineRule="auto"/>
        <w:ind w:left="567" w:firstLine="142"/>
        <w:jc w:val="both"/>
        <w:rPr>
          <w:rFonts w:ascii="Times New Roman" w:hAnsi="Times New Roman" w:cs="Times New Roman"/>
          <w:sz w:val="24"/>
          <w:szCs w:val="24"/>
        </w:rPr>
      </w:pPr>
      <w:r w:rsidRPr="00831B36">
        <w:rPr>
          <w:rFonts w:ascii="Times New Roman" w:hAnsi="Times New Roman" w:cs="Times New Roman"/>
          <w:sz w:val="24"/>
          <w:szCs w:val="24"/>
        </w:rPr>
        <w:t>turi būti galimybė apriboti prie prievado pajungtų įrenginių kiekį pagal MAC adresą (ar panašiai);</w:t>
      </w:r>
    </w:p>
    <w:p w14:paraId="19A869D9"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b/>
          <w:bCs/>
          <w:sz w:val="24"/>
          <w:szCs w:val="24"/>
        </w:rPr>
      </w:pPr>
      <w:r w:rsidRPr="00831B36">
        <w:rPr>
          <w:rFonts w:ascii="Times New Roman" w:hAnsi="Times New Roman" w:cs="Times New Roman"/>
          <w:sz w:val="24"/>
          <w:szCs w:val="24"/>
        </w:rPr>
        <w:t>turi būti galimybė kiekvienam prievadui; aprašyti pavadinimus (komentarus).</w:t>
      </w:r>
    </w:p>
    <w:p w14:paraId="6CF17223" w14:textId="77777777" w:rsidR="00831B36" w:rsidRPr="00831B36" w:rsidRDefault="00831B36" w:rsidP="00831B36">
      <w:pPr>
        <w:pStyle w:val="Sraopastraipa"/>
        <w:numPr>
          <w:ilvl w:val="1"/>
          <w:numId w:val="68"/>
        </w:numPr>
        <w:spacing w:after="0" w:line="240" w:lineRule="auto"/>
        <w:ind w:left="426" w:firstLine="283"/>
        <w:jc w:val="both"/>
        <w:rPr>
          <w:rFonts w:ascii="Times New Roman" w:hAnsi="Times New Roman" w:cs="Times New Roman"/>
          <w:b/>
          <w:sz w:val="24"/>
          <w:szCs w:val="24"/>
        </w:rPr>
      </w:pPr>
      <w:r w:rsidRPr="00831B36">
        <w:rPr>
          <w:rFonts w:ascii="Times New Roman" w:hAnsi="Times New Roman" w:cs="Times New Roman"/>
          <w:sz w:val="24"/>
          <w:szCs w:val="24"/>
        </w:rPr>
        <w:t xml:space="preserve">valdymo funkcijos ir protokolai: HTML palaikanti </w:t>
      </w:r>
      <w:proofErr w:type="spellStart"/>
      <w:r w:rsidRPr="00831B36">
        <w:rPr>
          <w:rFonts w:ascii="Times New Roman" w:hAnsi="Times New Roman" w:cs="Times New Roman"/>
          <w:i/>
          <w:iCs/>
          <w:sz w:val="24"/>
          <w:szCs w:val="24"/>
        </w:rPr>
        <w:t>Web</w:t>
      </w:r>
      <w:proofErr w:type="spellEnd"/>
      <w:r w:rsidRPr="00831B36">
        <w:rPr>
          <w:rFonts w:ascii="Times New Roman" w:hAnsi="Times New Roman" w:cs="Times New Roman"/>
          <w:sz w:val="24"/>
          <w:szCs w:val="24"/>
        </w:rPr>
        <w:t xml:space="preserve"> GUI grafinė sąsaja leidžianti visą komutatoriaus konfigūravimą su bet kuria WEB naršyklių versija, SSH palaikymas, CLI komandinė eilutės palaikymas konfigūravimui ir diagnostikai, SNMP, </w:t>
      </w:r>
      <w:proofErr w:type="spellStart"/>
      <w:r w:rsidRPr="00831B36">
        <w:rPr>
          <w:rFonts w:ascii="Times New Roman" w:hAnsi="Times New Roman" w:cs="Times New Roman"/>
          <w:i/>
          <w:iCs/>
          <w:sz w:val="24"/>
          <w:szCs w:val="24"/>
        </w:rPr>
        <w:t>Telnetas</w:t>
      </w:r>
      <w:proofErr w:type="spellEnd"/>
      <w:r w:rsidRPr="00831B36">
        <w:rPr>
          <w:rFonts w:ascii="Times New Roman" w:hAnsi="Times New Roman" w:cs="Times New Roman"/>
          <w:i/>
          <w:iCs/>
          <w:sz w:val="24"/>
          <w:szCs w:val="24"/>
        </w:rPr>
        <w:t>,</w:t>
      </w:r>
      <w:r w:rsidRPr="00831B36">
        <w:rPr>
          <w:rFonts w:ascii="Times New Roman" w:hAnsi="Times New Roman" w:cs="Times New Roman"/>
          <w:sz w:val="24"/>
          <w:szCs w:val="24"/>
        </w:rPr>
        <w:t xml:space="preserve"> SSH-2;</w:t>
      </w:r>
    </w:p>
    <w:p w14:paraId="05B4A46D" w14:textId="77777777" w:rsidR="00831B36" w:rsidRPr="00831B36" w:rsidRDefault="00831B36" w:rsidP="00831B36">
      <w:pPr>
        <w:pStyle w:val="Sraopastraipa"/>
        <w:numPr>
          <w:ilvl w:val="1"/>
          <w:numId w:val="68"/>
        </w:numPr>
        <w:spacing w:after="0" w:line="240" w:lineRule="auto"/>
        <w:ind w:left="426" w:firstLine="283"/>
        <w:jc w:val="both"/>
        <w:rPr>
          <w:rFonts w:ascii="Times New Roman" w:hAnsi="Times New Roman" w:cs="Times New Roman"/>
          <w:b/>
          <w:sz w:val="24"/>
          <w:szCs w:val="24"/>
        </w:rPr>
      </w:pPr>
      <w:r w:rsidRPr="00831B36">
        <w:rPr>
          <w:rFonts w:ascii="Times New Roman" w:hAnsi="Times New Roman" w:cs="Times New Roman"/>
          <w:sz w:val="24"/>
          <w:szCs w:val="24"/>
        </w:rPr>
        <w:t>nemokamas komutatoriaus operacinės sistemos atnaujinimas iš gamintojo internetinio puslapio;</w:t>
      </w:r>
    </w:p>
    <w:p w14:paraId="7E1498E0" w14:textId="77777777" w:rsidR="00831B36" w:rsidRPr="00831B36" w:rsidRDefault="00831B36" w:rsidP="00831B36">
      <w:pPr>
        <w:pStyle w:val="Sraopastraipa"/>
        <w:numPr>
          <w:ilvl w:val="1"/>
          <w:numId w:val="68"/>
        </w:numPr>
        <w:tabs>
          <w:tab w:val="left" w:pos="1560"/>
        </w:tabs>
        <w:spacing w:after="0" w:line="240" w:lineRule="auto"/>
        <w:ind w:left="426" w:firstLine="283"/>
        <w:jc w:val="both"/>
        <w:rPr>
          <w:rFonts w:ascii="Times New Roman" w:hAnsi="Times New Roman" w:cs="Times New Roman"/>
          <w:b/>
          <w:sz w:val="24"/>
          <w:szCs w:val="24"/>
        </w:rPr>
      </w:pPr>
      <w:r w:rsidRPr="00831B36">
        <w:rPr>
          <w:rFonts w:ascii="Times New Roman" w:hAnsi="Times New Roman" w:cs="Times New Roman"/>
          <w:sz w:val="24"/>
          <w:szCs w:val="24"/>
        </w:rPr>
        <w:t>dviguba nepriklausoma „Flash“ atmintis leidžianti laikyti antrinę atsarginę operacinės sistemos rinkmeną;</w:t>
      </w:r>
    </w:p>
    <w:p w14:paraId="7739BAD0" w14:textId="77777777" w:rsidR="00831B36" w:rsidRPr="00831B36" w:rsidRDefault="00831B36" w:rsidP="00831B36">
      <w:pPr>
        <w:pStyle w:val="Sraopastraipa"/>
        <w:numPr>
          <w:ilvl w:val="1"/>
          <w:numId w:val="68"/>
        </w:numPr>
        <w:tabs>
          <w:tab w:val="left" w:pos="1560"/>
        </w:tabs>
        <w:spacing w:after="0" w:line="240" w:lineRule="auto"/>
        <w:ind w:hanging="83"/>
        <w:jc w:val="both"/>
        <w:rPr>
          <w:rFonts w:ascii="Times New Roman" w:hAnsi="Times New Roman" w:cs="Times New Roman"/>
          <w:b/>
          <w:sz w:val="24"/>
          <w:szCs w:val="24"/>
        </w:rPr>
      </w:pPr>
      <w:r w:rsidRPr="00831B36">
        <w:rPr>
          <w:rFonts w:ascii="Times New Roman" w:hAnsi="Times New Roman" w:cs="Times New Roman"/>
          <w:sz w:val="24"/>
          <w:szCs w:val="24"/>
        </w:rPr>
        <w:t xml:space="preserve">Maitinimas: AC 50/60 Hz., 220V, </w:t>
      </w:r>
      <w:proofErr w:type="spellStart"/>
      <w:r w:rsidRPr="00831B36">
        <w:rPr>
          <w:rFonts w:ascii="Times New Roman" w:hAnsi="Times New Roman" w:cs="Times New Roman"/>
          <w:sz w:val="24"/>
          <w:szCs w:val="24"/>
        </w:rPr>
        <w:t>PoE</w:t>
      </w:r>
      <w:proofErr w:type="spellEnd"/>
      <w:r w:rsidRPr="00831B36">
        <w:rPr>
          <w:rFonts w:ascii="Times New Roman" w:hAnsi="Times New Roman" w:cs="Times New Roman"/>
          <w:sz w:val="24"/>
          <w:szCs w:val="24"/>
        </w:rPr>
        <w:t xml:space="preserve"> galingumas ne mažesnis kaip 190 W;</w:t>
      </w:r>
    </w:p>
    <w:p w14:paraId="7CC0BE10"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hAnsi="Times New Roman" w:cs="Times New Roman"/>
          <w:b/>
          <w:sz w:val="24"/>
          <w:szCs w:val="24"/>
        </w:rPr>
      </w:pPr>
      <w:r w:rsidRPr="00831B36">
        <w:rPr>
          <w:rFonts w:ascii="Times New Roman" w:hAnsi="Times New Roman" w:cs="Times New Roman"/>
          <w:sz w:val="24"/>
          <w:szCs w:val="24"/>
        </w:rPr>
        <w:t xml:space="preserve">Pralaidumas ne mažiau 40 </w:t>
      </w:r>
      <w:proofErr w:type="spellStart"/>
      <w:r w:rsidRPr="00831B36">
        <w:rPr>
          <w:rFonts w:ascii="Times New Roman" w:hAnsi="Times New Roman" w:cs="Times New Roman"/>
          <w:sz w:val="24"/>
          <w:szCs w:val="24"/>
        </w:rPr>
        <w:t>Mpps</w:t>
      </w:r>
      <w:proofErr w:type="spellEnd"/>
      <w:r w:rsidRPr="00831B36">
        <w:rPr>
          <w:rFonts w:ascii="Times New Roman" w:hAnsi="Times New Roman" w:cs="Times New Roman"/>
          <w:sz w:val="24"/>
          <w:szCs w:val="24"/>
        </w:rPr>
        <w:t xml:space="preserve"> (64 baitų paketais);</w:t>
      </w:r>
    </w:p>
    <w:p w14:paraId="09485970" w14:textId="77777777" w:rsidR="00831B36" w:rsidRPr="00831B36" w:rsidRDefault="00831B36" w:rsidP="00831B36">
      <w:pPr>
        <w:pStyle w:val="Sraopastraipa"/>
        <w:numPr>
          <w:ilvl w:val="1"/>
          <w:numId w:val="68"/>
        </w:numPr>
        <w:tabs>
          <w:tab w:val="left" w:pos="1560"/>
        </w:tabs>
        <w:spacing w:after="0" w:line="240" w:lineRule="auto"/>
        <w:ind w:hanging="83"/>
        <w:jc w:val="both"/>
        <w:rPr>
          <w:rFonts w:ascii="Times New Roman" w:hAnsi="Times New Roman" w:cs="Times New Roman"/>
          <w:b/>
          <w:sz w:val="24"/>
          <w:szCs w:val="24"/>
        </w:rPr>
      </w:pPr>
      <w:r w:rsidRPr="00831B36">
        <w:rPr>
          <w:rFonts w:ascii="Times New Roman" w:hAnsi="Times New Roman" w:cs="Times New Roman"/>
          <w:sz w:val="24"/>
          <w:szCs w:val="24"/>
        </w:rPr>
        <w:t xml:space="preserve">Komutavimo talpa ne mažiau, kaip 50 </w:t>
      </w:r>
      <w:proofErr w:type="spellStart"/>
      <w:r w:rsidRPr="00831B36">
        <w:rPr>
          <w:rFonts w:ascii="Times New Roman" w:hAnsi="Times New Roman" w:cs="Times New Roman"/>
          <w:sz w:val="24"/>
          <w:szCs w:val="24"/>
        </w:rPr>
        <w:t>Gbps</w:t>
      </w:r>
      <w:proofErr w:type="spellEnd"/>
      <w:r w:rsidRPr="00831B36">
        <w:rPr>
          <w:rFonts w:ascii="Times New Roman" w:hAnsi="Times New Roman" w:cs="Times New Roman"/>
          <w:sz w:val="24"/>
          <w:szCs w:val="24"/>
        </w:rPr>
        <w:t>;</w:t>
      </w:r>
    </w:p>
    <w:p w14:paraId="379BC746" w14:textId="77777777" w:rsidR="00831B36" w:rsidRPr="00831B36" w:rsidRDefault="00831B36" w:rsidP="00831B36">
      <w:pPr>
        <w:pStyle w:val="Sraopastraipa"/>
        <w:numPr>
          <w:ilvl w:val="1"/>
          <w:numId w:val="68"/>
        </w:numPr>
        <w:tabs>
          <w:tab w:val="left" w:pos="1560"/>
        </w:tabs>
        <w:spacing w:after="0" w:line="240" w:lineRule="auto"/>
        <w:ind w:hanging="83"/>
        <w:jc w:val="both"/>
        <w:rPr>
          <w:rFonts w:ascii="Times New Roman" w:hAnsi="Times New Roman" w:cs="Times New Roman"/>
          <w:b/>
          <w:sz w:val="24"/>
          <w:szCs w:val="24"/>
        </w:rPr>
      </w:pPr>
      <w:r w:rsidRPr="00831B36">
        <w:rPr>
          <w:rFonts w:ascii="Times New Roman" w:hAnsi="Times New Roman" w:cs="Times New Roman"/>
          <w:sz w:val="24"/>
          <w:szCs w:val="24"/>
        </w:rPr>
        <w:t>Perjungimo sluoksnis ne žemiau – L2;</w:t>
      </w:r>
    </w:p>
    <w:p w14:paraId="6E389B00" w14:textId="77777777" w:rsidR="00831B36" w:rsidRPr="00831B36" w:rsidRDefault="00831B36" w:rsidP="00831B36">
      <w:pPr>
        <w:pStyle w:val="Sraopastraipa"/>
        <w:numPr>
          <w:ilvl w:val="1"/>
          <w:numId w:val="68"/>
        </w:numPr>
        <w:tabs>
          <w:tab w:val="left" w:pos="1418"/>
        </w:tabs>
        <w:spacing w:after="0" w:line="240" w:lineRule="auto"/>
        <w:ind w:left="426" w:firstLine="283"/>
        <w:jc w:val="both"/>
        <w:rPr>
          <w:rFonts w:ascii="Times New Roman" w:hAnsi="Times New Roman" w:cs="Times New Roman"/>
          <w:b/>
          <w:sz w:val="24"/>
          <w:szCs w:val="24"/>
        </w:rPr>
      </w:pPr>
      <w:r w:rsidRPr="00831B36">
        <w:rPr>
          <w:rFonts w:ascii="Times New Roman" w:hAnsi="Times New Roman" w:cs="Times New Roman"/>
          <w:sz w:val="24"/>
          <w:szCs w:val="24"/>
        </w:rPr>
        <w:t>VLAN palaikymas ne mažiau kaip 512 VLAN vienu metu, turi būti galimybė kurti VLAN pagal fizinį prievadą;</w:t>
      </w:r>
    </w:p>
    <w:p w14:paraId="0C9F2F49"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hAnsi="Times New Roman" w:cs="Times New Roman"/>
          <w:b/>
          <w:sz w:val="24"/>
          <w:szCs w:val="24"/>
        </w:rPr>
      </w:pPr>
      <w:r w:rsidRPr="00831B36">
        <w:rPr>
          <w:rFonts w:ascii="Times New Roman" w:hAnsi="Times New Roman" w:cs="Times New Roman"/>
          <w:sz w:val="24"/>
          <w:szCs w:val="24"/>
        </w:rPr>
        <w:t>Aukštis – 1U, montuojama 19“ spintoje horizontaliai;</w:t>
      </w:r>
    </w:p>
    <w:p w14:paraId="51E5C6BB" w14:textId="77777777" w:rsidR="00831B36" w:rsidRPr="00831B36" w:rsidRDefault="00831B36" w:rsidP="00831B36">
      <w:pPr>
        <w:pStyle w:val="Sraopastraipa"/>
        <w:numPr>
          <w:ilvl w:val="1"/>
          <w:numId w:val="68"/>
        </w:numPr>
        <w:tabs>
          <w:tab w:val="left" w:pos="1560"/>
        </w:tabs>
        <w:spacing w:after="0" w:line="240" w:lineRule="auto"/>
        <w:ind w:hanging="83"/>
        <w:jc w:val="both"/>
        <w:rPr>
          <w:rFonts w:ascii="Times New Roman" w:hAnsi="Times New Roman" w:cs="Times New Roman"/>
          <w:b/>
          <w:sz w:val="24"/>
          <w:szCs w:val="24"/>
        </w:rPr>
      </w:pPr>
      <w:r w:rsidRPr="00831B36">
        <w:rPr>
          <w:rFonts w:ascii="Times New Roman" w:hAnsi="Times New Roman" w:cs="Times New Roman"/>
          <w:sz w:val="24"/>
          <w:szCs w:val="24"/>
        </w:rPr>
        <w:t>Darbinė aplinka ne mažiau 0–45 °C;</w:t>
      </w:r>
    </w:p>
    <w:bookmarkEnd w:id="11"/>
    <w:p w14:paraId="7705CB26" w14:textId="77777777" w:rsidR="00831B36" w:rsidRPr="00831B36" w:rsidRDefault="00831B36" w:rsidP="00831B36">
      <w:pPr>
        <w:pStyle w:val="Sraopastraipa"/>
        <w:spacing w:after="0" w:line="240" w:lineRule="auto"/>
        <w:ind w:left="360"/>
        <w:jc w:val="both"/>
        <w:rPr>
          <w:rFonts w:ascii="Times New Roman" w:hAnsi="Times New Roman" w:cs="Times New Roman"/>
          <w:b/>
          <w:sz w:val="24"/>
          <w:szCs w:val="24"/>
        </w:rPr>
      </w:pPr>
    </w:p>
    <w:p w14:paraId="344F5B21" w14:textId="77777777" w:rsidR="00831B36" w:rsidRPr="00831B36" w:rsidRDefault="00831B36" w:rsidP="00831B36">
      <w:pPr>
        <w:pStyle w:val="Sraopastraipa"/>
        <w:numPr>
          <w:ilvl w:val="0"/>
          <w:numId w:val="68"/>
        </w:numPr>
        <w:spacing w:after="0" w:line="240" w:lineRule="auto"/>
        <w:jc w:val="center"/>
        <w:rPr>
          <w:rFonts w:ascii="Times New Roman" w:eastAsia="Calibri" w:hAnsi="Times New Roman" w:cs="Times New Roman"/>
          <w:b/>
          <w:sz w:val="24"/>
          <w:szCs w:val="24"/>
        </w:rPr>
      </w:pPr>
      <w:r w:rsidRPr="00831B36">
        <w:rPr>
          <w:rFonts w:ascii="Times New Roman" w:eastAsia="Calibri" w:hAnsi="Times New Roman" w:cs="Times New Roman"/>
          <w:b/>
          <w:sz w:val="24"/>
          <w:szCs w:val="24"/>
        </w:rPr>
        <w:t>Sistemos programinė įranga</w:t>
      </w:r>
    </w:p>
    <w:p w14:paraId="6367D13C" w14:textId="77777777" w:rsidR="00831B36" w:rsidRPr="00831B36" w:rsidRDefault="00831B36" w:rsidP="00831B36">
      <w:pPr>
        <w:pStyle w:val="Sraopastraipa"/>
        <w:spacing w:after="0" w:line="240" w:lineRule="auto"/>
        <w:ind w:left="360"/>
        <w:jc w:val="both"/>
        <w:rPr>
          <w:rFonts w:ascii="Times New Roman" w:eastAsia="Calibri" w:hAnsi="Times New Roman" w:cs="Times New Roman"/>
          <w:b/>
          <w:sz w:val="24"/>
          <w:szCs w:val="24"/>
        </w:rPr>
      </w:pPr>
    </w:p>
    <w:p w14:paraId="20D2D93E" w14:textId="77777777" w:rsidR="00831B36" w:rsidRPr="00831B36" w:rsidRDefault="00831B36" w:rsidP="00831B36">
      <w:pPr>
        <w:pStyle w:val="Sraopastraipa"/>
        <w:numPr>
          <w:ilvl w:val="1"/>
          <w:numId w:val="68"/>
        </w:numPr>
        <w:spacing w:after="0" w:line="240" w:lineRule="auto"/>
        <w:ind w:left="426" w:firstLine="283"/>
        <w:jc w:val="both"/>
        <w:rPr>
          <w:rFonts w:ascii="Times New Roman" w:hAnsi="Times New Roman" w:cs="Times New Roman"/>
          <w:sz w:val="24"/>
          <w:szCs w:val="24"/>
        </w:rPr>
      </w:pPr>
      <w:bookmarkStart w:id="12" w:name="_Hlk127112109"/>
      <w:r w:rsidRPr="00831B36">
        <w:rPr>
          <w:rFonts w:ascii="Times New Roman" w:hAnsi="Times New Roman" w:cs="Times New Roman"/>
          <w:sz w:val="24"/>
          <w:szCs w:val="24"/>
        </w:rPr>
        <w:t xml:space="preserve">Pritaikyta neprastesnei kaip </w:t>
      </w:r>
      <w:r w:rsidRPr="00831B36">
        <w:rPr>
          <w:rFonts w:ascii="Times New Roman" w:hAnsi="Times New Roman" w:cs="Times New Roman"/>
          <w:i/>
          <w:iCs/>
          <w:sz w:val="24"/>
          <w:szCs w:val="24"/>
        </w:rPr>
        <w:t>Windows Server 2022</w:t>
      </w:r>
      <w:r w:rsidRPr="00831B36">
        <w:rPr>
          <w:rFonts w:ascii="Times New Roman" w:hAnsi="Times New Roman" w:cs="Times New Roman"/>
          <w:sz w:val="24"/>
          <w:szCs w:val="24"/>
        </w:rPr>
        <w:t xml:space="preserve"> arba lygiaverčiai operacinei sistemai;</w:t>
      </w:r>
    </w:p>
    <w:p w14:paraId="53E4EF52"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lastRenderedPageBreak/>
        <w:t xml:space="preserve">Naudojamos duomenų bazės MS SQL, </w:t>
      </w:r>
      <w:proofErr w:type="spellStart"/>
      <w:r w:rsidRPr="00831B36">
        <w:rPr>
          <w:rFonts w:ascii="Times New Roman" w:hAnsi="Times New Roman" w:cs="Times New Roman"/>
          <w:i/>
          <w:iCs/>
          <w:sz w:val="24"/>
          <w:szCs w:val="24"/>
        </w:rPr>
        <w:t>Oracle</w:t>
      </w:r>
      <w:proofErr w:type="spellEnd"/>
      <w:r w:rsidRPr="00831B36">
        <w:rPr>
          <w:rFonts w:ascii="Times New Roman" w:hAnsi="Times New Roman" w:cs="Times New Roman"/>
          <w:sz w:val="24"/>
          <w:szCs w:val="24"/>
        </w:rPr>
        <w:t xml:space="preserve"> arba lygiavertės;</w:t>
      </w:r>
    </w:p>
    <w:p w14:paraId="10BE07CA"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Suderinta darbui naudojant HYPER-V arba lygiaverte sąsaja;</w:t>
      </w:r>
    </w:p>
    <w:p w14:paraId="653D928B" w14:textId="77777777" w:rsidR="00831B36" w:rsidRPr="00831B36" w:rsidRDefault="00831B36" w:rsidP="00831B36">
      <w:pPr>
        <w:pStyle w:val="Sraopastraipa"/>
        <w:numPr>
          <w:ilvl w:val="1"/>
          <w:numId w:val="68"/>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Programos architektūra klientas-serveris, pritaikyta sklandžiai veikti su nemažiau kaip 30 darbo stočių (vartotojų programinės sąsajos naudotojų );</w:t>
      </w:r>
    </w:p>
    <w:p w14:paraId="062BC740"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Turėti WEB sąsają vartotojui, kuri būtų pritaikyta sistemos valdymo terminalams.</w:t>
      </w:r>
    </w:p>
    <w:p w14:paraId="5887932D"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i/>
          <w:iCs/>
          <w:sz w:val="24"/>
          <w:szCs w:val="24"/>
        </w:rPr>
      </w:pPr>
      <w:r w:rsidRPr="00831B36">
        <w:rPr>
          <w:rFonts w:ascii="Times New Roman" w:hAnsi="Times New Roman" w:cs="Times New Roman"/>
          <w:sz w:val="24"/>
          <w:szCs w:val="24"/>
        </w:rPr>
        <w:t xml:space="preserve">Vartotojo prisijungimas pagal vardą arba </w:t>
      </w:r>
      <w:proofErr w:type="spellStart"/>
      <w:r w:rsidRPr="00831B36">
        <w:rPr>
          <w:rFonts w:ascii="Times New Roman" w:hAnsi="Times New Roman" w:cs="Times New Roman"/>
          <w:i/>
          <w:iCs/>
          <w:sz w:val="24"/>
          <w:szCs w:val="24"/>
        </w:rPr>
        <w:t>Active</w:t>
      </w:r>
      <w:proofErr w:type="spellEnd"/>
      <w:r w:rsidRPr="00831B36">
        <w:rPr>
          <w:rFonts w:ascii="Times New Roman" w:hAnsi="Times New Roman" w:cs="Times New Roman"/>
          <w:i/>
          <w:iCs/>
          <w:sz w:val="24"/>
          <w:szCs w:val="24"/>
        </w:rPr>
        <w:t xml:space="preserve"> </w:t>
      </w:r>
      <w:proofErr w:type="spellStart"/>
      <w:r w:rsidRPr="00831B36">
        <w:rPr>
          <w:rFonts w:ascii="Times New Roman" w:hAnsi="Times New Roman" w:cs="Times New Roman"/>
          <w:i/>
          <w:iCs/>
          <w:sz w:val="24"/>
          <w:szCs w:val="24"/>
        </w:rPr>
        <w:t>Directory</w:t>
      </w:r>
      <w:proofErr w:type="spellEnd"/>
      <w:r w:rsidRPr="00831B36">
        <w:rPr>
          <w:rFonts w:ascii="Times New Roman" w:hAnsi="Times New Roman" w:cs="Times New Roman"/>
          <w:i/>
          <w:iCs/>
          <w:sz w:val="24"/>
          <w:szCs w:val="24"/>
        </w:rPr>
        <w:t>;</w:t>
      </w:r>
    </w:p>
    <w:p w14:paraId="642616A3" w14:textId="77777777" w:rsidR="00831B36" w:rsidRPr="00831B36" w:rsidRDefault="00831B36" w:rsidP="00831B36">
      <w:pPr>
        <w:pStyle w:val="Sraopastraipa"/>
        <w:numPr>
          <w:ilvl w:val="1"/>
          <w:numId w:val="68"/>
        </w:numPr>
        <w:spacing w:after="0" w:line="240" w:lineRule="auto"/>
        <w:ind w:left="426" w:firstLine="283"/>
        <w:jc w:val="both"/>
        <w:rPr>
          <w:rFonts w:ascii="Times New Roman" w:hAnsi="Times New Roman" w:cs="Times New Roman"/>
          <w:sz w:val="24"/>
          <w:szCs w:val="24"/>
        </w:rPr>
      </w:pPr>
      <w:r w:rsidRPr="00831B36">
        <w:rPr>
          <w:rFonts w:ascii="Times New Roman" w:hAnsi="Times New Roman" w:cs="Times New Roman"/>
          <w:sz w:val="24"/>
          <w:szCs w:val="24"/>
        </w:rPr>
        <w:t>Ryšys su kontroleriais turi būti vykdomas per tinklą naudojant ne prastesnį kaip 256-bitų AES duomenų kodavimą;</w:t>
      </w:r>
    </w:p>
    <w:p w14:paraId="243F5DA2"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Neriboti kontrolerių ir skaitytuvų skaičiaus;</w:t>
      </w:r>
    </w:p>
    <w:p w14:paraId="2DF7D157"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 xml:space="preserve">Turėti programinę sąsają vaizdo </w:t>
      </w:r>
      <w:proofErr w:type="spellStart"/>
      <w:r w:rsidRPr="00831B36">
        <w:rPr>
          <w:rFonts w:ascii="Times New Roman" w:hAnsi="Times New Roman" w:cs="Times New Roman"/>
          <w:sz w:val="24"/>
          <w:szCs w:val="24"/>
        </w:rPr>
        <w:t>įrašytuvų</w:t>
      </w:r>
      <w:proofErr w:type="spellEnd"/>
      <w:r w:rsidRPr="00831B36">
        <w:rPr>
          <w:rFonts w:ascii="Times New Roman" w:hAnsi="Times New Roman" w:cs="Times New Roman"/>
          <w:sz w:val="24"/>
          <w:szCs w:val="24"/>
        </w:rPr>
        <w:t xml:space="preserve"> integravimui;</w:t>
      </w:r>
    </w:p>
    <w:p w14:paraId="1726C702" w14:textId="77777777" w:rsidR="00831B36" w:rsidRPr="00831B36" w:rsidRDefault="00831B36" w:rsidP="00831B36">
      <w:pPr>
        <w:pStyle w:val="Sraopastraipa"/>
        <w:numPr>
          <w:ilvl w:val="1"/>
          <w:numId w:val="68"/>
        </w:numPr>
        <w:tabs>
          <w:tab w:val="left" w:pos="1134"/>
          <w:tab w:val="left" w:pos="1560"/>
        </w:tabs>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Programinė įranga turi turėti pagrindinius arba lygiaverčius modulius su neprastesniu funkcionalumu:</w:t>
      </w:r>
    </w:p>
    <w:p w14:paraId="45AD4762"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Įrangos konfigūravimas ir parametrų nustatymas:</w:t>
      </w:r>
    </w:p>
    <w:p w14:paraId="23984229" w14:textId="77777777" w:rsidR="00831B36" w:rsidRPr="00831B36" w:rsidRDefault="00831B36" w:rsidP="00831B36">
      <w:pPr>
        <w:pStyle w:val="Sraopastraipa"/>
        <w:numPr>
          <w:ilvl w:val="2"/>
          <w:numId w:val="68"/>
        </w:numPr>
        <w:tabs>
          <w:tab w:val="left" w:pos="1560"/>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Įrangos darbo režimų parinkimas;</w:t>
      </w:r>
    </w:p>
    <w:p w14:paraId="232EE448" w14:textId="77777777" w:rsidR="00831B36" w:rsidRPr="00831B36" w:rsidRDefault="00831B36" w:rsidP="00831B36">
      <w:pPr>
        <w:pStyle w:val="Sraopastraipa"/>
        <w:numPr>
          <w:ilvl w:val="2"/>
          <w:numId w:val="68"/>
        </w:numPr>
        <w:tabs>
          <w:tab w:val="left" w:pos="1560"/>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Kortelių formatų parinkimas;</w:t>
      </w:r>
    </w:p>
    <w:p w14:paraId="58F85946" w14:textId="77777777" w:rsidR="00831B36" w:rsidRPr="00831B36" w:rsidRDefault="00831B36" w:rsidP="00831B36">
      <w:pPr>
        <w:pStyle w:val="Sraopastraipa"/>
        <w:numPr>
          <w:ilvl w:val="2"/>
          <w:numId w:val="68"/>
        </w:numPr>
        <w:tabs>
          <w:tab w:val="left" w:pos="1560"/>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Prieigos lygių sukūrimas;</w:t>
      </w:r>
    </w:p>
    <w:p w14:paraId="4A85B855" w14:textId="77777777" w:rsidR="00831B36" w:rsidRPr="00831B36" w:rsidRDefault="00831B36" w:rsidP="00831B36">
      <w:pPr>
        <w:pStyle w:val="Sraopastraipa"/>
        <w:numPr>
          <w:ilvl w:val="2"/>
          <w:numId w:val="68"/>
        </w:numPr>
        <w:tabs>
          <w:tab w:val="left" w:pos="1560"/>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Tvarkaraščių sukūrimas;</w:t>
      </w:r>
    </w:p>
    <w:p w14:paraId="06FD6FEC" w14:textId="77777777" w:rsidR="00831B36" w:rsidRPr="00831B36" w:rsidRDefault="00831B36" w:rsidP="00831B36">
      <w:pPr>
        <w:pStyle w:val="Sraopastraipa"/>
        <w:numPr>
          <w:ilvl w:val="2"/>
          <w:numId w:val="68"/>
        </w:numPr>
        <w:tabs>
          <w:tab w:val="left" w:pos="1418"/>
          <w:tab w:val="left" w:pos="1560"/>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Sistemos struktūros sukūrimas ir suskirstymas į grupes;</w:t>
      </w:r>
    </w:p>
    <w:p w14:paraId="43BB5872" w14:textId="77777777" w:rsidR="00831B36" w:rsidRPr="00831B36" w:rsidRDefault="00831B36" w:rsidP="00831B36">
      <w:pPr>
        <w:pStyle w:val="Sraopastraipa"/>
        <w:numPr>
          <w:ilvl w:val="2"/>
          <w:numId w:val="68"/>
        </w:numPr>
        <w:tabs>
          <w:tab w:val="left" w:pos="1418"/>
          <w:tab w:val="left" w:pos="1560"/>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APB taisyklių nustatymas;</w:t>
      </w:r>
    </w:p>
    <w:p w14:paraId="053CF199" w14:textId="77777777" w:rsidR="00831B36" w:rsidRPr="00831B36" w:rsidRDefault="00831B36" w:rsidP="00831B36">
      <w:pPr>
        <w:pStyle w:val="Sraopastraipa"/>
        <w:numPr>
          <w:ilvl w:val="2"/>
          <w:numId w:val="68"/>
        </w:numPr>
        <w:tabs>
          <w:tab w:val="left" w:pos="1560"/>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Įėjimo ir išėjimo signalų nustatymas ir loginių sąveikų aprašymas;</w:t>
      </w:r>
    </w:p>
    <w:p w14:paraId="0E0D2871" w14:textId="77777777" w:rsidR="00831B36" w:rsidRPr="00831B36" w:rsidRDefault="00831B36" w:rsidP="00831B36">
      <w:pPr>
        <w:pStyle w:val="Sraopastraipa"/>
        <w:numPr>
          <w:ilvl w:val="2"/>
          <w:numId w:val="68"/>
        </w:numPr>
        <w:tabs>
          <w:tab w:val="left" w:pos="1560"/>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Žemėlapio sukūrimas ir susiejimas su įdiegta įranga;</w:t>
      </w:r>
    </w:p>
    <w:p w14:paraId="29D530D2" w14:textId="77777777" w:rsidR="00831B36" w:rsidRPr="00831B36" w:rsidRDefault="00831B36" w:rsidP="00831B36">
      <w:pPr>
        <w:pStyle w:val="Sraopastraipa"/>
        <w:numPr>
          <w:ilvl w:val="2"/>
          <w:numId w:val="68"/>
        </w:numPr>
        <w:tabs>
          <w:tab w:val="left" w:pos="1560"/>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Operatorių ir operatorių teisių kūrimas;</w:t>
      </w:r>
    </w:p>
    <w:p w14:paraId="72BEC3D9"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Operatoriaus atliekamų veiksmų protokolavimo nustatymas;</w:t>
      </w:r>
    </w:p>
    <w:p w14:paraId="1B6C5AB0" w14:textId="77777777" w:rsidR="00831B36" w:rsidRPr="00831B36" w:rsidRDefault="00831B36" w:rsidP="00831B36">
      <w:pPr>
        <w:pStyle w:val="Sraopastraipa"/>
        <w:numPr>
          <w:ilvl w:val="1"/>
          <w:numId w:val="68"/>
        </w:numPr>
        <w:tabs>
          <w:tab w:val="left" w:pos="1701"/>
        </w:tabs>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Monitoringo (stebėsenos):</w:t>
      </w:r>
    </w:p>
    <w:p w14:paraId="26DFD959"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Įrangos būsenos atvaizdavimas gyvai;</w:t>
      </w:r>
    </w:p>
    <w:p w14:paraId="74A1E2C7"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Grafinis įvykių atvaizdavimas;</w:t>
      </w:r>
    </w:p>
    <w:p w14:paraId="0185D605"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Tekstinių pranešimų apie įvykį generavimas;</w:t>
      </w:r>
    </w:p>
    <w:p w14:paraId="06703CAF"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Įvykių apdorojimas ir atvaizdavimas pagal prioritetą;</w:t>
      </w:r>
    </w:p>
    <w:p w14:paraId="1AD4C844"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Užraktų valdymas „rankiniu“ režimu;</w:t>
      </w:r>
    </w:p>
    <w:p w14:paraId="70138AA3"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Vaizdo įrašo susiejimas su įvykiu;</w:t>
      </w:r>
    </w:p>
    <w:p w14:paraId="38BA7707"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APB funkcijos būsenų stebėjimas ir valdymas;</w:t>
      </w:r>
    </w:p>
    <w:p w14:paraId="647527AD"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Kortelės vietos nustatymas;</w:t>
      </w:r>
    </w:p>
    <w:p w14:paraId="7D7FF368"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 xml:space="preserve">Apsaugos darbuotojo maršruto </w:t>
      </w:r>
      <w:r w:rsidRPr="00831B36">
        <w:rPr>
          <w:rFonts w:ascii="Times New Roman" w:hAnsi="Times New Roman" w:cs="Times New Roman"/>
          <w:i/>
          <w:iCs/>
          <w:sz w:val="24"/>
          <w:szCs w:val="24"/>
        </w:rPr>
        <w:t>(</w:t>
      </w:r>
      <w:proofErr w:type="spellStart"/>
      <w:r w:rsidRPr="00831B36">
        <w:rPr>
          <w:rFonts w:ascii="Times New Roman" w:hAnsi="Times New Roman" w:cs="Times New Roman"/>
          <w:i/>
          <w:iCs/>
          <w:sz w:val="24"/>
          <w:szCs w:val="24"/>
        </w:rPr>
        <w:t>guard</w:t>
      </w:r>
      <w:proofErr w:type="spellEnd"/>
      <w:r w:rsidRPr="00831B36">
        <w:rPr>
          <w:rFonts w:ascii="Times New Roman" w:hAnsi="Times New Roman" w:cs="Times New Roman"/>
          <w:i/>
          <w:iCs/>
          <w:sz w:val="24"/>
          <w:szCs w:val="24"/>
        </w:rPr>
        <w:t xml:space="preserve"> </w:t>
      </w:r>
      <w:proofErr w:type="spellStart"/>
      <w:r w:rsidRPr="00831B36">
        <w:rPr>
          <w:rFonts w:ascii="Times New Roman" w:hAnsi="Times New Roman" w:cs="Times New Roman"/>
          <w:i/>
          <w:iCs/>
          <w:sz w:val="24"/>
          <w:szCs w:val="24"/>
        </w:rPr>
        <w:t>tour</w:t>
      </w:r>
      <w:proofErr w:type="spellEnd"/>
      <w:r w:rsidRPr="00831B36">
        <w:rPr>
          <w:rFonts w:ascii="Times New Roman" w:hAnsi="Times New Roman" w:cs="Times New Roman"/>
          <w:i/>
          <w:iCs/>
          <w:sz w:val="24"/>
          <w:szCs w:val="24"/>
        </w:rPr>
        <w:t>)</w:t>
      </w:r>
      <w:r w:rsidRPr="00831B36">
        <w:rPr>
          <w:rFonts w:ascii="Times New Roman" w:hAnsi="Times New Roman" w:cs="Times New Roman"/>
          <w:sz w:val="24"/>
          <w:szCs w:val="24"/>
        </w:rPr>
        <w:t xml:space="preserve"> atvaizdavimas ir kontrolė</w:t>
      </w:r>
    </w:p>
    <w:p w14:paraId="30A9DBA3" w14:textId="77777777" w:rsidR="00831B36" w:rsidRPr="00831B36" w:rsidRDefault="00831B36" w:rsidP="00831B36">
      <w:pPr>
        <w:pStyle w:val="Sraopastraipa"/>
        <w:numPr>
          <w:ilvl w:val="1"/>
          <w:numId w:val="68"/>
        </w:numPr>
        <w:tabs>
          <w:tab w:val="left" w:pos="1701"/>
        </w:tabs>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Kortelių įvedimas ir administravimas:</w:t>
      </w:r>
    </w:p>
    <w:p w14:paraId="7F5BC39E"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Kortelių tipo priskyrimas (pastovus, laikinas, lankytojas ir pan.);</w:t>
      </w:r>
    </w:p>
    <w:p w14:paraId="7E6C8892"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Kortelės veikimo / neveikimo nustatymai;</w:t>
      </w:r>
    </w:p>
    <w:p w14:paraId="24C032C4"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b/>
          <w:sz w:val="24"/>
          <w:szCs w:val="24"/>
        </w:rPr>
      </w:pPr>
      <w:r w:rsidRPr="00831B36">
        <w:rPr>
          <w:rFonts w:ascii="Times New Roman" w:hAnsi="Times New Roman" w:cs="Times New Roman"/>
          <w:sz w:val="24"/>
          <w:szCs w:val="24"/>
        </w:rPr>
        <w:t>Kortelių vartotojų grupių sukūrimas;</w:t>
      </w:r>
    </w:p>
    <w:p w14:paraId="7C684811"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Kortelių priskyrimas vartotojui;</w:t>
      </w:r>
    </w:p>
    <w:p w14:paraId="47A19D3A"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Informacijos apie vartotoją reikalingų laukų sukūrimas;</w:t>
      </w:r>
    </w:p>
    <w:p w14:paraId="1E198706"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Informacijos apie vartotoją įvedimas;</w:t>
      </w:r>
    </w:p>
    <w:p w14:paraId="545DB98F"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Prieigos lygių (maršrutų ) priskyrimas;</w:t>
      </w:r>
    </w:p>
    <w:p w14:paraId="2AA48E9F" w14:textId="77777777" w:rsidR="00831B36" w:rsidRPr="00831B36" w:rsidRDefault="00831B36" w:rsidP="00831B36">
      <w:pPr>
        <w:pStyle w:val="Sraopastraipa"/>
        <w:numPr>
          <w:ilvl w:val="1"/>
          <w:numId w:val="68"/>
        </w:numPr>
        <w:tabs>
          <w:tab w:val="left" w:pos="1701"/>
        </w:tabs>
        <w:spacing w:after="0" w:line="240" w:lineRule="auto"/>
        <w:ind w:hanging="83"/>
        <w:jc w:val="both"/>
        <w:rPr>
          <w:rFonts w:ascii="Times New Roman" w:hAnsi="Times New Roman" w:cs="Times New Roman"/>
          <w:b/>
          <w:sz w:val="24"/>
          <w:szCs w:val="24"/>
        </w:rPr>
      </w:pPr>
      <w:r w:rsidRPr="00831B36">
        <w:rPr>
          <w:rFonts w:ascii="Times New Roman" w:hAnsi="Times New Roman" w:cs="Times New Roman"/>
          <w:sz w:val="24"/>
          <w:szCs w:val="24"/>
        </w:rPr>
        <w:t>Ataskaitų:</w:t>
      </w:r>
    </w:p>
    <w:p w14:paraId="06004447"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Ataskaitų generavimas pagal pasirinktus laukus;</w:t>
      </w:r>
    </w:p>
    <w:p w14:paraId="53481B74"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Įvairūs ataskaitų filtrai pagal vartotoją, kortelę, įvykį, laiką;</w:t>
      </w:r>
    </w:p>
    <w:p w14:paraId="10520BCF"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sz w:val="24"/>
          <w:szCs w:val="24"/>
        </w:rPr>
      </w:pPr>
      <w:r w:rsidRPr="00831B36">
        <w:rPr>
          <w:rFonts w:ascii="Times New Roman" w:hAnsi="Times New Roman" w:cs="Times New Roman"/>
          <w:sz w:val="24"/>
          <w:szCs w:val="24"/>
        </w:rPr>
        <w:t>Operatoriaus veiksmų ataskaita;</w:t>
      </w:r>
    </w:p>
    <w:p w14:paraId="369BAF6F" w14:textId="77777777" w:rsidR="00831B36" w:rsidRPr="00831B36" w:rsidRDefault="00831B36" w:rsidP="00831B36">
      <w:pPr>
        <w:pStyle w:val="Sraopastraipa"/>
        <w:numPr>
          <w:ilvl w:val="2"/>
          <w:numId w:val="68"/>
        </w:numPr>
        <w:tabs>
          <w:tab w:val="left" w:pos="1701"/>
        </w:tabs>
        <w:spacing w:after="0" w:line="240" w:lineRule="auto"/>
        <w:jc w:val="both"/>
        <w:rPr>
          <w:rFonts w:ascii="Times New Roman" w:hAnsi="Times New Roman" w:cs="Times New Roman"/>
          <w:b/>
          <w:sz w:val="24"/>
          <w:szCs w:val="24"/>
        </w:rPr>
      </w:pPr>
      <w:r w:rsidRPr="00831B36">
        <w:rPr>
          <w:rFonts w:ascii="Times New Roman" w:hAnsi="Times New Roman" w:cs="Times New Roman"/>
          <w:sz w:val="24"/>
          <w:szCs w:val="24"/>
        </w:rPr>
        <w:t>Ataskaitų ruošinių kūrimas.</w:t>
      </w:r>
    </w:p>
    <w:bookmarkEnd w:id="12"/>
    <w:p w14:paraId="0DA607C0" w14:textId="77777777" w:rsidR="00831B36" w:rsidRPr="00831B36" w:rsidRDefault="00831B36" w:rsidP="00831B36">
      <w:pPr>
        <w:spacing w:after="0" w:line="240" w:lineRule="auto"/>
        <w:jc w:val="both"/>
        <w:rPr>
          <w:rFonts w:ascii="Times New Roman" w:hAnsi="Times New Roman" w:cs="Times New Roman"/>
          <w:b/>
          <w:sz w:val="24"/>
          <w:szCs w:val="24"/>
        </w:rPr>
      </w:pPr>
    </w:p>
    <w:p w14:paraId="3583FCBC" w14:textId="77777777" w:rsidR="00831B36" w:rsidRPr="00831B36" w:rsidRDefault="00831B36" w:rsidP="00831B36">
      <w:pPr>
        <w:pStyle w:val="Sraopastraipa"/>
        <w:numPr>
          <w:ilvl w:val="0"/>
          <w:numId w:val="68"/>
        </w:numPr>
        <w:spacing w:after="0" w:line="240" w:lineRule="auto"/>
        <w:jc w:val="center"/>
        <w:rPr>
          <w:rFonts w:ascii="Times New Roman" w:eastAsia="Calibri" w:hAnsi="Times New Roman" w:cs="Times New Roman"/>
          <w:b/>
          <w:sz w:val="24"/>
          <w:szCs w:val="24"/>
        </w:rPr>
      </w:pPr>
      <w:r w:rsidRPr="00831B36">
        <w:rPr>
          <w:rFonts w:ascii="Times New Roman" w:eastAsia="Calibri" w:hAnsi="Times New Roman" w:cs="Times New Roman"/>
          <w:b/>
          <w:sz w:val="24"/>
          <w:szCs w:val="24"/>
        </w:rPr>
        <w:t>Sistemos valdymo terminalas (pultelis)</w:t>
      </w:r>
    </w:p>
    <w:p w14:paraId="238383AD" w14:textId="77777777" w:rsidR="00831B36" w:rsidRPr="00831B36" w:rsidRDefault="00831B36" w:rsidP="00831B36">
      <w:pPr>
        <w:pStyle w:val="Sraopastraipa"/>
        <w:spacing w:after="0" w:line="240" w:lineRule="auto"/>
        <w:ind w:left="360"/>
        <w:jc w:val="both"/>
        <w:rPr>
          <w:rFonts w:ascii="Times New Roman" w:eastAsia="Calibri" w:hAnsi="Times New Roman" w:cs="Times New Roman"/>
          <w:b/>
          <w:sz w:val="24"/>
          <w:szCs w:val="24"/>
        </w:rPr>
      </w:pPr>
    </w:p>
    <w:p w14:paraId="075F535A"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bookmarkStart w:id="13" w:name="_Hlk127112236"/>
      <w:r w:rsidRPr="00831B36">
        <w:rPr>
          <w:rFonts w:ascii="Times New Roman" w:eastAsia="Calibri" w:hAnsi="Times New Roman" w:cs="Times New Roman"/>
          <w:sz w:val="24"/>
          <w:szCs w:val="24"/>
        </w:rPr>
        <w:t>Skirtas sistemos valdymui WEB aplikacijos pagalba;</w:t>
      </w:r>
    </w:p>
    <w:p w14:paraId="6F0D4C74"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Funkcijos vykdomos terminalo pagalba:</w:t>
      </w:r>
    </w:p>
    <w:p w14:paraId="6C3AF726" w14:textId="77777777" w:rsidR="00831B36" w:rsidRPr="00831B36" w:rsidRDefault="00831B36" w:rsidP="00831B36">
      <w:pPr>
        <w:pStyle w:val="Sraopastraipa"/>
        <w:numPr>
          <w:ilvl w:val="3"/>
          <w:numId w:val="68"/>
        </w:numPr>
        <w:spacing w:after="0" w:line="240" w:lineRule="auto"/>
        <w:ind w:hanging="1019"/>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Apsaugos signalizacijos įjungimas / išjungimas;</w:t>
      </w:r>
    </w:p>
    <w:p w14:paraId="2D285422" w14:textId="77777777" w:rsidR="00831B36" w:rsidRPr="00831B36" w:rsidRDefault="00831B36" w:rsidP="00831B36">
      <w:pPr>
        <w:pStyle w:val="Sraopastraipa"/>
        <w:numPr>
          <w:ilvl w:val="3"/>
          <w:numId w:val="68"/>
        </w:numPr>
        <w:spacing w:after="0" w:line="240" w:lineRule="auto"/>
        <w:ind w:hanging="1019"/>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Įvykių istorijos filtravimas ir peržiūra;</w:t>
      </w:r>
    </w:p>
    <w:p w14:paraId="7F306268" w14:textId="77777777" w:rsidR="00831B36" w:rsidRPr="00831B36" w:rsidRDefault="00831B36" w:rsidP="00831B36">
      <w:pPr>
        <w:pStyle w:val="Sraopastraipa"/>
        <w:numPr>
          <w:ilvl w:val="3"/>
          <w:numId w:val="68"/>
        </w:numPr>
        <w:spacing w:after="0" w:line="240" w:lineRule="auto"/>
        <w:ind w:hanging="1019"/>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Įvykių stebėjimas realiu laiku;</w:t>
      </w:r>
    </w:p>
    <w:p w14:paraId="7E3C299C" w14:textId="77777777" w:rsidR="00831B36" w:rsidRPr="00831B36" w:rsidRDefault="00831B36" w:rsidP="00831B36">
      <w:pPr>
        <w:pStyle w:val="Sraopastraipa"/>
        <w:numPr>
          <w:ilvl w:val="3"/>
          <w:numId w:val="68"/>
        </w:numPr>
        <w:spacing w:after="0" w:line="240" w:lineRule="auto"/>
        <w:ind w:hanging="1019"/>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Durų atrakinimas/užrakinimas;</w:t>
      </w:r>
    </w:p>
    <w:p w14:paraId="6515535C"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 xml:space="preserve">Valdymo terminalas, tai </w:t>
      </w:r>
      <w:proofErr w:type="spellStart"/>
      <w:r w:rsidRPr="00831B36">
        <w:rPr>
          <w:rFonts w:ascii="Times New Roman" w:eastAsia="Calibri" w:hAnsi="Times New Roman" w:cs="Times New Roman"/>
          <w:sz w:val="24"/>
          <w:szCs w:val="24"/>
        </w:rPr>
        <w:t>lietiminis</w:t>
      </w:r>
      <w:proofErr w:type="spellEnd"/>
      <w:r w:rsidRPr="00831B36">
        <w:rPr>
          <w:rFonts w:ascii="Times New Roman" w:eastAsia="Calibri" w:hAnsi="Times New Roman" w:cs="Times New Roman"/>
          <w:sz w:val="24"/>
          <w:szCs w:val="24"/>
        </w:rPr>
        <w:t xml:space="preserve"> ekranas, įstrižainė nemažiau 150 mm;</w:t>
      </w:r>
    </w:p>
    <w:p w14:paraId="7E2BDCD7"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Ekrano raiška nemažiau kaip1020 x 720;</w:t>
      </w:r>
    </w:p>
    <w:p w14:paraId="73C41DF0"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 xml:space="preserve">Integruoti prievadai: </w:t>
      </w:r>
      <w:proofErr w:type="spellStart"/>
      <w:r w:rsidRPr="00831B36">
        <w:rPr>
          <w:rFonts w:ascii="Times New Roman" w:eastAsia="Calibri" w:hAnsi="Times New Roman" w:cs="Times New Roman"/>
          <w:i/>
          <w:iCs/>
          <w:sz w:val="24"/>
          <w:szCs w:val="24"/>
        </w:rPr>
        <w:t>Ethernet</w:t>
      </w:r>
      <w:proofErr w:type="spellEnd"/>
      <w:r w:rsidRPr="00831B36">
        <w:rPr>
          <w:rFonts w:ascii="Times New Roman" w:eastAsia="Calibri" w:hAnsi="Times New Roman" w:cs="Times New Roman"/>
          <w:i/>
          <w:iCs/>
          <w:sz w:val="24"/>
          <w:szCs w:val="24"/>
        </w:rPr>
        <w:t>,</w:t>
      </w:r>
      <w:r w:rsidRPr="00831B36">
        <w:rPr>
          <w:rFonts w:ascii="Times New Roman" w:eastAsia="Calibri" w:hAnsi="Times New Roman" w:cs="Times New Roman"/>
          <w:sz w:val="24"/>
          <w:szCs w:val="24"/>
        </w:rPr>
        <w:t xml:space="preserve"> USB;</w:t>
      </w:r>
    </w:p>
    <w:p w14:paraId="45BD6783"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Operacinė sistema Android arba lygiavertė;</w:t>
      </w:r>
    </w:p>
    <w:p w14:paraId="0E38F904"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Montuojamas į apsauginį korpusą.</w:t>
      </w:r>
    </w:p>
    <w:bookmarkEnd w:id="13"/>
    <w:p w14:paraId="3AB5BB90" w14:textId="77777777" w:rsidR="00831B36" w:rsidRPr="00831B36" w:rsidRDefault="00831B36" w:rsidP="00831B36">
      <w:pPr>
        <w:pStyle w:val="Sraopastraipa"/>
        <w:spacing w:after="0" w:line="240" w:lineRule="auto"/>
        <w:ind w:left="792"/>
        <w:jc w:val="both"/>
        <w:rPr>
          <w:rFonts w:ascii="Times New Roman" w:eastAsia="Calibri" w:hAnsi="Times New Roman" w:cs="Times New Roman"/>
          <w:sz w:val="24"/>
          <w:szCs w:val="24"/>
        </w:rPr>
      </w:pPr>
    </w:p>
    <w:p w14:paraId="68E94420" w14:textId="77777777" w:rsidR="00831B36" w:rsidRPr="00831B36" w:rsidRDefault="00831B36" w:rsidP="00831B36">
      <w:pPr>
        <w:pStyle w:val="Sraopastraipa"/>
        <w:numPr>
          <w:ilvl w:val="0"/>
          <w:numId w:val="68"/>
        </w:numPr>
        <w:spacing w:after="0" w:line="240" w:lineRule="auto"/>
        <w:jc w:val="center"/>
        <w:rPr>
          <w:rFonts w:ascii="Times New Roman" w:eastAsia="Calibri" w:hAnsi="Times New Roman" w:cs="Times New Roman"/>
          <w:sz w:val="24"/>
          <w:szCs w:val="24"/>
        </w:rPr>
      </w:pPr>
      <w:r w:rsidRPr="00831B36">
        <w:rPr>
          <w:rFonts w:ascii="Times New Roman" w:eastAsia="Calibri" w:hAnsi="Times New Roman" w:cs="Times New Roman"/>
          <w:b/>
          <w:sz w:val="24"/>
          <w:szCs w:val="24"/>
        </w:rPr>
        <w:t>Objekto apsaugos pultas</w:t>
      </w:r>
    </w:p>
    <w:p w14:paraId="57E75E09" w14:textId="77777777" w:rsidR="00831B36" w:rsidRPr="00831B36" w:rsidRDefault="00831B36" w:rsidP="00831B36">
      <w:pPr>
        <w:pStyle w:val="Sraopastraipa"/>
        <w:spacing w:after="0" w:line="240" w:lineRule="auto"/>
        <w:ind w:left="360"/>
        <w:jc w:val="both"/>
        <w:rPr>
          <w:rFonts w:ascii="Times New Roman" w:eastAsia="Calibri" w:hAnsi="Times New Roman" w:cs="Times New Roman"/>
          <w:sz w:val="24"/>
          <w:szCs w:val="24"/>
        </w:rPr>
      </w:pPr>
    </w:p>
    <w:p w14:paraId="620F5403" w14:textId="77777777" w:rsidR="00831B36" w:rsidRPr="00831B36" w:rsidRDefault="00831B36" w:rsidP="00831B36">
      <w:pPr>
        <w:pStyle w:val="Sraopastraipa"/>
        <w:numPr>
          <w:ilvl w:val="1"/>
          <w:numId w:val="68"/>
        </w:numPr>
        <w:spacing w:after="0" w:line="240" w:lineRule="auto"/>
        <w:ind w:left="567" w:firstLine="142"/>
        <w:jc w:val="both"/>
        <w:rPr>
          <w:rFonts w:ascii="Times New Roman" w:eastAsia="Calibri" w:hAnsi="Times New Roman" w:cs="Times New Roman"/>
          <w:sz w:val="24"/>
          <w:szCs w:val="24"/>
        </w:rPr>
      </w:pPr>
      <w:bookmarkStart w:id="14" w:name="_Hlk127112281"/>
      <w:r w:rsidRPr="00831B36">
        <w:rPr>
          <w:rFonts w:ascii="Times New Roman" w:eastAsia="Calibri" w:hAnsi="Times New Roman" w:cs="Times New Roman"/>
          <w:sz w:val="24"/>
          <w:szCs w:val="24"/>
        </w:rPr>
        <w:t>Objekto apsaugos pultas su integruotu praėjimo kontrolės sistemų valdikliu (kontroleriu), korpusu komplekte su maitinimo šaltiniu.</w:t>
      </w:r>
    </w:p>
    <w:p w14:paraId="0116E1A4"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Pagrindiniai techniniai duomenys:</w:t>
      </w:r>
    </w:p>
    <w:p w14:paraId="65DB0F4B"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Ne mažiau kaip 8 kontroliuojamų būsenų įėjimai (zonos);</w:t>
      </w:r>
    </w:p>
    <w:p w14:paraId="1FE68B5D"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Ne mažiau kaip 4 išėjimai;</w:t>
      </w:r>
    </w:p>
    <w:p w14:paraId="6A7D28ED" w14:textId="77777777" w:rsidR="00831B36" w:rsidRPr="00831B36" w:rsidRDefault="00831B36" w:rsidP="00831B36">
      <w:pPr>
        <w:pStyle w:val="Sraopastraipa"/>
        <w:numPr>
          <w:ilvl w:val="1"/>
          <w:numId w:val="68"/>
        </w:numPr>
        <w:spacing w:after="0" w:line="240" w:lineRule="auto"/>
        <w:ind w:left="567" w:firstLine="142"/>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plečiamas iki 512 zonų panaudojant apsaugos signalizacijos spindulių išplėtimo modulius;</w:t>
      </w:r>
    </w:p>
    <w:p w14:paraId="5E980A80" w14:textId="77777777" w:rsidR="00831B36" w:rsidRPr="00831B36" w:rsidRDefault="00831B36" w:rsidP="00831B36">
      <w:pPr>
        <w:pStyle w:val="Sraopastraipa"/>
        <w:numPr>
          <w:ilvl w:val="1"/>
          <w:numId w:val="68"/>
        </w:numPr>
        <w:spacing w:after="0" w:line="240" w:lineRule="auto"/>
        <w:ind w:left="567" w:firstLine="142"/>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plečiamas iki 256 išėjimų panaudojant apsaugos signalizacijos išėjimų išplėtimo modulius;</w:t>
      </w:r>
    </w:p>
    <w:p w14:paraId="09D7BAC0"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plečiamas iki 128 kontroliuojamų durų, panaudojant praėjimo kontrolės modulius;</w:t>
      </w:r>
    </w:p>
    <w:p w14:paraId="342420F5"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 xml:space="preserve">ne mažiau kaip 2TTL skaitytuvų portai </w:t>
      </w:r>
      <w:r w:rsidRPr="00831B36">
        <w:rPr>
          <w:rFonts w:ascii="Times New Roman" w:eastAsia="Calibri" w:hAnsi="Times New Roman" w:cs="Times New Roman"/>
          <w:i/>
          <w:iCs/>
          <w:sz w:val="24"/>
          <w:szCs w:val="24"/>
        </w:rPr>
        <w:t>(</w:t>
      </w:r>
      <w:proofErr w:type="spellStart"/>
      <w:r w:rsidRPr="00831B36">
        <w:rPr>
          <w:rFonts w:ascii="Times New Roman" w:eastAsia="Calibri" w:hAnsi="Times New Roman" w:cs="Times New Roman"/>
          <w:i/>
          <w:iCs/>
          <w:sz w:val="24"/>
          <w:szCs w:val="24"/>
        </w:rPr>
        <w:t>Wiegand</w:t>
      </w:r>
      <w:proofErr w:type="spellEnd"/>
      <w:r w:rsidRPr="00831B36">
        <w:rPr>
          <w:rFonts w:ascii="Times New Roman" w:eastAsia="Calibri" w:hAnsi="Times New Roman" w:cs="Times New Roman"/>
          <w:i/>
          <w:iCs/>
          <w:sz w:val="24"/>
          <w:szCs w:val="24"/>
        </w:rPr>
        <w:t xml:space="preserve"> arba </w:t>
      </w:r>
      <w:proofErr w:type="spellStart"/>
      <w:r w:rsidRPr="00831B36">
        <w:rPr>
          <w:rFonts w:ascii="Times New Roman" w:eastAsia="Calibri" w:hAnsi="Times New Roman" w:cs="Times New Roman"/>
          <w:i/>
          <w:iCs/>
          <w:sz w:val="24"/>
          <w:szCs w:val="24"/>
        </w:rPr>
        <w:t>Clock</w:t>
      </w:r>
      <w:proofErr w:type="spellEnd"/>
      <w:r w:rsidRPr="00831B36">
        <w:rPr>
          <w:rFonts w:ascii="Times New Roman" w:eastAsia="Calibri" w:hAnsi="Times New Roman" w:cs="Times New Roman"/>
          <w:i/>
          <w:iCs/>
          <w:sz w:val="24"/>
          <w:szCs w:val="24"/>
        </w:rPr>
        <w:t xml:space="preserve"> &amp; Data)</w:t>
      </w:r>
      <w:r w:rsidRPr="00831B36">
        <w:rPr>
          <w:rFonts w:ascii="Times New Roman" w:eastAsia="Calibri" w:hAnsi="Times New Roman" w:cs="Times New Roman"/>
          <w:sz w:val="24"/>
          <w:szCs w:val="24"/>
        </w:rPr>
        <w:t>;</w:t>
      </w:r>
    </w:p>
    <w:p w14:paraId="69111C3C"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galimybė prijungti iki 16 skaitytuvų per sąsają RS485 naudojant OSDP protokolą;</w:t>
      </w:r>
    </w:p>
    <w:p w14:paraId="507523B4" w14:textId="77777777" w:rsidR="00831B36" w:rsidRPr="00831B36" w:rsidRDefault="00831B36" w:rsidP="00831B36">
      <w:pPr>
        <w:pStyle w:val="Sraopastraipa"/>
        <w:numPr>
          <w:ilvl w:val="1"/>
          <w:numId w:val="68"/>
        </w:numPr>
        <w:tabs>
          <w:tab w:val="left" w:pos="1560"/>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modulinė struktūra, ne mažiau kaip dvi vidinės magistralės RS485;</w:t>
      </w:r>
    </w:p>
    <w:p w14:paraId="38E79E89" w14:textId="77777777" w:rsidR="00831B36" w:rsidRPr="00831B36" w:rsidRDefault="00831B36" w:rsidP="00831B36">
      <w:pPr>
        <w:pStyle w:val="Sraopastraipa"/>
        <w:numPr>
          <w:ilvl w:val="1"/>
          <w:numId w:val="68"/>
        </w:numPr>
        <w:tabs>
          <w:tab w:val="left" w:pos="1560"/>
        </w:tabs>
        <w:spacing w:after="0" w:line="240" w:lineRule="auto"/>
        <w:ind w:left="567" w:firstLine="142"/>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 xml:space="preserve">ne mažiau kaip du 10/100Mb </w:t>
      </w:r>
      <w:proofErr w:type="spellStart"/>
      <w:r w:rsidRPr="00831B36">
        <w:rPr>
          <w:rFonts w:ascii="Times New Roman" w:eastAsia="Calibri" w:hAnsi="Times New Roman" w:cs="Times New Roman"/>
          <w:i/>
          <w:iCs/>
          <w:sz w:val="24"/>
          <w:szCs w:val="24"/>
        </w:rPr>
        <w:t>Ethernet</w:t>
      </w:r>
      <w:proofErr w:type="spellEnd"/>
      <w:r w:rsidRPr="00831B36">
        <w:rPr>
          <w:rFonts w:ascii="Times New Roman" w:eastAsia="Calibri" w:hAnsi="Times New Roman" w:cs="Times New Roman"/>
          <w:sz w:val="24"/>
          <w:szCs w:val="24"/>
        </w:rPr>
        <w:t xml:space="preserve"> prievadai (RJ45) pulto nuotoliniam nustatymui ir diagnostikai bei monitoringui;</w:t>
      </w:r>
    </w:p>
    <w:p w14:paraId="28B9C80F"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integruotas USB prievadas pulto lokaliam nustatymui;</w:t>
      </w:r>
    </w:p>
    <w:p w14:paraId="7A3CBC91" w14:textId="77777777" w:rsidR="00831B36" w:rsidRPr="00831B36" w:rsidRDefault="00831B36" w:rsidP="00831B36">
      <w:pPr>
        <w:pStyle w:val="Sraopastraipa"/>
        <w:numPr>
          <w:ilvl w:val="1"/>
          <w:numId w:val="68"/>
        </w:numPr>
        <w:tabs>
          <w:tab w:val="left" w:pos="1418"/>
        </w:tabs>
        <w:spacing w:after="0" w:line="240" w:lineRule="auto"/>
        <w:ind w:left="567" w:firstLine="142"/>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nuolat kontroliuojamas ryšys su visais periferiniais įrenginiais, prijungtais prie duomenų magistralės;</w:t>
      </w:r>
    </w:p>
    <w:p w14:paraId="071AEDB5"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ryšio kodavimas pagal 256-bit AES;</w:t>
      </w:r>
    </w:p>
    <w:p w14:paraId="2F1DE2F1"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funkcijos vykdomos ir kontroliuojamos aparatiniame lygyje:</w:t>
      </w:r>
    </w:p>
    <w:p w14:paraId="2897F525" w14:textId="77777777" w:rsidR="00831B36" w:rsidRPr="00831B36" w:rsidRDefault="00831B36" w:rsidP="00831B36">
      <w:pPr>
        <w:pStyle w:val="Sraopastraipa"/>
        <w:numPr>
          <w:ilvl w:val="1"/>
          <w:numId w:val="68"/>
        </w:numPr>
        <w:tabs>
          <w:tab w:val="left" w:pos="1418"/>
        </w:tabs>
        <w:spacing w:after="0" w:line="240" w:lineRule="auto"/>
        <w:ind w:left="567" w:firstLine="142"/>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 xml:space="preserve">laiko ir zonos </w:t>
      </w:r>
      <w:proofErr w:type="spellStart"/>
      <w:r w:rsidRPr="00831B36">
        <w:rPr>
          <w:rFonts w:ascii="Times New Roman" w:eastAsia="Calibri" w:hAnsi="Times New Roman" w:cs="Times New Roman"/>
          <w:i/>
          <w:iCs/>
          <w:sz w:val="24"/>
          <w:szCs w:val="24"/>
        </w:rPr>
        <w:t>antipassback</w:t>
      </w:r>
      <w:proofErr w:type="spellEnd"/>
      <w:r w:rsidRPr="00831B36">
        <w:rPr>
          <w:rFonts w:ascii="Times New Roman" w:eastAsia="Calibri" w:hAnsi="Times New Roman" w:cs="Times New Roman"/>
          <w:sz w:val="24"/>
          <w:szCs w:val="24"/>
        </w:rPr>
        <w:t xml:space="preserve"> (kortelės, kuri jau pateko į zoną pakartotinio įvedimo kontrolė);</w:t>
      </w:r>
    </w:p>
    <w:p w14:paraId="68A44BC1" w14:textId="77777777" w:rsidR="00831B36" w:rsidRPr="00831B36" w:rsidRDefault="00831B36" w:rsidP="00831B36">
      <w:pPr>
        <w:pStyle w:val="Sraopastraipa"/>
        <w:numPr>
          <w:ilvl w:val="1"/>
          <w:numId w:val="68"/>
        </w:numPr>
        <w:tabs>
          <w:tab w:val="left" w:pos="1418"/>
        </w:tabs>
        <w:spacing w:after="0" w:line="240" w:lineRule="auto"/>
        <w:ind w:left="567" w:firstLine="142"/>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prievartos režimas – paslėptas pavojaus signalas, jei kyla grėsmė (naudojant PIN kodą be kortelės skaitymo);</w:t>
      </w:r>
    </w:p>
    <w:p w14:paraId="01FB179D" w14:textId="77777777" w:rsidR="00831B36" w:rsidRPr="00831B36" w:rsidRDefault="00831B36" w:rsidP="00831B36">
      <w:pPr>
        <w:pStyle w:val="Sraopastraipa"/>
        <w:numPr>
          <w:ilvl w:val="1"/>
          <w:numId w:val="68"/>
        </w:numPr>
        <w:tabs>
          <w:tab w:val="left" w:pos="1560"/>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režimas su dviem kortelėmis (2 asmenų taisyklė);</w:t>
      </w:r>
    </w:p>
    <w:p w14:paraId="18C5961D"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palydos režimas (lankytojo-palydovo);</w:t>
      </w:r>
    </w:p>
    <w:p w14:paraId="6F1C933A" w14:textId="77777777" w:rsidR="00831B36" w:rsidRPr="00831B36" w:rsidRDefault="00831B36" w:rsidP="00831B36">
      <w:pPr>
        <w:pStyle w:val="Sraopastraipa"/>
        <w:numPr>
          <w:ilvl w:val="1"/>
          <w:numId w:val="68"/>
        </w:numPr>
        <w:tabs>
          <w:tab w:val="left" w:pos="1560"/>
        </w:tabs>
        <w:spacing w:after="0" w:line="240" w:lineRule="auto"/>
        <w:ind w:left="426" w:firstLine="2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galimybė apriboti didžiausią ir (arba) mažiausią žmonių skaičių kambaryje ir kambarių grupėje (zonoje);</w:t>
      </w:r>
    </w:p>
    <w:p w14:paraId="36490DDC" w14:textId="77777777" w:rsidR="00831B36" w:rsidRPr="00831B36" w:rsidRDefault="00831B36" w:rsidP="00831B36">
      <w:pPr>
        <w:pStyle w:val="Sraopastraipa"/>
        <w:numPr>
          <w:ilvl w:val="1"/>
          <w:numId w:val="68"/>
        </w:numPr>
        <w:tabs>
          <w:tab w:val="left" w:pos="1560"/>
        </w:tabs>
        <w:spacing w:after="0" w:line="240" w:lineRule="auto"/>
        <w:ind w:left="426" w:firstLine="2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 xml:space="preserve">sudėtingų reakcijų programavimas: automatinis signalizacijos įjungimas / išjungimas; signalizacijos automatinis įjungimas / išjungimas skaitant kortelę; skaitytuvo režimo pakeitimas; relės įjungimas pagal laiko juostą ir (arba) signalą įėjime ir kt.; </w:t>
      </w:r>
    </w:p>
    <w:p w14:paraId="2BA57914" w14:textId="77777777" w:rsidR="00831B36" w:rsidRPr="00831B36" w:rsidRDefault="00831B36" w:rsidP="00831B36">
      <w:pPr>
        <w:pStyle w:val="Sraopastraipa"/>
        <w:numPr>
          <w:ilvl w:val="1"/>
          <w:numId w:val="68"/>
        </w:numPr>
        <w:tabs>
          <w:tab w:val="left" w:pos="1560"/>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ne mažiau kaip 248 prieigos lygiai;</w:t>
      </w:r>
    </w:p>
    <w:p w14:paraId="0622CB09" w14:textId="77777777" w:rsidR="00831B36" w:rsidRPr="00831B36" w:rsidRDefault="00831B36" w:rsidP="00831B36">
      <w:pPr>
        <w:pStyle w:val="Sraopastraipa"/>
        <w:numPr>
          <w:ilvl w:val="1"/>
          <w:numId w:val="68"/>
        </w:numPr>
        <w:tabs>
          <w:tab w:val="left" w:pos="1560"/>
        </w:tabs>
        <w:spacing w:after="0" w:line="240" w:lineRule="auto"/>
        <w:ind w:left="426" w:firstLine="2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ne mažiau kaip 3 laiko juostos / 10 švenčių / iki 2 laiko tarpsnių kiekvienoje laiko juostoje;</w:t>
      </w:r>
    </w:p>
    <w:p w14:paraId="7FD3D8C7"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ne mažiau kaip iki 30 prieigos lygių, priskirtų vienai kortelei;</w:t>
      </w:r>
    </w:p>
    <w:p w14:paraId="7D30598D"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lastRenderedPageBreak/>
        <w:t>ne mažiau kaip 80000 įvykių atmintis;</w:t>
      </w:r>
    </w:p>
    <w:p w14:paraId="42E881D0"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kenkimo kontaktai nuo atidarymo ir nuėmimo;</w:t>
      </w:r>
    </w:p>
    <w:p w14:paraId="6CC8F1AF" w14:textId="77777777" w:rsidR="00831B36" w:rsidRPr="00831B36" w:rsidRDefault="00831B36" w:rsidP="00831B36">
      <w:pPr>
        <w:pStyle w:val="Sraopastraipa"/>
        <w:numPr>
          <w:ilvl w:val="1"/>
          <w:numId w:val="68"/>
        </w:numPr>
        <w:tabs>
          <w:tab w:val="left" w:pos="1418"/>
        </w:tabs>
        <w:spacing w:after="0" w:line="240" w:lineRule="auto"/>
        <w:ind w:left="426" w:firstLine="2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sistemos programavimas, kontrolė ir priežiūra atliekama tiek apsaugos pulto buvimo vietoje, tiek ir nutolus nuo pulto PC pagalba su atitinkama programine įranga;</w:t>
      </w:r>
    </w:p>
    <w:p w14:paraId="73ECC0B4" w14:textId="77777777" w:rsidR="00831B36" w:rsidRPr="00831B36" w:rsidRDefault="00831B36" w:rsidP="00831B36">
      <w:pPr>
        <w:pStyle w:val="Sraopastraipa"/>
        <w:numPr>
          <w:ilvl w:val="1"/>
          <w:numId w:val="68"/>
        </w:numPr>
        <w:tabs>
          <w:tab w:val="left" w:pos="1560"/>
        </w:tabs>
        <w:spacing w:after="0" w:line="240" w:lineRule="auto"/>
        <w:ind w:left="426" w:firstLine="2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programinės įrangos paketas su valdymo ir vizualizacijos programine įranga, skirta grafiniam sistemos būsenos atvaizdavimui su žemėlapių ir prietaisų piktogramų įkėlimu bei interaktyviu valdymu;</w:t>
      </w:r>
    </w:p>
    <w:p w14:paraId="5CA9BC97" w14:textId="77777777" w:rsidR="00831B36" w:rsidRPr="00831B36" w:rsidRDefault="00831B36" w:rsidP="00831B36">
      <w:pPr>
        <w:pStyle w:val="Sraopastraipa"/>
        <w:numPr>
          <w:ilvl w:val="1"/>
          <w:numId w:val="68"/>
        </w:numPr>
        <w:tabs>
          <w:tab w:val="left" w:pos="1560"/>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maitinimo įtampa 12-28Vdc;</w:t>
      </w:r>
    </w:p>
    <w:p w14:paraId="76B4C8CA" w14:textId="77777777" w:rsidR="00831B36" w:rsidRPr="00831B36" w:rsidRDefault="00831B36" w:rsidP="00831B36">
      <w:pPr>
        <w:pStyle w:val="Sraopastraipa"/>
        <w:numPr>
          <w:ilvl w:val="1"/>
          <w:numId w:val="68"/>
        </w:numPr>
        <w:tabs>
          <w:tab w:val="left" w:pos="1560"/>
        </w:tabs>
        <w:spacing w:after="0" w:line="240" w:lineRule="auto"/>
        <w:ind w:left="426" w:firstLine="2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pulto maitinimo šaltinis jungiamas prie kintamos 50Hz ~220V ± 10% įtampos tinklo ir 12 V įtampos rezervinio maitinimo. Dingus pagrindiniam maitinimui sistema automatiškai persijungia į rezervinio maitinimo būseną;</w:t>
      </w:r>
    </w:p>
    <w:p w14:paraId="1087E8B8"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eksploatavimo temperatūra nuo 0°C iki +45°C.</w:t>
      </w:r>
      <w:bookmarkEnd w:id="14"/>
    </w:p>
    <w:p w14:paraId="48F78DB8" w14:textId="77777777" w:rsidR="00831B36" w:rsidRPr="00831B36" w:rsidRDefault="00831B36" w:rsidP="00831B36">
      <w:pPr>
        <w:pStyle w:val="Sraopastraipa"/>
        <w:spacing w:after="0" w:line="240" w:lineRule="auto"/>
        <w:ind w:left="792"/>
        <w:jc w:val="both"/>
        <w:rPr>
          <w:rFonts w:ascii="Times New Roman" w:eastAsia="Calibri" w:hAnsi="Times New Roman" w:cs="Times New Roman"/>
          <w:sz w:val="24"/>
          <w:szCs w:val="24"/>
        </w:rPr>
      </w:pPr>
    </w:p>
    <w:p w14:paraId="5C04B27E" w14:textId="77777777" w:rsidR="00831B36" w:rsidRPr="00831B36" w:rsidRDefault="00831B36" w:rsidP="00831B36">
      <w:pPr>
        <w:pStyle w:val="Sraopastraipa"/>
        <w:numPr>
          <w:ilvl w:val="0"/>
          <w:numId w:val="68"/>
        </w:numPr>
        <w:spacing w:after="0" w:line="240" w:lineRule="auto"/>
        <w:jc w:val="center"/>
        <w:rPr>
          <w:rFonts w:ascii="Times New Roman" w:eastAsia="Calibri" w:hAnsi="Times New Roman" w:cs="Times New Roman"/>
          <w:b/>
          <w:sz w:val="24"/>
          <w:szCs w:val="24"/>
        </w:rPr>
      </w:pPr>
      <w:r w:rsidRPr="00831B36">
        <w:rPr>
          <w:rFonts w:ascii="Times New Roman" w:eastAsia="Calibri" w:hAnsi="Times New Roman" w:cs="Times New Roman"/>
          <w:b/>
          <w:sz w:val="24"/>
          <w:szCs w:val="24"/>
        </w:rPr>
        <w:t>Dvigubos technologijos judesio detektorius su uždengimo aptikimo funkcija</w:t>
      </w:r>
    </w:p>
    <w:p w14:paraId="3B408622" w14:textId="77777777" w:rsidR="00831B36" w:rsidRPr="00831B36" w:rsidRDefault="00831B36" w:rsidP="00831B36">
      <w:pPr>
        <w:pStyle w:val="Sraopastraipa"/>
        <w:spacing w:after="0" w:line="240" w:lineRule="auto"/>
        <w:ind w:left="360"/>
        <w:jc w:val="both"/>
        <w:rPr>
          <w:rFonts w:ascii="Times New Roman" w:eastAsia="Calibri" w:hAnsi="Times New Roman" w:cs="Times New Roman"/>
          <w:sz w:val="24"/>
          <w:szCs w:val="24"/>
        </w:rPr>
      </w:pPr>
    </w:p>
    <w:p w14:paraId="35669195" w14:textId="77777777" w:rsidR="00831B36" w:rsidRPr="00831B36" w:rsidRDefault="00831B36" w:rsidP="00831B36">
      <w:pPr>
        <w:pStyle w:val="Sraopastraipa"/>
        <w:numPr>
          <w:ilvl w:val="1"/>
          <w:numId w:val="68"/>
        </w:numPr>
        <w:spacing w:after="0" w:line="240" w:lineRule="auto"/>
        <w:ind w:left="426" w:firstLine="283"/>
        <w:jc w:val="both"/>
        <w:rPr>
          <w:rFonts w:ascii="Times New Roman" w:eastAsia="Calibri" w:hAnsi="Times New Roman" w:cs="Times New Roman"/>
          <w:sz w:val="24"/>
          <w:szCs w:val="24"/>
        </w:rPr>
      </w:pPr>
      <w:bookmarkStart w:id="15" w:name="_Hlk127113129"/>
      <w:r w:rsidRPr="00831B36">
        <w:rPr>
          <w:rFonts w:ascii="Times New Roman" w:eastAsia="Calibri" w:hAnsi="Times New Roman" w:cs="Times New Roman"/>
          <w:sz w:val="24"/>
          <w:szCs w:val="24"/>
        </w:rPr>
        <w:t>Tai dviejų technologijų – pasyvių IR spindulių (PIR) ir mikrobangų (MW) judesio detektorius su uždengimo aptikimo funkcija.;</w:t>
      </w:r>
    </w:p>
    <w:p w14:paraId="3AEBC2B1"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judesio aptikimo zona 12m, 78 laipsnių;</w:t>
      </w:r>
    </w:p>
    <w:p w14:paraId="0198D7AC"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mikrobangų dažnis 5,8 GHz;</w:t>
      </w:r>
    </w:p>
    <w:p w14:paraId="5F968D04"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skaitmeninis signalo apdorojimas;</w:t>
      </w:r>
    </w:p>
    <w:p w14:paraId="2DACC0C0"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veidrodinė optika;</w:t>
      </w:r>
    </w:p>
    <w:p w14:paraId="576B5313"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maitinimo įtampa 9-15 VDC;</w:t>
      </w:r>
    </w:p>
    <w:p w14:paraId="4B5EEB20"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darbo temperatūra nuo 0°C iki +55°C;</w:t>
      </w:r>
    </w:p>
    <w:p w14:paraId="136F01B2"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sertifikuotas pagal EN 50131-2-2 GR3.</w:t>
      </w:r>
    </w:p>
    <w:bookmarkEnd w:id="15"/>
    <w:p w14:paraId="24A0BFB0" w14:textId="77777777" w:rsidR="00831B36" w:rsidRPr="00831B36" w:rsidRDefault="00831B36" w:rsidP="00831B36">
      <w:pPr>
        <w:pStyle w:val="Sraopastraipa"/>
        <w:spacing w:after="0" w:line="240" w:lineRule="auto"/>
        <w:ind w:left="792"/>
        <w:jc w:val="both"/>
        <w:rPr>
          <w:rFonts w:ascii="Times New Roman" w:eastAsia="Calibri" w:hAnsi="Times New Roman" w:cs="Times New Roman"/>
          <w:sz w:val="24"/>
          <w:szCs w:val="24"/>
        </w:rPr>
      </w:pPr>
    </w:p>
    <w:p w14:paraId="45E69B5A" w14:textId="77777777" w:rsidR="00831B36" w:rsidRPr="00831B36" w:rsidRDefault="00831B36" w:rsidP="00831B36">
      <w:pPr>
        <w:pStyle w:val="Sraopastraipa"/>
        <w:numPr>
          <w:ilvl w:val="0"/>
          <w:numId w:val="68"/>
        </w:numPr>
        <w:spacing w:after="0" w:line="240" w:lineRule="auto"/>
        <w:jc w:val="center"/>
        <w:rPr>
          <w:rFonts w:ascii="Times New Roman" w:eastAsia="Calibri" w:hAnsi="Times New Roman" w:cs="Times New Roman"/>
          <w:b/>
          <w:sz w:val="24"/>
          <w:szCs w:val="24"/>
        </w:rPr>
      </w:pPr>
      <w:r w:rsidRPr="00831B36">
        <w:rPr>
          <w:rFonts w:ascii="Times New Roman" w:eastAsia="Calibri" w:hAnsi="Times New Roman" w:cs="Times New Roman"/>
          <w:b/>
          <w:sz w:val="24"/>
          <w:szCs w:val="24"/>
        </w:rPr>
        <w:t>Magnetinis kontaktas paviršinis tinkantis metalinėms durims</w:t>
      </w:r>
    </w:p>
    <w:p w14:paraId="3AE2B26C" w14:textId="77777777" w:rsidR="00831B36" w:rsidRPr="00831B36" w:rsidRDefault="00831B36" w:rsidP="00831B36">
      <w:pPr>
        <w:pStyle w:val="Sraopastraipa"/>
        <w:spacing w:after="0" w:line="240" w:lineRule="auto"/>
        <w:ind w:left="360"/>
        <w:jc w:val="both"/>
        <w:rPr>
          <w:rFonts w:ascii="Times New Roman" w:eastAsia="Calibri" w:hAnsi="Times New Roman" w:cs="Times New Roman"/>
          <w:b/>
          <w:sz w:val="24"/>
          <w:szCs w:val="24"/>
        </w:rPr>
      </w:pPr>
    </w:p>
    <w:p w14:paraId="25E3B433"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bookmarkStart w:id="16" w:name="_Hlk127113303"/>
      <w:r w:rsidRPr="00831B36">
        <w:rPr>
          <w:rFonts w:ascii="Times New Roman" w:eastAsia="Calibri" w:hAnsi="Times New Roman" w:cs="Times New Roman"/>
          <w:sz w:val="24"/>
          <w:szCs w:val="24"/>
        </w:rPr>
        <w:t xml:space="preserve">Magnetinis kontaktas paviršinio tvirtinimo; </w:t>
      </w:r>
    </w:p>
    <w:p w14:paraId="2B84CFA3"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Pagrindiniai techniniai duomenys:</w:t>
      </w:r>
    </w:p>
    <w:p w14:paraId="211E6227"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apsaugotas nuo pašalinio magnetinio lauko poveikio (poliarizuotas);</w:t>
      </w:r>
    </w:p>
    <w:p w14:paraId="25A84604"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su laidu prijungimui, 4 gyslos;</w:t>
      </w:r>
    </w:p>
    <w:p w14:paraId="4392C4BF"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su kenkimo grandine;</w:t>
      </w:r>
    </w:p>
    <w:p w14:paraId="70929D30"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NC kontaktas;</w:t>
      </w:r>
    </w:p>
    <w:p w14:paraId="43A5376B"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sertifikuotas pagal EN50131-2-6 GR3.</w:t>
      </w:r>
    </w:p>
    <w:bookmarkEnd w:id="16"/>
    <w:p w14:paraId="344BDCD0" w14:textId="77777777" w:rsidR="00831B36" w:rsidRPr="00831B36" w:rsidRDefault="00831B36" w:rsidP="00831B36">
      <w:pPr>
        <w:pStyle w:val="Sraopastraipa"/>
        <w:spacing w:after="0" w:line="240" w:lineRule="auto"/>
        <w:ind w:left="792"/>
        <w:jc w:val="both"/>
        <w:rPr>
          <w:rFonts w:ascii="Times New Roman" w:eastAsia="Calibri" w:hAnsi="Times New Roman" w:cs="Times New Roman"/>
          <w:strike/>
          <w:sz w:val="24"/>
          <w:szCs w:val="24"/>
        </w:rPr>
      </w:pPr>
    </w:p>
    <w:p w14:paraId="5D62E257" w14:textId="77777777" w:rsidR="00831B36" w:rsidRPr="00831B36" w:rsidRDefault="00831B36" w:rsidP="00831B36">
      <w:pPr>
        <w:pStyle w:val="Sraopastraipa"/>
        <w:numPr>
          <w:ilvl w:val="0"/>
          <w:numId w:val="68"/>
        </w:numPr>
        <w:spacing w:after="0" w:line="240" w:lineRule="auto"/>
        <w:jc w:val="center"/>
        <w:rPr>
          <w:rFonts w:ascii="Times New Roman" w:eastAsia="Calibri" w:hAnsi="Times New Roman" w:cs="Times New Roman"/>
          <w:b/>
          <w:sz w:val="24"/>
          <w:szCs w:val="24"/>
        </w:rPr>
      </w:pPr>
      <w:r w:rsidRPr="00831B36">
        <w:rPr>
          <w:rFonts w:ascii="Times New Roman" w:eastAsia="Calibri" w:hAnsi="Times New Roman" w:cs="Times New Roman"/>
          <w:b/>
          <w:sz w:val="24"/>
          <w:szCs w:val="24"/>
        </w:rPr>
        <w:t>Magnetinis kontaktas įleidžiamas skirtas metalinėms durims</w:t>
      </w:r>
    </w:p>
    <w:p w14:paraId="35920816" w14:textId="77777777" w:rsidR="00831B36" w:rsidRPr="00831B36" w:rsidRDefault="00831B36" w:rsidP="00831B36">
      <w:pPr>
        <w:pStyle w:val="Sraopastraipa"/>
        <w:spacing w:after="0" w:line="240" w:lineRule="auto"/>
        <w:ind w:left="360"/>
        <w:jc w:val="both"/>
        <w:rPr>
          <w:rFonts w:ascii="Times New Roman" w:eastAsia="Calibri" w:hAnsi="Times New Roman" w:cs="Times New Roman"/>
          <w:b/>
          <w:sz w:val="24"/>
          <w:szCs w:val="24"/>
        </w:rPr>
      </w:pPr>
    </w:p>
    <w:p w14:paraId="3E4CFDB9"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bookmarkStart w:id="17" w:name="_Hlk127113344"/>
      <w:r w:rsidRPr="00831B36">
        <w:rPr>
          <w:rFonts w:ascii="Times New Roman" w:eastAsia="Calibri" w:hAnsi="Times New Roman" w:cs="Times New Roman"/>
          <w:sz w:val="24"/>
          <w:szCs w:val="24"/>
        </w:rPr>
        <w:t>Magnetinis kontaktas įleidžiamo tvirtinimo;</w:t>
      </w:r>
    </w:p>
    <w:p w14:paraId="2AAE71DC"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Pagrindiniai techniniai duomenys:</w:t>
      </w:r>
    </w:p>
    <w:p w14:paraId="0152BBA0"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apsaugotas nuo pašalinio magnetinio lauko poveikio (poliarizuotas);</w:t>
      </w:r>
    </w:p>
    <w:p w14:paraId="5DF48D2A"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su jungiamuoju laidu, 4 gyslos;</w:t>
      </w:r>
    </w:p>
    <w:p w14:paraId="09D86C43"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NC kontaktas;</w:t>
      </w:r>
    </w:p>
    <w:p w14:paraId="4EBE09C6"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su kenkimo grandine;</w:t>
      </w:r>
    </w:p>
    <w:p w14:paraId="6B89DD0D"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sertifikuotas pagal EN 50131-2-6 GR3.</w:t>
      </w:r>
    </w:p>
    <w:bookmarkEnd w:id="17"/>
    <w:p w14:paraId="22F219AF" w14:textId="77777777" w:rsidR="00831B36" w:rsidRPr="00831B36" w:rsidRDefault="00831B36" w:rsidP="00831B36">
      <w:pPr>
        <w:pStyle w:val="Sraopastraipa"/>
        <w:spacing w:after="0" w:line="240" w:lineRule="auto"/>
        <w:ind w:left="792"/>
        <w:jc w:val="both"/>
        <w:rPr>
          <w:rFonts w:ascii="Times New Roman" w:eastAsia="Calibri" w:hAnsi="Times New Roman" w:cs="Times New Roman"/>
          <w:sz w:val="24"/>
          <w:szCs w:val="24"/>
        </w:rPr>
      </w:pPr>
    </w:p>
    <w:p w14:paraId="3CD02006" w14:textId="77777777" w:rsidR="00831B36" w:rsidRPr="00831B36" w:rsidRDefault="00831B36" w:rsidP="00831B36">
      <w:pPr>
        <w:pStyle w:val="Sraopastraipa"/>
        <w:numPr>
          <w:ilvl w:val="0"/>
          <w:numId w:val="68"/>
        </w:numPr>
        <w:spacing w:after="0" w:line="240" w:lineRule="auto"/>
        <w:jc w:val="center"/>
        <w:rPr>
          <w:rFonts w:ascii="Times New Roman" w:eastAsia="Calibri" w:hAnsi="Times New Roman" w:cs="Times New Roman"/>
          <w:sz w:val="24"/>
          <w:szCs w:val="24"/>
        </w:rPr>
      </w:pPr>
      <w:r w:rsidRPr="00831B36">
        <w:rPr>
          <w:rFonts w:ascii="Times New Roman" w:eastAsia="Calibri" w:hAnsi="Times New Roman" w:cs="Times New Roman"/>
          <w:b/>
          <w:sz w:val="24"/>
          <w:szCs w:val="24"/>
        </w:rPr>
        <w:t>Seisminis detektorius</w:t>
      </w:r>
    </w:p>
    <w:p w14:paraId="17694AAB" w14:textId="77777777" w:rsidR="00831B36" w:rsidRPr="00831B36" w:rsidRDefault="00831B36" w:rsidP="00831B36">
      <w:pPr>
        <w:pStyle w:val="Sraopastraipa"/>
        <w:spacing w:after="0" w:line="240" w:lineRule="auto"/>
        <w:ind w:left="360"/>
        <w:jc w:val="both"/>
        <w:rPr>
          <w:rFonts w:ascii="Times New Roman" w:eastAsia="Calibri" w:hAnsi="Times New Roman" w:cs="Times New Roman"/>
          <w:sz w:val="24"/>
          <w:szCs w:val="24"/>
        </w:rPr>
      </w:pPr>
    </w:p>
    <w:p w14:paraId="3D623659"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bookmarkStart w:id="18" w:name="_Hlk127113390"/>
      <w:r w:rsidRPr="00831B36">
        <w:rPr>
          <w:rFonts w:ascii="Times New Roman" w:eastAsia="Calibri" w:hAnsi="Times New Roman" w:cs="Times New Roman"/>
          <w:sz w:val="24"/>
          <w:szCs w:val="24"/>
        </w:rPr>
        <w:t xml:space="preserve">Seisminis detektorius, tinkamas seifams/bankomatams ir saugykloms. </w:t>
      </w:r>
    </w:p>
    <w:p w14:paraId="7BCBBEF5"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lastRenderedPageBreak/>
        <w:t>Pagrindiniai techniniai duomenys:</w:t>
      </w:r>
    </w:p>
    <w:p w14:paraId="5269B9E9"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detekcijos spindulys 3–14 m, priklausomai nuo saugomo paviršiaus tipo;</w:t>
      </w:r>
    </w:p>
    <w:p w14:paraId="3D0DF1B1" w14:textId="77777777" w:rsidR="00831B36" w:rsidRPr="00831B36" w:rsidRDefault="00831B36" w:rsidP="00831B36">
      <w:pPr>
        <w:pStyle w:val="Sraopastraipa"/>
        <w:numPr>
          <w:ilvl w:val="1"/>
          <w:numId w:val="68"/>
        </w:numPr>
        <w:spacing w:after="0" w:line="240" w:lineRule="auto"/>
        <w:ind w:left="284" w:firstLine="425"/>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detektoriaus parametrai nustatomi ir derinimas atliekamas prisijungus kompiuteriu su specialia programine įranga;</w:t>
      </w:r>
    </w:p>
    <w:p w14:paraId="5AFDE92B" w14:textId="77777777" w:rsidR="00831B36" w:rsidRPr="00831B36" w:rsidRDefault="00831B36" w:rsidP="00831B36">
      <w:pPr>
        <w:pStyle w:val="Sraopastraipa"/>
        <w:numPr>
          <w:ilvl w:val="1"/>
          <w:numId w:val="68"/>
        </w:numPr>
        <w:spacing w:after="0" w:line="240" w:lineRule="auto"/>
        <w:ind w:left="284" w:firstLine="425"/>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parametrais nustatomas darbo režimas, gali veikti kaip seifo ar bankomato detektorius, kaip vertybių saugyklos detektorius, visiškai priderinamas prie aplinkos ir / ar reikiamos situacijos;</w:t>
      </w:r>
    </w:p>
    <w:p w14:paraId="59E6F69A" w14:textId="77777777" w:rsidR="00831B36" w:rsidRPr="00831B36" w:rsidRDefault="00831B36" w:rsidP="00831B36">
      <w:pPr>
        <w:pStyle w:val="Sraopastraipa"/>
        <w:numPr>
          <w:ilvl w:val="1"/>
          <w:numId w:val="68"/>
        </w:numPr>
        <w:spacing w:after="0" w:line="240" w:lineRule="auto"/>
        <w:ind w:left="284" w:firstLine="425"/>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gali veikti pagal du parametrų rinkinius, priklausomai nuo atitinkamo įėjimo aktyvavimo (pvz. diena / naktis režimu);</w:t>
      </w:r>
    </w:p>
    <w:p w14:paraId="0C8F65F0" w14:textId="77777777" w:rsidR="00831B36" w:rsidRPr="00831B36" w:rsidRDefault="00831B36" w:rsidP="00831B36">
      <w:pPr>
        <w:pStyle w:val="Sraopastraipa"/>
        <w:numPr>
          <w:ilvl w:val="1"/>
          <w:numId w:val="68"/>
        </w:numPr>
        <w:spacing w:after="0" w:line="240" w:lineRule="auto"/>
        <w:ind w:left="284" w:firstLine="425"/>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kenkimo signalas įjungiamas atidarius detektoriaus korpusą ar nuėmus nuo paviršiaus, esant per žemai ar per aukštai įtampai, esant per žemai ar per aukštai temperatūrai (termiškai veikiant detektorių);</w:t>
      </w:r>
    </w:p>
    <w:p w14:paraId="7446628E"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relinis pavojaus išėjimas, NC kontaktai;</w:t>
      </w:r>
    </w:p>
    <w:p w14:paraId="4B3FCE88"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sertifikuotas pagal EN50131-1 GR3.</w:t>
      </w:r>
    </w:p>
    <w:bookmarkEnd w:id="18"/>
    <w:p w14:paraId="69E31570" w14:textId="77777777" w:rsidR="00831B36" w:rsidRPr="00831B36" w:rsidRDefault="00831B36" w:rsidP="00831B36">
      <w:pPr>
        <w:pStyle w:val="Sraopastraipa"/>
        <w:spacing w:after="0" w:line="240" w:lineRule="auto"/>
        <w:ind w:left="792"/>
        <w:jc w:val="both"/>
        <w:rPr>
          <w:rFonts w:ascii="Times New Roman" w:eastAsia="Calibri" w:hAnsi="Times New Roman" w:cs="Times New Roman"/>
          <w:sz w:val="24"/>
          <w:szCs w:val="24"/>
        </w:rPr>
      </w:pPr>
    </w:p>
    <w:p w14:paraId="47BA6851" w14:textId="77777777" w:rsidR="00831B36" w:rsidRPr="00831B36" w:rsidRDefault="00831B36" w:rsidP="00831B36">
      <w:pPr>
        <w:pStyle w:val="Sraopastraipa"/>
        <w:numPr>
          <w:ilvl w:val="0"/>
          <w:numId w:val="68"/>
        </w:numPr>
        <w:spacing w:after="0" w:line="240" w:lineRule="auto"/>
        <w:jc w:val="center"/>
        <w:rPr>
          <w:rFonts w:ascii="Times New Roman" w:eastAsia="Calibri" w:hAnsi="Times New Roman" w:cs="Times New Roman"/>
          <w:b/>
          <w:sz w:val="24"/>
          <w:szCs w:val="24"/>
        </w:rPr>
      </w:pPr>
      <w:r w:rsidRPr="00831B36">
        <w:rPr>
          <w:rFonts w:ascii="Times New Roman" w:eastAsia="Calibri" w:hAnsi="Times New Roman" w:cs="Times New Roman"/>
          <w:b/>
          <w:sz w:val="24"/>
          <w:szCs w:val="24"/>
        </w:rPr>
        <w:t>Vidinė sirena</w:t>
      </w:r>
    </w:p>
    <w:p w14:paraId="5540C437" w14:textId="77777777" w:rsidR="00831B36" w:rsidRPr="00831B36" w:rsidRDefault="00831B36" w:rsidP="00831B36">
      <w:pPr>
        <w:pStyle w:val="Sraopastraipa"/>
        <w:spacing w:after="0" w:line="240" w:lineRule="auto"/>
        <w:ind w:left="360"/>
        <w:jc w:val="both"/>
        <w:rPr>
          <w:rFonts w:ascii="Times New Roman" w:eastAsia="Calibri" w:hAnsi="Times New Roman" w:cs="Times New Roman"/>
          <w:b/>
          <w:sz w:val="24"/>
          <w:szCs w:val="24"/>
        </w:rPr>
      </w:pPr>
    </w:p>
    <w:p w14:paraId="30B45530"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bookmarkStart w:id="19" w:name="_Hlk127113428"/>
      <w:r w:rsidRPr="00831B36">
        <w:rPr>
          <w:rFonts w:ascii="Times New Roman" w:eastAsia="Calibri" w:hAnsi="Times New Roman" w:cs="Times New Roman"/>
          <w:sz w:val="24"/>
          <w:szCs w:val="24"/>
        </w:rPr>
        <w:t>Pagrindiniai techniniai duomenys:</w:t>
      </w:r>
    </w:p>
    <w:p w14:paraId="1134D8CC"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veikimo įtampa 10–14 VDC;</w:t>
      </w:r>
    </w:p>
    <w:p w14:paraId="336DD317"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 xml:space="preserve">garsumas 108 </w:t>
      </w:r>
      <w:proofErr w:type="spellStart"/>
      <w:r w:rsidRPr="00831B36">
        <w:rPr>
          <w:rFonts w:ascii="Times New Roman" w:eastAsia="Calibri" w:hAnsi="Times New Roman" w:cs="Times New Roman"/>
          <w:sz w:val="24"/>
          <w:szCs w:val="24"/>
        </w:rPr>
        <w:t>dB</w:t>
      </w:r>
      <w:proofErr w:type="spellEnd"/>
      <w:r w:rsidRPr="00831B36">
        <w:rPr>
          <w:rFonts w:ascii="Times New Roman" w:eastAsia="Calibri" w:hAnsi="Times New Roman" w:cs="Times New Roman"/>
          <w:sz w:val="24"/>
          <w:szCs w:val="24"/>
        </w:rPr>
        <w:t xml:space="preserve"> (1 m atstumu);</w:t>
      </w:r>
    </w:p>
    <w:p w14:paraId="1747F00D"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su sabotažo kontaktu;</w:t>
      </w:r>
    </w:p>
    <w:p w14:paraId="3DD0DC45"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skirta naudoti vidinėse patalpose;</w:t>
      </w:r>
    </w:p>
    <w:p w14:paraId="109F09BA"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su blykste (ginklinės patalpoms);</w:t>
      </w:r>
    </w:p>
    <w:p w14:paraId="4044E310"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sertifikuota pagal EN50131-1 GR3.</w:t>
      </w:r>
    </w:p>
    <w:bookmarkEnd w:id="19"/>
    <w:p w14:paraId="2DC7A306" w14:textId="77777777" w:rsidR="00831B36" w:rsidRPr="00831B36" w:rsidRDefault="00831B36" w:rsidP="00831B36">
      <w:pPr>
        <w:pStyle w:val="Sraopastraipa"/>
        <w:spacing w:after="0" w:line="240" w:lineRule="auto"/>
        <w:ind w:left="792"/>
        <w:jc w:val="both"/>
        <w:rPr>
          <w:rFonts w:ascii="Times New Roman" w:eastAsia="Calibri" w:hAnsi="Times New Roman" w:cs="Times New Roman"/>
          <w:sz w:val="24"/>
          <w:szCs w:val="24"/>
        </w:rPr>
      </w:pPr>
    </w:p>
    <w:p w14:paraId="5EC5D839" w14:textId="77777777" w:rsidR="00831B36" w:rsidRPr="00831B36" w:rsidRDefault="00831B36" w:rsidP="00831B36">
      <w:pPr>
        <w:pStyle w:val="Sraopastraipa"/>
        <w:numPr>
          <w:ilvl w:val="0"/>
          <w:numId w:val="68"/>
        </w:numPr>
        <w:spacing w:after="0" w:line="240" w:lineRule="auto"/>
        <w:jc w:val="center"/>
        <w:rPr>
          <w:rFonts w:ascii="Times New Roman" w:eastAsia="Calibri" w:hAnsi="Times New Roman" w:cs="Times New Roman"/>
          <w:sz w:val="24"/>
          <w:szCs w:val="24"/>
        </w:rPr>
      </w:pPr>
      <w:r w:rsidRPr="00831B36">
        <w:rPr>
          <w:rFonts w:ascii="Times New Roman" w:eastAsia="Calibri" w:hAnsi="Times New Roman" w:cs="Times New Roman"/>
          <w:b/>
          <w:sz w:val="24"/>
          <w:szCs w:val="24"/>
        </w:rPr>
        <w:t>Lauko sirena su blykste</w:t>
      </w:r>
    </w:p>
    <w:p w14:paraId="6704E1A4" w14:textId="77777777" w:rsidR="00831B36" w:rsidRPr="00831B36" w:rsidRDefault="00831B36" w:rsidP="00831B36">
      <w:pPr>
        <w:pStyle w:val="Sraopastraipa"/>
        <w:spacing w:after="0" w:line="240" w:lineRule="auto"/>
        <w:ind w:left="360"/>
        <w:jc w:val="both"/>
        <w:rPr>
          <w:rFonts w:ascii="Times New Roman" w:eastAsia="Calibri" w:hAnsi="Times New Roman" w:cs="Times New Roman"/>
          <w:sz w:val="24"/>
          <w:szCs w:val="24"/>
        </w:rPr>
      </w:pPr>
    </w:p>
    <w:p w14:paraId="41512FBD"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bookmarkStart w:id="20" w:name="_Hlk127113465"/>
      <w:r w:rsidRPr="00831B36">
        <w:rPr>
          <w:rFonts w:ascii="Times New Roman" w:eastAsia="Calibri" w:hAnsi="Times New Roman" w:cs="Times New Roman"/>
          <w:sz w:val="24"/>
          <w:szCs w:val="24"/>
        </w:rPr>
        <w:t>Pagrindiniai techniniai duomenys:</w:t>
      </w:r>
    </w:p>
    <w:p w14:paraId="62A1335C"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veikimo įtampa 13–14 VDC;</w:t>
      </w:r>
    </w:p>
    <w:p w14:paraId="5D3C381F"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 xml:space="preserve">garsumas 120 </w:t>
      </w:r>
      <w:proofErr w:type="spellStart"/>
      <w:r w:rsidRPr="00831B36">
        <w:rPr>
          <w:rFonts w:ascii="Times New Roman" w:eastAsia="Calibri" w:hAnsi="Times New Roman" w:cs="Times New Roman"/>
          <w:sz w:val="24"/>
          <w:szCs w:val="24"/>
        </w:rPr>
        <w:t>dB</w:t>
      </w:r>
      <w:proofErr w:type="spellEnd"/>
      <w:r w:rsidRPr="00831B36">
        <w:rPr>
          <w:rFonts w:ascii="Times New Roman" w:eastAsia="Calibri" w:hAnsi="Times New Roman" w:cs="Times New Roman"/>
          <w:sz w:val="24"/>
          <w:szCs w:val="24"/>
        </w:rPr>
        <w:t xml:space="preserve"> (1 m atstumu);</w:t>
      </w:r>
    </w:p>
    <w:p w14:paraId="6A41E616"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su blykste;</w:t>
      </w:r>
    </w:p>
    <w:p w14:paraId="7D24B840"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sirenos garso dažnis 1800–2800 Hz;</w:t>
      </w:r>
    </w:p>
    <w:p w14:paraId="04BD5C6D"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blykstės dažnis 60 blyksnių/min;</w:t>
      </w:r>
    </w:p>
    <w:p w14:paraId="6F8F67BC"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su sabotažo kontaktais nuo atidarymo ir nuėmimo;</w:t>
      </w:r>
    </w:p>
    <w:p w14:paraId="6B8B8298"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įstatomas 7Ah talpos akumuliatorius;</w:t>
      </w:r>
    </w:p>
    <w:p w14:paraId="621DDF41"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nuo drėgmės visiškai apsaugota elektroninė dalis;</w:t>
      </w:r>
    </w:p>
    <w:p w14:paraId="2F0A98F5"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pasirenkamas aktyvavimo signalo lygis;</w:t>
      </w:r>
    </w:p>
    <w:p w14:paraId="449AA866"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išorinis nerūdijančio plieno gaubtas;</w:t>
      </w:r>
    </w:p>
    <w:p w14:paraId="7C3B3023" w14:textId="77777777" w:rsidR="00831B36" w:rsidRPr="00831B36" w:rsidRDefault="00831B36" w:rsidP="00831B36">
      <w:pPr>
        <w:pStyle w:val="Sraopastraipa"/>
        <w:numPr>
          <w:ilvl w:val="1"/>
          <w:numId w:val="68"/>
        </w:numPr>
        <w:tabs>
          <w:tab w:val="left" w:pos="1276"/>
          <w:tab w:val="left" w:pos="1418"/>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darbo temperatūra nuo -25°C iki +40°C;</w:t>
      </w:r>
    </w:p>
    <w:p w14:paraId="05B29BD0"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eastAsia="Calibri" w:hAnsi="Times New Roman" w:cs="Times New Roman"/>
          <w:sz w:val="24"/>
          <w:szCs w:val="24"/>
        </w:rPr>
      </w:pPr>
      <w:r w:rsidRPr="00831B36">
        <w:rPr>
          <w:rFonts w:ascii="Times New Roman" w:eastAsia="Calibri" w:hAnsi="Times New Roman" w:cs="Times New Roman"/>
          <w:sz w:val="24"/>
          <w:szCs w:val="24"/>
        </w:rPr>
        <w:t>sertifikuota pagal EN50131-1 GR2.</w:t>
      </w:r>
    </w:p>
    <w:bookmarkEnd w:id="20"/>
    <w:p w14:paraId="30104006" w14:textId="77777777" w:rsidR="00831B36" w:rsidRPr="00831B36" w:rsidRDefault="00831B36" w:rsidP="00831B36">
      <w:pPr>
        <w:pStyle w:val="Sraopastraipa"/>
        <w:spacing w:after="0" w:line="240" w:lineRule="auto"/>
        <w:ind w:left="792"/>
        <w:jc w:val="both"/>
        <w:rPr>
          <w:rFonts w:ascii="Times New Roman" w:eastAsia="Calibri" w:hAnsi="Times New Roman" w:cs="Times New Roman"/>
          <w:sz w:val="24"/>
          <w:szCs w:val="24"/>
        </w:rPr>
      </w:pPr>
    </w:p>
    <w:p w14:paraId="7A74E843" w14:textId="77777777" w:rsidR="00831B36" w:rsidRPr="00831B36" w:rsidRDefault="00831B36" w:rsidP="00831B36">
      <w:pPr>
        <w:pStyle w:val="Sraopastraipa"/>
        <w:numPr>
          <w:ilvl w:val="0"/>
          <w:numId w:val="68"/>
        </w:numPr>
        <w:spacing w:after="0" w:line="240" w:lineRule="auto"/>
        <w:jc w:val="center"/>
        <w:rPr>
          <w:rFonts w:ascii="Times New Roman" w:hAnsi="Times New Roman" w:cs="Times New Roman"/>
          <w:b/>
          <w:bCs/>
          <w:sz w:val="24"/>
          <w:szCs w:val="24"/>
        </w:rPr>
      </w:pPr>
      <w:r w:rsidRPr="00831B36">
        <w:rPr>
          <w:rFonts w:ascii="Times New Roman" w:hAnsi="Times New Roman" w:cs="Times New Roman"/>
          <w:b/>
          <w:bCs/>
          <w:sz w:val="24"/>
          <w:szCs w:val="24"/>
        </w:rPr>
        <w:t>Sistemos kortelių skaitytuvas su klaviatūra</w:t>
      </w:r>
    </w:p>
    <w:p w14:paraId="71FF5A7B" w14:textId="77777777" w:rsidR="00831B36" w:rsidRPr="00831B36" w:rsidRDefault="00831B36" w:rsidP="00831B36">
      <w:pPr>
        <w:pStyle w:val="Sraopastraipa"/>
        <w:spacing w:after="0" w:line="240" w:lineRule="auto"/>
        <w:ind w:left="360"/>
        <w:jc w:val="both"/>
        <w:rPr>
          <w:rFonts w:ascii="Times New Roman" w:hAnsi="Times New Roman" w:cs="Times New Roman"/>
          <w:b/>
          <w:bCs/>
          <w:sz w:val="24"/>
          <w:szCs w:val="24"/>
        </w:rPr>
      </w:pPr>
    </w:p>
    <w:p w14:paraId="6C3F2288"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bookmarkStart w:id="21" w:name="_Hlk127113506"/>
      <w:r w:rsidRPr="00831B36">
        <w:rPr>
          <w:rFonts w:ascii="Times New Roman" w:hAnsi="Times New Roman" w:cs="Times New Roman"/>
          <w:sz w:val="24"/>
          <w:szCs w:val="24"/>
        </w:rPr>
        <w:t>Bekontaktis kortelių skaitytuvas veikiantis 13,56MHz dažniais;</w:t>
      </w:r>
    </w:p>
    <w:p w14:paraId="4D1CB35E"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hAnsi="Times New Roman" w:cs="Times New Roman"/>
          <w:sz w:val="24"/>
          <w:szCs w:val="24"/>
        </w:rPr>
        <w:t xml:space="preserve">Gebėti nuskaityti MIFARE, MIFARE </w:t>
      </w:r>
      <w:proofErr w:type="spellStart"/>
      <w:r w:rsidRPr="00831B36">
        <w:rPr>
          <w:rFonts w:ascii="Times New Roman" w:hAnsi="Times New Roman" w:cs="Times New Roman"/>
          <w:sz w:val="24"/>
          <w:szCs w:val="24"/>
        </w:rPr>
        <w:t>Plus</w:t>
      </w:r>
      <w:proofErr w:type="spellEnd"/>
      <w:r w:rsidRPr="00831B36">
        <w:rPr>
          <w:rFonts w:ascii="Times New Roman" w:hAnsi="Times New Roman" w:cs="Times New Roman"/>
          <w:sz w:val="24"/>
          <w:szCs w:val="24"/>
        </w:rPr>
        <w:t>;</w:t>
      </w:r>
    </w:p>
    <w:p w14:paraId="6119EFA5" w14:textId="77777777" w:rsidR="00831B36" w:rsidRPr="00831B36" w:rsidRDefault="00831B36" w:rsidP="00831B36">
      <w:pPr>
        <w:pStyle w:val="Sraopastraipa"/>
        <w:numPr>
          <w:ilvl w:val="1"/>
          <w:numId w:val="68"/>
        </w:numPr>
        <w:spacing w:after="0" w:line="240" w:lineRule="auto"/>
        <w:ind w:left="284" w:firstLine="425"/>
        <w:jc w:val="both"/>
        <w:rPr>
          <w:rFonts w:ascii="Times New Roman" w:hAnsi="Times New Roman" w:cs="Times New Roman"/>
          <w:sz w:val="24"/>
          <w:szCs w:val="24"/>
        </w:rPr>
      </w:pPr>
      <w:r w:rsidRPr="00831B36">
        <w:rPr>
          <w:rFonts w:ascii="Times New Roman" w:hAnsi="Times New Roman" w:cs="Times New Roman"/>
          <w:sz w:val="24"/>
          <w:szCs w:val="24"/>
        </w:rPr>
        <w:t>Gebėti nuskaityti virtualias korteles, panaudojant išmaniųjų telefonų NFC ir BLE komunikacijas;</w:t>
      </w:r>
    </w:p>
    <w:p w14:paraId="3B0B6642"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hAnsi="Times New Roman" w:cs="Times New Roman"/>
          <w:sz w:val="24"/>
          <w:szCs w:val="24"/>
        </w:rPr>
        <w:t xml:space="preserve">Išėjimo sąsaja </w:t>
      </w:r>
      <w:proofErr w:type="spellStart"/>
      <w:r w:rsidRPr="00831B36">
        <w:rPr>
          <w:rFonts w:ascii="Times New Roman" w:hAnsi="Times New Roman" w:cs="Times New Roman"/>
          <w:i/>
          <w:iCs/>
          <w:sz w:val="24"/>
          <w:szCs w:val="24"/>
        </w:rPr>
        <w:t>Wiegand</w:t>
      </w:r>
      <w:proofErr w:type="spellEnd"/>
      <w:r w:rsidRPr="00831B36">
        <w:rPr>
          <w:rFonts w:ascii="Times New Roman" w:hAnsi="Times New Roman" w:cs="Times New Roman"/>
          <w:i/>
          <w:iCs/>
          <w:sz w:val="24"/>
          <w:szCs w:val="24"/>
        </w:rPr>
        <w:t xml:space="preserve"> </w:t>
      </w:r>
      <w:r w:rsidRPr="00831B36">
        <w:rPr>
          <w:rFonts w:ascii="Times New Roman" w:hAnsi="Times New Roman" w:cs="Times New Roman"/>
          <w:sz w:val="24"/>
          <w:szCs w:val="24"/>
        </w:rPr>
        <w:t>ir RS-485 (turi palaikyti OSDP protokolą);</w:t>
      </w:r>
    </w:p>
    <w:p w14:paraId="3F5EB93C"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Turi turėti garsinius ir šviesinius indikatorius;</w:t>
      </w:r>
    </w:p>
    <w:p w14:paraId="2FF502AC"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lastRenderedPageBreak/>
        <w:t>Turėti klaviatūrą kodo įvedimui;</w:t>
      </w:r>
    </w:p>
    <w:p w14:paraId="65744C16"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Sabotažo kontrolė;</w:t>
      </w:r>
    </w:p>
    <w:p w14:paraId="3997CC66"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Nuskaitymo atstumas 2-5cm;</w:t>
      </w:r>
    </w:p>
    <w:p w14:paraId="0F8927D2"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Elektros maitinimas 12Vdc;</w:t>
      </w:r>
    </w:p>
    <w:p w14:paraId="1BC950B3"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Veikimo temperatūra 0°C ~ +40°C;</w:t>
      </w:r>
    </w:p>
    <w:p w14:paraId="1529995A"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Apsaugos klasė IP65;</w:t>
      </w:r>
    </w:p>
    <w:p w14:paraId="77ECDF9E"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Apsaugos klasė nuo išorinių fizinių poveikių (smūgių) ne mažesnė kaip IK 08.</w:t>
      </w:r>
    </w:p>
    <w:bookmarkEnd w:id="21"/>
    <w:p w14:paraId="554BAD01" w14:textId="77777777" w:rsidR="00831B36" w:rsidRPr="00831B36" w:rsidRDefault="00831B36" w:rsidP="00831B36">
      <w:pPr>
        <w:pStyle w:val="Sraopastraipa"/>
        <w:spacing w:after="0" w:line="240" w:lineRule="auto"/>
        <w:ind w:left="792"/>
        <w:jc w:val="both"/>
        <w:rPr>
          <w:rFonts w:ascii="Times New Roman" w:hAnsi="Times New Roman" w:cs="Times New Roman"/>
          <w:sz w:val="24"/>
          <w:szCs w:val="24"/>
        </w:rPr>
      </w:pPr>
    </w:p>
    <w:p w14:paraId="5338DBE6" w14:textId="77777777" w:rsidR="00831B36" w:rsidRPr="00831B36" w:rsidRDefault="00831B36" w:rsidP="00831B36">
      <w:pPr>
        <w:pStyle w:val="Sraopastraipa"/>
        <w:numPr>
          <w:ilvl w:val="0"/>
          <w:numId w:val="68"/>
        </w:numPr>
        <w:spacing w:after="0" w:line="240" w:lineRule="auto"/>
        <w:jc w:val="center"/>
        <w:rPr>
          <w:rFonts w:ascii="Times New Roman" w:hAnsi="Times New Roman" w:cs="Times New Roman"/>
          <w:b/>
          <w:bCs/>
          <w:sz w:val="24"/>
          <w:szCs w:val="24"/>
        </w:rPr>
      </w:pPr>
      <w:r w:rsidRPr="00831B36">
        <w:rPr>
          <w:rFonts w:ascii="Times New Roman" w:hAnsi="Times New Roman" w:cs="Times New Roman"/>
          <w:b/>
          <w:bCs/>
          <w:sz w:val="24"/>
          <w:szCs w:val="24"/>
        </w:rPr>
        <w:t>Sistemos kortelių skaitytuvas be klaviatūros</w:t>
      </w:r>
    </w:p>
    <w:p w14:paraId="4758ECE8" w14:textId="77777777" w:rsidR="00831B36" w:rsidRPr="00831B36" w:rsidRDefault="00831B36" w:rsidP="00831B36">
      <w:pPr>
        <w:pStyle w:val="Sraopastraipa"/>
        <w:spacing w:after="0" w:line="240" w:lineRule="auto"/>
        <w:ind w:left="360"/>
        <w:jc w:val="both"/>
        <w:rPr>
          <w:rFonts w:ascii="Times New Roman" w:hAnsi="Times New Roman" w:cs="Times New Roman"/>
          <w:b/>
          <w:bCs/>
          <w:sz w:val="24"/>
          <w:szCs w:val="24"/>
        </w:rPr>
      </w:pPr>
    </w:p>
    <w:p w14:paraId="39855EC4"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bookmarkStart w:id="22" w:name="_Hlk127113598"/>
      <w:r w:rsidRPr="00831B36">
        <w:rPr>
          <w:rFonts w:ascii="Times New Roman" w:hAnsi="Times New Roman" w:cs="Times New Roman"/>
          <w:sz w:val="24"/>
          <w:szCs w:val="24"/>
        </w:rPr>
        <w:t>Bekontaktis kortelių skaitytuvas veikiantis 13,56MHz dažniais;</w:t>
      </w:r>
    </w:p>
    <w:p w14:paraId="4C9160EA"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hAnsi="Times New Roman" w:cs="Times New Roman"/>
          <w:sz w:val="24"/>
          <w:szCs w:val="24"/>
        </w:rPr>
        <w:t xml:space="preserve">Gebėti nuskaityti MIFARE, MIFARE </w:t>
      </w:r>
      <w:proofErr w:type="spellStart"/>
      <w:r w:rsidRPr="00831B36">
        <w:rPr>
          <w:rFonts w:ascii="Times New Roman" w:hAnsi="Times New Roman" w:cs="Times New Roman"/>
          <w:sz w:val="24"/>
          <w:szCs w:val="24"/>
        </w:rPr>
        <w:t>Plus</w:t>
      </w:r>
      <w:proofErr w:type="spellEnd"/>
      <w:r w:rsidRPr="00831B36">
        <w:rPr>
          <w:rFonts w:ascii="Times New Roman" w:hAnsi="Times New Roman" w:cs="Times New Roman"/>
          <w:sz w:val="24"/>
          <w:szCs w:val="24"/>
        </w:rPr>
        <w:t>;</w:t>
      </w:r>
    </w:p>
    <w:p w14:paraId="003FD770"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Gebėti nuskaityti virtualias korteles, panaudojant išmaniųjų telefonų NFC ir BLE komunikacijas;</w:t>
      </w:r>
    </w:p>
    <w:p w14:paraId="2C38A2C7"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hAnsi="Times New Roman" w:cs="Times New Roman"/>
          <w:sz w:val="24"/>
          <w:szCs w:val="24"/>
        </w:rPr>
        <w:t xml:space="preserve">Išėjimo sąsaja </w:t>
      </w:r>
      <w:proofErr w:type="spellStart"/>
      <w:r w:rsidRPr="00831B36">
        <w:rPr>
          <w:rFonts w:ascii="Times New Roman" w:hAnsi="Times New Roman" w:cs="Times New Roman"/>
          <w:i/>
          <w:iCs/>
          <w:sz w:val="24"/>
          <w:szCs w:val="24"/>
        </w:rPr>
        <w:t>Wiegand</w:t>
      </w:r>
      <w:proofErr w:type="spellEnd"/>
      <w:r w:rsidRPr="00831B36">
        <w:rPr>
          <w:rFonts w:ascii="Times New Roman" w:hAnsi="Times New Roman" w:cs="Times New Roman"/>
          <w:sz w:val="24"/>
          <w:szCs w:val="24"/>
        </w:rPr>
        <w:t xml:space="preserve"> ir RS-485 (turi palaikyti OSDP protokolą);</w:t>
      </w:r>
    </w:p>
    <w:p w14:paraId="13C983E3"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Turi turėti garsinius ir šviesinius indikatorius;</w:t>
      </w:r>
    </w:p>
    <w:p w14:paraId="34D56A4A"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Sabotažo kontrolė;</w:t>
      </w:r>
    </w:p>
    <w:p w14:paraId="7A5B7604"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Nuskaitymo atstumas 2–5cm;</w:t>
      </w:r>
    </w:p>
    <w:p w14:paraId="21CB6F31"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Elektros maitinimas 12Vdc;</w:t>
      </w:r>
    </w:p>
    <w:p w14:paraId="14756878"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Veikimo temperatūra 0°C ~ +40°C;</w:t>
      </w:r>
    </w:p>
    <w:p w14:paraId="773589E0"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Apsaugos klasė IP65;</w:t>
      </w:r>
    </w:p>
    <w:p w14:paraId="5BF73EC0" w14:textId="77777777" w:rsidR="00831B36" w:rsidRPr="00831B36" w:rsidRDefault="00831B36" w:rsidP="00831B36">
      <w:pPr>
        <w:pStyle w:val="Sraopastraipa"/>
        <w:numPr>
          <w:ilvl w:val="1"/>
          <w:numId w:val="68"/>
        </w:numPr>
        <w:tabs>
          <w:tab w:val="left" w:pos="1418"/>
        </w:tabs>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Apsaugos klasė nuo išorinių fizinių poveikių (smūgių) ne mažesnė kaip IK 08.</w:t>
      </w:r>
    </w:p>
    <w:bookmarkEnd w:id="22"/>
    <w:p w14:paraId="372F26A4" w14:textId="77777777" w:rsidR="00831B36" w:rsidRPr="00831B36" w:rsidRDefault="00831B36" w:rsidP="00831B36">
      <w:pPr>
        <w:pStyle w:val="Sraopastraipa"/>
        <w:spacing w:after="0" w:line="240" w:lineRule="auto"/>
        <w:ind w:left="792"/>
        <w:jc w:val="both"/>
        <w:rPr>
          <w:rFonts w:ascii="Times New Roman" w:hAnsi="Times New Roman" w:cs="Times New Roman"/>
          <w:sz w:val="24"/>
          <w:szCs w:val="24"/>
        </w:rPr>
      </w:pPr>
    </w:p>
    <w:p w14:paraId="26EA21B8" w14:textId="77777777" w:rsidR="00831B36" w:rsidRPr="00831B36" w:rsidRDefault="00831B36" w:rsidP="00831B36">
      <w:pPr>
        <w:pStyle w:val="Sraopastraipa"/>
        <w:numPr>
          <w:ilvl w:val="0"/>
          <w:numId w:val="68"/>
        </w:numPr>
        <w:spacing w:after="0" w:line="240" w:lineRule="auto"/>
        <w:jc w:val="center"/>
        <w:rPr>
          <w:rFonts w:ascii="Times New Roman" w:eastAsia="Calibri" w:hAnsi="Times New Roman" w:cs="Times New Roman"/>
          <w:sz w:val="24"/>
          <w:szCs w:val="24"/>
        </w:rPr>
      </w:pPr>
      <w:r w:rsidRPr="00831B36">
        <w:rPr>
          <w:rFonts w:ascii="Times New Roman" w:hAnsi="Times New Roman" w:cs="Times New Roman"/>
          <w:b/>
          <w:bCs/>
          <w:sz w:val="24"/>
          <w:szCs w:val="24"/>
        </w:rPr>
        <w:t>Sistemos durų elektrinis užraktas.</w:t>
      </w:r>
    </w:p>
    <w:p w14:paraId="7F1C55E6" w14:textId="77777777" w:rsidR="00831B36" w:rsidRPr="00831B36" w:rsidRDefault="00831B36" w:rsidP="00831B36">
      <w:pPr>
        <w:pStyle w:val="Sraopastraipa"/>
        <w:spacing w:after="0" w:line="240" w:lineRule="auto"/>
        <w:ind w:left="360"/>
        <w:jc w:val="both"/>
        <w:rPr>
          <w:rFonts w:ascii="Times New Roman" w:eastAsia="Calibri" w:hAnsi="Times New Roman" w:cs="Times New Roman"/>
          <w:sz w:val="24"/>
          <w:szCs w:val="24"/>
        </w:rPr>
      </w:pPr>
    </w:p>
    <w:p w14:paraId="7D185262"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bookmarkStart w:id="23" w:name="_Hlk127113785"/>
      <w:r w:rsidRPr="00831B36">
        <w:rPr>
          <w:rFonts w:ascii="Times New Roman" w:hAnsi="Times New Roman" w:cs="Times New Roman"/>
          <w:sz w:val="24"/>
          <w:szCs w:val="24"/>
        </w:rPr>
        <w:t>Veikimo principas – elektromagnetinis arba elektromechaninis</w:t>
      </w:r>
    </w:p>
    <w:p w14:paraId="291D874B"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hAnsi="Times New Roman" w:cs="Times New Roman"/>
          <w:sz w:val="24"/>
          <w:szCs w:val="24"/>
        </w:rPr>
        <w:t>Užraktas užrakintas, kai tiekiamas maitinamas, nutraukus maitinimą – atrakintas;</w:t>
      </w:r>
    </w:p>
    <w:p w14:paraId="6CDC0E4D"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Turi išlaikyti nemažesnę kaip 500kg traukimo jėgą;</w:t>
      </w:r>
    </w:p>
    <w:p w14:paraId="511D99CE"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Elektros maitinimas 12 arba 24Vdc, 0,5A;</w:t>
      </w:r>
    </w:p>
    <w:p w14:paraId="77A25B29"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hAnsi="Times New Roman" w:cs="Times New Roman"/>
          <w:sz w:val="24"/>
          <w:szCs w:val="24"/>
        </w:rPr>
        <w:t>Veikimo temperatūra 0°C ~ +40°C.</w:t>
      </w:r>
    </w:p>
    <w:bookmarkEnd w:id="23"/>
    <w:p w14:paraId="2A90203E" w14:textId="77777777" w:rsidR="00831B36" w:rsidRPr="00831B36" w:rsidRDefault="00831B36" w:rsidP="00831B36">
      <w:pPr>
        <w:pStyle w:val="Sraopastraipa"/>
        <w:numPr>
          <w:ilvl w:val="0"/>
          <w:numId w:val="68"/>
        </w:numPr>
        <w:spacing w:after="0" w:line="240" w:lineRule="auto"/>
        <w:jc w:val="center"/>
        <w:rPr>
          <w:rFonts w:ascii="Times New Roman" w:hAnsi="Times New Roman" w:cs="Times New Roman"/>
          <w:b/>
          <w:bCs/>
          <w:sz w:val="24"/>
          <w:szCs w:val="24"/>
        </w:rPr>
      </w:pPr>
      <w:r w:rsidRPr="00831B36">
        <w:rPr>
          <w:rFonts w:ascii="Times New Roman" w:hAnsi="Times New Roman" w:cs="Times New Roman"/>
          <w:b/>
          <w:bCs/>
          <w:sz w:val="24"/>
          <w:szCs w:val="24"/>
        </w:rPr>
        <w:t xml:space="preserve">Sistemos durų </w:t>
      </w:r>
      <w:proofErr w:type="spellStart"/>
      <w:r w:rsidRPr="00831B36">
        <w:rPr>
          <w:rFonts w:ascii="Times New Roman" w:hAnsi="Times New Roman" w:cs="Times New Roman"/>
          <w:b/>
          <w:bCs/>
          <w:sz w:val="24"/>
          <w:szCs w:val="24"/>
        </w:rPr>
        <w:t>pritraukėjas</w:t>
      </w:r>
      <w:proofErr w:type="spellEnd"/>
    </w:p>
    <w:p w14:paraId="7631B72C" w14:textId="77777777" w:rsidR="00831B36" w:rsidRPr="00831B36" w:rsidRDefault="00831B36" w:rsidP="00831B36">
      <w:pPr>
        <w:pStyle w:val="Sraopastraipa"/>
        <w:spacing w:after="0" w:line="240" w:lineRule="auto"/>
        <w:ind w:left="360"/>
        <w:jc w:val="both"/>
        <w:rPr>
          <w:rFonts w:ascii="Times New Roman" w:hAnsi="Times New Roman" w:cs="Times New Roman"/>
          <w:b/>
          <w:bCs/>
          <w:sz w:val="24"/>
          <w:szCs w:val="24"/>
        </w:rPr>
      </w:pPr>
    </w:p>
    <w:p w14:paraId="6C4D0C37"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bookmarkStart w:id="24" w:name="_Hlk127113841"/>
      <w:r w:rsidRPr="00831B36">
        <w:rPr>
          <w:rFonts w:ascii="Times New Roman" w:hAnsi="Times New Roman" w:cs="Times New Roman"/>
          <w:sz w:val="24"/>
          <w:szCs w:val="24"/>
        </w:rPr>
        <w:t>Skirtas vidaus durims iki 80 kg. svorio;</w:t>
      </w:r>
    </w:p>
    <w:p w14:paraId="62DA9649" w14:textId="77777777" w:rsidR="00831B36" w:rsidRPr="00831B36" w:rsidRDefault="00831B36" w:rsidP="00831B36">
      <w:pPr>
        <w:pStyle w:val="Sraopastraipa"/>
        <w:numPr>
          <w:ilvl w:val="1"/>
          <w:numId w:val="68"/>
        </w:numPr>
        <w:spacing w:after="0" w:line="240" w:lineRule="auto"/>
        <w:ind w:hanging="83"/>
        <w:jc w:val="both"/>
        <w:rPr>
          <w:rFonts w:ascii="Times New Roman" w:eastAsia="Calibri" w:hAnsi="Times New Roman" w:cs="Times New Roman"/>
          <w:sz w:val="24"/>
          <w:szCs w:val="24"/>
        </w:rPr>
      </w:pPr>
      <w:r w:rsidRPr="00831B36">
        <w:rPr>
          <w:rFonts w:ascii="Times New Roman" w:hAnsi="Times New Roman" w:cs="Times New Roman"/>
          <w:sz w:val="24"/>
          <w:szCs w:val="24"/>
        </w:rPr>
        <w:t>Reguliuojamas maksimalus atidarymo kampas iki 180°;</w:t>
      </w:r>
    </w:p>
    <w:p w14:paraId="76C4558B" w14:textId="77777777" w:rsidR="00831B36" w:rsidRPr="00831B36" w:rsidRDefault="00831B36" w:rsidP="00831B36">
      <w:pPr>
        <w:pStyle w:val="Sraopastraipa"/>
        <w:numPr>
          <w:ilvl w:val="1"/>
          <w:numId w:val="68"/>
        </w:numPr>
        <w:spacing w:after="0" w:line="240" w:lineRule="auto"/>
        <w:ind w:left="284" w:firstLine="425"/>
        <w:jc w:val="both"/>
        <w:rPr>
          <w:rFonts w:ascii="Times New Roman" w:hAnsi="Times New Roman" w:cs="Times New Roman"/>
          <w:sz w:val="24"/>
          <w:szCs w:val="24"/>
        </w:rPr>
      </w:pPr>
      <w:r w:rsidRPr="00831B36">
        <w:rPr>
          <w:rFonts w:ascii="Times New Roman" w:hAnsi="Times New Roman" w:cs="Times New Roman"/>
          <w:sz w:val="24"/>
          <w:szCs w:val="24"/>
        </w:rPr>
        <w:t>Reguliuojama uždarymo jėga, uždarymo greitis, priešvėjinis pristabdymas ir galinio pritraukimo greitis;</w:t>
      </w:r>
    </w:p>
    <w:p w14:paraId="6512AC55"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Pritaikytas į dešinę ir į kairę atidaromoms durims;</w:t>
      </w:r>
    </w:p>
    <w:p w14:paraId="186A1604"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Tinkamas naudoti priešgaisrinėse duryse;</w:t>
      </w:r>
    </w:p>
    <w:p w14:paraId="38DB68D3"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Darbinė oro temperatūra nuo 0 C iki +40 C;</w:t>
      </w:r>
    </w:p>
    <w:p w14:paraId="54514A88" w14:textId="77777777" w:rsidR="00831B36" w:rsidRPr="00831B36" w:rsidRDefault="00831B36" w:rsidP="00831B36">
      <w:pPr>
        <w:pStyle w:val="Sraopastraipa"/>
        <w:numPr>
          <w:ilvl w:val="1"/>
          <w:numId w:val="68"/>
        </w:numPr>
        <w:spacing w:after="0" w:line="240" w:lineRule="auto"/>
        <w:ind w:hanging="83"/>
        <w:jc w:val="both"/>
        <w:rPr>
          <w:rFonts w:ascii="Times New Roman" w:hAnsi="Times New Roman" w:cs="Times New Roman"/>
          <w:sz w:val="24"/>
          <w:szCs w:val="24"/>
        </w:rPr>
      </w:pPr>
      <w:r w:rsidRPr="00831B36">
        <w:rPr>
          <w:rFonts w:ascii="Times New Roman" w:hAnsi="Times New Roman" w:cs="Times New Roman"/>
          <w:sz w:val="24"/>
          <w:szCs w:val="24"/>
        </w:rPr>
        <w:t>Turi atitikti EN1154 standarto reikalavimus.</w:t>
      </w:r>
    </w:p>
    <w:p w14:paraId="4DA5221D" w14:textId="77777777" w:rsidR="00831B36" w:rsidRPr="00831B36" w:rsidRDefault="00831B36" w:rsidP="00831B36">
      <w:pPr>
        <w:pStyle w:val="Sraopastraipa"/>
        <w:spacing w:after="0" w:line="240" w:lineRule="auto"/>
        <w:ind w:left="792"/>
        <w:jc w:val="both"/>
        <w:rPr>
          <w:rFonts w:ascii="Times New Roman" w:hAnsi="Times New Roman" w:cs="Times New Roman"/>
          <w:sz w:val="24"/>
          <w:szCs w:val="24"/>
        </w:rPr>
      </w:pPr>
    </w:p>
    <w:p w14:paraId="531AA327" w14:textId="77777777" w:rsidR="00831B36" w:rsidRPr="00831B36" w:rsidRDefault="00831B36" w:rsidP="00831B36">
      <w:pPr>
        <w:pStyle w:val="Sraopastraipa"/>
        <w:spacing w:after="0" w:line="240" w:lineRule="auto"/>
        <w:ind w:left="792"/>
        <w:jc w:val="center"/>
        <w:rPr>
          <w:rFonts w:ascii="Times New Roman" w:hAnsi="Times New Roman" w:cs="Times New Roman"/>
          <w:b/>
          <w:iCs/>
          <w:kern w:val="2"/>
          <w:sz w:val="24"/>
          <w:szCs w:val="24"/>
          <w:lang w:eastAsia="ar-SA"/>
        </w:rPr>
      </w:pPr>
      <w:r w:rsidRPr="00831B36">
        <w:rPr>
          <w:rFonts w:ascii="Times New Roman" w:hAnsi="Times New Roman" w:cs="Times New Roman"/>
          <w:sz w:val="24"/>
          <w:szCs w:val="24"/>
        </w:rPr>
        <w:t>___________________________</w:t>
      </w:r>
      <w:bookmarkEnd w:id="24"/>
    </w:p>
    <w:p w14:paraId="5CD05836" w14:textId="77777777" w:rsidR="00831B36" w:rsidRPr="00831B36" w:rsidRDefault="00831B36" w:rsidP="00831B36">
      <w:pPr>
        <w:spacing w:after="0" w:line="240" w:lineRule="auto"/>
        <w:ind w:left="6120" w:firstLine="1960"/>
        <w:rPr>
          <w:rFonts w:ascii="Times New Roman" w:eastAsia="Times New Roman" w:hAnsi="Times New Roman" w:cs="Times New Roman"/>
          <w:sz w:val="24"/>
          <w:szCs w:val="24"/>
          <w:lang w:eastAsia="en-US"/>
        </w:rPr>
      </w:pPr>
    </w:p>
    <w:p w14:paraId="68B360A7" w14:textId="77777777" w:rsidR="00831B36" w:rsidRPr="00831B36" w:rsidRDefault="00831B36" w:rsidP="00831B36">
      <w:pPr>
        <w:spacing w:after="0" w:line="240" w:lineRule="auto"/>
        <w:ind w:left="6120" w:firstLine="1960"/>
        <w:rPr>
          <w:rFonts w:ascii="Times New Roman" w:eastAsia="Times New Roman" w:hAnsi="Times New Roman" w:cs="Times New Roman"/>
          <w:sz w:val="24"/>
          <w:szCs w:val="24"/>
          <w:lang w:eastAsia="en-US"/>
        </w:rPr>
      </w:pPr>
    </w:p>
    <w:p w14:paraId="5D8222BD" w14:textId="77777777" w:rsidR="00831B36" w:rsidRPr="00831B36" w:rsidRDefault="00831B36" w:rsidP="00831B36">
      <w:pPr>
        <w:spacing w:after="0" w:line="240" w:lineRule="auto"/>
        <w:ind w:left="6120" w:firstLine="1960"/>
        <w:rPr>
          <w:rFonts w:ascii="Times New Roman" w:eastAsia="Times New Roman" w:hAnsi="Times New Roman" w:cs="Times New Roman"/>
          <w:sz w:val="24"/>
          <w:szCs w:val="24"/>
          <w:lang w:eastAsia="en-US"/>
        </w:rPr>
      </w:pPr>
    </w:p>
    <w:p w14:paraId="71B5B03D" w14:textId="77777777" w:rsidR="00831B36" w:rsidRPr="00831B36" w:rsidRDefault="00831B36" w:rsidP="00831B36">
      <w:pPr>
        <w:spacing w:after="0" w:line="240" w:lineRule="auto"/>
        <w:ind w:left="6120" w:firstLine="1960"/>
        <w:rPr>
          <w:rFonts w:ascii="Times New Roman" w:eastAsia="Times New Roman" w:hAnsi="Times New Roman" w:cs="Times New Roman"/>
          <w:sz w:val="24"/>
          <w:szCs w:val="24"/>
          <w:lang w:eastAsia="en-US"/>
        </w:rPr>
      </w:pPr>
    </w:p>
    <w:p w14:paraId="7465D8EE" w14:textId="77777777" w:rsidR="00831B36" w:rsidRPr="00831B36" w:rsidRDefault="00831B36" w:rsidP="00831B36">
      <w:pPr>
        <w:spacing w:after="0" w:line="240" w:lineRule="auto"/>
        <w:ind w:left="6120" w:firstLine="1960"/>
        <w:rPr>
          <w:rFonts w:ascii="Times New Roman" w:eastAsia="Times New Roman" w:hAnsi="Times New Roman" w:cs="Times New Roman"/>
          <w:sz w:val="24"/>
          <w:szCs w:val="24"/>
          <w:lang w:eastAsia="en-US"/>
        </w:rPr>
      </w:pPr>
    </w:p>
    <w:p w14:paraId="6D5FB4E4" w14:textId="77777777" w:rsidR="00831B36" w:rsidRPr="00831B36" w:rsidRDefault="00831B36" w:rsidP="00831B36">
      <w:pPr>
        <w:spacing w:after="0" w:line="240" w:lineRule="auto"/>
        <w:ind w:left="6120" w:firstLine="1960"/>
        <w:rPr>
          <w:rFonts w:ascii="Times New Roman" w:eastAsia="Times New Roman" w:hAnsi="Times New Roman" w:cs="Times New Roman"/>
          <w:sz w:val="24"/>
          <w:szCs w:val="24"/>
          <w:lang w:eastAsia="en-US"/>
        </w:rPr>
      </w:pPr>
    </w:p>
    <w:p w14:paraId="4C39D595" w14:textId="77777777" w:rsidR="00831B36" w:rsidRPr="00831B36" w:rsidRDefault="00831B36" w:rsidP="00831B36">
      <w:pPr>
        <w:spacing w:after="0" w:line="240" w:lineRule="auto"/>
        <w:ind w:left="6120" w:firstLine="1960"/>
        <w:rPr>
          <w:rFonts w:ascii="Times New Roman" w:eastAsia="Times New Roman" w:hAnsi="Times New Roman" w:cs="Times New Roman"/>
          <w:sz w:val="24"/>
          <w:szCs w:val="24"/>
          <w:lang w:eastAsia="en-US"/>
        </w:rPr>
      </w:pPr>
    </w:p>
    <w:p w14:paraId="32EE249D" w14:textId="40EA6DD5" w:rsidR="005F1F57" w:rsidRPr="00831B36" w:rsidRDefault="005F1F57" w:rsidP="00831B36">
      <w:pPr>
        <w:spacing w:after="0" w:line="240" w:lineRule="auto"/>
        <w:ind w:left="6120" w:firstLine="1960"/>
        <w:rPr>
          <w:rFonts w:ascii="Times New Roman" w:eastAsia="Times New Roman" w:hAnsi="Times New Roman" w:cs="Times New Roman"/>
          <w:sz w:val="24"/>
          <w:szCs w:val="24"/>
          <w:lang w:eastAsia="en-US"/>
        </w:rPr>
      </w:pPr>
      <w:r w:rsidRPr="00831B36">
        <w:rPr>
          <w:rFonts w:ascii="Times New Roman" w:eastAsia="Times New Roman" w:hAnsi="Times New Roman" w:cs="Times New Roman"/>
          <w:sz w:val="24"/>
          <w:szCs w:val="24"/>
          <w:lang w:eastAsia="en-US"/>
        </w:rPr>
        <w:t>Sutarties 3 priedas</w:t>
      </w:r>
    </w:p>
    <w:p w14:paraId="4ACA2848" w14:textId="77777777" w:rsidR="00315DF7" w:rsidRPr="00831B36" w:rsidRDefault="00315DF7" w:rsidP="00831B36">
      <w:pPr>
        <w:widowControl w:val="0"/>
        <w:suppressAutoHyphens/>
        <w:autoSpaceDE w:val="0"/>
        <w:autoSpaceDN w:val="0"/>
        <w:spacing w:after="0" w:line="240" w:lineRule="auto"/>
        <w:ind w:firstLine="720"/>
        <w:jc w:val="center"/>
        <w:rPr>
          <w:rFonts w:ascii="Times New Roman" w:eastAsia="Times New Roman" w:hAnsi="Times New Roman" w:cs="Times New Roman"/>
          <w:b/>
          <w:sz w:val="24"/>
          <w:szCs w:val="24"/>
          <w:lang w:eastAsia="en-US"/>
        </w:rPr>
      </w:pPr>
    </w:p>
    <w:p w14:paraId="74FF79F7" w14:textId="64523032" w:rsidR="005F1F57" w:rsidRPr="00831B36" w:rsidRDefault="00EA63AD" w:rsidP="00831B36">
      <w:pPr>
        <w:widowControl w:val="0"/>
        <w:suppressAutoHyphens/>
        <w:autoSpaceDE w:val="0"/>
        <w:autoSpaceDN w:val="0"/>
        <w:spacing w:after="0" w:line="240" w:lineRule="auto"/>
        <w:ind w:firstLine="720"/>
        <w:jc w:val="center"/>
        <w:rPr>
          <w:rFonts w:ascii="Times New Roman" w:eastAsia="Times New Roman" w:hAnsi="Times New Roman" w:cs="Times New Roman"/>
          <w:b/>
          <w:sz w:val="24"/>
          <w:szCs w:val="24"/>
          <w:lang w:eastAsia="en-US"/>
        </w:rPr>
      </w:pPr>
      <w:r w:rsidRPr="00831B36">
        <w:rPr>
          <w:rFonts w:ascii="Times New Roman" w:eastAsia="Times New Roman" w:hAnsi="Times New Roman" w:cs="Times New Roman"/>
          <w:b/>
          <w:sz w:val="24"/>
          <w:szCs w:val="24"/>
          <w:lang w:eastAsia="en-US"/>
        </w:rPr>
        <w:t>PASLAUGŲ</w:t>
      </w:r>
      <w:r w:rsidR="005F1F57" w:rsidRPr="00831B36">
        <w:rPr>
          <w:rFonts w:ascii="Times New Roman" w:eastAsia="Times New Roman" w:hAnsi="Times New Roman" w:cs="Times New Roman"/>
          <w:b/>
          <w:sz w:val="24"/>
          <w:szCs w:val="24"/>
          <w:lang w:eastAsia="en-US"/>
        </w:rPr>
        <w:t xml:space="preserve"> PERDAVIMO–PRIĖMIMO AKTAS</w:t>
      </w:r>
    </w:p>
    <w:p w14:paraId="07F6FE42" w14:textId="77777777" w:rsidR="005F1F57" w:rsidRPr="00831B36" w:rsidRDefault="005F1F57" w:rsidP="00831B36">
      <w:pPr>
        <w:widowControl w:val="0"/>
        <w:suppressAutoHyphens/>
        <w:autoSpaceDE w:val="0"/>
        <w:autoSpaceDN w:val="0"/>
        <w:spacing w:after="0" w:line="240" w:lineRule="auto"/>
        <w:ind w:firstLine="720"/>
        <w:rPr>
          <w:rFonts w:ascii="Times New Roman" w:eastAsia="Times New Roman" w:hAnsi="Times New Roman" w:cs="Times New Roman"/>
          <w:i/>
          <w:sz w:val="24"/>
          <w:szCs w:val="24"/>
        </w:rPr>
      </w:pPr>
    </w:p>
    <w:tbl>
      <w:tblPr>
        <w:tblW w:w="10065" w:type="dxa"/>
        <w:tblInd w:w="108" w:type="dxa"/>
        <w:tblCellMar>
          <w:left w:w="10" w:type="dxa"/>
          <w:right w:w="10" w:type="dxa"/>
        </w:tblCellMar>
        <w:tblLook w:val="04A0" w:firstRow="1" w:lastRow="0" w:firstColumn="1" w:lastColumn="0" w:noHBand="0" w:noVBand="1"/>
      </w:tblPr>
      <w:tblGrid>
        <w:gridCol w:w="10065"/>
      </w:tblGrid>
      <w:tr w:rsidR="00831B36" w:rsidRPr="00831B36" w14:paraId="67649181" w14:textId="77777777" w:rsidTr="008A4C20">
        <w:trPr>
          <w:trHeight w:val="27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84D177" w14:textId="77777777" w:rsidR="005F1F57" w:rsidRPr="00831B36" w:rsidRDefault="005F1F57" w:rsidP="00831B36">
            <w:pPr>
              <w:widowControl w:val="0"/>
              <w:suppressAutoHyphens/>
              <w:autoSpaceDE w:val="0"/>
              <w:autoSpaceDN w:val="0"/>
              <w:spacing w:after="0" w:line="240" w:lineRule="auto"/>
              <w:ind w:firstLine="62"/>
              <w:rPr>
                <w:rFonts w:ascii="Times New Roman" w:eastAsia="Times New Roman" w:hAnsi="Times New Roman" w:cs="Times New Roman"/>
                <w:b/>
                <w:sz w:val="24"/>
                <w:szCs w:val="24"/>
              </w:rPr>
            </w:pPr>
            <w:r w:rsidRPr="00831B36">
              <w:rPr>
                <w:rFonts w:ascii="Times New Roman" w:eastAsia="Times New Roman" w:hAnsi="Times New Roman" w:cs="Times New Roman"/>
                <w:b/>
                <w:sz w:val="24"/>
                <w:szCs w:val="24"/>
              </w:rPr>
              <w:t>Pirkėjas:</w:t>
            </w:r>
          </w:p>
        </w:tc>
      </w:tr>
      <w:tr w:rsidR="00831B36" w:rsidRPr="00831B36" w14:paraId="1EE02B5D" w14:textId="77777777" w:rsidTr="008A4C20">
        <w:trPr>
          <w:trHeight w:val="570"/>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2EE273" w14:textId="77777777" w:rsidR="005F1F57" w:rsidRPr="00831B36" w:rsidRDefault="005F1F57" w:rsidP="00831B36">
            <w:pPr>
              <w:widowControl w:val="0"/>
              <w:suppressAutoHyphens/>
              <w:autoSpaceDE w:val="0"/>
              <w:autoSpaceDN w:val="0"/>
              <w:spacing w:after="0" w:line="240" w:lineRule="auto"/>
              <w:ind w:firstLine="60"/>
              <w:rPr>
                <w:rFonts w:ascii="Times New Roman" w:eastAsia="Times New Roman" w:hAnsi="Times New Roman" w:cs="Times New Roman"/>
                <w:b/>
                <w:sz w:val="24"/>
                <w:szCs w:val="24"/>
              </w:rPr>
            </w:pPr>
            <w:r w:rsidRPr="00831B36">
              <w:rPr>
                <w:rFonts w:ascii="Times New Roman" w:eastAsia="Times New Roman" w:hAnsi="Times New Roman" w:cs="Times New Roman"/>
                <w:b/>
                <w:sz w:val="24"/>
                <w:szCs w:val="24"/>
              </w:rPr>
              <w:t>Tiekėjas:</w:t>
            </w:r>
          </w:p>
          <w:p w14:paraId="59B20E6C" w14:textId="77777777" w:rsidR="005F1F57" w:rsidRPr="00831B36" w:rsidRDefault="005F1F57" w:rsidP="00831B36">
            <w:pPr>
              <w:widowControl w:val="0"/>
              <w:suppressAutoHyphens/>
              <w:autoSpaceDE w:val="0"/>
              <w:autoSpaceDN w:val="0"/>
              <w:spacing w:after="0" w:line="240" w:lineRule="auto"/>
              <w:ind w:firstLine="60"/>
              <w:jc w:val="both"/>
              <w:rPr>
                <w:rFonts w:ascii="Times New Roman" w:eastAsia="Calibri" w:hAnsi="Times New Roman" w:cs="Times New Roman"/>
                <w:sz w:val="24"/>
                <w:szCs w:val="24"/>
                <w:lang w:eastAsia="en-US"/>
              </w:rPr>
            </w:pPr>
            <w:r w:rsidRPr="00831B36">
              <w:rPr>
                <w:rFonts w:ascii="Times New Roman" w:eastAsia="Times New Roman" w:hAnsi="Times New Roman" w:cs="Times New Roman"/>
                <w:sz w:val="24"/>
                <w:szCs w:val="24"/>
              </w:rPr>
              <w:t xml:space="preserve">(jei tai tiekėjų grupė, nurodyti: </w:t>
            </w:r>
            <w:r w:rsidRPr="00831B36">
              <w:rPr>
                <w:rFonts w:ascii="Times New Roman" w:eastAsia="Times New Roman" w:hAnsi="Times New Roman" w:cs="Times New Roman"/>
                <w:i/>
                <w:sz w:val="24"/>
                <w:szCs w:val="24"/>
              </w:rPr>
              <w:t>(jungtinės veiklos sutarties pagrindu veikianti tiekėjų grupė, sudaryta iš: (nurodyti visų ūkio subjektų pavadinimus), atstovaujamas atsakingojo partnerio (nurodyti atsakingojo partnerio pavadinimą)</w:t>
            </w:r>
            <w:r w:rsidRPr="00831B36">
              <w:rPr>
                <w:rFonts w:ascii="Times New Roman" w:eastAsia="Times New Roman" w:hAnsi="Times New Roman" w:cs="Times New Roman"/>
                <w:sz w:val="24"/>
                <w:szCs w:val="24"/>
              </w:rPr>
              <w:t xml:space="preserve">  </w:t>
            </w:r>
          </w:p>
        </w:tc>
      </w:tr>
      <w:tr w:rsidR="00831B36" w:rsidRPr="00831B36" w14:paraId="3E06CFDC" w14:textId="77777777" w:rsidTr="008A4C20">
        <w:trPr>
          <w:trHeight w:val="318"/>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EC585E" w14:textId="77777777" w:rsidR="005F1F57" w:rsidRPr="00831B36" w:rsidRDefault="005F1F57" w:rsidP="00831B36">
            <w:pPr>
              <w:widowControl w:val="0"/>
              <w:suppressAutoHyphens/>
              <w:autoSpaceDE w:val="0"/>
              <w:autoSpaceDN w:val="0"/>
              <w:spacing w:after="0" w:line="240" w:lineRule="auto"/>
              <w:ind w:firstLine="60"/>
              <w:rPr>
                <w:rFonts w:ascii="Times New Roman" w:eastAsia="Calibri" w:hAnsi="Times New Roman" w:cs="Times New Roman"/>
                <w:sz w:val="24"/>
                <w:szCs w:val="24"/>
                <w:lang w:eastAsia="en-US"/>
              </w:rPr>
            </w:pPr>
            <w:r w:rsidRPr="00831B36">
              <w:rPr>
                <w:rFonts w:ascii="Times New Roman" w:eastAsia="Times New Roman" w:hAnsi="Times New Roman" w:cs="Times New Roman"/>
                <w:b/>
                <w:sz w:val="24"/>
                <w:szCs w:val="24"/>
              </w:rPr>
              <w:t>Sutarties Nr.:</w:t>
            </w:r>
          </w:p>
        </w:tc>
      </w:tr>
      <w:tr w:rsidR="005F1F57" w:rsidRPr="00831B36" w14:paraId="74B84AB9" w14:textId="77777777" w:rsidTr="008A4C20">
        <w:trPr>
          <w:trHeight w:val="38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61103A" w14:textId="77777777" w:rsidR="005F1F57" w:rsidRPr="00831B36" w:rsidRDefault="005F1F57" w:rsidP="00831B36">
            <w:pPr>
              <w:widowControl w:val="0"/>
              <w:suppressAutoHyphens/>
              <w:autoSpaceDE w:val="0"/>
              <w:autoSpaceDN w:val="0"/>
              <w:spacing w:after="0" w:line="240" w:lineRule="auto"/>
              <w:ind w:firstLine="60"/>
              <w:rPr>
                <w:rFonts w:ascii="Times New Roman" w:eastAsia="Calibri" w:hAnsi="Times New Roman" w:cs="Times New Roman"/>
                <w:sz w:val="24"/>
                <w:szCs w:val="24"/>
                <w:lang w:eastAsia="en-US"/>
              </w:rPr>
            </w:pPr>
            <w:r w:rsidRPr="00831B36">
              <w:rPr>
                <w:rFonts w:ascii="Times New Roman" w:eastAsia="Times New Roman" w:hAnsi="Times New Roman" w:cs="Times New Roman"/>
                <w:b/>
                <w:sz w:val="24"/>
                <w:szCs w:val="24"/>
              </w:rPr>
              <w:t xml:space="preserve">Sutarties pavadinimas: </w:t>
            </w:r>
          </w:p>
        </w:tc>
      </w:tr>
    </w:tbl>
    <w:p w14:paraId="5D178A40" w14:textId="77777777" w:rsidR="005F1F57" w:rsidRPr="00831B36" w:rsidRDefault="005F1F57" w:rsidP="00831B36">
      <w:pPr>
        <w:tabs>
          <w:tab w:val="left" w:pos="993"/>
        </w:tabs>
        <w:suppressAutoHyphens/>
        <w:autoSpaceDN w:val="0"/>
        <w:spacing w:after="0" w:line="240" w:lineRule="auto"/>
        <w:ind w:right="-129" w:firstLine="567"/>
        <w:jc w:val="both"/>
        <w:rPr>
          <w:rFonts w:ascii="Times New Roman" w:eastAsia="Times New Roman" w:hAnsi="Times New Roman" w:cs="Times New Roman"/>
          <w:b/>
          <w:sz w:val="24"/>
          <w:szCs w:val="24"/>
          <w:lang w:eastAsia="en-US"/>
        </w:rPr>
      </w:pPr>
    </w:p>
    <w:p w14:paraId="6B1F9A94" w14:textId="404F84DC" w:rsidR="005F1F57" w:rsidRPr="00831B36" w:rsidRDefault="00EA63AD" w:rsidP="00831B36">
      <w:pPr>
        <w:tabs>
          <w:tab w:val="left" w:pos="993"/>
        </w:tabs>
        <w:suppressAutoHyphens/>
        <w:autoSpaceDN w:val="0"/>
        <w:spacing w:after="0" w:line="240" w:lineRule="auto"/>
        <w:ind w:right="140" w:firstLine="567"/>
        <w:jc w:val="both"/>
        <w:rPr>
          <w:rFonts w:ascii="Times New Roman" w:eastAsia="Calibri" w:hAnsi="Times New Roman" w:cs="Times New Roman"/>
          <w:sz w:val="24"/>
          <w:szCs w:val="24"/>
          <w:lang w:eastAsia="en-US"/>
        </w:rPr>
      </w:pPr>
      <w:r w:rsidRPr="00831B36">
        <w:rPr>
          <w:rFonts w:ascii="Times New Roman" w:eastAsia="Times New Roman" w:hAnsi="Times New Roman" w:cs="Times New Roman"/>
          <w:b/>
          <w:sz w:val="24"/>
          <w:szCs w:val="24"/>
          <w:lang w:eastAsia="en-US"/>
        </w:rPr>
        <w:t>Paslaugų tei</w:t>
      </w:r>
      <w:r w:rsidR="005F1F57" w:rsidRPr="00831B36">
        <w:rPr>
          <w:rFonts w:ascii="Times New Roman" w:eastAsia="Times New Roman" w:hAnsi="Times New Roman" w:cs="Times New Roman"/>
          <w:b/>
          <w:sz w:val="24"/>
          <w:szCs w:val="24"/>
          <w:lang w:eastAsia="en-US"/>
        </w:rPr>
        <w:t>kėjas</w:t>
      </w:r>
      <w:r w:rsidR="005F1F57" w:rsidRPr="00831B36">
        <w:rPr>
          <w:rFonts w:ascii="Times New Roman" w:eastAsia="Times New Roman" w:hAnsi="Times New Roman" w:cs="Times New Roman"/>
          <w:sz w:val="24"/>
          <w:szCs w:val="24"/>
          <w:lang w:eastAsia="en-US"/>
        </w:rPr>
        <w:t xml:space="preserve"> šiuo </w:t>
      </w:r>
      <w:r w:rsidRPr="00831B36">
        <w:rPr>
          <w:rFonts w:ascii="Times New Roman" w:eastAsia="Times New Roman" w:hAnsi="Times New Roman" w:cs="Times New Roman"/>
          <w:sz w:val="24"/>
          <w:szCs w:val="24"/>
          <w:lang w:eastAsia="en-US"/>
        </w:rPr>
        <w:t>Paslaugų</w:t>
      </w:r>
      <w:r w:rsidR="005F1F57" w:rsidRPr="00831B36">
        <w:rPr>
          <w:rFonts w:ascii="Times New Roman" w:eastAsia="Times New Roman" w:hAnsi="Times New Roman" w:cs="Times New Roman"/>
          <w:sz w:val="24"/>
          <w:szCs w:val="24"/>
          <w:lang w:eastAsia="en-US"/>
        </w:rPr>
        <w:t xml:space="preserve"> perdavimo–priėmimo aktu patvirtina, kad jis </w:t>
      </w:r>
      <w:r w:rsidRPr="00831B36">
        <w:rPr>
          <w:rFonts w:ascii="Times New Roman" w:eastAsia="Times New Roman" w:hAnsi="Times New Roman" w:cs="Times New Roman"/>
          <w:sz w:val="24"/>
          <w:szCs w:val="24"/>
          <w:lang w:eastAsia="en-US"/>
        </w:rPr>
        <w:t>atliko</w:t>
      </w:r>
      <w:r w:rsidR="005F1F57" w:rsidRPr="00831B36">
        <w:rPr>
          <w:rFonts w:ascii="Times New Roman" w:eastAsia="Times New Roman" w:hAnsi="Times New Roman" w:cs="Times New Roman"/>
          <w:sz w:val="24"/>
          <w:szCs w:val="24"/>
          <w:lang w:eastAsia="en-US"/>
        </w:rPr>
        <w:t xml:space="preserve"> ir Pirkėjui perduoda šias </w:t>
      </w:r>
      <w:r w:rsidRPr="00831B36">
        <w:rPr>
          <w:rFonts w:ascii="Times New Roman" w:eastAsia="Times New Roman" w:hAnsi="Times New Roman" w:cs="Times New Roman"/>
          <w:sz w:val="24"/>
          <w:szCs w:val="24"/>
          <w:lang w:eastAsia="en-US"/>
        </w:rPr>
        <w:t>Paslaugas</w:t>
      </w:r>
      <w:r w:rsidR="005F1F57" w:rsidRPr="00831B36">
        <w:rPr>
          <w:rFonts w:ascii="Times New Roman" w:eastAsia="Times New Roman" w:hAnsi="Times New Roman" w:cs="Times New Roman"/>
          <w:sz w:val="24"/>
          <w:szCs w:val="24"/>
          <w:lang w:eastAsia="en-US"/>
        </w:rPr>
        <w:t xml:space="preserve">: </w:t>
      </w:r>
    </w:p>
    <w:p w14:paraId="367A1E18" w14:textId="77777777" w:rsidR="005F1F57" w:rsidRPr="00831B36" w:rsidRDefault="005F1F57" w:rsidP="00831B36">
      <w:pPr>
        <w:tabs>
          <w:tab w:val="left" w:pos="993"/>
        </w:tabs>
        <w:suppressAutoHyphens/>
        <w:autoSpaceDN w:val="0"/>
        <w:spacing w:after="0" w:line="240" w:lineRule="auto"/>
        <w:ind w:right="140"/>
        <w:jc w:val="both"/>
        <w:rPr>
          <w:rFonts w:ascii="Times New Roman" w:eastAsia="Times New Roman" w:hAnsi="Times New Roman" w:cs="Times New Roman"/>
          <w:sz w:val="24"/>
          <w:szCs w:val="24"/>
          <w:lang w:eastAsia="en-US"/>
        </w:rPr>
      </w:pPr>
      <w:r w:rsidRPr="00831B36">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 nurodytas Sutartyje.</w:t>
      </w:r>
    </w:p>
    <w:p w14:paraId="05E16227" w14:textId="77777777" w:rsidR="005F1F57" w:rsidRPr="00831B36" w:rsidRDefault="005F1F57" w:rsidP="00831B36">
      <w:pPr>
        <w:tabs>
          <w:tab w:val="left" w:pos="993"/>
        </w:tabs>
        <w:suppressAutoHyphens/>
        <w:autoSpaceDN w:val="0"/>
        <w:spacing w:after="0" w:line="240" w:lineRule="auto"/>
        <w:ind w:right="-129" w:firstLine="567"/>
        <w:jc w:val="both"/>
        <w:rPr>
          <w:rFonts w:ascii="Times New Roman" w:eastAsia="Calibri" w:hAnsi="Times New Roman" w:cs="Times New Roman"/>
          <w:sz w:val="24"/>
          <w:szCs w:val="24"/>
          <w:lang w:eastAsia="en-US"/>
        </w:rPr>
      </w:pPr>
      <w:r w:rsidRPr="00831B36">
        <w:rPr>
          <w:rFonts w:ascii="Times New Roman" w:eastAsia="Times New Roman" w:hAnsi="Times New Roman" w:cs="Times New Roman"/>
          <w:b/>
          <w:sz w:val="24"/>
          <w:szCs w:val="24"/>
          <w:lang w:eastAsia="en-US"/>
        </w:rPr>
        <w:t xml:space="preserve">Pirkėjas: </w:t>
      </w:r>
    </w:p>
    <w:p w14:paraId="327F2712" w14:textId="5116C698" w:rsidR="005F1F57" w:rsidRPr="00831B36" w:rsidRDefault="005F1F57" w:rsidP="00831B36">
      <w:pPr>
        <w:tabs>
          <w:tab w:val="left" w:pos="993"/>
        </w:tabs>
        <w:suppressAutoHyphens/>
        <w:autoSpaceDN w:val="0"/>
        <w:spacing w:after="0" w:line="240" w:lineRule="auto"/>
        <w:ind w:right="-129" w:firstLine="567"/>
        <w:jc w:val="both"/>
        <w:rPr>
          <w:rFonts w:ascii="Times New Roman" w:eastAsia="Calibri" w:hAnsi="Times New Roman" w:cs="Times New Roman"/>
          <w:sz w:val="24"/>
          <w:szCs w:val="24"/>
          <w:lang w:eastAsia="en-US"/>
        </w:rPr>
      </w:pPr>
      <w:r w:rsidRPr="00831B36">
        <w:rPr>
          <w:rFonts w:ascii="Times New Roman" w:eastAsia="Times New Roman" w:hAnsi="Times New Roman" w:cs="Times New Roman"/>
          <w:sz w:val="24"/>
          <w:szCs w:val="24"/>
          <w:lang w:eastAsia="en-US"/>
        </w:rPr>
        <w:t xml:space="preserve"> Priima ir patvirtina, kad: visos </w:t>
      </w:r>
      <w:r w:rsidR="00EA63AD" w:rsidRPr="00831B36">
        <w:rPr>
          <w:rFonts w:ascii="Times New Roman" w:eastAsia="Times New Roman" w:hAnsi="Times New Roman" w:cs="Times New Roman"/>
          <w:sz w:val="24"/>
          <w:szCs w:val="24"/>
          <w:lang w:eastAsia="en-US"/>
        </w:rPr>
        <w:t xml:space="preserve">Paslaugas atliktos </w:t>
      </w:r>
      <w:r w:rsidRPr="00831B36">
        <w:rPr>
          <w:rFonts w:ascii="Times New Roman" w:eastAsia="Times New Roman" w:hAnsi="Times New Roman" w:cs="Times New Roman"/>
          <w:sz w:val="24"/>
          <w:szCs w:val="24"/>
          <w:lang w:eastAsia="en-US"/>
        </w:rPr>
        <w:t>laiku bei atitinka Sutartyje ir jos prieduose nustatytus reikalavimus; yra pateikti visi reikalingi dokumentai (</w:t>
      </w:r>
      <w:r w:rsidRPr="00831B36">
        <w:rPr>
          <w:rFonts w:ascii="Times New Roman" w:eastAsia="Times New Roman" w:hAnsi="Times New Roman" w:cs="Times New Roman"/>
          <w:i/>
          <w:sz w:val="24"/>
          <w:szCs w:val="24"/>
          <w:lang w:eastAsia="en-US"/>
        </w:rPr>
        <w:t>sertifikatai, naudojimo ir priežiūros instrukcijos, kt.</w:t>
      </w:r>
      <w:r w:rsidRPr="00831B36">
        <w:rPr>
          <w:rFonts w:ascii="Times New Roman" w:eastAsia="Times New Roman" w:hAnsi="Times New Roman" w:cs="Times New Roman"/>
          <w:sz w:val="24"/>
          <w:szCs w:val="24"/>
          <w:lang w:eastAsia="en-US"/>
        </w:rPr>
        <w:t xml:space="preserve">), </w:t>
      </w:r>
      <w:r w:rsidRPr="00831B36">
        <w:rPr>
          <w:rFonts w:ascii="Times New Roman" w:eastAsia="Times New Roman" w:hAnsi="Times New Roman" w:cs="Times New Roman"/>
          <w:i/>
          <w:sz w:val="24"/>
          <w:szCs w:val="24"/>
          <w:lang w:eastAsia="en-US"/>
        </w:rPr>
        <w:t>laikantis Sutarties nuostatų, buvo pateikti garantiniai pažymėjimai (pasai</w:t>
      </w:r>
      <w:r w:rsidRPr="00831B36">
        <w:rPr>
          <w:rFonts w:ascii="Times New Roman" w:eastAsia="Times New Roman" w:hAnsi="Times New Roman" w:cs="Times New Roman"/>
          <w:sz w:val="24"/>
          <w:szCs w:val="24"/>
          <w:lang w:eastAsia="en-US"/>
        </w:rPr>
        <w:t xml:space="preserve">). </w:t>
      </w:r>
    </w:p>
    <w:p w14:paraId="530A9A28" w14:textId="08741D16" w:rsidR="005F1F57" w:rsidRPr="00831B36" w:rsidRDefault="005F1F57" w:rsidP="00831B36">
      <w:pPr>
        <w:tabs>
          <w:tab w:val="left" w:pos="993"/>
        </w:tabs>
        <w:suppressAutoHyphens/>
        <w:autoSpaceDN w:val="0"/>
        <w:spacing w:after="0" w:line="240" w:lineRule="auto"/>
        <w:ind w:right="-129" w:firstLine="567"/>
        <w:jc w:val="both"/>
        <w:rPr>
          <w:rFonts w:ascii="Times New Roman" w:eastAsia="Calibri" w:hAnsi="Times New Roman" w:cs="Times New Roman"/>
          <w:sz w:val="24"/>
          <w:szCs w:val="24"/>
          <w:lang w:eastAsia="en-US"/>
        </w:rPr>
      </w:pPr>
      <w:r w:rsidRPr="00831B36">
        <w:rPr>
          <w:rFonts w:ascii="Times New Roman" w:eastAsia="Times New Roman" w:hAnsi="Times New Roman" w:cs="Times New Roman"/>
          <w:sz w:val="24"/>
          <w:szCs w:val="24"/>
          <w:lang w:eastAsia="en-US"/>
        </w:rPr>
        <w:t xml:space="preserve"> </w:t>
      </w:r>
      <w:r w:rsidR="00EA63AD" w:rsidRPr="00831B36">
        <w:rPr>
          <w:rFonts w:ascii="Times New Roman" w:eastAsia="Times New Roman" w:hAnsi="Times New Roman" w:cs="Times New Roman"/>
          <w:sz w:val="24"/>
          <w:szCs w:val="24"/>
          <w:lang w:eastAsia="en-US"/>
        </w:rPr>
        <w:t>Paslaugos</w:t>
      </w:r>
      <w:r w:rsidRPr="00831B36">
        <w:rPr>
          <w:rFonts w:ascii="Times New Roman" w:eastAsia="Times New Roman" w:hAnsi="Times New Roman" w:cs="Times New Roman"/>
          <w:sz w:val="24"/>
          <w:szCs w:val="24"/>
          <w:lang w:eastAsia="en-US"/>
        </w:rPr>
        <w:t xml:space="preserve"> buvo </w:t>
      </w:r>
      <w:r w:rsidR="00EA63AD" w:rsidRPr="00831B36">
        <w:rPr>
          <w:rFonts w:ascii="Times New Roman" w:eastAsia="Times New Roman" w:hAnsi="Times New Roman" w:cs="Times New Roman"/>
          <w:sz w:val="24"/>
          <w:szCs w:val="24"/>
          <w:lang w:eastAsia="en-US"/>
        </w:rPr>
        <w:t>atliktos</w:t>
      </w:r>
      <w:r w:rsidRPr="00831B36">
        <w:rPr>
          <w:rFonts w:ascii="Times New Roman" w:eastAsia="Times New Roman" w:hAnsi="Times New Roman" w:cs="Times New Roman"/>
          <w:sz w:val="24"/>
          <w:szCs w:val="24"/>
          <w:lang w:eastAsia="en-US"/>
        </w:rPr>
        <w:t xml:space="preserve"> </w:t>
      </w:r>
      <w:r w:rsidRPr="00831B36">
        <w:rPr>
          <w:rFonts w:ascii="Times New Roman" w:eastAsia="Times New Roman" w:hAnsi="Times New Roman" w:cs="Times New Roman"/>
          <w:i/>
          <w:sz w:val="24"/>
          <w:szCs w:val="24"/>
          <w:lang w:eastAsia="en-US"/>
        </w:rPr>
        <w:t xml:space="preserve">ir kiti </w:t>
      </w:r>
      <w:r w:rsidR="00EA63AD" w:rsidRPr="00831B36">
        <w:rPr>
          <w:rFonts w:ascii="Times New Roman" w:eastAsia="Times New Roman" w:hAnsi="Times New Roman" w:cs="Times New Roman"/>
          <w:i/>
          <w:sz w:val="24"/>
          <w:szCs w:val="24"/>
          <w:lang w:eastAsia="en-US"/>
        </w:rPr>
        <w:t>Paslaugų tei</w:t>
      </w:r>
      <w:r w:rsidRPr="00831B36">
        <w:rPr>
          <w:rFonts w:ascii="Times New Roman" w:eastAsia="Times New Roman" w:hAnsi="Times New Roman" w:cs="Times New Roman"/>
          <w:i/>
          <w:sz w:val="24"/>
          <w:szCs w:val="24"/>
          <w:lang w:eastAsia="en-US"/>
        </w:rPr>
        <w:t>kėjo įsipareigojimai</w:t>
      </w:r>
      <w:r w:rsidRPr="00831B36">
        <w:rPr>
          <w:rFonts w:ascii="Times New Roman" w:eastAsia="Times New Roman" w:hAnsi="Times New Roman" w:cs="Times New Roman"/>
          <w:sz w:val="24"/>
          <w:szCs w:val="24"/>
          <w:lang w:eastAsia="en-US"/>
        </w:rPr>
        <w:t xml:space="preserve"> </w:t>
      </w:r>
      <w:r w:rsidRPr="00831B36">
        <w:rPr>
          <w:rFonts w:ascii="Times New Roman" w:eastAsia="Times New Roman" w:hAnsi="Times New Roman" w:cs="Times New Roman"/>
          <w:i/>
          <w:sz w:val="24"/>
          <w:szCs w:val="24"/>
          <w:lang w:eastAsia="en-US"/>
        </w:rPr>
        <w:t xml:space="preserve">įvykdyti </w:t>
      </w:r>
      <w:r w:rsidRPr="00831B36">
        <w:rPr>
          <w:rFonts w:ascii="Times New Roman" w:eastAsia="Times New Roman" w:hAnsi="Times New Roman" w:cs="Times New Roman"/>
          <w:sz w:val="24"/>
          <w:szCs w:val="24"/>
          <w:lang w:eastAsia="en-US"/>
        </w:rPr>
        <w:t>praleidus Sutartyje nustatytą</w:t>
      </w:r>
      <w:r w:rsidR="00EA63AD" w:rsidRPr="00831B36">
        <w:rPr>
          <w:rFonts w:ascii="Times New Roman" w:eastAsia="Times New Roman" w:hAnsi="Times New Roman" w:cs="Times New Roman"/>
          <w:sz w:val="24"/>
          <w:szCs w:val="24"/>
          <w:lang w:eastAsia="en-US"/>
        </w:rPr>
        <w:t> </w:t>
      </w:r>
      <w:r w:rsidRPr="00831B36">
        <w:rPr>
          <w:rFonts w:ascii="Times New Roman" w:eastAsia="Times New Roman" w:hAnsi="Times New Roman" w:cs="Times New Roman"/>
          <w:sz w:val="24"/>
          <w:szCs w:val="24"/>
          <w:lang w:eastAsia="en-US"/>
        </w:rPr>
        <w:t>terminą:</w:t>
      </w:r>
      <w:r w:rsidRPr="00831B36">
        <w:rPr>
          <w:rFonts w:ascii="Times New Roman" w:eastAsia="Times New Roman" w:hAnsi="Times New Roman" w:cs="Times New Roman"/>
          <w:i/>
          <w:sz w:val="24"/>
          <w:szCs w:val="24"/>
          <w:lang w:eastAsia="en-US"/>
        </w:rPr>
        <w:t xml:space="preserve"> _________________________________________________________________________________</w:t>
      </w:r>
    </w:p>
    <w:p w14:paraId="58C8C859" w14:textId="2D32EF79" w:rsidR="005F1F57" w:rsidRPr="00831B36" w:rsidRDefault="005F1F57" w:rsidP="00831B36">
      <w:pPr>
        <w:tabs>
          <w:tab w:val="left" w:pos="567"/>
        </w:tabs>
        <w:suppressAutoHyphens/>
        <w:autoSpaceDN w:val="0"/>
        <w:spacing w:after="0" w:line="240" w:lineRule="auto"/>
        <w:ind w:right="-129"/>
        <w:jc w:val="both"/>
        <w:rPr>
          <w:rFonts w:ascii="Times New Roman" w:eastAsia="Calibri" w:hAnsi="Times New Roman" w:cs="Times New Roman"/>
          <w:sz w:val="24"/>
          <w:szCs w:val="24"/>
          <w:lang w:eastAsia="en-US"/>
        </w:rPr>
      </w:pPr>
      <w:r w:rsidRPr="00831B36">
        <w:rPr>
          <w:rFonts w:ascii="Times New Roman" w:eastAsia="Times New Roman" w:hAnsi="Times New Roman" w:cs="Times New Roman"/>
          <w:sz w:val="24"/>
          <w:szCs w:val="24"/>
          <w:lang w:eastAsia="en-US"/>
        </w:rPr>
        <w:tab/>
        <w:t xml:space="preserve"> Nepriima visų ar dalies </w:t>
      </w:r>
      <w:r w:rsidR="00EA63AD" w:rsidRPr="00831B36">
        <w:rPr>
          <w:rFonts w:ascii="Times New Roman" w:eastAsia="Times New Roman" w:hAnsi="Times New Roman" w:cs="Times New Roman"/>
          <w:sz w:val="24"/>
          <w:szCs w:val="24"/>
          <w:lang w:eastAsia="en-US"/>
        </w:rPr>
        <w:t>Paslaugų</w:t>
      </w:r>
      <w:r w:rsidRPr="00831B36">
        <w:rPr>
          <w:rFonts w:ascii="Times New Roman" w:eastAsia="Times New Roman" w:hAnsi="Times New Roman" w:cs="Times New Roman"/>
          <w:sz w:val="24"/>
          <w:szCs w:val="24"/>
          <w:lang w:eastAsia="en-US"/>
        </w:rPr>
        <w:t xml:space="preserve"> dėl šių perdavimo–priėmimo metu nustatytų </w:t>
      </w:r>
      <w:r w:rsidR="00EA63AD" w:rsidRPr="00831B36">
        <w:rPr>
          <w:rFonts w:ascii="Times New Roman" w:eastAsia="Times New Roman" w:hAnsi="Times New Roman" w:cs="Times New Roman"/>
          <w:sz w:val="24"/>
          <w:szCs w:val="24"/>
          <w:lang w:eastAsia="en-US"/>
        </w:rPr>
        <w:t>Paslaugų</w:t>
      </w:r>
      <w:r w:rsidRPr="00831B36">
        <w:rPr>
          <w:rFonts w:ascii="Times New Roman" w:eastAsia="Times New Roman" w:hAnsi="Times New Roman" w:cs="Times New Roman"/>
          <w:sz w:val="24"/>
          <w:szCs w:val="24"/>
          <w:lang w:eastAsia="en-US"/>
        </w:rPr>
        <w:t xml:space="preserve"> trūkumų/neatitikimų: </w:t>
      </w:r>
      <w:r w:rsidRPr="00831B36">
        <w:rPr>
          <w:rFonts w:ascii="Times New Roman" w:eastAsia="Times New Roman" w:hAnsi="Times New Roman" w:cs="Times New Roman"/>
          <w:i/>
          <w:sz w:val="24"/>
          <w:szCs w:val="24"/>
          <w:lang w:eastAsia="en-US"/>
        </w:rPr>
        <w:t xml:space="preserve">(jei nepriimama dalis </w:t>
      </w:r>
      <w:r w:rsidR="00EA63AD" w:rsidRPr="00831B36">
        <w:rPr>
          <w:rFonts w:ascii="Times New Roman" w:eastAsia="Times New Roman" w:hAnsi="Times New Roman" w:cs="Times New Roman"/>
          <w:i/>
          <w:sz w:val="24"/>
          <w:szCs w:val="24"/>
          <w:lang w:eastAsia="en-US"/>
        </w:rPr>
        <w:t>paslaugų</w:t>
      </w:r>
      <w:r w:rsidRPr="00831B36">
        <w:rPr>
          <w:rFonts w:ascii="Times New Roman" w:eastAsia="Times New Roman" w:hAnsi="Times New Roman" w:cs="Times New Roman"/>
          <w:i/>
          <w:sz w:val="24"/>
          <w:szCs w:val="24"/>
          <w:lang w:eastAsia="en-US"/>
        </w:rPr>
        <w:t>, nurodoma, kurios)</w:t>
      </w:r>
    </w:p>
    <w:p w14:paraId="29BAD3AD" w14:textId="77777777" w:rsidR="005F1F57" w:rsidRPr="00831B36" w:rsidRDefault="005F1F57" w:rsidP="00831B36">
      <w:pPr>
        <w:tabs>
          <w:tab w:val="left" w:pos="993"/>
        </w:tabs>
        <w:suppressAutoHyphens/>
        <w:autoSpaceDN w:val="0"/>
        <w:spacing w:after="0" w:line="240" w:lineRule="auto"/>
        <w:ind w:right="-129"/>
        <w:jc w:val="both"/>
        <w:rPr>
          <w:rFonts w:ascii="Times New Roman" w:eastAsia="Times New Roman" w:hAnsi="Times New Roman" w:cs="Times New Roman"/>
          <w:sz w:val="24"/>
          <w:szCs w:val="24"/>
          <w:lang w:eastAsia="en-US"/>
        </w:rPr>
      </w:pPr>
      <w:r w:rsidRPr="00831B36">
        <w:rPr>
          <w:rFonts w:ascii="Times New Roman" w:eastAsia="Times New Roman" w:hAnsi="Times New Roman" w:cs="Times New Roman"/>
          <w:sz w:val="24"/>
          <w:szCs w:val="24"/>
          <w:lang w:eastAsia="en-US"/>
        </w:rPr>
        <w:t xml:space="preserve">__________________________________________________________________________________________________________________________________________________________________ </w:t>
      </w:r>
    </w:p>
    <w:p w14:paraId="7F57696A" w14:textId="77777777" w:rsidR="005F1F57" w:rsidRPr="00831B36" w:rsidRDefault="005F1F57" w:rsidP="00831B36">
      <w:pPr>
        <w:widowControl w:val="0"/>
        <w:suppressAutoHyphens/>
        <w:autoSpaceDE w:val="0"/>
        <w:autoSpaceDN w:val="0"/>
        <w:spacing w:after="0" w:line="240" w:lineRule="auto"/>
        <w:ind w:right="-129"/>
        <w:jc w:val="both"/>
        <w:rPr>
          <w:rFonts w:ascii="Times New Roman" w:eastAsia="Times New Roman" w:hAnsi="Times New Roman" w:cs="Times New Roman"/>
          <w:i/>
          <w:sz w:val="24"/>
          <w:szCs w:val="24"/>
        </w:rPr>
      </w:pPr>
      <w:r w:rsidRPr="00831B36">
        <w:rPr>
          <w:rFonts w:ascii="Times New Roman" w:eastAsia="Times New Roman" w:hAnsi="Times New Roman" w:cs="Times New Roman"/>
          <w:i/>
          <w:sz w:val="24"/>
          <w:szCs w:val="24"/>
        </w:rPr>
        <w:t>(jeigu visi trūkumai netelpa šiame akte, jie pateikiami atskirame dokumente (priede), kuris bus laikomas sudedamoji šio akto dalis)</w:t>
      </w:r>
    </w:p>
    <w:p w14:paraId="5773F1FB" w14:textId="77777777" w:rsidR="005F1F57" w:rsidRPr="00831B36" w:rsidRDefault="005F1F57" w:rsidP="00831B36">
      <w:pPr>
        <w:widowControl w:val="0"/>
        <w:suppressAutoHyphens/>
        <w:autoSpaceDE w:val="0"/>
        <w:autoSpaceDN w:val="0"/>
        <w:spacing w:after="0" w:line="240" w:lineRule="auto"/>
        <w:ind w:firstLine="720"/>
        <w:jc w:val="center"/>
        <w:rPr>
          <w:rFonts w:ascii="Times New Roman" w:eastAsia="Times New Roman" w:hAnsi="Times New Roman" w:cs="Times New Roman"/>
          <w:b/>
          <w:bCs/>
          <w:iCs/>
          <w:sz w:val="24"/>
          <w:szCs w:val="24"/>
        </w:rPr>
      </w:pPr>
    </w:p>
    <w:p w14:paraId="1617085F" w14:textId="1E6CC92D" w:rsidR="005F1F57" w:rsidRPr="00831B36" w:rsidRDefault="00EA63AD" w:rsidP="00831B36">
      <w:pPr>
        <w:widowControl w:val="0"/>
        <w:suppressAutoHyphens/>
        <w:autoSpaceDE w:val="0"/>
        <w:autoSpaceDN w:val="0"/>
        <w:spacing w:after="0" w:line="240" w:lineRule="auto"/>
        <w:ind w:firstLine="720"/>
        <w:jc w:val="both"/>
        <w:rPr>
          <w:rFonts w:ascii="Times New Roman" w:eastAsia="Calibri" w:hAnsi="Times New Roman" w:cs="Times New Roman"/>
          <w:sz w:val="24"/>
          <w:szCs w:val="24"/>
          <w:lang w:eastAsia="en-US"/>
        </w:rPr>
      </w:pPr>
      <w:r w:rsidRPr="00831B36">
        <w:rPr>
          <w:rFonts w:ascii="Times New Roman" w:eastAsia="Times New Roman" w:hAnsi="Times New Roman" w:cs="Times New Roman"/>
          <w:bCs/>
          <w:iCs/>
          <w:sz w:val="24"/>
          <w:szCs w:val="24"/>
        </w:rPr>
        <w:t>Paslaugų tei</w:t>
      </w:r>
      <w:r w:rsidR="005F1F57" w:rsidRPr="00831B36">
        <w:rPr>
          <w:rFonts w:ascii="Times New Roman" w:eastAsia="Times New Roman" w:hAnsi="Times New Roman" w:cs="Times New Roman"/>
          <w:bCs/>
          <w:iCs/>
          <w:sz w:val="24"/>
          <w:szCs w:val="24"/>
        </w:rPr>
        <w:t xml:space="preserve">kėjas įpareigojamas </w:t>
      </w:r>
      <w:r w:rsidR="005F1F57" w:rsidRPr="00831B36">
        <w:rPr>
          <w:rFonts w:ascii="Times New Roman" w:eastAsia="Times New Roman" w:hAnsi="Times New Roman" w:cs="Times New Roman"/>
          <w:bCs/>
          <w:i/>
          <w:iCs/>
          <w:sz w:val="24"/>
          <w:szCs w:val="24"/>
        </w:rPr>
        <w:t>iki/per</w:t>
      </w:r>
      <w:r w:rsidR="005F1F57" w:rsidRPr="00831B36">
        <w:rPr>
          <w:rFonts w:ascii="Times New Roman" w:eastAsia="Times New Roman" w:hAnsi="Times New Roman" w:cs="Times New Roman"/>
          <w:bCs/>
          <w:iCs/>
          <w:sz w:val="24"/>
          <w:szCs w:val="24"/>
        </w:rPr>
        <w:t xml:space="preserve"> _______________________________ darbo dienas pašalinti visus šiame akte ir jo prieduose nurodytus trūkumus/neatitikimus. </w:t>
      </w:r>
    </w:p>
    <w:p w14:paraId="0CA8E45B" w14:textId="77777777" w:rsidR="005F1F57" w:rsidRPr="00831B36" w:rsidRDefault="005F1F57" w:rsidP="00831B36">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p>
    <w:p w14:paraId="18012B7B" w14:textId="77777777" w:rsidR="005F1F57" w:rsidRPr="00831B36" w:rsidRDefault="005F1F57" w:rsidP="00831B36">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p>
    <w:p w14:paraId="7FEDCCFF" w14:textId="77777777" w:rsidR="005F1F57" w:rsidRPr="00831B36" w:rsidRDefault="005F1F57" w:rsidP="00831B36">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r w:rsidRPr="00831B36">
        <w:rPr>
          <w:rFonts w:ascii="Times New Roman" w:eastAsia="Times New Roman" w:hAnsi="Times New Roman" w:cs="Times New Roman"/>
          <w:bCs/>
          <w:iCs/>
          <w:sz w:val="24"/>
          <w:szCs w:val="24"/>
        </w:rPr>
        <w:t xml:space="preserve">Šis aktas pasirašytas dviem vienodą teisinę galią turinčiais egzemplioriais po vieną kiekvienai Šaliai. </w:t>
      </w:r>
    </w:p>
    <w:p w14:paraId="60DE3F22" w14:textId="77777777" w:rsidR="005F1F57" w:rsidRPr="00831B36" w:rsidRDefault="005F1F57" w:rsidP="00831B36">
      <w:pPr>
        <w:widowControl w:val="0"/>
        <w:suppressAutoHyphens/>
        <w:autoSpaceDE w:val="0"/>
        <w:autoSpaceDN w:val="0"/>
        <w:spacing w:after="0" w:line="240" w:lineRule="auto"/>
        <w:ind w:right="12" w:firstLine="720"/>
        <w:rPr>
          <w:rFonts w:ascii="Times New Roman" w:eastAsia="Times New Roman" w:hAnsi="Times New Roman" w:cs="Times New Roman"/>
          <w:sz w:val="24"/>
          <w:szCs w:val="24"/>
        </w:rPr>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831B36" w:rsidRPr="00831B36" w14:paraId="484D2F2E" w14:textId="77777777" w:rsidTr="008A4C20">
        <w:trPr>
          <w:trHeight w:val="270"/>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E9E8970" w14:textId="77777777" w:rsidR="005F1F57" w:rsidRPr="00831B36" w:rsidRDefault="005F1F57" w:rsidP="00831B36">
            <w:pPr>
              <w:widowControl w:val="0"/>
              <w:suppressAutoHyphens/>
              <w:autoSpaceDE w:val="0"/>
              <w:autoSpaceDN w:val="0"/>
              <w:spacing w:after="0" w:line="240" w:lineRule="auto"/>
              <w:ind w:firstLine="720"/>
              <w:jc w:val="center"/>
              <w:rPr>
                <w:rFonts w:ascii="Times New Roman" w:eastAsia="Times New Roman" w:hAnsi="Times New Roman" w:cs="Times New Roman"/>
                <w:sz w:val="24"/>
                <w:szCs w:val="24"/>
              </w:rPr>
            </w:pPr>
            <w:r w:rsidRPr="00831B36">
              <w:rPr>
                <w:rFonts w:ascii="Times New Roman" w:eastAsia="Times New Roman" w:hAnsi="Times New Roman" w:cs="Times New Roman"/>
                <w:sz w:val="24"/>
                <w:szCs w:val="24"/>
              </w:rPr>
              <w:t>Perdavė</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630B6C78" w14:textId="77777777" w:rsidR="005F1F57" w:rsidRPr="00831B36" w:rsidRDefault="005F1F57" w:rsidP="00831B36">
            <w:pPr>
              <w:widowControl w:val="0"/>
              <w:suppressAutoHyphens/>
              <w:autoSpaceDE w:val="0"/>
              <w:autoSpaceDN w:val="0"/>
              <w:spacing w:after="0" w:line="240" w:lineRule="auto"/>
              <w:ind w:firstLine="34"/>
              <w:jc w:val="center"/>
              <w:rPr>
                <w:rFonts w:ascii="Times New Roman" w:eastAsia="Times New Roman" w:hAnsi="Times New Roman" w:cs="Times New Roman"/>
                <w:sz w:val="24"/>
                <w:szCs w:val="24"/>
              </w:rPr>
            </w:pPr>
            <w:r w:rsidRPr="00831B36">
              <w:rPr>
                <w:rFonts w:ascii="Times New Roman" w:eastAsia="Times New Roman" w:hAnsi="Times New Roman" w:cs="Times New Roman"/>
                <w:sz w:val="24"/>
                <w:szCs w:val="24"/>
              </w:rPr>
              <w:t>Priėmė</w:t>
            </w:r>
          </w:p>
        </w:tc>
      </w:tr>
      <w:tr w:rsidR="00831B36" w:rsidRPr="00831B36" w14:paraId="2522AB45" w14:textId="77777777" w:rsidTr="008A4C20">
        <w:trPr>
          <w:trHeight w:val="375"/>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17CDA7" w14:textId="1F873028" w:rsidR="005F1F57" w:rsidRPr="00831B36" w:rsidRDefault="00EA63AD" w:rsidP="00831B36">
            <w:pPr>
              <w:widowControl w:val="0"/>
              <w:suppressAutoHyphens/>
              <w:autoSpaceDE w:val="0"/>
              <w:autoSpaceDN w:val="0"/>
              <w:spacing w:after="0" w:line="240" w:lineRule="auto"/>
              <w:ind w:firstLine="720"/>
              <w:jc w:val="center"/>
              <w:rPr>
                <w:rFonts w:ascii="Times New Roman" w:eastAsia="Times New Roman" w:hAnsi="Times New Roman" w:cs="Times New Roman"/>
                <w:sz w:val="24"/>
                <w:szCs w:val="24"/>
              </w:rPr>
            </w:pPr>
            <w:r w:rsidRPr="00831B36">
              <w:rPr>
                <w:rFonts w:ascii="Times New Roman" w:eastAsia="Times New Roman" w:hAnsi="Times New Roman" w:cs="Times New Roman"/>
                <w:sz w:val="24"/>
                <w:szCs w:val="24"/>
              </w:rPr>
              <w:t>Paslaugų tei</w:t>
            </w:r>
            <w:r w:rsidR="005F1F57" w:rsidRPr="00831B36">
              <w:rPr>
                <w:rFonts w:ascii="Times New Roman" w:eastAsia="Times New Roman" w:hAnsi="Times New Roman" w:cs="Times New Roman"/>
                <w:sz w:val="24"/>
                <w:szCs w:val="24"/>
              </w:rPr>
              <w:t>kėjo atstovas</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39669F" w14:textId="77777777" w:rsidR="005F1F57" w:rsidRPr="00831B36" w:rsidRDefault="005F1F57" w:rsidP="00831B36">
            <w:pPr>
              <w:widowControl w:val="0"/>
              <w:suppressAutoHyphens/>
              <w:autoSpaceDE w:val="0"/>
              <w:autoSpaceDN w:val="0"/>
              <w:spacing w:after="0" w:line="240" w:lineRule="auto"/>
              <w:ind w:firstLine="34"/>
              <w:jc w:val="center"/>
              <w:rPr>
                <w:rFonts w:ascii="Times New Roman" w:eastAsia="Times New Roman" w:hAnsi="Times New Roman" w:cs="Times New Roman"/>
                <w:sz w:val="24"/>
                <w:szCs w:val="24"/>
              </w:rPr>
            </w:pPr>
            <w:r w:rsidRPr="00831B36">
              <w:rPr>
                <w:rFonts w:ascii="Times New Roman" w:eastAsia="Times New Roman" w:hAnsi="Times New Roman" w:cs="Times New Roman"/>
                <w:sz w:val="24"/>
                <w:szCs w:val="24"/>
              </w:rPr>
              <w:t>Pirkėjo atstovas</w:t>
            </w:r>
          </w:p>
        </w:tc>
      </w:tr>
      <w:tr w:rsidR="00831B36" w:rsidRPr="00831B36" w14:paraId="3B5CE968" w14:textId="77777777" w:rsidTr="008A4C20">
        <w:trPr>
          <w:trHeight w:val="285"/>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E1130D0" w14:textId="77777777" w:rsidR="005F1F57" w:rsidRPr="00831B36" w:rsidRDefault="005F1F57" w:rsidP="00831B36">
            <w:pPr>
              <w:widowControl w:val="0"/>
              <w:suppressAutoHyphens/>
              <w:autoSpaceDE w:val="0"/>
              <w:autoSpaceDN w:val="0"/>
              <w:spacing w:after="0" w:line="240" w:lineRule="auto"/>
              <w:ind w:firstLine="202"/>
              <w:rPr>
                <w:rFonts w:ascii="Times New Roman" w:eastAsia="Times New Roman" w:hAnsi="Times New Roman" w:cs="Times New Roman"/>
                <w:sz w:val="24"/>
                <w:szCs w:val="24"/>
              </w:rPr>
            </w:pPr>
            <w:r w:rsidRPr="00831B36">
              <w:rPr>
                <w:rFonts w:ascii="Times New Roman" w:eastAsia="Times New Roman" w:hAnsi="Times New Roman" w:cs="Times New Roman"/>
                <w:sz w:val="24"/>
                <w:szCs w:val="24"/>
              </w:rPr>
              <w:t xml:space="preserve">(Data) </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48A5EA0" w14:textId="77777777" w:rsidR="005F1F57" w:rsidRPr="00831B36" w:rsidRDefault="005F1F57" w:rsidP="00831B36">
            <w:pPr>
              <w:widowControl w:val="0"/>
              <w:suppressAutoHyphens/>
              <w:autoSpaceDE w:val="0"/>
              <w:autoSpaceDN w:val="0"/>
              <w:spacing w:after="0" w:line="240" w:lineRule="auto"/>
              <w:ind w:firstLine="176"/>
              <w:rPr>
                <w:rFonts w:ascii="Times New Roman" w:eastAsia="Times New Roman" w:hAnsi="Times New Roman" w:cs="Times New Roman"/>
                <w:sz w:val="24"/>
                <w:szCs w:val="24"/>
              </w:rPr>
            </w:pPr>
            <w:r w:rsidRPr="00831B36">
              <w:rPr>
                <w:rFonts w:ascii="Times New Roman" w:eastAsia="Times New Roman" w:hAnsi="Times New Roman" w:cs="Times New Roman"/>
                <w:sz w:val="24"/>
                <w:szCs w:val="24"/>
              </w:rPr>
              <w:t>(Data)</w:t>
            </w:r>
          </w:p>
        </w:tc>
      </w:tr>
      <w:tr w:rsidR="00831B36" w:rsidRPr="00831B36" w14:paraId="63FAD89C" w14:textId="77777777" w:rsidTr="008A4C20">
        <w:trPr>
          <w:trHeight w:val="285"/>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767306FB" w14:textId="77777777" w:rsidR="005F1F57" w:rsidRPr="00831B36" w:rsidRDefault="005F1F57" w:rsidP="00831B36">
            <w:pPr>
              <w:widowControl w:val="0"/>
              <w:suppressAutoHyphens/>
              <w:autoSpaceDE w:val="0"/>
              <w:autoSpaceDN w:val="0"/>
              <w:spacing w:after="0" w:line="240" w:lineRule="auto"/>
              <w:ind w:firstLine="202"/>
              <w:rPr>
                <w:rFonts w:ascii="Times New Roman" w:eastAsia="Times New Roman" w:hAnsi="Times New Roman" w:cs="Times New Roman"/>
                <w:sz w:val="24"/>
                <w:szCs w:val="24"/>
              </w:rPr>
            </w:pPr>
            <w:r w:rsidRPr="00831B36">
              <w:rPr>
                <w:rFonts w:ascii="Times New Roman" w:eastAsia="Times New Roman" w:hAnsi="Times New Roman" w:cs="Times New Roman"/>
                <w:sz w:val="24"/>
                <w:szCs w:val="24"/>
              </w:rPr>
              <w:t xml:space="preserve">(Parašas)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35DFC0F9" w14:textId="77777777" w:rsidR="005F1F57" w:rsidRPr="00831B36" w:rsidRDefault="005F1F57" w:rsidP="00831B36">
            <w:pPr>
              <w:widowControl w:val="0"/>
              <w:suppressAutoHyphens/>
              <w:autoSpaceDE w:val="0"/>
              <w:autoSpaceDN w:val="0"/>
              <w:spacing w:after="0" w:line="240" w:lineRule="auto"/>
              <w:ind w:firstLine="176"/>
              <w:rPr>
                <w:rFonts w:ascii="Times New Roman" w:eastAsia="Times New Roman" w:hAnsi="Times New Roman" w:cs="Times New Roman"/>
                <w:sz w:val="24"/>
                <w:szCs w:val="24"/>
              </w:rPr>
            </w:pPr>
            <w:r w:rsidRPr="00831B36">
              <w:rPr>
                <w:rFonts w:ascii="Times New Roman" w:eastAsia="Times New Roman" w:hAnsi="Times New Roman" w:cs="Times New Roman"/>
                <w:sz w:val="24"/>
                <w:szCs w:val="24"/>
              </w:rPr>
              <w:t xml:space="preserve">(Parašas) </w:t>
            </w:r>
          </w:p>
        </w:tc>
      </w:tr>
      <w:tr w:rsidR="00831B36" w:rsidRPr="00831B36" w14:paraId="73693F3B" w14:textId="77777777" w:rsidTr="008A4C20">
        <w:trPr>
          <w:trHeight w:val="310"/>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2954D5CE" w14:textId="77777777" w:rsidR="005F1F57" w:rsidRPr="00831B36" w:rsidRDefault="005F1F57" w:rsidP="00831B36">
            <w:pPr>
              <w:widowControl w:val="0"/>
              <w:suppressAutoHyphens/>
              <w:autoSpaceDE w:val="0"/>
              <w:autoSpaceDN w:val="0"/>
              <w:spacing w:after="0" w:line="240" w:lineRule="auto"/>
              <w:ind w:firstLine="202"/>
              <w:rPr>
                <w:rFonts w:ascii="Times New Roman" w:eastAsia="Times New Roman" w:hAnsi="Times New Roman" w:cs="Times New Roman"/>
                <w:sz w:val="24"/>
                <w:szCs w:val="24"/>
              </w:rPr>
            </w:pPr>
            <w:r w:rsidRPr="00831B36">
              <w:rPr>
                <w:rFonts w:ascii="Times New Roman" w:eastAsia="Times New Roman" w:hAnsi="Times New Roman" w:cs="Times New Roman"/>
                <w:sz w:val="24"/>
                <w:szCs w:val="24"/>
              </w:rPr>
              <w:t xml:space="preserve">(Vardas, pavardė)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369B005A" w14:textId="77777777" w:rsidR="005F1F57" w:rsidRPr="00831B36" w:rsidRDefault="005F1F57" w:rsidP="00831B36">
            <w:pPr>
              <w:widowControl w:val="0"/>
              <w:suppressAutoHyphens/>
              <w:autoSpaceDE w:val="0"/>
              <w:autoSpaceDN w:val="0"/>
              <w:spacing w:after="0" w:line="240" w:lineRule="auto"/>
              <w:ind w:firstLine="176"/>
              <w:rPr>
                <w:rFonts w:ascii="Times New Roman" w:eastAsia="Times New Roman" w:hAnsi="Times New Roman" w:cs="Times New Roman"/>
                <w:sz w:val="24"/>
                <w:szCs w:val="24"/>
              </w:rPr>
            </w:pPr>
            <w:r w:rsidRPr="00831B36">
              <w:rPr>
                <w:rFonts w:ascii="Times New Roman" w:eastAsia="Times New Roman" w:hAnsi="Times New Roman" w:cs="Times New Roman"/>
                <w:sz w:val="24"/>
                <w:szCs w:val="24"/>
              </w:rPr>
              <w:t xml:space="preserve">(Vardas, pavardė) </w:t>
            </w:r>
          </w:p>
        </w:tc>
      </w:tr>
      <w:tr w:rsidR="005F1F57" w:rsidRPr="00831B36" w14:paraId="200F6517" w14:textId="77777777" w:rsidTr="008A4C20">
        <w:trPr>
          <w:trHeight w:val="310"/>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27AB9FAA" w14:textId="77777777" w:rsidR="005F1F57" w:rsidRPr="00831B36" w:rsidRDefault="005F1F57" w:rsidP="00831B36">
            <w:pPr>
              <w:widowControl w:val="0"/>
              <w:suppressAutoHyphens/>
              <w:autoSpaceDE w:val="0"/>
              <w:autoSpaceDN w:val="0"/>
              <w:spacing w:after="0" w:line="240" w:lineRule="auto"/>
              <w:ind w:firstLine="202"/>
              <w:rPr>
                <w:rFonts w:ascii="Times New Roman" w:eastAsia="Times New Roman" w:hAnsi="Times New Roman" w:cs="Times New Roman"/>
                <w:sz w:val="24"/>
                <w:szCs w:val="24"/>
              </w:rPr>
            </w:pPr>
            <w:r w:rsidRPr="00831B36">
              <w:rPr>
                <w:rFonts w:ascii="Times New Roman" w:eastAsia="Times New Roman" w:hAnsi="Times New Roman" w:cs="Times New Roman"/>
                <w:sz w:val="24"/>
                <w:szCs w:val="24"/>
              </w:rPr>
              <w:t xml:space="preserve">(Pareigos) </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7E18FF84" w14:textId="77777777" w:rsidR="005F1F57" w:rsidRPr="00831B36" w:rsidRDefault="005F1F57" w:rsidP="00831B36">
            <w:pPr>
              <w:widowControl w:val="0"/>
              <w:suppressAutoHyphens/>
              <w:autoSpaceDE w:val="0"/>
              <w:autoSpaceDN w:val="0"/>
              <w:spacing w:after="0" w:line="240" w:lineRule="auto"/>
              <w:ind w:firstLine="176"/>
              <w:rPr>
                <w:rFonts w:ascii="Times New Roman" w:eastAsia="Times New Roman" w:hAnsi="Times New Roman" w:cs="Times New Roman"/>
                <w:sz w:val="24"/>
                <w:szCs w:val="24"/>
              </w:rPr>
            </w:pPr>
            <w:r w:rsidRPr="00831B36">
              <w:rPr>
                <w:rFonts w:ascii="Times New Roman" w:eastAsia="Times New Roman" w:hAnsi="Times New Roman" w:cs="Times New Roman"/>
                <w:sz w:val="24"/>
                <w:szCs w:val="24"/>
              </w:rPr>
              <w:t xml:space="preserve">(Pareigos) </w:t>
            </w:r>
          </w:p>
        </w:tc>
      </w:tr>
    </w:tbl>
    <w:p w14:paraId="190C2367" w14:textId="2C022878" w:rsidR="005F1F57" w:rsidRPr="00831B36" w:rsidRDefault="005F1F57" w:rsidP="00831B36">
      <w:pPr>
        <w:spacing w:after="0" w:line="240" w:lineRule="auto"/>
        <w:jc w:val="both"/>
        <w:rPr>
          <w:rFonts w:ascii="Times New Roman" w:hAnsi="Times New Roman" w:cs="Times New Roman"/>
          <w:sz w:val="24"/>
          <w:szCs w:val="24"/>
        </w:rPr>
      </w:pPr>
    </w:p>
    <w:sectPr w:rsidR="005F1F57" w:rsidRPr="00831B36" w:rsidSect="00F05519">
      <w:headerReference w:type="default" r:id="rId15"/>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2D3D9" w14:textId="77777777" w:rsidR="00F05519" w:rsidRDefault="00F05519" w:rsidP="00D05666">
      <w:r>
        <w:separator/>
      </w:r>
    </w:p>
  </w:endnote>
  <w:endnote w:type="continuationSeparator" w:id="0">
    <w:p w14:paraId="61F2E99E" w14:textId="77777777" w:rsidR="00F05519" w:rsidRDefault="00F05519" w:rsidP="00D05666">
      <w:r>
        <w:continuationSeparator/>
      </w:r>
    </w:p>
  </w:endnote>
  <w:endnote w:type="continuationNotice" w:id="1">
    <w:p w14:paraId="77DB1510" w14:textId="77777777" w:rsidR="00F05519" w:rsidRDefault="00F05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DejaVu Sans">
    <w:altName w:val="Verdana"/>
    <w:charset w:val="BA"/>
    <w:family w:val="swiss"/>
    <w:pitch w:val="variable"/>
    <w:sig w:usb0="E7002EFF" w:usb1="D200FDFF" w:usb2="0A246029" w:usb3="00000000" w:csb0="000001FF" w:csb1="00000000"/>
  </w:font>
  <w:font w:name="Cambria Math">
    <w:panose1 w:val="02040503050406030204"/>
    <w:charset w:val="BA"/>
    <w:family w:val="roman"/>
    <w:pitch w:val="variable"/>
    <w:sig w:usb0="E00006FF" w:usb1="420024FF" w:usb2="02000000" w:usb3="00000000" w:csb0="0000019F" w:csb1="00000000"/>
  </w:font>
  <w:font w:name="DM Sans">
    <w:charset w:val="BA"/>
    <w:family w:val="auto"/>
    <w:pitch w:val="variable"/>
    <w:sig w:usb0="8000002F" w:usb1="5000205B" w:usb2="00000000" w:usb3="00000000" w:csb0="00000093"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 w:name="TimesNewRomanPSM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E7A63" w14:textId="77777777" w:rsidR="00F05519" w:rsidRDefault="00F05519" w:rsidP="00D05666">
      <w:r>
        <w:separator/>
      </w:r>
    </w:p>
  </w:footnote>
  <w:footnote w:type="continuationSeparator" w:id="0">
    <w:p w14:paraId="1D8914CF" w14:textId="77777777" w:rsidR="00F05519" w:rsidRDefault="00F05519" w:rsidP="00D05666">
      <w:r>
        <w:continuationSeparator/>
      </w:r>
    </w:p>
  </w:footnote>
  <w:footnote w:type="continuationNotice" w:id="1">
    <w:p w14:paraId="4A720B5A" w14:textId="77777777" w:rsidR="00F05519" w:rsidRDefault="00F055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1E92A1C6" w:rsidR="008A4C20" w:rsidRPr="00011E28" w:rsidRDefault="008A4C20">
        <w:pPr>
          <w:pStyle w:val="Antrats"/>
          <w:jc w:val="center"/>
          <w:rPr>
            <w:rFonts w:ascii="Times New Roman" w:hAnsi="Times New Roman" w:cs="Times New Roman"/>
            <w:sz w:val="24"/>
            <w:szCs w:val="24"/>
          </w:rPr>
        </w:pPr>
        <w:r w:rsidRPr="00011E28">
          <w:rPr>
            <w:rFonts w:ascii="Times New Roman" w:hAnsi="Times New Roman" w:cs="Times New Roman"/>
            <w:sz w:val="24"/>
            <w:szCs w:val="24"/>
          </w:rPr>
          <w:fldChar w:fldCharType="begin"/>
        </w:r>
        <w:r w:rsidRPr="00011E28">
          <w:rPr>
            <w:rFonts w:ascii="Times New Roman" w:hAnsi="Times New Roman" w:cs="Times New Roman"/>
            <w:sz w:val="24"/>
            <w:szCs w:val="24"/>
          </w:rPr>
          <w:instrText>PAGE   \* MERGEFORMAT</w:instrText>
        </w:r>
        <w:r w:rsidRPr="00011E28">
          <w:rPr>
            <w:rFonts w:ascii="Times New Roman" w:hAnsi="Times New Roman" w:cs="Times New Roman"/>
            <w:sz w:val="24"/>
            <w:szCs w:val="24"/>
          </w:rPr>
          <w:fldChar w:fldCharType="separate"/>
        </w:r>
        <w:r w:rsidR="008950BF">
          <w:rPr>
            <w:rFonts w:ascii="Times New Roman" w:hAnsi="Times New Roman" w:cs="Times New Roman"/>
            <w:noProof/>
            <w:sz w:val="24"/>
            <w:szCs w:val="24"/>
          </w:rPr>
          <w:t>6</w:t>
        </w:r>
        <w:r w:rsidRPr="00011E2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4832"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99308D2"/>
    <w:multiLevelType w:val="multilevel"/>
    <w:tmpl w:val="CC1E4A1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2C38B96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D2C4419E"/>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931644"/>
    <w:multiLevelType w:val="multilevel"/>
    <w:tmpl w:val="AA865F14"/>
    <w:lvl w:ilvl="0">
      <w:start w:val="1"/>
      <w:numFmt w:val="decimal"/>
      <w:lvlText w:val="%1."/>
      <w:lvlJc w:val="left"/>
      <w:pPr>
        <w:ind w:left="420" w:hanging="420"/>
      </w:pPr>
      <w:rPr>
        <w:rFonts w:hint="default"/>
      </w:rPr>
    </w:lvl>
    <w:lvl w:ilvl="1">
      <w:start w:val="1"/>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19" w15:restartNumberingAfterBreak="0">
    <w:nsid w:val="29C5281E"/>
    <w:multiLevelType w:val="hybridMultilevel"/>
    <w:tmpl w:val="96A82B48"/>
    <w:lvl w:ilvl="0" w:tplc="69B0DC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32D5440A"/>
    <w:multiLevelType w:val="hybridMultilevel"/>
    <w:tmpl w:val="17602B40"/>
    <w:lvl w:ilvl="0" w:tplc="0427000F">
      <w:start w:val="1"/>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30"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6454E9A"/>
    <w:multiLevelType w:val="hybridMultilevel"/>
    <w:tmpl w:val="C02E5A92"/>
    <w:lvl w:ilvl="0" w:tplc="251ABA04">
      <w:start w:val="1"/>
      <w:numFmt w:val="decimal"/>
      <w:lvlText w:val="5.%1."/>
      <w:lvlJc w:val="left"/>
      <w:pPr>
        <w:ind w:left="7165" w:hanging="360"/>
      </w:pPr>
      <w:rPr>
        <w:rFonts w:hint="default"/>
        <w:sz w:val="22"/>
        <w:szCs w:val="22"/>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41" w15:restartNumberingAfterBreak="0">
    <w:nsid w:val="5A6D5BA8"/>
    <w:multiLevelType w:val="multilevel"/>
    <w:tmpl w:val="E4147D64"/>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4" w15:restartNumberingAfterBreak="0">
    <w:nsid w:val="6CC91974"/>
    <w:multiLevelType w:val="multilevel"/>
    <w:tmpl w:val="47D412D8"/>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E92226B"/>
    <w:multiLevelType w:val="multilevel"/>
    <w:tmpl w:val="24042C14"/>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7" w15:restartNumberingAfterBreak="0">
    <w:nsid w:val="767B1AE5"/>
    <w:multiLevelType w:val="multilevel"/>
    <w:tmpl w:val="FA9CDA52"/>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8" w15:restartNumberingAfterBreak="0">
    <w:nsid w:val="78246146"/>
    <w:multiLevelType w:val="multilevel"/>
    <w:tmpl w:val="239CA0BC"/>
    <w:lvl w:ilvl="0">
      <w:start w:val="2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9776"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6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2"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136751883">
    <w:abstractNumId w:val="22"/>
  </w:num>
  <w:num w:numId="2" w16cid:durableId="708339067">
    <w:abstractNumId w:val="8"/>
  </w:num>
  <w:num w:numId="3" w16cid:durableId="99182757">
    <w:abstractNumId w:val="16"/>
  </w:num>
  <w:num w:numId="4" w16cid:durableId="468327488">
    <w:abstractNumId w:val="43"/>
  </w:num>
  <w:num w:numId="5" w16cid:durableId="823665389">
    <w:abstractNumId w:val="45"/>
  </w:num>
  <w:num w:numId="6" w16cid:durableId="580025816">
    <w:abstractNumId w:val="55"/>
  </w:num>
  <w:num w:numId="7" w16cid:durableId="962881290">
    <w:abstractNumId w:val="50"/>
  </w:num>
  <w:num w:numId="8" w16cid:durableId="673217343">
    <w:abstractNumId w:val="36"/>
  </w:num>
  <w:num w:numId="9" w16cid:durableId="1571505354">
    <w:abstractNumId w:val="63"/>
  </w:num>
  <w:num w:numId="10" w16cid:durableId="1939944289">
    <w:abstractNumId w:val="30"/>
  </w:num>
  <w:num w:numId="11" w16cid:durableId="74666452">
    <w:abstractNumId w:val="61"/>
  </w:num>
  <w:num w:numId="12" w16cid:durableId="1366098471">
    <w:abstractNumId w:val="0"/>
  </w:num>
  <w:num w:numId="13" w16cid:durableId="1715618895">
    <w:abstractNumId w:val="42"/>
  </w:num>
  <w:num w:numId="14" w16cid:durableId="2107536244">
    <w:abstractNumId w:val="60"/>
  </w:num>
  <w:num w:numId="15" w16cid:durableId="325793330">
    <w:abstractNumId w:val="25"/>
  </w:num>
  <w:num w:numId="16" w16cid:durableId="1606107349">
    <w:abstractNumId w:val="32"/>
  </w:num>
  <w:num w:numId="17" w16cid:durableId="1591351441">
    <w:abstractNumId w:val="11"/>
  </w:num>
  <w:num w:numId="18" w16cid:durableId="203831364">
    <w:abstractNumId w:val="21"/>
  </w:num>
  <w:num w:numId="19" w16cid:durableId="194468321">
    <w:abstractNumId w:val="31"/>
  </w:num>
  <w:num w:numId="20" w16cid:durableId="979113492">
    <w:abstractNumId w:val="37"/>
  </w:num>
  <w:num w:numId="21" w16cid:durableId="1599025163">
    <w:abstractNumId w:val="15"/>
  </w:num>
  <w:num w:numId="22" w16cid:durableId="1229802076">
    <w:abstractNumId w:val="3"/>
  </w:num>
  <w:num w:numId="23" w16cid:durableId="1542088201">
    <w:abstractNumId w:val="6"/>
  </w:num>
  <w:num w:numId="24" w16cid:durableId="1237203395">
    <w:abstractNumId w:val="9"/>
  </w:num>
  <w:num w:numId="25" w16cid:durableId="636447733">
    <w:abstractNumId w:val="1"/>
  </w:num>
  <w:num w:numId="26" w16cid:durableId="115953343">
    <w:abstractNumId w:val="12"/>
  </w:num>
  <w:num w:numId="27" w16cid:durableId="176040290">
    <w:abstractNumId w:val="51"/>
  </w:num>
  <w:num w:numId="28" w16cid:durableId="66154859">
    <w:abstractNumId w:val="5"/>
  </w:num>
  <w:num w:numId="29" w16cid:durableId="1512835268">
    <w:abstractNumId w:val="44"/>
  </w:num>
  <w:num w:numId="30" w16cid:durableId="1662194793">
    <w:abstractNumId w:val="17"/>
  </w:num>
  <w:num w:numId="31" w16cid:durableId="340208288">
    <w:abstractNumId w:val="33"/>
  </w:num>
  <w:num w:numId="32" w16cid:durableId="395011386">
    <w:abstractNumId w:val="28"/>
  </w:num>
  <w:num w:numId="33" w16cid:durableId="1566648281">
    <w:abstractNumId w:val="23"/>
  </w:num>
  <w:num w:numId="34" w16cid:durableId="752967425">
    <w:abstractNumId w:val="14"/>
  </w:num>
  <w:num w:numId="35" w16cid:durableId="1173840380">
    <w:abstractNumId w:val="29"/>
  </w:num>
  <w:num w:numId="36" w16cid:durableId="1804541520">
    <w:abstractNumId w:val="34"/>
  </w:num>
  <w:num w:numId="37" w16cid:durableId="458493682">
    <w:abstractNumId w:val="19"/>
  </w:num>
  <w:num w:numId="38" w16cid:durableId="264506924">
    <w:abstractNumId w:val="35"/>
  </w:num>
  <w:num w:numId="39" w16cid:durableId="20222744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6872889">
    <w:abstractNumId w:val="43"/>
  </w:num>
  <w:num w:numId="41" w16cid:durableId="533664450">
    <w:abstractNumId w:val="47"/>
  </w:num>
  <w:num w:numId="42" w16cid:durableId="43873587">
    <w:abstractNumId w:val="27"/>
  </w:num>
  <w:num w:numId="43" w16cid:durableId="15588535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16512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54255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8830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1501622">
    <w:abstractNumId w:val="41"/>
  </w:num>
  <w:num w:numId="48" w16cid:durableId="370425279">
    <w:abstractNumId w:val="62"/>
  </w:num>
  <w:num w:numId="49" w16cid:durableId="2019698486">
    <w:abstractNumId w:val="53"/>
  </w:num>
  <w:num w:numId="50" w16cid:durableId="1672835613">
    <w:abstractNumId w:val="18"/>
  </w:num>
  <w:num w:numId="51" w16cid:durableId="496573189">
    <w:abstractNumId w:val="59"/>
  </w:num>
  <w:num w:numId="52" w16cid:durableId="1626353339">
    <w:abstractNumId w:val="26"/>
  </w:num>
  <w:num w:numId="53" w16cid:durableId="763959245">
    <w:abstractNumId w:val="49"/>
  </w:num>
  <w:num w:numId="54" w16cid:durableId="1850480641">
    <w:abstractNumId w:val="64"/>
  </w:num>
  <w:num w:numId="55" w16cid:durableId="1147556465">
    <w:abstractNumId w:val="20"/>
  </w:num>
  <w:num w:numId="56" w16cid:durableId="320472875">
    <w:abstractNumId w:val="4"/>
  </w:num>
  <w:num w:numId="57" w16cid:durableId="1681204131">
    <w:abstractNumId w:val="48"/>
  </w:num>
  <w:num w:numId="58" w16cid:durableId="1849054991">
    <w:abstractNumId w:val="38"/>
  </w:num>
  <w:num w:numId="59" w16cid:durableId="504590132">
    <w:abstractNumId w:val="40"/>
  </w:num>
  <w:num w:numId="60" w16cid:durableId="1225604820">
    <w:abstractNumId w:val="7"/>
  </w:num>
  <w:num w:numId="61" w16cid:durableId="741103509">
    <w:abstractNumId w:val="54"/>
  </w:num>
  <w:num w:numId="62" w16cid:durableId="423183936">
    <w:abstractNumId w:val="10"/>
  </w:num>
  <w:num w:numId="63" w16cid:durableId="798956126">
    <w:abstractNumId w:val="56"/>
  </w:num>
  <w:num w:numId="64" w16cid:durableId="384531152">
    <w:abstractNumId w:val="13"/>
  </w:num>
  <w:num w:numId="65" w16cid:durableId="1651714693">
    <w:abstractNumId w:val="39"/>
  </w:num>
  <w:num w:numId="66" w16cid:durableId="1268854951">
    <w:abstractNumId w:val="24"/>
  </w:num>
  <w:num w:numId="67" w16cid:durableId="1131367696">
    <w:abstractNumId w:val="57"/>
  </w:num>
  <w:num w:numId="68" w16cid:durableId="28073833">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E4"/>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09A"/>
    <w:rsid w:val="00014A61"/>
    <w:rsid w:val="0001618D"/>
    <w:rsid w:val="00017E44"/>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9B2"/>
    <w:rsid w:val="0006040C"/>
    <w:rsid w:val="000605C5"/>
    <w:rsid w:val="000608EF"/>
    <w:rsid w:val="00061466"/>
    <w:rsid w:val="00061E86"/>
    <w:rsid w:val="00064868"/>
    <w:rsid w:val="000659E9"/>
    <w:rsid w:val="00066BB9"/>
    <w:rsid w:val="00066D29"/>
    <w:rsid w:val="00067832"/>
    <w:rsid w:val="00067A88"/>
    <w:rsid w:val="0007051B"/>
    <w:rsid w:val="000714BF"/>
    <w:rsid w:val="0007217A"/>
    <w:rsid w:val="0007275B"/>
    <w:rsid w:val="00072F31"/>
    <w:rsid w:val="00072FE6"/>
    <w:rsid w:val="000738C7"/>
    <w:rsid w:val="000749D7"/>
    <w:rsid w:val="00074A01"/>
    <w:rsid w:val="0007511C"/>
    <w:rsid w:val="00075D27"/>
    <w:rsid w:val="00080396"/>
    <w:rsid w:val="00080F53"/>
    <w:rsid w:val="0008241E"/>
    <w:rsid w:val="00082F6A"/>
    <w:rsid w:val="00083196"/>
    <w:rsid w:val="000831FC"/>
    <w:rsid w:val="00085478"/>
    <w:rsid w:val="00085609"/>
    <w:rsid w:val="000859C8"/>
    <w:rsid w:val="00086D57"/>
    <w:rsid w:val="00087EFE"/>
    <w:rsid w:val="000903D5"/>
    <w:rsid w:val="000904B3"/>
    <w:rsid w:val="000917F2"/>
    <w:rsid w:val="00094A64"/>
    <w:rsid w:val="00095834"/>
    <w:rsid w:val="000961BF"/>
    <w:rsid w:val="00096EED"/>
    <w:rsid w:val="0009724E"/>
    <w:rsid w:val="00097B80"/>
    <w:rsid w:val="000A0DFE"/>
    <w:rsid w:val="000A0F5D"/>
    <w:rsid w:val="000A1E34"/>
    <w:rsid w:val="000A2CBA"/>
    <w:rsid w:val="000A5738"/>
    <w:rsid w:val="000A5FB1"/>
    <w:rsid w:val="000A7BF8"/>
    <w:rsid w:val="000B065E"/>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1CB"/>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6D0"/>
    <w:rsid w:val="000F4AA3"/>
    <w:rsid w:val="000F513D"/>
    <w:rsid w:val="000F7102"/>
    <w:rsid w:val="000F7116"/>
    <w:rsid w:val="00100B38"/>
    <w:rsid w:val="001010F7"/>
    <w:rsid w:val="00101313"/>
    <w:rsid w:val="00101C48"/>
    <w:rsid w:val="001026AC"/>
    <w:rsid w:val="0010270D"/>
    <w:rsid w:val="001037B3"/>
    <w:rsid w:val="001072BE"/>
    <w:rsid w:val="00107A04"/>
    <w:rsid w:val="0011199A"/>
    <w:rsid w:val="001126FB"/>
    <w:rsid w:val="00112D5C"/>
    <w:rsid w:val="0011320C"/>
    <w:rsid w:val="0011344C"/>
    <w:rsid w:val="00113B07"/>
    <w:rsid w:val="0011798C"/>
    <w:rsid w:val="00120F58"/>
    <w:rsid w:val="00121982"/>
    <w:rsid w:val="0012267C"/>
    <w:rsid w:val="00124338"/>
    <w:rsid w:val="00124345"/>
    <w:rsid w:val="00124550"/>
    <w:rsid w:val="00124FB1"/>
    <w:rsid w:val="00125082"/>
    <w:rsid w:val="001275FB"/>
    <w:rsid w:val="0013010B"/>
    <w:rsid w:val="0013140B"/>
    <w:rsid w:val="001329A7"/>
    <w:rsid w:val="0013353A"/>
    <w:rsid w:val="00134825"/>
    <w:rsid w:val="001351A4"/>
    <w:rsid w:val="00135EEE"/>
    <w:rsid w:val="001365CA"/>
    <w:rsid w:val="0013662B"/>
    <w:rsid w:val="00140D50"/>
    <w:rsid w:val="00140EFA"/>
    <w:rsid w:val="00142352"/>
    <w:rsid w:val="00142B19"/>
    <w:rsid w:val="00143940"/>
    <w:rsid w:val="0014414A"/>
    <w:rsid w:val="00146BC9"/>
    <w:rsid w:val="00147A63"/>
    <w:rsid w:val="00147A8C"/>
    <w:rsid w:val="0015376E"/>
    <w:rsid w:val="001538BC"/>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7645"/>
    <w:rsid w:val="0019130D"/>
    <w:rsid w:val="00191CEF"/>
    <w:rsid w:val="00192324"/>
    <w:rsid w:val="001926B1"/>
    <w:rsid w:val="00192B6B"/>
    <w:rsid w:val="00192ED3"/>
    <w:rsid w:val="0019397B"/>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BCC"/>
    <w:rsid w:val="001A5289"/>
    <w:rsid w:val="001A5FBA"/>
    <w:rsid w:val="001A67B2"/>
    <w:rsid w:val="001A74B8"/>
    <w:rsid w:val="001A7B3D"/>
    <w:rsid w:val="001B2226"/>
    <w:rsid w:val="001B370C"/>
    <w:rsid w:val="001B3C7D"/>
    <w:rsid w:val="001B50F3"/>
    <w:rsid w:val="001B657E"/>
    <w:rsid w:val="001C1AD0"/>
    <w:rsid w:val="001C1CC5"/>
    <w:rsid w:val="001C24BC"/>
    <w:rsid w:val="001C305A"/>
    <w:rsid w:val="001C468D"/>
    <w:rsid w:val="001C4F12"/>
    <w:rsid w:val="001C635E"/>
    <w:rsid w:val="001C6757"/>
    <w:rsid w:val="001C7F48"/>
    <w:rsid w:val="001D1EE8"/>
    <w:rsid w:val="001D307F"/>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51E"/>
    <w:rsid w:val="001F78B9"/>
    <w:rsid w:val="001F7C60"/>
    <w:rsid w:val="00200101"/>
    <w:rsid w:val="00200212"/>
    <w:rsid w:val="00200F5D"/>
    <w:rsid w:val="00202A46"/>
    <w:rsid w:val="00203725"/>
    <w:rsid w:val="002037C0"/>
    <w:rsid w:val="002052AA"/>
    <w:rsid w:val="002058A4"/>
    <w:rsid w:val="00206179"/>
    <w:rsid w:val="0020796D"/>
    <w:rsid w:val="00207E02"/>
    <w:rsid w:val="00207FAC"/>
    <w:rsid w:val="00212C25"/>
    <w:rsid w:val="002135C6"/>
    <w:rsid w:val="002140C5"/>
    <w:rsid w:val="00214D4B"/>
    <w:rsid w:val="002163DC"/>
    <w:rsid w:val="00217893"/>
    <w:rsid w:val="00220B88"/>
    <w:rsid w:val="002211A8"/>
    <w:rsid w:val="0022120E"/>
    <w:rsid w:val="00221235"/>
    <w:rsid w:val="00221CC0"/>
    <w:rsid w:val="00223614"/>
    <w:rsid w:val="002256CF"/>
    <w:rsid w:val="00225BEF"/>
    <w:rsid w:val="002267DE"/>
    <w:rsid w:val="002279BC"/>
    <w:rsid w:val="00231166"/>
    <w:rsid w:val="00233169"/>
    <w:rsid w:val="00234717"/>
    <w:rsid w:val="00234920"/>
    <w:rsid w:val="00234B94"/>
    <w:rsid w:val="0023505D"/>
    <w:rsid w:val="002374F8"/>
    <w:rsid w:val="00237EA0"/>
    <w:rsid w:val="002415C7"/>
    <w:rsid w:val="0024180E"/>
    <w:rsid w:val="002430AE"/>
    <w:rsid w:val="00244688"/>
    <w:rsid w:val="002476D5"/>
    <w:rsid w:val="002509A4"/>
    <w:rsid w:val="002510C4"/>
    <w:rsid w:val="00251D4A"/>
    <w:rsid w:val="00253090"/>
    <w:rsid w:val="00253C97"/>
    <w:rsid w:val="00254895"/>
    <w:rsid w:val="00255225"/>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80265"/>
    <w:rsid w:val="00280AF0"/>
    <w:rsid w:val="00280E34"/>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2837"/>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16B3"/>
    <w:rsid w:val="002C2936"/>
    <w:rsid w:val="002C2DD1"/>
    <w:rsid w:val="002C362D"/>
    <w:rsid w:val="002C4AE8"/>
    <w:rsid w:val="002C4FAF"/>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40EF"/>
    <w:rsid w:val="002E5EA9"/>
    <w:rsid w:val="002E6BB6"/>
    <w:rsid w:val="002F05C1"/>
    <w:rsid w:val="002F0663"/>
    <w:rsid w:val="002F0FBA"/>
    <w:rsid w:val="002F12E7"/>
    <w:rsid w:val="002F148F"/>
    <w:rsid w:val="002F1CD9"/>
    <w:rsid w:val="002F396F"/>
    <w:rsid w:val="002F44C0"/>
    <w:rsid w:val="002F4E03"/>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5DF7"/>
    <w:rsid w:val="00317AC3"/>
    <w:rsid w:val="00321A79"/>
    <w:rsid w:val="00321B1F"/>
    <w:rsid w:val="0032266C"/>
    <w:rsid w:val="00322A5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7615"/>
    <w:rsid w:val="003406FD"/>
    <w:rsid w:val="00340F7A"/>
    <w:rsid w:val="00341929"/>
    <w:rsid w:val="00341D9A"/>
    <w:rsid w:val="00343586"/>
    <w:rsid w:val="003436A3"/>
    <w:rsid w:val="00343AFE"/>
    <w:rsid w:val="0034460F"/>
    <w:rsid w:val="00345141"/>
    <w:rsid w:val="00346410"/>
    <w:rsid w:val="00346DE7"/>
    <w:rsid w:val="003477B4"/>
    <w:rsid w:val="0035041E"/>
    <w:rsid w:val="00352626"/>
    <w:rsid w:val="003536CF"/>
    <w:rsid w:val="0035532B"/>
    <w:rsid w:val="00355743"/>
    <w:rsid w:val="00355846"/>
    <w:rsid w:val="00357BB8"/>
    <w:rsid w:val="003600F2"/>
    <w:rsid w:val="00360DB9"/>
    <w:rsid w:val="003617F1"/>
    <w:rsid w:val="00362719"/>
    <w:rsid w:val="00363134"/>
    <w:rsid w:val="0036371C"/>
    <w:rsid w:val="00364E81"/>
    <w:rsid w:val="00365384"/>
    <w:rsid w:val="003660B8"/>
    <w:rsid w:val="00366579"/>
    <w:rsid w:val="003667D1"/>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876"/>
    <w:rsid w:val="003848E7"/>
    <w:rsid w:val="00384F5A"/>
    <w:rsid w:val="00385737"/>
    <w:rsid w:val="003903FB"/>
    <w:rsid w:val="003906CE"/>
    <w:rsid w:val="0039114B"/>
    <w:rsid w:val="00392103"/>
    <w:rsid w:val="0039299B"/>
    <w:rsid w:val="00394C27"/>
    <w:rsid w:val="003A050E"/>
    <w:rsid w:val="003A050F"/>
    <w:rsid w:val="003A1229"/>
    <w:rsid w:val="003A2F4F"/>
    <w:rsid w:val="003A30C5"/>
    <w:rsid w:val="003A3C99"/>
    <w:rsid w:val="003A441C"/>
    <w:rsid w:val="003A65F9"/>
    <w:rsid w:val="003A6BC4"/>
    <w:rsid w:val="003A6C0D"/>
    <w:rsid w:val="003B03D1"/>
    <w:rsid w:val="003B12DE"/>
    <w:rsid w:val="003B39F9"/>
    <w:rsid w:val="003B6924"/>
    <w:rsid w:val="003B7634"/>
    <w:rsid w:val="003C018A"/>
    <w:rsid w:val="003C126F"/>
    <w:rsid w:val="003C18D4"/>
    <w:rsid w:val="003C1AB1"/>
    <w:rsid w:val="003C2412"/>
    <w:rsid w:val="003C253D"/>
    <w:rsid w:val="003C37B5"/>
    <w:rsid w:val="003C4C02"/>
    <w:rsid w:val="003C4C53"/>
    <w:rsid w:val="003C5AB4"/>
    <w:rsid w:val="003C5CA2"/>
    <w:rsid w:val="003C6C3A"/>
    <w:rsid w:val="003C6C7B"/>
    <w:rsid w:val="003C7285"/>
    <w:rsid w:val="003C73E9"/>
    <w:rsid w:val="003C76F9"/>
    <w:rsid w:val="003C7763"/>
    <w:rsid w:val="003C7AFD"/>
    <w:rsid w:val="003C7B69"/>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4ED4"/>
    <w:rsid w:val="003E51C1"/>
    <w:rsid w:val="003E713F"/>
    <w:rsid w:val="003F092C"/>
    <w:rsid w:val="003F0DA7"/>
    <w:rsid w:val="003F139A"/>
    <w:rsid w:val="003F1531"/>
    <w:rsid w:val="003F18FD"/>
    <w:rsid w:val="003F2587"/>
    <w:rsid w:val="003F25CB"/>
    <w:rsid w:val="003F3EFE"/>
    <w:rsid w:val="003F3FC9"/>
    <w:rsid w:val="003F420B"/>
    <w:rsid w:val="003F5489"/>
    <w:rsid w:val="003F54D8"/>
    <w:rsid w:val="003F740A"/>
    <w:rsid w:val="00401CAD"/>
    <w:rsid w:val="00403C4D"/>
    <w:rsid w:val="00404533"/>
    <w:rsid w:val="0040472C"/>
    <w:rsid w:val="004047D7"/>
    <w:rsid w:val="00405855"/>
    <w:rsid w:val="00405D65"/>
    <w:rsid w:val="0040657F"/>
    <w:rsid w:val="00407939"/>
    <w:rsid w:val="00407B3C"/>
    <w:rsid w:val="00411BD7"/>
    <w:rsid w:val="0041208A"/>
    <w:rsid w:val="00413D2E"/>
    <w:rsid w:val="004147BD"/>
    <w:rsid w:val="004157B6"/>
    <w:rsid w:val="0041685F"/>
    <w:rsid w:val="00416D08"/>
    <w:rsid w:val="00417604"/>
    <w:rsid w:val="00424C4C"/>
    <w:rsid w:val="004252AF"/>
    <w:rsid w:val="00432574"/>
    <w:rsid w:val="0043288C"/>
    <w:rsid w:val="0043335A"/>
    <w:rsid w:val="00434702"/>
    <w:rsid w:val="00435186"/>
    <w:rsid w:val="00435437"/>
    <w:rsid w:val="004356A8"/>
    <w:rsid w:val="00436201"/>
    <w:rsid w:val="00437609"/>
    <w:rsid w:val="00441581"/>
    <w:rsid w:val="00443182"/>
    <w:rsid w:val="00443DE5"/>
    <w:rsid w:val="00443FA8"/>
    <w:rsid w:val="00443FEB"/>
    <w:rsid w:val="00444DC8"/>
    <w:rsid w:val="00446913"/>
    <w:rsid w:val="00447B36"/>
    <w:rsid w:val="00447D54"/>
    <w:rsid w:val="00450767"/>
    <w:rsid w:val="004512A8"/>
    <w:rsid w:val="004525F0"/>
    <w:rsid w:val="00452C1D"/>
    <w:rsid w:val="00453770"/>
    <w:rsid w:val="004540B9"/>
    <w:rsid w:val="00455810"/>
    <w:rsid w:val="00455AA9"/>
    <w:rsid w:val="0045773D"/>
    <w:rsid w:val="00457F5A"/>
    <w:rsid w:val="00460287"/>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C66"/>
    <w:rsid w:val="004D1010"/>
    <w:rsid w:val="004D1A5C"/>
    <w:rsid w:val="004D248A"/>
    <w:rsid w:val="004D459D"/>
    <w:rsid w:val="004D7B52"/>
    <w:rsid w:val="004D7DFA"/>
    <w:rsid w:val="004E05A2"/>
    <w:rsid w:val="004E07B2"/>
    <w:rsid w:val="004E102B"/>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47BB"/>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16449"/>
    <w:rsid w:val="005209A8"/>
    <w:rsid w:val="0052145B"/>
    <w:rsid w:val="00522200"/>
    <w:rsid w:val="0052470F"/>
    <w:rsid w:val="00525A62"/>
    <w:rsid w:val="00525B54"/>
    <w:rsid w:val="00525BDF"/>
    <w:rsid w:val="00525DC3"/>
    <w:rsid w:val="00525FD6"/>
    <w:rsid w:val="005260FE"/>
    <w:rsid w:val="005265F8"/>
    <w:rsid w:val="005273B1"/>
    <w:rsid w:val="00530BB3"/>
    <w:rsid w:val="00530FFF"/>
    <w:rsid w:val="005315A7"/>
    <w:rsid w:val="0053219A"/>
    <w:rsid w:val="005321FB"/>
    <w:rsid w:val="0053254A"/>
    <w:rsid w:val="005332CF"/>
    <w:rsid w:val="005334CF"/>
    <w:rsid w:val="00533C4A"/>
    <w:rsid w:val="005357BB"/>
    <w:rsid w:val="005377B5"/>
    <w:rsid w:val="005379E7"/>
    <w:rsid w:val="00540094"/>
    <w:rsid w:val="00540C9A"/>
    <w:rsid w:val="0054132A"/>
    <w:rsid w:val="005420ED"/>
    <w:rsid w:val="00542A74"/>
    <w:rsid w:val="005448A6"/>
    <w:rsid w:val="005466EA"/>
    <w:rsid w:val="00547265"/>
    <w:rsid w:val="00547443"/>
    <w:rsid w:val="005505A6"/>
    <w:rsid w:val="005505BF"/>
    <w:rsid w:val="00550C0D"/>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309"/>
    <w:rsid w:val="00570722"/>
    <w:rsid w:val="005717E5"/>
    <w:rsid w:val="005717E7"/>
    <w:rsid w:val="0057188A"/>
    <w:rsid w:val="00574590"/>
    <w:rsid w:val="005753B6"/>
    <w:rsid w:val="0057654B"/>
    <w:rsid w:val="005769FF"/>
    <w:rsid w:val="00577D9C"/>
    <w:rsid w:val="005806D2"/>
    <w:rsid w:val="00581D03"/>
    <w:rsid w:val="00583195"/>
    <w:rsid w:val="00583B84"/>
    <w:rsid w:val="0058525D"/>
    <w:rsid w:val="00585C84"/>
    <w:rsid w:val="00587BAC"/>
    <w:rsid w:val="00593111"/>
    <w:rsid w:val="00593816"/>
    <w:rsid w:val="00593D67"/>
    <w:rsid w:val="00594FA6"/>
    <w:rsid w:val="00595F1A"/>
    <w:rsid w:val="00595F8E"/>
    <w:rsid w:val="00596895"/>
    <w:rsid w:val="00596BDA"/>
    <w:rsid w:val="00597972"/>
    <w:rsid w:val="005A07D8"/>
    <w:rsid w:val="005A6C89"/>
    <w:rsid w:val="005B0749"/>
    <w:rsid w:val="005B1973"/>
    <w:rsid w:val="005B19E4"/>
    <w:rsid w:val="005B1D8D"/>
    <w:rsid w:val="005B24C3"/>
    <w:rsid w:val="005B2A1D"/>
    <w:rsid w:val="005B2C82"/>
    <w:rsid w:val="005B2D9B"/>
    <w:rsid w:val="005B2FD0"/>
    <w:rsid w:val="005B34A6"/>
    <w:rsid w:val="005B383F"/>
    <w:rsid w:val="005B46C1"/>
    <w:rsid w:val="005B5144"/>
    <w:rsid w:val="005C0258"/>
    <w:rsid w:val="005C0B37"/>
    <w:rsid w:val="005C17C2"/>
    <w:rsid w:val="005C3F18"/>
    <w:rsid w:val="005C5BD5"/>
    <w:rsid w:val="005C6C2A"/>
    <w:rsid w:val="005C6D8F"/>
    <w:rsid w:val="005D08AD"/>
    <w:rsid w:val="005D1EC0"/>
    <w:rsid w:val="005D393D"/>
    <w:rsid w:val="005D46A9"/>
    <w:rsid w:val="005D4AB8"/>
    <w:rsid w:val="005D511B"/>
    <w:rsid w:val="005D5664"/>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1F57"/>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390"/>
    <w:rsid w:val="00603E31"/>
    <w:rsid w:val="006041B7"/>
    <w:rsid w:val="00604354"/>
    <w:rsid w:val="00605D03"/>
    <w:rsid w:val="00607C46"/>
    <w:rsid w:val="00610459"/>
    <w:rsid w:val="00612434"/>
    <w:rsid w:val="00612CE6"/>
    <w:rsid w:val="00612EDD"/>
    <w:rsid w:val="00614A7B"/>
    <w:rsid w:val="006158E4"/>
    <w:rsid w:val="006158FB"/>
    <w:rsid w:val="00615C08"/>
    <w:rsid w:val="0061733E"/>
    <w:rsid w:val="0061741C"/>
    <w:rsid w:val="006202D9"/>
    <w:rsid w:val="006207BC"/>
    <w:rsid w:val="00621335"/>
    <w:rsid w:val="0062150E"/>
    <w:rsid w:val="00623D1B"/>
    <w:rsid w:val="00623F37"/>
    <w:rsid w:val="00623F56"/>
    <w:rsid w:val="006242E9"/>
    <w:rsid w:val="00624B90"/>
    <w:rsid w:val="006250F6"/>
    <w:rsid w:val="00625443"/>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4F2B"/>
    <w:rsid w:val="00645DF8"/>
    <w:rsid w:val="006460FF"/>
    <w:rsid w:val="00646974"/>
    <w:rsid w:val="006512AF"/>
    <w:rsid w:val="00651301"/>
    <w:rsid w:val="00651D23"/>
    <w:rsid w:val="00651E2B"/>
    <w:rsid w:val="00653069"/>
    <w:rsid w:val="00653A37"/>
    <w:rsid w:val="006541EB"/>
    <w:rsid w:val="006545F9"/>
    <w:rsid w:val="006553EF"/>
    <w:rsid w:val="0066061E"/>
    <w:rsid w:val="00660F6D"/>
    <w:rsid w:val="0066179A"/>
    <w:rsid w:val="00661860"/>
    <w:rsid w:val="00662606"/>
    <w:rsid w:val="0066271C"/>
    <w:rsid w:val="00662913"/>
    <w:rsid w:val="00663099"/>
    <w:rsid w:val="00664184"/>
    <w:rsid w:val="00664C39"/>
    <w:rsid w:val="0066500F"/>
    <w:rsid w:val="00665D82"/>
    <w:rsid w:val="006664B7"/>
    <w:rsid w:val="00670373"/>
    <w:rsid w:val="00670B88"/>
    <w:rsid w:val="00671B2B"/>
    <w:rsid w:val="00671DB5"/>
    <w:rsid w:val="0067281B"/>
    <w:rsid w:val="00673538"/>
    <w:rsid w:val="00680281"/>
    <w:rsid w:val="00681CDE"/>
    <w:rsid w:val="006824FC"/>
    <w:rsid w:val="0068448B"/>
    <w:rsid w:val="00685C49"/>
    <w:rsid w:val="00687997"/>
    <w:rsid w:val="00687E47"/>
    <w:rsid w:val="0069058D"/>
    <w:rsid w:val="00694911"/>
    <w:rsid w:val="00696EED"/>
    <w:rsid w:val="006A2889"/>
    <w:rsid w:val="006A473D"/>
    <w:rsid w:val="006A4878"/>
    <w:rsid w:val="006A4AF7"/>
    <w:rsid w:val="006A58FD"/>
    <w:rsid w:val="006A6750"/>
    <w:rsid w:val="006A675A"/>
    <w:rsid w:val="006A7476"/>
    <w:rsid w:val="006B083E"/>
    <w:rsid w:val="006B257C"/>
    <w:rsid w:val="006B304E"/>
    <w:rsid w:val="006B3F60"/>
    <w:rsid w:val="006B3FBF"/>
    <w:rsid w:val="006B4773"/>
    <w:rsid w:val="006B4B0E"/>
    <w:rsid w:val="006B5492"/>
    <w:rsid w:val="006B5692"/>
    <w:rsid w:val="006B56F2"/>
    <w:rsid w:val="006C08B7"/>
    <w:rsid w:val="006C176F"/>
    <w:rsid w:val="006C1CEA"/>
    <w:rsid w:val="006C2ED7"/>
    <w:rsid w:val="006C4A69"/>
    <w:rsid w:val="006C613D"/>
    <w:rsid w:val="006C6272"/>
    <w:rsid w:val="006C63B5"/>
    <w:rsid w:val="006C7887"/>
    <w:rsid w:val="006D2363"/>
    <w:rsid w:val="006D3202"/>
    <w:rsid w:val="006D3C8B"/>
    <w:rsid w:val="006D463E"/>
    <w:rsid w:val="006D5820"/>
    <w:rsid w:val="006D6694"/>
    <w:rsid w:val="006D6A3D"/>
    <w:rsid w:val="006E04DD"/>
    <w:rsid w:val="006E28D7"/>
    <w:rsid w:val="006E2957"/>
    <w:rsid w:val="006E533D"/>
    <w:rsid w:val="006E6883"/>
    <w:rsid w:val="006E75C7"/>
    <w:rsid w:val="006E7679"/>
    <w:rsid w:val="006E770D"/>
    <w:rsid w:val="006F2F71"/>
    <w:rsid w:val="006F631C"/>
    <w:rsid w:val="006F6DAA"/>
    <w:rsid w:val="006F7115"/>
    <w:rsid w:val="007022FB"/>
    <w:rsid w:val="0070256E"/>
    <w:rsid w:val="00702FDC"/>
    <w:rsid w:val="00703132"/>
    <w:rsid w:val="00703430"/>
    <w:rsid w:val="0070517D"/>
    <w:rsid w:val="00706BD5"/>
    <w:rsid w:val="00706F4D"/>
    <w:rsid w:val="00706F73"/>
    <w:rsid w:val="00710F05"/>
    <w:rsid w:val="007128D8"/>
    <w:rsid w:val="007128DA"/>
    <w:rsid w:val="00714305"/>
    <w:rsid w:val="00714A39"/>
    <w:rsid w:val="007160DA"/>
    <w:rsid w:val="0071650A"/>
    <w:rsid w:val="00716F5E"/>
    <w:rsid w:val="00717339"/>
    <w:rsid w:val="00717909"/>
    <w:rsid w:val="00717D94"/>
    <w:rsid w:val="00720E2A"/>
    <w:rsid w:val="0072163C"/>
    <w:rsid w:val="00721A8D"/>
    <w:rsid w:val="00722B34"/>
    <w:rsid w:val="007243EB"/>
    <w:rsid w:val="00724B68"/>
    <w:rsid w:val="00725497"/>
    <w:rsid w:val="00725AB6"/>
    <w:rsid w:val="00725D1E"/>
    <w:rsid w:val="00726D3A"/>
    <w:rsid w:val="007317B5"/>
    <w:rsid w:val="0073210C"/>
    <w:rsid w:val="0073238A"/>
    <w:rsid w:val="00732E6E"/>
    <w:rsid w:val="00733758"/>
    <w:rsid w:val="00734BBA"/>
    <w:rsid w:val="00735E40"/>
    <w:rsid w:val="0073602A"/>
    <w:rsid w:val="00736EA4"/>
    <w:rsid w:val="0073711D"/>
    <w:rsid w:val="0073778F"/>
    <w:rsid w:val="0074189D"/>
    <w:rsid w:val="007422EF"/>
    <w:rsid w:val="00742F8F"/>
    <w:rsid w:val="00743205"/>
    <w:rsid w:val="0074401D"/>
    <w:rsid w:val="0074429A"/>
    <w:rsid w:val="00744D22"/>
    <w:rsid w:val="00745110"/>
    <w:rsid w:val="00746011"/>
    <w:rsid w:val="00747175"/>
    <w:rsid w:val="0074743B"/>
    <w:rsid w:val="007475DB"/>
    <w:rsid w:val="00747663"/>
    <w:rsid w:val="00747A97"/>
    <w:rsid w:val="00751799"/>
    <w:rsid w:val="0075257E"/>
    <w:rsid w:val="007538D2"/>
    <w:rsid w:val="00753948"/>
    <w:rsid w:val="00754F0F"/>
    <w:rsid w:val="007552F1"/>
    <w:rsid w:val="00755F3B"/>
    <w:rsid w:val="007560A1"/>
    <w:rsid w:val="007566CB"/>
    <w:rsid w:val="007577EE"/>
    <w:rsid w:val="00757947"/>
    <w:rsid w:val="0076284D"/>
    <w:rsid w:val="00764FD6"/>
    <w:rsid w:val="007654C6"/>
    <w:rsid w:val="00766211"/>
    <w:rsid w:val="00771EC8"/>
    <w:rsid w:val="007720C2"/>
    <w:rsid w:val="007731F0"/>
    <w:rsid w:val="007740AD"/>
    <w:rsid w:val="0077554C"/>
    <w:rsid w:val="007763E1"/>
    <w:rsid w:val="00777670"/>
    <w:rsid w:val="0077780A"/>
    <w:rsid w:val="00782BF8"/>
    <w:rsid w:val="007834AA"/>
    <w:rsid w:val="00783536"/>
    <w:rsid w:val="00783C19"/>
    <w:rsid w:val="00785E26"/>
    <w:rsid w:val="00785F17"/>
    <w:rsid w:val="007860B6"/>
    <w:rsid w:val="007872CE"/>
    <w:rsid w:val="00787DC2"/>
    <w:rsid w:val="0079007C"/>
    <w:rsid w:val="007909D9"/>
    <w:rsid w:val="00790D67"/>
    <w:rsid w:val="00790FAD"/>
    <w:rsid w:val="007912DE"/>
    <w:rsid w:val="00791E5B"/>
    <w:rsid w:val="00791FC9"/>
    <w:rsid w:val="0079488E"/>
    <w:rsid w:val="007948D0"/>
    <w:rsid w:val="007950E4"/>
    <w:rsid w:val="0079573E"/>
    <w:rsid w:val="007976F5"/>
    <w:rsid w:val="007A059A"/>
    <w:rsid w:val="007A11B8"/>
    <w:rsid w:val="007A130B"/>
    <w:rsid w:val="007A5BDA"/>
    <w:rsid w:val="007A7D55"/>
    <w:rsid w:val="007A7E8A"/>
    <w:rsid w:val="007B12FF"/>
    <w:rsid w:val="007B185F"/>
    <w:rsid w:val="007B2A01"/>
    <w:rsid w:val="007B2A9A"/>
    <w:rsid w:val="007B2E75"/>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456B"/>
    <w:rsid w:val="007E625C"/>
    <w:rsid w:val="007E7010"/>
    <w:rsid w:val="007F0164"/>
    <w:rsid w:val="007F1A0D"/>
    <w:rsid w:val="007F1B2E"/>
    <w:rsid w:val="007F1B84"/>
    <w:rsid w:val="007F2173"/>
    <w:rsid w:val="007F47E7"/>
    <w:rsid w:val="007F4F75"/>
    <w:rsid w:val="007F6402"/>
    <w:rsid w:val="007F6C7F"/>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1B36"/>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3362"/>
    <w:rsid w:val="00845AD5"/>
    <w:rsid w:val="00846788"/>
    <w:rsid w:val="008475C6"/>
    <w:rsid w:val="00851498"/>
    <w:rsid w:val="00851768"/>
    <w:rsid w:val="00852F58"/>
    <w:rsid w:val="008563C3"/>
    <w:rsid w:val="008576A8"/>
    <w:rsid w:val="00857DE3"/>
    <w:rsid w:val="00860F5E"/>
    <w:rsid w:val="00861205"/>
    <w:rsid w:val="00861B35"/>
    <w:rsid w:val="00861C17"/>
    <w:rsid w:val="00861F49"/>
    <w:rsid w:val="0086202D"/>
    <w:rsid w:val="008638DF"/>
    <w:rsid w:val="00863BD7"/>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060A"/>
    <w:rsid w:val="008930CD"/>
    <w:rsid w:val="008931B4"/>
    <w:rsid w:val="0089331B"/>
    <w:rsid w:val="008933BC"/>
    <w:rsid w:val="00893C2B"/>
    <w:rsid w:val="00893DAD"/>
    <w:rsid w:val="00894324"/>
    <w:rsid w:val="008950BF"/>
    <w:rsid w:val="008969D4"/>
    <w:rsid w:val="008A0157"/>
    <w:rsid w:val="008A1D5F"/>
    <w:rsid w:val="008A216D"/>
    <w:rsid w:val="008A2970"/>
    <w:rsid w:val="008A3657"/>
    <w:rsid w:val="008A3A6F"/>
    <w:rsid w:val="008A3C76"/>
    <w:rsid w:val="008A4C20"/>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9E6"/>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D7359"/>
    <w:rsid w:val="008E2035"/>
    <w:rsid w:val="008E3081"/>
    <w:rsid w:val="008E31B9"/>
    <w:rsid w:val="008E4A3C"/>
    <w:rsid w:val="008E5FA4"/>
    <w:rsid w:val="008E656A"/>
    <w:rsid w:val="008E67D1"/>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04CE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FB2"/>
    <w:rsid w:val="00927FFC"/>
    <w:rsid w:val="009302A6"/>
    <w:rsid w:val="0093049E"/>
    <w:rsid w:val="00931E5B"/>
    <w:rsid w:val="009352E2"/>
    <w:rsid w:val="00935371"/>
    <w:rsid w:val="0093767A"/>
    <w:rsid w:val="009425A7"/>
    <w:rsid w:val="00942B80"/>
    <w:rsid w:val="00942BCA"/>
    <w:rsid w:val="00946722"/>
    <w:rsid w:val="009502F5"/>
    <w:rsid w:val="0095251F"/>
    <w:rsid w:val="00952B8C"/>
    <w:rsid w:val="0095452F"/>
    <w:rsid w:val="00954A8F"/>
    <w:rsid w:val="00954DB7"/>
    <w:rsid w:val="00955F2F"/>
    <w:rsid w:val="009567BE"/>
    <w:rsid w:val="00956A4E"/>
    <w:rsid w:val="00956AB5"/>
    <w:rsid w:val="009571BE"/>
    <w:rsid w:val="00957893"/>
    <w:rsid w:val="00960A92"/>
    <w:rsid w:val="00961502"/>
    <w:rsid w:val="0096248C"/>
    <w:rsid w:val="00963009"/>
    <w:rsid w:val="0096353F"/>
    <w:rsid w:val="009639C8"/>
    <w:rsid w:val="00963E07"/>
    <w:rsid w:val="009657AE"/>
    <w:rsid w:val="00965894"/>
    <w:rsid w:val="0096701F"/>
    <w:rsid w:val="009670AC"/>
    <w:rsid w:val="009700A8"/>
    <w:rsid w:val="00970BA8"/>
    <w:rsid w:val="00971170"/>
    <w:rsid w:val="009716FC"/>
    <w:rsid w:val="00971D98"/>
    <w:rsid w:val="0097609B"/>
    <w:rsid w:val="009773F1"/>
    <w:rsid w:val="00980D68"/>
    <w:rsid w:val="009821D3"/>
    <w:rsid w:val="00983A43"/>
    <w:rsid w:val="009841CD"/>
    <w:rsid w:val="009855D4"/>
    <w:rsid w:val="00985A84"/>
    <w:rsid w:val="00985F55"/>
    <w:rsid w:val="0098642D"/>
    <w:rsid w:val="00986CE1"/>
    <w:rsid w:val="00986FE3"/>
    <w:rsid w:val="00987DE7"/>
    <w:rsid w:val="009910A4"/>
    <w:rsid w:val="009921F1"/>
    <w:rsid w:val="0099297C"/>
    <w:rsid w:val="00993164"/>
    <w:rsid w:val="00993376"/>
    <w:rsid w:val="00993EC5"/>
    <w:rsid w:val="00995203"/>
    <w:rsid w:val="00995FEE"/>
    <w:rsid w:val="00996076"/>
    <w:rsid w:val="009978CF"/>
    <w:rsid w:val="009A0886"/>
    <w:rsid w:val="009A180D"/>
    <w:rsid w:val="009A40D8"/>
    <w:rsid w:val="009A43BF"/>
    <w:rsid w:val="009A7D11"/>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6EA6"/>
    <w:rsid w:val="009C74E3"/>
    <w:rsid w:val="009C7A2D"/>
    <w:rsid w:val="009C7D51"/>
    <w:rsid w:val="009D02CC"/>
    <w:rsid w:val="009D08A3"/>
    <w:rsid w:val="009D0DC5"/>
    <w:rsid w:val="009D1038"/>
    <w:rsid w:val="009D184C"/>
    <w:rsid w:val="009D2F4F"/>
    <w:rsid w:val="009D7294"/>
    <w:rsid w:val="009D779F"/>
    <w:rsid w:val="009E0523"/>
    <w:rsid w:val="009E1FFB"/>
    <w:rsid w:val="009E20B7"/>
    <w:rsid w:val="009E2403"/>
    <w:rsid w:val="009E240B"/>
    <w:rsid w:val="009E2D0A"/>
    <w:rsid w:val="009E43D5"/>
    <w:rsid w:val="009E46BC"/>
    <w:rsid w:val="009E4CDE"/>
    <w:rsid w:val="009F0B95"/>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C88"/>
    <w:rsid w:val="00A10FCA"/>
    <w:rsid w:val="00A113C1"/>
    <w:rsid w:val="00A130D3"/>
    <w:rsid w:val="00A13EAF"/>
    <w:rsid w:val="00A147C9"/>
    <w:rsid w:val="00A14833"/>
    <w:rsid w:val="00A14E89"/>
    <w:rsid w:val="00A215B6"/>
    <w:rsid w:val="00A23B71"/>
    <w:rsid w:val="00A25751"/>
    <w:rsid w:val="00A26794"/>
    <w:rsid w:val="00A26F11"/>
    <w:rsid w:val="00A27446"/>
    <w:rsid w:val="00A27846"/>
    <w:rsid w:val="00A32BE9"/>
    <w:rsid w:val="00A33366"/>
    <w:rsid w:val="00A33684"/>
    <w:rsid w:val="00A3699B"/>
    <w:rsid w:val="00A36D58"/>
    <w:rsid w:val="00A37291"/>
    <w:rsid w:val="00A41AC1"/>
    <w:rsid w:val="00A41CA4"/>
    <w:rsid w:val="00A42B33"/>
    <w:rsid w:val="00A42FE7"/>
    <w:rsid w:val="00A43140"/>
    <w:rsid w:val="00A4394E"/>
    <w:rsid w:val="00A43C02"/>
    <w:rsid w:val="00A45433"/>
    <w:rsid w:val="00A4599F"/>
    <w:rsid w:val="00A466F1"/>
    <w:rsid w:val="00A4788D"/>
    <w:rsid w:val="00A510B9"/>
    <w:rsid w:val="00A5253F"/>
    <w:rsid w:val="00A52B08"/>
    <w:rsid w:val="00A55891"/>
    <w:rsid w:val="00A55AA5"/>
    <w:rsid w:val="00A560A2"/>
    <w:rsid w:val="00A571AB"/>
    <w:rsid w:val="00A5751B"/>
    <w:rsid w:val="00A6009A"/>
    <w:rsid w:val="00A60616"/>
    <w:rsid w:val="00A6180D"/>
    <w:rsid w:val="00A61AB1"/>
    <w:rsid w:val="00A637A9"/>
    <w:rsid w:val="00A63C9A"/>
    <w:rsid w:val="00A64641"/>
    <w:rsid w:val="00A646E1"/>
    <w:rsid w:val="00A65A55"/>
    <w:rsid w:val="00A65B5C"/>
    <w:rsid w:val="00A65CD9"/>
    <w:rsid w:val="00A7166D"/>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5E61"/>
    <w:rsid w:val="00A865DA"/>
    <w:rsid w:val="00A91483"/>
    <w:rsid w:val="00A92611"/>
    <w:rsid w:val="00A934E0"/>
    <w:rsid w:val="00A94866"/>
    <w:rsid w:val="00A96630"/>
    <w:rsid w:val="00A97192"/>
    <w:rsid w:val="00A97EF0"/>
    <w:rsid w:val="00AA1198"/>
    <w:rsid w:val="00AA2718"/>
    <w:rsid w:val="00AA29DF"/>
    <w:rsid w:val="00AA2FD1"/>
    <w:rsid w:val="00AA362E"/>
    <w:rsid w:val="00AA52E1"/>
    <w:rsid w:val="00AA62D6"/>
    <w:rsid w:val="00AA66DF"/>
    <w:rsid w:val="00AA6796"/>
    <w:rsid w:val="00AA6F5E"/>
    <w:rsid w:val="00AA78B2"/>
    <w:rsid w:val="00AA7C0D"/>
    <w:rsid w:val="00AA7DD1"/>
    <w:rsid w:val="00AB1754"/>
    <w:rsid w:val="00AB2DB9"/>
    <w:rsid w:val="00AB2E78"/>
    <w:rsid w:val="00AB379D"/>
    <w:rsid w:val="00AB3B35"/>
    <w:rsid w:val="00AB5541"/>
    <w:rsid w:val="00AB5657"/>
    <w:rsid w:val="00AB6FC9"/>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351A"/>
    <w:rsid w:val="00AE422D"/>
    <w:rsid w:val="00AE55E5"/>
    <w:rsid w:val="00AE60D1"/>
    <w:rsid w:val="00AE6E87"/>
    <w:rsid w:val="00AF0685"/>
    <w:rsid w:val="00AF0AB7"/>
    <w:rsid w:val="00AF1844"/>
    <w:rsid w:val="00AF2399"/>
    <w:rsid w:val="00AF2695"/>
    <w:rsid w:val="00AF42F9"/>
    <w:rsid w:val="00AF4B9D"/>
    <w:rsid w:val="00AF5CF4"/>
    <w:rsid w:val="00AF6074"/>
    <w:rsid w:val="00AF62E6"/>
    <w:rsid w:val="00AF6844"/>
    <w:rsid w:val="00AF76C1"/>
    <w:rsid w:val="00AF7FB3"/>
    <w:rsid w:val="00B004F2"/>
    <w:rsid w:val="00B00C12"/>
    <w:rsid w:val="00B012CF"/>
    <w:rsid w:val="00B01C30"/>
    <w:rsid w:val="00B044B7"/>
    <w:rsid w:val="00B05A03"/>
    <w:rsid w:val="00B07665"/>
    <w:rsid w:val="00B1096B"/>
    <w:rsid w:val="00B1123C"/>
    <w:rsid w:val="00B12429"/>
    <w:rsid w:val="00B12512"/>
    <w:rsid w:val="00B14544"/>
    <w:rsid w:val="00B16562"/>
    <w:rsid w:val="00B176FD"/>
    <w:rsid w:val="00B17DBA"/>
    <w:rsid w:val="00B210DB"/>
    <w:rsid w:val="00B21AC5"/>
    <w:rsid w:val="00B21EFA"/>
    <w:rsid w:val="00B24214"/>
    <w:rsid w:val="00B2459A"/>
    <w:rsid w:val="00B252D4"/>
    <w:rsid w:val="00B25868"/>
    <w:rsid w:val="00B27D89"/>
    <w:rsid w:val="00B3055F"/>
    <w:rsid w:val="00B3068F"/>
    <w:rsid w:val="00B30AC8"/>
    <w:rsid w:val="00B3287D"/>
    <w:rsid w:val="00B33394"/>
    <w:rsid w:val="00B33EAC"/>
    <w:rsid w:val="00B34FE6"/>
    <w:rsid w:val="00B3551C"/>
    <w:rsid w:val="00B35653"/>
    <w:rsid w:val="00B359A7"/>
    <w:rsid w:val="00B35FC1"/>
    <w:rsid w:val="00B36670"/>
    <w:rsid w:val="00B3699E"/>
    <w:rsid w:val="00B411DB"/>
    <w:rsid w:val="00B413C6"/>
    <w:rsid w:val="00B41A9B"/>
    <w:rsid w:val="00B4694C"/>
    <w:rsid w:val="00B4698A"/>
    <w:rsid w:val="00B46FB6"/>
    <w:rsid w:val="00B47C05"/>
    <w:rsid w:val="00B50760"/>
    <w:rsid w:val="00B5221E"/>
    <w:rsid w:val="00B522AC"/>
    <w:rsid w:val="00B5429E"/>
    <w:rsid w:val="00B54C37"/>
    <w:rsid w:val="00B5521E"/>
    <w:rsid w:val="00B55A65"/>
    <w:rsid w:val="00B56D81"/>
    <w:rsid w:val="00B600AE"/>
    <w:rsid w:val="00B606C9"/>
    <w:rsid w:val="00B60CB8"/>
    <w:rsid w:val="00B626E0"/>
    <w:rsid w:val="00B62973"/>
    <w:rsid w:val="00B62D48"/>
    <w:rsid w:val="00B6522C"/>
    <w:rsid w:val="00B712C7"/>
    <w:rsid w:val="00B71986"/>
    <w:rsid w:val="00B71B06"/>
    <w:rsid w:val="00B72BAC"/>
    <w:rsid w:val="00B741D0"/>
    <w:rsid w:val="00B74693"/>
    <w:rsid w:val="00B7494D"/>
    <w:rsid w:val="00B7560A"/>
    <w:rsid w:val="00B75AF1"/>
    <w:rsid w:val="00B7632D"/>
    <w:rsid w:val="00B76501"/>
    <w:rsid w:val="00B76FA2"/>
    <w:rsid w:val="00B772DE"/>
    <w:rsid w:val="00B77CDC"/>
    <w:rsid w:val="00B81E4A"/>
    <w:rsid w:val="00B83109"/>
    <w:rsid w:val="00B83AF3"/>
    <w:rsid w:val="00B8671F"/>
    <w:rsid w:val="00B87A63"/>
    <w:rsid w:val="00B87FE9"/>
    <w:rsid w:val="00B9137D"/>
    <w:rsid w:val="00B91FB8"/>
    <w:rsid w:val="00B9241A"/>
    <w:rsid w:val="00B92C08"/>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DD8"/>
    <w:rsid w:val="00BB2F46"/>
    <w:rsid w:val="00BB3B0E"/>
    <w:rsid w:val="00BB45B4"/>
    <w:rsid w:val="00BB45DF"/>
    <w:rsid w:val="00BB4A57"/>
    <w:rsid w:val="00BB4F00"/>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3B73"/>
    <w:rsid w:val="00BE3C0E"/>
    <w:rsid w:val="00BE4A95"/>
    <w:rsid w:val="00BE598F"/>
    <w:rsid w:val="00BE7C72"/>
    <w:rsid w:val="00BF1959"/>
    <w:rsid w:val="00BF22F5"/>
    <w:rsid w:val="00BF367F"/>
    <w:rsid w:val="00BF4594"/>
    <w:rsid w:val="00BF5AEB"/>
    <w:rsid w:val="00BF6BED"/>
    <w:rsid w:val="00BF6C92"/>
    <w:rsid w:val="00BF780E"/>
    <w:rsid w:val="00BF7FC3"/>
    <w:rsid w:val="00C00F86"/>
    <w:rsid w:val="00C01740"/>
    <w:rsid w:val="00C02B55"/>
    <w:rsid w:val="00C04200"/>
    <w:rsid w:val="00C04FFE"/>
    <w:rsid w:val="00C06CA3"/>
    <w:rsid w:val="00C075EF"/>
    <w:rsid w:val="00C07985"/>
    <w:rsid w:val="00C07B07"/>
    <w:rsid w:val="00C114E1"/>
    <w:rsid w:val="00C11848"/>
    <w:rsid w:val="00C11B4C"/>
    <w:rsid w:val="00C122CF"/>
    <w:rsid w:val="00C1268D"/>
    <w:rsid w:val="00C13065"/>
    <w:rsid w:val="00C132E5"/>
    <w:rsid w:val="00C137BA"/>
    <w:rsid w:val="00C13AA7"/>
    <w:rsid w:val="00C13D69"/>
    <w:rsid w:val="00C1441F"/>
    <w:rsid w:val="00C1458E"/>
    <w:rsid w:val="00C147E1"/>
    <w:rsid w:val="00C158E9"/>
    <w:rsid w:val="00C15AA1"/>
    <w:rsid w:val="00C160A1"/>
    <w:rsid w:val="00C16987"/>
    <w:rsid w:val="00C16D04"/>
    <w:rsid w:val="00C179C4"/>
    <w:rsid w:val="00C20A77"/>
    <w:rsid w:val="00C20E68"/>
    <w:rsid w:val="00C21A30"/>
    <w:rsid w:val="00C23DFD"/>
    <w:rsid w:val="00C24E82"/>
    <w:rsid w:val="00C25FC8"/>
    <w:rsid w:val="00C26588"/>
    <w:rsid w:val="00C265EA"/>
    <w:rsid w:val="00C27AB0"/>
    <w:rsid w:val="00C3061F"/>
    <w:rsid w:val="00C31457"/>
    <w:rsid w:val="00C32030"/>
    <w:rsid w:val="00C327B5"/>
    <w:rsid w:val="00C32E53"/>
    <w:rsid w:val="00C338F5"/>
    <w:rsid w:val="00C35066"/>
    <w:rsid w:val="00C357D8"/>
    <w:rsid w:val="00C368CC"/>
    <w:rsid w:val="00C373EA"/>
    <w:rsid w:val="00C37E50"/>
    <w:rsid w:val="00C42A0E"/>
    <w:rsid w:val="00C468E9"/>
    <w:rsid w:val="00C47CE7"/>
    <w:rsid w:val="00C515B6"/>
    <w:rsid w:val="00C52086"/>
    <w:rsid w:val="00C544C8"/>
    <w:rsid w:val="00C56765"/>
    <w:rsid w:val="00C57816"/>
    <w:rsid w:val="00C60D57"/>
    <w:rsid w:val="00C61071"/>
    <w:rsid w:val="00C61989"/>
    <w:rsid w:val="00C619A2"/>
    <w:rsid w:val="00C61DD1"/>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1B64"/>
    <w:rsid w:val="00C725E4"/>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8C4"/>
    <w:rsid w:val="00CC1E27"/>
    <w:rsid w:val="00CC3925"/>
    <w:rsid w:val="00CC42BD"/>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2F95"/>
    <w:rsid w:val="00CE3247"/>
    <w:rsid w:val="00CE498D"/>
    <w:rsid w:val="00CE5A18"/>
    <w:rsid w:val="00CE6713"/>
    <w:rsid w:val="00CE7939"/>
    <w:rsid w:val="00CF06D5"/>
    <w:rsid w:val="00CF1D58"/>
    <w:rsid w:val="00CF2677"/>
    <w:rsid w:val="00CF269A"/>
    <w:rsid w:val="00CF2CB6"/>
    <w:rsid w:val="00CF4B00"/>
    <w:rsid w:val="00CF63E5"/>
    <w:rsid w:val="00CF66FF"/>
    <w:rsid w:val="00CF705D"/>
    <w:rsid w:val="00CF7B33"/>
    <w:rsid w:val="00D021AA"/>
    <w:rsid w:val="00D0274C"/>
    <w:rsid w:val="00D029A4"/>
    <w:rsid w:val="00D03CCF"/>
    <w:rsid w:val="00D04642"/>
    <w:rsid w:val="00D05666"/>
    <w:rsid w:val="00D10723"/>
    <w:rsid w:val="00D10FA6"/>
    <w:rsid w:val="00D11917"/>
    <w:rsid w:val="00D1581F"/>
    <w:rsid w:val="00D159D2"/>
    <w:rsid w:val="00D1609F"/>
    <w:rsid w:val="00D20B5F"/>
    <w:rsid w:val="00D22226"/>
    <w:rsid w:val="00D232F1"/>
    <w:rsid w:val="00D239BD"/>
    <w:rsid w:val="00D25782"/>
    <w:rsid w:val="00D324CF"/>
    <w:rsid w:val="00D325C1"/>
    <w:rsid w:val="00D331C2"/>
    <w:rsid w:val="00D34045"/>
    <w:rsid w:val="00D347BC"/>
    <w:rsid w:val="00D354EB"/>
    <w:rsid w:val="00D3654F"/>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082B"/>
    <w:rsid w:val="00D526C8"/>
    <w:rsid w:val="00D52C03"/>
    <w:rsid w:val="00D53BF4"/>
    <w:rsid w:val="00D551E2"/>
    <w:rsid w:val="00D55FF1"/>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7C78"/>
    <w:rsid w:val="00D80CDF"/>
    <w:rsid w:val="00D80F00"/>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96ACC"/>
    <w:rsid w:val="00DA05AB"/>
    <w:rsid w:val="00DA0BE3"/>
    <w:rsid w:val="00DA1942"/>
    <w:rsid w:val="00DA1E58"/>
    <w:rsid w:val="00DA22F0"/>
    <w:rsid w:val="00DA62B5"/>
    <w:rsid w:val="00DA758B"/>
    <w:rsid w:val="00DB0683"/>
    <w:rsid w:val="00DB1846"/>
    <w:rsid w:val="00DB2857"/>
    <w:rsid w:val="00DB374C"/>
    <w:rsid w:val="00DB4B5C"/>
    <w:rsid w:val="00DB4CE3"/>
    <w:rsid w:val="00DB6D53"/>
    <w:rsid w:val="00DB7E29"/>
    <w:rsid w:val="00DB7F65"/>
    <w:rsid w:val="00DB7F9E"/>
    <w:rsid w:val="00DC0229"/>
    <w:rsid w:val="00DC18B0"/>
    <w:rsid w:val="00DC1AF4"/>
    <w:rsid w:val="00DC1F44"/>
    <w:rsid w:val="00DC2956"/>
    <w:rsid w:val="00DC3291"/>
    <w:rsid w:val="00DC3340"/>
    <w:rsid w:val="00DC35BA"/>
    <w:rsid w:val="00DC3961"/>
    <w:rsid w:val="00DC3A1D"/>
    <w:rsid w:val="00DC3D76"/>
    <w:rsid w:val="00DC3F3B"/>
    <w:rsid w:val="00DC4BE0"/>
    <w:rsid w:val="00DC6564"/>
    <w:rsid w:val="00DC6585"/>
    <w:rsid w:val="00DC7576"/>
    <w:rsid w:val="00DD0085"/>
    <w:rsid w:val="00DD008C"/>
    <w:rsid w:val="00DD21DA"/>
    <w:rsid w:val="00DD2736"/>
    <w:rsid w:val="00DD2A10"/>
    <w:rsid w:val="00DD39A8"/>
    <w:rsid w:val="00DD3F37"/>
    <w:rsid w:val="00DD47AA"/>
    <w:rsid w:val="00DD4876"/>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5E61"/>
    <w:rsid w:val="00DF6030"/>
    <w:rsid w:val="00DF690E"/>
    <w:rsid w:val="00DF6C8C"/>
    <w:rsid w:val="00DF75AC"/>
    <w:rsid w:val="00DF7D38"/>
    <w:rsid w:val="00DF7FC3"/>
    <w:rsid w:val="00E0152E"/>
    <w:rsid w:val="00E01599"/>
    <w:rsid w:val="00E021F6"/>
    <w:rsid w:val="00E0288C"/>
    <w:rsid w:val="00E04919"/>
    <w:rsid w:val="00E05E2D"/>
    <w:rsid w:val="00E076BB"/>
    <w:rsid w:val="00E10403"/>
    <w:rsid w:val="00E10741"/>
    <w:rsid w:val="00E110DE"/>
    <w:rsid w:val="00E1204F"/>
    <w:rsid w:val="00E121DF"/>
    <w:rsid w:val="00E1238F"/>
    <w:rsid w:val="00E1329C"/>
    <w:rsid w:val="00E13E63"/>
    <w:rsid w:val="00E146F6"/>
    <w:rsid w:val="00E16072"/>
    <w:rsid w:val="00E160F5"/>
    <w:rsid w:val="00E217CA"/>
    <w:rsid w:val="00E2216E"/>
    <w:rsid w:val="00E2272C"/>
    <w:rsid w:val="00E234E1"/>
    <w:rsid w:val="00E24B5E"/>
    <w:rsid w:val="00E2520F"/>
    <w:rsid w:val="00E2534F"/>
    <w:rsid w:val="00E25A55"/>
    <w:rsid w:val="00E25CFD"/>
    <w:rsid w:val="00E25D98"/>
    <w:rsid w:val="00E267DD"/>
    <w:rsid w:val="00E2694C"/>
    <w:rsid w:val="00E270AB"/>
    <w:rsid w:val="00E3009C"/>
    <w:rsid w:val="00E32664"/>
    <w:rsid w:val="00E33261"/>
    <w:rsid w:val="00E345D2"/>
    <w:rsid w:val="00E365B2"/>
    <w:rsid w:val="00E375BF"/>
    <w:rsid w:val="00E3782C"/>
    <w:rsid w:val="00E42587"/>
    <w:rsid w:val="00E42A6B"/>
    <w:rsid w:val="00E42B7C"/>
    <w:rsid w:val="00E448B7"/>
    <w:rsid w:val="00E50D81"/>
    <w:rsid w:val="00E50F51"/>
    <w:rsid w:val="00E50F94"/>
    <w:rsid w:val="00E52B67"/>
    <w:rsid w:val="00E54BE2"/>
    <w:rsid w:val="00E55E1A"/>
    <w:rsid w:val="00E56BA8"/>
    <w:rsid w:val="00E57A52"/>
    <w:rsid w:val="00E6008D"/>
    <w:rsid w:val="00E607A1"/>
    <w:rsid w:val="00E6084D"/>
    <w:rsid w:val="00E60B06"/>
    <w:rsid w:val="00E61D90"/>
    <w:rsid w:val="00E6378C"/>
    <w:rsid w:val="00E63E0C"/>
    <w:rsid w:val="00E64158"/>
    <w:rsid w:val="00E6448D"/>
    <w:rsid w:val="00E655C9"/>
    <w:rsid w:val="00E655D1"/>
    <w:rsid w:val="00E65C12"/>
    <w:rsid w:val="00E660CD"/>
    <w:rsid w:val="00E667A0"/>
    <w:rsid w:val="00E668C5"/>
    <w:rsid w:val="00E66B5E"/>
    <w:rsid w:val="00E729B9"/>
    <w:rsid w:val="00E76292"/>
    <w:rsid w:val="00E76434"/>
    <w:rsid w:val="00E77D11"/>
    <w:rsid w:val="00E81834"/>
    <w:rsid w:val="00E81CD8"/>
    <w:rsid w:val="00E83154"/>
    <w:rsid w:val="00E83222"/>
    <w:rsid w:val="00E8432A"/>
    <w:rsid w:val="00E85E8B"/>
    <w:rsid w:val="00E865C4"/>
    <w:rsid w:val="00E865CE"/>
    <w:rsid w:val="00E86BCE"/>
    <w:rsid w:val="00E86E5D"/>
    <w:rsid w:val="00E871A9"/>
    <w:rsid w:val="00E909CE"/>
    <w:rsid w:val="00E90D60"/>
    <w:rsid w:val="00E91223"/>
    <w:rsid w:val="00E915FB"/>
    <w:rsid w:val="00E93148"/>
    <w:rsid w:val="00E934C8"/>
    <w:rsid w:val="00E93534"/>
    <w:rsid w:val="00E9431B"/>
    <w:rsid w:val="00E9470E"/>
    <w:rsid w:val="00E9652B"/>
    <w:rsid w:val="00E96E22"/>
    <w:rsid w:val="00E97C7F"/>
    <w:rsid w:val="00EA001C"/>
    <w:rsid w:val="00EA0CD1"/>
    <w:rsid w:val="00EA100E"/>
    <w:rsid w:val="00EA141A"/>
    <w:rsid w:val="00EA256A"/>
    <w:rsid w:val="00EA4970"/>
    <w:rsid w:val="00EA63AD"/>
    <w:rsid w:val="00EA6573"/>
    <w:rsid w:val="00EA6E8F"/>
    <w:rsid w:val="00EB33A5"/>
    <w:rsid w:val="00EB35C1"/>
    <w:rsid w:val="00EB3686"/>
    <w:rsid w:val="00EB381D"/>
    <w:rsid w:val="00EB58C7"/>
    <w:rsid w:val="00EB5DC1"/>
    <w:rsid w:val="00EB6D85"/>
    <w:rsid w:val="00EB7FCE"/>
    <w:rsid w:val="00EC0799"/>
    <w:rsid w:val="00EC121F"/>
    <w:rsid w:val="00EC1554"/>
    <w:rsid w:val="00EC2835"/>
    <w:rsid w:val="00EC2E35"/>
    <w:rsid w:val="00EC3339"/>
    <w:rsid w:val="00EC39DF"/>
    <w:rsid w:val="00EC3C41"/>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069"/>
    <w:rsid w:val="00EE33F3"/>
    <w:rsid w:val="00EE433A"/>
    <w:rsid w:val="00EE4477"/>
    <w:rsid w:val="00EE448E"/>
    <w:rsid w:val="00EE523A"/>
    <w:rsid w:val="00EE54B9"/>
    <w:rsid w:val="00EE6920"/>
    <w:rsid w:val="00EE6E84"/>
    <w:rsid w:val="00EE7654"/>
    <w:rsid w:val="00EF13E9"/>
    <w:rsid w:val="00EF393F"/>
    <w:rsid w:val="00EF6136"/>
    <w:rsid w:val="00EF6674"/>
    <w:rsid w:val="00EF67DA"/>
    <w:rsid w:val="00EF7124"/>
    <w:rsid w:val="00EF7384"/>
    <w:rsid w:val="00F00EAA"/>
    <w:rsid w:val="00F01B51"/>
    <w:rsid w:val="00F01DAE"/>
    <w:rsid w:val="00F02806"/>
    <w:rsid w:val="00F02C2E"/>
    <w:rsid w:val="00F03672"/>
    <w:rsid w:val="00F0480A"/>
    <w:rsid w:val="00F054B3"/>
    <w:rsid w:val="00F05519"/>
    <w:rsid w:val="00F05F84"/>
    <w:rsid w:val="00F10EB1"/>
    <w:rsid w:val="00F10F3A"/>
    <w:rsid w:val="00F1174E"/>
    <w:rsid w:val="00F126A8"/>
    <w:rsid w:val="00F14C7B"/>
    <w:rsid w:val="00F14E76"/>
    <w:rsid w:val="00F166A2"/>
    <w:rsid w:val="00F170D1"/>
    <w:rsid w:val="00F20241"/>
    <w:rsid w:val="00F211FE"/>
    <w:rsid w:val="00F229DE"/>
    <w:rsid w:val="00F2421D"/>
    <w:rsid w:val="00F25241"/>
    <w:rsid w:val="00F31B00"/>
    <w:rsid w:val="00F33394"/>
    <w:rsid w:val="00F33516"/>
    <w:rsid w:val="00F33852"/>
    <w:rsid w:val="00F34532"/>
    <w:rsid w:val="00F346E3"/>
    <w:rsid w:val="00F34725"/>
    <w:rsid w:val="00F34A3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87C"/>
    <w:rsid w:val="00F51A87"/>
    <w:rsid w:val="00F52939"/>
    <w:rsid w:val="00F52B84"/>
    <w:rsid w:val="00F5388C"/>
    <w:rsid w:val="00F54219"/>
    <w:rsid w:val="00F55531"/>
    <w:rsid w:val="00F560B4"/>
    <w:rsid w:val="00F56281"/>
    <w:rsid w:val="00F56594"/>
    <w:rsid w:val="00F5729B"/>
    <w:rsid w:val="00F57665"/>
    <w:rsid w:val="00F576EC"/>
    <w:rsid w:val="00F57868"/>
    <w:rsid w:val="00F61A15"/>
    <w:rsid w:val="00F6347F"/>
    <w:rsid w:val="00F638A8"/>
    <w:rsid w:val="00F63CB2"/>
    <w:rsid w:val="00F644F1"/>
    <w:rsid w:val="00F65227"/>
    <w:rsid w:val="00F65FF2"/>
    <w:rsid w:val="00F6698E"/>
    <w:rsid w:val="00F67417"/>
    <w:rsid w:val="00F7215F"/>
    <w:rsid w:val="00F75592"/>
    <w:rsid w:val="00F7599F"/>
    <w:rsid w:val="00F7680D"/>
    <w:rsid w:val="00F76CD1"/>
    <w:rsid w:val="00F7725C"/>
    <w:rsid w:val="00F77347"/>
    <w:rsid w:val="00F81F56"/>
    <w:rsid w:val="00F83398"/>
    <w:rsid w:val="00F84093"/>
    <w:rsid w:val="00F85285"/>
    <w:rsid w:val="00F86D09"/>
    <w:rsid w:val="00F86F43"/>
    <w:rsid w:val="00F87DF1"/>
    <w:rsid w:val="00F90363"/>
    <w:rsid w:val="00F90B5B"/>
    <w:rsid w:val="00F929B7"/>
    <w:rsid w:val="00F93010"/>
    <w:rsid w:val="00F9327D"/>
    <w:rsid w:val="00F93F6F"/>
    <w:rsid w:val="00F94D71"/>
    <w:rsid w:val="00F952BE"/>
    <w:rsid w:val="00F953B3"/>
    <w:rsid w:val="00F9566B"/>
    <w:rsid w:val="00F9576C"/>
    <w:rsid w:val="00F96714"/>
    <w:rsid w:val="00FA100E"/>
    <w:rsid w:val="00FA144D"/>
    <w:rsid w:val="00FA1528"/>
    <w:rsid w:val="00FA36EB"/>
    <w:rsid w:val="00FA56CE"/>
    <w:rsid w:val="00FA610E"/>
    <w:rsid w:val="00FA7142"/>
    <w:rsid w:val="00FB0339"/>
    <w:rsid w:val="00FB10F0"/>
    <w:rsid w:val="00FB1FBE"/>
    <w:rsid w:val="00FB275B"/>
    <w:rsid w:val="00FB2EAD"/>
    <w:rsid w:val="00FB31A7"/>
    <w:rsid w:val="00FB3981"/>
    <w:rsid w:val="00FB3D71"/>
    <w:rsid w:val="00FB3D84"/>
    <w:rsid w:val="00FB4102"/>
    <w:rsid w:val="00FB458B"/>
    <w:rsid w:val="00FB5D95"/>
    <w:rsid w:val="00FB66D2"/>
    <w:rsid w:val="00FB7BCA"/>
    <w:rsid w:val="00FC1865"/>
    <w:rsid w:val="00FC2982"/>
    <w:rsid w:val="00FC30FB"/>
    <w:rsid w:val="00FC46D9"/>
    <w:rsid w:val="00FC5CAE"/>
    <w:rsid w:val="00FC5EA5"/>
    <w:rsid w:val="00FC5EF5"/>
    <w:rsid w:val="00FC674E"/>
    <w:rsid w:val="00FD003B"/>
    <w:rsid w:val="00FD1A28"/>
    <w:rsid w:val="00FD1E9A"/>
    <w:rsid w:val="00FD274B"/>
    <w:rsid w:val="00FD2A30"/>
    <w:rsid w:val="00FD34DC"/>
    <w:rsid w:val="00FD6FC4"/>
    <w:rsid w:val="00FD75DB"/>
    <w:rsid w:val="00FE0385"/>
    <w:rsid w:val="00FE1B67"/>
    <w:rsid w:val="00FE252E"/>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FCCF0C1-82A7-4A94-AB43-2D6CB4FA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character" w:customStyle="1" w:styleId="form-control">
    <w:name w:val="form-control"/>
    <w:basedOn w:val="Numatytasispastraiposriftas"/>
    <w:rsid w:val="00DC3340"/>
  </w:style>
  <w:style w:type="paragraph" w:customStyle="1" w:styleId="TableParagraph">
    <w:name w:val="Table Paragraph"/>
    <w:basedOn w:val="prastasis"/>
    <w:uiPriority w:val="1"/>
    <w:qFormat/>
    <w:rsid w:val="00DD47AA"/>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styleId="Neapdorotaspaminjimas">
    <w:name w:val="Unresolved Mention"/>
    <w:basedOn w:val="Numatytasispastraiposriftas"/>
    <w:uiPriority w:val="99"/>
    <w:semiHidden/>
    <w:unhideWhenUsed/>
    <w:rsid w:val="00C24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6E3127CAC37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9E0A2.8DCFCD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lekon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244055</DmsRegDoc>
    <DmsAddMarkOnPdf xmlns="028236e2-f653-4d19-ab67-4d06a9145e0c">false</DmsAddMarkOnPdf>
  </documentManagement>
</p:properties>
</file>

<file path=customXml/itemProps1.xml><?xml version="1.0" encoding="utf-8"?>
<ds:datastoreItem xmlns:ds="http://schemas.openxmlformats.org/officeDocument/2006/customXml" ds:itemID="{F422CE37-F777-4691-8126-336B249D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B7099-3B18-405D-B94F-1A15D82B66B6}">
  <ds:schemaRefs>
    <ds:schemaRef ds:uri="http://schemas.openxmlformats.org/officeDocument/2006/bibliography"/>
  </ds:schemaRefs>
</ds:datastoreItem>
</file>

<file path=customXml/itemProps3.xml><?xml version="1.0" encoding="utf-8"?>
<ds:datastoreItem xmlns:ds="http://schemas.openxmlformats.org/officeDocument/2006/customXml" ds:itemID="{6ADEBE81-56A4-489D-8F4E-2E07D9D5866D}">
  <ds:schemaRefs>
    <ds:schemaRef ds:uri="http://schemas.microsoft.com/sharepoint/v3/contenttype/forms"/>
  </ds:schemaRefs>
</ds:datastoreItem>
</file>

<file path=customXml/itemProps4.xml><?xml version="1.0" encoding="utf-8"?>
<ds:datastoreItem xmlns:ds="http://schemas.openxmlformats.org/officeDocument/2006/customXml" ds:itemID="{8AFFE141-ACB2-4701-87FF-1D66B4E83FB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26</Pages>
  <Words>45222</Words>
  <Characters>25777</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9 PRIEDAS SUTARTIES PROJEKTAS  SU CPVA REKOMENDACIJOMIS</vt:lpstr>
      <vt:lpstr>PIRKIMO SĄLYGŲ 9 PRIEDAS SUTARTIES PROJEKTAS  SU CPVA REKOMENDACIJOMIS</vt:lpstr>
    </vt:vector>
  </TitlesOfParts>
  <Company/>
  <LinksUpToDate>false</LinksUpToDate>
  <CharactersWithSpaces>70858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9 PRIEDAS SUTARTIES PROJEKTAS  SU CPVA REKOMENDACIJOMIS</dc:title>
  <dc:subject/>
  <dc:creator>Arūnė Andrulionienė</dc:creator>
  <cp:keywords/>
  <dc:description/>
  <cp:lastModifiedBy>Jaščaninas Rišardas</cp:lastModifiedBy>
  <cp:revision>21</cp:revision>
  <dcterms:created xsi:type="dcterms:W3CDTF">2023-11-19T16:55:00Z</dcterms:created>
  <dcterms:modified xsi:type="dcterms:W3CDTF">2024-05-06T04:58:00Z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PermissionsFlags">
    <vt:lpwstr>,SECTRUE,</vt:lpwstr>
  </property>
  <property fmtid="{D5CDD505-2E9C-101B-9397-08002B2CF9AE}" pid="4" name="DmsPermissionsUsers">
    <vt:lpwstr>1073741823;#Sistemos abonementas;#27;#Ingrida Judinienė;#1292;#Mindaugas Rauba;#961;#i:0#.w|cpma\daiva-va</vt:lpwstr>
  </property>
  <property fmtid="{D5CDD505-2E9C-101B-9397-08002B2CF9AE}" pid="5" name="DmsPermissionsConfid">
    <vt:bool>true</vt:bool>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3759;#Valstybės sienų ir kelių investicijų skyrius|5b17650c-5f58-462f-91bd-b81e1c151e56</vt:lpwstr>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100208</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99370</vt:lpwstr>
  </property>
</Properties>
</file>