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B21464" w:rsidRDefault="00766D91" w:rsidP="00073A41">
            <w:pPr>
              <w:rPr>
                <w:rFonts w:ascii="Trebuchet MS" w:hAnsi="Trebuchet MS"/>
                <w:b/>
                <w:bCs/>
                <w:sz w:val="18"/>
                <w:szCs w:val="18"/>
                <w:lang w:val="en-US"/>
              </w:rPr>
            </w:pPr>
            <w:r w:rsidRPr="00B2146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21464" w:rsidRDefault="00766D91" w:rsidP="00073A41">
            <w:pPr>
              <w:rPr>
                <w:rFonts w:ascii="Trebuchet MS" w:hAnsi="Trebuchet MS"/>
                <w:sz w:val="18"/>
                <w:szCs w:val="18"/>
                <w:lang w:val="en-US"/>
              </w:rPr>
            </w:pPr>
            <w:r w:rsidRPr="00B21464">
              <w:rPr>
                <w:rFonts w:ascii="Trebuchet MS" w:hAnsi="Trebuchet MS"/>
                <w:sz w:val="18"/>
                <w:szCs w:val="18"/>
                <w:lang w:val="en-US"/>
              </w:rPr>
              <w:t>LITGRID AB 20</w:t>
            </w:r>
            <w:r w:rsidR="00B06A7A" w:rsidRPr="00B21464">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9F7E273" w:rsidR="00766D91" w:rsidRPr="00B21464" w:rsidRDefault="00B21464" w:rsidP="00073A41">
            <w:pPr>
              <w:rPr>
                <w:rFonts w:ascii="Trebuchet MS" w:hAnsi="Trebuchet MS"/>
                <w:sz w:val="18"/>
                <w:szCs w:val="18"/>
                <w:u w:val="single"/>
                <w:lang w:val="en-US"/>
              </w:rPr>
            </w:pPr>
            <w:r w:rsidRPr="00B21464">
              <w:rPr>
                <w:rFonts w:ascii="Trebuchet MS" w:hAnsi="Trebuchet MS"/>
                <w:sz w:val="18"/>
                <w:szCs w:val="18"/>
                <w:u w:val="single"/>
                <w:lang w:val="en-US"/>
              </w:rPr>
              <w:t>December 23</w:t>
            </w:r>
            <w:r w:rsidR="00DC13A3" w:rsidRPr="00B21464">
              <w:rPr>
                <w:rFonts w:ascii="Trebuchet MS" w:hAnsi="Trebuchet MS"/>
                <w:sz w:val="18"/>
                <w:szCs w:val="18"/>
                <w:u w:val="single"/>
                <w:lang w:val="en-US"/>
              </w:rPr>
              <w:t xml:space="preserve">                                   </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37347F2F" w:rsidR="00766D91" w:rsidRPr="009862E5" w:rsidRDefault="00B21464" w:rsidP="00073A41">
            <w:pPr>
              <w:rPr>
                <w:rFonts w:ascii="Trebuchet MS" w:hAnsi="Trebuchet MS"/>
                <w:sz w:val="18"/>
                <w:szCs w:val="18"/>
                <w:u w:val="single"/>
              </w:rPr>
            </w:pPr>
            <w:r>
              <w:rPr>
                <w:rFonts w:ascii="Trebuchet MS" w:hAnsi="Trebuchet MS"/>
                <w:sz w:val="18"/>
                <w:szCs w:val="18"/>
                <w:u w:val="single"/>
              </w:rPr>
              <w:t xml:space="preserve">Gruodžio 23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544F574C"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sidR="00B21464">
              <w:rPr>
                <w:rFonts w:ascii="Trebuchet MS" w:hAnsi="Trebuchet MS"/>
                <w:sz w:val="18"/>
                <w:szCs w:val="18"/>
                <w:lang w:val="en-US"/>
              </w:rPr>
              <w:t xml:space="preserve"> 20NU-474</w:t>
            </w:r>
            <w:r>
              <w:rPr>
                <w:rFonts w:ascii="Trebuchet MS" w:hAnsi="Trebuchet MS"/>
                <w:sz w:val="18"/>
                <w:szCs w:val="18"/>
                <w:lang w:val="en-US"/>
              </w:rPr>
              <w:t xml:space="preserve"> </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3E6FBBF9"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B21464">
              <w:rPr>
                <w:rFonts w:ascii="Trebuchet MS" w:hAnsi="Trebuchet MS" w:cs="Arial"/>
                <w:color w:val="000000"/>
                <w:sz w:val="18"/>
                <w:szCs w:val="18"/>
                <w:lang w:eastAsia="en-US"/>
              </w:rPr>
              <w:t>20NU-474</w:t>
            </w:r>
          </w:p>
        </w:tc>
      </w:tr>
    </w:tbl>
    <w:p w14:paraId="51209D23" w14:textId="77777777" w:rsidR="00D742C1" w:rsidRPr="000D24D4" w:rsidRDefault="00D742C1">
      <w:pPr>
        <w:rPr>
          <w:rFonts w:ascii="Trebuchet MS" w:hAnsi="Trebuchet MS" w:cs="Arial"/>
          <w:b/>
          <w:color w:val="000000"/>
          <w:sz w:val="18"/>
          <w:szCs w:val="18"/>
        </w:rPr>
      </w:pPr>
    </w:p>
    <w:p w14:paraId="1D54D5C9" w14:textId="77777777" w:rsidR="00DC13A3"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STANDARTINIAI TECHNINIAI REIKALAVIMAI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PIRMINIŲ ĮRENGINIŲ PRIJUNGIMO GNYBTAMS/</w:t>
      </w:r>
    </w:p>
    <w:p w14:paraId="0958FB4E" w14:textId="3F258464" w:rsidR="00D742C1"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STANDARD TECHNICAL REQUIREMENTS FOR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PRIMARY EQUIPMENT CONNECTORS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B627B8" w:rsidRPr="000D24D4" w14:paraId="3C1CF269" w14:textId="77777777" w:rsidTr="005E3E99">
        <w:trPr>
          <w:cantSplit/>
        </w:trPr>
        <w:tc>
          <w:tcPr>
            <w:tcW w:w="705" w:type="dxa"/>
            <w:vMerge w:val="restart"/>
            <w:shd w:val="clear" w:color="auto" w:fill="auto"/>
            <w:vAlign w:val="center"/>
          </w:tcPr>
          <w:p w14:paraId="7181E46A" w14:textId="77777777" w:rsidR="00B627B8" w:rsidRPr="000D24D4" w:rsidRDefault="00B627B8" w:rsidP="00DA019D">
            <w:pPr>
              <w:jc w:val="center"/>
              <w:rPr>
                <w:rFonts w:ascii="Trebuchet MS" w:hAnsi="Trebuchet MS"/>
                <w:sz w:val="18"/>
                <w:szCs w:val="18"/>
              </w:rPr>
            </w:pPr>
          </w:p>
        </w:tc>
        <w:tc>
          <w:tcPr>
            <w:tcW w:w="4252" w:type="dxa"/>
            <w:vMerge w:val="restart"/>
            <w:shd w:val="clear" w:color="auto" w:fill="auto"/>
            <w:vAlign w:val="center"/>
          </w:tcPr>
          <w:p w14:paraId="56D12C12" w14:textId="77777777" w:rsidR="00B627B8" w:rsidRDefault="00B627B8" w:rsidP="00DA019D">
            <w:pPr>
              <w:jc w:val="center"/>
              <w:rPr>
                <w:rFonts w:ascii="Trebuchet MS" w:hAnsi="Trebuchet MS" w:cs="Arial"/>
                <w:bCs/>
                <w:sz w:val="18"/>
                <w:szCs w:val="18"/>
              </w:rPr>
            </w:pPr>
            <w:r>
              <w:rPr>
                <w:rFonts w:ascii="Trebuchet MS" w:hAnsi="Trebuchet MS" w:cs="Arial"/>
                <w:bCs/>
                <w:sz w:val="18"/>
                <w:szCs w:val="18"/>
              </w:rPr>
              <w:t>Pirminių įrenginių prijungimo gnybtai/</w:t>
            </w:r>
          </w:p>
          <w:p w14:paraId="1F24AF12" w14:textId="5173EB0A" w:rsidR="00B627B8" w:rsidRPr="00DC13A3" w:rsidRDefault="00B627B8" w:rsidP="00DA019D">
            <w:pPr>
              <w:jc w:val="center"/>
              <w:rPr>
                <w:rFonts w:ascii="Trebuchet MS" w:hAnsi="Trebuchet MS"/>
                <w:sz w:val="18"/>
                <w:szCs w:val="18"/>
                <w:lang w:val="en-GB"/>
              </w:rPr>
            </w:pPr>
            <w:r w:rsidRPr="00DC13A3">
              <w:rPr>
                <w:rFonts w:ascii="Trebuchet MS" w:hAnsi="Trebuchet MS" w:cs="Arial"/>
                <w:bCs/>
                <w:sz w:val="18"/>
                <w:szCs w:val="18"/>
                <w:lang w:val="en-GB"/>
              </w:rPr>
              <w:t>Primary equipment connectors</w:t>
            </w:r>
          </w:p>
        </w:tc>
        <w:tc>
          <w:tcPr>
            <w:tcW w:w="3122" w:type="dxa"/>
            <w:vMerge w:val="restart"/>
            <w:shd w:val="clear" w:color="auto" w:fill="auto"/>
            <w:vAlign w:val="center"/>
          </w:tcPr>
          <w:p w14:paraId="5D5D030E"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B627B8" w:rsidRPr="00DE5F99" w:rsidRDefault="00B627B8"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B627B8" w:rsidRPr="000D24D4" w:rsidRDefault="00B627B8" w:rsidP="00DA019D">
            <w:pPr>
              <w:rPr>
                <w:rFonts w:ascii="Trebuchet MS" w:hAnsi="Trebuchet MS"/>
                <w:sz w:val="18"/>
                <w:szCs w:val="18"/>
              </w:rPr>
            </w:pPr>
            <w:r w:rsidRPr="00DE5F99">
              <w:rPr>
                <w:rFonts w:ascii="Trebuchet MS" w:hAnsi="Trebuchet MS"/>
                <w:sz w:val="18"/>
                <w:szCs w:val="18"/>
                <w:lang w:val="en-US"/>
              </w:rPr>
              <w:t>Quantity supplied</w:t>
            </w:r>
          </w:p>
        </w:tc>
        <w:tc>
          <w:tcPr>
            <w:tcW w:w="3397" w:type="dxa"/>
            <w:gridSpan w:val="2"/>
            <w:tcBorders>
              <w:bottom w:val="single" w:sz="4" w:space="0" w:color="auto"/>
            </w:tcBorders>
            <w:shd w:val="clear" w:color="auto" w:fill="auto"/>
            <w:vAlign w:val="center"/>
          </w:tcPr>
          <w:p w14:paraId="73C733D9" w14:textId="77777777" w:rsidR="00B627B8" w:rsidRPr="000D24D4" w:rsidRDefault="00B627B8" w:rsidP="00DA019D">
            <w:pPr>
              <w:jc w:val="center"/>
              <w:rPr>
                <w:rFonts w:ascii="Trebuchet MS" w:hAnsi="Trebuchet MS" w:cs="Arial"/>
                <w:sz w:val="18"/>
                <w:szCs w:val="18"/>
              </w:rPr>
            </w:pPr>
          </w:p>
        </w:tc>
      </w:tr>
      <w:tr w:rsidR="00B627B8" w:rsidRPr="000D24D4" w14:paraId="4B65263A" w14:textId="77777777" w:rsidTr="005E3E99">
        <w:trPr>
          <w:cantSplit/>
        </w:trPr>
        <w:tc>
          <w:tcPr>
            <w:tcW w:w="705" w:type="dxa"/>
            <w:vMerge/>
            <w:shd w:val="clear" w:color="auto" w:fill="auto"/>
            <w:vAlign w:val="center"/>
          </w:tcPr>
          <w:p w14:paraId="68ACAD98"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438C9C3A"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04522827"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4AFF9E35" w14:textId="0C7D4CDC" w:rsidR="00B627B8" w:rsidRPr="000D24D4" w:rsidRDefault="00B627B8" w:rsidP="00DA019D">
            <w:pPr>
              <w:jc w:val="center"/>
              <w:rPr>
                <w:rFonts w:ascii="Trebuchet MS" w:hAnsi="Trebuchet MS" w:cs="Arial"/>
                <w:sz w:val="18"/>
                <w:szCs w:val="18"/>
              </w:rPr>
            </w:pPr>
            <w:r>
              <w:rPr>
                <w:rFonts w:ascii="Trebuchet MS" w:hAnsi="Trebuchet MS" w:cs="Arial"/>
                <w:bCs/>
                <w:sz w:val="18"/>
                <w:szCs w:val="18"/>
              </w:rPr>
              <w:t>-</w:t>
            </w:r>
          </w:p>
        </w:tc>
      </w:tr>
      <w:tr w:rsidR="00B627B8" w:rsidRPr="000D24D4" w14:paraId="3147791D" w14:textId="77777777" w:rsidTr="005E3E99">
        <w:trPr>
          <w:cantSplit/>
        </w:trPr>
        <w:tc>
          <w:tcPr>
            <w:tcW w:w="705" w:type="dxa"/>
            <w:vMerge/>
            <w:shd w:val="clear" w:color="auto" w:fill="auto"/>
            <w:vAlign w:val="center"/>
          </w:tcPr>
          <w:p w14:paraId="1806D8DA"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59B9E1FC"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4B1F62A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ACACDD6" w14:textId="77777777" w:rsidR="00B627B8" w:rsidRPr="000D24D4" w:rsidRDefault="00B627B8" w:rsidP="00DA019D">
            <w:pPr>
              <w:jc w:val="center"/>
              <w:rPr>
                <w:rFonts w:ascii="Trebuchet MS" w:hAnsi="Trebuchet MS" w:cs="Arial"/>
                <w:sz w:val="18"/>
                <w:szCs w:val="18"/>
              </w:rPr>
            </w:pPr>
          </w:p>
        </w:tc>
      </w:tr>
      <w:tr w:rsidR="00B627B8" w:rsidRPr="000D24D4" w14:paraId="5962FE74" w14:textId="77777777" w:rsidTr="005E3E99">
        <w:trPr>
          <w:cantSplit/>
        </w:trPr>
        <w:tc>
          <w:tcPr>
            <w:tcW w:w="705" w:type="dxa"/>
            <w:vMerge/>
            <w:tcBorders>
              <w:bottom w:val="single" w:sz="4" w:space="0" w:color="auto"/>
            </w:tcBorders>
            <w:shd w:val="clear" w:color="auto" w:fill="auto"/>
            <w:vAlign w:val="center"/>
          </w:tcPr>
          <w:p w14:paraId="1DFE165E" w14:textId="77777777" w:rsidR="00B627B8" w:rsidRPr="000D24D4" w:rsidRDefault="00B627B8" w:rsidP="00DA019D">
            <w:pPr>
              <w:jc w:val="center"/>
              <w:rPr>
                <w:rFonts w:ascii="Trebuchet MS" w:hAnsi="Trebuchet MS"/>
                <w:sz w:val="18"/>
                <w:szCs w:val="18"/>
              </w:rPr>
            </w:pPr>
          </w:p>
        </w:tc>
        <w:tc>
          <w:tcPr>
            <w:tcW w:w="4252" w:type="dxa"/>
            <w:vMerge/>
            <w:tcBorders>
              <w:bottom w:val="single" w:sz="4" w:space="0" w:color="auto"/>
            </w:tcBorders>
            <w:shd w:val="clear" w:color="auto" w:fill="auto"/>
            <w:vAlign w:val="center"/>
          </w:tcPr>
          <w:p w14:paraId="37ACDCE8" w14:textId="77777777" w:rsidR="00B627B8" w:rsidRPr="000D24D4" w:rsidRDefault="00B627B8" w:rsidP="00DA019D">
            <w:pPr>
              <w:jc w:val="center"/>
              <w:rPr>
                <w:rFonts w:ascii="Trebuchet MS" w:hAnsi="Trebuchet MS"/>
                <w:sz w:val="18"/>
                <w:szCs w:val="18"/>
              </w:rPr>
            </w:pPr>
          </w:p>
        </w:tc>
        <w:tc>
          <w:tcPr>
            <w:tcW w:w="3122" w:type="dxa"/>
            <w:vMerge/>
            <w:tcBorders>
              <w:bottom w:val="single" w:sz="4" w:space="0" w:color="auto"/>
            </w:tcBorders>
            <w:shd w:val="clear" w:color="auto" w:fill="auto"/>
            <w:vAlign w:val="center"/>
          </w:tcPr>
          <w:p w14:paraId="7DA3721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372674FE" w14:textId="77777777" w:rsidR="00B627B8" w:rsidRPr="000D24D4" w:rsidRDefault="00B627B8" w:rsidP="00DA019D">
            <w:pPr>
              <w:jc w:val="center"/>
              <w:rPr>
                <w:rFonts w:ascii="Trebuchet MS" w:hAnsi="Trebuchet MS" w:cs="Arial"/>
                <w:sz w:val="18"/>
                <w:szCs w:val="18"/>
              </w:rPr>
            </w:pPr>
          </w:p>
        </w:tc>
      </w:tr>
      <w:tr w:rsidR="004C1C33" w:rsidRPr="000D24D4" w14:paraId="313FBBD2" w14:textId="77777777" w:rsidTr="005E3E9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DC13A3" w:rsidRPr="000D24D4" w14:paraId="7A0C547B" w14:textId="77777777" w:rsidTr="005E3E99">
        <w:trPr>
          <w:cantSplit/>
        </w:trPr>
        <w:tc>
          <w:tcPr>
            <w:tcW w:w="705" w:type="dxa"/>
            <w:vAlign w:val="center"/>
          </w:tcPr>
          <w:p w14:paraId="7515453F"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4C0E798C" w14:textId="739706A0" w:rsidR="00DC13A3" w:rsidRPr="00DC13A3" w:rsidRDefault="00DC13A3" w:rsidP="00DC13A3">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DC13A3" w:rsidRPr="00DC13A3" w:rsidRDefault="00DC13A3" w:rsidP="00DC13A3">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DC13A3" w:rsidRPr="000D24D4" w:rsidRDefault="00DC13A3" w:rsidP="00DC13A3">
            <w:pPr>
              <w:jc w:val="center"/>
              <w:rPr>
                <w:rFonts w:ascii="Trebuchet MS" w:hAnsi="Trebuchet MS"/>
                <w:sz w:val="18"/>
                <w:szCs w:val="18"/>
              </w:rPr>
            </w:pPr>
          </w:p>
        </w:tc>
        <w:tc>
          <w:tcPr>
            <w:tcW w:w="2406" w:type="dxa"/>
            <w:vAlign w:val="center"/>
          </w:tcPr>
          <w:p w14:paraId="6B5770D3" w14:textId="77777777" w:rsidR="00DC13A3" w:rsidRPr="000D24D4" w:rsidRDefault="00DC13A3" w:rsidP="00DC13A3">
            <w:pPr>
              <w:jc w:val="center"/>
              <w:rPr>
                <w:rFonts w:ascii="Trebuchet MS" w:hAnsi="Trebuchet MS"/>
                <w:sz w:val="18"/>
                <w:szCs w:val="18"/>
              </w:rPr>
            </w:pPr>
          </w:p>
        </w:tc>
        <w:tc>
          <w:tcPr>
            <w:tcW w:w="991" w:type="dxa"/>
            <w:vAlign w:val="center"/>
          </w:tcPr>
          <w:p w14:paraId="14902C9E" w14:textId="77777777" w:rsidR="00DC13A3" w:rsidRPr="000D24D4" w:rsidRDefault="00DC13A3" w:rsidP="00DC13A3">
            <w:pPr>
              <w:jc w:val="center"/>
              <w:rPr>
                <w:rFonts w:ascii="Trebuchet MS" w:hAnsi="Trebuchet MS"/>
                <w:sz w:val="18"/>
                <w:szCs w:val="18"/>
              </w:rPr>
            </w:pPr>
          </w:p>
        </w:tc>
      </w:tr>
      <w:tr w:rsidR="00DC13A3" w:rsidRPr="000D24D4" w14:paraId="119929D8" w14:textId="77777777" w:rsidTr="005E3E99">
        <w:trPr>
          <w:cantSplit/>
        </w:trPr>
        <w:tc>
          <w:tcPr>
            <w:tcW w:w="705" w:type="dxa"/>
            <w:vAlign w:val="center"/>
          </w:tcPr>
          <w:p w14:paraId="58DF7474"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0F836A06" w14:textId="2D9AC7CD" w:rsidR="00DC13A3" w:rsidRPr="00DC13A3" w:rsidRDefault="00DC13A3" w:rsidP="00DC13A3">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DC13A3" w:rsidRPr="00DC13A3" w:rsidRDefault="00DC13A3" w:rsidP="00DC13A3">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DC13A3" w:rsidRPr="000D24D4" w:rsidRDefault="00DC13A3" w:rsidP="00DC13A3">
            <w:pPr>
              <w:jc w:val="center"/>
              <w:rPr>
                <w:rFonts w:ascii="Trebuchet MS" w:hAnsi="Trebuchet MS"/>
                <w:sz w:val="18"/>
                <w:szCs w:val="18"/>
              </w:rPr>
            </w:pPr>
          </w:p>
        </w:tc>
        <w:tc>
          <w:tcPr>
            <w:tcW w:w="2406" w:type="dxa"/>
            <w:vAlign w:val="center"/>
          </w:tcPr>
          <w:p w14:paraId="608D2EAC" w14:textId="77777777" w:rsidR="00DC13A3" w:rsidRPr="000D24D4" w:rsidRDefault="00DC13A3" w:rsidP="00DC13A3">
            <w:pPr>
              <w:jc w:val="center"/>
              <w:rPr>
                <w:rFonts w:ascii="Trebuchet MS" w:hAnsi="Trebuchet MS"/>
                <w:sz w:val="18"/>
                <w:szCs w:val="18"/>
              </w:rPr>
            </w:pPr>
          </w:p>
        </w:tc>
        <w:tc>
          <w:tcPr>
            <w:tcW w:w="991" w:type="dxa"/>
            <w:vAlign w:val="center"/>
          </w:tcPr>
          <w:p w14:paraId="23446310" w14:textId="77777777" w:rsidR="00DC13A3" w:rsidRPr="000D24D4" w:rsidRDefault="00DC13A3" w:rsidP="00DC13A3">
            <w:pPr>
              <w:jc w:val="center"/>
              <w:rPr>
                <w:rFonts w:ascii="Trebuchet MS" w:hAnsi="Trebuchet MS"/>
                <w:sz w:val="18"/>
                <w:szCs w:val="18"/>
              </w:rPr>
            </w:pPr>
          </w:p>
        </w:tc>
      </w:tr>
      <w:tr w:rsidR="00DC13A3" w:rsidRPr="000D24D4" w14:paraId="3B61AC5D" w14:textId="77777777" w:rsidTr="005E3E99">
        <w:trPr>
          <w:cantSplit/>
        </w:trPr>
        <w:tc>
          <w:tcPr>
            <w:tcW w:w="705" w:type="dxa"/>
            <w:vAlign w:val="center"/>
          </w:tcPr>
          <w:p w14:paraId="5197E1D7"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DC13A3" w:rsidRPr="000D24D4" w:rsidRDefault="00DC13A3" w:rsidP="00DC13A3">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DC13A3" w:rsidRPr="000D24D4" w14:paraId="78890808" w14:textId="77777777" w:rsidTr="005E3E99">
        <w:trPr>
          <w:cantSplit/>
        </w:trPr>
        <w:tc>
          <w:tcPr>
            <w:tcW w:w="705" w:type="dxa"/>
            <w:vAlign w:val="center"/>
          </w:tcPr>
          <w:p w14:paraId="2D1E378A"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B45751B" w14:textId="25E9DDDF"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DC13A3" w:rsidRPr="000D24D4" w:rsidRDefault="00DC13A3" w:rsidP="00DC13A3">
            <w:pPr>
              <w:jc w:val="center"/>
              <w:rPr>
                <w:rFonts w:ascii="Trebuchet MS" w:hAnsi="Trebuchet MS"/>
                <w:sz w:val="18"/>
                <w:szCs w:val="18"/>
              </w:rPr>
            </w:pPr>
          </w:p>
        </w:tc>
        <w:tc>
          <w:tcPr>
            <w:tcW w:w="2406" w:type="dxa"/>
            <w:vAlign w:val="center"/>
          </w:tcPr>
          <w:p w14:paraId="49F33CD2" w14:textId="77777777" w:rsidR="00DC13A3" w:rsidRPr="000D24D4" w:rsidRDefault="00DC13A3" w:rsidP="00DC13A3">
            <w:pPr>
              <w:jc w:val="center"/>
              <w:rPr>
                <w:rFonts w:ascii="Trebuchet MS" w:hAnsi="Trebuchet MS"/>
                <w:sz w:val="18"/>
                <w:szCs w:val="18"/>
              </w:rPr>
            </w:pPr>
          </w:p>
        </w:tc>
        <w:tc>
          <w:tcPr>
            <w:tcW w:w="991" w:type="dxa"/>
            <w:vAlign w:val="center"/>
          </w:tcPr>
          <w:p w14:paraId="1371319D" w14:textId="77777777" w:rsidR="00DC13A3" w:rsidRPr="000D24D4" w:rsidRDefault="00DC13A3" w:rsidP="00DC13A3">
            <w:pPr>
              <w:jc w:val="center"/>
              <w:rPr>
                <w:rFonts w:ascii="Trebuchet MS" w:hAnsi="Trebuchet MS"/>
                <w:sz w:val="18"/>
                <w:szCs w:val="18"/>
              </w:rPr>
            </w:pPr>
          </w:p>
        </w:tc>
      </w:tr>
      <w:tr w:rsidR="00DC13A3" w:rsidRPr="000D24D4" w14:paraId="18D33599" w14:textId="77777777" w:rsidTr="005E3E99">
        <w:trPr>
          <w:cantSplit/>
        </w:trPr>
        <w:tc>
          <w:tcPr>
            <w:tcW w:w="705" w:type="dxa"/>
            <w:vAlign w:val="center"/>
          </w:tcPr>
          <w:p w14:paraId="3C061D5B"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51A10F0A" w14:textId="1E77097D"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DC13A3" w:rsidRPr="000D24D4" w:rsidRDefault="00DC13A3" w:rsidP="00DC13A3">
            <w:pPr>
              <w:jc w:val="center"/>
              <w:rPr>
                <w:rFonts w:ascii="Trebuchet MS" w:hAnsi="Trebuchet MS"/>
                <w:sz w:val="18"/>
                <w:szCs w:val="18"/>
              </w:rPr>
            </w:pPr>
          </w:p>
        </w:tc>
        <w:tc>
          <w:tcPr>
            <w:tcW w:w="2406" w:type="dxa"/>
            <w:vAlign w:val="center"/>
          </w:tcPr>
          <w:p w14:paraId="71DE41D4" w14:textId="77777777" w:rsidR="00DC13A3" w:rsidRPr="000D24D4" w:rsidRDefault="00DC13A3" w:rsidP="00DC13A3">
            <w:pPr>
              <w:jc w:val="center"/>
              <w:rPr>
                <w:rFonts w:ascii="Trebuchet MS" w:hAnsi="Trebuchet MS"/>
                <w:sz w:val="18"/>
                <w:szCs w:val="18"/>
              </w:rPr>
            </w:pPr>
          </w:p>
        </w:tc>
        <w:tc>
          <w:tcPr>
            <w:tcW w:w="991" w:type="dxa"/>
            <w:vAlign w:val="center"/>
          </w:tcPr>
          <w:p w14:paraId="76904C7C" w14:textId="77777777" w:rsidR="00DC13A3" w:rsidRPr="000D24D4" w:rsidRDefault="00DC13A3" w:rsidP="00DC13A3">
            <w:pPr>
              <w:jc w:val="center"/>
              <w:rPr>
                <w:rFonts w:ascii="Trebuchet MS" w:hAnsi="Trebuchet MS"/>
                <w:sz w:val="18"/>
                <w:szCs w:val="18"/>
              </w:rPr>
            </w:pPr>
          </w:p>
        </w:tc>
      </w:tr>
      <w:tr w:rsidR="00DC13A3" w:rsidRPr="000D24D4" w14:paraId="6C17E559" w14:textId="77777777" w:rsidTr="005E3E99">
        <w:trPr>
          <w:cantSplit/>
        </w:trPr>
        <w:tc>
          <w:tcPr>
            <w:tcW w:w="705" w:type="dxa"/>
            <w:vAlign w:val="center"/>
          </w:tcPr>
          <w:p w14:paraId="79BBEE7E"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39B955A7" w14:textId="23B860C3" w:rsidR="00DC13A3" w:rsidRPr="00DA646C" w:rsidRDefault="00DC13A3" w:rsidP="00DC13A3">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DC13A3" w:rsidRPr="000D24D4" w:rsidRDefault="00DC13A3" w:rsidP="00DC13A3">
            <w:pPr>
              <w:jc w:val="center"/>
              <w:rPr>
                <w:rFonts w:ascii="Trebuchet MS" w:hAnsi="Trebuchet MS"/>
                <w:sz w:val="18"/>
                <w:szCs w:val="18"/>
              </w:rPr>
            </w:pPr>
          </w:p>
        </w:tc>
        <w:tc>
          <w:tcPr>
            <w:tcW w:w="2406" w:type="dxa"/>
            <w:vAlign w:val="center"/>
          </w:tcPr>
          <w:p w14:paraId="18578D33" w14:textId="77777777" w:rsidR="00DC13A3" w:rsidRPr="000D24D4" w:rsidRDefault="00DC13A3" w:rsidP="00DC13A3">
            <w:pPr>
              <w:jc w:val="center"/>
              <w:rPr>
                <w:rFonts w:ascii="Trebuchet MS" w:hAnsi="Trebuchet MS"/>
                <w:sz w:val="18"/>
                <w:szCs w:val="18"/>
              </w:rPr>
            </w:pPr>
          </w:p>
        </w:tc>
        <w:tc>
          <w:tcPr>
            <w:tcW w:w="991" w:type="dxa"/>
            <w:vAlign w:val="center"/>
          </w:tcPr>
          <w:p w14:paraId="71D0A35C" w14:textId="77777777" w:rsidR="00DC13A3" w:rsidRPr="000D24D4" w:rsidRDefault="00DC13A3" w:rsidP="00DC13A3">
            <w:pPr>
              <w:jc w:val="center"/>
              <w:rPr>
                <w:rFonts w:ascii="Trebuchet MS" w:hAnsi="Trebuchet MS"/>
                <w:sz w:val="18"/>
                <w:szCs w:val="18"/>
              </w:rPr>
            </w:pPr>
          </w:p>
        </w:tc>
      </w:tr>
      <w:tr w:rsidR="00DC13A3" w:rsidRPr="000D24D4" w14:paraId="209D24EC" w14:textId="77777777" w:rsidTr="005E3E99">
        <w:trPr>
          <w:cantSplit/>
        </w:trPr>
        <w:tc>
          <w:tcPr>
            <w:tcW w:w="705" w:type="dxa"/>
            <w:vAlign w:val="center"/>
          </w:tcPr>
          <w:p w14:paraId="6BC67AF2"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4C97EC0" w14:textId="7CF9515A" w:rsidR="00DC13A3" w:rsidRPr="00DA646C" w:rsidRDefault="00DC13A3" w:rsidP="00DC13A3">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DC13A3" w:rsidRPr="000D24D4" w:rsidRDefault="00DC13A3" w:rsidP="00DC13A3">
            <w:pPr>
              <w:jc w:val="center"/>
              <w:rPr>
                <w:rFonts w:ascii="Trebuchet MS" w:hAnsi="Trebuchet MS"/>
                <w:sz w:val="18"/>
                <w:szCs w:val="18"/>
              </w:rPr>
            </w:pPr>
          </w:p>
        </w:tc>
        <w:tc>
          <w:tcPr>
            <w:tcW w:w="2406" w:type="dxa"/>
            <w:vAlign w:val="center"/>
          </w:tcPr>
          <w:p w14:paraId="5EA509F1" w14:textId="77777777" w:rsidR="00DC13A3" w:rsidRPr="000D24D4" w:rsidRDefault="00DC13A3" w:rsidP="00DC13A3">
            <w:pPr>
              <w:jc w:val="center"/>
              <w:rPr>
                <w:rFonts w:ascii="Trebuchet MS" w:hAnsi="Trebuchet MS"/>
                <w:sz w:val="18"/>
                <w:szCs w:val="18"/>
              </w:rPr>
            </w:pPr>
          </w:p>
        </w:tc>
        <w:tc>
          <w:tcPr>
            <w:tcW w:w="991" w:type="dxa"/>
            <w:vAlign w:val="center"/>
          </w:tcPr>
          <w:p w14:paraId="7C7B489A" w14:textId="77777777" w:rsidR="00DC13A3" w:rsidRPr="000D24D4" w:rsidRDefault="00DC13A3" w:rsidP="00DC13A3">
            <w:pPr>
              <w:jc w:val="center"/>
              <w:rPr>
                <w:rFonts w:ascii="Trebuchet MS" w:hAnsi="Trebuchet MS"/>
                <w:sz w:val="18"/>
                <w:szCs w:val="18"/>
              </w:rPr>
            </w:pPr>
          </w:p>
        </w:tc>
      </w:tr>
      <w:tr w:rsidR="00DC13A3" w:rsidRPr="000D24D4" w14:paraId="69750FEB" w14:textId="77777777" w:rsidTr="005E3E99">
        <w:trPr>
          <w:cantSplit/>
        </w:trPr>
        <w:tc>
          <w:tcPr>
            <w:tcW w:w="705" w:type="dxa"/>
            <w:vAlign w:val="center"/>
          </w:tcPr>
          <w:p w14:paraId="479E37A4"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1B6C6361" w14:textId="2134E4F6" w:rsidR="00DC13A3" w:rsidRPr="00DA646C" w:rsidRDefault="00DC13A3" w:rsidP="00DC13A3">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DC13A3" w:rsidRPr="00DA646C" w:rsidRDefault="00DC13A3" w:rsidP="00DC13A3">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DC13A3" w:rsidRPr="000D24D4" w:rsidRDefault="00DC13A3" w:rsidP="00DC13A3">
            <w:pPr>
              <w:jc w:val="center"/>
              <w:rPr>
                <w:rFonts w:ascii="Trebuchet MS" w:hAnsi="Trebuchet MS"/>
                <w:sz w:val="18"/>
                <w:szCs w:val="18"/>
              </w:rPr>
            </w:pPr>
          </w:p>
        </w:tc>
        <w:tc>
          <w:tcPr>
            <w:tcW w:w="2406" w:type="dxa"/>
            <w:vAlign w:val="center"/>
          </w:tcPr>
          <w:p w14:paraId="61105AFB" w14:textId="77777777" w:rsidR="00DC13A3" w:rsidRPr="000D24D4" w:rsidRDefault="00DC13A3" w:rsidP="00DC13A3">
            <w:pPr>
              <w:jc w:val="center"/>
              <w:rPr>
                <w:rFonts w:ascii="Trebuchet MS" w:hAnsi="Trebuchet MS"/>
                <w:sz w:val="18"/>
                <w:szCs w:val="18"/>
              </w:rPr>
            </w:pPr>
          </w:p>
        </w:tc>
        <w:tc>
          <w:tcPr>
            <w:tcW w:w="991" w:type="dxa"/>
            <w:vAlign w:val="center"/>
          </w:tcPr>
          <w:p w14:paraId="4B7F3084" w14:textId="77777777" w:rsidR="00DC13A3" w:rsidRPr="000D24D4" w:rsidRDefault="00DC13A3" w:rsidP="00DC13A3">
            <w:pPr>
              <w:jc w:val="center"/>
              <w:rPr>
                <w:rFonts w:ascii="Trebuchet MS" w:hAnsi="Trebuchet MS"/>
                <w:sz w:val="18"/>
                <w:szCs w:val="18"/>
              </w:rPr>
            </w:pPr>
          </w:p>
        </w:tc>
      </w:tr>
      <w:tr w:rsidR="00DC13A3" w:rsidRPr="000D24D4" w14:paraId="4C2175B4" w14:textId="77777777" w:rsidTr="005E3E99">
        <w:trPr>
          <w:cantSplit/>
        </w:trPr>
        <w:tc>
          <w:tcPr>
            <w:tcW w:w="705" w:type="dxa"/>
            <w:vAlign w:val="center"/>
          </w:tcPr>
          <w:p w14:paraId="7D5A94E9"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2DDE8AF5" w:rsidR="00DC13A3" w:rsidRPr="000D24D4" w:rsidRDefault="00DC13A3" w:rsidP="00DC13A3">
            <w:pPr>
              <w:jc w:val="center"/>
              <w:rPr>
                <w:rFonts w:ascii="Trebuchet MS" w:hAnsi="Trebuchet MS"/>
                <w:sz w:val="18"/>
                <w:szCs w:val="18"/>
              </w:rPr>
            </w:pPr>
            <w:r w:rsidRPr="00DC13A3">
              <w:rPr>
                <w:rFonts w:ascii="Trebuchet MS" w:hAnsi="Trebuchet MS" w:cs="Arial"/>
                <w:b/>
                <w:sz w:val="18"/>
                <w:szCs w:val="18"/>
              </w:rPr>
              <w:t xml:space="preserve">Reikalavimai </w:t>
            </w:r>
            <w:r w:rsidR="00210402">
              <w:rPr>
                <w:rFonts w:ascii="Trebuchet MS" w:hAnsi="Trebuchet MS" w:cs="Arial"/>
                <w:b/>
                <w:sz w:val="18"/>
                <w:szCs w:val="18"/>
              </w:rPr>
              <w:t>skirtingiems</w:t>
            </w:r>
            <w:r w:rsidR="00210402" w:rsidRPr="00DC13A3">
              <w:rPr>
                <w:rFonts w:ascii="Trebuchet MS" w:hAnsi="Trebuchet MS" w:cs="Arial"/>
                <w:b/>
                <w:sz w:val="18"/>
                <w:szCs w:val="18"/>
              </w:rPr>
              <w:t xml:space="preserve"> </w:t>
            </w:r>
            <w:r w:rsidRPr="00DC13A3">
              <w:rPr>
                <w:rFonts w:ascii="Trebuchet MS" w:hAnsi="Trebuchet MS" w:cs="Arial"/>
                <w:b/>
                <w:sz w:val="18"/>
                <w:szCs w:val="18"/>
              </w:rPr>
              <w:t xml:space="preserve">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6F34D2" w:rsidRPr="000D24D4" w14:paraId="5AAC33B0" w14:textId="77777777" w:rsidTr="005E3E99">
        <w:trPr>
          <w:cantSplit/>
        </w:trPr>
        <w:tc>
          <w:tcPr>
            <w:tcW w:w="705" w:type="dxa"/>
            <w:shd w:val="clear" w:color="auto" w:fill="F2F2F2" w:themeFill="background1" w:themeFillShade="F2"/>
            <w:vAlign w:val="center"/>
          </w:tcPr>
          <w:p w14:paraId="7F58CC44" w14:textId="5FC34ECC" w:rsidR="006F34D2" w:rsidRPr="006F34D2" w:rsidRDefault="006F34D2" w:rsidP="006F34D2">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w:t>
            </w:r>
            <w:r w:rsidR="004B5EFD" w:rsidRPr="006F34D2">
              <w:rPr>
                <w:rFonts w:ascii="Trebuchet MS" w:hAnsi="Trebuchet MS" w:cs="Arial"/>
                <w:sz w:val="18"/>
                <w:szCs w:val="18"/>
                <w:lang w:val="en-US"/>
              </w:rPr>
              <w:t>Nr. /</w:t>
            </w:r>
          </w:p>
          <w:p w14:paraId="2C7F3CBE" w14:textId="0CA15899" w:rsidR="006F34D2" w:rsidRPr="006F34D2" w:rsidRDefault="006F34D2" w:rsidP="006F34D2">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6F34D2" w:rsidRPr="006F34D2" w:rsidRDefault="006F34D2" w:rsidP="006F34D2">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6F34D2" w:rsidRPr="006F34D2" w:rsidRDefault="006F34D2" w:rsidP="006F34D2">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6F34D2" w:rsidRPr="006F34D2" w:rsidRDefault="006F34D2" w:rsidP="006F34D2">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6F34D2" w:rsidRPr="000D24D4" w14:paraId="5ACE60FF" w14:textId="77777777" w:rsidTr="005E3E99">
        <w:trPr>
          <w:cantSplit/>
        </w:trPr>
        <w:tc>
          <w:tcPr>
            <w:tcW w:w="705" w:type="dxa"/>
            <w:vAlign w:val="center"/>
          </w:tcPr>
          <w:p w14:paraId="3AAD60E5" w14:textId="183C5437" w:rsidR="006F34D2" w:rsidRPr="00D961C2" w:rsidRDefault="00F07505" w:rsidP="00D961C2">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C360D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vertAlign w:val="superscript"/>
              </w:rPr>
              <w:t>2), 3)</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The purpose of specific type of connector </w:t>
            </w:r>
            <w:r w:rsidRPr="008638AD">
              <w:rPr>
                <w:rFonts w:ascii="Trebuchet MS" w:hAnsi="Trebuchet MS" w:cs="Arial"/>
                <w:sz w:val="18"/>
                <w:szCs w:val="18"/>
                <w:vertAlign w:val="superscript"/>
              </w:rPr>
              <w:t>2), 3)</w:t>
            </w:r>
          </w:p>
        </w:tc>
        <w:tc>
          <w:tcPr>
            <w:tcW w:w="10206" w:type="dxa"/>
            <w:gridSpan w:val="4"/>
            <w:vAlign w:val="center"/>
          </w:tcPr>
          <w:p w14:paraId="16F547C0" w14:textId="7F774017"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726D0EA2" w14:textId="77777777" w:rsidTr="005E3E99">
        <w:trPr>
          <w:cantSplit/>
        </w:trPr>
        <w:tc>
          <w:tcPr>
            <w:tcW w:w="705" w:type="dxa"/>
            <w:vAlign w:val="center"/>
          </w:tcPr>
          <w:p w14:paraId="3A6C0515" w14:textId="7945601F" w:rsidR="006F34D2" w:rsidRPr="00D961C2" w:rsidRDefault="00F07505" w:rsidP="00F07505">
            <w:pPr>
              <w:rPr>
                <w:rFonts w:ascii="Trebuchet MS" w:hAnsi="Trebuchet MS"/>
                <w:sz w:val="18"/>
                <w:szCs w:val="18"/>
              </w:rPr>
            </w:pPr>
            <w:r>
              <w:rPr>
                <w:rFonts w:ascii="Trebuchet MS" w:hAnsi="Trebuchet MS"/>
                <w:sz w:val="18"/>
                <w:szCs w:val="18"/>
              </w:rPr>
              <w:t>3.1.1</w:t>
            </w:r>
          </w:p>
        </w:tc>
        <w:tc>
          <w:tcPr>
            <w:tcW w:w="4252" w:type="dxa"/>
            <w:vAlign w:val="center"/>
          </w:tcPr>
          <w:p w14:paraId="5D0BC66D" w14:textId="281472C0"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gnybtų kiekis </w:t>
            </w:r>
            <w:r w:rsidRPr="008638AD">
              <w:rPr>
                <w:rFonts w:ascii="Trebuchet MS" w:hAnsi="Trebuchet MS" w:cs="Arial"/>
                <w:sz w:val="18"/>
                <w:szCs w:val="18"/>
                <w:vertAlign w:val="superscript"/>
              </w:rPr>
              <w:t>2)</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Amount of specific type of connectors </w:t>
            </w:r>
            <w:r w:rsidRPr="008638AD">
              <w:rPr>
                <w:rFonts w:ascii="Trebuchet MS" w:hAnsi="Trebuchet MS" w:cs="Arial"/>
                <w:sz w:val="18"/>
                <w:szCs w:val="18"/>
                <w:vertAlign w:val="superscript"/>
              </w:rPr>
              <w:t>2)</w:t>
            </w:r>
          </w:p>
        </w:tc>
        <w:tc>
          <w:tcPr>
            <w:tcW w:w="10206" w:type="dxa"/>
            <w:gridSpan w:val="4"/>
            <w:vAlign w:val="center"/>
          </w:tcPr>
          <w:p w14:paraId="6AA90D38" w14:textId="29DE3264"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0A38A51A" w14:textId="77777777" w:rsidTr="005E3E99">
        <w:trPr>
          <w:cantSplit/>
        </w:trPr>
        <w:tc>
          <w:tcPr>
            <w:tcW w:w="705" w:type="dxa"/>
            <w:vAlign w:val="center"/>
          </w:tcPr>
          <w:p w14:paraId="5CD74F44" w14:textId="599923CC" w:rsidR="006F34D2" w:rsidRPr="00D961C2" w:rsidRDefault="00F07505" w:rsidP="00F07505">
            <w:pPr>
              <w:rPr>
                <w:rFonts w:ascii="Trebuchet MS" w:hAnsi="Trebuchet MS"/>
                <w:sz w:val="18"/>
                <w:szCs w:val="18"/>
              </w:rPr>
            </w:pPr>
            <w:r>
              <w:rPr>
                <w:rFonts w:ascii="Trebuchet MS" w:hAnsi="Trebuchet MS"/>
                <w:sz w:val="18"/>
                <w:szCs w:val="18"/>
              </w:rPr>
              <w:t>3.1.2</w:t>
            </w:r>
          </w:p>
        </w:tc>
        <w:tc>
          <w:tcPr>
            <w:tcW w:w="4252" w:type="dxa"/>
            <w:vAlign w:val="center"/>
          </w:tcPr>
          <w:p w14:paraId="4B08CBA1" w14:textId="4284550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vertAlign w:val="superscript"/>
              </w:rPr>
              <w:t>2), 4)</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Specific type connectors inner diameter for connecting wire or/and tubular conductor </w:t>
            </w:r>
            <w:r w:rsidRPr="008638AD">
              <w:rPr>
                <w:rFonts w:ascii="Trebuchet MS" w:hAnsi="Trebuchet MS" w:cs="Arial"/>
                <w:sz w:val="18"/>
                <w:szCs w:val="18"/>
                <w:vertAlign w:val="superscript"/>
                <w:lang w:val="en-US"/>
              </w:rPr>
              <w:t>2), 4)</w:t>
            </w:r>
            <w:r w:rsidRPr="008638AD">
              <w:rPr>
                <w:rFonts w:ascii="Trebuchet MS" w:hAnsi="Trebuchet MS" w:cs="Arial"/>
                <w:sz w:val="18"/>
                <w:szCs w:val="18"/>
                <w:lang w:val="en-US"/>
              </w:rPr>
              <w:t xml:space="preserve">, mm </w:t>
            </w:r>
          </w:p>
        </w:tc>
        <w:tc>
          <w:tcPr>
            <w:tcW w:w="10206" w:type="dxa"/>
            <w:gridSpan w:val="4"/>
            <w:vAlign w:val="center"/>
          </w:tcPr>
          <w:p w14:paraId="43B8238D" w14:textId="57B51B4B"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xml:space="preserve">- </w:t>
            </w:r>
            <w:r w:rsidRPr="008638AD">
              <w:rPr>
                <w:rFonts w:ascii="Trebuchet MS" w:hAnsi="Trebuchet MS" w:cs="Arial"/>
                <w:sz w:val="18"/>
                <w:szCs w:val="18"/>
                <w:vertAlign w:val="superscript"/>
              </w:rPr>
              <w:t>a)</w:t>
            </w:r>
          </w:p>
        </w:tc>
      </w:tr>
      <w:tr w:rsidR="006F34D2" w:rsidRPr="000D24D4" w14:paraId="0DF1DD06" w14:textId="77777777" w:rsidTr="005E3E99">
        <w:trPr>
          <w:cantSplit/>
        </w:trPr>
        <w:tc>
          <w:tcPr>
            <w:tcW w:w="705" w:type="dxa"/>
            <w:vAlign w:val="center"/>
          </w:tcPr>
          <w:p w14:paraId="3A2297DC" w14:textId="1A764102" w:rsidR="006F34D2" w:rsidRPr="00D961C2" w:rsidRDefault="00F07505" w:rsidP="00F07505">
            <w:pPr>
              <w:rPr>
                <w:rFonts w:ascii="Trebuchet MS" w:hAnsi="Trebuchet MS"/>
                <w:sz w:val="18"/>
                <w:szCs w:val="18"/>
              </w:rPr>
            </w:pPr>
            <w:r>
              <w:rPr>
                <w:rFonts w:ascii="Trebuchet MS" w:hAnsi="Trebuchet MS"/>
                <w:sz w:val="18"/>
                <w:szCs w:val="18"/>
              </w:rPr>
              <w:t>3.1.3</w:t>
            </w:r>
          </w:p>
        </w:tc>
        <w:tc>
          <w:tcPr>
            <w:tcW w:w="4252" w:type="dxa"/>
            <w:vAlign w:val="center"/>
          </w:tcPr>
          <w:p w14:paraId="42B7F552" w14:textId="77777777"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r w:rsidRPr="008638AD">
              <w:rPr>
                <w:rFonts w:ascii="Trebuchet MS" w:hAnsi="Trebuchet MS" w:cs="Arial"/>
                <w:sz w:val="18"/>
                <w:szCs w:val="18"/>
                <w:vertAlign w:val="superscript"/>
              </w:rPr>
              <w:t>2), 5)</w:t>
            </w:r>
            <w:r w:rsidRPr="008638AD">
              <w:rPr>
                <w:rFonts w:ascii="Trebuchet MS" w:hAnsi="Trebuchet MS" w:cs="Arial"/>
                <w:sz w:val="18"/>
                <w:szCs w:val="18"/>
              </w:rPr>
              <w:t xml:space="preserve">/ </w:t>
            </w:r>
          </w:p>
          <w:p w14:paraId="5C289C5A" w14:textId="264B13D9" w:rsidR="006F34D2" w:rsidRPr="008638AD" w:rsidRDefault="006F34D2" w:rsidP="006F34D2">
            <w:pPr>
              <w:rPr>
                <w:rFonts w:ascii="Trebuchet MS" w:hAnsi="Trebuchet MS" w:cs="Arial"/>
                <w:sz w:val="18"/>
                <w:szCs w:val="18"/>
              </w:rPr>
            </w:pPr>
            <w:r w:rsidRPr="008638AD">
              <w:rPr>
                <w:rFonts w:ascii="Trebuchet MS" w:hAnsi="Trebuchet MS" w:cs="Arial"/>
                <w:sz w:val="18"/>
                <w:szCs w:val="18"/>
                <w:lang w:val="en-US"/>
              </w:rPr>
              <w:t xml:space="preserve">Rated nominal current of specific type of connector </w:t>
            </w:r>
            <w:r w:rsidRPr="008638AD">
              <w:rPr>
                <w:rFonts w:ascii="Trebuchet MS" w:hAnsi="Trebuchet MS" w:cs="Arial"/>
                <w:sz w:val="18"/>
                <w:szCs w:val="18"/>
                <w:vertAlign w:val="superscript"/>
                <w:lang w:val="en-GB"/>
              </w:rPr>
              <w:t>2), 5)</w:t>
            </w:r>
            <w:r w:rsidRPr="008638AD">
              <w:rPr>
                <w:rFonts w:ascii="Trebuchet MS" w:hAnsi="Trebuchet MS" w:cs="Arial"/>
                <w:sz w:val="18"/>
                <w:szCs w:val="18"/>
                <w:lang w:val="en-US"/>
              </w:rPr>
              <w:t>,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423E1251"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410</w:t>
            </w:r>
            <w:r w:rsidR="00470665">
              <w:rPr>
                <w:rFonts w:ascii="Trebuchet MS" w:hAnsi="Trebuchet MS" w:cs="Arial"/>
                <w:sz w:val="18"/>
                <w:szCs w:val="18"/>
              </w:rPr>
              <w:t xml:space="preserve"> arba netaikoma/</w:t>
            </w:r>
            <w:r w:rsidR="00470665" w:rsidRPr="00470665">
              <w:rPr>
                <w:rFonts w:ascii="Trebuchet MS" w:hAnsi="Trebuchet MS" w:cs="Arial"/>
                <w:sz w:val="18"/>
                <w:szCs w:val="18"/>
                <w:lang w:val="en-GB"/>
              </w:rPr>
              <w:t>or not applicable</w:t>
            </w:r>
            <w:r w:rsidR="00470665" w:rsidRPr="008638AD">
              <w:rPr>
                <w:rFonts w:ascii="Trebuchet MS" w:eastAsia="TTE2t00" w:hAnsi="Trebuchet MS" w:cs="Arial"/>
                <w:sz w:val="18"/>
                <w:szCs w:val="18"/>
                <w:vertAlign w:val="superscript"/>
              </w:rPr>
              <w:t xml:space="preserve"> </w:t>
            </w:r>
            <w:r w:rsidRPr="008638AD">
              <w:rPr>
                <w:rFonts w:ascii="Trebuchet MS" w:eastAsia="TTE2t00" w:hAnsi="Trebuchet MS" w:cs="Arial"/>
                <w:sz w:val="18"/>
                <w:szCs w:val="18"/>
                <w:vertAlign w:val="superscript"/>
              </w:rPr>
              <w:t>a)</w:t>
            </w:r>
          </w:p>
        </w:tc>
      </w:tr>
      <w:tr w:rsidR="006F34D2" w:rsidRPr="000D24D4" w14:paraId="456B28E3" w14:textId="77777777" w:rsidTr="005E3E99">
        <w:trPr>
          <w:cantSplit/>
        </w:trPr>
        <w:tc>
          <w:tcPr>
            <w:tcW w:w="705" w:type="dxa"/>
            <w:vAlign w:val="center"/>
          </w:tcPr>
          <w:p w14:paraId="12B8F577" w14:textId="562FFD99" w:rsidR="006F34D2" w:rsidRPr="00D961C2" w:rsidRDefault="00F07505" w:rsidP="00F07505">
            <w:pPr>
              <w:rPr>
                <w:rFonts w:ascii="Trebuchet MS" w:hAnsi="Trebuchet MS"/>
                <w:sz w:val="18"/>
                <w:szCs w:val="18"/>
              </w:rPr>
            </w:pPr>
            <w:r>
              <w:rPr>
                <w:rFonts w:ascii="Trebuchet MS" w:hAnsi="Trebuchet MS"/>
                <w:sz w:val="18"/>
                <w:szCs w:val="18"/>
              </w:rPr>
              <w:t>3.1.4</w:t>
            </w:r>
          </w:p>
        </w:tc>
        <w:tc>
          <w:tcPr>
            <w:tcW w:w="4252" w:type="dxa"/>
            <w:vAlign w:val="center"/>
          </w:tcPr>
          <w:p w14:paraId="5CAD983E" w14:textId="242F8D5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Mechanical load resistance of specific type of connector </w:t>
            </w:r>
            <w:r w:rsidRPr="008638AD">
              <w:rPr>
                <w:rFonts w:ascii="Trebuchet MS" w:hAnsi="Trebuchet MS" w:cs="Arial"/>
                <w:sz w:val="18"/>
                <w:szCs w:val="18"/>
                <w:vertAlign w:val="superscript"/>
              </w:rPr>
              <w:t>2), 6)</w:t>
            </w:r>
            <w:r w:rsidRPr="008638AD">
              <w:rPr>
                <w:rFonts w:ascii="Trebuchet MS" w:hAnsi="Trebuchet MS" w:cs="Arial"/>
                <w:sz w:val="18"/>
                <w:szCs w:val="18"/>
              </w:rPr>
              <w:t>, N</w:t>
            </w:r>
          </w:p>
        </w:tc>
        <w:tc>
          <w:tcPr>
            <w:tcW w:w="10206" w:type="dxa"/>
            <w:gridSpan w:val="4"/>
            <w:vAlign w:val="center"/>
          </w:tcPr>
          <w:p w14:paraId="06AA116D" w14:textId="25EA7DD5" w:rsidR="006F34D2" w:rsidRPr="006F34D2" w:rsidRDefault="006F34D2" w:rsidP="006F34D2">
            <w:pPr>
              <w:jc w:val="center"/>
              <w:rPr>
                <w:rFonts w:ascii="Trebuchet MS" w:hAnsi="Trebuchet MS" w:cs="Arial"/>
                <w:sz w:val="18"/>
                <w:szCs w:val="18"/>
              </w:rPr>
            </w:pPr>
            <w:r w:rsidRPr="008638AD">
              <w:rPr>
                <w:rFonts w:ascii="Trebuchet MS" w:hAnsi="Trebuchet MS" w:cs="Arial"/>
                <w:sz w:val="18"/>
                <w:szCs w:val="18"/>
              </w:rPr>
              <w:t>≥ 1500</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1250 </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1000  </w:t>
            </w:r>
            <w:r w:rsidRPr="008638AD">
              <w:rPr>
                <w:rFonts w:ascii="Trebuchet MS" w:eastAsia="TTE2t00" w:hAnsi="Trebuchet MS" w:cs="Arial"/>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50C4313" w14:textId="7779911F"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hAnsi="Trebuchet MS" w:cs="Arial"/>
                <w:color w:val="000000"/>
                <w:sz w:val="18"/>
                <w:szCs w:val="18"/>
                <w:vertAlign w:val="superscript"/>
              </w:rPr>
              <w:t>1)</w:t>
            </w:r>
            <w:r w:rsidRPr="008638AD">
              <w:rPr>
                <w:rFonts w:ascii="Trebuchet MS" w:hAnsi="Trebuchet MS" w:cs="Arial"/>
                <w:color w:val="000000"/>
                <w:sz w:val="18"/>
                <w:szCs w:val="18"/>
              </w:rPr>
              <w:t xml:space="preserve"> Kiekvienam konkrečiam gnybtų tipui turi būti atskirai specifikuoti 3 punkte ir jo papunkčiuose reikalaujami parametrai.</w:t>
            </w:r>
            <w:r w:rsidR="00107EAB">
              <w:rPr>
                <w:rFonts w:ascii="Trebuchet MS" w:hAnsi="Trebuchet MS" w:cs="Arial"/>
                <w:color w:val="000000"/>
                <w:sz w:val="18"/>
                <w:szCs w:val="18"/>
              </w:rPr>
              <w:t xml:space="preserve"> Gnybtų atitikimas pagal 3 punkte</w:t>
            </w:r>
            <w:r w:rsidR="003533DC" w:rsidRPr="008638AD">
              <w:rPr>
                <w:rFonts w:ascii="Trebuchet MS" w:hAnsi="Trebuchet MS" w:cs="Arial"/>
                <w:color w:val="000000"/>
                <w:sz w:val="18"/>
                <w:szCs w:val="18"/>
              </w:rPr>
              <w:t xml:space="preserve"> ir jo papunkčiuose</w:t>
            </w:r>
            <w:r w:rsidR="00107EAB">
              <w:rPr>
                <w:rFonts w:ascii="Trebuchet MS" w:hAnsi="Trebuchet MS" w:cs="Arial"/>
                <w:color w:val="000000"/>
                <w:sz w:val="18"/>
                <w:szCs w:val="18"/>
              </w:rPr>
              <w:t xml:space="preserve"> nurodytus reikalavimus sudarytai specifikacijai derinamas darbo projekto derinimo</w:t>
            </w:r>
            <w:r w:rsidR="00DC341F">
              <w:rPr>
                <w:rFonts w:ascii="Trebuchet MS" w:hAnsi="Trebuchet MS" w:cs="Arial"/>
                <w:color w:val="000000"/>
                <w:sz w:val="18"/>
                <w:szCs w:val="18"/>
              </w:rPr>
              <w:t xml:space="preserve"> ir įrangos priėmimo/montavimo </w:t>
            </w:r>
            <w:r w:rsidR="00107EAB">
              <w:rPr>
                <w:rFonts w:ascii="Trebuchet MS" w:hAnsi="Trebuchet MS" w:cs="Arial"/>
                <w:color w:val="000000"/>
                <w:sz w:val="18"/>
                <w:szCs w:val="18"/>
              </w:rPr>
              <w:t>metu.</w:t>
            </w:r>
            <w:r w:rsidRPr="008638AD">
              <w:rPr>
                <w:rFonts w:ascii="Trebuchet MS" w:hAnsi="Trebuchet MS" w:cs="Arial"/>
                <w:color w:val="000000"/>
                <w:sz w:val="18"/>
                <w:szCs w:val="18"/>
              </w:rPr>
              <w:t xml:space="preserve"> </w:t>
            </w:r>
            <w:r w:rsidR="00DC341F">
              <w:rPr>
                <w:rFonts w:ascii="Trebuchet MS" w:hAnsi="Trebuchet MS" w:cs="Arial"/>
                <w:color w:val="000000"/>
                <w:sz w:val="18"/>
                <w:szCs w:val="18"/>
              </w:rPr>
              <w:t>Gnybtų specifikacijos sudarymo</w:t>
            </w:r>
            <w:r w:rsidR="003533DC">
              <w:rPr>
                <w:rFonts w:ascii="Trebuchet MS" w:hAnsi="Trebuchet MS" w:cs="Arial"/>
                <w:color w:val="000000"/>
                <w:sz w:val="18"/>
                <w:szCs w:val="18"/>
              </w:rPr>
              <w:t xml:space="preserve"> techniniame projekte</w:t>
            </w:r>
            <w:r w:rsidR="00DC341F">
              <w:rPr>
                <w:rFonts w:ascii="Trebuchet MS" w:hAnsi="Trebuchet MS" w:cs="Arial"/>
                <w:color w:val="000000"/>
                <w:sz w:val="18"/>
                <w:szCs w:val="18"/>
              </w:rPr>
              <w:t xml:space="preserve"> p</w:t>
            </w:r>
            <w:r w:rsidRPr="008638AD">
              <w:rPr>
                <w:rFonts w:ascii="Trebuchet MS" w:hAnsi="Trebuchet MS" w:cs="Arial"/>
                <w:color w:val="000000"/>
                <w:sz w:val="18"/>
                <w:szCs w:val="18"/>
              </w:rPr>
              <w:t xml:space="preserve">avyzdys pateikiamas 1 priede. / </w:t>
            </w:r>
            <w:r w:rsidRPr="008638AD">
              <w:rPr>
                <w:rFonts w:ascii="Trebuchet MS" w:hAnsi="Trebuchet MS" w:cs="Arial"/>
                <w:color w:val="000000"/>
                <w:sz w:val="18"/>
                <w:szCs w:val="18"/>
                <w:lang w:val="en-US"/>
              </w:rPr>
              <w:t>Parameters required in 3 paragraph and its sub-paragraphs shall be separately chosen for each specific type of connector.</w:t>
            </w:r>
            <w:r w:rsidR="00EB5432">
              <w:rPr>
                <w:rFonts w:ascii="Trebuchet MS" w:hAnsi="Trebuchet MS" w:cs="Arial"/>
                <w:color w:val="000000"/>
                <w:sz w:val="18"/>
                <w:szCs w:val="18"/>
                <w:lang w:val="en-US"/>
              </w:rPr>
              <w:t xml:space="preserve"> Connectors compliance with</w:t>
            </w:r>
            <w:r w:rsidR="00F919F2">
              <w:rPr>
                <w:rFonts w:ascii="Trebuchet MS" w:hAnsi="Trebuchet MS" w:cs="Arial"/>
                <w:color w:val="000000"/>
                <w:sz w:val="18"/>
                <w:szCs w:val="18"/>
                <w:lang w:val="en-US"/>
              </w:rPr>
              <w:t xml:space="preserve"> </w:t>
            </w:r>
            <w:r w:rsidR="00DC341F">
              <w:rPr>
                <w:rFonts w:ascii="Trebuchet MS" w:hAnsi="Trebuchet MS" w:cs="Arial"/>
                <w:color w:val="000000"/>
                <w:sz w:val="18"/>
                <w:szCs w:val="18"/>
                <w:lang w:val="en-US"/>
              </w:rPr>
              <w:t>project specification made according to requirements in paragraph 3</w:t>
            </w:r>
            <w:r w:rsidR="003533DC">
              <w:rPr>
                <w:rFonts w:ascii="Trebuchet MS" w:hAnsi="Trebuchet MS" w:cs="Arial"/>
                <w:color w:val="000000"/>
                <w:sz w:val="18"/>
                <w:szCs w:val="18"/>
                <w:lang w:val="en-US"/>
              </w:rPr>
              <w:t xml:space="preserve"> </w:t>
            </w:r>
            <w:r w:rsidR="003533DC" w:rsidRPr="008638AD">
              <w:rPr>
                <w:rFonts w:ascii="Trebuchet MS" w:hAnsi="Trebuchet MS" w:cs="Arial"/>
                <w:color w:val="000000"/>
                <w:sz w:val="18"/>
                <w:szCs w:val="18"/>
                <w:lang w:val="en-US"/>
              </w:rPr>
              <w:t>and its sub-paragraphs</w:t>
            </w:r>
            <w:r w:rsidR="00DC341F">
              <w:rPr>
                <w:rFonts w:ascii="Trebuchet MS" w:hAnsi="Trebuchet MS" w:cs="Arial"/>
                <w:color w:val="000000"/>
                <w:sz w:val="18"/>
                <w:szCs w:val="18"/>
                <w:lang w:val="en-US"/>
              </w:rPr>
              <w:t xml:space="preserve"> shall be </w:t>
            </w:r>
            <w:r w:rsidR="003533DC">
              <w:rPr>
                <w:rFonts w:ascii="Trebuchet MS" w:hAnsi="Trebuchet MS" w:cs="Arial"/>
                <w:color w:val="000000"/>
                <w:sz w:val="18"/>
                <w:szCs w:val="18"/>
                <w:lang w:val="en-US"/>
              </w:rPr>
              <w:t>approved during work project preparation and equipment acceptance/installation.</w:t>
            </w:r>
            <w:r w:rsidRPr="008638AD">
              <w:rPr>
                <w:rFonts w:ascii="Trebuchet MS" w:hAnsi="Trebuchet MS" w:cs="Arial"/>
                <w:color w:val="000000"/>
                <w:sz w:val="18"/>
                <w:szCs w:val="18"/>
                <w:lang w:val="en-US"/>
              </w:rPr>
              <w:t xml:space="preserve"> </w:t>
            </w:r>
            <w:r w:rsidRPr="003533DC">
              <w:rPr>
                <w:rFonts w:ascii="Trebuchet MS" w:hAnsi="Trebuchet MS" w:cs="Arial"/>
                <w:color w:val="000000"/>
                <w:sz w:val="18"/>
                <w:szCs w:val="18"/>
                <w:lang w:val="en-US"/>
              </w:rPr>
              <w:t>Example</w:t>
            </w:r>
            <w:r w:rsidR="003533DC">
              <w:rPr>
                <w:rFonts w:ascii="Trebuchet MS" w:hAnsi="Trebuchet MS" w:cs="Arial"/>
                <w:color w:val="000000"/>
                <w:sz w:val="18"/>
                <w:szCs w:val="18"/>
                <w:lang w:val="en-US"/>
              </w:rPr>
              <w:t xml:space="preserve"> of connectors specification in technical project</w:t>
            </w:r>
            <w:r w:rsidRPr="003533DC">
              <w:rPr>
                <w:rFonts w:ascii="Trebuchet MS" w:hAnsi="Trebuchet MS" w:cs="Arial"/>
                <w:color w:val="000000"/>
                <w:sz w:val="18"/>
                <w:szCs w:val="18"/>
                <w:lang w:val="en-US"/>
              </w:rPr>
              <w:t xml:space="preserve"> is provided</w:t>
            </w:r>
            <w:r w:rsidRPr="008638AD">
              <w:rPr>
                <w:rFonts w:ascii="Trebuchet MS" w:hAnsi="Trebuchet MS" w:cs="Arial"/>
                <w:color w:val="000000"/>
                <w:sz w:val="18"/>
                <w:szCs w:val="18"/>
                <w:lang w:val="en-US"/>
              </w:rPr>
              <w:t xml:space="preserve"> in Annex 1.</w:t>
            </w:r>
          </w:p>
          <w:p w14:paraId="0276021A" w14:textId="77777777" w:rsidR="008638AD" w:rsidRPr="008638AD" w:rsidRDefault="008638AD" w:rsidP="008638AD">
            <w:pPr>
              <w:autoSpaceDE w:val="0"/>
              <w:autoSpaceDN w:val="0"/>
              <w:adjustRightInd w:val="0"/>
              <w:jc w:val="both"/>
              <w:rPr>
                <w:rStyle w:val="hps"/>
                <w:rFonts w:ascii="Trebuchet MS" w:hAnsi="Trebuchet MS" w:cs="Arial"/>
                <w:color w:val="000000"/>
                <w:sz w:val="18"/>
                <w:szCs w:val="22"/>
                <w:lang w:val="en-US"/>
              </w:rPr>
            </w:pPr>
            <w:r w:rsidRPr="008638AD">
              <w:rPr>
                <w:rFonts w:ascii="Trebuchet MS" w:eastAsia="TTE2t00" w:hAnsi="Trebuchet MS" w:cs="Arial"/>
                <w:color w:val="000000"/>
                <w:sz w:val="18"/>
                <w:szCs w:val="18"/>
                <w:vertAlign w:val="superscript"/>
              </w:rPr>
              <w:t>2)</w:t>
            </w:r>
            <w:r w:rsidRPr="008638AD">
              <w:rPr>
                <w:rFonts w:ascii="Trebuchet MS" w:hAnsi="Trebuchet MS" w:cs="Arial"/>
                <w:color w:val="000000"/>
                <w:sz w:val="18"/>
                <w:szCs w:val="18"/>
              </w:rPr>
              <w:t xml:space="preserve"> Parenkama techninio projekto rengimo metu./ </w:t>
            </w:r>
            <w:r w:rsidRPr="008638AD">
              <w:rPr>
                <w:rFonts w:ascii="Trebuchet MS" w:hAnsi="Trebuchet MS" w:cs="Arial"/>
                <w:color w:val="000000"/>
                <w:sz w:val="18"/>
                <w:szCs w:val="18"/>
                <w:lang w:val="en-US"/>
              </w:rPr>
              <w:t>Shall be chosen during making the technical project.</w:t>
            </w:r>
          </w:p>
          <w:p w14:paraId="043B5CE4"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eastAsia="TTE2t00" w:hAnsi="Trebuchet MS" w:cs="Arial"/>
                <w:color w:val="000000"/>
                <w:sz w:val="18"/>
                <w:szCs w:val="18"/>
                <w:vertAlign w:val="superscript"/>
              </w:rPr>
              <w:t>3)</w:t>
            </w:r>
            <w:r w:rsidRPr="008638AD">
              <w:rPr>
                <w:rFonts w:ascii="Trebuchet MS" w:hAnsi="Trebuchet MS" w:cs="Arial"/>
                <w:color w:val="000000"/>
                <w:sz w:val="18"/>
                <w:szCs w:val="18"/>
              </w:rPr>
              <w:t xml:space="preserve"> Konkretaus tipo gnybto paskirtis aprašoma nurodant kokiam įrenginiui ir laidininkui arba kokiems skirtingiems laidininkams gnybtas yra skirtas prijungti, pavyzdžiui: „Jungtuvas - laidas“, „Skyriklis – vamzdinis laidininkas“,  „Vamzdinis laidininkas - laidas“, „Jungtuvas – dvigubas laidas“ ir pan./</w:t>
            </w:r>
            <w:r w:rsidRPr="008638AD">
              <w:rPr>
                <w:rFonts w:ascii="Trebuchet MS" w:hAnsi="Trebuchet MS"/>
                <w:color w:val="000000"/>
                <w:sz w:val="22"/>
                <w:szCs w:val="22"/>
              </w:rPr>
              <w:t xml:space="preserve"> </w:t>
            </w:r>
            <w:r w:rsidRPr="008638AD">
              <w:rPr>
                <w:rFonts w:ascii="Trebuchet MS" w:hAnsi="Trebuchet MS" w:cs="Arial"/>
                <w:color w:val="000000"/>
                <w:sz w:val="18"/>
                <w:szCs w:val="18"/>
                <w:lang w:val="en-US"/>
              </w:rPr>
              <w:t>The purpose of specific type of connector shall be described by specifying which type of equipment and conductor or which different types of conductors shall be connected to exact connector, for example: "Circuit breaker - wire", "Disconnector - tubular conductor", "Tubular conductor - wire", “Circuit breaker – double wire”, etc.</w:t>
            </w:r>
          </w:p>
          <w:p w14:paraId="74674835" w14:textId="77777777" w:rsidR="008638AD" w:rsidRPr="008638AD" w:rsidRDefault="008638AD" w:rsidP="008638AD">
            <w:pPr>
              <w:autoSpaceDE w:val="0"/>
              <w:autoSpaceDN w:val="0"/>
              <w:adjustRightInd w:val="0"/>
              <w:jc w:val="both"/>
              <w:rPr>
                <w:rFonts w:ascii="Trebuchet MS" w:hAnsi="Trebuchet MS" w:cs="Arial"/>
                <w:color w:val="000000"/>
                <w:sz w:val="18"/>
                <w:szCs w:val="18"/>
              </w:rPr>
            </w:pPr>
            <w:r w:rsidRPr="008638AD">
              <w:rPr>
                <w:rFonts w:ascii="Trebuchet MS" w:eastAsia="TTE2t00" w:hAnsi="Trebuchet MS" w:cs="Arial"/>
                <w:color w:val="000000"/>
                <w:sz w:val="18"/>
                <w:szCs w:val="18"/>
                <w:vertAlign w:val="superscript"/>
              </w:rPr>
              <w:t>4)</w:t>
            </w:r>
            <w:r w:rsidRPr="008638AD">
              <w:rPr>
                <w:rFonts w:ascii="Trebuchet MS" w:eastAsia="TTE2t00" w:hAnsi="Trebuchet MS" w:cs="Arial"/>
                <w:color w:val="000000"/>
                <w:sz w:val="18"/>
                <w:szCs w:val="18"/>
              </w:rPr>
              <w:t xml:space="preserve"> Kai gnybtas skirtas sujungti vamzdinį laidininką ir laidą, privalo būti nurodyti atitinkamai abiejų gnybto lizdų vidiniai skersmenys. / </w:t>
            </w:r>
            <w:r w:rsidRPr="008638AD">
              <w:rPr>
                <w:rFonts w:ascii="Trebuchet MS" w:eastAsia="TTE2t00" w:hAnsi="Trebuchet MS" w:cs="Arial"/>
                <w:color w:val="000000"/>
                <w:sz w:val="18"/>
                <w:szCs w:val="18"/>
                <w:lang w:val="en-US"/>
              </w:rPr>
              <w:t>When the purpose of the connector is to connect tubular conductor and wire, both inner diameters of connector shall be specified.</w:t>
            </w:r>
          </w:p>
          <w:p w14:paraId="3949FEA0" w14:textId="2870071A" w:rsidR="008638AD" w:rsidRPr="00BD587F" w:rsidRDefault="008638AD" w:rsidP="008638AD">
            <w:pPr>
              <w:autoSpaceDE w:val="0"/>
              <w:autoSpaceDN w:val="0"/>
              <w:adjustRightInd w:val="0"/>
              <w:jc w:val="both"/>
              <w:rPr>
                <w:rFonts w:ascii="Trebuchet MS" w:hAnsi="Trebuchet MS" w:cs="Arial"/>
                <w:color w:val="000000"/>
                <w:sz w:val="18"/>
                <w:szCs w:val="18"/>
                <w:lang w:val="en-GB"/>
              </w:rPr>
            </w:pPr>
            <w:r w:rsidRPr="008638AD">
              <w:rPr>
                <w:rFonts w:ascii="Trebuchet MS" w:eastAsia="TTE2t00" w:hAnsi="Trebuchet MS" w:cs="Arial"/>
                <w:color w:val="000000"/>
                <w:sz w:val="18"/>
                <w:szCs w:val="18"/>
                <w:vertAlign w:val="superscript"/>
              </w:rPr>
              <w:t>5)</w:t>
            </w:r>
            <w:r w:rsidRPr="008638AD">
              <w:rPr>
                <w:rFonts w:ascii="Trebuchet MS" w:hAnsi="Trebuchet MS" w:cs="Arial"/>
                <w:color w:val="000000"/>
                <w:sz w:val="18"/>
                <w:szCs w:val="18"/>
              </w:rPr>
              <w:t xml:space="preserve"> </w:t>
            </w:r>
            <w:r w:rsidR="00BD587F" w:rsidRPr="00BD587F">
              <w:rPr>
                <w:rFonts w:ascii="Trebuchet MS" w:hAnsi="Trebuchet MS" w:cs="Arial"/>
                <w:color w:val="000000"/>
                <w:sz w:val="18"/>
                <w:szCs w:val="18"/>
              </w:rPr>
              <w:t xml:space="preserve">Konkretaus tipo prijungimo gnybto vardinė nominali srovė turi būti projektuojama ne mažesnė nei lankstaus laidininko vardinė nominali srovė. </w:t>
            </w:r>
            <w:r w:rsidR="00BD587F">
              <w:rPr>
                <w:rFonts w:ascii="Arial" w:hAnsi="Arial" w:cs="Arial"/>
                <w:color w:val="000000"/>
                <w:sz w:val="20"/>
                <w:szCs w:val="20"/>
              </w:rPr>
              <w:t xml:space="preserve"> </w:t>
            </w:r>
            <w:r w:rsidR="00BD587F" w:rsidRPr="00BD587F">
              <w:rPr>
                <w:rFonts w:ascii="Trebuchet MS" w:hAnsi="Trebuchet MS" w:cs="Arial"/>
                <w:color w:val="000000"/>
                <w:sz w:val="18"/>
                <w:szCs w:val="18"/>
              </w:rPr>
              <w:t xml:space="preserve">Gnybtams, kuriais normalių režimu </w:t>
            </w:r>
            <w:r w:rsidR="00BD587F">
              <w:rPr>
                <w:rFonts w:ascii="Trebuchet MS" w:hAnsi="Trebuchet MS" w:cs="Arial"/>
                <w:color w:val="000000"/>
                <w:sz w:val="18"/>
                <w:szCs w:val="18"/>
              </w:rPr>
              <w:t>srovė neteka</w:t>
            </w:r>
            <w:r w:rsidR="00BD587F" w:rsidRPr="00BD587F">
              <w:rPr>
                <w:rFonts w:ascii="Trebuchet MS" w:hAnsi="Trebuchet MS" w:cs="Arial"/>
                <w:color w:val="000000"/>
                <w:sz w:val="18"/>
                <w:szCs w:val="18"/>
              </w:rPr>
              <w:t xml:space="preserve">, </w:t>
            </w:r>
            <w:r w:rsidR="001A54D6">
              <w:rPr>
                <w:rFonts w:ascii="Trebuchet MS" w:hAnsi="Trebuchet MS" w:cs="Arial"/>
                <w:color w:val="000000"/>
                <w:sz w:val="18"/>
                <w:szCs w:val="18"/>
              </w:rPr>
              <w:t xml:space="preserve">vardinės nominalios </w:t>
            </w:r>
            <w:r w:rsidR="00BD587F" w:rsidRPr="00BD587F">
              <w:rPr>
                <w:rFonts w:ascii="Trebuchet MS" w:hAnsi="Trebuchet MS" w:cs="Arial"/>
                <w:color w:val="000000"/>
                <w:sz w:val="18"/>
                <w:szCs w:val="18"/>
              </w:rPr>
              <w:t>srovės specifikuoti nebūtina</w:t>
            </w:r>
            <w:r w:rsidR="001A54D6">
              <w:rPr>
                <w:rFonts w:ascii="Trebuchet MS" w:hAnsi="Trebuchet MS" w:cs="Arial"/>
                <w:color w:val="000000"/>
                <w:sz w:val="18"/>
                <w:szCs w:val="18"/>
              </w:rPr>
              <w:t xml:space="preserve"> (konkretūs atvejai derinami techninio projekto rengimo metu)</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Rated nominal current of specific</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type of connector shall be not less than flexible conductors rated nominal current</w:t>
            </w:r>
            <w:r w:rsidR="00CE17EE">
              <w:rPr>
                <w:rFonts w:ascii="Trebuchet MS" w:hAnsi="Trebuchet MS" w:cs="Arial"/>
                <w:color w:val="000000"/>
                <w:sz w:val="18"/>
                <w:szCs w:val="18"/>
                <w:lang w:val="en-GB"/>
              </w:rPr>
              <w:t>.</w:t>
            </w:r>
            <w:r w:rsidR="001A54D6">
              <w:rPr>
                <w:rFonts w:ascii="Trebuchet MS" w:hAnsi="Trebuchet MS" w:cs="Arial"/>
                <w:color w:val="000000"/>
                <w:sz w:val="18"/>
                <w:szCs w:val="18"/>
                <w:lang w:val="en-GB"/>
              </w:rPr>
              <w:t xml:space="preserve"> For connectors, which in normal operation are not current conductors, specifying nominal current is not mandatory (specific cases shall be approved during technical project preparation)</w:t>
            </w:r>
            <w:r w:rsidR="00CE17EE">
              <w:rPr>
                <w:rFonts w:ascii="Trebuchet MS" w:hAnsi="Trebuchet MS" w:cs="Arial"/>
                <w:color w:val="000000"/>
                <w:sz w:val="18"/>
                <w:szCs w:val="18"/>
                <w:lang w:val="en-GB"/>
              </w:rPr>
              <w:t>.</w:t>
            </w:r>
          </w:p>
          <w:p w14:paraId="66BA0189" w14:textId="6CCD2A83" w:rsidR="008638AD" w:rsidRPr="008638AD" w:rsidRDefault="008638AD" w:rsidP="008638AD">
            <w:pPr>
              <w:autoSpaceDE w:val="0"/>
              <w:autoSpaceDN w:val="0"/>
              <w:adjustRightInd w:val="0"/>
              <w:jc w:val="both"/>
              <w:rPr>
                <w:rStyle w:val="hps"/>
                <w:rFonts w:ascii="Trebuchet MS" w:hAnsi="Trebuchet MS" w:cs="Arial"/>
                <w:color w:val="000000"/>
                <w:sz w:val="18"/>
                <w:szCs w:val="22"/>
              </w:rPr>
            </w:pPr>
            <w:r w:rsidRPr="008638AD">
              <w:rPr>
                <w:rFonts w:ascii="Trebuchet MS" w:eastAsia="TTE2t00" w:hAnsi="Trebuchet MS" w:cs="Arial"/>
                <w:color w:val="000000"/>
                <w:sz w:val="18"/>
                <w:szCs w:val="18"/>
                <w:vertAlign w:val="superscript"/>
              </w:rPr>
              <w:t>6)</w:t>
            </w:r>
            <w:r w:rsidRPr="008638AD">
              <w:rPr>
                <w:rFonts w:ascii="Trebuchet MS" w:hAnsi="Trebuchet MS" w:cs="Arial"/>
                <w:color w:val="000000"/>
                <w:sz w:val="18"/>
                <w:szCs w:val="18"/>
              </w:rPr>
              <w:t xml:space="preserve"> Konkretaus tipo gnybtų leistinos mechaninės apkrovos atsparumas turi būti ne mažesnis už aukštos įtampos įrenginio, kuriam skirtas gnybtas, terminalų leistiną mechaninę apkrovą. </w:t>
            </w:r>
            <w:r w:rsidR="00BD587F">
              <w:rPr>
                <w:rFonts w:ascii="Trebuchet MS" w:hAnsi="Trebuchet MS" w:cs="Arial"/>
                <w:color w:val="000000"/>
                <w:sz w:val="18"/>
                <w:szCs w:val="18"/>
              </w:rPr>
              <w:t xml:space="preserve">Minimalus gnybtų mechaninis atsparumas pagal pirminių įrenginių įtampą: 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1500 N; 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1250 N; 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1000 N.</w:t>
            </w:r>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Permissible mechanical load of specific type of connectors shall be not less than permissible mechanical load of high-voltage terminals of equipment (device) for which connectors are designed.</w:t>
            </w:r>
            <w:r w:rsidR="00BD587F">
              <w:rPr>
                <w:rFonts w:ascii="Trebuchet MS" w:hAnsi="Trebuchet MS" w:cs="Arial"/>
                <w:color w:val="000000"/>
                <w:sz w:val="18"/>
                <w:szCs w:val="18"/>
                <w:lang w:val="en-US"/>
              </w:rPr>
              <w:t xml:space="preserve"> Minimum </w:t>
            </w:r>
            <w:r w:rsidR="00BD587F" w:rsidRPr="008638AD">
              <w:rPr>
                <w:rFonts w:ascii="Trebuchet MS" w:hAnsi="Trebuchet MS" w:cs="Arial"/>
                <w:color w:val="000000"/>
                <w:sz w:val="18"/>
                <w:szCs w:val="18"/>
                <w:lang w:val="en-US"/>
              </w:rPr>
              <w:t>mechanical</w:t>
            </w:r>
            <w:r w:rsidR="00BD587F">
              <w:rPr>
                <w:rFonts w:ascii="Trebuchet MS" w:hAnsi="Trebuchet MS" w:cs="Arial"/>
                <w:color w:val="000000"/>
                <w:sz w:val="18"/>
                <w:szCs w:val="18"/>
                <w:lang w:val="en-US"/>
              </w:rPr>
              <w:t xml:space="preserve"> load resistance according to primary equipment voltage: </w:t>
            </w:r>
            <w:r w:rsidR="00210402">
              <w:rPr>
                <w:rFonts w:ascii="Trebuchet MS" w:hAnsi="Trebuchet MS" w:cs="Arial"/>
                <w:color w:val="000000"/>
                <w:sz w:val="18"/>
                <w:szCs w:val="18"/>
                <w:lang w:val="en-US"/>
              </w:rPr>
              <w:t xml:space="preserve">for </w:t>
            </w:r>
            <w:r w:rsidR="00BD587F">
              <w:rPr>
                <w:rFonts w:ascii="Trebuchet MS" w:hAnsi="Trebuchet MS" w:cs="Arial"/>
                <w:color w:val="000000"/>
                <w:sz w:val="18"/>
                <w:szCs w:val="18"/>
              </w:rPr>
              <w:t xml:space="preserve">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1500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1250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1000 N.</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lastRenderedPageBreak/>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6A5E6CE" w14:textId="77777777" w:rsidR="00F94B94" w:rsidRDefault="00F94B94" w:rsidP="00107EAB">
      <w:pPr>
        <w:ind w:left="6490"/>
        <w:rPr>
          <w:rFonts w:ascii="Arial" w:hAnsi="Arial" w:cs="Arial"/>
          <w:b/>
        </w:rPr>
      </w:pPr>
    </w:p>
    <w:p w14:paraId="2875F4D6" w14:textId="77777777" w:rsidR="00F94B94" w:rsidRDefault="00F94B94">
      <w:pPr>
        <w:spacing w:after="160" w:line="259" w:lineRule="auto"/>
        <w:rPr>
          <w:rFonts w:ascii="Arial" w:hAnsi="Arial" w:cs="Arial"/>
          <w:b/>
        </w:rPr>
      </w:pPr>
      <w:r>
        <w:rPr>
          <w:rFonts w:ascii="Arial" w:hAnsi="Arial" w:cs="Arial"/>
          <w:b/>
        </w:rPr>
        <w:br w:type="page"/>
      </w:r>
    </w:p>
    <w:p w14:paraId="782045ED" w14:textId="059461BB" w:rsidR="00107EAB" w:rsidRDefault="00107EAB" w:rsidP="00107EAB">
      <w:pPr>
        <w:ind w:left="6490"/>
        <w:rPr>
          <w:rFonts w:ascii="Arial" w:hAnsi="Arial" w:cs="Arial"/>
          <w:b/>
        </w:rPr>
      </w:pPr>
      <w:r>
        <w:rPr>
          <w:rFonts w:ascii="Arial" w:hAnsi="Arial" w:cs="Arial"/>
          <w:b/>
        </w:rPr>
        <w:lastRenderedPageBreak/>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1 priedas/ </w:t>
      </w:r>
      <w:r w:rsidRPr="007E2526">
        <w:rPr>
          <w:rFonts w:ascii="Arial" w:hAnsi="Arial" w:cs="Arial"/>
          <w:b/>
          <w:lang w:val="en-US"/>
        </w:rPr>
        <w:t>Annex</w:t>
      </w:r>
      <w:r>
        <w:rPr>
          <w:rFonts w:ascii="Arial" w:hAnsi="Arial" w:cs="Arial"/>
          <w:b/>
        </w:rPr>
        <w:t xml:space="preserve"> 1</w:t>
      </w:r>
    </w:p>
    <w:p w14:paraId="09277BD4" w14:textId="77777777" w:rsidR="00107EAB" w:rsidRDefault="00107EAB" w:rsidP="00107EAB">
      <w:pPr>
        <w:rPr>
          <w:rFonts w:ascii="Arial" w:hAnsi="Arial" w:cs="Arial"/>
          <w:b/>
        </w:rPr>
      </w:pPr>
    </w:p>
    <w:p w14:paraId="5EF02BF4" w14:textId="77777777" w:rsidR="00107EAB" w:rsidRDefault="00107EAB" w:rsidP="00107EAB">
      <w:pPr>
        <w:jc w:val="center"/>
        <w:rPr>
          <w:rFonts w:ascii="Arial" w:hAnsi="Arial" w:cs="Arial"/>
          <w:b/>
        </w:rPr>
      </w:pPr>
      <w:r>
        <w:rPr>
          <w:rFonts w:ascii="Arial" w:hAnsi="Arial" w:cs="Arial"/>
          <w:b/>
        </w:rPr>
        <w:t xml:space="preserve">PIRMINIŲ ĮRENGINIŲ PRIJUNGIMO GNYBTŲ SPECIFIKACIJOS PAVYZDYS/ </w:t>
      </w:r>
    </w:p>
    <w:p w14:paraId="4AC628B1" w14:textId="30E1BBD8" w:rsidR="00107EAB" w:rsidRDefault="00107EAB" w:rsidP="00107EAB">
      <w:pPr>
        <w:jc w:val="center"/>
        <w:rPr>
          <w:rFonts w:ascii="Arial" w:hAnsi="Arial" w:cs="Arial"/>
          <w:b/>
          <w:lang w:val="en-US"/>
        </w:rPr>
      </w:pPr>
      <w:r w:rsidRPr="00D50A1E">
        <w:rPr>
          <w:rFonts w:ascii="Arial" w:hAnsi="Arial" w:cs="Arial"/>
          <w:b/>
        </w:rPr>
        <w:t>EXAMPLE OF PRIMARY</w:t>
      </w:r>
      <w:r>
        <w:rPr>
          <w:rFonts w:ascii="Arial" w:hAnsi="Arial" w:cs="Arial"/>
          <w:b/>
          <w:lang w:val="en-US"/>
        </w:rPr>
        <w:t xml:space="preserve"> EQUIPMENT CONNECTORS SPECIFICATION</w:t>
      </w:r>
    </w:p>
    <w:p w14:paraId="2F13DC61" w14:textId="77777777" w:rsidR="00107EAB" w:rsidRDefault="00107EAB" w:rsidP="00107EAB">
      <w:pPr>
        <w:jc w:val="center"/>
        <w:rPr>
          <w:rFonts w:ascii="Arial" w:hAnsi="Arial" w:cs="Arial"/>
          <w:b/>
          <w:lang w:val="en-US"/>
        </w:rPr>
      </w:pPr>
    </w:p>
    <w:p w14:paraId="27FA330E" w14:textId="77777777" w:rsidR="00107EAB" w:rsidRDefault="00107EAB" w:rsidP="00107EAB">
      <w:pPr>
        <w:jc w:val="center"/>
        <w:rPr>
          <w:rFonts w:ascii="Arial" w:hAnsi="Arial" w:cs="Arial"/>
          <w:b/>
          <w:lang w:val="en-US"/>
        </w:rPr>
      </w:pPr>
    </w:p>
    <w:tbl>
      <w:tblPr>
        <w:tblW w:w="150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835"/>
        <w:gridCol w:w="3402"/>
        <w:gridCol w:w="3828"/>
        <w:gridCol w:w="1417"/>
      </w:tblGrid>
      <w:tr w:rsidR="00107EAB" w:rsidRPr="00FE0691" w14:paraId="1AB7F7D2" w14:textId="77777777" w:rsidTr="00BC044D">
        <w:trPr>
          <w:trHeight w:val="584"/>
        </w:trPr>
        <w:tc>
          <w:tcPr>
            <w:tcW w:w="993" w:type="dxa"/>
            <w:vMerge w:val="restart"/>
            <w:tcBorders>
              <w:top w:val="single" w:sz="12" w:space="0" w:color="auto"/>
              <w:left w:val="single" w:sz="12" w:space="0" w:color="auto"/>
            </w:tcBorders>
            <w:shd w:val="clear" w:color="auto" w:fill="D9D9D9"/>
            <w:vAlign w:val="center"/>
          </w:tcPr>
          <w:p w14:paraId="448574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Eil. Nr./</w:t>
            </w:r>
          </w:p>
          <w:p w14:paraId="4ECBB478"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Seq. No.</w:t>
            </w:r>
          </w:p>
        </w:tc>
        <w:tc>
          <w:tcPr>
            <w:tcW w:w="2551" w:type="dxa"/>
            <w:vMerge w:val="restart"/>
            <w:tcBorders>
              <w:top w:val="single" w:sz="12" w:space="0" w:color="auto"/>
            </w:tcBorders>
            <w:shd w:val="clear" w:color="auto" w:fill="D9D9D9"/>
            <w:vAlign w:val="center"/>
          </w:tcPr>
          <w:p w14:paraId="77D73B27"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Įrenginio, įrangos, gaminio ar medžiagos reikalaujamas parametras, funkcija, išpildymas ar savybė/</w:t>
            </w:r>
            <w:r w:rsidRPr="00FE0691">
              <w:rPr>
                <w:rFonts w:ascii="Trebuchet MS" w:hAnsi="Trebuchet MS" w:cs="Arial"/>
                <w:color w:val="222222"/>
                <w:lang w:val="en"/>
              </w:rPr>
              <w:t xml:space="preserve"> </w:t>
            </w:r>
            <w:r w:rsidRPr="007E2526">
              <w:rPr>
                <w:rFonts w:ascii="Trebuchet MS" w:hAnsi="Trebuchet MS" w:cs="Arial"/>
                <w:sz w:val="18"/>
                <w:szCs w:val="18"/>
                <w:lang w:val="en-US"/>
              </w:rPr>
              <w:t>Device, equipment, product or material required parameter, function, implementation or feature</w:t>
            </w:r>
          </w:p>
        </w:tc>
        <w:tc>
          <w:tcPr>
            <w:tcW w:w="2835" w:type="dxa"/>
            <w:vMerge w:val="restart"/>
            <w:tcBorders>
              <w:top w:val="single" w:sz="12" w:space="0" w:color="auto"/>
            </w:tcBorders>
            <w:shd w:val="clear" w:color="auto" w:fill="D9D9D9"/>
            <w:vAlign w:val="center"/>
          </w:tcPr>
          <w:p w14:paraId="17054606"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Kiekis (mato vnt.), reikalaujama parametro (mato vnt.) ar funkcijos reikšmė, išpildymas ar savybė/</w:t>
            </w:r>
          </w:p>
          <w:p w14:paraId="405C1B96"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Amount (measuring unit), required parameter (measuring unit) or function value, implementation or feature</w:t>
            </w:r>
          </w:p>
        </w:tc>
        <w:tc>
          <w:tcPr>
            <w:tcW w:w="8647" w:type="dxa"/>
            <w:gridSpan w:val="3"/>
            <w:tcBorders>
              <w:top w:val="single" w:sz="12" w:space="0" w:color="auto"/>
              <w:right w:val="single" w:sz="12" w:space="0" w:color="auto"/>
            </w:tcBorders>
            <w:shd w:val="clear" w:color="auto" w:fill="D9D9D9"/>
            <w:vAlign w:val="center"/>
          </w:tcPr>
          <w:p w14:paraId="289B27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bCs/>
                <w:sz w:val="18"/>
                <w:szCs w:val="18"/>
              </w:rPr>
              <w:t>Siūlomo</w:t>
            </w:r>
            <w:r w:rsidRPr="00FE0691">
              <w:rPr>
                <w:rFonts w:ascii="Trebuchet MS" w:hAnsi="Trebuchet MS" w:cs="Arial"/>
                <w:sz w:val="18"/>
                <w:szCs w:val="18"/>
              </w:rPr>
              <w:t xml:space="preserve"> įrenginio, įrangos, gaminio ar medžiagos atitikimo reikalavimams patvirtinimas/</w:t>
            </w:r>
          </w:p>
          <w:p w14:paraId="633F9EB2"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Eligibility confirmation of the proposed device, equipment, product or material</w:t>
            </w:r>
          </w:p>
        </w:tc>
      </w:tr>
      <w:tr w:rsidR="00107EAB" w:rsidRPr="00FE0691" w14:paraId="28808582" w14:textId="77777777" w:rsidTr="00BC044D">
        <w:trPr>
          <w:trHeight w:val="708"/>
        </w:trPr>
        <w:tc>
          <w:tcPr>
            <w:tcW w:w="993" w:type="dxa"/>
            <w:vMerge/>
            <w:tcBorders>
              <w:left w:val="single" w:sz="12" w:space="0" w:color="auto"/>
            </w:tcBorders>
            <w:shd w:val="clear" w:color="auto" w:fill="D9D9D9"/>
            <w:vAlign w:val="center"/>
          </w:tcPr>
          <w:p w14:paraId="1EAAEF02" w14:textId="77777777" w:rsidR="00107EAB" w:rsidRPr="00FE0691" w:rsidRDefault="00107EAB" w:rsidP="0027055F">
            <w:pPr>
              <w:jc w:val="center"/>
              <w:rPr>
                <w:rFonts w:ascii="Trebuchet MS" w:hAnsi="Trebuchet MS" w:cs="Arial"/>
                <w:sz w:val="18"/>
                <w:szCs w:val="18"/>
              </w:rPr>
            </w:pPr>
          </w:p>
        </w:tc>
        <w:tc>
          <w:tcPr>
            <w:tcW w:w="2551" w:type="dxa"/>
            <w:vMerge/>
            <w:shd w:val="clear" w:color="auto" w:fill="D9D9D9"/>
            <w:vAlign w:val="center"/>
          </w:tcPr>
          <w:p w14:paraId="1E9FF0A7" w14:textId="77777777" w:rsidR="00107EAB" w:rsidRPr="00FE0691" w:rsidRDefault="00107EAB" w:rsidP="0027055F">
            <w:pPr>
              <w:jc w:val="center"/>
              <w:rPr>
                <w:rFonts w:ascii="Trebuchet MS" w:hAnsi="Trebuchet MS" w:cs="Arial"/>
                <w:sz w:val="18"/>
                <w:szCs w:val="18"/>
              </w:rPr>
            </w:pPr>
          </w:p>
        </w:tc>
        <w:tc>
          <w:tcPr>
            <w:tcW w:w="2835" w:type="dxa"/>
            <w:vMerge/>
            <w:shd w:val="clear" w:color="auto" w:fill="D9D9D9"/>
            <w:vAlign w:val="center"/>
          </w:tcPr>
          <w:p w14:paraId="78DFF0BC" w14:textId="77777777" w:rsidR="00107EAB" w:rsidRPr="00FE0691" w:rsidRDefault="00107EAB" w:rsidP="0027055F">
            <w:pPr>
              <w:jc w:val="center"/>
              <w:rPr>
                <w:rFonts w:ascii="Trebuchet MS" w:hAnsi="Trebuchet MS" w:cs="Arial"/>
                <w:sz w:val="18"/>
                <w:szCs w:val="18"/>
              </w:rPr>
            </w:pPr>
          </w:p>
        </w:tc>
        <w:tc>
          <w:tcPr>
            <w:tcW w:w="3402" w:type="dxa"/>
            <w:vMerge w:val="restart"/>
            <w:shd w:val="clear" w:color="auto" w:fill="D9D9D9"/>
            <w:vAlign w:val="center"/>
          </w:tcPr>
          <w:p w14:paraId="422353BC"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 xml:space="preserve">Atitikimą patvirtinanti parametro </w:t>
            </w:r>
            <w:r w:rsidRPr="00FE0691">
              <w:rPr>
                <w:rFonts w:ascii="Trebuchet MS" w:hAnsi="Trebuchet MS" w:cs="Arial"/>
                <w:sz w:val="18"/>
                <w:szCs w:val="18"/>
              </w:rPr>
              <w:t>(mato vnt.)</w:t>
            </w:r>
            <w:r w:rsidRPr="00FE0691">
              <w:rPr>
                <w:rFonts w:ascii="Trebuchet MS" w:hAnsi="Trebuchet MS" w:cs="Arial"/>
                <w:bCs/>
                <w:sz w:val="18"/>
                <w:szCs w:val="18"/>
              </w:rPr>
              <w:t xml:space="preserve"> </w:t>
            </w:r>
            <w:r w:rsidRPr="00FE0691">
              <w:rPr>
                <w:rFonts w:ascii="Trebuchet MS" w:hAnsi="Trebuchet MS" w:cs="Arial"/>
                <w:sz w:val="18"/>
                <w:szCs w:val="18"/>
              </w:rPr>
              <w:t xml:space="preserve">ar </w:t>
            </w:r>
            <w:r w:rsidRPr="00FE0691">
              <w:rPr>
                <w:rFonts w:ascii="Trebuchet MS" w:hAnsi="Trebuchet MS" w:cs="Arial"/>
                <w:bCs/>
                <w:sz w:val="18"/>
                <w:szCs w:val="18"/>
              </w:rPr>
              <w:t>funkcijos reikšmė, išpildymas ar savybė/</w:t>
            </w:r>
          </w:p>
          <w:p w14:paraId="60501B74"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Parameter</w:t>
            </w:r>
            <w:r w:rsidRPr="007E2526">
              <w:rPr>
                <w:rFonts w:ascii="Trebuchet MS" w:hAnsi="Trebuchet MS" w:cs="Arial"/>
                <w:sz w:val="18"/>
                <w:szCs w:val="18"/>
                <w:lang w:val="en-US"/>
              </w:rPr>
              <w:t>, function, implementation or feature confirming the compliance</w:t>
            </w:r>
          </w:p>
        </w:tc>
        <w:tc>
          <w:tcPr>
            <w:tcW w:w="5245" w:type="dxa"/>
            <w:gridSpan w:val="2"/>
            <w:tcBorders>
              <w:right w:val="single" w:sz="12" w:space="0" w:color="auto"/>
            </w:tcBorders>
            <w:shd w:val="clear" w:color="auto" w:fill="D9D9D9"/>
            <w:vAlign w:val="center"/>
          </w:tcPr>
          <w:p w14:paraId="7C3A07E7"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Nuoroda į Rangovo pasiūlymo dokumentus/</w:t>
            </w:r>
          </w:p>
          <w:p w14:paraId="594E3628"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Link to Supplier’s proposal documents</w:t>
            </w:r>
          </w:p>
        </w:tc>
      </w:tr>
      <w:tr w:rsidR="00107EAB" w:rsidRPr="00FE0691" w14:paraId="0AE4E12D" w14:textId="77777777" w:rsidTr="00BC044D">
        <w:trPr>
          <w:trHeight w:val="768"/>
        </w:trPr>
        <w:tc>
          <w:tcPr>
            <w:tcW w:w="993" w:type="dxa"/>
            <w:vMerge/>
            <w:tcBorders>
              <w:left w:val="single" w:sz="12" w:space="0" w:color="auto"/>
              <w:bottom w:val="single" w:sz="12" w:space="0" w:color="auto"/>
            </w:tcBorders>
            <w:shd w:val="clear" w:color="auto" w:fill="D9D9D9"/>
            <w:vAlign w:val="center"/>
          </w:tcPr>
          <w:p w14:paraId="658E920F" w14:textId="77777777" w:rsidR="00107EAB" w:rsidRPr="00FE0691" w:rsidRDefault="00107EAB" w:rsidP="0027055F">
            <w:pPr>
              <w:jc w:val="center"/>
              <w:rPr>
                <w:rFonts w:ascii="Trebuchet MS" w:hAnsi="Trebuchet MS" w:cs="Arial"/>
                <w:sz w:val="18"/>
                <w:szCs w:val="18"/>
              </w:rPr>
            </w:pPr>
          </w:p>
        </w:tc>
        <w:tc>
          <w:tcPr>
            <w:tcW w:w="2551" w:type="dxa"/>
            <w:vMerge/>
            <w:tcBorders>
              <w:bottom w:val="single" w:sz="12" w:space="0" w:color="auto"/>
            </w:tcBorders>
            <w:shd w:val="clear" w:color="auto" w:fill="D9D9D9"/>
            <w:vAlign w:val="center"/>
          </w:tcPr>
          <w:p w14:paraId="29862E61" w14:textId="77777777" w:rsidR="00107EAB" w:rsidRPr="00FE0691" w:rsidRDefault="00107EAB" w:rsidP="0027055F">
            <w:pPr>
              <w:jc w:val="center"/>
              <w:rPr>
                <w:rFonts w:ascii="Trebuchet MS" w:hAnsi="Trebuchet MS" w:cs="Arial"/>
                <w:sz w:val="18"/>
                <w:szCs w:val="18"/>
              </w:rPr>
            </w:pPr>
          </w:p>
        </w:tc>
        <w:tc>
          <w:tcPr>
            <w:tcW w:w="2835" w:type="dxa"/>
            <w:vMerge/>
            <w:tcBorders>
              <w:bottom w:val="single" w:sz="12" w:space="0" w:color="auto"/>
            </w:tcBorders>
            <w:shd w:val="clear" w:color="auto" w:fill="D9D9D9"/>
            <w:vAlign w:val="center"/>
          </w:tcPr>
          <w:p w14:paraId="1BAE0C6B" w14:textId="77777777" w:rsidR="00107EAB" w:rsidRPr="00FE0691" w:rsidRDefault="00107EAB" w:rsidP="0027055F">
            <w:pPr>
              <w:jc w:val="center"/>
              <w:rPr>
                <w:rFonts w:ascii="Trebuchet MS" w:hAnsi="Trebuchet MS" w:cs="Arial"/>
                <w:sz w:val="18"/>
                <w:szCs w:val="18"/>
              </w:rPr>
            </w:pPr>
          </w:p>
        </w:tc>
        <w:tc>
          <w:tcPr>
            <w:tcW w:w="3402" w:type="dxa"/>
            <w:vMerge/>
            <w:tcBorders>
              <w:bottom w:val="single" w:sz="12" w:space="0" w:color="auto"/>
            </w:tcBorders>
            <w:shd w:val="clear" w:color="auto" w:fill="D9D9D9"/>
            <w:vAlign w:val="center"/>
          </w:tcPr>
          <w:p w14:paraId="7F1F1BCA" w14:textId="77777777" w:rsidR="00107EAB" w:rsidRPr="00FE0691" w:rsidRDefault="00107EAB" w:rsidP="0027055F">
            <w:pPr>
              <w:jc w:val="center"/>
              <w:rPr>
                <w:rFonts w:ascii="Trebuchet MS" w:hAnsi="Trebuchet MS" w:cs="Arial"/>
                <w:sz w:val="18"/>
                <w:szCs w:val="18"/>
              </w:rPr>
            </w:pPr>
          </w:p>
        </w:tc>
        <w:tc>
          <w:tcPr>
            <w:tcW w:w="3828" w:type="dxa"/>
            <w:tcBorders>
              <w:bottom w:val="single" w:sz="12" w:space="0" w:color="auto"/>
            </w:tcBorders>
            <w:shd w:val="clear" w:color="auto" w:fill="D9D9D9"/>
            <w:vAlign w:val="center"/>
          </w:tcPr>
          <w:p w14:paraId="677A1A0E"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Priedo pavadinimas ar Nr./</w:t>
            </w:r>
          </w:p>
          <w:p w14:paraId="524666B9"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bCs/>
                <w:sz w:val="18"/>
                <w:szCs w:val="18"/>
                <w:lang w:val="en-US"/>
              </w:rPr>
              <w:t>Annex name or N</w:t>
            </w:r>
            <w:r>
              <w:rPr>
                <w:rFonts w:ascii="Trebuchet MS" w:hAnsi="Trebuchet MS" w:cs="Arial"/>
                <w:bCs/>
                <w:sz w:val="18"/>
                <w:szCs w:val="18"/>
                <w:lang w:val="en-US"/>
              </w:rPr>
              <w:t>o</w:t>
            </w:r>
            <w:r w:rsidRPr="007E2526">
              <w:rPr>
                <w:rFonts w:ascii="Trebuchet MS" w:hAnsi="Trebuchet MS" w:cs="Arial"/>
                <w:bCs/>
                <w:sz w:val="18"/>
                <w:szCs w:val="18"/>
                <w:lang w:val="en-US"/>
              </w:rPr>
              <w:t>.</w:t>
            </w:r>
          </w:p>
        </w:tc>
        <w:tc>
          <w:tcPr>
            <w:tcW w:w="1417" w:type="dxa"/>
            <w:tcBorders>
              <w:bottom w:val="single" w:sz="12" w:space="0" w:color="auto"/>
              <w:right w:val="single" w:sz="12" w:space="0" w:color="auto"/>
            </w:tcBorders>
            <w:shd w:val="clear" w:color="auto" w:fill="D9D9D9"/>
            <w:vAlign w:val="center"/>
          </w:tcPr>
          <w:p w14:paraId="71DFA6AA"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Psl. Nr./</w:t>
            </w:r>
          </w:p>
          <w:p w14:paraId="2C09B155"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Pg. No.</w:t>
            </w:r>
          </w:p>
        </w:tc>
      </w:tr>
      <w:tr w:rsidR="00107EAB" w:rsidRPr="00FE0691" w14:paraId="1D140740" w14:textId="77777777" w:rsidTr="00BC044D">
        <w:trPr>
          <w:trHeight w:val="249"/>
        </w:trPr>
        <w:tc>
          <w:tcPr>
            <w:tcW w:w="993" w:type="dxa"/>
            <w:vMerge w:val="restart"/>
            <w:tcBorders>
              <w:top w:val="single" w:sz="12" w:space="0" w:color="auto"/>
              <w:left w:val="single" w:sz="12" w:space="0" w:color="auto"/>
            </w:tcBorders>
            <w:shd w:val="clear" w:color="auto" w:fill="auto"/>
            <w:vAlign w:val="center"/>
          </w:tcPr>
          <w:p w14:paraId="099F1FEB"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w:t>
            </w:r>
          </w:p>
        </w:tc>
        <w:tc>
          <w:tcPr>
            <w:tcW w:w="2551" w:type="dxa"/>
            <w:vMerge w:val="restart"/>
            <w:tcBorders>
              <w:top w:val="single" w:sz="12" w:space="0" w:color="auto"/>
            </w:tcBorders>
            <w:shd w:val="clear" w:color="auto" w:fill="auto"/>
            <w:vAlign w:val="center"/>
          </w:tcPr>
          <w:p w14:paraId="38982010"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110 kV pirminių įrenginių prijungimo gnybtai/</w:t>
            </w:r>
          </w:p>
          <w:p w14:paraId="3F12C74D" w14:textId="77777777" w:rsidR="00107EAB" w:rsidRPr="007E2526" w:rsidRDefault="00107EAB" w:rsidP="0027055F">
            <w:pPr>
              <w:spacing w:before="40" w:after="40"/>
              <w:rPr>
                <w:rFonts w:ascii="Trebuchet MS" w:hAnsi="Trebuchet MS" w:cs="Arial"/>
                <w:b/>
                <w:sz w:val="18"/>
                <w:szCs w:val="18"/>
                <w:lang w:val="en-US"/>
              </w:rPr>
            </w:pPr>
            <w:r w:rsidRPr="007E2526">
              <w:rPr>
                <w:rFonts w:ascii="Trebuchet MS" w:hAnsi="Trebuchet MS" w:cs="Arial"/>
                <w:b/>
                <w:sz w:val="18"/>
                <w:szCs w:val="18"/>
                <w:lang w:val="en-US"/>
              </w:rPr>
              <w:t>110 kV primary equipment connectors</w:t>
            </w:r>
          </w:p>
        </w:tc>
        <w:tc>
          <w:tcPr>
            <w:tcW w:w="2835" w:type="dxa"/>
            <w:vMerge w:val="restart"/>
            <w:tcBorders>
              <w:top w:val="single" w:sz="12" w:space="0" w:color="auto"/>
            </w:tcBorders>
            <w:shd w:val="clear" w:color="auto" w:fill="auto"/>
            <w:vAlign w:val="center"/>
          </w:tcPr>
          <w:p w14:paraId="4E74A55F" w14:textId="77777777" w:rsidR="00107EAB" w:rsidRPr="00FE0691" w:rsidRDefault="00107EAB" w:rsidP="0027055F">
            <w:pPr>
              <w:spacing w:before="40" w:after="40"/>
              <w:jc w:val="center"/>
              <w:rPr>
                <w:rFonts w:ascii="Trebuchet MS" w:hAnsi="Trebuchet MS" w:cs="Arial"/>
                <w:sz w:val="18"/>
                <w:szCs w:val="18"/>
              </w:rPr>
            </w:pPr>
            <w:r w:rsidRPr="00FE0691">
              <w:rPr>
                <w:rFonts w:ascii="Trebuchet MS" w:hAnsi="Trebuchet MS" w:cs="Arial"/>
                <w:sz w:val="18"/>
                <w:szCs w:val="18"/>
              </w:rPr>
              <w:t>6 (vnt./</w:t>
            </w:r>
          </w:p>
          <w:p w14:paraId="6BF90387" w14:textId="77777777" w:rsidR="00107EAB" w:rsidRPr="007E2526" w:rsidRDefault="00107EAB" w:rsidP="0027055F">
            <w:pPr>
              <w:spacing w:before="40" w:after="40"/>
              <w:jc w:val="center"/>
              <w:rPr>
                <w:rFonts w:ascii="Trebuchet MS" w:hAnsi="Trebuchet MS" w:cs="Arial"/>
                <w:sz w:val="18"/>
                <w:szCs w:val="18"/>
                <w:lang w:val="en-US"/>
              </w:rPr>
            </w:pPr>
            <w:r w:rsidRPr="007E2526">
              <w:rPr>
                <w:rFonts w:ascii="Trebuchet MS" w:hAnsi="Trebuchet MS" w:cs="Arial"/>
                <w:sz w:val="18"/>
                <w:szCs w:val="18"/>
                <w:lang w:val="en-US"/>
              </w:rPr>
              <w:t>units)</w:t>
            </w:r>
          </w:p>
        </w:tc>
        <w:tc>
          <w:tcPr>
            <w:tcW w:w="3402" w:type="dxa"/>
            <w:tcBorders>
              <w:top w:val="single" w:sz="12" w:space="0" w:color="auto"/>
            </w:tcBorders>
            <w:shd w:val="clear" w:color="auto" w:fill="auto"/>
            <w:vAlign w:val="center"/>
          </w:tcPr>
          <w:p w14:paraId="4B093FF6"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Tiekiamas kiekis/</w:t>
            </w:r>
          </w:p>
          <w:p w14:paraId="3CE7AC31"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Quantity supplied</w:t>
            </w:r>
          </w:p>
        </w:tc>
        <w:tc>
          <w:tcPr>
            <w:tcW w:w="5245" w:type="dxa"/>
            <w:gridSpan w:val="2"/>
            <w:tcBorders>
              <w:top w:val="single" w:sz="12" w:space="0" w:color="auto"/>
              <w:right w:val="single" w:sz="12" w:space="0" w:color="auto"/>
            </w:tcBorders>
            <w:shd w:val="clear" w:color="auto" w:fill="auto"/>
            <w:vAlign w:val="center"/>
          </w:tcPr>
          <w:p w14:paraId="1EC595E4"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021348C" w14:textId="77777777" w:rsidTr="00BC044D">
        <w:trPr>
          <w:trHeight w:val="156"/>
        </w:trPr>
        <w:tc>
          <w:tcPr>
            <w:tcW w:w="993" w:type="dxa"/>
            <w:vMerge/>
            <w:tcBorders>
              <w:left w:val="single" w:sz="12" w:space="0" w:color="auto"/>
            </w:tcBorders>
            <w:shd w:val="clear" w:color="auto" w:fill="auto"/>
            <w:vAlign w:val="center"/>
          </w:tcPr>
          <w:p w14:paraId="2466D74D"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85E6F87"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79E95D9D"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08B94C7F"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Įrenginio ir pavaros žymėjimas/</w:t>
            </w:r>
          </w:p>
          <w:p w14:paraId="47B84C60"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Device and gear marking</w:t>
            </w:r>
          </w:p>
        </w:tc>
        <w:tc>
          <w:tcPr>
            <w:tcW w:w="5245" w:type="dxa"/>
            <w:gridSpan w:val="2"/>
            <w:tcBorders>
              <w:right w:val="single" w:sz="12" w:space="0" w:color="auto"/>
            </w:tcBorders>
            <w:shd w:val="clear" w:color="auto" w:fill="auto"/>
            <w:vAlign w:val="center"/>
          </w:tcPr>
          <w:p w14:paraId="0456C71C" w14:textId="57FE1459" w:rsidR="00107EAB" w:rsidRPr="00FE0691" w:rsidRDefault="00BE74E3" w:rsidP="0027055F">
            <w:pPr>
              <w:spacing w:before="40" w:after="40"/>
              <w:jc w:val="center"/>
              <w:rPr>
                <w:rFonts w:ascii="Trebuchet MS" w:hAnsi="Trebuchet MS" w:cs="Arial"/>
                <w:i/>
                <w:color w:val="0070C0"/>
                <w:sz w:val="18"/>
                <w:szCs w:val="18"/>
              </w:rPr>
            </w:pPr>
            <w:r w:rsidRPr="003A35FC">
              <w:rPr>
                <w:rFonts w:ascii="Trebuchet MS" w:hAnsi="Trebuchet MS" w:cs="Arial"/>
                <w:i/>
                <w:color w:val="000000" w:themeColor="text1"/>
                <w:sz w:val="18"/>
                <w:szCs w:val="18"/>
              </w:rPr>
              <w:t>-</w:t>
            </w:r>
          </w:p>
        </w:tc>
      </w:tr>
      <w:tr w:rsidR="00107EAB" w:rsidRPr="00FE0691" w14:paraId="12E144C5" w14:textId="77777777" w:rsidTr="00BC044D">
        <w:trPr>
          <w:trHeight w:val="156"/>
        </w:trPr>
        <w:tc>
          <w:tcPr>
            <w:tcW w:w="993" w:type="dxa"/>
            <w:vMerge/>
            <w:tcBorders>
              <w:left w:val="single" w:sz="12" w:space="0" w:color="auto"/>
            </w:tcBorders>
            <w:shd w:val="clear" w:color="auto" w:fill="auto"/>
            <w:vAlign w:val="center"/>
          </w:tcPr>
          <w:p w14:paraId="64E99B40"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70F5CF86"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21272963"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766B8F6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Gamintojas/</w:t>
            </w:r>
          </w:p>
          <w:p w14:paraId="17697DD2" w14:textId="77777777" w:rsidR="00107EAB" w:rsidRPr="00FE0691" w:rsidRDefault="00107EAB" w:rsidP="0027055F">
            <w:pPr>
              <w:spacing w:before="40" w:after="40"/>
              <w:rPr>
                <w:rFonts w:ascii="Trebuchet MS" w:hAnsi="Trebuchet MS" w:cs="Arial"/>
                <w:sz w:val="18"/>
                <w:szCs w:val="18"/>
              </w:rPr>
            </w:pPr>
            <w:r w:rsidRPr="007E2526">
              <w:rPr>
                <w:rFonts w:ascii="Trebuchet MS" w:hAnsi="Trebuchet MS" w:cs="Arial"/>
                <w:sz w:val="18"/>
                <w:szCs w:val="18"/>
                <w:lang w:val="en-US"/>
              </w:rPr>
              <w:t>Manufacturer</w:t>
            </w:r>
          </w:p>
        </w:tc>
        <w:tc>
          <w:tcPr>
            <w:tcW w:w="5245" w:type="dxa"/>
            <w:gridSpan w:val="2"/>
            <w:tcBorders>
              <w:right w:val="single" w:sz="12" w:space="0" w:color="auto"/>
            </w:tcBorders>
            <w:shd w:val="clear" w:color="auto" w:fill="auto"/>
            <w:vAlign w:val="center"/>
          </w:tcPr>
          <w:p w14:paraId="450CB0A3"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539BA07B" w14:textId="77777777" w:rsidTr="00BC044D">
        <w:trPr>
          <w:trHeight w:val="101"/>
        </w:trPr>
        <w:tc>
          <w:tcPr>
            <w:tcW w:w="993" w:type="dxa"/>
            <w:vMerge/>
            <w:tcBorders>
              <w:left w:val="single" w:sz="12" w:space="0" w:color="auto"/>
            </w:tcBorders>
            <w:shd w:val="clear" w:color="auto" w:fill="auto"/>
            <w:vAlign w:val="center"/>
          </w:tcPr>
          <w:p w14:paraId="6717EE17"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C15CEDC"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0BAD93FC"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1D12D7A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Pagaminimo šalis/</w:t>
            </w:r>
          </w:p>
          <w:p w14:paraId="76E808D7"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Country of production</w:t>
            </w:r>
          </w:p>
        </w:tc>
        <w:tc>
          <w:tcPr>
            <w:tcW w:w="5245" w:type="dxa"/>
            <w:gridSpan w:val="2"/>
            <w:tcBorders>
              <w:right w:val="single" w:sz="12" w:space="0" w:color="auto"/>
            </w:tcBorders>
            <w:shd w:val="clear" w:color="auto" w:fill="auto"/>
            <w:vAlign w:val="center"/>
          </w:tcPr>
          <w:p w14:paraId="3EA824E1"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A49C9B5" w14:textId="77777777" w:rsidTr="00AE264F">
        <w:tc>
          <w:tcPr>
            <w:tcW w:w="993" w:type="dxa"/>
            <w:tcBorders>
              <w:left w:val="single" w:sz="12" w:space="0" w:color="auto"/>
            </w:tcBorders>
            <w:shd w:val="clear" w:color="auto" w:fill="auto"/>
            <w:vAlign w:val="center"/>
          </w:tcPr>
          <w:p w14:paraId="1468793C"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1.1</w:t>
            </w:r>
          </w:p>
        </w:tc>
        <w:tc>
          <w:tcPr>
            <w:tcW w:w="14033" w:type="dxa"/>
            <w:gridSpan w:val="5"/>
            <w:tcBorders>
              <w:right w:val="single" w:sz="12" w:space="0" w:color="auto"/>
            </w:tcBorders>
            <w:shd w:val="clear" w:color="auto" w:fill="auto"/>
            <w:vAlign w:val="center"/>
          </w:tcPr>
          <w:p w14:paraId="06FFB184"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Standartai:/ </w:t>
            </w:r>
            <w:r w:rsidRPr="007E2526">
              <w:rPr>
                <w:rFonts w:ascii="Trebuchet MS" w:hAnsi="Trebuchet MS" w:cs="Arial"/>
                <w:b/>
                <w:sz w:val="18"/>
                <w:szCs w:val="18"/>
                <w:lang w:val="en-US"/>
              </w:rPr>
              <w:t>Standards:</w:t>
            </w:r>
          </w:p>
        </w:tc>
      </w:tr>
      <w:tr w:rsidR="00BE74E3" w:rsidRPr="00FE0691" w14:paraId="1B2E5C54" w14:textId="77777777" w:rsidTr="00BC044D">
        <w:tc>
          <w:tcPr>
            <w:tcW w:w="993" w:type="dxa"/>
            <w:tcBorders>
              <w:left w:val="single" w:sz="12" w:space="0" w:color="auto"/>
            </w:tcBorders>
            <w:shd w:val="clear" w:color="auto" w:fill="auto"/>
            <w:vAlign w:val="center"/>
          </w:tcPr>
          <w:p w14:paraId="1BCBD370" w14:textId="77777777" w:rsidR="00BE74E3" w:rsidRPr="00FE0691" w:rsidRDefault="00BE74E3" w:rsidP="00BE74E3">
            <w:pPr>
              <w:spacing w:before="40" w:after="40"/>
              <w:rPr>
                <w:rFonts w:ascii="Trebuchet MS" w:hAnsi="Trebuchet MS" w:cs="Arial"/>
                <w:sz w:val="18"/>
                <w:szCs w:val="18"/>
              </w:rPr>
            </w:pPr>
            <w:r w:rsidRPr="00FE0691">
              <w:rPr>
                <w:rFonts w:ascii="Trebuchet MS" w:hAnsi="Trebuchet MS" w:cs="Arial"/>
                <w:sz w:val="18"/>
                <w:szCs w:val="18"/>
              </w:rPr>
              <w:t>1.1.1</w:t>
            </w:r>
          </w:p>
        </w:tc>
        <w:tc>
          <w:tcPr>
            <w:tcW w:w="2551" w:type="dxa"/>
            <w:shd w:val="clear" w:color="auto" w:fill="auto"/>
          </w:tcPr>
          <w:p w14:paraId="757B2961" w14:textId="2608C0B5" w:rsidR="00BE74E3" w:rsidRPr="00FE0691" w:rsidRDefault="00BE74E3" w:rsidP="00BE74E3">
            <w:pPr>
              <w:spacing w:before="40" w:after="40"/>
              <w:rPr>
                <w:rFonts w:ascii="Trebuchet MS" w:hAnsi="Trebuchet MS" w:cs="Arial"/>
                <w:sz w:val="18"/>
                <w:szCs w:val="18"/>
              </w:rPr>
            </w:pPr>
            <w:r w:rsidRPr="00BE74E3">
              <w:rPr>
                <w:rFonts w:ascii="Trebuchet MS" w:hAnsi="Trebuchet MS" w:cs="Arial"/>
                <w:sz w:val="18"/>
                <w:szCs w:val="22"/>
                <w:lang w:val="en-US"/>
              </w:rPr>
              <w:t xml:space="preserve">Pirminių įrenginių prijungimo gnybtų medžiagų lydinių cheminės ir mechaninės savybės turi atitikti standartų reikalavimus/ </w:t>
            </w:r>
            <w:r w:rsidRPr="008005B9">
              <w:rPr>
                <w:rFonts w:ascii="Trebuchet MS" w:hAnsi="Trebuchet MS" w:cs="Arial"/>
                <w:sz w:val="18"/>
                <w:szCs w:val="22"/>
                <w:lang w:val="en-GB"/>
              </w:rPr>
              <w:t>Materials alloys chemical and mechanical properties of the primary equipment connectors shall meet requirements of the standards</w:t>
            </w:r>
          </w:p>
        </w:tc>
        <w:tc>
          <w:tcPr>
            <w:tcW w:w="2835" w:type="dxa"/>
            <w:shd w:val="clear" w:color="auto" w:fill="auto"/>
          </w:tcPr>
          <w:p w14:paraId="10EF6933" w14:textId="7660FA60" w:rsidR="00BE74E3" w:rsidRPr="00BE74E3" w:rsidRDefault="00BE74E3" w:rsidP="00BE74E3">
            <w:pPr>
              <w:spacing w:before="40" w:after="40"/>
              <w:jc w:val="center"/>
              <w:rPr>
                <w:rFonts w:ascii="Trebuchet MS" w:hAnsi="Trebuchet MS" w:cs="Arial"/>
                <w:sz w:val="18"/>
                <w:szCs w:val="18"/>
              </w:rPr>
            </w:pPr>
            <w:r w:rsidRPr="00BE74E3">
              <w:rPr>
                <w:rFonts w:ascii="Trebuchet MS" w:hAnsi="Trebuchet MS"/>
                <w:sz w:val="18"/>
                <w:szCs w:val="18"/>
              </w:rPr>
              <w:t xml:space="preserve">LST EN 1706 </w:t>
            </w:r>
            <w:r w:rsidRPr="00BE74E3">
              <w:rPr>
                <w:rFonts w:ascii="Trebuchet MS" w:hAnsi="Trebuchet MS"/>
                <w:sz w:val="18"/>
                <w:szCs w:val="18"/>
                <w:vertAlign w:val="superscript"/>
              </w:rPr>
              <w:t>a)</w:t>
            </w:r>
          </w:p>
        </w:tc>
        <w:tc>
          <w:tcPr>
            <w:tcW w:w="3402" w:type="dxa"/>
            <w:shd w:val="clear" w:color="auto" w:fill="auto"/>
            <w:vAlign w:val="center"/>
          </w:tcPr>
          <w:p w14:paraId="4BA37FDA" w14:textId="77777777" w:rsidR="00BE74E3" w:rsidRPr="00FE0691" w:rsidRDefault="00BE74E3" w:rsidP="00BE74E3">
            <w:pPr>
              <w:spacing w:before="40" w:after="40"/>
              <w:jc w:val="center"/>
              <w:rPr>
                <w:rFonts w:ascii="Trebuchet MS" w:hAnsi="Trebuchet MS" w:cs="Arial"/>
                <w:i/>
                <w:color w:val="0070C0"/>
                <w:sz w:val="18"/>
                <w:szCs w:val="18"/>
              </w:rPr>
            </w:pPr>
          </w:p>
        </w:tc>
        <w:tc>
          <w:tcPr>
            <w:tcW w:w="3828" w:type="dxa"/>
            <w:shd w:val="clear" w:color="auto" w:fill="auto"/>
            <w:vAlign w:val="center"/>
          </w:tcPr>
          <w:p w14:paraId="5A6C9C1F" w14:textId="77777777" w:rsidR="00BE74E3" w:rsidRPr="00FE0691" w:rsidRDefault="00BE74E3" w:rsidP="00BE74E3">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3AE2782" w14:textId="77777777" w:rsidR="00BE74E3" w:rsidRPr="00FE0691" w:rsidRDefault="00BE74E3" w:rsidP="00BE74E3">
            <w:pPr>
              <w:spacing w:before="40" w:after="40"/>
              <w:jc w:val="center"/>
              <w:rPr>
                <w:rFonts w:ascii="Trebuchet MS" w:hAnsi="Trebuchet MS" w:cs="Arial"/>
                <w:i/>
                <w:color w:val="0070C0"/>
                <w:sz w:val="18"/>
                <w:szCs w:val="18"/>
              </w:rPr>
            </w:pPr>
          </w:p>
        </w:tc>
      </w:tr>
      <w:tr w:rsidR="00BE74E3" w:rsidRPr="00FE0691" w14:paraId="78B2F1BE" w14:textId="77777777" w:rsidTr="00BC044D">
        <w:tc>
          <w:tcPr>
            <w:tcW w:w="993" w:type="dxa"/>
            <w:tcBorders>
              <w:left w:val="single" w:sz="12" w:space="0" w:color="auto"/>
            </w:tcBorders>
            <w:shd w:val="clear" w:color="auto" w:fill="auto"/>
            <w:vAlign w:val="center"/>
          </w:tcPr>
          <w:p w14:paraId="75366F92" w14:textId="0C98FF59"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1.1.2</w:t>
            </w:r>
          </w:p>
        </w:tc>
        <w:tc>
          <w:tcPr>
            <w:tcW w:w="2551" w:type="dxa"/>
            <w:shd w:val="clear" w:color="auto" w:fill="auto"/>
            <w:vAlign w:val="center"/>
          </w:tcPr>
          <w:p w14:paraId="44633930" w14:textId="5F057BC0"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w:t>
            </w:r>
          </w:p>
        </w:tc>
        <w:tc>
          <w:tcPr>
            <w:tcW w:w="2835" w:type="dxa"/>
            <w:shd w:val="clear" w:color="auto" w:fill="auto"/>
            <w:vAlign w:val="center"/>
          </w:tcPr>
          <w:p w14:paraId="2D95B7BC" w14:textId="264B6426" w:rsidR="00BE74E3" w:rsidRPr="00FE0691" w:rsidRDefault="00BE74E3" w:rsidP="0027055F">
            <w:pPr>
              <w:spacing w:before="40" w:after="40"/>
              <w:jc w:val="center"/>
              <w:rPr>
                <w:rFonts w:ascii="Trebuchet MS" w:hAnsi="Trebuchet MS" w:cs="Arial"/>
                <w:sz w:val="18"/>
                <w:szCs w:val="18"/>
              </w:rPr>
            </w:pPr>
            <w:r>
              <w:rPr>
                <w:rFonts w:ascii="Trebuchet MS" w:hAnsi="Trebuchet MS" w:cs="Arial"/>
                <w:sz w:val="18"/>
                <w:szCs w:val="18"/>
              </w:rPr>
              <w:t>...</w:t>
            </w:r>
          </w:p>
        </w:tc>
        <w:tc>
          <w:tcPr>
            <w:tcW w:w="3402" w:type="dxa"/>
            <w:shd w:val="clear" w:color="auto" w:fill="auto"/>
            <w:vAlign w:val="center"/>
          </w:tcPr>
          <w:p w14:paraId="63B68435" w14:textId="77777777" w:rsidR="00BE74E3" w:rsidRPr="00FE0691" w:rsidRDefault="00BE74E3" w:rsidP="0027055F">
            <w:pPr>
              <w:spacing w:before="40" w:after="40"/>
              <w:jc w:val="center"/>
              <w:rPr>
                <w:rFonts w:ascii="Trebuchet MS" w:hAnsi="Trebuchet MS" w:cs="Arial"/>
                <w:i/>
                <w:color w:val="0070C0"/>
                <w:sz w:val="18"/>
                <w:szCs w:val="18"/>
              </w:rPr>
            </w:pPr>
          </w:p>
        </w:tc>
        <w:tc>
          <w:tcPr>
            <w:tcW w:w="3828" w:type="dxa"/>
            <w:shd w:val="clear" w:color="auto" w:fill="auto"/>
            <w:vAlign w:val="center"/>
          </w:tcPr>
          <w:p w14:paraId="6BFAC815" w14:textId="77777777" w:rsidR="00BE74E3" w:rsidRPr="00FE0691" w:rsidRDefault="00BE74E3" w:rsidP="0027055F">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EDABDE0" w14:textId="77777777" w:rsidR="00BE74E3" w:rsidRPr="00FE0691" w:rsidRDefault="00BE74E3" w:rsidP="0027055F">
            <w:pPr>
              <w:spacing w:before="40" w:after="40"/>
              <w:jc w:val="center"/>
              <w:rPr>
                <w:rFonts w:ascii="Trebuchet MS" w:hAnsi="Trebuchet MS" w:cs="Arial"/>
                <w:i/>
                <w:color w:val="0070C0"/>
                <w:sz w:val="18"/>
                <w:szCs w:val="18"/>
              </w:rPr>
            </w:pPr>
          </w:p>
        </w:tc>
      </w:tr>
      <w:tr w:rsidR="00107EAB" w:rsidRPr="00FE0691" w14:paraId="66F49336" w14:textId="77777777" w:rsidTr="00AE264F">
        <w:tc>
          <w:tcPr>
            <w:tcW w:w="993" w:type="dxa"/>
            <w:tcBorders>
              <w:left w:val="single" w:sz="12" w:space="0" w:color="auto"/>
            </w:tcBorders>
            <w:shd w:val="clear" w:color="auto" w:fill="auto"/>
            <w:vAlign w:val="center"/>
          </w:tcPr>
          <w:p w14:paraId="5C98BB89"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1.2</w:t>
            </w:r>
          </w:p>
        </w:tc>
        <w:tc>
          <w:tcPr>
            <w:tcW w:w="14033" w:type="dxa"/>
            <w:gridSpan w:val="5"/>
            <w:tcBorders>
              <w:right w:val="single" w:sz="12" w:space="0" w:color="auto"/>
            </w:tcBorders>
            <w:shd w:val="clear" w:color="auto" w:fill="auto"/>
            <w:vAlign w:val="center"/>
          </w:tcPr>
          <w:p w14:paraId="6A5F595F"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Reikalavimai visiems gnybtų tipams:/ </w:t>
            </w:r>
            <w:r w:rsidRPr="007E2526">
              <w:rPr>
                <w:rFonts w:ascii="Trebuchet MS" w:hAnsi="Trebuchet MS" w:cs="Arial"/>
                <w:b/>
                <w:sz w:val="18"/>
                <w:szCs w:val="18"/>
                <w:lang w:val="en-US"/>
              </w:rPr>
              <w:t>Requirements for all types of connectors:</w:t>
            </w:r>
          </w:p>
        </w:tc>
      </w:tr>
      <w:tr w:rsidR="008005B9" w:rsidRPr="00FE0691" w14:paraId="4CB11CF4" w14:textId="77777777" w:rsidTr="00BC044D">
        <w:tc>
          <w:tcPr>
            <w:tcW w:w="993" w:type="dxa"/>
            <w:tcBorders>
              <w:left w:val="single" w:sz="12" w:space="0" w:color="auto"/>
            </w:tcBorders>
            <w:shd w:val="clear" w:color="auto" w:fill="auto"/>
            <w:vAlign w:val="center"/>
          </w:tcPr>
          <w:p w14:paraId="4FC068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1.2.1</w:t>
            </w:r>
          </w:p>
        </w:tc>
        <w:tc>
          <w:tcPr>
            <w:tcW w:w="2551" w:type="dxa"/>
            <w:shd w:val="clear" w:color="auto" w:fill="auto"/>
            <w:vAlign w:val="center"/>
          </w:tcPr>
          <w:p w14:paraId="2378565F" w14:textId="68DF6A58" w:rsidR="008005B9" w:rsidRPr="00FE0691" w:rsidRDefault="008005B9" w:rsidP="008005B9">
            <w:pPr>
              <w:spacing w:before="40" w:after="40"/>
              <w:rPr>
                <w:rFonts w:ascii="Trebuchet MS" w:hAnsi="Trebuchet MS" w:cs="Arial"/>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2835" w:type="dxa"/>
            <w:shd w:val="clear" w:color="auto" w:fill="auto"/>
            <w:vAlign w:val="center"/>
          </w:tcPr>
          <w:p w14:paraId="5DFF9C9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322738E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5A96503A" w14:textId="25BECCE9" w:rsidR="008005B9" w:rsidRPr="00FE0691" w:rsidRDefault="008005B9" w:rsidP="008005B9">
            <w:pPr>
              <w:spacing w:before="40" w:after="40"/>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402" w:type="dxa"/>
            <w:shd w:val="clear" w:color="auto" w:fill="auto"/>
            <w:vAlign w:val="center"/>
          </w:tcPr>
          <w:p w14:paraId="5390B97B"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7228798C"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5CBF635"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6C78C824" w14:textId="77777777" w:rsidTr="00BC044D">
        <w:tc>
          <w:tcPr>
            <w:tcW w:w="993" w:type="dxa"/>
            <w:tcBorders>
              <w:left w:val="single" w:sz="12" w:space="0" w:color="auto"/>
            </w:tcBorders>
            <w:shd w:val="clear" w:color="auto" w:fill="auto"/>
            <w:vAlign w:val="center"/>
          </w:tcPr>
          <w:p w14:paraId="5E728014" w14:textId="2DD5F72E" w:rsidR="008005B9" w:rsidRPr="00FE0691" w:rsidRDefault="008005B9" w:rsidP="008005B9">
            <w:pPr>
              <w:spacing w:before="40" w:after="40"/>
              <w:rPr>
                <w:rFonts w:ascii="Trebuchet MS" w:hAnsi="Trebuchet MS" w:cs="Arial"/>
                <w:sz w:val="18"/>
                <w:szCs w:val="18"/>
              </w:rPr>
            </w:pPr>
            <w:r>
              <w:rPr>
                <w:rFonts w:ascii="Trebuchet MS" w:hAnsi="Trebuchet MS" w:cs="Arial"/>
                <w:sz w:val="18"/>
                <w:szCs w:val="18"/>
              </w:rPr>
              <w:t>1.2.2</w:t>
            </w:r>
          </w:p>
        </w:tc>
        <w:tc>
          <w:tcPr>
            <w:tcW w:w="2551" w:type="dxa"/>
            <w:shd w:val="clear" w:color="auto" w:fill="auto"/>
            <w:vAlign w:val="center"/>
          </w:tcPr>
          <w:p w14:paraId="69A859B4" w14:textId="484E51AA"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w:t>
            </w:r>
          </w:p>
        </w:tc>
        <w:tc>
          <w:tcPr>
            <w:tcW w:w="2835" w:type="dxa"/>
            <w:shd w:val="clear" w:color="auto" w:fill="auto"/>
            <w:vAlign w:val="center"/>
          </w:tcPr>
          <w:p w14:paraId="7A863171" w14:textId="7F9FB235"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w:t>
            </w:r>
          </w:p>
        </w:tc>
        <w:tc>
          <w:tcPr>
            <w:tcW w:w="3402" w:type="dxa"/>
            <w:shd w:val="clear" w:color="auto" w:fill="auto"/>
            <w:vAlign w:val="center"/>
          </w:tcPr>
          <w:p w14:paraId="0923C134"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3BB792D3"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C888591"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263B0839" w14:textId="77777777" w:rsidTr="00AE264F">
        <w:tc>
          <w:tcPr>
            <w:tcW w:w="993" w:type="dxa"/>
            <w:tcBorders>
              <w:left w:val="single" w:sz="12" w:space="0" w:color="auto"/>
            </w:tcBorders>
            <w:shd w:val="clear" w:color="auto" w:fill="auto"/>
            <w:vAlign w:val="center"/>
          </w:tcPr>
          <w:p w14:paraId="41B0A45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lastRenderedPageBreak/>
              <w:t>1.3</w:t>
            </w:r>
          </w:p>
        </w:tc>
        <w:tc>
          <w:tcPr>
            <w:tcW w:w="14033" w:type="dxa"/>
            <w:gridSpan w:val="5"/>
            <w:tcBorders>
              <w:right w:val="single" w:sz="12" w:space="0" w:color="auto"/>
            </w:tcBorders>
            <w:shd w:val="clear" w:color="auto" w:fill="auto"/>
            <w:vAlign w:val="center"/>
          </w:tcPr>
          <w:p w14:paraId="309D866E" w14:textId="77777777" w:rsidR="008005B9" w:rsidRPr="00FE0691" w:rsidRDefault="008005B9" w:rsidP="008005B9">
            <w:pPr>
              <w:spacing w:before="40" w:after="40"/>
              <w:rPr>
                <w:rFonts w:ascii="Trebuchet MS" w:hAnsi="Trebuchet MS" w:cs="Arial"/>
                <w:i/>
                <w:color w:val="0070C0"/>
                <w:sz w:val="18"/>
                <w:szCs w:val="18"/>
              </w:rPr>
            </w:pPr>
            <w:r w:rsidRPr="00FE0691">
              <w:rPr>
                <w:rFonts w:ascii="Trebuchet MS" w:hAnsi="Trebuchet MS" w:cs="Arial"/>
                <w:b/>
                <w:sz w:val="18"/>
                <w:szCs w:val="22"/>
              </w:rPr>
              <w:t xml:space="preserve">Reikalavimai atskiriems gnybtų tipams:/ </w:t>
            </w:r>
            <w:r w:rsidRPr="00FE0691">
              <w:rPr>
                <w:rFonts w:ascii="Trebuchet MS" w:hAnsi="Trebuchet MS" w:cs="Arial"/>
                <w:b/>
                <w:sz w:val="18"/>
                <w:szCs w:val="22"/>
                <w:lang w:val="en-US"/>
              </w:rPr>
              <w:t>Requirements for different types of connectors:</w:t>
            </w:r>
          </w:p>
        </w:tc>
      </w:tr>
      <w:tr w:rsidR="008005B9" w:rsidRPr="00FE0691" w14:paraId="51E9F740" w14:textId="77777777" w:rsidTr="00BC044D">
        <w:tc>
          <w:tcPr>
            <w:tcW w:w="993" w:type="dxa"/>
            <w:tcBorders>
              <w:left w:val="single" w:sz="12" w:space="0" w:color="auto"/>
            </w:tcBorders>
            <w:shd w:val="clear" w:color="auto" w:fill="D9D9D9" w:themeFill="background1" w:themeFillShade="D9"/>
            <w:vAlign w:val="center"/>
          </w:tcPr>
          <w:p w14:paraId="531ADD9D" w14:textId="19543413" w:rsidR="008005B9" w:rsidRPr="006F34D2" w:rsidRDefault="008005B9" w:rsidP="008005B9">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Nr. /</w:t>
            </w:r>
          </w:p>
          <w:p w14:paraId="6572EC51" w14:textId="70FE27F3" w:rsidR="008005B9" w:rsidRPr="00AE264F" w:rsidRDefault="008005B9" w:rsidP="008005B9">
            <w:pPr>
              <w:spacing w:before="40" w:after="40"/>
              <w:rPr>
                <w:rFonts w:ascii="Trebuchet MS" w:hAnsi="Trebuchet MS" w:cs="Arial"/>
                <w:sz w:val="18"/>
                <w:szCs w:val="18"/>
                <w:lang w:val="en-GB"/>
              </w:rPr>
            </w:pPr>
            <w:r w:rsidRPr="006F34D2">
              <w:rPr>
                <w:rFonts w:ascii="Trebuchet MS" w:hAnsi="Trebuchet MS" w:cs="Arial"/>
                <w:sz w:val="18"/>
                <w:szCs w:val="18"/>
                <w:lang w:val="en-GB"/>
              </w:rPr>
              <w:t>Seq.</w:t>
            </w:r>
            <w:r>
              <w:rPr>
                <w:rFonts w:ascii="Trebuchet MS" w:hAnsi="Trebuchet MS" w:cs="Arial"/>
                <w:sz w:val="18"/>
                <w:szCs w:val="18"/>
                <w:lang w:val="en-GB"/>
              </w:rPr>
              <w:t xml:space="preserve"> </w:t>
            </w:r>
            <w:r w:rsidRPr="006F34D2">
              <w:rPr>
                <w:rFonts w:ascii="Trebuchet MS" w:hAnsi="Trebuchet MS" w:cs="Arial"/>
                <w:sz w:val="18"/>
                <w:szCs w:val="18"/>
                <w:lang w:val="en-GB"/>
              </w:rPr>
              <w:t>No.</w:t>
            </w:r>
          </w:p>
        </w:tc>
        <w:tc>
          <w:tcPr>
            <w:tcW w:w="2551" w:type="dxa"/>
            <w:shd w:val="clear" w:color="auto" w:fill="D9D9D9" w:themeFill="background1" w:themeFillShade="D9"/>
            <w:vAlign w:val="center"/>
          </w:tcPr>
          <w:p w14:paraId="04E0BD64" w14:textId="58BFE732" w:rsidR="008005B9" w:rsidRPr="00FE0691" w:rsidRDefault="008005B9" w:rsidP="008005B9">
            <w:pPr>
              <w:spacing w:before="40" w:after="40"/>
              <w:rPr>
                <w:rFonts w:ascii="Trebuchet MS" w:hAnsi="Trebuchet MS" w:cs="Arial"/>
                <w:sz w:val="18"/>
                <w:szCs w:val="22"/>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1482" w:type="dxa"/>
            <w:gridSpan w:val="4"/>
            <w:tcBorders>
              <w:right w:val="single" w:sz="12" w:space="0" w:color="auto"/>
            </w:tcBorders>
            <w:shd w:val="clear" w:color="auto" w:fill="D9D9D9" w:themeFill="background1" w:themeFillShade="D9"/>
            <w:vAlign w:val="center"/>
          </w:tcPr>
          <w:p w14:paraId="55155DFA" w14:textId="77777777" w:rsidR="008005B9" w:rsidRPr="006F34D2" w:rsidRDefault="008005B9" w:rsidP="008005B9">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3CCE5043" w14:textId="2FC3207B" w:rsidR="008005B9" w:rsidRPr="00FE0691" w:rsidRDefault="008005B9" w:rsidP="008005B9">
            <w:pPr>
              <w:spacing w:before="40" w:after="40"/>
              <w:jc w:val="center"/>
              <w:rPr>
                <w:rFonts w:ascii="Trebuchet MS" w:hAnsi="Trebuchet MS" w:cs="Arial"/>
                <w:b/>
                <w:sz w:val="18"/>
                <w:szCs w:val="18"/>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8005B9" w:rsidRPr="00FE0691" w14:paraId="6AB07144" w14:textId="77777777" w:rsidTr="00BC044D">
        <w:tc>
          <w:tcPr>
            <w:tcW w:w="993" w:type="dxa"/>
            <w:tcBorders>
              <w:left w:val="single" w:sz="12" w:space="0" w:color="auto"/>
            </w:tcBorders>
            <w:shd w:val="clear" w:color="auto" w:fill="FFFFFF"/>
            <w:vAlign w:val="center"/>
          </w:tcPr>
          <w:p w14:paraId="41B73984"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w:t>
            </w:r>
          </w:p>
        </w:tc>
        <w:tc>
          <w:tcPr>
            <w:tcW w:w="2551" w:type="dxa"/>
            <w:shd w:val="clear" w:color="auto" w:fill="FFFFFF"/>
            <w:vAlign w:val="center"/>
          </w:tcPr>
          <w:p w14:paraId="2D2649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30D9F292"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Jungtuvas – laidas/</w:t>
            </w:r>
          </w:p>
          <w:p w14:paraId="343B86D5"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Circuit breaker - wire</w:t>
            </w:r>
          </w:p>
        </w:tc>
      </w:tr>
      <w:tr w:rsidR="008005B9" w:rsidRPr="00FE0691" w14:paraId="4F6807D2" w14:textId="77777777" w:rsidTr="00BC044D">
        <w:tc>
          <w:tcPr>
            <w:tcW w:w="993" w:type="dxa"/>
            <w:tcBorders>
              <w:left w:val="single" w:sz="12" w:space="0" w:color="auto"/>
            </w:tcBorders>
            <w:shd w:val="clear" w:color="auto" w:fill="auto"/>
            <w:vAlign w:val="center"/>
          </w:tcPr>
          <w:p w14:paraId="0DF640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1.3.1.1</w:t>
            </w:r>
          </w:p>
        </w:tc>
        <w:tc>
          <w:tcPr>
            <w:tcW w:w="2551" w:type="dxa"/>
            <w:shd w:val="clear" w:color="auto" w:fill="auto"/>
            <w:vAlign w:val="center"/>
          </w:tcPr>
          <w:p w14:paraId="3B109AB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gnybtų kiekis/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070B166D"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04CF78E7" w14:textId="77777777" w:rsidTr="00BC044D">
        <w:tc>
          <w:tcPr>
            <w:tcW w:w="993" w:type="dxa"/>
            <w:tcBorders>
              <w:left w:val="single" w:sz="12" w:space="0" w:color="auto"/>
            </w:tcBorders>
            <w:shd w:val="clear" w:color="auto" w:fill="auto"/>
            <w:vAlign w:val="center"/>
          </w:tcPr>
          <w:p w14:paraId="6500F44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1.3.1.2</w:t>
            </w:r>
          </w:p>
        </w:tc>
        <w:tc>
          <w:tcPr>
            <w:tcW w:w="2551" w:type="dxa"/>
            <w:shd w:val="clear" w:color="auto" w:fill="auto"/>
            <w:vAlign w:val="center"/>
          </w:tcPr>
          <w:p w14:paraId="70A844B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lizdo vidinis skersmuo prijungiamam laidui /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mm</w:t>
            </w:r>
          </w:p>
        </w:tc>
        <w:tc>
          <w:tcPr>
            <w:tcW w:w="11482" w:type="dxa"/>
            <w:gridSpan w:val="4"/>
            <w:tcBorders>
              <w:right w:val="single" w:sz="12" w:space="0" w:color="auto"/>
            </w:tcBorders>
            <w:shd w:val="clear" w:color="auto" w:fill="auto"/>
            <w:vAlign w:val="center"/>
          </w:tcPr>
          <w:p w14:paraId="6EF6956D" w14:textId="4868EFF3"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21,8</w:t>
            </w:r>
            <w:r w:rsidRPr="00FE0691">
              <w:rPr>
                <w:rFonts w:ascii="Trebuchet MS" w:hAnsi="Trebuchet MS" w:cs="Arial"/>
                <w:sz w:val="18"/>
                <w:szCs w:val="22"/>
                <w:vertAlign w:val="superscript"/>
              </w:rPr>
              <w:t xml:space="preserve"> a)</w:t>
            </w:r>
          </w:p>
        </w:tc>
      </w:tr>
      <w:tr w:rsidR="008005B9" w:rsidRPr="00FE0691" w14:paraId="1CE2F9EE" w14:textId="77777777" w:rsidTr="00BC044D">
        <w:tc>
          <w:tcPr>
            <w:tcW w:w="993" w:type="dxa"/>
            <w:tcBorders>
              <w:left w:val="single" w:sz="12" w:space="0" w:color="auto"/>
            </w:tcBorders>
            <w:shd w:val="clear" w:color="auto" w:fill="auto"/>
            <w:vAlign w:val="center"/>
          </w:tcPr>
          <w:p w14:paraId="265DE49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1.3.1.3</w:t>
            </w:r>
          </w:p>
        </w:tc>
        <w:tc>
          <w:tcPr>
            <w:tcW w:w="2551" w:type="dxa"/>
            <w:shd w:val="clear" w:color="auto" w:fill="auto"/>
            <w:vAlign w:val="center"/>
          </w:tcPr>
          <w:p w14:paraId="7B17A1A3"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54A0E52C" w14:textId="77777777" w:rsidR="008005B9" w:rsidRPr="00FE0691" w:rsidRDefault="008005B9" w:rsidP="008005B9">
            <w:pPr>
              <w:spacing w:before="40" w:after="40"/>
              <w:rPr>
                <w:rFonts w:ascii="Trebuchet MS" w:hAnsi="Trebuchet MS" w:cs="Arial"/>
                <w:sz w:val="18"/>
                <w:szCs w:val="22"/>
              </w:rPr>
            </w:pPr>
            <w:r w:rsidRPr="00FE0691">
              <w:rPr>
                <w:rFonts w:ascii="Trebuchet MS" w:hAnsi="Trebuchet MS" w:cs="Arial"/>
                <w:sz w:val="18"/>
                <w:szCs w:val="22"/>
                <w:lang w:val="en-US"/>
              </w:rPr>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34362981" w14:textId="52DBE40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C94F9A0" w14:textId="77777777" w:rsidTr="00BC044D">
        <w:tc>
          <w:tcPr>
            <w:tcW w:w="993" w:type="dxa"/>
            <w:tcBorders>
              <w:left w:val="single" w:sz="12" w:space="0" w:color="auto"/>
            </w:tcBorders>
            <w:shd w:val="clear" w:color="auto" w:fill="auto"/>
            <w:vAlign w:val="center"/>
          </w:tcPr>
          <w:p w14:paraId="4A9ADE8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1.3.1.4</w:t>
            </w:r>
          </w:p>
        </w:tc>
        <w:tc>
          <w:tcPr>
            <w:tcW w:w="2551" w:type="dxa"/>
            <w:shd w:val="clear" w:color="auto" w:fill="auto"/>
            <w:vAlign w:val="center"/>
          </w:tcPr>
          <w:p w14:paraId="32589ED1"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46A3FFB1" w14:textId="00069A4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D5B1C38" w14:textId="77777777" w:rsidTr="00BC044D">
        <w:tc>
          <w:tcPr>
            <w:tcW w:w="993" w:type="dxa"/>
            <w:tcBorders>
              <w:left w:val="single" w:sz="12" w:space="0" w:color="auto"/>
            </w:tcBorders>
            <w:shd w:val="clear" w:color="auto" w:fill="FFFFFF"/>
            <w:vAlign w:val="center"/>
          </w:tcPr>
          <w:p w14:paraId="1A393E2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p>
        </w:tc>
        <w:tc>
          <w:tcPr>
            <w:tcW w:w="2551" w:type="dxa"/>
            <w:shd w:val="clear" w:color="auto" w:fill="FFFFFF"/>
            <w:vAlign w:val="center"/>
          </w:tcPr>
          <w:p w14:paraId="21131007"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735AA18D"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Vamzdinis laidininkas – laidas/</w:t>
            </w:r>
          </w:p>
          <w:p w14:paraId="76F48339"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Tubular conductor - wire</w:t>
            </w:r>
          </w:p>
        </w:tc>
      </w:tr>
      <w:tr w:rsidR="008005B9" w:rsidRPr="00FE0691" w14:paraId="578C1D14" w14:textId="77777777" w:rsidTr="00BC044D">
        <w:tc>
          <w:tcPr>
            <w:tcW w:w="993" w:type="dxa"/>
            <w:tcBorders>
              <w:left w:val="single" w:sz="12" w:space="0" w:color="auto"/>
            </w:tcBorders>
            <w:shd w:val="clear" w:color="auto" w:fill="auto"/>
            <w:vAlign w:val="center"/>
          </w:tcPr>
          <w:p w14:paraId="4B564338"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1.3.2.1</w:t>
            </w:r>
          </w:p>
        </w:tc>
        <w:tc>
          <w:tcPr>
            <w:tcW w:w="2551" w:type="dxa"/>
            <w:shd w:val="clear" w:color="auto" w:fill="auto"/>
            <w:vAlign w:val="center"/>
          </w:tcPr>
          <w:p w14:paraId="475DA1F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gnybtų kiekis /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6E1C87A1"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758C8610" w14:textId="77777777" w:rsidTr="00BC044D">
        <w:tc>
          <w:tcPr>
            <w:tcW w:w="993" w:type="dxa"/>
            <w:tcBorders>
              <w:left w:val="single" w:sz="12" w:space="0" w:color="auto"/>
            </w:tcBorders>
            <w:shd w:val="clear" w:color="auto" w:fill="auto"/>
            <w:vAlign w:val="center"/>
          </w:tcPr>
          <w:p w14:paraId="3544703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1.3.2.2</w:t>
            </w:r>
          </w:p>
        </w:tc>
        <w:tc>
          <w:tcPr>
            <w:tcW w:w="2551" w:type="dxa"/>
            <w:shd w:val="clear" w:color="auto" w:fill="auto"/>
            <w:vAlign w:val="center"/>
          </w:tcPr>
          <w:p w14:paraId="1D90DF2B"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lizdo vidinis skersmuo prijungiamam laidui ir vamzdiniam laidininkui/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and tubular conductor, mm</w:t>
            </w:r>
          </w:p>
        </w:tc>
        <w:tc>
          <w:tcPr>
            <w:tcW w:w="11482" w:type="dxa"/>
            <w:gridSpan w:val="4"/>
            <w:tcBorders>
              <w:right w:val="single" w:sz="12" w:space="0" w:color="auto"/>
            </w:tcBorders>
            <w:shd w:val="clear" w:color="auto" w:fill="auto"/>
            <w:vAlign w:val="center"/>
          </w:tcPr>
          <w:p w14:paraId="38B94998"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Vamzdinis laidininkas/ </w:t>
            </w:r>
          </w:p>
          <w:p w14:paraId="374929E1" w14:textId="77777777" w:rsidR="008005B9" w:rsidRPr="00FE0691" w:rsidRDefault="008005B9" w:rsidP="008005B9">
            <w:pPr>
              <w:spacing w:before="40" w:after="40"/>
              <w:jc w:val="center"/>
              <w:rPr>
                <w:rFonts w:ascii="Trebuchet MS" w:hAnsi="Trebuchet MS" w:cs="Arial"/>
                <w:sz w:val="18"/>
                <w:szCs w:val="18"/>
              </w:rPr>
            </w:pPr>
            <w:r w:rsidRPr="007E2526">
              <w:rPr>
                <w:rFonts w:ascii="Trebuchet MS" w:hAnsi="Trebuchet MS" w:cs="Arial"/>
                <w:sz w:val="18"/>
                <w:szCs w:val="18"/>
                <w:lang w:val="en-US"/>
              </w:rPr>
              <w:t>Tubular connector –</w:t>
            </w:r>
            <w:r w:rsidRPr="00FE0691">
              <w:rPr>
                <w:rFonts w:ascii="Trebuchet MS" w:hAnsi="Trebuchet MS" w:cs="Arial"/>
                <w:sz w:val="18"/>
                <w:szCs w:val="18"/>
              </w:rPr>
              <w:t xml:space="preserve"> 100 </w:t>
            </w:r>
            <w:r w:rsidRPr="00FE0691">
              <w:rPr>
                <w:rFonts w:ascii="Trebuchet MS" w:hAnsi="Trebuchet MS" w:cs="Arial"/>
                <w:sz w:val="18"/>
                <w:szCs w:val="22"/>
                <w:vertAlign w:val="superscript"/>
              </w:rPr>
              <w:t>a</w:t>
            </w:r>
            <w:proofErr w:type="gramStart"/>
            <w:r w:rsidRPr="00FE0691">
              <w:rPr>
                <w:rFonts w:ascii="Trebuchet MS" w:hAnsi="Trebuchet MS" w:cs="Arial"/>
                <w:sz w:val="18"/>
                <w:szCs w:val="22"/>
                <w:vertAlign w:val="superscript"/>
              </w:rPr>
              <w:t>)</w:t>
            </w:r>
            <w:r w:rsidRPr="00FE0691">
              <w:rPr>
                <w:rFonts w:ascii="Trebuchet MS" w:hAnsi="Trebuchet MS" w:cs="Arial"/>
                <w:sz w:val="18"/>
                <w:szCs w:val="18"/>
              </w:rPr>
              <w:t>;</w:t>
            </w:r>
            <w:proofErr w:type="gramEnd"/>
          </w:p>
          <w:p w14:paraId="0CD87887" w14:textId="77777777" w:rsidR="008005B9" w:rsidRPr="00FE0691" w:rsidRDefault="008005B9" w:rsidP="008005B9">
            <w:pPr>
              <w:spacing w:before="40" w:after="40"/>
              <w:jc w:val="center"/>
              <w:rPr>
                <w:rFonts w:ascii="Trebuchet MS" w:hAnsi="Trebuchet MS" w:cs="Arial"/>
                <w:sz w:val="18"/>
                <w:szCs w:val="18"/>
              </w:rPr>
            </w:pPr>
          </w:p>
          <w:p w14:paraId="67949A13"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Laidas/ </w:t>
            </w:r>
            <w:r w:rsidRPr="007E2526">
              <w:rPr>
                <w:rFonts w:ascii="Trebuchet MS" w:hAnsi="Trebuchet MS" w:cs="Arial"/>
                <w:sz w:val="18"/>
                <w:szCs w:val="18"/>
                <w:lang w:val="en-US"/>
              </w:rPr>
              <w:t>Wire</w:t>
            </w:r>
            <w:r w:rsidRPr="00FE0691">
              <w:rPr>
                <w:rFonts w:ascii="Trebuchet MS" w:hAnsi="Trebuchet MS" w:cs="Arial"/>
                <w:sz w:val="18"/>
                <w:szCs w:val="18"/>
              </w:rPr>
              <w:t xml:space="preserve"> – 21,8 </w:t>
            </w:r>
            <w:r w:rsidRPr="00FE0691">
              <w:rPr>
                <w:rFonts w:ascii="Trebuchet MS" w:hAnsi="Trebuchet MS" w:cs="Arial"/>
                <w:sz w:val="18"/>
                <w:szCs w:val="22"/>
                <w:vertAlign w:val="superscript"/>
              </w:rPr>
              <w:t>a)</w:t>
            </w:r>
          </w:p>
          <w:p w14:paraId="6E956D3C"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414B9A78" w14:textId="77777777" w:rsidTr="00BC044D">
        <w:tc>
          <w:tcPr>
            <w:tcW w:w="993" w:type="dxa"/>
            <w:tcBorders>
              <w:left w:val="single" w:sz="12" w:space="0" w:color="auto"/>
            </w:tcBorders>
            <w:shd w:val="clear" w:color="auto" w:fill="auto"/>
            <w:vAlign w:val="center"/>
          </w:tcPr>
          <w:p w14:paraId="2B0009F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3</w:t>
            </w:r>
          </w:p>
        </w:tc>
        <w:tc>
          <w:tcPr>
            <w:tcW w:w="2551" w:type="dxa"/>
            <w:shd w:val="clear" w:color="auto" w:fill="auto"/>
            <w:vAlign w:val="center"/>
          </w:tcPr>
          <w:p w14:paraId="3B8B8088"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71CEAA89"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lang w:val="en-US"/>
              </w:rPr>
              <w:lastRenderedPageBreak/>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4EFC54BC" w14:textId="584E60B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lastRenderedPageBreak/>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0AE2FA68" w14:textId="77777777" w:rsidTr="00BC044D">
        <w:tc>
          <w:tcPr>
            <w:tcW w:w="993" w:type="dxa"/>
            <w:tcBorders>
              <w:left w:val="single" w:sz="12" w:space="0" w:color="auto"/>
            </w:tcBorders>
            <w:shd w:val="clear" w:color="auto" w:fill="auto"/>
            <w:vAlign w:val="center"/>
          </w:tcPr>
          <w:p w14:paraId="0C71D63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4</w:t>
            </w:r>
          </w:p>
        </w:tc>
        <w:tc>
          <w:tcPr>
            <w:tcW w:w="2551" w:type="dxa"/>
            <w:shd w:val="clear" w:color="auto" w:fill="auto"/>
            <w:vAlign w:val="center"/>
          </w:tcPr>
          <w:p w14:paraId="0633058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644D7734" w14:textId="3D9074FE"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73E3B55E" w14:textId="77777777" w:rsidTr="00BC044D">
        <w:tc>
          <w:tcPr>
            <w:tcW w:w="993" w:type="dxa"/>
            <w:tcBorders>
              <w:left w:val="single" w:sz="12" w:space="0" w:color="auto"/>
            </w:tcBorders>
            <w:shd w:val="clear" w:color="auto" w:fill="auto"/>
            <w:vAlign w:val="center"/>
          </w:tcPr>
          <w:p w14:paraId="40AD2C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w:t>
            </w:r>
          </w:p>
        </w:tc>
        <w:tc>
          <w:tcPr>
            <w:tcW w:w="2551" w:type="dxa"/>
            <w:shd w:val="clear" w:color="auto" w:fill="auto"/>
            <w:vAlign w:val="center"/>
          </w:tcPr>
          <w:p w14:paraId="4E9386C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7AC5087E" w14:textId="4E102D46"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r w:rsidR="008005B9" w:rsidRPr="00FE0691" w14:paraId="4907945E" w14:textId="77777777" w:rsidTr="00BC044D">
        <w:tc>
          <w:tcPr>
            <w:tcW w:w="993" w:type="dxa"/>
            <w:tcBorders>
              <w:left w:val="single" w:sz="12" w:space="0" w:color="auto"/>
            </w:tcBorders>
            <w:shd w:val="clear" w:color="auto" w:fill="auto"/>
            <w:vAlign w:val="center"/>
          </w:tcPr>
          <w:p w14:paraId="01B1D11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1.3.3.1</w:t>
            </w:r>
          </w:p>
        </w:tc>
        <w:tc>
          <w:tcPr>
            <w:tcW w:w="2551" w:type="dxa"/>
            <w:shd w:val="clear" w:color="auto" w:fill="auto"/>
            <w:vAlign w:val="center"/>
          </w:tcPr>
          <w:p w14:paraId="1DADF44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45D64AFD" w14:textId="157D47C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bl>
    <w:p w14:paraId="6F1AF46F" w14:textId="77777777" w:rsidR="00107EAB" w:rsidRDefault="00107EAB">
      <w:pPr>
        <w:spacing w:after="160" w:line="259" w:lineRule="auto"/>
      </w:pPr>
    </w:p>
    <w:sectPr w:rsidR="00107EAB"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71830" w14:textId="77777777" w:rsidR="0009624E" w:rsidRDefault="0009624E" w:rsidP="009137D7">
      <w:r>
        <w:separator/>
      </w:r>
    </w:p>
  </w:endnote>
  <w:endnote w:type="continuationSeparator" w:id="0">
    <w:p w14:paraId="0BA12D51" w14:textId="77777777" w:rsidR="0009624E" w:rsidRDefault="0009624E"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D2B7C" w14:textId="77777777" w:rsidR="0009624E" w:rsidRDefault="0009624E" w:rsidP="009137D7">
      <w:r>
        <w:separator/>
      </w:r>
    </w:p>
  </w:footnote>
  <w:footnote w:type="continuationSeparator" w:id="0">
    <w:p w14:paraId="5421E416" w14:textId="77777777" w:rsidR="0009624E" w:rsidRDefault="0009624E"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2156"/>
    <w:rsid w:val="00666F8A"/>
    <w:rsid w:val="0067401F"/>
    <w:rsid w:val="00675EEE"/>
    <w:rsid w:val="006769A8"/>
    <w:rsid w:val="00685F79"/>
    <w:rsid w:val="00690948"/>
    <w:rsid w:val="006A6B05"/>
    <w:rsid w:val="006B7155"/>
    <w:rsid w:val="006C237A"/>
    <w:rsid w:val="006D144C"/>
    <w:rsid w:val="006D1A05"/>
    <w:rsid w:val="006F2709"/>
    <w:rsid w:val="006F34D2"/>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1ABE487959DC9408140094D7B2D777C" ma:contentTypeVersion="1" ma:contentTypeDescription="" ma:contentTypeScope="" ma:versionID="9056d9697e3b07f014dcf7df0482407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b527832dc1d94110002ac8106e924e60"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PVIS-766290279-192</_dlc_DocId>
    <_dlc_DocIdUrl xmlns="58896280-883f-49e1-8f2c-86b01e3ff616">
      <Url>https://projektai.intranet.litgrid.eu/PWA/110-10 kV Rudaminos TP 110 kV skirstyklos rekonstravimas/_layouts/15/DocIdRedir.aspx?ID=PVIS-766290279-192</Url>
      <Description>PVIS-766290279-192</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EEB758BA-9EF9-472B-911C-CAFDA9B9C837}"/>
</file>

<file path=customXml/itemProps3.xml><?xml version="1.0" encoding="utf-8"?>
<ds:datastoreItem xmlns:ds="http://schemas.openxmlformats.org/officeDocument/2006/customXml" ds:itemID="{E4CE85ED-FA58-40B6-8C64-9968FE698B72}"/>
</file>

<file path=customXml/itemProps4.xml><?xml version="1.0" encoding="utf-8"?>
<ds:datastoreItem xmlns:ds="http://schemas.openxmlformats.org/officeDocument/2006/customXml" ds:itemID="{9422E81D-35E2-43A4-BCD8-C1F3BFBADF72}"/>
</file>

<file path=customXml/itemProps5.xml><?xml version="1.0" encoding="utf-8"?>
<ds:datastoreItem xmlns:ds="http://schemas.openxmlformats.org/officeDocument/2006/customXml" ds:itemID="{272707CA-D193-4382-9738-4E658FB85B1E}"/>
</file>

<file path=docProps/app.xml><?xml version="1.0" encoding="utf-8"?>
<Properties xmlns="http://schemas.openxmlformats.org/officeDocument/2006/extended-properties" xmlns:vt="http://schemas.openxmlformats.org/officeDocument/2006/docPropsVTypes">
  <Template>Normal</Template>
  <TotalTime>3</TotalTime>
  <Pages>6</Pages>
  <Words>7703</Words>
  <Characters>4392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3</cp:revision>
  <cp:lastPrinted>2019-11-13T13:11:00Z</cp:lastPrinted>
  <dcterms:created xsi:type="dcterms:W3CDTF">2021-01-07T13:26:00Z</dcterms:created>
  <dcterms:modified xsi:type="dcterms:W3CDTF">2021-02-04T09:48:00Z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147a993c-8c95-4252-b9d4-fef20194ea5f</vt:lpwstr>
  </property>
  <property fmtid="{D5CDD505-2E9C-101B-9397-08002B2CF9AE}" pid="3" name="ContentTypeId">
    <vt:lpwstr>0x01010066872F3CC8F7D84995438B893169A080020091ABE487959DC9408140094D7B2D777C</vt:lpwstr>
  </property>
</Properties>
</file>