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9F2CBFB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61535E">
        <w:rPr>
          <w:rFonts w:ascii="Times New Roman" w:hAnsi="Times New Roman" w:cs="Times New Roman"/>
          <w:sz w:val="24"/>
        </w:rPr>
        <w:t xml:space="preserve">   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57811B48" w14:textId="7BDA4737" w:rsidR="00B97031" w:rsidRPr="006B05E5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6B05E5">
        <w:rPr>
          <w:rFonts w:ascii="Times New Roman" w:hAnsi="Times New Roman" w:cs="Times New Roman"/>
          <w:sz w:val="24"/>
        </w:rPr>
        <w:t>K</w:t>
      </w:r>
      <w:r w:rsidR="00DF7F8A" w:rsidRPr="006B05E5">
        <w:rPr>
          <w:rFonts w:ascii="Times New Roman" w:hAnsi="Times New Roman" w:cs="Times New Roman"/>
          <w:sz w:val="24"/>
        </w:rPr>
        <w:t>albos:</w:t>
      </w:r>
      <w:r w:rsidR="006B05E5" w:rsidRPr="006B05E5">
        <w:rPr>
          <w:rFonts w:ascii="Times New Roman" w:hAnsi="Times New Roman" w:cs="Times New Roman"/>
          <w:sz w:val="24"/>
        </w:rPr>
        <w:t xml:space="preserve"> k</w:t>
      </w:r>
      <w:r w:rsidR="006B05E5" w:rsidRPr="006B05E5">
        <w:rPr>
          <w:rFonts w:ascii="Times New Roman" w:hAnsi="Times New Roman" w:cs="Times New Roman"/>
          <w:sz w:val="24"/>
        </w:rPr>
        <w:t xml:space="preserve">urdų kalbos dialektas </w:t>
      </w:r>
      <w:r w:rsidR="006B05E5" w:rsidRPr="006B05E5">
        <w:rPr>
          <w:rFonts w:ascii="Times New Roman" w:hAnsi="Times New Roman" w:cs="Times New Roman"/>
          <w:sz w:val="24"/>
        </w:rPr>
        <w:t>–</w:t>
      </w:r>
      <w:r w:rsidR="006B05E5" w:rsidRPr="006B05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sorani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k</w:t>
      </w:r>
      <w:r w:rsidR="006B05E5" w:rsidRPr="006B05E5">
        <w:rPr>
          <w:rFonts w:ascii="Times New Roman" w:hAnsi="Times New Roman" w:cs="Times New Roman"/>
          <w:sz w:val="24"/>
        </w:rPr>
        <w:t xml:space="preserve">urdų kalbos dialektas </w:t>
      </w:r>
      <w:r w:rsidR="006B05E5" w:rsidRPr="006B05E5">
        <w:rPr>
          <w:rFonts w:ascii="Times New Roman" w:hAnsi="Times New Roman" w:cs="Times New Roman"/>
          <w:sz w:val="24"/>
        </w:rPr>
        <w:t>–</w:t>
      </w:r>
      <w:r w:rsidR="006B05E5" w:rsidRPr="006B05E5">
        <w:rPr>
          <w:rFonts w:ascii="Times New Roman" w:hAnsi="Times New Roman" w:cs="Times New Roman"/>
          <w:sz w:val="24"/>
        </w:rPr>
        <w:t xml:space="preserve"> badini</w:t>
      </w:r>
      <w:r w:rsidR="006B05E5" w:rsidRPr="006B05E5">
        <w:rPr>
          <w:rFonts w:ascii="Times New Roman" w:hAnsi="Times New Roman" w:cs="Times New Roman"/>
          <w:sz w:val="24"/>
        </w:rPr>
        <w:t>, k</w:t>
      </w:r>
      <w:r w:rsidR="006B05E5" w:rsidRPr="006B05E5">
        <w:rPr>
          <w:rFonts w:ascii="Times New Roman" w:hAnsi="Times New Roman" w:cs="Times New Roman"/>
          <w:sz w:val="24"/>
        </w:rPr>
        <w:t xml:space="preserve">urdų kalbos dialektas </w:t>
      </w:r>
      <w:r w:rsidR="006B05E5" w:rsidRPr="006B05E5">
        <w:rPr>
          <w:rFonts w:ascii="Times New Roman" w:hAnsi="Times New Roman" w:cs="Times New Roman"/>
          <w:sz w:val="24"/>
        </w:rPr>
        <w:t>–</w:t>
      </w:r>
      <w:r w:rsidR="006B05E5" w:rsidRPr="006B05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kurmandži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t</w:t>
      </w:r>
      <w:r w:rsidR="006B05E5" w:rsidRPr="006B05E5">
        <w:rPr>
          <w:rFonts w:ascii="Times New Roman" w:hAnsi="Times New Roman" w:cs="Times New Roman"/>
          <w:sz w:val="24"/>
        </w:rPr>
        <w:t>adžikų</w:t>
      </w:r>
      <w:r w:rsidR="006B05E5" w:rsidRPr="006B05E5">
        <w:rPr>
          <w:rFonts w:ascii="Times New Roman" w:hAnsi="Times New Roman" w:cs="Times New Roman"/>
          <w:sz w:val="24"/>
        </w:rPr>
        <w:t>, t</w:t>
      </w:r>
      <w:r w:rsidR="006B05E5" w:rsidRPr="006B05E5">
        <w:rPr>
          <w:rFonts w:ascii="Times New Roman" w:hAnsi="Times New Roman" w:cs="Times New Roman"/>
          <w:sz w:val="24"/>
        </w:rPr>
        <w:t>urkų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p</w:t>
      </w:r>
      <w:r w:rsidR="006B05E5" w:rsidRPr="006B05E5">
        <w:rPr>
          <w:rFonts w:ascii="Times New Roman" w:hAnsi="Times New Roman" w:cs="Times New Roman"/>
          <w:sz w:val="24"/>
        </w:rPr>
        <w:t>uštūnų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d</w:t>
      </w:r>
      <w:r w:rsidR="006B05E5" w:rsidRPr="006B05E5">
        <w:rPr>
          <w:rFonts w:ascii="Times New Roman" w:hAnsi="Times New Roman" w:cs="Times New Roman"/>
          <w:sz w:val="24"/>
        </w:rPr>
        <w:t>ari</w:t>
      </w:r>
      <w:r w:rsidR="006B05E5" w:rsidRPr="006B05E5">
        <w:rPr>
          <w:rFonts w:ascii="Times New Roman" w:hAnsi="Times New Roman" w:cs="Times New Roman"/>
          <w:sz w:val="24"/>
        </w:rPr>
        <w:t>, v</w:t>
      </w:r>
      <w:r w:rsidR="006B05E5" w:rsidRPr="006B05E5">
        <w:rPr>
          <w:rFonts w:ascii="Times New Roman" w:hAnsi="Times New Roman" w:cs="Times New Roman"/>
          <w:sz w:val="24"/>
        </w:rPr>
        <w:t>ietnamiečių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u</w:t>
      </w:r>
      <w:r w:rsidR="006B05E5" w:rsidRPr="006B05E5">
        <w:rPr>
          <w:rFonts w:ascii="Times New Roman" w:hAnsi="Times New Roman" w:cs="Times New Roman"/>
          <w:sz w:val="24"/>
        </w:rPr>
        <w:t>rdų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f</w:t>
      </w:r>
      <w:r w:rsidR="006B05E5" w:rsidRPr="006B05E5">
        <w:rPr>
          <w:rFonts w:ascii="Times New Roman" w:hAnsi="Times New Roman" w:cs="Times New Roman"/>
          <w:sz w:val="24"/>
        </w:rPr>
        <w:t>arsi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p</w:t>
      </w:r>
      <w:r w:rsidR="006B05E5" w:rsidRPr="006B05E5">
        <w:rPr>
          <w:rFonts w:ascii="Times New Roman" w:hAnsi="Times New Roman" w:cs="Times New Roman"/>
          <w:sz w:val="24"/>
        </w:rPr>
        <w:t>ersų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si</w:t>
      </w:r>
      <w:r w:rsidR="006B05E5" w:rsidRPr="006B05E5">
        <w:rPr>
          <w:rFonts w:ascii="Times New Roman" w:hAnsi="Times New Roman" w:cs="Times New Roman"/>
          <w:sz w:val="24"/>
        </w:rPr>
        <w:t>nhalų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s</w:t>
      </w:r>
      <w:r w:rsidR="006B05E5" w:rsidRPr="006B05E5">
        <w:rPr>
          <w:rFonts w:ascii="Times New Roman" w:hAnsi="Times New Roman" w:cs="Times New Roman"/>
          <w:sz w:val="24"/>
        </w:rPr>
        <w:t>omalių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h</w:t>
      </w:r>
      <w:r w:rsidR="006B05E5" w:rsidRPr="006B05E5">
        <w:rPr>
          <w:rFonts w:ascii="Times New Roman" w:hAnsi="Times New Roman" w:cs="Times New Roman"/>
          <w:sz w:val="24"/>
        </w:rPr>
        <w:t>indi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t</w:t>
      </w:r>
      <w:r w:rsidR="006B05E5" w:rsidRPr="006B05E5">
        <w:rPr>
          <w:rFonts w:ascii="Times New Roman" w:hAnsi="Times New Roman" w:cs="Times New Roman"/>
          <w:sz w:val="24"/>
        </w:rPr>
        <w:t>amilų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m</w:t>
      </w:r>
      <w:r w:rsidR="006B05E5" w:rsidRPr="006B05E5">
        <w:rPr>
          <w:rFonts w:ascii="Times New Roman" w:hAnsi="Times New Roman" w:cs="Times New Roman"/>
          <w:sz w:val="24"/>
        </w:rPr>
        <w:t>andingų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k</w:t>
      </w:r>
      <w:r w:rsidR="006B05E5" w:rsidRPr="006B05E5">
        <w:rPr>
          <w:rFonts w:ascii="Times New Roman" w:hAnsi="Times New Roman" w:cs="Times New Roman"/>
          <w:sz w:val="24"/>
        </w:rPr>
        <w:t>azachų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i</w:t>
      </w:r>
      <w:r w:rsidR="006B05E5" w:rsidRPr="006B05E5">
        <w:rPr>
          <w:rFonts w:ascii="Times New Roman" w:hAnsi="Times New Roman" w:cs="Times New Roman"/>
          <w:sz w:val="24"/>
        </w:rPr>
        <w:t>gbo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 kalba (dialektas)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p</w:t>
      </w:r>
      <w:r w:rsidR="006B05E5" w:rsidRPr="006B05E5">
        <w:rPr>
          <w:rFonts w:ascii="Times New Roman" w:hAnsi="Times New Roman" w:cs="Times New Roman"/>
          <w:sz w:val="24"/>
        </w:rPr>
        <w:t>andžabi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b</w:t>
      </w:r>
      <w:r w:rsidR="006B05E5" w:rsidRPr="006B05E5">
        <w:rPr>
          <w:rFonts w:ascii="Times New Roman" w:hAnsi="Times New Roman" w:cs="Times New Roman"/>
          <w:sz w:val="24"/>
        </w:rPr>
        <w:t>engalų</w:t>
      </w:r>
      <w:r w:rsidR="006B05E5" w:rsidRPr="006B05E5">
        <w:rPr>
          <w:rFonts w:ascii="Times New Roman" w:hAnsi="Times New Roman" w:cs="Times New Roman"/>
          <w:sz w:val="24"/>
        </w:rPr>
        <w:t>, a</w:t>
      </w:r>
      <w:r w:rsidR="006B05E5" w:rsidRPr="006B05E5">
        <w:rPr>
          <w:rFonts w:ascii="Times New Roman" w:hAnsi="Times New Roman" w:cs="Times New Roman"/>
          <w:sz w:val="24"/>
        </w:rPr>
        <w:t>zerbaidžaniečių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j</w:t>
      </w:r>
      <w:r w:rsidR="006B05E5" w:rsidRPr="006B05E5">
        <w:rPr>
          <w:rFonts w:ascii="Times New Roman" w:hAnsi="Times New Roman" w:cs="Times New Roman"/>
          <w:sz w:val="24"/>
        </w:rPr>
        <w:t>orubų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n</w:t>
      </w:r>
      <w:r w:rsidR="006B05E5" w:rsidRPr="006B05E5">
        <w:rPr>
          <w:rFonts w:ascii="Times New Roman" w:hAnsi="Times New Roman" w:cs="Times New Roman"/>
          <w:sz w:val="24"/>
        </w:rPr>
        <w:t>epalų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s</w:t>
      </w:r>
      <w:r w:rsidR="006B05E5" w:rsidRPr="006B05E5">
        <w:rPr>
          <w:rFonts w:ascii="Times New Roman" w:hAnsi="Times New Roman" w:cs="Times New Roman"/>
          <w:sz w:val="24"/>
        </w:rPr>
        <w:t>oninke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l</w:t>
      </w:r>
      <w:r w:rsidR="006B05E5" w:rsidRPr="006B05E5">
        <w:rPr>
          <w:rFonts w:ascii="Times New Roman" w:hAnsi="Times New Roman" w:cs="Times New Roman"/>
          <w:sz w:val="24"/>
        </w:rPr>
        <w:t>ingala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č</w:t>
      </w:r>
      <w:r w:rsidR="006B05E5" w:rsidRPr="006B05E5">
        <w:rPr>
          <w:rFonts w:ascii="Times New Roman" w:hAnsi="Times New Roman" w:cs="Times New Roman"/>
          <w:sz w:val="24"/>
        </w:rPr>
        <w:t>ečėnų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e</w:t>
      </w:r>
      <w:r w:rsidR="006B05E5" w:rsidRPr="006B05E5">
        <w:rPr>
          <w:rFonts w:ascii="Times New Roman" w:hAnsi="Times New Roman" w:cs="Times New Roman"/>
          <w:sz w:val="24"/>
        </w:rPr>
        <w:t>vinų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eve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)</w:t>
      </w:r>
      <w:r w:rsidR="006B05E5" w:rsidRPr="006B05E5">
        <w:rPr>
          <w:rFonts w:ascii="Times New Roman" w:hAnsi="Times New Roman" w:cs="Times New Roman"/>
          <w:sz w:val="24"/>
        </w:rPr>
        <w:t>, e</w:t>
      </w:r>
      <w:r w:rsidR="006B05E5" w:rsidRPr="006B05E5">
        <w:rPr>
          <w:rFonts w:ascii="Times New Roman" w:hAnsi="Times New Roman" w:cs="Times New Roman"/>
          <w:sz w:val="24"/>
        </w:rPr>
        <w:t>tiopų (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ambaric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 dialektas)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t</w:t>
      </w:r>
      <w:r w:rsidR="006B05E5" w:rsidRPr="006B05E5">
        <w:rPr>
          <w:rFonts w:ascii="Times New Roman" w:hAnsi="Times New Roman" w:cs="Times New Roman"/>
          <w:sz w:val="24"/>
        </w:rPr>
        <w:t>igrajų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u</w:t>
      </w:r>
      <w:r w:rsidR="006B05E5" w:rsidRPr="006B05E5">
        <w:rPr>
          <w:rFonts w:ascii="Times New Roman" w:hAnsi="Times New Roman" w:cs="Times New Roman"/>
          <w:sz w:val="24"/>
        </w:rPr>
        <w:t>zbekų</w:t>
      </w:r>
      <w:r w:rsidR="006B05E5" w:rsidRPr="006B05E5">
        <w:rPr>
          <w:rFonts w:ascii="Times New Roman" w:hAnsi="Times New Roman" w:cs="Times New Roman"/>
          <w:sz w:val="24"/>
        </w:rPr>
        <w:t>, b</w:t>
      </w:r>
      <w:r w:rsidR="006B05E5" w:rsidRPr="006B05E5">
        <w:rPr>
          <w:rFonts w:ascii="Times New Roman" w:hAnsi="Times New Roman" w:cs="Times New Roman"/>
          <w:sz w:val="24"/>
        </w:rPr>
        <w:t>adini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b</w:t>
      </w:r>
      <w:r w:rsidR="006B05E5" w:rsidRPr="006B05E5">
        <w:rPr>
          <w:rFonts w:ascii="Times New Roman" w:hAnsi="Times New Roman" w:cs="Times New Roman"/>
          <w:sz w:val="24"/>
        </w:rPr>
        <w:t>ambarų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N</w:t>
      </w:r>
      <w:r w:rsidR="006B05E5" w:rsidRPr="006B05E5">
        <w:rPr>
          <w:rFonts w:ascii="Times New Roman" w:hAnsi="Times New Roman" w:cs="Times New Roman"/>
          <w:sz w:val="24"/>
        </w:rPr>
        <w:t xml:space="preserve">igerijos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yorua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p</w:t>
      </w:r>
      <w:r w:rsidR="006B05E5" w:rsidRPr="006B05E5">
        <w:rPr>
          <w:rFonts w:ascii="Times New Roman" w:hAnsi="Times New Roman" w:cs="Times New Roman"/>
          <w:sz w:val="24"/>
        </w:rPr>
        <w:t>unjabi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s</w:t>
      </w:r>
      <w:r w:rsidR="006B05E5" w:rsidRPr="006B05E5">
        <w:rPr>
          <w:rFonts w:ascii="Times New Roman" w:hAnsi="Times New Roman" w:cs="Times New Roman"/>
          <w:sz w:val="24"/>
        </w:rPr>
        <w:t>ahuli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a</w:t>
      </w:r>
      <w:r w:rsidR="006B05E5" w:rsidRPr="006B05E5">
        <w:rPr>
          <w:rFonts w:ascii="Times New Roman" w:hAnsi="Times New Roman" w:cs="Times New Roman"/>
          <w:sz w:val="24"/>
        </w:rPr>
        <w:t>irių</w:t>
      </w:r>
      <w:r w:rsidR="006B05E5" w:rsidRPr="006B05E5">
        <w:rPr>
          <w:rFonts w:ascii="Times New Roman" w:hAnsi="Times New Roman" w:cs="Times New Roman"/>
          <w:sz w:val="24"/>
        </w:rPr>
        <w:t>, m</w:t>
      </w:r>
      <w:r w:rsidR="006B05E5" w:rsidRPr="006B05E5">
        <w:rPr>
          <w:rFonts w:ascii="Times New Roman" w:hAnsi="Times New Roman" w:cs="Times New Roman"/>
          <w:sz w:val="24"/>
        </w:rPr>
        <w:t>altiečių</w:t>
      </w:r>
      <w:r w:rsidR="006B05E5" w:rsidRPr="006B05E5">
        <w:rPr>
          <w:rFonts w:ascii="Times New Roman" w:hAnsi="Times New Roman" w:cs="Times New Roman"/>
          <w:sz w:val="24"/>
        </w:rPr>
        <w:t>, b</w:t>
      </w:r>
      <w:r w:rsidR="006B05E5" w:rsidRPr="006B05E5">
        <w:rPr>
          <w:rFonts w:ascii="Times New Roman" w:hAnsi="Times New Roman" w:cs="Times New Roman"/>
          <w:sz w:val="24"/>
        </w:rPr>
        <w:t>osnių</w:t>
      </w:r>
      <w:r w:rsidR="006B05E5" w:rsidRPr="006B05E5">
        <w:rPr>
          <w:rFonts w:ascii="Times New Roman" w:hAnsi="Times New Roman" w:cs="Times New Roman"/>
          <w:sz w:val="24"/>
        </w:rPr>
        <w:t>, h</w:t>
      </w:r>
      <w:r w:rsidR="006B05E5" w:rsidRPr="006B05E5">
        <w:rPr>
          <w:rFonts w:ascii="Times New Roman" w:hAnsi="Times New Roman" w:cs="Times New Roman"/>
          <w:sz w:val="24"/>
        </w:rPr>
        <w:t>ebrajų</w:t>
      </w:r>
      <w:r w:rsidR="006B05E5" w:rsidRPr="006B05E5">
        <w:rPr>
          <w:rFonts w:ascii="Times New Roman" w:hAnsi="Times New Roman" w:cs="Times New Roman"/>
          <w:sz w:val="24"/>
        </w:rPr>
        <w:t>, i</w:t>
      </w:r>
      <w:r w:rsidR="006B05E5" w:rsidRPr="006B05E5">
        <w:rPr>
          <w:rFonts w:ascii="Times New Roman" w:hAnsi="Times New Roman" w:cs="Times New Roman"/>
          <w:sz w:val="24"/>
        </w:rPr>
        <w:t>ndoneziečių</w:t>
      </w:r>
      <w:r w:rsidR="006B05E5" w:rsidRPr="006B05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05E5" w:rsidRPr="006B05E5">
        <w:rPr>
          <w:rFonts w:ascii="Times New Roman" w:hAnsi="Times New Roman" w:cs="Times New Roman"/>
          <w:sz w:val="24"/>
        </w:rPr>
        <w:t>j</w:t>
      </w:r>
      <w:r w:rsidR="006B05E5" w:rsidRPr="006B05E5">
        <w:rPr>
          <w:rFonts w:ascii="Times New Roman" w:hAnsi="Times New Roman" w:cs="Times New Roman"/>
          <w:sz w:val="24"/>
        </w:rPr>
        <w:t>idiš</w:t>
      </w:r>
      <w:proofErr w:type="spellEnd"/>
      <w:r w:rsidR="006B05E5" w:rsidRPr="006B05E5">
        <w:rPr>
          <w:rFonts w:ascii="Times New Roman" w:hAnsi="Times New Roman" w:cs="Times New Roman"/>
          <w:sz w:val="24"/>
        </w:rPr>
        <w:t>, k</w:t>
      </w:r>
      <w:r w:rsidR="006B05E5" w:rsidRPr="006B05E5">
        <w:rPr>
          <w:rFonts w:ascii="Times New Roman" w:hAnsi="Times New Roman" w:cs="Times New Roman"/>
          <w:sz w:val="24"/>
        </w:rPr>
        <w:t>orėjiečių</w:t>
      </w:r>
      <w:r w:rsidR="006B05E5" w:rsidRPr="006B05E5">
        <w:rPr>
          <w:rFonts w:ascii="Times New Roman" w:hAnsi="Times New Roman" w:cs="Times New Roman"/>
          <w:sz w:val="24"/>
        </w:rPr>
        <w:t>, k</w:t>
      </w:r>
      <w:r w:rsidR="006B05E5" w:rsidRPr="006B05E5">
        <w:rPr>
          <w:rFonts w:ascii="Times New Roman" w:hAnsi="Times New Roman" w:cs="Times New Roman"/>
          <w:sz w:val="24"/>
        </w:rPr>
        <w:t>irgizų</w:t>
      </w:r>
      <w:r w:rsidR="006B05E5" w:rsidRPr="006B05E5">
        <w:rPr>
          <w:rFonts w:ascii="Times New Roman" w:hAnsi="Times New Roman" w:cs="Times New Roman"/>
          <w:sz w:val="24"/>
        </w:rPr>
        <w:t>, m</w:t>
      </w:r>
      <w:r w:rsidR="006B05E5" w:rsidRPr="006B05E5">
        <w:rPr>
          <w:rFonts w:ascii="Times New Roman" w:hAnsi="Times New Roman" w:cs="Times New Roman"/>
          <w:sz w:val="24"/>
        </w:rPr>
        <w:t>akedonų</w:t>
      </w:r>
      <w:r w:rsidR="006B05E5" w:rsidRPr="006B05E5">
        <w:rPr>
          <w:rFonts w:ascii="Times New Roman" w:hAnsi="Times New Roman" w:cs="Times New Roman"/>
          <w:sz w:val="24"/>
        </w:rPr>
        <w:t>, t</w:t>
      </w:r>
      <w:r w:rsidR="006B05E5" w:rsidRPr="006B05E5">
        <w:rPr>
          <w:rFonts w:ascii="Times New Roman" w:hAnsi="Times New Roman" w:cs="Times New Roman"/>
          <w:sz w:val="24"/>
        </w:rPr>
        <w:t>urkmėnų</w:t>
      </w:r>
      <w:r w:rsidR="006B05E5" w:rsidRPr="006B05E5">
        <w:rPr>
          <w:rFonts w:ascii="Times New Roman" w:hAnsi="Times New Roman" w:cs="Times New Roman"/>
          <w:sz w:val="24"/>
        </w:rPr>
        <w:t>, n</w:t>
      </w:r>
      <w:r w:rsidR="006B05E5" w:rsidRPr="006B05E5">
        <w:rPr>
          <w:rFonts w:ascii="Times New Roman" w:hAnsi="Times New Roman" w:cs="Times New Roman"/>
          <w:sz w:val="24"/>
        </w:rPr>
        <w:t>ormandų</w:t>
      </w:r>
      <w:r w:rsidR="006B05E5" w:rsidRPr="006B05E5">
        <w:rPr>
          <w:rFonts w:ascii="Times New Roman" w:hAnsi="Times New Roman" w:cs="Times New Roman"/>
          <w:sz w:val="24"/>
        </w:rPr>
        <w:t>, l</w:t>
      </w:r>
      <w:r w:rsidR="006B05E5" w:rsidRPr="006B05E5">
        <w:rPr>
          <w:rFonts w:ascii="Times New Roman" w:hAnsi="Times New Roman" w:cs="Times New Roman"/>
          <w:sz w:val="24"/>
        </w:rPr>
        <w:t>otynų</w:t>
      </w:r>
      <w:r w:rsidR="006B05E5" w:rsidRPr="006B05E5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Paslaugų gavėjas –</w:t>
      </w:r>
      <w:r w:rsidR="0037207F" w:rsidRPr="00B97031">
        <w:rPr>
          <w:rFonts w:ascii="Times New Roman" w:hAnsi="Times New Roman" w:cs="Times New Roman"/>
          <w:sz w:val="24"/>
        </w:rPr>
        <w:t xml:space="preserve"> </w:t>
      </w:r>
      <w:r w:rsidRPr="00B97031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B97031">
        <w:rPr>
          <w:rFonts w:ascii="Times New Roman" w:hAnsi="Times New Roman" w:cs="Times New Roman"/>
          <w:sz w:val="24"/>
        </w:rPr>
        <w:t>Pagrindinė v</w:t>
      </w:r>
      <w:r w:rsidR="008212AA" w:rsidRPr="00B97031">
        <w:rPr>
          <w:rFonts w:ascii="Times New Roman" w:hAnsi="Times New Roman" w:cs="Times New Roman"/>
          <w:sz w:val="24"/>
        </w:rPr>
        <w:t xml:space="preserve">ertimo </w:t>
      </w:r>
      <w:r w:rsidRPr="00B97031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Open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Office, Word arba 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pdf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lastRenderedPageBreak/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lastRenderedPageBreak/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CC7D" w14:textId="77777777" w:rsidR="00BC62D0" w:rsidRDefault="00BC62D0">
      <w:r>
        <w:separator/>
      </w:r>
    </w:p>
  </w:endnote>
  <w:endnote w:type="continuationSeparator" w:id="0">
    <w:p w14:paraId="5E819CEC" w14:textId="77777777" w:rsidR="00BC62D0" w:rsidRDefault="00BC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602D" w14:textId="77777777" w:rsidR="00BC62D0" w:rsidRDefault="00BC62D0">
      <w:r>
        <w:separator/>
      </w:r>
    </w:p>
  </w:footnote>
  <w:footnote w:type="continuationSeparator" w:id="0">
    <w:p w14:paraId="7517335D" w14:textId="77777777" w:rsidR="00BC62D0" w:rsidRDefault="00BC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0F24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45A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9F3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35E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5E5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031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2D0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107</cp:revision>
  <cp:lastPrinted>2015-07-21T05:04:00Z</cp:lastPrinted>
  <dcterms:created xsi:type="dcterms:W3CDTF">2022-07-31T11:40:00Z</dcterms:created>
  <dcterms:modified xsi:type="dcterms:W3CDTF">2023-06-27T11:03:00Z</dcterms:modified>
</cp:coreProperties>
</file>