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8D6AC" w14:textId="77777777" w:rsidR="00003098" w:rsidRPr="003251C3" w:rsidRDefault="00003098">
      <w:pPr>
        <w:rPr>
          <w:b/>
          <w:bCs/>
          <w:sz w:val="20"/>
          <w:szCs w:val="20"/>
          <w:lang w:val="lt-LT"/>
        </w:rPr>
      </w:pPr>
    </w:p>
    <w:p w14:paraId="06404F44" w14:textId="77777777" w:rsidR="00003098" w:rsidRPr="003251C3" w:rsidRDefault="00003098">
      <w:pPr>
        <w:rPr>
          <w:b/>
          <w:bCs/>
          <w:sz w:val="20"/>
          <w:szCs w:val="20"/>
          <w:lang w:val="lt-LT"/>
        </w:rPr>
      </w:pPr>
    </w:p>
    <w:p w14:paraId="6C2DA1D1" w14:textId="77777777" w:rsidR="003A3EA6" w:rsidRDefault="009A6F37" w:rsidP="00BB602A">
      <w:pPr>
        <w:jc w:val="center"/>
        <w:rPr>
          <w:b/>
          <w:bCs/>
          <w:lang w:val="lt-LT"/>
        </w:rPr>
      </w:pPr>
      <w:r w:rsidRPr="00BB602A">
        <w:rPr>
          <w:b/>
          <w:bCs/>
          <w:lang w:val="lt-LT"/>
        </w:rPr>
        <w:t>Vienkartin</w:t>
      </w:r>
      <w:r w:rsidR="005D4DD4" w:rsidRPr="00BB602A">
        <w:rPr>
          <w:b/>
          <w:bCs/>
          <w:lang w:val="lt-LT"/>
        </w:rPr>
        <w:t>ių p</w:t>
      </w:r>
      <w:r w:rsidR="008E4FE6" w:rsidRPr="00BB602A">
        <w:rPr>
          <w:b/>
          <w:bCs/>
          <w:lang w:val="lt-LT"/>
        </w:rPr>
        <w:t xml:space="preserve">riemonių </w:t>
      </w:r>
      <w:r w:rsidR="003A3EA6" w:rsidRPr="00BB602A">
        <w:rPr>
          <w:b/>
          <w:bCs/>
          <w:lang w:val="lt-LT"/>
        </w:rPr>
        <w:t>urologijai kokybės ir techniniai reikalavimai</w:t>
      </w:r>
    </w:p>
    <w:p w14:paraId="2DA5BF05" w14:textId="77777777" w:rsidR="00BB602A" w:rsidRDefault="00BB602A" w:rsidP="00BB602A">
      <w:pPr>
        <w:jc w:val="center"/>
        <w:rPr>
          <w:b/>
          <w:bCs/>
          <w:lang w:val="lt-LT"/>
        </w:rPr>
      </w:pPr>
    </w:p>
    <w:p w14:paraId="4A9DF277" w14:textId="77777777" w:rsidR="00BB602A" w:rsidRPr="00BB602A" w:rsidRDefault="00BB602A" w:rsidP="00BB602A">
      <w:pPr>
        <w:jc w:val="both"/>
        <w:rPr>
          <w:color w:val="000000"/>
          <w:lang w:val="lt-LT"/>
        </w:rPr>
      </w:pPr>
      <w:r w:rsidRPr="00BB602A">
        <w:rPr>
          <w:b/>
          <w:bCs/>
          <w:color w:val="000000"/>
          <w:lang w:val="lt-LT"/>
        </w:rPr>
        <w:t xml:space="preserve">1. </w:t>
      </w:r>
      <w:r w:rsidRPr="00BB602A">
        <w:rPr>
          <w:color w:val="000000"/>
          <w:lang w:val="lt-LT"/>
        </w:rPr>
        <w:t>Tiekėjas kartu su pasiūlymu privalo pateikti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Jei gamintojo išleistame kataloge nėra Perkančiosios organizacijos reikalaujamo prekių parametro atitiktį patvirtinančios informacijos arba neišsamiai aprašyta, Tiekėjas gali pateikti atitiktį patvirtinančią prekių gamintojo deklaraciją. Bet kokia kita kalba (išskyrus lietuvių ir anglų) parengti dokumentai turi būti pateikiami su vertimu į lietuvių arba anglų kalbą. CPO LT, kilus neaiškumams dėl minėtų dokumentų, pateiktų anglų kalba, atitikties nustatytiems reikalavimams, pasilieka teisę prašyti dokumentų vertimo į lietuvių kalbą.</w:t>
      </w:r>
    </w:p>
    <w:p w14:paraId="286B9C4B" w14:textId="77777777" w:rsidR="00BB602A" w:rsidRPr="00BB602A" w:rsidRDefault="00BB602A" w:rsidP="00BB602A">
      <w:pPr>
        <w:jc w:val="both"/>
        <w:rPr>
          <w:color w:val="000000"/>
          <w:lang w:val="lt-LT"/>
        </w:rPr>
      </w:pPr>
      <w:r w:rsidRPr="00BB602A">
        <w:rPr>
          <w:b/>
          <w:bCs/>
          <w:color w:val="000000"/>
          <w:lang w:val="lt-LT"/>
        </w:rPr>
        <w:t>2.</w:t>
      </w:r>
      <w:r w:rsidRPr="00BB602A">
        <w:rPr>
          <w:color w:val="000000"/>
          <w:lang w:val="lt-LT"/>
        </w:rPr>
        <w:t xml:space="preserve"> Tiekėjas kartu su prekėmis privalo pateikti Paskelbtosios (notifikuotos) įstaigos išduotų CE sertifikatų arba siūlomų prekių gamintojų CE atitikties deklaracijų, arba lygiaverčių dokumentų, patvirtinančių, kad siūloma prekė atitinka Europos Sąjungos direktyvoje 93/42/EEB „Dėl medicinos prietaisų“/ 2017-04-05 Europos parlamento ir Tarybos reglamente 2017/745 dėl medicinos priemonių nustatytus reikalavimus, skaitmenines kopijas originalo  ir lietuvių kalba. </w:t>
      </w:r>
    </w:p>
    <w:p w14:paraId="4357B3A6" w14:textId="77777777" w:rsidR="00BB602A" w:rsidRPr="00BB602A" w:rsidRDefault="00BB602A" w:rsidP="00BB602A">
      <w:pPr>
        <w:jc w:val="both"/>
        <w:rPr>
          <w:bCs/>
          <w:color w:val="000000"/>
          <w:lang w:val="lt-LT"/>
        </w:rPr>
      </w:pPr>
      <w:r w:rsidRPr="00BB602A">
        <w:rPr>
          <w:b/>
          <w:color w:val="000000"/>
          <w:lang w:val="lt-LT"/>
        </w:rPr>
        <w:t>3</w:t>
      </w:r>
      <w:r w:rsidRPr="00BB602A">
        <w:rPr>
          <w:bCs/>
          <w:color w:val="000000"/>
          <w:lang w:val="lt-LT"/>
        </w:rPr>
        <w:t xml:space="preserve">. </w:t>
      </w:r>
      <w:r w:rsidRPr="00BB602A">
        <w:rPr>
          <w:rFonts w:eastAsia="Calibri"/>
          <w:kern w:val="3"/>
          <w:lang w:val="lt-LT"/>
        </w:rPr>
        <w:t>Tiekėjas, viešojo pirkimo komisijai pareikalavus, turės pateikti siūlomos prekės pavyzdžius</w:t>
      </w:r>
      <w:r w:rsidRPr="00BB602A">
        <w:rPr>
          <w:bCs/>
          <w:color w:val="000000"/>
          <w:lang w:val="lt-LT"/>
        </w:rPr>
        <w:t>, nurodytus 3 priede „Techninė specifikacija“.</w:t>
      </w:r>
    </w:p>
    <w:p w14:paraId="1693CF4F" w14:textId="77777777" w:rsidR="00BB602A" w:rsidRPr="00BB602A" w:rsidRDefault="00BB602A" w:rsidP="00BB602A">
      <w:pPr>
        <w:jc w:val="both"/>
        <w:rPr>
          <w:bCs/>
          <w:color w:val="000000"/>
          <w:lang w:val="lt-LT"/>
        </w:rPr>
      </w:pPr>
      <w:r w:rsidRPr="00BB602A">
        <w:rPr>
          <w:b/>
          <w:color w:val="000000"/>
          <w:lang w:val="lt-LT"/>
        </w:rPr>
        <w:t>4.</w:t>
      </w:r>
      <w:r w:rsidRPr="00BB602A">
        <w:rPr>
          <w:bCs/>
          <w:color w:val="000000"/>
          <w:lang w:val="lt-LT"/>
        </w:rPr>
        <w:t xml:space="preserve"> Prekių pavyzdžių nereikalaujama pateikti kartu su pasiūlymu – juos turės pateikti galimai ekonomiškai naudingiausią pasiūlymą pateikęs tiekėjas, viešojo pirkimo komisijai paprašius, </w:t>
      </w:r>
      <w:r w:rsidRPr="00BB602A">
        <w:rPr>
          <w:b/>
          <w:color w:val="000000"/>
          <w:lang w:val="lt-LT"/>
        </w:rPr>
        <w:t>per 5 darbo dienas</w:t>
      </w:r>
      <w:r w:rsidRPr="00BB602A">
        <w:rPr>
          <w:bCs/>
          <w:color w:val="000000"/>
          <w:lang w:val="lt-LT"/>
        </w:rPr>
        <w:t xml:space="preserve"> adresu V. Kudirkos g.99, Šiauliai, Vaistinė (II aukštas).</w:t>
      </w:r>
      <w:r w:rsidRPr="00BB602A">
        <w:rPr>
          <w:bCs/>
          <w:color w:val="000000"/>
          <w:lang w:val="lt-LT"/>
        </w:rPr>
        <w:tab/>
      </w:r>
    </w:p>
    <w:p w14:paraId="3F84C1AC" w14:textId="77777777" w:rsidR="00393A28" w:rsidRDefault="00BB602A" w:rsidP="00393A28">
      <w:pPr>
        <w:jc w:val="both"/>
        <w:rPr>
          <w:bCs/>
          <w:color w:val="000000"/>
          <w:lang w:val="lt-LT"/>
        </w:rPr>
      </w:pPr>
      <w:r w:rsidRPr="00BB602A">
        <w:rPr>
          <w:b/>
          <w:color w:val="000000"/>
          <w:lang w:val="lt-LT"/>
        </w:rPr>
        <w:t>5.</w:t>
      </w:r>
      <w:r w:rsidRPr="00BB602A">
        <w:rPr>
          <w:bCs/>
          <w:color w:val="000000"/>
          <w:lang w:val="lt-LT"/>
        </w:rPr>
        <w:t xml:space="preserve"> Reikalavimai prekių pavyzdžių pateikimui:</w:t>
      </w:r>
    </w:p>
    <w:p w14:paraId="6306B142" w14:textId="77777777" w:rsidR="00BB602A" w:rsidRPr="00BB602A" w:rsidRDefault="00BB602A" w:rsidP="00393A28">
      <w:pPr>
        <w:ind w:firstLine="720"/>
        <w:jc w:val="both"/>
        <w:rPr>
          <w:bCs/>
          <w:color w:val="000000"/>
          <w:lang w:val="lt-LT"/>
        </w:rPr>
      </w:pPr>
      <w:r w:rsidRPr="00BB602A">
        <w:rPr>
          <w:bCs/>
          <w:color w:val="000000"/>
          <w:lang w:val="lt-LT"/>
        </w:rPr>
        <w:t>5.1. Prekių pavyzdžių pristatymo laikas turi būti suderinamas su kontaktiniu asmeniu ne vėliau, kaip likus 3 darbo dienoms iki prekių pavyzdžių pristatymo. Kontaktinis asmuo – šiose pirkimo sąlygose nurodytas asmuo, atsakingas už bendravimą su tiekėjais: Dovilė Černiauskienė, t</w:t>
      </w:r>
      <w:r w:rsidRPr="003850EF">
        <w:rPr>
          <w:lang w:val="lt-LT" w:eastAsia="lt-LT"/>
        </w:rPr>
        <w:t xml:space="preserve">el. (8 41) 524 514, el. p. </w:t>
      </w:r>
      <w:hyperlink r:id="rId12" w:history="1">
        <w:r w:rsidRPr="003850EF">
          <w:rPr>
            <w:u w:val="single"/>
            <w:lang w:val="lt-LT" w:eastAsia="lt-LT"/>
          </w:rPr>
          <w:t>dovile.cerniauskiene@siauliuligonine.lt</w:t>
        </w:r>
      </w:hyperlink>
      <w:r w:rsidRPr="003850EF">
        <w:rPr>
          <w:lang w:val="lt-LT" w:eastAsia="lt-LT"/>
        </w:rPr>
        <w:t>;</w:t>
      </w:r>
      <w:r w:rsidRPr="00BB602A">
        <w:rPr>
          <w:bCs/>
          <w:color w:val="000000"/>
          <w:lang w:val="lt-LT"/>
        </w:rPr>
        <w:tab/>
      </w:r>
    </w:p>
    <w:p w14:paraId="12CB1FA6" w14:textId="77777777" w:rsidR="00DE2526" w:rsidRDefault="00BB602A" w:rsidP="00DE2526">
      <w:pPr>
        <w:jc w:val="both"/>
        <w:rPr>
          <w:bCs/>
          <w:color w:val="000000"/>
          <w:lang w:val="lt-LT"/>
        </w:rPr>
      </w:pPr>
      <w:r w:rsidRPr="00BB602A">
        <w:rPr>
          <w:bCs/>
          <w:color w:val="000000"/>
          <w:lang w:val="lt-LT"/>
        </w:rPr>
        <w:tab/>
        <w:t xml:space="preserve">5.2. Pristatomo prekės pavyzdžio pakuotė ir (ar) prekės pavyzdys turi būti pažymėti etiketėmis su užrašu „Prekės pavyzdys teikiamas pirkimui – </w:t>
      </w:r>
      <w:r w:rsidRPr="00BB602A">
        <w:rPr>
          <w:bCs/>
          <w:color w:val="000000"/>
          <w:u w:val="single"/>
          <w:lang w:val="lt-LT"/>
        </w:rPr>
        <w:t>„</w:t>
      </w:r>
      <w:r w:rsidR="00785377" w:rsidRPr="00931006">
        <w:rPr>
          <w:bCs/>
          <w:u w:val="single"/>
          <w:lang w:val="lt-LT"/>
        </w:rPr>
        <w:t>Urologijos priemonės</w:t>
      </w:r>
      <w:r w:rsidRPr="00BB602A">
        <w:rPr>
          <w:bCs/>
          <w:color w:val="000000"/>
          <w:u w:val="single"/>
          <w:lang w:val="lt-LT"/>
        </w:rPr>
        <w:t>“</w:t>
      </w:r>
      <w:r w:rsidRPr="00BB602A">
        <w:rPr>
          <w:bCs/>
          <w:color w:val="000000"/>
          <w:lang w:val="lt-LT"/>
        </w:rPr>
        <w:t>, turi būti patvirtintas tiekėjo parašu, nurodoma: pateikimo data, pateikiamų prekės pavyzdžio pakuotės/prekės pavyzdžių skaičius. Ši etiketė su nurodytu užrašu turi būti prisegta, priklijuota ar kitaip pritvirtinta prie pateikiamos prekės pavyzdžio pakuotės ir (ar) prekės pavyzdžio;</w:t>
      </w:r>
      <w:r w:rsidRPr="00BB602A">
        <w:rPr>
          <w:bCs/>
          <w:color w:val="000000"/>
          <w:lang w:val="lt-LT"/>
        </w:rPr>
        <w:tab/>
      </w:r>
    </w:p>
    <w:p w14:paraId="1589E1A6" w14:textId="77777777" w:rsidR="00BB602A" w:rsidRPr="00BB602A" w:rsidRDefault="00BB602A" w:rsidP="00DE2526">
      <w:pPr>
        <w:ind w:firstLine="720"/>
        <w:jc w:val="both"/>
        <w:rPr>
          <w:bCs/>
          <w:color w:val="000000"/>
          <w:lang w:val="lt-LT"/>
        </w:rPr>
      </w:pPr>
      <w:r w:rsidRPr="00BB602A">
        <w:rPr>
          <w:bCs/>
          <w:color w:val="000000"/>
          <w:lang w:val="lt-LT"/>
        </w:rPr>
        <w:t>5.3. Jei prekės susideda iš komplektuojančių dalių, visos dalys pristačius prekės pavyzdžius turi būti surinktos taip, kad prekę galima būtų naudoti pagal paskirtį;</w:t>
      </w:r>
    </w:p>
    <w:p w14:paraId="65A25593" w14:textId="77777777" w:rsidR="00BB602A" w:rsidRPr="00BB602A" w:rsidRDefault="00BB602A" w:rsidP="00BB602A">
      <w:pPr>
        <w:jc w:val="both"/>
        <w:rPr>
          <w:bCs/>
          <w:color w:val="000000"/>
          <w:lang w:val="lt-LT"/>
        </w:rPr>
      </w:pPr>
      <w:r w:rsidRPr="00BB602A">
        <w:rPr>
          <w:bCs/>
          <w:color w:val="000000"/>
          <w:lang w:val="lt-LT"/>
        </w:rPr>
        <w:tab/>
        <w:t>5.4. Prekių pavyzdžių pateikimo ir atsiėmimo išlaidas dengia tiekėjai. Perkančioji organizacija neprisiima prekių pavyzdžių atsitiktinio sugadinimo ar sunaikinimo išlaidų;</w:t>
      </w:r>
      <w:r w:rsidRPr="00BB602A">
        <w:rPr>
          <w:bCs/>
          <w:color w:val="000000"/>
          <w:lang w:val="lt-LT"/>
        </w:rPr>
        <w:tab/>
      </w:r>
    </w:p>
    <w:p w14:paraId="1FB9D20E" w14:textId="77777777" w:rsidR="00390BD0" w:rsidRDefault="00BB602A" w:rsidP="00390BD0">
      <w:pPr>
        <w:jc w:val="both"/>
        <w:rPr>
          <w:bCs/>
          <w:color w:val="000000"/>
          <w:lang w:val="lt-LT"/>
        </w:rPr>
      </w:pPr>
      <w:r w:rsidRPr="00BB602A">
        <w:rPr>
          <w:bCs/>
          <w:color w:val="000000"/>
          <w:lang w:val="lt-LT"/>
        </w:rPr>
        <w:tab/>
        <w:t>5.5. Laimėjusio tiekėjo, su kuriuo bus sudaryta pirkimo sutartis, pateikti prekių pavyzdžiai negrąžinami ir bus naudojami kaip etalonai, priimant pagal pirkimo sutartį tiekiamas prekes;</w:t>
      </w:r>
    </w:p>
    <w:p w14:paraId="36BC1AE9" w14:textId="77777777" w:rsidR="00BB602A" w:rsidRPr="00BB602A" w:rsidRDefault="00BB602A" w:rsidP="00390BD0">
      <w:pPr>
        <w:ind w:firstLine="720"/>
        <w:jc w:val="both"/>
        <w:rPr>
          <w:bCs/>
          <w:color w:val="000000"/>
          <w:lang w:val="lt-LT"/>
        </w:rPr>
      </w:pPr>
      <w:r w:rsidRPr="00BB602A">
        <w:rPr>
          <w:bCs/>
          <w:color w:val="000000"/>
          <w:lang w:val="lt-LT"/>
        </w:rPr>
        <w:t>5.6. Prekių, kurios nėra vienkartinio naudojimo, pavyzdžiai gražinami nelaimėjusiems tiekėjams pasibaigus pirkimui.</w:t>
      </w:r>
    </w:p>
    <w:p w14:paraId="69611C7B" w14:textId="77777777" w:rsidR="00BB602A" w:rsidRPr="00BB602A" w:rsidRDefault="00BB602A" w:rsidP="00BB602A">
      <w:pPr>
        <w:jc w:val="both"/>
        <w:rPr>
          <w:b/>
          <w:color w:val="000000"/>
          <w:sz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945"/>
        <w:gridCol w:w="6655"/>
        <w:gridCol w:w="4391"/>
      </w:tblGrid>
      <w:tr w:rsidR="003A3EA6" w:rsidRPr="003251C3" w14:paraId="320CA523" w14:textId="77777777" w:rsidTr="00003098">
        <w:tblPrEx>
          <w:tblCellMar>
            <w:top w:w="0" w:type="dxa"/>
            <w:bottom w:w="0" w:type="dxa"/>
          </w:tblCellMar>
        </w:tblPrEx>
        <w:tc>
          <w:tcPr>
            <w:tcW w:w="705" w:type="dxa"/>
            <w:vAlign w:val="center"/>
          </w:tcPr>
          <w:p w14:paraId="4D8E9198" w14:textId="77777777" w:rsidR="003A3EA6" w:rsidRPr="003251C3" w:rsidRDefault="003A3EA6">
            <w:pPr>
              <w:jc w:val="center"/>
              <w:rPr>
                <w:b/>
                <w:bCs/>
                <w:sz w:val="20"/>
                <w:szCs w:val="20"/>
                <w:lang w:val="lt-LT"/>
              </w:rPr>
            </w:pPr>
            <w:r w:rsidRPr="003251C3">
              <w:rPr>
                <w:b/>
                <w:bCs/>
                <w:sz w:val="20"/>
                <w:szCs w:val="20"/>
                <w:lang w:val="lt-LT"/>
              </w:rPr>
              <w:t>Pirk. dalies Nr.</w:t>
            </w:r>
          </w:p>
        </w:tc>
        <w:tc>
          <w:tcPr>
            <w:tcW w:w="2947" w:type="dxa"/>
            <w:vAlign w:val="center"/>
          </w:tcPr>
          <w:p w14:paraId="7174582C" w14:textId="77777777" w:rsidR="003A3EA6" w:rsidRPr="003251C3" w:rsidRDefault="003A3EA6" w:rsidP="00AB6848">
            <w:pPr>
              <w:pStyle w:val="Antrat8"/>
              <w:rPr>
                <w:sz w:val="20"/>
              </w:rPr>
            </w:pPr>
            <w:r w:rsidRPr="003251C3">
              <w:rPr>
                <w:sz w:val="20"/>
              </w:rPr>
              <w:t>Prekės pavadinimas</w:t>
            </w:r>
          </w:p>
        </w:tc>
        <w:tc>
          <w:tcPr>
            <w:tcW w:w="6662" w:type="dxa"/>
            <w:vAlign w:val="center"/>
          </w:tcPr>
          <w:p w14:paraId="176775AA" w14:textId="77777777" w:rsidR="003A3EA6" w:rsidRPr="003251C3" w:rsidRDefault="003A3EA6">
            <w:pPr>
              <w:jc w:val="center"/>
              <w:rPr>
                <w:sz w:val="20"/>
                <w:szCs w:val="20"/>
                <w:lang w:val="lt-LT" w:eastAsia="lt-LT"/>
              </w:rPr>
            </w:pPr>
            <w:r w:rsidRPr="003251C3">
              <w:rPr>
                <w:b/>
                <w:bCs/>
                <w:sz w:val="20"/>
                <w:szCs w:val="20"/>
                <w:lang w:val="lt-LT"/>
              </w:rPr>
              <w:t>Kokybės ir techniniai reikalavimai</w:t>
            </w:r>
          </w:p>
        </w:tc>
        <w:tc>
          <w:tcPr>
            <w:tcW w:w="4395" w:type="dxa"/>
            <w:vAlign w:val="center"/>
          </w:tcPr>
          <w:p w14:paraId="7719C0F6" w14:textId="77777777" w:rsidR="003A3EA6" w:rsidRPr="003251C3" w:rsidRDefault="003A3EA6" w:rsidP="009A6F37">
            <w:pPr>
              <w:jc w:val="center"/>
              <w:rPr>
                <w:b/>
                <w:bCs/>
                <w:sz w:val="20"/>
                <w:szCs w:val="20"/>
                <w:lang w:val="lt-LT"/>
              </w:rPr>
            </w:pPr>
            <w:r w:rsidRPr="003251C3">
              <w:rPr>
                <w:b/>
                <w:bCs/>
                <w:sz w:val="20"/>
                <w:szCs w:val="20"/>
                <w:lang w:val="lt-LT" w:eastAsia="lt-LT"/>
              </w:rPr>
              <w:t>Siūlomo parametro reikšmė su  nuoroda į konkretų pasiūlymo puslapį</w:t>
            </w:r>
          </w:p>
        </w:tc>
      </w:tr>
      <w:tr w:rsidR="006A7909" w:rsidRPr="003251C3" w14:paraId="4B15100B" w14:textId="77777777" w:rsidTr="00003098">
        <w:tblPrEx>
          <w:tblCellMar>
            <w:top w:w="0" w:type="dxa"/>
            <w:bottom w:w="0" w:type="dxa"/>
          </w:tblCellMar>
        </w:tblPrEx>
        <w:trPr>
          <w:trHeight w:val="266"/>
        </w:trPr>
        <w:tc>
          <w:tcPr>
            <w:tcW w:w="705" w:type="dxa"/>
            <w:tcBorders>
              <w:top w:val="single" w:sz="4" w:space="0" w:color="auto"/>
              <w:left w:val="single" w:sz="4" w:space="0" w:color="auto"/>
              <w:bottom w:val="single" w:sz="4" w:space="0" w:color="auto"/>
              <w:right w:val="single" w:sz="4" w:space="0" w:color="auto"/>
            </w:tcBorders>
            <w:vAlign w:val="center"/>
          </w:tcPr>
          <w:p w14:paraId="2A280EA7" w14:textId="77777777" w:rsidR="006A7909" w:rsidRPr="003251C3" w:rsidRDefault="002501B5" w:rsidP="006A7909">
            <w:pPr>
              <w:jc w:val="center"/>
              <w:rPr>
                <w:b/>
                <w:bCs/>
                <w:sz w:val="20"/>
                <w:szCs w:val="20"/>
                <w:lang w:val="lt-LT"/>
              </w:rPr>
            </w:pPr>
            <w:r w:rsidRPr="003251C3">
              <w:rPr>
                <w:b/>
                <w:bCs/>
                <w:sz w:val="20"/>
                <w:szCs w:val="20"/>
                <w:lang w:val="lt-LT"/>
              </w:rPr>
              <w:t>10</w:t>
            </w:r>
          </w:p>
        </w:tc>
        <w:tc>
          <w:tcPr>
            <w:tcW w:w="2947" w:type="dxa"/>
            <w:tcBorders>
              <w:top w:val="single" w:sz="4" w:space="0" w:color="000000"/>
              <w:left w:val="single" w:sz="4" w:space="0" w:color="000000"/>
              <w:bottom w:val="single" w:sz="4" w:space="0" w:color="000000"/>
            </w:tcBorders>
            <w:vAlign w:val="center"/>
          </w:tcPr>
          <w:p w14:paraId="5DC6D576" w14:textId="77777777" w:rsidR="006A7909" w:rsidRPr="003251C3" w:rsidRDefault="006A7909" w:rsidP="009A6F37">
            <w:pPr>
              <w:jc w:val="center"/>
              <w:rPr>
                <w:b/>
                <w:bCs/>
                <w:color w:val="000000"/>
                <w:sz w:val="20"/>
                <w:szCs w:val="20"/>
                <w:lang w:val="lt-LT"/>
              </w:rPr>
            </w:pPr>
            <w:proofErr w:type="spellStart"/>
            <w:r w:rsidRPr="003251C3">
              <w:rPr>
                <w:b/>
                <w:bCs/>
                <w:sz w:val="20"/>
                <w:szCs w:val="20"/>
                <w:lang w:val="lt-LT"/>
              </w:rPr>
              <w:t>Suprapubini</w:t>
            </w:r>
            <w:r w:rsidR="00973BD3" w:rsidRPr="003251C3">
              <w:rPr>
                <w:b/>
                <w:bCs/>
                <w:sz w:val="20"/>
                <w:szCs w:val="20"/>
                <w:lang w:val="lt-LT"/>
              </w:rPr>
              <w:t>s</w:t>
            </w:r>
            <w:proofErr w:type="spellEnd"/>
            <w:r w:rsidRPr="003251C3">
              <w:rPr>
                <w:b/>
                <w:bCs/>
                <w:sz w:val="20"/>
                <w:szCs w:val="20"/>
                <w:lang w:val="lt-LT"/>
              </w:rPr>
              <w:t xml:space="preserve"> rinkin</w:t>
            </w:r>
            <w:r w:rsidR="00973BD3" w:rsidRPr="003251C3">
              <w:rPr>
                <w:b/>
                <w:bCs/>
                <w:sz w:val="20"/>
                <w:szCs w:val="20"/>
                <w:lang w:val="lt-LT"/>
              </w:rPr>
              <w:t>ys</w:t>
            </w:r>
            <w:r w:rsidRPr="003251C3">
              <w:rPr>
                <w:b/>
                <w:bCs/>
                <w:sz w:val="20"/>
                <w:szCs w:val="20"/>
                <w:lang w:val="lt-LT"/>
              </w:rPr>
              <w:t xml:space="preserve"> (</w:t>
            </w:r>
            <w:proofErr w:type="spellStart"/>
            <w:r w:rsidRPr="003251C3">
              <w:rPr>
                <w:b/>
                <w:bCs/>
                <w:sz w:val="20"/>
                <w:szCs w:val="20"/>
                <w:lang w:val="lt-LT"/>
              </w:rPr>
              <w:t>trokar</w:t>
            </w:r>
            <w:r w:rsidR="00973BD3" w:rsidRPr="003251C3">
              <w:rPr>
                <w:b/>
                <w:bCs/>
                <w:sz w:val="20"/>
                <w:szCs w:val="20"/>
                <w:lang w:val="lt-LT"/>
              </w:rPr>
              <w:t>inei</w:t>
            </w:r>
            <w:proofErr w:type="spellEnd"/>
            <w:r w:rsidRPr="003251C3">
              <w:rPr>
                <w:b/>
                <w:bCs/>
                <w:sz w:val="20"/>
                <w:szCs w:val="20"/>
                <w:lang w:val="lt-LT"/>
              </w:rPr>
              <w:t xml:space="preserve"> </w:t>
            </w:r>
            <w:proofErr w:type="spellStart"/>
            <w:r w:rsidRPr="003251C3">
              <w:rPr>
                <w:b/>
                <w:bCs/>
                <w:sz w:val="20"/>
                <w:szCs w:val="20"/>
                <w:lang w:val="lt-LT"/>
              </w:rPr>
              <w:t>epicistostomijai</w:t>
            </w:r>
            <w:proofErr w:type="spellEnd"/>
            <w:r w:rsidRPr="003251C3">
              <w:rPr>
                <w:b/>
                <w:bCs/>
                <w:sz w:val="20"/>
                <w:szCs w:val="20"/>
                <w:lang w:val="lt-LT"/>
              </w:rPr>
              <w:t>)</w:t>
            </w:r>
          </w:p>
        </w:tc>
        <w:tc>
          <w:tcPr>
            <w:tcW w:w="6662" w:type="dxa"/>
            <w:tcBorders>
              <w:top w:val="single" w:sz="4" w:space="0" w:color="000000"/>
              <w:left w:val="single" w:sz="4" w:space="0" w:color="000000"/>
              <w:bottom w:val="single" w:sz="4" w:space="0" w:color="000000"/>
            </w:tcBorders>
            <w:vAlign w:val="center"/>
          </w:tcPr>
          <w:p w14:paraId="2FF803EF" w14:textId="77777777" w:rsidR="00973BD3" w:rsidRPr="003251C3" w:rsidRDefault="00973BD3" w:rsidP="009A6F37">
            <w:pPr>
              <w:pStyle w:val="Pagrindiniotekstotrauka21"/>
              <w:numPr>
                <w:ilvl w:val="0"/>
                <w:numId w:val="25"/>
              </w:numPr>
              <w:tabs>
                <w:tab w:val="left" w:pos="252"/>
                <w:tab w:val="left" w:pos="744"/>
                <w:tab w:val="left" w:pos="5040"/>
              </w:tabs>
              <w:rPr>
                <w:sz w:val="20"/>
                <w:szCs w:val="20"/>
                <w:lang w:val="lt-LT"/>
              </w:rPr>
            </w:pPr>
            <w:r w:rsidRPr="003251C3">
              <w:rPr>
                <w:sz w:val="20"/>
                <w:szCs w:val="20"/>
                <w:lang w:val="lt-LT"/>
              </w:rPr>
              <w:t>Sterilus</w:t>
            </w:r>
            <w:r w:rsidR="00837BF6" w:rsidRPr="003251C3">
              <w:rPr>
                <w:sz w:val="20"/>
                <w:szCs w:val="20"/>
                <w:lang w:val="lt-LT"/>
              </w:rPr>
              <w:t xml:space="preserve"> rinkinys, kuriame yra:</w:t>
            </w:r>
          </w:p>
          <w:p w14:paraId="58BBA929" w14:textId="77777777" w:rsidR="006A7909" w:rsidRPr="003251C3" w:rsidRDefault="00973BD3" w:rsidP="00837BF6">
            <w:pPr>
              <w:pStyle w:val="Pagrindiniotekstotrauka21"/>
              <w:numPr>
                <w:ilvl w:val="0"/>
                <w:numId w:val="25"/>
              </w:numPr>
              <w:tabs>
                <w:tab w:val="left" w:pos="252"/>
                <w:tab w:val="left" w:pos="892"/>
                <w:tab w:val="left" w:pos="5040"/>
              </w:tabs>
              <w:ind w:left="892" w:hanging="532"/>
              <w:rPr>
                <w:sz w:val="20"/>
                <w:szCs w:val="20"/>
                <w:lang w:val="lt-LT"/>
              </w:rPr>
            </w:pPr>
            <w:r w:rsidRPr="003251C3">
              <w:rPr>
                <w:sz w:val="20"/>
                <w:szCs w:val="20"/>
                <w:lang w:val="lt-LT"/>
              </w:rPr>
              <w:t xml:space="preserve">11±1 cm ilgio </w:t>
            </w:r>
            <w:r w:rsidR="006A7909" w:rsidRPr="003251C3">
              <w:rPr>
                <w:sz w:val="20"/>
                <w:szCs w:val="20"/>
                <w:lang w:val="lt-LT"/>
              </w:rPr>
              <w:t xml:space="preserve">skylanti </w:t>
            </w:r>
            <w:proofErr w:type="spellStart"/>
            <w:r w:rsidRPr="003251C3">
              <w:rPr>
                <w:sz w:val="20"/>
                <w:szCs w:val="20"/>
                <w:lang w:val="lt-LT"/>
              </w:rPr>
              <w:t>punkcinė</w:t>
            </w:r>
            <w:proofErr w:type="spellEnd"/>
            <w:r w:rsidRPr="003251C3">
              <w:rPr>
                <w:sz w:val="20"/>
                <w:szCs w:val="20"/>
                <w:lang w:val="lt-LT"/>
              </w:rPr>
              <w:t xml:space="preserve"> </w:t>
            </w:r>
            <w:r w:rsidR="006A7909" w:rsidRPr="003251C3">
              <w:rPr>
                <w:sz w:val="20"/>
                <w:szCs w:val="20"/>
                <w:lang w:val="lt-LT"/>
              </w:rPr>
              <w:t>adata;</w:t>
            </w:r>
          </w:p>
          <w:p w14:paraId="325572B8" w14:textId="77777777" w:rsidR="00C57106" w:rsidRPr="003251C3" w:rsidRDefault="00973BD3" w:rsidP="002B320F">
            <w:pPr>
              <w:pStyle w:val="Pagrindiniotekstotrauka21"/>
              <w:numPr>
                <w:ilvl w:val="0"/>
                <w:numId w:val="25"/>
              </w:numPr>
              <w:tabs>
                <w:tab w:val="left" w:pos="252"/>
                <w:tab w:val="left" w:pos="892"/>
                <w:tab w:val="left" w:pos="5040"/>
              </w:tabs>
              <w:ind w:left="892" w:hanging="532"/>
              <w:rPr>
                <w:sz w:val="20"/>
                <w:szCs w:val="20"/>
                <w:lang w:val="lt-LT"/>
              </w:rPr>
            </w:pPr>
            <w:r w:rsidRPr="003251C3">
              <w:rPr>
                <w:sz w:val="20"/>
                <w:szCs w:val="20"/>
                <w:lang w:val="lt-LT"/>
              </w:rPr>
              <w:t xml:space="preserve">Ch14-Ch15 dydžio </w:t>
            </w:r>
            <w:proofErr w:type="spellStart"/>
            <w:r w:rsidR="006A7909" w:rsidRPr="003251C3">
              <w:rPr>
                <w:sz w:val="20"/>
                <w:szCs w:val="20"/>
                <w:lang w:val="lt-LT"/>
              </w:rPr>
              <w:t>poliuretaninis</w:t>
            </w:r>
            <w:proofErr w:type="spellEnd"/>
            <w:r w:rsidR="006A7909" w:rsidRPr="003251C3">
              <w:rPr>
                <w:sz w:val="20"/>
                <w:szCs w:val="20"/>
                <w:lang w:val="lt-LT"/>
              </w:rPr>
              <w:t xml:space="preserve"> </w:t>
            </w:r>
            <w:r w:rsidRPr="003251C3">
              <w:rPr>
                <w:sz w:val="20"/>
                <w:szCs w:val="20"/>
                <w:lang w:val="lt-LT"/>
              </w:rPr>
              <w:t>„</w:t>
            </w:r>
            <w:proofErr w:type="spellStart"/>
            <w:r w:rsidR="006A7909" w:rsidRPr="003251C3">
              <w:rPr>
                <w:sz w:val="20"/>
                <w:szCs w:val="20"/>
                <w:lang w:val="lt-LT"/>
              </w:rPr>
              <w:t>pigtail</w:t>
            </w:r>
            <w:proofErr w:type="spellEnd"/>
            <w:r w:rsidRPr="003251C3">
              <w:rPr>
                <w:sz w:val="20"/>
                <w:szCs w:val="20"/>
                <w:lang w:val="lt-LT"/>
              </w:rPr>
              <w:t>“ tipo</w:t>
            </w:r>
            <w:r w:rsidR="006A7909" w:rsidRPr="003251C3">
              <w:rPr>
                <w:sz w:val="20"/>
                <w:szCs w:val="20"/>
                <w:lang w:val="lt-LT"/>
              </w:rPr>
              <w:t xml:space="preserve"> kateteris</w:t>
            </w:r>
            <w:r w:rsidR="00062B25" w:rsidRPr="003251C3">
              <w:rPr>
                <w:sz w:val="20"/>
                <w:szCs w:val="20"/>
                <w:lang w:val="lt-LT"/>
              </w:rPr>
              <w:t>, ne trumpesnis nei 45 cm ilgio</w:t>
            </w:r>
            <w:r w:rsidR="006A7909" w:rsidRPr="003251C3">
              <w:rPr>
                <w:sz w:val="20"/>
                <w:szCs w:val="20"/>
                <w:lang w:val="lt-LT"/>
              </w:rPr>
              <w:t>;</w:t>
            </w:r>
          </w:p>
          <w:p w14:paraId="131EDB1B" w14:textId="77777777" w:rsidR="002B320F" w:rsidRPr="003251C3" w:rsidRDefault="002B320F" w:rsidP="002B320F">
            <w:pPr>
              <w:pStyle w:val="Pagrindiniotekstotrauka21"/>
              <w:numPr>
                <w:ilvl w:val="0"/>
                <w:numId w:val="25"/>
              </w:numPr>
              <w:tabs>
                <w:tab w:val="left" w:pos="252"/>
                <w:tab w:val="left" w:pos="892"/>
                <w:tab w:val="left" w:pos="5040"/>
              </w:tabs>
              <w:ind w:left="892" w:hanging="532"/>
              <w:rPr>
                <w:sz w:val="20"/>
                <w:szCs w:val="20"/>
                <w:lang w:val="lt-LT"/>
              </w:rPr>
            </w:pPr>
            <w:r w:rsidRPr="003251C3">
              <w:rPr>
                <w:sz w:val="20"/>
                <w:szCs w:val="20"/>
                <w:lang w:val="lt-LT"/>
              </w:rPr>
              <w:t>spaustukas;</w:t>
            </w:r>
          </w:p>
          <w:p w14:paraId="21C8619E" w14:textId="77777777" w:rsidR="006A7909" w:rsidRPr="003251C3" w:rsidRDefault="006A7909" w:rsidP="00837BF6">
            <w:pPr>
              <w:pStyle w:val="Pagrindiniotekstotrauka21"/>
              <w:numPr>
                <w:ilvl w:val="0"/>
                <w:numId w:val="25"/>
              </w:numPr>
              <w:tabs>
                <w:tab w:val="left" w:pos="252"/>
                <w:tab w:val="left" w:pos="892"/>
                <w:tab w:val="left" w:pos="5040"/>
              </w:tabs>
              <w:ind w:left="892" w:hanging="532"/>
              <w:rPr>
                <w:sz w:val="20"/>
                <w:szCs w:val="20"/>
                <w:lang w:val="lt-LT"/>
              </w:rPr>
            </w:pPr>
            <w:r w:rsidRPr="003251C3">
              <w:rPr>
                <w:sz w:val="20"/>
                <w:szCs w:val="20"/>
                <w:lang w:val="lt-LT"/>
              </w:rPr>
              <w:t>šlapimo rinktuvas 1500 - 2000 ml;</w:t>
            </w:r>
          </w:p>
          <w:p w14:paraId="1F55B6D4" w14:textId="77777777" w:rsidR="006A7909" w:rsidRPr="003251C3" w:rsidRDefault="006A7909" w:rsidP="009A6F37">
            <w:pPr>
              <w:pStyle w:val="Pagrindiniotekstotrauka21"/>
              <w:numPr>
                <w:ilvl w:val="0"/>
                <w:numId w:val="25"/>
              </w:numPr>
              <w:tabs>
                <w:tab w:val="left" w:pos="252"/>
                <w:tab w:val="left" w:pos="744"/>
                <w:tab w:val="left" w:pos="5040"/>
              </w:tabs>
              <w:rPr>
                <w:sz w:val="20"/>
                <w:szCs w:val="20"/>
                <w:lang w:val="lt-LT"/>
              </w:rPr>
            </w:pPr>
            <w:r w:rsidRPr="003251C3">
              <w:rPr>
                <w:sz w:val="20"/>
                <w:szCs w:val="20"/>
                <w:lang w:val="lt-LT"/>
              </w:rPr>
              <w:t>rinkinys įpakuotas viename įpakavime.</w:t>
            </w:r>
          </w:p>
        </w:tc>
        <w:tc>
          <w:tcPr>
            <w:tcW w:w="4395" w:type="dxa"/>
            <w:tcBorders>
              <w:top w:val="single" w:sz="4" w:space="0" w:color="auto"/>
              <w:left w:val="single" w:sz="4" w:space="0" w:color="auto"/>
              <w:bottom w:val="single" w:sz="4" w:space="0" w:color="auto"/>
              <w:right w:val="single" w:sz="4" w:space="0" w:color="auto"/>
            </w:tcBorders>
            <w:vAlign w:val="center"/>
          </w:tcPr>
          <w:p w14:paraId="3653A0FB" w14:textId="77777777" w:rsidR="003850EF" w:rsidRPr="003251C3" w:rsidRDefault="003850EF" w:rsidP="003850EF">
            <w:pPr>
              <w:pStyle w:val="Pagrindiniotekstotrauka21"/>
              <w:numPr>
                <w:ilvl w:val="0"/>
                <w:numId w:val="25"/>
              </w:numPr>
              <w:tabs>
                <w:tab w:val="left" w:pos="252"/>
                <w:tab w:val="left" w:pos="744"/>
                <w:tab w:val="left" w:pos="5040"/>
              </w:tabs>
              <w:rPr>
                <w:sz w:val="20"/>
                <w:szCs w:val="20"/>
                <w:lang w:val="lt-LT"/>
              </w:rPr>
            </w:pPr>
            <w:r w:rsidRPr="003251C3">
              <w:rPr>
                <w:sz w:val="20"/>
                <w:szCs w:val="20"/>
                <w:lang w:val="lt-LT"/>
              </w:rPr>
              <w:t>Sterilus rinkinys, kuriame yra:</w:t>
            </w:r>
          </w:p>
          <w:p w14:paraId="41539F57" w14:textId="77777777" w:rsidR="003850EF" w:rsidRPr="003251C3" w:rsidRDefault="003850EF" w:rsidP="003850EF">
            <w:pPr>
              <w:pStyle w:val="Pagrindiniotekstotrauka21"/>
              <w:numPr>
                <w:ilvl w:val="0"/>
                <w:numId w:val="25"/>
              </w:numPr>
              <w:tabs>
                <w:tab w:val="left" w:pos="252"/>
                <w:tab w:val="left" w:pos="892"/>
                <w:tab w:val="left" w:pos="5040"/>
              </w:tabs>
              <w:ind w:left="892" w:hanging="532"/>
              <w:rPr>
                <w:sz w:val="20"/>
                <w:szCs w:val="20"/>
                <w:lang w:val="lt-LT"/>
              </w:rPr>
            </w:pPr>
            <w:r w:rsidRPr="003251C3">
              <w:rPr>
                <w:sz w:val="20"/>
                <w:szCs w:val="20"/>
                <w:lang w:val="lt-LT"/>
              </w:rPr>
              <w:t>1</w:t>
            </w:r>
            <w:r>
              <w:rPr>
                <w:sz w:val="20"/>
                <w:szCs w:val="20"/>
                <w:lang w:val="lt-LT"/>
              </w:rPr>
              <w:t>2</w:t>
            </w:r>
            <w:r w:rsidRPr="003251C3">
              <w:rPr>
                <w:sz w:val="20"/>
                <w:szCs w:val="20"/>
                <w:lang w:val="lt-LT"/>
              </w:rPr>
              <w:t xml:space="preserve"> cm ilgio skylanti </w:t>
            </w:r>
            <w:proofErr w:type="spellStart"/>
            <w:r w:rsidRPr="003251C3">
              <w:rPr>
                <w:sz w:val="20"/>
                <w:szCs w:val="20"/>
                <w:lang w:val="lt-LT"/>
              </w:rPr>
              <w:t>punkcinė</w:t>
            </w:r>
            <w:proofErr w:type="spellEnd"/>
            <w:r w:rsidRPr="003251C3">
              <w:rPr>
                <w:sz w:val="20"/>
                <w:szCs w:val="20"/>
                <w:lang w:val="lt-LT"/>
              </w:rPr>
              <w:t xml:space="preserve"> adata;</w:t>
            </w:r>
          </w:p>
          <w:p w14:paraId="4014A47F" w14:textId="77777777" w:rsidR="003850EF" w:rsidRPr="003251C3" w:rsidRDefault="003850EF" w:rsidP="003850EF">
            <w:pPr>
              <w:pStyle w:val="Pagrindiniotekstotrauka21"/>
              <w:numPr>
                <w:ilvl w:val="0"/>
                <w:numId w:val="25"/>
              </w:numPr>
              <w:tabs>
                <w:tab w:val="left" w:pos="252"/>
                <w:tab w:val="left" w:pos="892"/>
                <w:tab w:val="left" w:pos="5040"/>
              </w:tabs>
              <w:ind w:left="892" w:hanging="532"/>
              <w:rPr>
                <w:sz w:val="20"/>
                <w:szCs w:val="20"/>
                <w:lang w:val="lt-LT"/>
              </w:rPr>
            </w:pPr>
            <w:r w:rsidRPr="003251C3">
              <w:rPr>
                <w:sz w:val="20"/>
                <w:szCs w:val="20"/>
                <w:lang w:val="lt-LT"/>
              </w:rPr>
              <w:t xml:space="preserve">Ch15 dydžio </w:t>
            </w:r>
            <w:proofErr w:type="spellStart"/>
            <w:r w:rsidRPr="003251C3">
              <w:rPr>
                <w:sz w:val="20"/>
                <w:szCs w:val="20"/>
                <w:lang w:val="lt-LT"/>
              </w:rPr>
              <w:t>poliuretaninis</w:t>
            </w:r>
            <w:proofErr w:type="spellEnd"/>
            <w:r w:rsidRPr="003251C3">
              <w:rPr>
                <w:sz w:val="20"/>
                <w:szCs w:val="20"/>
                <w:lang w:val="lt-LT"/>
              </w:rPr>
              <w:t xml:space="preserve"> „</w:t>
            </w:r>
            <w:proofErr w:type="spellStart"/>
            <w:r w:rsidRPr="003251C3">
              <w:rPr>
                <w:sz w:val="20"/>
                <w:szCs w:val="20"/>
                <w:lang w:val="lt-LT"/>
              </w:rPr>
              <w:t>pigtail</w:t>
            </w:r>
            <w:proofErr w:type="spellEnd"/>
            <w:r w:rsidRPr="003251C3">
              <w:rPr>
                <w:sz w:val="20"/>
                <w:szCs w:val="20"/>
                <w:lang w:val="lt-LT"/>
              </w:rPr>
              <w:t xml:space="preserve">“ tipo kateteris, </w:t>
            </w:r>
            <w:r>
              <w:rPr>
                <w:sz w:val="20"/>
                <w:szCs w:val="20"/>
                <w:lang w:val="lt-LT"/>
              </w:rPr>
              <w:t>6</w:t>
            </w:r>
            <w:r w:rsidRPr="003251C3">
              <w:rPr>
                <w:sz w:val="20"/>
                <w:szCs w:val="20"/>
                <w:lang w:val="lt-LT"/>
              </w:rPr>
              <w:t>5 cm ilgio;</w:t>
            </w:r>
          </w:p>
          <w:p w14:paraId="72F77872" w14:textId="77777777" w:rsidR="003850EF" w:rsidRPr="003251C3" w:rsidRDefault="003850EF" w:rsidP="003850EF">
            <w:pPr>
              <w:pStyle w:val="Pagrindiniotekstotrauka21"/>
              <w:numPr>
                <w:ilvl w:val="0"/>
                <w:numId w:val="25"/>
              </w:numPr>
              <w:tabs>
                <w:tab w:val="left" w:pos="252"/>
                <w:tab w:val="left" w:pos="892"/>
                <w:tab w:val="left" w:pos="5040"/>
              </w:tabs>
              <w:ind w:left="892" w:hanging="532"/>
              <w:rPr>
                <w:sz w:val="20"/>
                <w:szCs w:val="20"/>
                <w:lang w:val="lt-LT"/>
              </w:rPr>
            </w:pPr>
            <w:r w:rsidRPr="003251C3">
              <w:rPr>
                <w:sz w:val="20"/>
                <w:szCs w:val="20"/>
                <w:lang w:val="lt-LT"/>
              </w:rPr>
              <w:t>spaustukas;</w:t>
            </w:r>
          </w:p>
          <w:p w14:paraId="1AD4A53A" w14:textId="77777777" w:rsidR="003850EF" w:rsidRPr="003251C3" w:rsidRDefault="003850EF" w:rsidP="003850EF">
            <w:pPr>
              <w:pStyle w:val="Pagrindiniotekstotrauka21"/>
              <w:numPr>
                <w:ilvl w:val="0"/>
                <w:numId w:val="25"/>
              </w:numPr>
              <w:tabs>
                <w:tab w:val="left" w:pos="252"/>
                <w:tab w:val="left" w:pos="892"/>
                <w:tab w:val="left" w:pos="5040"/>
              </w:tabs>
              <w:ind w:left="892" w:hanging="532"/>
              <w:rPr>
                <w:sz w:val="20"/>
                <w:szCs w:val="20"/>
                <w:lang w:val="lt-LT"/>
              </w:rPr>
            </w:pPr>
            <w:r w:rsidRPr="003251C3">
              <w:rPr>
                <w:sz w:val="20"/>
                <w:szCs w:val="20"/>
                <w:lang w:val="lt-LT"/>
              </w:rPr>
              <w:t>šlapimo rinktuvas</w:t>
            </w:r>
            <w:r>
              <w:rPr>
                <w:sz w:val="20"/>
                <w:szCs w:val="20"/>
                <w:lang w:val="lt-LT"/>
              </w:rPr>
              <w:t xml:space="preserve"> </w:t>
            </w:r>
            <w:r w:rsidRPr="003251C3">
              <w:rPr>
                <w:sz w:val="20"/>
                <w:szCs w:val="20"/>
                <w:lang w:val="lt-LT"/>
              </w:rPr>
              <w:t>2000 ml;</w:t>
            </w:r>
          </w:p>
          <w:p w14:paraId="6AD366A1" w14:textId="77777777" w:rsidR="006A7909" w:rsidRPr="003251C3" w:rsidRDefault="003850EF" w:rsidP="003850EF">
            <w:pPr>
              <w:jc w:val="center"/>
              <w:rPr>
                <w:sz w:val="20"/>
                <w:szCs w:val="20"/>
                <w:lang w:val="lt-LT"/>
              </w:rPr>
            </w:pPr>
            <w:r w:rsidRPr="003251C3">
              <w:rPr>
                <w:sz w:val="20"/>
                <w:szCs w:val="20"/>
                <w:lang w:val="lt-LT"/>
              </w:rPr>
              <w:t>rinkinys įpakuotas viename įpakavime</w:t>
            </w:r>
          </w:p>
        </w:tc>
      </w:tr>
    </w:tbl>
    <w:p w14:paraId="02156305" w14:textId="77777777" w:rsidR="003A3EA6" w:rsidRPr="003251C3" w:rsidRDefault="003A3EA6" w:rsidP="00466C42">
      <w:pPr>
        <w:pStyle w:val="Betarp1"/>
        <w:rPr>
          <w:lang w:eastAsia="en-US"/>
        </w:rPr>
      </w:pPr>
    </w:p>
    <w:sectPr w:rsidR="003A3EA6" w:rsidRPr="003251C3" w:rsidSect="00832795">
      <w:headerReference w:type="default" r:id="rId13"/>
      <w:pgSz w:w="15840" w:h="12240" w:orient="landscape"/>
      <w:pgMar w:top="567" w:right="567" w:bottom="624" w:left="567"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4A847" w14:textId="77777777" w:rsidR="00832795" w:rsidRDefault="00832795" w:rsidP="00BB602A">
      <w:r>
        <w:separator/>
      </w:r>
    </w:p>
  </w:endnote>
  <w:endnote w:type="continuationSeparator" w:id="0">
    <w:p w14:paraId="744FCF15" w14:textId="77777777" w:rsidR="00832795" w:rsidRDefault="00832795" w:rsidP="00BB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CE4D9" w14:textId="77777777" w:rsidR="00832795" w:rsidRDefault="00832795" w:rsidP="00BB602A">
      <w:r>
        <w:separator/>
      </w:r>
    </w:p>
  </w:footnote>
  <w:footnote w:type="continuationSeparator" w:id="0">
    <w:p w14:paraId="42E3CB69" w14:textId="77777777" w:rsidR="00832795" w:rsidRDefault="00832795" w:rsidP="00BB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DAB7" w14:textId="77777777" w:rsidR="00BB602A" w:rsidRDefault="00BB602A">
    <w:pPr>
      <w:pStyle w:val="Antrats"/>
    </w:pPr>
  </w:p>
  <w:p w14:paraId="70B665E2" w14:textId="77777777" w:rsidR="00BB602A" w:rsidRDefault="00BB602A">
    <w:pPr>
      <w:pStyle w:val="Antrats"/>
    </w:pPr>
  </w:p>
  <w:p w14:paraId="206F9347" w14:textId="77777777" w:rsidR="00BB602A" w:rsidRPr="00BB602A" w:rsidRDefault="00BB602A" w:rsidP="00BB602A">
    <w:pPr>
      <w:pStyle w:val="Antrats"/>
      <w:rPr>
        <w:lang w:eastAsia="en-US"/>
      </w:rPr>
    </w:pPr>
    <w:r>
      <w:tab/>
    </w:r>
    <w:r>
      <w:tab/>
    </w:r>
    <w:r>
      <w:tab/>
    </w:r>
    <w:r>
      <w:tab/>
    </w:r>
    <w:r>
      <w:tab/>
    </w:r>
    <w:r>
      <w:tab/>
    </w:r>
    <w:r>
      <w:tab/>
    </w:r>
    <w:r>
      <w:tab/>
    </w:r>
    <w:r>
      <w:tab/>
    </w:r>
    <w:r>
      <w:tab/>
    </w:r>
    <w:r w:rsidR="000B74DC">
      <w:t>1</w:t>
    </w:r>
    <w:r w:rsidRPr="00BB602A">
      <w:rPr>
        <w:lang w:eastAsia="en-US"/>
      </w:rPr>
      <w:t xml:space="preserve"> priedas</w:t>
    </w:r>
  </w:p>
  <w:p w14:paraId="7371CE27" w14:textId="77777777" w:rsidR="00BB602A" w:rsidRPr="00BB602A" w:rsidRDefault="00BB602A" w:rsidP="00BB602A">
    <w:pPr>
      <w:tabs>
        <w:tab w:val="center" w:pos="4819"/>
        <w:tab w:val="right" w:pos="9638"/>
      </w:tabs>
      <w:rPr>
        <w:lang w:val="lt-LT"/>
      </w:rPr>
    </w:pPr>
    <w:r w:rsidRPr="00BB602A">
      <w:rPr>
        <w:lang w:val="lt-LT"/>
      </w:rPr>
      <w:tab/>
    </w:r>
    <w:r w:rsidRPr="00BB602A">
      <w:rPr>
        <w:lang w:val="lt-LT"/>
      </w:rPr>
      <w:tab/>
    </w:r>
    <w:r w:rsidRPr="00BB602A">
      <w:rPr>
        <w:lang w:val="lt-LT"/>
      </w:rPr>
      <w:tab/>
    </w:r>
    <w:r w:rsidRPr="00BB602A">
      <w:rPr>
        <w:lang w:val="lt-LT"/>
      </w:rPr>
      <w:tab/>
    </w:r>
    <w:r w:rsidRPr="00BB602A">
      <w:rPr>
        <w:lang w:val="lt-LT"/>
      </w:rPr>
      <w:tab/>
    </w:r>
    <w:r>
      <w:rPr>
        <w:lang w:val="lt-LT"/>
      </w:rPr>
      <w:tab/>
    </w:r>
    <w:r w:rsidRPr="00BB602A">
      <w:rPr>
        <w:lang w:val="lt-LT"/>
      </w:rPr>
      <w:t>Techninė specifikacija</w:t>
    </w:r>
  </w:p>
  <w:p w14:paraId="6FFE9352" w14:textId="77777777" w:rsidR="00BB602A" w:rsidRDefault="00BB602A">
    <w:pPr>
      <w:pStyle w:val="Antrat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 w:val="20"/>
        <w:szCs w:val="20"/>
        <w:lang w:val="lt-LT"/>
      </w:rPr>
    </w:lvl>
  </w:abstractNum>
  <w:abstractNum w:abstractNumId="1" w15:restartNumberingAfterBreak="0">
    <w:nsid w:val="00000005"/>
    <w:multiLevelType w:val="multilevel"/>
    <w:tmpl w:val="00000005"/>
    <w:lvl w:ilvl="0">
      <w:start w:val="1"/>
      <w:numFmt w:val="bullet"/>
      <w:lvlText w:val=""/>
      <w:lvlJc w:val="left"/>
      <w:pPr>
        <w:tabs>
          <w:tab w:val="num" w:pos="720"/>
        </w:tabs>
        <w:ind w:left="1080" w:hanging="360"/>
      </w:pPr>
      <w:rPr>
        <w:rFonts w:ascii="Symbol" w:hAnsi="Symbol" w:cs="Symbol"/>
        <w:sz w:val="22"/>
        <w:szCs w:val="22"/>
        <w:lang w:val="lt-LT"/>
      </w:rPr>
    </w:lvl>
    <w:lvl w:ilvl="1">
      <w:start w:val="1"/>
      <w:numFmt w:val="bullet"/>
      <w:lvlText w:val=""/>
      <w:lvlJc w:val="left"/>
      <w:pPr>
        <w:tabs>
          <w:tab w:val="num" w:pos="1800"/>
        </w:tabs>
        <w:ind w:left="1781" w:hanging="341"/>
      </w:pPr>
      <w:rPr>
        <w:rFonts w:ascii="Symbol" w:hAnsi="Symbol" w:cs="Symbol"/>
        <w:color w:val="auto"/>
      </w:rPr>
    </w:lvl>
    <w:lvl w:ilvl="2">
      <w:start w:val="1"/>
      <w:numFmt w:val="bullet"/>
      <w:lvlText w:val=""/>
      <w:lvlJc w:val="left"/>
      <w:pPr>
        <w:tabs>
          <w:tab w:val="num" w:pos="2520"/>
        </w:tabs>
        <w:ind w:left="2520" w:hanging="360"/>
      </w:pPr>
      <w:rPr>
        <w:rFonts w:ascii="Wingdings" w:hAnsi="Wingdings" w:cs="Wingdings"/>
        <w:sz w:val="22"/>
        <w:szCs w:val="22"/>
      </w:rPr>
    </w:lvl>
    <w:lvl w:ilvl="3">
      <w:start w:val="1"/>
      <w:numFmt w:val="bullet"/>
      <w:lvlText w:val=""/>
      <w:lvlJc w:val="left"/>
      <w:pPr>
        <w:tabs>
          <w:tab w:val="num" w:pos="3240"/>
        </w:tabs>
        <w:ind w:left="3240" w:hanging="360"/>
      </w:pPr>
      <w:rPr>
        <w:rFonts w:ascii="Symbol" w:hAnsi="Symbol" w:cs="Symbol"/>
        <w:sz w:val="22"/>
        <w:szCs w:val="22"/>
        <w:lang w:val="lt-LT"/>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sz w:val="22"/>
        <w:szCs w:val="22"/>
      </w:rPr>
    </w:lvl>
    <w:lvl w:ilvl="6">
      <w:start w:val="1"/>
      <w:numFmt w:val="bullet"/>
      <w:lvlText w:val=""/>
      <w:lvlJc w:val="left"/>
      <w:pPr>
        <w:tabs>
          <w:tab w:val="num" w:pos="5400"/>
        </w:tabs>
        <w:ind w:left="5400" w:hanging="360"/>
      </w:pPr>
      <w:rPr>
        <w:rFonts w:ascii="Symbol" w:hAnsi="Symbol" w:cs="Symbol"/>
        <w:sz w:val="22"/>
        <w:szCs w:val="22"/>
        <w:lang w:val="lt-LT"/>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sz w:val="22"/>
        <w:szCs w:val="22"/>
      </w:rPr>
    </w:lvl>
  </w:abstractNum>
  <w:abstractNum w:abstractNumId="2" w15:restartNumberingAfterBreak="0">
    <w:nsid w:val="00000007"/>
    <w:multiLevelType w:val="singleLevel"/>
    <w:tmpl w:val="00000007"/>
    <w:name w:val="WW8Num10"/>
    <w:lvl w:ilvl="0">
      <w:start w:val="1"/>
      <w:numFmt w:val="bullet"/>
      <w:lvlText w:val=""/>
      <w:lvlJc w:val="left"/>
      <w:pPr>
        <w:tabs>
          <w:tab w:val="num" w:pos="0"/>
        </w:tabs>
        <w:ind w:left="792" w:hanging="360"/>
      </w:pPr>
      <w:rPr>
        <w:rFonts w:ascii="Symbol" w:hAnsi="Symbol" w:cs="Symbol" w:hint="default"/>
        <w:sz w:val="20"/>
        <w:szCs w:val="20"/>
        <w:shd w:val="clear" w:color="auto" w:fill="FFFFFF"/>
        <w:lang w:val="lt-LT"/>
      </w:rPr>
    </w:lvl>
  </w:abstractNum>
  <w:abstractNum w:abstractNumId="3" w15:restartNumberingAfterBreak="0">
    <w:nsid w:val="0000000B"/>
    <w:multiLevelType w:val="singleLevel"/>
    <w:tmpl w:val="0000000B"/>
    <w:name w:val="WW8Num11"/>
    <w:lvl w:ilvl="0">
      <w:start w:val="1"/>
      <w:numFmt w:val="bullet"/>
      <w:lvlText w:val=""/>
      <w:lvlJc w:val="left"/>
      <w:pPr>
        <w:tabs>
          <w:tab w:val="num" w:pos="720"/>
        </w:tabs>
        <w:ind w:left="1080" w:hanging="360"/>
      </w:pPr>
      <w:rPr>
        <w:rFonts w:ascii="Symbol" w:hAnsi="Symbol" w:cs="Symbol"/>
        <w:sz w:val="22"/>
        <w:szCs w:val="22"/>
      </w:rPr>
    </w:lvl>
  </w:abstractNum>
  <w:abstractNum w:abstractNumId="4" w15:restartNumberingAfterBreak="0">
    <w:nsid w:val="00000011"/>
    <w:multiLevelType w:val="singleLevel"/>
    <w:tmpl w:val="00000011"/>
    <w:name w:val="WW8Num17"/>
    <w:lvl w:ilvl="0">
      <w:start w:val="1"/>
      <w:numFmt w:val="bullet"/>
      <w:lvlText w:val=""/>
      <w:lvlJc w:val="left"/>
      <w:pPr>
        <w:tabs>
          <w:tab w:val="num" w:pos="720"/>
        </w:tabs>
        <w:ind w:left="1080" w:hanging="360"/>
      </w:pPr>
      <w:rPr>
        <w:rFonts w:ascii="Symbol" w:hAnsi="Symbol" w:cs="Symbol"/>
        <w:sz w:val="22"/>
        <w:szCs w:val="22"/>
      </w:rPr>
    </w:lvl>
  </w:abstractNum>
  <w:abstractNum w:abstractNumId="5" w15:restartNumberingAfterBreak="0">
    <w:nsid w:val="09843E17"/>
    <w:multiLevelType w:val="hybridMultilevel"/>
    <w:tmpl w:val="86F49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7C100D"/>
    <w:multiLevelType w:val="hybridMultilevel"/>
    <w:tmpl w:val="DD8A8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B1416"/>
    <w:multiLevelType w:val="hybridMultilevel"/>
    <w:tmpl w:val="87F2B4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2D1255"/>
    <w:multiLevelType w:val="hybridMultilevel"/>
    <w:tmpl w:val="D30276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CF321E"/>
    <w:multiLevelType w:val="hybridMultilevel"/>
    <w:tmpl w:val="55040224"/>
    <w:lvl w:ilvl="0" w:tplc="7B2228CC">
      <w:start w:val="1"/>
      <w:numFmt w:val="bullet"/>
      <w:pStyle w:val="Pagrindiniotekstotrauka21"/>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4207E3"/>
    <w:multiLevelType w:val="hybridMultilevel"/>
    <w:tmpl w:val="5A10AC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817AE3"/>
    <w:multiLevelType w:val="hybridMultilevel"/>
    <w:tmpl w:val="4498C8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094B77"/>
    <w:multiLevelType w:val="hybridMultilevel"/>
    <w:tmpl w:val="AA5283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4233DE"/>
    <w:multiLevelType w:val="hybridMultilevel"/>
    <w:tmpl w:val="0EDA1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0A4FC7"/>
    <w:multiLevelType w:val="hybridMultilevel"/>
    <w:tmpl w:val="8A7C30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C524CC"/>
    <w:multiLevelType w:val="hybridMultilevel"/>
    <w:tmpl w:val="B0482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584B39"/>
    <w:multiLevelType w:val="hybridMultilevel"/>
    <w:tmpl w:val="D3027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F2218B"/>
    <w:multiLevelType w:val="hybridMultilevel"/>
    <w:tmpl w:val="2C0E77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142400"/>
    <w:multiLevelType w:val="hybridMultilevel"/>
    <w:tmpl w:val="77403D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EF1C0B"/>
    <w:multiLevelType w:val="hybridMultilevel"/>
    <w:tmpl w:val="09D8F6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7702BD"/>
    <w:multiLevelType w:val="hybridMultilevel"/>
    <w:tmpl w:val="5EE628E2"/>
    <w:lvl w:ilvl="0" w:tplc="04090005">
      <w:start w:val="1"/>
      <w:numFmt w:val="bullet"/>
      <w:lvlText w:val=""/>
      <w:lvlJc w:val="left"/>
      <w:pPr>
        <w:tabs>
          <w:tab w:val="num" w:pos="754"/>
        </w:tabs>
        <w:ind w:left="754" w:hanging="360"/>
      </w:pPr>
      <w:rPr>
        <w:rFonts w:ascii="Wingdings" w:hAnsi="Wingdings"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21" w15:restartNumberingAfterBreak="0">
    <w:nsid w:val="6ABD260D"/>
    <w:multiLevelType w:val="hybridMultilevel"/>
    <w:tmpl w:val="DA70A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9A3B3B"/>
    <w:multiLevelType w:val="hybridMultilevel"/>
    <w:tmpl w:val="0A301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F94A82"/>
    <w:multiLevelType w:val="hybridMultilevel"/>
    <w:tmpl w:val="3028C1E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A7392C"/>
    <w:multiLevelType w:val="hybridMultilevel"/>
    <w:tmpl w:val="0C127A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FD12CC"/>
    <w:multiLevelType w:val="hybridMultilevel"/>
    <w:tmpl w:val="BA8C2B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2501565">
    <w:abstractNumId w:val="13"/>
  </w:num>
  <w:num w:numId="2" w16cid:durableId="637959755">
    <w:abstractNumId w:val="19"/>
  </w:num>
  <w:num w:numId="3" w16cid:durableId="1570844317">
    <w:abstractNumId w:val="8"/>
  </w:num>
  <w:num w:numId="4" w16cid:durableId="1740471718">
    <w:abstractNumId w:val="16"/>
  </w:num>
  <w:num w:numId="5" w16cid:durableId="348800972">
    <w:abstractNumId w:val="5"/>
  </w:num>
  <w:num w:numId="6" w16cid:durableId="854030198">
    <w:abstractNumId w:val="15"/>
  </w:num>
  <w:num w:numId="7" w16cid:durableId="1239747491">
    <w:abstractNumId w:val="24"/>
  </w:num>
  <w:num w:numId="8" w16cid:durableId="234584888">
    <w:abstractNumId w:val="9"/>
  </w:num>
  <w:num w:numId="9" w16cid:durableId="1616669109">
    <w:abstractNumId w:val="17"/>
  </w:num>
  <w:num w:numId="10" w16cid:durableId="493687475">
    <w:abstractNumId w:val="7"/>
  </w:num>
  <w:num w:numId="11" w16cid:durableId="211159499">
    <w:abstractNumId w:val="21"/>
  </w:num>
  <w:num w:numId="12" w16cid:durableId="1542788868">
    <w:abstractNumId w:val="11"/>
  </w:num>
  <w:num w:numId="13" w16cid:durableId="818376508">
    <w:abstractNumId w:val="25"/>
  </w:num>
  <w:num w:numId="14" w16cid:durableId="726802083">
    <w:abstractNumId w:val="12"/>
  </w:num>
  <w:num w:numId="15" w16cid:durableId="2065443462">
    <w:abstractNumId w:val="14"/>
  </w:num>
  <w:num w:numId="16" w16cid:durableId="135224037">
    <w:abstractNumId w:val="0"/>
  </w:num>
  <w:num w:numId="17" w16cid:durableId="1457219578">
    <w:abstractNumId w:val="2"/>
  </w:num>
  <w:num w:numId="18" w16cid:durableId="913930279">
    <w:abstractNumId w:val="20"/>
  </w:num>
  <w:num w:numId="19" w16cid:durableId="847600730">
    <w:abstractNumId w:val="1"/>
  </w:num>
  <w:num w:numId="20" w16cid:durableId="1047610134">
    <w:abstractNumId w:val="23"/>
  </w:num>
  <w:num w:numId="21" w16cid:durableId="1451703590">
    <w:abstractNumId w:val="22"/>
  </w:num>
  <w:num w:numId="22" w16cid:durableId="539050041">
    <w:abstractNumId w:val="18"/>
  </w:num>
  <w:num w:numId="23" w16cid:durableId="2127657675">
    <w:abstractNumId w:val="4"/>
  </w:num>
  <w:num w:numId="24" w16cid:durableId="305479869">
    <w:abstractNumId w:val="3"/>
  </w:num>
  <w:num w:numId="25" w16cid:durableId="1250044748">
    <w:abstractNumId w:val="10"/>
  </w:num>
  <w:num w:numId="26" w16cid:durableId="758214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61"/>
    <w:rsid w:val="00002572"/>
    <w:rsid w:val="00003098"/>
    <w:rsid w:val="000136DF"/>
    <w:rsid w:val="00016786"/>
    <w:rsid w:val="0002094B"/>
    <w:rsid w:val="0002217E"/>
    <w:rsid w:val="00024AFD"/>
    <w:rsid w:val="00062B25"/>
    <w:rsid w:val="00071DC9"/>
    <w:rsid w:val="00072982"/>
    <w:rsid w:val="00075F35"/>
    <w:rsid w:val="0008393E"/>
    <w:rsid w:val="000B74DC"/>
    <w:rsid w:val="000C4C40"/>
    <w:rsid w:val="000C542A"/>
    <w:rsid w:val="0010147A"/>
    <w:rsid w:val="00141B78"/>
    <w:rsid w:val="00160848"/>
    <w:rsid w:val="001652B3"/>
    <w:rsid w:val="0017747E"/>
    <w:rsid w:val="001965AE"/>
    <w:rsid w:val="001A0CD0"/>
    <w:rsid w:val="001A33F6"/>
    <w:rsid w:val="001A7D1D"/>
    <w:rsid w:val="001B7F34"/>
    <w:rsid w:val="001C31C1"/>
    <w:rsid w:val="00237042"/>
    <w:rsid w:val="002501B5"/>
    <w:rsid w:val="00284D11"/>
    <w:rsid w:val="0029039E"/>
    <w:rsid w:val="002A3188"/>
    <w:rsid w:val="002A4123"/>
    <w:rsid w:val="002B320F"/>
    <w:rsid w:val="002F4825"/>
    <w:rsid w:val="00300C30"/>
    <w:rsid w:val="0030354F"/>
    <w:rsid w:val="00313F5A"/>
    <w:rsid w:val="00314EA0"/>
    <w:rsid w:val="00321581"/>
    <w:rsid w:val="003224FC"/>
    <w:rsid w:val="0032493A"/>
    <w:rsid w:val="003251C3"/>
    <w:rsid w:val="00333C94"/>
    <w:rsid w:val="003449EA"/>
    <w:rsid w:val="0034543B"/>
    <w:rsid w:val="00364EE8"/>
    <w:rsid w:val="0036500A"/>
    <w:rsid w:val="0037685C"/>
    <w:rsid w:val="003850EF"/>
    <w:rsid w:val="00390BD0"/>
    <w:rsid w:val="00393A28"/>
    <w:rsid w:val="003978E6"/>
    <w:rsid w:val="003A3EA6"/>
    <w:rsid w:val="003F2D22"/>
    <w:rsid w:val="004163E2"/>
    <w:rsid w:val="00425038"/>
    <w:rsid w:val="00427BD3"/>
    <w:rsid w:val="00466C42"/>
    <w:rsid w:val="00476FBF"/>
    <w:rsid w:val="004E4A75"/>
    <w:rsid w:val="004E4CAA"/>
    <w:rsid w:val="00506875"/>
    <w:rsid w:val="00521089"/>
    <w:rsid w:val="005259FB"/>
    <w:rsid w:val="00531837"/>
    <w:rsid w:val="0053555A"/>
    <w:rsid w:val="005A3F28"/>
    <w:rsid w:val="005D4DD4"/>
    <w:rsid w:val="005D5CA7"/>
    <w:rsid w:val="00616CB4"/>
    <w:rsid w:val="00663373"/>
    <w:rsid w:val="006A7909"/>
    <w:rsid w:val="006F1A76"/>
    <w:rsid w:val="00732220"/>
    <w:rsid w:val="00745A2A"/>
    <w:rsid w:val="00756EF4"/>
    <w:rsid w:val="00764908"/>
    <w:rsid w:val="00783725"/>
    <w:rsid w:val="00785377"/>
    <w:rsid w:val="00785F0F"/>
    <w:rsid w:val="007976F2"/>
    <w:rsid w:val="008044EC"/>
    <w:rsid w:val="00832795"/>
    <w:rsid w:val="00836661"/>
    <w:rsid w:val="00837BF6"/>
    <w:rsid w:val="008470FA"/>
    <w:rsid w:val="00856BB4"/>
    <w:rsid w:val="00857662"/>
    <w:rsid w:val="00866206"/>
    <w:rsid w:val="00877D67"/>
    <w:rsid w:val="008A2017"/>
    <w:rsid w:val="008A35FF"/>
    <w:rsid w:val="008B074C"/>
    <w:rsid w:val="008B2BA0"/>
    <w:rsid w:val="008B316E"/>
    <w:rsid w:val="008D4916"/>
    <w:rsid w:val="008E4FE6"/>
    <w:rsid w:val="009136F9"/>
    <w:rsid w:val="00931006"/>
    <w:rsid w:val="009316C0"/>
    <w:rsid w:val="0093456F"/>
    <w:rsid w:val="0094630F"/>
    <w:rsid w:val="00952C0F"/>
    <w:rsid w:val="009531B8"/>
    <w:rsid w:val="00973BD3"/>
    <w:rsid w:val="009A3135"/>
    <w:rsid w:val="009A6F37"/>
    <w:rsid w:val="009B2A46"/>
    <w:rsid w:val="009D77E9"/>
    <w:rsid w:val="009E623E"/>
    <w:rsid w:val="009E7D26"/>
    <w:rsid w:val="00A64C2E"/>
    <w:rsid w:val="00AA2973"/>
    <w:rsid w:val="00AB0537"/>
    <w:rsid w:val="00AB33A6"/>
    <w:rsid w:val="00AB6848"/>
    <w:rsid w:val="00AC7CA7"/>
    <w:rsid w:val="00AD2F4C"/>
    <w:rsid w:val="00AE2C9A"/>
    <w:rsid w:val="00AF5874"/>
    <w:rsid w:val="00B0284C"/>
    <w:rsid w:val="00B06592"/>
    <w:rsid w:val="00B33CF2"/>
    <w:rsid w:val="00B4026B"/>
    <w:rsid w:val="00B40A8B"/>
    <w:rsid w:val="00B40E0B"/>
    <w:rsid w:val="00B6766D"/>
    <w:rsid w:val="00B764F2"/>
    <w:rsid w:val="00B93AAE"/>
    <w:rsid w:val="00B94543"/>
    <w:rsid w:val="00BB602A"/>
    <w:rsid w:val="00BD11DD"/>
    <w:rsid w:val="00C33607"/>
    <w:rsid w:val="00C46C9B"/>
    <w:rsid w:val="00C57106"/>
    <w:rsid w:val="00C960E7"/>
    <w:rsid w:val="00C96AD7"/>
    <w:rsid w:val="00CA0B98"/>
    <w:rsid w:val="00CA1B2A"/>
    <w:rsid w:val="00CC1757"/>
    <w:rsid w:val="00CC75A2"/>
    <w:rsid w:val="00CD1BB7"/>
    <w:rsid w:val="00CF6121"/>
    <w:rsid w:val="00D02777"/>
    <w:rsid w:val="00D73890"/>
    <w:rsid w:val="00D756CC"/>
    <w:rsid w:val="00D8141B"/>
    <w:rsid w:val="00DB2C1D"/>
    <w:rsid w:val="00DE2526"/>
    <w:rsid w:val="00DF506C"/>
    <w:rsid w:val="00E75577"/>
    <w:rsid w:val="00E92170"/>
    <w:rsid w:val="00EB2525"/>
    <w:rsid w:val="00EC1321"/>
    <w:rsid w:val="00F029E5"/>
    <w:rsid w:val="00F86D85"/>
    <w:rsid w:val="00F96A8E"/>
    <w:rsid w:val="00FD61D5"/>
    <w:rsid w:val="00FF1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83959"/>
  <w15:chartTrackingRefBased/>
  <w15:docId w15:val="{9FC84756-3180-4560-B09F-D88620F4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50EF"/>
    <w:rPr>
      <w:sz w:val="24"/>
      <w:szCs w:val="24"/>
    </w:rPr>
  </w:style>
  <w:style w:type="paragraph" w:styleId="Antrat1">
    <w:name w:val="heading 1"/>
    <w:basedOn w:val="prastasis"/>
    <w:next w:val="prastasis"/>
    <w:link w:val="Antrat1Diagrama"/>
    <w:qFormat/>
    <w:pPr>
      <w:keepNext/>
      <w:numPr>
        <w:numId w:val="2"/>
      </w:numPr>
      <w:suppressAutoHyphens/>
      <w:ind w:left="1080"/>
      <w:jc w:val="right"/>
      <w:outlineLvl w:val="0"/>
    </w:pPr>
    <w:rPr>
      <w:b/>
      <w:bCs/>
      <w:sz w:val="22"/>
      <w:lang w:val="lt-LT" w:eastAsia="zh-CN"/>
    </w:rPr>
  </w:style>
  <w:style w:type="paragraph" w:styleId="Antrat8">
    <w:name w:val="heading 8"/>
    <w:basedOn w:val="prastasis"/>
    <w:next w:val="prastasis"/>
    <w:link w:val="Antrat8Diagrama"/>
    <w:uiPriority w:val="9"/>
    <w:qFormat/>
    <w:pPr>
      <w:keepNext/>
      <w:suppressAutoHyphens/>
      <w:jc w:val="center"/>
      <w:outlineLvl w:val="7"/>
    </w:pPr>
    <w:rPr>
      <w:b/>
      <w:bCs/>
      <w:sz w:val="19"/>
      <w:szCs w:val="20"/>
      <w:lang w:val="lt-LT" w:eastAsia="zh-CN"/>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otekstotrauka21">
    <w:name w:val="Pagrindinio teksto įtrauka 21"/>
    <w:basedOn w:val="prastasis"/>
    <w:pPr>
      <w:suppressAutoHyphens/>
      <w:ind w:firstLine="720"/>
    </w:pPr>
    <w:rPr>
      <w:bCs/>
      <w:lang w:val="en-GB" w:eastAsia="zh-CN"/>
    </w:rPr>
  </w:style>
  <w:style w:type="paragraph" w:customStyle="1" w:styleId="Betarp1">
    <w:name w:val="Be tarpų1"/>
    <w:qFormat/>
    <w:rPr>
      <w:lang w:val="lt-LT" w:eastAsia="lt-LT"/>
    </w:rPr>
  </w:style>
  <w:style w:type="paragraph" w:customStyle="1" w:styleId="Default">
    <w:name w:val="Default"/>
    <w:pPr>
      <w:autoSpaceDE w:val="0"/>
      <w:autoSpaceDN w:val="0"/>
      <w:adjustRightInd w:val="0"/>
    </w:pPr>
    <w:rPr>
      <w:rFonts w:eastAsia="Calibri"/>
      <w:color w:val="000000"/>
      <w:sz w:val="24"/>
      <w:szCs w:val="24"/>
    </w:rPr>
  </w:style>
  <w:style w:type="paragraph" w:styleId="Pagrindinistekstas">
    <w:name w:val="Body Text"/>
    <w:basedOn w:val="prastasis"/>
    <w:link w:val="PagrindinistekstasDiagrama"/>
    <w:rsid w:val="000C4C40"/>
    <w:pPr>
      <w:suppressAutoHyphens/>
      <w:jc w:val="both"/>
    </w:pPr>
    <w:rPr>
      <w:sz w:val="22"/>
      <w:szCs w:val="20"/>
      <w:lang w:val="tg-Cyrl-TJ" w:eastAsia="zh-CN"/>
    </w:rPr>
  </w:style>
  <w:style w:type="character" w:customStyle="1" w:styleId="PagrindinistekstasDiagrama">
    <w:name w:val="Pagrindinis tekstas Diagrama"/>
    <w:link w:val="Pagrindinistekstas"/>
    <w:rsid w:val="000C4C40"/>
    <w:rPr>
      <w:sz w:val="22"/>
      <w:lang w:val="tg-Cyrl-TJ" w:eastAsia="zh-CN"/>
    </w:rPr>
  </w:style>
  <w:style w:type="character" w:customStyle="1" w:styleId="WW8Num1z1">
    <w:name w:val="WW8Num1z1"/>
    <w:rsid w:val="001652B3"/>
  </w:style>
  <w:style w:type="character" w:customStyle="1" w:styleId="WW8Num2z2">
    <w:name w:val="WW8Num2z2"/>
    <w:rsid w:val="00016786"/>
  </w:style>
  <w:style w:type="paragraph" w:styleId="Antrats">
    <w:name w:val="header"/>
    <w:basedOn w:val="prastasis"/>
    <w:link w:val="AntratsDiagrama"/>
    <w:semiHidden/>
    <w:rsid w:val="00141B78"/>
    <w:pPr>
      <w:tabs>
        <w:tab w:val="center" w:pos="4153"/>
        <w:tab w:val="right" w:pos="8306"/>
      </w:tabs>
      <w:suppressAutoHyphens/>
    </w:pPr>
    <w:rPr>
      <w:sz w:val="20"/>
      <w:szCs w:val="20"/>
      <w:lang w:val="lt-LT" w:eastAsia="zh-CN"/>
    </w:rPr>
  </w:style>
  <w:style w:type="character" w:customStyle="1" w:styleId="AntratsDiagrama">
    <w:name w:val="Antraštės Diagrama"/>
    <w:link w:val="Antrats"/>
    <w:semiHidden/>
    <w:rsid w:val="00141B78"/>
    <w:rPr>
      <w:lang w:eastAsia="zh-CN"/>
    </w:rPr>
  </w:style>
  <w:style w:type="character" w:customStyle="1" w:styleId="Antrat1Diagrama">
    <w:name w:val="Antraštė 1 Diagrama"/>
    <w:link w:val="Antrat1"/>
    <w:rsid w:val="006A7909"/>
    <w:rPr>
      <w:b/>
      <w:bCs/>
      <w:sz w:val="22"/>
      <w:szCs w:val="24"/>
      <w:lang w:eastAsia="zh-CN"/>
    </w:rPr>
  </w:style>
  <w:style w:type="character" w:customStyle="1" w:styleId="WW8Num1z5">
    <w:name w:val="WW8Num1z5"/>
    <w:rsid w:val="006A7909"/>
  </w:style>
  <w:style w:type="paragraph" w:styleId="Sraopastraipa">
    <w:name w:val="List Paragraph"/>
    <w:basedOn w:val="prastasis"/>
    <w:qFormat/>
    <w:rsid w:val="003978E6"/>
    <w:pPr>
      <w:suppressAutoHyphens/>
      <w:spacing w:after="200" w:line="276" w:lineRule="auto"/>
      <w:ind w:left="720"/>
      <w:contextualSpacing/>
    </w:pPr>
    <w:rPr>
      <w:rFonts w:ascii="Calibri" w:eastAsia="SimSun" w:hAnsi="Calibri" w:cs="Calibri"/>
      <w:kern w:val="1"/>
      <w:sz w:val="22"/>
      <w:szCs w:val="22"/>
      <w:lang w:val="lt-LT"/>
    </w:rPr>
  </w:style>
  <w:style w:type="character" w:customStyle="1" w:styleId="Antrat8Diagrama">
    <w:name w:val="Antraštė 8 Diagrama"/>
    <w:link w:val="Antrat8"/>
    <w:uiPriority w:val="9"/>
    <w:rsid w:val="003978E6"/>
    <w:rPr>
      <w:b/>
      <w:bCs/>
      <w:sz w:val="19"/>
      <w:lang w:eastAsia="zh-CN"/>
    </w:rPr>
  </w:style>
  <w:style w:type="paragraph" w:styleId="Porat">
    <w:name w:val="footer"/>
    <w:basedOn w:val="prastasis"/>
    <w:link w:val="PoratDiagrama"/>
    <w:uiPriority w:val="99"/>
    <w:unhideWhenUsed/>
    <w:rsid w:val="00BB602A"/>
    <w:pPr>
      <w:tabs>
        <w:tab w:val="center" w:pos="4513"/>
        <w:tab w:val="right" w:pos="9026"/>
      </w:tabs>
    </w:pPr>
  </w:style>
  <w:style w:type="character" w:customStyle="1" w:styleId="PoratDiagrama">
    <w:name w:val="Poraštė Diagrama"/>
    <w:link w:val="Porat"/>
    <w:uiPriority w:val="99"/>
    <w:rsid w:val="00BB602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635258">
      <w:bodyDiv w:val="1"/>
      <w:marLeft w:val="0"/>
      <w:marRight w:val="0"/>
      <w:marTop w:val="0"/>
      <w:marBottom w:val="0"/>
      <w:divBdr>
        <w:top w:val="none" w:sz="0" w:space="0" w:color="auto"/>
        <w:left w:val="none" w:sz="0" w:space="0" w:color="auto"/>
        <w:bottom w:val="none" w:sz="0" w:space="0" w:color="auto"/>
        <w:right w:val="none" w:sz="0" w:space="0" w:color="auto"/>
      </w:divBdr>
    </w:div>
    <w:div w:id="1200820746">
      <w:bodyDiv w:val="1"/>
      <w:marLeft w:val="0"/>
      <w:marRight w:val="0"/>
      <w:marTop w:val="0"/>
      <w:marBottom w:val="0"/>
      <w:divBdr>
        <w:top w:val="none" w:sz="0" w:space="0" w:color="auto"/>
        <w:left w:val="none" w:sz="0" w:space="0" w:color="auto"/>
        <w:bottom w:val="none" w:sz="0" w:space="0" w:color="auto"/>
        <w:right w:val="none" w:sz="0" w:space="0" w:color="auto"/>
      </w:divBdr>
    </w:div>
    <w:div w:id="1433815956">
      <w:bodyDiv w:val="1"/>
      <w:marLeft w:val="0"/>
      <w:marRight w:val="0"/>
      <w:marTop w:val="0"/>
      <w:marBottom w:val="0"/>
      <w:divBdr>
        <w:top w:val="none" w:sz="0" w:space="0" w:color="auto"/>
        <w:left w:val="none" w:sz="0" w:space="0" w:color="auto"/>
        <w:bottom w:val="none" w:sz="0" w:space="0" w:color="auto"/>
        <w:right w:val="none" w:sz="0" w:space="0" w:color="auto"/>
      </w:divBdr>
    </w:div>
    <w:div w:id="163763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ovile.cerniauskiene@siauliuligonin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596aa4e5d402697edf6626c580c72838">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d53dc1f2ec18d6c98f69953682a7f284"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lcf76f155ced4ddcb4097134ff3c332f xmlns="4905f377-a451-4615-9fa2-421809ba2b0c">
      <Terms xmlns="http://schemas.microsoft.com/office/infopath/2007/PartnerControls"/>
    </lcf76f155ced4ddcb4097134ff3c332f>
    <EISColCompany xmlns="06dd7db3-2e72-47be-aeb3-e0883d579c8c" xsi:nil="true"/>
  </documentManagement>
</p:properties>
</file>

<file path=customXml/itemProps1.xml><?xml version="1.0" encoding="utf-8"?>
<ds:datastoreItem xmlns:ds="http://schemas.openxmlformats.org/officeDocument/2006/customXml" ds:itemID="{28B7A674-7EEA-4C80-A85E-F9261FD0AC3A}">
  <ds:schemaRefs>
    <ds:schemaRef ds:uri="http://schemas.microsoft.com/sharepoint/v3/contenttype/forms"/>
  </ds:schemaRefs>
</ds:datastoreItem>
</file>

<file path=customXml/itemProps2.xml><?xml version="1.0" encoding="utf-8"?>
<ds:datastoreItem xmlns:ds="http://schemas.openxmlformats.org/officeDocument/2006/customXml" ds:itemID="{F3B6C300-96E5-4E73-B9E5-6C5BF20CD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69D57-6E75-4E76-843B-68343E8BBB21}">
  <ds:schemaRefs>
    <ds:schemaRef ds:uri="http://schemas.microsoft.com/sharepoint/events"/>
  </ds:schemaRefs>
</ds:datastoreItem>
</file>

<file path=customXml/itemProps4.xml><?xml version="1.0" encoding="utf-8"?>
<ds:datastoreItem xmlns:ds="http://schemas.openxmlformats.org/officeDocument/2006/customXml" ds:itemID="{C778CC9A-BF45-43F3-9997-3C95B1D783C9}">
  <ds:schemaRefs>
    <ds:schemaRef ds:uri="http://schemas.microsoft.com/office/2006/metadata/longProperties"/>
  </ds:schemaRefs>
</ds:datastoreItem>
</file>

<file path=customXml/itemProps5.xml><?xml version="1.0" encoding="utf-8"?>
<ds:datastoreItem xmlns:ds="http://schemas.openxmlformats.org/officeDocument/2006/customXml" ds:itemID="{7D3D63E4-C8BF-443A-98EF-7BCCA44E5AEC}">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4069</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4773</CharactersWithSpaces>
  <SharedDoc>false</SharedDoc>
  <HLinks>
    <vt:vector size="6" baseType="variant">
      <vt:variant>
        <vt:i4>4718626</vt:i4>
      </vt:variant>
      <vt:variant>
        <vt:i4>0</vt:i4>
      </vt:variant>
      <vt:variant>
        <vt:i4>0</vt:i4>
      </vt:variant>
      <vt:variant>
        <vt:i4>5</vt:i4>
      </vt:variant>
      <vt:variant>
        <vt:lpwstr>mailto:dovile.cerniauskiene@siauliuligonine.lt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cp:lastPrinted>2017-03-07T12:20:00Z</cp:lastPrinted>
  <dcterms:created xsi:type="dcterms:W3CDTF">2024-03-13T08:36:00Z</dcterms:created>
  <dcterms:modified xsi:type="dcterms:W3CDTF">2024-03-13T08:36:00Z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2024-02-09T06:49:45Z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34fa3f09-f91e-4619-9bed-7481f847984e</vt:lpwstr>
  </property>
  <property fmtid="{D5CDD505-2E9C-101B-9397-08002B2CF9AE}" pid="8" name="MSIP_Label_a8de25a8-ef47-40a7-b7ec-c38f3edc2acf_ContentBits">
    <vt:lpwstr>0</vt:lpwstr>
  </property>
  <property fmtid="{D5CDD505-2E9C-101B-9397-08002B2CF9AE}" pid="9" name="_dlc_DocId">
    <vt:lpwstr>FZJ6XTJY6WQ3-1352427771-349687</vt:lpwstr>
  </property>
  <property fmtid="{D5CDD505-2E9C-101B-9397-08002B2CF9AE}" pid="10" name="_dlc_DocIdItemGuid">
    <vt:lpwstr>6d12c7b5-a6ff-4f33-abd2-9687439a850d</vt:lpwstr>
  </property>
  <property fmtid="{D5CDD505-2E9C-101B-9397-08002B2CF9AE}" pid="11" name="_dlc_DocIdUrl">
    <vt:lpwstr>https://bbraun.sharepoint.com/sites/bbraun_eis_ltmedical/_layouts/15/DocIdRedir.aspx?ID=FZJ6XTJY6WQ3-1352427771-349687, FZJ6XTJY6WQ3-1352427771-349687</vt:lpwstr>
  </property>
</Properties>
</file>