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E6934" w14:textId="77777777" w:rsidR="00F070FD" w:rsidRDefault="00F070FD" w:rsidP="00F070FD">
      <w:pPr>
        <w:suppressAutoHyphens/>
        <w:spacing w:line="276" w:lineRule="auto"/>
        <w:ind w:firstLine="0"/>
        <w:jc w:val="center"/>
        <w:rPr>
          <w:b/>
        </w:rPr>
      </w:pPr>
      <w:bookmarkStart w:id="0" w:name="_Hlk69473596"/>
      <w:r>
        <w:rPr>
          <w:b/>
        </w:rPr>
        <w:t>SUSITARIMAS</w:t>
      </w:r>
    </w:p>
    <w:p w14:paraId="07F77D41" w14:textId="4D8752BE" w:rsidR="00F070FD" w:rsidRDefault="00F070FD" w:rsidP="4CE68837">
      <w:pPr>
        <w:suppressAutoHyphens/>
        <w:spacing w:line="276" w:lineRule="auto"/>
        <w:ind w:firstLine="0"/>
        <w:jc w:val="center"/>
        <w:rPr>
          <w:b/>
          <w:bCs/>
        </w:rPr>
      </w:pPr>
      <w:r w:rsidRPr="4CE68837">
        <w:rPr>
          <w:b/>
          <w:bCs/>
        </w:rPr>
        <w:t>DĖL 202</w:t>
      </w:r>
      <w:r w:rsidR="001D1354" w:rsidRPr="4CE68837">
        <w:rPr>
          <w:b/>
          <w:bCs/>
        </w:rPr>
        <w:t>2</w:t>
      </w:r>
      <w:r w:rsidRPr="4CE68837">
        <w:rPr>
          <w:b/>
          <w:bCs/>
        </w:rPr>
        <w:t>-</w:t>
      </w:r>
      <w:r w:rsidR="008D65B4">
        <w:rPr>
          <w:b/>
          <w:bCs/>
        </w:rPr>
        <w:t>06</w:t>
      </w:r>
      <w:r w:rsidRPr="4CE68837">
        <w:rPr>
          <w:b/>
          <w:bCs/>
        </w:rPr>
        <w:t>-</w:t>
      </w:r>
      <w:r w:rsidR="008D65B4">
        <w:rPr>
          <w:b/>
          <w:bCs/>
        </w:rPr>
        <w:t>03 PAGRINDINĖS</w:t>
      </w:r>
      <w:r w:rsidRPr="4CE68837">
        <w:rPr>
          <w:b/>
          <w:bCs/>
        </w:rPr>
        <w:t xml:space="preserve"> SUTARTIES NR. </w:t>
      </w:r>
      <w:r w:rsidR="008D65B4">
        <w:rPr>
          <w:b/>
          <w:bCs/>
        </w:rPr>
        <w:t>CPO213727/</w:t>
      </w:r>
      <w:r w:rsidRPr="4CE68837">
        <w:rPr>
          <w:b/>
          <w:bCs/>
        </w:rPr>
        <w:t>2</w:t>
      </w:r>
      <w:r w:rsidR="001D1354" w:rsidRPr="4CE68837">
        <w:rPr>
          <w:b/>
          <w:bCs/>
        </w:rPr>
        <w:t>2</w:t>
      </w:r>
      <w:r w:rsidRPr="4CE68837">
        <w:rPr>
          <w:b/>
          <w:bCs/>
        </w:rPr>
        <w:t>-C-</w:t>
      </w:r>
      <w:r w:rsidR="008D65B4">
        <w:rPr>
          <w:b/>
          <w:bCs/>
        </w:rPr>
        <w:t>2041</w:t>
      </w:r>
      <w:r w:rsidR="001D1354" w:rsidRPr="4CE68837">
        <w:rPr>
          <w:b/>
          <w:bCs/>
        </w:rPr>
        <w:t xml:space="preserve"> </w:t>
      </w:r>
      <w:r w:rsidRPr="4CE68837">
        <w:rPr>
          <w:b/>
          <w:bCs/>
        </w:rPr>
        <w:t>P</w:t>
      </w:r>
      <w:r w:rsidR="06A90DA8" w:rsidRPr="4CE68837">
        <w:rPr>
          <w:b/>
          <w:bCs/>
        </w:rPr>
        <w:t>RATĘSIMO</w:t>
      </w:r>
    </w:p>
    <w:p w14:paraId="3C8CEE3F" w14:textId="77777777" w:rsidR="00F070FD" w:rsidRPr="002F74C8" w:rsidRDefault="00F070FD" w:rsidP="00F070FD">
      <w:pPr>
        <w:suppressAutoHyphens/>
        <w:spacing w:line="276" w:lineRule="auto"/>
        <w:ind w:firstLine="567"/>
        <w:jc w:val="center"/>
        <w:rPr>
          <w:b/>
        </w:rPr>
      </w:pPr>
    </w:p>
    <w:p w14:paraId="43131333" w14:textId="587D10ED" w:rsidR="003A7CA4" w:rsidRDefault="003A7CA4" w:rsidP="003A7CA4">
      <w:pPr>
        <w:spacing w:line="276" w:lineRule="auto"/>
        <w:jc w:val="center"/>
      </w:pPr>
      <w:r>
        <w:t xml:space="preserve">2024 m. </w:t>
      </w:r>
      <w:r>
        <w:t>gegužės</w:t>
      </w:r>
      <w:r>
        <w:t xml:space="preserve">       d.      </w:t>
      </w:r>
    </w:p>
    <w:p w14:paraId="059CB33E" w14:textId="1AF84F9E" w:rsidR="00F070FD" w:rsidRPr="002F74C8" w:rsidRDefault="00F070FD" w:rsidP="00F070FD">
      <w:pPr>
        <w:suppressAutoHyphens/>
        <w:spacing w:line="240" w:lineRule="auto"/>
        <w:ind w:firstLine="567"/>
        <w:jc w:val="center"/>
      </w:pPr>
      <w:r w:rsidRPr="002F74C8">
        <w:rPr>
          <w:iCs/>
        </w:rPr>
        <w:t xml:space="preserve"> Vilnius</w:t>
      </w:r>
    </w:p>
    <w:p w14:paraId="67950885" w14:textId="77777777" w:rsidR="00F070FD" w:rsidRPr="002F74C8" w:rsidRDefault="00F070FD" w:rsidP="00F070FD">
      <w:pPr>
        <w:tabs>
          <w:tab w:val="left" w:pos="1134"/>
          <w:tab w:val="left" w:pos="1276"/>
        </w:tabs>
        <w:spacing w:line="240" w:lineRule="auto"/>
        <w:ind w:firstLine="851"/>
        <w:rPr>
          <w:bCs/>
        </w:rPr>
      </w:pPr>
    </w:p>
    <w:p w14:paraId="5B74BC98" w14:textId="566B5392" w:rsidR="00F070FD" w:rsidRPr="00A30DA2" w:rsidRDefault="00F070FD" w:rsidP="001D1354">
      <w:pPr>
        <w:pStyle w:val="Header"/>
        <w:tabs>
          <w:tab w:val="left" w:pos="1134"/>
          <w:tab w:val="left" w:pos="1276"/>
        </w:tabs>
        <w:rPr>
          <w:sz w:val="24"/>
        </w:rPr>
      </w:pPr>
      <w:r w:rsidRPr="00FF6BD2">
        <w:rPr>
          <w:b/>
          <w:sz w:val="24"/>
          <w:lang w:eastAsia="en-US"/>
        </w:rPr>
        <w:t>VšĮ Vilniaus universiteto ligoninė Santaros klinikos</w:t>
      </w:r>
      <w:r w:rsidRPr="00FF6BD2">
        <w:rPr>
          <w:sz w:val="24"/>
          <w:lang w:eastAsia="en-US"/>
        </w:rPr>
        <w:t xml:space="preserve">, </w:t>
      </w:r>
      <w:r>
        <w:rPr>
          <w:sz w:val="24"/>
          <w:lang w:eastAsia="en-US"/>
        </w:rPr>
        <w:t xml:space="preserve">juridinio asmens kodas 124364561, </w:t>
      </w:r>
      <w:r w:rsidR="00376CB6" w:rsidRPr="00376CB6">
        <w:rPr>
          <w:sz w:val="24"/>
          <w:lang w:eastAsia="en-US"/>
        </w:rPr>
        <w:t>atstovaujama generalinio direktoriaus Felikso Jankevičiaus, veikiančio pagal įstaigos įstatus</w:t>
      </w:r>
      <w:r w:rsidR="001D1354" w:rsidRPr="001D1354">
        <w:rPr>
          <w:sz w:val="24"/>
          <w:lang w:eastAsia="en-US"/>
        </w:rPr>
        <w:t xml:space="preserve"> </w:t>
      </w:r>
      <w:r w:rsidRPr="00FF6BD2">
        <w:rPr>
          <w:sz w:val="24"/>
          <w:lang w:eastAsia="en-US"/>
        </w:rPr>
        <w:t xml:space="preserve">(toliau – </w:t>
      </w:r>
      <w:r w:rsidR="008D65B4">
        <w:rPr>
          <w:sz w:val="24"/>
          <w:lang w:eastAsia="en-US"/>
        </w:rPr>
        <w:t>Užsakovas</w:t>
      </w:r>
      <w:r w:rsidRPr="00FF6BD2">
        <w:rPr>
          <w:sz w:val="24"/>
          <w:lang w:eastAsia="en-US"/>
        </w:rPr>
        <w:t xml:space="preserve">), </w:t>
      </w:r>
      <w:r w:rsidRPr="00FF6BD2">
        <w:rPr>
          <w:sz w:val="24"/>
        </w:rPr>
        <w:t xml:space="preserve"> </w:t>
      </w:r>
      <w:r w:rsidRPr="00A30DA2">
        <w:rPr>
          <w:bCs/>
          <w:sz w:val="24"/>
        </w:rPr>
        <w:t>ir</w:t>
      </w:r>
      <w:r w:rsidRPr="00A30DA2">
        <w:rPr>
          <w:b/>
          <w:sz w:val="24"/>
        </w:rPr>
        <w:t xml:space="preserve"> </w:t>
      </w:r>
    </w:p>
    <w:p w14:paraId="2873EABD" w14:textId="054A7808" w:rsidR="00F070FD" w:rsidRPr="002F74C8" w:rsidRDefault="00376CB6" w:rsidP="001D1354">
      <w:pPr>
        <w:pStyle w:val="List"/>
        <w:ind w:left="0" w:firstLine="0"/>
        <w:jc w:val="both"/>
        <w:rPr>
          <w:rFonts w:ascii="Times New Roman" w:hAnsi="Times New Roman"/>
        </w:rPr>
      </w:pPr>
      <w:r w:rsidRPr="00376CB6">
        <w:rPr>
          <w:rFonts w:ascii="Times New Roman" w:hAnsi="Times New Roman"/>
          <w:b/>
        </w:rPr>
        <w:t>UAB</w:t>
      </w:r>
      <w:r w:rsidR="008D65B4" w:rsidRPr="008D65B4">
        <w:rPr>
          <w:rFonts w:ascii="Times New Roman" w:hAnsi="Times New Roman"/>
          <w:b/>
        </w:rPr>
        <w:t xml:space="preserve"> </w:t>
      </w:r>
      <w:r w:rsidR="005E16E6">
        <w:rPr>
          <w:rFonts w:ascii="Times New Roman" w:hAnsi="Times New Roman"/>
          <w:b/>
        </w:rPr>
        <w:t>„</w:t>
      </w:r>
      <w:proofErr w:type="spellStart"/>
      <w:r w:rsidR="008D65B4" w:rsidRPr="00376CB6">
        <w:rPr>
          <w:rFonts w:ascii="Times New Roman" w:hAnsi="Times New Roman"/>
          <w:b/>
        </w:rPr>
        <w:t>Arvedas</w:t>
      </w:r>
      <w:proofErr w:type="spellEnd"/>
      <w:r w:rsidR="005E16E6">
        <w:rPr>
          <w:rFonts w:ascii="Times New Roman" w:hAnsi="Times New Roman"/>
          <w:b/>
        </w:rPr>
        <w:t>“</w:t>
      </w:r>
      <w:r w:rsidRPr="008D65B4">
        <w:rPr>
          <w:rFonts w:ascii="Times New Roman" w:hAnsi="Times New Roman"/>
          <w:bCs/>
        </w:rPr>
        <w:t>,</w:t>
      </w:r>
      <w:r w:rsidRPr="00376CB6">
        <w:rPr>
          <w:rFonts w:ascii="Times New Roman" w:hAnsi="Times New Roman"/>
          <w:b/>
        </w:rPr>
        <w:t xml:space="preserve"> </w:t>
      </w:r>
      <w:r w:rsidRPr="008D65B4">
        <w:rPr>
          <w:rFonts w:ascii="Times New Roman" w:hAnsi="Times New Roman"/>
          <w:bCs/>
        </w:rPr>
        <w:t xml:space="preserve">juridinio asmens kodas 302248200, atstovaujama direktoriaus Evaldo </w:t>
      </w:r>
      <w:proofErr w:type="spellStart"/>
      <w:r w:rsidRPr="008D65B4">
        <w:rPr>
          <w:rFonts w:ascii="Times New Roman" w:hAnsi="Times New Roman"/>
          <w:bCs/>
        </w:rPr>
        <w:t>Grėbliausko</w:t>
      </w:r>
      <w:proofErr w:type="spellEnd"/>
      <w:r w:rsidRPr="008D65B4">
        <w:rPr>
          <w:rFonts w:ascii="Times New Roman" w:hAnsi="Times New Roman"/>
          <w:bCs/>
        </w:rPr>
        <w:t xml:space="preserve">, veikiančio pagal įmonės įstatus </w:t>
      </w:r>
      <w:r w:rsidR="00F070FD" w:rsidRPr="00EB64D6">
        <w:rPr>
          <w:rFonts w:ascii="Times New Roman" w:hAnsi="Times New Roman"/>
        </w:rPr>
        <w:t>(</w:t>
      </w:r>
      <w:r w:rsidR="00F070FD" w:rsidRPr="006D18D5">
        <w:rPr>
          <w:rFonts w:ascii="Times New Roman" w:hAnsi="Times New Roman"/>
        </w:rPr>
        <w:t xml:space="preserve">toliau – </w:t>
      </w:r>
      <w:r w:rsidR="008D65B4">
        <w:rPr>
          <w:rFonts w:ascii="Times New Roman" w:hAnsi="Times New Roman"/>
        </w:rPr>
        <w:t>Tiekėjas</w:t>
      </w:r>
      <w:r w:rsidR="00F070FD" w:rsidRPr="006D18D5">
        <w:rPr>
          <w:rFonts w:ascii="Times New Roman" w:hAnsi="Times New Roman"/>
        </w:rPr>
        <w:t>)</w:t>
      </w:r>
      <w:r w:rsidR="00F070FD" w:rsidRPr="006D18D5">
        <w:rPr>
          <w:rFonts w:ascii="Times New Roman" w:hAnsi="Times New Roman"/>
          <w:bCs/>
        </w:rPr>
        <w:t>,</w:t>
      </w:r>
    </w:p>
    <w:p w14:paraId="1DFD65E8" w14:textId="0C143C2B" w:rsidR="001D1354" w:rsidRDefault="00F070FD" w:rsidP="001D1354">
      <w:pPr>
        <w:pStyle w:val="Header"/>
        <w:tabs>
          <w:tab w:val="left" w:pos="1134"/>
          <w:tab w:val="left" w:pos="1276"/>
        </w:tabs>
        <w:rPr>
          <w:sz w:val="24"/>
        </w:rPr>
      </w:pPr>
      <w:r w:rsidRPr="002F74C8">
        <w:rPr>
          <w:sz w:val="24"/>
        </w:rPr>
        <w:t>toliau</w:t>
      </w:r>
      <w:r w:rsidRPr="002F74C8">
        <w:rPr>
          <w:bCs/>
          <w:sz w:val="24"/>
        </w:rPr>
        <w:t xml:space="preserve"> </w:t>
      </w:r>
      <w:r w:rsidRPr="002F74C8">
        <w:rPr>
          <w:sz w:val="24"/>
        </w:rPr>
        <w:t xml:space="preserve">kartu </w:t>
      </w:r>
      <w:r>
        <w:rPr>
          <w:sz w:val="24"/>
        </w:rPr>
        <w:t xml:space="preserve">vadinamos </w:t>
      </w:r>
      <w:r w:rsidRPr="002F74C8">
        <w:rPr>
          <w:sz w:val="24"/>
        </w:rPr>
        <w:t xml:space="preserve">– </w:t>
      </w:r>
      <w:r>
        <w:rPr>
          <w:bCs/>
          <w:sz w:val="24"/>
        </w:rPr>
        <w:t>Š</w:t>
      </w:r>
      <w:r w:rsidRPr="002F74C8">
        <w:rPr>
          <w:bCs/>
          <w:sz w:val="24"/>
        </w:rPr>
        <w:t>al</w:t>
      </w:r>
      <w:r>
        <w:rPr>
          <w:bCs/>
          <w:sz w:val="24"/>
        </w:rPr>
        <w:t>imis</w:t>
      </w:r>
      <w:r w:rsidRPr="002F74C8">
        <w:rPr>
          <w:sz w:val="24"/>
        </w:rPr>
        <w:t>, o kiekviena</w:t>
      </w:r>
      <w:r>
        <w:rPr>
          <w:sz w:val="24"/>
        </w:rPr>
        <w:t>s</w:t>
      </w:r>
      <w:r w:rsidRPr="002F74C8">
        <w:rPr>
          <w:sz w:val="24"/>
        </w:rPr>
        <w:t xml:space="preserve"> atskirai – </w:t>
      </w:r>
      <w:r w:rsidRPr="002F74C8">
        <w:rPr>
          <w:bCs/>
          <w:sz w:val="24"/>
        </w:rPr>
        <w:t>Šali</w:t>
      </w:r>
      <w:r>
        <w:rPr>
          <w:bCs/>
          <w:sz w:val="24"/>
        </w:rPr>
        <w:t>mi</w:t>
      </w:r>
      <w:r w:rsidRPr="002F74C8">
        <w:rPr>
          <w:sz w:val="24"/>
        </w:rPr>
        <w:t>,</w:t>
      </w:r>
    </w:p>
    <w:p w14:paraId="28ECD981" w14:textId="77777777" w:rsidR="00C04948" w:rsidRDefault="00C04948" w:rsidP="001D1354">
      <w:pPr>
        <w:ind w:firstLine="0"/>
      </w:pPr>
    </w:p>
    <w:p w14:paraId="7FB6B491" w14:textId="5C1EE966" w:rsidR="001D1354" w:rsidRPr="00550934" w:rsidRDefault="001D1354" w:rsidP="008D65B4">
      <w:pPr>
        <w:spacing w:line="240" w:lineRule="auto"/>
        <w:ind w:firstLine="0"/>
      </w:pPr>
      <w:r>
        <w:t>atsižvelgdamos į tai, kad:</w:t>
      </w:r>
      <w:r w:rsidRPr="00550934">
        <w:t xml:space="preserve"> </w:t>
      </w:r>
    </w:p>
    <w:p w14:paraId="1F3A1C43" w14:textId="36465A22" w:rsidR="001D1354" w:rsidRDefault="001D1354" w:rsidP="008D65B4">
      <w:pPr>
        <w:pStyle w:val="ListParagraph"/>
        <w:numPr>
          <w:ilvl w:val="0"/>
          <w:numId w:val="2"/>
        </w:numPr>
        <w:tabs>
          <w:tab w:val="left" w:pos="567"/>
        </w:tabs>
        <w:spacing w:line="240" w:lineRule="auto"/>
        <w:ind w:left="0" w:firstLine="284"/>
        <w:rPr>
          <w:bCs/>
        </w:rPr>
      </w:pPr>
      <w:r>
        <w:t xml:space="preserve">2022 m. </w:t>
      </w:r>
      <w:r w:rsidR="008D65B4">
        <w:t>birželio 3</w:t>
      </w:r>
      <w:r>
        <w:t xml:space="preserve"> d. tarp Šalių sudaryta </w:t>
      </w:r>
      <w:r w:rsidR="008D65B4">
        <w:t>pagrindinė</w:t>
      </w:r>
      <w:r>
        <w:t xml:space="preserve"> sutartis </w:t>
      </w:r>
      <w:r w:rsidR="009D0449">
        <w:t xml:space="preserve">Nr. </w:t>
      </w:r>
      <w:r w:rsidR="008D65B4">
        <w:t>CPO213727/</w:t>
      </w:r>
      <w:r w:rsidR="009D0449">
        <w:rPr>
          <w:caps/>
        </w:rPr>
        <w:t>22-c-</w:t>
      </w:r>
      <w:r w:rsidR="008D65B4">
        <w:rPr>
          <w:caps/>
        </w:rPr>
        <w:t>2041</w:t>
      </w:r>
      <w:r>
        <w:rPr>
          <w:caps/>
        </w:rPr>
        <w:t xml:space="preserve"> </w:t>
      </w:r>
      <w:r>
        <w:t>(toliau – Sutartis)</w:t>
      </w:r>
      <w:r>
        <w:rPr>
          <w:bCs/>
        </w:rPr>
        <w:t>;</w:t>
      </w:r>
    </w:p>
    <w:p w14:paraId="7610D72D" w14:textId="5FA93B0E" w:rsidR="008D65B4" w:rsidRDefault="008D65B4" w:rsidP="008D65B4">
      <w:pPr>
        <w:pStyle w:val="ListParagraph"/>
        <w:numPr>
          <w:ilvl w:val="0"/>
          <w:numId w:val="2"/>
        </w:numPr>
        <w:tabs>
          <w:tab w:val="left" w:pos="567"/>
        </w:tabs>
        <w:spacing w:line="240" w:lineRule="auto"/>
        <w:ind w:left="0" w:firstLine="284"/>
        <w:rPr>
          <w:bCs/>
        </w:rPr>
      </w:pPr>
      <w:r w:rsidRPr="004C2066">
        <w:rPr>
          <w:bCs/>
        </w:rPr>
        <w:t xml:space="preserve">2023 m. </w:t>
      </w:r>
      <w:r w:rsidR="00A51E2F">
        <w:rPr>
          <w:bCs/>
        </w:rPr>
        <w:t>lapkričio 15</w:t>
      </w:r>
      <w:r w:rsidRPr="004C2066">
        <w:rPr>
          <w:bCs/>
        </w:rPr>
        <w:t xml:space="preserve"> d. susitarimu „Dėl 202</w:t>
      </w:r>
      <w:r>
        <w:rPr>
          <w:bCs/>
        </w:rPr>
        <w:t>2</w:t>
      </w:r>
      <w:r w:rsidRPr="004C2066">
        <w:rPr>
          <w:bCs/>
        </w:rPr>
        <w:t>-0</w:t>
      </w:r>
      <w:r>
        <w:rPr>
          <w:bCs/>
        </w:rPr>
        <w:t>6</w:t>
      </w:r>
      <w:r w:rsidRPr="004C2066">
        <w:rPr>
          <w:bCs/>
        </w:rPr>
        <w:t>-</w:t>
      </w:r>
      <w:r>
        <w:rPr>
          <w:bCs/>
        </w:rPr>
        <w:t>03</w:t>
      </w:r>
      <w:r w:rsidRPr="004C2066">
        <w:rPr>
          <w:bCs/>
        </w:rPr>
        <w:t xml:space="preserve"> pagrindinės sutarties Nr. </w:t>
      </w:r>
      <w:r>
        <w:rPr>
          <w:caps/>
        </w:rPr>
        <w:t>CPO213727/22-C-2041</w:t>
      </w:r>
      <w:r w:rsidRPr="004C2066">
        <w:rPr>
          <w:bCs/>
        </w:rPr>
        <w:t xml:space="preserve"> pratęsimo“ Sutarties galiojimas pratęstas </w:t>
      </w:r>
      <w:r w:rsidR="00A51E2F">
        <w:t xml:space="preserve">iki 2024 m. birželio 3 d. įskaitytinai </w:t>
      </w:r>
      <w:r>
        <w:rPr>
          <w:bCs/>
        </w:rPr>
        <w:t>iki Užsakovas nupirks 100 proc. kiekvienos Sutarties priede nurodytos prekės vienetų</w:t>
      </w:r>
      <w:r w:rsidRPr="004C2066">
        <w:rPr>
          <w:bCs/>
        </w:rPr>
        <w:t>;</w:t>
      </w:r>
    </w:p>
    <w:p w14:paraId="7F1BCDB5" w14:textId="77777777" w:rsidR="008D65B4" w:rsidRPr="00944FC0" w:rsidRDefault="008D65B4" w:rsidP="008D65B4">
      <w:pPr>
        <w:pStyle w:val="ListParagraph"/>
        <w:numPr>
          <w:ilvl w:val="0"/>
          <w:numId w:val="2"/>
        </w:numPr>
        <w:tabs>
          <w:tab w:val="left" w:pos="567"/>
        </w:tabs>
        <w:spacing w:line="240" w:lineRule="auto"/>
        <w:ind w:left="0" w:firstLine="284"/>
        <w:rPr>
          <w:bCs/>
        </w:rPr>
      </w:pPr>
      <w:r>
        <w:rPr>
          <w:bCs/>
        </w:rPr>
        <w:t>Sutarties 10.3.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 todėl Sutartį pratęsti galima;</w:t>
      </w:r>
    </w:p>
    <w:p w14:paraId="68AF9C67" w14:textId="77777777" w:rsidR="008D65B4" w:rsidRPr="005E1A67" w:rsidRDefault="008D65B4" w:rsidP="008D65B4">
      <w:pPr>
        <w:pStyle w:val="ListParagraph"/>
        <w:numPr>
          <w:ilvl w:val="0"/>
          <w:numId w:val="2"/>
        </w:numPr>
        <w:tabs>
          <w:tab w:val="left" w:pos="567"/>
        </w:tabs>
        <w:spacing w:line="240" w:lineRule="auto"/>
        <w:ind w:left="0" w:firstLine="284"/>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340FFACE" w14:textId="77777777" w:rsidR="008D65B4" w:rsidRDefault="008D65B4" w:rsidP="008D65B4">
      <w:pPr>
        <w:pStyle w:val="ListParagraph"/>
        <w:spacing w:line="240" w:lineRule="auto"/>
        <w:ind w:left="0" w:firstLine="851"/>
        <w:rPr>
          <w:bCs/>
        </w:rPr>
      </w:pPr>
    </w:p>
    <w:p w14:paraId="64156D14" w14:textId="77777777" w:rsidR="008D65B4" w:rsidRDefault="008D65B4" w:rsidP="005E16E6">
      <w:pPr>
        <w:spacing w:line="240" w:lineRule="auto"/>
        <w:ind w:firstLine="0"/>
      </w:pPr>
      <w:r>
        <w:t xml:space="preserve">bei </w:t>
      </w:r>
      <w:r w:rsidRPr="005E1A67">
        <w:t>vadovaudamosi</w:t>
      </w:r>
      <w:r>
        <w:t xml:space="preserve"> Sutarties 10.3. punktu ir Lietuvos Respublikos viešųjų pirkimų įstatymo 89 straipsnio 1 dalies 1 punktu, </w:t>
      </w:r>
    </w:p>
    <w:p w14:paraId="7618D07C" w14:textId="77777777" w:rsidR="002223F5" w:rsidRDefault="002223F5" w:rsidP="008D65B4">
      <w:pPr>
        <w:spacing w:line="240" w:lineRule="auto"/>
      </w:pPr>
    </w:p>
    <w:p w14:paraId="6E51856D" w14:textId="0654C98E" w:rsidR="002223F5" w:rsidRDefault="002223F5" w:rsidP="008D65B4">
      <w:pPr>
        <w:spacing w:line="240" w:lineRule="auto"/>
        <w:ind w:firstLine="0"/>
      </w:pPr>
      <w:r>
        <w:t>Šalys sudaro šį susitarimą (toliau – Susitarimas), kuriuo susitaria:</w:t>
      </w:r>
    </w:p>
    <w:p w14:paraId="7ED53493" w14:textId="2A2A83D5" w:rsidR="002223F5" w:rsidRDefault="002223F5" w:rsidP="008D65B4">
      <w:pPr>
        <w:numPr>
          <w:ilvl w:val="0"/>
          <w:numId w:val="3"/>
        </w:numPr>
        <w:tabs>
          <w:tab w:val="left" w:pos="567"/>
        </w:tabs>
        <w:spacing w:line="240" w:lineRule="auto"/>
        <w:ind w:left="0" w:firstLine="284"/>
      </w:pPr>
      <w:r>
        <w:t xml:space="preserve">pratęsti Sutarties galiojimą </w:t>
      </w:r>
      <w:r w:rsidR="008D65B4">
        <w:t>6</w:t>
      </w:r>
      <w:r>
        <w:t xml:space="preserve"> (</w:t>
      </w:r>
      <w:r w:rsidR="008D65B4">
        <w:t>šešių</w:t>
      </w:r>
      <w:r>
        <w:t>) mėnesių laikotarpiui iki 2024 m</w:t>
      </w:r>
      <w:r w:rsidR="00A51E2F">
        <w:t>. gruodžio</w:t>
      </w:r>
      <w:r w:rsidR="008D65B4">
        <w:t xml:space="preserve"> 3</w:t>
      </w:r>
      <w:r>
        <w:t xml:space="preserve"> d. įskaitytinai</w:t>
      </w:r>
      <w:r w:rsidR="00957F6E">
        <w:t xml:space="preserve"> </w:t>
      </w:r>
      <w:r>
        <w:t>iki</w:t>
      </w:r>
      <w:r w:rsidR="00957F6E">
        <w:rPr>
          <w:bCs/>
        </w:rPr>
        <w:t xml:space="preserve"> Užsakovas nupirks 100 procentų kiekvienos Sutarties priede nurodytos prekių vienetų</w:t>
      </w:r>
      <w:r>
        <w:t>.</w:t>
      </w:r>
    </w:p>
    <w:p w14:paraId="544EE3D0" w14:textId="77777777" w:rsidR="002223F5" w:rsidRPr="0032354C" w:rsidRDefault="002223F5" w:rsidP="008D65B4">
      <w:pPr>
        <w:pStyle w:val="NormalWeb"/>
        <w:spacing w:before="0" w:beforeAutospacing="0" w:after="0" w:afterAutospacing="0"/>
        <w:ind w:firstLine="284"/>
        <w:jc w:val="both"/>
        <w:rPr>
          <w:color w:val="000000"/>
        </w:rPr>
      </w:pPr>
      <w:bookmarkStart w:id="1" w:name="_Hlk144280319"/>
      <w:r>
        <w:rPr>
          <w:color w:val="000000"/>
        </w:rPr>
        <w:t xml:space="preserve">2. </w:t>
      </w:r>
      <w:bookmarkStart w:id="2" w:name="_Hlk144132451"/>
      <w:r w:rsidRPr="0032354C">
        <w:rPr>
          <w:color w:val="000000"/>
        </w:rPr>
        <w:t>Sutarties sąlygos, neaptartos šiame Susitarime, lieka nepakeistos ir galioja abiem Šalims visa apimtimi.</w:t>
      </w:r>
      <w:bookmarkEnd w:id="2"/>
    </w:p>
    <w:p w14:paraId="71867881" w14:textId="77777777" w:rsidR="002223F5" w:rsidRDefault="002223F5" w:rsidP="008D65B4">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69D0F568" w14:textId="33818561" w:rsidR="00F070FD" w:rsidRDefault="002223F5" w:rsidP="008D65B4">
      <w:pPr>
        <w:pStyle w:val="NormalWeb"/>
        <w:spacing w:before="0" w:beforeAutospacing="0" w:after="0" w:afterAutospacing="0"/>
        <w:ind w:firstLine="284"/>
        <w:jc w:val="both"/>
      </w:pPr>
      <w:r>
        <w:rPr>
          <w:color w:val="000000"/>
        </w:rPr>
        <w:t>4</w:t>
      </w:r>
      <w:r w:rsidRPr="0032354C">
        <w:rPr>
          <w:color w:val="000000"/>
        </w:rPr>
        <w:t xml:space="preserve">. </w:t>
      </w:r>
      <w:bookmarkEnd w:id="1"/>
      <w:r>
        <w:t>S</w:t>
      </w:r>
      <w:r w:rsidRPr="00044452">
        <w:t xml:space="preserve">usitarimas pasirašomas abiejų Šalių atstovų kvalifikuotais elektroniniais parašais arba rašytiniais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 xml:space="preserve">usitarimą pasirašė paskutinė iš Šalių. Pasirašant </w:t>
      </w:r>
      <w:r>
        <w:t>S</w:t>
      </w:r>
      <w:r w:rsidRPr="00044452">
        <w:t xml:space="preserve">usitarimą rašytiniais parašais, Šalys pasirašo du vienodą teisinę galią turinčius </w:t>
      </w:r>
      <w:r>
        <w:t>S</w:t>
      </w:r>
      <w:r w:rsidRPr="00044452">
        <w:t>usitarimo egzempliorius, po vieną kiekvienai Šaliai.</w:t>
      </w:r>
    </w:p>
    <w:p w14:paraId="1063768B" w14:textId="77777777" w:rsidR="00F070FD" w:rsidRPr="002F74C8" w:rsidRDefault="00F070FD" w:rsidP="00F070FD">
      <w:pPr>
        <w:suppressAutoHyphens/>
        <w:spacing w:line="240" w:lineRule="auto"/>
        <w:ind w:firstLine="0"/>
      </w:pPr>
    </w:p>
    <w:tbl>
      <w:tblPr>
        <w:tblW w:w="9441" w:type="dxa"/>
        <w:jc w:val="center"/>
        <w:tblLook w:val="0000" w:firstRow="0" w:lastRow="0" w:firstColumn="0" w:lastColumn="0" w:noHBand="0" w:noVBand="0"/>
      </w:tblPr>
      <w:tblGrid>
        <w:gridCol w:w="4581"/>
        <w:gridCol w:w="387"/>
        <w:gridCol w:w="4473"/>
      </w:tblGrid>
      <w:tr w:rsidR="00F070FD" w:rsidRPr="003A7CA4" w14:paraId="7F73D3DE" w14:textId="77777777" w:rsidTr="00A51E2F">
        <w:trPr>
          <w:trHeight w:val="1619"/>
          <w:jc w:val="center"/>
        </w:trPr>
        <w:tc>
          <w:tcPr>
            <w:tcW w:w="4581" w:type="dxa"/>
          </w:tcPr>
          <w:p w14:paraId="49135A98" w14:textId="77777777" w:rsidR="003A7CA4" w:rsidRPr="003A7CA4" w:rsidRDefault="008D65B4" w:rsidP="003A7CA4">
            <w:pPr>
              <w:pStyle w:val="Footer"/>
              <w:rPr>
                <w:rFonts w:ascii="Times New Roman" w:hAnsi="Times New Roman"/>
                <w:b/>
                <w:sz w:val="24"/>
              </w:rPr>
            </w:pPr>
            <w:r w:rsidRPr="003A7CA4">
              <w:rPr>
                <w:rFonts w:ascii="Times New Roman" w:hAnsi="Times New Roman"/>
                <w:b/>
                <w:sz w:val="24"/>
              </w:rPr>
              <w:t>Užsakovas</w:t>
            </w:r>
            <w:r w:rsidR="00F070FD" w:rsidRPr="003A7CA4">
              <w:rPr>
                <w:rFonts w:ascii="Times New Roman" w:hAnsi="Times New Roman"/>
                <w:b/>
                <w:sz w:val="24"/>
              </w:rPr>
              <w:t>:</w:t>
            </w:r>
          </w:p>
          <w:p w14:paraId="1CA332FA" w14:textId="77E5E1C6" w:rsidR="003A7CA4" w:rsidRPr="003A7CA4" w:rsidRDefault="003A7CA4" w:rsidP="003A7CA4">
            <w:pPr>
              <w:pStyle w:val="Footer"/>
              <w:rPr>
                <w:rFonts w:ascii="Times New Roman" w:hAnsi="Times New Roman"/>
                <w:bCs/>
                <w:sz w:val="24"/>
              </w:rPr>
            </w:pPr>
            <w:r w:rsidRPr="003A7CA4">
              <w:rPr>
                <w:rFonts w:ascii="Times New Roman" w:hAnsi="Times New Roman"/>
                <w:bCs/>
                <w:sz w:val="24"/>
              </w:rPr>
              <w:t>VšĮ Vilniaus universiteto ligoninė Santaros klinikos</w:t>
            </w:r>
          </w:p>
          <w:p w14:paraId="3BE75532"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 xml:space="preserve">Vilnius, Santariškių g. 2, LT-08406 </w:t>
            </w:r>
          </w:p>
          <w:p w14:paraId="34BC37BB"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Juridinio asmens kodas 124364561</w:t>
            </w:r>
          </w:p>
          <w:p w14:paraId="33B2CF3C"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PVM mok. kodas LT243645610</w:t>
            </w:r>
          </w:p>
          <w:p w14:paraId="6DC50384" w14:textId="77777777" w:rsidR="003A7CA4" w:rsidRPr="003A7CA4" w:rsidRDefault="003A7CA4" w:rsidP="003A7CA4">
            <w:pPr>
              <w:pStyle w:val="Footer"/>
              <w:rPr>
                <w:rFonts w:ascii="Times New Roman" w:hAnsi="Times New Roman"/>
                <w:bCs/>
                <w:sz w:val="24"/>
              </w:rPr>
            </w:pPr>
            <w:proofErr w:type="spellStart"/>
            <w:r w:rsidRPr="003A7CA4">
              <w:rPr>
                <w:rFonts w:ascii="Times New Roman" w:hAnsi="Times New Roman"/>
                <w:bCs/>
                <w:sz w:val="24"/>
              </w:rPr>
              <w:t>A.s</w:t>
            </w:r>
            <w:proofErr w:type="spellEnd"/>
            <w:r w:rsidRPr="003A7CA4">
              <w:rPr>
                <w:rFonts w:ascii="Times New Roman" w:hAnsi="Times New Roman"/>
                <w:bCs/>
                <w:sz w:val="24"/>
              </w:rPr>
              <w:t>. LT71 7300 0100 0249 2260</w:t>
            </w:r>
          </w:p>
          <w:p w14:paraId="3A24CD2C"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„Swedbank“, AB, b. k. 73000</w:t>
            </w:r>
          </w:p>
          <w:p w14:paraId="56DA7553" w14:textId="77777777" w:rsidR="00A51E2F" w:rsidRDefault="00A51E2F" w:rsidP="003A7CA4">
            <w:pPr>
              <w:pStyle w:val="Footer"/>
              <w:rPr>
                <w:rFonts w:ascii="Times New Roman" w:hAnsi="Times New Roman"/>
                <w:bCs/>
                <w:sz w:val="24"/>
              </w:rPr>
            </w:pPr>
          </w:p>
          <w:p w14:paraId="5E5D7687" w14:textId="4ADE8D2B" w:rsidR="003A7CA4" w:rsidRPr="003A7CA4" w:rsidRDefault="003A7CA4" w:rsidP="003A7CA4">
            <w:pPr>
              <w:pStyle w:val="Footer"/>
              <w:rPr>
                <w:rFonts w:ascii="Times New Roman" w:hAnsi="Times New Roman"/>
                <w:bCs/>
                <w:sz w:val="24"/>
              </w:rPr>
            </w:pPr>
            <w:r w:rsidRPr="003A7CA4">
              <w:rPr>
                <w:rFonts w:ascii="Times New Roman" w:hAnsi="Times New Roman"/>
                <w:bCs/>
                <w:sz w:val="24"/>
              </w:rPr>
              <w:t>Generalinis direktorius</w:t>
            </w:r>
          </w:p>
          <w:p w14:paraId="5AD5AFA8" w14:textId="4298FE45" w:rsidR="003A7CA4" w:rsidRPr="003A7CA4" w:rsidRDefault="003A7CA4" w:rsidP="003A7CA4">
            <w:pPr>
              <w:pStyle w:val="Footer"/>
              <w:rPr>
                <w:rFonts w:ascii="Times New Roman" w:hAnsi="Times New Roman"/>
                <w:bCs/>
                <w:sz w:val="24"/>
              </w:rPr>
            </w:pPr>
            <w:r w:rsidRPr="003A7CA4">
              <w:rPr>
                <w:rFonts w:ascii="Times New Roman" w:hAnsi="Times New Roman"/>
                <w:bCs/>
                <w:sz w:val="24"/>
              </w:rPr>
              <w:t>Feliksas Jankevičius</w:t>
            </w:r>
          </w:p>
        </w:tc>
        <w:tc>
          <w:tcPr>
            <w:tcW w:w="387" w:type="dxa"/>
          </w:tcPr>
          <w:p w14:paraId="52C0A1D0" w14:textId="77777777" w:rsidR="00F070FD" w:rsidRPr="003A7CA4" w:rsidRDefault="00F070FD" w:rsidP="003A7CA4">
            <w:pPr>
              <w:pStyle w:val="Footer"/>
              <w:rPr>
                <w:rFonts w:ascii="Times New Roman" w:hAnsi="Times New Roman"/>
                <w:bCs/>
                <w:sz w:val="24"/>
              </w:rPr>
            </w:pPr>
          </w:p>
        </w:tc>
        <w:tc>
          <w:tcPr>
            <w:tcW w:w="4473" w:type="dxa"/>
          </w:tcPr>
          <w:p w14:paraId="430C83FA" w14:textId="495F3DA6" w:rsidR="00F070FD" w:rsidRPr="003A7CA4" w:rsidRDefault="008D65B4" w:rsidP="003A7CA4">
            <w:pPr>
              <w:pStyle w:val="Footer"/>
              <w:rPr>
                <w:rFonts w:ascii="Times New Roman" w:hAnsi="Times New Roman"/>
                <w:b/>
                <w:sz w:val="24"/>
              </w:rPr>
            </w:pPr>
            <w:r w:rsidRPr="003A7CA4">
              <w:rPr>
                <w:rFonts w:ascii="Times New Roman" w:hAnsi="Times New Roman"/>
                <w:b/>
                <w:sz w:val="24"/>
              </w:rPr>
              <w:t>Tiekė</w:t>
            </w:r>
            <w:r w:rsidR="003A7CA4">
              <w:rPr>
                <w:rFonts w:ascii="Times New Roman" w:hAnsi="Times New Roman"/>
                <w:b/>
                <w:sz w:val="24"/>
              </w:rPr>
              <w:t>j</w:t>
            </w:r>
            <w:r w:rsidR="00AD1354" w:rsidRPr="003A7CA4">
              <w:rPr>
                <w:rFonts w:ascii="Times New Roman" w:hAnsi="Times New Roman"/>
                <w:b/>
                <w:sz w:val="24"/>
              </w:rPr>
              <w:t>as</w:t>
            </w:r>
            <w:r w:rsidR="00F070FD" w:rsidRPr="003A7CA4">
              <w:rPr>
                <w:rFonts w:ascii="Times New Roman" w:hAnsi="Times New Roman"/>
                <w:b/>
                <w:sz w:val="24"/>
              </w:rPr>
              <w:t>:</w:t>
            </w:r>
          </w:p>
          <w:p w14:paraId="4723E6E0"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UAB „</w:t>
            </w:r>
            <w:proofErr w:type="spellStart"/>
            <w:r w:rsidRPr="003A7CA4">
              <w:rPr>
                <w:rFonts w:ascii="Times New Roman" w:hAnsi="Times New Roman"/>
                <w:bCs/>
                <w:sz w:val="24"/>
              </w:rPr>
              <w:t>Arvedas</w:t>
            </w:r>
            <w:proofErr w:type="spellEnd"/>
            <w:r w:rsidRPr="003A7CA4">
              <w:rPr>
                <w:rFonts w:ascii="Times New Roman" w:hAnsi="Times New Roman"/>
                <w:bCs/>
                <w:sz w:val="24"/>
              </w:rPr>
              <w:t>“</w:t>
            </w:r>
          </w:p>
          <w:p w14:paraId="475CF385"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Audėjų g. 5, LT-62175 Alytus</w:t>
            </w:r>
          </w:p>
          <w:p w14:paraId="53F719F2"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Juridinio asmens kodas 302248200</w:t>
            </w:r>
          </w:p>
          <w:p w14:paraId="49AB3094"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PVM mok. kodas LT100004416219</w:t>
            </w:r>
          </w:p>
          <w:p w14:paraId="47738B89" w14:textId="77777777" w:rsidR="003A7CA4" w:rsidRPr="003A7CA4" w:rsidRDefault="003A7CA4" w:rsidP="003A7CA4">
            <w:pPr>
              <w:pStyle w:val="Footer"/>
              <w:rPr>
                <w:rFonts w:ascii="Times New Roman" w:hAnsi="Times New Roman"/>
                <w:bCs/>
                <w:sz w:val="24"/>
              </w:rPr>
            </w:pPr>
            <w:proofErr w:type="spellStart"/>
            <w:r w:rsidRPr="003A7CA4">
              <w:rPr>
                <w:rFonts w:ascii="Times New Roman" w:hAnsi="Times New Roman"/>
                <w:bCs/>
                <w:sz w:val="24"/>
              </w:rPr>
              <w:t>A.s</w:t>
            </w:r>
            <w:proofErr w:type="spellEnd"/>
            <w:r w:rsidRPr="003A7CA4">
              <w:rPr>
                <w:rFonts w:ascii="Times New Roman" w:hAnsi="Times New Roman"/>
                <w:bCs/>
                <w:sz w:val="24"/>
              </w:rPr>
              <w:t>. LT97 7181 2000 3246 7774</w:t>
            </w:r>
          </w:p>
          <w:p w14:paraId="36BCE495" w14:textId="77777777" w:rsidR="003A7CA4" w:rsidRPr="003A7CA4" w:rsidRDefault="003A7CA4" w:rsidP="003A7CA4">
            <w:pPr>
              <w:pStyle w:val="Footer"/>
              <w:rPr>
                <w:rFonts w:ascii="Times New Roman" w:hAnsi="Times New Roman"/>
                <w:bCs/>
                <w:sz w:val="24"/>
              </w:rPr>
            </w:pPr>
            <w:r w:rsidRPr="003A7CA4">
              <w:rPr>
                <w:rFonts w:ascii="Times New Roman" w:hAnsi="Times New Roman"/>
                <w:bCs/>
                <w:sz w:val="24"/>
              </w:rPr>
              <w:t xml:space="preserve">AB Šiaulių bankas </w:t>
            </w:r>
          </w:p>
          <w:p w14:paraId="040D5601" w14:textId="77777777" w:rsidR="003A7CA4" w:rsidRPr="003A7CA4" w:rsidRDefault="003A7CA4" w:rsidP="003A7CA4">
            <w:pPr>
              <w:pStyle w:val="Footer"/>
              <w:rPr>
                <w:rFonts w:ascii="Times New Roman" w:hAnsi="Times New Roman"/>
                <w:bCs/>
                <w:sz w:val="24"/>
              </w:rPr>
            </w:pPr>
          </w:p>
          <w:p w14:paraId="071B8F42" w14:textId="77777777" w:rsidR="003A7CA4" w:rsidRPr="003A7CA4" w:rsidRDefault="003A7CA4" w:rsidP="003A7CA4">
            <w:pPr>
              <w:pStyle w:val="Footer"/>
              <w:rPr>
                <w:rFonts w:ascii="Times New Roman" w:hAnsi="Times New Roman"/>
                <w:bCs/>
                <w:sz w:val="24"/>
              </w:rPr>
            </w:pPr>
          </w:p>
          <w:p w14:paraId="5E8028D6" w14:textId="75AB7E4B" w:rsidR="003A7CA4" w:rsidRPr="003A7CA4" w:rsidRDefault="003A7CA4" w:rsidP="003A7CA4">
            <w:pPr>
              <w:pStyle w:val="Footer"/>
              <w:rPr>
                <w:rFonts w:ascii="Times New Roman" w:hAnsi="Times New Roman"/>
                <w:bCs/>
                <w:sz w:val="24"/>
              </w:rPr>
            </w:pPr>
            <w:r w:rsidRPr="003A7CA4">
              <w:rPr>
                <w:rFonts w:ascii="Times New Roman" w:hAnsi="Times New Roman"/>
                <w:bCs/>
                <w:sz w:val="24"/>
              </w:rPr>
              <w:t>Direktorius</w:t>
            </w:r>
          </w:p>
          <w:p w14:paraId="108CAA74" w14:textId="04B11A0B" w:rsidR="0033469A" w:rsidRPr="003A7CA4" w:rsidRDefault="003A7CA4" w:rsidP="003A7CA4">
            <w:pPr>
              <w:pStyle w:val="Footer"/>
              <w:rPr>
                <w:rFonts w:ascii="Times New Roman" w:hAnsi="Times New Roman"/>
                <w:bCs/>
                <w:sz w:val="24"/>
              </w:rPr>
            </w:pPr>
            <w:r w:rsidRPr="003A7CA4">
              <w:rPr>
                <w:rFonts w:ascii="Times New Roman" w:hAnsi="Times New Roman"/>
                <w:bCs/>
                <w:sz w:val="24"/>
              </w:rPr>
              <w:t xml:space="preserve">Evaldas </w:t>
            </w:r>
            <w:proofErr w:type="spellStart"/>
            <w:r w:rsidRPr="003A7CA4">
              <w:rPr>
                <w:rFonts w:ascii="Times New Roman" w:hAnsi="Times New Roman"/>
                <w:bCs/>
                <w:sz w:val="24"/>
              </w:rPr>
              <w:t>Grėbliauskas</w:t>
            </w:r>
            <w:proofErr w:type="spellEnd"/>
          </w:p>
        </w:tc>
      </w:tr>
      <w:bookmarkEnd w:id="0"/>
    </w:tbl>
    <w:p w14:paraId="1788CDF2" w14:textId="77777777" w:rsidR="00F070FD" w:rsidRPr="003A7CA4" w:rsidRDefault="00F070FD" w:rsidP="00A51E2F">
      <w:pPr>
        <w:pStyle w:val="Footer"/>
        <w:rPr>
          <w:bCs/>
        </w:rPr>
      </w:pPr>
    </w:p>
    <w:sectPr w:rsidR="00F070FD" w:rsidRPr="003A7CA4" w:rsidSect="00FB1E9D">
      <w:footerReference w:type="even" r:id="rId7"/>
      <w:footerReference w:type="default" r:id="rId8"/>
      <w:pgSz w:w="11907" w:h="16840" w:code="9"/>
      <w:pgMar w:top="709" w:right="567" w:bottom="567"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18341" w14:textId="77777777" w:rsidR="00FB1E9D" w:rsidRDefault="00FB1E9D">
      <w:pPr>
        <w:spacing w:line="240" w:lineRule="auto"/>
      </w:pPr>
      <w:r>
        <w:separator/>
      </w:r>
    </w:p>
  </w:endnote>
  <w:endnote w:type="continuationSeparator" w:id="0">
    <w:p w14:paraId="64A66242" w14:textId="77777777" w:rsidR="00FB1E9D" w:rsidRDefault="00FB1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169DE" w14:textId="77777777" w:rsidR="006F3E24" w:rsidRDefault="0033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576941" w14:textId="77777777" w:rsidR="006F3E24" w:rsidRDefault="006F3E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2BC8" w14:textId="77777777" w:rsidR="006F3E24" w:rsidRPr="00B34B91" w:rsidRDefault="006F3E24">
    <w:pPr>
      <w:pStyle w:val="Footer"/>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B2D33" w14:textId="77777777" w:rsidR="00FB1E9D" w:rsidRDefault="00FB1E9D">
      <w:pPr>
        <w:spacing w:line="240" w:lineRule="auto"/>
      </w:pPr>
      <w:r>
        <w:separator/>
      </w:r>
    </w:p>
  </w:footnote>
  <w:footnote w:type="continuationSeparator" w:id="0">
    <w:p w14:paraId="36752B3A" w14:textId="77777777" w:rsidR="00FB1E9D" w:rsidRDefault="00FB1E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61436"/>
    <w:multiLevelType w:val="multilevel"/>
    <w:tmpl w:val="33105DB6"/>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192577297">
    <w:abstractNumId w:val="0"/>
  </w:num>
  <w:num w:numId="2" w16cid:durableId="29301280">
    <w:abstractNumId w:val="1"/>
  </w:num>
  <w:num w:numId="3" w16cid:durableId="99614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FD"/>
    <w:rsid w:val="0005259E"/>
    <w:rsid w:val="000D6014"/>
    <w:rsid w:val="00162166"/>
    <w:rsid w:val="001C1CF5"/>
    <w:rsid w:val="001C6427"/>
    <w:rsid w:val="001D1354"/>
    <w:rsid w:val="001E3A5A"/>
    <w:rsid w:val="001F22F6"/>
    <w:rsid w:val="002223F5"/>
    <w:rsid w:val="002370A0"/>
    <w:rsid w:val="0028392B"/>
    <w:rsid w:val="0033469A"/>
    <w:rsid w:val="00376CB6"/>
    <w:rsid w:val="003A7CA4"/>
    <w:rsid w:val="004822B2"/>
    <w:rsid w:val="004B5137"/>
    <w:rsid w:val="00566A18"/>
    <w:rsid w:val="00587431"/>
    <w:rsid w:val="005943A7"/>
    <w:rsid w:val="005E16E6"/>
    <w:rsid w:val="006F3E24"/>
    <w:rsid w:val="007656C0"/>
    <w:rsid w:val="007E0926"/>
    <w:rsid w:val="007F5638"/>
    <w:rsid w:val="008D65B4"/>
    <w:rsid w:val="008F3B3B"/>
    <w:rsid w:val="00924464"/>
    <w:rsid w:val="00957F6E"/>
    <w:rsid w:val="009D0449"/>
    <w:rsid w:val="00A30DCA"/>
    <w:rsid w:val="00A51E2F"/>
    <w:rsid w:val="00A5410E"/>
    <w:rsid w:val="00AD1354"/>
    <w:rsid w:val="00B34F35"/>
    <w:rsid w:val="00B37CC5"/>
    <w:rsid w:val="00BD170A"/>
    <w:rsid w:val="00BE3FAA"/>
    <w:rsid w:val="00C04948"/>
    <w:rsid w:val="00C45A34"/>
    <w:rsid w:val="00C524D2"/>
    <w:rsid w:val="00DE26DA"/>
    <w:rsid w:val="00EB64D6"/>
    <w:rsid w:val="00F070FD"/>
    <w:rsid w:val="00F15457"/>
    <w:rsid w:val="00FB1E9D"/>
    <w:rsid w:val="06A90DA8"/>
    <w:rsid w:val="4CE68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1D4C"/>
  <w15:chartTrackingRefBased/>
  <w15:docId w15:val="{81A33A10-487C-4D44-B586-0892EB37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FD"/>
    <w:pPr>
      <w:spacing w:line="360" w:lineRule="auto"/>
      <w:ind w:firstLine="720"/>
      <w:jc w:val="both"/>
    </w:pPr>
    <w:rPr>
      <w:rFonts w:eastAsia="Times New Roman" w:cs="Times New Roman"/>
      <w:szCs w:val="24"/>
      <w:lang w:eastAsia="lt-LT"/>
    </w:rPr>
  </w:style>
  <w:style w:type="paragraph" w:styleId="Heading1">
    <w:name w:val="heading 1"/>
    <w:next w:val="Normal"/>
    <w:link w:val="Heading1Char"/>
    <w:qFormat/>
    <w:rsid w:val="00F070FD"/>
    <w:pPr>
      <w:keepNext/>
      <w:spacing w:before="240" w:after="60"/>
      <w:jc w:val="center"/>
      <w:outlineLvl w:val="0"/>
    </w:pPr>
    <w:rPr>
      <w:rFonts w:ascii="Arial" w:eastAsia="Times New Roman" w:hAnsi="Arial" w:cs="Times New Roman"/>
      <w:b/>
      <w:caps/>
      <w:kern w:val="28"/>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FD"/>
    <w:rPr>
      <w:rFonts w:ascii="Arial" w:eastAsia="Times New Roman" w:hAnsi="Arial" w:cs="Times New Roman"/>
      <w:b/>
      <w:caps/>
      <w:kern w:val="28"/>
      <w:sz w:val="40"/>
      <w:szCs w:val="24"/>
    </w:rPr>
  </w:style>
  <w:style w:type="paragraph" w:styleId="Header">
    <w:name w:val="header"/>
    <w:basedOn w:val="Normal"/>
    <w:link w:val="HeaderChar"/>
    <w:uiPriority w:val="99"/>
    <w:rsid w:val="00F070FD"/>
    <w:pPr>
      <w:tabs>
        <w:tab w:val="center" w:pos="4153"/>
        <w:tab w:val="right" w:pos="8306"/>
      </w:tabs>
      <w:spacing w:line="240" w:lineRule="auto"/>
      <w:ind w:firstLine="0"/>
    </w:pPr>
    <w:rPr>
      <w:sz w:val="16"/>
    </w:rPr>
  </w:style>
  <w:style w:type="character" w:customStyle="1" w:styleId="HeaderChar">
    <w:name w:val="Header Char"/>
    <w:basedOn w:val="DefaultParagraphFont"/>
    <w:link w:val="Header"/>
    <w:uiPriority w:val="99"/>
    <w:rsid w:val="00F070FD"/>
    <w:rPr>
      <w:rFonts w:eastAsia="Times New Roman" w:cs="Times New Roman"/>
      <w:sz w:val="16"/>
      <w:szCs w:val="24"/>
      <w:lang w:eastAsia="lt-LT"/>
    </w:rPr>
  </w:style>
  <w:style w:type="paragraph" w:styleId="Footer">
    <w:name w:val="footer"/>
    <w:link w:val="FooterChar"/>
    <w:uiPriority w:val="99"/>
    <w:rsid w:val="00F070FD"/>
    <w:pPr>
      <w:tabs>
        <w:tab w:val="center" w:pos="4153"/>
        <w:tab w:val="right" w:pos="8306"/>
      </w:tabs>
    </w:pPr>
    <w:rPr>
      <w:rFonts w:ascii="TimesLT" w:eastAsia="Times New Roman" w:hAnsi="TimesLT" w:cs="Times New Roman"/>
      <w:sz w:val="16"/>
      <w:szCs w:val="24"/>
    </w:rPr>
  </w:style>
  <w:style w:type="character" w:customStyle="1" w:styleId="FooterChar">
    <w:name w:val="Footer Char"/>
    <w:basedOn w:val="DefaultParagraphFont"/>
    <w:link w:val="Footer"/>
    <w:uiPriority w:val="99"/>
    <w:rsid w:val="00F070FD"/>
    <w:rPr>
      <w:rFonts w:ascii="TimesLT" w:eastAsia="Times New Roman" w:hAnsi="TimesLT" w:cs="Times New Roman"/>
      <w:sz w:val="16"/>
      <w:szCs w:val="24"/>
    </w:rPr>
  </w:style>
  <w:style w:type="character" w:styleId="PageNumber">
    <w:name w:val="page number"/>
    <w:semiHidden/>
    <w:rsid w:val="00F070FD"/>
    <w:rPr>
      <w:rFonts w:ascii="TimesLT" w:hAnsi="TimesLT"/>
    </w:rPr>
  </w:style>
  <w:style w:type="paragraph" w:styleId="BodyText">
    <w:name w:val="Body Text"/>
    <w:basedOn w:val="Normal"/>
    <w:link w:val="BodyTextChar"/>
    <w:uiPriority w:val="99"/>
    <w:rsid w:val="00F070FD"/>
    <w:pPr>
      <w:spacing w:line="240" w:lineRule="auto"/>
      <w:ind w:firstLine="567"/>
    </w:pPr>
  </w:style>
  <w:style w:type="character" w:customStyle="1" w:styleId="BodyTextChar">
    <w:name w:val="Body Text Char"/>
    <w:basedOn w:val="DefaultParagraphFont"/>
    <w:link w:val="BodyText"/>
    <w:uiPriority w:val="99"/>
    <w:rsid w:val="00F070FD"/>
    <w:rPr>
      <w:rFonts w:eastAsia="Times New Roman" w:cs="Times New Roman"/>
      <w:szCs w:val="24"/>
      <w:lang w:eastAsia="lt-LT"/>
    </w:rPr>
  </w:style>
  <w:style w:type="paragraph" w:styleId="List">
    <w:name w:val="List"/>
    <w:basedOn w:val="Normal"/>
    <w:uiPriority w:val="99"/>
    <w:unhideWhenUsed/>
    <w:rsid w:val="00F070FD"/>
    <w:pPr>
      <w:spacing w:line="240" w:lineRule="auto"/>
      <w:ind w:left="283" w:hanging="283"/>
      <w:contextualSpacing/>
      <w:jc w:val="left"/>
    </w:pPr>
    <w:rPr>
      <w:rFonts w:ascii="Calibri" w:eastAsia="MS Mincho" w:hAnsi="Calibri"/>
    </w:rPr>
  </w:style>
  <w:style w:type="paragraph" w:styleId="ListParagraph">
    <w:name w:val="List Paragraph"/>
    <w:basedOn w:val="Normal"/>
    <w:uiPriority w:val="34"/>
    <w:qFormat/>
    <w:rsid w:val="00AD1354"/>
    <w:pPr>
      <w:ind w:left="720"/>
      <w:contextualSpacing/>
    </w:pPr>
  </w:style>
  <w:style w:type="character" w:customStyle="1" w:styleId="ui-provider">
    <w:name w:val="ui-provider"/>
    <w:basedOn w:val="DefaultParagraphFont"/>
    <w:rsid w:val="002223F5"/>
  </w:style>
  <w:style w:type="paragraph" w:styleId="NormalWeb">
    <w:name w:val="Normal (Web)"/>
    <w:basedOn w:val="Normal"/>
    <w:uiPriority w:val="99"/>
    <w:unhideWhenUsed/>
    <w:rsid w:val="002223F5"/>
    <w:pPr>
      <w:spacing w:before="100" w:beforeAutospacing="1" w:after="100" w:afterAutospacing="1" w:line="240" w:lineRule="auto"/>
      <w:ind w:firstLine="0"/>
      <w:jc w:val="left"/>
    </w:pPr>
  </w:style>
  <w:style w:type="paragraph" w:styleId="Revision">
    <w:name w:val="Revision"/>
    <w:hidden/>
    <w:uiPriority w:val="99"/>
    <w:semiHidden/>
    <w:rsid w:val="004B5137"/>
    <w:rPr>
      <w:rFonts w:eastAsia="Times New Roman" w:cs="Times New Roman"/>
      <w:szCs w:val="24"/>
      <w:lang w:eastAsia="lt-LT"/>
    </w:rPr>
  </w:style>
  <w:style w:type="character" w:styleId="CommentReference">
    <w:name w:val="annotation reference"/>
    <w:basedOn w:val="DefaultParagraphFont"/>
    <w:uiPriority w:val="99"/>
    <w:semiHidden/>
    <w:unhideWhenUsed/>
    <w:rsid w:val="00C524D2"/>
    <w:rPr>
      <w:sz w:val="16"/>
      <w:szCs w:val="16"/>
    </w:rPr>
  </w:style>
  <w:style w:type="paragraph" w:styleId="CommentText">
    <w:name w:val="annotation text"/>
    <w:basedOn w:val="Normal"/>
    <w:link w:val="CommentTextChar"/>
    <w:uiPriority w:val="99"/>
    <w:semiHidden/>
    <w:unhideWhenUsed/>
    <w:rsid w:val="00C524D2"/>
    <w:pPr>
      <w:spacing w:line="240" w:lineRule="auto"/>
      <w:ind w:firstLine="0"/>
      <w:jc w:val="left"/>
    </w:pPr>
    <w:rPr>
      <w:sz w:val="20"/>
      <w:szCs w:val="20"/>
      <w:lang w:eastAsia="en-US"/>
    </w:rPr>
  </w:style>
  <w:style w:type="character" w:customStyle="1" w:styleId="CommentTextChar">
    <w:name w:val="Comment Text Char"/>
    <w:basedOn w:val="DefaultParagraphFont"/>
    <w:link w:val="CommentText"/>
    <w:uiPriority w:val="99"/>
    <w:semiHidden/>
    <w:rsid w:val="00C524D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DCA"/>
    <w:pPr>
      <w:ind w:firstLine="720"/>
      <w:jc w:val="both"/>
    </w:pPr>
    <w:rPr>
      <w:b/>
      <w:bCs/>
      <w:lang w:eastAsia="lt-LT"/>
    </w:rPr>
  </w:style>
  <w:style w:type="character" w:customStyle="1" w:styleId="CommentSubjectChar">
    <w:name w:val="Comment Subject Char"/>
    <w:basedOn w:val="CommentTextChar"/>
    <w:link w:val="CommentSubject"/>
    <w:uiPriority w:val="99"/>
    <w:semiHidden/>
    <w:rsid w:val="00A30DCA"/>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4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1923</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28</cp:revision>
  <dcterms:created xsi:type="dcterms:W3CDTF">2021-11-15T11:03:00Z</dcterms:created>
  <dcterms:modified xsi:type="dcterms:W3CDTF">2024-05-08T11:09:00Z</dcterms:modified>
</cp:coreProperties>
</file>