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1608B" w14:textId="77777777" w:rsidR="00543E7B" w:rsidRPr="00D60C18" w:rsidRDefault="00543E7B" w:rsidP="00543E7B">
      <w:pPr>
        <w:pStyle w:val="Pagrindinistekstas"/>
        <w:rPr>
          <w:sz w:val="18"/>
          <w:szCs w:val="18"/>
          <w:lang w:val="lt-LT"/>
        </w:rPr>
      </w:pPr>
      <w:bookmarkStart w:id="0" w:name="OLE_LINK3"/>
      <w:bookmarkStart w:id="1" w:name="OLE_LINK4"/>
      <w:bookmarkStart w:id="2" w:name="_Hlk38980733"/>
    </w:p>
    <w:bookmarkEnd w:id="0"/>
    <w:bookmarkEnd w:id="1"/>
    <w:bookmarkEnd w:id="2"/>
    <w:p w14:paraId="47868C29" w14:textId="77777777" w:rsidR="00A64F60" w:rsidRPr="00E5474F" w:rsidRDefault="00A64F60" w:rsidP="00A64F60">
      <w:pPr>
        <w:jc w:val="center"/>
        <w:rPr>
          <w:b/>
          <w:szCs w:val="24"/>
        </w:rPr>
      </w:pPr>
      <w:r w:rsidRPr="00E5474F">
        <w:rPr>
          <w:b/>
          <w:szCs w:val="24"/>
        </w:rPr>
        <w:t xml:space="preserve">RANGOS SUTARTIS </w:t>
      </w:r>
    </w:p>
    <w:p w14:paraId="0FBBD99D" w14:textId="77777777" w:rsidR="00A64F60" w:rsidRPr="00E5474F" w:rsidRDefault="00A64F60" w:rsidP="00A64F60">
      <w:pPr>
        <w:jc w:val="center"/>
        <w:rPr>
          <w:szCs w:val="24"/>
        </w:rPr>
      </w:pPr>
    </w:p>
    <w:p w14:paraId="349811E9" w14:textId="6EB38258" w:rsidR="00A64F60" w:rsidRPr="00E5474F" w:rsidRDefault="00A64F60" w:rsidP="00A64F60">
      <w:pPr>
        <w:jc w:val="center"/>
        <w:rPr>
          <w:szCs w:val="24"/>
        </w:rPr>
      </w:pPr>
      <w:r w:rsidRPr="00E5474F">
        <w:rPr>
          <w:szCs w:val="24"/>
        </w:rPr>
        <w:t>202</w:t>
      </w:r>
      <w:r w:rsidR="004D02F0">
        <w:rPr>
          <w:szCs w:val="24"/>
        </w:rPr>
        <w:t>4</w:t>
      </w:r>
      <w:r w:rsidR="00E74592">
        <w:rPr>
          <w:szCs w:val="24"/>
        </w:rPr>
        <w:t xml:space="preserve"> </w:t>
      </w:r>
      <w:r w:rsidRPr="00E5474F">
        <w:rPr>
          <w:szCs w:val="24"/>
        </w:rPr>
        <w:t>m.</w:t>
      </w:r>
      <w:r w:rsidR="0037792E">
        <w:rPr>
          <w:szCs w:val="24"/>
        </w:rPr>
        <w:t xml:space="preserve"> gegužės ....</w:t>
      </w:r>
      <w:r w:rsidRPr="00E5474F">
        <w:rPr>
          <w:szCs w:val="24"/>
        </w:rPr>
        <w:t xml:space="preserve">d., Nr. </w:t>
      </w:r>
    </w:p>
    <w:p w14:paraId="48F3E21F" w14:textId="77777777" w:rsidR="00A64F60" w:rsidRPr="00E5474F" w:rsidRDefault="00A64F60" w:rsidP="00A64F60">
      <w:pPr>
        <w:jc w:val="center"/>
        <w:rPr>
          <w:szCs w:val="24"/>
        </w:rPr>
      </w:pPr>
      <w:r w:rsidRPr="00E5474F">
        <w:rPr>
          <w:szCs w:val="24"/>
        </w:rPr>
        <w:t>Zarasai</w:t>
      </w:r>
    </w:p>
    <w:p w14:paraId="4F36AE3B" w14:textId="77777777" w:rsidR="00A64F60" w:rsidRPr="00E5474F" w:rsidRDefault="00A64F60" w:rsidP="00A64F60">
      <w:pPr>
        <w:jc w:val="center"/>
        <w:rPr>
          <w:szCs w:val="24"/>
        </w:rPr>
      </w:pPr>
    </w:p>
    <w:p w14:paraId="2078E42F" w14:textId="77777777" w:rsidR="004534CC" w:rsidRDefault="004534CC" w:rsidP="004534CC">
      <w:pPr>
        <w:ind w:left="34" w:firstLine="817"/>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Pr>
          <w:color w:val="000000" w:themeColor="text1"/>
        </w:rPr>
        <w:t xml:space="preserve"> Aurelijaus Banio</w:t>
      </w:r>
      <w:r w:rsidRPr="00204052">
        <w:rPr>
          <w:color w:val="000000" w:themeColor="text1"/>
        </w:rPr>
        <w:t>, veikiančio pagal tarnybinę padėtį (toliau – Užsakovas), ir</w:t>
      </w:r>
      <w:r>
        <w:rPr>
          <w:color w:val="000000" w:themeColor="text1"/>
        </w:rPr>
        <w:t xml:space="preserve"> UAB „Melingos keliai“ </w:t>
      </w:r>
      <w:r w:rsidRPr="00204052">
        <w:rPr>
          <w:color w:val="000000" w:themeColor="text1"/>
        </w:rPr>
        <w:t>(toliau – Rangovas), juridinio asmens kodas,  kurio registruota buveinė yra</w:t>
      </w:r>
      <w:r>
        <w:rPr>
          <w:color w:val="000000" w:themeColor="text1"/>
        </w:rPr>
        <w:t xml:space="preserve"> </w:t>
      </w:r>
      <w:r w:rsidRPr="00EE413B">
        <w:rPr>
          <w:color w:val="000000" w:themeColor="text1"/>
        </w:rPr>
        <w:t>Vilniaus g. 102, 33114 Molėtai</w:t>
      </w:r>
      <w:r w:rsidRPr="00204052">
        <w:rPr>
          <w:color w:val="000000" w:themeColor="text1"/>
        </w:rPr>
        <w:t>, duomenys apie įmonę kaupiami ir saugomi Lietuvos Respublikos juridinių asmenų registre, atstovaujama</w:t>
      </w:r>
      <w:r>
        <w:rPr>
          <w:color w:val="000000" w:themeColor="text1"/>
        </w:rPr>
        <w:t xml:space="preserve"> direktoriaus Gedimino Pranskūno</w:t>
      </w:r>
      <w:r>
        <w:t xml:space="preserve">, </w:t>
      </w:r>
      <w:r w:rsidRPr="00D12067">
        <w:t>veikian</w:t>
      </w:r>
      <w:r>
        <w:t xml:space="preserve">čio </w:t>
      </w:r>
      <w:r w:rsidRPr="00D12067">
        <w:t xml:space="preserve">pagal </w:t>
      </w:r>
      <w:r>
        <w:t xml:space="preserve">bendrovės įstatus </w:t>
      </w:r>
      <w:r w:rsidRPr="00204052">
        <w:rPr>
          <w:color w:val="000000" w:themeColor="text1"/>
        </w:rPr>
        <w:t>toliau kartu šioje Rangos Sutartyje vadinami Šalimis, o kiekvienas atskirai – Šalimi, sudarė šią Sutartį, toliau vadinamą Sutartim</w:t>
      </w:r>
      <w:r>
        <w:rPr>
          <w:color w:val="000000" w:themeColor="text1"/>
        </w:rPr>
        <w:t>i</w:t>
      </w:r>
      <w:r w:rsidRPr="00204052">
        <w:rPr>
          <w:color w:val="000000" w:themeColor="text1"/>
        </w:rPr>
        <w:t xml:space="preserve">, ir susitarė dėl toliau išvardintų sąlygų. </w:t>
      </w:r>
    </w:p>
    <w:p w14:paraId="0CB19975" w14:textId="77777777" w:rsidR="00A64F60" w:rsidRDefault="00A64F60" w:rsidP="00A64F60"/>
    <w:p w14:paraId="1458E25E" w14:textId="77777777" w:rsidR="00A64F60" w:rsidRDefault="00A64F60" w:rsidP="00A64F60">
      <w:pPr>
        <w:pStyle w:val="Sraopastraipa"/>
        <w:numPr>
          <w:ilvl w:val="0"/>
          <w:numId w:val="31"/>
        </w:numPr>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30F0E0DA" w14:textId="77777777" w:rsidR="00A64F60" w:rsidRDefault="00A64F60" w:rsidP="00A64F60">
      <w:pPr>
        <w:pStyle w:val="Sraopastraipa"/>
        <w:rPr>
          <w:rFonts w:ascii="Times New Roman" w:hAnsi="Times New Roman" w:cs="Times New Roman"/>
          <w:b/>
          <w:bCs/>
          <w:sz w:val="24"/>
          <w:szCs w:val="24"/>
        </w:rPr>
      </w:pPr>
    </w:p>
    <w:p w14:paraId="23EEE795" w14:textId="6B72380A" w:rsidR="00A64F60" w:rsidRPr="003172C6" w:rsidRDefault="00A64F60" w:rsidP="00A64F60">
      <w:pPr>
        <w:pStyle w:val="Sraopastraipa"/>
        <w:numPr>
          <w:ilvl w:val="1"/>
          <w:numId w:val="31"/>
        </w:numPr>
        <w:tabs>
          <w:tab w:val="left" w:pos="1134"/>
        </w:tabs>
        <w:ind w:left="0" w:right="-178" w:firstLine="720"/>
        <w:jc w:val="both"/>
        <w:rPr>
          <w:rFonts w:ascii="Times New Roman" w:hAnsi="Times New Roman" w:cs="Times New Roman"/>
          <w:bCs/>
          <w:sz w:val="24"/>
          <w:szCs w:val="24"/>
          <w:lang w:val="lt-LT" w:eastAsia="lt-LT"/>
        </w:rPr>
      </w:pPr>
      <w:r w:rsidRPr="00357BE1">
        <w:rPr>
          <w:rFonts w:ascii="Times New Roman" w:hAnsi="Times New Roman" w:cs="Times New Roman"/>
          <w:bCs/>
          <w:sz w:val="24"/>
          <w:szCs w:val="24"/>
          <w:lang w:val="lt-LT"/>
        </w:rPr>
        <w:t xml:space="preserve"> Sutarti</w:t>
      </w:r>
      <w:r w:rsidRPr="003172C6">
        <w:rPr>
          <w:rFonts w:ascii="Times New Roman" w:hAnsi="Times New Roman" w:cs="Times New Roman"/>
          <w:bCs/>
          <w:sz w:val="24"/>
          <w:szCs w:val="24"/>
          <w:lang w:val="lt-LT"/>
        </w:rPr>
        <w:t>es objektas:</w:t>
      </w:r>
      <w:r w:rsidR="004D02F0" w:rsidRPr="004D02F0">
        <w:rPr>
          <w:lang w:val="es-CO"/>
        </w:rPr>
        <w:t xml:space="preserve"> </w:t>
      </w:r>
      <w:r w:rsidR="000C4C6D" w:rsidRPr="000C4C6D">
        <w:rPr>
          <w:rFonts w:ascii="Times New Roman" w:hAnsi="Times New Roman" w:cs="Times New Roman"/>
          <w:sz w:val="24"/>
          <w:szCs w:val="24"/>
          <w:lang w:val="es-CO"/>
        </w:rPr>
        <w:t xml:space="preserve">Kelio </w:t>
      </w:r>
      <w:r w:rsidR="004D02F0" w:rsidRPr="004D02F0">
        <w:rPr>
          <w:rFonts w:ascii="Times New Roman" w:hAnsi="Times New Roman" w:cs="Times New Roman"/>
          <w:bCs/>
          <w:sz w:val="24"/>
          <w:szCs w:val="24"/>
          <w:lang w:val="lt-LT"/>
        </w:rPr>
        <w:t>ZR7521 Dariaus ir Girėno g., Zarasų m.</w:t>
      </w:r>
      <w:r w:rsidR="004D02F0">
        <w:rPr>
          <w:rFonts w:ascii="Times New Roman" w:hAnsi="Times New Roman" w:cs="Times New Roman"/>
          <w:bCs/>
          <w:sz w:val="24"/>
          <w:szCs w:val="24"/>
          <w:lang w:val="lt-LT"/>
        </w:rPr>
        <w:t xml:space="preserve"> paprastasis remontas</w:t>
      </w:r>
      <w:r w:rsidR="0037792E">
        <w:rPr>
          <w:rFonts w:ascii="Times New Roman" w:hAnsi="Times New Roman" w:cs="Times New Roman"/>
          <w:bCs/>
          <w:sz w:val="24"/>
          <w:szCs w:val="24"/>
          <w:lang w:val="lt-LT"/>
        </w:rPr>
        <w:t xml:space="preserve"> ir paprastojo remonto aprašo parengimas</w:t>
      </w:r>
      <w:r w:rsidR="004D02F0">
        <w:rPr>
          <w:rFonts w:ascii="Times New Roman" w:hAnsi="Times New Roman" w:cs="Times New Roman"/>
          <w:bCs/>
          <w:sz w:val="24"/>
          <w:szCs w:val="24"/>
          <w:lang w:val="lt-LT"/>
        </w:rPr>
        <w:t>.</w:t>
      </w:r>
    </w:p>
    <w:p w14:paraId="1F37178C" w14:textId="181662EE" w:rsidR="00A64F60" w:rsidRPr="003172C6" w:rsidRDefault="00A64F60" w:rsidP="00CD7BBD">
      <w:pPr>
        <w:pStyle w:val="Sraopastraipa"/>
        <w:numPr>
          <w:ilvl w:val="1"/>
          <w:numId w:val="31"/>
        </w:numPr>
        <w:tabs>
          <w:tab w:val="left" w:pos="851"/>
          <w:tab w:val="left" w:pos="1134"/>
        </w:tabs>
        <w:ind w:left="0" w:firstLine="720"/>
        <w:rPr>
          <w:rFonts w:ascii="Times New Roman" w:hAnsi="Times New Roman" w:cs="Times New Roman"/>
          <w:bCs/>
          <w:sz w:val="24"/>
          <w:szCs w:val="24"/>
          <w:lang w:val="lt-LT"/>
        </w:rPr>
      </w:pPr>
      <w:r w:rsidRPr="003172C6">
        <w:rPr>
          <w:rFonts w:ascii="Times New Roman" w:hAnsi="Times New Roman" w:cs="Times New Roman"/>
          <w:bCs/>
          <w:sz w:val="24"/>
          <w:szCs w:val="24"/>
          <w:lang w:val="lt-LT"/>
        </w:rPr>
        <w:t xml:space="preserve">Maksimali sutarties vertė </w:t>
      </w:r>
      <w:r w:rsidR="004D02F0">
        <w:rPr>
          <w:rFonts w:ascii="Times New Roman" w:hAnsi="Times New Roman" w:cs="Times New Roman"/>
          <w:bCs/>
          <w:sz w:val="24"/>
          <w:szCs w:val="24"/>
          <w:lang w:val="lt-LT"/>
        </w:rPr>
        <w:t>96</w:t>
      </w:r>
      <w:r w:rsidR="00E74592">
        <w:rPr>
          <w:rFonts w:ascii="Times New Roman" w:hAnsi="Times New Roman" w:cs="Times New Roman"/>
          <w:bCs/>
          <w:sz w:val="24"/>
          <w:szCs w:val="24"/>
          <w:lang w:val="lt-LT"/>
        </w:rPr>
        <w:t xml:space="preserve"> 000,00 </w:t>
      </w:r>
      <w:r w:rsidRPr="003172C6">
        <w:rPr>
          <w:rFonts w:ascii="Times New Roman" w:hAnsi="Times New Roman" w:cs="Times New Roman"/>
          <w:bCs/>
          <w:sz w:val="24"/>
          <w:szCs w:val="24"/>
          <w:lang w:val="lt-LT"/>
        </w:rPr>
        <w:t>Eur su PVM</w:t>
      </w:r>
      <w:r w:rsidR="00E74592">
        <w:rPr>
          <w:rFonts w:ascii="Times New Roman" w:hAnsi="Times New Roman" w:cs="Times New Roman"/>
          <w:bCs/>
          <w:sz w:val="24"/>
          <w:szCs w:val="24"/>
          <w:lang w:val="lt-LT"/>
        </w:rPr>
        <w:t xml:space="preserve"> (</w:t>
      </w:r>
      <w:r w:rsidR="004D02F0">
        <w:rPr>
          <w:rFonts w:ascii="Times New Roman" w:hAnsi="Times New Roman" w:cs="Times New Roman"/>
          <w:bCs/>
          <w:sz w:val="24"/>
          <w:szCs w:val="24"/>
          <w:lang w:val="lt-LT"/>
        </w:rPr>
        <w:t xml:space="preserve">devyniasdešimt šeši </w:t>
      </w:r>
      <w:r w:rsidR="00E74592">
        <w:rPr>
          <w:rFonts w:ascii="Times New Roman" w:hAnsi="Times New Roman" w:cs="Times New Roman"/>
          <w:bCs/>
          <w:sz w:val="24"/>
          <w:szCs w:val="24"/>
          <w:lang w:val="lt-LT"/>
        </w:rPr>
        <w:t>tūkstanči</w:t>
      </w:r>
      <w:r w:rsidR="004D02F0">
        <w:rPr>
          <w:rFonts w:ascii="Times New Roman" w:hAnsi="Times New Roman" w:cs="Times New Roman"/>
          <w:bCs/>
          <w:sz w:val="24"/>
          <w:szCs w:val="24"/>
          <w:lang w:val="lt-LT"/>
        </w:rPr>
        <w:t>ai</w:t>
      </w:r>
      <w:r w:rsidR="00E74592">
        <w:rPr>
          <w:rFonts w:ascii="Times New Roman" w:hAnsi="Times New Roman" w:cs="Times New Roman"/>
          <w:bCs/>
          <w:sz w:val="24"/>
          <w:szCs w:val="24"/>
          <w:lang w:val="lt-LT"/>
        </w:rPr>
        <w:t xml:space="preserve"> eurų 00 ct).</w:t>
      </w:r>
    </w:p>
    <w:p w14:paraId="1F8F163A" w14:textId="107EB7AC" w:rsidR="00A64F60" w:rsidRPr="003958B0"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sidRPr="00357BE1">
        <w:rPr>
          <w:rFonts w:ascii="Times New Roman" w:hAnsi="Times New Roman" w:cs="Times New Roman"/>
          <w:bCs/>
          <w:sz w:val="24"/>
          <w:szCs w:val="24"/>
          <w:lang w:val="lt-LT"/>
        </w:rPr>
        <w:t xml:space="preserve"> </w:t>
      </w:r>
      <w:r w:rsidRPr="00357BE1">
        <w:rPr>
          <w:rFonts w:ascii="Times New Roman" w:hAnsi="Times New Roman" w:cs="Times New Roman"/>
          <w:b/>
          <w:sz w:val="24"/>
          <w:szCs w:val="24"/>
          <w:lang w:val="lt-LT"/>
        </w:rPr>
        <w:t>S</w:t>
      </w:r>
      <w:r w:rsidRPr="00357BE1">
        <w:rPr>
          <w:rFonts w:ascii="Times New Roman" w:hAnsi="Times New Roman" w:cs="Times New Roman"/>
          <w:bCs/>
          <w:sz w:val="24"/>
          <w:szCs w:val="24"/>
          <w:lang w:val="lt-LT"/>
        </w:rPr>
        <w:t>utarties objekto kaina (darbų įkainiai), nustatyta remiantis viešojo pirkimo laimėtoju pripažinto</w:t>
      </w:r>
      <w:r w:rsidRPr="00357BE1">
        <w:rPr>
          <w:rFonts w:ascii="Times New Roman" w:hAnsi="Times New Roman" w:cs="Times New Roman"/>
          <w:sz w:val="24"/>
          <w:szCs w:val="24"/>
          <w:lang w:val="lt-LT"/>
        </w:rPr>
        <w:t xml:space="preserve"> Rangovo pasiūlymu (pagrindas 202</w:t>
      </w:r>
      <w:r w:rsidR="004D02F0">
        <w:rPr>
          <w:rFonts w:ascii="Times New Roman" w:hAnsi="Times New Roman" w:cs="Times New Roman"/>
          <w:sz w:val="24"/>
          <w:szCs w:val="24"/>
          <w:lang w:val="lt-LT"/>
        </w:rPr>
        <w:t>4</w:t>
      </w:r>
      <w:r w:rsidRPr="00357BE1">
        <w:rPr>
          <w:rFonts w:ascii="Times New Roman" w:hAnsi="Times New Roman" w:cs="Times New Roman"/>
          <w:sz w:val="24"/>
          <w:szCs w:val="24"/>
          <w:lang w:val="lt-LT"/>
        </w:rPr>
        <w:t xml:space="preserve"> m</w:t>
      </w:r>
      <w:r w:rsidR="004D02F0">
        <w:rPr>
          <w:rFonts w:ascii="Times New Roman" w:hAnsi="Times New Roman" w:cs="Times New Roman"/>
          <w:sz w:val="24"/>
          <w:szCs w:val="24"/>
          <w:lang w:val="lt-LT"/>
        </w:rPr>
        <w:t>.</w:t>
      </w:r>
      <w:r w:rsidR="004534CC">
        <w:rPr>
          <w:rFonts w:ascii="Times New Roman" w:hAnsi="Times New Roman" w:cs="Times New Roman"/>
          <w:sz w:val="24"/>
          <w:szCs w:val="24"/>
          <w:lang w:val="lt-LT"/>
        </w:rPr>
        <w:t xml:space="preserve"> gegužės 21 </w:t>
      </w:r>
      <w:r w:rsidRPr="00357BE1">
        <w:rPr>
          <w:rFonts w:ascii="Times New Roman" w:hAnsi="Times New Roman" w:cs="Times New Roman"/>
          <w:sz w:val="24"/>
          <w:szCs w:val="24"/>
          <w:lang w:val="lt-LT"/>
        </w:rPr>
        <w:t>d. Zarasų rajono savivaldybės administracijos viešojo pirkimo mažos vertės    pirkimų apklausos pažyma Nr.</w:t>
      </w:r>
      <w:r w:rsidR="00E74592" w:rsidRPr="00E74592">
        <w:rPr>
          <w:rFonts w:ascii="Times New Roman" w:hAnsi="Times New Roman" w:cs="Times New Roman"/>
          <w:sz w:val="24"/>
          <w:szCs w:val="24"/>
          <w:lang w:val="lt-LT"/>
        </w:rPr>
        <w:t xml:space="preserve"> </w:t>
      </w:r>
      <w:r w:rsidR="004D02F0">
        <w:rPr>
          <w:rFonts w:ascii="Times New Roman" w:hAnsi="Times New Roman" w:cs="Times New Roman"/>
          <w:sz w:val="24"/>
          <w:szCs w:val="24"/>
          <w:lang w:val="lt-LT"/>
        </w:rPr>
        <w:t xml:space="preserve">PRO </w:t>
      </w:r>
      <w:r w:rsidR="004534CC">
        <w:rPr>
          <w:rFonts w:ascii="Times New Roman" w:hAnsi="Times New Roman" w:cs="Times New Roman"/>
          <w:sz w:val="24"/>
          <w:szCs w:val="24"/>
          <w:lang w:val="lt-LT"/>
        </w:rPr>
        <w:t>- 426</w:t>
      </w:r>
      <w:r w:rsidR="004D02F0">
        <w:rPr>
          <w:rFonts w:ascii="Times New Roman" w:hAnsi="Times New Roman" w:cs="Times New Roman"/>
          <w:sz w:val="24"/>
          <w:szCs w:val="24"/>
          <w:lang w:val="lt-LT"/>
        </w:rPr>
        <w:t>/2024</w:t>
      </w:r>
      <w:r w:rsidR="00E74592">
        <w:rPr>
          <w:rFonts w:ascii="Times New Roman" w:hAnsi="Times New Roman" w:cs="Times New Roman"/>
          <w:sz w:val="24"/>
          <w:szCs w:val="24"/>
          <w:lang w:val="lt-LT"/>
        </w:rPr>
        <w:t>.</w:t>
      </w:r>
    </w:p>
    <w:p w14:paraId="4F5463AB" w14:textId="77777777" w:rsidR="00A64F60" w:rsidRPr="00357BE1"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Darbų įkainiai:</w:t>
      </w:r>
    </w:p>
    <w:tbl>
      <w:tblPr>
        <w:tblStyle w:val="Lentelstinklelis"/>
        <w:tblpPr w:leftFromText="180" w:rightFromText="180" w:vertAnchor="text" w:horzAnchor="margin" w:tblpX="-10" w:tblpY="14"/>
        <w:tblW w:w="9776" w:type="dxa"/>
        <w:tblLayout w:type="fixed"/>
        <w:tblLook w:val="0000" w:firstRow="0" w:lastRow="0" w:firstColumn="0" w:lastColumn="0" w:noHBand="0" w:noVBand="0"/>
      </w:tblPr>
      <w:tblGrid>
        <w:gridCol w:w="685"/>
        <w:gridCol w:w="4555"/>
        <w:gridCol w:w="992"/>
        <w:gridCol w:w="1701"/>
        <w:gridCol w:w="1843"/>
      </w:tblGrid>
      <w:tr w:rsidR="00A64F60" w:rsidRPr="00E5474F" w14:paraId="7415AA4E" w14:textId="77777777" w:rsidTr="002C208E">
        <w:tc>
          <w:tcPr>
            <w:tcW w:w="685" w:type="dxa"/>
          </w:tcPr>
          <w:p w14:paraId="73808497" w14:textId="77777777" w:rsidR="00A64F60" w:rsidRPr="00E5474F" w:rsidRDefault="00A64F60" w:rsidP="005A225B">
            <w:pPr>
              <w:jc w:val="center"/>
              <w:rPr>
                <w:szCs w:val="24"/>
              </w:rPr>
            </w:pPr>
            <w:r w:rsidRPr="00E5474F">
              <w:rPr>
                <w:szCs w:val="24"/>
              </w:rPr>
              <w:t>Eil. Nr.</w:t>
            </w:r>
          </w:p>
        </w:tc>
        <w:tc>
          <w:tcPr>
            <w:tcW w:w="4555" w:type="dxa"/>
          </w:tcPr>
          <w:p w14:paraId="246B7D28" w14:textId="77777777" w:rsidR="00A64F60" w:rsidRPr="00E5474F" w:rsidRDefault="00A64F60" w:rsidP="005A225B">
            <w:pPr>
              <w:jc w:val="center"/>
              <w:rPr>
                <w:szCs w:val="24"/>
              </w:rPr>
            </w:pPr>
            <w:r w:rsidRPr="00E5474F">
              <w:rPr>
                <w:szCs w:val="24"/>
              </w:rPr>
              <w:t>Darbų pavadinimas</w:t>
            </w:r>
          </w:p>
        </w:tc>
        <w:tc>
          <w:tcPr>
            <w:tcW w:w="992" w:type="dxa"/>
          </w:tcPr>
          <w:p w14:paraId="4AAD3B60" w14:textId="77777777" w:rsidR="00A64F60" w:rsidRPr="00E5474F" w:rsidRDefault="00A64F60" w:rsidP="005A225B">
            <w:pPr>
              <w:jc w:val="center"/>
              <w:rPr>
                <w:szCs w:val="24"/>
              </w:rPr>
            </w:pPr>
            <w:r w:rsidRPr="00E5474F">
              <w:rPr>
                <w:szCs w:val="24"/>
              </w:rPr>
              <w:t>Mato vnt.</w:t>
            </w:r>
          </w:p>
        </w:tc>
        <w:tc>
          <w:tcPr>
            <w:tcW w:w="1701" w:type="dxa"/>
          </w:tcPr>
          <w:p w14:paraId="72CBB587" w14:textId="09AECEA3" w:rsidR="00A64F60" w:rsidRPr="00E5474F" w:rsidRDefault="00D4761C" w:rsidP="005A225B">
            <w:pPr>
              <w:jc w:val="center"/>
              <w:rPr>
                <w:szCs w:val="24"/>
              </w:rPr>
            </w:pPr>
            <w:r>
              <w:rPr>
                <w:szCs w:val="24"/>
              </w:rPr>
              <w:t>Darbų v</w:t>
            </w:r>
            <w:r w:rsidRPr="00D33AB7">
              <w:rPr>
                <w:szCs w:val="24"/>
              </w:rPr>
              <w:t xml:space="preserve">ieneto </w:t>
            </w:r>
            <w:r>
              <w:rPr>
                <w:szCs w:val="24"/>
              </w:rPr>
              <w:t>į</w:t>
            </w:r>
            <w:r w:rsidRPr="00D33AB7">
              <w:rPr>
                <w:szCs w:val="24"/>
              </w:rPr>
              <w:t>kainis be PVM, Eu</w:t>
            </w:r>
            <w:r>
              <w:rPr>
                <w:szCs w:val="24"/>
              </w:rPr>
              <w:t>r</w:t>
            </w:r>
          </w:p>
        </w:tc>
        <w:tc>
          <w:tcPr>
            <w:tcW w:w="1843" w:type="dxa"/>
          </w:tcPr>
          <w:p w14:paraId="0BFFEC37" w14:textId="449EBDA5" w:rsidR="00A64F60" w:rsidRPr="00E5474F" w:rsidRDefault="00D4761C" w:rsidP="005A225B">
            <w:pPr>
              <w:jc w:val="center"/>
              <w:rPr>
                <w:szCs w:val="24"/>
              </w:rPr>
            </w:pPr>
            <w:r>
              <w:rPr>
                <w:szCs w:val="24"/>
              </w:rPr>
              <w:t>Darbų v</w:t>
            </w:r>
            <w:r w:rsidRPr="00D33AB7">
              <w:rPr>
                <w:szCs w:val="24"/>
              </w:rPr>
              <w:t>ieneto įkainis su PVM, Eur</w:t>
            </w:r>
          </w:p>
        </w:tc>
      </w:tr>
      <w:tr w:rsidR="00A64F60" w:rsidRPr="00E5474F" w14:paraId="4A939221" w14:textId="77777777" w:rsidTr="002C208E">
        <w:tc>
          <w:tcPr>
            <w:tcW w:w="685" w:type="dxa"/>
          </w:tcPr>
          <w:p w14:paraId="7E33789B" w14:textId="77777777" w:rsidR="00A64F60" w:rsidRPr="00E5474F" w:rsidRDefault="00A64F60" w:rsidP="005A225B">
            <w:pPr>
              <w:rPr>
                <w:lang w:eastAsia="lt-LT"/>
              </w:rPr>
            </w:pPr>
            <w:r w:rsidRPr="00E5474F">
              <w:rPr>
                <w:lang w:eastAsia="lt-LT"/>
              </w:rPr>
              <w:t>1.</w:t>
            </w:r>
          </w:p>
        </w:tc>
        <w:tc>
          <w:tcPr>
            <w:tcW w:w="4555" w:type="dxa"/>
          </w:tcPr>
          <w:p w14:paraId="17A6BF55" w14:textId="77777777" w:rsidR="00A64F60" w:rsidRPr="00E5474F" w:rsidRDefault="00A64F60" w:rsidP="005A225B">
            <w:pPr>
              <w:rPr>
                <w:lang w:eastAsia="lt-LT"/>
              </w:rPr>
            </w:pPr>
            <w:r w:rsidRPr="00E5474F">
              <w:rPr>
                <w:lang w:eastAsia="lt-LT"/>
              </w:rPr>
              <w:t>Asfalto viršutinio sluoksnio įrengimas klotuvu iš asfaltbetonio mišinio AC11VN</w:t>
            </w:r>
          </w:p>
        </w:tc>
        <w:tc>
          <w:tcPr>
            <w:tcW w:w="992" w:type="dxa"/>
          </w:tcPr>
          <w:p w14:paraId="7306DE71" w14:textId="77777777" w:rsidR="00A64F60" w:rsidRPr="00E5474F" w:rsidRDefault="00A64F60" w:rsidP="004D02F0">
            <w:pPr>
              <w:jc w:val="center"/>
              <w:rPr>
                <w:lang w:eastAsia="lt-LT"/>
              </w:rPr>
            </w:pPr>
            <w:r w:rsidRPr="00E5474F">
              <w:rPr>
                <w:lang w:eastAsia="lt-LT"/>
              </w:rPr>
              <w:t>m²</w:t>
            </w:r>
          </w:p>
        </w:tc>
        <w:tc>
          <w:tcPr>
            <w:tcW w:w="1701" w:type="dxa"/>
          </w:tcPr>
          <w:p w14:paraId="69908897" w14:textId="028A1072" w:rsidR="00A64F60" w:rsidRPr="00E5474F" w:rsidRDefault="004534CC" w:rsidP="005A225B">
            <w:pPr>
              <w:widowControl w:val="0"/>
              <w:tabs>
                <w:tab w:val="center" w:pos="4153"/>
                <w:tab w:val="right" w:pos="8306"/>
              </w:tabs>
              <w:spacing w:after="20"/>
              <w:jc w:val="center"/>
              <w:rPr>
                <w:szCs w:val="24"/>
              </w:rPr>
            </w:pPr>
            <w:r>
              <w:rPr>
                <w:szCs w:val="24"/>
              </w:rPr>
              <w:t>87,00</w:t>
            </w:r>
          </w:p>
        </w:tc>
        <w:tc>
          <w:tcPr>
            <w:tcW w:w="1843" w:type="dxa"/>
          </w:tcPr>
          <w:p w14:paraId="68D4E64A" w14:textId="3F3820BD" w:rsidR="00A64F60" w:rsidRPr="00E5474F" w:rsidRDefault="004534CC" w:rsidP="005A225B">
            <w:pPr>
              <w:widowControl w:val="0"/>
              <w:tabs>
                <w:tab w:val="center" w:pos="4153"/>
                <w:tab w:val="right" w:pos="8306"/>
              </w:tabs>
              <w:spacing w:after="20"/>
              <w:jc w:val="center"/>
              <w:rPr>
                <w:szCs w:val="24"/>
              </w:rPr>
            </w:pPr>
            <w:r>
              <w:rPr>
                <w:szCs w:val="24"/>
              </w:rPr>
              <w:t>105,27</w:t>
            </w:r>
          </w:p>
        </w:tc>
      </w:tr>
      <w:tr w:rsidR="00A64F60" w:rsidRPr="00E5474F" w14:paraId="16C1787D" w14:textId="77777777" w:rsidTr="002C208E">
        <w:tc>
          <w:tcPr>
            <w:tcW w:w="685" w:type="dxa"/>
          </w:tcPr>
          <w:p w14:paraId="1A59CF63" w14:textId="77777777" w:rsidR="00A64F60" w:rsidRPr="00E5474F" w:rsidRDefault="00A64F60" w:rsidP="005A225B">
            <w:pPr>
              <w:rPr>
                <w:lang w:eastAsia="lt-LT"/>
              </w:rPr>
            </w:pPr>
            <w:r w:rsidRPr="00E5474F">
              <w:rPr>
                <w:lang w:eastAsia="lt-LT"/>
              </w:rPr>
              <w:t>2.</w:t>
            </w:r>
          </w:p>
        </w:tc>
        <w:tc>
          <w:tcPr>
            <w:tcW w:w="4555" w:type="dxa"/>
          </w:tcPr>
          <w:p w14:paraId="0275C2D0" w14:textId="77777777" w:rsidR="00A64F60" w:rsidRPr="00E5474F" w:rsidRDefault="00A64F60" w:rsidP="005A225B">
            <w:pPr>
              <w:rPr>
                <w:lang w:eastAsia="lt-LT"/>
              </w:rPr>
            </w:pPr>
            <w:r w:rsidRPr="00E5474F">
              <w:rPr>
                <w:lang w:eastAsia="lt-LT"/>
              </w:rPr>
              <w:t xml:space="preserve">Asfalto išlyginamojo sluoksnio įrengimas klotuvu iš asfaltbetonio mišinio </w:t>
            </w:r>
          </w:p>
        </w:tc>
        <w:tc>
          <w:tcPr>
            <w:tcW w:w="992" w:type="dxa"/>
          </w:tcPr>
          <w:p w14:paraId="7ABF61BA" w14:textId="77777777" w:rsidR="00A64F60" w:rsidRPr="00E5474F" w:rsidRDefault="00A64F60" w:rsidP="004D02F0">
            <w:pPr>
              <w:jc w:val="center"/>
              <w:rPr>
                <w:lang w:eastAsia="lt-LT"/>
              </w:rPr>
            </w:pPr>
            <w:r w:rsidRPr="00E5474F">
              <w:rPr>
                <w:lang w:eastAsia="lt-LT"/>
              </w:rPr>
              <w:t>t</w:t>
            </w:r>
          </w:p>
        </w:tc>
        <w:tc>
          <w:tcPr>
            <w:tcW w:w="1701" w:type="dxa"/>
          </w:tcPr>
          <w:p w14:paraId="1B15174F" w14:textId="23EF15A9" w:rsidR="00A64F60" w:rsidRPr="00E5474F" w:rsidRDefault="004534CC" w:rsidP="005A225B">
            <w:pPr>
              <w:widowControl w:val="0"/>
              <w:tabs>
                <w:tab w:val="center" w:pos="4153"/>
                <w:tab w:val="right" w:pos="8306"/>
              </w:tabs>
              <w:spacing w:after="20"/>
              <w:jc w:val="center"/>
              <w:rPr>
                <w:szCs w:val="24"/>
              </w:rPr>
            </w:pPr>
            <w:r>
              <w:rPr>
                <w:szCs w:val="24"/>
              </w:rPr>
              <w:t>1,00</w:t>
            </w:r>
          </w:p>
        </w:tc>
        <w:tc>
          <w:tcPr>
            <w:tcW w:w="1843" w:type="dxa"/>
          </w:tcPr>
          <w:p w14:paraId="132BEA20" w14:textId="7CD5F485" w:rsidR="00A64F60" w:rsidRPr="00E5474F" w:rsidRDefault="004534CC" w:rsidP="005A225B">
            <w:pPr>
              <w:widowControl w:val="0"/>
              <w:tabs>
                <w:tab w:val="center" w:pos="4153"/>
                <w:tab w:val="right" w:pos="8306"/>
              </w:tabs>
              <w:spacing w:after="20"/>
              <w:jc w:val="center"/>
              <w:rPr>
                <w:szCs w:val="24"/>
              </w:rPr>
            </w:pPr>
            <w:r>
              <w:rPr>
                <w:szCs w:val="24"/>
              </w:rPr>
              <w:t>1,21</w:t>
            </w:r>
          </w:p>
        </w:tc>
      </w:tr>
      <w:tr w:rsidR="00A64F60" w:rsidRPr="00E5474F" w14:paraId="1DCD7206" w14:textId="77777777" w:rsidTr="002C208E">
        <w:tc>
          <w:tcPr>
            <w:tcW w:w="685" w:type="dxa"/>
          </w:tcPr>
          <w:p w14:paraId="173802FE" w14:textId="77777777" w:rsidR="00A64F60" w:rsidRPr="00E5474F" w:rsidRDefault="00A64F60" w:rsidP="005A225B">
            <w:pPr>
              <w:rPr>
                <w:rFonts w:eastAsia="Lucida Sans Unicode"/>
                <w:lang w:eastAsia="lt-LT"/>
              </w:rPr>
            </w:pPr>
            <w:r w:rsidRPr="00E5474F">
              <w:rPr>
                <w:rFonts w:eastAsia="Lucida Sans Unicode"/>
                <w:lang w:eastAsia="lt-LT"/>
              </w:rPr>
              <w:t>3.</w:t>
            </w:r>
          </w:p>
        </w:tc>
        <w:tc>
          <w:tcPr>
            <w:tcW w:w="4555" w:type="dxa"/>
          </w:tcPr>
          <w:p w14:paraId="5AD78ADC" w14:textId="77777777" w:rsidR="00A64F60" w:rsidRPr="00E5474F" w:rsidRDefault="00A64F60" w:rsidP="005A225B">
            <w:pPr>
              <w:rPr>
                <w:rFonts w:eastAsia="Lucida Sans Unicode"/>
                <w:lang w:eastAsia="lt-LT"/>
              </w:rPr>
            </w:pPr>
            <w:r w:rsidRPr="00E5474F">
              <w:rPr>
                <w:rFonts w:eastAsia="Lucida Sans Unicode"/>
                <w:lang w:eastAsia="lt-LT"/>
              </w:rPr>
              <w:t>Asfaltbetonio dangos frezavimas freza</w:t>
            </w:r>
          </w:p>
        </w:tc>
        <w:tc>
          <w:tcPr>
            <w:tcW w:w="992" w:type="dxa"/>
          </w:tcPr>
          <w:p w14:paraId="19F709CB" w14:textId="77777777" w:rsidR="00A64F60" w:rsidRPr="00E5474F" w:rsidRDefault="00A64F60" w:rsidP="004D02F0">
            <w:pPr>
              <w:jc w:val="center"/>
              <w:rPr>
                <w:rFonts w:eastAsia="Lucida Sans Unicode"/>
                <w:lang w:eastAsia="lt-LT"/>
              </w:rPr>
            </w:pPr>
            <w:r w:rsidRPr="00E5474F">
              <w:rPr>
                <w:rFonts w:eastAsia="Lucida Sans Unicode"/>
                <w:lang w:eastAsia="lt-LT"/>
              </w:rPr>
              <w:t>m²</w:t>
            </w:r>
          </w:p>
        </w:tc>
        <w:tc>
          <w:tcPr>
            <w:tcW w:w="1701" w:type="dxa"/>
          </w:tcPr>
          <w:p w14:paraId="353F6B7E" w14:textId="24E1843A" w:rsidR="00A64F60" w:rsidRPr="00E5474F" w:rsidRDefault="004534CC" w:rsidP="005A225B">
            <w:pPr>
              <w:widowControl w:val="0"/>
              <w:tabs>
                <w:tab w:val="center" w:pos="4153"/>
                <w:tab w:val="right" w:pos="8306"/>
              </w:tabs>
              <w:spacing w:after="20"/>
              <w:jc w:val="center"/>
              <w:rPr>
                <w:szCs w:val="24"/>
              </w:rPr>
            </w:pPr>
            <w:r>
              <w:rPr>
                <w:szCs w:val="24"/>
              </w:rPr>
              <w:t>13,00</w:t>
            </w:r>
          </w:p>
        </w:tc>
        <w:tc>
          <w:tcPr>
            <w:tcW w:w="1843" w:type="dxa"/>
          </w:tcPr>
          <w:p w14:paraId="5D0B83D5" w14:textId="73A1CA3B" w:rsidR="00A64F60" w:rsidRPr="00E5474F" w:rsidRDefault="004534CC" w:rsidP="005A225B">
            <w:pPr>
              <w:widowControl w:val="0"/>
              <w:tabs>
                <w:tab w:val="center" w:pos="4153"/>
                <w:tab w:val="right" w:pos="8306"/>
              </w:tabs>
              <w:spacing w:after="20"/>
              <w:jc w:val="center"/>
              <w:rPr>
                <w:szCs w:val="24"/>
              </w:rPr>
            </w:pPr>
            <w:r>
              <w:rPr>
                <w:szCs w:val="24"/>
              </w:rPr>
              <w:t>15,73</w:t>
            </w:r>
          </w:p>
        </w:tc>
      </w:tr>
      <w:tr w:rsidR="00A64F60" w:rsidRPr="00E5474F" w14:paraId="617CF6A9" w14:textId="77777777" w:rsidTr="002C208E">
        <w:trPr>
          <w:trHeight w:val="844"/>
        </w:trPr>
        <w:tc>
          <w:tcPr>
            <w:tcW w:w="685" w:type="dxa"/>
            <w:tcBorders>
              <w:top w:val="nil"/>
            </w:tcBorders>
          </w:tcPr>
          <w:p w14:paraId="6D9C1C61" w14:textId="77777777" w:rsidR="00A64F60" w:rsidRPr="00E5474F" w:rsidRDefault="00A64F60" w:rsidP="005A225B">
            <w:pPr>
              <w:rPr>
                <w:rFonts w:eastAsia="Lucida Sans Unicode"/>
                <w:lang w:eastAsia="lt-LT"/>
              </w:rPr>
            </w:pPr>
            <w:r>
              <w:rPr>
                <w:rFonts w:eastAsia="Lucida Sans Unicode"/>
                <w:lang w:eastAsia="lt-LT"/>
              </w:rPr>
              <w:t>4.</w:t>
            </w:r>
          </w:p>
        </w:tc>
        <w:tc>
          <w:tcPr>
            <w:tcW w:w="4555" w:type="dxa"/>
            <w:tcBorders>
              <w:top w:val="nil"/>
            </w:tcBorders>
          </w:tcPr>
          <w:p w14:paraId="18F9AB07" w14:textId="77777777" w:rsidR="00A64F60" w:rsidRPr="00E5474F" w:rsidRDefault="00A64F60" w:rsidP="005A225B">
            <w:pPr>
              <w:rPr>
                <w:lang w:eastAsia="lt-LT"/>
              </w:rPr>
            </w:pPr>
            <w:r>
              <w:rPr>
                <w:szCs w:val="24"/>
              </w:rPr>
              <w:t>Kelio bordiūrų remontas (seno bordiūro išardymas ir jo pastatymas ant betono pagrindo)</w:t>
            </w:r>
          </w:p>
        </w:tc>
        <w:tc>
          <w:tcPr>
            <w:tcW w:w="992" w:type="dxa"/>
            <w:tcBorders>
              <w:top w:val="nil"/>
            </w:tcBorders>
          </w:tcPr>
          <w:p w14:paraId="3D22F3B3" w14:textId="77777777" w:rsidR="00A64F60" w:rsidRPr="00E5474F" w:rsidRDefault="00A64F60" w:rsidP="004D02F0">
            <w:pPr>
              <w:jc w:val="center"/>
              <w:rPr>
                <w:lang w:eastAsia="lt-LT"/>
              </w:rPr>
            </w:pPr>
            <w:r>
              <w:rPr>
                <w:lang w:eastAsia="lt-LT"/>
              </w:rPr>
              <w:t>m</w:t>
            </w:r>
          </w:p>
        </w:tc>
        <w:tc>
          <w:tcPr>
            <w:tcW w:w="1701" w:type="dxa"/>
            <w:tcBorders>
              <w:top w:val="nil"/>
            </w:tcBorders>
          </w:tcPr>
          <w:p w14:paraId="00EBF0CC" w14:textId="491D9C98" w:rsidR="00A64F60" w:rsidRPr="00E5474F" w:rsidRDefault="004534CC" w:rsidP="005A225B">
            <w:pPr>
              <w:widowControl w:val="0"/>
              <w:tabs>
                <w:tab w:val="center" w:pos="4153"/>
                <w:tab w:val="right" w:pos="8306"/>
              </w:tabs>
              <w:spacing w:after="20"/>
              <w:jc w:val="center"/>
              <w:rPr>
                <w:szCs w:val="24"/>
              </w:rPr>
            </w:pPr>
            <w:r>
              <w:rPr>
                <w:szCs w:val="24"/>
              </w:rPr>
              <w:t>40,00</w:t>
            </w:r>
          </w:p>
        </w:tc>
        <w:tc>
          <w:tcPr>
            <w:tcW w:w="1843" w:type="dxa"/>
            <w:tcBorders>
              <w:top w:val="nil"/>
            </w:tcBorders>
          </w:tcPr>
          <w:p w14:paraId="7681829F" w14:textId="52A009E5" w:rsidR="00A64F60" w:rsidRPr="00E5474F" w:rsidRDefault="004534CC" w:rsidP="005A225B">
            <w:pPr>
              <w:widowControl w:val="0"/>
              <w:tabs>
                <w:tab w:val="center" w:pos="4153"/>
                <w:tab w:val="right" w:pos="8306"/>
              </w:tabs>
              <w:spacing w:after="20"/>
              <w:jc w:val="center"/>
              <w:rPr>
                <w:szCs w:val="24"/>
              </w:rPr>
            </w:pPr>
            <w:r>
              <w:rPr>
                <w:szCs w:val="24"/>
              </w:rPr>
              <w:t>48,40</w:t>
            </w:r>
          </w:p>
        </w:tc>
      </w:tr>
      <w:tr w:rsidR="00A64F60" w:rsidRPr="00E5474F" w14:paraId="574A4ED0" w14:textId="77777777" w:rsidTr="002C208E">
        <w:trPr>
          <w:trHeight w:val="660"/>
        </w:trPr>
        <w:tc>
          <w:tcPr>
            <w:tcW w:w="685" w:type="dxa"/>
            <w:tcBorders>
              <w:top w:val="nil"/>
            </w:tcBorders>
          </w:tcPr>
          <w:p w14:paraId="120FA22A" w14:textId="77777777" w:rsidR="00A64F60" w:rsidRDefault="00A64F60" w:rsidP="005A225B">
            <w:pPr>
              <w:rPr>
                <w:rFonts w:eastAsia="Lucida Sans Unicode"/>
                <w:lang w:eastAsia="lt-LT"/>
              </w:rPr>
            </w:pPr>
            <w:r>
              <w:rPr>
                <w:rFonts w:eastAsia="Lucida Sans Unicode"/>
                <w:lang w:eastAsia="lt-LT"/>
              </w:rPr>
              <w:t>5.</w:t>
            </w:r>
          </w:p>
        </w:tc>
        <w:tc>
          <w:tcPr>
            <w:tcW w:w="4555" w:type="dxa"/>
            <w:tcBorders>
              <w:top w:val="nil"/>
            </w:tcBorders>
          </w:tcPr>
          <w:p w14:paraId="7CCCE6E4" w14:textId="77777777" w:rsidR="00A64F60" w:rsidRPr="00E5474F" w:rsidRDefault="00A64F60" w:rsidP="005A225B">
            <w:pPr>
              <w:rPr>
                <w:lang w:eastAsia="lt-LT"/>
              </w:rPr>
            </w:pPr>
            <w:r>
              <w:rPr>
                <w:szCs w:val="24"/>
              </w:rPr>
              <w:t>Kelio bordiūrų įrengimas (seno bordiūro išardymas ir naujo bordiūro pastatymas ant betono pagrindo)</w:t>
            </w:r>
          </w:p>
        </w:tc>
        <w:tc>
          <w:tcPr>
            <w:tcW w:w="992" w:type="dxa"/>
            <w:tcBorders>
              <w:top w:val="nil"/>
            </w:tcBorders>
          </w:tcPr>
          <w:p w14:paraId="5BC2BD86" w14:textId="77777777" w:rsidR="00A64F60" w:rsidRPr="00E5474F" w:rsidRDefault="00A64F60" w:rsidP="004D02F0">
            <w:pPr>
              <w:jc w:val="center"/>
              <w:rPr>
                <w:lang w:eastAsia="lt-LT"/>
              </w:rPr>
            </w:pPr>
            <w:r>
              <w:rPr>
                <w:lang w:eastAsia="lt-LT"/>
              </w:rPr>
              <w:t>m</w:t>
            </w:r>
          </w:p>
        </w:tc>
        <w:tc>
          <w:tcPr>
            <w:tcW w:w="1701" w:type="dxa"/>
            <w:tcBorders>
              <w:top w:val="nil"/>
            </w:tcBorders>
          </w:tcPr>
          <w:p w14:paraId="58EDB1E4" w14:textId="1F409D26" w:rsidR="00A64F60" w:rsidRPr="00E5474F" w:rsidRDefault="004534CC" w:rsidP="005A225B">
            <w:pPr>
              <w:widowControl w:val="0"/>
              <w:tabs>
                <w:tab w:val="center" w:pos="4153"/>
                <w:tab w:val="right" w:pos="8306"/>
              </w:tabs>
              <w:spacing w:after="20"/>
              <w:jc w:val="center"/>
              <w:rPr>
                <w:szCs w:val="24"/>
              </w:rPr>
            </w:pPr>
            <w:r>
              <w:rPr>
                <w:szCs w:val="24"/>
              </w:rPr>
              <w:t>46,25</w:t>
            </w:r>
          </w:p>
        </w:tc>
        <w:tc>
          <w:tcPr>
            <w:tcW w:w="1843" w:type="dxa"/>
            <w:tcBorders>
              <w:top w:val="nil"/>
            </w:tcBorders>
          </w:tcPr>
          <w:p w14:paraId="31CE6D77" w14:textId="4B5BE348" w:rsidR="00A64F60" w:rsidRPr="00E5474F" w:rsidRDefault="004534CC" w:rsidP="005A225B">
            <w:pPr>
              <w:widowControl w:val="0"/>
              <w:tabs>
                <w:tab w:val="center" w:pos="4153"/>
                <w:tab w:val="right" w:pos="8306"/>
              </w:tabs>
              <w:spacing w:after="20"/>
              <w:jc w:val="center"/>
              <w:rPr>
                <w:szCs w:val="24"/>
              </w:rPr>
            </w:pPr>
            <w:r>
              <w:rPr>
                <w:szCs w:val="24"/>
              </w:rPr>
              <w:t>55,96</w:t>
            </w:r>
          </w:p>
        </w:tc>
      </w:tr>
      <w:tr w:rsidR="00A64F60" w:rsidRPr="00E5474F" w14:paraId="1B4B1FC7" w14:textId="77777777" w:rsidTr="002C208E">
        <w:trPr>
          <w:trHeight w:val="660"/>
        </w:trPr>
        <w:tc>
          <w:tcPr>
            <w:tcW w:w="685" w:type="dxa"/>
            <w:tcBorders>
              <w:top w:val="nil"/>
            </w:tcBorders>
          </w:tcPr>
          <w:p w14:paraId="58BE6092" w14:textId="77777777" w:rsidR="00A64F60" w:rsidRDefault="00A64F60" w:rsidP="005A225B">
            <w:pPr>
              <w:rPr>
                <w:rFonts w:eastAsia="Lucida Sans Unicode"/>
                <w:lang w:eastAsia="lt-LT"/>
              </w:rPr>
            </w:pPr>
            <w:r>
              <w:rPr>
                <w:rFonts w:eastAsia="Lucida Sans Unicode"/>
                <w:lang w:eastAsia="lt-LT"/>
              </w:rPr>
              <w:t>6</w:t>
            </w:r>
            <w:r w:rsidRPr="00E5474F">
              <w:rPr>
                <w:rFonts w:eastAsia="Lucida Sans Unicode"/>
                <w:lang w:eastAsia="lt-LT"/>
              </w:rPr>
              <w:t>.</w:t>
            </w:r>
          </w:p>
        </w:tc>
        <w:tc>
          <w:tcPr>
            <w:tcW w:w="4555" w:type="dxa"/>
            <w:tcBorders>
              <w:top w:val="nil"/>
            </w:tcBorders>
          </w:tcPr>
          <w:p w14:paraId="1A8BA72B" w14:textId="34F9D806" w:rsidR="00A64F60" w:rsidRPr="00E5474F" w:rsidRDefault="00A64F60" w:rsidP="005A225B">
            <w:pPr>
              <w:rPr>
                <w:lang w:eastAsia="lt-LT"/>
              </w:rPr>
            </w:pPr>
            <w:r w:rsidRPr="00E5474F">
              <w:rPr>
                <w:lang w:eastAsia="lt-LT"/>
              </w:rPr>
              <w:t xml:space="preserve">Susikaupusio kelkraščio grunto pertekliaus nuskutimas </w:t>
            </w:r>
            <w:r w:rsidR="008304D4">
              <w:rPr>
                <w:lang w:eastAsia="lt-LT"/>
              </w:rPr>
              <w:t>mechanizuotu būdu</w:t>
            </w:r>
            <w:r w:rsidRPr="00E5474F">
              <w:rPr>
                <w:lang w:eastAsia="lt-LT"/>
              </w:rPr>
              <w:t xml:space="preserve"> suformuojant kelio sankasos briauną</w:t>
            </w:r>
          </w:p>
        </w:tc>
        <w:tc>
          <w:tcPr>
            <w:tcW w:w="992" w:type="dxa"/>
            <w:tcBorders>
              <w:top w:val="nil"/>
            </w:tcBorders>
          </w:tcPr>
          <w:p w14:paraId="7A98E633" w14:textId="77777777" w:rsidR="00A64F60" w:rsidRPr="00E5474F" w:rsidRDefault="00A64F60" w:rsidP="004D02F0">
            <w:pPr>
              <w:jc w:val="center"/>
              <w:rPr>
                <w:lang w:eastAsia="lt-LT"/>
              </w:rPr>
            </w:pPr>
            <w:r w:rsidRPr="00E5474F">
              <w:rPr>
                <w:lang w:eastAsia="lt-LT"/>
              </w:rPr>
              <w:t>km</w:t>
            </w:r>
          </w:p>
        </w:tc>
        <w:tc>
          <w:tcPr>
            <w:tcW w:w="1701" w:type="dxa"/>
            <w:tcBorders>
              <w:top w:val="nil"/>
            </w:tcBorders>
          </w:tcPr>
          <w:p w14:paraId="56C41A9A" w14:textId="5B4D4377" w:rsidR="00A64F60" w:rsidRPr="00E5474F" w:rsidRDefault="004534CC" w:rsidP="005A225B">
            <w:pPr>
              <w:widowControl w:val="0"/>
              <w:tabs>
                <w:tab w:val="center" w:pos="4153"/>
                <w:tab w:val="right" w:pos="8306"/>
              </w:tabs>
              <w:spacing w:after="20"/>
              <w:jc w:val="center"/>
              <w:rPr>
                <w:szCs w:val="24"/>
              </w:rPr>
            </w:pPr>
            <w:r>
              <w:rPr>
                <w:szCs w:val="24"/>
              </w:rPr>
              <w:t>1,00</w:t>
            </w:r>
          </w:p>
        </w:tc>
        <w:tc>
          <w:tcPr>
            <w:tcW w:w="1843" w:type="dxa"/>
            <w:tcBorders>
              <w:top w:val="nil"/>
            </w:tcBorders>
          </w:tcPr>
          <w:p w14:paraId="3C3D6B53" w14:textId="1F531418" w:rsidR="00A64F60" w:rsidRPr="00E5474F" w:rsidRDefault="004534CC" w:rsidP="005A225B">
            <w:pPr>
              <w:widowControl w:val="0"/>
              <w:tabs>
                <w:tab w:val="center" w:pos="4153"/>
                <w:tab w:val="right" w:pos="8306"/>
              </w:tabs>
              <w:spacing w:after="20"/>
              <w:jc w:val="center"/>
              <w:rPr>
                <w:szCs w:val="24"/>
              </w:rPr>
            </w:pPr>
            <w:r>
              <w:rPr>
                <w:szCs w:val="24"/>
              </w:rPr>
              <w:t>1,21</w:t>
            </w:r>
          </w:p>
        </w:tc>
      </w:tr>
      <w:tr w:rsidR="00A64F60" w:rsidRPr="00E5474F" w14:paraId="7876160D" w14:textId="77777777" w:rsidTr="002C208E">
        <w:tc>
          <w:tcPr>
            <w:tcW w:w="685" w:type="dxa"/>
          </w:tcPr>
          <w:p w14:paraId="2C0ED9DB" w14:textId="77777777" w:rsidR="00A64F60" w:rsidRPr="00E5474F" w:rsidRDefault="00A64F60" w:rsidP="005A225B">
            <w:pPr>
              <w:rPr>
                <w:rFonts w:eastAsia="Lucida Sans Unicode"/>
                <w:lang w:eastAsia="lt-LT"/>
              </w:rPr>
            </w:pPr>
            <w:r>
              <w:rPr>
                <w:rFonts w:eastAsia="Lucida Sans Unicode"/>
                <w:lang w:eastAsia="lt-LT"/>
              </w:rPr>
              <w:t>7</w:t>
            </w:r>
            <w:r w:rsidRPr="00E5474F">
              <w:rPr>
                <w:rFonts w:eastAsia="Lucida Sans Unicode"/>
                <w:lang w:eastAsia="lt-LT"/>
              </w:rPr>
              <w:t>.</w:t>
            </w:r>
          </w:p>
        </w:tc>
        <w:tc>
          <w:tcPr>
            <w:tcW w:w="4555" w:type="dxa"/>
          </w:tcPr>
          <w:p w14:paraId="50C861C0" w14:textId="77777777" w:rsidR="00A64F60" w:rsidRPr="00E5474F" w:rsidRDefault="00A64F60" w:rsidP="005A225B">
            <w:pPr>
              <w:rPr>
                <w:lang w:eastAsia="lt-LT"/>
              </w:rPr>
            </w:pPr>
            <w:r w:rsidRPr="00E5474F">
              <w:rPr>
                <w:lang w:eastAsia="lt-LT"/>
              </w:rPr>
              <w:t>Kelkraščių dangos sluoksnio atstatymas iki 5 cm iš nesurištojo mineralinių medžiagų mišinio fr.0/32</w:t>
            </w:r>
          </w:p>
        </w:tc>
        <w:tc>
          <w:tcPr>
            <w:tcW w:w="992" w:type="dxa"/>
          </w:tcPr>
          <w:p w14:paraId="325AEF9F" w14:textId="77777777" w:rsidR="00A64F60" w:rsidRPr="00E5474F" w:rsidRDefault="00A64F60" w:rsidP="004D02F0">
            <w:pPr>
              <w:jc w:val="center"/>
              <w:rPr>
                <w:rFonts w:eastAsia="Lucida Sans Unicode"/>
                <w:lang w:eastAsia="lt-LT"/>
              </w:rPr>
            </w:pPr>
            <w:r w:rsidRPr="00E5474F">
              <w:rPr>
                <w:rFonts w:eastAsia="Lucida Sans Unicode"/>
                <w:lang w:eastAsia="lt-LT"/>
              </w:rPr>
              <w:t>m²</w:t>
            </w:r>
          </w:p>
        </w:tc>
        <w:tc>
          <w:tcPr>
            <w:tcW w:w="1701" w:type="dxa"/>
          </w:tcPr>
          <w:p w14:paraId="65A77DAD" w14:textId="06AA010B" w:rsidR="00A64F60" w:rsidRPr="00E5474F" w:rsidRDefault="004534CC" w:rsidP="005A225B">
            <w:pPr>
              <w:widowControl w:val="0"/>
              <w:tabs>
                <w:tab w:val="center" w:pos="4153"/>
                <w:tab w:val="right" w:pos="8306"/>
              </w:tabs>
              <w:spacing w:after="20"/>
              <w:jc w:val="center"/>
              <w:rPr>
                <w:szCs w:val="24"/>
              </w:rPr>
            </w:pPr>
            <w:r>
              <w:rPr>
                <w:szCs w:val="24"/>
              </w:rPr>
              <w:t>8,00</w:t>
            </w:r>
          </w:p>
        </w:tc>
        <w:tc>
          <w:tcPr>
            <w:tcW w:w="1843" w:type="dxa"/>
          </w:tcPr>
          <w:p w14:paraId="658D4AA9" w14:textId="6EDAEC38" w:rsidR="00A64F60" w:rsidRPr="00E5474F" w:rsidRDefault="004534CC" w:rsidP="005A225B">
            <w:pPr>
              <w:widowControl w:val="0"/>
              <w:tabs>
                <w:tab w:val="center" w:pos="4153"/>
                <w:tab w:val="right" w:pos="8306"/>
              </w:tabs>
              <w:spacing w:after="20"/>
              <w:jc w:val="center"/>
              <w:rPr>
                <w:szCs w:val="24"/>
              </w:rPr>
            </w:pPr>
            <w:r>
              <w:rPr>
                <w:szCs w:val="24"/>
              </w:rPr>
              <w:t>9,68</w:t>
            </w:r>
          </w:p>
        </w:tc>
      </w:tr>
      <w:tr w:rsidR="00F03237" w:rsidRPr="00E5474F" w14:paraId="5CEB4A66" w14:textId="77777777" w:rsidTr="002C208E">
        <w:tc>
          <w:tcPr>
            <w:tcW w:w="685" w:type="dxa"/>
          </w:tcPr>
          <w:p w14:paraId="6538D6B3" w14:textId="77777777" w:rsidR="00F03237" w:rsidRPr="00E5474F" w:rsidRDefault="00F03237" w:rsidP="00F03237">
            <w:pPr>
              <w:rPr>
                <w:rFonts w:eastAsia="Lucida Sans Unicode"/>
                <w:lang w:eastAsia="lt-LT"/>
              </w:rPr>
            </w:pPr>
            <w:r>
              <w:rPr>
                <w:rFonts w:eastAsia="Lucida Sans Unicode"/>
                <w:lang w:eastAsia="lt-LT"/>
              </w:rPr>
              <w:t>8.</w:t>
            </w:r>
          </w:p>
        </w:tc>
        <w:tc>
          <w:tcPr>
            <w:tcW w:w="4555" w:type="dxa"/>
          </w:tcPr>
          <w:p w14:paraId="5091731C" w14:textId="4DE43867" w:rsidR="00F03237" w:rsidRPr="00E5474F" w:rsidRDefault="00F03237" w:rsidP="00F03237">
            <w:pPr>
              <w:rPr>
                <w:lang w:eastAsia="lt-LT"/>
              </w:rPr>
            </w:pPr>
            <w:r>
              <w:rPr>
                <w:lang w:eastAsia="lt-LT"/>
              </w:rPr>
              <w:t>Skaldos mišinio sluoksnio įrengimas</w:t>
            </w:r>
          </w:p>
        </w:tc>
        <w:tc>
          <w:tcPr>
            <w:tcW w:w="992" w:type="dxa"/>
          </w:tcPr>
          <w:p w14:paraId="76F9CA17" w14:textId="4754B929" w:rsidR="00F03237" w:rsidRPr="00E5474F" w:rsidRDefault="00F03237" w:rsidP="00F03237">
            <w:pPr>
              <w:jc w:val="center"/>
              <w:rPr>
                <w:rFonts w:eastAsia="Lucida Sans Unicode"/>
                <w:lang w:eastAsia="lt-LT"/>
              </w:rPr>
            </w:pPr>
            <w:r w:rsidRPr="00C321F9">
              <w:rPr>
                <w:szCs w:val="24"/>
              </w:rPr>
              <w:t>m³</w:t>
            </w:r>
          </w:p>
        </w:tc>
        <w:tc>
          <w:tcPr>
            <w:tcW w:w="1701" w:type="dxa"/>
          </w:tcPr>
          <w:p w14:paraId="67CADB26" w14:textId="2866FE5A" w:rsidR="00F03237" w:rsidRPr="00E5474F" w:rsidRDefault="004534CC" w:rsidP="00F03237">
            <w:pPr>
              <w:widowControl w:val="0"/>
              <w:tabs>
                <w:tab w:val="center" w:pos="4153"/>
                <w:tab w:val="right" w:pos="8306"/>
              </w:tabs>
              <w:spacing w:after="20"/>
              <w:jc w:val="center"/>
              <w:rPr>
                <w:szCs w:val="24"/>
              </w:rPr>
            </w:pPr>
            <w:r>
              <w:rPr>
                <w:szCs w:val="24"/>
              </w:rPr>
              <w:t>10,00</w:t>
            </w:r>
          </w:p>
        </w:tc>
        <w:tc>
          <w:tcPr>
            <w:tcW w:w="1843" w:type="dxa"/>
          </w:tcPr>
          <w:p w14:paraId="6C463850" w14:textId="1B99E38F" w:rsidR="00F03237" w:rsidRPr="00E5474F" w:rsidRDefault="004534CC" w:rsidP="00F03237">
            <w:pPr>
              <w:widowControl w:val="0"/>
              <w:tabs>
                <w:tab w:val="center" w:pos="4153"/>
                <w:tab w:val="right" w:pos="8306"/>
              </w:tabs>
              <w:spacing w:after="20"/>
              <w:jc w:val="center"/>
              <w:rPr>
                <w:szCs w:val="24"/>
              </w:rPr>
            </w:pPr>
            <w:r>
              <w:rPr>
                <w:szCs w:val="24"/>
              </w:rPr>
              <w:t>12,10</w:t>
            </w:r>
          </w:p>
        </w:tc>
      </w:tr>
      <w:tr w:rsidR="00F03237" w:rsidRPr="00E5474F" w14:paraId="0D4F84F9" w14:textId="77777777" w:rsidTr="002C208E">
        <w:tc>
          <w:tcPr>
            <w:tcW w:w="685" w:type="dxa"/>
          </w:tcPr>
          <w:p w14:paraId="06AF7AD1" w14:textId="10175650" w:rsidR="00F03237" w:rsidRDefault="00F03237" w:rsidP="00F03237">
            <w:pPr>
              <w:rPr>
                <w:rFonts w:eastAsia="Lucida Sans Unicode"/>
                <w:lang w:eastAsia="lt-LT"/>
              </w:rPr>
            </w:pPr>
            <w:r>
              <w:rPr>
                <w:rFonts w:eastAsia="Lucida Sans Unicode"/>
                <w:lang w:eastAsia="lt-LT"/>
              </w:rPr>
              <w:t>9.</w:t>
            </w:r>
          </w:p>
        </w:tc>
        <w:tc>
          <w:tcPr>
            <w:tcW w:w="4555" w:type="dxa"/>
          </w:tcPr>
          <w:p w14:paraId="15076198" w14:textId="5650D6D1" w:rsidR="00F03237" w:rsidRDefault="00F03237" w:rsidP="00F03237">
            <w:pPr>
              <w:rPr>
                <w:lang w:eastAsia="lt-LT"/>
              </w:rPr>
            </w:pPr>
            <w:r>
              <w:t>Šulinių dangčių lygio reguliavimas</w:t>
            </w:r>
          </w:p>
        </w:tc>
        <w:tc>
          <w:tcPr>
            <w:tcW w:w="992" w:type="dxa"/>
          </w:tcPr>
          <w:p w14:paraId="5737CA80" w14:textId="24F9E24B" w:rsidR="00F03237" w:rsidRDefault="00F03237" w:rsidP="00F03237">
            <w:pPr>
              <w:jc w:val="center"/>
              <w:rPr>
                <w:rFonts w:eastAsia="Lucida Sans Unicode"/>
                <w:lang w:eastAsia="lt-LT"/>
              </w:rPr>
            </w:pPr>
            <w:r>
              <w:rPr>
                <w:szCs w:val="24"/>
              </w:rPr>
              <w:t xml:space="preserve">kompl. </w:t>
            </w:r>
          </w:p>
        </w:tc>
        <w:tc>
          <w:tcPr>
            <w:tcW w:w="1701" w:type="dxa"/>
          </w:tcPr>
          <w:p w14:paraId="126078E1" w14:textId="385F5598" w:rsidR="00F03237" w:rsidRPr="00E5474F" w:rsidRDefault="004534CC" w:rsidP="00F03237">
            <w:pPr>
              <w:widowControl w:val="0"/>
              <w:tabs>
                <w:tab w:val="center" w:pos="4153"/>
                <w:tab w:val="right" w:pos="8306"/>
              </w:tabs>
              <w:spacing w:after="20"/>
              <w:jc w:val="center"/>
              <w:rPr>
                <w:szCs w:val="24"/>
              </w:rPr>
            </w:pPr>
            <w:r>
              <w:rPr>
                <w:szCs w:val="24"/>
              </w:rPr>
              <w:t>10,00</w:t>
            </w:r>
          </w:p>
        </w:tc>
        <w:tc>
          <w:tcPr>
            <w:tcW w:w="1843" w:type="dxa"/>
          </w:tcPr>
          <w:p w14:paraId="1A0A0431" w14:textId="54E83BEB" w:rsidR="00F03237" w:rsidRPr="00E5474F" w:rsidRDefault="004534CC" w:rsidP="00F03237">
            <w:pPr>
              <w:widowControl w:val="0"/>
              <w:tabs>
                <w:tab w:val="center" w:pos="4153"/>
                <w:tab w:val="right" w:pos="8306"/>
              </w:tabs>
              <w:spacing w:after="20"/>
              <w:jc w:val="center"/>
              <w:rPr>
                <w:szCs w:val="24"/>
              </w:rPr>
            </w:pPr>
            <w:r>
              <w:rPr>
                <w:szCs w:val="24"/>
              </w:rPr>
              <w:t>12,10</w:t>
            </w:r>
          </w:p>
        </w:tc>
      </w:tr>
      <w:tr w:rsidR="00F03237" w:rsidRPr="00E5474F" w14:paraId="2AD3524B" w14:textId="77777777" w:rsidTr="002C208E">
        <w:tc>
          <w:tcPr>
            <w:tcW w:w="685" w:type="dxa"/>
          </w:tcPr>
          <w:p w14:paraId="4D3C48CA" w14:textId="7F37F5C3" w:rsidR="00F03237" w:rsidRDefault="00F03237" w:rsidP="00F03237">
            <w:pPr>
              <w:rPr>
                <w:rFonts w:eastAsia="Lucida Sans Unicode"/>
                <w:lang w:eastAsia="lt-LT"/>
              </w:rPr>
            </w:pPr>
            <w:r>
              <w:rPr>
                <w:rFonts w:eastAsia="Lucida Sans Unicode"/>
                <w:lang w:eastAsia="lt-LT"/>
              </w:rPr>
              <w:t>10.</w:t>
            </w:r>
          </w:p>
        </w:tc>
        <w:tc>
          <w:tcPr>
            <w:tcW w:w="4555" w:type="dxa"/>
          </w:tcPr>
          <w:p w14:paraId="1CC13A09" w14:textId="244798B5" w:rsidR="00F03237" w:rsidRDefault="00F03237" w:rsidP="00F03237">
            <w:pPr>
              <w:rPr>
                <w:lang w:eastAsia="lt-LT"/>
              </w:rPr>
            </w:pPr>
            <w:r>
              <w:rPr>
                <w:lang w:eastAsia="lt-LT"/>
              </w:rPr>
              <w:t xml:space="preserve">Paprastojo remonto aprašo parengimas </w:t>
            </w:r>
          </w:p>
        </w:tc>
        <w:tc>
          <w:tcPr>
            <w:tcW w:w="992" w:type="dxa"/>
          </w:tcPr>
          <w:p w14:paraId="3BDC3E24" w14:textId="22A0D8D9" w:rsidR="00F03237" w:rsidRPr="00C321F9" w:rsidRDefault="00F03237" w:rsidP="00F03237">
            <w:pPr>
              <w:jc w:val="center"/>
              <w:rPr>
                <w:szCs w:val="24"/>
              </w:rPr>
            </w:pPr>
            <w:r>
              <w:rPr>
                <w:rFonts w:eastAsia="Lucida Sans Unicode"/>
                <w:lang w:eastAsia="lt-LT"/>
              </w:rPr>
              <w:t>vnt.</w:t>
            </w:r>
          </w:p>
        </w:tc>
        <w:tc>
          <w:tcPr>
            <w:tcW w:w="1701" w:type="dxa"/>
          </w:tcPr>
          <w:p w14:paraId="0B48C0E0" w14:textId="34A4072F" w:rsidR="00F03237" w:rsidRDefault="004534CC" w:rsidP="00F03237">
            <w:pPr>
              <w:widowControl w:val="0"/>
              <w:tabs>
                <w:tab w:val="center" w:pos="4153"/>
                <w:tab w:val="right" w:pos="8306"/>
              </w:tabs>
              <w:spacing w:after="20"/>
              <w:jc w:val="center"/>
              <w:rPr>
                <w:szCs w:val="24"/>
              </w:rPr>
            </w:pPr>
            <w:r>
              <w:rPr>
                <w:szCs w:val="24"/>
              </w:rPr>
              <w:t>10,00</w:t>
            </w:r>
          </w:p>
        </w:tc>
        <w:tc>
          <w:tcPr>
            <w:tcW w:w="1843" w:type="dxa"/>
          </w:tcPr>
          <w:p w14:paraId="011C0408" w14:textId="11F50B15" w:rsidR="00F03237" w:rsidRDefault="004534CC" w:rsidP="00F03237">
            <w:pPr>
              <w:widowControl w:val="0"/>
              <w:tabs>
                <w:tab w:val="center" w:pos="4153"/>
                <w:tab w:val="right" w:pos="8306"/>
              </w:tabs>
              <w:spacing w:after="20"/>
              <w:jc w:val="center"/>
              <w:rPr>
                <w:szCs w:val="24"/>
              </w:rPr>
            </w:pPr>
            <w:r>
              <w:rPr>
                <w:szCs w:val="24"/>
              </w:rPr>
              <w:t>12,10</w:t>
            </w:r>
          </w:p>
        </w:tc>
      </w:tr>
      <w:tr w:rsidR="008F7FFE" w:rsidRPr="00E5474F" w14:paraId="2AA13671" w14:textId="77777777" w:rsidTr="002C208E">
        <w:tc>
          <w:tcPr>
            <w:tcW w:w="685" w:type="dxa"/>
          </w:tcPr>
          <w:p w14:paraId="0F68DF47" w14:textId="5B5704DC" w:rsidR="008F7FFE" w:rsidRDefault="008F7FFE" w:rsidP="00F03237">
            <w:pPr>
              <w:rPr>
                <w:rFonts w:eastAsia="Lucida Sans Unicode"/>
                <w:lang w:eastAsia="lt-LT"/>
              </w:rPr>
            </w:pPr>
            <w:r>
              <w:rPr>
                <w:rFonts w:eastAsia="Lucida Sans Unicode"/>
                <w:lang w:eastAsia="lt-LT"/>
              </w:rPr>
              <w:t xml:space="preserve">11. </w:t>
            </w:r>
          </w:p>
        </w:tc>
        <w:tc>
          <w:tcPr>
            <w:tcW w:w="4555" w:type="dxa"/>
          </w:tcPr>
          <w:p w14:paraId="454A6655" w14:textId="2116D736" w:rsidR="008F7FFE" w:rsidRDefault="008F7FFE" w:rsidP="00F03237">
            <w:pPr>
              <w:rPr>
                <w:lang w:eastAsia="lt-LT"/>
              </w:rPr>
            </w:pPr>
            <w:r>
              <w:rPr>
                <w:lang w:eastAsia="lt-LT"/>
              </w:rPr>
              <w:t>Kadastro byla</w:t>
            </w:r>
          </w:p>
        </w:tc>
        <w:tc>
          <w:tcPr>
            <w:tcW w:w="992" w:type="dxa"/>
          </w:tcPr>
          <w:p w14:paraId="5244A5EA" w14:textId="0C8273C4" w:rsidR="008F7FFE" w:rsidRDefault="008F7FFE" w:rsidP="00F03237">
            <w:pPr>
              <w:jc w:val="center"/>
              <w:rPr>
                <w:rFonts w:eastAsia="Lucida Sans Unicode"/>
                <w:lang w:eastAsia="lt-LT"/>
              </w:rPr>
            </w:pPr>
            <w:r>
              <w:rPr>
                <w:rFonts w:eastAsia="Lucida Sans Unicode"/>
                <w:lang w:eastAsia="lt-LT"/>
              </w:rPr>
              <w:t>vnt.</w:t>
            </w:r>
          </w:p>
        </w:tc>
        <w:tc>
          <w:tcPr>
            <w:tcW w:w="1701" w:type="dxa"/>
          </w:tcPr>
          <w:p w14:paraId="2E9DF673" w14:textId="2DBF3C88" w:rsidR="008F7FFE" w:rsidRDefault="004534CC" w:rsidP="00F03237">
            <w:pPr>
              <w:widowControl w:val="0"/>
              <w:tabs>
                <w:tab w:val="center" w:pos="4153"/>
                <w:tab w:val="right" w:pos="8306"/>
              </w:tabs>
              <w:spacing w:after="20"/>
              <w:jc w:val="center"/>
              <w:rPr>
                <w:szCs w:val="24"/>
              </w:rPr>
            </w:pPr>
            <w:r>
              <w:rPr>
                <w:szCs w:val="24"/>
              </w:rPr>
              <w:t>10,00</w:t>
            </w:r>
          </w:p>
        </w:tc>
        <w:tc>
          <w:tcPr>
            <w:tcW w:w="1843" w:type="dxa"/>
          </w:tcPr>
          <w:p w14:paraId="7D045797" w14:textId="5FED5536" w:rsidR="008F7FFE" w:rsidRDefault="004534CC" w:rsidP="00F03237">
            <w:pPr>
              <w:widowControl w:val="0"/>
              <w:tabs>
                <w:tab w:val="center" w:pos="4153"/>
                <w:tab w:val="right" w:pos="8306"/>
              </w:tabs>
              <w:spacing w:after="20"/>
              <w:jc w:val="center"/>
              <w:rPr>
                <w:szCs w:val="24"/>
              </w:rPr>
            </w:pPr>
            <w:r>
              <w:rPr>
                <w:szCs w:val="24"/>
              </w:rPr>
              <w:t>12,10</w:t>
            </w:r>
          </w:p>
        </w:tc>
      </w:tr>
    </w:tbl>
    <w:p w14:paraId="49921647" w14:textId="5FBB1395" w:rsidR="00A64F60" w:rsidRDefault="00A64F60" w:rsidP="00A64F60">
      <w:pPr>
        <w:rPr>
          <w:b/>
          <w:bCs/>
          <w:szCs w:val="24"/>
        </w:rPr>
      </w:pPr>
    </w:p>
    <w:p w14:paraId="785644C3" w14:textId="77777777" w:rsidR="00F755D7" w:rsidRDefault="00F755D7" w:rsidP="00A64F60">
      <w:pPr>
        <w:rPr>
          <w:b/>
          <w:bCs/>
          <w:szCs w:val="24"/>
        </w:rPr>
      </w:pPr>
    </w:p>
    <w:p w14:paraId="046D78DD" w14:textId="77777777" w:rsidR="00A64F60" w:rsidRDefault="00A64F60" w:rsidP="00A64F60">
      <w:pPr>
        <w:pStyle w:val="Sraopastraipa"/>
        <w:numPr>
          <w:ilvl w:val="0"/>
          <w:numId w:val="31"/>
        </w:numPr>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220A7BF1" w14:textId="77777777" w:rsidR="00F755D7" w:rsidRDefault="00F755D7" w:rsidP="00F755D7">
      <w:pPr>
        <w:pStyle w:val="Sraopastraipa"/>
        <w:rPr>
          <w:rFonts w:ascii="Times New Roman" w:hAnsi="Times New Roman" w:cs="Times New Roman"/>
          <w:b/>
          <w:sz w:val="24"/>
          <w:szCs w:val="24"/>
        </w:rPr>
      </w:pPr>
    </w:p>
    <w:p w14:paraId="1BC1EB1E" w14:textId="77777777" w:rsidR="00A64F60" w:rsidRPr="00AA7E90" w:rsidRDefault="00A64F60" w:rsidP="00D24CAD">
      <w:pPr>
        <w:pStyle w:val="Sraopastraipa"/>
        <w:numPr>
          <w:ilvl w:val="1"/>
          <w:numId w:val="31"/>
        </w:numPr>
        <w:tabs>
          <w:tab w:val="left" w:pos="1276"/>
        </w:tabs>
        <w:ind w:left="0" w:firstLine="851"/>
        <w:jc w:val="both"/>
        <w:rPr>
          <w:rFonts w:ascii="Times New Roman" w:hAnsi="Times New Roman" w:cs="Times New Roman"/>
          <w:sz w:val="24"/>
          <w:szCs w:val="24"/>
        </w:rPr>
      </w:pPr>
      <w:r w:rsidRPr="00AA7E90">
        <w:rPr>
          <w:rFonts w:ascii="Times New Roman" w:hAnsi="Times New Roman" w:cs="Times New Roman"/>
          <w:sz w:val="24"/>
          <w:szCs w:val="24"/>
          <w:lang w:val="lt-LT"/>
        </w:rPr>
        <w:t xml:space="preserve">Nenumatytiems darbams, kai sutarties vykdymo metu gali atsirasti darbų, kurie nėra įtraukti į pirkimo dokumentus ir sutartį 1.4 punkte, nes jų iš anksto negalima numatyti, tačiau jie yra būtini, norint tinkamai įvykdyti sutartį, darbų įkainis nustatomas pagal </w:t>
      </w:r>
      <w:r w:rsidRPr="00AA7E90">
        <w:rPr>
          <w:rFonts w:ascii="Times New Roman" w:hAnsi="Times New Roman" w:cs="Times New Roman"/>
          <w:i/>
          <w:iCs/>
          <w:sz w:val="24"/>
          <w:szCs w:val="24"/>
          <w:lang w:val="lt-LT"/>
        </w:rPr>
        <w:t>Rekomendacijas dėl statinių statybos skaičiuojamųjų kainų nustatymo.</w:t>
      </w:r>
    </w:p>
    <w:p w14:paraId="79659E42"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Rangovui mokėtinos sumos turi būti apskaičiuojamos nustačius faktinį atliktų darbų kiekį. Apmokėjimo suma turi būti nustatoma taikant darbų įkainių sąrašuose numatytus darbų Įkainius.</w:t>
      </w:r>
    </w:p>
    <w:p w14:paraId="4A754B4D"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Darbų Įkainiai Sutarties galiojimo metu nekeičiami išskyrus 2.</w:t>
      </w:r>
      <w:r>
        <w:rPr>
          <w:rFonts w:ascii="Times New Roman" w:hAnsi="Times New Roman" w:cs="Times New Roman"/>
          <w:sz w:val="24"/>
          <w:szCs w:val="24"/>
          <w:lang w:val="lt-LT"/>
        </w:rPr>
        <w:t>4</w:t>
      </w:r>
      <w:r w:rsidRPr="00DF6CD6">
        <w:rPr>
          <w:rFonts w:ascii="Times New Roman" w:hAnsi="Times New Roman" w:cs="Times New Roman"/>
          <w:sz w:val="24"/>
          <w:szCs w:val="24"/>
          <w:lang w:val="lt-LT"/>
        </w:rPr>
        <w:t xml:space="preserve"> punkte nurodytu atveju.</w:t>
      </w:r>
    </w:p>
    <w:p w14:paraId="10D6B699"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1827B518" w14:textId="77777777" w:rsidR="00A64F60" w:rsidRPr="00790515"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Mokėtinos sumos mokamos: iš Kelių priežiūros ir plėtros programos lėšų (toliau - KPPP) bei iš Savivaldybės biudžeto lėšų.</w:t>
      </w:r>
    </w:p>
    <w:p w14:paraId="465B2552" w14:textId="2C67CA34" w:rsidR="00A64F60"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w:t>
      </w:r>
      <w:r w:rsidR="00D33AB7">
        <w:rPr>
          <w:rFonts w:ascii="Times New Roman" w:hAnsi="Times New Roman" w:cs="Times New Roman"/>
          <w:sz w:val="24"/>
          <w:szCs w:val="24"/>
          <w:lang w:val="lt-LT"/>
        </w:rPr>
        <w:t>Akcinė</w:t>
      </w:r>
      <w:r w:rsidR="00A81BB2">
        <w:rPr>
          <w:rFonts w:ascii="Times New Roman" w:hAnsi="Times New Roman" w:cs="Times New Roman"/>
          <w:sz w:val="24"/>
          <w:szCs w:val="24"/>
          <w:lang w:val="lt-LT"/>
        </w:rPr>
        <w:t>s</w:t>
      </w:r>
      <w:r w:rsidR="00D33AB7">
        <w:rPr>
          <w:rFonts w:ascii="Times New Roman" w:hAnsi="Times New Roman" w:cs="Times New Roman"/>
          <w:sz w:val="24"/>
          <w:szCs w:val="24"/>
          <w:lang w:val="lt-LT"/>
        </w:rPr>
        <w:t xml:space="preserve"> Bendrovė</w:t>
      </w:r>
      <w:r w:rsidR="00A81BB2">
        <w:rPr>
          <w:rFonts w:ascii="Times New Roman" w:hAnsi="Times New Roman" w:cs="Times New Roman"/>
          <w:sz w:val="24"/>
          <w:szCs w:val="24"/>
          <w:lang w:val="lt-LT"/>
        </w:rPr>
        <w:t>s</w:t>
      </w:r>
      <w:r w:rsidRPr="00790515">
        <w:rPr>
          <w:rFonts w:ascii="Times New Roman" w:hAnsi="Times New Roman" w:cs="Times New Roman"/>
          <w:sz w:val="24"/>
          <w:szCs w:val="24"/>
          <w:lang w:val="lt-LT"/>
        </w:rPr>
        <w:t xml:space="preserve"> </w:t>
      </w:r>
      <w:r w:rsidR="0058206F">
        <w:rPr>
          <w:rFonts w:ascii="Times New Roman" w:hAnsi="Times New Roman" w:cs="Times New Roman"/>
          <w:sz w:val="24"/>
          <w:szCs w:val="24"/>
          <w:lang w:val="lt-LT"/>
        </w:rPr>
        <w:t>„Via Lietuva“</w:t>
      </w:r>
      <w:r w:rsidRPr="00790515">
        <w:rPr>
          <w:rFonts w:ascii="Times New Roman" w:hAnsi="Times New Roman" w:cs="Times New Roman"/>
          <w:sz w:val="24"/>
          <w:szCs w:val="24"/>
          <w:lang w:val="lt-LT"/>
        </w:rPr>
        <w:t xml:space="preserve"> (toliau</w:t>
      </w:r>
      <w:r w:rsidR="0058206F">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w:t>
      </w:r>
      <w:r w:rsidR="0058206F">
        <w:rPr>
          <w:rFonts w:ascii="Times New Roman" w:hAnsi="Times New Roman" w:cs="Times New Roman"/>
          <w:sz w:val="24"/>
          <w:szCs w:val="24"/>
          <w:lang w:val="lt-LT"/>
        </w:rPr>
        <w:t xml:space="preserve"> „Via </w:t>
      </w:r>
      <w:r w:rsidR="002C208E">
        <w:rPr>
          <w:rFonts w:ascii="Times New Roman" w:hAnsi="Times New Roman" w:cs="Times New Roman"/>
          <w:sz w:val="24"/>
          <w:szCs w:val="24"/>
          <w:lang w:val="lt-LT"/>
        </w:rPr>
        <w:t> </w:t>
      </w:r>
      <w:r w:rsidR="0058206F">
        <w:rPr>
          <w:rFonts w:ascii="Times New Roman" w:hAnsi="Times New Roman" w:cs="Times New Roman"/>
          <w:sz w:val="24"/>
          <w:szCs w:val="24"/>
          <w:lang w:val="lt-LT"/>
        </w:rPr>
        <w:t>Lietuva“</w:t>
      </w:r>
      <w:r w:rsidRPr="00790515">
        <w:rPr>
          <w:rFonts w:ascii="Times New Roman" w:hAnsi="Times New Roman" w:cs="Times New Roman"/>
          <w:sz w:val="24"/>
          <w:szCs w:val="24"/>
          <w:lang w:val="lt-LT"/>
        </w:rPr>
        <w:t xml:space="preserve">) patvirtintos formos atliktų darbų r išlaidų apmokėjimo pažymą (F-3 forma), kai lėšos mokamos iš KPPP. Sąskaitos apmokamos ne vėliau kaip per 30 darbo dienų. Kai lėšos mokamos iš KPPP, Užsakovas pasilieka teisę neteikti atliktų darbų dokumentų </w:t>
      </w:r>
      <w:r w:rsidR="0058206F">
        <w:rPr>
          <w:rFonts w:ascii="Times New Roman" w:hAnsi="Times New Roman" w:cs="Times New Roman"/>
          <w:sz w:val="24"/>
          <w:szCs w:val="24"/>
          <w:lang w:val="lt-LT"/>
        </w:rPr>
        <w:t>„Via Lietuva“</w:t>
      </w:r>
      <w:r w:rsidR="0058206F" w:rsidRPr="00790515">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 xml:space="preserve">apmokėjimui einamąjį mėnesį, jei dokumentai bus pateikti po einamojo mėnesio </w:t>
      </w:r>
      <w:r w:rsidR="0058206F">
        <w:rPr>
          <w:rFonts w:ascii="Times New Roman" w:hAnsi="Times New Roman" w:cs="Times New Roman"/>
          <w:sz w:val="24"/>
          <w:szCs w:val="24"/>
          <w:lang w:val="lt-LT"/>
        </w:rPr>
        <w:t>18</w:t>
      </w:r>
      <w:r w:rsidRPr="00790515">
        <w:rPr>
          <w:rFonts w:ascii="Times New Roman" w:hAnsi="Times New Roman" w:cs="Times New Roman"/>
          <w:sz w:val="24"/>
          <w:szCs w:val="24"/>
          <w:lang w:val="lt-LT"/>
        </w:rPr>
        <w:t xml:space="preserve"> dienos, dokumentuose bus nustatyti trūkumai ar klaidos. Pavėluotai pateikti atliktų darbų dokumentai bus priimami ir teikiami </w:t>
      </w:r>
      <w:r w:rsidR="0058206F">
        <w:rPr>
          <w:rFonts w:ascii="Times New Roman" w:hAnsi="Times New Roman" w:cs="Times New Roman"/>
          <w:sz w:val="24"/>
          <w:szCs w:val="24"/>
          <w:lang w:val="lt-LT"/>
        </w:rPr>
        <w:t>„Via Lietuva“</w:t>
      </w:r>
      <w:r w:rsidR="0058206F" w:rsidRPr="00790515">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 xml:space="preserve">apmokėjimui su sekančio einamojo mėnesio atliktų darbų dokumentais. Dokumentai, kuriuose bus nustatyti trūkumai ar klaidos bus grąžinami </w:t>
      </w:r>
      <w:r>
        <w:rPr>
          <w:rFonts w:ascii="Times New Roman" w:hAnsi="Times New Roman" w:cs="Times New Roman"/>
          <w:sz w:val="24"/>
          <w:szCs w:val="24"/>
          <w:lang w:val="lt-LT"/>
        </w:rPr>
        <w:t>R</w:t>
      </w:r>
      <w:r w:rsidRPr="00790515">
        <w:rPr>
          <w:rFonts w:ascii="Times New Roman" w:hAnsi="Times New Roman" w:cs="Times New Roman"/>
          <w:sz w:val="24"/>
          <w:szCs w:val="24"/>
          <w:lang w:val="lt-LT"/>
        </w:rPr>
        <w:t xml:space="preserve">angovui pataisyti. Rangovas pateikia Užsakovui atliktų darbų aktą (F-2 forma), atliktų darbų ir išlaidų apmokėjimo pažymą (F-3 forma po) po </w:t>
      </w:r>
      <w:r w:rsidR="0058206F">
        <w:rPr>
          <w:rFonts w:ascii="Times New Roman" w:hAnsi="Times New Roman" w:cs="Times New Roman"/>
          <w:sz w:val="24"/>
          <w:szCs w:val="24"/>
          <w:lang w:val="lt-LT"/>
        </w:rPr>
        <w:t>2</w:t>
      </w:r>
      <w:r w:rsidRPr="00790515">
        <w:rPr>
          <w:rFonts w:ascii="Times New Roman" w:hAnsi="Times New Roman" w:cs="Times New Roman"/>
          <w:sz w:val="24"/>
          <w:szCs w:val="24"/>
          <w:lang w:val="lt-LT"/>
        </w:rPr>
        <w:t xml:space="preserve"> egz., su visais originaliais parašais, medžiagų atitikties deklaracijos, PVM sąskaitą</w:t>
      </w:r>
      <w:r w:rsidR="0024725C">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faktūrą. Visi atsiskaitymo dokumentai vykdant pirkimo sutartį turės būti teikiami naudojantis informacinės sistemos „E. sąskaita“ priemonėmis. Jeigu pardavėjas nepateiks sąskaitos „E. sąskaita“ priemonėmis, perkančioji organizacija turės teisę neatlikti mokėjimų.</w:t>
      </w:r>
    </w:p>
    <w:p w14:paraId="3B956C0E" w14:textId="77777777" w:rsidR="0058206F" w:rsidRPr="0058206F" w:rsidRDefault="0058206F" w:rsidP="0058206F">
      <w:pPr>
        <w:tabs>
          <w:tab w:val="left" w:pos="1418"/>
          <w:tab w:val="left" w:pos="1560"/>
          <w:tab w:val="left" w:pos="1701"/>
        </w:tabs>
        <w:jc w:val="both"/>
        <w:rPr>
          <w:szCs w:val="24"/>
        </w:rPr>
      </w:pPr>
    </w:p>
    <w:p w14:paraId="36766EDE" w14:textId="77A5FB2A" w:rsidR="00A64F60"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DARBŲ VYKDYMO TVARKA</w:t>
      </w:r>
    </w:p>
    <w:p w14:paraId="35A172F8" w14:textId="77777777" w:rsidR="0044223E" w:rsidRPr="00790515" w:rsidRDefault="0044223E" w:rsidP="0044223E">
      <w:pPr>
        <w:pStyle w:val="Sraopastraipa"/>
        <w:tabs>
          <w:tab w:val="left" w:pos="1418"/>
          <w:tab w:val="left" w:pos="1560"/>
          <w:tab w:val="left" w:pos="1701"/>
        </w:tabs>
        <w:ind w:left="1276"/>
        <w:rPr>
          <w:rFonts w:ascii="Times New Roman" w:hAnsi="Times New Roman" w:cs="Times New Roman"/>
          <w:b/>
          <w:bCs/>
          <w:sz w:val="24"/>
          <w:szCs w:val="24"/>
          <w:lang w:val="lt-LT"/>
        </w:rPr>
      </w:pPr>
    </w:p>
    <w:p w14:paraId="78881755"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22292F8C" w:rsidR="00A64F60" w:rsidRPr="00790515" w:rsidRDefault="0058206F" w:rsidP="00A64F60">
      <w:pPr>
        <w:pStyle w:val="Sraopastraipa"/>
        <w:numPr>
          <w:ilvl w:val="2"/>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58206F">
        <w:rPr>
          <w:rFonts w:ascii="Times New Roman" w:hAnsi="Times New Roman" w:cs="Times New Roman"/>
          <w:color w:val="000000" w:themeColor="text1"/>
          <w:sz w:val="24"/>
          <w:szCs w:val="24"/>
          <w:lang w:val="lt-LT"/>
        </w:rPr>
        <w:t>Už sutarties įgyvendinimą, atsakingą Zarasų rajono savivaldybės administracijos Statybos ir urbanistikos skyriaus vyriausioji specialistė Beata Katarzyna Šedienė, tel. Nr.</w:t>
      </w:r>
      <w:r>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 xml:space="preserve"> +370 </w:t>
      </w:r>
      <w:r>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 xml:space="preserve">385 </w:t>
      </w:r>
      <w:r>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37178, beata.sediene@zarasai.lt. Už sutarties kontrolę</w:t>
      </w:r>
      <w:r w:rsidR="00C92BF9">
        <w:rPr>
          <w:rFonts w:ascii="Times New Roman" w:hAnsi="Times New Roman" w:cs="Times New Roman"/>
          <w:color w:val="000000" w:themeColor="text1"/>
          <w:sz w:val="24"/>
          <w:szCs w:val="24"/>
          <w:lang w:val="lt-LT"/>
        </w:rPr>
        <w:t xml:space="preserve"> ir darbų </w:t>
      </w:r>
      <w:r w:rsidRPr="0058206F">
        <w:rPr>
          <w:rFonts w:ascii="Times New Roman" w:hAnsi="Times New Roman" w:cs="Times New Roman"/>
          <w:color w:val="000000" w:themeColor="text1"/>
          <w:sz w:val="24"/>
          <w:szCs w:val="24"/>
          <w:lang w:val="lt-LT"/>
        </w:rPr>
        <w:t xml:space="preserve"> priėmimą atsakingą – Statybos ir urbanistikos skyriaus vyriausioji specialistė, laikinai atliekanti vedėjo funkcijas Irina Melkova tel. Nr. +370 385 31101, </w:t>
      </w:r>
      <w:hyperlink r:id="rId8" w:history="1">
        <w:r w:rsidRPr="0058206F">
          <w:rPr>
            <w:rStyle w:val="Hipersaitas"/>
            <w:rFonts w:ascii="Times New Roman" w:hAnsi="Times New Roman" w:cs="Times New Roman"/>
            <w:color w:val="000000" w:themeColor="text1"/>
            <w:sz w:val="24"/>
            <w:szCs w:val="24"/>
            <w:u w:val="none"/>
            <w:lang w:val="lt-LT"/>
          </w:rPr>
          <w:t>irina.melkova@zarasai.lt</w:t>
        </w:r>
      </w:hyperlink>
      <w:r w:rsidRPr="0058206F">
        <w:rPr>
          <w:rFonts w:ascii="Times New Roman" w:hAnsi="Times New Roman" w:cs="Times New Roman"/>
          <w:color w:val="000000" w:themeColor="text1"/>
          <w:sz w:val="24"/>
          <w:szCs w:val="24"/>
          <w:lang w:val="lt-LT"/>
        </w:rPr>
        <w:t xml:space="preserve">. </w:t>
      </w:r>
      <w:r w:rsidR="00A64F60" w:rsidRPr="00790515">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Pr>
          <w:rFonts w:ascii="Times New Roman" w:hAnsi="Times New Roman" w:cs="Times New Roman"/>
          <w:sz w:val="24"/>
          <w:szCs w:val="24"/>
          <w:lang w:val="lt-LT"/>
        </w:rPr>
        <w:t>vyriausioji specialistė</w:t>
      </w:r>
      <w:r w:rsidR="00A64F60" w:rsidRPr="00790515">
        <w:rPr>
          <w:rFonts w:ascii="Times New Roman" w:hAnsi="Times New Roman" w:cs="Times New Roman"/>
          <w:sz w:val="24"/>
          <w:szCs w:val="24"/>
          <w:lang w:val="lt-LT"/>
        </w:rPr>
        <w:t xml:space="preserve"> </w:t>
      </w:r>
      <w:r w:rsidR="0044223E">
        <w:rPr>
          <w:rFonts w:ascii="Times New Roman" w:hAnsi="Times New Roman" w:cs="Times New Roman"/>
          <w:sz w:val="24"/>
          <w:szCs w:val="24"/>
          <w:lang w:val="lt-LT"/>
        </w:rPr>
        <w:t>Sonata Cikanienė.</w:t>
      </w:r>
    </w:p>
    <w:p w14:paraId="3D3231BF"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.1</w:t>
      </w:r>
      <w:r w:rsidRPr="00790515">
        <w:rPr>
          <w:rFonts w:ascii="Times New Roman" w:hAnsi="Times New Roman" w:cs="Times New Roman"/>
          <w:sz w:val="24"/>
          <w:szCs w:val="24"/>
          <w:lang w:val="lt-LT"/>
        </w:rPr>
        <w:t>) bei priduoda jam darbus.</w:t>
      </w:r>
    </w:p>
    <w:p w14:paraId="07C81E53"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 - perdavimo metu.</w:t>
      </w:r>
    </w:p>
    <w:p w14:paraId="6D283B5A"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3B79E7C7"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5930D279" w14:textId="1597067C"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Darbų atlikimo terminas </w:t>
      </w:r>
      <w:r w:rsidR="009C2A35">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mėn. nuo sutarties pasirašymo dienos.</w:t>
      </w:r>
    </w:p>
    <w:p w14:paraId="57318E29" w14:textId="77777777" w:rsidR="003D684F" w:rsidRPr="003D684F" w:rsidRDefault="003D684F" w:rsidP="003D684F">
      <w:pPr>
        <w:pStyle w:val="Sraopastraipa"/>
        <w:numPr>
          <w:ilvl w:val="1"/>
          <w:numId w:val="31"/>
        </w:numPr>
        <w:suppressAutoHyphens/>
        <w:spacing w:after="0" w:line="240" w:lineRule="auto"/>
        <w:ind w:left="0" w:firstLine="851"/>
        <w:jc w:val="both"/>
        <w:rPr>
          <w:rFonts w:ascii="Times New Roman" w:hAnsi="Times New Roman" w:cs="Times New Roman"/>
          <w:b/>
          <w:bCs/>
          <w:sz w:val="24"/>
          <w:szCs w:val="24"/>
          <w:lang w:val="lt-LT"/>
        </w:rPr>
      </w:pPr>
      <w:r w:rsidRPr="003D684F">
        <w:rPr>
          <w:rFonts w:ascii="Times New Roman" w:eastAsia="Calibri" w:hAnsi="Times New Roman" w:cs="Times New Roman"/>
          <w:sz w:val="24"/>
          <w:szCs w:val="24"/>
          <w:lang w:val="lt-LT"/>
        </w:rPr>
        <w:t>Ši Sutartis pasirašyta kvalifikuotais elektroniniais parašais, turinčiais vienodą teisinę galią – po vieną kiekvienai Šaliai</w:t>
      </w:r>
      <w:r w:rsidRPr="003D684F">
        <w:rPr>
          <w:rFonts w:ascii="Times New Roman" w:hAnsi="Times New Roman" w:cs="Times New Roman"/>
          <w:sz w:val="24"/>
          <w:szCs w:val="24"/>
          <w:lang w:val="lt-LT"/>
        </w:rPr>
        <w:t xml:space="preserve">. </w:t>
      </w:r>
    </w:p>
    <w:p w14:paraId="4FF92A2D"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4D3E115"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6F6EA935"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35E5A82"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punkte numatytą tvarką.</w:t>
      </w:r>
    </w:p>
    <w:p w14:paraId="55C2D14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2DE305B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3F7BB559"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7E8DFCB"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ĮSIPAREIGOJIMAI</w:t>
      </w:r>
    </w:p>
    <w:p w14:paraId="0BDE14AA"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61CB6DC9"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Parengti paprastojo remonto darbų aprašą. </w:t>
      </w:r>
    </w:p>
    <w:p w14:paraId="543FA26B"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Pradėti darbus tik gavus raštišką Užsakovo pritarimą paprastojo remonto aprašui. </w:t>
      </w:r>
    </w:p>
    <w:p w14:paraId="2846BA04"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Atlikti ir perduoti nustatyta tvarka Darbus Užsakovui.</w:t>
      </w:r>
    </w:p>
    <w:p w14:paraId="3C5AE872"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Atlikdamas darbus, bendradarbiauti su Užsakovu.</w:t>
      </w:r>
    </w:p>
    <w:p w14:paraId="069431B6"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Savarankiškai aprūpinti darbų atlikimui reikalingais materialiniais ištekliais, atsakyti už blogą darbų ir medžiagų kokybę</w:t>
      </w:r>
    </w:p>
    <w:p w14:paraId="0B235001"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Garantuoti objekte darbo saugą, priešgaisrinę apsaugą, aplinkos ekologinę apsaugą, apstatymą kelio ženklais. </w:t>
      </w:r>
    </w:p>
    <w:p w14:paraId="64C0E8F0" w14:textId="77777777" w:rsidR="00A64F60" w:rsidRPr="00790515" w:rsidRDefault="00A64F60" w:rsidP="00CA2D7D">
      <w:pPr>
        <w:pStyle w:val="Sraopastraipa"/>
        <w:numPr>
          <w:ilvl w:val="1"/>
          <w:numId w:val="31"/>
        </w:numPr>
        <w:tabs>
          <w:tab w:val="left" w:pos="1134"/>
          <w:tab w:val="left" w:pos="1276"/>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Prižiūrėti remontuojamą kelio ruožą, apvažiavimo ir privažiavimo kelius, jei jais vyksta transporto eismas.</w:t>
      </w:r>
    </w:p>
    <w:p w14:paraId="57B53054" w14:textId="77777777" w:rsidR="00A64F60" w:rsidRPr="00790515" w:rsidRDefault="00A64F60" w:rsidP="00CA2D7D">
      <w:pPr>
        <w:pStyle w:val="Sraopastraipa"/>
        <w:numPr>
          <w:ilvl w:val="1"/>
          <w:numId w:val="31"/>
        </w:numPr>
        <w:tabs>
          <w:tab w:val="left" w:pos="1134"/>
          <w:tab w:val="left" w:pos="1276"/>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Užsakovui pareikalavus, per 5 darbo dienas pateikti atitinkamų medžiagų, naudotų remonto darbams, kokybės atitikties deklaracijas.</w:t>
      </w:r>
    </w:p>
    <w:p w14:paraId="5D0BEAF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 delspinigius, jeigu vėluoja atlikti darbus Sutarties </w:t>
      </w:r>
      <w:r>
        <w:rPr>
          <w:rFonts w:ascii="Times New Roman" w:hAnsi="Times New Roman" w:cs="Times New Roman"/>
          <w:sz w:val="24"/>
          <w:szCs w:val="24"/>
          <w:lang w:val="lt-LT"/>
        </w:rPr>
        <w:t>4</w:t>
      </w:r>
      <w:r w:rsidRPr="00790515">
        <w:rPr>
          <w:rFonts w:ascii="Times New Roman" w:hAnsi="Times New Roman" w:cs="Times New Roman"/>
          <w:sz w:val="24"/>
          <w:szCs w:val="24"/>
          <w:lang w:val="lt-LT"/>
        </w:rPr>
        <w:t>.</w:t>
      </w:r>
      <w:r>
        <w:rPr>
          <w:rFonts w:ascii="Times New Roman" w:hAnsi="Times New Roman" w:cs="Times New Roman"/>
          <w:sz w:val="24"/>
          <w:szCs w:val="24"/>
          <w:lang w:val="lt-LT"/>
        </w:rPr>
        <w:t>2</w:t>
      </w:r>
      <w:r w:rsidRPr="00790515">
        <w:rPr>
          <w:rFonts w:ascii="Times New Roman" w:hAnsi="Times New Roman" w:cs="Times New Roman"/>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Saugoti užsakovo perduotą konfidencialią informaciją.</w:t>
      </w:r>
    </w:p>
    <w:p w14:paraId="7EBE9FCB"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Ištaisyti priėmimo metu nustatytus defektus per Užsakovo nurodytą protingą terminą.</w:t>
      </w:r>
    </w:p>
    <w:p w14:paraId="7205322B" w14:textId="77777777" w:rsidR="00A64F60"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77213AFB" w14:textId="77777777" w:rsidR="00F755D7" w:rsidRDefault="00F755D7"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52B308F4" w14:textId="77777777" w:rsidR="00F755D7" w:rsidRDefault="00F755D7"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694FFBED" w14:textId="77777777" w:rsidR="00F755D7" w:rsidRPr="00790515" w:rsidRDefault="00F755D7"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4C628C8A" w14:textId="77777777" w:rsidR="00A64F60" w:rsidRPr="00790515" w:rsidRDefault="00A64F60" w:rsidP="00CA2D7D">
      <w:pPr>
        <w:pStyle w:val="Sraopastraipa"/>
        <w:numPr>
          <w:ilvl w:val="0"/>
          <w:numId w:val="31"/>
        </w:numPr>
        <w:tabs>
          <w:tab w:val="left" w:pos="1134"/>
          <w:tab w:val="left" w:pos="1276"/>
          <w:tab w:val="left" w:pos="1418"/>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BB659C7"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1D9F2AB8"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7E369F65"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08DDBA2"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2F85BB"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55028913"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5D518082" w14:textId="77777777" w:rsidR="00A64F60" w:rsidRPr="00790515"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1ABBD691"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3233C43"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69CBAA08"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4D97EBF5" w14:textId="6212B687" w:rsidR="00A64F60"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11D1CB3E" w14:textId="728113BD" w:rsidR="00440266" w:rsidRPr="00277950" w:rsidRDefault="00A7642F" w:rsidP="00440266">
      <w:pPr>
        <w:pStyle w:val="Sraopastraipa"/>
        <w:numPr>
          <w:ilvl w:val="1"/>
          <w:numId w:val="31"/>
        </w:numPr>
        <w:tabs>
          <w:tab w:val="left" w:pos="720"/>
        </w:tabs>
        <w:suppressAutoHyphens/>
        <w:spacing w:after="0" w:line="240" w:lineRule="auto"/>
        <w:ind w:left="0" w:firstLine="851"/>
        <w:jc w:val="both"/>
        <w:rPr>
          <w:lang w:val="lt-LT"/>
        </w:rPr>
      </w:pPr>
      <w:r w:rsidRPr="00A7642F">
        <w:rPr>
          <w:rFonts w:asciiTheme="majorBidi" w:hAnsiTheme="majorBidi" w:cstheme="majorBidi"/>
          <w:sz w:val="24"/>
          <w:szCs w:val="24"/>
          <w:lang w:val="lt-LT"/>
        </w:rPr>
        <w:t xml:space="preserve">Vykdant </w:t>
      </w:r>
      <w:r w:rsidRPr="00A7642F">
        <w:rPr>
          <w:rFonts w:asciiTheme="majorBidi" w:hAnsiTheme="majorBidi" w:cstheme="majorBidi"/>
          <w:spacing w:val="-1"/>
          <w:sz w:val="24"/>
          <w:szCs w:val="24"/>
          <w:lang w:val="lt-LT"/>
        </w:rPr>
        <w:t xml:space="preserve">darbus </w:t>
      </w:r>
      <w:r w:rsidRPr="00A7642F">
        <w:rPr>
          <w:rFonts w:asciiTheme="majorBidi" w:hAnsiTheme="majorBidi" w:cstheme="majorBidi"/>
          <w:sz w:val="24"/>
          <w:szCs w:val="24"/>
          <w:lang w:val="lt-LT"/>
        </w:rPr>
        <w:t>bus laikomasi</w:t>
      </w:r>
      <w:r w:rsidR="00A07182">
        <w:rPr>
          <w:rFonts w:asciiTheme="majorBidi" w:hAnsiTheme="majorBidi" w:cstheme="majorBidi"/>
          <w:sz w:val="24"/>
          <w:szCs w:val="24"/>
          <w:lang w:val="lt-LT"/>
        </w:rPr>
        <w:t xml:space="preserve"> Lietuvos Respublikos aplinkos ministro 2011</w:t>
      </w:r>
      <w:r w:rsidR="00440266">
        <w:rPr>
          <w:rFonts w:asciiTheme="majorBidi" w:hAnsiTheme="majorBidi" w:cstheme="majorBidi"/>
          <w:sz w:val="24"/>
          <w:szCs w:val="24"/>
          <w:lang w:val="lt-LT"/>
        </w:rPr>
        <w:t xml:space="preserve"> </w:t>
      </w:r>
      <w:r w:rsidR="00A07182">
        <w:rPr>
          <w:rFonts w:asciiTheme="majorBidi" w:hAnsiTheme="majorBidi" w:cstheme="majorBidi"/>
          <w:sz w:val="24"/>
          <w:szCs w:val="24"/>
          <w:lang w:val="lt-LT"/>
        </w:rPr>
        <w:t xml:space="preserve">m. birželio 28 </w:t>
      </w:r>
      <w:r w:rsidR="00A07182" w:rsidRPr="00440266">
        <w:rPr>
          <w:rFonts w:asciiTheme="majorBidi" w:hAnsiTheme="majorBidi" w:cstheme="majorBidi"/>
          <w:sz w:val="24"/>
          <w:szCs w:val="24"/>
          <w:lang w:val="lt-LT"/>
        </w:rPr>
        <w:t>d. įsakymu Nr. D1-508 patvirtinto „</w:t>
      </w:r>
      <w:r w:rsidRPr="00440266">
        <w:rPr>
          <w:rFonts w:asciiTheme="majorBidi" w:hAnsiTheme="majorBidi" w:cstheme="majorBidi"/>
          <w:sz w:val="24"/>
          <w:szCs w:val="24"/>
          <w:lang w:val="lt-LT"/>
        </w:rPr>
        <w:t>Aplinkos apsaugos kriterijų</w:t>
      </w:r>
      <w:r w:rsidR="00A07182" w:rsidRPr="00440266">
        <w:rPr>
          <w:rFonts w:asciiTheme="majorBidi" w:hAnsiTheme="majorBidi" w:cstheme="majorBidi"/>
          <w:sz w:val="24"/>
          <w:szCs w:val="24"/>
          <w:lang w:val="lt-LT"/>
        </w:rPr>
        <w:t xml:space="preserve">, kuriuos perkančiosios organizacijos ar perkantieji subjektai turi </w:t>
      </w:r>
      <w:r w:rsidRPr="00440266">
        <w:rPr>
          <w:rFonts w:asciiTheme="majorBidi" w:hAnsiTheme="majorBidi" w:cstheme="majorBidi"/>
          <w:sz w:val="24"/>
          <w:szCs w:val="24"/>
          <w:lang w:val="lt-LT"/>
        </w:rPr>
        <w:t>taiky</w:t>
      </w:r>
      <w:r w:rsidR="00A07182" w:rsidRPr="00440266">
        <w:rPr>
          <w:rFonts w:asciiTheme="majorBidi" w:hAnsiTheme="majorBidi" w:cstheme="majorBidi"/>
          <w:sz w:val="24"/>
          <w:szCs w:val="24"/>
          <w:lang w:val="lt-LT"/>
        </w:rPr>
        <w:t>ti, pirkdamos prekes, paslaugas ar darbus, taikymo tvarkos aprašo“</w:t>
      </w:r>
      <w:r w:rsidRPr="00440266">
        <w:rPr>
          <w:rFonts w:asciiTheme="majorBidi" w:hAnsiTheme="majorBidi" w:cstheme="majorBidi"/>
          <w:sz w:val="24"/>
          <w:szCs w:val="24"/>
          <w:lang w:val="lt-LT"/>
        </w:rPr>
        <w:t xml:space="preserve"> II skyriaus 4.4.4.3 punkt</w:t>
      </w:r>
      <w:r w:rsidR="00A07182" w:rsidRPr="00440266">
        <w:rPr>
          <w:rFonts w:asciiTheme="majorBidi" w:hAnsiTheme="majorBidi" w:cstheme="majorBidi"/>
          <w:sz w:val="24"/>
          <w:szCs w:val="24"/>
          <w:lang w:val="lt-LT"/>
        </w:rPr>
        <w:t>o</w:t>
      </w:r>
      <w:r w:rsidRPr="00440266">
        <w:rPr>
          <w:rFonts w:asciiTheme="majorBidi" w:hAnsiTheme="majorBidi" w:cstheme="majorBidi"/>
          <w:sz w:val="24"/>
          <w:szCs w:val="24"/>
          <w:lang w:val="lt-LT"/>
        </w:rPr>
        <w:t>, kuris numato, kad prekei pagaminti, paslaugai teikti ar darbams atlikti bus naudojama mažiau ar nenaudojama pavojingų cheminių medžiagų, neteršiama aplinka ir nekeliamas pavojus sveikatai.</w:t>
      </w:r>
      <w:r w:rsidR="00440266" w:rsidRPr="00440266">
        <w:rPr>
          <w:rFonts w:asciiTheme="majorBidi" w:hAnsiTheme="majorBidi" w:cstheme="majorBidi"/>
          <w:sz w:val="24"/>
          <w:szCs w:val="24"/>
          <w:lang w:val="lt-LT"/>
        </w:rPr>
        <w:t xml:space="preserve"> Rangovo naudojamos technikos saugojimo vietoje ir darbų vykdymo vietoje negali būti tepalų ar kitų kenksmingų skysčių nuotekų. Rangovas turi užtikrinti, kad jo naudojamos technikos saugojimo vietoje ir darbų atlikimo vietoje pastebėti tepalų ar kitų kenksmingų skysčių nuotėkiai būtų nedelsiant pašalinti.</w:t>
      </w:r>
    </w:p>
    <w:p w14:paraId="755D7D1D" w14:textId="77777777" w:rsidR="00A7642F" w:rsidRPr="00A7642F" w:rsidRDefault="00A7642F" w:rsidP="00DE5D5B">
      <w:pPr>
        <w:pStyle w:val="Sraopastraipa"/>
        <w:tabs>
          <w:tab w:val="left" w:pos="1418"/>
          <w:tab w:val="left" w:pos="1560"/>
          <w:tab w:val="left" w:pos="1701"/>
        </w:tabs>
        <w:ind w:left="1276"/>
        <w:jc w:val="both"/>
        <w:rPr>
          <w:rFonts w:asciiTheme="majorBidi" w:hAnsiTheme="majorBidi" w:cstheme="majorBidi"/>
          <w:sz w:val="24"/>
          <w:szCs w:val="24"/>
          <w:lang w:val="lt-LT"/>
        </w:rPr>
      </w:pPr>
    </w:p>
    <w:p w14:paraId="5843EBDF"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40BCA9FF" w14:textId="77777777" w:rsidR="00A64F60" w:rsidRPr="00790515" w:rsidRDefault="00A64F60" w:rsidP="00DE5D5B">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0D26944"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Techninė specifikacija.</w:t>
      </w:r>
    </w:p>
    <w:p w14:paraId="431D1013" w14:textId="637EFFB8" w:rsidR="005C13D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2,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3.</w:t>
      </w:r>
    </w:p>
    <w:p w14:paraId="637F10C2"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14618DE3"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2599417B"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3F5D46F2"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1A761C9A"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266FAC7E" w14:textId="77777777" w:rsidR="0016079E" w:rsidRPr="0016079E" w:rsidRDefault="0016079E" w:rsidP="0016079E">
      <w:pPr>
        <w:tabs>
          <w:tab w:val="left" w:pos="1276"/>
          <w:tab w:val="left" w:pos="1560"/>
          <w:tab w:val="left" w:pos="1701"/>
        </w:tabs>
        <w:jc w:val="both"/>
        <w:rPr>
          <w:szCs w:val="24"/>
        </w:rPr>
      </w:pPr>
    </w:p>
    <w:p w14:paraId="1A93C7B3"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484F0827" w14:textId="77777777" w:rsidR="0016079E" w:rsidRDefault="0016079E" w:rsidP="0016079E">
      <w:pPr>
        <w:pStyle w:val="Sraopastraipa"/>
        <w:tabs>
          <w:tab w:val="left" w:pos="1276"/>
          <w:tab w:val="left" w:pos="1560"/>
          <w:tab w:val="left" w:pos="1701"/>
        </w:tabs>
        <w:ind w:left="851"/>
        <w:jc w:val="both"/>
        <w:rPr>
          <w:rFonts w:ascii="Times New Roman" w:hAnsi="Times New Roman" w:cs="Times New Roman"/>
          <w:sz w:val="24"/>
          <w:szCs w:val="24"/>
          <w:lang w:val="lt-LT"/>
        </w:rPr>
      </w:pPr>
    </w:p>
    <w:p w14:paraId="4CFE6F7C" w14:textId="3260D819"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Rangovo pasiūlymas.</w:t>
      </w:r>
    </w:p>
    <w:p w14:paraId="5807C5EE" w14:textId="77777777" w:rsidR="00A64F60" w:rsidRPr="00790515" w:rsidRDefault="00A64F60" w:rsidP="00DE5D5B">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D412C27"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p w14:paraId="79795BF2" w14:textId="0C396428" w:rsidR="00A64F60" w:rsidRPr="00790515" w:rsidRDefault="00A64F60" w:rsidP="00DE5D5B">
      <w:pPr>
        <w:pStyle w:val="Sraopastraipa"/>
        <w:tabs>
          <w:tab w:val="left" w:pos="1418"/>
          <w:tab w:val="left" w:pos="1560"/>
          <w:tab w:val="left" w:pos="1701"/>
          <w:tab w:val="left" w:pos="1843"/>
        </w:tabs>
        <w:ind w:left="1276"/>
        <w:jc w:val="both"/>
        <w:rPr>
          <w:rFonts w:ascii="Times New Roman" w:hAnsi="Times New Roman" w:cs="Times New Roman"/>
          <w:sz w:val="24"/>
          <w:szCs w:val="24"/>
          <w:lang w:val="lt-LT"/>
        </w:rPr>
      </w:pPr>
    </w:p>
    <w:tbl>
      <w:tblPr>
        <w:tblW w:w="9604" w:type="dxa"/>
        <w:tblInd w:w="-106" w:type="dxa"/>
        <w:tblLayout w:type="fixed"/>
        <w:tblLook w:val="0000" w:firstRow="0" w:lastRow="0" w:firstColumn="0" w:lastColumn="0" w:noHBand="0" w:noVBand="0"/>
      </w:tblPr>
      <w:tblGrid>
        <w:gridCol w:w="4642"/>
        <w:gridCol w:w="4962"/>
      </w:tblGrid>
      <w:tr w:rsidR="00AB1215" w:rsidRPr="00A64D41" w14:paraId="1730CA18" w14:textId="77777777" w:rsidTr="00BD4E6B">
        <w:trPr>
          <w:trHeight w:val="140"/>
        </w:trPr>
        <w:tc>
          <w:tcPr>
            <w:tcW w:w="4642" w:type="dxa"/>
          </w:tcPr>
          <w:p w14:paraId="6672A87D" w14:textId="77777777" w:rsidR="00AB1215" w:rsidRPr="00A64D41" w:rsidRDefault="00AB1215" w:rsidP="00BD4E6B">
            <w:pPr>
              <w:rPr>
                <w:b/>
                <w:bCs/>
                <w:szCs w:val="24"/>
              </w:rPr>
            </w:pPr>
            <w:r w:rsidRPr="00A64D41">
              <w:rPr>
                <w:b/>
                <w:bCs/>
                <w:szCs w:val="24"/>
              </w:rPr>
              <w:t>UŽSAKOVAS:</w:t>
            </w:r>
          </w:p>
        </w:tc>
        <w:tc>
          <w:tcPr>
            <w:tcW w:w="4962" w:type="dxa"/>
          </w:tcPr>
          <w:p w14:paraId="57B6B453" w14:textId="77777777" w:rsidR="00AB1215" w:rsidRPr="00A64D41" w:rsidRDefault="00AB1215" w:rsidP="00BD4E6B">
            <w:pPr>
              <w:tabs>
                <w:tab w:val="left" w:pos="1172"/>
              </w:tabs>
              <w:rPr>
                <w:b/>
                <w:bCs/>
                <w:szCs w:val="24"/>
              </w:rPr>
            </w:pPr>
            <w:r w:rsidRPr="00A64D41">
              <w:rPr>
                <w:b/>
                <w:bCs/>
                <w:szCs w:val="24"/>
              </w:rPr>
              <w:t>RANGOVAS:</w:t>
            </w:r>
          </w:p>
        </w:tc>
      </w:tr>
      <w:tr w:rsidR="0058206F" w:rsidRPr="00A64D41" w14:paraId="05F11B9A" w14:textId="77777777" w:rsidTr="00BD4E6B">
        <w:trPr>
          <w:trHeight w:val="2143"/>
        </w:trPr>
        <w:tc>
          <w:tcPr>
            <w:tcW w:w="4642" w:type="dxa"/>
          </w:tcPr>
          <w:p w14:paraId="20D72228" w14:textId="77777777" w:rsidR="0058206F" w:rsidRPr="00DD00B7" w:rsidRDefault="0058206F" w:rsidP="0058206F">
            <w:pPr>
              <w:rPr>
                <w:rFonts w:eastAsia="Calibri"/>
                <w:szCs w:val="24"/>
              </w:rPr>
            </w:pPr>
            <w:r w:rsidRPr="00DD00B7">
              <w:rPr>
                <w:rFonts w:eastAsia="Calibri"/>
                <w:szCs w:val="24"/>
              </w:rPr>
              <w:t>Zarasų rajono savivaldybės administracija</w:t>
            </w:r>
          </w:p>
          <w:p w14:paraId="7846178B" w14:textId="77777777" w:rsidR="0058206F" w:rsidRPr="00DD00B7" w:rsidRDefault="0058206F" w:rsidP="0058206F">
            <w:pPr>
              <w:rPr>
                <w:rFonts w:eastAsia="Calibri"/>
                <w:szCs w:val="24"/>
              </w:rPr>
            </w:pPr>
            <w:r w:rsidRPr="00DD00B7">
              <w:rPr>
                <w:rFonts w:eastAsia="Calibri"/>
                <w:szCs w:val="24"/>
              </w:rPr>
              <w:t>Sėlių a. 22</w:t>
            </w:r>
            <w:r w:rsidRPr="00DD00B7">
              <w:rPr>
                <w:rFonts w:eastAsia="Calibri"/>
                <w:szCs w:val="24"/>
                <w:lang w:val="pt-BR"/>
              </w:rPr>
              <w:t>, 32110 Zarasai</w:t>
            </w:r>
          </w:p>
          <w:p w14:paraId="3402267C"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Įstaigos kodas 188753461</w:t>
            </w:r>
          </w:p>
          <w:p w14:paraId="518B279B" w14:textId="77777777" w:rsidR="0058206F" w:rsidRPr="00DD00B7" w:rsidRDefault="0058206F" w:rsidP="0058206F">
            <w:pPr>
              <w:numPr>
                <w:ilvl w:val="0"/>
                <w:numId w:val="34"/>
              </w:numPr>
              <w:tabs>
                <w:tab w:val="left" w:pos="248"/>
              </w:tabs>
              <w:spacing w:after="200" w:line="276" w:lineRule="auto"/>
              <w:ind w:hanging="720"/>
              <w:contextualSpacing/>
              <w:rPr>
                <w:rFonts w:eastAsia="Calibri"/>
                <w:szCs w:val="24"/>
                <w:lang w:val="pl-PL"/>
              </w:rPr>
            </w:pPr>
            <w:r w:rsidRPr="00DD00B7">
              <w:rPr>
                <w:rFonts w:eastAsia="Calibri"/>
                <w:szCs w:val="24"/>
              </w:rPr>
              <w:t>s. LT357300010002614255</w:t>
            </w:r>
          </w:p>
          <w:p w14:paraId="627B46DD" w14:textId="77777777" w:rsidR="0058206F" w:rsidRPr="00DD00B7" w:rsidRDefault="0058206F" w:rsidP="0058206F">
            <w:pPr>
              <w:tabs>
                <w:tab w:val="left" w:pos="938"/>
              </w:tabs>
              <w:rPr>
                <w:rFonts w:eastAsia="Calibri"/>
                <w:szCs w:val="24"/>
              </w:rPr>
            </w:pPr>
            <w:r w:rsidRPr="00DD00B7">
              <w:rPr>
                <w:rFonts w:eastAsia="Calibri"/>
                <w:szCs w:val="24"/>
              </w:rPr>
              <w:t>AB bankas „Swedbank”</w:t>
            </w:r>
          </w:p>
          <w:p w14:paraId="2E5A7928" w14:textId="77777777" w:rsidR="0058206F" w:rsidRPr="00DD00B7" w:rsidRDefault="0058206F" w:rsidP="0058206F">
            <w:pPr>
              <w:tabs>
                <w:tab w:val="left" w:pos="938"/>
              </w:tabs>
              <w:rPr>
                <w:rFonts w:eastAsia="Calibri"/>
                <w:szCs w:val="24"/>
              </w:rPr>
            </w:pPr>
            <w:r w:rsidRPr="00DD00B7">
              <w:rPr>
                <w:rFonts w:eastAsia="Calibri"/>
                <w:szCs w:val="24"/>
              </w:rPr>
              <w:t>Banko kodas 73000</w:t>
            </w:r>
          </w:p>
          <w:p w14:paraId="5FE6CA72"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Tel. + 370 385 37155</w:t>
            </w:r>
          </w:p>
          <w:p w14:paraId="33F16C3A" w14:textId="77777777" w:rsidR="0058206F" w:rsidRPr="00DD00B7" w:rsidRDefault="0058206F" w:rsidP="0058206F">
            <w:pPr>
              <w:tabs>
                <w:tab w:val="left" w:pos="938"/>
              </w:tabs>
              <w:rPr>
                <w:rFonts w:eastAsia="Calibri"/>
                <w:szCs w:val="24"/>
              </w:rPr>
            </w:pPr>
            <w:r w:rsidRPr="00DD00B7">
              <w:rPr>
                <w:rFonts w:eastAsia="Calibri"/>
                <w:szCs w:val="24"/>
                <w:lang w:val="pl-PL"/>
              </w:rPr>
              <w:t>info</w:t>
            </w:r>
            <w:r w:rsidRPr="00DD00B7">
              <w:rPr>
                <w:rFonts w:eastAsia="Calibri"/>
                <w:szCs w:val="24"/>
              </w:rPr>
              <w:t>@zarasai.lt</w:t>
            </w:r>
          </w:p>
          <w:p w14:paraId="4FD1CDBA" w14:textId="77777777" w:rsidR="0058206F" w:rsidRPr="00DD00B7" w:rsidRDefault="0058206F" w:rsidP="0058206F">
            <w:pPr>
              <w:rPr>
                <w:rFonts w:eastAsia="Calibri"/>
                <w:szCs w:val="24"/>
                <w:lang w:val="pl-PL"/>
              </w:rPr>
            </w:pPr>
          </w:p>
          <w:p w14:paraId="30DE35A6" w14:textId="77777777" w:rsidR="004534CC" w:rsidRDefault="004534CC" w:rsidP="0058206F">
            <w:pPr>
              <w:rPr>
                <w:rFonts w:eastAsia="Calibri"/>
                <w:szCs w:val="24"/>
                <w:lang w:val="pl-PL"/>
              </w:rPr>
            </w:pPr>
          </w:p>
          <w:p w14:paraId="3ECE3E8C" w14:textId="73F59EE9" w:rsidR="0058206F" w:rsidRPr="00DD00B7" w:rsidRDefault="0058206F" w:rsidP="0058206F">
            <w:pPr>
              <w:rPr>
                <w:rFonts w:eastAsia="Calibri"/>
                <w:szCs w:val="24"/>
                <w:lang w:val="pl-PL"/>
              </w:rPr>
            </w:pPr>
            <w:r w:rsidRPr="00DD00B7">
              <w:rPr>
                <w:rFonts w:eastAsia="Calibri"/>
                <w:szCs w:val="24"/>
                <w:lang w:val="pl-PL"/>
              </w:rPr>
              <w:t xml:space="preserve">Direktorius </w:t>
            </w:r>
          </w:p>
          <w:p w14:paraId="094262DF" w14:textId="77777777" w:rsidR="0058206F" w:rsidRPr="00DD00B7" w:rsidRDefault="0058206F" w:rsidP="0058206F">
            <w:pPr>
              <w:ind w:left="888" w:hanging="179"/>
              <w:rPr>
                <w:rFonts w:eastAsia="Calibri"/>
                <w:szCs w:val="24"/>
              </w:rPr>
            </w:pPr>
            <w:r w:rsidRPr="00DD00B7">
              <w:rPr>
                <w:rFonts w:eastAsia="Calibri"/>
                <w:szCs w:val="24"/>
              </w:rPr>
              <w:t xml:space="preserve">A.V. </w:t>
            </w:r>
          </w:p>
          <w:p w14:paraId="52D7A89A" w14:textId="77777777" w:rsidR="0058206F" w:rsidRPr="00DD00B7" w:rsidRDefault="0058206F" w:rsidP="0058206F">
            <w:pPr>
              <w:rPr>
                <w:rFonts w:eastAsia="Calibri"/>
                <w:szCs w:val="24"/>
              </w:rPr>
            </w:pPr>
            <w:r w:rsidRPr="00DD00B7">
              <w:rPr>
                <w:rFonts w:eastAsia="Calibri"/>
                <w:szCs w:val="24"/>
                <w:lang w:val="pl-PL"/>
              </w:rPr>
              <w:t>___________________________________</w:t>
            </w:r>
          </w:p>
          <w:p w14:paraId="366C0080" w14:textId="77777777" w:rsidR="0058206F" w:rsidRPr="00DD00B7" w:rsidRDefault="0058206F" w:rsidP="0058206F">
            <w:pPr>
              <w:jc w:val="center"/>
              <w:rPr>
                <w:rFonts w:eastAsia="Calibri"/>
                <w:szCs w:val="24"/>
                <w:lang w:val="pl-PL"/>
              </w:rPr>
            </w:pPr>
            <w:r w:rsidRPr="00DD00B7">
              <w:rPr>
                <w:rFonts w:eastAsia="Calibri"/>
                <w:szCs w:val="24"/>
                <w:lang w:val="pl-PL"/>
              </w:rPr>
              <w:t>(parašas)</w:t>
            </w:r>
          </w:p>
          <w:p w14:paraId="685BFF32" w14:textId="77777777" w:rsidR="0058206F" w:rsidRPr="00DD00B7" w:rsidRDefault="0058206F" w:rsidP="0058206F">
            <w:pPr>
              <w:rPr>
                <w:rFonts w:eastAsia="Calibri"/>
                <w:szCs w:val="24"/>
                <w:lang w:val="pl-PL"/>
              </w:rPr>
            </w:pPr>
          </w:p>
          <w:p w14:paraId="7BA30C55" w14:textId="2C5A130E" w:rsidR="0058206F" w:rsidRPr="00A64D41" w:rsidRDefault="0058206F" w:rsidP="0058206F">
            <w:pPr>
              <w:tabs>
                <w:tab w:val="left" w:pos="938"/>
              </w:tabs>
              <w:rPr>
                <w:szCs w:val="24"/>
                <w:lang w:val="pl-PL"/>
              </w:rPr>
            </w:pPr>
            <w:r w:rsidRPr="00DD00B7">
              <w:rPr>
                <w:rFonts w:eastAsia="Calibri"/>
                <w:szCs w:val="24"/>
                <w:lang w:val="pl-PL"/>
              </w:rPr>
              <w:t xml:space="preserve">Aurelijus Banys </w:t>
            </w:r>
          </w:p>
        </w:tc>
        <w:tc>
          <w:tcPr>
            <w:tcW w:w="4962" w:type="dxa"/>
          </w:tcPr>
          <w:p w14:paraId="2F313191" w14:textId="77777777" w:rsidR="004534CC" w:rsidRPr="00EE413B" w:rsidRDefault="004534CC" w:rsidP="004534CC">
            <w:pPr>
              <w:ind w:left="34"/>
              <w:rPr>
                <w:color w:val="000000" w:themeColor="text1"/>
                <w:sz w:val="22"/>
                <w:szCs w:val="22"/>
              </w:rPr>
            </w:pPr>
            <w:r w:rsidRPr="00EE413B">
              <w:rPr>
                <w:color w:val="000000" w:themeColor="text1"/>
              </w:rPr>
              <w:t>UAB „Melingos</w:t>
            </w:r>
            <w:r>
              <w:rPr>
                <w:color w:val="000000" w:themeColor="text1"/>
              </w:rPr>
              <w:t>“</w:t>
            </w:r>
            <w:r w:rsidRPr="00EE413B">
              <w:rPr>
                <w:color w:val="000000" w:themeColor="text1"/>
              </w:rPr>
              <w:t xml:space="preserve"> keliai</w:t>
            </w:r>
          </w:p>
          <w:p w14:paraId="0D474199" w14:textId="77777777" w:rsidR="004534CC" w:rsidRPr="00EE413B" w:rsidRDefault="004534CC" w:rsidP="004534CC">
            <w:pPr>
              <w:ind w:left="34"/>
              <w:rPr>
                <w:color w:val="000000" w:themeColor="text1"/>
              </w:rPr>
            </w:pPr>
            <w:r w:rsidRPr="00EE413B">
              <w:rPr>
                <w:color w:val="000000" w:themeColor="text1"/>
              </w:rPr>
              <w:t>Vilniaus g. 102, 33114 Molėtai</w:t>
            </w:r>
          </w:p>
          <w:p w14:paraId="01AC4DB9" w14:textId="77777777" w:rsidR="004534CC" w:rsidRPr="00EE413B" w:rsidRDefault="004534CC" w:rsidP="004534CC">
            <w:pPr>
              <w:ind w:left="34"/>
              <w:rPr>
                <w:color w:val="000000" w:themeColor="text1"/>
              </w:rPr>
            </w:pPr>
            <w:r w:rsidRPr="00EE413B">
              <w:rPr>
                <w:color w:val="000000" w:themeColor="text1"/>
              </w:rPr>
              <w:t xml:space="preserve">telefonas +370 383 51254 </w:t>
            </w:r>
          </w:p>
          <w:p w14:paraId="4A2E5C17" w14:textId="77777777" w:rsidR="004534CC" w:rsidRPr="00EE413B" w:rsidRDefault="004534CC" w:rsidP="004534CC">
            <w:pPr>
              <w:ind w:left="34"/>
              <w:rPr>
                <w:color w:val="000000" w:themeColor="text1"/>
              </w:rPr>
            </w:pPr>
            <w:r w:rsidRPr="00EE413B">
              <w:rPr>
                <w:color w:val="000000" w:themeColor="text1"/>
              </w:rPr>
              <w:t>+370 618 81533</w:t>
            </w:r>
          </w:p>
          <w:p w14:paraId="6F8FCCCD" w14:textId="77777777" w:rsidR="004534CC" w:rsidRPr="00EE413B" w:rsidRDefault="004534CC" w:rsidP="004534CC">
            <w:pPr>
              <w:ind w:left="34"/>
              <w:rPr>
                <w:color w:val="000000" w:themeColor="text1"/>
              </w:rPr>
            </w:pPr>
            <w:r w:rsidRPr="00EE413B">
              <w:rPr>
                <w:color w:val="000000" w:themeColor="text1"/>
              </w:rPr>
              <w:t xml:space="preserve">a.s. LT497300010002550856 </w:t>
            </w:r>
          </w:p>
          <w:p w14:paraId="7AB0BB45" w14:textId="77777777" w:rsidR="004534CC" w:rsidRPr="00EE413B" w:rsidRDefault="004534CC" w:rsidP="004534CC">
            <w:pPr>
              <w:ind w:left="34"/>
              <w:rPr>
                <w:color w:val="000000" w:themeColor="text1"/>
              </w:rPr>
            </w:pPr>
            <w:r w:rsidRPr="00EE413B">
              <w:rPr>
                <w:color w:val="000000" w:themeColor="text1"/>
              </w:rPr>
              <w:t>bankas AB Swedbank</w:t>
            </w:r>
          </w:p>
          <w:p w14:paraId="690D4E5C" w14:textId="77777777" w:rsidR="004534CC" w:rsidRPr="00EE413B" w:rsidRDefault="004534CC" w:rsidP="004534CC">
            <w:pPr>
              <w:ind w:left="34"/>
              <w:rPr>
                <w:color w:val="000000" w:themeColor="text1"/>
              </w:rPr>
            </w:pPr>
            <w:r w:rsidRPr="00EE413B">
              <w:rPr>
                <w:color w:val="000000" w:themeColor="text1"/>
              </w:rPr>
              <w:t xml:space="preserve">banko kodas 73000 </w:t>
            </w:r>
          </w:p>
          <w:p w14:paraId="3E8408D9" w14:textId="77777777" w:rsidR="004534CC" w:rsidRPr="00EE413B" w:rsidRDefault="004534CC" w:rsidP="004534CC">
            <w:pPr>
              <w:ind w:left="34"/>
              <w:rPr>
                <w:color w:val="000000" w:themeColor="text1"/>
              </w:rPr>
            </w:pPr>
            <w:r w:rsidRPr="00EE413B">
              <w:rPr>
                <w:color w:val="000000" w:themeColor="text1"/>
              </w:rPr>
              <w:t>kodas 167600971</w:t>
            </w:r>
          </w:p>
          <w:p w14:paraId="6A54361C" w14:textId="77777777" w:rsidR="004534CC" w:rsidRPr="00300CB7" w:rsidRDefault="00F41DB0" w:rsidP="004534CC">
            <w:pPr>
              <w:ind w:left="34"/>
              <w:rPr>
                <w:color w:val="000000" w:themeColor="text1"/>
              </w:rPr>
            </w:pPr>
            <w:hyperlink r:id="rId9" w:history="1">
              <w:r w:rsidR="004534CC" w:rsidRPr="00300CB7">
                <w:rPr>
                  <w:rStyle w:val="Hipersaitas"/>
                  <w:color w:val="000000" w:themeColor="text1"/>
                  <w:u w:val="none"/>
                </w:rPr>
                <w:t>info@melingoskeliai.lt</w:t>
              </w:r>
            </w:hyperlink>
          </w:p>
          <w:p w14:paraId="03FBF513" w14:textId="77777777" w:rsidR="004534CC" w:rsidRDefault="004534CC" w:rsidP="004534CC">
            <w:pPr>
              <w:rPr>
                <w:rFonts w:eastAsia="Calibri"/>
                <w:bCs/>
                <w:color w:val="000000"/>
                <w:szCs w:val="24"/>
              </w:rPr>
            </w:pPr>
          </w:p>
          <w:p w14:paraId="6DB79C15" w14:textId="0463CEAA" w:rsidR="004534CC" w:rsidRPr="00DD00B7" w:rsidRDefault="004534CC" w:rsidP="004534CC">
            <w:pPr>
              <w:rPr>
                <w:rFonts w:eastAsia="Calibri"/>
                <w:bCs/>
                <w:color w:val="000000"/>
                <w:szCs w:val="24"/>
              </w:rPr>
            </w:pPr>
            <w:r>
              <w:rPr>
                <w:rFonts w:eastAsia="Calibri"/>
                <w:bCs/>
                <w:color w:val="000000"/>
                <w:szCs w:val="24"/>
              </w:rPr>
              <w:t>Direktorius</w:t>
            </w:r>
          </w:p>
          <w:p w14:paraId="54F2547D" w14:textId="27084C4C" w:rsidR="0058206F" w:rsidRPr="00DD00B7" w:rsidRDefault="004534CC" w:rsidP="004534CC">
            <w:pPr>
              <w:ind w:right="-178" w:firstLine="321"/>
              <w:rPr>
                <w:rFonts w:eastAsia="Calibri"/>
                <w:bCs/>
                <w:color w:val="000000"/>
                <w:szCs w:val="24"/>
              </w:rPr>
            </w:pPr>
            <w:r>
              <w:rPr>
                <w:rFonts w:eastAsia="Calibri"/>
                <w:bCs/>
                <w:color w:val="000000"/>
                <w:szCs w:val="24"/>
              </w:rPr>
              <w:t xml:space="preserve">       </w:t>
            </w:r>
            <w:r w:rsidR="0058206F" w:rsidRPr="00DD00B7">
              <w:rPr>
                <w:rFonts w:eastAsia="Calibri"/>
                <w:bCs/>
                <w:color w:val="000000"/>
                <w:szCs w:val="24"/>
              </w:rPr>
              <w:t>A.V.</w:t>
            </w:r>
          </w:p>
          <w:p w14:paraId="6FA01892" w14:textId="77777777" w:rsidR="0058206F" w:rsidRPr="00DD00B7" w:rsidRDefault="0058206F" w:rsidP="0058206F">
            <w:pPr>
              <w:rPr>
                <w:rFonts w:eastAsia="Calibri"/>
                <w:szCs w:val="24"/>
              </w:rPr>
            </w:pPr>
            <w:r w:rsidRPr="00DD00B7">
              <w:rPr>
                <w:rFonts w:eastAsia="Calibri"/>
                <w:szCs w:val="24"/>
                <w:lang w:val="pl-PL"/>
              </w:rPr>
              <w:t>_________________________________</w:t>
            </w:r>
          </w:p>
          <w:p w14:paraId="6BDB9F15" w14:textId="77777777" w:rsidR="0058206F" w:rsidRPr="00DD00B7" w:rsidRDefault="0058206F" w:rsidP="0058206F">
            <w:pPr>
              <w:jc w:val="center"/>
              <w:rPr>
                <w:rFonts w:eastAsia="Calibri"/>
                <w:szCs w:val="24"/>
                <w:lang w:val="pl-PL"/>
              </w:rPr>
            </w:pPr>
            <w:r w:rsidRPr="00DD00B7">
              <w:rPr>
                <w:rFonts w:eastAsia="Calibri"/>
                <w:szCs w:val="24"/>
                <w:lang w:val="pl-PL"/>
              </w:rPr>
              <w:t>(parašas)</w:t>
            </w:r>
          </w:p>
          <w:p w14:paraId="6372E72E" w14:textId="77777777" w:rsidR="0058206F" w:rsidRPr="00DD00B7" w:rsidRDefault="0058206F" w:rsidP="0058206F">
            <w:pPr>
              <w:ind w:right="-178"/>
              <w:rPr>
                <w:rFonts w:eastAsia="Calibri"/>
                <w:bCs/>
                <w:szCs w:val="24"/>
                <w:lang w:val="pl-PL"/>
              </w:rPr>
            </w:pPr>
          </w:p>
          <w:p w14:paraId="12DB6652" w14:textId="1E3E7885" w:rsidR="0058206F" w:rsidRPr="00A64D41" w:rsidRDefault="004534CC" w:rsidP="0058206F">
            <w:pPr>
              <w:rPr>
                <w:szCs w:val="24"/>
                <w:lang w:val="pl-PL"/>
              </w:rPr>
            </w:pPr>
            <w:r>
              <w:rPr>
                <w:szCs w:val="24"/>
                <w:lang w:val="pl-PL"/>
              </w:rPr>
              <w:t>Gediminas Pranskūnas</w:t>
            </w:r>
          </w:p>
        </w:tc>
      </w:tr>
    </w:tbl>
    <w:p w14:paraId="0D2008B9" w14:textId="77777777" w:rsidR="0058206F" w:rsidRDefault="0058206F" w:rsidP="00443248">
      <w:pPr>
        <w:tabs>
          <w:tab w:val="left" w:pos="3119"/>
        </w:tabs>
        <w:ind w:right="141" w:firstLine="7371"/>
        <w:jc w:val="center"/>
        <w:rPr>
          <w:bCs/>
          <w:szCs w:val="24"/>
          <w:lang w:val="pt-BR" w:eastAsia="lt-LT"/>
        </w:rPr>
        <w:sectPr w:rsidR="0058206F" w:rsidSect="00A301AE">
          <w:headerReference w:type="default" r:id="rId10"/>
          <w:pgSz w:w="11907" w:h="16840" w:code="9"/>
          <w:pgMar w:top="1134" w:right="567" w:bottom="1134" w:left="1701" w:header="567" w:footer="567" w:gutter="0"/>
          <w:pgNumType w:start="1"/>
          <w:cols w:space="1296"/>
          <w:titlePg/>
          <w:docGrid w:linePitch="326"/>
        </w:sectPr>
      </w:pPr>
    </w:p>
    <w:p w14:paraId="4BEDC1B1" w14:textId="77777777" w:rsidR="00443248" w:rsidRPr="00CD7660" w:rsidRDefault="00443248" w:rsidP="00443248">
      <w:pPr>
        <w:tabs>
          <w:tab w:val="left" w:pos="3119"/>
        </w:tabs>
        <w:ind w:right="141" w:firstLine="7371"/>
        <w:jc w:val="center"/>
        <w:rPr>
          <w:bCs/>
          <w:szCs w:val="24"/>
          <w:lang w:val="pt-BR" w:eastAsia="lt-LT"/>
        </w:rPr>
      </w:pPr>
      <w:r w:rsidRPr="00CD7660">
        <w:rPr>
          <w:bCs/>
          <w:szCs w:val="24"/>
          <w:lang w:val="pt-BR" w:eastAsia="lt-LT"/>
        </w:rPr>
        <w:lastRenderedPageBreak/>
        <w:t xml:space="preserve">Sutarties priedas </w:t>
      </w:r>
    </w:p>
    <w:p w14:paraId="7B2C7798" w14:textId="77777777" w:rsidR="00443248" w:rsidRDefault="00443248" w:rsidP="00443248">
      <w:pPr>
        <w:tabs>
          <w:tab w:val="left" w:pos="3119"/>
        </w:tabs>
        <w:ind w:firstLine="7371"/>
        <w:jc w:val="center"/>
        <w:rPr>
          <w:b/>
          <w:szCs w:val="24"/>
          <w:lang w:val="pt-BR" w:eastAsia="lt-LT"/>
        </w:rPr>
      </w:pPr>
    </w:p>
    <w:p w14:paraId="73F4E951" w14:textId="77777777" w:rsidR="00443248" w:rsidRPr="00AC2E9B" w:rsidRDefault="00443248" w:rsidP="00443248">
      <w:pPr>
        <w:tabs>
          <w:tab w:val="left" w:pos="3119"/>
        </w:tabs>
        <w:ind w:left="709" w:firstLine="142"/>
        <w:jc w:val="center"/>
        <w:rPr>
          <w:b/>
          <w:szCs w:val="24"/>
          <w:lang w:eastAsia="lt-LT"/>
        </w:rPr>
      </w:pPr>
      <w:bookmarkStart w:id="3" w:name="_Hlk163135932"/>
      <w:r w:rsidRPr="00EE3C4E">
        <w:rPr>
          <w:b/>
          <w:szCs w:val="24"/>
          <w:lang w:val="pt-BR" w:eastAsia="lt-LT"/>
        </w:rPr>
        <w:t>PAPRASTOJO REMONTO DARBAI</w:t>
      </w:r>
    </w:p>
    <w:p w14:paraId="15A7C63C" w14:textId="77777777" w:rsidR="00443248" w:rsidRPr="00AC2E9B" w:rsidRDefault="00443248" w:rsidP="00443248">
      <w:pPr>
        <w:jc w:val="center"/>
        <w:rPr>
          <w:szCs w:val="24"/>
          <w:lang w:eastAsia="lt-LT"/>
        </w:rPr>
      </w:pPr>
      <w:r w:rsidRPr="00AC2E9B">
        <w:rPr>
          <w:szCs w:val="24"/>
          <w:lang w:eastAsia="lt-LT"/>
        </w:rPr>
        <w:t xml:space="preserve"> </w:t>
      </w:r>
    </w:p>
    <w:p w14:paraId="606C9E5F" w14:textId="77777777" w:rsidR="00443248" w:rsidRPr="00AC2E9B" w:rsidRDefault="00443248" w:rsidP="00443248">
      <w:pPr>
        <w:jc w:val="center"/>
        <w:rPr>
          <w:b/>
          <w:szCs w:val="24"/>
          <w:lang w:eastAsia="lt-LT"/>
        </w:rPr>
      </w:pPr>
      <w:r w:rsidRPr="00AC2E9B">
        <w:rPr>
          <w:b/>
          <w:szCs w:val="24"/>
          <w:lang w:eastAsia="lt-LT"/>
        </w:rPr>
        <w:t>TECHNINĖ SPECIFIKACIJA</w:t>
      </w:r>
    </w:p>
    <w:p w14:paraId="420493A7" w14:textId="77777777" w:rsidR="00443248" w:rsidRPr="00AC2E9B" w:rsidRDefault="00443248" w:rsidP="00443248">
      <w:pPr>
        <w:ind w:firstLine="709"/>
        <w:jc w:val="center"/>
        <w:rPr>
          <w:b/>
          <w:szCs w:val="24"/>
          <w:lang w:eastAsia="lt-LT"/>
        </w:rPr>
      </w:pPr>
    </w:p>
    <w:p w14:paraId="44A15226" w14:textId="77777777" w:rsidR="00443248" w:rsidRPr="00AC2E9B" w:rsidRDefault="00443248" w:rsidP="00443248">
      <w:pPr>
        <w:ind w:firstLine="709"/>
        <w:jc w:val="center"/>
        <w:rPr>
          <w:b/>
          <w:szCs w:val="24"/>
          <w:lang w:eastAsia="lt-LT"/>
        </w:rPr>
      </w:pPr>
      <w:r w:rsidRPr="00AC2E9B">
        <w:rPr>
          <w:b/>
          <w:szCs w:val="24"/>
          <w:lang w:eastAsia="lt-LT"/>
        </w:rPr>
        <w:t>1. Statybos darbų organizavimas</w:t>
      </w:r>
    </w:p>
    <w:p w14:paraId="097AE603" w14:textId="77777777" w:rsidR="00443248" w:rsidRDefault="00443248" w:rsidP="00443248">
      <w:pPr>
        <w:rPr>
          <w:sz w:val="4"/>
          <w:szCs w:val="4"/>
          <w:lang w:eastAsia="lt-LT"/>
        </w:rPr>
      </w:pPr>
    </w:p>
    <w:p w14:paraId="66425D14" w14:textId="77777777" w:rsidR="00443248" w:rsidRDefault="00443248" w:rsidP="00443248">
      <w:pPr>
        <w:rPr>
          <w:sz w:val="4"/>
          <w:szCs w:val="4"/>
          <w:lang w:eastAsia="lt-LT"/>
        </w:rPr>
      </w:pPr>
    </w:p>
    <w:p w14:paraId="78171D18" w14:textId="77777777" w:rsidR="00443248" w:rsidRDefault="00443248" w:rsidP="00443248">
      <w:pPr>
        <w:rPr>
          <w:sz w:val="4"/>
          <w:szCs w:val="4"/>
          <w:lang w:eastAsia="lt-LT"/>
        </w:rPr>
      </w:pPr>
    </w:p>
    <w:p w14:paraId="64C36791" w14:textId="77777777" w:rsidR="00443248" w:rsidRDefault="00443248" w:rsidP="00443248">
      <w:pPr>
        <w:rPr>
          <w:sz w:val="4"/>
          <w:szCs w:val="4"/>
          <w:lang w:eastAsia="lt-LT"/>
        </w:rPr>
      </w:pPr>
    </w:p>
    <w:p w14:paraId="3E54B855" w14:textId="77777777" w:rsidR="00BD090C" w:rsidRPr="0026021B" w:rsidRDefault="00BD090C" w:rsidP="00BD090C">
      <w:pPr>
        <w:ind w:firstLine="851"/>
        <w:jc w:val="both"/>
      </w:pPr>
      <w:r w:rsidRPr="0026021B">
        <w:t>Kelio ar gatvės ruožo paprastojo remonto, turi būti organizuojami taip, kad nebūtų nutraukiamas transporto eismas. Remontuojamo kelio ruože eismas gali būti nutrauktas tik suderinus alternatyvią apylanką. Pasirinkta darbų vykdymo metodika turi užtikrinti kuo mažesnes kliūtis pagalbos tarnybų automobilių eismui. Turi būti užtikrintas patekimas į teritorijas, kurios ribojasi su remontuojamu keliu ar gatve. Rangovas apie laikinus eismo apribojimus privalės informuoti visuomenę bei suinteresuotus ūkinės veiklos subjektus. Jei remonto metu eismas organizuojamas apylanka, užbaigęs darbus Rangovas turi atstatyti apylanką iki buvusios būklės. Visi kaštai, susiję su darbų organizavimu ir laikinu eismo ribojimu turi būti įvertinti Rangovo pasiūlyme.</w:t>
      </w:r>
    </w:p>
    <w:p w14:paraId="53305DDC" w14:textId="77777777" w:rsidR="00BD090C" w:rsidRPr="0026021B" w:rsidRDefault="00BD090C" w:rsidP="00BD090C">
      <w:pPr>
        <w:ind w:firstLine="851"/>
        <w:jc w:val="both"/>
      </w:pPr>
      <w:r w:rsidRPr="0026021B">
        <w:t xml:space="preserve">Darbų zonoje (kelio juostoje) esantys kiti inžineriniai tinklai, kurie turi įtakos kelio remonto darbams (ir be kurių iškėlimo / pertvarkymo negalima įgyvendinti projekto sprendinių), turi būti iškeliami, apsaugoti papildomomis priemonėmis pagal tuos tinklus eksploatuojančių tarnybų technines sąlygas, visa tai priskiriant rangovo rizikai ir atsakomybei. </w:t>
      </w:r>
    </w:p>
    <w:p w14:paraId="018D979E" w14:textId="77777777" w:rsidR="00BD090C" w:rsidRPr="0026021B" w:rsidRDefault="00BD090C" w:rsidP="00BD090C">
      <w:pPr>
        <w:jc w:val="both"/>
      </w:pPr>
    </w:p>
    <w:p w14:paraId="2FFE41F2" w14:textId="77777777" w:rsidR="00BD090C" w:rsidRPr="0026021B" w:rsidRDefault="00BD090C" w:rsidP="00BD090C">
      <w:pPr>
        <w:jc w:val="center"/>
        <w:rPr>
          <w:b/>
        </w:rPr>
      </w:pPr>
      <w:bookmarkStart w:id="4" w:name="_heading=h.30j0zll" w:colFirst="0" w:colLast="0"/>
      <w:bookmarkEnd w:id="4"/>
      <w:r w:rsidRPr="0026021B">
        <w:rPr>
          <w:b/>
        </w:rPr>
        <w:t>2. Statybinės atliekos</w:t>
      </w:r>
    </w:p>
    <w:p w14:paraId="4834A793" w14:textId="77777777" w:rsidR="00BD090C" w:rsidRPr="0026021B" w:rsidRDefault="00BD090C" w:rsidP="00BD090C">
      <w:pPr>
        <w:jc w:val="center"/>
        <w:rPr>
          <w:b/>
        </w:rPr>
      </w:pPr>
    </w:p>
    <w:p w14:paraId="270D7C65" w14:textId="77777777" w:rsidR="00BD090C" w:rsidRPr="0026021B" w:rsidRDefault="00BD090C" w:rsidP="00BD090C">
      <w:pPr>
        <w:ind w:firstLine="851"/>
        <w:jc w:val="both"/>
        <w:rPr>
          <w:color w:val="FF0000"/>
        </w:rPr>
      </w:pPr>
      <w:r w:rsidRPr="0026021B">
        <w:t>Darbų vykdymo metu iškastą netinkamą vietinį gruntą,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Kelio ženklai, iškirsta</w:t>
      </w:r>
      <w:r w:rsidRPr="0026021B">
        <w:rPr>
          <w:color w:val="00B050"/>
        </w:rPr>
        <w:t xml:space="preserve"> </w:t>
      </w:r>
      <w:r w:rsidRPr="0026021B">
        <w:t xml:space="preserve">mediena, demontuojami šulinių elementai yra Statytojo (Užsakovo) nuosavybė. Rangovas privalo pristatyti kelio ženklus bei nufrezuoto asfaltbetonio granules ir pan. į Užsakovo nurodytą vietą. </w:t>
      </w:r>
    </w:p>
    <w:p w14:paraId="4B6A0383" w14:textId="77777777" w:rsidR="00BD090C" w:rsidRPr="0026021B" w:rsidRDefault="00BD090C" w:rsidP="00BD090C">
      <w:pPr>
        <w:jc w:val="both"/>
      </w:pPr>
    </w:p>
    <w:p w14:paraId="3D1583BE" w14:textId="77777777" w:rsidR="00BD090C" w:rsidRPr="0026021B" w:rsidRDefault="00BD090C" w:rsidP="00BD090C">
      <w:pPr>
        <w:jc w:val="center"/>
        <w:rPr>
          <w:b/>
        </w:rPr>
      </w:pPr>
      <w:bookmarkStart w:id="5" w:name="_heading=h.1fob9te" w:colFirst="0" w:colLast="0"/>
      <w:bookmarkEnd w:id="5"/>
      <w:r w:rsidRPr="0026021B">
        <w:rPr>
          <w:b/>
        </w:rPr>
        <w:t>3. Kokybės kontrolė</w:t>
      </w:r>
    </w:p>
    <w:p w14:paraId="7D6BF0FA" w14:textId="77777777" w:rsidR="00BD090C" w:rsidRPr="0026021B" w:rsidRDefault="00BD090C" w:rsidP="00BD090C">
      <w:pPr>
        <w:jc w:val="center"/>
        <w:rPr>
          <w:b/>
        </w:rPr>
      </w:pPr>
    </w:p>
    <w:p w14:paraId="3108A8AC" w14:textId="77777777" w:rsidR="00BD090C" w:rsidRPr="0026021B" w:rsidRDefault="00BD090C" w:rsidP="00BD090C">
      <w:pPr>
        <w:ind w:firstLine="851"/>
        <w:jc w:val="both"/>
      </w:pPr>
      <w:r w:rsidRPr="0026021B">
        <w:t xml:space="preserve">Rangovas turi atlikti savikontrolės bandymus vadovaujantis ĮT ASFALTAS </w:t>
      </w:r>
      <w:r>
        <w:t>24</w:t>
      </w:r>
      <w:r w:rsidRPr="0026021B">
        <w:t xml:space="preserve">  „Vidinės kontrolės bandymai“. Kontroliniai bandymai ar matavimai, kuriais įsitikinama, kad naudojamų medžiagų ar atliktų darbų kokybiniai parametrai atitinka reikalaujamus, atliekami Statytojo (Užsakovo) nurodytos įmonės. Jeigu kontrolinių bandymu metu techninis prižiūrėtojas nustato, kad darbai įvykdyti nekokybiškai, Rangovas privalo defektus ištaisyti savo sąskaita ir padengti papildomų kontrolinių tyrimų (bandymų) kaštus. </w:t>
      </w:r>
    </w:p>
    <w:p w14:paraId="343BA015" w14:textId="77777777" w:rsidR="00BD090C" w:rsidRPr="0026021B" w:rsidRDefault="00BD090C" w:rsidP="00BD090C">
      <w:pPr>
        <w:ind w:firstLine="709"/>
        <w:jc w:val="both"/>
        <w:rPr>
          <w:color w:val="FF0000"/>
        </w:rPr>
      </w:pPr>
    </w:p>
    <w:p w14:paraId="6E79180C" w14:textId="77777777" w:rsidR="00BD090C" w:rsidRPr="0026021B" w:rsidRDefault="00BD090C" w:rsidP="00BD090C">
      <w:pPr>
        <w:ind w:firstLine="709"/>
        <w:jc w:val="center"/>
        <w:rPr>
          <w:b/>
        </w:rPr>
      </w:pPr>
      <w:bookmarkStart w:id="6" w:name="_heading=h.3znysh7" w:colFirst="0" w:colLast="0"/>
      <w:bookmarkEnd w:id="6"/>
      <w:r w:rsidRPr="0026021B">
        <w:rPr>
          <w:b/>
        </w:rPr>
        <w:t>4. Darbų atlikimas, perdavimas Statytojui (Užsakovui)</w:t>
      </w:r>
    </w:p>
    <w:p w14:paraId="369C7D12" w14:textId="77777777" w:rsidR="00BD090C" w:rsidRPr="0026021B" w:rsidRDefault="00BD090C" w:rsidP="00BD090C">
      <w:pPr>
        <w:ind w:firstLine="709"/>
        <w:jc w:val="center"/>
        <w:rPr>
          <w:b/>
        </w:rPr>
      </w:pPr>
    </w:p>
    <w:p w14:paraId="2C76E6FE" w14:textId="77777777" w:rsidR="00BD090C" w:rsidRPr="0026021B" w:rsidRDefault="00BD090C" w:rsidP="00BD090C">
      <w:pPr>
        <w:tabs>
          <w:tab w:val="left" w:pos="851"/>
        </w:tabs>
        <w:ind w:firstLine="851"/>
        <w:jc w:val="both"/>
      </w:pPr>
      <w:r w:rsidRPr="0026021B">
        <w:t>Baigti darbai Užsakovui perduodami sutarties sąlygose nustatyta tvarka, pasirašant Rangovo atliktų statybos darbų perdavimo Statytojui (Užsakovui) aktą. Šis aktas išduodamas tik tada, kai yra įvykdyti sekantys reikalavimai:</w:t>
      </w:r>
    </w:p>
    <w:p w14:paraId="688874BD" w14:textId="77777777" w:rsidR="00BD090C" w:rsidRPr="0026021B" w:rsidRDefault="00BD090C" w:rsidP="00BD090C">
      <w:pPr>
        <w:numPr>
          <w:ilvl w:val="0"/>
          <w:numId w:val="30"/>
        </w:numPr>
        <w:tabs>
          <w:tab w:val="left" w:pos="851"/>
          <w:tab w:val="left" w:pos="1134"/>
        </w:tabs>
        <w:ind w:left="0" w:firstLine="851"/>
        <w:jc w:val="both"/>
      </w:pPr>
      <w:r w:rsidRPr="0026021B">
        <w:t>visiškai pašalinti Statytojo (Užsakovo) ir techninio prižiūrėtojo nustatyti statybos darbų ar jų etapų trūkumai, defektai ir (ar) netikslumai;</w:t>
      </w:r>
    </w:p>
    <w:p w14:paraId="55F36807" w14:textId="77777777" w:rsidR="00BD090C" w:rsidRPr="0026021B" w:rsidRDefault="00BD090C" w:rsidP="00BD090C">
      <w:pPr>
        <w:numPr>
          <w:ilvl w:val="0"/>
          <w:numId w:val="30"/>
        </w:numPr>
        <w:tabs>
          <w:tab w:val="left" w:pos="851"/>
          <w:tab w:val="left" w:pos="1134"/>
        </w:tabs>
        <w:ind w:left="709" w:firstLine="142"/>
        <w:jc w:val="both"/>
      </w:pPr>
      <w:r w:rsidRPr="0026021B">
        <w:t>statinys atitinka projektinius parametrus;</w:t>
      </w:r>
    </w:p>
    <w:p w14:paraId="75EAA790" w14:textId="77777777" w:rsidR="00BD090C" w:rsidRPr="0026021B" w:rsidRDefault="00BD090C" w:rsidP="00BD090C">
      <w:pPr>
        <w:numPr>
          <w:ilvl w:val="0"/>
          <w:numId w:val="30"/>
        </w:numPr>
        <w:tabs>
          <w:tab w:val="left" w:pos="1134"/>
        </w:tabs>
        <w:ind w:left="0" w:firstLine="851"/>
        <w:jc w:val="both"/>
      </w:pPr>
      <w:r w:rsidRPr="0026021B">
        <w:t>išpildomoji dokumentacija (techninės specifikacijos, brėžiniai, kelio ir inžinerinių tinklų geodezinės nuotraukos bei kita dokumentacija su žyma „Taip pastatyta“) yra perduota Statytojui (Užsakovui);</w:t>
      </w:r>
    </w:p>
    <w:p w14:paraId="462B230B" w14:textId="77777777" w:rsidR="00BD090C" w:rsidRPr="0026021B" w:rsidRDefault="00BD090C" w:rsidP="00BD090C">
      <w:pPr>
        <w:numPr>
          <w:ilvl w:val="0"/>
          <w:numId w:val="30"/>
        </w:numPr>
        <w:tabs>
          <w:tab w:val="left" w:pos="1134"/>
        </w:tabs>
        <w:ind w:left="0" w:firstLine="851"/>
        <w:jc w:val="both"/>
      </w:pPr>
      <w:r w:rsidRPr="0026021B">
        <w:t>atlikti kontroliniai bandymai;</w:t>
      </w:r>
    </w:p>
    <w:p w14:paraId="7FEC2DD7" w14:textId="77777777" w:rsidR="00BD090C" w:rsidRPr="0026021B" w:rsidRDefault="00BD090C" w:rsidP="00BD090C">
      <w:pPr>
        <w:numPr>
          <w:ilvl w:val="0"/>
          <w:numId w:val="30"/>
        </w:numPr>
        <w:tabs>
          <w:tab w:val="left" w:pos="1134"/>
        </w:tabs>
        <w:ind w:left="0" w:firstLine="851"/>
        <w:jc w:val="both"/>
      </w:pPr>
      <w:r w:rsidRPr="0026021B">
        <w:t>įvykdyti visi Sutartyje numatyti įsipareigojimai.</w:t>
      </w:r>
    </w:p>
    <w:p w14:paraId="22A790EF" w14:textId="1A631040" w:rsidR="00BD090C" w:rsidRPr="0026021B" w:rsidRDefault="00BD090C" w:rsidP="00BD090C">
      <w:pPr>
        <w:tabs>
          <w:tab w:val="left" w:pos="1134"/>
        </w:tabs>
        <w:ind w:firstLine="851"/>
        <w:jc w:val="both"/>
      </w:pPr>
      <w:r w:rsidRPr="0026021B">
        <w:lastRenderedPageBreak/>
        <w:t xml:space="preserve">Atlikus darbus iki </w:t>
      </w:r>
      <w:r>
        <w:t xml:space="preserve">18 </w:t>
      </w:r>
      <w:r w:rsidRPr="0026021B">
        <w:t xml:space="preserve">mėnesio </w:t>
      </w:r>
      <w:r>
        <w:t xml:space="preserve">dienos </w:t>
      </w:r>
      <w:r w:rsidRPr="0026021B">
        <w:t>pristatomi: atliktų darbų aktai, formos F-2</w:t>
      </w:r>
      <w:r>
        <w:t xml:space="preserve"> ir</w:t>
      </w:r>
      <w:r w:rsidRPr="0026021B">
        <w:t xml:space="preserve">  F-3 (</w:t>
      </w:r>
      <w:r w:rsidR="005C13D5">
        <w:t xml:space="preserve">po </w:t>
      </w:r>
      <w:r>
        <w:t>2</w:t>
      </w:r>
      <w:r w:rsidRPr="0026021B">
        <w:t xml:space="preserve"> egz.)</w:t>
      </w:r>
      <w:r>
        <w:t xml:space="preserve">, </w:t>
      </w:r>
      <w:r w:rsidRPr="00996838">
        <w:t>atitinkamų medžiagų, naudotų remonto darbams, kokybės atitikties deklaracijas</w:t>
      </w:r>
      <w:r>
        <w:t xml:space="preserve"> bei pateikti </w:t>
      </w:r>
      <w:r w:rsidRPr="00C05746">
        <w:rPr>
          <w:rStyle w:val="Bodytext"/>
        </w:rPr>
        <w:t>PVM sąskaitą faktūrą</w:t>
      </w:r>
      <w:r>
        <w:rPr>
          <w:rStyle w:val="Bodytext"/>
        </w:rPr>
        <w:t xml:space="preserve">. </w:t>
      </w:r>
      <w:r w:rsidRPr="00C05746">
        <w:t xml:space="preserve">Visi atsiskaitymo dokumentai vykdant pirkimo sutartį turės būti teikiami naudojantis informacinės sistemos „E. sąskaita“ priemonėmis. </w:t>
      </w:r>
    </w:p>
    <w:p w14:paraId="116FF62C" w14:textId="77777777" w:rsidR="00BD090C" w:rsidRPr="0026021B" w:rsidRDefault="00BD090C" w:rsidP="00BD090C">
      <w:pPr>
        <w:spacing w:before="120" w:after="120"/>
        <w:ind w:firstLine="1069"/>
        <w:jc w:val="center"/>
        <w:rPr>
          <w:b/>
        </w:rPr>
      </w:pPr>
      <w:r w:rsidRPr="0026021B">
        <w:rPr>
          <w:b/>
        </w:rPr>
        <w:t>4. Norminių dokumentų sąrašas</w:t>
      </w:r>
    </w:p>
    <w:p w14:paraId="0F43A531" w14:textId="77777777" w:rsidR="00BD090C" w:rsidRPr="0026021B" w:rsidRDefault="00BD090C" w:rsidP="00BD090C">
      <w:pPr>
        <w:ind w:firstLine="851"/>
        <w:jc w:val="both"/>
      </w:pPr>
      <w:r w:rsidRPr="0026021B">
        <w:t xml:space="preserve">Darbai privalo būti atliekami vadovaujantis Lietuvos Respublikos statybos įstatymu, statybos techniniais reglamentais, kitais Lietuvos Respublikos teisės aktais, normatyviniais dokumentais.  </w:t>
      </w:r>
    </w:p>
    <w:p w14:paraId="31250CE9" w14:textId="77777777" w:rsidR="00BD090C" w:rsidRPr="0026021B" w:rsidRDefault="00BD090C" w:rsidP="00BD090C">
      <w:pPr>
        <w:ind w:firstLine="851"/>
        <w:jc w:val="both"/>
      </w:pPr>
      <w:r w:rsidRPr="0026021B">
        <w:t>Pagrindinių normatyvinių dokumentų sąrašas:</w:t>
      </w:r>
    </w:p>
    <w:p w14:paraId="756D24C0" w14:textId="77777777" w:rsidR="00BD090C" w:rsidRPr="0026021B" w:rsidRDefault="00BD090C" w:rsidP="00BD090C">
      <w:pPr>
        <w:ind w:firstLine="851"/>
        <w:jc w:val="both"/>
      </w:pPr>
      <w:r w:rsidRPr="0026021B">
        <w:t xml:space="preserve">1. Statybos techninis reglamentas STR 1.04.04:2017 „Statinio projektavimas, projekto ekspertizė“  </w:t>
      </w:r>
    </w:p>
    <w:p w14:paraId="7727DF58" w14:textId="77777777" w:rsidR="00BD090C" w:rsidRPr="0026021B" w:rsidRDefault="00BD090C" w:rsidP="00BD090C">
      <w:pPr>
        <w:ind w:firstLine="851"/>
        <w:jc w:val="both"/>
      </w:pPr>
      <w:r w:rsidRPr="0026021B">
        <w:t>2. Statybos techninis reglamentas STR 1.06.01:2016 „Statinio statybos darbai. Statinio statybos priežiūra“;</w:t>
      </w:r>
    </w:p>
    <w:p w14:paraId="4FB02E13" w14:textId="77777777" w:rsidR="00BD090C" w:rsidRPr="0026021B" w:rsidRDefault="00BD090C" w:rsidP="00BD090C">
      <w:pPr>
        <w:ind w:firstLine="851"/>
        <w:jc w:val="both"/>
      </w:pPr>
      <w:r w:rsidRPr="0026021B">
        <w:t>3. Statybos techninis reglamentas STR 2.06.04:2014 „Gatvės ir vietinės reikšmės keliai. Bendrieji reikalavimai“;</w:t>
      </w:r>
    </w:p>
    <w:p w14:paraId="34E47987" w14:textId="77777777" w:rsidR="00BD090C" w:rsidRPr="0026021B" w:rsidRDefault="00BD090C" w:rsidP="00BD090C">
      <w:pPr>
        <w:widowControl w:val="0"/>
        <w:tabs>
          <w:tab w:val="left" w:pos="972"/>
          <w:tab w:val="left" w:pos="1418"/>
        </w:tabs>
        <w:ind w:firstLine="851"/>
        <w:jc w:val="both"/>
      </w:pPr>
      <w:r w:rsidRPr="0026021B">
        <w:t>4. Automobilių kelių standartizuotų dangų konstrukcijų projektavimo taisykles KPT SDK 19;</w:t>
      </w:r>
    </w:p>
    <w:p w14:paraId="3C16F5BA" w14:textId="77777777" w:rsidR="00BD090C" w:rsidRPr="0026021B" w:rsidRDefault="00BD090C" w:rsidP="00BD090C">
      <w:pPr>
        <w:widowControl w:val="0"/>
        <w:tabs>
          <w:tab w:val="left" w:pos="972"/>
        </w:tabs>
        <w:ind w:firstLine="851"/>
        <w:jc w:val="both"/>
      </w:pPr>
      <w:r w:rsidRPr="0026021B">
        <w:t>5. Statybos taisyklės 881063:09:2004 „Automobilių kelių techninė priežiūra“;</w:t>
      </w:r>
    </w:p>
    <w:p w14:paraId="57DDB790" w14:textId="77777777" w:rsidR="00BD090C" w:rsidRPr="0026021B" w:rsidRDefault="00BD090C" w:rsidP="00BD090C">
      <w:pPr>
        <w:widowControl w:val="0"/>
        <w:tabs>
          <w:tab w:val="left" w:pos="568"/>
        </w:tabs>
        <w:ind w:firstLine="851"/>
        <w:jc w:val="both"/>
      </w:pPr>
      <w:r w:rsidRPr="0026021B">
        <w:t>6. Automobilių kelių mineralinių medžiagų mišinių, naudojamų sluoksniams be rišiklių, techninių reikalavimų aprašas TRA SBR 19;</w:t>
      </w:r>
    </w:p>
    <w:p w14:paraId="6FD7E4BA" w14:textId="77777777" w:rsidR="00BD090C" w:rsidRPr="0026021B" w:rsidRDefault="00BD090C" w:rsidP="00BD090C">
      <w:pPr>
        <w:widowControl w:val="0"/>
        <w:tabs>
          <w:tab w:val="left" w:pos="972"/>
        </w:tabs>
        <w:ind w:firstLine="851"/>
        <w:jc w:val="both"/>
      </w:pPr>
      <w:r w:rsidRPr="0026021B">
        <w:t>7. Automobilių kelių mineralinių medžiagų techninių reikalavimų aprašas TRA užpildai 19;</w:t>
      </w:r>
    </w:p>
    <w:p w14:paraId="486EB678" w14:textId="77777777" w:rsidR="00BD090C" w:rsidRPr="0026021B" w:rsidRDefault="00BD090C" w:rsidP="00BD090C">
      <w:pPr>
        <w:widowControl w:val="0"/>
        <w:tabs>
          <w:tab w:val="left" w:pos="972"/>
        </w:tabs>
        <w:ind w:firstLine="851"/>
        <w:jc w:val="both"/>
      </w:pPr>
      <w:r w:rsidRPr="0026021B">
        <w:t xml:space="preserve">8. Automobilių kelių asfalto mišinių techninių reikalavimų aprašas TRA ASFALTAS </w:t>
      </w:r>
      <w:r>
        <w:t>24</w:t>
      </w:r>
      <w:r w:rsidRPr="0026021B">
        <w:t>;</w:t>
      </w:r>
    </w:p>
    <w:p w14:paraId="5A5B0005" w14:textId="77777777" w:rsidR="00BD090C" w:rsidRPr="0026021B" w:rsidRDefault="00BD090C" w:rsidP="00BD090C">
      <w:pPr>
        <w:widowControl w:val="0"/>
        <w:ind w:firstLine="851"/>
        <w:jc w:val="both"/>
      </w:pPr>
      <w:bookmarkStart w:id="7" w:name="_heading=h.2et92p0" w:colFirst="0" w:colLast="0"/>
      <w:bookmarkEnd w:id="7"/>
      <w:r w:rsidRPr="0026021B">
        <w:t xml:space="preserve">9. Automobilių kelių dangos konstrukcijos asfalto sluoksnių įrengimo taisyklės ĮT ASFALTAS </w:t>
      </w:r>
      <w:r>
        <w:t>24</w:t>
      </w:r>
      <w:r w:rsidRPr="0026021B">
        <w:t xml:space="preserve">; </w:t>
      </w:r>
    </w:p>
    <w:p w14:paraId="701CA544" w14:textId="086B4BB0" w:rsidR="00BD090C" w:rsidRPr="0026021B" w:rsidRDefault="00BD090C" w:rsidP="00BD090C">
      <w:pPr>
        <w:widowControl w:val="0"/>
        <w:ind w:firstLine="851"/>
        <w:jc w:val="both"/>
      </w:pPr>
      <w:r w:rsidRPr="0026021B">
        <w:t>10. Automobilių kelių dangos konstrukcijų sluoksnių be rišiklių įrengimo taisyklės ĮT SBR</w:t>
      </w:r>
      <w:r w:rsidR="003239AC">
        <w:t> </w:t>
      </w:r>
      <w:r w:rsidRPr="0026021B">
        <w:t>19;</w:t>
      </w:r>
    </w:p>
    <w:p w14:paraId="15FD1FA9" w14:textId="77777777" w:rsidR="00BD090C" w:rsidRPr="0026021B" w:rsidRDefault="00BD090C" w:rsidP="00BD090C">
      <w:pPr>
        <w:widowControl w:val="0"/>
        <w:tabs>
          <w:tab w:val="left" w:pos="709"/>
        </w:tabs>
        <w:ind w:firstLine="851"/>
        <w:jc w:val="both"/>
      </w:pPr>
      <w:r w:rsidRPr="0026021B">
        <w:t>11. Automobilių kelių darbo vietų aptvėrimo ir eismo reguliavimo taisyklės TDVAER 12</w:t>
      </w:r>
      <w:r>
        <w:t>.</w:t>
      </w:r>
    </w:p>
    <w:p w14:paraId="2AB456E9" w14:textId="77777777" w:rsidR="00BD090C" w:rsidRPr="0026021B" w:rsidRDefault="00BD090C" w:rsidP="00BD090C">
      <w:pPr>
        <w:widowControl w:val="0"/>
        <w:tabs>
          <w:tab w:val="left" w:pos="709"/>
          <w:tab w:val="left" w:pos="1276"/>
        </w:tabs>
        <w:ind w:firstLine="851"/>
        <w:jc w:val="both"/>
      </w:pPr>
      <w:r>
        <w:t>1</w:t>
      </w:r>
      <w:r w:rsidRPr="0026021B">
        <w:t>2. Automobilių kelių asfalto dangų priežiūrai skirtų medžiagų ir medžiagų mišinių panaudojimo</w:t>
      </w:r>
      <w:r>
        <w:t xml:space="preserve"> </w:t>
      </w:r>
      <w:r w:rsidRPr="0026021B">
        <w:t>ir jų sluoksnių įrengimo taisyklės IT APM 10;</w:t>
      </w:r>
    </w:p>
    <w:p w14:paraId="6376EB2E" w14:textId="77777777" w:rsidR="00BD090C" w:rsidRPr="0026021B" w:rsidRDefault="00BD090C" w:rsidP="00BD090C">
      <w:pPr>
        <w:widowControl w:val="0"/>
        <w:tabs>
          <w:tab w:val="left" w:pos="1276"/>
        </w:tabs>
        <w:ind w:firstLine="851"/>
        <w:jc w:val="both"/>
      </w:pPr>
      <w:r>
        <w:t>13</w:t>
      </w:r>
      <w:r w:rsidRPr="0026021B">
        <w:t>. Elektroninių ryšių infrastruktūros įrengimo, žymėjimo, priežiūros ir naudojimo taisyklės.</w:t>
      </w:r>
    </w:p>
    <w:p w14:paraId="642928F0" w14:textId="77777777" w:rsidR="00BD090C" w:rsidRPr="0026021B" w:rsidRDefault="00BD090C" w:rsidP="00BD090C">
      <w:pPr>
        <w:widowControl w:val="0"/>
        <w:tabs>
          <w:tab w:val="left" w:pos="1276"/>
        </w:tabs>
        <w:ind w:firstLine="851"/>
        <w:jc w:val="both"/>
      </w:pPr>
      <w:r>
        <w:t>14.</w:t>
      </w:r>
      <w:r w:rsidRPr="0026021B">
        <w:t xml:space="preserve"> Automobilių kelių dangos iš paviršiaus apdaro sluoksnių įrengimo metodiniai nurodymai MN PAS 15.</w:t>
      </w:r>
    </w:p>
    <w:p w14:paraId="1A14683D" w14:textId="77777777" w:rsidR="00BD090C" w:rsidRPr="0026021B" w:rsidRDefault="00BD090C" w:rsidP="00BD090C">
      <w:pPr>
        <w:widowControl w:val="0"/>
        <w:ind w:firstLine="851"/>
        <w:jc w:val="both"/>
      </w:pPr>
      <w:r>
        <w:t>15</w:t>
      </w:r>
      <w:r w:rsidRPr="0026021B">
        <w:t>. Kelio paprastojo remonto aprašo parengimas.</w:t>
      </w:r>
    </w:p>
    <w:p w14:paraId="1BEFB8F7" w14:textId="77777777" w:rsidR="00BD090C" w:rsidRPr="0026021B" w:rsidRDefault="00BD090C" w:rsidP="00BD090C">
      <w:pPr>
        <w:widowControl w:val="0"/>
        <w:ind w:left="1069"/>
        <w:jc w:val="both"/>
      </w:pPr>
    </w:p>
    <w:p w14:paraId="5697962C" w14:textId="77777777" w:rsidR="00BD090C" w:rsidRDefault="00BD090C" w:rsidP="000A16A8">
      <w:pPr>
        <w:widowControl w:val="0"/>
        <w:ind w:left="1069" w:firstLine="2759"/>
        <w:rPr>
          <w:b/>
        </w:rPr>
      </w:pPr>
      <w:r w:rsidRPr="0026021B">
        <w:rPr>
          <w:b/>
        </w:rPr>
        <w:t>DARBŲ APRAŠYMAI</w:t>
      </w:r>
    </w:p>
    <w:p w14:paraId="490A1F49" w14:textId="77777777" w:rsidR="003239AC" w:rsidRPr="0026021B" w:rsidRDefault="003239AC" w:rsidP="000A16A8">
      <w:pPr>
        <w:widowControl w:val="0"/>
        <w:ind w:left="1069" w:firstLine="2759"/>
      </w:pPr>
    </w:p>
    <w:tbl>
      <w:tblPr>
        <w:tblW w:w="9383" w:type="dxa"/>
        <w:tblInd w:w="81" w:type="dxa"/>
        <w:tblLayout w:type="fixed"/>
        <w:tblLook w:val="0000" w:firstRow="0" w:lastRow="0" w:firstColumn="0" w:lastColumn="0" w:noHBand="0" w:noVBand="0"/>
      </w:tblPr>
      <w:tblGrid>
        <w:gridCol w:w="704"/>
        <w:gridCol w:w="3038"/>
        <w:gridCol w:w="992"/>
        <w:gridCol w:w="4649"/>
      </w:tblGrid>
      <w:tr w:rsidR="00BD090C" w:rsidRPr="0026021B" w14:paraId="6D02C35E" w14:textId="77777777" w:rsidTr="00DC06C5">
        <w:trPr>
          <w:tblHeader/>
        </w:trPr>
        <w:tc>
          <w:tcPr>
            <w:tcW w:w="704" w:type="dxa"/>
            <w:tcBorders>
              <w:top w:val="single" w:sz="4" w:space="0" w:color="000000"/>
              <w:left w:val="single" w:sz="4" w:space="0" w:color="000000"/>
              <w:bottom w:val="single" w:sz="4" w:space="0" w:color="000000"/>
            </w:tcBorders>
          </w:tcPr>
          <w:p w14:paraId="106909E7" w14:textId="77777777" w:rsidR="00BD090C" w:rsidRPr="0033650C" w:rsidRDefault="00BD090C" w:rsidP="00FD1F30">
            <w:pPr>
              <w:jc w:val="center"/>
            </w:pPr>
            <w:r w:rsidRPr="0033650C">
              <w:t>Eil. Nr.</w:t>
            </w:r>
          </w:p>
        </w:tc>
        <w:tc>
          <w:tcPr>
            <w:tcW w:w="3038" w:type="dxa"/>
            <w:tcBorders>
              <w:top w:val="single" w:sz="4" w:space="0" w:color="000000"/>
              <w:left w:val="single" w:sz="4" w:space="0" w:color="000000"/>
              <w:bottom w:val="single" w:sz="4" w:space="0" w:color="auto"/>
            </w:tcBorders>
          </w:tcPr>
          <w:p w14:paraId="28AD9652" w14:textId="77777777" w:rsidR="00BD090C" w:rsidRPr="0033650C" w:rsidRDefault="00BD090C" w:rsidP="00FD1F30">
            <w:pPr>
              <w:jc w:val="center"/>
            </w:pPr>
            <w:r w:rsidRPr="0033650C">
              <w:t>Darbo pavadinimas</w:t>
            </w:r>
          </w:p>
        </w:tc>
        <w:tc>
          <w:tcPr>
            <w:tcW w:w="992" w:type="dxa"/>
            <w:tcBorders>
              <w:top w:val="single" w:sz="4" w:space="0" w:color="000000"/>
              <w:left w:val="single" w:sz="4" w:space="0" w:color="000000"/>
              <w:bottom w:val="single" w:sz="4" w:space="0" w:color="auto"/>
            </w:tcBorders>
          </w:tcPr>
          <w:p w14:paraId="266C927F" w14:textId="77777777" w:rsidR="00BD090C" w:rsidRPr="0033650C" w:rsidRDefault="00BD090C" w:rsidP="00FD1F30">
            <w:pPr>
              <w:jc w:val="center"/>
            </w:pPr>
            <w:r w:rsidRPr="0033650C">
              <w:t>Mato vnt.</w:t>
            </w:r>
          </w:p>
        </w:tc>
        <w:tc>
          <w:tcPr>
            <w:tcW w:w="4649" w:type="dxa"/>
            <w:tcBorders>
              <w:top w:val="single" w:sz="4" w:space="0" w:color="000000"/>
              <w:left w:val="single" w:sz="4" w:space="0" w:color="000000"/>
              <w:bottom w:val="single" w:sz="4" w:space="0" w:color="000000"/>
              <w:right w:val="single" w:sz="4" w:space="0" w:color="000000"/>
            </w:tcBorders>
          </w:tcPr>
          <w:p w14:paraId="2E3CC949" w14:textId="77777777" w:rsidR="00BD090C" w:rsidRPr="0033650C" w:rsidRDefault="00BD090C" w:rsidP="00DC06C5">
            <w:r w:rsidRPr="0033650C">
              <w:t>Darbo aprašymas</w:t>
            </w:r>
          </w:p>
        </w:tc>
      </w:tr>
      <w:tr w:rsidR="00F03237" w:rsidRPr="0026021B" w14:paraId="6C744C8D" w14:textId="77777777" w:rsidTr="00DC06C5">
        <w:trPr>
          <w:trHeight w:val="555"/>
        </w:trPr>
        <w:tc>
          <w:tcPr>
            <w:tcW w:w="704" w:type="dxa"/>
            <w:tcBorders>
              <w:left w:val="single" w:sz="4" w:space="0" w:color="000000"/>
              <w:bottom w:val="single" w:sz="4" w:space="0" w:color="000000"/>
              <w:right w:val="single" w:sz="4" w:space="0" w:color="auto"/>
            </w:tcBorders>
          </w:tcPr>
          <w:p w14:paraId="1E0DE2CA" w14:textId="77777777" w:rsidR="00F03237" w:rsidRPr="0033650C" w:rsidRDefault="00F03237" w:rsidP="00F03237">
            <w:r w:rsidRPr="0033650C">
              <w:t>1.</w:t>
            </w:r>
          </w:p>
        </w:tc>
        <w:tc>
          <w:tcPr>
            <w:tcW w:w="3038" w:type="dxa"/>
            <w:tcBorders>
              <w:top w:val="single" w:sz="4" w:space="0" w:color="auto"/>
              <w:left w:val="single" w:sz="4" w:space="0" w:color="auto"/>
              <w:bottom w:val="single" w:sz="4" w:space="0" w:color="auto"/>
              <w:right w:val="single" w:sz="4" w:space="0" w:color="auto"/>
            </w:tcBorders>
          </w:tcPr>
          <w:p w14:paraId="15C219C1" w14:textId="09172678" w:rsidR="00F03237" w:rsidRPr="0033650C" w:rsidRDefault="00F03237" w:rsidP="00F03237">
            <w:r w:rsidRPr="00E5474F">
              <w:rPr>
                <w:lang w:eastAsia="lt-LT"/>
              </w:rPr>
              <w:t>Asfalto viršutinio sluoksnio įrengimas klotuvu iš asfaltbetonio mišinio AC11VN</w:t>
            </w:r>
          </w:p>
        </w:tc>
        <w:tc>
          <w:tcPr>
            <w:tcW w:w="992" w:type="dxa"/>
            <w:tcBorders>
              <w:top w:val="single" w:sz="4" w:space="0" w:color="auto"/>
              <w:left w:val="single" w:sz="4" w:space="0" w:color="auto"/>
              <w:bottom w:val="single" w:sz="4" w:space="0" w:color="auto"/>
              <w:right w:val="single" w:sz="4" w:space="0" w:color="auto"/>
            </w:tcBorders>
          </w:tcPr>
          <w:p w14:paraId="5262C7B2" w14:textId="15814333" w:rsidR="00F03237" w:rsidRPr="0033650C" w:rsidRDefault="00F03237" w:rsidP="00F03237">
            <w:pPr>
              <w:jc w:val="center"/>
            </w:pPr>
            <w:r w:rsidRPr="00E5474F">
              <w:rPr>
                <w:lang w:eastAsia="lt-LT"/>
              </w:rPr>
              <w:t>m²</w:t>
            </w:r>
          </w:p>
        </w:tc>
        <w:tc>
          <w:tcPr>
            <w:tcW w:w="4649" w:type="dxa"/>
            <w:tcBorders>
              <w:top w:val="single" w:sz="4" w:space="0" w:color="000000"/>
              <w:left w:val="single" w:sz="4" w:space="0" w:color="auto"/>
              <w:bottom w:val="single" w:sz="4" w:space="0" w:color="000000"/>
              <w:right w:val="single" w:sz="4" w:space="0" w:color="000000"/>
            </w:tcBorders>
          </w:tcPr>
          <w:p w14:paraId="3293D58D" w14:textId="3BDE4192" w:rsidR="00F03237" w:rsidRPr="0033650C" w:rsidRDefault="00F03237" w:rsidP="00DC06C5">
            <w:r w:rsidRPr="0033650C">
              <w:t>Nužymėti klojamos gatvės ašį, plotį, išfrezuoti esamas dangas tolygiam sujungimui su naujai paklota danga, mechanizuotu būdu nušluoti esamą dangą, pagruntuoti skystu bitumu, pakloti asfaltbetonio mišinį klotuvu, sutankinti plentvoliu. Rekomenduojamas klojamo sluoksnio storis 4,5-5 cm</w:t>
            </w:r>
          </w:p>
        </w:tc>
      </w:tr>
      <w:tr w:rsidR="00F03237" w:rsidRPr="00E41E5A" w14:paraId="542D2663" w14:textId="77777777" w:rsidTr="00DC06C5">
        <w:trPr>
          <w:trHeight w:val="555"/>
        </w:trPr>
        <w:tc>
          <w:tcPr>
            <w:tcW w:w="704" w:type="dxa"/>
            <w:tcBorders>
              <w:left w:val="single" w:sz="4" w:space="0" w:color="000000"/>
              <w:bottom w:val="single" w:sz="4" w:space="0" w:color="000000"/>
              <w:right w:val="single" w:sz="4" w:space="0" w:color="auto"/>
            </w:tcBorders>
          </w:tcPr>
          <w:p w14:paraId="44A99E41" w14:textId="77777777" w:rsidR="00F03237" w:rsidRPr="0033650C" w:rsidRDefault="00F03237" w:rsidP="00F03237">
            <w:r w:rsidRPr="0033650C">
              <w:t>2.</w:t>
            </w:r>
          </w:p>
        </w:tc>
        <w:tc>
          <w:tcPr>
            <w:tcW w:w="3038" w:type="dxa"/>
            <w:tcBorders>
              <w:top w:val="single" w:sz="4" w:space="0" w:color="auto"/>
              <w:left w:val="single" w:sz="4" w:space="0" w:color="auto"/>
              <w:bottom w:val="single" w:sz="4" w:space="0" w:color="auto"/>
              <w:right w:val="single" w:sz="4" w:space="0" w:color="auto"/>
            </w:tcBorders>
          </w:tcPr>
          <w:p w14:paraId="3A290625" w14:textId="45E57A7B" w:rsidR="00F03237" w:rsidRPr="0033650C" w:rsidRDefault="00F03237" w:rsidP="00F03237">
            <w:r w:rsidRPr="00E5474F">
              <w:rPr>
                <w:lang w:eastAsia="lt-LT"/>
              </w:rPr>
              <w:t xml:space="preserve">Asfalto išlyginamojo sluoksnio įrengimas klotuvu iš asfaltbetonio mišinio </w:t>
            </w:r>
          </w:p>
        </w:tc>
        <w:tc>
          <w:tcPr>
            <w:tcW w:w="992" w:type="dxa"/>
            <w:tcBorders>
              <w:top w:val="single" w:sz="4" w:space="0" w:color="auto"/>
              <w:left w:val="single" w:sz="4" w:space="0" w:color="auto"/>
              <w:bottom w:val="single" w:sz="4" w:space="0" w:color="auto"/>
              <w:right w:val="single" w:sz="4" w:space="0" w:color="auto"/>
            </w:tcBorders>
          </w:tcPr>
          <w:p w14:paraId="52DD8DCF" w14:textId="6DCB8892" w:rsidR="00F03237" w:rsidRPr="0033650C" w:rsidRDefault="00F03237" w:rsidP="00F03237">
            <w:pPr>
              <w:jc w:val="center"/>
            </w:pPr>
            <w:r w:rsidRPr="00E5474F">
              <w:rPr>
                <w:lang w:eastAsia="lt-LT"/>
              </w:rPr>
              <w:t>t</w:t>
            </w:r>
          </w:p>
        </w:tc>
        <w:tc>
          <w:tcPr>
            <w:tcW w:w="4649" w:type="dxa"/>
            <w:tcBorders>
              <w:top w:val="single" w:sz="4" w:space="0" w:color="000000"/>
              <w:left w:val="single" w:sz="4" w:space="0" w:color="auto"/>
              <w:bottom w:val="single" w:sz="4" w:space="0" w:color="000000"/>
              <w:right w:val="single" w:sz="4" w:space="0" w:color="000000"/>
            </w:tcBorders>
          </w:tcPr>
          <w:p w14:paraId="18962C46" w14:textId="77777777" w:rsidR="00F03237" w:rsidRPr="0033650C" w:rsidRDefault="00F03237" w:rsidP="00DC06C5">
            <w:r w:rsidRPr="0033650C">
              <w:t xml:space="preserve">Nužymėti išdaužų vietas, išfrezuoti jas tolygiam sujungimui su esama danga, mechanizuotu būdu nušluoti esamą dangą, pagruntuoti skystu bitumu, pakloti asfaltbetonio mišinį klotuvu / rankiniu būdu, </w:t>
            </w:r>
            <w:r w:rsidRPr="0033650C">
              <w:lastRenderedPageBreak/>
              <w:t>sutankinti plentvoliu, atlikti atliktų darbų skaičiavimus.</w:t>
            </w:r>
          </w:p>
        </w:tc>
      </w:tr>
      <w:tr w:rsidR="00F03237" w:rsidRPr="00E41E5A" w14:paraId="4B182AED" w14:textId="77777777" w:rsidTr="00DC06C5">
        <w:trPr>
          <w:trHeight w:val="652"/>
        </w:trPr>
        <w:tc>
          <w:tcPr>
            <w:tcW w:w="704" w:type="dxa"/>
            <w:tcBorders>
              <w:left w:val="single" w:sz="4" w:space="0" w:color="000000"/>
              <w:bottom w:val="single" w:sz="4" w:space="0" w:color="000000"/>
              <w:right w:val="single" w:sz="4" w:space="0" w:color="auto"/>
            </w:tcBorders>
          </w:tcPr>
          <w:p w14:paraId="63267D34" w14:textId="7FFE6034" w:rsidR="00F03237" w:rsidRPr="0033650C" w:rsidRDefault="00F03237" w:rsidP="00F03237">
            <w:r w:rsidRPr="0033650C">
              <w:lastRenderedPageBreak/>
              <w:t>3</w:t>
            </w:r>
            <w:r>
              <w:t>.</w:t>
            </w:r>
          </w:p>
        </w:tc>
        <w:tc>
          <w:tcPr>
            <w:tcW w:w="3038" w:type="dxa"/>
            <w:tcBorders>
              <w:top w:val="single" w:sz="4" w:space="0" w:color="auto"/>
              <w:left w:val="single" w:sz="4" w:space="0" w:color="auto"/>
              <w:bottom w:val="single" w:sz="4" w:space="0" w:color="auto"/>
              <w:right w:val="single" w:sz="4" w:space="0" w:color="auto"/>
            </w:tcBorders>
          </w:tcPr>
          <w:p w14:paraId="569E1A8B" w14:textId="13B12908" w:rsidR="00F03237" w:rsidRPr="0033650C" w:rsidRDefault="00F03237" w:rsidP="00F03237">
            <w:r w:rsidRPr="00E5474F">
              <w:rPr>
                <w:rFonts w:eastAsia="Lucida Sans Unicode"/>
                <w:lang w:eastAsia="lt-LT"/>
              </w:rPr>
              <w:t>Asfaltbetonio dangos frezavimas freza</w:t>
            </w:r>
          </w:p>
        </w:tc>
        <w:tc>
          <w:tcPr>
            <w:tcW w:w="992" w:type="dxa"/>
            <w:tcBorders>
              <w:top w:val="single" w:sz="4" w:space="0" w:color="auto"/>
              <w:left w:val="single" w:sz="4" w:space="0" w:color="auto"/>
              <w:bottom w:val="single" w:sz="4" w:space="0" w:color="auto"/>
              <w:right w:val="single" w:sz="4" w:space="0" w:color="auto"/>
            </w:tcBorders>
          </w:tcPr>
          <w:p w14:paraId="0A6D1A7F" w14:textId="5B33B789" w:rsidR="00F03237" w:rsidRPr="0033650C" w:rsidRDefault="00F03237" w:rsidP="00F03237">
            <w:pPr>
              <w:jc w:val="center"/>
            </w:pPr>
            <w:r w:rsidRPr="00E5474F">
              <w:rPr>
                <w:rFonts w:eastAsia="Lucida Sans Unicode"/>
                <w:lang w:eastAsia="lt-LT"/>
              </w:rPr>
              <w:t>m²</w:t>
            </w:r>
          </w:p>
        </w:tc>
        <w:tc>
          <w:tcPr>
            <w:tcW w:w="4649" w:type="dxa"/>
            <w:tcBorders>
              <w:top w:val="single" w:sz="4" w:space="0" w:color="000000"/>
              <w:left w:val="single" w:sz="4" w:space="0" w:color="auto"/>
              <w:bottom w:val="single" w:sz="4" w:space="0" w:color="000000"/>
              <w:right w:val="single" w:sz="4" w:space="0" w:color="000000"/>
            </w:tcBorders>
          </w:tcPr>
          <w:p w14:paraId="169E1F01" w14:textId="77777777" w:rsidR="00F03237" w:rsidRPr="0033650C" w:rsidRDefault="00F03237" w:rsidP="00DC06C5">
            <w:r w:rsidRPr="0033650C">
              <w:t>Frezuoti iki 50 mm storio asfalto danga. naudoti frezą su automatinio aukščio reguliavimu.</w:t>
            </w:r>
          </w:p>
        </w:tc>
      </w:tr>
      <w:tr w:rsidR="00F03237" w:rsidRPr="00E41E5A" w14:paraId="625E1859" w14:textId="77777777" w:rsidTr="00DC06C5">
        <w:trPr>
          <w:trHeight w:val="127"/>
        </w:trPr>
        <w:tc>
          <w:tcPr>
            <w:tcW w:w="704" w:type="dxa"/>
            <w:tcBorders>
              <w:top w:val="single" w:sz="4" w:space="0" w:color="000000"/>
              <w:left w:val="single" w:sz="4" w:space="0" w:color="000000"/>
              <w:bottom w:val="single" w:sz="4" w:space="0" w:color="000000"/>
              <w:right w:val="single" w:sz="4" w:space="0" w:color="auto"/>
            </w:tcBorders>
          </w:tcPr>
          <w:p w14:paraId="79339D76" w14:textId="5CBDB6C8" w:rsidR="00F03237" w:rsidRPr="0033650C" w:rsidRDefault="00F03237" w:rsidP="00F03237">
            <w:r w:rsidRPr="0033650C">
              <w:t>4</w:t>
            </w:r>
            <w:r>
              <w:t>.</w:t>
            </w:r>
          </w:p>
        </w:tc>
        <w:tc>
          <w:tcPr>
            <w:tcW w:w="3038" w:type="dxa"/>
            <w:tcBorders>
              <w:top w:val="single" w:sz="4" w:space="0" w:color="auto"/>
              <w:left w:val="single" w:sz="4" w:space="0" w:color="auto"/>
              <w:bottom w:val="single" w:sz="4" w:space="0" w:color="auto"/>
              <w:right w:val="single" w:sz="4" w:space="0" w:color="auto"/>
            </w:tcBorders>
          </w:tcPr>
          <w:p w14:paraId="4C2CB020" w14:textId="3E3D7463" w:rsidR="00F03237" w:rsidRPr="0033650C" w:rsidRDefault="00F03237" w:rsidP="00F03237">
            <w:r>
              <w:rPr>
                <w:szCs w:val="24"/>
              </w:rPr>
              <w:t>Kelio bordiūrų remontas (seno bordiūro išardymas ir jo pastatymas ant betono pagrindo)</w:t>
            </w:r>
          </w:p>
        </w:tc>
        <w:tc>
          <w:tcPr>
            <w:tcW w:w="992" w:type="dxa"/>
            <w:tcBorders>
              <w:top w:val="single" w:sz="4" w:space="0" w:color="auto"/>
              <w:left w:val="single" w:sz="4" w:space="0" w:color="auto"/>
              <w:bottom w:val="single" w:sz="4" w:space="0" w:color="auto"/>
              <w:right w:val="single" w:sz="4" w:space="0" w:color="auto"/>
            </w:tcBorders>
          </w:tcPr>
          <w:p w14:paraId="696DA9FE" w14:textId="57778A42" w:rsidR="00F03237" w:rsidRPr="0033650C" w:rsidRDefault="00F03237" w:rsidP="00F03237">
            <w:pPr>
              <w:jc w:val="center"/>
            </w:pPr>
            <w:r>
              <w:rPr>
                <w:lang w:eastAsia="lt-LT"/>
              </w:rPr>
              <w:t>m</w:t>
            </w:r>
          </w:p>
        </w:tc>
        <w:tc>
          <w:tcPr>
            <w:tcW w:w="4649" w:type="dxa"/>
            <w:tcBorders>
              <w:top w:val="single" w:sz="4" w:space="0" w:color="000000"/>
              <w:left w:val="single" w:sz="4" w:space="0" w:color="auto"/>
              <w:bottom w:val="single" w:sz="4" w:space="0" w:color="000000"/>
              <w:right w:val="single" w:sz="4" w:space="0" w:color="000000"/>
            </w:tcBorders>
          </w:tcPr>
          <w:p w14:paraId="2F1F6478" w14:textId="77777777" w:rsidR="00F03237" w:rsidRPr="0033650C" w:rsidRDefault="00F03237" w:rsidP="00DC06C5">
            <w:r w:rsidRPr="0033650C">
              <w:t xml:space="preserve">Grunto pagrindui iškasimas, </w:t>
            </w:r>
            <w:r w:rsidRPr="00070628">
              <w:rPr>
                <w:b/>
                <w:bCs/>
              </w:rPr>
              <w:t>senų</w:t>
            </w:r>
            <w:r w:rsidRPr="0033650C">
              <w:t xml:space="preserve"> (naudotų) betono bordiūrų įrengimas ir pastatymas ant betono pagrindo, tarpų užtaisymas cementiniu skiediniu</w:t>
            </w:r>
          </w:p>
        </w:tc>
      </w:tr>
      <w:tr w:rsidR="00F03237" w:rsidRPr="00E41E5A" w14:paraId="72543E18" w14:textId="77777777" w:rsidTr="00DC06C5">
        <w:trPr>
          <w:trHeight w:val="657"/>
        </w:trPr>
        <w:tc>
          <w:tcPr>
            <w:tcW w:w="704" w:type="dxa"/>
            <w:tcBorders>
              <w:top w:val="single" w:sz="4" w:space="0" w:color="000000"/>
              <w:left w:val="single" w:sz="4" w:space="0" w:color="000000"/>
              <w:bottom w:val="single" w:sz="4" w:space="0" w:color="000000"/>
              <w:right w:val="single" w:sz="4" w:space="0" w:color="auto"/>
            </w:tcBorders>
          </w:tcPr>
          <w:p w14:paraId="4ED8F67B" w14:textId="7519F54A" w:rsidR="00F03237" w:rsidRPr="0033650C" w:rsidRDefault="00F03237" w:rsidP="00F03237">
            <w:r w:rsidRPr="0033650C">
              <w:t>5</w:t>
            </w:r>
            <w:r>
              <w:t>.</w:t>
            </w:r>
          </w:p>
        </w:tc>
        <w:tc>
          <w:tcPr>
            <w:tcW w:w="3038" w:type="dxa"/>
            <w:tcBorders>
              <w:top w:val="single" w:sz="4" w:space="0" w:color="auto"/>
              <w:left w:val="single" w:sz="4" w:space="0" w:color="auto"/>
              <w:bottom w:val="single" w:sz="4" w:space="0" w:color="auto"/>
              <w:right w:val="single" w:sz="4" w:space="0" w:color="auto"/>
            </w:tcBorders>
          </w:tcPr>
          <w:p w14:paraId="7474B8F4" w14:textId="3978E139" w:rsidR="00F03237" w:rsidRPr="0033650C" w:rsidRDefault="00F03237" w:rsidP="00F03237">
            <w:r>
              <w:rPr>
                <w:szCs w:val="24"/>
              </w:rPr>
              <w:t>Kelio bordiūrų įrengimas (seno bordiūro išardymas ir naujo bordiūro pastatymas ant betono pagrindo)</w:t>
            </w:r>
          </w:p>
        </w:tc>
        <w:tc>
          <w:tcPr>
            <w:tcW w:w="992" w:type="dxa"/>
            <w:tcBorders>
              <w:top w:val="single" w:sz="4" w:space="0" w:color="auto"/>
              <w:left w:val="single" w:sz="4" w:space="0" w:color="auto"/>
              <w:bottom w:val="single" w:sz="4" w:space="0" w:color="auto"/>
              <w:right w:val="single" w:sz="4" w:space="0" w:color="auto"/>
            </w:tcBorders>
          </w:tcPr>
          <w:p w14:paraId="3CE8548A" w14:textId="5B716D48" w:rsidR="00F03237" w:rsidRPr="0033650C" w:rsidRDefault="00F03237" w:rsidP="00F03237">
            <w:pPr>
              <w:jc w:val="center"/>
            </w:pPr>
            <w:r>
              <w:rPr>
                <w:lang w:eastAsia="lt-LT"/>
              </w:rPr>
              <w:t>m</w:t>
            </w:r>
          </w:p>
        </w:tc>
        <w:tc>
          <w:tcPr>
            <w:tcW w:w="4649" w:type="dxa"/>
            <w:tcBorders>
              <w:top w:val="single" w:sz="4" w:space="0" w:color="000000"/>
              <w:left w:val="single" w:sz="4" w:space="0" w:color="auto"/>
              <w:bottom w:val="single" w:sz="4" w:space="0" w:color="000000"/>
              <w:right w:val="single" w:sz="4" w:space="0" w:color="000000"/>
            </w:tcBorders>
          </w:tcPr>
          <w:p w14:paraId="37FFFB30" w14:textId="77777777" w:rsidR="00F03237" w:rsidRPr="0033650C" w:rsidRDefault="00F03237" w:rsidP="00DC06C5">
            <w:r w:rsidRPr="0033650C">
              <w:t xml:space="preserve">Grunto pagrindui iškasimas, </w:t>
            </w:r>
            <w:r w:rsidRPr="00070628">
              <w:rPr>
                <w:b/>
                <w:bCs/>
              </w:rPr>
              <w:t>naujų</w:t>
            </w:r>
            <w:r>
              <w:t xml:space="preserve"> </w:t>
            </w:r>
            <w:r w:rsidRPr="0033650C">
              <w:t>betono bordiūrų įrengimas ir pastatymas ant betono pagrindo, tarpų užtaisymas cementiniu skiediniu.</w:t>
            </w:r>
          </w:p>
        </w:tc>
      </w:tr>
      <w:tr w:rsidR="00F03237" w:rsidRPr="0026021B" w14:paraId="230FB12B" w14:textId="77777777" w:rsidTr="00DC06C5">
        <w:trPr>
          <w:trHeight w:val="1257"/>
        </w:trPr>
        <w:tc>
          <w:tcPr>
            <w:tcW w:w="704" w:type="dxa"/>
            <w:tcBorders>
              <w:top w:val="single" w:sz="4" w:space="0" w:color="000000"/>
              <w:left w:val="single" w:sz="4" w:space="0" w:color="000000"/>
              <w:bottom w:val="single" w:sz="4" w:space="0" w:color="000000"/>
              <w:right w:val="single" w:sz="4" w:space="0" w:color="auto"/>
            </w:tcBorders>
          </w:tcPr>
          <w:p w14:paraId="24DF20DF" w14:textId="7FE40187" w:rsidR="00F03237" w:rsidRPr="0033650C" w:rsidRDefault="00F03237" w:rsidP="00F03237">
            <w:r w:rsidRPr="0033650C">
              <w:t>6</w:t>
            </w:r>
            <w:r>
              <w:t>.</w:t>
            </w:r>
          </w:p>
        </w:tc>
        <w:tc>
          <w:tcPr>
            <w:tcW w:w="3038" w:type="dxa"/>
            <w:tcBorders>
              <w:top w:val="single" w:sz="4" w:space="0" w:color="auto"/>
              <w:left w:val="single" w:sz="4" w:space="0" w:color="auto"/>
              <w:bottom w:val="single" w:sz="4" w:space="0" w:color="auto"/>
              <w:right w:val="single" w:sz="4" w:space="0" w:color="auto"/>
            </w:tcBorders>
          </w:tcPr>
          <w:p w14:paraId="1EFCD21F" w14:textId="24A5BC7B" w:rsidR="00F03237" w:rsidRPr="0033650C" w:rsidRDefault="00F03237" w:rsidP="00F03237">
            <w:r w:rsidRPr="00E5474F">
              <w:rPr>
                <w:lang w:eastAsia="lt-LT"/>
              </w:rPr>
              <w:t>Susikaupusio kelkraščio grunto pertekliaus nuskut</w:t>
            </w:r>
            <w:r>
              <w:rPr>
                <w:lang w:eastAsia="lt-LT"/>
              </w:rPr>
              <w:t>i</w:t>
            </w:r>
            <w:r w:rsidRPr="00E5474F">
              <w:rPr>
                <w:lang w:eastAsia="lt-LT"/>
              </w:rPr>
              <w:t xml:space="preserve">mas </w:t>
            </w:r>
            <w:r w:rsidR="008304D4">
              <w:rPr>
                <w:lang w:eastAsia="lt-LT"/>
              </w:rPr>
              <w:t>mechanizuotu būdu</w:t>
            </w:r>
            <w:r w:rsidRPr="00E5474F">
              <w:rPr>
                <w:lang w:eastAsia="lt-LT"/>
              </w:rPr>
              <w:t xml:space="preserve"> suformuojant kelio sankasos briauną</w:t>
            </w:r>
          </w:p>
        </w:tc>
        <w:tc>
          <w:tcPr>
            <w:tcW w:w="992" w:type="dxa"/>
            <w:tcBorders>
              <w:top w:val="single" w:sz="4" w:space="0" w:color="auto"/>
              <w:left w:val="single" w:sz="4" w:space="0" w:color="auto"/>
              <w:bottom w:val="single" w:sz="4" w:space="0" w:color="auto"/>
              <w:right w:val="single" w:sz="4" w:space="0" w:color="auto"/>
            </w:tcBorders>
          </w:tcPr>
          <w:p w14:paraId="6415B132" w14:textId="117D8F88" w:rsidR="00F03237" w:rsidRPr="0033650C" w:rsidRDefault="00F03237" w:rsidP="00F03237">
            <w:pPr>
              <w:jc w:val="center"/>
            </w:pPr>
            <w:r w:rsidRPr="00E5474F">
              <w:rPr>
                <w:lang w:eastAsia="lt-LT"/>
              </w:rPr>
              <w:t>km</w:t>
            </w:r>
          </w:p>
        </w:tc>
        <w:tc>
          <w:tcPr>
            <w:tcW w:w="4649" w:type="dxa"/>
            <w:tcBorders>
              <w:top w:val="single" w:sz="4" w:space="0" w:color="000000"/>
              <w:left w:val="single" w:sz="4" w:space="0" w:color="auto"/>
              <w:bottom w:val="single" w:sz="4" w:space="0" w:color="000000"/>
              <w:right w:val="single" w:sz="4" w:space="0" w:color="000000"/>
            </w:tcBorders>
          </w:tcPr>
          <w:p w14:paraId="2F3BC560" w14:textId="7A860AA0" w:rsidR="00F03237" w:rsidRPr="0033650C" w:rsidRDefault="00F03237" w:rsidP="00DC06C5">
            <w:r w:rsidRPr="0033650C">
              <w:t xml:space="preserve">Esant susikaupusiam pertekliniam gruntui kelio krašte (sankasos briaunoje), perteklius nuskutamas </w:t>
            </w:r>
            <w:r w:rsidR="008304D4">
              <w:t>mechanizuotu būdu</w:t>
            </w:r>
            <w:r w:rsidRPr="0033650C">
              <w:t xml:space="preserve">. Grunto perteklius panaudojamas formuojant sankasos briauną. </w:t>
            </w:r>
          </w:p>
        </w:tc>
      </w:tr>
      <w:tr w:rsidR="00F03237" w:rsidRPr="00E41E5A" w14:paraId="774317F0" w14:textId="77777777" w:rsidTr="00DC06C5">
        <w:trPr>
          <w:trHeight w:val="866"/>
        </w:trPr>
        <w:tc>
          <w:tcPr>
            <w:tcW w:w="704" w:type="dxa"/>
            <w:tcBorders>
              <w:left w:val="single" w:sz="4" w:space="0" w:color="000000"/>
              <w:bottom w:val="single" w:sz="4" w:space="0" w:color="auto"/>
              <w:right w:val="single" w:sz="4" w:space="0" w:color="auto"/>
            </w:tcBorders>
          </w:tcPr>
          <w:p w14:paraId="2C0C886D" w14:textId="691B9CBD" w:rsidR="00F03237" w:rsidRPr="0033650C" w:rsidRDefault="00F03237" w:rsidP="00F03237">
            <w:r w:rsidRPr="0033650C">
              <w:t>7</w:t>
            </w:r>
            <w:r>
              <w:t>.</w:t>
            </w:r>
          </w:p>
        </w:tc>
        <w:tc>
          <w:tcPr>
            <w:tcW w:w="3038" w:type="dxa"/>
            <w:tcBorders>
              <w:top w:val="single" w:sz="4" w:space="0" w:color="auto"/>
              <w:left w:val="single" w:sz="4" w:space="0" w:color="auto"/>
              <w:bottom w:val="single" w:sz="4" w:space="0" w:color="auto"/>
              <w:right w:val="single" w:sz="4" w:space="0" w:color="auto"/>
            </w:tcBorders>
          </w:tcPr>
          <w:p w14:paraId="77DA9436" w14:textId="0235CE08" w:rsidR="00F03237" w:rsidRPr="0033650C" w:rsidRDefault="00F03237" w:rsidP="00F03237">
            <w:r w:rsidRPr="00E5474F">
              <w:rPr>
                <w:lang w:eastAsia="lt-LT"/>
              </w:rPr>
              <w:t>Kelkraščių dangos sluoksnio atstatymas iki 5 cm iš nesurištojo mineralinių medžiagų mišinio fr.0/32</w:t>
            </w:r>
          </w:p>
        </w:tc>
        <w:tc>
          <w:tcPr>
            <w:tcW w:w="992" w:type="dxa"/>
            <w:tcBorders>
              <w:top w:val="single" w:sz="4" w:space="0" w:color="auto"/>
              <w:left w:val="single" w:sz="4" w:space="0" w:color="auto"/>
              <w:bottom w:val="single" w:sz="4" w:space="0" w:color="auto"/>
              <w:right w:val="single" w:sz="4" w:space="0" w:color="auto"/>
            </w:tcBorders>
          </w:tcPr>
          <w:p w14:paraId="1774DAEC" w14:textId="2598592D" w:rsidR="00F03237" w:rsidRPr="0033650C" w:rsidRDefault="00F03237" w:rsidP="00F03237">
            <w:pPr>
              <w:jc w:val="center"/>
            </w:pPr>
            <w:r w:rsidRPr="00E5474F">
              <w:rPr>
                <w:rFonts w:eastAsia="Lucida Sans Unicode"/>
                <w:lang w:eastAsia="lt-LT"/>
              </w:rPr>
              <w:t>m²</w:t>
            </w:r>
          </w:p>
        </w:tc>
        <w:tc>
          <w:tcPr>
            <w:tcW w:w="4649" w:type="dxa"/>
            <w:tcBorders>
              <w:top w:val="single" w:sz="4" w:space="0" w:color="000000"/>
              <w:left w:val="single" w:sz="4" w:space="0" w:color="auto"/>
              <w:bottom w:val="single" w:sz="4" w:space="0" w:color="auto"/>
              <w:right w:val="single" w:sz="4" w:space="0" w:color="000000"/>
            </w:tcBorders>
          </w:tcPr>
          <w:p w14:paraId="78FF5A96" w14:textId="0FAF1D72" w:rsidR="00F03237" w:rsidRPr="0033650C" w:rsidRDefault="00F03237" w:rsidP="00DC06C5">
            <w:r w:rsidRPr="0033650C">
              <w:t xml:space="preserve">Kelkraštį išlyginti, privoluoti, atvežti žvyrą, išpilti ir išlyginti </w:t>
            </w:r>
            <w:r w:rsidR="008304D4">
              <w:t>mechanizuotu būdu</w:t>
            </w:r>
            <w:r w:rsidRPr="0033650C">
              <w:t xml:space="preserve">, baigiant lyginti rankiniu būdu, sutankinti. </w:t>
            </w:r>
          </w:p>
        </w:tc>
      </w:tr>
      <w:tr w:rsidR="00FB7654" w:rsidRPr="00E41E5A" w14:paraId="6842A7A6" w14:textId="77777777" w:rsidTr="00DC06C5">
        <w:trPr>
          <w:trHeight w:val="866"/>
        </w:trPr>
        <w:tc>
          <w:tcPr>
            <w:tcW w:w="704" w:type="dxa"/>
            <w:tcBorders>
              <w:top w:val="single" w:sz="4" w:space="0" w:color="auto"/>
              <w:left w:val="single" w:sz="4" w:space="0" w:color="auto"/>
              <w:bottom w:val="single" w:sz="4" w:space="0" w:color="auto"/>
              <w:right w:val="single" w:sz="4" w:space="0" w:color="auto"/>
            </w:tcBorders>
          </w:tcPr>
          <w:p w14:paraId="63FA3E4F" w14:textId="6358F2DF" w:rsidR="00FB7654" w:rsidRPr="0033650C" w:rsidRDefault="00FB7654" w:rsidP="00FB7654">
            <w:r w:rsidRPr="0033650C">
              <w:t>8</w:t>
            </w:r>
            <w:r>
              <w:t>.</w:t>
            </w:r>
          </w:p>
        </w:tc>
        <w:tc>
          <w:tcPr>
            <w:tcW w:w="3038" w:type="dxa"/>
            <w:tcBorders>
              <w:top w:val="single" w:sz="4" w:space="0" w:color="auto"/>
              <w:bottom w:val="single" w:sz="4" w:space="0" w:color="auto"/>
              <w:right w:val="single" w:sz="4" w:space="0" w:color="auto"/>
            </w:tcBorders>
          </w:tcPr>
          <w:p w14:paraId="12353ABD" w14:textId="3C0A1F28" w:rsidR="00FB7654" w:rsidRPr="0033650C" w:rsidRDefault="00FB7654" w:rsidP="00FB7654">
            <w:r>
              <w:rPr>
                <w:lang w:eastAsia="lt-LT"/>
              </w:rPr>
              <w:t>Skaldos mišinio sluoksnio įrengimas</w:t>
            </w:r>
          </w:p>
        </w:tc>
        <w:tc>
          <w:tcPr>
            <w:tcW w:w="992" w:type="dxa"/>
            <w:tcBorders>
              <w:top w:val="single" w:sz="4" w:space="0" w:color="auto"/>
              <w:left w:val="single" w:sz="4" w:space="0" w:color="auto"/>
              <w:bottom w:val="single" w:sz="4" w:space="0" w:color="auto"/>
            </w:tcBorders>
          </w:tcPr>
          <w:p w14:paraId="1F1B1691" w14:textId="7B6B7696" w:rsidR="00FB7654" w:rsidRPr="0033650C" w:rsidRDefault="00FB7654" w:rsidP="00FB7654">
            <w:pPr>
              <w:jc w:val="center"/>
            </w:pPr>
            <w:r w:rsidRPr="00C321F9">
              <w:rPr>
                <w:szCs w:val="24"/>
              </w:rPr>
              <w:t>m³</w:t>
            </w:r>
          </w:p>
        </w:tc>
        <w:tc>
          <w:tcPr>
            <w:tcW w:w="4649" w:type="dxa"/>
            <w:tcBorders>
              <w:top w:val="single" w:sz="4" w:space="0" w:color="auto"/>
              <w:left w:val="single" w:sz="4" w:space="0" w:color="auto"/>
              <w:bottom w:val="single" w:sz="4" w:space="0" w:color="auto"/>
              <w:right w:val="single" w:sz="4" w:space="0" w:color="auto"/>
            </w:tcBorders>
          </w:tcPr>
          <w:p w14:paraId="6D3D6B1A" w14:textId="21877E00" w:rsidR="00FB7654" w:rsidRPr="0033650C" w:rsidRDefault="00FB7654" w:rsidP="00DC06C5">
            <w:r w:rsidRPr="0033650C">
              <w:t xml:space="preserve">Pakloti išliginamoji sluoksnį skaldos,  klotuvu / rankiniu būdu, sutankinti plentvoliu. </w:t>
            </w:r>
          </w:p>
        </w:tc>
      </w:tr>
      <w:tr w:rsidR="00FB7654" w:rsidRPr="00E41E5A" w14:paraId="47D2C5E4" w14:textId="77777777" w:rsidTr="00DC06C5">
        <w:trPr>
          <w:trHeight w:val="866"/>
        </w:trPr>
        <w:tc>
          <w:tcPr>
            <w:tcW w:w="704" w:type="dxa"/>
            <w:tcBorders>
              <w:top w:val="single" w:sz="4" w:space="0" w:color="auto"/>
              <w:left w:val="single" w:sz="4" w:space="0" w:color="auto"/>
              <w:bottom w:val="single" w:sz="4" w:space="0" w:color="auto"/>
              <w:right w:val="single" w:sz="4" w:space="0" w:color="auto"/>
            </w:tcBorders>
          </w:tcPr>
          <w:p w14:paraId="60267806" w14:textId="666A4AA6" w:rsidR="00FB7654" w:rsidRPr="0033650C" w:rsidRDefault="00FB7654" w:rsidP="00FB7654">
            <w:r w:rsidRPr="0033650C">
              <w:t>9</w:t>
            </w:r>
            <w:r>
              <w:t>.</w:t>
            </w:r>
          </w:p>
        </w:tc>
        <w:tc>
          <w:tcPr>
            <w:tcW w:w="3038" w:type="dxa"/>
            <w:tcBorders>
              <w:top w:val="single" w:sz="4" w:space="0" w:color="auto"/>
              <w:bottom w:val="single" w:sz="4" w:space="0" w:color="auto"/>
              <w:right w:val="single" w:sz="4" w:space="0" w:color="auto"/>
            </w:tcBorders>
          </w:tcPr>
          <w:p w14:paraId="3ED76D86" w14:textId="7FD5D6BD" w:rsidR="00FB7654" w:rsidRPr="0033650C" w:rsidRDefault="00FB7654" w:rsidP="00FB7654">
            <w:r>
              <w:t>Šulinių dangčių lygio reguliavimas</w:t>
            </w:r>
          </w:p>
        </w:tc>
        <w:tc>
          <w:tcPr>
            <w:tcW w:w="992" w:type="dxa"/>
            <w:tcBorders>
              <w:top w:val="single" w:sz="4" w:space="0" w:color="auto"/>
              <w:left w:val="single" w:sz="4" w:space="0" w:color="auto"/>
              <w:bottom w:val="single" w:sz="4" w:space="0" w:color="auto"/>
            </w:tcBorders>
          </w:tcPr>
          <w:p w14:paraId="6991845F" w14:textId="03651E48" w:rsidR="00FB7654" w:rsidRPr="0033650C" w:rsidRDefault="00FB7654" w:rsidP="00FB7654">
            <w:pPr>
              <w:jc w:val="center"/>
            </w:pPr>
            <w:r>
              <w:rPr>
                <w:szCs w:val="24"/>
              </w:rPr>
              <w:t xml:space="preserve">kompl. </w:t>
            </w:r>
          </w:p>
        </w:tc>
        <w:tc>
          <w:tcPr>
            <w:tcW w:w="4649" w:type="dxa"/>
            <w:tcBorders>
              <w:top w:val="single" w:sz="4" w:space="0" w:color="auto"/>
              <w:left w:val="single" w:sz="4" w:space="0" w:color="auto"/>
              <w:bottom w:val="single" w:sz="4" w:space="0" w:color="auto"/>
              <w:right w:val="single" w:sz="4" w:space="0" w:color="auto"/>
            </w:tcBorders>
          </w:tcPr>
          <w:p w14:paraId="0E90106C" w14:textId="2F798633" w:rsidR="00FB7654" w:rsidRPr="0033650C" w:rsidRDefault="00FB7654" w:rsidP="00DC06C5">
            <w:r w:rsidRPr="00996838">
              <w:rPr>
                <w:color w:val="000000" w:themeColor="text1"/>
              </w:rPr>
              <w:t xml:space="preserve">Šulinio angos paaukštinimas </w:t>
            </w:r>
            <w:r>
              <w:rPr>
                <w:color w:val="000000" w:themeColor="text1"/>
              </w:rPr>
              <w:t xml:space="preserve">(arba nužeminimas) </w:t>
            </w:r>
            <w:r w:rsidRPr="00996838">
              <w:rPr>
                <w:color w:val="000000" w:themeColor="text1"/>
              </w:rPr>
              <w:t xml:space="preserve">numato inžinerinių komunikacijų šulinių liukų ir trapų </w:t>
            </w:r>
            <w:r>
              <w:rPr>
                <w:color w:val="000000" w:themeColor="text1"/>
              </w:rPr>
              <w:t xml:space="preserve">kurie yra aukščiau (arba žemiau) </w:t>
            </w:r>
            <w:r w:rsidRPr="00996838">
              <w:rPr>
                <w:color w:val="000000" w:themeColor="text1"/>
              </w:rPr>
              <w:t>gatvės važiuojamosios dalies</w:t>
            </w:r>
            <w:r>
              <w:rPr>
                <w:color w:val="000000" w:themeColor="text1"/>
              </w:rPr>
              <w:t>,</w:t>
            </w:r>
            <w:r w:rsidRPr="00996838">
              <w:rPr>
                <w:color w:val="000000" w:themeColor="text1"/>
              </w:rPr>
              <w:t xml:space="preserve"> aukščių sureguliavimą </w:t>
            </w:r>
            <w:r>
              <w:rPr>
                <w:color w:val="000000" w:themeColor="text1"/>
              </w:rPr>
              <w:t>taip, kad jie būtų prita</w:t>
            </w:r>
            <w:r w:rsidRPr="00996838">
              <w:rPr>
                <w:color w:val="000000" w:themeColor="text1"/>
              </w:rPr>
              <w:t>ik</w:t>
            </w:r>
            <w:r>
              <w:rPr>
                <w:color w:val="000000" w:themeColor="text1"/>
              </w:rPr>
              <w:t>yti</w:t>
            </w:r>
            <w:r w:rsidRPr="00996838">
              <w:rPr>
                <w:color w:val="000000" w:themeColor="text1"/>
              </w:rPr>
              <w:t xml:space="preserve"> reikiam</w:t>
            </w:r>
            <w:r>
              <w:rPr>
                <w:color w:val="000000" w:themeColor="text1"/>
              </w:rPr>
              <w:t>ai</w:t>
            </w:r>
            <w:r w:rsidRPr="00996838">
              <w:rPr>
                <w:color w:val="000000" w:themeColor="text1"/>
              </w:rPr>
              <w:t xml:space="preserve"> amplitudės. </w:t>
            </w:r>
          </w:p>
        </w:tc>
      </w:tr>
      <w:tr w:rsidR="00FB7654" w:rsidRPr="00E41E5A" w14:paraId="18E94162" w14:textId="77777777" w:rsidTr="00DC06C5">
        <w:trPr>
          <w:trHeight w:val="866"/>
        </w:trPr>
        <w:tc>
          <w:tcPr>
            <w:tcW w:w="704" w:type="dxa"/>
            <w:tcBorders>
              <w:top w:val="single" w:sz="4" w:space="0" w:color="auto"/>
              <w:left w:val="single" w:sz="4" w:space="0" w:color="auto"/>
              <w:bottom w:val="single" w:sz="4" w:space="0" w:color="auto"/>
              <w:right w:val="single" w:sz="4" w:space="0" w:color="auto"/>
            </w:tcBorders>
          </w:tcPr>
          <w:p w14:paraId="7BFEA0AE" w14:textId="77777777" w:rsidR="00FB7654" w:rsidRPr="0033650C" w:rsidRDefault="00FB7654" w:rsidP="00FB7654">
            <w:r>
              <w:t xml:space="preserve">10. </w:t>
            </w:r>
          </w:p>
        </w:tc>
        <w:tc>
          <w:tcPr>
            <w:tcW w:w="3038" w:type="dxa"/>
            <w:tcBorders>
              <w:top w:val="single" w:sz="4" w:space="0" w:color="auto"/>
              <w:bottom w:val="single" w:sz="4" w:space="0" w:color="auto"/>
              <w:right w:val="single" w:sz="4" w:space="0" w:color="auto"/>
            </w:tcBorders>
          </w:tcPr>
          <w:p w14:paraId="72671FC7" w14:textId="206D4A8E" w:rsidR="00FB7654" w:rsidRPr="0033650C" w:rsidRDefault="00FB7654" w:rsidP="00FB7654">
            <w:r>
              <w:rPr>
                <w:lang w:eastAsia="lt-LT"/>
              </w:rPr>
              <w:t xml:space="preserve">Paprastojo remonto aprašo parengimas </w:t>
            </w:r>
          </w:p>
        </w:tc>
        <w:tc>
          <w:tcPr>
            <w:tcW w:w="992" w:type="dxa"/>
            <w:tcBorders>
              <w:top w:val="single" w:sz="4" w:space="0" w:color="auto"/>
              <w:left w:val="single" w:sz="4" w:space="0" w:color="auto"/>
              <w:bottom w:val="single" w:sz="4" w:space="0" w:color="auto"/>
            </w:tcBorders>
          </w:tcPr>
          <w:p w14:paraId="793B1D23" w14:textId="5FA14362" w:rsidR="00FB7654" w:rsidRPr="0033650C" w:rsidRDefault="00FB7654" w:rsidP="00FB7654">
            <w:pPr>
              <w:jc w:val="center"/>
            </w:pPr>
            <w:r>
              <w:rPr>
                <w:rFonts w:eastAsia="Lucida Sans Unicode"/>
                <w:lang w:eastAsia="lt-LT"/>
              </w:rPr>
              <w:t>vnt.</w:t>
            </w:r>
          </w:p>
        </w:tc>
        <w:tc>
          <w:tcPr>
            <w:tcW w:w="4649" w:type="dxa"/>
            <w:tcBorders>
              <w:top w:val="single" w:sz="4" w:space="0" w:color="auto"/>
              <w:left w:val="single" w:sz="4" w:space="0" w:color="auto"/>
              <w:bottom w:val="single" w:sz="4" w:space="0" w:color="auto"/>
              <w:right w:val="single" w:sz="4" w:space="0" w:color="auto"/>
            </w:tcBorders>
          </w:tcPr>
          <w:p w14:paraId="6BD9ADB1" w14:textId="7CD876F1" w:rsidR="00FB7654" w:rsidRPr="0033650C" w:rsidRDefault="00FB7654" w:rsidP="00DC06C5">
            <w:pPr>
              <w:tabs>
                <w:tab w:val="left" w:pos="1134"/>
              </w:tabs>
              <w:suppressAutoHyphens/>
            </w:pPr>
            <w:r>
              <w:t>Darbo kiekių ir proceso aprašas ir foto fiksacija</w:t>
            </w:r>
          </w:p>
        </w:tc>
      </w:tr>
      <w:tr w:rsidR="00774E5A" w:rsidRPr="00E41E5A" w14:paraId="2E5BD435" w14:textId="77777777" w:rsidTr="00DC06C5">
        <w:trPr>
          <w:trHeight w:val="866"/>
        </w:trPr>
        <w:tc>
          <w:tcPr>
            <w:tcW w:w="704" w:type="dxa"/>
            <w:tcBorders>
              <w:top w:val="single" w:sz="4" w:space="0" w:color="auto"/>
              <w:left w:val="single" w:sz="4" w:space="0" w:color="auto"/>
              <w:bottom w:val="single" w:sz="4" w:space="0" w:color="auto"/>
              <w:right w:val="single" w:sz="4" w:space="0" w:color="auto"/>
            </w:tcBorders>
          </w:tcPr>
          <w:p w14:paraId="04B22798" w14:textId="7B29477D" w:rsidR="00774E5A" w:rsidRDefault="00774E5A" w:rsidP="00FB7654">
            <w:r>
              <w:t>11.</w:t>
            </w:r>
          </w:p>
        </w:tc>
        <w:tc>
          <w:tcPr>
            <w:tcW w:w="3038" w:type="dxa"/>
            <w:tcBorders>
              <w:top w:val="single" w:sz="4" w:space="0" w:color="auto"/>
              <w:bottom w:val="single" w:sz="4" w:space="0" w:color="auto"/>
              <w:right w:val="single" w:sz="4" w:space="0" w:color="auto"/>
            </w:tcBorders>
          </w:tcPr>
          <w:p w14:paraId="41A59E5A" w14:textId="46D03DFC" w:rsidR="00774E5A" w:rsidRDefault="00774E5A" w:rsidP="00FB7654">
            <w:pPr>
              <w:rPr>
                <w:lang w:eastAsia="lt-LT"/>
              </w:rPr>
            </w:pPr>
            <w:r>
              <w:rPr>
                <w:lang w:eastAsia="lt-LT"/>
              </w:rPr>
              <w:t>Kadastro bylos parengimas</w:t>
            </w:r>
          </w:p>
        </w:tc>
        <w:tc>
          <w:tcPr>
            <w:tcW w:w="992" w:type="dxa"/>
            <w:tcBorders>
              <w:top w:val="single" w:sz="4" w:space="0" w:color="auto"/>
              <w:left w:val="single" w:sz="4" w:space="0" w:color="auto"/>
              <w:bottom w:val="single" w:sz="4" w:space="0" w:color="auto"/>
            </w:tcBorders>
          </w:tcPr>
          <w:p w14:paraId="09B8BC03" w14:textId="39520F4C" w:rsidR="00774E5A" w:rsidRDefault="00774E5A" w:rsidP="00FB7654">
            <w:pPr>
              <w:jc w:val="center"/>
              <w:rPr>
                <w:rFonts w:eastAsia="Lucida Sans Unicode"/>
                <w:lang w:eastAsia="lt-LT"/>
              </w:rPr>
            </w:pPr>
            <w:r>
              <w:rPr>
                <w:rFonts w:eastAsia="Lucida Sans Unicode"/>
                <w:lang w:eastAsia="lt-LT"/>
              </w:rPr>
              <w:t>vnt.</w:t>
            </w:r>
          </w:p>
        </w:tc>
        <w:tc>
          <w:tcPr>
            <w:tcW w:w="4649" w:type="dxa"/>
            <w:tcBorders>
              <w:top w:val="single" w:sz="4" w:space="0" w:color="auto"/>
              <w:left w:val="single" w:sz="4" w:space="0" w:color="auto"/>
              <w:bottom w:val="single" w:sz="4" w:space="0" w:color="auto"/>
              <w:right w:val="single" w:sz="4" w:space="0" w:color="auto"/>
            </w:tcBorders>
          </w:tcPr>
          <w:p w14:paraId="0F11865A" w14:textId="253E6E21" w:rsidR="00774E5A" w:rsidRDefault="00774E5A" w:rsidP="00DC06C5">
            <w:pPr>
              <w:tabs>
                <w:tab w:val="left" w:pos="1134"/>
              </w:tabs>
              <w:suppressAutoHyphens/>
            </w:pPr>
            <w:r>
              <w:t xml:space="preserve">Parengiama kadastro byla </w:t>
            </w:r>
            <w:r w:rsidR="002103EC">
              <w:t xml:space="preserve">su registro centro derinimo patikros žyma. </w:t>
            </w:r>
          </w:p>
        </w:tc>
      </w:tr>
      <w:bookmarkEnd w:id="3"/>
    </w:tbl>
    <w:p w14:paraId="52A096CE" w14:textId="77777777" w:rsidR="00443248" w:rsidRDefault="00443248" w:rsidP="00443248">
      <w:pPr>
        <w:rPr>
          <w:sz w:val="4"/>
          <w:szCs w:val="4"/>
          <w:lang w:eastAsia="lt-LT"/>
        </w:rPr>
      </w:pPr>
    </w:p>
    <w:p w14:paraId="510F724D" w14:textId="77777777" w:rsidR="00443248" w:rsidRDefault="00443248" w:rsidP="00443248">
      <w:pPr>
        <w:rPr>
          <w:sz w:val="4"/>
          <w:szCs w:val="4"/>
          <w:lang w:eastAsia="lt-LT"/>
        </w:rPr>
      </w:pPr>
    </w:p>
    <w:p w14:paraId="2EEA14DF" w14:textId="77777777" w:rsidR="00443248" w:rsidRDefault="00443248" w:rsidP="00443248">
      <w:pPr>
        <w:rPr>
          <w:sz w:val="4"/>
          <w:szCs w:val="4"/>
          <w:lang w:eastAsia="lt-LT"/>
        </w:rPr>
      </w:pPr>
    </w:p>
    <w:p w14:paraId="677494F9" w14:textId="77777777" w:rsidR="00443248" w:rsidRDefault="00443248" w:rsidP="00443248">
      <w:pPr>
        <w:rPr>
          <w:sz w:val="4"/>
          <w:szCs w:val="4"/>
          <w:lang w:eastAsia="lt-LT"/>
        </w:rPr>
      </w:pPr>
    </w:p>
    <w:p w14:paraId="6C358D44" w14:textId="77777777" w:rsidR="00FB7654" w:rsidRDefault="00FB7654" w:rsidP="00443248">
      <w:pPr>
        <w:rPr>
          <w:sz w:val="4"/>
          <w:szCs w:val="4"/>
          <w:lang w:eastAsia="lt-LT"/>
        </w:rPr>
      </w:pPr>
    </w:p>
    <w:p w14:paraId="154861F6" w14:textId="77777777" w:rsidR="00FB7654" w:rsidRDefault="00FB7654" w:rsidP="00443248">
      <w:pPr>
        <w:rPr>
          <w:sz w:val="4"/>
          <w:szCs w:val="4"/>
          <w:lang w:eastAsia="lt-LT"/>
        </w:rPr>
      </w:pPr>
    </w:p>
    <w:p w14:paraId="0F035DF1" w14:textId="652F6CFA" w:rsidR="00443248" w:rsidRDefault="00443248" w:rsidP="00443248">
      <w:pPr>
        <w:rPr>
          <w:sz w:val="4"/>
          <w:szCs w:val="4"/>
          <w:lang w:eastAsia="lt-LT"/>
        </w:rPr>
      </w:pPr>
      <w:r>
        <w:rPr>
          <w:noProof/>
          <w:sz w:val="4"/>
          <w:szCs w:val="4"/>
          <w:lang w:eastAsia="lt-LT"/>
        </w:rPr>
        <mc:AlternateContent>
          <mc:Choice Requires="wps">
            <w:drawing>
              <wp:anchor distT="0" distB="0" distL="114300" distR="114300" simplePos="0" relativeHeight="251658240" behindDoc="0" locked="0" layoutInCell="1" allowOverlap="1" wp14:anchorId="623F7A2C" wp14:editId="383ECDCA">
                <wp:simplePos x="0" y="0"/>
                <wp:positionH relativeFrom="column">
                  <wp:posOffset>2470785</wp:posOffset>
                </wp:positionH>
                <wp:positionV relativeFrom="paragraph">
                  <wp:posOffset>6350</wp:posOffset>
                </wp:positionV>
                <wp:extent cx="131826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18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B7F6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5pt,.5pt" to="298.3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4kUkoAEAAJIDAAAOAAAAZHJzL2Uyb0RvYy54bWysU01P3DAQvVfiP1i+s0kWCaFosxxA5YIo grZ344w3Vv0l22yy/77j2d2AAFUV4mL5470382bGq8vJGraFmLR3HW8WNWfgpO+123T818/vpxec pSxcL4x30PEdJH65Pvm2GkMLSz9400NkKOJSO4aODzmHtqqSHMCKtPABHD4qH63IeIybqo9iRHVr qmVdn1ejj32IXkJKeHu9f+Rr0lcKZP6hVILMTMcxt0xrpPWprNV6JdpNFGHQ8pCG+EQWVmiHQWep a5EFe476nZTVMvrkVV5IbyuvlJZAHtBNU79x8ziIAOQFi5PCXKb0dbLybnvl7iOWYQypTeE+FheT ipYpo8Nv7Cn5wkzZRGXbzWWDKTOJl81Zc7E8x+rK41u1lyhSIaZ8A96ysum40a44Eq3Y3qaMYRF6 hODhJQna5Z2BAjbuARTTfQlGbJoPuDKRbQV2tv/TlE6iFiELRWljZlL9b9IBW2hAM/O/xBlNEb3L M9Fq5+NHUfN0TFXt8UfXe6/F9pPvd9QSKgc2npwdhrRM1usz0V++0vovAAAA//8DAFBLAwQUAAYA CAAAACEA45Dl+dkAAAAHAQAADwAAAGRycy9kb3ducmV2LnhtbEyPwW7CMBBE75X6D9Yi9VZsWiVA GgdRJNQz0As3J94mEfE6jQ2Ev+/SS3scvdHs23w1uk5ccAitJw2zqQKBVHnbUq3h87B9XoAI0ZA1 nSfUcMMAq+LxITeZ9Vfa4WUfa8EjFDKjoYmxz6QMVYPOhKnvkZh9+cGZyHGopR3MlcddJ1+USqUz LfGFxvS4abA67c9Ow+HDqbGM7Qbpe67Wx/ckpWOi9dNkXL+BiDjGvzLc9VkdCnYq/ZlsEJ2G18Vy xlUG/BLzZJnOQZS/WRa5/O9f/AAAAP//AwBQSwECLQAUAAYACAAAACEAtoM4kv4AAADhAQAAEwAA AAAAAAAAAAAAAAAAAAAAW0NvbnRlbnRfVHlwZXNdLnhtbFBLAQItABQABgAIAAAAIQA4/SH/1gAA AJQBAAALAAAAAAAAAAAAAAAAAC8BAABfcmVscy8ucmVsc1BLAQItABQABgAIAAAAIQBb4kUkoAEA AJIDAAAOAAAAAAAAAAAAAAAAAC4CAABkcnMvZTJvRG9jLnhtbFBLAQItABQABgAIAAAAIQDjkOX5 2QAAAAcBAAAPAAAAAAAAAAAAAAAAAPoDAABkcnMvZG93bnJldi54bWxQSwUGAAAAAAQABADzAAAA AAUAAAAA " strokecolor="black [3200]" strokeweight=".5pt">
                <v:stroke joinstyle="miter"/>
              </v:line>
            </w:pict>
          </mc:Fallback>
        </mc:AlternateContent>
      </w:r>
    </w:p>
    <w:p w14:paraId="4648BBDF" w14:textId="77777777" w:rsidR="000A16A8" w:rsidRDefault="000A16A8" w:rsidP="00A64F60">
      <w:pPr>
        <w:ind w:right="-178"/>
        <w:jc w:val="center"/>
        <w:rPr>
          <w:b/>
          <w:color w:val="000000"/>
          <w:szCs w:val="24"/>
        </w:rPr>
      </w:pPr>
    </w:p>
    <w:p w14:paraId="48ACBA2B" w14:textId="77777777" w:rsidR="005F5202" w:rsidRPr="005F5202" w:rsidRDefault="005F5202" w:rsidP="005F5202">
      <w:pPr>
        <w:rPr>
          <w:szCs w:val="24"/>
        </w:rPr>
      </w:pPr>
    </w:p>
    <w:p w14:paraId="2A8BBA06" w14:textId="77777777" w:rsidR="005F5202" w:rsidRPr="005F5202" w:rsidRDefault="005F5202" w:rsidP="005F5202">
      <w:pPr>
        <w:rPr>
          <w:szCs w:val="24"/>
        </w:rPr>
      </w:pPr>
    </w:p>
    <w:p w14:paraId="4A63573D" w14:textId="77777777" w:rsidR="005F5202" w:rsidRPr="005F5202" w:rsidRDefault="005F5202" w:rsidP="005F5202">
      <w:pPr>
        <w:rPr>
          <w:szCs w:val="24"/>
        </w:rPr>
      </w:pPr>
    </w:p>
    <w:p w14:paraId="5BC50005" w14:textId="77777777" w:rsidR="005F5202" w:rsidRPr="005F5202" w:rsidRDefault="005F5202" w:rsidP="005F5202">
      <w:pPr>
        <w:rPr>
          <w:szCs w:val="24"/>
        </w:rPr>
      </w:pPr>
    </w:p>
    <w:p w14:paraId="72B8D0DB" w14:textId="77777777" w:rsidR="005F5202" w:rsidRPr="005F5202" w:rsidRDefault="005F5202" w:rsidP="005F5202">
      <w:pPr>
        <w:rPr>
          <w:szCs w:val="24"/>
        </w:rPr>
      </w:pPr>
    </w:p>
    <w:p w14:paraId="7A58606A" w14:textId="77777777" w:rsidR="005F5202" w:rsidRPr="005F5202" w:rsidRDefault="005F5202" w:rsidP="005F5202">
      <w:pPr>
        <w:rPr>
          <w:szCs w:val="24"/>
        </w:rPr>
      </w:pPr>
    </w:p>
    <w:p w14:paraId="2B47BF85" w14:textId="77777777" w:rsidR="005F5202" w:rsidRPr="005F5202" w:rsidRDefault="005F5202" w:rsidP="005F5202">
      <w:pPr>
        <w:rPr>
          <w:szCs w:val="24"/>
        </w:rPr>
      </w:pPr>
    </w:p>
    <w:p w14:paraId="45E427A5" w14:textId="77777777" w:rsidR="005F5202" w:rsidRPr="005F5202" w:rsidRDefault="005F5202" w:rsidP="005F5202">
      <w:pPr>
        <w:rPr>
          <w:szCs w:val="24"/>
        </w:rPr>
      </w:pPr>
    </w:p>
    <w:p w14:paraId="773FFCED" w14:textId="77777777" w:rsidR="005F5202" w:rsidRPr="005F5202" w:rsidRDefault="005F5202" w:rsidP="005F5202">
      <w:pPr>
        <w:rPr>
          <w:szCs w:val="24"/>
        </w:rPr>
      </w:pPr>
    </w:p>
    <w:p w14:paraId="70DE1CE7" w14:textId="3F57EDE0" w:rsidR="005F5202" w:rsidRPr="005F5202" w:rsidRDefault="005F5202" w:rsidP="005F5202">
      <w:pPr>
        <w:rPr>
          <w:szCs w:val="24"/>
        </w:rPr>
        <w:sectPr w:rsidR="005F5202" w:rsidRPr="005F5202" w:rsidSect="00A301AE">
          <w:pgSz w:w="11907" w:h="16840" w:code="9"/>
          <w:pgMar w:top="1134" w:right="567" w:bottom="1134" w:left="1701" w:header="567" w:footer="567" w:gutter="0"/>
          <w:pgNumType w:start="1"/>
          <w:cols w:space="1296"/>
          <w:titlePg/>
          <w:docGrid w:linePitch="326"/>
        </w:sectPr>
      </w:pPr>
    </w:p>
    <w:p w14:paraId="1A9BD4CB" w14:textId="7E4D8C82" w:rsidR="000A16A8" w:rsidRPr="00E34439" w:rsidRDefault="000A16A8" w:rsidP="00A64F60">
      <w:pPr>
        <w:ind w:right="-178"/>
        <w:jc w:val="center"/>
        <w:rPr>
          <w:b/>
          <w:bCs/>
          <w:noProof/>
          <w:lang w:eastAsia="lt-LT"/>
        </w:rPr>
      </w:pPr>
      <w:bookmarkStart w:id="8" w:name="_Hlk163135988"/>
      <w:r w:rsidRPr="00E34439">
        <w:rPr>
          <w:b/>
          <w:bCs/>
          <w:noProof/>
          <w:lang w:eastAsia="lt-LT"/>
        </w:rPr>
        <w:lastRenderedPageBreak/>
        <w:t>ZR75</w:t>
      </w:r>
      <w:r w:rsidR="000C4C6D" w:rsidRPr="00E34439">
        <w:rPr>
          <w:b/>
          <w:bCs/>
          <w:noProof/>
          <w:lang w:eastAsia="lt-LT"/>
        </w:rPr>
        <w:t>21</w:t>
      </w:r>
      <w:r w:rsidRPr="00E34439">
        <w:rPr>
          <w:b/>
          <w:bCs/>
          <w:noProof/>
          <w:lang w:eastAsia="lt-LT"/>
        </w:rPr>
        <w:t xml:space="preserve"> Dariaus ir Girėno g., Zarasų m. paprastasis remontas </w:t>
      </w:r>
    </w:p>
    <w:p w14:paraId="5C2DBAD0" w14:textId="77777777" w:rsidR="000A16A8" w:rsidRDefault="000A16A8" w:rsidP="00A64F60">
      <w:pPr>
        <w:ind w:right="-178"/>
        <w:jc w:val="center"/>
        <w:rPr>
          <w:noProof/>
          <w:lang w:eastAsia="lt-LT"/>
        </w:rPr>
      </w:pPr>
    </w:p>
    <w:p w14:paraId="52499231" w14:textId="0E69E1DC" w:rsidR="00DD58B3" w:rsidRPr="000D39F0" w:rsidRDefault="00DD58B3" w:rsidP="00DD58B3">
      <w:pPr>
        <w:ind w:firstLine="851"/>
        <w:jc w:val="both"/>
      </w:pPr>
      <w:r w:rsidRPr="000D39F0">
        <w:rPr>
          <w:noProof/>
        </w:rPr>
        <w:t>ZR7521 Dariaus ir Girėno g., Zarasų</w:t>
      </w:r>
      <w:r>
        <w:rPr>
          <w:noProof/>
        </w:rPr>
        <w:t> </w:t>
      </w:r>
      <w:r w:rsidRPr="000D39F0">
        <w:rPr>
          <w:noProof/>
        </w:rPr>
        <w:t xml:space="preserve"> m. </w:t>
      </w:r>
      <w:r w:rsidRPr="000D39F0">
        <w:t xml:space="preserve">gatvės </w:t>
      </w:r>
      <w:r>
        <w:t xml:space="preserve">remontuojamos </w:t>
      </w:r>
      <w:r w:rsidRPr="000D39F0">
        <w:t>atkarpos orientacinės koordinatės- nuo 641245, 65180</w:t>
      </w:r>
      <w:r w:rsidR="00203584">
        <w:t>0</w:t>
      </w:r>
      <w:r w:rsidRPr="000D39F0">
        <w:t>15 iki 641248, 6179904, orientacinis  ilgis 130 m, orientacinis plotis 4</w:t>
      </w:r>
      <w:r>
        <w:t xml:space="preserve"> </w:t>
      </w:r>
      <w:r w:rsidRPr="000D39F0">
        <w:t xml:space="preserve">m. </w:t>
      </w:r>
    </w:p>
    <w:p w14:paraId="3778CEF7" w14:textId="1AE3FF29" w:rsidR="00E34439" w:rsidRDefault="00E34439" w:rsidP="00DD58B3">
      <w:pPr>
        <w:ind w:firstLine="851"/>
        <w:jc w:val="both"/>
      </w:pPr>
      <w:r w:rsidRPr="00F852A1">
        <w:t xml:space="preserve"> </w:t>
      </w:r>
      <w:bookmarkEnd w:id="8"/>
    </w:p>
    <w:p w14:paraId="6A3F4587" w14:textId="141671B2" w:rsidR="000A16A8" w:rsidRDefault="00E34439" w:rsidP="00E34439">
      <w:pPr>
        <w:ind w:firstLine="709"/>
        <w:rPr>
          <w:noProof/>
          <w:lang w:eastAsia="lt-LT"/>
        </w:rPr>
      </w:pPr>
      <w:r>
        <w:t>Objekto schema</w:t>
      </w:r>
    </w:p>
    <w:p w14:paraId="1407BD9C" w14:textId="616491EE" w:rsidR="000A16A8" w:rsidRDefault="000A16A8" w:rsidP="00A64F60">
      <w:pPr>
        <w:ind w:right="-178"/>
        <w:jc w:val="center"/>
        <w:rPr>
          <w:b/>
          <w:color w:val="000000"/>
          <w:szCs w:val="24"/>
        </w:rPr>
        <w:sectPr w:rsidR="000A16A8" w:rsidSect="00A301AE">
          <w:pgSz w:w="11907" w:h="16840" w:code="9"/>
          <w:pgMar w:top="1134" w:right="567" w:bottom="1134" w:left="1701" w:header="567" w:footer="567" w:gutter="0"/>
          <w:pgNumType w:start="1"/>
          <w:cols w:space="1296"/>
          <w:titlePg/>
          <w:docGrid w:linePitch="326"/>
        </w:sectPr>
      </w:pPr>
      <w:r>
        <w:rPr>
          <w:noProof/>
          <w:lang w:eastAsia="lt-LT"/>
        </w:rPr>
        <w:drawing>
          <wp:inline distT="0" distB="0" distL="0" distR="0" wp14:anchorId="2E949E29" wp14:editId="16845CB8">
            <wp:extent cx="6029325" cy="4381500"/>
            <wp:effectExtent l="0" t="0" r="9525" b="0"/>
            <wp:docPr id="2" name="Paveikslėlis 2" descr="Paveikslėlis, kuriame yra žemėlapis, Fotografija iš oro, Vaizdas iš paukščio skrydžio, Miesto erdvių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emėlapis, Fotografija iš oro, Vaizdas iš paukščio skrydžio, Miesto erdvių dizainas  Automatiškai sugeneruotas aprašymas"/>
                    <pic:cNvPicPr/>
                  </pic:nvPicPr>
                  <pic:blipFill>
                    <a:blip r:embed="rId11"/>
                    <a:stretch>
                      <a:fillRect/>
                    </a:stretch>
                  </pic:blipFill>
                  <pic:spPr>
                    <a:xfrm>
                      <a:off x="0" y="0"/>
                      <a:ext cx="6029325" cy="4381500"/>
                    </a:xfrm>
                    <a:prstGeom prst="rect">
                      <a:avLst/>
                    </a:prstGeom>
                  </pic:spPr>
                </pic:pic>
              </a:graphicData>
            </a:graphic>
          </wp:inline>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14:paraId="481EE3C2" w14:textId="77777777" w:rsidTr="000422A9">
        <w:tc>
          <w:tcPr>
            <w:tcW w:w="9629" w:type="dxa"/>
          </w:tcPr>
          <w:p w14:paraId="750F4CEF" w14:textId="77777777" w:rsidR="005C13D5" w:rsidRPr="005C13D5" w:rsidRDefault="005C13D5" w:rsidP="005C13D5">
            <w:pPr>
              <w:ind w:left="7692"/>
              <w:jc w:val="both"/>
              <w:rPr>
                <w:color w:val="000000"/>
                <w:szCs w:val="24"/>
              </w:rPr>
            </w:pPr>
            <w:r w:rsidRPr="005C13D5">
              <w:rPr>
                <w:color w:val="000000"/>
                <w:szCs w:val="24"/>
              </w:rPr>
              <w:lastRenderedPageBreak/>
              <w:t>Sutarties priedas</w:t>
            </w:r>
          </w:p>
          <w:p w14:paraId="38203F08" w14:textId="47C1E8DD" w:rsidR="000422A9" w:rsidRPr="000422A9" w:rsidRDefault="005C13D5" w:rsidP="005C13D5">
            <w:pPr>
              <w:ind w:left="7692"/>
              <w:jc w:val="both"/>
              <w:rPr>
                <w:b/>
                <w:bCs/>
                <w:color w:val="000000"/>
                <w:szCs w:val="24"/>
              </w:rPr>
            </w:pPr>
            <w:r w:rsidRPr="005C13D5">
              <w:rPr>
                <w:color w:val="000000"/>
                <w:szCs w:val="24"/>
              </w:rPr>
              <w:t xml:space="preserve"> </w:t>
            </w:r>
            <w:r w:rsidR="000422A9" w:rsidRPr="005C13D5">
              <w:rPr>
                <w:color w:val="000000"/>
                <w:szCs w:val="24"/>
              </w:rPr>
              <w:t>F-2</w:t>
            </w:r>
          </w:p>
        </w:tc>
      </w:tr>
      <w:tr w:rsidR="000422A9" w14:paraId="41EE02B7" w14:textId="77777777" w:rsidTr="000422A9">
        <w:tc>
          <w:tcPr>
            <w:tcW w:w="9629" w:type="dxa"/>
          </w:tcPr>
          <w:p w14:paraId="3A6B5022" w14:textId="26E269DB" w:rsidR="000422A9" w:rsidRPr="000422A9" w:rsidRDefault="000422A9" w:rsidP="00A64F60">
            <w:pPr>
              <w:ind w:right="-178"/>
              <w:jc w:val="center"/>
              <w:rPr>
                <w:b/>
                <w:bCs/>
                <w:color w:val="000000"/>
                <w:szCs w:val="24"/>
              </w:rPr>
            </w:pPr>
            <w:r w:rsidRPr="000422A9">
              <w:rPr>
                <w:b/>
                <w:bCs/>
                <w:color w:val="000000"/>
                <w:szCs w:val="24"/>
              </w:rPr>
              <w:t>ATLIKTŲ DARBŲ AKTAS</w:t>
            </w:r>
          </w:p>
        </w:tc>
      </w:tr>
    </w:tbl>
    <w:p w14:paraId="5D7AD608" w14:textId="4C71D23D" w:rsidR="000A16A8" w:rsidRDefault="000A16A8" w:rsidP="00A64F60">
      <w:pPr>
        <w:ind w:right="-178"/>
        <w:jc w:val="center"/>
        <w:rPr>
          <w:color w:val="000000"/>
          <w:szCs w:val="24"/>
        </w:rPr>
      </w:pPr>
    </w:p>
    <w:p w14:paraId="75BC6E4C" w14:textId="2708E981" w:rsidR="00A64F60" w:rsidRPr="0098647A" w:rsidRDefault="000A16A8" w:rsidP="00A64F60">
      <w:pPr>
        <w:ind w:right="-178"/>
        <w:jc w:val="center"/>
        <w:rPr>
          <w:color w:val="000000"/>
          <w:szCs w:val="24"/>
        </w:rPr>
      </w:pPr>
      <w:r>
        <w:rPr>
          <w:color w:val="000000"/>
          <w:szCs w:val="24"/>
        </w:rPr>
        <w:t>2</w:t>
      </w:r>
      <w:r w:rsidR="00A64F60" w:rsidRPr="0098647A">
        <w:rPr>
          <w:color w:val="000000"/>
          <w:szCs w:val="24"/>
        </w:rPr>
        <w:t>02</w:t>
      </w:r>
      <w:r w:rsidR="000422A9">
        <w:rPr>
          <w:color w:val="000000"/>
          <w:szCs w:val="24"/>
        </w:rPr>
        <w:t>4</w:t>
      </w:r>
      <w:r w:rsidR="00A64F60" w:rsidRPr="0098647A">
        <w:rPr>
          <w:color w:val="000000"/>
          <w:szCs w:val="24"/>
        </w:rPr>
        <w:t xml:space="preserve"> m.  ..................  d.</w:t>
      </w:r>
    </w:p>
    <w:p w14:paraId="58E04535" w14:textId="77777777" w:rsidR="00A64F60" w:rsidRPr="0098647A" w:rsidRDefault="00A64F60" w:rsidP="00A64F60">
      <w:pPr>
        <w:ind w:right="-178"/>
        <w:jc w:val="center"/>
        <w:rPr>
          <w:color w:val="000000"/>
          <w:szCs w:val="24"/>
        </w:rPr>
      </w:pPr>
    </w:p>
    <w:p w14:paraId="2ECBD5CD" w14:textId="49C25F54" w:rsidR="00A64F60" w:rsidRPr="0098647A" w:rsidRDefault="00A64F60" w:rsidP="00A64F60">
      <w:pPr>
        <w:ind w:right="-178"/>
        <w:rPr>
          <w:color w:val="000000"/>
          <w:szCs w:val="24"/>
        </w:rPr>
      </w:pPr>
      <w:r w:rsidRPr="0098647A">
        <w:rPr>
          <w:color w:val="000000"/>
          <w:szCs w:val="24"/>
        </w:rPr>
        <w:t>Ataskaitinis laikotarpis nuo 202</w:t>
      </w:r>
      <w:r w:rsidR="000422A9">
        <w:rPr>
          <w:color w:val="000000"/>
          <w:szCs w:val="24"/>
        </w:rPr>
        <w:t>4</w:t>
      </w:r>
      <w:r w:rsidRPr="0098647A">
        <w:rPr>
          <w:color w:val="000000"/>
          <w:szCs w:val="24"/>
        </w:rPr>
        <w:t xml:space="preserve"> m.  ............. d. </w:t>
      </w:r>
    </w:p>
    <w:p w14:paraId="5CD5E141" w14:textId="25B06D38" w:rsidR="00A64F60" w:rsidRPr="0098647A" w:rsidRDefault="00A64F60" w:rsidP="00A64F60">
      <w:pPr>
        <w:ind w:right="-178"/>
        <w:rPr>
          <w:b/>
          <w:bCs/>
          <w:color w:val="000000"/>
          <w:szCs w:val="24"/>
        </w:rPr>
      </w:pPr>
      <w:r w:rsidRPr="0098647A">
        <w:rPr>
          <w:b/>
          <w:color w:val="000000"/>
          <w:szCs w:val="24"/>
        </w:rPr>
        <w:t>Rangovas</w:t>
      </w:r>
      <w:r w:rsidRPr="0098647A">
        <w:rPr>
          <w:color w:val="000000"/>
          <w:szCs w:val="24"/>
        </w:rPr>
        <w:t xml:space="preserve">: </w:t>
      </w:r>
    </w:p>
    <w:p w14:paraId="142F54E8" w14:textId="344665FC" w:rsidR="00A64F60" w:rsidRPr="0098647A" w:rsidRDefault="00A64F60" w:rsidP="00A64F60">
      <w:pPr>
        <w:ind w:right="-178"/>
        <w:rPr>
          <w:color w:val="000000"/>
          <w:szCs w:val="24"/>
        </w:rPr>
      </w:pPr>
      <w:r w:rsidRPr="0098647A">
        <w:rPr>
          <w:b/>
          <w:color w:val="000000"/>
          <w:szCs w:val="24"/>
        </w:rPr>
        <w:t>Užsakovas</w:t>
      </w:r>
      <w:r w:rsidRPr="0098647A">
        <w:rPr>
          <w:color w:val="000000"/>
          <w:szCs w:val="24"/>
        </w:rPr>
        <w:t xml:space="preserve">: </w:t>
      </w:r>
      <w:r w:rsidRPr="0098647A">
        <w:rPr>
          <w:b/>
          <w:color w:val="000000"/>
          <w:szCs w:val="24"/>
        </w:rPr>
        <w:t>Zarasų rajono savivaldybės administracija</w:t>
      </w:r>
    </w:p>
    <w:p w14:paraId="76D8F709" w14:textId="77777777" w:rsidR="00A64F60" w:rsidRPr="0098647A" w:rsidRDefault="00A64F60" w:rsidP="00A64F60">
      <w:pPr>
        <w:ind w:right="-178"/>
        <w:rPr>
          <w:color w:val="000000"/>
          <w:szCs w:val="24"/>
        </w:rPr>
      </w:pPr>
      <w:r w:rsidRPr="0098647A">
        <w:rPr>
          <w:b/>
          <w:color w:val="000000"/>
          <w:szCs w:val="24"/>
        </w:rPr>
        <w:t xml:space="preserve">Rangos sutarties Nr. </w:t>
      </w:r>
    </w:p>
    <w:p w14:paraId="7C89FB4B" w14:textId="7C5AB46A" w:rsidR="00A64F60" w:rsidRPr="0098647A" w:rsidRDefault="00A64F60" w:rsidP="00A64F60">
      <w:pPr>
        <w:rPr>
          <w:b/>
          <w:spacing w:val="-1"/>
          <w:szCs w:val="24"/>
        </w:rPr>
      </w:pPr>
      <w:r w:rsidRPr="0098647A">
        <w:rPr>
          <w:b/>
          <w:color w:val="000000"/>
          <w:szCs w:val="24"/>
        </w:rPr>
        <w:t>Sutarties pavadinimas:</w:t>
      </w:r>
      <w:r w:rsidRPr="0098647A">
        <w:rPr>
          <w:b/>
          <w:spacing w:val="-1"/>
          <w:szCs w:val="24"/>
        </w:rPr>
        <w:t xml:space="preserve">. </w:t>
      </w:r>
    </w:p>
    <w:p w14:paraId="763AD98F" w14:textId="77777777" w:rsidR="00A64F60" w:rsidRPr="0098647A" w:rsidRDefault="00A64F60" w:rsidP="00A64F60">
      <w:pPr>
        <w:ind w:right="-178"/>
        <w:rPr>
          <w:color w:val="000000"/>
          <w:szCs w:val="24"/>
        </w:rPr>
      </w:pPr>
    </w:p>
    <w:p w14:paraId="4AB92F98" w14:textId="77777777" w:rsidR="00A64F60" w:rsidRPr="0098647A" w:rsidRDefault="00A64F60" w:rsidP="009C2A35">
      <w:pPr>
        <w:ind w:left="-142" w:right="-178"/>
        <w:rPr>
          <w:color w:val="000000"/>
          <w:szCs w:val="24"/>
        </w:rPr>
      </w:pPr>
      <w:r w:rsidRPr="0098647A">
        <w:rPr>
          <w:color w:val="000000"/>
          <w:szCs w:val="24"/>
        </w:rPr>
        <w:t>Šiuo aktu patvirtinama, kad ataskaitiniu laikotarpiu Rangovas atliko Užsakovui šiuos darbus:</w:t>
      </w:r>
    </w:p>
    <w:p w14:paraId="3D63C2BF" w14:textId="77777777" w:rsidR="00A64F60" w:rsidRPr="0098647A" w:rsidRDefault="00A64F60" w:rsidP="00A64F60">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98647A" w14:paraId="6DE3B52E" w14:textId="77777777" w:rsidTr="005A225B">
        <w:trPr>
          <w:cantSplit/>
        </w:trPr>
        <w:tc>
          <w:tcPr>
            <w:tcW w:w="709" w:type="dxa"/>
          </w:tcPr>
          <w:p w14:paraId="3732DBC6" w14:textId="77777777" w:rsidR="00A64F60" w:rsidRPr="0098647A" w:rsidRDefault="00A64F60" w:rsidP="005A225B">
            <w:pPr>
              <w:jc w:val="center"/>
              <w:rPr>
                <w:b/>
                <w:bCs/>
                <w:szCs w:val="24"/>
              </w:rPr>
            </w:pPr>
            <w:r w:rsidRPr="0098647A">
              <w:rPr>
                <w:b/>
                <w:bCs/>
                <w:szCs w:val="24"/>
              </w:rPr>
              <w:t>Eil. Nr.</w:t>
            </w:r>
          </w:p>
        </w:tc>
        <w:tc>
          <w:tcPr>
            <w:tcW w:w="2977" w:type="dxa"/>
          </w:tcPr>
          <w:p w14:paraId="35261239" w14:textId="77777777" w:rsidR="00A64F60" w:rsidRPr="0098647A" w:rsidRDefault="00A64F60" w:rsidP="005A225B">
            <w:pPr>
              <w:jc w:val="center"/>
              <w:rPr>
                <w:b/>
                <w:bCs/>
                <w:szCs w:val="24"/>
              </w:rPr>
            </w:pPr>
            <w:r w:rsidRPr="0098647A">
              <w:rPr>
                <w:b/>
                <w:bCs/>
                <w:szCs w:val="24"/>
              </w:rPr>
              <w:t>Darbų pavadinimas</w:t>
            </w:r>
          </w:p>
          <w:p w14:paraId="1095DFA3" w14:textId="77777777" w:rsidR="00A64F60" w:rsidRPr="0098647A" w:rsidRDefault="00A64F60" w:rsidP="005A225B">
            <w:pPr>
              <w:jc w:val="center"/>
              <w:rPr>
                <w:b/>
                <w:bCs/>
                <w:szCs w:val="24"/>
              </w:rPr>
            </w:pPr>
          </w:p>
        </w:tc>
        <w:tc>
          <w:tcPr>
            <w:tcW w:w="1134" w:type="dxa"/>
          </w:tcPr>
          <w:p w14:paraId="60B13C44" w14:textId="6944C45C" w:rsidR="00A64F60" w:rsidRPr="0098647A" w:rsidRDefault="00682942" w:rsidP="00682942">
            <w:pPr>
              <w:ind w:right="175" w:hanging="79"/>
              <w:jc w:val="center"/>
              <w:rPr>
                <w:b/>
                <w:bCs/>
                <w:szCs w:val="24"/>
              </w:rPr>
            </w:pPr>
            <w:r>
              <w:rPr>
                <w:b/>
                <w:bCs/>
                <w:szCs w:val="24"/>
              </w:rPr>
              <w:t>M</w:t>
            </w:r>
            <w:r w:rsidR="00A64F60" w:rsidRPr="0098647A">
              <w:rPr>
                <w:b/>
                <w:bCs/>
                <w:szCs w:val="24"/>
              </w:rPr>
              <w:t>ato, vnt.</w:t>
            </w:r>
          </w:p>
        </w:tc>
        <w:tc>
          <w:tcPr>
            <w:tcW w:w="1134" w:type="dxa"/>
          </w:tcPr>
          <w:p w14:paraId="0A61E48F" w14:textId="77777777" w:rsidR="00A64F60" w:rsidRPr="0098647A" w:rsidRDefault="00A64F60" w:rsidP="005A225B">
            <w:pPr>
              <w:ind w:right="175" w:firstLine="28"/>
              <w:jc w:val="center"/>
              <w:rPr>
                <w:b/>
                <w:bCs/>
                <w:szCs w:val="24"/>
              </w:rPr>
            </w:pPr>
            <w:r w:rsidRPr="0098647A">
              <w:rPr>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98647A" w:rsidRDefault="00A64F60" w:rsidP="005A225B">
            <w:pPr>
              <w:ind w:right="175" w:firstLine="28"/>
              <w:jc w:val="center"/>
              <w:rPr>
                <w:b/>
                <w:bCs/>
                <w:szCs w:val="24"/>
              </w:rPr>
            </w:pPr>
            <w:r w:rsidRPr="0098647A">
              <w:rPr>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98647A" w:rsidRDefault="00A64F60" w:rsidP="005A225B">
            <w:pPr>
              <w:ind w:hanging="37"/>
              <w:jc w:val="center"/>
              <w:rPr>
                <w:b/>
                <w:bCs/>
                <w:szCs w:val="24"/>
              </w:rPr>
            </w:pPr>
            <w:r w:rsidRPr="0098647A">
              <w:rPr>
                <w:b/>
                <w:bCs/>
                <w:szCs w:val="24"/>
              </w:rPr>
              <w:t>Darbų kaina su PVM, Eur</w:t>
            </w:r>
          </w:p>
          <w:p w14:paraId="3B029A3C" w14:textId="77777777" w:rsidR="00A64F60" w:rsidRPr="0098647A" w:rsidRDefault="00A64F60" w:rsidP="005A225B">
            <w:pPr>
              <w:ind w:left="598" w:right="175" w:hanging="426"/>
              <w:jc w:val="both"/>
              <w:rPr>
                <w:b/>
                <w:bCs/>
                <w:szCs w:val="24"/>
              </w:rPr>
            </w:pPr>
          </w:p>
        </w:tc>
      </w:tr>
      <w:tr w:rsidR="00A64F60" w:rsidRPr="0098647A" w14:paraId="5207DFAD" w14:textId="77777777" w:rsidTr="005A225B">
        <w:trPr>
          <w:cantSplit/>
        </w:trPr>
        <w:tc>
          <w:tcPr>
            <w:tcW w:w="709" w:type="dxa"/>
          </w:tcPr>
          <w:p w14:paraId="53AA8731" w14:textId="77777777" w:rsidR="00A64F60" w:rsidRPr="0098647A" w:rsidRDefault="00A64F60" w:rsidP="005A225B">
            <w:pPr>
              <w:jc w:val="center"/>
              <w:rPr>
                <w:szCs w:val="24"/>
              </w:rPr>
            </w:pPr>
            <w:r w:rsidRPr="0098647A">
              <w:rPr>
                <w:szCs w:val="24"/>
              </w:rPr>
              <w:t>1</w:t>
            </w:r>
          </w:p>
        </w:tc>
        <w:tc>
          <w:tcPr>
            <w:tcW w:w="2977" w:type="dxa"/>
          </w:tcPr>
          <w:p w14:paraId="501148C7" w14:textId="77777777" w:rsidR="00A64F60" w:rsidRPr="0098647A" w:rsidRDefault="00A64F60" w:rsidP="005A225B">
            <w:pPr>
              <w:jc w:val="center"/>
              <w:rPr>
                <w:szCs w:val="24"/>
              </w:rPr>
            </w:pPr>
            <w:r w:rsidRPr="0098647A">
              <w:rPr>
                <w:szCs w:val="24"/>
              </w:rPr>
              <w:t>2</w:t>
            </w:r>
          </w:p>
        </w:tc>
        <w:tc>
          <w:tcPr>
            <w:tcW w:w="1134" w:type="dxa"/>
          </w:tcPr>
          <w:p w14:paraId="4221DC4D" w14:textId="77777777" w:rsidR="00A64F60" w:rsidRPr="0098647A" w:rsidRDefault="00A64F60" w:rsidP="005A225B">
            <w:pPr>
              <w:ind w:hanging="227"/>
              <w:jc w:val="center"/>
              <w:rPr>
                <w:szCs w:val="24"/>
              </w:rPr>
            </w:pPr>
            <w:r w:rsidRPr="0098647A">
              <w:rPr>
                <w:szCs w:val="24"/>
              </w:rPr>
              <w:t>3</w:t>
            </w:r>
          </w:p>
        </w:tc>
        <w:tc>
          <w:tcPr>
            <w:tcW w:w="1134" w:type="dxa"/>
          </w:tcPr>
          <w:p w14:paraId="280D3FEE" w14:textId="77777777" w:rsidR="00A64F60" w:rsidRPr="0098647A" w:rsidRDefault="00A64F60" w:rsidP="005A225B">
            <w:pPr>
              <w:ind w:hanging="227"/>
              <w:jc w:val="center"/>
              <w:rPr>
                <w:szCs w:val="24"/>
              </w:rPr>
            </w:pPr>
            <w:r w:rsidRPr="0098647A">
              <w:rPr>
                <w:szCs w:val="24"/>
              </w:rPr>
              <w:t>4</w:t>
            </w:r>
          </w:p>
        </w:tc>
        <w:tc>
          <w:tcPr>
            <w:tcW w:w="2126" w:type="dxa"/>
          </w:tcPr>
          <w:p w14:paraId="1F5A4BA7" w14:textId="77777777" w:rsidR="00A64F60" w:rsidRPr="0098647A" w:rsidRDefault="00A64F60" w:rsidP="005A225B">
            <w:pPr>
              <w:ind w:hanging="227"/>
              <w:jc w:val="center"/>
              <w:rPr>
                <w:szCs w:val="24"/>
              </w:rPr>
            </w:pPr>
            <w:r w:rsidRPr="0098647A">
              <w:rPr>
                <w:szCs w:val="24"/>
              </w:rPr>
              <w:t>5</w:t>
            </w:r>
          </w:p>
        </w:tc>
        <w:tc>
          <w:tcPr>
            <w:tcW w:w="1447" w:type="dxa"/>
          </w:tcPr>
          <w:p w14:paraId="6615165D" w14:textId="77777777" w:rsidR="00A64F60" w:rsidRPr="0098647A" w:rsidRDefault="00A64F60" w:rsidP="005A225B">
            <w:pPr>
              <w:ind w:hanging="227"/>
              <w:jc w:val="center"/>
              <w:rPr>
                <w:szCs w:val="24"/>
              </w:rPr>
            </w:pPr>
            <w:r w:rsidRPr="0098647A">
              <w:rPr>
                <w:szCs w:val="24"/>
              </w:rPr>
              <w:t>6</w:t>
            </w:r>
          </w:p>
        </w:tc>
      </w:tr>
      <w:tr w:rsidR="00A64F60" w:rsidRPr="0098647A" w14:paraId="687A7526" w14:textId="77777777" w:rsidTr="005A225B">
        <w:trPr>
          <w:cantSplit/>
          <w:trHeight w:val="957"/>
        </w:trPr>
        <w:tc>
          <w:tcPr>
            <w:tcW w:w="709" w:type="dxa"/>
          </w:tcPr>
          <w:p w14:paraId="131CCD49" w14:textId="77777777" w:rsidR="00A64F60" w:rsidRPr="0098647A" w:rsidRDefault="00A64F60" w:rsidP="005A225B">
            <w:pPr>
              <w:jc w:val="center"/>
              <w:rPr>
                <w:szCs w:val="24"/>
              </w:rPr>
            </w:pPr>
          </w:p>
          <w:p w14:paraId="52FC3067" w14:textId="77777777" w:rsidR="00A64F60" w:rsidRPr="0098647A" w:rsidRDefault="00A64F60" w:rsidP="005A225B">
            <w:pPr>
              <w:jc w:val="center"/>
              <w:rPr>
                <w:szCs w:val="24"/>
              </w:rPr>
            </w:pPr>
          </w:p>
        </w:tc>
        <w:tc>
          <w:tcPr>
            <w:tcW w:w="2977" w:type="dxa"/>
            <w:tcBorders>
              <w:top w:val="nil"/>
              <w:left w:val="nil"/>
              <w:bottom w:val="single" w:sz="4" w:space="0" w:color="auto"/>
              <w:right w:val="single" w:sz="4" w:space="0" w:color="auto"/>
            </w:tcBorders>
            <w:shd w:val="clear" w:color="auto" w:fill="auto"/>
            <w:vAlign w:val="center"/>
          </w:tcPr>
          <w:p w14:paraId="2FD9B2D1" w14:textId="77777777" w:rsidR="00A64F60" w:rsidRPr="0098647A" w:rsidRDefault="00A64F60" w:rsidP="005A225B">
            <w:pPr>
              <w:rPr>
                <w:color w:val="000000"/>
                <w:szCs w:val="24"/>
                <w:lang w:eastAsia="lt-LT"/>
              </w:rPr>
            </w:pPr>
          </w:p>
        </w:tc>
        <w:tc>
          <w:tcPr>
            <w:tcW w:w="1134" w:type="dxa"/>
          </w:tcPr>
          <w:p w14:paraId="4DADB5C5"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1C23291A"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0BEC7874"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09D5C1DA"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9655C4D" w14:textId="77777777" w:rsidTr="005A225B">
        <w:trPr>
          <w:cantSplit/>
          <w:trHeight w:val="957"/>
        </w:trPr>
        <w:tc>
          <w:tcPr>
            <w:tcW w:w="709" w:type="dxa"/>
          </w:tcPr>
          <w:p w14:paraId="3CED3268" w14:textId="77777777" w:rsidR="00A64F60" w:rsidRPr="0098647A" w:rsidRDefault="00A64F60" w:rsidP="005A225B">
            <w:pPr>
              <w:jc w:val="center"/>
              <w:rPr>
                <w:szCs w:val="24"/>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2B3A66E" w14:textId="77777777" w:rsidR="00A64F60" w:rsidRPr="0098647A" w:rsidRDefault="00A64F60" w:rsidP="005A225B">
            <w:pPr>
              <w:rPr>
                <w:color w:val="000000"/>
                <w:szCs w:val="24"/>
                <w:lang w:eastAsia="lt-LT"/>
              </w:rPr>
            </w:pPr>
          </w:p>
        </w:tc>
        <w:tc>
          <w:tcPr>
            <w:tcW w:w="1134" w:type="dxa"/>
          </w:tcPr>
          <w:p w14:paraId="7104C451"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5EEC4917"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29BCE653"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4EDCD85E"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4511C1AF" w14:textId="77777777" w:rsidTr="005A225B">
        <w:trPr>
          <w:cantSplit/>
          <w:trHeight w:val="285"/>
        </w:trPr>
        <w:tc>
          <w:tcPr>
            <w:tcW w:w="709" w:type="dxa"/>
          </w:tcPr>
          <w:p w14:paraId="1092BAC3"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68137493"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 suma:</w:t>
            </w:r>
          </w:p>
        </w:tc>
        <w:tc>
          <w:tcPr>
            <w:tcW w:w="1447" w:type="dxa"/>
          </w:tcPr>
          <w:p w14:paraId="4D6C0BE9"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57E79A13" w14:textId="77777777" w:rsidTr="005A225B">
        <w:trPr>
          <w:cantSplit/>
          <w:trHeight w:val="276"/>
        </w:trPr>
        <w:tc>
          <w:tcPr>
            <w:tcW w:w="709" w:type="dxa"/>
          </w:tcPr>
          <w:p w14:paraId="554040D2"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1D03A7DC"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 xml:space="preserve">PVM: </w:t>
            </w:r>
          </w:p>
        </w:tc>
        <w:tc>
          <w:tcPr>
            <w:tcW w:w="1447" w:type="dxa"/>
          </w:tcPr>
          <w:p w14:paraId="304B6828"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C90AA23" w14:textId="77777777" w:rsidTr="005A225B">
        <w:trPr>
          <w:cantSplit/>
          <w:trHeight w:val="405"/>
        </w:trPr>
        <w:tc>
          <w:tcPr>
            <w:tcW w:w="709" w:type="dxa"/>
          </w:tcPr>
          <w:p w14:paraId="6B0EB90B"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2EDDDBA6"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w:t>
            </w:r>
          </w:p>
        </w:tc>
        <w:tc>
          <w:tcPr>
            <w:tcW w:w="1447" w:type="dxa"/>
          </w:tcPr>
          <w:p w14:paraId="10404480" w14:textId="77777777" w:rsidR="00A64F60" w:rsidRPr="0098647A" w:rsidRDefault="00A64F60" w:rsidP="005A225B">
            <w:pPr>
              <w:widowControl w:val="0"/>
              <w:tabs>
                <w:tab w:val="center" w:pos="4153"/>
                <w:tab w:val="right" w:pos="8306"/>
              </w:tabs>
              <w:spacing w:after="20"/>
              <w:jc w:val="center"/>
              <w:rPr>
                <w:szCs w:val="24"/>
              </w:rPr>
            </w:pPr>
          </w:p>
        </w:tc>
      </w:tr>
    </w:tbl>
    <w:p w14:paraId="199724C1" w14:textId="77777777" w:rsidR="00A64F60" w:rsidRPr="0098647A" w:rsidRDefault="00A64F60" w:rsidP="00A64F60">
      <w:pPr>
        <w:ind w:right="-178"/>
        <w:rPr>
          <w:color w:val="000000"/>
          <w:szCs w:val="24"/>
        </w:rPr>
      </w:pPr>
    </w:p>
    <w:p w14:paraId="5669C007" w14:textId="77777777" w:rsidR="00A64F60" w:rsidRPr="0098647A" w:rsidRDefault="00A64F60" w:rsidP="00A64F60">
      <w:pPr>
        <w:jc w:val="both"/>
        <w:rPr>
          <w:color w:val="000000"/>
          <w:szCs w:val="24"/>
        </w:rPr>
      </w:pPr>
      <w:r w:rsidRPr="0098647A">
        <w:rPr>
          <w:color w:val="000000"/>
          <w:szCs w:val="24"/>
        </w:rPr>
        <w:t>Šis aktas neatleidžia Rangovo bei Užsakovo nuo kitų sutartinių įsipareigojimų pagal aukščiau nurodytą sutartį vykdymo.</w:t>
      </w:r>
    </w:p>
    <w:p w14:paraId="31F8A40F" w14:textId="77777777" w:rsidR="00A64F60" w:rsidRPr="0098647A" w:rsidRDefault="00A64F60" w:rsidP="00A64F60">
      <w:pPr>
        <w:ind w:right="-178"/>
        <w:rPr>
          <w:color w:val="000000"/>
          <w:szCs w:val="24"/>
        </w:rPr>
      </w:pPr>
    </w:p>
    <w:p w14:paraId="2ABAB349" w14:textId="77777777" w:rsidR="00A64F60" w:rsidRPr="0098647A" w:rsidRDefault="00A64F60" w:rsidP="00A64F60">
      <w:pPr>
        <w:ind w:right="-178"/>
        <w:rPr>
          <w:color w:val="000000"/>
          <w:szCs w:val="24"/>
        </w:rPr>
      </w:pPr>
    </w:p>
    <w:p w14:paraId="577CB735" w14:textId="77777777" w:rsidR="00A64F60" w:rsidRPr="0098647A" w:rsidRDefault="00A64F60" w:rsidP="00A64F60">
      <w:pPr>
        <w:ind w:right="-178"/>
        <w:rPr>
          <w:color w:val="000000"/>
          <w:szCs w:val="24"/>
        </w:rPr>
      </w:pPr>
    </w:p>
    <w:p w14:paraId="668D553A" w14:textId="77777777" w:rsidR="00A64F60" w:rsidRPr="0098647A" w:rsidRDefault="00A64F60" w:rsidP="00A64F60">
      <w:pPr>
        <w:ind w:right="-178"/>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14:paraId="66DD2179" w14:textId="77777777" w:rsidTr="000422A9">
        <w:tc>
          <w:tcPr>
            <w:tcW w:w="4814" w:type="dxa"/>
          </w:tcPr>
          <w:p w14:paraId="2F5BA3A1" w14:textId="099D65D3" w:rsidR="000422A9" w:rsidRDefault="000422A9" w:rsidP="000422A9">
            <w:pPr>
              <w:ind w:right="-113"/>
              <w:rPr>
                <w:color w:val="000000"/>
                <w:szCs w:val="24"/>
              </w:rPr>
            </w:pPr>
            <w:r>
              <w:rPr>
                <w:color w:val="000000"/>
                <w:szCs w:val="24"/>
              </w:rPr>
              <w:t>Užsakovas:</w:t>
            </w:r>
          </w:p>
        </w:tc>
        <w:tc>
          <w:tcPr>
            <w:tcW w:w="4815" w:type="dxa"/>
          </w:tcPr>
          <w:p w14:paraId="69A12A35" w14:textId="1B055D83" w:rsidR="000422A9" w:rsidRDefault="000422A9" w:rsidP="000422A9">
            <w:pPr>
              <w:ind w:right="-113"/>
              <w:rPr>
                <w:color w:val="000000"/>
                <w:szCs w:val="24"/>
              </w:rPr>
            </w:pPr>
            <w:r>
              <w:rPr>
                <w:color w:val="000000"/>
                <w:szCs w:val="24"/>
              </w:rPr>
              <w:t xml:space="preserve">Rangovas: </w:t>
            </w:r>
          </w:p>
        </w:tc>
      </w:tr>
      <w:tr w:rsidR="000422A9" w14:paraId="373BDBCF" w14:textId="77777777" w:rsidTr="000422A9">
        <w:tc>
          <w:tcPr>
            <w:tcW w:w="4814" w:type="dxa"/>
          </w:tcPr>
          <w:p w14:paraId="64EC2DBA" w14:textId="081C56DC" w:rsidR="000422A9" w:rsidRPr="000422A9" w:rsidRDefault="000422A9" w:rsidP="000422A9">
            <w:pPr>
              <w:ind w:right="-113" w:firstLine="731"/>
              <w:rPr>
                <w:color w:val="000000"/>
                <w:szCs w:val="24"/>
              </w:rPr>
            </w:pPr>
            <w:r>
              <w:rPr>
                <w:color w:val="000000"/>
                <w:szCs w:val="24"/>
              </w:rPr>
              <w:t xml:space="preserve">A.V. </w:t>
            </w:r>
          </w:p>
        </w:tc>
        <w:tc>
          <w:tcPr>
            <w:tcW w:w="4815" w:type="dxa"/>
          </w:tcPr>
          <w:p w14:paraId="30BAE516" w14:textId="40DBEFEC" w:rsidR="000422A9" w:rsidRDefault="000422A9" w:rsidP="000422A9">
            <w:pPr>
              <w:ind w:right="-113" w:firstLine="610"/>
              <w:rPr>
                <w:color w:val="000000"/>
                <w:szCs w:val="24"/>
              </w:rPr>
            </w:pPr>
            <w:r>
              <w:rPr>
                <w:color w:val="000000"/>
                <w:szCs w:val="24"/>
              </w:rPr>
              <w:t xml:space="preserve">A.V. </w:t>
            </w:r>
          </w:p>
          <w:p w14:paraId="53A3352D" w14:textId="77777777" w:rsidR="000422A9" w:rsidRDefault="000422A9" w:rsidP="000422A9">
            <w:pPr>
              <w:ind w:right="-113"/>
              <w:rPr>
                <w:color w:val="000000"/>
                <w:szCs w:val="24"/>
              </w:rPr>
            </w:pPr>
          </w:p>
        </w:tc>
      </w:tr>
      <w:tr w:rsidR="000422A9" w14:paraId="27E14C0A" w14:textId="77777777" w:rsidTr="000422A9">
        <w:tc>
          <w:tcPr>
            <w:tcW w:w="4814" w:type="dxa"/>
          </w:tcPr>
          <w:p w14:paraId="6204F0A2" w14:textId="4BF48D9A" w:rsidR="000422A9" w:rsidRDefault="000422A9" w:rsidP="000422A9">
            <w:pPr>
              <w:ind w:right="-113"/>
              <w:rPr>
                <w:color w:val="000000"/>
                <w:szCs w:val="24"/>
              </w:rPr>
            </w:pPr>
            <w:r>
              <w:rPr>
                <w:color w:val="000000"/>
                <w:szCs w:val="24"/>
              </w:rPr>
              <w:t>2024 m...................d.</w:t>
            </w:r>
          </w:p>
        </w:tc>
        <w:tc>
          <w:tcPr>
            <w:tcW w:w="4815" w:type="dxa"/>
          </w:tcPr>
          <w:p w14:paraId="729060DF" w14:textId="3168766B" w:rsidR="000422A9" w:rsidRDefault="000422A9" w:rsidP="000422A9">
            <w:pPr>
              <w:ind w:right="-113"/>
              <w:rPr>
                <w:color w:val="000000"/>
                <w:szCs w:val="24"/>
              </w:rPr>
            </w:pPr>
            <w:r>
              <w:rPr>
                <w:color w:val="000000"/>
                <w:szCs w:val="24"/>
              </w:rPr>
              <w:t xml:space="preserve">2024 m. ......................d. </w:t>
            </w:r>
          </w:p>
        </w:tc>
      </w:tr>
    </w:tbl>
    <w:p w14:paraId="7DF6D3B8" w14:textId="77777777" w:rsidR="00A64F60" w:rsidRPr="00655A12" w:rsidRDefault="00A64F60" w:rsidP="00A64F60">
      <w:pPr>
        <w:rPr>
          <w:color w:val="000000"/>
          <w:szCs w:val="24"/>
        </w:rPr>
      </w:pPr>
    </w:p>
    <w:p w14:paraId="012527FE" w14:textId="77777777" w:rsidR="00A64F60" w:rsidRPr="00655A12" w:rsidRDefault="00A64F60" w:rsidP="00A64F60">
      <w:pPr>
        <w:jc w:val="both"/>
        <w:rPr>
          <w:i/>
          <w:szCs w:val="24"/>
        </w:rPr>
        <w:sectPr w:rsidR="00A64F60" w:rsidRPr="00655A12" w:rsidSect="00A301AE">
          <w:pgSz w:w="11907" w:h="16840" w:code="9"/>
          <w:pgMar w:top="1134" w:right="567" w:bottom="1134" w:left="1701" w:header="567" w:footer="567" w:gutter="0"/>
          <w:pgNumType w:start="1"/>
          <w:cols w:space="1296"/>
          <w:titlePg/>
          <w:docGrid w:linePitch="326"/>
        </w:sectPr>
      </w:pPr>
    </w:p>
    <w:p w14:paraId="672F4437" w14:textId="1AD56F29" w:rsidR="005C13D5" w:rsidRDefault="005C13D5" w:rsidP="005C13D5">
      <w:r w:rsidRPr="005C13D5">
        <w:lastRenderedPageBreak/>
        <w:t>Užsakovas</w:t>
      </w:r>
      <w:r>
        <w:t xml:space="preserve">: </w:t>
      </w:r>
      <w:r w:rsidRPr="005C13D5">
        <w:t>Zarasų rajono savivaldybės administracija</w:t>
      </w:r>
    </w:p>
    <w:p w14:paraId="569FE94D" w14:textId="09163976" w:rsidR="005C13D5" w:rsidRPr="005C13D5" w:rsidRDefault="005C13D5" w:rsidP="005C13D5">
      <w:r w:rsidRPr="005C13D5">
        <w:t xml:space="preserve">Rangovas: </w:t>
      </w:r>
    </w:p>
    <w:p w14:paraId="7DE4E75B" w14:textId="200CC2E9" w:rsidR="005C13D5" w:rsidRPr="005C13D5" w:rsidRDefault="005C13D5" w:rsidP="005C13D5">
      <w:pPr>
        <w:tabs>
          <w:tab w:val="left" w:pos="1830"/>
        </w:tabs>
        <w:ind w:firstLine="12333"/>
      </w:pPr>
      <w:r w:rsidRPr="005C13D5">
        <w:t xml:space="preserve">Sutarties </w:t>
      </w:r>
      <w:r>
        <w:t>priedas</w:t>
      </w:r>
    </w:p>
    <w:p w14:paraId="518C94EE" w14:textId="22D0E99F" w:rsidR="005C13D5" w:rsidRPr="005C13D5" w:rsidRDefault="005C13D5" w:rsidP="005C13D5">
      <w:pPr>
        <w:ind w:firstLine="12333"/>
      </w:pPr>
      <w:r w:rsidRPr="005C13D5">
        <w:t>F-3</w:t>
      </w:r>
    </w:p>
    <w:p w14:paraId="193A4681" w14:textId="77777777" w:rsidR="005C13D5" w:rsidRPr="005C13D5" w:rsidRDefault="005C13D5" w:rsidP="005C13D5">
      <w:pPr>
        <w:ind w:left="851"/>
        <w:jc w:val="center"/>
        <w:outlineLvl w:val="1"/>
        <w:rPr>
          <w:b/>
          <w:szCs w:val="24"/>
        </w:rPr>
      </w:pPr>
      <w:r w:rsidRPr="005C13D5">
        <w:rPr>
          <w:b/>
          <w:szCs w:val="24"/>
        </w:rPr>
        <w:t>P A Ž Y M A</w:t>
      </w:r>
    </w:p>
    <w:p w14:paraId="6BAF86BF" w14:textId="77777777" w:rsidR="005C13D5" w:rsidRPr="005C13D5" w:rsidRDefault="005C13D5" w:rsidP="005C13D5">
      <w:pPr>
        <w:jc w:val="both"/>
      </w:pPr>
    </w:p>
    <w:p w14:paraId="47D13CF4" w14:textId="77777777" w:rsidR="005C13D5" w:rsidRPr="005C13D5" w:rsidRDefault="005C13D5" w:rsidP="005C13D5">
      <w:pPr>
        <w:jc w:val="center"/>
      </w:pPr>
      <w:r w:rsidRPr="005C13D5">
        <w:t xml:space="preserve">Apmokėjimas už 2024 m.  ……………………………  mėn. </w:t>
      </w:r>
    </w:p>
    <w:p w14:paraId="411C4850" w14:textId="1DE291DD" w:rsidR="005C13D5" w:rsidRPr="005C13D5" w:rsidRDefault="005C13D5" w:rsidP="005C13D5">
      <w:pPr>
        <w:jc w:val="right"/>
      </w:pPr>
      <w:r w:rsidRPr="005C13D5">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5C13D5" w:rsidRPr="005C13D5" w14:paraId="7347B691" w14:textId="77777777" w:rsidTr="00FD1F30">
        <w:trPr>
          <w:trHeight w:val="375"/>
        </w:trPr>
        <w:tc>
          <w:tcPr>
            <w:tcW w:w="532" w:type="dxa"/>
            <w:vMerge w:val="restart"/>
            <w:vAlign w:val="center"/>
          </w:tcPr>
          <w:p w14:paraId="750EFF93" w14:textId="77777777" w:rsidR="005C13D5" w:rsidRPr="005C13D5" w:rsidRDefault="005C13D5" w:rsidP="005C13D5">
            <w:pPr>
              <w:jc w:val="center"/>
            </w:pPr>
            <w:r w:rsidRPr="005C13D5">
              <w:rPr>
                <w:sz w:val="20"/>
              </w:rPr>
              <w:t>Eil. Nr.</w:t>
            </w:r>
          </w:p>
        </w:tc>
        <w:tc>
          <w:tcPr>
            <w:tcW w:w="3723" w:type="dxa"/>
            <w:vMerge w:val="restart"/>
            <w:vAlign w:val="center"/>
          </w:tcPr>
          <w:p w14:paraId="5B6F946D" w14:textId="77777777" w:rsidR="005C13D5" w:rsidRPr="005C13D5" w:rsidRDefault="005C13D5" w:rsidP="005C13D5">
            <w:pPr>
              <w:jc w:val="center"/>
            </w:pPr>
            <w:r w:rsidRPr="005C13D5">
              <w:rPr>
                <w:sz w:val="20"/>
              </w:rPr>
              <w:t>Objekto pavadinimas</w:t>
            </w:r>
          </w:p>
        </w:tc>
        <w:tc>
          <w:tcPr>
            <w:tcW w:w="989" w:type="dxa"/>
            <w:vMerge w:val="restart"/>
            <w:vAlign w:val="center"/>
          </w:tcPr>
          <w:p w14:paraId="629DF456" w14:textId="77777777" w:rsidR="005C13D5" w:rsidRPr="005C13D5" w:rsidRDefault="005C13D5" w:rsidP="005C13D5">
            <w:pPr>
              <w:jc w:val="center"/>
            </w:pPr>
            <w:r w:rsidRPr="005C13D5">
              <w:rPr>
                <w:sz w:val="20"/>
              </w:rPr>
              <w:t>Sutarties su LAKD Nr.</w:t>
            </w:r>
          </w:p>
        </w:tc>
        <w:tc>
          <w:tcPr>
            <w:tcW w:w="1116" w:type="dxa"/>
            <w:vMerge w:val="restart"/>
            <w:vAlign w:val="center"/>
          </w:tcPr>
          <w:p w14:paraId="60B35FCE" w14:textId="77777777" w:rsidR="005C13D5" w:rsidRPr="005C13D5" w:rsidRDefault="005C13D5" w:rsidP="005C13D5">
            <w:pPr>
              <w:jc w:val="center"/>
              <w:rPr>
                <w:sz w:val="20"/>
              </w:rPr>
            </w:pPr>
            <w:r w:rsidRPr="005C13D5">
              <w:rPr>
                <w:sz w:val="20"/>
              </w:rPr>
              <w:t>Rangos sutarties (pap. susitarimų) Nr.</w:t>
            </w:r>
          </w:p>
          <w:p w14:paraId="5C6F567F" w14:textId="77777777" w:rsidR="005C13D5" w:rsidRPr="005C13D5" w:rsidRDefault="005C13D5" w:rsidP="005C13D5">
            <w:pPr>
              <w:jc w:val="center"/>
            </w:pPr>
          </w:p>
        </w:tc>
        <w:tc>
          <w:tcPr>
            <w:tcW w:w="956" w:type="dxa"/>
            <w:vMerge w:val="restart"/>
            <w:vAlign w:val="center"/>
          </w:tcPr>
          <w:p w14:paraId="36563F39" w14:textId="77777777" w:rsidR="005C13D5" w:rsidRPr="005C13D5" w:rsidRDefault="005C13D5" w:rsidP="005C13D5">
            <w:pPr>
              <w:jc w:val="center"/>
            </w:pPr>
            <w:r w:rsidRPr="005C13D5">
              <w:rPr>
                <w:sz w:val="20"/>
              </w:rPr>
              <w:t>Objekto kaina</w:t>
            </w:r>
          </w:p>
        </w:tc>
        <w:tc>
          <w:tcPr>
            <w:tcW w:w="7421" w:type="dxa"/>
            <w:gridSpan w:val="7"/>
            <w:vAlign w:val="center"/>
          </w:tcPr>
          <w:p w14:paraId="25C43591" w14:textId="77777777" w:rsidR="005C13D5" w:rsidRPr="005C13D5" w:rsidRDefault="005C13D5" w:rsidP="005C13D5">
            <w:pPr>
              <w:jc w:val="center"/>
            </w:pPr>
            <w:r w:rsidRPr="005C13D5">
              <w:rPr>
                <w:sz w:val="20"/>
              </w:rPr>
              <w:t>Atlikta darbų</w:t>
            </w:r>
          </w:p>
        </w:tc>
      </w:tr>
      <w:tr w:rsidR="005C13D5" w:rsidRPr="005C13D5" w14:paraId="441AC2B5" w14:textId="77777777" w:rsidTr="00FD1F30">
        <w:trPr>
          <w:trHeight w:val="510"/>
        </w:trPr>
        <w:tc>
          <w:tcPr>
            <w:tcW w:w="532" w:type="dxa"/>
            <w:vMerge/>
          </w:tcPr>
          <w:p w14:paraId="2133D00A" w14:textId="77777777" w:rsidR="005C13D5" w:rsidRPr="005C13D5" w:rsidRDefault="005C13D5" w:rsidP="005C13D5">
            <w:pPr>
              <w:jc w:val="both"/>
            </w:pPr>
          </w:p>
        </w:tc>
        <w:tc>
          <w:tcPr>
            <w:tcW w:w="3723" w:type="dxa"/>
            <w:vMerge/>
          </w:tcPr>
          <w:p w14:paraId="5BC0D0BE" w14:textId="77777777" w:rsidR="005C13D5" w:rsidRPr="005C13D5" w:rsidRDefault="005C13D5" w:rsidP="005C13D5">
            <w:pPr>
              <w:jc w:val="both"/>
            </w:pPr>
          </w:p>
        </w:tc>
        <w:tc>
          <w:tcPr>
            <w:tcW w:w="989" w:type="dxa"/>
            <w:vMerge/>
          </w:tcPr>
          <w:p w14:paraId="0F15034F" w14:textId="77777777" w:rsidR="005C13D5" w:rsidRPr="005C13D5" w:rsidRDefault="005C13D5" w:rsidP="005C13D5">
            <w:pPr>
              <w:jc w:val="both"/>
            </w:pPr>
          </w:p>
        </w:tc>
        <w:tc>
          <w:tcPr>
            <w:tcW w:w="1116" w:type="dxa"/>
            <w:vMerge/>
          </w:tcPr>
          <w:p w14:paraId="342CB1F6" w14:textId="77777777" w:rsidR="005C13D5" w:rsidRPr="005C13D5" w:rsidRDefault="005C13D5" w:rsidP="005C13D5">
            <w:pPr>
              <w:jc w:val="both"/>
            </w:pPr>
          </w:p>
        </w:tc>
        <w:tc>
          <w:tcPr>
            <w:tcW w:w="956" w:type="dxa"/>
            <w:vMerge/>
          </w:tcPr>
          <w:p w14:paraId="31B3F00D" w14:textId="77777777" w:rsidR="005C13D5" w:rsidRPr="005C13D5" w:rsidRDefault="005C13D5" w:rsidP="005C13D5">
            <w:pPr>
              <w:jc w:val="both"/>
            </w:pPr>
          </w:p>
        </w:tc>
        <w:tc>
          <w:tcPr>
            <w:tcW w:w="1374" w:type="dxa"/>
            <w:vMerge w:val="restart"/>
            <w:vAlign w:val="center"/>
          </w:tcPr>
          <w:p w14:paraId="5F0CF9B6" w14:textId="77777777" w:rsidR="005C13D5" w:rsidRPr="005C13D5" w:rsidRDefault="005C13D5" w:rsidP="005C13D5">
            <w:pPr>
              <w:jc w:val="center"/>
            </w:pPr>
            <w:r w:rsidRPr="005C13D5">
              <w:rPr>
                <w:sz w:val="20"/>
              </w:rPr>
              <w:t xml:space="preserve">Nuo statybos pradžios </w:t>
            </w:r>
          </w:p>
        </w:tc>
        <w:tc>
          <w:tcPr>
            <w:tcW w:w="3119" w:type="dxa"/>
            <w:gridSpan w:val="3"/>
            <w:vAlign w:val="center"/>
          </w:tcPr>
          <w:p w14:paraId="0FD4B6E7" w14:textId="77777777" w:rsidR="005C13D5" w:rsidRPr="005C13D5" w:rsidRDefault="005C13D5" w:rsidP="005C13D5">
            <w:pPr>
              <w:jc w:val="center"/>
            </w:pPr>
            <w:r w:rsidRPr="005C13D5">
              <w:rPr>
                <w:sz w:val="20"/>
              </w:rPr>
              <w:t>Nuo metų pradžios</w:t>
            </w:r>
          </w:p>
        </w:tc>
        <w:tc>
          <w:tcPr>
            <w:tcW w:w="2928" w:type="dxa"/>
            <w:gridSpan w:val="3"/>
            <w:vAlign w:val="center"/>
          </w:tcPr>
          <w:p w14:paraId="6E797217" w14:textId="77777777" w:rsidR="005C13D5" w:rsidRPr="005C13D5" w:rsidRDefault="005C13D5" w:rsidP="005C13D5">
            <w:pPr>
              <w:jc w:val="center"/>
            </w:pPr>
            <w:r w:rsidRPr="005C13D5">
              <w:rPr>
                <w:sz w:val="20"/>
              </w:rPr>
              <w:t>Per ataskaitinį laikotarpį</w:t>
            </w:r>
          </w:p>
        </w:tc>
      </w:tr>
      <w:tr w:rsidR="005C13D5" w:rsidRPr="005C13D5" w14:paraId="170617B9" w14:textId="77777777" w:rsidTr="00FD1F30">
        <w:trPr>
          <w:trHeight w:val="510"/>
        </w:trPr>
        <w:tc>
          <w:tcPr>
            <w:tcW w:w="532" w:type="dxa"/>
            <w:vMerge/>
          </w:tcPr>
          <w:p w14:paraId="51AC7863" w14:textId="77777777" w:rsidR="005C13D5" w:rsidRPr="005C13D5" w:rsidRDefault="005C13D5" w:rsidP="005C13D5">
            <w:pPr>
              <w:jc w:val="both"/>
            </w:pPr>
          </w:p>
        </w:tc>
        <w:tc>
          <w:tcPr>
            <w:tcW w:w="3723" w:type="dxa"/>
            <w:vMerge/>
          </w:tcPr>
          <w:p w14:paraId="6093579D" w14:textId="77777777" w:rsidR="005C13D5" w:rsidRPr="005C13D5" w:rsidRDefault="005C13D5" w:rsidP="005C13D5">
            <w:pPr>
              <w:jc w:val="both"/>
            </w:pPr>
          </w:p>
        </w:tc>
        <w:tc>
          <w:tcPr>
            <w:tcW w:w="989" w:type="dxa"/>
            <w:vMerge/>
          </w:tcPr>
          <w:p w14:paraId="0F950039" w14:textId="77777777" w:rsidR="005C13D5" w:rsidRPr="005C13D5" w:rsidRDefault="005C13D5" w:rsidP="005C13D5">
            <w:pPr>
              <w:jc w:val="both"/>
            </w:pPr>
          </w:p>
        </w:tc>
        <w:tc>
          <w:tcPr>
            <w:tcW w:w="1116" w:type="dxa"/>
            <w:vMerge/>
          </w:tcPr>
          <w:p w14:paraId="62364A8B" w14:textId="77777777" w:rsidR="005C13D5" w:rsidRPr="005C13D5" w:rsidRDefault="005C13D5" w:rsidP="005C13D5">
            <w:pPr>
              <w:jc w:val="both"/>
            </w:pPr>
          </w:p>
        </w:tc>
        <w:tc>
          <w:tcPr>
            <w:tcW w:w="956" w:type="dxa"/>
            <w:vMerge/>
          </w:tcPr>
          <w:p w14:paraId="57D6AD68" w14:textId="77777777" w:rsidR="005C13D5" w:rsidRPr="005C13D5" w:rsidRDefault="005C13D5" w:rsidP="005C13D5">
            <w:pPr>
              <w:jc w:val="both"/>
            </w:pPr>
          </w:p>
        </w:tc>
        <w:tc>
          <w:tcPr>
            <w:tcW w:w="1374" w:type="dxa"/>
            <w:vMerge/>
            <w:vAlign w:val="center"/>
          </w:tcPr>
          <w:p w14:paraId="61C752BC" w14:textId="77777777" w:rsidR="005C13D5" w:rsidRPr="005C13D5" w:rsidRDefault="005C13D5" w:rsidP="005C13D5">
            <w:pPr>
              <w:jc w:val="center"/>
            </w:pPr>
          </w:p>
        </w:tc>
        <w:tc>
          <w:tcPr>
            <w:tcW w:w="1042" w:type="dxa"/>
            <w:vAlign w:val="center"/>
          </w:tcPr>
          <w:p w14:paraId="36BDDBFA" w14:textId="77777777" w:rsidR="005C13D5" w:rsidRPr="005C13D5" w:rsidRDefault="005C13D5" w:rsidP="005C13D5">
            <w:pPr>
              <w:jc w:val="center"/>
            </w:pPr>
            <w:r w:rsidRPr="005C13D5">
              <w:rPr>
                <w:sz w:val="20"/>
              </w:rPr>
              <w:t>Darbų vertė</w:t>
            </w:r>
          </w:p>
        </w:tc>
        <w:tc>
          <w:tcPr>
            <w:tcW w:w="1040" w:type="dxa"/>
            <w:vAlign w:val="center"/>
          </w:tcPr>
          <w:p w14:paraId="2CACCBF4" w14:textId="77777777" w:rsidR="005C13D5" w:rsidRPr="005C13D5" w:rsidRDefault="005C13D5" w:rsidP="005C13D5">
            <w:pPr>
              <w:jc w:val="center"/>
            </w:pPr>
            <w:r w:rsidRPr="005C13D5">
              <w:rPr>
                <w:sz w:val="20"/>
              </w:rPr>
              <w:t>PVM</w:t>
            </w:r>
          </w:p>
        </w:tc>
        <w:tc>
          <w:tcPr>
            <w:tcW w:w="1037" w:type="dxa"/>
            <w:vAlign w:val="center"/>
          </w:tcPr>
          <w:p w14:paraId="7C192A13" w14:textId="77777777" w:rsidR="005C13D5" w:rsidRPr="005C13D5" w:rsidRDefault="005C13D5" w:rsidP="005C13D5">
            <w:pPr>
              <w:jc w:val="center"/>
            </w:pPr>
            <w:r w:rsidRPr="005C13D5">
              <w:rPr>
                <w:sz w:val="20"/>
              </w:rPr>
              <w:t>Iš viso</w:t>
            </w:r>
          </w:p>
        </w:tc>
        <w:tc>
          <w:tcPr>
            <w:tcW w:w="1043" w:type="dxa"/>
            <w:vAlign w:val="center"/>
          </w:tcPr>
          <w:p w14:paraId="6C702452" w14:textId="77777777" w:rsidR="005C13D5" w:rsidRPr="005C13D5" w:rsidRDefault="005C13D5" w:rsidP="005C13D5">
            <w:pPr>
              <w:jc w:val="center"/>
            </w:pPr>
            <w:r w:rsidRPr="005C13D5">
              <w:rPr>
                <w:sz w:val="20"/>
              </w:rPr>
              <w:t>Darbų vertė</w:t>
            </w:r>
          </w:p>
        </w:tc>
        <w:tc>
          <w:tcPr>
            <w:tcW w:w="1041" w:type="dxa"/>
            <w:vAlign w:val="center"/>
          </w:tcPr>
          <w:p w14:paraId="252E3CBA" w14:textId="77777777" w:rsidR="005C13D5" w:rsidRPr="005C13D5" w:rsidRDefault="005C13D5" w:rsidP="005C13D5">
            <w:pPr>
              <w:jc w:val="center"/>
            </w:pPr>
            <w:r w:rsidRPr="005C13D5">
              <w:rPr>
                <w:sz w:val="20"/>
              </w:rPr>
              <w:t>PVM</w:t>
            </w:r>
          </w:p>
        </w:tc>
        <w:tc>
          <w:tcPr>
            <w:tcW w:w="844" w:type="dxa"/>
            <w:vAlign w:val="center"/>
          </w:tcPr>
          <w:p w14:paraId="79DC6470" w14:textId="77777777" w:rsidR="005C13D5" w:rsidRPr="005C13D5" w:rsidRDefault="005C13D5" w:rsidP="005C13D5">
            <w:pPr>
              <w:jc w:val="center"/>
            </w:pPr>
            <w:r w:rsidRPr="005C13D5">
              <w:rPr>
                <w:sz w:val="20"/>
              </w:rPr>
              <w:t>Iš viso</w:t>
            </w:r>
          </w:p>
        </w:tc>
      </w:tr>
      <w:tr w:rsidR="005C13D5" w:rsidRPr="005C13D5" w14:paraId="26D7EFD5" w14:textId="77777777" w:rsidTr="00FD1F30">
        <w:tc>
          <w:tcPr>
            <w:tcW w:w="532" w:type="dxa"/>
          </w:tcPr>
          <w:p w14:paraId="5FC8D192" w14:textId="77777777" w:rsidR="005C13D5" w:rsidRPr="005C13D5" w:rsidRDefault="005C13D5" w:rsidP="005C13D5">
            <w:pPr>
              <w:jc w:val="both"/>
            </w:pPr>
            <w:r w:rsidRPr="005C13D5">
              <w:t>1</w:t>
            </w:r>
          </w:p>
        </w:tc>
        <w:tc>
          <w:tcPr>
            <w:tcW w:w="3723" w:type="dxa"/>
          </w:tcPr>
          <w:p w14:paraId="361CC52D" w14:textId="77777777" w:rsidR="005C13D5" w:rsidRPr="005C13D5" w:rsidRDefault="005C13D5" w:rsidP="005C13D5">
            <w:pPr>
              <w:jc w:val="both"/>
            </w:pPr>
            <w:r w:rsidRPr="005C13D5">
              <w:t>Objekto pavadinimas ..................</w:t>
            </w:r>
          </w:p>
        </w:tc>
        <w:tc>
          <w:tcPr>
            <w:tcW w:w="989" w:type="dxa"/>
          </w:tcPr>
          <w:p w14:paraId="08C521D9" w14:textId="0E8F73BB" w:rsidR="005C13D5" w:rsidRPr="005C13D5" w:rsidRDefault="005C13D5" w:rsidP="005C13D5">
            <w:pPr>
              <w:jc w:val="both"/>
            </w:pPr>
            <w:r w:rsidRPr="005C13D5">
              <w:t>S</w:t>
            </w:r>
            <w:r w:rsidR="00B22807">
              <w:t>-309</w:t>
            </w:r>
          </w:p>
        </w:tc>
        <w:tc>
          <w:tcPr>
            <w:tcW w:w="1116" w:type="dxa"/>
          </w:tcPr>
          <w:p w14:paraId="0DB034C9" w14:textId="77777777" w:rsidR="005C13D5" w:rsidRPr="005C13D5" w:rsidRDefault="005C13D5" w:rsidP="005C13D5">
            <w:pPr>
              <w:jc w:val="both"/>
            </w:pPr>
            <w:r w:rsidRPr="005C13D5">
              <w:t>SR-</w:t>
            </w:r>
          </w:p>
        </w:tc>
        <w:tc>
          <w:tcPr>
            <w:tcW w:w="956" w:type="dxa"/>
          </w:tcPr>
          <w:p w14:paraId="3BE5CA47" w14:textId="77777777" w:rsidR="005C13D5" w:rsidRPr="005C13D5" w:rsidRDefault="005C13D5" w:rsidP="005C13D5">
            <w:pPr>
              <w:jc w:val="both"/>
            </w:pPr>
          </w:p>
        </w:tc>
        <w:tc>
          <w:tcPr>
            <w:tcW w:w="1374" w:type="dxa"/>
          </w:tcPr>
          <w:p w14:paraId="798DD5AA" w14:textId="77777777" w:rsidR="005C13D5" w:rsidRPr="005C13D5" w:rsidRDefault="005C13D5" w:rsidP="005C13D5">
            <w:pPr>
              <w:jc w:val="both"/>
            </w:pPr>
          </w:p>
        </w:tc>
        <w:tc>
          <w:tcPr>
            <w:tcW w:w="1042" w:type="dxa"/>
          </w:tcPr>
          <w:p w14:paraId="514ACCB9" w14:textId="77777777" w:rsidR="005C13D5" w:rsidRPr="005C13D5" w:rsidRDefault="005C13D5" w:rsidP="005C13D5">
            <w:pPr>
              <w:jc w:val="both"/>
            </w:pPr>
          </w:p>
        </w:tc>
        <w:tc>
          <w:tcPr>
            <w:tcW w:w="1040" w:type="dxa"/>
          </w:tcPr>
          <w:p w14:paraId="3D9CB9B0" w14:textId="77777777" w:rsidR="005C13D5" w:rsidRPr="005C13D5" w:rsidRDefault="005C13D5" w:rsidP="005C13D5">
            <w:pPr>
              <w:jc w:val="both"/>
            </w:pPr>
          </w:p>
        </w:tc>
        <w:tc>
          <w:tcPr>
            <w:tcW w:w="1037" w:type="dxa"/>
          </w:tcPr>
          <w:p w14:paraId="408C5EAB" w14:textId="77777777" w:rsidR="005C13D5" w:rsidRPr="005C13D5" w:rsidRDefault="005C13D5" w:rsidP="005C13D5">
            <w:pPr>
              <w:jc w:val="both"/>
            </w:pPr>
          </w:p>
        </w:tc>
        <w:tc>
          <w:tcPr>
            <w:tcW w:w="1043" w:type="dxa"/>
          </w:tcPr>
          <w:p w14:paraId="641895C5" w14:textId="77777777" w:rsidR="005C13D5" w:rsidRPr="005C13D5" w:rsidRDefault="005C13D5" w:rsidP="005C13D5">
            <w:pPr>
              <w:jc w:val="both"/>
            </w:pPr>
          </w:p>
        </w:tc>
        <w:tc>
          <w:tcPr>
            <w:tcW w:w="1041" w:type="dxa"/>
          </w:tcPr>
          <w:p w14:paraId="1E3683A1" w14:textId="77777777" w:rsidR="005C13D5" w:rsidRPr="005C13D5" w:rsidRDefault="005C13D5" w:rsidP="005C13D5">
            <w:pPr>
              <w:jc w:val="both"/>
            </w:pPr>
          </w:p>
        </w:tc>
        <w:tc>
          <w:tcPr>
            <w:tcW w:w="844" w:type="dxa"/>
          </w:tcPr>
          <w:p w14:paraId="2C6481E5" w14:textId="77777777" w:rsidR="005C13D5" w:rsidRPr="005C13D5" w:rsidRDefault="005C13D5" w:rsidP="005C13D5">
            <w:pPr>
              <w:jc w:val="both"/>
            </w:pPr>
          </w:p>
        </w:tc>
      </w:tr>
      <w:tr w:rsidR="005C13D5" w:rsidRPr="005C13D5" w14:paraId="39AEA212" w14:textId="77777777" w:rsidTr="00FD1F30">
        <w:tc>
          <w:tcPr>
            <w:tcW w:w="532" w:type="dxa"/>
          </w:tcPr>
          <w:p w14:paraId="4518765A" w14:textId="77777777" w:rsidR="005C13D5" w:rsidRPr="005C13D5" w:rsidRDefault="005C13D5" w:rsidP="005C13D5">
            <w:pPr>
              <w:jc w:val="both"/>
            </w:pPr>
            <w:r w:rsidRPr="005C13D5">
              <w:t>2</w:t>
            </w:r>
          </w:p>
        </w:tc>
        <w:tc>
          <w:tcPr>
            <w:tcW w:w="3723" w:type="dxa"/>
          </w:tcPr>
          <w:p w14:paraId="56812878" w14:textId="77777777" w:rsidR="005C13D5" w:rsidRPr="005C13D5" w:rsidRDefault="005C13D5" w:rsidP="005C13D5">
            <w:pPr>
              <w:jc w:val="both"/>
            </w:pPr>
            <w:r w:rsidRPr="005C13D5">
              <w:t>KPPP lėšomis</w:t>
            </w:r>
          </w:p>
        </w:tc>
        <w:tc>
          <w:tcPr>
            <w:tcW w:w="989" w:type="dxa"/>
          </w:tcPr>
          <w:p w14:paraId="33FA7244" w14:textId="77777777" w:rsidR="005C13D5" w:rsidRPr="005C13D5" w:rsidRDefault="005C13D5" w:rsidP="005C13D5">
            <w:pPr>
              <w:jc w:val="both"/>
            </w:pPr>
          </w:p>
        </w:tc>
        <w:tc>
          <w:tcPr>
            <w:tcW w:w="1116" w:type="dxa"/>
          </w:tcPr>
          <w:p w14:paraId="29FE590C" w14:textId="77777777" w:rsidR="005C13D5" w:rsidRPr="005C13D5" w:rsidRDefault="005C13D5" w:rsidP="005C13D5">
            <w:pPr>
              <w:jc w:val="both"/>
            </w:pPr>
          </w:p>
        </w:tc>
        <w:tc>
          <w:tcPr>
            <w:tcW w:w="956" w:type="dxa"/>
          </w:tcPr>
          <w:p w14:paraId="1DAAD9A2" w14:textId="77777777" w:rsidR="005C13D5" w:rsidRPr="005C13D5" w:rsidRDefault="005C13D5" w:rsidP="005C13D5">
            <w:pPr>
              <w:jc w:val="both"/>
            </w:pPr>
          </w:p>
        </w:tc>
        <w:tc>
          <w:tcPr>
            <w:tcW w:w="1374" w:type="dxa"/>
          </w:tcPr>
          <w:p w14:paraId="3E6BDF23" w14:textId="77777777" w:rsidR="005C13D5" w:rsidRPr="005C13D5" w:rsidRDefault="005C13D5" w:rsidP="005C13D5">
            <w:pPr>
              <w:jc w:val="both"/>
            </w:pPr>
          </w:p>
        </w:tc>
        <w:tc>
          <w:tcPr>
            <w:tcW w:w="1042" w:type="dxa"/>
          </w:tcPr>
          <w:p w14:paraId="4B5C1FE6" w14:textId="77777777" w:rsidR="005C13D5" w:rsidRPr="005C13D5" w:rsidRDefault="005C13D5" w:rsidP="005C13D5">
            <w:pPr>
              <w:jc w:val="both"/>
            </w:pPr>
          </w:p>
        </w:tc>
        <w:tc>
          <w:tcPr>
            <w:tcW w:w="1040" w:type="dxa"/>
          </w:tcPr>
          <w:p w14:paraId="2840A0C2" w14:textId="77777777" w:rsidR="005C13D5" w:rsidRPr="005C13D5" w:rsidRDefault="005C13D5" w:rsidP="005C13D5">
            <w:pPr>
              <w:jc w:val="both"/>
            </w:pPr>
          </w:p>
        </w:tc>
        <w:tc>
          <w:tcPr>
            <w:tcW w:w="1037" w:type="dxa"/>
          </w:tcPr>
          <w:p w14:paraId="52640306" w14:textId="77777777" w:rsidR="005C13D5" w:rsidRPr="005C13D5" w:rsidRDefault="005C13D5" w:rsidP="005C13D5">
            <w:pPr>
              <w:jc w:val="both"/>
            </w:pPr>
          </w:p>
        </w:tc>
        <w:tc>
          <w:tcPr>
            <w:tcW w:w="1043" w:type="dxa"/>
          </w:tcPr>
          <w:p w14:paraId="61D4E122" w14:textId="77777777" w:rsidR="005C13D5" w:rsidRPr="005C13D5" w:rsidRDefault="005C13D5" w:rsidP="005C13D5">
            <w:pPr>
              <w:jc w:val="both"/>
            </w:pPr>
          </w:p>
        </w:tc>
        <w:tc>
          <w:tcPr>
            <w:tcW w:w="1041" w:type="dxa"/>
          </w:tcPr>
          <w:p w14:paraId="3ECDBB08" w14:textId="77777777" w:rsidR="005C13D5" w:rsidRPr="005C13D5" w:rsidRDefault="005C13D5" w:rsidP="005C13D5">
            <w:pPr>
              <w:jc w:val="both"/>
            </w:pPr>
          </w:p>
        </w:tc>
        <w:tc>
          <w:tcPr>
            <w:tcW w:w="844" w:type="dxa"/>
          </w:tcPr>
          <w:p w14:paraId="758CE809" w14:textId="77777777" w:rsidR="005C13D5" w:rsidRPr="005C13D5" w:rsidRDefault="005C13D5" w:rsidP="005C13D5">
            <w:pPr>
              <w:jc w:val="both"/>
            </w:pPr>
          </w:p>
        </w:tc>
      </w:tr>
      <w:tr w:rsidR="005C13D5" w:rsidRPr="005C13D5" w14:paraId="2373CCA8" w14:textId="77777777" w:rsidTr="00FD1F30">
        <w:tc>
          <w:tcPr>
            <w:tcW w:w="532" w:type="dxa"/>
          </w:tcPr>
          <w:p w14:paraId="7B8C6FAA" w14:textId="77777777" w:rsidR="005C13D5" w:rsidRPr="005C13D5" w:rsidRDefault="005C13D5" w:rsidP="005C13D5">
            <w:pPr>
              <w:jc w:val="both"/>
            </w:pPr>
            <w:r w:rsidRPr="005C13D5">
              <w:t>3</w:t>
            </w:r>
          </w:p>
        </w:tc>
        <w:tc>
          <w:tcPr>
            <w:tcW w:w="3723" w:type="dxa"/>
          </w:tcPr>
          <w:p w14:paraId="55A4D8DF" w14:textId="77777777" w:rsidR="005C13D5" w:rsidRPr="005C13D5" w:rsidRDefault="005C13D5" w:rsidP="005C13D5">
            <w:pPr>
              <w:jc w:val="both"/>
            </w:pPr>
            <w:r w:rsidRPr="005C13D5">
              <w:t>Savivaldybės biudžeto ir kt. lėšomis</w:t>
            </w:r>
          </w:p>
        </w:tc>
        <w:tc>
          <w:tcPr>
            <w:tcW w:w="989" w:type="dxa"/>
          </w:tcPr>
          <w:p w14:paraId="3020D6A1" w14:textId="77777777" w:rsidR="005C13D5" w:rsidRPr="005C13D5" w:rsidRDefault="005C13D5" w:rsidP="005C13D5">
            <w:pPr>
              <w:jc w:val="both"/>
            </w:pPr>
          </w:p>
        </w:tc>
        <w:tc>
          <w:tcPr>
            <w:tcW w:w="1116" w:type="dxa"/>
          </w:tcPr>
          <w:p w14:paraId="76D69C60" w14:textId="77777777" w:rsidR="005C13D5" w:rsidRPr="005C13D5" w:rsidRDefault="005C13D5" w:rsidP="005C13D5">
            <w:pPr>
              <w:jc w:val="both"/>
            </w:pPr>
          </w:p>
        </w:tc>
        <w:tc>
          <w:tcPr>
            <w:tcW w:w="956" w:type="dxa"/>
          </w:tcPr>
          <w:p w14:paraId="223A106E" w14:textId="77777777" w:rsidR="005C13D5" w:rsidRPr="005C13D5" w:rsidRDefault="005C13D5" w:rsidP="005C13D5">
            <w:pPr>
              <w:jc w:val="both"/>
            </w:pPr>
          </w:p>
        </w:tc>
        <w:tc>
          <w:tcPr>
            <w:tcW w:w="1374" w:type="dxa"/>
          </w:tcPr>
          <w:p w14:paraId="289501B0" w14:textId="77777777" w:rsidR="005C13D5" w:rsidRPr="005C13D5" w:rsidRDefault="005C13D5" w:rsidP="005C13D5">
            <w:pPr>
              <w:jc w:val="both"/>
            </w:pPr>
          </w:p>
        </w:tc>
        <w:tc>
          <w:tcPr>
            <w:tcW w:w="1042" w:type="dxa"/>
          </w:tcPr>
          <w:p w14:paraId="776E797A" w14:textId="77777777" w:rsidR="005C13D5" w:rsidRPr="005C13D5" w:rsidRDefault="005C13D5" w:rsidP="005C13D5">
            <w:pPr>
              <w:jc w:val="both"/>
            </w:pPr>
          </w:p>
        </w:tc>
        <w:tc>
          <w:tcPr>
            <w:tcW w:w="1040" w:type="dxa"/>
          </w:tcPr>
          <w:p w14:paraId="64373488" w14:textId="77777777" w:rsidR="005C13D5" w:rsidRPr="005C13D5" w:rsidRDefault="005C13D5" w:rsidP="005C13D5">
            <w:pPr>
              <w:jc w:val="both"/>
            </w:pPr>
          </w:p>
        </w:tc>
        <w:tc>
          <w:tcPr>
            <w:tcW w:w="1037" w:type="dxa"/>
          </w:tcPr>
          <w:p w14:paraId="34E71EF2" w14:textId="77777777" w:rsidR="005C13D5" w:rsidRPr="005C13D5" w:rsidRDefault="005C13D5" w:rsidP="005C13D5">
            <w:pPr>
              <w:jc w:val="both"/>
            </w:pPr>
          </w:p>
        </w:tc>
        <w:tc>
          <w:tcPr>
            <w:tcW w:w="1043" w:type="dxa"/>
          </w:tcPr>
          <w:p w14:paraId="219B0614" w14:textId="77777777" w:rsidR="005C13D5" w:rsidRPr="005C13D5" w:rsidRDefault="005C13D5" w:rsidP="005C13D5">
            <w:pPr>
              <w:jc w:val="both"/>
            </w:pPr>
          </w:p>
        </w:tc>
        <w:tc>
          <w:tcPr>
            <w:tcW w:w="1041" w:type="dxa"/>
          </w:tcPr>
          <w:p w14:paraId="5344F0C6" w14:textId="77777777" w:rsidR="005C13D5" w:rsidRPr="005C13D5" w:rsidRDefault="005C13D5" w:rsidP="005C13D5">
            <w:pPr>
              <w:jc w:val="both"/>
            </w:pPr>
          </w:p>
        </w:tc>
        <w:tc>
          <w:tcPr>
            <w:tcW w:w="844" w:type="dxa"/>
          </w:tcPr>
          <w:p w14:paraId="16D5CF06" w14:textId="77777777" w:rsidR="005C13D5" w:rsidRPr="005C13D5" w:rsidRDefault="005C13D5" w:rsidP="005C13D5">
            <w:pPr>
              <w:jc w:val="both"/>
            </w:pPr>
          </w:p>
        </w:tc>
      </w:tr>
      <w:tr w:rsidR="005C13D5" w:rsidRPr="005C13D5" w14:paraId="61942109" w14:textId="77777777" w:rsidTr="00FD1F30">
        <w:tc>
          <w:tcPr>
            <w:tcW w:w="532" w:type="dxa"/>
          </w:tcPr>
          <w:p w14:paraId="2C7F1AB4" w14:textId="77777777" w:rsidR="005C13D5" w:rsidRPr="005C13D5" w:rsidRDefault="005C13D5" w:rsidP="005C13D5">
            <w:pPr>
              <w:jc w:val="both"/>
            </w:pPr>
          </w:p>
        </w:tc>
        <w:tc>
          <w:tcPr>
            <w:tcW w:w="3723" w:type="dxa"/>
          </w:tcPr>
          <w:p w14:paraId="233044C8" w14:textId="77777777" w:rsidR="005C13D5" w:rsidRPr="005C13D5" w:rsidRDefault="005C13D5" w:rsidP="005C13D5">
            <w:pPr>
              <w:ind w:left="2617"/>
              <w:jc w:val="both"/>
            </w:pPr>
            <w:r w:rsidRPr="005C13D5">
              <w:t>Viso:</w:t>
            </w:r>
          </w:p>
        </w:tc>
        <w:tc>
          <w:tcPr>
            <w:tcW w:w="989" w:type="dxa"/>
          </w:tcPr>
          <w:p w14:paraId="0DCB7AE3" w14:textId="77777777" w:rsidR="005C13D5" w:rsidRPr="005C13D5" w:rsidRDefault="005C13D5" w:rsidP="005C13D5">
            <w:pPr>
              <w:jc w:val="both"/>
            </w:pPr>
          </w:p>
        </w:tc>
        <w:tc>
          <w:tcPr>
            <w:tcW w:w="1116" w:type="dxa"/>
          </w:tcPr>
          <w:p w14:paraId="5235FBDA" w14:textId="77777777" w:rsidR="005C13D5" w:rsidRPr="005C13D5" w:rsidRDefault="005C13D5" w:rsidP="005C13D5">
            <w:pPr>
              <w:jc w:val="both"/>
            </w:pPr>
          </w:p>
        </w:tc>
        <w:tc>
          <w:tcPr>
            <w:tcW w:w="956" w:type="dxa"/>
          </w:tcPr>
          <w:p w14:paraId="7C0BCC88" w14:textId="77777777" w:rsidR="005C13D5" w:rsidRPr="005C13D5" w:rsidRDefault="005C13D5" w:rsidP="005C13D5">
            <w:pPr>
              <w:jc w:val="both"/>
            </w:pPr>
          </w:p>
        </w:tc>
        <w:tc>
          <w:tcPr>
            <w:tcW w:w="1374" w:type="dxa"/>
          </w:tcPr>
          <w:p w14:paraId="6BB284A6" w14:textId="77777777" w:rsidR="005C13D5" w:rsidRPr="005C13D5" w:rsidRDefault="005C13D5" w:rsidP="005C13D5">
            <w:pPr>
              <w:jc w:val="both"/>
            </w:pPr>
          </w:p>
        </w:tc>
        <w:tc>
          <w:tcPr>
            <w:tcW w:w="1042" w:type="dxa"/>
          </w:tcPr>
          <w:p w14:paraId="3A97CF43" w14:textId="77777777" w:rsidR="005C13D5" w:rsidRPr="005C13D5" w:rsidRDefault="005C13D5" w:rsidP="005C13D5">
            <w:pPr>
              <w:jc w:val="both"/>
            </w:pPr>
          </w:p>
        </w:tc>
        <w:tc>
          <w:tcPr>
            <w:tcW w:w="1040" w:type="dxa"/>
          </w:tcPr>
          <w:p w14:paraId="6CF71A06" w14:textId="77777777" w:rsidR="005C13D5" w:rsidRPr="005C13D5" w:rsidRDefault="005C13D5" w:rsidP="005C13D5">
            <w:pPr>
              <w:jc w:val="both"/>
            </w:pPr>
          </w:p>
        </w:tc>
        <w:tc>
          <w:tcPr>
            <w:tcW w:w="1037" w:type="dxa"/>
          </w:tcPr>
          <w:p w14:paraId="5EAE4C78" w14:textId="77777777" w:rsidR="005C13D5" w:rsidRPr="005C13D5" w:rsidRDefault="005C13D5" w:rsidP="005C13D5">
            <w:pPr>
              <w:jc w:val="both"/>
            </w:pPr>
          </w:p>
        </w:tc>
        <w:tc>
          <w:tcPr>
            <w:tcW w:w="1043" w:type="dxa"/>
          </w:tcPr>
          <w:p w14:paraId="5FB86DD6" w14:textId="77777777" w:rsidR="005C13D5" w:rsidRPr="005C13D5" w:rsidRDefault="005C13D5" w:rsidP="005C13D5">
            <w:pPr>
              <w:jc w:val="both"/>
            </w:pPr>
          </w:p>
        </w:tc>
        <w:tc>
          <w:tcPr>
            <w:tcW w:w="1041" w:type="dxa"/>
          </w:tcPr>
          <w:p w14:paraId="415A8734" w14:textId="77777777" w:rsidR="005C13D5" w:rsidRPr="005C13D5" w:rsidRDefault="005C13D5" w:rsidP="005C13D5">
            <w:pPr>
              <w:jc w:val="both"/>
            </w:pPr>
          </w:p>
        </w:tc>
        <w:tc>
          <w:tcPr>
            <w:tcW w:w="844" w:type="dxa"/>
          </w:tcPr>
          <w:p w14:paraId="4901B546" w14:textId="77777777" w:rsidR="005C13D5" w:rsidRPr="005C13D5" w:rsidRDefault="005C13D5" w:rsidP="005C13D5">
            <w:pPr>
              <w:jc w:val="both"/>
            </w:pPr>
          </w:p>
        </w:tc>
      </w:tr>
    </w:tbl>
    <w:p w14:paraId="0AC4319C" w14:textId="77777777" w:rsidR="005C13D5" w:rsidRPr="005C13D5" w:rsidRDefault="005C13D5" w:rsidP="005C13D5">
      <w:pPr>
        <w:rPr>
          <w:szCs w:val="24"/>
          <w:lang w:eastAsia="lt-LT"/>
        </w:rPr>
      </w:pPr>
    </w:p>
    <w:p w14:paraId="23AFF142" w14:textId="77EC561D" w:rsidR="005C13D5" w:rsidRPr="005C13D5" w:rsidRDefault="005C13D5" w:rsidP="005C13D5">
      <w:pPr>
        <w:rPr>
          <w:szCs w:val="24"/>
          <w:lang w:eastAsia="lt-LT"/>
        </w:rPr>
      </w:pPr>
      <w:r w:rsidRPr="005C13D5">
        <w:rPr>
          <w:szCs w:val="24"/>
          <w:lang w:eastAsia="lt-LT"/>
        </w:rPr>
        <w:t>Techninis prižiūrėtojas:</w:t>
      </w:r>
    </w:p>
    <w:p w14:paraId="2FC744AC" w14:textId="77777777" w:rsidR="005C13D5" w:rsidRPr="005C13D5" w:rsidRDefault="005C13D5" w:rsidP="005C13D5">
      <w:pPr>
        <w:rPr>
          <w:szCs w:val="24"/>
          <w:lang w:eastAsia="lt-LT"/>
        </w:rPr>
      </w:pPr>
      <w:r w:rsidRPr="005C13D5">
        <w:rPr>
          <w:szCs w:val="24"/>
          <w:lang w:eastAsia="lt-LT"/>
        </w:rPr>
        <w:t>Atestato Nr.</w:t>
      </w:r>
    </w:p>
    <w:p w14:paraId="0AA25035" w14:textId="77777777" w:rsidR="005C13D5" w:rsidRPr="005C13D5" w:rsidRDefault="005C13D5" w:rsidP="005C13D5">
      <w:pPr>
        <w:jc w:val="both"/>
        <w:rPr>
          <w:szCs w:val="24"/>
        </w:rPr>
      </w:pPr>
    </w:p>
    <w:p w14:paraId="0FEBACF1" w14:textId="77777777" w:rsidR="005C13D5" w:rsidRPr="005C13D5" w:rsidRDefault="005C13D5" w:rsidP="005C13D5">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14:paraId="5DB3EBAF" w14:textId="77777777" w:rsidTr="005C13D5">
        <w:tc>
          <w:tcPr>
            <w:tcW w:w="7281" w:type="dxa"/>
          </w:tcPr>
          <w:p w14:paraId="5C62CD73" w14:textId="2E972C86" w:rsidR="005C13D5" w:rsidRDefault="005C13D5" w:rsidP="005C13D5">
            <w:pPr>
              <w:jc w:val="both"/>
              <w:rPr>
                <w:szCs w:val="24"/>
              </w:rPr>
            </w:pPr>
            <w:r>
              <w:rPr>
                <w:szCs w:val="24"/>
              </w:rPr>
              <w:t xml:space="preserve">Užsakovas: </w:t>
            </w:r>
          </w:p>
        </w:tc>
        <w:tc>
          <w:tcPr>
            <w:tcW w:w="7461" w:type="dxa"/>
          </w:tcPr>
          <w:p w14:paraId="5570A698" w14:textId="10F5012A" w:rsidR="005C13D5" w:rsidRDefault="005C13D5" w:rsidP="005C13D5">
            <w:pPr>
              <w:jc w:val="both"/>
              <w:rPr>
                <w:szCs w:val="24"/>
              </w:rPr>
            </w:pPr>
            <w:r>
              <w:rPr>
                <w:szCs w:val="24"/>
              </w:rPr>
              <w:t xml:space="preserve">Rangovas: </w:t>
            </w:r>
          </w:p>
        </w:tc>
      </w:tr>
      <w:tr w:rsidR="005C13D5" w14:paraId="666785C4" w14:textId="77777777" w:rsidTr="005C13D5">
        <w:tc>
          <w:tcPr>
            <w:tcW w:w="7281" w:type="dxa"/>
          </w:tcPr>
          <w:p w14:paraId="5A6589F0" w14:textId="1AA9D13E" w:rsidR="005C13D5" w:rsidRDefault="005C13D5" w:rsidP="005C13D5">
            <w:pPr>
              <w:ind w:firstLine="1296"/>
              <w:jc w:val="both"/>
              <w:rPr>
                <w:szCs w:val="24"/>
              </w:rPr>
            </w:pPr>
            <w:r>
              <w:rPr>
                <w:szCs w:val="24"/>
              </w:rPr>
              <w:t>A.V.</w:t>
            </w:r>
          </w:p>
        </w:tc>
        <w:tc>
          <w:tcPr>
            <w:tcW w:w="7461" w:type="dxa"/>
          </w:tcPr>
          <w:p w14:paraId="0469B593" w14:textId="2E3BE0B1" w:rsidR="005C13D5" w:rsidRDefault="005C13D5" w:rsidP="005C13D5">
            <w:pPr>
              <w:ind w:firstLine="1296"/>
              <w:jc w:val="both"/>
              <w:rPr>
                <w:szCs w:val="24"/>
              </w:rPr>
            </w:pPr>
            <w:r>
              <w:rPr>
                <w:szCs w:val="24"/>
              </w:rPr>
              <w:t xml:space="preserve">A.V. </w:t>
            </w:r>
          </w:p>
        </w:tc>
      </w:tr>
      <w:tr w:rsidR="005C13D5" w14:paraId="08C6C9C3" w14:textId="77777777" w:rsidTr="005C13D5">
        <w:tc>
          <w:tcPr>
            <w:tcW w:w="7281" w:type="dxa"/>
          </w:tcPr>
          <w:p w14:paraId="2C83A757" w14:textId="77777777" w:rsidR="005C13D5" w:rsidRDefault="005C13D5" w:rsidP="005C13D5">
            <w:pPr>
              <w:jc w:val="both"/>
              <w:rPr>
                <w:szCs w:val="24"/>
              </w:rPr>
            </w:pPr>
          </w:p>
        </w:tc>
        <w:tc>
          <w:tcPr>
            <w:tcW w:w="7461" w:type="dxa"/>
          </w:tcPr>
          <w:p w14:paraId="51B7871A" w14:textId="77777777" w:rsidR="005C13D5" w:rsidRDefault="005C13D5" w:rsidP="005C13D5">
            <w:pPr>
              <w:jc w:val="both"/>
              <w:rPr>
                <w:szCs w:val="24"/>
              </w:rPr>
            </w:pPr>
          </w:p>
        </w:tc>
      </w:tr>
      <w:tr w:rsidR="005C13D5" w14:paraId="5F2D059B" w14:textId="77777777" w:rsidTr="005C13D5">
        <w:tc>
          <w:tcPr>
            <w:tcW w:w="7281" w:type="dxa"/>
          </w:tcPr>
          <w:p w14:paraId="4D370519" w14:textId="1874DCEC" w:rsidR="005C13D5" w:rsidRDefault="005C13D5" w:rsidP="005C13D5">
            <w:pPr>
              <w:jc w:val="both"/>
              <w:rPr>
                <w:szCs w:val="24"/>
              </w:rPr>
            </w:pPr>
            <w:r>
              <w:rPr>
                <w:szCs w:val="24"/>
              </w:rPr>
              <w:t>2024 m............................d.</w:t>
            </w:r>
          </w:p>
        </w:tc>
        <w:tc>
          <w:tcPr>
            <w:tcW w:w="7461" w:type="dxa"/>
          </w:tcPr>
          <w:p w14:paraId="52CB5FF4" w14:textId="6A9D4567" w:rsidR="005C13D5" w:rsidRDefault="005C13D5" w:rsidP="005C13D5">
            <w:pPr>
              <w:jc w:val="both"/>
              <w:rPr>
                <w:szCs w:val="24"/>
              </w:rPr>
            </w:pPr>
            <w:r>
              <w:rPr>
                <w:szCs w:val="24"/>
              </w:rPr>
              <w:t>2024 m..............................d.</w:t>
            </w:r>
          </w:p>
        </w:tc>
      </w:tr>
    </w:tbl>
    <w:p w14:paraId="410299FE" w14:textId="77777777" w:rsidR="005C13D5" w:rsidRDefault="005C13D5" w:rsidP="005C13D5">
      <w:pPr>
        <w:jc w:val="both"/>
        <w:rPr>
          <w:szCs w:val="24"/>
        </w:rPr>
      </w:pPr>
    </w:p>
    <w:p w14:paraId="4C214C1A" w14:textId="77777777" w:rsidR="005C13D5" w:rsidRPr="005C13D5" w:rsidRDefault="005C13D5" w:rsidP="005C13D5">
      <w:pPr>
        <w:jc w:val="both"/>
        <w:rPr>
          <w:szCs w:val="24"/>
        </w:rPr>
      </w:pPr>
    </w:p>
    <w:p w14:paraId="1BDA6BDC" w14:textId="77777777" w:rsidR="005C13D5" w:rsidRPr="005C13D5" w:rsidRDefault="005C13D5" w:rsidP="005C13D5">
      <w:pPr>
        <w:jc w:val="both"/>
        <w:rPr>
          <w:szCs w:val="24"/>
        </w:rPr>
      </w:pPr>
      <w:r w:rsidRPr="005C13D5">
        <w:rPr>
          <w:szCs w:val="24"/>
        </w:rPr>
        <w:t xml:space="preserve">AB „Via Lietuva“ </w:t>
      </w:r>
    </w:p>
    <w:p w14:paraId="25688E72" w14:textId="77777777" w:rsidR="005C13D5" w:rsidRPr="005C13D5" w:rsidRDefault="005C13D5" w:rsidP="005C13D5">
      <w:pPr>
        <w:jc w:val="both"/>
        <w:rPr>
          <w:szCs w:val="24"/>
        </w:rPr>
      </w:pPr>
      <w:r w:rsidRPr="005C13D5">
        <w:rPr>
          <w:szCs w:val="24"/>
        </w:rPr>
        <w:t xml:space="preserve">kontroliuojantis asmuo: </w:t>
      </w:r>
    </w:p>
    <w:p w14:paraId="372D75BE" w14:textId="77777777" w:rsidR="005C13D5" w:rsidRPr="005C13D5" w:rsidRDefault="005C13D5" w:rsidP="005C13D5">
      <w:pPr>
        <w:jc w:val="both"/>
        <w:rPr>
          <w:szCs w:val="24"/>
        </w:rPr>
      </w:pPr>
    </w:p>
    <w:p w14:paraId="2BE1ED8E" w14:textId="541FAB81" w:rsidR="00A64F60" w:rsidRPr="00655A12" w:rsidRDefault="005C13D5" w:rsidP="00DC06C5">
      <w:pPr>
        <w:jc w:val="both"/>
        <w:rPr>
          <w:szCs w:val="24"/>
        </w:rPr>
      </w:pPr>
      <w:r w:rsidRPr="005C13D5">
        <w:rPr>
          <w:szCs w:val="24"/>
        </w:rPr>
        <w:t>2024 m. ………………….. mėn. ……. d.</w:t>
      </w:r>
    </w:p>
    <w:sectPr w:rsidR="00A64F60" w:rsidRPr="00655A12" w:rsidSect="00DC06C5">
      <w:headerReference w:type="default" r:id="rId12"/>
      <w:pgSz w:w="16840" w:h="11907" w:orient="landscape"/>
      <w:pgMar w:top="1701"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D9760" w14:textId="77777777" w:rsidR="00B72746" w:rsidRDefault="00B72746">
      <w:r>
        <w:separator/>
      </w:r>
    </w:p>
  </w:endnote>
  <w:endnote w:type="continuationSeparator" w:id="0">
    <w:p w14:paraId="3A1D90D2" w14:textId="77777777" w:rsidR="00B72746" w:rsidRDefault="00B72746">
      <w:r>
        <w:continuationSeparator/>
      </w:r>
    </w:p>
  </w:endnote>
  <w:endnote w:type="continuationNotice" w:id="1">
    <w:p w14:paraId="70D834F0" w14:textId="77777777" w:rsidR="00B72746" w:rsidRDefault="00B72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CF99F" w14:textId="77777777" w:rsidR="00B72746" w:rsidRDefault="00B72746">
      <w:r>
        <w:separator/>
      </w:r>
    </w:p>
  </w:footnote>
  <w:footnote w:type="continuationSeparator" w:id="0">
    <w:p w14:paraId="3E0DA96E" w14:textId="77777777" w:rsidR="00B72746" w:rsidRDefault="00B72746">
      <w:r>
        <w:continuationSeparator/>
      </w:r>
    </w:p>
  </w:footnote>
  <w:footnote w:type="continuationNotice" w:id="1">
    <w:p w14:paraId="34D07D91" w14:textId="77777777" w:rsidR="00B72746" w:rsidRDefault="00B72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956126"/>
      <w:docPartObj>
        <w:docPartGallery w:val="Page Numbers (Top of Page)"/>
        <w:docPartUnique/>
      </w:docPartObj>
    </w:sdtPr>
    <w:sdtEnd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6"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17"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2"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5"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3"/>
  </w:num>
  <w:num w:numId="2" w16cid:durableId="1149859859">
    <w:abstractNumId w:val="25"/>
  </w:num>
  <w:num w:numId="3" w16cid:durableId="974066287">
    <w:abstractNumId w:val="2"/>
  </w:num>
  <w:num w:numId="4" w16cid:durableId="48769244">
    <w:abstractNumId w:val="9"/>
  </w:num>
  <w:num w:numId="5" w16cid:durableId="2070111288">
    <w:abstractNumId w:val="18"/>
  </w:num>
  <w:num w:numId="6" w16cid:durableId="1401096453">
    <w:abstractNumId w:val="21"/>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2"/>
  </w:num>
  <w:num w:numId="11" w16cid:durableId="334114557">
    <w:abstractNumId w:val="5"/>
  </w:num>
  <w:num w:numId="12" w16cid:durableId="1994287908">
    <w:abstractNumId w:val="7"/>
  </w:num>
  <w:num w:numId="13" w16cid:durableId="1789466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2"/>
  </w:num>
  <w:num w:numId="15" w16cid:durableId="1682775014">
    <w:abstractNumId w:val="27"/>
  </w:num>
  <w:num w:numId="16" w16cid:durableId="1025982537">
    <w:abstractNumId w:val="8"/>
  </w:num>
  <w:num w:numId="17" w16cid:durableId="545291486">
    <w:abstractNumId w:val="35"/>
  </w:num>
  <w:num w:numId="18" w16cid:durableId="585499760">
    <w:abstractNumId w:val="17"/>
  </w:num>
  <w:num w:numId="19" w16cid:durableId="1741362474">
    <w:abstractNumId w:val="14"/>
  </w:num>
  <w:num w:numId="20" w16cid:durableId="1883711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0"/>
  </w:num>
  <w:num w:numId="22" w16cid:durableId="1781872244">
    <w:abstractNumId w:val="12"/>
  </w:num>
  <w:num w:numId="23" w16cid:durableId="1601982619">
    <w:abstractNumId w:val="28"/>
  </w:num>
  <w:num w:numId="24" w16cid:durableId="453716974">
    <w:abstractNumId w:val="34"/>
  </w:num>
  <w:num w:numId="25" w16cid:durableId="1862082590">
    <w:abstractNumId w:val="26"/>
  </w:num>
  <w:num w:numId="26" w16cid:durableId="1749033935">
    <w:abstractNumId w:val="11"/>
  </w:num>
  <w:num w:numId="27" w16cid:durableId="1860701036">
    <w:abstractNumId w:val="3"/>
  </w:num>
  <w:num w:numId="28" w16cid:durableId="1246573995">
    <w:abstractNumId w:val="31"/>
  </w:num>
  <w:num w:numId="29" w16cid:durableId="1987394917">
    <w:abstractNumId w:val="29"/>
  </w:num>
  <w:num w:numId="30" w16cid:durableId="769786407">
    <w:abstractNumId w:val="13"/>
  </w:num>
  <w:num w:numId="31" w16cid:durableId="1714423337">
    <w:abstractNumId w:val="10"/>
  </w:num>
  <w:num w:numId="32" w16cid:durableId="266697442">
    <w:abstractNumId w:val="4"/>
  </w:num>
  <w:num w:numId="33" w16cid:durableId="2021933957">
    <w:abstractNumId w:val="6"/>
  </w:num>
  <w:num w:numId="34" w16cid:durableId="271858457">
    <w:abstractNumId w:val="19"/>
  </w:num>
  <w:num w:numId="35" w16cid:durableId="1069574588">
    <w:abstractNumId w:val="20"/>
  </w:num>
  <w:num w:numId="36" w16cid:durableId="1452432717">
    <w:abstractNumId w:val="15"/>
  </w:num>
  <w:num w:numId="37" w16cid:durableId="257949918">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251"/>
    <w:rsid w:val="00012824"/>
    <w:rsid w:val="00014C62"/>
    <w:rsid w:val="00015B54"/>
    <w:rsid w:val="000179A1"/>
    <w:rsid w:val="00020B1D"/>
    <w:rsid w:val="0002329D"/>
    <w:rsid w:val="00025876"/>
    <w:rsid w:val="0002600A"/>
    <w:rsid w:val="00027CF9"/>
    <w:rsid w:val="0003121E"/>
    <w:rsid w:val="000377E2"/>
    <w:rsid w:val="000422A9"/>
    <w:rsid w:val="00042D53"/>
    <w:rsid w:val="00043DA5"/>
    <w:rsid w:val="00045090"/>
    <w:rsid w:val="000458E5"/>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7428"/>
    <w:rsid w:val="00087BAE"/>
    <w:rsid w:val="00097485"/>
    <w:rsid w:val="00097BD8"/>
    <w:rsid w:val="000A16A8"/>
    <w:rsid w:val="000A3B61"/>
    <w:rsid w:val="000A57AF"/>
    <w:rsid w:val="000A7CD5"/>
    <w:rsid w:val="000A7F11"/>
    <w:rsid w:val="000B122F"/>
    <w:rsid w:val="000B4BBB"/>
    <w:rsid w:val="000B79BD"/>
    <w:rsid w:val="000C2DC1"/>
    <w:rsid w:val="000C4C6D"/>
    <w:rsid w:val="000C7FD5"/>
    <w:rsid w:val="000D1633"/>
    <w:rsid w:val="000D2113"/>
    <w:rsid w:val="000D44D9"/>
    <w:rsid w:val="000D6D0D"/>
    <w:rsid w:val="000D75D6"/>
    <w:rsid w:val="000F10EF"/>
    <w:rsid w:val="000F1ACC"/>
    <w:rsid w:val="001010D8"/>
    <w:rsid w:val="0010247C"/>
    <w:rsid w:val="00102FBE"/>
    <w:rsid w:val="001119AC"/>
    <w:rsid w:val="00113147"/>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6079E"/>
    <w:rsid w:val="00161EC2"/>
    <w:rsid w:val="0016291B"/>
    <w:rsid w:val="0016309F"/>
    <w:rsid w:val="00164D40"/>
    <w:rsid w:val="0017069F"/>
    <w:rsid w:val="00171054"/>
    <w:rsid w:val="00173B8F"/>
    <w:rsid w:val="001746F0"/>
    <w:rsid w:val="0017477A"/>
    <w:rsid w:val="00175E56"/>
    <w:rsid w:val="00185469"/>
    <w:rsid w:val="001869F2"/>
    <w:rsid w:val="0019178B"/>
    <w:rsid w:val="00192941"/>
    <w:rsid w:val="0019500F"/>
    <w:rsid w:val="001964D1"/>
    <w:rsid w:val="00196D9D"/>
    <w:rsid w:val="001A1605"/>
    <w:rsid w:val="001A3A47"/>
    <w:rsid w:val="001A3DB6"/>
    <w:rsid w:val="001A432D"/>
    <w:rsid w:val="001A5B66"/>
    <w:rsid w:val="001A6A77"/>
    <w:rsid w:val="001A7167"/>
    <w:rsid w:val="001B1D4D"/>
    <w:rsid w:val="001B2F4C"/>
    <w:rsid w:val="001B7163"/>
    <w:rsid w:val="001B7894"/>
    <w:rsid w:val="001C07D1"/>
    <w:rsid w:val="001C07E2"/>
    <w:rsid w:val="001C10CC"/>
    <w:rsid w:val="001C2A42"/>
    <w:rsid w:val="001C5B16"/>
    <w:rsid w:val="001C639D"/>
    <w:rsid w:val="001C7553"/>
    <w:rsid w:val="001D07B6"/>
    <w:rsid w:val="001D1E67"/>
    <w:rsid w:val="001E0908"/>
    <w:rsid w:val="001E22CF"/>
    <w:rsid w:val="001E27DF"/>
    <w:rsid w:val="001E3B98"/>
    <w:rsid w:val="001E3F8F"/>
    <w:rsid w:val="001F0FE6"/>
    <w:rsid w:val="001F3ED0"/>
    <w:rsid w:val="001F4108"/>
    <w:rsid w:val="001F4296"/>
    <w:rsid w:val="001F6565"/>
    <w:rsid w:val="00203584"/>
    <w:rsid w:val="00204C64"/>
    <w:rsid w:val="00206FF8"/>
    <w:rsid w:val="002103EC"/>
    <w:rsid w:val="0021101A"/>
    <w:rsid w:val="00212D97"/>
    <w:rsid w:val="00213319"/>
    <w:rsid w:val="00213359"/>
    <w:rsid w:val="0021339C"/>
    <w:rsid w:val="00213D40"/>
    <w:rsid w:val="0022196F"/>
    <w:rsid w:val="00222463"/>
    <w:rsid w:val="002259A2"/>
    <w:rsid w:val="00225E82"/>
    <w:rsid w:val="00226788"/>
    <w:rsid w:val="002274F3"/>
    <w:rsid w:val="00231000"/>
    <w:rsid w:val="00231234"/>
    <w:rsid w:val="00232AAA"/>
    <w:rsid w:val="0023394E"/>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637A"/>
    <w:rsid w:val="00287C2B"/>
    <w:rsid w:val="002927B4"/>
    <w:rsid w:val="00292B3E"/>
    <w:rsid w:val="00293094"/>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AAC"/>
    <w:rsid w:val="002F2294"/>
    <w:rsid w:val="002F3D3F"/>
    <w:rsid w:val="002F50F2"/>
    <w:rsid w:val="002F6324"/>
    <w:rsid w:val="002F66FF"/>
    <w:rsid w:val="002F7129"/>
    <w:rsid w:val="0030033E"/>
    <w:rsid w:val="003003FE"/>
    <w:rsid w:val="00300E08"/>
    <w:rsid w:val="003053EC"/>
    <w:rsid w:val="003063F1"/>
    <w:rsid w:val="00310575"/>
    <w:rsid w:val="00314A58"/>
    <w:rsid w:val="00314B4E"/>
    <w:rsid w:val="003172C6"/>
    <w:rsid w:val="00321137"/>
    <w:rsid w:val="003213BE"/>
    <w:rsid w:val="003233BC"/>
    <w:rsid w:val="003239AC"/>
    <w:rsid w:val="003246C4"/>
    <w:rsid w:val="00325264"/>
    <w:rsid w:val="00326ABD"/>
    <w:rsid w:val="00334385"/>
    <w:rsid w:val="0033584B"/>
    <w:rsid w:val="00341198"/>
    <w:rsid w:val="00343563"/>
    <w:rsid w:val="003451C2"/>
    <w:rsid w:val="00346AF6"/>
    <w:rsid w:val="00350C93"/>
    <w:rsid w:val="00351BCD"/>
    <w:rsid w:val="00352F32"/>
    <w:rsid w:val="00352F57"/>
    <w:rsid w:val="00364919"/>
    <w:rsid w:val="003650DB"/>
    <w:rsid w:val="0036732F"/>
    <w:rsid w:val="00370406"/>
    <w:rsid w:val="003706F9"/>
    <w:rsid w:val="00370D23"/>
    <w:rsid w:val="0037275D"/>
    <w:rsid w:val="003732DD"/>
    <w:rsid w:val="00374E3E"/>
    <w:rsid w:val="0037589C"/>
    <w:rsid w:val="00375C39"/>
    <w:rsid w:val="0037792E"/>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60F4"/>
    <w:rsid w:val="003B7CE5"/>
    <w:rsid w:val="003C14D9"/>
    <w:rsid w:val="003C15F9"/>
    <w:rsid w:val="003C4003"/>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B8"/>
    <w:rsid w:val="0040021A"/>
    <w:rsid w:val="0040029A"/>
    <w:rsid w:val="00400EE9"/>
    <w:rsid w:val="00406044"/>
    <w:rsid w:val="00407780"/>
    <w:rsid w:val="00410BC9"/>
    <w:rsid w:val="00412578"/>
    <w:rsid w:val="00412714"/>
    <w:rsid w:val="00412793"/>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34CC"/>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584C"/>
    <w:rsid w:val="004A7F0E"/>
    <w:rsid w:val="004B095A"/>
    <w:rsid w:val="004B13C3"/>
    <w:rsid w:val="004B3013"/>
    <w:rsid w:val="004B301D"/>
    <w:rsid w:val="004B3C16"/>
    <w:rsid w:val="004B3C49"/>
    <w:rsid w:val="004B4653"/>
    <w:rsid w:val="004C2B6E"/>
    <w:rsid w:val="004D02F0"/>
    <w:rsid w:val="004D3050"/>
    <w:rsid w:val="004E212A"/>
    <w:rsid w:val="004E424D"/>
    <w:rsid w:val="004E6CFA"/>
    <w:rsid w:val="004F06EC"/>
    <w:rsid w:val="004F11DF"/>
    <w:rsid w:val="004F58D6"/>
    <w:rsid w:val="004F5B94"/>
    <w:rsid w:val="004F7A45"/>
    <w:rsid w:val="00501063"/>
    <w:rsid w:val="00502D69"/>
    <w:rsid w:val="00504CBB"/>
    <w:rsid w:val="005060BF"/>
    <w:rsid w:val="00511A2F"/>
    <w:rsid w:val="00514440"/>
    <w:rsid w:val="0052385C"/>
    <w:rsid w:val="00523D12"/>
    <w:rsid w:val="00525326"/>
    <w:rsid w:val="00537881"/>
    <w:rsid w:val="005400E8"/>
    <w:rsid w:val="0054336B"/>
    <w:rsid w:val="00543E7B"/>
    <w:rsid w:val="00544868"/>
    <w:rsid w:val="0054569A"/>
    <w:rsid w:val="0054596E"/>
    <w:rsid w:val="00547158"/>
    <w:rsid w:val="005506AB"/>
    <w:rsid w:val="00560797"/>
    <w:rsid w:val="0057021F"/>
    <w:rsid w:val="0057421C"/>
    <w:rsid w:val="00576D75"/>
    <w:rsid w:val="00577998"/>
    <w:rsid w:val="00581505"/>
    <w:rsid w:val="00581F56"/>
    <w:rsid w:val="0058206F"/>
    <w:rsid w:val="005859E0"/>
    <w:rsid w:val="00592092"/>
    <w:rsid w:val="00593A61"/>
    <w:rsid w:val="005957B3"/>
    <w:rsid w:val="005970B7"/>
    <w:rsid w:val="005976BE"/>
    <w:rsid w:val="005A29A0"/>
    <w:rsid w:val="005A3059"/>
    <w:rsid w:val="005B0166"/>
    <w:rsid w:val="005B139C"/>
    <w:rsid w:val="005B1D97"/>
    <w:rsid w:val="005B37EB"/>
    <w:rsid w:val="005B6C63"/>
    <w:rsid w:val="005B77FE"/>
    <w:rsid w:val="005C13D5"/>
    <w:rsid w:val="005C1675"/>
    <w:rsid w:val="005C4327"/>
    <w:rsid w:val="005C4433"/>
    <w:rsid w:val="005C49C3"/>
    <w:rsid w:val="005C53AA"/>
    <w:rsid w:val="005C7A25"/>
    <w:rsid w:val="005D29A3"/>
    <w:rsid w:val="005D3F5F"/>
    <w:rsid w:val="005D5D2D"/>
    <w:rsid w:val="005E419E"/>
    <w:rsid w:val="005E4F53"/>
    <w:rsid w:val="005E6B7D"/>
    <w:rsid w:val="005E7C42"/>
    <w:rsid w:val="005F0FC4"/>
    <w:rsid w:val="005F14B2"/>
    <w:rsid w:val="005F436B"/>
    <w:rsid w:val="005F4793"/>
    <w:rsid w:val="005F5202"/>
    <w:rsid w:val="005F6CAE"/>
    <w:rsid w:val="0060195D"/>
    <w:rsid w:val="00610A2C"/>
    <w:rsid w:val="00613597"/>
    <w:rsid w:val="006156E6"/>
    <w:rsid w:val="0061679B"/>
    <w:rsid w:val="006179FF"/>
    <w:rsid w:val="00623FFE"/>
    <w:rsid w:val="0062533D"/>
    <w:rsid w:val="00636B0A"/>
    <w:rsid w:val="00640F1D"/>
    <w:rsid w:val="00640FAB"/>
    <w:rsid w:val="00651352"/>
    <w:rsid w:val="006518D5"/>
    <w:rsid w:val="00652838"/>
    <w:rsid w:val="00654EC8"/>
    <w:rsid w:val="0066249C"/>
    <w:rsid w:val="00663ED0"/>
    <w:rsid w:val="00664F0D"/>
    <w:rsid w:val="006669D3"/>
    <w:rsid w:val="0067049B"/>
    <w:rsid w:val="00671299"/>
    <w:rsid w:val="0067377F"/>
    <w:rsid w:val="00673D36"/>
    <w:rsid w:val="00676946"/>
    <w:rsid w:val="00676DA2"/>
    <w:rsid w:val="00676EDB"/>
    <w:rsid w:val="006827A1"/>
    <w:rsid w:val="00682942"/>
    <w:rsid w:val="00682B0B"/>
    <w:rsid w:val="006865AD"/>
    <w:rsid w:val="006879AB"/>
    <w:rsid w:val="00687A66"/>
    <w:rsid w:val="00690C4A"/>
    <w:rsid w:val="00690E45"/>
    <w:rsid w:val="006933C4"/>
    <w:rsid w:val="00694595"/>
    <w:rsid w:val="00697857"/>
    <w:rsid w:val="006A3186"/>
    <w:rsid w:val="006A4049"/>
    <w:rsid w:val="006A534A"/>
    <w:rsid w:val="006A6D12"/>
    <w:rsid w:val="006A6DB3"/>
    <w:rsid w:val="006A6F3A"/>
    <w:rsid w:val="006B5C10"/>
    <w:rsid w:val="006C249E"/>
    <w:rsid w:val="006C35AC"/>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70274F"/>
    <w:rsid w:val="00702A8E"/>
    <w:rsid w:val="007074D6"/>
    <w:rsid w:val="0070781B"/>
    <w:rsid w:val="00707CB0"/>
    <w:rsid w:val="00712505"/>
    <w:rsid w:val="0071250F"/>
    <w:rsid w:val="00713381"/>
    <w:rsid w:val="00713C59"/>
    <w:rsid w:val="00720302"/>
    <w:rsid w:val="0072339D"/>
    <w:rsid w:val="00730506"/>
    <w:rsid w:val="007316F6"/>
    <w:rsid w:val="007351CB"/>
    <w:rsid w:val="0074083A"/>
    <w:rsid w:val="00740F73"/>
    <w:rsid w:val="00746960"/>
    <w:rsid w:val="00750AD3"/>
    <w:rsid w:val="007526D4"/>
    <w:rsid w:val="0075513D"/>
    <w:rsid w:val="007561EC"/>
    <w:rsid w:val="007702AE"/>
    <w:rsid w:val="00771FD1"/>
    <w:rsid w:val="00773B33"/>
    <w:rsid w:val="00773D1D"/>
    <w:rsid w:val="00774E5A"/>
    <w:rsid w:val="007750F3"/>
    <w:rsid w:val="00781164"/>
    <w:rsid w:val="00783CE1"/>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4311"/>
    <w:rsid w:val="007B4DBB"/>
    <w:rsid w:val="007C0A60"/>
    <w:rsid w:val="007C2260"/>
    <w:rsid w:val="007C2A50"/>
    <w:rsid w:val="007C7F26"/>
    <w:rsid w:val="007D65B0"/>
    <w:rsid w:val="007E1ABD"/>
    <w:rsid w:val="007E5CE7"/>
    <w:rsid w:val="007E5E83"/>
    <w:rsid w:val="007E6C4B"/>
    <w:rsid w:val="007E7EDD"/>
    <w:rsid w:val="007F1005"/>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1981"/>
    <w:rsid w:val="00892FC5"/>
    <w:rsid w:val="00893C9F"/>
    <w:rsid w:val="00894B35"/>
    <w:rsid w:val="00896E3C"/>
    <w:rsid w:val="00896E4F"/>
    <w:rsid w:val="008A1CFB"/>
    <w:rsid w:val="008A33DB"/>
    <w:rsid w:val="008A5BEC"/>
    <w:rsid w:val="008B2B78"/>
    <w:rsid w:val="008B343E"/>
    <w:rsid w:val="008B66FE"/>
    <w:rsid w:val="008C14F7"/>
    <w:rsid w:val="008C4101"/>
    <w:rsid w:val="008C411E"/>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313F1"/>
    <w:rsid w:val="00935ED6"/>
    <w:rsid w:val="00940711"/>
    <w:rsid w:val="009449A9"/>
    <w:rsid w:val="00951884"/>
    <w:rsid w:val="00953FC1"/>
    <w:rsid w:val="009615E4"/>
    <w:rsid w:val="0096252D"/>
    <w:rsid w:val="00964CB2"/>
    <w:rsid w:val="009655BA"/>
    <w:rsid w:val="00970119"/>
    <w:rsid w:val="00970C01"/>
    <w:rsid w:val="00971783"/>
    <w:rsid w:val="00973F3F"/>
    <w:rsid w:val="00975331"/>
    <w:rsid w:val="00985991"/>
    <w:rsid w:val="0098647A"/>
    <w:rsid w:val="00987189"/>
    <w:rsid w:val="009875E7"/>
    <w:rsid w:val="00990050"/>
    <w:rsid w:val="00992CAC"/>
    <w:rsid w:val="00994CD9"/>
    <w:rsid w:val="009A4C8B"/>
    <w:rsid w:val="009B064F"/>
    <w:rsid w:val="009B251B"/>
    <w:rsid w:val="009B2528"/>
    <w:rsid w:val="009C056D"/>
    <w:rsid w:val="009C1E63"/>
    <w:rsid w:val="009C2A35"/>
    <w:rsid w:val="009C54D9"/>
    <w:rsid w:val="009C58CF"/>
    <w:rsid w:val="009C6313"/>
    <w:rsid w:val="009C70D7"/>
    <w:rsid w:val="009C7B8F"/>
    <w:rsid w:val="009D6E96"/>
    <w:rsid w:val="009D72B9"/>
    <w:rsid w:val="009E0780"/>
    <w:rsid w:val="009E10DB"/>
    <w:rsid w:val="009E2E8B"/>
    <w:rsid w:val="009E46CA"/>
    <w:rsid w:val="009E6ABE"/>
    <w:rsid w:val="009E6F32"/>
    <w:rsid w:val="009F0DAD"/>
    <w:rsid w:val="009F5A22"/>
    <w:rsid w:val="00A00309"/>
    <w:rsid w:val="00A0246C"/>
    <w:rsid w:val="00A03FC9"/>
    <w:rsid w:val="00A0532B"/>
    <w:rsid w:val="00A06F35"/>
    <w:rsid w:val="00A07182"/>
    <w:rsid w:val="00A1025A"/>
    <w:rsid w:val="00A11A52"/>
    <w:rsid w:val="00A136E7"/>
    <w:rsid w:val="00A14AE0"/>
    <w:rsid w:val="00A16EC8"/>
    <w:rsid w:val="00A205BA"/>
    <w:rsid w:val="00A20B79"/>
    <w:rsid w:val="00A21667"/>
    <w:rsid w:val="00A21E2C"/>
    <w:rsid w:val="00A220D8"/>
    <w:rsid w:val="00A23651"/>
    <w:rsid w:val="00A23AFA"/>
    <w:rsid w:val="00A249E7"/>
    <w:rsid w:val="00A252D2"/>
    <w:rsid w:val="00A26DB2"/>
    <w:rsid w:val="00A2749F"/>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BF1"/>
    <w:rsid w:val="00A56A43"/>
    <w:rsid w:val="00A56E39"/>
    <w:rsid w:val="00A61176"/>
    <w:rsid w:val="00A62183"/>
    <w:rsid w:val="00A64F60"/>
    <w:rsid w:val="00A66117"/>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1D36"/>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29BC"/>
    <w:rsid w:val="00AC2BC1"/>
    <w:rsid w:val="00AC4C63"/>
    <w:rsid w:val="00AD096A"/>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6359"/>
    <w:rsid w:val="00AF63EB"/>
    <w:rsid w:val="00B1018E"/>
    <w:rsid w:val="00B14614"/>
    <w:rsid w:val="00B14F8D"/>
    <w:rsid w:val="00B206D1"/>
    <w:rsid w:val="00B22272"/>
    <w:rsid w:val="00B2254B"/>
    <w:rsid w:val="00B22807"/>
    <w:rsid w:val="00B239A5"/>
    <w:rsid w:val="00B26AFA"/>
    <w:rsid w:val="00B35928"/>
    <w:rsid w:val="00B41B57"/>
    <w:rsid w:val="00B41DB3"/>
    <w:rsid w:val="00B42E83"/>
    <w:rsid w:val="00B43F57"/>
    <w:rsid w:val="00B47BA9"/>
    <w:rsid w:val="00B56E7E"/>
    <w:rsid w:val="00B63375"/>
    <w:rsid w:val="00B640CD"/>
    <w:rsid w:val="00B65767"/>
    <w:rsid w:val="00B70648"/>
    <w:rsid w:val="00B70B67"/>
    <w:rsid w:val="00B724AF"/>
    <w:rsid w:val="00B72746"/>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33666"/>
    <w:rsid w:val="00C33A19"/>
    <w:rsid w:val="00C353C8"/>
    <w:rsid w:val="00C3545B"/>
    <w:rsid w:val="00C36C95"/>
    <w:rsid w:val="00C40876"/>
    <w:rsid w:val="00C42335"/>
    <w:rsid w:val="00C423B7"/>
    <w:rsid w:val="00C4305A"/>
    <w:rsid w:val="00C46675"/>
    <w:rsid w:val="00C47043"/>
    <w:rsid w:val="00C641C3"/>
    <w:rsid w:val="00C64223"/>
    <w:rsid w:val="00C65844"/>
    <w:rsid w:val="00C71196"/>
    <w:rsid w:val="00C7156E"/>
    <w:rsid w:val="00C74807"/>
    <w:rsid w:val="00C74B63"/>
    <w:rsid w:val="00C7696A"/>
    <w:rsid w:val="00C76ADD"/>
    <w:rsid w:val="00C7797D"/>
    <w:rsid w:val="00C81285"/>
    <w:rsid w:val="00C8310C"/>
    <w:rsid w:val="00C85B08"/>
    <w:rsid w:val="00C92BF9"/>
    <w:rsid w:val="00C95614"/>
    <w:rsid w:val="00C95F81"/>
    <w:rsid w:val="00C95FB8"/>
    <w:rsid w:val="00C960F7"/>
    <w:rsid w:val="00C96320"/>
    <w:rsid w:val="00C967EE"/>
    <w:rsid w:val="00C97013"/>
    <w:rsid w:val="00CA0B82"/>
    <w:rsid w:val="00CA0DDA"/>
    <w:rsid w:val="00CA1EB4"/>
    <w:rsid w:val="00CA2D7D"/>
    <w:rsid w:val="00CA3AA8"/>
    <w:rsid w:val="00CA63F5"/>
    <w:rsid w:val="00CA67D1"/>
    <w:rsid w:val="00CA6AA6"/>
    <w:rsid w:val="00CB0492"/>
    <w:rsid w:val="00CB3B59"/>
    <w:rsid w:val="00CB5531"/>
    <w:rsid w:val="00CB6DCC"/>
    <w:rsid w:val="00CB7676"/>
    <w:rsid w:val="00CC1B83"/>
    <w:rsid w:val="00CC2257"/>
    <w:rsid w:val="00CC323D"/>
    <w:rsid w:val="00CC42F9"/>
    <w:rsid w:val="00CC69CB"/>
    <w:rsid w:val="00CC6CB9"/>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11260"/>
    <w:rsid w:val="00D12D29"/>
    <w:rsid w:val="00D13676"/>
    <w:rsid w:val="00D1394A"/>
    <w:rsid w:val="00D13D9A"/>
    <w:rsid w:val="00D13ECA"/>
    <w:rsid w:val="00D15839"/>
    <w:rsid w:val="00D1730C"/>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608B6"/>
    <w:rsid w:val="00D62B95"/>
    <w:rsid w:val="00D67E44"/>
    <w:rsid w:val="00D74A4E"/>
    <w:rsid w:val="00D74AF9"/>
    <w:rsid w:val="00D8220A"/>
    <w:rsid w:val="00D84125"/>
    <w:rsid w:val="00D94D3C"/>
    <w:rsid w:val="00D96A0E"/>
    <w:rsid w:val="00DA0920"/>
    <w:rsid w:val="00DA4493"/>
    <w:rsid w:val="00DA4D6C"/>
    <w:rsid w:val="00DA566E"/>
    <w:rsid w:val="00DB3B38"/>
    <w:rsid w:val="00DB7C9F"/>
    <w:rsid w:val="00DC06C5"/>
    <w:rsid w:val="00DC0CC5"/>
    <w:rsid w:val="00DC11C8"/>
    <w:rsid w:val="00DC14F0"/>
    <w:rsid w:val="00DC1E90"/>
    <w:rsid w:val="00DC2A2D"/>
    <w:rsid w:val="00DC3059"/>
    <w:rsid w:val="00DD0005"/>
    <w:rsid w:val="00DD2227"/>
    <w:rsid w:val="00DD2270"/>
    <w:rsid w:val="00DD3032"/>
    <w:rsid w:val="00DD3EF9"/>
    <w:rsid w:val="00DD58B3"/>
    <w:rsid w:val="00DE05F4"/>
    <w:rsid w:val="00DE2B11"/>
    <w:rsid w:val="00DE5D5B"/>
    <w:rsid w:val="00DE74C6"/>
    <w:rsid w:val="00E0546B"/>
    <w:rsid w:val="00E05549"/>
    <w:rsid w:val="00E05B20"/>
    <w:rsid w:val="00E10748"/>
    <w:rsid w:val="00E13CFB"/>
    <w:rsid w:val="00E223AF"/>
    <w:rsid w:val="00E25105"/>
    <w:rsid w:val="00E25572"/>
    <w:rsid w:val="00E25FCF"/>
    <w:rsid w:val="00E34439"/>
    <w:rsid w:val="00E358D0"/>
    <w:rsid w:val="00E35AD5"/>
    <w:rsid w:val="00E37D49"/>
    <w:rsid w:val="00E4522F"/>
    <w:rsid w:val="00E516E6"/>
    <w:rsid w:val="00E53052"/>
    <w:rsid w:val="00E607D5"/>
    <w:rsid w:val="00E620B8"/>
    <w:rsid w:val="00E63C9A"/>
    <w:rsid w:val="00E657AC"/>
    <w:rsid w:val="00E67120"/>
    <w:rsid w:val="00E708BA"/>
    <w:rsid w:val="00E735E1"/>
    <w:rsid w:val="00E74592"/>
    <w:rsid w:val="00E750A6"/>
    <w:rsid w:val="00E750FB"/>
    <w:rsid w:val="00E77909"/>
    <w:rsid w:val="00E8004D"/>
    <w:rsid w:val="00E8067F"/>
    <w:rsid w:val="00E8202B"/>
    <w:rsid w:val="00E8259B"/>
    <w:rsid w:val="00E83F47"/>
    <w:rsid w:val="00E942D5"/>
    <w:rsid w:val="00E95114"/>
    <w:rsid w:val="00EA475E"/>
    <w:rsid w:val="00EA791B"/>
    <w:rsid w:val="00EA7A97"/>
    <w:rsid w:val="00EB0274"/>
    <w:rsid w:val="00EC11E1"/>
    <w:rsid w:val="00EC11FB"/>
    <w:rsid w:val="00EC2CAA"/>
    <w:rsid w:val="00EC59B2"/>
    <w:rsid w:val="00EC5A0D"/>
    <w:rsid w:val="00ED26AF"/>
    <w:rsid w:val="00ED49CE"/>
    <w:rsid w:val="00EE110D"/>
    <w:rsid w:val="00EE2C5B"/>
    <w:rsid w:val="00EE2E5E"/>
    <w:rsid w:val="00EF00FD"/>
    <w:rsid w:val="00EF210B"/>
    <w:rsid w:val="00EF316F"/>
    <w:rsid w:val="00EF3A0C"/>
    <w:rsid w:val="00EF45FB"/>
    <w:rsid w:val="00EF6C8B"/>
    <w:rsid w:val="00EF783A"/>
    <w:rsid w:val="00EF7A39"/>
    <w:rsid w:val="00F0000C"/>
    <w:rsid w:val="00F03237"/>
    <w:rsid w:val="00F0398A"/>
    <w:rsid w:val="00F06DEA"/>
    <w:rsid w:val="00F11A09"/>
    <w:rsid w:val="00F12099"/>
    <w:rsid w:val="00F21D79"/>
    <w:rsid w:val="00F24991"/>
    <w:rsid w:val="00F25650"/>
    <w:rsid w:val="00F26BE8"/>
    <w:rsid w:val="00F31AA0"/>
    <w:rsid w:val="00F41DB0"/>
    <w:rsid w:val="00F43DE5"/>
    <w:rsid w:val="00F47F22"/>
    <w:rsid w:val="00F50EBE"/>
    <w:rsid w:val="00F523E7"/>
    <w:rsid w:val="00F56EE4"/>
    <w:rsid w:val="00F56FA6"/>
    <w:rsid w:val="00F6100F"/>
    <w:rsid w:val="00F633D3"/>
    <w:rsid w:val="00F70835"/>
    <w:rsid w:val="00F70CF2"/>
    <w:rsid w:val="00F7229F"/>
    <w:rsid w:val="00F7504A"/>
    <w:rsid w:val="00F755D7"/>
    <w:rsid w:val="00F76FC9"/>
    <w:rsid w:val="00F81007"/>
    <w:rsid w:val="00F83BC8"/>
    <w:rsid w:val="00F858BC"/>
    <w:rsid w:val="00F912F3"/>
    <w:rsid w:val="00F916B7"/>
    <w:rsid w:val="00F929BF"/>
    <w:rsid w:val="00F95814"/>
    <w:rsid w:val="00F96B60"/>
    <w:rsid w:val="00F97CE7"/>
    <w:rsid w:val="00FA0A18"/>
    <w:rsid w:val="00FA1ED5"/>
    <w:rsid w:val="00FA3CA9"/>
    <w:rsid w:val="00FA4159"/>
    <w:rsid w:val="00FB1833"/>
    <w:rsid w:val="00FB1940"/>
    <w:rsid w:val="00FB5D79"/>
    <w:rsid w:val="00FB60C5"/>
    <w:rsid w:val="00FB7654"/>
    <w:rsid w:val="00FC08D4"/>
    <w:rsid w:val="00FD0AD8"/>
    <w:rsid w:val="00FD2280"/>
    <w:rsid w:val="00FD2A2B"/>
    <w:rsid w:val="00FD33E1"/>
    <w:rsid w:val="00FD3409"/>
    <w:rsid w:val="00FE00DC"/>
    <w:rsid w:val="00FE110C"/>
    <w:rsid w:val="00FE219E"/>
    <w:rsid w:val="00FE3E80"/>
    <w:rsid w:val="00FE40D1"/>
    <w:rsid w:val="00FE5AA3"/>
    <w:rsid w:val="00FE615D"/>
    <w:rsid w:val="00FE652F"/>
    <w:rsid w:val="00FE6B25"/>
    <w:rsid w:val="00FE755B"/>
    <w:rsid w:val="00FE7A07"/>
    <w:rsid w:val="00FF0B52"/>
    <w:rsid w:val="00FF1D8A"/>
    <w:rsid w:val="00FF4D4C"/>
    <w:rsid w:val="00FF514A"/>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melkova@zaras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lingoske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2698</Words>
  <Characters>18777</Characters>
  <Application>Microsoft Office Word</Application>
  <DocSecurity>4</DocSecurity>
  <Lines>156</Lines>
  <Paragraphs>42</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21433</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2023-02-22T12:05:00Z</cp:lastPrinted>
  <dcterms:created xsi:type="dcterms:W3CDTF">2024-05-27T11:06:00Z</dcterms:created>
  <dcterms:modified xsi:type="dcterms:W3CDTF">2024-05-27T11:06:00Z</dcterms:modified>
</cp:coreProperties>
</file>