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34" w:rsidRDefault="00540C34" w:rsidP="00540C34">
      <w:pPr>
        <w:spacing w:after="0" w:line="240" w:lineRule="auto"/>
        <w:ind w:left="2892" w:firstLine="964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2024 m.          </w:t>
      </w:r>
      <w:r w:rsidR="001A584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</w:t>
      </w:r>
      <w:r w:rsidR="001A5846">
        <w:rPr>
          <w:rFonts w:ascii="Times New Roman" w:hAnsi="Times New Roman" w:cs="Times New Roman"/>
          <w:sz w:val="24"/>
          <w:szCs w:val="24"/>
          <w:lang w:val="lt-LT"/>
        </w:rPr>
        <w:t>d.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Sutarties Nr.</w:t>
      </w:r>
    </w:p>
    <w:p w:rsidR="00540C34" w:rsidRDefault="00540C34" w:rsidP="00540C34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priedas </w:t>
      </w:r>
    </w:p>
    <w:p w:rsidR="00540C34" w:rsidRDefault="00540C34" w:rsidP="00BC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C90242" w:rsidRDefault="00BC34D8" w:rsidP="00BC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9D5CE5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K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laipėdos</w:t>
      </w:r>
      <w:r w:rsidRPr="009D5CE5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 ĮGULOS APTARNAVIMO CENTRO (L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D</w:t>
      </w:r>
      <w:r w:rsidRPr="009D5CE5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k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Butigeidžio Dragūnų </w:t>
      </w:r>
      <w:r w:rsidRPr="009D5CE5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 bATALIONO) skysto kuro DEGALINĖS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 ir autotransporto plovyklos </w:t>
      </w:r>
      <w:r w:rsidRPr="009D5CE5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 POŽEMINIO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VANDENS MONITORINGO VYKDYMO </w:t>
      </w:r>
      <w:r w:rsidRPr="009D5CE5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PASLAUGOS</w:t>
      </w:r>
    </w:p>
    <w:p w:rsidR="00BC34D8" w:rsidRPr="009D5CE5" w:rsidRDefault="00BC34D8" w:rsidP="00BC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9D5CE5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TECHNINĖ SPECIFIKACIJA</w:t>
      </w:r>
    </w:p>
    <w:p w:rsidR="00BC34D8" w:rsidRDefault="00BC34D8" w:rsidP="00BC3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2055C" w:rsidRPr="009D5CE5" w:rsidRDefault="00D2055C" w:rsidP="00BC3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C34D8" w:rsidRDefault="00BA4DB7" w:rsidP="00BA4DB7">
      <w:pPr>
        <w:tabs>
          <w:tab w:val="left" w:pos="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BC34D8" w:rsidRPr="009D5CE5">
        <w:rPr>
          <w:rFonts w:ascii="Times New Roman" w:hAnsi="Times New Roman" w:cs="Times New Roman"/>
          <w:sz w:val="24"/>
          <w:szCs w:val="24"/>
          <w:lang w:val="lt-LT"/>
        </w:rPr>
        <w:t xml:space="preserve">Aplinkos (poveikio požeminiam vandeniui) monitoringo objektas </w:t>
      </w:r>
      <w:r w:rsidR="00BC34D8" w:rsidRPr="009D5CE5">
        <w:rPr>
          <w:rFonts w:ascii="Times New Roman" w:hAnsi="Times New Roman" w:cs="Times New Roman"/>
          <w:sz w:val="24"/>
          <w:szCs w:val="24"/>
        </w:rPr>
        <w:sym w:font="Symbol" w:char="F02D"/>
      </w:r>
      <w:r w:rsidR="00BC34D8" w:rsidRPr="009D5CE5">
        <w:rPr>
          <w:rFonts w:ascii="Times New Roman" w:hAnsi="Times New Roman" w:cs="Times New Roman"/>
          <w:sz w:val="24"/>
          <w:szCs w:val="24"/>
          <w:lang w:val="lt-LT"/>
        </w:rPr>
        <w:t xml:space="preserve"> Lietuvos kariuomenės Logistikos valdybos Įgulų aptarnavimo tarnybos (toliau - Pirkėjas) K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 xml:space="preserve">laipėdos </w:t>
      </w:r>
      <w:r w:rsidR="00BC34D8" w:rsidRPr="009D5CE5">
        <w:rPr>
          <w:rFonts w:ascii="Times New Roman" w:hAnsi="Times New Roman" w:cs="Times New Roman"/>
          <w:sz w:val="24"/>
          <w:szCs w:val="24"/>
          <w:lang w:val="lt-LT"/>
        </w:rPr>
        <w:t xml:space="preserve">įgulos aptarnavimo centro </w:t>
      </w:r>
      <w:r w:rsidR="00BC34D8" w:rsidRPr="009D5CE5">
        <w:rPr>
          <w:rFonts w:ascii="Times New Roman" w:eastAsia="Times New Roman" w:hAnsi="Times New Roman" w:cs="Times New Roman"/>
          <w:sz w:val="24"/>
          <w:szCs w:val="24"/>
          <w:lang w:val="lt-LT"/>
        </w:rPr>
        <w:t>L</w:t>
      </w:r>
      <w:r w:rsidR="00BC34D8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="00BC34D8" w:rsidRPr="009D5CE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 </w:t>
      </w:r>
      <w:r w:rsidR="00BC34D8">
        <w:rPr>
          <w:rFonts w:ascii="Times New Roman" w:eastAsia="Times New Roman" w:hAnsi="Times New Roman" w:cs="Times New Roman"/>
          <w:sz w:val="24"/>
          <w:szCs w:val="24"/>
          <w:lang w:val="lt-LT"/>
        </w:rPr>
        <w:t>Butigeidžio dragūnų mokomojo</w:t>
      </w:r>
      <w:r w:rsidR="00BC34D8" w:rsidRPr="009D5CE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bataliono skysto kuro </w:t>
      </w:r>
      <w:r w:rsidR="00BC34D8" w:rsidRPr="009D5CE5">
        <w:rPr>
          <w:rFonts w:ascii="Times New Roman" w:hAnsi="Times New Roman" w:cs="Times New Roman"/>
          <w:sz w:val="24"/>
          <w:szCs w:val="24"/>
          <w:lang w:val="lt-LT"/>
        </w:rPr>
        <w:t>degalinė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 xml:space="preserve"> ir autoplovykla</w:t>
      </w:r>
      <w:r w:rsidR="00BC34D8" w:rsidRPr="009D5CE5">
        <w:rPr>
          <w:rFonts w:ascii="Times New Roman" w:eastAsia="Times New Roman" w:hAnsi="Times New Roman" w:cs="Times New Roman"/>
          <w:sz w:val="24"/>
          <w:szCs w:val="24"/>
          <w:lang w:val="lt-LT"/>
        </w:rPr>
        <w:t>, esan</w:t>
      </w:r>
      <w:r w:rsidR="00BC34D8">
        <w:rPr>
          <w:rFonts w:ascii="Times New Roman" w:eastAsia="Times New Roman" w:hAnsi="Times New Roman" w:cs="Times New Roman"/>
          <w:sz w:val="24"/>
          <w:szCs w:val="24"/>
          <w:lang w:val="lt-LT"/>
        </w:rPr>
        <w:t>čios</w:t>
      </w:r>
      <w:r w:rsidR="00BC34D8" w:rsidRPr="009D5CE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adresu </w:t>
      </w:r>
      <w:r w:rsidR="00BC34D8">
        <w:rPr>
          <w:rFonts w:ascii="Times New Roman" w:eastAsia="Times New Roman" w:hAnsi="Times New Roman" w:cs="Times New Roman"/>
          <w:sz w:val="24"/>
          <w:szCs w:val="24"/>
          <w:lang w:val="lt-LT"/>
        </w:rPr>
        <w:t>Liepojos g. 5</w:t>
      </w:r>
      <w:r w:rsidR="00BC34D8" w:rsidRPr="009D5CE5">
        <w:rPr>
          <w:rFonts w:ascii="Times New Roman" w:eastAsia="Times New Roman" w:hAnsi="Times New Roman" w:cs="Times New Roman"/>
          <w:sz w:val="24"/>
          <w:szCs w:val="24"/>
          <w:lang w:val="lt-LT"/>
        </w:rPr>
        <w:t>, K</w:t>
      </w:r>
      <w:r w:rsidR="00BC34D8">
        <w:rPr>
          <w:rFonts w:ascii="Times New Roman" w:eastAsia="Times New Roman" w:hAnsi="Times New Roman" w:cs="Times New Roman"/>
          <w:sz w:val="24"/>
          <w:szCs w:val="24"/>
          <w:lang w:val="lt-LT"/>
        </w:rPr>
        <w:t>laipėda</w:t>
      </w:r>
      <w:r w:rsidR="00BC34D8" w:rsidRPr="009D5CE5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:rsidR="00BC34D8" w:rsidRDefault="00BC34D8" w:rsidP="00BA4DB7">
      <w:pPr>
        <w:tabs>
          <w:tab w:val="left" w:pos="9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030EEA" w:rsidRPr="009D5CE5" w:rsidRDefault="00030EEA" w:rsidP="00BA4DB7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Reikalavimai paslaugai</w:t>
      </w:r>
    </w:p>
    <w:p w:rsidR="00030EEA" w:rsidRPr="009D5CE5" w:rsidRDefault="00030EEA" w:rsidP="00BA4DB7">
      <w:pPr>
        <w:tabs>
          <w:tab w:val="left" w:pos="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C34D8" w:rsidRPr="002A6A54" w:rsidRDefault="00BA4DB7" w:rsidP="00C616C2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2A6A54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9836E5">
        <w:rPr>
          <w:rFonts w:ascii="Times New Roman" w:hAnsi="Times New Roman" w:cs="Times New Roman"/>
          <w:sz w:val="24"/>
          <w:szCs w:val="24"/>
          <w:lang w:val="lt-LT"/>
        </w:rPr>
        <w:t>Paslaugos teikėjas turi</w:t>
      </w:r>
      <w:r w:rsidR="00BC34D8" w:rsidRPr="002A6A54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C616C2" w:rsidRDefault="00BA4DB7" w:rsidP="00C616C2">
      <w:pPr>
        <w:tabs>
          <w:tab w:val="left" w:pos="964"/>
        </w:tabs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>1.1</w:t>
      </w:r>
      <w:r w:rsidR="00B74F91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36E5" w:rsidRPr="00BA4DB7">
        <w:rPr>
          <w:rFonts w:ascii="Times New Roman" w:hAnsi="Times New Roman" w:cs="Times New Roman"/>
          <w:sz w:val="24"/>
          <w:szCs w:val="24"/>
          <w:lang w:val="lt-LT"/>
        </w:rPr>
        <w:t xml:space="preserve">atlikti </w:t>
      </w:r>
      <w:r w:rsidR="00C90242" w:rsidRPr="00BA4DB7">
        <w:rPr>
          <w:rFonts w:ascii="Times New Roman" w:hAnsi="Times New Roman" w:cs="Times New Roman"/>
          <w:sz w:val="24"/>
          <w:szCs w:val="24"/>
          <w:lang w:val="lt-LT"/>
        </w:rPr>
        <w:t>2024 m., 2025</w:t>
      </w:r>
      <w:r w:rsidR="00030EEA" w:rsidRPr="00BA4DB7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BC34D8" w:rsidRPr="00BA4DB7">
        <w:rPr>
          <w:rFonts w:ascii="Times New Roman" w:hAnsi="Times New Roman" w:cs="Times New Roman"/>
          <w:sz w:val="24"/>
          <w:szCs w:val="24"/>
          <w:lang w:val="lt-LT"/>
        </w:rPr>
        <w:t>tyrimus, numatytus 2021-2025 m. monitoringo programoje</w:t>
      </w:r>
      <w:r w:rsidR="00E530C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30CB">
        <w:rPr>
          <w:rFonts w:ascii="Times New Roman" w:hAnsi="Times New Roman" w:cs="Times New Roman"/>
          <w:sz w:val="24"/>
          <w:szCs w:val="24"/>
        </w:rPr>
        <w:t>[1]</w:t>
      </w:r>
      <w:r w:rsidR="00BC34D8" w:rsidRPr="00BA4DB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4C6550" w:rsidRDefault="004C6550" w:rsidP="00C616C2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>1.2</w:t>
      </w:r>
      <w:r w:rsidR="00B74F91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parengti 2024 m. vykdyto monitoringo metinę ataskaitą;</w:t>
      </w:r>
    </w:p>
    <w:p w:rsidR="00BC34D8" w:rsidRPr="004C6550" w:rsidRDefault="004C6550" w:rsidP="004C6550">
      <w:pPr>
        <w:tabs>
          <w:tab w:val="left" w:pos="964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B74F91">
        <w:rPr>
          <w:rFonts w:ascii="Times New Roman" w:hAnsi="Times New Roman" w:cs="Times New Roman"/>
          <w:sz w:val="24"/>
          <w:szCs w:val="24"/>
          <w:lang w:val="lt-LT"/>
        </w:rPr>
        <w:t>3.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0BC3" w:rsidRPr="004C6550">
        <w:rPr>
          <w:rFonts w:ascii="Times New Roman" w:hAnsi="Times New Roman" w:cs="Times New Roman"/>
          <w:sz w:val="24"/>
          <w:szCs w:val="24"/>
          <w:lang w:val="lt-LT"/>
        </w:rPr>
        <w:t>parengti 2021-2025 m. vykdyto monitoringo apibendrinamąją</w:t>
      </w:r>
      <w:r w:rsidR="002A6A54" w:rsidRPr="004C6550">
        <w:rPr>
          <w:rFonts w:ascii="Times New Roman" w:hAnsi="Times New Roman" w:cs="Times New Roman"/>
          <w:sz w:val="24"/>
          <w:szCs w:val="24"/>
          <w:lang w:val="lt-LT"/>
        </w:rPr>
        <w:t xml:space="preserve"> ataskaitą (toliau – ataskaita);</w:t>
      </w:r>
    </w:p>
    <w:p w:rsidR="00BA4DB7" w:rsidRPr="00C616C2" w:rsidRDefault="00C616C2" w:rsidP="00C616C2">
      <w:pPr>
        <w:tabs>
          <w:tab w:val="left" w:pos="964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4C655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74F91">
        <w:rPr>
          <w:rFonts w:ascii="Times New Roman" w:hAnsi="Times New Roman" w:cs="Times New Roman"/>
          <w:sz w:val="24"/>
          <w:szCs w:val="24"/>
          <w:lang w:val="lt-LT"/>
        </w:rPr>
        <w:t>4.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A6A54" w:rsidRPr="00C616C2">
        <w:rPr>
          <w:rFonts w:ascii="Times New Roman" w:hAnsi="Times New Roman" w:cs="Times New Roman"/>
          <w:sz w:val="24"/>
          <w:szCs w:val="24"/>
          <w:lang w:val="lt-LT"/>
        </w:rPr>
        <w:t>parengti naują monitoringo programą sekančiam penkerių</w:t>
      </w:r>
      <w:r w:rsidR="0044376E" w:rsidRPr="00C616C2">
        <w:rPr>
          <w:rFonts w:ascii="Times New Roman" w:hAnsi="Times New Roman" w:cs="Times New Roman"/>
          <w:sz w:val="24"/>
          <w:szCs w:val="24"/>
          <w:lang w:val="lt-LT"/>
        </w:rPr>
        <w:t xml:space="preserve"> metų laikotarpiui 2026 </w:t>
      </w:r>
      <w:r w:rsidR="00BA4DB7" w:rsidRPr="00C616C2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44376E" w:rsidRPr="00C616C2">
        <w:rPr>
          <w:rFonts w:ascii="Times New Roman" w:hAnsi="Times New Roman" w:cs="Times New Roman"/>
          <w:sz w:val="24"/>
          <w:szCs w:val="24"/>
          <w:lang w:val="lt-LT"/>
        </w:rPr>
        <w:t xml:space="preserve"> 2030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E949EE" w:rsidRDefault="0044376E" w:rsidP="00C616C2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A4DB7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BA4D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A6A54" w:rsidRPr="0044376E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E949EE">
        <w:rPr>
          <w:rFonts w:ascii="Times New Roman" w:hAnsi="Times New Roman" w:cs="Times New Roman"/>
          <w:sz w:val="24"/>
          <w:szCs w:val="24"/>
          <w:lang w:val="lt-LT"/>
        </w:rPr>
        <w:t xml:space="preserve">naujoji </w:t>
      </w:r>
      <w:r w:rsidR="002A6A54" w:rsidRPr="0044376E">
        <w:rPr>
          <w:rFonts w:ascii="Times New Roman" w:hAnsi="Times New Roman" w:cs="Times New Roman"/>
          <w:sz w:val="24"/>
          <w:szCs w:val="24"/>
          <w:lang w:val="lt-LT"/>
        </w:rPr>
        <w:t>programa)</w:t>
      </w:r>
      <w:r w:rsidR="00E949E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2A6A54" w:rsidRPr="00705B97" w:rsidRDefault="0042550B" w:rsidP="00C616C2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E949EE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E949EE" w:rsidRPr="00705B9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74F91">
        <w:rPr>
          <w:rFonts w:ascii="Times New Roman" w:hAnsi="Times New Roman" w:cs="Times New Roman"/>
          <w:sz w:val="24"/>
          <w:szCs w:val="24"/>
          <w:lang w:val="lt-LT"/>
        </w:rPr>
        <w:t>5.</w:t>
      </w:r>
      <w:r w:rsidR="00E949EE"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 atlikti 2026 m. tyrimus</w:t>
      </w:r>
      <w:r w:rsidR="00705B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49EE" w:rsidRPr="00705B97">
        <w:rPr>
          <w:rFonts w:ascii="Times New Roman" w:hAnsi="Times New Roman" w:cs="Times New Roman"/>
          <w:sz w:val="24"/>
          <w:szCs w:val="24"/>
          <w:lang w:val="lt-LT"/>
        </w:rPr>
        <w:t>numatytus naujojoje programoje</w:t>
      </w:r>
      <w:r w:rsidR="00705B97">
        <w:rPr>
          <w:rFonts w:ascii="Times New Roman" w:hAnsi="Times New Roman" w:cs="Times New Roman"/>
          <w:sz w:val="24"/>
          <w:szCs w:val="24"/>
          <w:lang w:val="lt-LT"/>
        </w:rPr>
        <w:t xml:space="preserve"> ir parengti vykdyto monitoringo metinę ataskaitą;</w:t>
      </w:r>
    </w:p>
    <w:p w:rsidR="002A6A54" w:rsidRPr="00705B97" w:rsidRDefault="009836E5" w:rsidP="00C616C2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B9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A6A54" w:rsidRPr="00705B97">
        <w:rPr>
          <w:rFonts w:ascii="Times New Roman" w:hAnsi="Times New Roman" w:cs="Times New Roman"/>
          <w:sz w:val="24"/>
          <w:szCs w:val="24"/>
          <w:lang w:val="lt-LT"/>
        </w:rPr>
        <w:t>2. 2024 m. ir 2025 m. aplinkos monitoringas turi būti vykdomas vadovaujantis Lietuvos kariuomenės LDK Butigeidžio dragūnų mokomojo bataliono skysto kuro degalinės ir autotransporto plovyklos teritorijos aplinkos monitoringo programa 2021-2025</w:t>
      </w:r>
      <w:r w:rsidR="0064603F"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 metams </w:t>
      </w:r>
      <w:r w:rsidR="0064603F" w:rsidRPr="00705B97">
        <w:rPr>
          <w:rFonts w:ascii="Times New Roman" w:hAnsi="Times New Roman" w:cs="Times New Roman"/>
          <w:sz w:val="24"/>
          <w:szCs w:val="24"/>
        </w:rPr>
        <w:t>[1]</w:t>
      </w:r>
      <w:r w:rsidR="00946AB5" w:rsidRPr="00705B97">
        <w:rPr>
          <w:rFonts w:ascii="Times New Roman" w:hAnsi="Times New Roman" w:cs="Times New Roman"/>
          <w:sz w:val="24"/>
          <w:szCs w:val="24"/>
        </w:rPr>
        <w:t>.</w:t>
      </w:r>
    </w:p>
    <w:p w:rsidR="00BC34D8" w:rsidRPr="00705B97" w:rsidRDefault="009836E5" w:rsidP="00C616C2">
      <w:pPr>
        <w:tabs>
          <w:tab w:val="left" w:pos="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44376E"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>3.</w:t>
      </w:r>
      <w:r w:rsidR="009A114A"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C34D8"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Monitoringo vykdymui įrengtas monitoringo tinklas, kurį sudaro du stebimieji gręžiniai. </w:t>
      </w:r>
    </w:p>
    <w:p w:rsidR="00BC34D8" w:rsidRPr="00705B97" w:rsidRDefault="009836E5" w:rsidP="00C616C2">
      <w:pPr>
        <w:tabs>
          <w:tab w:val="left" w:pos="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3B4ABA"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4. </w:t>
      </w:r>
      <w:r w:rsidR="00E949EE"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>2024, 2025 metais m</w:t>
      </w:r>
      <w:r w:rsidR="009A114A"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ėginiai </w:t>
      </w:r>
      <w:r w:rsidR="003B4ABA" w:rsidRPr="00705B97">
        <w:rPr>
          <w:rFonts w:ascii="Times New Roman" w:eastAsia="Times New Roman" w:hAnsi="Times New Roman" w:cs="Times New Roman"/>
          <w:sz w:val="24"/>
          <w:szCs w:val="24"/>
          <w:lang w:val="lt-LT"/>
        </w:rPr>
        <w:t>turi būti paimami</w:t>
      </w:r>
      <w:r w:rsidR="00BC34D8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m</w:t>
      </w:r>
      <w:r w:rsidR="00544C00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onitoringo</w:t>
      </w:r>
      <w:r w:rsidR="009A114A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programoje </w:t>
      </w:r>
      <w:r w:rsidR="003B4ABA" w:rsidRPr="00705B97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[1] </w:t>
      </w:r>
      <w:r w:rsidR="009A114A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nurodytu </w:t>
      </w:r>
      <w:r w:rsidR="00BC34D8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matavimo dažnumu (1 lentelė)</w:t>
      </w:r>
      <w:r w:rsidR="00E949EE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, 2026 metais – naujojoje programoje nurodytu laiku</w:t>
      </w:r>
      <w:r w:rsidR="00BC34D8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.</w:t>
      </w:r>
      <w:r w:rsidR="00E949EE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</w:t>
      </w:r>
    </w:p>
    <w:p w:rsidR="007D05CA" w:rsidRDefault="009836E5" w:rsidP="00C616C2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ab/>
      </w:r>
      <w:r w:rsidR="009A114A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5. </w:t>
      </w:r>
      <w:r w:rsidR="00BC34D8" w:rsidRPr="00705B97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M</w:t>
      </w:r>
      <w:r w:rsidR="00BC34D8" w:rsidRPr="00705B97">
        <w:rPr>
          <w:rFonts w:ascii="Times New Roman" w:hAnsi="Times New Roman" w:cs="Times New Roman"/>
          <w:sz w:val="24"/>
          <w:szCs w:val="24"/>
          <w:lang w:val="lt-LT"/>
        </w:rPr>
        <w:t>onitoringo duomenys (laboratorinių tyrimų protokolų kopijos) turi būti pateikiami Pirkėjui ne vėliau, kaip per 30 dienų nuo mėginių paėmimo dienos, siunčiant juos el. paštu:</w:t>
      </w:r>
    </w:p>
    <w:p w:rsidR="00BC34D8" w:rsidRPr="00705B97" w:rsidRDefault="009836E5" w:rsidP="00C616C2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B9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9A114A"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="00BC34D8" w:rsidRPr="00705B97">
        <w:rPr>
          <w:rFonts w:ascii="Times New Roman" w:hAnsi="Times New Roman" w:cs="Times New Roman"/>
          <w:sz w:val="24"/>
          <w:szCs w:val="24"/>
          <w:lang w:val="lt-LT"/>
        </w:rPr>
        <w:t>Monitoringo ataskaitas</w:t>
      </w:r>
      <w:r w:rsidR="007754E3">
        <w:rPr>
          <w:rFonts w:ascii="Times New Roman" w:hAnsi="Times New Roman" w:cs="Times New Roman"/>
          <w:sz w:val="24"/>
          <w:szCs w:val="24"/>
          <w:lang w:val="lt-LT"/>
        </w:rPr>
        <w:t xml:space="preserve"> Lietuvos geologijos tarnybai</w:t>
      </w:r>
      <w:r w:rsidR="00BC34D8"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54B80" w:rsidRPr="00705B97">
        <w:rPr>
          <w:rFonts w:ascii="Times New Roman" w:hAnsi="Times New Roman" w:cs="Times New Roman"/>
          <w:sz w:val="24"/>
          <w:szCs w:val="24"/>
          <w:lang w:val="lt-LT"/>
        </w:rPr>
        <w:t>ir nauj</w:t>
      </w:r>
      <w:r w:rsidR="0042550B" w:rsidRPr="00705B97">
        <w:rPr>
          <w:rFonts w:ascii="Times New Roman" w:hAnsi="Times New Roman" w:cs="Times New Roman"/>
          <w:sz w:val="24"/>
          <w:szCs w:val="24"/>
          <w:lang w:val="lt-LT"/>
        </w:rPr>
        <w:t>ąją</w:t>
      </w:r>
      <w:r w:rsidR="00754B80"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 programą </w:t>
      </w:r>
      <w:r w:rsidR="00BC34D8" w:rsidRPr="00705B97">
        <w:rPr>
          <w:rFonts w:ascii="Times New Roman" w:hAnsi="Times New Roman" w:cs="Times New Roman"/>
          <w:sz w:val="24"/>
          <w:szCs w:val="24"/>
          <w:lang w:val="lt-LT"/>
        </w:rPr>
        <w:t>Aplinkos apsaugos agentūrai teiks Pirkėjas. Jų projektai turi būti pateikti Pirkėjui peržiūrai</w:t>
      </w:r>
      <w:r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05B97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  <w:proofErr w:type="spellStart"/>
      <w:r w:rsidRPr="00705B97">
        <w:rPr>
          <w:rFonts w:ascii="Times New Roman" w:hAnsi="Times New Roman" w:cs="Times New Roman"/>
          <w:i/>
          <w:sz w:val="24"/>
          <w:szCs w:val="24"/>
          <w:lang w:val="lt-LT"/>
        </w:rPr>
        <w:t>doc</w:t>
      </w:r>
      <w:proofErr w:type="spellEnd"/>
      <w:r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 formato variante</w:t>
      </w:r>
      <w:r w:rsidR="00BC34D8"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 ne vėliau kaip iki kiekvienų metų spalio mėn. </w:t>
      </w:r>
      <w:r w:rsidR="008B0E93">
        <w:rPr>
          <w:rFonts w:ascii="Times New Roman" w:hAnsi="Times New Roman" w:cs="Times New Roman"/>
          <w:sz w:val="24"/>
          <w:szCs w:val="24"/>
          <w:lang w:val="lt-LT"/>
        </w:rPr>
        <w:t>31</w:t>
      </w:r>
      <w:r w:rsidR="008B0E93" w:rsidRPr="00705B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C34D8" w:rsidRPr="00705B97">
        <w:rPr>
          <w:rFonts w:ascii="Times New Roman" w:hAnsi="Times New Roman" w:cs="Times New Roman"/>
          <w:sz w:val="24"/>
          <w:szCs w:val="24"/>
          <w:lang w:val="lt-LT"/>
        </w:rPr>
        <w:t>d.</w:t>
      </w:r>
    </w:p>
    <w:p w:rsidR="00BC34D8" w:rsidRDefault="009836E5" w:rsidP="00C616C2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9A114A"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>Metinės aplinkos monitoringo ataskaitos,</w:t>
      </w:r>
      <w:r w:rsidR="0042550B">
        <w:rPr>
          <w:rFonts w:ascii="Times New Roman" w:hAnsi="Times New Roman" w:cs="Times New Roman"/>
          <w:sz w:val="24"/>
          <w:szCs w:val="24"/>
          <w:lang w:val="lt-LT"/>
        </w:rPr>
        <w:t xml:space="preserve"> 2021-2025 m. apibendrinanti ataskaita, naujoji programa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 xml:space="preserve"> parengtos vadovaujantis </w:t>
      </w:r>
      <w:r w:rsidR="0064603F">
        <w:rPr>
          <w:rFonts w:ascii="Times New Roman" w:hAnsi="Times New Roman" w:cs="Times New Roman"/>
          <w:sz w:val="24"/>
          <w:szCs w:val="24"/>
          <w:lang w:val="lt-LT"/>
        </w:rPr>
        <w:t>[2</w:t>
      </w:r>
      <w:r w:rsidR="00544C00">
        <w:rPr>
          <w:rFonts w:ascii="Times New Roman" w:hAnsi="Times New Roman" w:cs="Times New Roman"/>
          <w:sz w:val="24"/>
          <w:szCs w:val="24"/>
          <w:lang w:val="lt-LT"/>
        </w:rPr>
        <w:t xml:space="preserve">], 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>pateikiamos P</w:t>
      </w:r>
      <w:r w:rsidR="00544C00">
        <w:rPr>
          <w:rFonts w:ascii="Times New Roman" w:hAnsi="Times New Roman" w:cs="Times New Roman"/>
          <w:sz w:val="24"/>
          <w:szCs w:val="24"/>
          <w:lang w:val="lt-LT"/>
        </w:rPr>
        <w:t xml:space="preserve">irkėjui </w:t>
      </w:r>
      <w:r w:rsidR="009A114A">
        <w:rPr>
          <w:rFonts w:ascii="Times New Roman" w:hAnsi="Times New Roman" w:cs="Times New Roman"/>
          <w:sz w:val="24"/>
          <w:szCs w:val="24"/>
          <w:lang w:val="lt-LT"/>
        </w:rPr>
        <w:t xml:space="preserve">ne vėliau kaip iki </w:t>
      </w:r>
      <w:r w:rsidR="00E949EE">
        <w:rPr>
          <w:rFonts w:ascii="Times New Roman" w:hAnsi="Times New Roman" w:cs="Times New Roman"/>
          <w:sz w:val="24"/>
          <w:szCs w:val="24"/>
          <w:lang w:val="lt-LT"/>
        </w:rPr>
        <w:t>einamųjų metų</w:t>
      </w:r>
      <w:r w:rsidR="009A114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C2D4C">
        <w:rPr>
          <w:rFonts w:ascii="Times New Roman" w:hAnsi="Times New Roman" w:cs="Times New Roman"/>
          <w:sz w:val="24"/>
          <w:szCs w:val="24"/>
          <w:lang w:val="lt-LT"/>
        </w:rPr>
        <w:t xml:space="preserve">gruodžio </w:t>
      </w:r>
      <w:r w:rsidR="009A114A">
        <w:rPr>
          <w:rFonts w:ascii="Times New Roman" w:hAnsi="Times New Roman" w:cs="Times New Roman"/>
          <w:sz w:val="24"/>
          <w:szCs w:val="24"/>
          <w:lang w:val="lt-LT"/>
        </w:rPr>
        <w:t xml:space="preserve">1 d. 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>įteikiant nurodytais metais sąskaitą-faktūrą, paslaugų perdavimo-priėmimo aktą ir ataskait</w:t>
      </w:r>
      <w:r w:rsidR="00754B80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 xml:space="preserve"> (po 2 egz.) bei jos skaitmenines kopijas </w:t>
      </w:r>
      <w:r w:rsidR="00754B80">
        <w:rPr>
          <w:rFonts w:ascii="Times New Roman" w:hAnsi="Times New Roman" w:cs="Times New Roman"/>
          <w:sz w:val="24"/>
          <w:szCs w:val="24"/>
          <w:lang w:val="lt-LT"/>
        </w:rPr>
        <w:t>(*.</w:t>
      </w:r>
      <w:proofErr w:type="spellStart"/>
      <w:r w:rsidR="00754B80">
        <w:rPr>
          <w:rFonts w:ascii="Times New Roman" w:hAnsi="Times New Roman" w:cs="Times New Roman"/>
          <w:sz w:val="24"/>
          <w:szCs w:val="24"/>
          <w:lang w:val="lt-LT"/>
        </w:rPr>
        <w:t>doc</w:t>
      </w:r>
      <w:proofErr w:type="spellEnd"/>
      <w:r w:rsidR="00754B80">
        <w:rPr>
          <w:rFonts w:ascii="Times New Roman" w:hAnsi="Times New Roman" w:cs="Times New Roman"/>
          <w:sz w:val="24"/>
          <w:szCs w:val="24"/>
          <w:lang w:val="lt-LT"/>
        </w:rPr>
        <w:t xml:space="preserve"> ir *.</w:t>
      </w:r>
      <w:proofErr w:type="spellStart"/>
      <w:r w:rsidR="00754B80">
        <w:rPr>
          <w:rFonts w:ascii="Times New Roman" w:hAnsi="Times New Roman" w:cs="Times New Roman"/>
          <w:sz w:val="24"/>
          <w:szCs w:val="24"/>
          <w:lang w:val="lt-LT"/>
        </w:rPr>
        <w:t>pdf</w:t>
      </w:r>
      <w:proofErr w:type="spellEnd"/>
      <w:r w:rsidR="00754B80">
        <w:rPr>
          <w:rFonts w:ascii="Times New Roman" w:hAnsi="Times New Roman" w:cs="Times New Roman"/>
          <w:sz w:val="24"/>
          <w:szCs w:val="24"/>
          <w:lang w:val="lt-LT"/>
        </w:rPr>
        <w:t xml:space="preserve"> formatu) 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 xml:space="preserve">tiesiogiai arba siunčiant paštu. </w:t>
      </w:r>
    </w:p>
    <w:p w:rsidR="00C32D2E" w:rsidRDefault="00F97AA1" w:rsidP="00B74A51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C32D2E" w:rsidRPr="00203616">
        <w:rPr>
          <w:rFonts w:ascii="Times New Roman" w:hAnsi="Times New Roman" w:cs="Times New Roman"/>
          <w:sz w:val="24"/>
          <w:szCs w:val="24"/>
          <w:lang w:val="lt-LT"/>
        </w:rPr>
        <w:t>8. Naujo</w:t>
      </w:r>
      <w:r w:rsidR="00E949EE">
        <w:rPr>
          <w:rFonts w:ascii="Times New Roman" w:hAnsi="Times New Roman" w:cs="Times New Roman"/>
          <w:sz w:val="24"/>
          <w:szCs w:val="24"/>
          <w:lang w:val="lt-LT"/>
        </w:rPr>
        <w:t>ji</w:t>
      </w:r>
      <w:r w:rsidR="00C32D2E" w:rsidRPr="00203616">
        <w:rPr>
          <w:rFonts w:ascii="Times New Roman" w:hAnsi="Times New Roman" w:cs="Times New Roman"/>
          <w:sz w:val="24"/>
          <w:szCs w:val="24"/>
          <w:lang w:val="lt-LT"/>
        </w:rPr>
        <w:t xml:space="preserve"> programa rengiama vadovauja</w:t>
      </w:r>
      <w:r w:rsidR="00544C00">
        <w:rPr>
          <w:rFonts w:ascii="Times New Roman" w:hAnsi="Times New Roman" w:cs="Times New Roman"/>
          <w:sz w:val="24"/>
          <w:szCs w:val="24"/>
          <w:lang w:val="lt-LT"/>
        </w:rPr>
        <w:t xml:space="preserve">ntis metodiniais reikalavimais </w:t>
      </w:r>
      <w:r w:rsidR="0064603F">
        <w:rPr>
          <w:rFonts w:ascii="Times New Roman" w:hAnsi="Times New Roman" w:cs="Times New Roman"/>
          <w:sz w:val="24"/>
          <w:szCs w:val="24"/>
          <w:lang w:val="lt-LT"/>
        </w:rPr>
        <w:t>[3</w:t>
      </w:r>
      <w:r w:rsidR="00C32D2E" w:rsidRPr="00203616">
        <w:rPr>
          <w:rFonts w:ascii="Times New Roman" w:hAnsi="Times New Roman" w:cs="Times New Roman"/>
          <w:sz w:val="24"/>
          <w:szCs w:val="24"/>
          <w:lang w:val="lt-LT"/>
        </w:rPr>
        <w:t xml:space="preserve">], kitais teisės aktais, </w:t>
      </w:r>
      <w:r w:rsidR="00CE4E5E">
        <w:rPr>
          <w:rFonts w:ascii="Times New Roman" w:hAnsi="Times New Roman" w:cs="Times New Roman"/>
          <w:sz w:val="24"/>
          <w:szCs w:val="24"/>
          <w:lang w:val="lt-LT"/>
        </w:rPr>
        <w:t xml:space="preserve">metodinėmis </w:t>
      </w:r>
      <w:r w:rsidR="00C32D2E" w:rsidRPr="00203616">
        <w:rPr>
          <w:rFonts w:ascii="Times New Roman" w:hAnsi="Times New Roman" w:cs="Times New Roman"/>
          <w:sz w:val="24"/>
          <w:szCs w:val="24"/>
          <w:lang w:val="lt-LT"/>
        </w:rPr>
        <w:t xml:space="preserve">rekomendacijomis </w:t>
      </w:r>
      <w:r w:rsidR="0064603F">
        <w:rPr>
          <w:rFonts w:ascii="Times New Roman" w:hAnsi="Times New Roman" w:cs="Times New Roman"/>
          <w:sz w:val="24"/>
          <w:szCs w:val="24"/>
          <w:lang w:val="lt-LT"/>
        </w:rPr>
        <w:t>[4</w:t>
      </w:r>
      <w:r w:rsidR="00CE4E5E">
        <w:rPr>
          <w:rFonts w:ascii="Times New Roman" w:hAnsi="Times New Roman" w:cs="Times New Roman"/>
          <w:sz w:val="24"/>
          <w:szCs w:val="24"/>
          <w:lang w:val="lt-LT"/>
        </w:rPr>
        <w:t>].</w:t>
      </w:r>
    </w:p>
    <w:p w:rsidR="00BC34D8" w:rsidRDefault="00890531" w:rsidP="00B74A51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</w:t>
      </w:r>
      <w:r w:rsidR="00F97AA1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04ECD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F97AA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BC34D8" w:rsidRPr="000F4950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 xml:space="preserve">Aplinkos </w:t>
      </w:r>
      <w:r w:rsidR="00BC34D8" w:rsidRPr="000F4950">
        <w:rPr>
          <w:rFonts w:ascii="Times New Roman" w:hAnsi="Times New Roman" w:cs="Times New Roman"/>
          <w:sz w:val="24"/>
          <w:szCs w:val="24"/>
          <w:lang w:val="lt-LT"/>
        </w:rPr>
        <w:t>monitoringo programos</w:t>
      </w:r>
      <w:r w:rsidR="00E530CB">
        <w:rPr>
          <w:rFonts w:ascii="Times New Roman" w:hAnsi="Times New Roman" w:cs="Times New Roman"/>
          <w:sz w:val="24"/>
          <w:szCs w:val="24"/>
          <w:lang w:val="lt-LT"/>
        </w:rPr>
        <w:t xml:space="preserve"> 2021-2025 m. [1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>]</w:t>
      </w:r>
      <w:r w:rsidR="00BC34D8" w:rsidRPr="000F4950">
        <w:rPr>
          <w:rFonts w:ascii="Times New Roman" w:hAnsi="Times New Roman" w:cs="Times New Roman"/>
          <w:sz w:val="24"/>
          <w:szCs w:val="24"/>
          <w:lang w:val="lt-LT"/>
        </w:rPr>
        <w:t xml:space="preserve"> kopijos gavimo ir degalinės apžiūros galima kreiptis į Įgulų aptarnavimo tarnybos Klaipėdos įgu</w:t>
      </w:r>
      <w:r>
        <w:rPr>
          <w:rFonts w:ascii="Times New Roman" w:hAnsi="Times New Roman" w:cs="Times New Roman"/>
          <w:sz w:val="24"/>
          <w:szCs w:val="24"/>
          <w:lang w:val="lt-LT"/>
        </w:rPr>
        <w:t>los aptarnavimo centro Infrastruktūros</w:t>
      </w:r>
      <w:r w:rsidR="00CE4E5E">
        <w:rPr>
          <w:rFonts w:ascii="Times New Roman" w:hAnsi="Times New Roman" w:cs="Times New Roman"/>
          <w:sz w:val="24"/>
          <w:szCs w:val="24"/>
          <w:lang w:val="lt-LT"/>
        </w:rPr>
        <w:t xml:space="preserve"> priežiūros skyriaus</w:t>
      </w:r>
      <w:r w:rsidR="00BC34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05CA">
        <w:rPr>
          <w:rFonts w:ascii="Times New Roman" w:hAnsi="Times New Roman" w:cs="Times New Roman"/>
          <w:sz w:val="24"/>
          <w:szCs w:val="24"/>
          <w:lang w:val="lt-LT"/>
        </w:rPr>
        <w:t xml:space="preserve">darbų saugos organizatorę </w:t>
      </w:r>
    </w:p>
    <w:p w:rsidR="00BC34D8" w:rsidRDefault="00BC34D8" w:rsidP="00BC34D8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C34D8" w:rsidRDefault="00BC34D8" w:rsidP="00BC34D8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616">
        <w:rPr>
          <w:rFonts w:ascii="Times New Roman" w:hAnsi="Times New Roman" w:cs="Times New Roman"/>
          <w:b/>
          <w:sz w:val="24"/>
          <w:szCs w:val="24"/>
          <w:lang w:val="lt-LT"/>
        </w:rPr>
        <w:t>1 lentelė.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Poveikio požeminiam vandeniui monitoringo planas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126"/>
        <w:gridCol w:w="2839"/>
        <w:gridCol w:w="2264"/>
        <w:gridCol w:w="1163"/>
      </w:tblGrid>
      <w:tr w:rsidR="00BC34D8" w:rsidRPr="00F2711D" w:rsidTr="00F357A3">
        <w:tc>
          <w:tcPr>
            <w:tcW w:w="534" w:type="dxa"/>
          </w:tcPr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Eil.</w:t>
            </w:r>
          </w:p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Nr.</w:t>
            </w:r>
          </w:p>
        </w:tc>
        <w:tc>
          <w:tcPr>
            <w:tcW w:w="992" w:type="dxa"/>
          </w:tcPr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Gręžinio</w:t>
            </w:r>
          </w:p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Nr.</w:t>
            </w:r>
          </w:p>
        </w:tc>
        <w:tc>
          <w:tcPr>
            <w:tcW w:w="2126" w:type="dxa"/>
          </w:tcPr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Nustatomi parametrai</w:t>
            </w:r>
          </w:p>
        </w:tc>
        <w:tc>
          <w:tcPr>
            <w:tcW w:w="2839" w:type="dxa"/>
          </w:tcPr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Matavimo metodas</w:t>
            </w:r>
          </w:p>
        </w:tc>
        <w:tc>
          <w:tcPr>
            <w:tcW w:w="2264" w:type="dxa"/>
          </w:tcPr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Vertinimo</w:t>
            </w:r>
          </w:p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kriterijus</w:t>
            </w:r>
          </w:p>
        </w:tc>
        <w:tc>
          <w:tcPr>
            <w:tcW w:w="1163" w:type="dxa"/>
          </w:tcPr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Matavimų</w:t>
            </w:r>
          </w:p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dažnumas/</w:t>
            </w:r>
          </w:p>
          <w:p w:rsidR="00BC34D8" w:rsidRPr="00F2711D" w:rsidRDefault="00BC34D8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lastRenderedPageBreak/>
              <w:t>periodiškumas</w:t>
            </w:r>
          </w:p>
        </w:tc>
      </w:tr>
      <w:tr w:rsidR="00BC34D8" w:rsidRPr="00EB1CBD" w:rsidTr="00F357A3">
        <w:trPr>
          <w:trHeight w:val="289"/>
        </w:trPr>
        <w:tc>
          <w:tcPr>
            <w:tcW w:w="534" w:type="dxa"/>
          </w:tcPr>
          <w:p w:rsidR="00BC34D8" w:rsidRPr="00EB1CBD" w:rsidRDefault="00BC34D8" w:rsidP="00087C28">
            <w:pPr>
              <w:pStyle w:val="NoSpacing"/>
              <w:jc w:val="center"/>
              <w:rPr>
                <w:i/>
              </w:rPr>
            </w:pPr>
            <w:r w:rsidRPr="00EB1CBD">
              <w:rPr>
                <w:i/>
              </w:rPr>
              <w:lastRenderedPageBreak/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4D8" w:rsidRPr="00EB1CBD" w:rsidRDefault="00BC34D8" w:rsidP="00087C28">
            <w:pPr>
              <w:pStyle w:val="NoSpacing"/>
              <w:jc w:val="center"/>
              <w:rPr>
                <w:i/>
              </w:rPr>
            </w:pPr>
            <w:r w:rsidRPr="00EB1CBD">
              <w:rPr>
                <w:i/>
              </w:rPr>
              <w:t>2</w:t>
            </w:r>
          </w:p>
        </w:tc>
        <w:tc>
          <w:tcPr>
            <w:tcW w:w="2126" w:type="dxa"/>
          </w:tcPr>
          <w:p w:rsidR="00BC34D8" w:rsidRPr="00EB1CBD" w:rsidRDefault="00BC34D8" w:rsidP="00087C28">
            <w:pPr>
              <w:pStyle w:val="NoSpacing"/>
              <w:jc w:val="center"/>
              <w:rPr>
                <w:i/>
              </w:rPr>
            </w:pPr>
            <w:r w:rsidRPr="00EB1CBD">
              <w:rPr>
                <w:i/>
              </w:rPr>
              <w:t>3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BC34D8" w:rsidRPr="00EB1CBD" w:rsidRDefault="00BC34D8" w:rsidP="00087C28">
            <w:pPr>
              <w:pStyle w:val="NoSpacing"/>
              <w:jc w:val="center"/>
              <w:rPr>
                <w:i/>
              </w:rPr>
            </w:pPr>
            <w:r w:rsidRPr="00EB1CBD">
              <w:rPr>
                <w:i/>
              </w:rPr>
              <w:t>4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BC34D8" w:rsidRPr="00EB1CBD" w:rsidRDefault="00BC34D8" w:rsidP="00087C28">
            <w:pPr>
              <w:pStyle w:val="NoSpacing"/>
              <w:jc w:val="center"/>
              <w:rPr>
                <w:i/>
              </w:rPr>
            </w:pPr>
            <w:r w:rsidRPr="00EB1CBD">
              <w:rPr>
                <w:i/>
              </w:rPr>
              <w:t>5</w:t>
            </w:r>
          </w:p>
        </w:tc>
        <w:tc>
          <w:tcPr>
            <w:tcW w:w="1163" w:type="dxa"/>
          </w:tcPr>
          <w:p w:rsidR="00BC34D8" w:rsidRPr="00EB1CBD" w:rsidRDefault="00BC34D8" w:rsidP="00087C28">
            <w:pPr>
              <w:pStyle w:val="NoSpacing"/>
              <w:jc w:val="center"/>
              <w:rPr>
                <w:i/>
              </w:rPr>
            </w:pPr>
            <w:r w:rsidRPr="00EB1CBD">
              <w:rPr>
                <w:i/>
              </w:rPr>
              <w:t>6</w:t>
            </w:r>
          </w:p>
        </w:tc>
      </w:tr>
      <w:tr w:rsidR="001C2D4C" w:rsidTr="00F357A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1C2D4C" w:rsidRDefault="001C2D4C" w:rsidP="00087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D4C" w:rsidRPr="00F2711D" w:rsidRDefault="001C2D4C" w:rsidP="00087C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37738,</w:t>
            </w:r>
          </w:p>
          <w:p w:rsidR="001C2D4C" w:rsidRPr="00F2711D" w:rsidRDefault="001C2D4C" w:rsidP="00087C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37739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2D4C" w:rsidRDefault="001C2D4C" w:rsidP="00087C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proofErr w:type="spellStart"/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Ekspres</w:t>
            </w:r>
            <w:proofErr w:type="spellEnd"/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tyrimai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 xml:space="preserve">A) </w:t>
            </w:r>
          </w:p>
          <w:p w:rsidR="001C2D4C" w:rsidRPr="00F2711D" w:rsidRDefault="001C2D4C" w:rsidP="00087C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1C2D4C" w:rsidRPr="00F2711D" w:rsidRDefault="001C2D4C" w:rsidP="00087C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Aromatiniai angliavandeniliai</w:t>
            </w:r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 xml:space="preserve"> B) </w:t>
            </w:r>
          </w:p>
          <w:p w:rsidR="001C2D4C" w:rsidRPr="00F2711D" w:rsidRDefault="001C2D4C" w:rsidP="00087C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proofErr w:type="spellStart"/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ChDS</w:t>
            </w:r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/>
              </w:rPr>
              <w:t>Cr</w:t>
            </w:r>
            <w:proofErr w:type="spellEnd"/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/>
              </w:rPr>
              <w:t xml:space="preserve"> </w:t>
            </w:r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C)</w:t>
            </w:r>
          </w:p>
          <w:p w:rsidR="001C2D4C" w:rsidRPr="006F43B5" w:rsidRDefault="001C2D4C" w:rsidP="00087C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D4C" w:rsidRDefault="001C2D4C" w:rsidP="00087C28">
            <w:pPr>
              <w:pStyle w:val="NoSpacing"/>
              <w:rPr>
                <w:rFonts w:ascii="Times New Roman" w:hAnsi="Times New Roman" w:cs="Times New Roman"/>
                <w:u w:val="single"/>
                <w:lang w:val="lt-LT"/>
              </w:rPr>
            </w:pPr>
            <w:r w:rsidRPr="00C109B3">
              <w:rPr>
                <w:rFonts w:ascii="Times New Roman" w:hAnsi="Times New Roman" w:cs="Times New Roman"/>
                <w:u w:val="single"/>
                <w:lang w:val="lt-LT"/>
              </w:rPr>
              <w:t>Amonio jonai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LST ISO 7150-1:1998, LST EN ISO 14911:2000 (ISO 14911:1998); </w:t>
            </w:r>
            <w:r w:rsidRPr="00C109B3">
              <w:rPr>
                <w:rFonts w:ascii="Times New Roman" w:hAnsi="Times New Roman" w:cs="Times New Roman"/>
                <w:u w:val="single"/>
                <w:lang w:val="lt-LT"/>
              </w:rPr>
              <w:t>Bendrasis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109B3">
              <w:rPr>
                <w:rFonts w:ascii="Times New Roman" w:hAnsi="Times New Roman" w:cs="Times New Roman"/>
                <w:u w:val="single"/>
                <w:lang w:val="lt-LT"/>
              </w:rPr>
              <w:t>kietumas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ISO 6059:1984; </w:t>
            </w:r>
            <w:r w:rsidRPr="00C109B3">
              <w:rPr>
                <w:rFonts w:ascii="Times New Roman" w:hAnsi="Times New Roman" w:cs="Times New Roman"/>
                <w:u w:val="single"/>
                <w:lang w:val="lt-LT"/>
              </w:rPr>
              <w:t>Cheminis deguonies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109B3">
              <w:rPr>
                <w:rFonts w:ascii="Times New Roman" w:hAnsi="Times New Roman" w:cs="Times New Roman"/>
                <w:u w:val="single"/>
                <w:lang w:val="lt-LT"/>
              </w:rPr>
              <w:t>sunaudojimas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ISO 15705:2002; </w:t>
            </w:r>
            <w:r w:rsidRPr="00C109B3">
              <w:rPr>
                <w:rFonts w:ascii="Times New Roman" w:hAnsi="Times New Roman" w:cs="Times New Roman"/>
                <w:u w:val="single"/>
                <w:lang w:val="lt-LT"/>
              </w:rPr>
              <w:t>Chloridai</w:t>
            </w:r>
            <w:r w:rsidRPr="00F2711D">
              <w:rPr>
                <w:rFonts w:ascii="Times New Roman" w:hAnsi="Times New Roman" w:cs="Times New Roman"/>
                <w:lang w:val="lt-LT"/>
              </w:rPr>
              <w:t>: LS</w:t>
            </w:r>
            <w:r>
              <w:rPr>
                <w:rFonts w:ascii="Times New Roman" w:hAnsi="Times New Roman" w:cs="Times New Roman"/>
                <w:lang w:val="lt-LT"/>
              </w:rPr>
              <w:t>T ISO 10304-1:2009 (ISO 10304-1: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2007); </w:t>
            </w:r>
            <w:r w:rsidRPr="000B009C">
              <w:rPr>
                <w:rFonts w:ascii="Times New Roman" w:hAnsi="Times New Roman" w:cs="Times New Roman"/>
                <w:u w:val="single"/>
                <w:lang w:val="lt-LT"/>
              </w:rPr>
              <w:t>CO</w:t>
            </w:r>
            <w:r w:rsidRPr="000B009C">
              <w:rPr>
                <w:rFonts w:ascii="Times New Roman" w:hAnsi="Times New Roman" w:cs="Times New Roman"/>
                <w:u w:val="single"/>
                <w:vertAlign w:val="subscript"/>
                <w:lang w:val="lt-LT"/>
              </w:rPr>
              <w:t>2</w:t>
            </w:r>
            <w:r w:rsidRPr="00F2711D">
              <w:rPr>
                <w:rFonts w:ascii="Times New Roman" w:hAnsi="Times New Roman" w:cs="Times New Roman"/>
                <w:vertAlign w:val="subscript"/>
                <w:lang w:val="lt-LT"/>
              </w:rPr>
              <w:t xml:space="preserve"> </w:t>
            </w:r>
            <w:r w:rsidRPr="00F2711D">
              <w:rPr>
                <w:rFonts w:ascii="Times New Roman" w:hAnsi="Times New Roman" w:cs="Times New Roman"/>
                <w:lang w:val="lt-LT"/>
              </w:rPr>
              <w:t>: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LST EN 13577:2007; </w:t>
            </w:r>
            <w:proofErr w:type="spellStart"/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Hidrokarbonatai</w:t>
            </w:r>
            <w:proofErr w:type="spellEnd"/>
            <w:r w:rsidRPr="00F2711D">
              <w:rPr>
                <w:rFonts w:ascii="Times New Roman" w:hAnsi="Times New Roman" w:cs="Times New Roman"/>
                <w:lang w:val="lt-LT"/>
              </w:rPr>
              <w:t>: LST ISO 9963-1:1999 (ISO 9963-1:1994), LST ISO 9963-2:1999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(ISO 9963-2:1994);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Ištirpęs vandenyje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deguonis</w:t>
            </w:r>
            <w:r w:rsidRPr="00F2711D">
              <w:rPr>
                <w:rFonts w:ascii="Times New Roman" w:hAnsi="Times New Roman" w:cs="Times New Roman"/>
                <w:lang w:val="lt-LT"/>
              </w:rPr>
              <w:t>: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LST EN 25813:1999 (ISO 5813:1983), LST EN 25814:1999 (ISO 5814:1990);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Kalcis, kalis,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magnis, natris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LST EN ISO 14911:2000 (ISO 14911:1998);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Nitratai</w:t>
            </w:r>
            <w:r>
              <w:rPr>
                <w:rFonts w:ascii="Times New Roman" w:hAnsi="Times New Roman" w:cs="Times New Roman"/>
                <w:lang w:val="lt-LT"/>
              </w:rPr>
              <w:t>: LST ISO 10304-1:2009 (ISO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10304-1:2007);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Nitritai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LST EN 26777:1999 (ISO 6777:1984), LST ISO 10304-1:2009 (ISO 10304-1:2007);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Permanganato indeksas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LST EN ISO 8467:2002 (ISO 8467:1993); </w:t>
            </w:r>
            <w:r w:rsidRPr="000B009C">
              <w:rPr>
                <w:rFonts w:ascii="Times New Roman" w:hAnsi="Times New Roman" w:cs="Times New Roman"/>
                <w:u w:val="single"/>
                <w:lang w:val="lt-LT"/>
              </w:rPr>
              <w:t>pH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LST EN ISO 10523:2012 (ISO 10523:2008); </w:t>
            </w:r>
          </w:p>
          <w:p w:rsidR="001C2D4C" w:rsidRPr="00F2711D" w:rsidRDefault="001C2D4C" w:rsidP="00087C2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793BEE">
              <w:rPr>
                <w:rFonts w:ascii="Times New Roman" w:hAnsi="Times New Roman" w:cs="Times New Roman"/>
                <w:u w:val="single"/>
                <w:lang w:val="lt-LT"/>
              </w:rPr>
              <w:t>Sausa liekana</w:t>
            </w:r>
            <w:r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F2711D">
              <w:rPr>
                <w:rFonts w:ascii="Times New Roman" w:hAnsi="Times New Roman" w:cs="Times New Roman"/>
                <w:lang w:val="lt-LT"/>
              </w:rPr>
              <w:t>EPA 160.1:1971;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 xml:space="preserve"> Savitasis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elektrinis laidumas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LST EN 27888:2002 (ISO 7888:1985);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Sulfatai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LST ISO 10304-1:2009 (ISO 10304-1:2007);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Cinkas,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nikelis, švinas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LST EN ISO 15586:2004 (ISO 15586:2003);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Aromatiniai angliavandeniliai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: ISO 11423-1:1997;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Benzino eilės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(C</w:t>
            </w:r>
            <w:r w:rsidRPr="00F2711D">
              <w:rPr>
                <w:rFonts w:ascii="Times New Roman" w:hAnsi="Times New Roman" w:cs="Times New Roman"/>
                <w:vertAlign w:val="subscript"/>
                <w:lang w:val="lt-LT"/>
              </w:rPr>
              <w:t xml:space="preserve">6 </w:t>
            </w:r>
            <w:r w:rsidRPr="00F2711D">
              <w:rPr>
                <w:rFonts w:ascii="Times New Roman" w:hAnsi="Times New Roman" w:cs="Times New Roman"/>
                <w:lang w:val="lt-LT"/>
              </w:rPr>
              <w:t>– C</w:t>
            </w:r>
            <w:r w:rsidRPr="00F2711D">
              <w:rPr>
                <w:rFonts w:ascii="Times New Roman" w:hAnsi="Times New Roman" w:cs="Times New Roman"/>
                <w:vertAlign w:val="subscript"/>
                <w:lang w:val="lt-LT"/>
              </w:rPr>
              <w:t xml:space="preserve">10 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ir dyzelino eilės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(C</w:t>
            </w:r>
            <w:r w:rsidRPr="00F2711D">
              <w:rPr>
                <w:rFonts w:ascii="Times New Roman" w:hAnsi="Times New Roman" w:cs="Times New Roman"/>
                <w:vertAlign w:val="subscript"/>
                <w:lang w:val="lt-LT"/>
              </w:rPr>
              <w:t xml:space="preserve">10 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-C</w:t>
            </w:r>
            <w:r w:rsidRPr="00F2711D">
              <w:rPr>
                <w:rFonts w:ascii="Times New Roman" w:hAnsi="Times New Roman" w:cs="Times New Roman"/>
                <w:vertAlign w:val="subscript"/>
                <w:lang w:val="lt-LT"/>
              </w:rPr>
              <w:t xml:space="preserve">28 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862504">
              <w:rPr>
                <w:rFonts w:ascii="Times New Roman" w:hAnsi="Times New Roman" w:cs="Times New Roman"/>
                <w:u w:val="single"/>
                <w:lang w:val="lt-LT"/>
              </w:rPr>
              <w:t>angliavandeniliai: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US EPA 8015B:1996.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D4C" w:rsidRPr="00F2711D" w:rsidRDefault="001C2D4C" w:rsidP="00087C2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Vertinimas vykdomas pagal Lietuvos higienos normą “Cheminėmis medžiagomis užterštų teritorijų tvarkymo aplinkos apsaugos reikalavimai”, patvirtinti LR aplinkos ministro 2008 m. bala</w:t>
            </w:r>
            <w:r>
              <w:rPr>
                <w:rFonts w:ascii="Times New Roman" w:hAnsi="Times New Roman" w:cs="Times New Roman"/>
                <w:lang w:val="lt-LT"/>
              </w:rPr>
              <w:t xml:space="preserve">ndžio 30 d. įsakymu Nr. D1-230 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(</w:t>
            </w:r>
            <w:r w:rsidRPr="00F2711D">
              <w:rPr>
                <w:rFonts w:ascii="Times New Roman" w:hAnsi="Times New Roman" w:cs="Times New Roman"/>
                <w:lang w:val="lt-LT"/>
              </w:rPr>
              <w:t>Žin., 2008, Nr.53-1987).</w:t>
            </w:r>
          </w:p>
          <w:p w:rsidR="001C2D4C" w:rsidRPr="00F2711D" w:rsidRDefault="001C2D4C" w:rsidP="00087C2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1C2D4C" w:rsidRDefault="001C2D4C" w:rsidP="00087C2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ir</w:t>
            </w:r>
          </w:p>
          <w:p w:rsidR="001C2D4C" w:rsidRDefault="001C2D4C" w:rsidP="00087C2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1C2D4C" w:rsidRPr="00F2711D" w:rsidRDefault="001C2D4C" w:rsidP="00793BE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 xml:space="preserve">Naftos produktais užterštų teritorijų tvarkymo aplinkos apsaugos reikalavimai (LAND 9-2009), patvirtinti </w:t>
            </w:r>
          </w:p>
          <w:p w:rsidR="001C2D4C" w:rsidRPr="00F2711D" w:rsidRDefault="001C2D4C" w:rsidP="00793BE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LR aplinkos ministro 2009 m. lapkričio 17 d. įsakymu Nr. D1-694 (Žin., 2009, Nr.140-6174).</w:t>
            </w:r>
          </w:p>
          <w:p w:rsidR="001C2D4C" w:rsidRPr="00F2711D" w:rsidRDefault="001C2D4C" w:rsidP="00793BE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Teritorija priskiriama prie taršai mažai jautrių teritorijų (</w:t>
            </w:r>
            <w:r w:rsidRPr="00F2711D">
              <w:rPr>
                <w:rFonts w:ascii="Times New Roman" w:hAnsi="Times New Roman" w:cs="Times New Roman"/>
                <w:b/>
                <w:lang w:val="lt-LT"/>
              </w:rPr>
              <w:t>IV kategorija)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1C2D4C" w:rsidRPr="00F2711D" w:rsidRDefault="001C2D4C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711D">
              <w:rPr>
                <w:rFonts w:ascii="Times New Roman" w:hAnsi="Times New Roman" w:cs="Times New Roman"/>
                <w:lang w:val="lt-LT"/>
              </w:rPr>
              <w:t>1 kartas metuose (</w:t>
            </w:r>
            <w:r>
              <w:rPr>
                <w:rFonts w:ascii="Times New Roman" w:hAnsi="Times New Roman" w:cs="Times New Roman"/>
                <w:lang w:val="lt-LT"/>
              </w:rPr>
              <w:t xml:space="preserve">2024 m., 2025 m. </w:t>
            </w:r>
            <w:r w:rsidRPr="00F2711D">
              <w:rPr>
                <w:rFonts w:ascii="Times New Roman" w:hAnsi="Times New Roman" w:cs="Times New Roman"/>
                <w:lang w:val="lt-LT"/>
              </w:rPr>
              <w:t>ruduo)</w:t>
            </w:r>
          </w:p>
        </w:tc>
      </w:tr>
      <w:tr w:rsidR="001C2D4C" w:rsidTr="00F357A3">
        <w:trPr>
          <w:trHeight w:val="131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C2D4C" w:rsidRDefault="001C2D4C" w:rsidP="00087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D4C" w:rsidRPr="00AC3673" w:rsidRDefault="001C2D4C" w:rsidP="00087C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2D4C" w:rsidRPr="00F2711D" w:rsidRDefault="001C2D4C" w:rsidP="00087C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Bendra cheminė analizė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271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 xml:space="preserve">D) 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D4C" w:rsidRPr="00F2711D" w:rsidRDefault="001C2D4C" w:rsidP="00087C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D4C" w:rsidRPr="00F2711D" w:rsidRDefault="001C2D4C" w:rsidP="00087C2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1C2D4C" w:rsidRDefault="001C2D4C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2025</w:t>
            </w:r>
            <w:r w:rsidRPr="00F2711D">
              <w:rPr>
                <w:rFonts w:ascii="Times New Roman" w:hAnsi="Times New Roman" w:cs="Times New Roman"/>
                <w:lang w:val="lt-LT"/>
              </w:rPr>
              <w:t xml:space="preserve"> m. ruduo</w:t>
            </w:r>
          </w:p>
          <w:p w:rsidR="001C2D4C" w:rsidRPr="00F2711D" w:rsidRDefault="001C2D4C" w:rsidP="001C2D4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="001C2D4C" w:rsidRPr="00F2711D" w:rsidRDefault="001C2D4C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C2D4C" w:rsidTr="00F357A3">
        <w:trPr>
          <w:trHeight w:val="73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C2D4C" w:rsidRDefault="001C2D4C" w:rsidP="00087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C" w:rsidRDefault="001C2D4C" w:rsidP="00087C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C2D4C" w:rsidRPr="00F2711D" w:rsidRDefault="001C2D4C" w:rsidP="00087C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Metalai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C" w:rsidRPr="00F2711D" w:rsidRDefault="001C2D4C" w:rsidP="00087C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4C" w:rsidRPr="00F2711D" w:rsidRDefault="001C2D4C" w:rsidP="00087C28">
            <w:pPr>
              <w:pStyle w:val="NoSpacing"/>
              <w:rPr>
                <w:rFonts w:ascii="Times New Roman" w:hAnsi="Times New Roman" w:cs="Times New Roman"/>
                <w:b/>
                <w:lang w:val="lt-LT"/>
              </w:rPr>
            </w:pPr>
          </w:p>
          <w:p w:rsidR="001C2D4C" w:rsidRPr="00F2711D" w:rsidRDefault="001C2D4C" w:rsidP="00087C28">
            <w:pPr>
              <w:pStyle w:val="NoSpacing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1C2D4C" w:rsidRPr="00541E4F" w:rsidRDefault="001C2D4C" w:rsidP="00087C28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41E4F">
              <w:rPr>
                <w:rFonts w:ascii="Times New Roman" w:hAnsi="Times New Roman" w:cs="Times New Roman"/>
                <w:lang w:val="lt-LT"/>
              </w:rPr>
              <w:t>2025 m. ruduo</w:t>
            </w:r>
          </w:p>
        </w:tc>
      </w:tr>
    </w:tbl>
    <w:p w:rsidR="00BC34D8" w:rsidRPr="009D5CE5" w:rsidRDefault="00BC34D8" w:rsidP="00BC34D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C34D8" w:rsidRPr="00C90058" w:rsidRDefault="00BC34D8" w:rsidP="00BC34D8">
      <w:pPr>
        <w:pStyle w:val="Style8"/>
        <w:numPr>
          <w:ilvl w:val="0"/>
          <w:numId w:val="2"/>
        </w:numPr>
        <w:ind w:right="102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C90058">
        <w:rPr>
          <w:rFonts w:ascii="Times New Roman" w:eastAsiaTheme="minorHAnsi" w:hAnsi="Times New Roman" w:cs="Times New Roman"/>
          <w:i/>
          <w:lang w:eastAsia="en-US"/>
        </w:rPr>
        <w:t>pH, ištirpęs deguonis, specifinis elektrinis laidumas vandenyje, temperatūra, vandens lygio matavimas;</w:t>
      </w:r>
    </w:p>
    <w:p w:rsidR="00BC34D8" w:rsidRPr="00C90058" w:rsidRDefault="00BC34D8" w:rsidP="00BC34D8">
      <w:pPr>
        <w:pStyle w:val="Style8"/>
        <w:numPr>
          <w:ilvl w:val="0"/>
          <w:numId w:val="2"/>
        </w:numPr>
        <w:ind w:right="102"/>
        <w:jc w:val="both"/>
        <w:rPr>
          <w:rFonts w:ascii="Times New Roman" w:eastAsiaTheme="minorHAnsi" w:hAnsi="Times New Roman" w:cs="Times New Roman"/>
          <w:i/>
          <w:lang w:eastAsia="en-US"/>
        </w:rPr>
      </w:pPr>
      <w:proofErr w:type="spellStart"/>
      <w:r w:rsidRPr="00C90058">
        <w:rPr>
          <w:rFonts w:ascii="Times New Roman" w:eastAsiaTheme="minorHAnsi" w:hAnsi="Times New Roman" w:cs="Times New Roman"/>
          <w:i/>
          <w:lang w:eastAsia="en-US"/>
        </w:rPr>
        <w:t>Benzenas</w:t>
      </w:r>
      <w:proofErr w:type="spellEnd"/>
      <w:r w:rsidRPr="00C90058">
        <w:rPr>
          <w:rFonts w:ascii="Times New Roman" w:eastAsiaTheme="minorHAnsi" w:hAnsi="Times New Roman" w:cs="Times New Roman"/>
          <w:i/>
          <w:lang w:eastAsia="en-US"/>
        </w:rPr>
        <w:t xml:space="preserve">, </w:t>
      </w:r>
      <w:proofErr w:type="spellStart"/>
      <w:r w:rsidRPr="00C90058">
        <w:rPr>
          <w:rFonts w:ascii="Times New Roman" w:eastAsiaTheme="minorHAnsi" w:hAnsi="Times New Roman" w:cs="Times New Roman"/>
          <w:i/>
          <w:lang w:eastAsia="en-US"/>
        </w:rPr>
        <w:t>toluenas</w:t>
      </w:r>
      <w:proofErr w:type="spellEnd"/>
      <w:r w:rsidRPr="00C90058">
        <w:rPr>
          <w:rFonts w:ascii="Times New Roman" w:eastAsiaTheme="minorHAnsi" w:hAnsi="Times New Roman" w:cs="Times New Roman"/>
          <w:i/>
          <w:lang w:eastAsia="en-US"/>
        </w:rPr>
        <w:t xml:space="preserve">, </w:t>
      </w:r>
      <w:proofErr w:type="spellStart"/>
      <w:r w:rsidRPr="00C90058">
        <w:rPr>
          <w:rFonts w:ascii="Times New Roman" w:eastAsiaTheme="minorHAnsi" w:hAnsi="Times New Roman" w:cs="Times New Roman"/>
          <w:i/>
          <w:lang w:eastAsia="en-US"/>
        </w:rPr>
        <w:t>etil-benzenas</w:t>
      </w:r>
      <w:proofErr w:type="spellEnd"/>
      <w:r w:rsidRPr="00C90058">
        <w:rPr>
          <w:rFonts w:ascii="Times New Roman" w:eastAsiaTheme="minorHAnsi" w:hAnsi="Times New Roman" w:cs="Times New Roman"/>
          <w:i/>
          <w:lang w:eastAsia="en-US"/>
        </w:rPr>
        <w:t xml:space="preserve">, </w:t>
      </w:r>
      <w:proofErr w:type="spellStart"/>
      <w:r w:rsidRPr="00C90058">
        <w:rPr>
          <w:rFonts w:ascii="Times New Roman" w:eastAsiaTheme="minorHAnsi" w:hAnsi="Times New Roman" w:cs="Times New Roman"/>
          <w:i/>
          <w:lang w:eastAsia="en-US"/>
        </w:rPr>
        <w:t>o,m,p-ksilenai</w:t>
      </w:r>
      <w:proofErr w:type="spellEnd"/>
      <w:r w:rsidRPr="00C90058">
        <w:rPr>
          <w:rFonts w:ascii="Times New Roman" w:eastAsiaTheme="minorHAnsi" w:hAnsi="Times New Roman" w:cs="Times New Roman"/>
          <w:i/>
          <w:lang w:eastAsia="en-US"/>
        </w:rPr>
        <w:t>, TMB suma, benzino</w:t>
      </w:r>
      <w:r w:rsidR="00793BEE">
        <w:rPr>
          <w:rFonts w:ascii="Times New Roman" w:eastAsiaTheme="minorHAnsi" w:hAnsi="Times New Roman" w:cs="Times New Roman"/>
          <w:i/>
          <w:lang w:eastAsia="en-US"/>
        </w:rPr>
        <w:t xml:space="preserve"> eilės</w:t>
      </w:r>
      <w:r w:rsidRPr="00C90058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C90058">
        <w:rPr>
          <w:rFonts w:ascii="Times New Roman" w:eastAsia="Times New Roman" w:hAnsi="Times New Roman" w:cs="Times New Roman"/>
          <w:i/>
        </w:rPr>
        <w:t>(C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 xml:space="preserve">6 </w:t>
      </w:r>
      <w:r w:rsidRPr="00C90058">
        <w:rPr>
          <w:rFonts w:ascii="Times New Roman" w:eastAsia="Times New Roman" w:hAnsi="Times New Roman" w:cs="Times New Roman"/>
          <w:i/>
        </w:rPr>
        <w:t xml:space="preserve"> - C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 xml:space="preserve">10 </w:t>
      </w:r>
      <w:r w:rsidRPr="00C90058">
        <w:rPr>
          <w:rFonts w:ascii="Times New Roman" w:eastAsia="Times New Roman" w:hAnsi="Times New Roman" w:cs="Times New Roman"/>
          <w:i/>
        </w:rPr>
        <w:t>) ir dyzelino eilės (C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 xml:space="preserve">10 </w:t>
      </w:r>
      <w:r w:rsidRPr="00C90058">
        <w:rPr>
          <w:rFonts w:ascii="Times New Roman" w:eastAsia="Times New Roman" w:hAnsi="Times New Roman" w:cs="Times New Roman"/>
          <w:i/>
        </w:rPr>
        <w:t xml:space="preserve"> - C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 xml:space="preserve">28 </w:t>
      </w:r>
      <w:r w:rsidRPr="00C90058">
        <w:rPr>
          <w:rFonts w:ascii="Times New Roman" w:eastAsia="Times New Roman" w:hAnsi="Times New Roman" w:cs="Times New Roman"/>
          <w:i/>
        </w:rPr>
        <w:t>)  angliavandeniliai;</w:t>
      </w:r>
    </w:p>
    <w:p w:rsidR="00BC34D8" w:rsidRPr="00C90058" w:rsidRDefault="00BC34D8" w:rsidP="00BC34D8">
      <w:pPr>
        <w:pStyle w:val="Style8"/>
        <w:numPr>
          <w:ilvl w:val="0"/>
          <w:numId w:val="2"/>
        </w:numPr>
        <w:ind w:right="102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C90058">
        <w:rPr>
          <w:rFonts w:ascii="Times New Roman" w:eastAsia="Times New Roman" w:hAnsi="Times New Roman" w:cs="Times New Roman"/>
          <w:i/>
        </w:rPr>
        <w:t xml:space="preserve">Cheminis deguonies suvartojimas </w:t>
      </w:r>
      <w:proofErr w:type="spellStart"/>
      <w:r w:rsidRPr="00C90058">
        <w:rPr>
          <w:rFonts w:ascii="Times New Roman" w:eastAsia="Times New Roman" w:hAnsi="Times New Roman" w:cs="Times New Roman"/>
          <w:i/>
        </w:rPr>
        <w:t>bichromato</w:t>
      </w:r>
      <w:proofErr w:type="spellEnd"/>
      <w:r w:rsidRPr="00C90058">
        <w:rPr>
          <w:rFonts w:ascii="Times New Roman" w:eastAsia="Times New Roman" w:hAnsi="Times New Roman" w:cs="Times New Roman"/>
          <w:i/>
        </w:rPr>
        <w:t xml:space="preserve"> (K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2</w:t>
      </w:r>
      <w:r w:rsidRPr="00C90058">
        <w:rPr>
          <w:rFonts w:ascii="Times New Roman" w:eastAsia="Times New Roman" w:hAnsi="Times New Roman" w:cs="Times New Roman"/>
          <w:i/>
        </w:rPr>
        <w:t>C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r</w:t>
      </w:r>
      <w:r w:rsidRPr="00C90058">
        <w:rPr>
          <w:rFonts w:ascii="Times New Roman" w:eastAsia="Times New Roman" w:hAnsi="Times New Roman" w:cs="Times New Roman"/>
          <w:i/>
        </w:rPr>
        <w:t>O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7</w:t>
      </w:r>
      <w:r w:rsidRPr="00C90058">
        <w:rPr>
          <w:rFonts w:ascii="Times New Roman" w:eastAsia="Times New Roman" w:hAnsi="Times New Roman" w:cs="Times New Roman"/>
          <w:i/>
        </w:rPr>
        <w:t xml:space="preserve"> – </w:t>
      </w:r>
      <w:proofErr w:type="spellStart"/>
      <w:r w:rsidRPr="00C90058">
        <w:rPr>
          <w:rFonts w:ascii="Times New Roman" w:eastAsia="Times New Roman" w:hAnsi="Times New Roman" w:cs="Times New Roman"/>
          <w:i/>
        </w:rPr>
        <w:t>ChDS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Cr</w:t>
      </w:r>
      <w:proofErr w:type="spellEnd"/>
      <w:r w:rsidRPr="00C90058">
        <w:rPr>
          <w:rFonts w:ascii="Times New Roman" w:eastAsia="Times New Roman" w:hAnsi="Times New Roman" w:cs="Times New Roman"/>
          <w:i/>
          <w:vertAlign w:val="subscript"/>
        </w:rPr>
        <w:t xml:space="preserve"> </w:t>
      </w:r>
      <w:r w:rsidRPr="00C90058">
        <w:rPr>
          <w:rFonts w:ascii="Times New Roman" w:eastAsia="Times New Roman" w:hAnsi="Times New Roman" w:cs="Times New Roman"/>
          <w:i/>
        </w:rPr>
        <w:t xml:space="preserve">) </w:t>
      </w:r>
      <w:proofErr w:type="spellStart"/>
      <w:r w:rsidRPr="00C90058">
        <w:rPr>
          <w:rFonts w:ascii="Times New Roman" w:eastAsia="Times New Roman" w:hAnsi="Times New Roman" w:cs="Times New Roman"/>
          <w:i/>
        </w:rPr>
        <w:t>oksidatoriumi</w:t>
      </w:r>
      <w:proofErr w:type="spellEnd"/>
      <w:r w:rsidRPr="00C90058">
        <w:rPr>
          <w:rFonts w:ascii="Times New Roman" w:eastAsia="Times New Roman" w:hAnsi="Times New Roman" w:cs="Times New Roman"/>
          <w:i/>
        </w:rPr>
        <w:t>;</w:t>
      </w:r>
    </w:p>
    <w:p w:rsidR="00BC34D8" w:rsidRPr="00DE6799" w:rsidRDefault="00BC34D8" w:rsidP="00BC34D8">
      <w:pPr>
        <w:pStyle w:val="Style8"/>
        <w:numPr>
          <w:ilvl w:val="0"/>
          <w:numId w:val="2"/>
        </w:numPr>
        <w:ind w:right="102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C90058">
        <w:rPr>
          <w:rFonts w:ascii="Times New Roman" w:eastAsia="Times New Roman" w:hAnsi="Times New Roman" w:cs="Times New Roman"/>
          <w:i/>
        </w:rPr>
        <w:t>Bendras ištirpusių mineralinių medžiagų kiekis, bendrasis kietumas, permanganato skaičius, pH, CO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2</w:t>
      </w:r>
      <w:r w:rsidRPr="00C90058">
        <w:rPr>
          <w:rFonts w:ascii="Times New Roman" w:eastAsia="Times New Roman" w:hAnsi="Times New Roman" w:cs="Times New Roman"/>
          <w:i/>
        </w:rPr>
        <w:t>, Cl, SO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4</w:t>
      </w:r>
      <w:r w:rsidRPr="00C90058">
        <w:rPr>
          <w:rFonts w:ascii="Times New Roman" w:eastAsia="Times New Roman" w:hAnsi="Times New Roman" w:cs="Times New Roman"/>
          <w:i/>
        </w:rPr>
        <w:t>, HCO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3</w:t>
      </w:r>
      <w:r w:rsidRPr="00C90058">
        <w:rPr>
          <w:rFonts w:ascii="Times New Roman" w:eastAsia="Times New Roman" w:hAnsi="Times New Roman" w:cs="Times New Roman"/>
          <w:i/>
        </w:rPr>
        <w:t>, NO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2</w:t>
      </w:r>
      <w:r w:rsidRPr="00C90058">
        <w:rPr>
          <w:rFonts w:ascii="Times New Roman" w:eastAsia="Times New Roman" w:hAnsi="Times New Roman" w:cs="Times New Roman"/>
          <w:i/>
        </w:rPr>
        <w:t>, NO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3</w:t>
      </w:r>
      <w:r w:rsidRPr="00C90058">
        <w:rPr>
          <w:rFonts w:ascii="Times New Roman" w:eastAsia="Times New Roman" w:hAnsi="Times New Roman" w:cs="Times New Roman"/>
          <w:i/>
        </w:rPr>
        <w:t xml:space="preserve">, Na, K, </w:t>
      </w:r>
      <w:proofErr w:type="spellStart"/>
      <w:r w:rsidRPr="00C90058">
        <w:rPr>
          <w:rFonts w:ascii="Times New Roman" w:eastAsia="Times New Roman" w:hAnsi="Times New Roman" w:cs="Times New Roman"/>
          <w:i/>
        </w:rPr>
        <w:t>Ca</w:t>
      </w:r>
      <w:proofErr w:type="spellEnd"/>
      <w:r w:rsidRPr="00C90058">
        <w:rPr>
          <w:rFonts w:ascii="Times New Roman" w:eastAsia="Times New Roman" w:hAnsi="Times New Roman" w:cs="Times New Roman"/>
          <w:i/>
        </w:rPr>
        <w:t>, Mg, NH</w:t>
      </w:r>
      <w:r w:rsidRPr="00C90058">
        <w:rPr>
          <w:rFonts w:ascii="Times New Roman" w:eastAsia="Times New Roman" w:hAnsi="Times New Roman" w:cs="Times New Roman"/>
          <w:i/>
          <w:vertAlign w:val="subscript"/>
        </w:rPr>
        <w:t>4</w:t>
      </w:r>
      <w:r w:rsidRPr="00C90058">
        <w:rPr>
          <w:rFonts w:ascii="Times New Roman" w:eastAsia="Times New Roman" w:hAnsi="Times New Roman" w:cs="Times New Roman"/>
          <w:i/>
        </w:rPr>
        <w:t>;</w:t>
      </w:r>
    </w:p>
    <w:p w:rsidR="00DE6799" w:rsidRPr="00C90058" w:rsidRDefault="00DE6799" w:rsidP="00BC34D8">
      <w:pPr>
        <w:pStyle w:val="Style8"/>
        <w:numPr>
          <w:ilvl w:val="0"/>
          <w:numId w:val="2"/>
        </w:numPr>
        <w:ind w:right="102"/>
        <w:jc w:val="both"/>
        <w:rPr>
          <w:rFonts w:ascii="Times New Roman" w:eastAsiaTheme="minorHAnsi" w:hAnsi="Times New Roman" w:cs="Times New Roman"/>
          <w:i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i/>
        </w:rPr>
        <w:t>Ni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Pb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Zn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</w:p>
    <w:p w:rsidR="00BC34D8" w:rsidRPr="009D5CE5" w:rsidRDefault="00BC34D8" w:rsidP="00BC34D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6"/>
          <w:szCs w:val="24"/>
        </w:rPr>
      </w:pPr>
    </w:p>
    <w:p w:rsidR="00BC34D8" w:rsidRDefault="00BC34D8" w:rsidP="00BC34D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9D5CE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Nuorodos į dokumentus: </w:t>
      </w:r>
    </w:p>
    <w:p w:rsidR="0064603F" w:rsidRPr="009D5CE5" w:rsidRDefault="0064603F" w:rsidP="00BC34D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BC34D8" w:rsidRDefault="00BC34D8" w:rsidP="002D72B7">
      <w:pPr>
        <w:pStyle w:val="Style8"/>
        <w:widowControl/>
        <w:numPr>
          <w:ilvl w:val="0"/>
          <w:numId w:val="14"/>
        </w:numPr>
        <w:tabs>
          <w:tab w:val="left" w:pos="964"/>
        </w:tabs>
        <w:ind w:right="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LDK Butigeidžio dragūnų mokomojo bataliono skysto kuro degalinės ir autotransporto</w:t>
      </w:r>
    </w:p>
    <w:p w:rsidR="00BC34D8" w:rsidRDefault="00BC34D8" w:rsidP="002D72B7">
      <w:pPr>
        <w:pStyle w:val="Style8"/>
        <w:widowControl/>
        <w:tabs>
          <w:tab w:val="left" w:pos="964"/>
        </w:tabs>
        <w:ind w:right="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plovyklos, Liepojos g.5, Klaipėda, Aplinkos monitoringo programa 2021 – 2025 m.</w:t>
      </w:r>
    </w:p>
    <w:p w:rsidR="0064603F" w:rsidRPr="0064603F" w:rsidRDefault="0064603F" w:rsidP="002D72B7">
      <w:pPr>
        <w:keepNext/>
        <w:tabs>
          <w:tab w:val="left" w:pos="96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</w:rPr>
        <w:tab/>
        <w:t>2.</w:t>
      </w:r>
      <w:r w:rsidRPr="006460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Ūkio subjektų aplinkos monitoringo nuostatai, patvirtinti LR aplinkos ministro 2009 m.</w:t>
      </w:r>
    </w:p>
    <w:p w:rsidR="0064603F" w:rsidRDefault="0064603F" w:rsidP="002D72B7">
      <w:pPr>
        <w:keepNext/>
        <w:tabs>
          <w:tab w:val="left" w:pos="96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00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rugsėjo 16 d. įsakymu Nr. D1-546 (su pakeitimais).</w:t>
      </w:r>
    </w:p>
    <w:p w:rsidR="0064603F" w:rsidRPr="00916034" w:rsidRDefault="0064603F" w:rsidP="002D72B7">
      <w:pPr>
        <w:pStyle w:val="Style8"/>
        <w:widowControl/>
        <w:tabs>
          <w:tab w:val="left" w:pos="964"/>
        </w:tabs>
        <w:ind w:right="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 w:rsidRPr="0064603F">
        <w:rPr>
          <w:rFonts w:ascii="Times New Roman" w:hAnsi="Times New Roman" w:cs="Times New Roman"/>
        </w:rPr>
        <w:t xml:space="preserve"> </w:t>
      </w:r>
      <w:r w:rsidRPr="00916034">
        <w:rPr>
          <w:rFonts w:ascii="Times New Roman" w:hAnsi="Times New Roman" w:cs="Times New Roman"/>
        </w:rPr>
        <w:t>Metodiniai reikalavimai monitoringo programos požeminio vandens monitoringo dalies</w:t>
      </w:r>
    </w:p>
    <w:p w:rsidR="0064603F" w:rsidRDefault="0064603F" w:rsidP="002D72B7">
      <w:pPr>
        <w:pStyle w:val="Style8"/>
        <w:widowControl/>
        <w:tabs>
          <w:tab w:val="left" w:pos="964"/>
        </w:tabs>
        <w:ind w:right="102"/>
        <w:jc w:val="both"/>
        <w:rPr>
          <w:rFonts w:ascii="Times New Roman" w:hAnsi="Times New Roman" w:cs="Times New Roman"/>
        </w:rPr>
      </w:pPr>
      <w:r w:rsidRPr="00916034">
        <w:rPr>
          <w:rFonts w:ascii="Times New Roman" w:hAnsi="Times New Roman" w:cs="Times New Roman"/>
        </w:rPr>
        <w:t>rengimui, patvirtinti LR  aplinkos ministro 2011 m. rugpjūčio 24 d. įsakymu Nr. 1-156.</w:t>
      </w:r>
    </w:p>
    <w:p w:rsidR="00F97AA1" w:rsidRPr="00916034" w:rsidRDefault="0064603F" w:rsidP="002D72B7">
      <w:pPr>
        <w:pStyle w:val="Style8"/>
        <w:widowControl/>
        <w:tabs>
          <w:tab w:val="left" w:pos="964"/>
        </w:tabs>
        <w:ind w:right="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="00F97AA1" w:rsidRPr="004B5829">
        <w:rPr>
          <w:rFonts w:ascii="Times New Roman" w:hAnsi="Times New Roman" w:cs="Times New Roman"/>
        </w:rPr>
        <w:t>Požeminio vandens monitoringas: metodinės rekomendacijos, Lietuvos geologijos tarnyba, Vilnius, 1999</w:t>
      </w:r>
      <w:r w:rsidR="00FA19A6">
        <w:rPr>
          <w:rFonts w:ascii="Times New Roman" w:hAnsi="Times New Roman" w:cs="Times New Roman"/>
        </w:rPr>
        <w:t>.</w:t>
      </w:r>
    </w:p>
    <w:p w:rsidR="00F97AA1" w:rsidRPr="00C90058" w:rsidRDefault="00F97AA1" w:rsidP="0064603F">
      <w:pPr>
        <w:pStyle w:val="Style8"/>
        <w:widowControl/>
        <w:tabs>
          <w:tab w:val="left" w:pos="964"/>
        </w:tabs>
        <w:ind w:left="1320" w:right="102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right" w:tblpY="5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F357A3" w:rsidRPr="00F357A3" w:rsidTr="00536141">
        <w:tc>
          <w:tcPr>
            <w:tcW w:w="4820" w:type="dxa"/>
          </w:tcPr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35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5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Vadas</w:t>
            </w: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5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A.V.</w:t>
            </w: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35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TEIKĖJAS</w:t>
            </w: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5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  <w:p w:rsidR="00F357A3" w:rsidRPr="00F357A3" w:rsidRDefault="00F357A3" w:rsidP="00F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5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A.V.</w:t>
            </w:r>
          </w:p>
        </w:tc>
      </w:tr>
      <w:tr w:rsidR="00F357A3" w:rsidRPr="00F357A3" w:rsidTr="00536141">
        <w:tc>
          <w:tcPr>
            <w:tcW w:w="4820" w:type="dxa"/>
          </w:tcPr>
          <w:p w:rsidR="00F357A3" w:rsidRPr="00F357A3" w:rsidRDefault="00F357A3" w:rsidP="00F357A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:rsidR="00F357A3" w:rsidRPr="00F357A3" w:rsidRDefault="00F357A3" w:rsidP="00F357A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BC34D8" w:rsidRPr="009D5CE5" w:rsidRDefault="00BC34D8" w:rsidP="00D2055C">
      <w:pPr>
        <w:spacing w:after="0" w:line="240" w:lineRule="auto"/>
        <w:ind w:left="964" w:firstLine="96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C34D8" w:rsidRPr="009D5CE5" w:rsidSect="00AC1AE4">
      <w:headerReference w:type="defaul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7A" w:rsidRDefault="00C03A7A" w:rsidP="00AC1AE4">
      <w:pPr>
        <w:spacing w:after="0" w:line="240" w:lineRule="auto"/>
      </w:pPr>
      <w:r>
        <w:separator/>
      </w:r>
    </w:p>
  </w:endnote>
  <w:endnote w:type="continuationSeparator" w:id="0">
    <w:p w:rsidR="00C03A7A" w:rsidRDefault="00C03A7A" w:rsidP="00AC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7A" w:rsidRDefault="00C03A7A" w:rsidP="00AC1AE4">
      <w:pPr>
        <w:spacing w:after="0" w:line="240" w:lineRule="auto"/>
      </w:pPr>
      <w:r>
        <w:separator/>
      </w:r>
    </w:p>
  </w:footnote>
  <w:footnote w:type="continuationSeparator" w:id="0">
    <w:p w:rsidR="00C03A7A" w:rsidRDefault="00C03A7A" w:rsidP="00AC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5445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1AE4" w:rsidRDefault="00AC1A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5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1AE4" w:rsidRDefault="00AC1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6C5"/>
    <w:multiLevelType w:val="hybridMultilevel"/>
    <w:tmpl w:val="395CF87C"/>
    <w:lvl w:ilvl="0" w:tplc="7CDEB3CC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C1D"/>
    <w:multiLevelType w:val="multilevel"/>
    <w:tmpl w:val="65587082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 w15:restartNumberingAfterBreak="0">
    <w:nsid w:val="19EF19D3"/>
    <w:multiLevelType w:val="hybridMultilevel"/>
    <w:tmpl w:val="36829F66"/>
    <w:lvl w:ilvl="0" w:tplc="C03EAB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29A26B0F"/>
    <w:multiLevelType w:val="hybridMultilevel"/>
    <w:tmpl w:val="36829F66"/>
    <w:lvl w:ilvl="0" w:tplc="C03EAB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C7F4C7B"/>
    <w:multiLevelType w:val="hybridMultilevel"/>
    <w:tmpl w:val="28C6C204"/>
    <w:lvl w:ilvl="0" w:tplc="0427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654632"/>
    <w:multiLevelType w:val="multilevel"/>
    <w:tmpl w:val="71182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6" w15:restartNumberingAfterBreak="0">
    <w:nsid w:val="3D0E6FD3"/>
    <w:multiLevelType w:val="multilevel"/>
    <w:tmpl w:val="A0566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00C4C61"/>
    <w:multiLevelType w:val="hybridMultilevel"/>
    <w:tmpl w:val="CBD8D4AA"/>
    <w:lvl w:ilvl="0" w:tplc="DC729522">
      <w:start w:val="9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FA6742"/>
    <w:multiLevelType w:val="multilevel"/>
    <w:tmpl w:val="19BA6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9" w15:restartNumberingAfterBreak="0">
    <w:nsid w:val="5BDA7658"/>
    <w:multiLevelType w:val="hybridMultilevel"/>
    <w:tmpl w:val="28C6C204"/>
    <w:lvl w:ilvl="0" w:tplc="0427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4B6"/>
    <w:multiLevelType w:val="hybridMultilevel"/>
    <w:tmpl w:val="28C6C204"/>
    <w:lvl w:ilvl="0" w:tplc="0427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66A0E"/>
    <w:multiLevelType w:val="hybridMultilevel"/>
    <w:tmpl w:val="889403B4"/>
    <w:lvl w:ilvl="0" w:tplc="50F8D4F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00135"/>
    <w:multiLevelType w:val="hybridMultilevel"/>
    <w:tmpl w:val="36829F66"/>
    <w:lvl w:ilvl="0" w:tplc="C03EAB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79987C55"/>
    <w:multiLevelType w:val="multilevel"/>
    <w:tmpl w:val="57EEA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96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D8"/>
    <w:rsid w:val="00030EEA"/>
    <w:rsid w:val="0005429E"/>
    <w:rsid w:val="00092DF4"/>
    <w:rsid w:val="000A190A"/>
    <w:rsid w:val="001A1B5E"/>
    <w:rsid w:val="001A5846"/>
    <w:rsid w:val="001B19E0"/>
    <w:rsid w:val="001C2D4C"/>
    <w:rsid w:val="001D248F"/>
    <w:rsid w:val="00203616"/>
    <w:rsid w:val="00250BC3"/>
    <w:rsid w:val="002A6A54"/>
    <w:rsid w:val="002B1996"/>
    <w:rsid w:val="002D6124"/>
    <w:rsid w:val="002D72B7"/>
    <w:rsid w:val="002E5038"/>
    <w:rsid w:val="002F66C3"/>
    <w:rsid w:val="00314B60"/>
    <w:rsid w:val="00323C39"/>
    <w:rsid w:val="003A0E6F"/>
    <w:rsid w:val="003B3792"/>
    <w:rsid w:val="003B4ABA"/>
    <w:rsid w:val="0042550B"/>
    <w:rsid w:val="0044376E"/>
    <w:rsid w:val="00484BB8"/>
    <w:rsid w:val="004C6550"/>
    <w:rsid w:val="004F2A52"/>
    <w:rsid w:val="00506113"/>
    <w:rsid w:val="00540C34"/>
    <w:rsid w:val="00541E4F"/>
    <w:rsid w:val="00544C00"/>
    <w:rsid w:val="0064603F"/>
    <w:rsid w:val="00705B97"/>
    <w:rsid w:val="00754B80"/>
    <w:rsid w:val="007754E3"/>
    <w:rsid w:val="00793BEE"/>
    <w:rsid w:val="007D05CA"/>
    <w:rsid w:val="00824021"/>
    <w:rsid w:val="00890531"/>
    <w:rsid w:val="008B0E93"/>
    <w:rsid w:val="009179BB"/>
    <w:rsid w:val="00946AB5"/>
    <w:rsid w:val="009836E5"/>
    <w:rsid w:val="009A114A"/>
    <w:rsid w:val="00AC1AE4"/>
    <w:rsid w:val="00AD1895"/>
    <w:rsid w:val="00B162AD"/>
    <w:rsid w:val="00B358FC"/>
    <w:rsid w:val="00B74A51"/>
    <w:rsid w:val="00B74F91"/>
    <w:rsid w:val="00BA4DB7"/>
    <w:rsid w:val="00BC34D8"/>
    <w:rsid w:val="00C03A7A"/>
    <w:rsid w:val="00C04ECD"/>
    <w:rsid w:val="00C32D2E"/>
    <w:rsid w:val="00C416DA"/>
    <w:rsid w:val="00C53786"/>
    <w:rsid w:val="00C616C2"/>
    <w:rsid w:val="00C90242"/>
    <w:rsid w:val="00CE4E5E"/>
    <w:rsid w:val="00D2055C"/>
    <w:rsid w:val="00D6110F"/>
    <w:rsid w:val="00DE6799"/>
    <w:rsid w:val="00E530CB"/>
    <w:rsid w:val="00E81E9C"/>
    <w:rsid w:val="00E949EE"/>
    <w:rsid w:val="00F357A3"/>
    <w:rsid w:val="00F97AA1"/>
    <w:rsid w:val="00F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DE98"/>
  <w15:chartTrackingRefBased/>
  <w15:docId w15:val="{DFCDA315-227F-434C-A29B-8C0C0514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4D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BC3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BC34D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C34D8"/>
    <w:pPr>
      <w:ind w:left="720"/>
      <w:contextualSpacing/>
    </w:pPr>
  </w:style>
  <w:style w:type="table" w:styleId="TableGrid">
    <w:name w:val="Table Grid"/>
    <w:basedOn w:val="TableNormal"/>
    <w:uiPriority w:val="39"/>
    <w:rsid w:val="00BC34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4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A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E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9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1142-550A-4347-8FF3-448A2843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Stankiene</dc:creator>
  <cp:lastModifiedBy>Ingrida Andriskeviciute</cp:lastModifiedBy>
  <cp:revision>10</cp:revision>
  <cp:lastPrinted>2024-05-08T08:14:00Z</cp:lastPrinted>
  <dcterms:created xsi:type="dcterms:W3CDTF">2024-05-20T07:05:00Z</dcterms:created>
  <dcterms:modified xsi:type="dcterms:W3CDTF">2024-05-29T08:32:00Z</dcterms:modified>
</cp:coreProperties>
</file>