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AD9" w:rsidRPr="00B74F31" w:rsidRDefault="00C979CF" w:rsidP="00846AD9">
      <w:pPr>
        <w:jc w:val="center"/>
        <w:rPr>
          <w:b/>
          <w:sz w:val="22"/>
          <w:szCs w:val="22"/>
          <w:lang w:eastAsia="lt-LT"/>
        </w:rPr>
      </w:pPr>
      <w:r w:rsidRPr="00F12442">
        <w:rPr>
          <w:b/>
          <w:caps/>
          <w:sz w:val="22"/>
          <w:szCs w:val="22"/>
        </w:rPr>
        <w:t xml:space="preserve">GERIAMOJO VANDENS APSKAITOS PRIETAISŲ METROLOGINĖs PATIKROS ir SMULKAUS REMONTO </w:t>
      </w:r>
      <w:r w:rsidR="00846AD9" w:rsidRPr="00B74F31">
        <w:rPr>
          <w:b/>
          <w:sz w:val="22"/>
          <w:szCs w:val="22"/>
          <w:lang w:eastAsia="lt-LT"/>
        </w:rPr>
        <w:t>PASLAUGŲ TEIKIMO SUTARTIS Nr.</w:t>
      </w:r>
      <w:r w:rsidR="00846AD9" w:rsidRPr="00B74F31">
        <w:rPr>
          <w:b/>
          <w:color w:val="000000"/>
          <w:sz w:val="22"/>
          <w:szCs w:val="22"/>
        </w:rPr>
        <w:t>_______/_________</w:t>
      </w:r>
    </w:p>
    <w:p w:rsidR="00846AD9" w:rsidRPr="00B74F31" w:rsidRDefault="00846AD9" w:rsidP="00846AD9">
      <w:pPr>
        <w:jc w:val="center"/>
        <w:rPr>
          <w:color w:val="000000"/>
          <w:sz w:val="22"/>
          <w:szCs w:val="22"/>
        </w:rPr>
      </w:pPr>
    </w:p>
    <w:p w:rsidR="00846AD9" w:rsidRPr="00B74F31" w:rsidRDefault="00846AD9" w:rsidP="00846AD9">
      <w:pPr>
        <w:jc w:val="center"/>
        <w:rPr>
          <w:color w:val="000000"/>
          <w:sz w:val="22"/>
          <w:szCs w:val="22"/>
        </w:rPr>
      </w:pPr>
      <w:r w:rsidRPr="00B74F31">
        <w:rPr>
          <w:color w:val="000000"/>
          <w:sz w:val="22"/>
          <w:szCs w:val="22"/>
        </w:rPr>
        <w:t>20</w:t>
      </w:r>
      <w:r w:rsidR="00E34174">
        <w:rPr>
          <w:color w:val="000000"/>
          <w:sz w:val="22"/>
          <w:szCs w:val="22"/>
        </w:rPr>
        <w:t xml:space="preserve">24 </w:t>
      </w:r>
      <w:r w:rsidRPr="00B74F31">
        <w:rPr>
          <w:color w:val="000000"/>
          <w:sz w:val="22"/>
          <w:szCs w:val="22"/>
        </w:rPr>
        <w:t xml:space="preserve">m. </w:t>
      </w:r>
      <w:r w:rsidR="00E34174">
        <w:rPr>
          <w:color w:val="000000"/>
          <w:sz w:val="22"/>
          <w:szCs w:val="22"/>
        </w:rPr>
        <w:t>balandžio 5</w:t>
      </w:r>
      <w:r w:rsidRPr="00B74F31">
        <w:rPr>
          <w:color w:val="000000"/>
          <w:sz w:val="22"/>
          <w:szCs w:val="22"/>
        </w:rPr>
        <w:t xml:space="preserve"> d.</w:t>
      </w:r>
    </w:p>
    <w:p w:rsidR="00846AD9" w:rsidRPr="00B74F31" w:rsidRDefault="00C57002" w:rsidP="00846AD9">
      <w:pPr>
        <w:jc w:val="center"/>
        <w:rPr>
          <w:color w:val="000000"/>
          <w:sz w:val="22"/>
          <w:szCs w:val="22"/>
        </w:rPr>
      </w:pPr>
      <w:r>
        <w:rPr>
          <w:color w:val="000000"/>
          <w:sz w:val="22"/>
          <w:szCs w:val="22"/>
        </w:rPr>
        <w:t>Utena</w:t>
      </w:r>
    </w:p>
    <w:p w:rsidR="00846AD9" w:rsidRPr="00B74F31" w:rsidRDefault="00846AD9" w:rsidP="00846AD9">
      <w:pPr>
        <w:jc w:val="both"/>
        <w:rPr>
          <w:sz w:val="22"/>
          <w:szCs w:val="22"/>
          <w:lang w:eastAsia="lt-LT"/>
        </w:rPr>
      </w:pPr>
    </w:p>
    <w:p w:rsidR="00846AD9" w:rsidRPr="00B74F31" w:rsidRDefault="00846AD9" w:rsidP="00846AD9">
      <w:pPr>
        <w:ind w:firstLine="720"/>
        <w:jc w:val="both"/>
        <w:rPr>
          <w:color w:val="000000"/>
          <w:sz w:val="22"/>
          <w:szCs w:val="22"/>
        </w:rPr>
      </w:pPr>
      <w:r w:rsidRPr="00B74F31">
        <w:rPr>
          <w:b/>
          <w:color w:val="000000"/>
          <w:sz w:val="22"/>
          <w:szCs w:val="22"/>
        </w:rPr>
        <w:t>UAB „Utenos vandenys“ (toliau – Užsakovas)</w:t>
      </w:r>
      <w:r w:rsidRPr="00B74F31">
        <w:rPr>
          <w:color w:val="000000"/>
          <w:sz w:val="22"/>
          <w:szCs w:val="22"/>
        </w:rPr>
        <w:t xml:space="preserve">, atstovaujama direktoriaus Gintaro </w:t>
      </w:r>
      <w:proofErr w:type="spellStart"/>
      <w:r w:rsidRPr="00B74F31">
        <w:rPr>
          <w:color w:val="000000"/>
          <w:sz w:val="22"/>
          <w:szCs w:val="22"/>
        </w:rPr>
        <w:t>Diržausko</w:t>
      </w:r>
      <w:proofErr w:type="spellEnd"/>
      <w:r w:rsidRPr="00B74F31">
        <w:rPr>
          <w:color w:val="000000"/>
          <w:sz w:val="22"/>
          <w:szCs w:val="22"/>
        </w:rPr>
        <w:t xml:space="preserve">, veikiančio pagal UAB „Utenos vandenys“ įstatus, </w:t>
      </w:r>
    </w:p>
    <w:p w:rsidR="00846AD9" w:rsidRPr="00B74F31" w:rsidRDefault="00846AD9" w:rsidP="00846AD9">
      <w:pPr>
        <w:ind w:firstLine="720"/>
        <w:jc w:val="both"/>
        <w:rPr>
          <w:color w:val="000000"/>
          <w:sz w:val="22"/>
          <w:szCs w:val="22"/>
        </w:rPr>
      </w:pPr>
      <w:r w:rsidRPr="00B74F31">
        <w:rPr>
          <w:b/>
          <w:color w:val="000000"/>
          <w:sz w:val="22"/>
          <w:szCs w:val="22"/>
        </w:rPr>
        <w:t>ir</w:t>
      </w:r>
      <w:r w:rsidRPr="00B74F31">
        <w:rPr>
          <w:color w:val="000000"/>
          <w:sz w:val="22"/>
          <w:szCs w:val="22"/>
        </w:rPr>
        <w:t xml:space="preserve"> </w:t>
      </w:r>
      <w:r w:rsidR="00E34174" w:rsidRPr="00E34174">
        <w:rPr>
          <w:b/>
          <w:color w:val="000000"/>
          <w:sz w:val="22"/>
          <w:szCs w:val="22"/>
        </w:rPr>
        <w:t>UAB „</w:t>
      </w:r>
      <w:proofErr w:type="spellStart"/>
      <w:r w:rsidR="00E34174" w:rsidRPr="00E34174">
        <w:rPr>
          <w:b/>
          <w:color w:val="000000"/>
          <w:sz w:val="22"/>
          <w:szCs w:val="22"/>
        </w:rPr>
        <w:t>Vilmesa</w:t>
      </w:r>
      <w:proofErr w:type="spellEnd"/>
      <w:r w:rsidR="00E34174" w:rsidRPr="00E34174">
        <w:rPr>
          <w:b/>
          <w:color w:val="000000"/>
          <w:sz w:val="22"/>
          <w:szCs w:val="22"/>
        </w:rPr>
        <w:t>“</w:t>
      </w:r>
      <w:r w:rsidR="00E34174">
        <w:rPr>
          <w:color w:val="000000"/>
          <w:sz w:val="22"/>
          <w:szCs w:val="22"/>
        </w:rPr>
        <w:t xml:space="preserve"> </w:t>
      </w:r>
      <w:r w:rsidRPr="00B74F31">
        <w:rPr>
          <w:b/>
          <w:color w:val="000000"/>
          <w:sz w:val="22"/>
          <w:szCs w:val="22"/>
        </w:rPr>
        <w:t>(toliau – Paslaugų teikėjas)</w:t>
      </w:r>
      <w:r w:rsidR="00E34174">
        <w:rPr>
          <w:color w:val="000000"/>
          <w:sz w:val="22"/>
          <w:szCs w:val="22"/>
        </w:rPr>
        <w:t xml:space="preserve">, atstovaujama l e p direktorės Anos </w:t>
      </w:r>
      <w:proofErr w:type="spellStart"/>
      <w:r w:rsidR="00E34174">
        <w:rPr>
          <w:color w:val="000000"/>
          <w:sz w:val="22"/>
          <w:szCs w:val="22"/>
        </w:rPr>
        <w:t>Antonovič</w:t>
      </w:r>
      <w:proofErr w:type="spellEnd"/>
      <w:r w:rsidRPr="00B74F31">
        <w:rPr>
          <w:color w:val="000000"/>
          <w:sz w:val="22"/>
          <w:szCs w:val="22"/>
        </w:rPr>
        <w:t xml:space="preserve"> </w:t>
      </w:r>
    </w:p>
    <w:p w:rsidR="00846AD9" w:rsidRPr="00C979CF" w:rsidRDefault="00846AD9" w:rsidP="00846AD9">
      <w:pPr>
        <w:jc w:val="both"/>
        <w:rPr>
          <w:color w:val="000000"/>
          <w:sz w:val="22"/>
          <w:szCs w:val="22"/>
        </w:rPr>
      </w:pPr>
      <w:r w:rsidRPr="00B74F31">
        <w:rPr>
          <w:color w:val="000000"/>
          <w:sz w:val="22"/>
          <w:szCs w:val="22"/>
        </w:rPr>
        <w:t>veikiančio</w:t>
      </w:r>
      <w:r w:rsidR="00E34174">
        <w:rPr>
          <w:color w:val="000000"/>
          <w:sz w:val="22"/>
          <w:szCs w:val="22"/>
        </w:rPr>
        <w:t>s</w:t>
      </w:r>
      <w:r w:rsidRPr="00B74F31">
        <w:rPr>
          <w:color w:val="000000"/>
          <w:sz w:val="22"/>
          <w:szCs w:val="22"/>
        </w:rPr>
        <w:t xml:space="preserve"> pagal </w:t>
      </w:r>
      <w:r w:rsidR="00E34174">
        <w:rPr>
          <w:color w:val="000000"/>
          <w:sz w:val="22"/>
          <w:szCs w:val="22"/>
        </w:rPr>
        <w:t>įmonės įstatus</w:t>
      </w:r>
      <w:r w:rsidRPr="00B74F31">
        <w:rPr>
          <w:color w:val="000000"/>
          <w:sz w:val="22"/>
          <w:szCs w:val="22"/>
        </w:rPr>
        <w:t>,</w:t>
      </w:r>
      <w:r w:rsidR="00E34174">
        <w:rPr>
          <w:color w:val="000000"/>
          <w:sz w:val="22"/>
          <w:szCs w:val="22"/>
          <w:vertAlign w:val="superscript"/>
        </w:rPr>
        <w:t xml:space="preserve"> </w:t>
      </w:r>
      <w:r w:rsidRPr="00B74F31">
        <w:rPr>
          <w:color w:val="000000"/>
          <w:sz w:val="22"/>
          <w:szCs w:val="22"/>
        </w:rPr>
        <w:t xml:space="preserve">toliau kartu vadinamos Šalimis, o atskirai – Šalimi, </w:t>
      </w:r>
      <w:r w:rsidRPr="00B74F31">
        <w:rPr>
          <w:sz w:val="22"/>
          <w:szCs w:val="22"/>
        </w:rPr>
        <w:t xml:space="preserve">atsižvelgdamos į tai, kad Tiekėjas buvo Pirkėjo pripažintas </w:t>
      </w:r>
      <w:r w:rsidR="00E34174">
        <w:rPr>
          <w:sz w:val="22"/>
          <w:szCs w:val="22"/>
        </w:rPr>
        <w:t>geriamojo vandens apskaitos prietaisų metrologinės patikros ir smulkaus remonto paslaugų (</w:t>
      </w:r>
      <w:r w:rsidR="00C979CF">
        <w:rPr>
          <w:sz w:val="22"/>
          <w:szCs w:val="22"/>
        </w:rPr>
        <w:t xml:space="preserve">CVP IS Nr. </w:t>
      </w:r>
      <w:r w:rsidR="00E34174">
        <w:rPr>
          <w:sz w:val="22"/>
          <w:szCs w:val="22"/>
        </w:rPr>
        <w:t xml:space="preserve">713102) </w:t>
      </w:r>
      <w:r w:rsidRPr="00B74F31">
        <w:rPr>
          <w:sz w:val="22"/>
          <w:szCs w:val="22"/>
        </w:rPr>
        <w:t>pirkimo laimėtoju</w:t>
      </w:r>
      <w:r w:rsidR="00E34174">
        <w:rPr>
          <w:sz w:val="22"/>
          <w:szCs w:val="22"/>
        </w:rPr>
        <w:t xml:space="preserve">, </w:t>
      </w:r>
      <w:r w:rsidR="00C979CF">
        <w:rPr>
          <w:color w:val="000000"/>
          <w:sz w:val="22"/>
          <w:szCs w:val="22"/>
        </w:rPr>
        <w:t xml:space="preserve">sudarė </w:t>
      </w:r>
      <w:r w:rsidR="00C979CF" w:rsidRPr="00C979CF">
        <w:rPr>
          <w:color w:val="000000"/>
          <w:sz w:val="22"/>
          <w:szCs w:val="22"/>
        </w:rPr>
        <w:t>geriamojo vandens apskaitos prietaisų metrologinės patikros ir smulkaus remonto</w:t>
      </w:r>
      <w:r w:rsidRPr="00B74F31">
        <w:rPr>
          <w:color w:val="000000"/>
          <w:sz w:val="22"/>
          <w:szCs w:val="22"/>
        </w:rPr>
        <w:t xml:space="preserve"> paslaugų teikimo sutartį (toliau – Sutartis) </w:t>
      </w:r>
      <w:r w:rsidRPr="00B74F31">
        <w:rPr>
          <w:color w:val="000000"/>
          <w:spacing w:val="-2"/>
          <w:sz w:val="22"/>
          <w:szCs w:val="22"/>
        </w:rPr>
        <w:t>ir susitarė dėl</w:t>
      </w:r>
      <w:r w:rsidRPr="00B74F31">
        <w:rPr>
          <w:color w:val="000000"/>
          <w:sz w:val="22"/>
          <w:szCs w:val="22"/>
          <w:vertAlign w:val="superscript"/>
        </w:rPr>
        <w:t xml:space="preserve"> </w:t>
      </w:r>
      <w:r w:rsidRPr="00B74F31">
        <w:rPr>
          <w:color w:val="000000"/>
          <w:spacing w:val="-2"/>
          <w:sz w:val="22"/>
          <w:szCs w:val="22"/>
        </w:rPr>
        <w:t>šių Sutarties sąlygų:</w:t>
      </w:r>
    </w:p>
    <w:p w:rsidR="00846AD9" w:rsidRPr="00B74F31" w:rsidRDefault="00846AD9" w:rsidP="00846AD9">
      <w:pPr>
        <w:jc w:val="both"/>
        <w:rPr>
          <w:sz w:val="22"/>
          <w:szCs w:val="22"/>
          <w:lang w:eastAsia="lt-LT"/>
        </w:rPr>
      </w:pPr>
    </w:p>
    <w:p w:rsidR="00846AD9" w:rsidRPr="00B74F31" w:rsidRDefault="00846AD9" w:rsidP="00846AD9">
      <w:pPr>
        <w:numPr>
          <w:ilvl w:val="0"/>
          <w:numId w:val="6"/>
        </w:numPr>
        <w:tabs>
          <w:tab w:val="left" w:pos="1242"/>
          <w:tab w:val="left" w:pos="9181"/>
        </w:tabs>
        <w:contextualSpacing/>
        <w:jc w:val="center"/>
        <w:rPr>
          <w:b/>
          <w:color w:val="000000"/>
          <w:sz w:val="22"/>
          <w:szCs w:val="22"/>
        </w:rPr>
      </w:pPr>
      <w:r w:rsidRPr="00B74F31">
        <w:rPr>
          <w:b/>
          <w:color w:val="000000"/>
          <w:sz w:val="22"/>
          <w:szCs w:val="22"/>
        </w:rPr>
        <w:t>SUTARTIES DALYKAS</w:t>
      </w:r>
    </w:p>
    <w:p w:rsidR="00846AD9" w:rsidRPr="00B74F31" w:rsidRDefault="00846AD9" w:rsidP="00846AD9">
      <w:pPr>
        <w:tabs>
          <w:tab w:val="left" w:pos="1242"/>
          <w:tab w:val="left" w:pos="9181"/>
        </w:tabs>
        <w:ind w:left="720"/>
        <w:contextualSpacing/>
        <w:rPr>
          <w:b/>
          <w:color w:val="000000"/>
          <w:sz w:val="22"/>
          <w:szCs w:val="22"/>
        </w:rPr>
      </w:pPr>
    </w:p>
    <w:p w:rsidR="00846AD9" w:rsidRPr="00B74F31" w:rsidRDefault="00846AD9" w:rsidP="00846AD9">
      <w:pPr>
        <w:ind w:firstLine="851"/>
        <w:jc w:val="both"/>
        <w:rPr>
          <w:sz w:val="22"/>
          <w:szCs w:val="22"/>
        </w:rPr>
      </w:pPr>
      <w:r w:rsidRPr="00B74F31">
        <w:rPr>
          <w:sz w:val="22"/>
          <w:szCs w:val="22"/>
        </w:rPr>
        <w:t xml:space="preserve">1.1. </w:t>
      </w:r>
      <w:r w:rsidRPr="00B74F31">
        <w:rPr>
          <w:rFonts w:eastAsia="Batang"/>
          <w:sz w:val="22"/>
          <w:szCs w:val="22"/>
        </w:rPr>
        <w:t>Pagal šios Sutarties nustatytą tvarką ir sąlygas, Paslaugų teikėjas įsipareigoja Sutartyje nustatyta tvarka ir sąlygomis pagal atskirus Užsakovo užsakymu</w:t>
      </w:r>
      <w:r w:rsidR="00C979CF">
        <w:rPr>
          <w:rFonts w:eastAsia="Batang"/>
          <w:sz w:val="22"/>
          <w:szCs w:val="22"/>
        </w:rPr>
        <w:t>s teikti</w:t>
      </w:r>
      <w:r w:rsidRPr="00B74F31">
        <w:rPr>
          <w:rFonts w:eastAsia="Batang"/>
          <w:sz w:val="22"/>
          <w:szCs w:val="22"/>
        </w:rPr>
        <w:t xml:space="preserve"> </w:t>
      </w:r>
      <w:r w:rsidRPr="00B74F31">
        <w:rPr>
          <w:color w:val="000000"/>
          <w:sz w:val="22"/>
          <w:szCs w:val="22"/>
        </w:rPr>
        <w:t>skaitiklių metrologinės patikros ir smulkaus remonto paslaugas</w:t>
      </w:r>
      <w:r w:rsidRPr="00B74F31">
        <w:rPr>
          <w:rFonts w:eastAsia="Batang"/>
          <w:sz w:val="22"/>
          <w:szCs w:val="22"/>
        </w:rPr>
        <w:t xml:space="preserve"> (toliau – Paslaugos), o Užsakovas įsipareigoja tinkamai ir laiku suteiktas Paslaugas</w:t>
      </w:r>
      <w:r w:rsidRPr="00B74F31">
        <w:rPr>
          <w:sz w:val="22"/>
          <w:szCs w:val="22"/>
        </w:rPr>
        <w:t xml:space="preserve"> priimti ir už jas sumokėti Sutartyje nustatyta tvarka. Paslaugų pavadinimai, kiekiai ir kiti reikalavimai yra nurodyti Sutarties 1 priede.</w:t>
      </w:r>
    </w:p>
    <w:p w:rsidR="00846AD9" w:rsidRPr="00B74F31" w:rsidRDefault="00846AD9" w:rsidP="00846AD9">
      <w:pPr>
        <w:ind w:firstLine="720"/>
        <w:jc w:val="both"/>
        <w:rPr>
          <w:sz w:val="22"/>
          <w:szCs w:val="22"/>
        </w:rPr>
      </w:pPr>
    </w:p>
    <w:p w:rsidR="00846AD9" w:rsidRPr="00B74F31" w:rsidRDefault="00846AD9" w:rsidP="00846AD9">
      <w:pPr>
        <w:jc w:val="center"/>
        <w:outlineLvl w:val="1"/>
        <w:rPr>
          <w:b/>
          <w:color w:val="000000"/>
          <w:sz w:val="22"/>
          <w:szCs w:val="22"/>
        </w:rPr>
      </w:pPr>
      <w:r w:rsidRPr="00B74F31">
        <w:rPr>
          <w:b/>
          <w:color w:val="000000"/>
          <w:sz w:val="22"/>
          <w:szCs w:val="22"/>
        </w:rPr>
        <w:t>2. SUTARTIES KAINA IR ATSISKAITYMO TVARKA</w:t>
      </w:r>
    </w:p>
    <w:p w:rsidR="00846AD9" w:rsidRPr="00B74F31" w:rsidRDefault="00846AD9" w:rsidP="00846AD9">
      <w:pPr>
        <w:rPr>
          <w:sz w:val="22"/>
          <w:szCs w:val="22"/>
        </w:rPr>
      </w:pPr>
    </w:p>
    <w:p w:rsidR="00846AD9" w:rsidRPr="00B74F31" w:rsidRDefault="00846AD9" w:rsidP="00846AD9">
      <w:pPr>
        <w:tabs>
          <w:tab w:val="left" w:pos="709"/>
          <w:tab w:val="left" w:pos="864"/>
        </w:tabs>
        <w:ind w:firstLine="851"/>
        <w:jc w:val="both"/>
        <w:rPr>
          <w:sz w:val="22"/>
          <w:szCs w:val="22"/>
        </w:rPr>
      </w:pPr>
      <w:r w:rsidRPr="00B74F31">
        <w:rPr>
          <w:color w:val="000000"/>
          <w:sz w:val="22"/>
          <w:szCs w:val="22"/>
        </w:rPr>
        <w:t xml:space="preserve">2.1. </w:t>
      </w:r>
      <w:r w:rsidRPr="00B74F31">
        <w:rPr>
          <w:sz w:val="22"/>
          <w:szCs w:val="22"/>
        </w:rPr>
        <w:t xml:space="preserve">Maksimali Sutarties vertė 12 600 </w:t>
      </w:r>
      <w:proofErr w:type="spellStart"/>
      <w:r w:rsidRPr="00B74F31">
        <w:rPr>
          <w:sz w:val="22"/>
          <w:szCs w:val="22"/>
        </w:rPr>
        <w:t>Eur</w:t>
      </w:r>
      <w:proofErr w:type="spellEnd"/>
      <w:r w:rsidRPr="00B74F31">
        <w:rPr>
          <w:sz w:val="22"/>
          <w:szCs w:val="22"/>
        </w:rPr>
        <w:t xml:space="preserve"> (</w:t>
      </w:r>
      <w:r w:rsidRPr="00B74F31">
        <w:rPr>
          <w:i/>
          <w:sz w:val="22"/>
          <w:szCs w:val="22"/>
        </w:rPr>
        <w:t>dvylika tūkstančių šeši šimtai eurų</w:t>
      </w:r>
      <w:r w:rsidRPr="00B74F31">
        <w:rPr>
          <w:sz w:val="22"/>
          <w:szCs w:val="22"/>
        </w:rPr>
        <w:t xml:space="preserve"> ) be pridėtinės vertės mokesčio (toliau - </w:t>
      </w:r>
      <w:r w:rsidRPr="00B74F31">
        <w:rPr>
          <w:b/>
          <w:sz w:val="22"/>
          <w:szCs w:val="22"/>
        </w:rPr>
        <w:t>PVM</w:t>
      </w:r>
      <w:r w:rsidRPr="00B74F31">
        <w:rPr>
          <w:sz w:val="22"/>
          <w:szCs w:val="22"/>
        </w:rPr>
        <w:t>)</w:t>
      </w:r>
      <w:r w:rsidRPr="00B74F31">
        <w:rPr>
          <w:iCs/>
          <w:sz w:val="22"/>
          <w:szCs w:val="22"/>
        </w:rPr>
        <w:t xml:space="preserve"> </w:t>
      </w:r>
      <w:r w:rsidRPr="00B74F31">
        <w:rPr>
          <w:sz w:val="22"/>
          <w:szCs w:val="22"/>
        </w:rPr>
        <w:t xml:space="preserve">15 246 </w:t>
      </w:r>
      <w:proofErr w:type="spellStart"/>
      <w:r w:rsidRPr="00B74F31">
        <w:rPr>
          <w:sz w:val="22"/>
          <w:szCs w:val="22"/>
        </w:rPr>
        <w:t>Eur</w:t>
      </w:r>
      <w:proofErr w:type="spellEnd"/>
      <w:r w:rsidRPr="00B74F31">
        <w:rPr>
          <w:sz w:val="22"/>
          <w:szCs w:val="22"/>
        </w:rPr>
        <w:t xml:space="preserve"> (</w:t>
      </w:r>
      <w:r w:rsidRPr="00B74F31">
        <w:rPr>
          <w:i/>
          <w:sz w:val="22"/>
          <w:szCs w:val="22"/>
        </w:rPr>
        <w:t>penkiolika tūkstančių du šimtai keturiasdešimt šeši eurai</w:t>
      </w:r>
      <w:r w:rsidRPr="00B74F31">
        <w:rPr>
          <w:sz w:val="22"/>
          <w:szCs w:val="22"/>
        </w:rPr>
        <w:t xml:space="preserve">) su PVM. Paslaugos užsakomos pagal Užsakovo poreikį. Užsakovas neįsipareigoja per visą Sutarties galiojimo terminą užsakyti Paslaugų visai numatytai maksimaliai Sutarties vertei. </w:t>
      </w:r>
    </w:p>
    <w:p w:rsidR="00846AD9" w:rsidRPr="00B74F31" w:rsidRDefault="00846AD9" w:rsidP="00846AD9">
      <w:pPr>
        <w:tabs>
          <w:tab w:val="left" w:pos="709"/>
          <w:tab w:val="left" w:pos="864"/>
        </w:tabs>
        <w:ind w:firstLine="851"/>
        <w:jc w:val="both"/>
        <w:rPr>
          <w:sz w:val="22"/>
          <w:szCs w:val="22"/>
        </w:rPr>
      </w:pPr>
      <w:r w:rsidRPr="00B74F31">
        <w:rPr>
          <w:sz w:val="22"/>
          <w:szCs w:val="22"/>
        </w:rPr>
        <w:t>2.2. Paslaugų kaina nustatoma pagal Sutarties 2 priede nurodytus įkainius. Įkainiai yra galutiniai ir nekeičiami, išskyrus atvejį nurodytą Sutarties 2.5. punkte.</w:t>
      </w:r>
    </w:p>
    <w:p w:rsidR="00846AD9" w:rsidRPr="00B74F31" w:rsidRDefault="00846AD9" w:rsidP="00846AD9">
      <w:pPr>
        <w:tabs>
          <w:tab w:val="left" w:pos="709"/>
          <w:tab w:val="left" w:pos="864"/>
        </w:tabs>
        <w:ind w:firstLine="851"/>
        <w:jc w:val="both"/>
        <w:rPr>
          <w:sz w:val="22"/>
          <w:szCs w:val="22"/>
        </w:rPr>
      </w:pPr>
      <w:r w:rsidRPr="00B74F31">
        <w:rPr>
          <w:sz w:val="22"/>
          <w:szCs w:val="22"/>
        </w:rPr>
        <w:t>2.3. Į Paslaugų kainą įskaičiuojami visi mokesčiai, darbo sąnaudų kaina, transporto išlaidos, Paslaugų suteikimui reikiamos medžiagos ir visos kitos Paslaugų teikėjo išlaidos</w:t>
      </w:r>
      <w:r w:rsidRPr="00B74F31">
        <w:rPr>
          <w:color w:val="000000"/>
          <w:sz w:val="22"/>
          <w:szCs w:val="22"/>
        </w:rPr>
        <w:t xml:space="preserve">. </w:t>
      </w:r>
    </w:p>
    <w:p w:rsidR="00846AD9" w:rsidRPr="00B74F31" w:rsidRDefault="00846AD9" w:rsidP="00846AD9">
      <w:pPr>
        <w:tabs>
          <w:tab w:val="left" w:pos="720"/>
          <w:tab w:val="left" w:pos="864"/>
        </w:tabs>
        <w:ind w:firstLine="851"/>
        <w:jc w:val="both"/>
        <w:rPr>
          <w:sz w:val="22"/>
          <w:szCs w:val="22"/>
        </w:rPr>
      </w:pPr>
      <w:r w:rsidRPr="00B74F31">
        <w:rPr>
          <w:sz w:val="22"/>
          <w:szCs w:val="22"/>
        </w:rPr>
        <w:t>2.4. Sutarčiai taikomas fiksuotų įkainių su peržiūra kainos apskaičiavimo būdas, nustatytas Viešųjų pirkimų tarnybos 2017 m. birželio 28 d. įsakymu Nr. 1S-95 „Dėl Kainodaros taisyklių nustatymo metodikos patvirtinimo“ (aktuali redakcija).</w:t>
      </w:r>
    </w:p>
    <w:p w:rsidR="00846AD9" w:rsidRPr="00B74F31" w:rsidRDefault="00846AD9" w:rsidP="00846AD9">
      <w:pPr>
        <w:ind w:firstLine="851"/>
        <w:jc w:val="both"/>
        <w:rPr>
          <w:b/>
          <w:color w:val="000000"/>
          <w:sz w:val="22"/>
          <w:szCs w:val="22"/>
        </w:rPr>
      </w:pPr>
      <w:r w:rsidRPr="00B74F31">
        <w:rPr>
          <w:color w:val="000000"/>
          <w:sz w:val="22"/>
          <w:szCs w:val="22"/>
        </w:rPr>
        <w:t>2.5. Sutarties vykdymo metu pasikeitus taikomo PVM tarifo dydžiui, Paslaugų kaina gali keistis pasikeitusio PVM tarifo dydžiu. Paslaugų kainos pokyčio dydis yra proporcingas PVM mokesčio pokyčio dydžiui. Perskaičiuota Paslaugų kaina įforminama Sutarties Šalims pasirašant raštišką susitarimą dėl Sutarties pakeitimo, kuris yra neatskiriama Sutarties dalis. Perskaičiuota Paslaugų kaina taikoma nuo kito mėnesio po Šalių pasirašyto raštiško susitarimo dėl Sutarties pakeitimo įsigaliojimo dienos.</w:t>
      </w:r>
      <w:r w:rsidRPr="00B74F31">
        <w:rPr>
          <w:b/>
          <w:color w:val="000000"/>
          <w:sz w:val="22"/>
          <w:szCs w:val="22"/>
        </w:rPr>
        <w:t xml:space="preserve"> </w:t>
      </w:r>
    </w:p>
    <w:p w:rsidR="00846AD9" w:rsidRPr="00B74F31" w:rsidRDefault="00846AD9" w:rsidP="00846AD9">
      <w:pPr>
        <w:tabs>
          <w:tab w:val="left" w:pos="567"/>
          <w:tab w:val="left" w:pos="709"/>
        </w:tabs>
        <w:ind w:firstLine="851"/>
        <w:jc w:val="both"/>
        <w:rPr>
          <w:color w:val="000000"/>
          <w:sz w:val="22"/>
          <w:szCs w:val="22"/>
          <w:lang w:eastAsia="ar-SA"/>
        </w:rPr>
      </w:pPr>
      <w:r w:rsidRPr="00B74F31">
        <w:rPr>
          <w:color w:val="000000"/>
          <w:sz w:val="22"/>
          <w:szCs w:val="22"/>
        </w:rPr>
        <w:t>2.6.</w:t>
      </w:r>
      <w:r w:rsidRPr="00B74F31">
        <w:rPr>
          <w:b/>
          <w:color w:val="000000"/>
          <w:sz w:val="22"/>
          <w:szCs w:val="22"/>
        </w:rPr>
        <w:t xml:space="preserve"> </w:t>
      </w:r>
      <w:r w:rsidRPr="00B74F31">
        <w:rPr>
          <w:color w:val="000000"/>
          <w:sz w:val="22"/>
          <w:szCs w:val="22"/>
          <w:lang w:eastAsia="ar-SA"/>
        </w:rPr>
        <w:t xml:space="preserve">Užsakovas už pagal šią Sutartį tinkamai ir laiku suteiktas Paslaugas sumoka Paslaugų teikėjui per 30 (trisdešimt) kalendorinių dienų </w:t>
      </w:r>
      <w:r w:rsidRPr="00B74F31">
        <w:rPr>
          <w:color w:val="000000"/>
          <w:sz w:val="22"/>
          <w:szCs w:val="22"/>
        </w:rPr>
        <w:t>nuo PVM sąskaitos-faktūros gavimo informacinės sistemos „E. sąskaita“ priemonėmis dienos</w:t>
      </w:r>
      <w:r w:rsidRPr="00B74F31">
        <w:rPr>
          <w:color w:val="000000"/>
          <w:sz w:val="22"/>
          <w:szCs w:val="22"/>
          <w:lang w:eastAsia="ar-SA"/>
        </w:rPr>
        <w:t xml:space="preserve">. </w:t>
      </w:r>
      <w:r w:rsidRPr="00B74F31">
        <w:rPr>
          <w:rFonts w:eastAsia="Calibri"/>
          <w:sz w:val="22"/>
          <w:szCs w:val="22"/>
        </w:rPr>
        <w:t xml:space="preserve">Sąskaita – faktūra išrašoma ir pateikiama </w:t>
      </w:r>
      <w:r w:rsidRPr="00B74F31">
        <w:rPr>
          <w:rFonts w:eastAsia="Calibri"/>
          <w:bCs/>
          <w:sz w:val="22"/>
          <w:szCs w:val="22"/>
        </w:rPr>
        <w:t>informacinės sistemos „E. sąskaita“ priemonėmis.</w:t>
      </w:r>
    </w:p>
    <w:p w:rsidR="00846AD9" w:rsidRPr="00B74F31" w:rsidRDefault="00846AD9" w:rsidP="00846AD9">
      <w:pPr>
        <w:tabs>
          <w:tab w:val="left" w:pos="567"/>
          <w:tab w:val="left" w:pos="709"/>
        </w:tabs>
        <w:ind w:firstLine="851"/>
        <w:jc w:val="both"/>
        <w:rPr>
          <w:sz w:val="22"/>
          <w:szCs w:val="22"/>
        </w:rPr>
      </w:pPr>
      <w:r w:rsidRPr="00B74F31">
        <w:rPr>
          <w:color w:val="000000"/>
          <w:sz w:val="22"/>
          <w:szCs w:val="22"/>
          <w:lang w:eastAsia="ar-SA"/>
        </w:rPr>
        <w:t xml:space="preserve">2.7. </w:t>
      </w:r>
      <w:r w:rsidRPr="00B74F31">
        <w:rPr>
          <w:sz w:val="22"/>
          <w:szCs w:val="22"/>
        </w:rPr>
        <w:t>Užsakovas už Paslaugas Paslaugos teikėjui atsiskaito mokėjimo pavedimu į Paslaugos teikėjo nurodytą sąskaitą banke, Sutarties 2.6. punkte nustatytais terminais.</w:t>
      </w:r>
    </w:p>
    <w:p w:rsidR="00846AD9" w:rsidRPr="00B74F31" w:rsidRDefault="00846AD9" w:rsidP="00846AD9">
      <w:pPr>
        <w:tabs>
          <w:tab w:val="left" w:pos="567"/>
          <w:tab w:val="left" w:pos="709"/>
        </w:tabs>
        <w:ind w:firstLine="851"/>
        <w:jc w:val="both"/>
        <w:rPr>
          <w:sz w:val="22"/>
          <w:szCs w:val="22"/>
        </w:rPr>
      </w:pPr>
      <w:r w:rsidRPr="00B74F31">
        <w:rPr>
          <w:sz w:val="22"/>
          <w:szCs w:val="22"/>
        </w:rPr>
        <w:t>2.8. Mokėjimo data laikoma pagal mokėjimo pavedimą pervestų sumų įskaitymo į Paslaugos teikėjo sąskaitą data.</w:t>
      </w:r>
    </w:p>
    <w:p w:rsidR="00846AD9" w:rsidRPr="00B74F31" w:rsidRDefault="00846AD9" w:rsidP="00846AD9">
      <w:pPr>
        <w:tabs>
          <w:tab w:val="left" w:pos="567"/>
          <w:tab w:val="left" w:pos="709"/>
        </w:tabs>
        <w:ind w:firstLine="851"/>
        <w:jc w:val="both"/>
        <w:rPr>
          <w:sz w:val="22"/>
          <w:szCs w:val="22"/>
        </w:rPr>
      </w:pPr>
      <w:r w:rsidRPr="00B74F31">
        <w:rPr>
          <w:sz w:val="22"/>
          <w:szCs w:val="22"/>
        </w:rPr>
        <w:t xml:space="preserve">2.9. Elektroninės sąskaitos turi būti teikiamos per informacinę sistemą „E. Sąskaita“ adresu </w:t>
      </w:r>
      <w:hyperlink r:id="rId6" w:history="1">
        <w:r w:rsidRPr="00B74F31">
          <w:rPr>
            <w:color w:val="0000FF"/>
            <w:sz w:val="22"/>
            <w:szCs w:val="22"/>
            <w:u w:val="single"/>
          </w:rPr>
          <w:t>https://www.esaskaita.eu/</w:t>
        </w:r>
      </w:hyperlink>
      <w:r w:rsidRPr="00B74F31">
        <w:rPr>
          <w:color w:val="0000FF"/>
          <w:sz w:val="22"/>
          <w:szCs w:val="22"/>
          <w:u w:val="single"/>
        </w:rPr>
        <w:t xml:space="preserve"> </w:t>
      </w:r>
      <w:r w:rsidRPr="00B74F31">
        <w:rPr>
          <w:sz w:val="22"/>
          <w:szCs w:val="22"/>
        </w:rPr>
        <w:t xml:space="preserve">arba kitomis priemonėmis numatytomis Viešųjų pirkimų įstatyme.  </w:t>
      </w:r>
    </w:p>
    <w:p w:rsidR="00846AD9" w:rsidRPr="00B74F31" w:rsidRDefault="00846AD9" w:rsidP="00846AD9">
      <w:pPr>
        <w:pStyle w:val="Sraopastraipa"/>
        <w:numPr>
          <w:ilvl w:val="1"/>
          <w:numId w:val="7"/>
        </w:numPr>
        <w:tabs>
          <w:tab w:val="left" w:pos="0"/>
          <w:tab w:val="left" w:pos="709"/>
          <w:tab w:val="left" w:pos="1418"/>
        </w:tabs>
        <w:ind w:left="0" w:firstLine="851"/>
        <w:jc w:val="both"/>
        <w:rPr>
          <w:color w:val="000000"/>
          <w:sz w:val="22"/>
          <w:szCs w:val="22"/>
          <w:lang w:eastAsia="ar-SA"/>
        </w:rPr>
      </w:pPr>
      <w:r w:rsidRPr="00B74F31">
        <w:rPr>
          <w:sz w:val="22"/>
          <w:szCs w:val="22"/>
        </w:rPr>
        <w:t xml:space="preserve"> Jei Paslaugos teikėjas pateikia popierinę sąskaitą arba sąskaitą pateikia kitomis priemonėmis, laikoma, kad sąskaita Užsakovui nepateikta ir Užsakovas turi teisę tokios sąskaitos neapmokėti.</w:t>
      </w:r>
    </w:p>
    <w:p w:rsidR="00846AD9" w:rsidRPr="00B74F31" w:rsidRDefault="00846AD9" w:rsidP="00846AD9">
      <w:pPr>
        <w:jc w:val="center"/>
        <w:rPr>
          <w:b/>
          <w:color w:val="000000"/>
          <w:sz w:val="22"/>
          <w:szCs w:val="22"/>
        </w:rPr>
      </w:pPr>
    </w:p>
    <w:p w:rsidR="00846AD9" w:rsidRPr="00B74F31" w:rsidRDefault="00846AD9" w:rsidP="00846AD9">
      <w:pPr>
        <w:jc w:val="center"/>
        <w:rPr>
          <w:b/>
          <w:color w:val="000000"/>
          <w:sz w:val="22"/>
          <w:szCs w:val="22"/>
        </w:rPr>
      </w:pPr>
    </w:p>
    <w:p w:rsidR="00846AD9" w:rsidRPr="00B74F31" w:rsidRDefault="00846AD9" w:rsidP="00846AD9">
      <w:pPr>
        <w:jc w:val="center"/>
        <w:rPr>
          <w:b/>
          <w:color w:val="000000"/>
          <w:sz w:val="22"/>
          <w:szCs w:val="22"/>
        </w:rPr>
      </w:pPr>
      <w:r w:rsidRPr="00B74F31">
        <w:rPr>
          <w:b/>
          <w:color w:val="000000"/>
          <w:sz w:val="22"/>
          <w:szCs w:val="22"/>
        </w:rPr>
        <w:t>3. ŠALIŲ TEISĖS IR PAREIGOS</w:t>
      </w:r>
    </w:p>
    <w:p w:rsidR="00846AD9" w:rsidRPr="00B74F31" w:rsidRDefault="00846AD9" w:rsidP="00846AD9">
      <w:pPr>
        <w:rPr>
          <w:b/>
          <w:color w:val="000000"/>
          <w:sz w:val="22"/>
          <w:szCs w:val="22"/>
        </w:rPr>
      </w:pPr>
    </w:p>
    <w:p w:rsidR="00846AD9" w:rsidRPr="00B74F31" w:rsidRDefault="00846AD9" w:rsidP="00846AD9">
      <w:pPr>
        <w:ind w:firstLine="851"/>
        <w:jc w:val="both"/>
        <w:rPr>
          <w:color w:val="000000"/>
          <w:sz w:val="22"/>
          <w:szCs w:val="22"/>
        </w:rPr>
      </w:pPr>
      <w:r w:rsidRPr="00B74F31">
        <w:rPr>
          <w:color w:val="000000"/>
          <w:sz w:val="22"/>
          <w:szCs w:val="22"/>
        </w:rPr>
        <w:t>3.1. Paslaugų teikėjas įsipareigoja:</w:t>
      </w:r>
    </w:p>
    <w:p w:rsidR="00846AD9" w:rsidRPr="00B74F31" w:rsidRDefault="00846AD9" w:rsidP="00846AD9">
      <w:pPr>
        <w:tabs>
          <w:tab w:val="num" w:pos="360"/>
        </w:tabs>
        <w:ind w:firstLine="851"/>
        <w:jc w:val="both"/>
        <w:rPr>
          <w:rFonts w:eastAsia="Batang"/>
          <w:sz w:val="22"/>
          <w:szCs w:val="22"/>
        </w:rPr>
      </w:pPr>
      <w:r w:rsidRPr="00B74F31">
        <w:rPr>
          <w:color w:val="000000"/>
          <w:sz w:val="22"/>
          <w:szCs w:val="22"/>
        </w:rPr>
        <w:t>3.1.1.</w:t>
      </w:r>
      <w:r w:rsidRPr="00B74F31">
        <w:rPr>
          <w:rFonts w:eastAsia="Batang"/>
          <w:sz w:val="22"/>
          <w:szCs w:val="22"/>
        </w:rPr>
        <w:t>Paslaugas teikti kokybiškai, rūpestingai ir efektyviai, laikantis visų Lietuvos Respublikoje priimtų teisės aktų ir nutarimų, potvarkių, taisyklių ir įsakymų, išleistų teikiamų Paslaugų srityje, o taip pat teisėtų visuomenės, savivaldybių ir kitų valdžios organų reikalavimų, kurie yra susiję su tokios rūšies Paslaugomis, jų vykdymu, žmonių saugumu darbų vykdymo vietoje arba greta jos.</w:t>
      </w:r>
    </w:p>
    <w:p w:rsidR="00846AD9" w:rsidRPr="00B74F31" w:rsidRDefault="00846AD9" w:rsidP="00846AD9">
      <w:pPr>
        <w:tabs>
          <w:tab w:val="num" w:pos="360"/>
        </w:tabs>
        <w:ind w:firstLine="851"/>
        <w:jc w:val="both"/>
        <w:rPr>
          <w:rFonts w:eastAsia="Batang"/>
          <w:sz w:val="22"/>
          <w:szCs w:val="22"/>
        </w:rPr>
      </w:pPr>
      <w:r w:rsidRPr="00B74F31">
        <w:rPr>
          <w:rFonts w:eastAsia="Batang"/>
          <w:sz w:val="22"/>
          <w:szCs w:val="22"/>
        </w:rPr>
        <w:t>3.1.2.</w:t>
      </w:r>
      <w:r w:rsidRPr="00B74F31">
        <w:rPr>
          <w:color w:val="000000"/>
          <w:sz w:val="22"/>
          <w:szCs w:val="22"/>
        </w:rPr>
        <w:t xml:space="preserve"> </w:t>
      </w:r>
      <w:r w:rsidRPr="00B74F31">
        <w:rPr>
          <w:rFonts w:eastAsia="Batang"/>
          <w:sz w:val="22"/>
          <w:szCs w:val="22"/>
        </w:rPr>
        <w:t>Paslaugas teikti pagal Sutarties ir jos priedų reikalavimus gavus rašytinį Užsakovo pranešimą (užsakymą) elektroniniu paštu ar žodinį pranešimą telefonu, nurodytais Sutarties 8.6. punkte.</w:t>
      </w:r>
    </w:p>
    <w:p w:rsidR="00846AD9" w:rsidRPr="00B74F31" w:rsidRDefault="00846AD9" w:rsidP="00846AD9">
      <w:pPr>
        <w:tabs>
          <w:tab w:val="num" w:pos="360"/>
        </w:tabs>
        <w:ind w:firstLine="851"/>
        <w:jc w:val="both"/>
        <w:rPr>
          <w:bCs/>
          <w:iCs/>
          <w:sz w:val="22"/>
          <w:szCs w:val="22"/>
          <w:lang w:eastAsia="lt-LT"/>
        </w:rPr>
      </w:pPr>
      <w:r w:rsidRPr="00B74F31">
        <w:rPr>
          <w:rFonts w:eastAsia="Batang"/>
          <w:sz w:val="22"/>
          <w:szCs w:val="22"/>
        </w:rPr>
        <w:lastRenderedPageBreak/>
        <w:t>3.1.3.</w:t>
      </w:r>
      <w:r w:rsidRPr="00B74F31">
        <w:rPr>
          <w:color w:val="000000"/>
          <w:sz w:val="22"/>
          <w:szCs w:val="22"/>
        </w:rPr>
        <w:t xml:space="preserve"> </w:t>
      </w:r>
      <w:r w:rsidRPr="00B74F31">
        <w:rPr>
          <w:bCs/>
          <w:iCs/>
          <w:sz w:val="22"/>
          <w:szCs w:val="22"/>
          <w:lang w:eastAsia="lt-LT"/>
        </w:rPr>
        <w:t>Atskiras skaitiklių partijas DN 15-20 (apie 300 vnt.), DN 25-50 (apie 50 vnt.)  po Užsakovo pranešimo telefonu ar elektroniniu paštu gavimo pasiimti ir į patikros atlikimo vietą savo transportu išgabenti, ne vėliau kaip iki sekančią darbo dieną nuo 7:30 val. iki 16:00 val.</w:t>
      </w:r>
    </w:p>
    <w:p w:rsidR="00846AD9" w:rsidRPr="00B74F31" w:rsidRDefault="00846AD9" w:rsidP="00846AD9">
      <w:pPr>
        <w:tabs>
          <w:tab w:val="num" w:pos="360"/>
        </w:tabs>
        <w:ind w:firstLine="851"/>
        <w:jc w:val="both"/>
        <w:rPr>
          <w:rFonts w:eastAsia="Batang"/>
          <w:sz w:val="22"/>
          <w:szCs w:val="22"/>
        </w:rPr>
      </w:pPr>
      <w:r w:rsidRPr="00B74F31">
        <w:rPr>
          <w:bCs/>
          <w:iCs/>
          <w:sz w:val="22"/>
          <w:szCs w:val="22"/>
          <w:lang w:eastAsia="lt-LT"/>
        </w:rPr>
        <w:t xml:space="preserve">3.1.4. </w:t>
      </w:r>
      <w:r w:rsidRPr="00B74F31">
        <w:rPr>
          <w:rFonts w:eastAsia="Batang"/>
          <w:sz w:val="22"/>
          <w:szCs w:val="22"/>
        </w:rPr>
        <w:t xml:space="preserve">Paslaugas suteikti tokiais terminais: DN 15-20 </w:t>
      </w:r>
      <w:r w:rsidRPr="00B74F31">
        <w:rPr>
          <w:bCs/>
          <w:iCs/>
          <w:sz w:val="22"/>
          <w:szCs w:val="22"/>
          <w:lang w:eastAsia="lt-LT"/>
        </w:rPr>
        <w:t xml:space="preserve">(apie 300 vnt.) per 5 darbo dienas; </w:t>
      </w:r>
      <w:r w:rsidRPr="00B74F31">
        <w:rPr>
          <w:rFonts w:eastAsia="Batang"/>
          <w:sz w:val="22"/>
          <w:szCs w:val="22"/>
        </w:rPr>
        <w:t xml:space="preserve">DN 25-50 </w:t>
      </w:r>
      <w:r w:rsidRPr="00B74F31">
        <w:rPr>
          <w:bCs/>
          <w:iCs/>
          <w:sz w:val="22"/>
          <w:szCs w:val="22"/>
          <w:lang w:eastAsia="lt-LT"/>
        </w:rPr>
        <w:t>(apie 50 vnt.) per 5 darbo dienas;</w:t>
      </w:r>
      <w:r w:rsidRPr="00B74F31">
        <w:rPr>
          <w:rFonts w:eastAsia="Batang"/>
          <w:sz w:val="22"/>
          <w:szCs w:val="22"/>
        </w:rPr>
        <w:t xml:space="preserve"> DN 65-150/40</w:t>
      </w:r>
      <w:r w:rsidRPr="00B74F31">
        <w:rPr>
          <w:bCs/>
          <w:iCs/>
          <w:sz w:val="22"/>
          <w:szCs w:val="22"/>
          <w:lang w:eastAsia="lt-LT"/>
        </w:rPr>
        <w:t xml:space="preserve"> per 10 darbo dienų</w:t>
      </w:r>
      <w:r w:rsidRPr="00B74F31">
        <w:rPr>
          <w:rFonts w:eastAsia="Batang"/>
          <w:sz w:val="22"/>
          <w:szCs w:val="22"/>
        </w:rPr>
        <w:t xml:space="preserve">. </w:t>
      </w:r>
    </w:p>
    <w:p w:rsidR="00846AD9" w:rsidRPr="00B74F31" w:rsidRDefault="00846AD9" w:rsidP="00846AD9">
      <w:pPr>
        <w:tabs>
          <w:tab w:val="num" w:pos="360"/>
        </w:tabs>
        <w:ind w:firstLine="851"/>
        <w:jc w:val="both"/>
        <w:rPr>
          <w:sz w:val="22"/>
          <w:szCs w:val="22"/>
          <w:lang w:eastAsia="lt-LT"/>
        </w:rPr>
      </w:pPr>
      <w:r w:rsidRPr="00B74F31">
        <w:rPr>
          <w:rFonts w:eastAsia="Batang"/>
          <w:sz w:val="22"/>
          <w:szCs w:val="22"/>
        </w:rPr>
        <w:t>3.1.5.</w:t>
      </w:r>
      <w:r w:rsidRPr="00B74F31">
        <w:rPr>
          <w:color w:val="000000"/>
          <w:sz w:val="22"/>
          <w:szCs w:val="22"/>
        </w:rPr>
        <w:t xml:space="preserve"> </w:t>
      </w:r>
      <w:r w:rsidRPr="00B74F31">
        <w:rPr>
          <w:sz w:val="22"/>
          <w:szCs w:val="22"/>
          <w:lang w:eastAsia="lt-LT"/>
        </w:rPr>
        <w:t>Patikros metu  nustačius skaitiklio gedimą apie tai informuoti Užsakovą. Remontą Teikėjas atlieka tik su Užsakovu raštu suderinus defektinį aktą.</w:t>
      </w:r>
    </w:p>
    <w:p w:rsidR="00846AD9" w:rsidRPr="00B74F31" w:rsidRDefault="00846AD9" w:rsidP="00846AD9">
      <w:pPr>
        <w:tabs>
          <w:tab w:val="num" w:pos="360"/>
        </w:tabs>
        <w:ind w:firstLine="851"/>
        <w:jc w:val="both"/>
        <w:rPr>
          <w:rFonts w:eastAsia="Batang"/>
          <w:sz w:val="22"/>
          <w:szCs w:val="22"/>
        </w:rPr>
      </w:pPr>
      <w:r w:rsidRPr="00B74F31">
        <w:rPr>
          <w:sz w:val="22"/>
          <w:szCs w:val="22"/>
          <w:lang w:eastAsia="lt-LT"/>
        </w:rPr>
        <w:t xml:space="preserve">3.1.6. </w:t>
      </w:r>
      <w:r w:rsidRPr="00B74F31">
        <w:rPr>
          <w:rFonts w:eastAsia="Batang"/>
          <w:sz w:val="22"/>
          <w:szCs w:val="22"/>
        </w:rPr>
        <w:t>Paslaugų teikėjas privalo skirti atsakingą asmenį už Sutarties vykdymą, nurodytą Sutarties 8.6. punkte.</w:t>
      </w:r>
    </w:p>
    <w:p w:rsidR="00846AD9" w:rsidRPr="00B74F31" w:rsidRDefault="00846AD9" w:rsidP="00846AD9">
      <w:pPr>
        <w:tabs>
          <w:tab w:val="num" w:pos="360"/>
        </w:tabs>
        <w:ind w:firstLine="851"/>
        <w:jc w:val="both"/>
        <w:rPr>
          <w:rFonts w:eastAsia="Batang"/>
          <w:sz w:val="22"/>
          <w:szCs w:val="22"/>
        </w:rPr>
      </w:pPr>
      <w:r w:rsidRPr="00B74F31">
        <w:rPr>
          <w:rFonts w:eastAsia="Batang"/>
          <w:sz w:val="22"/>
          <w:szCs w:val="22"/>
        </w:rPr>
        <w:t>3.1.7.</w:t>
      </w:r>
      <w:r w:rsidRPr="00B74F31">
        <w:rPr>
          <w:color w:val="000000"/>
          <w:sz w:val="22"/>
          <w:szCs w:val="22"/>
        </w:rPr>
        <w:t xml:space="preserve"> </w:t>
      </w:r>
      <w:r w:rsidRPr="00B74F31">
        <w:rPr>
          <w:rFonts w:eastAsia="Batang"/>
          <w:sz w:val="22"/>
          <w:szCs w:val="22"/>
        </w:rPr>
        <w:t>Paslaugų teikėjas privalo savo sąskaita pašalinti Paslaugų teikimo metu Užsakovo nustatytus teikiamų Paslaugų kokybės trūkumus per Užsakovo nustatytą terminą.</w:t>
      </w:r>
    </w:p>
    <w:p w:rsidR="00846AD9" w:rsidRPr="00B74F31" w:rsidRDefault="00846AD9" w:rsidP="00846AD9">
      <w:pPr>
        <w:tabs>
          <w:tab w:val="num" w:pos="360"/>
        </w:tabs>
        <w:ind w:firstLine="851"/>
        <w:jc w:val="both"/>
        <w:rPr>
          <w:rFonts w:eastAsia="Batang"/>
          <w:sz w:val="22"/>
          <w:szCs w:val="22"/>
        </w:rPr>
      </w:pPr>
      <w:r w:rsidRPr="00B74F31">
        <w:rPr>
          <w:rFonts w:eastAsia="Batang"/>
          <w:sz w:val="22"/>
          <w:szCs w:val="22"/>
        </w:rPr>
        <w:t>3.1.8.</w:t>
      </w:r>
      <w:r w:rsidRPr="00B74F31">
        <w:rPr>
          <w:color w:val="000000"/>
          <w:sz w:val="22"/>
          <w:szCs w:val="22"/>
        </w:rPr>
        <w:t xml:space="preserve"> </w:t>
      </w:r>
      <w:r w:rsidRPr="00B74F31">
        <w:rPr>
          <w:rFonts w:eastAsia="Batang"/>
          <w:sz w:val="22"/>
          <w:szCs w:val="22"/>
        </w:rPr>
        <w:t>Sutarties vykdymo  metu sužinotus/gautus asmens duomenis Paslaugų teikėjas įsipareigoja tvarkyti tik šios sutarties vykdymo tikslu, vadovaujantis galiojančiais teisės aktais dėl asmens duomenų teisinės apsaugos.</w:t>
      </w:r>
    </w:p>
    <w:p w:rsidR="00846AD9" w:rsidRPr="00B74F31" w:rsidRDefault="00846AD9" w:rsidP="00846AD9">
      <w:pPr>
        <w:tabs>
          <w:tab w:val="num" w:pos="360"/>
        </w:tabs>
        <w:ind w:firstLine="851"/>
        <w:jc w:val="both"/>
        <w:rPr>
          <w:rFonts w:eastAsia="Batang"/>
          <w:sz w:val="22"/>
          <w:szCs w:val="22"/>
        </w:rPr>
      </w:pPr>
      <w:r w:rsidRPr="00B74F31">
        <w:rPr>
          <w:rFonts w:eastAsia="Batang"/>
          <w:sz w:val="22"/>
          <w:szCs w:val="22"/>
        </w:rPr>
        <w:t>3.1.9.</w:t>
      </w:r>
      <w:r w:rsidRPr="00B74F31">
        <w:rPr>
          <w:color w:val="000000"/>
          <w:sz w:val="22"/>
          <w:szCs w:val="22"/>
        </w:rPr>
        <w:t xml:space="preserve"> </w:t>
      </w:r>
      <w:r w:rsidRPr="00B74F31">
        <w:rPr>
          <w:rFonts w:eastAsia="Batang"/>
          <w:sz w:val="22"/>
          <w:szCs w:val="22"/>
        </w:rPr>
        <w:t>Paslaugas atlikti Lietuvos Respublikos Vyriausybės įgaliotos institucijos akredituotos arba įgaliotos įmonės laboratorijoje.</w:t>
      </w:r>
    </w:p>
    <w:p w:rsidR="00846AD9" w:rsidRPr="00B74F31" w:rsidRDefault="00846AD9" w:rsidP="00846AD9">
      <w:pPr>
        <w:tabs>
          <w:tab w:val="num" w:pos="360"/>
        </w:tabs>
        <w:ind w:firstLine="851"/>
        <w:jc w:val="both"/>
        <w:rPr>
          <w:rFonts w:eastAsia="Batang"/>
          <w:sz w:val="22"/>
          <w:szCs w:val="22"/>
        </w:rPr>
      </w:pPr>
      <w:r w:rsidRPr="00B74F31">
        <w:rPr>
          <w:rFonts w:eastAsia="Batang"/>
          <w:sz w:val="22"/>
          <w:szCs w:val="22"/>
        </w:rPr>
        <w:t>3.1.10. Visomis Paslaugų teikimui reikalingomis medžiagomis rūpinasi Paslaugų teikėjas.</w:t>
      </w:r>
    </w:p>
    <w:p w:rsidR="00846AD9" w:rsidRPr="00B74F31" w:rsidRDefault="00846AD9" w:rsidP="00846AD9">
      <w:pPr>
        <w:ind w:firstLine="851"/>
        <w:jc w:val="both"/>
        <w:rPr>
          <w:color w:val="000000"/>
          <w:sz w:val="22"/>
          <w:szCs w:val="22"/>
        </w:rPr>
      </w:pPr>
      <w:r w:rsidRPr="00B74F31">
        <w:rPr>
          <w:rFonts w:eastAsia="Batang"/>
          <w:sz w:val="22"/>
          <w:szCs w:val="22"/>
        </w:rPr>
        <w:t xml:space="preserve">3.1.11. </w:t>
      </w:r>
      <w:r w:rsidRPr="00B74F31">
        <w:rPr>
          <w:color w:val="000000"/>
          <w:sz w:val="22"/>
          <w:szCs w:val="22"/>
        </w:rPr>
        <w:t xml:space="preserve">Užsakovui pareikalavus, sumokėti 50 </w:t>
      </w:r>
      <w:proofErr w:type="spellStart"/>
      <w:r w:rsidRPr="00B74F31">
        <w:rPr>
          <w:color w:val="000000"/>
          <w:sz w:val="22"/>
          <w:szCs w:val="22"/>
        </w:rPr>
        <w:t>Eur</w:t>
      </w:r>
      <w:proofErr w:type="spellEnd"/>
      <w:r w:rsidRPr="00B74F31">
        <w:rPr>
          <w:color w:val="000000"/>
          <w:sz w:val="22"/>
          <w:szCs w:val="22"/>
        </w:rPr>
        <w:t xml:space="preserve"> baudą nuo laiku neatliktų Paslaugų kainos už kiekvieną uždelstą kalendorinę dieną, kai vėluojama Sutarties 3.1.4. punkte nustatytais terminais atlikti Paslaugas. </w:t>
      </w:r>
      <w:r w:rsidRPr="00B74F31">
        <w:rPr>
          <w:sz w:val="22"/>
          <w:szCs w:val="22"/>
        </w:rPr>
        <w:t>Baudos sumokėjimas neatleidžia Šalių nuo pareigos vykdyti šioje Sutartyje prisiimtus įsipareigojimus</w:t>
      </w:r>
      <w:r w:rsidRPr="00B74F31">
        <w:rPr>
          <w:color w:val="000000"/>
          <w:sz w:val="22"/>
          <w:szCs w:val="22"/>
        </w:rPr>
        <w:t>.</w:t>
      </w:r>
    </w:p>
    <w:p w:rsidR="00846AD9" w:rsidRPr="00B74F31" w:rsidRDefault="00846AD9" w:rsidP="00846AD9">
      <w:pPr>
        <w:tabs>
          <w:tab w:val="num" w:pos="360"/>
        </w:tabs>
        <w:ind w:firstLine="851"/>
        <w:jc w:val="both"/>
        <w:rPr>
          <w:rFonts w:eastAsia="Batang"/>
          <w:sz w:val="22"/>
          <w:szCs w:val="22"/>
        </w:rPr>
      </w:pPr>
      <w:r w:rsidRPr="00B74F31">
        <w:rPr>
          <w:rFonts w:eastAsia="Batang"/>
          <w:sz w:val="22"/>
          <w:szCs w:val="22"/>
        </w:rPr>
        <w:t>3.1.12. Paslaugų teikėjas privalo vykdyti kitus įsipareigojimus, numatytus Sutartyje ir jos prieduose.</w:t>
      </w:r>
    </w:p>
    <w:p w:rsidR="00B513AC" w:rsidRPr="00B74F31" w:rsidRDefault="00B513AC" w:rsidP="00B513AC">
      <w:pPr>
        <w:ind w:firstLine="567"/>
        <w:jc w:val="both"/>
        <w:rPr>
          <w:sz w:val="22"/>
          <w:szCs w:val="22"/>
        </w:rPr>
      </w:pPr>
      <w:r w:rsidRPr="00B74F31">
        <w:rPr>
          <w:rFonts w:eastAsia="Batang"/>
          <w:sz w:val="22"/>
          <w:szCs w:val="22"/>
        </w:rPr>
        <w:t xml:space="preserve">3.1.13. </w:t>
      </w:r>
      <w:r w:rsidRPr="00B74F31">
        <w:rPr>
          <w:sz w:val="22"/>
          <w:szCs w:val="22"/>
        </w:rPr>
        <w:t xml:space="preserve">Pirkimas laikomas „žaliuoju“, nes jam taikomas Lietuvos Respublikos aplinkos ministro 2011 m. birželio 28 d. įsakymu Nr. D1-508 patvirtinto „Aplinkos apsaugos kriterijų, kuriuos perkančiosios organizacijos ir perkantieji subjektai turi taikyti pirkdami prekes, paslaugas ar darbus, taikymo tvarkos aprašo“ 4.4.4. punktas, t.y. </w:t>
      </w:r>
    </w:p>
    <w:p w:rsidR="00B513AC" w:rsidRPr="00B74F31" w:rsidRDefault="00B513AC" w:rsidP="00B513AC">
      <w:pPr>
        <w:ind w:firstLine="567"/>
        <w:jc w:val="both"/>
        <w:rPr>
          <w:sz w:val="22"/>
          <w:szCs w:val="22"/>
        </w:rPr>
      </w:pPr>
      <w:r w:rsidRPr="00B74F31">
        <w:rPr>
          <w:sz w:val="22"/>
          <w:szCs w:val="22"/>
        </w:rPr>
        <w:t>3.1.14. Sutartis ir jos vykdymo dokumentai (t.y. užsakymai, pristatytų prekių aktai, sąskaitos – faktūros) teikiamos tik elektroniniu būdu ir/ar pasirašomos elektroniniu parašu;</w:t>
      </w:r>
    </w:p>
    <w:p w:rsidR="00B513AC" w:rsidRPr="00B74F31" w:rsidRDefault="00B513AC" w:rsidP="00B513AC">
      <w:pPr>
        <w:ind w:firstLine="567"/>
        <w:jc w:val="both"/>
        <w:rPr>
          <w:sz w:val="22"/>
          <w:szCs w:val="22"/>
        </w:rPr>
      </w:pPr>
      <w:r w:rsidRPr="00B74F31">
        <w:rPr>
          <w:sz w:val="22"/>
          <w:szCs w:val="22"/>
        </w:rPr>
        <w:t>3.1.15. Popierine forma gali būti pateikiama tik apskaitos prietaisų techninė specifikacija (skaitiklio pasas, sertifikatas ar pan.), kurie turės būti atspausdinti ant popieriaus:</w:t>
      </w:r>
    </w:p>
    <w:p w:rsidR="00B513AC" w:rsidRPr="00B74F31" w:rsidRDefault="00B513AC" w:rsidP="00B513AC">
      <w:pPr>
        <w:tabs>
          <w:tab w:val="left" w:pos="709"/>
        </w:tabs>
        <w:ind w:firstLine="567"/>
        <w:jc w:val="both"/>
        <w:rPr>
          <w:sz w:val="22"/>
          <w:szCs w:val="22"/>
        </w:rPr>
      </w:pPr>
      <w:r w:rsidRPr="00B74F31">
        <w:rPr>
          <w:sz w:val="22"/>
          <w:szCs w:val="22"/>
        </w:rPr>
        <w:t>•</w:t>
      </w:r>
      <w:r w:rsidRPr="00B74F31">
        <w:rPr>
          <w:sz w:val="22"/>
          <w:szCs w:val="22"/>
        </w:rPr>
        <w:tab/>
        <w:t xml:space="preserve">kurio sudėtyje turi būti ne mažiau kaip 100 % perdirbto popieriaus (naudoto popieriaus ir (ar) gamybos atliekų) plaušų; </w:t>
      </w:r>
    </w:p>
    <w:p w:rsidR="00B513AC" w:rsidRPr="00B74F31" w:rsidRDefault="00B513AC" w:rsidP="00B74F31">
      <w:pPr>
        <w:tabs>
          <w:tab w:val="left" w:pos="709"/>
        </w:tabs>
        <w:ind w:firstLine="567"/>
        <w:jc w:val="both"/>
        <w:rPr>
          <w:sz w:val="22"/>
          <w:szCs w:val="22"/>
        </w:rPr>
      </w:pPr>
      <w:r w:rsidRPr="00B74F31">
        <w:rPr>
          <w:sz w:val="22"/>
          <w:szCs w:val="22"/>
        </w:rPr>
        <w:t>•</w:t>
      </w:r>
      <w:r w:rsidRPr="00B74F31">
        <w:rPr>
          <w:sz w:val="22"/>
          <w:szCs w:val="22"/>
        </w:rPr>
        <w:tab/>
        <w:t xml:space="preserve">popierius turi būti nebalintas arba balintas nenaudojant chloro dujų, gamyboje naudojama ECF (angl. </w:t>
      </w:r>
      <w:proofErr w:type="spellStart"/>
      <w:r w:rsidRPr="00B74F31">
        <w:rPr>
          <w:sz w:val="22"/>
          <w:szCs w:val="22"/>
        </w:rPr>
        <w:t>Elementary</w:t>
      </w:r>
      <w:proofErr w:type="spellEnd"/>
      <w:r w:rsidRPr="00B74F31">
        <w:rPr>
          <w:sz w:val="22"/>
          <w:szCs w:val="22"/>
        </w:rPr>
        <w:t xml:space="preserve"> Chlorine-</w:t>
      </w:r>
      <w:proofErr w:type="spellStart"/>
      <w:r w:rsidRPr="00B74F31">
        <w:rPr>
          <w:sz w:val="22"/>
          <w:szCs w:val="22"/>
        </w:rPr>
        <w:t>Free</w:t>
      </w:r>
      <w:proofErr w:type="spellEnd"/>
      <w:r w:rsidRPr="00B74F31">
        <w:rPr>
          <w:sz w:val="22"/>
          <w:szCs w:val="22"/>
        </w:rPr>
        <w:t xml:space="preserve">) technologija (balinimui nenaudojamos chloro dujos, bet naudojami chloro junginiai) arba TCF (angl. </w:t>
      </w:r>
      <w:proofErr w:type="spellStart"/>
      <w:r w:rsidRPr="00B74F31">
        <w:rPr>
          <w:sz w:val="22"/>
          <w:szCs w:val="22"/>
        </w:rPr>
        <w:t>Totally</w:t>
      </w:r>
      <w:proofErr w:type="spellEnd"/>
      <w:r w:rsidRPr="00B74F31">
        <w:rPr>
          <w:sz w:val="22"/>
          <w:szCs w:val="22"/>
        </w:rPr>
        <w:t xml:space="preserve"> Chlorine-</w:t>
      </w:r>
      <w:proofErr w:type="spellStart"/>
      <w:r w:rsidRPr="00B74F31">
        <w:rPr>
          <w:sz w:val="22"/>
          <w:szCs w:val="22"/>
        </w:rPr>
        <w:t>Free</w:t>
      </w:r>
      <w:proofErr w:type="spellEnd"/>
      <w:r w:rsidRPr="00B74F31">
        <w:rPr>
          <w:sz w:val="22"/>
          <w:szCs w:val="22"/>
        </w:rPr>
        <w:t>) technologija (balinama deguonimi, vandenilio peroksidu ar kitomis chloro junginių neturinčiomis priemonėmis), arba lygiavertės technologijos. T.y. nespausdinant dokumentų bus sutaupoma elektros energija, kuri naudojama spausdintuvo darbui (4.4.2 principo pirma dalis), nenaudojamas popierius ir spausdintuvų kasetės, t.y. naudojama mažiau gamtos išteklių pirkimo vykdytojo ir tiekėjo veikloje (4.4.1 principas), nenaudojant popieriaus ar spausdinimo miltelių kasečių ar spausdinimo rašalo arba naudojant labai retai, jų reikia pirkti mažiau, taip netiesiogiai prisidedama prie gamtos išteklių vartojimo, susijusio su popieriaus gamyba, spausdinimo kasečių gamyba, pakuočių gamyba, mažinimu ir naudojimu.</w:t>
      </w:r>
    </w:p>
    <w:p w:rsidR="00846AD9" w:rsidRPr="00B74F31" w:rsidRDefault="00846AD9" w:rsidP="00B74F31">
      <w:pPr>
        <w:numPr>
          <w:ilvl w:val="1"/>
          <w:numId w:val="4"/>
        </w:numPr>
        <w:tabs>
          <w:tab w:val="left" w:pos="142"/>
          <w:tab w:val="left" w:pos="709"/>
          <w:tab w:val="left" w:pos="1134"/>
          <w:tab w:val="left" w:pos="1418"/>
          <w:tab w:val="left" w:pos="1560"/>
        </w:tabs>
        <w:ind w:left="0" w:firstLine="851"/>
        <w:contextualSpacing/>
        <w:jc w:val="both"/>
        <w:rPr>
          <w:sz w:val="22"/>
          <w:szCs w:val="22"/>
        </w:rPr>
      </w:pPr>
      <w:r w:rsidRPr="00B74F31">
        <w:rPr>
          <w:sz w:val="22"/>
          <w:szCs w:val="22"/>
        </w:rPr>
        <w:t>Paslaugų teikėjo teisės:</w:t>
      </w:r>
    </w:p>
    <w:p w:rsidR="00846AD9" w:rsidRPr="00B74F31" w:rsidRDefault="00846AD9" w:rsidP="00B74F31">
      <w:pPr>
        <w:numPr>
          <w:ilvl w:val="2"/>
          <w:numId w:val="4"/>
        </w:numPr>
        <w:tabs>
          <w:tab w:val="left" w:pos="142"/>
          <w:tab w:val="left" w:pos="709"/>
          <w:tab w:val="left" w:pos="1418"/>
          <w:tab w:val="left" w:pos="1560"/>
        </w:tabs>
        <w:ind w:left="0" w:firstLine="851"/>
        <w:contextualSpacing/>
        <w:jc w:val="both"/>
        <w:rPr>
          <w:sz w:val="22"/>
          <w:szCs w:val="22"/>
        </w:rPr>
      </w:pPr>
      <w:r w:rsidRPr="00B74F31">
        <w:rPr>
          <w:rFonts w:eastAsia="Batang"/>
          <w:sz w:val="22"/>
          <w:szCs w:val="22"/>
        </w:rPr>
        <w:t>Paslaugų teikėjas turi šioje Sutartyje, Lietuvos Respublikos civiliniame kodekse bei kituose Lietuvos Respublikos galiojančiuose teisės aktuose numatytas teises.</w:t>
      </w:r>
    </w:p>
    <w:p w:rsidR="00846AD9" w:rsidRPr="00B74F31" w:rsidRDefault="00846AD9" w:rsidP="00B74F31">
      <w:pPr>
        <w:numPr>
          <w:ilvl w:val="1"/>
          <w:numId w:val="4"/>
        </w:numPr>
        <w:tabs>
          <w:tab w:val="left" w:pos="142"/>
          <w:tab w:val="left" w:pos="709"/>
          <w:tab w:val="left" w:pos="1134"/>
          <w:tab w:val="left" w:pos="1418"/>
          <w:tab w:val="left" w:pos="1560"/>
        </w:tabs>
        <w:ind w:left="0" w:firstLine="851"/>
        <w:contextualSpacing/>
        <w:jc w:val="both"/>
        <w:rPr>
          <w:sz w:val="22"/>
          <w:szCs w:val="22"/>
        </w:rPr>
      </w:pPr>
      <w:r w:rsidRPr="00B74F31">
        <w:rPr>
          <w:sz w:val="22"/>
          <w:szCs w:val="22"/>
        </w:rPr>
        <w:t>Užsakovas įsipareigoja:</w:t>
      </w:r>
    </w:p>
    <w:p w:rsidR="00846AD9" w:rsidRPr="00B74F31" w:rsidRDefault="00846AD9" w:rsidP="00B74F31">
      <w:pPr>
        <w:numPr>
          <w:ilvl w:val="2"/>
          <w:numId w:val="4"/>
        </w:numPr>
        <w:tabs>
          <w:tab w:val="left" w:pos="142"/>
          <w:tab w:val="left" w:pos="567"/>
          <w:tab w:val="left" w:pos="1418"/>
          <w:tab w:val="left" w:pos="1560"/>
        </w:tabs>
        <w:ind w:left="0" w:firstLine="851"/>
        <w:contextualSpacing/>
        <w:jc w:val="both"/>
        <w:rPr>
          <w:sz w:val="22"/>
          <w:szCs w:val="22"/>
        </w:rPr>
      </w:pPr>
      <w:r w:rsidRPr="00B74F31">
        <w:rPr>
          <w:rFonts w:eastAsia="Batang"/>
          <w:sz w:val="22"/>
          <w:szCs w:val="22"/>
        </w:rPr>
        <w:t>Pateikti užsakymą Paslaugų teikimui elektroniniu paštu arba telefonu, nurodytu Sutarties 8.6. punkte.</w:t>
      </w:r>
    </w:p>
    <w:p w:rsidR="00846AD9" w:rsidRPr="00B74F31" w:rsidRDefault="00846AD9" w:rsidP="00B74F31">
      <w:pPr>
        <w:numPr>
          <w:ilvl w:val="2"/>
          <w:numId w:val="4"/>
        </w:numPr>
        <w:tabs>
          <w:tab w:val="left" w:pos="0"/>
          <w:tab w:val="left" w:pos="142"/>
          <w:tab w:val="left" w:pos="567"/>
          <w:tab w:val="left" w:pos="1418"/>
          <w:tab w:val="left" w:pos="1560"/>
        </w:tabs>
        <w:ind w:left="0" w:firstLine="851"/>
        <w:contextualSpacing/>
        <w:jc w:val="both"/>
        <w:rPr>
          <w:sz w:val="22"/>
          <w:szCs w:val="22"/>
        </w:rPr>
      </w:pPr>
      <w:r w:rsidRPr="00B74F31">
        <w:rPr>
          <w:rFonts w:eastAsia="Batang"/>
          <w:sz w:val="22"/>
          <w:szCs w:val="22"/>
        </w:rPr>
        <w:t>Apmokėti Paslaugų teikėjui už tinkamai ir laiku suteiktas Paslaugas Sutartyje nustatyta tvarka ir terminais.</w:t>
      </w:r>
    </w:p>
    <w:p w:rsidR="00846AD9" w:rsidRPr="00B74F31" w:rsidRDefault="00846AD9" w:rsidP="00B74F31">
      <w:pPr>
        <w:numPr>
          <w:ilvl w:val="2"/>
          <w:numId w:val="4"/>
        </w:numPr>
        <w:tabs>
          <w:tab w:val="left" w:pos="0"/>
          <w:tab w:val="left" w:pos="142"/>
          <w:tab w:val="left" w:pos="567"/>
          <w:tab w:val="left" w:pos="1418"/>
          <w:tab w:val="left" w:pos="1560"/>
        </w:tabs>
        <w:ind w:left="0" w:firstLine="851"/>
        <w:contextualSpacing/>
        <w:jc w:val="both"/>
        <w:rPr>
          <w:sz w:val="22"/>
          <w:szCs w:val="22"/>
        </w:rPr>
      </w:pPr>
      <w:r w:rsidRPr="00B74F31">
        <w:rPr>
          <w:rFonts w:eastAsia="Batang"/>
          <w:sz w:val="22"/>
          <w:szCs w:val="22"/>
        </w:rPr>
        <w:t xml:space="preserve"> Po Paslaugos suteikimo Sutartyje nustatyta tvarka pasirašyti suteiktų Paslaugų priėmimo – perdavimo aktą.</w:t>
      </w:r>
    </w:p>
    <w:p w:rsidR="00846AD9" w:rsidRPr="00B74F31" w:rsidRDefault="00846AD9" w:rsidP="00B74F31">
      <w:pPr>
        <w:numPr>
          <w:ilvl w:val="2"/>
          <w:numId w:val="4"/>
        </w:numPr>
        <w:tabs>
          <w:tab w:val="left" w:pos="0"/>
          <w:tab w:val="left" w:pos="142"/>
          <w:tab w:val="left" w:pos="567"/>
          <w:tab w:val="left" w:pos="1418"/>
          <w:tab w:val="left" w:pos="1560"/>
        </w:tabs>
        <w:ind w:left="0" w:firstLine="851"/>
        <w:contextualSpacing/>
        <w:jc w:val="both"/>
        <w:rPr>
          <w:sz w:val="22"/>
          <w:szCs w:val="22"/>
        </w:rPr>
      </w:pPr>
      <w:r w:rsidRPr="00B74F31">
        <w:rPr>
          <w:rFonts w:eastAsia="Batang"/>
          <w:sz w:val="22"/>
          <w:szCs w:val="22"/>
        </w:rPr>
        <w:t xml:space="preserve"> Skirti atsakingą asmenį už Sutarties vykdymą, nurodytą Sutarties 8.5. punkte.</w:t>
      </w:r>
    </w:p>
    <w:p w:rsidR="00846AD9" w:rsidRPr="00B74F31" w:rsidRDefault="00846AD9" w:rsidP="00B74F31">
      <w:pPr>
        <w:numPr>
          <w:ilvl w:val="2"/>
          <w:numId w:val="4"/>
        </w:numPr>
        <w:tabs>
          <w:tab w:val="left" w:pos="0"/>
          <w:tab w:val="left" w:pos="142"/>
          <w:tab w:val="left" w:pos="567"/>
          <w:tab w:val="left" w:pos="1418"/>
          <w:tab w:val="left" w:pos="1560"/>
        </w:tabs>
        <w:ind w:left="0" w:firstLine="851"/>
        <w:contextualSpacing/>
        <w:jc w:val="both"/>
        <w:rPr>
          <w:sz w:val="22"/>
          <w:szCs w:val="22"/>
        </w:rPr>
      </w:pPr>
      <w:r w:rsidRPr="00B74F31">
        <w:rPr>
          <w:rFonts w:eastAsia="Batang"/>
          <w:sz w:val="22"/>
          <w:szCs w:val="22"/>
        </w:rPr>
        <w:t>Paslaugos tei</w:t>
      </w:r>
      <w:r w:rsidRPr="00B74F31">
        <w:rPr>
          <w:color w:val="000000"/>
          <w:sz w:val="22"/>
          <w:szCs w:val="22"/>
        </w:rPr>
        <w:t xml:space="preserve">kėjui pareikalavus, sumokėti 0,2 procento dydžio delspinigius nuo neapmokėtų Paslaugų kainos už kiekvieną uždelstą kalendorinę dieną, kai už gautas Paslaugas nesumokama Sutarties 2.6 punkte numatyta tvarka. </w:t>
      </w:r>
      <w:r w:rsidRPr="00B74F31">
        <w:rPr>
          <w:sz w:val="22"/>
          <w:szCs w:val="22"/>
        </w:rPr>
        <w:t>Delspinigių sumokėjimas neatleidžia Šalių nuo pareigos vykdyti šioje Sutartyje prisiimtus įsipareigojimus</w:t>
      </w:r>
      <w:r w:rsidRPr="00B74F31">
        <w:rPr>
          <w:color w:val="000000"/>
          <w:sz w:val="22"/>
          <w:szCs w:val="22"/>
        </w:rPr>
        <w:t>.</w:t>
      </w:r>
    </w:p>
    <w:p w:rsidR="00846AD9" w:rsidRPr="00B74F31" w:rsidRDefault="00846AD9" w:rsidP="00B74F31">
      <w:pPr>
        <w:numPr>
          <w:ilvl w:val="1"/>
          <w:numId w:val="4"/>
        </w:numPr>
        <w:tabs>
          <w:tab w:val="left" w:pos="0"/>
          <w:tab w:val="left" w:pos="142"/>
          <w:tab w:val="left" w:pos="567"/>
          <w:tab w:val="left" w:pos="1134"/>
          <w:tab w:val="left" w:pos="1418"/>
          <w:tab w:val="left" w:pos="1560"/>
        </w:tabs>
        <w:ind w:left="0" w:firstLine="851"/>
        <w:contextualSpacing/>
        <w:jc w:val="both"/>
        <w:rPr>
          <w:sz w:val="22"/>
          <w:szCs w:val="22"/>
        </w:rPr>
      </w:pPr>
      <w:r w:rsidRPr="00B74F31">
        <w:rPr>
          <w:sz w:val="22"/>
          <w:szCs w:val="22"/>
        </w:rPr>
        <w:t>Užsakovo teisės:</w:t>
      </w:r>
    </w:p>
    <w:p w:rsidR="00846AD9" w:rsidRDefault="00846AD9" w:rsidP="00B74F31">
      <w:pPr>
        <w:tabs>
          <w:tab w:val="left" w:pos="0"/>
          <w:tab w:val="left" w:pos="142"/>
          <w:tab w:val="left" w:pos="1418"/>
          <w:tab w:val="left" w:pos="1560"/>
        </w:tabs>
        <w:ind w:firstLine="851"/>
        <w:contextualSpacing/>
        <w:jc w:val="both"/>
        <w:rPr>
          <w:rFonts w:eastAsia="Batang"/>
          <w:sz w:val="22"/>
          <w:szCs w:val="22"/>
        </w:rPr>
      </w:pPr>
      <w:r w:rsidRPr="00B74F31">
        <w:rPr>
          <w:sz w:val="22"/>
          <w:szCs w:val="22"/>
        </w:rPr>
        <w:t>3.4.1.</w:t>
      </w:r>
      <w:r w:rsidRPr="00B74F31">
        <w:rPr>
          <w:rFonts w:eastAsia="Batang"/>
          <w:sz w:val="22"/>
          <w:szCs w:val="22"/>
        </w:rPr>
        <w:t>Užsakovas turi šioje Sutartyje, Lietuvos Respublikos civiliniame kodekse bei kituose Lietuvos Respublikos galiojančiuose teisės aktuose numatytas teises.</w:t>
      </w:r>
    </w:p>
    <w:p w:rsidR="00CE0D80" w:rsidRDefault="00CE0D80" w:rsidP="00B74F31">
      <w:pPr>
        <w:tabs>
          <w:tab w:val="left" w:pos="0"/>
          <w:tab w:val="left" w:pos="142"/>
          <w:tab w:val="left" w:pos="1418"/>
          <w:tab w:val="left" w:pos="1560"/>
        </w:tabs>
        <w:ind w:firstLine="851"/>
        <w:contextualSpacing/>
        <w:jc w:val="both"/>
        <w:rPr>
          <w:rFonts w:eastAsia="Batang"/>
          <w:sz w:val="22"/>
          <w:szCs w:val="22"/>
        </w:rPr>
      </w:pPr>
    </w:p>
    <w:p w:rsidR="00CE0D80" w:rsidRPr="00B74F31" w:rsidRDefault="00CE0D80" w:rsidP="00B74F31">
      <w:pPr>
        <w:tabs>
          <w:tab w:val="left" w:pos="0"/>
          <w:tab w:val="left" w:pos="142"/>
          <w:tab w:val="left" w:pos="1418"/>
          <w:tab w:val="left" w:pos="1560"/>
        </w:tabs>
        <w:ind w:firstLine="851"/>
        <w:contextualSpacing/>
        <w:jc w:val="both"/>
        <w:rPr>
          <w:rFonts w:eastAsia="Batang"/>
          <w:sz w:val="22"/>
          <w:szCs w:val="22"/>
        </w:rPr>
      </w:pPr>
    </w:p>
    <w:p w:rsidR="00846AD9" w:rsidRPr="00B74F31" w:rsidRDefault="00846AD9" w:rsidP="00846AD9">
      <w:pPr>
        <w:tabs>
          <w:tab w:val="left" w:pos="0"/>
          <w:tab w:val="left" w:pos="142"/>
          <w:tab w:val="left" w:pos="1418"/>
          <w:tab w:val="left" w:pos="1560"/>
        </w:tabs>
        <w:spacing w:after="200" w:line="276" w:lineRule="auto"/>
        <w:ind w:firstLine="851"/>
        <w:contextualSpacing/>
        <w:jc w:val="both"/>
        <w:rPr>
          <w:sz w:val="22"/>
          <w:szCs w:val="22"/>
        </w:rPr>
      </w:pPr>
    </w:p>
    <w:p w:rsidR="00846AD9" w:rsidRPr="00B74F31" w:rsidRDefault="00846AD9" w:rsidP="00B74F31">
      <w:pPr>
        <w:tabs>
          <w:tab w:val="left" w:pos="1296"/>
        </w:tabs>
        <w:suppressAutoHyphens/>
        <w:jc w:val="center"/>
        <w:rPr>
          <w:b/>
          <w:color w:val="000000"/>
          <w:sz w:val="22"/>
          <w:szCs w:val="22"/>
          <w:lang w:eastAsia="lt-LT"/>
        </w:rPr>
      </w:pPr>
      <w:r w:rsidRPr="00B74F31">
        <w:rPr>
          <w:b/>
          <w:color w:val="000000"/>
          <w:sz w:val="22"/>
          <w:szCs w:val="22"/>
          <w:lang w:eastAsia="lt-LT"/>
        </w:rPr>
        <w:t xml:space="preserve">4. </w:t>
      </w:r>
      <w:r w:rsidRPr="00B74F31">
        <w:rPr>
          <w:b/>
          <w:caps/>
          <w:color w:val="000000"/>
          <w:sz w:val="22"/>
          <w:szCs w:val="22"/>
          <w:lang w:eastAsia="lt-LT"/>
        </w:rPr>
        <w:t>NenugalimOS jėgOS APLINKYBĖS</w:t>
      </w:r>
    </w:p>
    <w:p w:rsidR="00846AD9" w:rsidRPr="00B74F31" w:rsidRDefault="00846AD9" w:rsidP="00846AD9">
      <w:pPr>
        <w:tabs>
          <w:tab w:val="num" w:pos="1080"/>
          <w:tab w:val="left" w:pos="1134"/>
        </w:tabs>
        <w:ind w:firstLine="851"/>
        <w:jc w:val="both"/>
        <w:rPr>
          <w:sz w:val="22"/>
          <w:szCs w:val="22"/>
        </w:rPr>
      </w:pPr>
      <w:r w:rsidRPr="00B74F31">
        <w:rPr>
          <w:color w:val="000000"/>
          <w:sz w:val="22"/>
          <w:szCs w:val="22"/>
        </w:rPr>
        <w:lastRenderedPageBreak/>
        <w:t xml:space="preserve">4.1. </w:t>
      </w:r>
      <w:r w:rsidRPr="00B74F31">
        <w:rPr>
          <w:sz w:val="22"/>
          <w:szCs w:val="22"/>
        </w:rPr>
        <w:t>Nė viena iš Šalių neatsako už visišką ar dalinį įsipareigojimų nevykdymą, jeigu ji įrodo, kad įsipareigojimų neįvykdė dėl nenugalimos jėgos (</w:t>
      </w:r>
      <w:proofErr w:type="spellStart"/>
      <w:r w:rsidRPr="00B74F31">
        <w:rPr>
          <w:sz w:val="22"/>
          <w:szCs w:val="22"/>
        </w:rPr>
        <w:t>force</w:t>
      </w:r>
      <w:proofErr w:type="spellEnd"/>
      <w:r w:rsidRPr="00B74F31">
        <w:rPr>
          <w:sz w:val="22"/>
          <w:szCs w:val="22"/>
        </w:rPr>
        <w:t xml:space="preserve"> majeure) aplinkybių. Nenugalimos jėgos aplinkybės suprantamos taip, kaip jos apibrėžtos Lietuvos Respublikos civiliniame kodekse. Dėl atleidimo nuo atsakomybės esant nenugalimos jėgos aplinkybėms, Šalys vadovaujasi Lietuvos Respublikos Vyriausybės 1996 m. liepos 15 d. nutarimu patvirtintomis Nr. 840 “Atleidimo nuo atsakomybės, esant nenugalimos jėgos (</w:t>
      </w:r>
      <w:proofErr w:type="spellStart"/>
      <w:r w:rsidRPr="00B74F31">
        <w:rPr>
          <w:i/>
          <w:sz w:val="22"/>
          <w:szCs w:val="22"/>
        </w:rPr>
        <w:t>force</w:t>
      </w:r>
      <w:proofErr w:type="spellEnd"/>
      <w:r w:rsidRPr="00B74F31">
        <w:rPr>
          <w:i/>
          <w:sz w:val="22"/>
          <w:szCs w:val="22"/>
        </w:rPr>
        <w:t xml:space="preserve"> majeure</w:t>
      </w:r>
      <w:r w:rsidRPr="00B74F31">
        <w:rPr>
          <w:sz w:val="22"/>
          <w:szCs w:val="22"/>
        </w:rPr>
        <w:t>) aplinkybėms, taisyklės” tiek, kiek jos neprieštarauja Lietuvos Respublikos Civiliniam kodeksui.</w:t>
      </w:r>
    </w:p>
    <w:p w:rsidR="00846AD9" w:rsidRPr="00B74F31" w:rsidRDefault="00846AD9" w:rsidP="00846AD9">
      <w:pPr>
        <w:numPr>
          <w:ilvl w:val="1"/>
          <w:numId w:val="2"/>
        </w:numPr>
        <w:tabs>
          <w:tab w:val="clear" w:pos="360"/>
          <w:tab w:val="num" w:pos="0"/>
          <w:tab w:val="num" w:pos="426"/>
          <w:tab w:val="left" w:pos="1134"/>
        </w:tabs>
        <w:ind w:left="0" w:firstLine="851"/>
        <w:contextualSpacing/>
        <w:jc w:val="both"/>
        <w:rPr>
          <w:color w:val="000000"/>
          <w:sz w:val="22"/>
          <w:szCs w:val="22"/>
        </w:rPr>
      </w:pPr>
      <w:r w:rsidRPr="00B74F31">
        <w:rPr>
          <w:sz w:val="22"/>
          <w:szCs w:val="22"/>
        </w:rPr>
        <w:t>Apie šių aplinkybių atsiradimą Šalis kitą Šalį privalo informuoti per 3 (tris) darbo dienas nuo sužinojimo (arba turėjimo sužinoti) apie jų atsiradimą. Šalių įsipareigojimų vykdymas atidedamas nenugalimos jėgos aplinkybių egzistavimo laikotarpiui.</w:t>
      </w:r>
    </w:p>
    <w:p w:rsidR="00846AD9" w:rsidRPr="00B74F31" w:rsidRDefault="00846AD9" w:rsidP="00846AD9">
      <w:pPr>
        <w:numPr>
          <w:ilvl w:val="1"/>
          <w:numId w:val="2"/>
        </w:numPr>
        <w:tabs>
          <w:tab w:val="clear" w:pos="360"/>
          <w:tab w:val="num" w:pos="0"/>
          <w:tab w:val="num" w:pos="426"/>
          <w:tab w:val="left" w:pos="1134"/>
        </w:tabs>
        <w:ind w:left="0" w:firstLine="851"/>
        <w:contextualSpacing/>
        <w:jc w:val="both"/>
        <w:rPr>
          <w:color w:val="000000"/>
          <w:sz w:val="22"/>
          <w:szCs w:val="22"/>
        </w:rPr>
      </w:pPr>
      <w:r w:rsidRPr="00B74F31">
        <w:rPr>
          <w:sz w:val="22"/>
          <w:szCs w:val="22"/>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rsidR="00846AD9" w:rsidRPr="00B74F31" w:rsidRDefault="00846AD9" w:rsidP="00846AD9">
      <w:pPr>
        <w:numPr>
          <w:ilvl w:val="1"/>
          <w:numId w:val="2"/>
        </w:numPr>
        <w:tabs>
          <w:tab w:val="clear" w:pos="360"/>
          <w:tab w:val="num" w:pos="0"/>
          <w:tab w:val="num" w:pos="426"/>
          <w:tab w:val="left" w:pos="1134"/>
        </w:tabs>
        <w:ind w:left="0" w:firstLine="851"/>
        <w:contextualSpacing/>
        <w:jc w:val="both"/>
        <w:rPr>
          <w:color w:val="000000"/>
          <w:sz w:val="22"/>
          <w:szCs w:val="22"/>
        </w:rPr>
      </w:pPr>
      <w:r w:rsidRPr="00B74F31">
        <w:rPr>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846AD9" w:rsidRPr="00B74F31" w:rsidRDefault="00846AD9" w:rsidP="00846AD9">
      <w:pPr>
        <w:numPr>
          <w:ilvl w:val="1"/>
          <w:numId w:val="2"/>
        </w:numPr>
        <w:tabs>
          <w:tab w:val="clear" w:pos="360"/>
          <w:tab w:val="num" w:pos="0"/>
          <w:tab w:val="num" w:pos="426"/>
          <w:tab w:val="left" w:pos="1134"/>
        </w:tabs>
        <w:ind w:left="0" w:firstLine="851"/>
        <w:contextualSpacing/>
        <w:jc w:val="both"/>
        <w:rPr>
          <w:color w:val="000000"/>
          <w:sz w:val="22"/>
          <w:szCs w:val="22"/>
        </w:rPr>
      </w:pPr>
      <w:r w:rsidRPr="00B74F31">
        <w:rPr>
          <w:sz w:val="22"/>
          <w:szCs w:val="22"/>
        </w:rPr>
        <w:t xml:space="preserve">Jeigu nenugalimos jėgos </w:t>
      </w:r>
      <w:r w:rsidRPr="00B74F31">
        <w:rPr>
          <w:noProof/>
          <w:sz w:val="22"/>
          <w:szCs w:val="22"/>
        </w:rPr>
        <w:t>(</w:t>
      </w:r>
      <w:r w:rsidRPr="00B74F31">
        <w:rPr>
          <w:i/>
          <w:noProof/>
          <w:sz w:val="22"/>
          <w:szCs w:val="22"/>
        </w:rPr>
        <w:t>force majeure</w:t>
      </w:r>
      <w:r w:rsidRPr="00B74F31">
        <w:rPr>
          <w:sz w:val="22"/>
          <w:szCs w:val="22"/>
        </w:rPr>
        <w:t>) aplinkybės tęsiasi ilgiau kaip 3 (tris) mėnesius nuo jų atsiradimo momento arba jeigu apie jas nėra laiku pranešta, ir Šalys nesutaria, kaip toliau bus vykdomi Sutarties nevykdžiusios Šalies įsipareigojimai, tuomet kita Šalis, raštu pranešusi ne mažiau kaip prieš 30 (trisdešimt) kalendorinių dienų, turi teisę nutraukti šią Sutartį.</w:t>
      </w:r>
    </w:p>
    <w:p w:rsidR="00846AD9" w:rsidRPr="00B74F31" w:rsidRDefault="00846AD9" w:rsidP="00846AD9">
      <w:pPr>
        <w:ind w:firstLine="851"/>
        <w:jc w:val="both"/>
        <w:rPr>
          <w:color w:val="000000"/>
          <w:sz w:val="22"/>
          <w:szCs w:val="22"/>
        </w:rPr>
      </w:pPr>
    </w:p>
    <w:p w:rsidR="00846AD9" w:rsidRPr="00B74F31" w:rsidRDefault="00846AD9" w:rsidP="00B74F31">
      <w:pPr>
        <w:tabs>
          <w:tab w:val="left" w:pos="1296"/>
        </w:tabs>
        <w:suppressAutoHyphens/>
        <w:jc w:val="center"/>
        <w:rPr>
          <w:b/>
          <w:color w:val="000000"/>
          <w:sz w:val="22"/>
          <w:szCs w:val="22"/>
          <w:lang w:eastAsia="lt-LT"/>
        </w:rPr>
      </w:pPr>
      <w:r w:rsidRPr="00B74F31">
        <w:rPr>
          <w:b/>
          <w:color w:val="000000"/>
          <w:sz w:val="22"/>
          <w:szCs w:val="22"/>
          <w:lang w:eastAsia="lt-LT"/>
        </w:rPr>
        <w:t>5. GINČŲ SPRENDIMO TVARKA</w:t>
      </w:r>
    </w:p>
    <w:p w:rsidR="00846AD9" w:rsidRPr="00B74F31" w:rsidRDefault="00846AD9" w:rsidP="00846AD9">
      <w:pPr>
        <w:tabs>
          <w:tab w:val="left" w:pos="1134"/>
        </w:tabs>
        <w:ind w:firstLine="851"/>
        <w:jc w:val="both"/>
        <w:rPr>
          <w:color w:val="000000"/>
          <w:sz w:val="22"/>
          <w:szCs w:val="22"/>
        </w:rPr>
      </w:pPr>
      <w:r w:rsidRPr="00B74F31">
        <w:rPr>
          <w:color w:val="000000"/>
          <w:sz w:val="22"/>
          <w:szCs w:val="22"/>
        </w:rPr>
        <w:t>5.1. Kilusius tarp Šalių ginčus dėl šios Sutarties vykdymo abi Šalys sprendžia derybų būdu.</w:t>
      </w:r>
    </w:p>
    <w:p w:rsidR="00846AD9" w:rsidRPr="00B74F31" w:rsidRDefault="00846AD9" w:rsidP="00846AD9">
      <w:pPr>
        <w:tabs>
          <w:tab w:val="left" w:pos="1134"/>
        </w:tabs>
        <w:ind w:firstLine="851"/>
        <w:jc w:val="both"/>
        <w:rPr>
          <w:color w:val="000000"/>
          <w:sz w:val="22"/>
          <w:szCs w:val="22"/>
        </w:rPr>
      </w:pPr>
      <w:r w:rsidRPr="00B74F31">
        <w:rPr>
          <w:color w:val="000000"/>
          <w:sz w:val="22"/>
          <w:szCs w:val="22"/>
        </w:rPr>
        <w:t>5.2. Jei ginčo nepavyksta išspręsti derybomis per 20 (dvidešimt) darbo dienų, jis sprendžiamas vadovaujantis Lietuvos Respublikos teisės aktų nustatyta tvarka</w:t>
      </w:r>
      <w:r w:rsidRPr="00B74F31">
        <w:rPr>
          <w:color w:val="FF0000"/>
          <w:sz w:val="22"/>
          <w:szCs w:val="22"/>
        </w:rPr>
        <w:t xml:space="preserve"> </w:t>
      </w:r>
      <w:r w:rsidRPr="00B74F31">
        <w:rPr>
          <w:color w:val="000000"/>
          <w:sz w:val="22"/>
          <w:szCs w:val="22"/>
        </w:rPr>
        <w:t>teisme pagal Pirkėjo buveinės vietą.</w:t>
      </w:r>
    </w:p>
    <w:p w:rsidR="00846AD9" w:rsidRPr="00B74F31" w:rsidRDefault="00846AD9" w:rsidP="00846AD9">
      <w:pPr>
        <w:jc w:val="both"/>
        <w:rPr>
          <w:b/>
          <w:color w:val="000000"/>
          <w:sz w:val="22"/>
          <w:szCs w:val="22"/>
          <w:lang w:eastAsia="ar-SA"/>
        </w:rPr>
      </w:pPr>
    </w:p>
    <w:p w:rsidR="00846AD9" w:rsidRPr="00B74F31" w:rsidRDefault="00846AD9" w:rsidP="00B74F31">
      <w:pPr>
        <w:tabs>
          <w:tab w:val="left" w:pos="709"/>
        </w:tabs>
        <w:suppressAutoHyphens/>
        <w:ind w:right="-554"/>
        <w:jc w:val="center"/>
        <w:outlineLvl w:val="0"/>
        <w:rPr>
          <w:b/>
          <w:color w:val="000000"/>
          <w:sz w:val="22"/>
          <w:szCs w:val="22"/>
          <w:lang w:eastAsia="ar-SA"/>
        </w:rPr>
      </w:pPr>
      <w:r w:rsidRPr="00B74F31">
        <w:rPr>
          <w:b/>
          <w:color w:val="000000"/>
          <w:sz w:val="22"/>
          <w:szCs w:val="22"/>
          <w:lang w:eastAsia="ar-SA"/>
        </w:rPr>
        <w:t>6. PASLAUGŲ KOKYBĖ IR GARANTINIAI ĮSIPAREIGOJIMAI</w:t>
      </w:r>
    </w:p>
    <w:p w:rsidR="00846AD9" w:rsidRPr="00B74F31" w:rsidRDefault="00846AD9" w:rsidP="00846AD9">
      <w:pPr>
        <w:tabs>
          <w:tab w:val="left" w:pos="709"/>
        </w:tabs>
        <w:suppressAutoHyphens/>
        <w:ind w:firstLine="851"/>
        <w:jc w:val="both"/>
        <w:rPr>
          <w:rFonts w:eastAsia="Calibri"/>
          <w:color w:val="000000"/>
          <w:sz w:val="22"/>
          <w:szCs w:val="22"/>
        </w:rPr>
      </w:pPr>
      <w:r w:rsidRPr="00B74F31">
        <w:rPr>
          <w:color w:val="000000"/>
          <w:sz w:val="22"/>
          <w:szCs w:val="22"/>
          <w:lang w:eastAsia="ar-SA"/>
        </w:rPr>
        <w:t xml:space="preserve">6.1. Pagal šią Sutartį parduotų Paslaugų kokybė </w:t>
      </w:r>
      <w:r w:rsidRPr="00B74F31">
        <w:rPr>
          <w:rFonts w:eastAsia="Calibri"/>
          <w:color w:val="000000"/>
          <w:sz w:val="22"/>
          <w:szCs w:val="22"/>
        </w:rPr>
        <w:t xml:space="preserve">turi atitikti tuos kokybės reikalavimus, parametrus ir sąlygas, kurie nurodyti techniniuose dokumentuose ir kurie </w:t>
      </w:r>
      <w:r w:rsidRPr="00B74F31">
        <w:rPr>
          <w:sz w:val="22"/>
          <w:szCs w:val="22"/>
        </w:rPr>
        <w:t>įprastai keliami tokios rūšies paslaugoms</w:t>
      </w:r>
      <w:r w:rsidRPr="00B74F31">
        <w:rPr>
          <w:rFonts w:eastAsia="Calibri"/>
          <w:color w:val="000000"/>
          <w:sz w:val="22"/>
          <w:szCs w:val="22"/>
        </w:rPr>
        <w:t>.</w:t>
      </w:r>
    </w:p>
    <w:p w:rsidR="00846AD9" w:rsidRPr="00B74F31" w:rsidRDefault="00846AD9" w:rsidP="00846AD9">
      <w:pPr>
        <w:tabs>
          <w:tab w:val="left" w:pos="709"/>
        </w:tabs>
        <w:suppressAutoHyphens/>
        <w:ind w:firstLine="851"/>
        <w:jc w:val="both"/>
        <w:rPr>
          <w:color w:val="000000"/>
          <w:sz w:val="22"/>
          <w:szCs w:val="22"/>
          <w:lang w:eastAsia="ar-SA"/>
        </w:rPr>
      </w:pPr>
      <w:r w:rsidRPr="00B74F31">
        <w:rPr>
          <w:color w:val="000000"/>
          <w:sz w:val="22"/>
          <w:szCs w:val="22"/>
          <w:lang w:eastAsia="ar-SA"/>
        </w:rPr>
        <w:t>6.2. Perkamos Paslaugos turi atitikti Lietuvos Respublikos teisės aktų, reglamentuojančių pirkimo objekto sritį, reikalavimus.</w:t>
      </w:r>
    </w:p>
    <w:p w:rsidR="00846AD9" w:rsidRPr="00B74F31" w:rsidRDefault="00846AD9" w:rsidP="00846AD9">
      <w:pPr>
        <w:jc w:val="both"/>
        <w:rPr>
          <w:color w:val="000000"/>
          <w:sz w:val="22"/>
          <w:szCs w:val="22"/>
        </w:rPr>
      </w:pPr>
    </w:p>
    <w:p w:rsidR="00846AD9" w:rsidRPr="00B74F31" w:rsidRDefault="00846AD9" w:rsidP="00B74F31">
      <w:pPr>
        <w:jc w:val="center"/>
        <w:rPr>
          <w:b/>
          <w:color w:val="000000"/>
          <w:sz w:val="22"/>
          <w:szCs w:val="22"/>
        </w:rPr>
      </w:pPr>
      <w:r w:rsidRPr="00B74F31">
        <w:rPr>
          <w:b/>
          <w:color w:val="000000"/>
          <w:sz w:val="22"/>
          <w:szCs w:val="22"/>
        </w:rPr>
        <w:t>7.  SUTARTIES NUTRAUKIMAS</w:t>
      </w:r>
    </w:p>
    <w:p w:rsidR="00846AD9" w:rsidRPr="00B74F31" w:rsidRDefault="00846AD9" w:rsidP="00846AD9">
      <w:pPr>
        <w:ind w:firstLine="851"/>
        <w:jc w:val="both"/>
        <w:rPr>
          <w:color w:val="000000"/>
          <w:sz w:val="22"/>
          <w:szCs w:val="22"/>
        </w:rPr>
      </w:pPr>
      <w:r w:rsidRPr="00B74F31">
        <w:rPr>
          <w:color w:val="000000"/>
          <w:sz w:val="22"/>
          <w:szCs w:val="22"/>
        </w:rPr>
        <w:t>7.1. Užsakovas turi teisę vienašališkai nutraukti Sutartį, prieš 30 (trisdešimt) kalendorinių dienų raštu pranešęs apie tai Paslaugos teikėjui, jeigu:</w:t>
      </w:r>
    </w:p>
    <w:p w:rsidR="00846AD9" w:rsidRPr="00B74F31" w:rsidRDefault="00846AD9" w:rsidP="00846AD9">
      <w:pPr>
        <w:ind w:firstLine="851"/>
        <w:jc w:val="both"/>
        <w:rPr>
          <w:color w:val="000000"/>
          <w:sz w:val="22"/>
          <w:szCs w:val="22"/>
        </w:rPr>
      </w:pPr>
      <w:r w:rsidRPr="00B74F31">
        <w:rPr>
          <w:color w:val="000000"/>
          <w:sz w:val="22"/>
          <w:szCs w:val="22"/>
        </w:rPr>
        <w:t>7.1.1. pastarasis nevykdo arba netinkamai vykdo Sutartyje nurodytus įsipareigojimus.</w:t>
      </w:r>
    </w:p>
    <w:p w:rsidR="00846AD9" w:rsidRPr="00E34174" w:rsidRDefault="00846AD9" w:rsidP="00846AD9">
      <w:pPr>
        <w:ind w:firstLine="851"/>
        <w:jc w:val="both"/>
        <w:rPr>
          <w:sz w:val="22"/>
          <w:szCs w:val="22"/>
          <w:lang w:eastAsia="lt-LT"/>
        </w:rPr>
      </w:pPr>
      <w:r w:rsidRPr="00B74F31">
        <w:rPr>
          <w:sz w:val="22"/>
          <w:szCs w:val="22"/>
          <w:lang w:eastAsia="lt-LT"/>
        </w:rPr>
        <w:t>7.1.2. Paslaugos teikėjas bankrutuoja arba yra likviduojamas, sustabdo ūkinę veiklą arba įstatymuose ir kituose teisės aktuose numatyta tvarka susidaro analogiška situacija.</w:t>
      </w:r>
    </w:p>
    <w:p w:rsidR="00846AD9" w:rsidRPr="00E34174" w:rsidRDefault="00846AD9" w:rsidP="00846AD9">
      <w:pPr>
        <w:ind w:firstLine="851"/>
        <w:jc w:val="both"/>
        <w:rPr>
          <w:sz w:val="22"/>
          <w:szCs w:val="22"/>
          <w:lang w:eastAsia="lt-LT"/>
        </w:rPr>
      </w:pPr>
      <w:r w:rsidRPr="00B74F31">
        <w:rPr>
          <w:sz w:val="22"/>
          <w:szCs w:val="22"/>
          <w:lang w:eastAsia="lt-LT"/>
        </w:rPr>
        <w:t>7.1.3. Paslaugos teikėjas įsiteisėjusiu kompetentingos institucijos ar teismo sprendimu yra pripažintas kaltu dėl profesinio pažeidimo, sukčiavimo, korupcijos, pinigų plovimo, dalyvavimo nusikalstamoje organizacijoje.</w:t>
      </w:r>
    </w:p>
    <w:p w:rsidR="00846AD9" w:rsidRPr="00B74F31" w:rsidRDefault="00846AD9" w:rsidP="00846AD9">
      <w:pPr>
        <w:ind w:firstLine="851"/>
        <w:jc w:val="both"/>
        <w:rPr>
          <w:sz w:val="22"/>
          <w:szCs w:val="22"/>
          <w:lang w:val="en-US" w:eastAsia="lt-LT"/>
        </w:rPr>
      </w:pPr>
      <w:r w:rsidRPr="00B74F31">
        <w:rPr>
          <w:sz w:val="22"/>
          <w:szCs w:val="22"/>
          <w:lang w:eastAsia="lt-LT"/>
        </w:rPr>
        <w:t xml:space="preserve">7.1.4. Paslaugos teikėjas sudaro </w:t>
      </w:r>
      <w:proofErr w:type="spellStart"/>
      <w:r w:rsidRPr="00B74F31">
        <w:rPr>
          <w:sz w:val="22"/>
          <w:szCs w:val="22"/>
          <w:lang w:eastAsia="lt-LT"/>
        </w:rPr>
        <w:t>subteikimo</w:t>
      </w:r>
      <w:proofErr w:type="spellEnd"/>
      <w:r w:rsidRPr="00B74F31">
        <w:rPr>
          <w:sz w:val="22"/>
          <w:szCs w:val="22"/>
          <w:lang w:eastAsia="lt-LT"/>
        </w:rPr>
        <w:t xml:space="preserve"> sutartį be Užsakovo sutikimo.</w:t>
      </w:r>
    </w:p>
    <w:p w:rsidR="00846AD9" w:rsidRPr="00B74F31" w:rsidRDefault="00846AD9" w:rsidP="00846AD9">
      <w:pPr>
        <w:ind w:firstLine="851"/>
        <w:jc w:val="both"/>
        <w:rPr>
          <w:rFonts w:eastAsia="Calibri"/>
          <w:color w:val="000000"/>
          <w:sz w:val="22"/>
          <w:szCs w:val="22"/>
        </w:rPr>
      </w:pPr>
      <w:r w:rsidRPr="00B74F31">
        <w:rPr>
          <w:color w:val="000000"/>
          <w:sz w:val="22"/>
          <w:szCs w:val="22"/>
        </w:rPr>
        <w:t xml:space="preserve">7.2. Sutartis gali būti nutraukta raštišku abiejų Šalių susitarimu, </w:t>
      </w:r>
      <w:r w:rsidRPr="00B74F31">
        <w:rPr>
          <w:rFonts w:eastAsia="Calibri"/>
          <w:color w:val="000000"/>
          <w:sz w:val="22"/>
          <w:szCs w:val="22"/>
        </w:rPr>
        <w:t>apie tokį Sutarties nutraukimą kitai Šaliai pranešant ne vėliau kaip prieš 30 (trisdešimt) kalendorinių dienų.</w:t>
      </w:r>
    </w:p>
    <w:p w:rsidR="00846AD9" w:rsidRPr="00B74F31" w:rsidRDefault="00846AD9" w:rsidP="00846AD9">
      <w:pPr>
        <w:ind w:firstLine="851"/>
        <w:jc w:val="both"/>
        <w:rPr>
          <w:sz w:val="22"/>
          <w:szCs w:val="22"/>
        </w:rPr>
      </w:pPr>
      <w:r w:rsidRPr="00B74F31">
        <w:rPr>
          <w:rFonts w:eastAsia="Calibri"/>
          <w:color w:val="000000"/>
          <w:sz w:val="22"/>
          <w:szCs w:val="22"/>
        </w:rPr>
        <w:t xml:space="preserve">7.3. </w:t>
      </w:r>
      <w:r w:rsidRPr="00B74F31">
        <w:rPr>
          <w:color w:val="000000"/>
          <w:sz w:val="22"/>
          <w:szCs w:val="22"/>
        </w:rPr>
        <w:t>Jei Sutartis nutraukiama Užsakovo iniciatyva dėl Paslaugos teikėjo kaltės, Užsakovo patirti nuostoliai ar išlaidos išieškomi išskaičiuojant juos iš Paslaugos teikėjui mokėtinų sumų arba pagal Paslaugos teikėjo pateiktą Sutarties įvykdymo užtikrinimą (jei taikoma).</w:t>
      </w:r>
    </w:p>
    <w:p w:rsidR="00846AD9" w:rsidRPr="00B74F31" w:rsidRDefault="00846AD9" w:rsidP="00846AD9">
      <w:pPr>
        <w:ind w:firstLine="851"/>
        <w:jc w:val="both"/>
        <w:rPr>
          <w:color w:val="000000"/>
          <w:sz w:val="22"/>
          <w:szCs w:val="22"/>
        </w:rPr>
      </w:pPr>
      <w:r w:rsidRPr="00B74F31">
        <w:rPr>
          <w:color w:val="000000"/>
          <w:sz w:val="22"/>
          <w:szCs w:val="22"/>
        </w:rPr>
        <w:t>7.4. Sutartį nutraukus dėl Paslaugos teikėjo kaltės, be jam priklausančio atlyginimo už atliktas Paslaugas, Paslaugos teikėjas neturi teisės į kokių nors patirtų nuostolių ar žalos kompensaciją.</w:t>
      </w:r>
    </w:p>
    <w:p w:rsidR="00846AD9" w:rsidRPr="00B74F31" w:rsidRDefault="00846AD9" w:rsidP="00846AD9">
      <w:pPr>
        <w:jc w:val="both"/>
        <w:rPr>
          <w:rFonts w:eastAsia="Calibri"/>
          <w:color w:val="000000"/>
          <w:sz w:val="22"/>
          <w:szCs w:val="22"/>
        </w:rPr>
      </w:pPr>
    </w:p>
    <w:p w:rsidR="00846AD9" w:rsidRPr="00B74F31" w:rsidRDefault="00846AD9" w:rsidP="00B74F31">
      <w:pPr>
        <w:tabs>
          <w:tab w:val="left" w:pos="1296"/>
        </w:tabs>
        <w:suppressAutoHyphens/>
        <w:ind w:firstLine="720"/>
        <w:jc w:val="center"/>
        <w:rPr>
          <w:b/>
          <w:color w:val="000000"/>
          <w:sz w:val="22"/>
          <w:szCs w:val="22"/>
          <w:lang w:eastAsia="lt-LT"/>
        </w:rPr>
      </w:pPr>
      <w:r w:rsidRPr="00B74F31">
        <w:rPr>
          <w:b/>
          <w:color w:val="000000"/>
          <w:sz w:val="22"/>
          <w:szCs w:val="22"/>
          <w:lang w:eastAsia="lt-LT"/>
        </w:rPr>
        <w:t>8. KITOS SUTARTIES SĄLYGOS</w:t>
      </w:r>
    </w:p>
    <w:p w:rsidR="00846AD9" w:rsidRPr="00B74F31" w:rsidRDefault="00846AD9" w:rsidP="00846AD9">
      <w:pPr>
        <w:ind w:firstLine="851"/>
        <w:jc w:val="both"/>
        <w:rPr>
          <w:color w:val="000000"/>
          <w:sz w:val="22"/>
          <w:szCs w:val="22"/>
        </w:rPr>
      </w:pPr>
      <w:r w:rsidRPr="00B74F31">
        <w:rPr>
          <w:color w:val="000000"/>
          <w:sz w:val="22"/>
          <w:szCs w:val="22"/>
        </w:rPr>
        <w:t>8.1. Sutartis įsigalioja nuo Sutarties pasirašymo dienos ir galioja 12 mėnesių.</w:t>
      </w:r>
    </w:p>
    <w:p w:rsidR="00846AD9" w:rsidRPr="00B74F31" w:rsidRDefault="00846AD9" w:rsidP="00846AD9">
      <w:pPr>
        <w:ind w:firstLine="851"/>
        <w:jc w:val="both"/>
        <w:rPr>
          <w:color w:val="000000"/>
          <w:sz w:val="22"/>
          <w:szCs w:val="22"/>
        </w:rPr>
      </w:pPr>
      <w:r w:rsidRPr="00B74F31">
        <w:rPr>
          <w:color w:val="000000"/>
          <w:sz w:val="22"/>
          <w:szCs w:val="22"/>
        </w:rPr>
        <w:t>8.2. Sutarties sąlygos Sutarties galiojimo laikotarpiu negali būti keičiamos, išskyrus tokias Sutarties sąlygas, kurias pakeitus nebūtų pažeisti Pirkimų įstatyme nustatyti principai ir tikslai. Sutarties sąlygų keitimu nebus laikomas Sutarties sąlygų koregavimas joje numatytomis aplinkybėmis, jei šios aplinkybės nustatytos aiškiai ir nedviprasmiškai bei buvo pateiktos konkurso sąlygose. Tais atvejais, kai Sutarties sąlygų keitimo būtinybės buvo neįmanoma numatyti rengiant konkurso sąlygas ir (ar) Sutarties sudarymo metu, Sutarties Šalys gali keisti tik neesmines Sutarties sąlygas, pateikiant pagrindžiančius dokumentus.</w:t>
      </w:r>
    </w:p>
    <w:p w:rsidR="00846AD9" w:rsidRPr="00B74F31" w:rsidRDefault="00846AD9" w:rsidP="00846AD9">
      <w:pPr>
        <w:tabs>
          <w:tab w:val="left" w:pos="1296"/>
        </w:tabs>
        <w:suppressAutoHyphens/>
        <w:ind w:firstLine="851"/>
        <w:jc w:val="both"/>
        <w:rPr>
          <w:color w:val="000000"/>
          <w:sz w:val="22"/>
          <w:szCs w:val="22"/>
          <w:lang w:eastAsia="lt-LT"/>
        </w:rPr>
      </w:pPr>
      <w:r w:rsidRPr="00B74F31">
        <w:rPr>
          <w:color w:val="000000"/>
          <w:sz w:val="22"/>
          <w:szCs w:val="22"/>
          <w:lang w:eastAsia="lt-LT"/>
        </w:rPr>
        <w:t>8.3. Už Sutarties įsipareigojimų nevykdymą arba netinkamą vykdymą Sutarties Šalys atsako pagal Lietuvos Respublikoje galiojančius teisės aktus.</w:t>
      </w:r>
    </w:p>
    <w:p w:rsidR="00846AD9" w:rsidRPr="00B74F31" w:rsidRDefault="00846AD9" w:rsidP="00846AD9">
      <w:pPr>
        <w:ind w:firstLine="851"/>
        <w:jc w:val="both"/>
        <w:rPr>
          <w:color w:val="000000"/>
          <w:sz w:val="22"/>
          <w:szCs w:val="22"/>
          <w:lang w:eastAsia="lt-LT"/>
        </w:rPr>
      </w:pPr>
      <w:r w:rsidRPr="00B74F31">
        <w:rPr>
          <w:color w:val="000000"/>
          <w:sz w:val="22"/>
          <w:szCs w:val="22"/>
        </w:rPr>
        <w:lastRenderedPageBreak/>
        <w:t xml:space="preserve">8.4. Sutarties Šalys įsipareigoja ne vėliau kaip per 5 (penkias) darbo dienas informuoti viena kitą apie Šalių rekvizitų, bankų atsiskaitomųjų sąskaitų numerių pasikeitimus. </w:t>
      </w:r>
      <w:r w:rsidRPr="00B74F31">
        <w:rPr>
          <w:color w:val="000000"/>
          <w:sz w:val="22"/>
          <w:szCs w:val="22"/>
          <w:lang w:eastAsia="lt-LT"/>
        </w:rPr>
        <w:t>Šalis, neįvykdžiusi šio įsipareigojimo, negali reikšti pretenzijų, kad kita Šalis pažeidė Sutartį, jei kita Šalis atliko veiksmus pagal paskutinius jai žinomus kitos Šalies rekvizitus.</w:t>
      </w:r>
    </w:p>
    <w:p w:rsidR="00846AD9" w:rsidRPr="00B74F31" w:rsidRDefault="00846AD9" w:rsidP="00846AD9">
      <w:pPr>
        <w:tabs>
          <w:tab w:val="left" w:pos="709"/>
        </w:tabs>
        <w:ind w:firstLine="851"/>
        <w:jc w:val="both"/>
        <w:outlineLvl w:val="0"/>
        <w:rPr>
          <w:color w:val="000000"/>
          <w:sz w:val="22"/>
          <w:szCs w:val="22"/>
          <w:lang w:eastAsia="ar-SA"/>
        </w:rPr>
      </w:pPr>
      <w:r w:rsidRPr="00B74F31">
        <w:rPr>
          <w:color w:val="000000"/>
          <w:sz w:val="22"/>
          <w:szCs w:val="22"/>
          <w:lang w:eastAsia="lt-LT"/>
        </w:rPr>
        <w:t>8.5. Pirkėjas p</w:t>
      </w:r>
      <w:r w:rsidRPr="00B74F31">
        <w:rPr>
          <w:color w:val="000000"/>
          <w:sz w:val="22"/>
          <w:szCs w:val="22"/>
          <w:lang w:eastAsia="ar-SA"/>
        </w:rPr>
        <w:t xml:space="preserve">askiria kontaktiniu asmeniu, atsakingu už Sutarties vykdymą: </w:t>
      </w:r>
      <w:r w:rsidR="00F42507">
        <w:rPr>
          <w:color w:val="000000"/>
          <w:sz w:val="22"/>
          <w:szCs w:val="22"/>
          <w:lang w:eastAsia="ar-SA"/>
        </w:rPr>
        <w:t>_______________</w:t>
      </w:r>
    </w:p>
    <w:p w:rsidR="00846AD9" w:rsidRPr="00B74F31" w:rsidRDefault="00846AD9" w:rsidP="00846AD9">
      <w:pPr>
        <w:tabs>
          <w:tab w:val="left" w:pos="709"/>
        </w:tabs>
        <w:ind w:firstLine="851"/>
        <w:jc w:val="both"/>
        <w:outlineLvl w:val="0"/>
        <w:rPr>
          <w:color w:val="000000"/>
          <w:sz w:val="22"/>
          <w:szCs w:val="22"/>
          <w:vertAlign w:val="superscript"/>
          <w:lang w:eastAsia="ar-SA"/>
        </w:rPr>
      </w:pPr>
      <w:r w:rsidRPr="00B74F31">
        <w:rPr>
          <w:color w:val="000000"/>
          <w:sz w:val="22"/>
          <w:szCs w:val="22"/>
          <w:lang w:eastAsia="lt-LT"/>
        </w:rPr>
        <w:t>8.6. Tiekėjas p</w:t>
      </w:r>
      <w:r w:rsidRPr="00B74F31">
        <w:rPr>
          <w:color w:val="000000"/>
          <w:sz w:val="22"/>
          <w:szCs w:val="22"/>
          <w:lang w:eastAsia="ar-SA"/>
        </w:rPr>
        <w:t xml:space="preserve">askiria kontaktiniu asmeniu, atsakingu už Sutarties vykdymą ir turinčiu teisę pasirašyti Prekių perdavimo-priėmimo aktą </w:t>
      </w:r>
      <w:r w:rsidR="00F42507">
        <w:rPr>
          <w:color w:val="000000"/>
          <w:sz w:val="22"/>
          <w:szCs w:val="22"/>
          <w:lang w:eastAsia="ar-SA"/>
        </w:rPr>
        <w:t>__________________</w:t>
      </w:r>
      <w:r w:rsidRPr="00B74F31">
        <w:rPr>
          <w:color w:val="000000"/>
          <w:sz w:val="22"/>
          <w:szCs w:val="22"/>
          <w:vertAlign w:val="superscript"/>
          <w:lang w:eastAsia="ar-SA"/>
        </w:rPr>
        <w:tab/>
      </w:r>
      <w:r w:rsidRPr="00B74F31">
        <w:rPr>
          <w:color w:val="000000"/>
          <w:sz w:val="22"/>
          <w:szCs w:val="22"/>
          <w:vertAlign w:val="superscript"/>
          <w:lang w:eastAsia="ar-SA"/>
        </w:rPr>
        <w:tab/>
      </w:r>
    </w:p>
    <w:p w:rsidR="00846AD9" w:rsidRPr="00B74F31" w:rsidRDefault="00F42507" w:rsidP="00846AD9">
      <w:pPr>
        <w:tabs>
          <w:tab w:val="left" w:pos="709"/>
        </w:tabs>
        <w:ind w:firstLine="851"/>
        <w:jc w:val="both"/>
        <w:outlineLvl w:val="0"/>
        <w:rPr>
          <w:color w:val="000000"/>
          <w:sz w:val="22"/>
          <w:szCs w:val="22"/>
          <w:lang w:eastAsia="ar-SA"/>
        </w:rPr>
      </w:pPr>
      <w:r>
        <w:rPr>
          <w:color w:val="000000"/>
          <w:sz w:val="22"/>
          <w:szCs w:val="22"/>
          <w:lang w:eastAsia="ar-SA"/>
        </w:rPr>
        <w:t>_</w:t>
      </w:r>
      <w:bookmarkStart w:id="0" w:name="_GoBack"/>
      <w:bookmarkEnd w:id="0"/>
    </w:p>
    <w:p w:rsidR="00846AD9" w:rsidRPr="00B74F31" w:rsidRDefault="00846AD9" w:rsidP="00846AD9">
      <w:pPr>
        <w:tabs>
          <w:tab w:val="left" w:pos="1296"/>
        </w:tabs>
        <w:suppressAutoHyphens/>
        <w:ind w:firstLine="851"/>
        <w:jc w:val="both"/>
        <w:rPr>
          <w:color w:val="000000"/>
          <w:sz w:val="22"/>
          <w:szCs w:val="22"/>
          <w:lang w:eastAsia="lt-LT"/>
        </w:rPr>
      </w:pPr>
      <w:r w:rsidRPr="00B74F31">
        <w:rPr>
          <w:color w:val="000000"/>
          <w:sz w:val="22"/>
          <w:szCs w:val="22"/>
          <w:lang w:eastAsia="lt-LT"/>
        </w:rPr>
        <w:t xml:space="preserve">8.7. Sutartis sudaryta dviem egzemplioriais lietuvių kalba, turinčiais vienodą juridinę galią, po vieną kiekvienai Šaliai. </w:t>
      </w:r>
    </w:p>
    <w:p w:rsidR="00846AD9" w:rsidRPr="00B74F31" w:rsidRDefault="00846AD9" w:rsidP="00846AD9">
      <w:pPr>
        <w:jc w:val="both"/>
        <w:rPr>
          <w:sz w:val="22"/>
          <w:szCs w:val="22"/>
        </w:rPr>
      </w:pPr>
      <w:r w:rsidRPr="00B74F31">
        <w:rPr>
          <w:sz w:val="22"/>
          <w:szCs w:val="22"/>
        </w:rPr>
        <w:t>8.8. Nė viena Šalis neturi teisės perleisti visų arba dalies teisių ir pareigų pagal šią Sutartį jokiai trečiajai šaliai be išankstinio raštiško kitos Šalies sutikimo.</w:t>
      </w:r>
    </w:p>
    <w:p w:rsidR="00846AD9" w:rsidRPr="00E34174" w:rsidRDefault="00846AD9" w:rsidP="00846AD9">
      <w:pPr>
        <w:ind w:firstLine="851"/>
        <w:jc w:val="both"/>
        <w:rPr>
          <w:sz w:val="22"/>
          <w:szCs w:val="22"/>
          <w:lang w:eastAsia="lt-LT"/>
        </w:rPr>
      </w:pPr>
      <w:r w:rsidRPr="00B74F31">
        <w:rPr>
          <w:sz w:val="22"/>
          <w:szCs w:val="22"/>
          <w:lang w:eastAsia="lt-LT"/>
        </w:rPr>
        <w:t>8.9. Jei bet kuri šios Sutarties nuostata tampa ar pripažįstama visiškai ar iš dalies negaliojančia, tai neturi įtakos kitų Sutarties nuostatų galiojimui.</w:t>
      </w:r>
    </w:p>
    <w:p w:rsidR="00846AD9" w:rsidRPr="00E34174" w:rsidRDefault="00846AD9" w:rsidP="00846AD9">
      <w:pPr>
        <w:ind w:firstLine="851"/>
        <w:jc w:val="both"/>
        <w:rPr>
          <w:sz w:val="22"/>
          <w:szCs w:val="22"/>
          <w:lang w:eastAsia="lt-LT"/>
        </w:rPr>
      </w:pPr>
      <w:r w:rsidRPr="00B74F31">
        <w:rPr>
          <w:sz w:val="22"/>
          <w:szCs w:val="22"/>
          <w:lang w:eastAsia="lt-LT"/>
        </w:rPr>
        <w:t>8.10.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rsidR="00846AD9" w:rsidRPr="00B74F31" w:rsidRDefault="00846AD9" w:rsidP="00846AD9">
      <w:pPr>
        <w:ind w:firstLine="851"/>
        <w:jc w:val="both"/>
        <w:rPr>
          <w:color w:val="000000"/>
          <w:sz w:val="22"/>
          <w:szCs w:val="22"/>
        </w:rPr>
      </w:pPr>
      <w:r w:rsidRPr="00B74F31">
        <w:rPr>
          <w:color w:val="000000"/>
          <w:sz w:val="22"/>
          <w:szCs w:val="22"/>
        </w:rPr>
        <w:t>8.11. Be šių Sutarties sąlygų, jai taikomos ir Lietuvos Respublikos teisės aktuose numatytos tokios rūšies sutarčių sąlygos.</w:t>
      </w:r>
    </w:p>
    <w:p w:rsidR="00846AD9" w:rsidRPr="00B74F31" w:rsidRDefault="00846AD9" w:rsidP="00846AD9">
      <w:pPr>
        <w:ind w:firstLine="851"/>
        <w:jc w:val="both"/>
        <w:rPr>
          <w:color w:val="000000"/>
          <w:sz w:val="22"/>
          <w:szCs w:val="22"/>
        </w:rPr>
      </w:pPr>
    </w:p>
    <w:p w:rsidR="00846AD9" w:rsidRPr="00B74F31" w:rsidRDefault="00846AD9" w:rsidP="00846AD9">
      <w:pPr>
        <w:tabs>
          <w:tab w:val="left" w:pos="1296"/>
        </w:tabs>
        <w:suppressAutoHyphens/>
        <w:jc w:val="center"/>
        <w:rPr>
          <w:b/>
          <w:color w:val="000000"/>
          <w:sz w:val="22"/>
          <w:szCs w:val="22"/>
          <w:lang w:eastAsia="lt-LT"/>
        </w:rPr>
      </w:pPr>
      <w:r w:rsidRPr="00B74F31">
        <w:rPr>
          <w:b/>
          <w:color w:val="000000"/>
          <w:sz w:val="22"/>
          <w:szCs w:val="22"/>
          <w:lang w:eastAsia="lt-LT"/>
        </w:rPr>
        <w:t>9. SUTARTIES PRIEDAI</w:t>
      </w:r>
    </w:p>
    <w:p w:rsidR="00846AD9" w:rsidRPr="00B74F31" w:rsidRDefault="00846AD9" w:rsidP="00846AD9">
      <w:pPr>
        <w:tabs>
          <w:tab w:val="left" w:pos="1296"/>
        </w:tabs>
        <w:suppressAutoHyphens/>
        <w:jc w:val="center"/>
        <w:rPr>
          <w:b/>
          <w:color w:val="000000"/>
          <w:sz w:val="22"/>
          <w:szCs w:val="22"/>
          <w:lang w:eastAsia="lt-LT"/>
        </w:rPr>
      </w:pPr>
    </w:p>
    <w:p w:rsidR="00846AD9" w:rsidRPr="00B74F31" w:rsidRDefault="00846AD9" w:rsidP="00846AD9">
      <w:pPr>
        <w:tabs>
          <w:tab w:val="left" w:pos="1296"/>
        </w:tabs>
        <w:suppressAutoHyphens/>
        <w:jc w:val="both"/>
        <w:rPr>
          <w:color w:val="000000"/>
          <w:sz w:val="22"/>
          <w:szCs w:val="22"/>
          <w:lang w:eastAsia="lt-LT"/>
        </w:rPr>
      </w:pPr>
      <w:r w:rsidRPr="00B74F31">
        <w:rPr>
          <w:color w:val="000000"/>
          <w:sz w:val="22"/>
          <w:szCs w:val="22"/>
          <w:lang w:eastAsia="lt-LT"/>
        </w:rPr>
        <w:t>9.1. Sutarties priedai yra neatskiriama šios Sutarties dalis:</w:t>
      </w:r>
    </w:p>
    <w:p w:rsidR="00846AD9" w:rsidRPr="00B74F31" w:rsidRDefault="00846AD9" w:rsidP="00846AD9">
      <w:pPr>
        <w:tabs>
          <w:tab w:val="left" w:pos="1296"/>
        </w:tabs>
        <w:suppressAutoHyphens/>
        <w:jc w:val="both"/>
        <w:rPr>
          <w:color w:val="000000"/>
          <w:sz w:val="22"/>
          <w:szCs w:val="22"/>
          <w:lang w:eastAsia="lt-LT"/>
        </w:rPr>
      </w:pPr>
      <w:r w:rsidRPr="00B74F31">
        <w:rPr>
          <w:color w:val="000000"/>
          <w:sz w:val="22"/>
          <w:szCs w:val="22"/>
          <w:lang w:eastAsia="lt-LT"/>
        </w:rPr>
        <w:t>9.1.1. 1 pri</w:t>
      </w:r>
      <w:r w:rsidR="00676E97">
        <w:rPr>
          <w:color w:val="000000"/>
          <w:sz w:val="22"/>
          <w:szCs w:val="22"/>
          <w:lang w:eastAsia="lt-LT"/>
        </w:rPr>
        <w:t>edas. Techninė specifikacija, 1 lapas</w:t>
      </w:r>
      <w:r w:rsidRPr="00B74F31">
        <w:rPr>
          <w:color w:val="000000"/>
          <w:sz w:val="22"/>
          <w:szCs w:val="22"/>
          <w:lang w:eastAsia="lt-LT"/>
        </w:rPr>
        <w:t>;</w:t>
      </w:r>
    </w:p>
    <w:p w:rsidR="00846AD9" w:rsidRPr="00B74F31" w:rsidRDefault="00846AD9" w:rsidP="00846AD9">
      <w:pPr>
        <w:tabs>
          <w:tab w:val="left" w:pos="1296"/>
        </w:tabs>
        <w:suppressAutoHyphens/>
        <w:jc w:val="both"/>
        <w:rPr>
          <w:color w:val="000000"/>
          <w:sz w:val="22"/>
          <w:szCs w:val="22"/>
          <w:lang w:eastAsia="lt-LT"/>
        </w:rPr>
      </w:pPr>
      <w:r w:rsidRPr="00B74F31">
        <w:rPr>
          <w:color w:val="000000"/>
          <w:sz w:val="22"/>
          <w:szCs w:val="22"/>
          <w:lang w:eastAsia="lt-LT"/>
        </w:rPr>
        <w:t xml:space="preserve">9.1.2. 2 priedas. Paslaugų </w:t>
      </w:r>
      <w:r w:rsidR="00676E97">
        <w:rPr>
          <w:color w:val="000000"/>
          <w:sz w:val="22"/>
          <w:szCs w:val="22"/>
          <w:lang w:eastAsia="lt-LT"/>
        </w:rPr>
        <w:t>kainos (tiekėjo pasiūlymas), 4</w:t>
      </w:r>
      <w:r w:rsidRPr="00B74F31">
        <w:rPr>
          <w:color w:val="000000"/>
          <w:sz w:val="22"/>
          <w:szCs w:val="22"/>
          <w:lang w:eastAsia="lt-LT"/>
        </w:rPr>
        <w:t xml:space="preserve"> lapai;</w:t>
      </w:r>
    </w:p>
    <w:p w:rsidR="00846AD9" w:rsidRPr="00B74F31" w:rsidRDefault="00846AD9" w:rsidP="00846AD9">
      <w:pPr>
        <w:jc w:val="both"/>
        <w:rPr>
          <w:color w:val="000000"/>
          <w:sz w:val="22"/>
          <w:szCs w:val="22"/>
        </w:rPr>
      </w:pPr>
    </w:p>
    <w:p w:rsidR="00846AD9" w:rsidRPr="00B74F31" w:rsidRDefault="00846AD9" w:rsidP="00846AD9">
      <w:pPr>
        <w:jc w:val="both"/>
        <w:rPr>
          <w:color w:val="000000"/>
          <w:sz w:val="22"/>
          <w:szCs w:val="22"/>
        </w:rPr>
      </w:pPr>
    </w:p>
    <w:p w:rsidR="00846AD9" w:rsidRPr="00B74F31" w:rsidRDefault="00846AD9" w:rsidP="00846AD9">
      <w:pPr>
        <w:ind w:firstLine="720"/>
        <w:jc w:val="center"/>
        <w:rPr>
          <w:b/>
          <w:color w:val="000000"/>
          <w:sz w:val="22"/>
          <w:szCs w:val="22"/>
        </w:rPr>
      </w:pPr>
    </w:p>
    <w:p w:rsidR="00846AD9" w:rsidRPr="00B74F31" w:rsidRDefault="00846AD9" w:rsidP="00846AD9">
      <w:pPr>
        <w:ind w:firstLine="720"/>
        <w:jc w:val="center"/>
        <w:rPr>
          <w:b/>
          <w:color w:val="000000"/>
          <w:sz w:val="22"/>
          <w:szCs w:val="22"/>
        </w:rPr>
      </w:pPr>
      <w:r w:rsidRPr="00B74F31">
        <w:rPr>
          <w:b/>
          <w:color w:val="000000"/>
          <w:sz w:val="22"/>
          <w:szCs w:val="22"/>
        </w:rPr>
        <w:t>10. ŠALIŲ ADRESAI IR REKVIZITAI</w:t>
      </w:r>
    </w:p>
    <w:p w:rsidR="00846AD9" w:rsidRPr="00B74F31" w:rsidRDefault="00846AD9" w:rsidP="00846AD9">
      <w:pPr>
        <w:ind w:firstLine="720"/>
        <w:jc w:val="center"/>
        <w:rPr>
          <w:b/>
          <w:color w:val="000000"/>
          <w:sz w:val="22"/>
          <w:szCs w:val="22"/>
        </w:rPr>
      </w:pPr>
    </w:p>
    <w:tbl>
      <w:tblPr>
        <w:tblW w:w="9493" w:type="dxa"/>
        <w:jc w:val="center"/>
        <w:tblLook w:val="04A0" w:firstRow="1" w:lastRow="0" w:firstColumn="1" w:lastColumn="0" w:noHBand="0" w:noVBand="1"/>
      </w:tblPr>
      <w:tblGrid>
        <w:gridCol w:w="4361"/>
        <w:gridCol w:w="5132"/>
      </w:tblGrid>
      <w:tr w:rsidR="00846AD9" w:rsidRPr="00B74F31" w:rsidTr="00676E97">
        <w:trPr>
          <w:trHeight w:val="224"/>
          <w:jc w:val="center"/>
        </w:trPr>
        <w:tc>
          <w:tcPr>
            <w:tcW w:w="4361" w:type="dxa"/>
            <w:hideMark/>
          </w:tcPr>
          <w:p w:rsidR="00846AD9" w:rsidRPr="00B74F31" w:rsidRDefault="00846AD9" w:rsidP="00846AD9">
            <w:pPr>
              <w:jc w:val="both"/>
              <w:rPr>
                <w:b/>
                <w:color w:val="000000"/>
                <w:sz w:val="22"/>
                <w:szCs w:val="22"/>
              </w:rPr>
            </w:pPr>
            <w:r w:rsidRPr="00B74F31">
              <w:rPr>
                <w:b/>
                <w:color w:val="000000"/>
                <w:sz w:val="22"/>
                <w:szCs w:val="22"/>
              </w:rPr>
              <w:t>PIRKĖJAS</w:t>
            </w:r>
            <w:r w:rsidRPr="00B74F31">
              <w:rPr>
                <w:b/>
                <w:color w:val="000000"/>
                <w:sz w:val="22"/>
                <w:szCs w:val="22"/>
              </w:rPr>
              <w:tab/>
            </w:r>
          </w:p>
        </w:tc>
        <w:tc>
          <w:tcPr>
            <w:tcW w:w="5132" w:type="dxa"/>
            <w:hideMark/>
          </w:tcPr>
          <w:p w:rsidR="00846AD9" w:rsidRPr="00B74F31" w:rsidRDefault="00846AD9" w:rsidP="00846AD9">
            <w:pPr>
              <w:jc w:val="both"/>
              <w:rPr>
                <w:b/>
                <w:color w:val="000000"/>
                <w:sz w:val="22"/>
                <w:szCs w:val="22"/>
              </w:rPr>
            </w:pPr>
            <w:r w:rsidRPr="00B74F31">
              <w:rPr>
                <w:b/>
                <w:color w:val="000000"/>
                <w:sz w:val="22"/>
                <w:szCs w:val="22"/>
              </w:rPr>
              <w:t>TIEKĖJAS</w:t>
            </w:r>
          </w:p>
        </w:tc>
      </w:tr>
      <w:tr w:rsidR="00846AD9" w:rsidRPr="00B74F31" w:rsidTr="00676E97">
        <w:trPr>
          <w:trHeight w:val="224"/>
          <w:jc w:val="center"/>
        </w:trPr>
        <w:tc>
          <w:tcPr>
            <w:tcW w:w="4361" w:type="dxa"/>
          </w:tcPr>
          <w:p w:rsidR="00846AD9" w:rsidRPr="00B74F31" w:rsidRDefault="00846AD9" w:rsidP="00846AD9">
            <w:pPr>
              <w:jc w:val="both"/>
              <w:rPr>
                <w:b/>
                <w:color w:val="000000"/>
                <w:sz w:val="22"/>
                <w:szCs w:val="22"/>
              </w:rPr>
            </w:pPr>
          </w:p>
        </w:tc>
        <w:tc>
          <w:tcPr>
            <w:tcW w:w="5132" w:type="dxa"/>
          </w:tcPr>
          <w:p w:rsidR="00846AD9" w:rsidRPr="00B74F31" w:rsidRDefault="00846AD9" w:rsidP="00846AD9">
            <w:pPr>
              <w:jc w:val="both"/>
              <w:rPr>
                <w:b/>
                <w:color w:val="000000"/>
                <w:sz w:val="22"/>
                <w:szCs w:val="22"/>
              </w:rPr>
            </w:pPr>
          </w:p>
        </w:tc>
      </w:tr>
      <w:tr w:rsidR="00846AD9" w:rsidRPr="00B74F31" w:rsidTr="00676E97">
        <w:trPr>
          <w:trHeight w:val="224"/>
          <w:jc w:val="center"/>
        </w:trPr>
        <w:tc>
          <w:tcPr>
            <w:tcW w:w="4361" w:type="dxa"/>
            <w:hideMark/>
          </w:tcPr>
          <w:p w:rsidR="00846AD9" w:rsidRPr="00B74F31" w:rsidRDefault="00846AD9" w:rsidP="00846AD9">
            <w:pPr>
              <w:jc w:val="both"/>
              <w:rPr>
                <w:b/>
                <w:color w:val="000000"/>
                <w:sz w:val="22"/>
                <w:szCs w:val="22"/>
              </w:rPr>
            </w:pPr>
            <w:r w:rsidRPr="00B74F31">
              <w:rPr>
                <w:b/>
                <w:color w:val="000000"/>
                <w:sz w:val="22"/>
                <w:szCs w:val="22"/>
              </w:rPr>
              <w:t>UAB „Utenos vandenys“</w:t>
            </w:r>
          </w:p>
        </w:tc>
        <w:tc>
          <w:tcPr>
            <w:tcW w:w="5132" w:type="dxa"/>
            <w:hideMark/>
          </w:tcPr>
          <w:p w:rsidR="00846AD9" w:rsidRPr="00B74F31" w:rsidRDefault="003A0F6C" w:rsidP="00846AD9">
            <w:pPr>
              <w:jc w:val="both"/>
              <w:rPr>
                <w:b/>
                <w:color w:val="000000"/>
                <w:sz w:val="22"/>
                <w:szCs w:val="22"/>
              </w:rPr>
            </w:pPr>
            <w:r>
              <w:rPr>
                <w:b/>
                <w:color w:val="000000"/>
                <w:sz w:val="22"/>
                <w:szCs w:val="22"/>
              </w:rPr>
              <w:t>UAB „</w:t>
            </w:r>
            <w:proofErr w:type="spellStart"/>
            <w:r>
              <w:rPr>
                <w:b/>
                <w:color w:val="000000"/>
                <w:sz w:val="22"/>
                <w:szCs w:val="22"/>
              </w:rPr>
              <w:t>Vilmesa</w:t>
            </w:r>
            <w:proofErr w:type="spellEnd"/>
            <w:r>
              <w:rPr>
                <w:b/>
                <w:color w:val="000000"/>
                <w:sz w:val="22"/>
                <w:szCs w:val="22"/>
              </w:rPr>
              <w:t>“</w:t>
            </w:r>
          </w:p>
        </w:tc>
      </w:tr>
      <w:tr w:rsidR="00846AD9" w:rsidRPr="00B74F31" w:rsidTr="00676E97">
        <w:trPr>
          <w:trHeight w:val="109"/>
          <w:jc w:val="center"/>
        </w:trPr>
        <w:tc>
          <w:tcPr>
            <w:tcW w:w="4361" w:type="dxa"/>
            <w:hideMark/>
          </w:tcPr>
          <w:p w:rsidR="00846AD9" w:rsidRPr="00B74F31" w:rsidRDefault="00846AD9" w:rsidP="00846AD9">
            <w:pPr>
              <w:jc w:val="both"/>
              <w:rPr>
                <w:color w:val="000000"/>
                <w:sz w:val="22"/>
                <w:szCs w:val="22"/>
              </w:rPr>
            </w:pPr>
            <w:r w:rsidRPr="00B74F31">
              <w:rPr>
                <w:color w:val="000000"/>
                <w:sz w:val="22"/>
                <w:szCs w:val="22"/>
              </w:rPr>
              <w:t xml:space="preserve">Vandenų g.1, </w:t>
            </w:r>
            <w:proofErr w:type="spellStart"/>
            <w:r w:rsidRPr="00B74F31">
              <w:rPr>
                <w:color w:val="000000"/>
                <w:sz w:val="22"/>
                <w:szCs w:val="22"/>
              </w:rPr>
              <w:t>Naujasodžio</w:t>
            </w:r>
            <w:proofErr w:type="spellEnd"/>
            <w:r w:rsidRPr="00B74F31">
              <w:rPr>
                <w:color w:val="000000"/>
                <w:sz w:val="22"/>
                <w:szCs w:val="22"/>
              </w:rPr>
              <w:t xml:space="preserve"> k., Utenos r.</w:t>
            </w:r>
          </w:p>
        </w:tc>
        <w:tc>
          <w:tcPr>
            <w:tcW w:w="5132" w:type="dxa"/>
            <w:hideMark/>
          </w:tcPr>
          <w:p w:rsidR="00846AD9" w:rsidRPr="003A0F6C" w:rsidRDefault="003A0F6C" w:rsidP="00846AD9">
            <w:pPr>
              <w:jc w:val="both"/>
              <w:rPr>
                <w:color w:val="000000"/>
                <w:sz w:val="22"/>
                <w:szCs w:val="22"/>
              </w:rPr>
            </w:pPr>
            <w:r>
              <w:rPr>
                <w:color w:val="000000"/>
                <w:sz w:val="22"/>
                <w:szCs w:val="22"/>
              </w:rPr>
              <w:t>S.Dariaus ir S.Girėno g. 22a, Utena</w:t>
            </w:r>
          </w:p>
        </w:tc>
      </w:tr>
      <w:tr w:rsidR="00846AD9" w:rsidRPr="00B74F31" w:rsidTr="00676E97">
        <w:trPr>
          <w:trHeight w:val="109"/>
          <w:jc w:val="center"/>
        </w:trPr>
        <w:tc>
          <w:tcPr>
            <w:tcW w:w="4361" w:type="dxa"/>
            <w:hideMark/>
          </w:tcPr>
          <w:p w:rsidR="00846AD9" w:rsidRPr="00B74F31" w:rsidRDefault="00846AD9" w:rsidP="00846AD9">
            <w:pPr>
              <w:jc w:val="both"/>
              <w:rPr>
                <w:color w:val="000000"/>
                <w:sz w:val="22"/>
                <w:szCs w:val="22"/>
              </w:rPr>
            </w:pPr>
            <w:r w:rsidRPr="00B74F31">
              <w:rPr>
                <w:color w:val="000000"/>
                <w:sz w:val="22"/>
                <w:szCs w:val="22"/>
              </w:rPr>
              <w:t>Įmonės kodas 183633981</w:t>
            </w:r>
          </w:p>
        </w:tc>
        <w:tc>
          <w:tcPr>
            <w:tcW w:w="5132" w:type="dxa"/>
            <w:hideMark/>
          </w:tcPr>
          <w:p w:rsidR="00846AD9" w:rsidRPr="00B74F31" w:rsidRDefault="00846AD9" w:rsidP="003A0F6C">
            <w:pPr>
              <w:jc w:val="both"/>
              <w:rPr>
                <w:color w:val="000000"/>
                <w:sz w:val="22"/>
                <w:szCs w:val="22"/>
              </w:rPr>
            </w:pPr>
            <w:r w:rsidRPr="00B74F31">
              <w:rPr>
                <w:color w:val="000000"/>
                <w:sz w:val="22"/>
                <w:szCs w:val="22"/>
              </w:rPr>
              <w:t>Įmonės kodas</w:t>
            </w:r>
            <w:r w:rsidR="003A0F6C">
              <w:rPr>
                <w:color w:val="000000"/>
                <w:sz w:val="22"/>
                <w:szCs w:val="22"/>
              </w:rPr>
              <w:t xml:space="preserve"> 300139280</w:t>
            </w:r>
          </w:p>
        </w:tc>
      </w:tr>
      <w:tr w:rsidR="00846AD9" w:rsidRPr="00B74F31" w:rsidTr="00676E97">
        <w:trPr>
          <w:trHeight w:val="115"/>
          <w:jc w:val="center"/>
        </w:trPr>
        <w:tc>
          <w:tcPr>
            <w:tcW w:w="4361" w:type="dxa"/>
            <w:hideMark/>
          </w:tcPr>
          <w:p w:rsidR="00846AD9" w:rsidRPr="00B74F31" w:rsidRDefault="00846AD9" w:rsidP="00846AD9">
            <w:pPr>
              <w:jc w:val="both"/>
              <w:rPr>
                <w:color w:val="000000"/>
                <w:sz w:val="22"/>
                <w:szCs w:val="22"/>
              </w:rPr>
            </w:pPr>
            <w:r w:rsidRPr="00B74F31">
              <w:rPr>
                <w:color w:val="000000"/>
                <w:sz w:val="22"/>
                <w:szCs w:val="22"/>
              </w:rPr>
              <w:t>Tel.: 8 389 65 110, Faks.: 8 389 65 104</w:t>
            </w:r>
          </w:p>
        </w:tc>
        <w:tc>
          <w:tcPr>
            <w:tcW w:w="5132" w:type="dxa"/>
            <w:hideMark/>
          </w:tcPr>
          <w:p w:rsidR="00846AD9" w:rsidRPr="00B74F31" w:rsidRDefault="003A0F6C" w:rsidP="00846AD9">
            <w:pPr>
              <w:jc w:val="both"/>
              <w:rPr>
                <w:color w:val="000000"/>
                <w:sz w:val="22"/>
                <w:szCs w:val="22"/>
              </w:rPr>
            </w:pPr>
            <w:r>
              <w:rPr>
                <w:color w:val="000000"/>
                <w:sz w:val="22"/>
                <w:szCs w:val="22"/>
              </w:rPr>
              <w:t>Tel. +370 686 58838</w:t>
            </w:r>
          </w:p>
        </w:tc>
      </w:tr>
      <w:tr w:rsidR="00846AD9" w:rsidRPr="00B74F31" w:rsidTr="00676E97">
        <w:trPr>
          <w:trHeight w:val="109"/>
          <w:jc w:val="center"/>
        </w:trPr>
        <w:tc>
          <w:tcPr>
            <w:tcW w:w="4361" w:type="dxa"/>
            <w:hideMark/>
          </w:tcPr>
          <w:p w:rsidR="00846AD9" w:rsidRPr="00B74F31" w:rsidRDefault="00846AD9" w:rsidP="00846AD9">
            <w:pPr>
              <w:jc w:val="both"/>
              <w:rPr>
                <w:color w:val="000000"/>
                <w:sz w:val="22"/>
                <w:szCs w:val="22"/>
              </w:rPr>
            </w:pPr>
            <w:r w:rsidRPr="00B74F31">
              <w:rPr>
                <w:color w:val="000000"/>
                <w:sz w:val="22"/>
                <w:szCs w:val="22"/>
              </w:rPr>
              <w:t xml:space="preserve">info@utenosvandenys.lt  </w:t>
            </w:r>
          </w:p>
        </w:tc>
        <w:tc>
          <w:tcPr>
            <w:tcW w:w="5132" w:type="dxa"/>
            <w:hideMark/>
          </w:tcPr>
          <w:p w:rsidR="00846AD9" w:rsidRPr="003A0F6C" w:rsidRDefault="003A0F6C" w:rsidP="003A0F6C">
            <w:pPr>
              <w:jc w:val="both"/>
              <w:rPr>
                <w:color w:val="000000"/>
                <w:sz w:val="22"/>
                <w:szCs w:val="22"/>
                <w:lang w:val="en-US"/>
              </w:rPr>
            </w:pPr>
            <w:proofErr w:type="spellStart"/>
            <w:r>
              <w:rPr>
                <w:color w:val="000000"/>
                <w:sz w:val="22"/>
                <w:szCs w:val="22"/>
              </w:rPr>
              <w:t>info</w:t>
            </w:r>
            <w:proofErr w:type="spellEnd"/>
            <w:r>
              <w:rPr>
                <w:color w:val="000000"/>
                <w:sz w:val="22"/>
                <w:szCs w:val="22"/>
                <w:lang w:val="en-US"/>
              </w:rPr>
              <w:t>@</w:t>
            </w:r>
            <w:proofErr w:type="spellStart"/>
            <w:r>
              <w:rPr>
                <w:color w:val="000000"/>
                <w:sz w:val="22"/>
                <w:szCs w:val="22"/>
                <w:lang w:val="en-US"/>
              </w:rPr>
              <w:t>vilmesa.lt</w:t>
            </w:r>
            <w:proofErr w:type="spellEnd"/>
          </w:p>
        </w:tc>
      </w:tr>
      <w:tr w:rsidR="00846AD9" w:rsidRPr="00B74F31" w:rsidTr="00676E97">
        <w:trPr>
          <w:trHeight w:val="115"/>
          <w:jc w:val="center"/>
        </w:trPr>
        <w:tc>
          <w:tcPr>
            <w:tcW w:w="4361" w:type="dxa"/>
            <w:hideMark/>
          </w:tcPr>
          <w:p w:rsidR="00846AD9" w:rsidRPr="00B74F31" w:rsidRDefault="00846AD9" w:rsidP="00846AD9">
            <w:pPr>
              <w:jc w:val="both"/>
              <w:rPr>
                <w:color w:val="000000"/>
                <w:sz w:val="22"/>
                <w:szCs w:val="22"/>
              </w:rPr>
            </w:pPr>
            <w:r w:rsidRPr="00B74F31">
              <w:rPr>
                <w:color w:val="000000"/>
                <w:sz w:val="22"/>
                <w:szCs w:val="22"/>
              </w:rPr>
              <w:t>LT 49 4010 0417 0001 0248</w:t>
            </w:r>
          </w:p>
        </w:tc>
        <w:tc>
          <w:tcPr>
            <w:tcW w:w="5132" w:type="dxa"/>
            <w:hideMark/>
          </w:tcPr>
          <w:p w:rsidR="00846AD9" w:rsidRPr="00B74F31" w:rsidRDefault="003A0F6C" w:rsidP="00846AD9">
            <w:pPr>
              <w:jc w:val="both"/>
              <w:rPr>
                <w:color w:val="000000"/>
                <w:sz w:val="22"/>
                <w:szCs w:val="22"/>
              </w:rPr>
            </w:pPr>
            <w:r>
              <w:rPr>
                <w:color w:val="000000"/>
                <w:sz w:val="22"/>
                <w:szCs w:val="22"/>
              </w:rPr>
              <w:t xml:space="preserve">LT097300010090708377 </w:t>
            </w:r>
          </w:p>
        </w:tc>
      </w:tr>
      <w:tr w:rsidR="00846AD9" w:rsidRPr="00B74F31" w:rsidTr="00676E97">
        <w:trPr>
          <w:trHeight w:val="109"/>
          <w:jc w:val="center"/>
        </w:trPr>
        <w:tc>
          <w:tcPr>
            <w:tcW w:w="4361" w:type="dxa"/>
            <w:hideMark/>
          </w:tcPr>
          <w:p w:rsidR="00846AD9" w:rsidRPr="00B74F31" w:rsidRDefault="00846AD9" w:rsidP="00846AD9">
            <w:pPr>
              <w:jc w:val="both"/>
              <w:rPr>
                <w:color w:val="000000"/>
                <w:sz w:val="22"/>
                <w:szCs w:val="22"/>
              </w:rPr>
            </w:pPr>
            <w:proofErr w:type="spellStart"/>
            <w:r w:rsidRPr="00B74F31">
              <w:rPr>
                <w:color w:val="000000"/>
                <w:sz w:val="22"/>
                <w:szCs w:val="22"/>
              </w:rPr>
              <w:t>Luminor</w:t>
            </w:r>
            <w:proofErr w:type="spellEnd"/>
            <w:r w:rsidRPr="00B74F31">
              <w:rPr>
                <w:color w:val="000000"/>
                <w:sz w:val="22"/>
                <w:szCs w:val="22"/>
              </w:rPr>
              <w:t xml:space="preserve"> </w:t>
            </w:r>
            <w:proofErr w:type="spellStart"/>
            <w:r w:rsidRPr="00B74F31">
              <w:rPr>
                <w:color w:val="000000"/>
                <w:sz w:val="22"/>
                <w:szCs w:val="22"/>
              </w:rPr>
              <w:t>Bank</w:t>
            </w:r>
            <w:proofErr w:type="spellEnd"/>
            <w:r w:rsidRPr="00B74F31">
              <w:rPr>
                <w:color w:val="000000"/>
                <w:sz w:val="22"/>
                <w:szCs w:val="22"/>
              </w:rPr>
              <w:t xml:space="preserve"> AS, 40100</w:t>
            </w:r>
          </w:p>
        </w:tc>
        <w:tc>
          <w:tcPr>
            <w:tcW w:w="5132" w:type="dxa"/>
            <w:hideMark/>
          </w:tcPr>
          <w:p w:rsidR="00846AD9" w:rsidRPr="00B74F31" w:rsidRDefault="003A0F6C" w:rsidP="00846AD9">
            <w:pPr>
              <w:jc w:val="both"/>
              <w:rPr>
                <w:color w:val="000000"/>
                <w:sz w:val="22"/>
                <w:szCs w:val="22"/>
              </w:rPr>
            </w:pPr>
            <w:r>
              <w:rPr>
                <w:color w:val="000000"/>
                <w:sz w:val="22"/>
                <w:szCs w:val="22"/>
              </w:rPr>
              <w:t xml:space="preserve">AB </w:t>
            </w:r>
            <w:proofErr w:type="spellStart"/>
            <w:r>
              <w:rPr>
                <w:color w:val="000000"/>
                <w:sz w:val="22"/>
                <w:szCs w:val="22"/>
              </w:rPr>
              <w:t>Swedbank</w:t>
            </w:r>
            <w:proofErr w:type="spellEnd"/>
            <w:r>
              <w:rPr>
                <w:color w:val="000000"/>
                <w:sz w:val="22"/>
                <w:szCs w:val="22"/>
              </w:rPr>
              <w:t>, 73000</w:t>
            </w:r>
          </w:p>
        </w:tc>
      </w:tr>
      <w:tr w:rsidR="00846AD9" w:rsidRPr="00B74F31" w:rsidTr="00676E97">
        <w:trPr>
          <w:trHeight w:val="109"/>
          <w:jc w:val="center"/>
        </w:trPr>
        <w:tc>
          <w:tcPr>
            <w:tcW w:w="4361" w:type="dxa"/>
          </w:tcPr>
          <w:p w:rsidR="00846AD9" w:rsidRPr="00B74F31" w:rsidRDefault="00846AD9" w:rsidP="00846AD9">
            <w:pPr>
              <w:jc w:val="both"/>
              <w:rPr>
                <w:color w:val="000000"/>
                <w:sz w:val="22"/>
                <w:szCs w:val="22"/>
              </w:rPr>
            </w:pPr>
          </w:p>
        </w:tc>
        <w:tc>
          <w:tcPr>
            <w:tcW w:w="5132" w:type="dxa"/>
          </w:tcPr>
          <w:p w:rsidR="00846AD9" w:rsidRPr="00B74F31" w:rsidRDefault="00846AD9" w:rsidP="00846AD9">
            <w:pPr>
              <w:jc w:val="both"/>
              <w:rPr>
                <w:color w:val="000000"/>
                <w:sz w:val="22"/>
                <w:szCs w:val="22"/>
              </w:rPr>
            </w:pPr>
          </w:p>
        </w:tc>
      </w:tr>
      <w:tr w:rsidR="00846AD9" w:rsidRPr="00B74F31" w:rsidTr="00676E97">
        <w:trPr>
          <w:trHeight w:val="339"/>
          <w:jc w:val="center"/>
        </w:trPr>
        <w:tc>
          <w:tcPr>
            <w:tcW w:w="4361" w:type="dxa"/>
          </w:tcPr>
          <w:p w:rsidR="00846AD9" w:rsidRPr="00B74F31" w:rsidRDefault="00846AD9" w:rsidP="00846AD9">
            <w:pPr>
              <w:ind w:right="432"/>
              <w:rPr>
                <w:b/>
                <w:color w:val="000000"/>
                <w:sz w:val="22"/>
                <w:szCs w:val="22"/>
              </w:rPr>
            </w:pPr>
            <w:r w:rsidRPr="00B74F31">
              <w:rPr>
                <w:b/>
                <w:color w:val="000000"/>
                <w:sz w:val="22"/>
                <w:szCs w:val="22"/>
              </w:rPr>
              <w:t>Direktorius</w:t>
            </w:r>
          </w:p>
          <w:p w:rsidR="00846AD9" w:rsidRPr="00B74F31" w:rsidRDefault="00846AD9" w:rsidP="00846AD9">
            <w:pPr>
              <w:ind w:right="432"/>
              <w:rPr>
                <w:b/>
                <w:color w:val="000000"/>
                <w:sz w:val="22"/>
                <w:szCs w:val="22"/>
              </w:rPr>
            </w:pPr>
            <w:r w:rsidRPr="00B74F31">
              <w:rPr>
                <w:b/>
                <w:color w:val="000000"/>
                <w:sz w:val="22"/>
                <w:szCs w:val="22"/>
              </w:rPr>
              <w:t>Gintaras Diržauskas</w:t>
            </w:r>
          </w:p>
          <w:p w:rsidR="00846AD9" w:rsidRPr="00B74F31" w:rsidRDefault="00846AD9" w:rsidP="00846AD9">
            <w:pPr>
              <w:ind w:right="432"/>
              <w:rPr>
                <w:b/>
                <w:color w:val="000000"/>
                <w:sz w:val="22"/>
                <w:szCs w:val="22"/>
              </w:rPr>
            </w:pPr>
          </w:p>
          <w:p w:rsidR="00846AD9" w:rsidRPr="00B74F31" w:rsidRDefault="00846AD9" w:rsidP="00846AD9">
            <w:pPr>
              <w:ind w:right="432"/>
              <w:rPr>
                <w:b/>
                <w:color w:val="000000"/>
                <w:sz w:val="22"/>
                <w:szCs w:val="22"/>
              </w:rPr>
            </w:pPr>
            <w:r w:rsidRPr="00B74F31">
              <w:rPr>
                <w:b/>
                <w:color w:val="000000"/>
                <w:sz w:val="22"/>
                <w:szCs w:val="22"/>
              </w:rPr>
              <w:t>A.V.</w:t>
            </w:r>
          </w:p>
        </w:tc>
        <w:tc>
          <w:tcPr>
            <w:tcW w:w="5132" w:type="dxa"/>
          </w:tcPr>
          <w:p w:rsidR="00846AD9" w:rsidRPr="00B74F31" w:rsidRDefault="003A0F6C" w:rsidP="00846AD9">
            <w:pPr>
              <w:jc w:val="both"/>
              <w:rPr>
                <w:b/>
                <w:color w:val="000000"/>
                <w:sz w:val="22"/>
                <w:szCs w:val="22"/>
              </w:rPr>
            </w:pPr>
            <w:proofErr w:type="spellStart"/>
            <w:r>
              <w:rPr>
                <w:b/>
                <w:color w:val="000000"/>
                <w:sz w:val="22"/>
                <w:szCs w:val="22"/>
              </w:rPr>
              <w:t>Lep</w:t>
            </w:r>
            <w:proofErr w:type="spellEnd"/>
            <w:r>
              <w:rPr>
                <w:b/>
                <w:color w:val="000000"/>
                <w:sz w:val="22"/>
                <w:szCs w:val="22"/>
              </w:rPr>
              <w:t xml:space="preserve"> direktorė</w:t>
            </w:r>
          </w:p>
          <w:p w:rsidR="00846AD9" w:rsidRPr="00B74F31" w:rsidRDefault="003A0F6C" w:rsidP="00846AD9">
            <w:pPr>
              <w:jc w:val="both"/>
              <w:rPr>
                <w:b/>
                <w:color w:val="000000"/>
                <w:sz w:val="22"/>
                <w:szCs w:val="22"/>
              </w:rPr>
            </w:pPr>
            <w:r>
              <w:rPr>
                <w:b/>
                <w:color w:val="000000"/>
                <w:sz w:val="22"/>
                <w:szCs w:val="22"/>
              </w:rPr>
              <w:t xml:space="preserve">Ana </w:t>
            </w:r>
            <w:proofErr w:type="spellStart"/>
            <w:r>
              <w:rPr>
                <w:b/>
                <w:color w:val="000000"/>
                <w:sz w:val="22"/>
                <w:szCs w:val="22"/>
              </w:rPr>
              <w:t>Antonovič</w:t>
            </w:r>
            <w:proofErr w:type="spellEnd"/>
          </w:p>
          <w:p w:rsidR="003A0F6C" w:rsidRDefault="003A0F6C" w:rsidP="00846AD9">
            <w:pPr>
              <w:jc w:val="both"/>
              <w:rPr>
                <w:b/>
                <w:color w:val="000000"/>
                <w:sz w:val="22"/>
                <w:szCs w:val="22"/>
              </w:rPr>
            </w:pPr>
          </w:p>
          <w:p w:rsidR="00846AD9" w:rsidRPr="00B74F31" w:rsidRDefault="00846AD9" w:rsidP="00846AD9">
            <w:pPr>
              <w:jc w:val="both"/>
              <w:rPr>
                <w:b/>
                <w:color w:val="000000"/>
                <w:sz w:val="22"/>
                <w:szCs w:val="22"/>
              </w:rPr>
            </w:pPr>
            <w:r w:rsidRPr="00B74F31">
              <w:rPr>
                <w:b/>
                <w:color w:val="000000"/>
                <w:sz w:val="22"/>
                <w:szCs w:val="22"/>
              </w:rPr>
              <w:t xml:space="preserve">A.V. </w:t>
            </w:r>
          </w:p>
        </w:tc>
      </w:tr>
    </w:tbl>
    <w:p w:rsidR="00846AD9" w:rsidRDefault="00846AD9" w:rsidP="00846AD9">
      <w:pPr>
        <w:rPr>
          <w:b/>
          <w:color w:val="000000"/>
          <w:sz w:val="22"/>
          <w:szCs w:val="22"/>
        </w:rPr>
      </w:pPr>
    </w:p>
    <w:p w:rsidR="00676E97" w:rsidRDefault="00676E97">
      <w:pPr>
        <w:rPr>
          <w:b/>
          <w:color w:val="000000"/>
          <w:sz w:val="22"/>
          <w:szCs w:val="22"/>
        </w:rPr>
      </w:pPr>
      <w:r>
        <w:rPr>
          <w:b/>
          <w:color w:val="000000"/>
          <w:sz w:val="22"/>
          <w:szCs w:val="22"/>
        </w:rPr>
        <w:br w:type="page"/>
      </w:r>
    </w:p>
    <w:p w:rsidR="00676E97" w:rsidRDefault="00676E97" w:rsidP="00676E97">
      <w:pPr>
        <w:ind w:firstLine="6237"/>
        <w:rPr>
          <w:sz w:val="22"/>
          <w:szCs w:val="22"/>
        </w:rPr>
      </w:pPr>
      <w:r>
        <w:rPr>
          <w:sz w:val="22"/>
          <w:szCs w:val="22"/>
        </w:rPr>
        <w:lastRenderedPageBreak/>
        <w:t>G</w:t>
      </w:r>
      <w:r w:rsidRPr="00676E97">
        <w:rPr>
          <w:sz w:val="22"/>
          <w:szCs w:val="22"/>
        </w:rPr>
        <w:t>eriamojo vandens apskaitos prietaisų</w:t>
      </w:r>
    </w:p>
    <w:p w:rsidR="00676E97" w:rsidRDefault="00676E97" w:rsidP="00676E97">
      <w:pPr>
        <w:ind w:firstLine="6237"/>
        <w:rPr>
          <w:sz w:val="22"/>
          <w:szCs w:val="22"/>
        </w:rPr>
      </w:pPr>
      <w:r w:rsidRPr="00676E97">
        <w:rPr>
          <w:sz w:val="22"/>
          <w:szCs w:val="22"/>
        </w:rPr>
        <w:t xml:space="preserve"> metrologinės patikros ir smulkaus remonto</w:t>
      </w:r>
    </w:p>
    <w:p w:rsidR="00676E97" w:rsidRPr="00676E97" w:rsidRDefault="00676E97" w:rsidP="00676E97">
      <w:pPr>
        <w:ind w:firstLine="6237"/>
        <w:rPr>
          <w:color w:val="000000"/>
          <w:sz w:val="22"/>
          <w:szCs w:val="22"/>
        </w:rPr>
      </w:pPr>
      <w:r w:rsidRPr="00676E97">
        <w:rPr>
          <w:sz w:val="22"/>
          <w:szCs w:val="22"/>
        </w:rPr>
        <w:t xml:space="preserve"> </w:t>
      </w:r>
      <w:r>
        <w:rPr>
          <w:sz w:val="22"/>
          <w:szCs w:val="22"/>
          <w:lang w:eastAsia="lt-LT"/>
        </w:rPr>
        <w:t>paslaugų teikimo sutarties 1 priedas</w:t>
      </w:r>
    </w:p>
    <w:p w:rsidR="00676E97" w:rsidRPr="00676E97" w:rsidRDefault="00676E97">
      <w:pPr>
        <w:rPr>
          <w:color w:val="000000"/>
          <w:sz w:val="22"/>
          <w:szCs w:val="22"/>
        </w:rPr>
      </w:pPr>
    </w:p>
    <w:p w:rsidR="00676E97" w:rsidRDefault="00676E97">
      <w:pPr>
        <w:rPr>
          <w:b/>
          <w:color w:val="000000"/>
          <w:sz w:val="22"/>
          <w:szCs w:val="22"/>
        </w:rPr>
      </w:pPr>
    </w:p>
    <w:p w:rsidR="00676E97" w:rsidRDefault="00676E97">
      <w:pPr>
        <w:rPr>
          <w:b/>
          <w:color w:val="000000"/>
          <w:sz w:val="22"/>
          <w:szCs w:val="22"/>
        </w:rPr>
      </w:pPr>
    </w:p>
    <w:p w:rsidR="00676E97" w:rsidRDefault="00676E97">
      <w:pPr>
        <w:rPr>
          <w:b/>
          <w:color w:val="000000"/>
          <w:sz w:val="22"/>
          <w:szCs w:val="22"/>
        </w:rPr>
      </w:pPr>
    </w:p>
    <w:bookmarkStart w:id="1" w:name="_MON_1774072378"/>
    <w:bookmarkEnd w:id="1"/>
    <w:p w:rsidR="00676E97" w:rsidRDefault="00676E97" w:rsidP="00846AD9">
      <w:pPr>
        <w:rPr>
          <w:b/>
          <w:color w:val="000000"/>
          <w:sz w:val="22"/>
          <w:szCs w:val="22"/>
        </w:rPr>
      </w:pPr>
      <w:r>
        <w:rPr>
          <w:b/>
          <w:color w:val="000000"/>
          <w:sz w:val="22"/>
          <w:szCs w:val="22"/>
        </w:rPr>
        <w:object w:dxaOrig="9638" w:dyaOrig="101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1pt;height:506.35pt" o:ole="">
            <v:imagedata r:id="rId7" o:title=""/>
          </v:shape>
          <o:OLEObject Type="Embed" ProgID="Word.Document.12" ShapeID="_x0000_i1025" DrawAspect="Content" ObjectID="_1778999251" r:id="rId8">
            <o:FieldCodes>\s</o:FieldCodes>
          </o:OLEObject>
        </w:object>
      </w:r>
    </w:p>
    <w:p w:rsidR="00676E97" w:rsidRDefault="00676E97">
      <w:pPr>
        <w:rPr>
          <w:b/>
          <w:color w:val="000000"/>
          <w:sz w:val="22"/>
          <w:szCs w:val="22"/>
        </w:rPr>
      </w:pPr>
    </w:p>
    <w:sectPr w:rsidR="00676E97" w:rsidSect="00C979CF">
      <w:pgSz w:w="11906" w:h="16838" w:code="9"/>
      <w:pgMar w:top="567" w:right="56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20294"/>
    <w:multiLevelType w:val="multilevel"/>
    <w:tmpl w:val="0220D858"/>
    <w:lvl w:ilvl="0">
      <w:start w:val="1"/>
      <w:numFmt w:val="decimal"/>
      <w:lvlText w:val="%1."/>
      <w:lvlJc w:val="left"/>
      <w:pPr>
        <w:ind w:left="360" w:hanging="360"/>
      </w:pPr>
      <w:rPr>
        <w:color w:val="FF0000"/>
      </w:rPr>
    </w:lvl>
    <w:lvl w:ilvl="1">
      <w:start w:val="1"/>
      <w:numFmt w:val="decimal"/>
      <w:lvlText w:val="%1.%2."/>
      <w:lvlJc w:val="left"/>
      <w:pPr>
        <w:ind w:left="720" w:hanging="360"/>
      </w:pPr>
      <w:rPr>
        <w:color w:val="000000"/>
      </w:rPr>
    </w:lvl>
    <w:lvl w:ilvl="2">
      <w:start w:val="1"/>
      <w:numFmt w:val="decimal"/>
      <w:lvlText w:val="%1.%2.%3."/>
      <w:lvlJc w:val="left"/>
      <w:pPr>
        <w:ind w:left="1440" w:hanging="720"/>
      </w:pPr>
      <w:rPr>
        <w:color w:val="FF0000"/>
      </w:rPr>
    </w:lvl>
    <w:lvl w:ilvl="3">
      <w:start w:val="1"/>
      <w:numFmt w:val="decimal"/>
      <w:lvlText w:val="%1.%2.%3.%4."/>
      <w:lvlJc w:val="left"/>
      <w:pPr>
        <w:ind w:left="1800" w:hanging="720"/>
      </w:pPr>
      <w:rPr>
        <w:color w:val="FF0000"/>
      </w:rPr>
    </w:lvl>
    <w:lvl w:ilvl="4">
      <w:start w:val="1"/>
      <w:numFmt w:val="decimal"/>
      <w:lvlText w:val="%1.%2.%3.%4.%5."/>
      <w:lvlJc w:val="left"/>
      <w:pPr>
        <w:ind w:left="2520" w:hanging="1080"/>
      </w:pPr>
      <w:rPr>
        <w:color w:val="FF0000"/>
      </w:rPr>
    </w:lvl>
    <w:lvl w:ilvl="5">
      <w:start w:val="1"/>
      <w:numFmt w:val="decimal"/>
      <w:lvlText w:val="%1.%2.%3.%4.%5.%6."/>
      <w:lvlJc w:val="left"/>
      <w:pPr>
        <w:ind w:left="2880" w:hanging="1080"/>
      </w:pPr>
      <w:rPr>
        <w:color w:val="FF0000"/>
      </w:rPr>
    </w:lvl>
    <w:lvl w:ilvl="6">
      <w:start w:val="1"/>
      <w:numFmt w:val="decimal"/>
      <w:lvlText w:val="%1.%2.%3.%4.%5.%6.%7."/>
      <w:lvlJc w:val="left"/>
      <w:pPr>
        <w:ind w:left="3600" w:hanging="1440"/>
      </w:pPr>
      <w:rPr>
        <w:color w:val="FF0000"/>
      </w:rPr>
    </w:lvl>
    <w:lvl w:ilvl="7">
      <w:start w:val="1"/>
      <w:numFmt w:val="decimal"/>
      <w:lvlText w:val="%1.%2.%3.%4.%5.%6.%7.%8."/>
      <w:lvlJc w:val="left"/>
      <w:pPr>
        <w:ind w:left="3960" w:hanging="1440"/>
      </w:pPr>
      <w:rPr>
        <w:color w:val="FF0000"/>
      </w:rPr>
    </w:lvl>
    <w:lvl w:ilvl="8">
      <w:start w:val="1"/>
      <w:numFmt w:val="decimal"/>
      <w:lvlText w:val="%1.%2.%3.%4.%5.%6.%7.%8.%9."/>
      <w:lvlJc w:val="left"/>
      <w:pPr>
        <w:ind w:left="4680" w:hanging="1800"/>
      </w:pPr>
      <w:rPr>
        <w:color w:val="FF0000"/>
      </w:rPr>
    </w:lvl>
  </w:abstractNum>
  <w:abstractNum w:abstractNumId="1">
    <w:nsid w:val="09AE18C3"/>
    <w:multiLevelType w:val="multilevel"/>
    <w:tmpl w:val="28A6D2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B100A83"/>
    <w:multiLevelType w:val="multilevel"/>
    <w:tmpl w:val="D786DF50"/>
    <w:lvl w:ilvl="0">
      <w:start w:val="2"/>
      <w:numFmt w:val="decimal"/>
      <w:lvlText w:val="%1."/>
      <w:lvlJc w:val="left"/>
      <w:pPr>
        <w:ind w:left="435" w:hanging="435"/>
      </w:pPr>
      <w:rPr>
        <w:rFonts w:hint="default"/>
        <w:color w:val="auto"/>
        <w:sz w:val="22"/>
      </w:rPr>
    </w:lvl>
    <w:lvl w:ilvl="1">
      <w:start w:val="10"/>
      <w:numFmt w:val="decimal"/>
      <w:lvlText w:val="%1.%2."/>
      <w:lvlJc w:val="left"/>
      <w:pPr>
        <w:ind w:left="435" w:hanging="435"/>
      </w:pPr>
      <w:rPr>
        <w:rFonts w:hint="default"/>
        <w:color w:val="auto"/>
        <w:sz w:val="22"/>
      </w:rPr>
    </w:lvl>
    <w:lvl w:ilvl="2">
      <w:start w:val="1"/>
      <w:numFmt w:val="decimal"/>
      <w:lvlText w:val="%1.%2.%3."/>
      <w:lvlJc w:val="left"/>
      <w:pPr>
        <w:ind w:left="720" w:hanging="720"/>
      </w:pPr>
      <w:rPr>
        <w:rFonts w:hint="default"/>
        <w:color w:val="auto"/>
        <w:sz w:val="22"/>
      </w:rPr>
    </w:lvl>
    <w:lvl w:ilvl="3">
      <w:start w:val="1"/>
      <w:numFmt w:val="decimal"/>
      <w:lvlText w:val="%1.%2.%3.%4."/>
      <w:lvlJc w:val="left"/>
      <w:pPr>
        <w:ind w:left="720" w:hanging="720"/>
      </w:pPr>
      <w:rPr>
        <w:rFonts w:hint="default"/>
        <w:color w:val="auto"/>
        <w:sz w:val="22"/>
      </w:rPr>
    </w:lvl>
    <w:lvl w:ilvl="4">
      <w:start w:val="1"/>
      <w:numFmt w:val="decimal"/>
      <w:lvlText w:val="%1.%2.%3.%4.%5."/>
      <w:lvlJc w:val="left"/>
      <w:pPr>
        <w:ind w:left="1080" w:hanging="1080"/>
      </w:pPr>
      <w:rPr>
        <w:rFonts w:hint="default"/>
        <w:color w:val="auto"/>
        <w:sz w:val="22"/>
      </w:rPr>
    </w:lvl>
    <w:lvl w:ilvl="5">
      <w:start w:val="1"/>
      <w:numFmt w:val="decimal"/>
      <w:lvlText w:val="%1.%2.%3.%4.%5.%6."/>
      <w:lvlJc w:val="left"/>
      <w:pPr>
        <w:ind w:left="1080" w:hanging="1080"/>
      </w:pPr>
      <w:rPr>
        <w:rFonts w:hint="default"/>
        <w:color w:val="auto"/>
        <w:sz w:val="22"/>
      </w:rPr>
    </w:lvl>
    <w:lvl w:ilvl="6">
      <w:start w:val="1"/>
      <w:numFmt w:val="decimal"/>
      <w:lvlText w:val="%1.%2.%3.%4.%5.%6.%7."/>
      <w:lvlJc w:val="left"/>
      <w:pPr>
        <w:ind w:left="1440" w:hanging="1440"/>
      </w:pPr>
      <w:rPr>
        <w:rFonts w:hint="default"/>
        <w:color w:val="auto"/>
        <w:sz w:val="22"/>
      </w:rPr>
    </w:lvl>
    <w:lvl w:ilvl="7">
      <w:start w:val="1"/>
      <w:numFmt w:val="decimal"/>
      <w:lvlText w:val="%1.%2.%3.%4.%5.%6.%7.%8."/>
      <w:lvlJc w:val="left"/>
      <w:pPr>
        <w:ind w:left="1440" w:hanging="1440"/>
      </w:pPr>
      <w:rPr>
        <w:rFonts w:hint="default"/>
        <w:color w:val="auto"/>
        <w:sz w:val="22"/>
      </w:rPr>
    </w:lvl>
    <w:lvl w:ilvl="8">
      <w:start w:val="1"/>
      <w:numFmt w:val="decimal"/>
      <w:lvlText w:val="%1.%2.%3.%4.%5.%6.%7.%8.%9."/>
      <w:lvlJc w:val="left"/>
      <w:pPr>
        <w:ind w:left="1800" w:hanging="1800"/>
      </w:pPr>
      <w:rPr>
        <w:rFonts w:hint="default"/>
        <w:color w:val="auto"/>
        <w:sz w:val="22"/>
      </w:rPr>
    </w:lvl>
  </w:abstractNum>
  <w:abstractNum w:abstractNumId="3">
    <w:nsid w:val="450920DA"/>
    <w:multiLevelType w:val="multilevel"/>
    <w:tmpl w:val="2168F9CC"/>
    <w:lvl w:ilvl="0">
      <w:start w:val="2"/>
      <w:numFmt w:val="decimal"/>
      <w:lvlText w:val="%1."/>
      <w:lvlJc w:val="left"/>
      <w:pPr>
        <w:ind w:left="480" w:hanging="480"/>
      </w:pPr>
      <w:rPr>
        <w:rFonts w:hint="default"/>
        <w:color w:val="auto"/>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nsid w:val="4DB56AB8"/>
    <w:multiLevelType w:val="hybridMultilevel"/>
    <w:tmpl w:val="E43A3ED8"/>
    <w:lvl w:ilvl="0" w:tplc="04270001">
      <w:start w:val="1"/>
      <w:numFmt w:val="bullet"/>
      <w:lvlText w:val=""/>
      <w:lvlJc w:val="left"/>
      <w:pPr>
        <w:ind w:left="1200" w:hanging="360"/>
      </w:pPr>
      <w:rPr>
        <w:rFonts w:ascii="Symbol" w:hAnsi="Symbol"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5">
    <w:nsid w:val="764D4AE8"/>
    <w:multiLevelType w:val="hybridMultilevel"/>
    <w:tmpl w:val="E0F82B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7FFC29B7"/>
    <w:multiLevelType w:val="multilevel"/>
    <w:tmpl w:val="F92A7FF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6"/>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162"/>
    <w:rsid w:val="001D54ED"/>
    <w:rsid w:val="002C7E73"/>
    <w:rsid w:val="003312F4"/>
    <w:rsid w:val="003569F8"/>
    <w:rsid w:val="003A0F6C"/>
    <w:rsid w:val="00474261"/>
    <w:rsid w:val="00486A8F"/>
    <w:rsid w:val="004A5EB3"/>
    <w:rsid w:val="00676E97"/>
    <w:rsid w:val="006A571D"/>
    <w:rsid w:val="00846AD9"/>
    <w:rsid w:val="0097051A"/>
    <w:rsid w:val="00A72162"/>
    <w:rsid w:val="00B513AC"/>
    <w:rsid w:val="00B74F31"/>
    <w:rsid w:val="00B978E4"/>
    <w:rsid w:val="00C57002"/>
    <w:rsid w:val="00C979CF"/>
    <w:rsid w:val="00CE0D80"/>
    <w:rsid w:val="00E34174"/>
    <w:rsid w:val="00F42507"/>
    <w:rsid w:val="00FD40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74261"/>
    <w:rPr>
      <w:rFonts w:eastAsia="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etai,List Paragraph21,lp1,Bullet 1,Use Case List Paragraph,List Paragraph111,Paragraph,Sąrašo pastraipa1"/>
    <w:basedOn w:val="prastasis"/>
    <w:link w:val="SraopastraipaDiagrama"/>
    <w:uiPriority w:val="34"/>
    <w:qFormat/>
    <w:rsid w:val="00474261"/>
    <w:pPr>
      <w:ind w:left="720"/>
      <w:contextualSpacing/>
    </w:p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Sąrašo pastraipa1 Diagrama"/>
    <w:link w:val="Sraopastraipa"/>
    <w:uiPriority w:val="34"/>
    <w:locked/>
    <w:rsid w:val="00474261"/>
    <w:rPr>
      <w:rFonts w:eastAsia="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74261"/>
    <w:rPr>
      <w:rFonts w:eastAsia="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etai,List Paragraph21,lp1,Bullet 1,Use Case List Paragraph,List Paragraph111,Paragraph,Sąrašo pastraipa1"/>
    <w:basedOn w:val="prastasis"/>
    <w:link w:val="SraopastraipaDiagrama"/>
    <w:uiPriority w:val="34"/>
    <w:qFormat/>
    <w:rsid w:val="00474261"/>
    <w:pPr>
      <w:ind w:left="720"/>
      <w:contextualSpacing/>
    </w:p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Sąrašo pastraipa1 Diagrama"/>
    <w:link w:val="Sraopastraipa"/>
    <w:uiPriority w:val="34"/>
    <w:locked/>
    <w:rsid w:val="00474261"/>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1.docx"/><Relationship Id="rId3" Type="http://schemas.microsoft.com/office/2007/relationships/stylesWithEffects" Target="stylesWithEffect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saskaita.e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10546</Words>
  <Characters>6012</Characters>
  <Application>Microsoft Office Word</Application>
  <DocSecurity>0</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Company>
  <LinksUpToDate>false</LinksUpToDate>
  <CharactersWithSpaces>16525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SilvijaS</dc:creator>
  <cp:lastModifiedBy>SilvijaS</cp:lastModifiedBy>
  <cp:revision>5</cp:revision>
  <dcterms:created xsi:type="dcterms:W3CDTF">2024-04-08T06:06:00Z</dcterms:created>
  <dcterms:modified xsi:type="dcterms:W3CDTF">2024-06-04T06:41:00Z</dcterms:modified>
</cp:coreProperties>
</file>