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9FB63B" w14:textId="77777777" w:rsidR="00060815" w:rsidRPr="00964DE5" w:rsidRDefault="00060815" w:rsidP="006C31F6">
      <w:pPr>
        <w:rPr>
          <w:b/>
          <w:sz w:val="24"/>
          <w:szCs w:val="24"/>
        </w:rPr>
      </w:pPr>
    </w:p>
    <w:p w14:paraId="09D7265D" w14:textId="4DDFB268" w:rsidR="00100ECF" w:rsidRDefault="00100ECF" w:rsidP="00100ECF">
      <w:pPr>
        <w:jc w:val="center"/>
        <w:rPr>
          <w:b/>
          <w:bCs/>
          <w:sz w:val="24"/>
          <w:szCs w:val="24"/>
        </w:rPr>
      </w:pPr>
      <w:r>
        <w:rPr>
          <w:b/>
          <w:bCs/>
          <w:sz w:val="24"/>
          <w:szCs w:val="24"/>
        </w:rPr>
        <w:t>MAITINIMO PASLAUG</w:t>
      </w:r>
      <w:r w:rsidR="0048742D">
        <w:rPr>
          <w:b/>
          <w:bCs/>
          <w:sz w:val="24"/>
          <w:szCs w:val="24"/>
        </w:rPr>
        <w:t>OS</w:t>
      </w:r>
      <w:r>
        <w:rPr>
          <w:b/>
          <w:bCs/>
          <w:sz w:val="24"/>
          <w:szCs w:val="24"/>
        </w:rPr>
        <w:t xml:space="preserve"> </w:t>
      </w:r>
      <w:r w:rsidR="00FF2781">
        <w:rPr>
          <w:b/>
          <w:bCs/>
          <w:sz w:val="24"/>
          <w:szCs w:val="24"/>
        </w:rPr>
        <w:t xml:space="preserve">VIEŠOJO </w:t>
      </w:r>
      <w:r>
        <w:rPr>
          <w:b/>
          <w:bCs/>
          <w:sz w:val="24"/>
          <w:szCs w:val="24"/>
        </w:rPr>
        <w:t xml:space="preserve">PIRKIMO </w:t>
      </w:r>
      <w:r w:rsidRPr="00CD33FC">
        <w:rPr>
          <w:sz w:val="24"/>
          <w:szCs w:val="24"/>
        </w:rPr>
        <w:t xml:space="preserve">- </w:t>
      </w:r>
      <w:r>
        <w:rPr>
          <w:b/>
          <w:bCs/>
          <w:sz w:val="24"/>
          <w:szCs w:val="24"/>
        </w:rPr>
        <w:t xml:space="preserve">PARDAVIMO SUTARTIS </w:t>
      </w:r>
    </w:p>
    <w:p w14:paraId="2935BD3F" w14:textId="2D11974A" w:rsidR="007F3A19" w:rsidRPr="00267A5E" w:rsidRDefault="00267A5E" w:rsidP="00267A5E">
      <w:pPr>
        <w:tabs>
          <w:tab w:val="left" w:pos="7513"/>
        </w:tabs>
        <w:ind w:firstLine="720"/>
        <w:jc w:val="center"/>
        <w:rPr>
          <w:b/>
          <w:bCs/>
          <w:sz w:val="24"/>
          <w:szCs w:val="24"/>
        </w:rPr>
      </w:pPr>
      <w:r w:rsidRPr="00267A5E">
        <w:rPr>
          <w:b/>
          <w:bCs/>
          <w:sz w:val="24"/>
          <w:szCs w:val="24"/>
        </w:rPr>
        <w:t>(I-</w:t>
      </w:r>
      <w:r w:rsidR="001E1DEB">
        <w:rPr>
          <w:b/>
          <w:bCs/>
          <w:sz w:val="24"/>
          <w:szCs w:val="24"/>
        </w:rPr>
        <w:t>II</w:t>
      </w:r>
      <w:r w:rsidRPr="00267A5E">
        <w:rPr>
          <w:b/>
          <w:bCs/>
          <w:sz w:val="24"/>
          <w:szCs w:val="24"/>
        </w:rPr>
        <w:t xml:space="preserve"> pirkimo objekto dalims)</w:t>
      </w:r>
    </w:p>
    <w:p w14:paraId="07E9F77B" w14:textId="77777777" w:rsidR="00267A5E" w:rsidRPr="00964DE5" w:rsidRDefault="00267A5E" w:rsidP="00EC66DB">
      <w:pPr>
        <w:ind w:firstLine="720"/>
        <w:jc w:val="center"/>
        <w:rPr>
          <w:sz w:val="24"/>
          <w:szCs w:val="24"/>
        </w:rPr>
      </w:pPr>
    </w:p>
    <w:p w14:paraId="0DA9DBAD" w14:textId="38B91049" w:rsidR="00EC66DB" w:rsidRPr="00964DE5" w:rsidRDefault="00EC66DB" w:rsidP="00EC66DB">
      <w:pPr>
        <w:ind w:firstLine="720"/>
        <w:jc w:val="center"/>
        <w:rPr>
          <w:color w:val="000000"/>
          <w:sz w:val="24"/>
          <w:szCs w:val="24"/>
        </w:rPr>
      </w:pPr>
      <w:r w:rsidRPr="00964DE5">
        <w:rPr>
          <w:sz w:val="24"/>
          <w:szCs w:val="24"/>
        </w:rPr>
        <w:t>20</w:t>
      </w:r>
      <w:r w:rsidR="00AF1F8F">
        <w:rPr>
          <w:sz w:val="24"/>
          <w:szCs w:val="24"/>
        </w:rPr>
        <w:t>24 m.</w:t>
      </w:r>
      <w:r w:rsidR="006C4779" w:rsidRPr="00964DE5">
        <w:rPr>
          <w:sz w:val="24"/>
          <w:szCs w:val="24"/>
        </w:rPr>
        <w:t xml:space="preserve"> </w:t>
      </w:r>
      <w:r w:rsidR="006C31F6" w:rsidRPr="00964DE5">
        <w:rPr>
          <w:sz w:val="24"/>
          <w:szCs w:val="24"/>
        </w:rPr>
        <w:t xml:space="preserve"> </w:t>
      </w:r>
      <w:r w:rsidRPr="00964DE5">
        <w:rPr>
          <w:sz w:val="24"/>
          <w:szCs w:val="24"/>
        </w:rPr>
        <w:t>_</w:t>
      </w:r>
      <w:r w:rsidR="006C4779" w:rsidRPr="00964DE5">
        <w:rPr>
          <w:sz w:val="24"/>
          <w:szCs w:val="24"/>
        </w:rPr>
        <w:t>_</w:t>
      </w:r>
      <w:r w:rsidRPr="00964DE5">
        <w:rPr>
          <w:sz w:val="24"/>
          <w:szCs w:val="24"/>
        </w:rPr>
        <w:t xml:space="preserve">_  </w:t>
      </w:r>
      <w:r w:rsidRPr="00964DE5">
        <w:rPr>
          <w:color w:val="000000"/>
          <w:sz w:val="24"/>
          <w:szCs w:val="24"/>
        </w:rPr>
        <w:t>d.</w:t>
      </w:r>
      <w:r w:rsidR="005B44ED" w:rsidRPr="005B44ED">
        <w:rPr>
          <w:b/>
          <w:sz w:val="24"/>
          <w:szCs w:val="24"/>
          <w:lang w:eastAsia="en-US"/>
        </w:rPr>
        <w:t xml:space="preserve"> </w:t>
      </w:r>
      <w:r w:rsidR="005B44ED">
        <w:rPr>
          <w:b/>
          <w:sz w:val="24"/>
          <w:szCs w:val="24"/>
          <w:lang w:eastAsia="en-US"/>
        </w:rPr>
        <w:t xml:space="preserve">   </w:t>
      </w:r>
      <w:r w:rsidR="005B44ED" w:rsidRPr="005B44ED">
        <w:rPr>
          <w:bCs/>
          <w:sz w:val="24"/>
          <w:szCs w:val="24"/>
          <w:lang w:eastAsia="en-US"/>
        </w:rPr>
        <w:t>Nr.</w:t>
      </w:r>
      <w:r w:rsidR="005B44ED" w:rsidRPr="00964DE5">
        <w:rPr>
          <w:b/>
          <w:sz w:val="24"/>
          <w:szCs w:val="24"/>
          <w:lang w:eastAsia="en-US"/>
        </w:rPr>
        <w:t>___</w:t>
      </w:r>
      <w:r w:rsidR="005B44ED">
        <w:rPr>
          <w:b/>
          <w:sz w:val="24"/>
          <w:szCs w:val="24"/>
          <w:lang w:eastAsia="en-US"/>
        </w:rPr>
        <w:t>____</w:t>
      </w:r>
    </w:p>
    <w:p w14:paraId="5885BD25" w14:textId="38D8FE6D" w:rsidR="00EC66DB" w:rsidRDefault="00AF1F8F" w:rsidP="00EC66DB">
      <w:pPr>
        <w:ind w:firstLine="720"/>
        <w:jc w:val="center"/>
        <w:rPr>
          <w:sz w:val="16"/>
          <w:szCs w:val="16"/>
        </w:rPr>
      </w:pPr>
      <w:r>
        <w:rPr>
          <w:sz w:val="24"/>
          <w:szCs w:val="24"/>
        </w:rPr>
        <w:t>Vilnius</w:t>
      </w:r>
    </w:p>
    <w:p w14:paraId="66989E17" w14:textId="77777777" w:rsidR="00F64D8A" w:rsidRDefault="00F64D8A" w:rsidP="00EC66DB">
      <w:pPr>
        <w:ind w:firstLine="720"/>
        <w:jc w:val="center"/>
        <w:rPr>
          <w:sz w:val="16"/>
          <w:szCs w:val="16"/>
        </w:rPr>
      </w:pPr>
    </w:p>
    <w:p w14:paraId="1EBDDA36" w14:textId="77777777" w:rsidR="00F64D8A" w:rsidRDefault="00F64D8A" w:rsidP="00EC66DB">
      <w:pPr>
        <w:ind w:firstLine="720"/>
        <w:jc w:val="center"/>
        <w:rPr>
          <w:sz w:val="16"/>
          <w:szCs w:val="16"/>
        </w:rPr>
      </w:pPr>
    </w:p>
    <w:p w14:paraId="0FCA12FC" w14:textId="77777777" w:rsidR="00F64D8A" w:rsidRPr="00F870C2" w:rsidRDefault="00F64D8A" w:rsidP="00EC66DB">
      <w:pPr>
        <w:ind w:firstLine="720"/>
        <w:jc w:val="center"/>
        <w:rPr>
          <w:sz w:val="24"/>
          <w:szCs w:val="24"/>
        </w:rPr>
      </w:pPr>
    </w:p>
    <w:p w14:paraId="736FBD58" w14:textId="1D69791B" w:rsidR="006670F0" w:rsidRPr="00F870C2" w:rsidRDefault="00AF1F8F" w:rsidP="006670F0">
      <w:pPr>
        <w:ind w:firstLine="1134"/>
        <w:jc w:val="both"/>
        <w:rPr>
          <w:sz w:val="24"/>
          <w:szCs w:val="24"/>
          <w:lang w:eastAsia="ru-RU"/>
        </w:rPr>
      </w:pPr>
      <w:r w:rsidRPr="00F870C2">
        <w:rPr>
          <w:b/>
          <w:sz w:val="24"/>
          <w:szCs w:val="24"/>
          <w:lang w:eastAsia="ru-RU"/>
        </w:rPr>
        <w:t>Lietuvos kalėjimų tarnyba,</w:t>
      </w:r>
      <w:r w:rsidR="006670F0" w:rsidRPr="00F870C2">
        <w:rPr>
          <w:b/>
          <w:sz w:val="24"/>
          <w:szCs w:val="24"/>
          <w:lang w:eastAsia="ru-RU"/>
        </w:rPr>
        <w:t xml:space="preserve"> </w:t>
      </w:r>
      <w:r w:rsidR="006670F0" w:rsidRPr="00F870C2">
        <w:rPr>
          <w:sz w:val="24"/>
          <w:szCs w:val="24"/>
          <w:lang w:eastAsia="ru-RU"/>
        </w:rPr>
        <w:t>įstaigos kodas</w:t>
      </w:r>
      <w:r w:rsidR="00F95574" w:rsidRPr="00F870C2">
        <w:rPr>
          <w:sz w:val="24"/>
          <w:szCs w:val="24"/>
          <w:lang w:eastAsia="ru-RU"/>
        </w:rPr>
        <w:t xml:space="preserve"> 288697120</w:t>
      </w:r>
      <w:r w:rsidR="006670F0" w:rsidRPr="00F870C2">
        <w:rPr>
          <w:sz w:val="24"/>
          <w:szCs w:val="24"/>
          <w:lang w:eastAsia="ru-RU"/>
        </w:rPr>
        <w:t xml:space="preserve">, </w:t>
      </w:r>
      <w:r w:rsidR="00977B18" w:rsidRPr="00F870C2">
        <w:rPr>
          <w:rFonts w:eastAsia="Calibri"/>
          <w:sz w:val="24"/>
          <w:szCs w:val="24"/>
        </w:rPr>
        <w:t xml:space="preserve">atstovaujama </w:t>
      </w:r>
      <w:r w:rsidR="00F870C2" w:rsidRPr="00F870C2">
        <w:rPr>
          <w:sz w:val="24"/>
          <w:szCs w:val="24"/>
        </w:rPr>
        <w:t>direktoriaus Mindaugo Kairio, veikiančio</w:t>
      </w:r>
      <w:r w:rsidR="00F870C2" w:rsidRPr="007C7385">
        <w:rPr>
          <w:rFonts w:eastAsia="Calibri"/>
          <w:sz w:val="24"/>
          <w:szCs w:val="24"/>
        </w:rPr>
        <w:t xml:space="preserve"> pagal Lietuvos kalėjimų tarnybos </w:t>
      </w:r>
      <w:r w:rsidR="00F870C2" w:rsidRPr="00F870C2">
        <w:rPr>
          <w:sz w:val="24"/>
          <w:szCs w:val="24"/>
        </w:rPr>
        <w:t>nuostatus, patvirtintus Lietuvos Respublikos teisingumo ministro 2022</w:t>
      </w:r>
      <w:r w:rsidR="00F870C2" w:rsidRPr="007C7385">
        <w:rPr>
          <w:rFonts w:eastAsia="Calibri"/>
          <w:sz w:val="24"/>
          <w:szCs w:val="24"/>
        </w:rPr>
        <w:t xml:space="preserve"> m. </w:t>
      </w:r>
      <w:r w:rsidR="00F870C2" w:rsidRPr="00F870C2">
        <w:rPr>
          <w:sz w:val="24"/>
          <w:szCs w:val="24"/>
        </w:rPr>
        <w:t xml:space="preserve">rugsėjo 7 d. </w:t>
      </w:r>
      <w:r w:rsidR="00F870C2" w:rsidRPr="007C7385">
        <w:rPr>
          <w:rFonts w:eastAsia="Calibri"/>
          <w:sz w:val="24"/>
          <w:szCs w:val="24"/>
        </w:rPr>
        <w:t xml:space="preserve">įsakymu Nr. </w:t>
      </w:r>
      <w:r w:rsidR="00F870C2" w:rsidRPr="00F870C2">
        <w:rPr>
          <w:sz w:val="24"/>
          <w:szCs w:val="24"/>
        </w:rPr>
        <w:t>1R-303 „Dėl Kalėjimų departamentui prie Lietuvos Respublikos teisingumo ministerijos pavaldžių biudžetinių įstaigų reorganizavimo“</w:t>
      </w:r>
      <w:r w:rsidR="006670F0" w:rsidRPr="00F870C2">
        <w:rPr>
          <w:sz w:val="24"/>
          <w:szCs w:val="24"/>
          <w:lang w:eastAsia="ru-RU"/>
        </w:rPr>
        <w:t xml:space="preserve">, toliau vadinamas </w:t>
      </w:r>
      <w:r w:rsidR="004A083C" w:rsidRPr="00F870C2">
        <w:rPr>
          <w:b/>
          <w:sz w:val="24"/>
          <w:szCs w:val="24"/>
          <w:lang w:eastAsia="ru-RU"/>
        </w:rPr>
        <w:t>Paslaug</w:t>
      </w:r>
      <w:r w:rsidR="002D5CFE" w:rsidRPr="00F870C2">
        <w:rPr>
          <w:b/>
          <w:sz w:val="24"/>
          <w:szCs w:val="24"/>
          <w:lang w:eastAsia="ru-RU"/>
        </w:rPr>
        <w:t>ų</w:t>
      </w:r>
      <w:r w:rsidR="004A083C" w:rsidRPr="00F870C2">
        <w:rPr>
          <w:b/>
          <w:sz w:val="24"/>
          <w:szCs w:val="24"/>
          <w:lang w:eastAsia="ru-RU"/>
        </w:rPr>
        <w:t xml:space="preserve"> pirkėjas </w:t>
      </w:r>
      <w:r w:rsidR="006670F0" w:rsidRPr="00F870C2">
        <w:rPr>
          <w:sz w:val="24"/>
          <w:szCs w:val="24"/>
          <w:lang w:eastAsia="ru-RU"/>
        </w:rPr>
        <w:t xml:space="preserve">ir </w:t>
      </w:r>
    </w:p>
    <w:p w14:paraId="20BFD74D" w14:textId="42B89675" w:rsidR="006670F0" w:rsidRDefault="00977B18" w:rsidP="006670F0">
      <w:pPr>
        <w:ind w:firstLine="1134"/>
        <w:jc w:val="both"/>
        <w:rPr>
          <w:sz w:val="24"/>
          <w:szCs w:val="24"/>
          <w:lang w:eastAsia="ru-RU"/>
        </w:rPr>
      </w:pPr>
      <w:r w:rsidRPr="00977B18">
        <w:rPr>
          <w:b/>
          <w:bCs/>
          <w:sz w:val="24"/>
          <w:szCs w:val="24"/>
          <w:lang w:eastAsia="ru-RU"/>
        </w:rPr>
        <w:t>UAB „</w:t>
      </w:r>
      <w:proofErr w:type="spellStart"/>
      <w:r w:rsidRPr="00977B18">
        <w:rPr>
          <w:b/>
          <w:bCs/>
          <w:sz w:val="24"/>
          <w:szCs w:val="24"/>
          <w:lang w:eastAsia="ru-RU"/>
        </w:rPr>
        <w:t>Niklita</w:t>
      </w:r>
      <w:proofErr w:type="spellEnd"/>
      <w:r w:rsidRPr="00977B18">
        <w:rPr>
          <w:b/>
          <w:bCs/>
          <w:sz w:val="24"/>
          <w:szCs w:val="24"/>
          <w:lang w:eastAsia="ru-RU"/>
        </w:rPr>
        <w:t>“</w:t>
      </w:r>
      <w:r w:rsidR="006670F0" w:rsidRPr="00977B18">
        <w:rPr>
          <w:b/>
          <w:bCs/>
          <w:sz w:val="24"/>
          <w:szCs w:val="24"/>
          <w:lang w:eastAsia="ru-RU"/>
        </w:rPr>
        <w:t>,</w:t>
      </w:r>
      <w:r w:rsidR="006670F0" w:rsidRPr="006670F0">
        <w:rPr>
          <w:sz w:val="24"/>
          <w:szCs w:val="24"/>
          <w:lang w:eastAsia="ru-RU"/>
        </w:rPr>
        <w:t xml:space="preserve"> įmonės kodas </w:t>
      </w:r>
      <w:r w:rsidR="001C1F65">
        <w:rPr>
          <w:sz w:val="24"/>
          <w:szCs w:val="24"/>
          <w:lang w:eastAsia="ru-RU"/>
        </w:rPr>
        <w:t>135541970</w:t>
      </w:r>
      <w:r w:rsidR="006670F0" w:rsidRPr="006670F0">
        <w:rPr>
          <w:sz w:val="24"/>
          <w:szCs w:val="24"/>
          <w:lang w:eastAsia="ru-RU"/>
        </w:rPr>
        <w:t xml:space="preserve">, atstovaujama </w:t>
      </w:r>
      <w:r w:rsidR="00A1064F">
        <w:rPr>
          <w:sz w:val="24"/>
          <w:szCs w:val="24"/>
          <w:lang w:eastAsia="ru-RU"/>
        </w:rPr>
        <w:t xml:space="preserve">direktoriaus </w:t>
      </w:r>
      <w:r w:rsidR="009373B7">
        <w:rPr>
          <w:sz w:val="24"/>
          <w:szCs w:val="24"/>
          <w:lang w:eastAsia="ru-RU"/>
        </w:rPr>
        <w:t>____________</w:t>
      </w:r>
      <w:r w:rsidR="00A1064F">
        <w:rPr>
          <w:sz w:val="24"/>
          <w:szCs w:val="24"/>
          <w:lang w:eastAsia="ru-RU"/>
        </w:rPr>
        <w:t>,</w:t>
      </w:r>
      <w:r w:rsidR="006670F0" w:rsidRPr="006670F0">
        <w:rPr>
          <w:sz w:val="24"/>
          <w:szCs w:val="24"/>
          <w:lang w:eastAsia="ru-RU"/>
        </w:rPr>
        <w:t xml:space="preserve"> veikiančio</w:t>
      </w:r>
      <w:r w:rsidR="00A1064F">
        <w:rPr>
          <w:sz w:val="24"/>
          <w:szCs w:val="24"/>
          <w:lang w:eastAsia="ru-RU"/>
        </w:rPr>
        <w:t xml:space="preserve"> pagal įmonės nuostatus, </w:t>
      </w:r>
      <w:r w:rsidR="006670F0" w:rsidRPr="006670F0">
        <w:rPr>
          <w:sz w:val="24"/>
          <w:szCs w:val="24"/>
          <w:lang w:eastAsia="ru-RU"/>
        </w:rPr>
        <w:t>toliau vadinama</w:t>
      </w:r>
      <w:r w:rsidR="004A083C" w:rsidRPr="004A083C">
        <w:rPr>
          <w:sz w:val="24"/>
          <w:szCs w:val="24"/>
        </w:rPr>
        <w:t xml:space="preserve"> </w:t>
      </w:r>
      <w:r w:rsidR="004A083C" w:rsidRPr="004A083C">
        <w:rPr>
          <w:b/>
          <w:sz w:val="24"/>
          <w:szCs w:val="24"/>
          <w:lang w:eastAsia="ru-RU"/>
        </w:rPr>
        <w:t>Paslaug</w:t>
      </w:r>
      <w:r w:rsidR="002D5CFE">
        <w:rPr>
          <w:b/>
          <w:sz w:val="24"/>
          <w:szCs w:val="24"/>
          <w:lang w:eastAsia="ru-RU"/>
        </w:rPr>
        <w:t>ų</w:t>
      </w:r>
      <w:r w:rsidR="004A083C" w:rsidRPr="004A083C">
        <w:rPr>
          <w:b/>
          <w:sz w:val="24"/>
          <w:szCs w:val="24"/>
          <w:lang w:eastAsia="ru-RU"/>
        </w:rPr>
        <w:t xml:space="preserve"> teikėjas</w:t>
      </w:r>
      <w:r w:rsidR="006670F0" w:rsidRPr="006670F0">
        <w:rPr>
          <w:b/>
          <w:sz w:val="24"/>
          <w:szCs w:val="24"/>
          <w:lang w:eastAsia="ru-RU"/>
        </w:rPr>
        <w:t>,</w:t>
      </w:r>
      <w:r w:rsidR="006670F0" w:rsidRPr="006670F0">
        <w:rPr>
          <w:sz w:val="24"/>
          <w:szCs w:val="24"/>
          <w:lang w:eastAsia="ru-RU"/>
        </w:rPr>
        <w:t xml:space="preserve"> </w:t>
      </w:r>
    </w:p>
    <w:p w14:paraId="2863B09E" w14:textId="77777777" w:rsidR="009D2D44" w:rsidRDefault="006670F0" w:rsidP="00B400BD">
      <w:pPr>
        <w:jc w:val="both"/>
        <w:rPr>
          <w:sz w:val="24"/>
          <w:szCs w:val="24"/>
          <w:lang w:eastAsia="ru-RU"/>
        </w:rPr>
      </w:pPr>
      <w:r w:rsidRPr="006670F0">
        <w:rPr>
          <w:sz w:val="24"/>
          <w:szCs w:val="24"/>
          <w:lang w:eastAsia="ru-RU"/>
        </w:rPr>
        <w:t xml:space="preserve">toliau kartu vadinamos Šalimis, o atskirai – Šalimi, </w:t>
      </w:r>
    </w:p>
    <w:p w14:paraId="4F32E656" w14:textId="3A469390" w:rsidR="007F442B" w:rsidRPr="007F442B" w:rsidRDefault="007F442B" w:rsidP="008B3561">
      <w:pPr>
        <w:ind w:firstLine="993"/>
        <w:jc w:val="both"/>
        <w:rPr>
          <w:sz w:val="24"/>
          <w:szCs w:val="24"/>
          <w:lang w:eastAsia="ru-RU"/>
        </w:rPr>
      </w:pPr>
      <w:r w:rsidRPr="008B3561">
        <w:rPr>
          <w:rFonts w:cstheme="minorBidi"/>
          <w:b/>
          <w:bCs/>
          <w:sz w:val="24"/>
          <w:szCs w:val="24"/>
        </w:rPr>
        <w:t xml:space="preserve">vadovaudamiesi </w:t>
      </w:r>
      <w:r w:rsidRPr="008B3561">
        <w:rPr>
          <w:rFonts w:cstheme="minorBidi"/>
          <w:sz w:val="24"/>
          <w:szCs w:val="24"/>
        </w:rPr>
        <w:t>VšĮ CPO LT, juridinio asmens kodas 302913276, buveinės adresas Ukmergės g. 219-1, LT-07152 Vilnius, viešojo pirkimo komisijos 202</w:t>
      </w:r>
      <w:r>
        <w:rPr>
          <w:rFonts w:cstheme="minorBidi"/>
          <w:sz w:val="24"/>
          <w:szCs w:val="24"/>
        </w:rPr>
        <w:t>4</w:t>
      </w:r>
      <w:r w:rsidRPr="008B3561">
        <w:rPr>
          <w:rFonts w:cstheme="minorBidi"/>
          <w:sz w:val="24"/>
          <w:szCs w:val="24"/>
        </w:rPr>
        <w:t xml:space="preserve"> m. </w:t>
      </w:r>
      <w:r w:rsidR="001B6284">
        <w:rPr>
          <w:rFonts w:cstheme="minorBidi"/>
          <w:sz w:val="24"/>
          <w:szCs w:val="24"/>
        </w:rPr>
        <w:t>gegužės 3</w:t>
      </w:r>
      <w:r w:rsidRPr="008B3561">
        <w:rPr>
          <w:rFonts w:cstheme="minorBidi"/>
          <w:sz w:val="24"/>
          <w:szCs w:val="24"/>
        </w:rPr>
        <w:t xml:space="preserve"> d. sprendimu</w:t>
      </w:r>
      <w:r w:rsidR="001B6284">
        <w:rPr>
          <w:rFonts w:cstheme="minorBidi"/>
          <w:sz w:val="24"/>
          <w:szCs w:val="24"/>
        </w:rPr>
        <w:t xml:space="preserve"> Nr. 5</w:t>
      </w:r>
      <w:r w:rsidRPr="008B3561">
        <w:rPr>
          <w:rFonts w:cstheme="minorBidi"/>
          <w:sz w:val="24"/>
          <w:szCs w:val="24"/>
        </w:rPr>
        <w:t xml:space="preserve">, kuriuo </w:t>
      </w:r>
      <w:r>
        <w:rPr>
          <w:rFonts w:cstheme="minorBidi"/>
          <w:sz w:val="24"/>
          <w:szCs w:val="24"/>
        </w:rPr>
        <w:t>Paslaug</w:t>
      </w:r>
      <w:r w:rsidR="00C8559A">
        <w:rPr>
          <w:rFonts w:cstheme="minorBidi"/>
          <w:sz w:val="24"/>
          <w:szCs w:val="24"/>
        </w:rPr>
        <w:t>ų</w:t>
      </w:r>
      <w:r w:rsidRPr="008B3561">
        <w:rPr>
          <w:rFonts w:cstheme="minorBidi"/>
          <w:sz w:val="24"/>
          <w:szCs w:val="24"/>
        </w:rPr>
        <w:t xml:space="preserve"> teikėjo pasiūlymas (toliau – Pasiūlymas), pateiktas atviro konkurso būdu (tarptautinis pirkimas) vykdytame viešajame pirkime „</w:t>
      </w:r>
      <w:r w:rsidR="001B6284">
        <w:rPr>
          <w:rFonts w:cstheme="minorBidi"/>
          <w:sz w:val="24"/>
          <w:szCs w:val="24"/>
        </w:rPr>
        <w:t>Nuteistųjų/suimtųjų asmenų maitinimo paslauga</w:t>
      </w:r>
      <w:r w:rsidRPr="008B3561">
        <w:rPr>
          <w:rFonts w:cstheme="minorBidi"/>
          <w:sz w:val="24"/>
          <w:szCs w:val="24"/>
        </w:rPr>
        <w:t>“ (viešojo pirkimo Nr.</w:t>
      </w:r>
      <w:r w:rsidR="001B6284">
        <w:rPr>
          <w:rFonts w:cstheme="minorBidi"/>
          <w:sz w:val="24"/>
          <w:szCs w:val="24"/>
        </w:rPr>
        <w:t xml:space="preserve"> 712801</w:t>
      </w:r>
      <w:r w:rsidRPr="008B3561">
        <w:rPr>
          <w:rFonts w:cstheme="minorBidi"/>
          <w:sz w:val="24"/>
          <w:szCs w:val="24"/>
        </w:rPr>
        <w:t>)</w:t>
      </w:r>
      <w:r w:rsidR="000E6E71">
        <w:rPr>
          <w:rFonts w:cstheme="minorBidi"/>
          <w:sz w:val="24"/>
          <w:szCs w:val="24"/>
        </w:rPr>
        <w:t xml:space="preserve"> (toliau – Pirkimas)</w:t>
      </w:r>
      <w:r w:rsidRPr="008B3561">
        <w:rPr>
          <w:rFonts w:cstheme="minorBidi"/>
          <w:sz w:val="24"/>
          <w:szCs w:val="24"/>
        </w:rPr>
        <w:t>, buvo pripažintas laimėjusiu</w:t>
      </w:r>
      <w:r>
        <w:rPr>
          <w:rFonts w:cstheme="minorBidi"/>
          <w:sz w:val="24"/>
          <w:szCs w:val="24"/>
        </w:rPr>
        <w:t>,</w:t>
      </w:r>
    </w:p>
    <w:p w14:paraId="27B6AA3D" w14:textId="163041E7" w:rsidR="00B400BD" w:rsidRDefault="006670F0" w:rsidP="003A3E15">
      <w:pPr>
        <w:ind w:firstLine="1080"/>
        <w:jc w:val="both"/>
        <w:rPr>
          <w:sz w:val="24"/>
          <w:szCs w:val="24"/>
        </w:rPr>
      </w:pPr>
      <w:r w:rsidRPr="006670F0">
        <w:rPr>
          <w:sz w:val="24"/>
          <w:szCs w:val="24"/>
          <w:lang w:eastAsia="ru-RU"/>
        </w:rPr>
        <w:t xml:space="preserve">sudarė šią </w:t>
      </w:r>
      <w:r w:rsidR="00B04DAA">
        <w:rPr>
          <w:sz w:val="24"/>
          <w:szCs w:val="24"/>
          <w:lang w:eastAsia="ru-RU"/>
        </w:rPr>
        <w:t>Maitinimo paslaug</w:t>
      </w:r>
      <w:r w:rsidR="0004719D">
        <w:rPr>
          <w:sz w:val="24"/>
          <w:szCs w:val="24"/>
          <w:lang w:eastAsia="ru-RU"/>
        </w:rPr>
        <w:t>ų</w:t>
      </w:r>
      <w:r w:rsidR="00B04DAA">
        <w:rPr>
          <w:sz w:val="24"/>
          <w:szCs w:val="24"/>
          <w:lang w:eastAsia="ru-RU"/>
        </w:rPr>
        <w:t xml:space="preserve"> </w:t>
      </w:r>
      <w:r w:rsidRPr="006670F0">
        <w:rPr>
          <w:sz w:val="24"/>
          <w:szCs w:val="24"/>
          <w:lang w:eastAsia="ru-RU"/>
        </w:rPr>
        <w:t>viešojo pirkimo-pardavimo sutartį (toliau – Sutartis)</w:t>
      </w:r>
      <w:r w:rsidR="00B400BD">
        <w:rPr>
          <w:sz w:val="24"/>
          <w:szCs w:val="24"/>
          <w:lang w:eastAsia="ru-RU"/>
        </w:rPr>
        <w:t xml:space="preserve"> </w:t>
      </w:r>
      <w:r w:rsidRPr="006670F0">
        <w:rPr>
          <w:sz w:val="24"/>
          <w:szCs w:val="24"/>
          <w:lang w:eastAsia="ru-RU"/>
        </w:rPr>
        <w:t xml:space="preserve"> </w:t>
      </w:r>
      <w:r w:rsidR="00B400BD" w:rsidRPr="005632F8">
        <w:rPr>
          <w:sz w:val="24"/>
          <w:szCs w:val="24"/>
        </w:rPr>
        <w:t>ir</w:t>
      </w:r>
      <w:r w:rsidR="003A3E15">
        <w:rPr>
          <w:sz w:val="24"/>
          <w:szCs w:val="24"/>
        </w:rPr>
        <w:t xml:space="preserve"> </w:t>
      </w:r>
      <w:r w:rsidR="00B400BD" w:rsidRPr="005632F8">
        <w:rPr>
          <w:sz w:val="24"/>
          <w:szCs w:val="24"/>
        </w:rPr>
        <w:t>susitarė dėl toliau išvardintų sąlygų.</w:t>
      </w:r>
    </w:p>
    <w:p w14:paraId="02826187" w14:textId="21ADCB8F" w:rsidR="00323CCD" w:rsidRPr="00A7433C" w:rsidRDefault="00323CCD" w:rsidP="003A3E15">
      <w:pPr>
        <w:ind w:firstLine="1080"/>
        <w:jc w:val="both"/>
        <w:rPr>
          <w:sz w:val="24"/>
          <w:szCs w:val="24"/>
        </w:rPr>
      </w:pPr>
      <w:r w:rsidRPr="00A7433C">
        <w:rPr>
          <w:sz w:val="24"/>
          <w:szCs w:val="24"/>
        </w:rPr>
        <w:t>Pirkimo</w:t>
      </w:r>
      <w:r w:rsidR="007D007A" w:rsidRPr="00A7433C">
        <w:rPr>
          <w:sz w:val="24"/>
          <w:szCs w:val="24"/>
        </w:rPr>
        <w:t xml:space="preserve"> objekto</w:t>
      </w:r>
      <w:r w:rsidRPr="00A7433C">
        <w:rPr>
          <w:sz w:val="24"/>
          <w:szCs w:val="24"/>
        </w:rPr>
        <w:t xml:space="preserve"> </w:t>
      </w:r>
      <w:r w:rsidR="001B6284">
        <w:rPr>
          <w:sz w:val="24"/>
          <w:szCs w:val="24"/>
        </w:rPr>
        <w:t xml:space="preserve"> I ir II </w:t>
      </w:r>
      <w:r w:rsidRPr="00A7433C">
        <w:rPr>
          <w:sz w:val="24"/>
          <w:szCs w:val="24"/>
        </w:rPr>
        <w:t>dal</w:t>
      </w:r>
      <w:r w:rsidR="001B6284">
        <w:rPr>
          <w:sz w:val="24"/>
          <w:szCs w:val="24"/>
        </w:rPr>
        <w:t>y</w:t>
      </w:r>
      <w:r w:rsidRPr="00A7433C">
        <w:rPr>
          <w:sz w:val="24"/>
          <w:szCs w:val="24"/>
        </w:rPr>
        <w:t>s</w:t>
      </w:r>
      <w:r w:rsidR="00A7433C" w:rsidRPr="004807D8">
        <w:rPr>
          <w:sz w:val="24"/>
          <w:szCs w:val="24"/>
        </w:rPr>
        <w:t xml:space="preserve"> </w:t>
      </w:r>
      <w:r w:rsidR="00A7433C" w:rsidRPr="00A7433C">
        <w:rPr>
          <w:sz w:val="24"/>
          <w:szCs w:val="24"/>
        </w:rPr>
        <w:t>„Nuteistųjų/suimtųjų asmenų maitinimo paslauga (</w:t>
      </w:r>
      <w:r w:rsidR="001B6284">
        <w:rPr>
          <w:sz w:val="24"/>
          <w:szCs w:val="24"/>
        </w:rPr>
        <w:t>Marijampolės ir Alytaus</w:t>
      </w:r>
      <w:r w:rsidR="00A7433C" w:rsidRPr="00A7433C">
        <w:rPr>
          <w:sz w:val="24"/>
          <w:szCs w:val="24"/>
        </w:rPr>
        <w:t xml:space="preserve"> kalėjimai)</w:t>
      </w:r>
      <w:r w:rsidR="00A7433C">
        <w:rPr>
          <w:sz w:val="24"/>
          <w:szCs w:val="24"/>
        </w:rPr>
        <w:t>“</w:t>
      </w:r>
      <w:r w:rsidR="00A7433C" w:rsidRPr="00A7433C">
        <w:rPr>
          <w:sz w:val="24"/>
          <w:szCs w:val="24"/>
        </w:rPr>
        <w:t>.</w:t>
      </w:r>
    </w:p>
    <w:p w14:paraId="4EC4F4E5" w14:textId="77777777" w:rsidR="007F3A19" w:rsidRPr="00A7433C" w:rsidRDefault="007F3A19" w:rsidP="0084123A">
      <w:pPr>
        <w:jc w:val="both"/>
        <w:rPr>
          <w:sz w:val="24"/>
          <w:szCs w:val="24"/>
          <w:lang w:eastAsia="en-US"/>
        </w:rPr>
      </w:pPr>
    </w:p>
    <w:p w14:paraId="74F3D852" w14:textId="77777777" w:rsidR="00BF33AB" w:rsidRPr="00964DE5" w:rsidRDefault="00BF33AB" w:rsidP="00974D99">
      <w:pPr>
        <w:numPr>
          <w:ilvl w:val="0"/>
          <w:numId w:val="5"/>
        </w:numPr>
        <w:jc w:val="center"/>
        <w:rPr>
          <w:b/>
          <w:sz w:val="24"/>
          <w:szCs w:val="24"/>
        </w:rPr>
      </w:pPr>
      <w:bookmarkStart w:id="0" w:name="_Toc133748190"/>
      <w:bookmarkStart w:id="1" w:name="_Hlk160097172"/>
      <w:bookmarkStart w:id="2" w:name="_Hlk160097201"/>
      <w:r w:rsidRPr="00964DE5">
        <w:rPr>
          <w:b/>
          <w:sz w:val="24"/>
          <w:szCs w:val="24"/>
        </w:rPr>
        <w:t xml:space="preserve">SUTARTIES </w:t>
      </w:r>
      <w:bookmarkEnd w:id="0"/>
      <w:r w:rsidRPr="00964DE5">
        <w:rPr>
          <w:b/>
          <w:sz w:val="24"/>
          <w:szCs w:val="24"/>
        </w:rPr>
        <w:t>DALYKAS</w:t>
      </w:r>
    </w:p>
    <w:p w14:paraId="49BEA78B" w14:textId="77777777" w:rsidR="00974D99" w:rsidRPr="00964DE5" w:rsidRDefault="00974D99" w:rsidP="00BC2207">
      <w:pPr>
        <w:ind w:left="360"/>
        <w:rPr>
          <w:rStyle w:val="Hipersaitas"/>
          <w:b/>
          <w:sz w:val="24"/>
          <w:szCs w:val="24"/>
        </w:rPr>
      </w:pPr>
    </w:p>
    <w:p w14:paraId="5282F849" w14:textId="774B8105" w:rsidR="00733D6F" w:rsidRDefault="00CE4325" w:rsidP="00B64D86">
      <w:pPr>
        <w:pStyle w:val="Sraopastraipa"/>
        <w:numPr>
          <w:ilvl w:val="1"/>
          <w:numId w:val="5"/>
        </w:numPr>
        <w:tabs>
          <w:tab w:val="left" w:pos="567"/>
        </w:tabs>
        <w:ind w:left="0" w:firstLine="0"/>
        <w:jc w:val="both"/>
        <w:rPr>
          <w:sz w:val="24"/>
          <w:szCs w:val="24"/>
        </w:rPr>
      </w:pPr>
      <w:r w:rsidRPr="00E21B2A">
        <w:rPr>
          <w:sz w:val="24"/>
          <w:szCs w:val="24"/>
        </w:rPr>
        <w:t>S</w:t>
      </w:r>
      <w:r w:rsidR="00BF33AB" w:rsidRPr="00E21B2A">
        <w:rPr>
          <w:sz w:val="24"/>
          <w:szCs w:val="24"/>
        </w:rPr>
        <w:t>utarti</w:t>
      </w:r>
      <w:r w:rsidR="000E575A" w:rsidRPr="00E21B2A">
        <w:rPr>
          <w:sz w:val="24"/>
          <w:szCs w:val="24"/>
        </w:rPr>
        <w:t xml:space="preserve">es dalykas yra </w:t>
      </w:r>
      <w:r w:rsidR="009A6551" w:rsidRPr="00E21B2A">
        <w:rPr>
          <w:sz w:val="24"/>
          <w:szCs w:val="24"/>
        </w:rPr>
        <w:t>Paslaug</w:t>
      </w:r>
      <w:r w:rsidR="006971E9" w:rsidRPr="00E21B2A">
        <w:rPr>
          <w:sz w:val="24"/>
          <w:szCs w:val="24"/>
        </w:rPr>
        <w:t>ų</w:t>
      </w:r>
      <w:r w:rsidR="009A6551" w:rsidRPr="00E21B2A">
        <w:rPr>
          <w:sz w:val="24"/>
          <w:szCs w:val="24"/>
        </w:rPr>
        <w:t xml:space="preserve"> pirkėjo </w:t>
      </w:r>
      <w:r w:rsidR="00E828C4" w:rsidRPr="00E21B2A">
        <w:rPr>
          <w:sz w:val="24"/>
          <w:szCs w:val="24"/>
        </w:rPr>
        <w:t>nuteistųjų</w:t>
      </w:r>
      <w:r w:rsidR="00B63DEA" w:rsidRPr="00E21B2A">
        <w:rPr>
          <w:sz w:val="24"/>
          <w:szCs w:val="24"/>
        </w:rPr>
        <w:t>/</w:t>
      </w:r>
      <w:r w:rsidR="00E828C4" w:rsidRPr="00E21B2A">
        <w:rPr>
          <w:sz w:val="24"/>
          <w:szCs w:val="24"/>
        </w:rPr>
        <w:t xml:space="preserve">suimtųjų </w:t>
      </w:r>
      <w:r w:rsidR="001B1239" w:rsidRPr="00E21B2A">
        <w:rPr>
          <w:sz w:val="24"/>
          <w:szCs w:val="24"/>
        </w:rPr>
        <w:t>m</w:t>
      </w:r>
      <w:r w:rsidR="00B04DAA" w:rsidRPr="00E21B2A">
        <w:rPr>
          <w:sz w:val="24"/>
          <w:szCs w:val="24"/>
        </w:rPr>
        <w:t>aitinimo</w:t>
      </w:r>
      <w:r w:rsidR="006C4779" w:rsidRPr="00E21B2A">
        <w:rPr>
          <w:sz w:val="24"/>
          <w:szCs w:val="24"/>
        </w:rPr>
        <w:t xml:space="preserve"> </w:t>
      </w:r>
      <w:r w:rsidR="001B1239" w:rsidRPr="00E21B2A">
        <w:rPr>
          <w:color w:val="000000"/>
          <w:sz w:val="24"/>
          <w:szCs w:val="24"/>
        </w:rPr>
        <w:t>paslaug</w:t>
      </w:r>
      <w:r w:rsidR="006971E9" w:rsidRPr="00E21B2A">
        <w:rPr>
          <w:color w:val="000000"/>
          <w:sz w:val="24"/>
          <w:szCs w:val="24"/>
        </w:rPr>
        <w:t>os</w:t>
      </w:r>
      <w:r w:rsidR="00196F12" w:rsidRPr="00E21B2A">
        <w:rPr>
          <w:color w:val="000000"/>
          <w:sz w:val="24"/>
          <w:szCs w:val="24"/>
        </w:rPr>
        <w:t xml:space="preserve"> </w:t>
      </w:r>
      <w:r w:rsidR="005A1714" w:rsidRPr="00E21B2A">
        <w:rPr>
          <w:color w:val="000000"/>
          <w:sz w:val="24"/>
          <w:szCs w:val="24"/>
        </w:rPr>
        <w:t xml:space="preserve">(toliau – </w:t>
      </w:r>
      <w:r w:rsidR="001B1239" w:rsidRPr="00E21B2A">
        <w:rPr>
          <w:color w:val="000000"/>
          <w:sz w:val="24"/>
          <w:szCs w:val="24"/>
        </w:rPr>
        <w:t>paslaug</w:t>
      </w:r>
      <w:r w:rsidR="006971E9" w:rsidRPr="00E21B2A">
        <w:rPr>
          <w:color w:val="000000"/>
          <w:sz w:val="24"/>
          <w:szCs w:val="24"/>
        </w:rPr>
        <w:t>os</w:t>
      </w:r>
      <w:r w:rsidR="005A1714" w:rsidRPr="00E21B2A">
        <w:rPr>
          <w:color w:val="000000"/>
          <w:sz w:val="24"/>
          <w:szCs w:val="24"/>
        </w:rPr>
        <w:t>)</w:t>
      </w:r>
      <w:r w:rsidR="006655B1" w:rsidRPr="00E21B2A">
        <w:rPr>
          <w:color w:val="000000"/>
          <w:sz w:val="24"/>
          <w:szCs w:val="24"/>
        </w:rPr>
        <w:t>,</w:t>
      </w:r>
      <w:r w:rsidR="00776773" w:rsidRPr="00E21B2A">
        <w:rPr>
          <w:color w:val="000000"/>
          <w:sz w:val="24"/>
          <w:szCs w:val="24"/>
        </w:rPr>
        <w:t xml:space="preserve"> kuri</w:t>
      </w:r>
      <w:r w:rsidR="008463EA" w:rsidRPr="00E21B2A">
        <w:rPr>
          <w:color w:val="000000"/>
          <w:sz w:val="24"/>
          <w:szCs w:val="24"/>
        </w:rPr>
        <w:t>ų</w:t>
      </w:r>
      <w:r w:rsidR="009D0E32" w:rsidRPr="00E21B2A">
        <w:rPr>
          <w:color w:val="000000"/>
          <w:sz w:val="24"/>
          <w:szCs w:val="24"/>
        </w:rPr>
        <w:t xml:space="preserve"> apimtis</w:t>
      </w:r>
      <w:r w:rsidR="004A11F4" w:rsidRPr="00E21B2A">
        <w:rPr>
          <w:color w:val="000000"/>
          <w:sz w:val="24"/>
          <w:szCs w:val="24"/>
        </w:rPr>
        <w:t xml:space="preserve">, </w:t>
      </w:r>
      <w:r w:rsidR="000323EE" w:rsidRPr="00E21B2A">
        <w:rPr>
          <w:color w:val="000000"/>
          <w:sz w:val="24"/>
          <w:szCs w:val="24"/>
        </w:rPr>
        <w:t xml:space="preserve">kokybė </w:t>
      </w:r>
      <w:r w:rsidR="009D0E32" w:rsidRPr="00E21B2A">
        <w:rPr>
          <w:sz w:val="24"/>
          <w:szCs w:val="24"/>
        </w:rPr>
        <w:t xml:space="preserve">bei kiti </w:t>
      </w:r>
      <w:r w:rsidR="001B1239" w:rsidRPr="00E21B2A">
        <w:rPr>
          <w:sz w:val="24"/>
          <w:szCs w:val="24"/>
        </w:rPr>
        <w:t>paslaug</w:t>
      </w:r>
      <w:r w:rsidR="00DB20FA" w:rsidRPr="00E21B2A">
        <w:rPr>
          <w:sz w:val="24"/>
          <w:szCs w:val="24"/>
        </w:rPr>
        <w:t>oms</w:t>
      </w:r>
      <w:r w:rsidR="001B1239" w:rsidRPr="00E21B2A">
        <w:rPr>
          <w:sz w:val="24"/>
          <w:szCs w:val="24"/>
        </w:rPr>
        <w:t xml:space="preserve"> </w:t>
      </w:r>
      <w:r w:rsidR="009D0E32" w:rsidRPr="00E21B2A">
        <w:rPr>
          <w:sz w:val="24"/>
          <w:szCs w:val="24"/>
        </w:rPr>
        <w:t xml:space="preserve">keliami </w:t>
      </w:r>
      <w:r w:rsidR="000323EE" w:rsidRPr="00E21B2A">
        <w:rPr>
          <w:sz w:val="24"/>
          <w:szCs w:val="24"/>
        </w:rPr>
        <w:t xml:space="preserve">reikalavimai apibrėžti </w:t>
      </w:r>
      <w:r w:rsidR="004D37EC" w:rsidRPr="00E21B2A">
        <w:rPr>
          <w:sz w:val="24"/>
          <w:szCs w:val="24"/>
        </w:rPr>
        <w:t xml:space="preserve">šioje Sutartyje ir </w:t>
      </w:r>
      <w:r w:rsidR="0074447F">
        <w:rPr>
          <w:sz w:val="24"/>
          <w:szCs w:val="24"/>
        </w:rPr>
        <w:t>T</w:t>
      </w:r>
      <w:r w:rsidR="000323EE" w:rsidRPr="00E21B2A">
        <w:rPr>
          <w:sz w:val="24"/>
          <w:szCs w:val="24"/>
        </w:rPr>
        <w:t>echninėje specifikacijoje (Sutarties 1 priedas).</w:t>
      </w:r>
      <w:r w:rsidR="00196F12" w:rsidRPr="00E21B2A">
        <w:rPr>
          <w:sz w:val="24"/>
          <w:szCs w:val="24"/>
        </w:rPr>
        <w:t xml:space="preserve"> </w:t>
      </w:r>
    </w:p>
    <w:p w14:paraId="505FBB01" w14:textId="3FDB3DFC" w:rsidR="0016298F" w:rsidRPr="0074447F" w:rsidRDefault="0074447F" w:rsidP="00B64D86">
      <w:pPr>
        <w:pStyle w:val="Sraopastraipa"/>
        <w:numPr>
          <w:ilvl w:val="1"/>
          <w:numId w:val="5"/>
        </w:numPr>
        <w:tabs>
          <w:tab w:val="left" w:pos="567"/>
        </w:tabs>
        <w:ind w:left="0" w:firstLine="0"/>
        <w:jc w:val="both"/>
        <w:rPr>
          <w:color w:val="000000"/>
          <w:sz w:val="24"/>
          <w:szCs w:val="24"/>
        </w:rPr>
      </w:pPr>
      <w:bookmarkStart w:id="3" w:name="_Hlk160093551"/>
      <w:r>
        <w:rPr>
          <w:sz w:val="24"/>
          <w:szCs w:val="24"/>
        </w:rPr>
        <w:t xml:space="preserve">Paslaugų pirkėjas </w:t>
      </w:r>
      <w:r w:rsidR="00733D6F" w:rsidRPr="00E21B2A">
        <w:rPr>
          <w:sz w:val="24"/>
          <w:szCs w:val="24"/>
        </w:rPr>
        <w:t xml:space="preserve">numato galimybę įsigyti </w:t>
      </w:r>
      <w:r w:rsidR="0016298F">
        <w:rPr>
          <w:sz w:val="24"/>
          <w:szCs w:val="24"/>
        </w:rPr>
        <w:t>Paslaugų Teikėjo pasiūlyme</w:t>
      </w:r>
      <w:r w:rsidR="00733D6F" w:rsidRPr="00E21B2A">
        <w:rPr>
          <w:sz w:val="24"/>
          <w:szCs w:val="24"/>
        </w:rPr>
        <w:t xml:space="preserve"> arba Techninėje specifikacijoje </w:t>
      </w:r>
      <w:r w:rsidR="00733D6F" w:rsidRPr="0048742D">
        <w:rPr>
          <w:sz w:val="24"/>
          <w:szCs w:val="24"/>
        </w:rPr>
        <w:t>nenurodytų</w:t>
      </w:r>
      <w:r w:rsidR="00E21B2A" w:rsidRPr="0048742D">
        <w:rPr>
          <w:sz w:val="24"/>
          <w:szCs w:val="24"/>
        </w:rPr>
        <w:t>,</w:t>
      </w:r>
      <w:r w:rsidR="00733D6F" w:rsidRPr="0048742D">
        <w:rPr>
          <w:sz w:val="24"/>
          <w:szCs w:val="24"/>
        </w:rPr>
        <w:t xml:space="preserve"> tačiau su viešojo pirkimo objektu susijusių paslaugų.</w:t>
      </w:r>
      <w:r w:rsidR="00733D6F" w:rsidRPr="00E21B2A">
        <w:rPr>
          <w:sz w:val="24"/>
          <w:szCs w:val="24"/>
        </w:rPr>
        <w:t xml:space="preserve"> Tokio pobūdžio sąraše nenurodytų, tačiau su viešojo pirkimo objektu susijusių paslaugų, </w:t>
      </w:r>
      <w:r>
        <w:rPr>
          <w:sz w:val="24"/>
          <w:szCs w:val="24"/>
        </w:rPr>
        <w:t>Paslaugų pirkėjas</w:t>
      </w:r>
      <w:r w:rsidRPr="00E21B2A">
        <w:rPr>
          <w:sz w:val="24"/>
          <w:szCs w:val="24"/>
        </w:rPr>
        <w:t xml:space="preserve"> </w:t>
      </w:r>
      <w:r w:rsidR="00733D6F" w:rsidRPr="00E21B2A">
        <w:rPr>
          <w:sz w:val="24"/>
          <w:szCs w:val="24"/>
        </w:rPr>
        <w:t xml:space="preserve">gali įsigyti neviršijant 10 (dešimt) proc. Pradinės sutarties vertės. Už paslaugų sąraše nenurodytas, tačiau su viešojo pirkimo objektu susijusias paslaugas bus apmokėta ne didesnėmis nei susitarimo pasirašymo (užsakymo pateikimo) dieną </w:t>
      </w:r>
      <w:r w:rsidR="0016298F">
        <w:rPr>
          <w:sz w:val="24"/>
          <w:szCs w:val="24"/>
        </w:rPr>
        <w:t xml:space="preserve">Paslaugų teikėjo </w:t>
      </w:r>
      <w:r w:rsidR="00733D6F" w:rsidRPr="00E21B2A">
        <w:rPr>
          <w:sz w:val="24"/>
          <w:szCs w:val="24"/>
        </w:rPr>
        <w:t xml:space="preserve">prekybos vietoje, kataloge ar interneto svetainėje nurodytomis galiojančiomis šių paslaugų kainomis arba, jei tokios kainos neskelbiamos, </w:t>
      </w:r>
      <w:r w:rsidR="0016298F">
        <w:rPr>
          <w:sz w:val="24"/>
          <w:szCs w:val="24"/>
        </w:rPr>
        <w:t>Paslaugų teikėjo</w:t>
      </w:r>
      <w:r w:rsidR="00733D6F" w:rsidRPr="00E21B2A">
        <w:rPr>
          <w:sz w:val="24"/>
          <w:szCs w:val="24"/>
        </w:rPr>
        <w:t xml:space="preserve"> </w:t>
      </w:r>
      <w:r w:rsidR="00733D6F" w:rsidRPr="0074447F">
        <w:rPr>
          <w:sz w:val="24"/>
          <w:szCs w:val="24"/>
        </w:rPr>
        <w:t>pasiūlytomis, konkurencingomis ir rinką atitinkančiomis kainomis</w:t>
      </w:r>
      <w:bookmarkEnd w:id="3"/>
      <w:r w:rsidR="00733D6F" w:rsidRPr="0074447F">
        <w:rPr>
          <w:sz w:val="24"/>
          <w:szCs w:val="24"/>
        </w:rPr>
        <w:t>.</w:t>
      </w:r>
      <w:r w:rsidR="00BB1CB1" w:rsidRPr="0074447F">
        <w:rPr>
          <w:sz w:val="24"/>
          <w:szCs w:val="24"/>
        </w:rPr>
        <w:t xml:space="preserve"> </w:t>
      </w:r>
    </w:p>
    <w:p w14:paraId="41AF34A3" w14:textId="77777777" w:rsidR="008D403D" w:rsidRDefault="00566B4C" w:rsidP="001C1F65">
      <w:pPr>
        <w:spacing w:after="60"/>
        <w:jc w:val="both"/>
        <w:rPr>
          <w:sz w:val="24"/>
          <w:szCs w:val="24"/>
        </w:rPr>
      </w:pPr>
      <w:r w:rsidRPr="0074447F">
        <w:rPr>
          <w:sz w:val="24"/>
          <w:szCs w:val="24"/>
        </w:rPr>
        <w:t>1.</w:t>
      </w:r>
      <w:r w:rsidR="0098655B" w:rsidRPr="0074447F">
        <w:rPr>
          <w:sz w:val="24"/>
          <w:szCs w:val="24"/>
        </w:rPr>
        <w:t>3</w:t>
      </w:r>
      <w:r w:rsidRPr="0074447F">
        <w:rPr>
          <w:sz w:val="24"/>
          <w:szCs w:val="24"/>
        </w:rPr>
        <w:t xml:space="preserve">. </w:t>
      </w:r>
      <w:r w:rsidR="0016298F" w:rsidRPr="0074447F">
        <w:rPr>
          <w:sz w:val="24"/>
          <w:szCs w:val="24"/>
        </w:rPr>
        <w:t xml:space="preserve">Sutartis įsigalioja ją pasirašius abiem Šalims </w:t>
      </w:r>
      <w:r w:rsidR="00437568" w:rsidRPr="0074447F">
        <w:rPr>
          <w:sz w:val="24"/>
          <w:szCs w:val="24"/>
        </w:rPr>
        <w:t xml:space="preserve">ir </w:t>
      </w:r>
      <w:r w:rsidR="0016298F" w:rsidRPr="0074447F">
        <w:rPr>
          <w:sz w:val="24"/>
          <w:szCs w:val="24"/>
        </w:rPr>
        <w:t xml:space="preserve">Paslaugų teikėjui pateikus Sutarties įvykdymo užtikrinimą </w:t>
      </w:r>
      <w:r w:rsidR="0074447F">
        <w:rPr>
          <w:sz w:val="24"/>
          <w:szCs w:val="24"/>
        </w:rPr>
        <w:t>bei</w:t>
      </w:r>
      <w:r w:rsidR="0016298F" w:rsidRPr="0074447F">
        <w:rPr>
          <w:sz w:val="24"/>
          <w:szCs w:val="24"/>
        </w:rPr>
        <w:t xml:space="preserve"> pasirašius naudojamų patalpų ir</w:t>
      </w:r>
      <w:r w:rsidR="00437568" w:rsidRPr="0074447F">
        <w:rPr>
          <w:sz w:val="24"/>
          <w:szCs w:val="24"/>
        </w:rPr>
        <w:t>,</w:t>
      </w:r>
      <w:r w:rsidR="0016298F" w:rsidRPr="0074447F">
        <w:rPr>
          <w:sz w:val="24"/>
          <w:szCs w:val="24"/>
        </w:rPr>
        <w:t xml:space="preserve"> esant poreikiui, jose esančio naudojamo kito ilgalaikio bei trumpalaikio turto priėmimo-perdavimo aktus. </w:t>
      </w:r>
      <w:r w:rsidR="00C243C1" w:rsidRPr="0074447F">
        <w:rPr>
          <w:sz w:val="24"/>
          <w:szCs w:val="24"/>
        </w:rPr>
        <w:t>P</w:t>
      </w:r>
      <w:r w:rsidRPr="0074447F">
        <w:rPr>
          <w:sz w:val="24"/>
          <w:szCs w:val="24"/>
        </w:rPr>
        <w:t>aslaug</w:t>
      </w:r>
      <w:r w:rsidR="00C52D2C" w:rsidRPr="0074447F">
        <w:rPr>
          <w:sz w:val="24"/>
          <w:szCs w:val="24"/>
        </w:rPr>
        <w:t xml:space="preserve">os </w:t>
      </w:r>
      <w:r w:rsidR="0016298F" w:rsidRPr="0074447F">
        <w:rPr>
          <w:sz w:val="24"/>
          <w:szCs w:val="24"/>
        </w:rPr>
        <w:t xml:space="preserve">pagal Sutartį turi būti </w:t>
      </w:r>
      <w:r w:rsidRPr="0074447F">
        <w:rPr>
          <w:sz w:val="24"/>
          <w:szCs w:val="24"/>
        </w:rPr>
        <w:t>prad</w:t>
      </w:r>
      <w:r w:rsidR="0016298F" w:rsidRPr="0074447F">
        <w:rPr>
          <w:sz w:val="24"/>
          <w:szCs w:val="24"/>
        </w:rPr>
        <w:t xml:space="preserve">ėtos </w:t>
      </w:r>
      <w:r w:rsidR="00E21B2A" w:rsidRPr="0074447F">
        <w:rPr>
          <w:sz w:val="24"/>
          <w:szCs w:val="24"/>
        </w:rPr>
        <w:t>teikti</w:t>
      </w:r>
      <w:r w:rsidR="0016298F" w:rsidRPr="0074447F">
        <w:rPr>
          <w:sz w:val="24"/>
          <w:szCs w:val="24"/>
        </w:rPr>
        <w:t xml:space="preserve"> nuo</w:t>
      </w:r>
      <w:r w:rsidR="008D403D">
        <w:rPr>
          <w:sz w:val="24"/>
          <w:szCs w:val="24"/>
        </w:rPr>
        <w:t>:</w:t>
      </w:r>
    </w:p>
    <w:p w14:paraId="77C40A49" w14:textId="67DE3D4C" w:rsidR="008D403D" w:rsidRDefault="0016298F" w:rsidP="0074447F">
      <w:pPr>
        <w:jc w:val="both"/>
        <w:rPr>
          <w:sz w:val="24"/>
          <w:szCs w:val="24"/>
          <w:bdr w:val="nil"/>
        </w:rPr>
      </w:pPr>
      <w:r w:rsidRPr="0074447F">
        <w:rPr>
          <w:sz w:val="24"/>
          <w:szCs w:val="24"/>
        </w:rPr>
        <w:t xml:space="preserve"> </w:t>
      </w:r>
      <w:r w:rsidR="008D403D" w:rsidRPr="004B1471">
        <w:rPr>
          <w:b/>
          <w:bCs/>
          <w:i/>
          <w:iCs/>
          <w:sz w:val="24"/>
          <w:szCs w:val="24"/>
          <w:u w:val="single"/>
        </w:rPr>
        <w:t>I pirkimo objekto dalis</w:t>
      </w:r>
      <w:r w:rsidR="008D403D">
        <w:rPr>
          <w:i/>
          <w:iCs/>
          <w:sz w:val="24"/>
          <w:szCs w:val="24"/>
        </w:rPr>
        <w:t xml:space="preserve">: </w:t>
      </w:r>
      <w:r w:rsidR="008D403D" w:rsidRPr="004B1471">
        <w:rPr>
          <w:b/>
          <w:i/>
          <w:iCs/>
          <w:sz w:val="24"/>
          <w:szCs w:val="24"/>
        </w:rPr>
        <w:t>Nuteistųjų/suimtųjų asmenų maitinimo paslauga (Marijampolės kalėjimas)</w:t>
      </w:r>
      <w:r w:rsidR="008D403D">
        <w:rPr>
          <w:sz w:val="24"/>
          <w:szCs w:val="24"/>
          <w:bdr w:val="nil"/>
        </w:rPr>
        <w:t> – nuo 2024 m. liepos 1 d.;</w:t>
      </w:r>
    </w:p>
    <w:p w14:paraId="5FE7C27E" w14:textId="1A8498DB" w:rsidR="008D403D" w:rsidRDefault="008D403D" w:rsidP="0074447F">
      <w:pPr>
        <w:jc w:val="both"/>
        <w:rPr>
          <w:sz w:val="24"/>
          <w:szCs w:val="24"/>
          <w:bdr w:val="nil"/>
        </w:rPr>
      </w:pPr>
      <w:r w:rsidRPr="004B1471">
        <w:rPr>
          <w:b/>
          <w:bCs/>
          <w:i/>
          <w:iCs/>
          <w:sz w:val="24"/>
          <w:szCs w:val="24"/>
          <w:u w:val="single"/>
        </w:rPr>
        <w:t>II pirkimo objekto dalis</w:t>
      </w:r>
      <w:r>
        <w:rPr>
          <w:i/>
          <w:iCs/>
          <w:sz w:val="24"/>
          <w:szCs w:val="24"/>
        </w:rPr>
        <w:t xml:space="preserve">: </w:t>
      </w:r>
      <w:r w:rsidRPr="004B1471">
        <w:rPr>
          <w:b/>
          <w:bCs/>
          <w:i/>
          <w:iCs/>
          <w:sz w:val="24"/>
          <w:szCs w:val="24"/>
        </w:rPr>
        <w:t>Nuteistųjų/suimtųjų asmenų maitinimo paslauga (Alytaus kalėjimas)</w:t>
      </w:r>
      <w:r>
        <w:rPr>
          <w:b/>
          <w:bCs/>
          <w:i/>
          <w:iCs/>
          <w:sz w:val="24"/>
          <w:szCs w:val="24"/>
        </w:rPr>
        <w:t xml:space="preserve"> </w:t>
      </w:r>
      <w:r>
        <w:rPr>
          <w:sz w:val="24"/>
          <w:szCs w:val="24"/>
          <w:bdr w:val="nil"/>
        </w:rPr>
        <w:t>– nuo 2024 m. liepos 1 d.</w:t>
      </w:r>
      <w:r>
        <w:rPr>
          <w:b/>
          <w:bCs/>
          <w:i/>
          <w:iCs/>
          <w:sz w:val="24"/>
          <w:szCs w:val="24"/>
        </w:rPr>
        <w:t xml:space="preserve"> </w:t>
      </w:r>
    </w:p>
    <w:p w14:paraId="4F06E6F4" w14:textId="1642F8CF" w:rsidR="00566B4C" w:rsidRPr="0074447F" w:rsidRDefault="00566B4C" w:rsidP="00346697">
      <w:pPr>
        <w:tabs>
          <w:tab w:val="left" w:pos="720"/>
        </w:tabs>
        <w:autoSpaceDE w:val="0"/>
        <w:autoSpaceDN w:val="0"/>
        <w:adjustRightInd w:val="0"/>
        <w:jc w:val="both"/>
        <w:rPr>
          <w:sz w:val="24"/>
          <w:szCs w:val="24"/>
        </w:rPr>
      </w:pPr>
      <w:r w:rsidRPr="0074447F">
        <w:rPr>
          <w:sz w:val="24"/>
          <w:szCs w:val="24"/>
        </w:rPr>
        <w:t>1.</w:t>
      </w:r>
      <w:r w:rsidR="0098655B" w:rsidRPr="0074447F">
        <w:rPr>
          <w:sz w:val="24"/>
          <w:szCs w:val="24"/>
        </w:rPr>
        <w:t>4</w:t>
      </w:r>
      <w:r w:rsidRPr="0074447F">
        <w:rPr>
          <w:sz w:val="24"/>
          <w:szCs w:val="24"/>
        </w:rPr>
        <w:t xml:space="preserve">. </w:t>
      </w:r>
      <w:r w:rsidR="000A67A1" w:rsidRPr="0074447F">
        <w:rPr>
          <w:sz w:val="24"/>
          <w:szCs w:val="24"/>
        </w:rPr>
        <w:t>Paslaug</w:t>
      </w:r>
      <w:r w:rsidR="00C52D2C" w:rsidRPr="0074447F">
        <w:rPr>
          <w:sz w:val="24"/>
          <w:szCs w:val="24"/>
        </w:rPr>
        <w:t>ų</w:t>
      </w:r>
      <w:r w:rsidR="000A67A1" w:rsidRPr="0074447F">
        <w:rPr>
          <w:sz w:val="24"/>
          <w:szCs w:val="24"/>
        </w:rPr>
        <w:t xml:space="preserve"> teikimo laikotarpis –</w:t>
      </w:r>
      <w:r w:rsidR="000A67A1" w:rsidRPr="0074447F">
        <w:rPr>
          <w:b/>
          <w:bCs/>
          <w:sz w:val="24"/>
          <w:szCs w:val="24"/>
        </w:rPr>
        <w:t xml:space="preserve"> </w:t>
      </w:r>
      <w:r w:rsidR="003F57E8" w:rsidRPr="0074447F">
        <w:rPr>
          <w:b/>
          <w:bCs/>
          <w:sz w:val="24"/>
          <w:szCs w:val="24"/>
        </w:rPr>
        <w:t>iki 202</w:t>
      </w:r>
      <w:r w:rsidR="007748F4" w:rsidRPr="0074447F">
        <w:rPr>
          <w:b/>
          <w:bCs/>
          <w:sz w:val="24"/>
          <w:szCs w:val="24"/>
        </w:rPr>
        <w:t>6</w:t>
      </w:r>
      <w:r w:rsidR="003F57E8" w:rsidRPr="0074447F">
        <w:rPr>
          <w:b/>
          <w:bCs/>
          <w:sz w:val="24"/>
          <w:szCs w:val="24"/>
        </w:rPr>
        <w:t xml:space="preserve"> m. </w:t>
      </w:r>
      <w:r w:rsidR="007748F4" w:rsidRPr="0074447F">
        <w:rPr>
          <w:b/>
          <w:bCs/>
          <w:sz w:val="24"/>
          <w:szCs w:val="24"/>
        </w:rPr>
        <w:t>vasario</w:t>
      </w:r>
      <w:r w:rsidR="003F57E8" w:rsidRPr="0074447F">
        <w:rPr>
          <w:b/>
          <w:bCs/>
          <w:sz w:val="24"/>
          <w:szCs w:val="24"/>
        </w:rPr>
        <w:t xml:space="preserve"> 5 d.</w:t>
      </w:r>
      <w:r w:rsidR="000A67A1" w:rsidRPr="0074447F">
        <w:rPr>
          <w:sz w:val="24"/>
          <w:szCs w:val="24"/>
        </w:rPr>
        <w:t xml:space="preserve"> </w:t>
      </w:r>
      <w:bookmarkEnd w:id="1"/>
    </w:p>
    <w:p w14:paraId="58792FC0" w14:textId="26006836" w:rsidR="0074447F" w:rsidRPr="0074447F" w:rsidRDefault="0074447F" w:rsidP="00346697">
      <w:pPr>
        <w:tabs>
          <w:tab w:val="left" w:pos="720"/>
        </w:tabs>
        <w:autoSpaceDE w:val="0"/>
        <w:autoSpaceDN w:val="0"/>
        <w:adjustRightInd w:val="0"/>
        <w:jc w:val="both"/>
        <w:rPr>
          <w:sz w:val="24"/>
          <w:szCs w:val="24"/>
        </w:rPr>
      </w:pPr>
      <w:r w:rsidRPr="0074447F">
        <w:rPr>
          <w:sz w:val="24"/>
          <w:szCs w:val="24"/>
        </w:rPr>
        <w:lastRenderedPageBreak/>
        <w:t xml:space="preserve">1.5. </w:t>
      </w:r>
      <w:r w:rsidRPr="0074447F">
        <w:rPr>
          <w:color w:val="000000"/>
          <w:sz w:val="24"/>
          <w:szCs w:val="24"/>
        </w:rPr>
        <w:t xml:space="preserve">Paslaugos, kartu nuomojant </w:t>
      </w:r>
      <w:r w:rsidRPr="0074447F">
        <w:rPr>
          <w:sz w:val="24"/>
          <w:szCs w:val="24"/>
        </w:rPr>
        <w:t>patalpas ir, esant poreikiui, jose esantį naudojamą kitą ilgalaikį bei trumpalaikį turtą,</w:t>
      </w:r>
      <w:r w:rsidRPr="0074447F">
        <w:rPr>
          <w:color w:val="000000"/>
          <w:sz w:val="24"/>
          <w:szCs w:val="24"/>
        </w:rPr>
        <w:t xml:space="preserve"> turi būti teikiamos adresu</w:t>
      </w:r>
      <w:r w:rsidRPr="0074447F">
        <w:rPr>
          <w:rStyle w:val="Puslapioinaosnuoroda"/>
          <w:color w:val="000000"/>
          <w:sz w:val="24"/>
          <w:szCs w:val="24"/>
        </w:rPr>
        <w:footnoteReference w:id="2"/>
      </w:r>
      <w:r w:rsidRPr="0074447F">
        <w:rPr>
          <w:color w:val="000000"/>
          <w:sz w:val="24"/>
          <w:szCs w:val="24"/>
        </w:rPr>
        <w:t>:</w:t>
      </w:r>
      <w:r w:rsidRPr="0074447F">
        <w:rPr>
          <w:sz w:val="24"/>
          <w:szCs w:val="24"/>
        </w:rPr>
        <w:t xml:space="preserve"> </w:t>
      </w:r>
      <w:r w:rsidR="001A6EEB">
        <w:rPr>
          <w:sz w:val="24"/>
          <w:szCs w:val="24"/>
        </w:rPr>
        <w:t xml:space="preserve">Ulonų g. 8 A, Alytus (Alytaus kalėjimas) ir </w:t>
      </w:r>
      <w:r w:rsidR="00EC26F2">
        <w:rPr>
          <w:sz w:val="24"/>
          <w:szCs w:val="24"/>
        </w:rPr>
        <w:t>Sporto g. 7, Marijampolė (Marijampolės kalėjimas)</w:t>
      </w:r>
      <w:r w:rsidRPr="0074447F">
        <w:rPr>
          <w:color w:val="000000"/>
          <w:sz w:val="24"/>
          <w:szCs w:val="24"/>
        </w:rPr>
        <w:t>visą paslaugų teikimo laikotarpį</w:t>
      </w:r>
      <w:r w:rsidR="00EC26F2">
        <w:rPr>
          <w:color w:val="000000"/>
          <w:sz w:val="24"/>
          <w:szCs w:val="24"/>
        </w:rPr>
        <w:t>.</w:t>
      </w:r>
    </w:p>
    <w:bookmarkEnd w:id="2"/>
    <w:p w14:paraId="70209804" w14:textId="1CA9CC2C" w:rsidR="00EA5EBB" w:rsidRPr="0074447F" w:rsidRDefault="00EA5EBB" w:rsidP="00D7170B">
      <w:pPr>
        <w:jc w:val="both"/>
        <w:rPr>
          <w:color w:val="000000"/>
          <w:sz w:val="24"/>
          <w:szCs w:val="24"/>
        </w:rPr>
      </w:pPr>
      <w:r w:rsidRPr="0074447F">
        <w:rPr>
          <w:sz w:val="24"/>
          <w:szCs w:val="24"/>
        </w:rPr>
        <w:t>1.</w:t>
      </w:r>
      <w:r w:rsidR="0074447F" w:rsidRPr="0074447F">
        <w:rPr>
          <w:sz w:val="24"/>
          <w:szCs w:val="24"/>
        </w:rPr>
        <w:t>6</w:t>
      </w:r>
      <w:r w:rsidRPr="0074447F">
        <w:rPr>
          <w:sz w:val="24"/>
          <w:szCs w:val="24"/>
        </w:rPr>
        <w:t>. Paslaug</w:t>
      </w:r>
      <w:r w:rsidR="00C52D2C" w:rsidRPr="0074447F">
        <w:rPr>
          <w:sz w:val="24"/>
          <w:szCs w:val="24"/>
        </w:rPr>
        <w:t>ų</w:t>
      </w:r>
      <w:r w:rsidRPr="0074447F">
        <w:rPr>
          <w:sz w:val="24"/>
          <w:szCs w:val="24"/>
        </w:rPr>
        <w:t xml:space="preserve"> teikėjas paslaug</w:t>
      </w:r>
      <w:r w:rsidR="00C52D2C" w:rsidRPr="0074447F">
        <w:rPr>
          <w:sz w:val="24"/>
          <w:szCs w:val="24"/>
        </w:rPr>
        <w:t xml:space="preserve">as </w:t>
      </w:r>
      <w:r w:rsidRPr="0074447F">
        <w:rPr>
          <w:sz w:val="24"/>
          <w:szCs w:val="24"/>
        </w:rPr>
        <w:t xml:space="preserve">kiekvieną dieną teikia Sutarties 1 priede </w:t>
      </w:r>
      <w:r w:rsidR="00405514" w:rsidRPr="0074447F">
        <w:rPr>
          <w:sz w:val="24"/>
          <w:szCs w:val="24"/>
        </w:rPr>
        <w:t>nurodytu maisto teikimo grafiku</w:t>
      </w:r>
      <w:r w:rsidRPr="0074447F">
        <w:rPr>
          <w:sz w:val="24"/>
          <w:szCs w:val="24"/>
        </w:rPr>
        <w:t xml:space="preserve"> ir sąlygomis.</w:t>
      </w:r>
    </w:p>
    <w:p w14:paraId="32C8F831" w14:textId="77777777" w:rsidR="00277168" w:rsidRDefault="00277168" w:rsidP="00277168">
      <w:pPr>
        <w:jc w:val="both"/>
        <w:rPr>
          <w:sz w:val="24"/>
          <w:szCs w:val="24"/>
        </w:rPr>
      </w:pPr>
    </w:p>
    <w:p w14:paraId="28BED3E0" w14:textId="7E136CBB" w:rsidR="00BF33AB" w:rsidRPr="006C75A2" w:rsidRDefault="0072291B" w:rsidP="006874EE">
      <w:pPr>
        <w:jc w:val="center"/>
        <w:rPr>
          <w:b/>
          <w:color w:val="000000"/>
          <w:sz w:val="24"/>
          <w:szCs w:val="24"/>
        </w:rPr>
      </w:pPr>
      <w:r>
        <w:rPr>
          <w:b/>
          <w:color w:val="000000"/>
          <w:sz w:val="24"/>
          <w:szCs w:val="24"/>
        </w:rPr>
        <w:t xml:space="preserve">2. </w:t>
      </w:r>
      <w:r w:rsidR="00F960A8">
        <w:rPr>
          <w:b/>
          <w:color w:val="000000"/>
          <w:sz w:val="24"/>
          <w:szCs w:val="24"/>
        </w:rPr>
        <w:t>SUTARTIES</w:t>
      </w:r>
      <w:r w:rsidR="00BF33AB" w:rsidRPr="006C75A2">
        <w:rPr>
          <w:b/>
          <w:color w:val="000000"/>
          <w:sz w:val="24"/>
          <w:szCs w:val="24"/>
        </w:rPr>
        <w:t xml:space="preserve"> </w:t>
      </w:r>
      <w:r w:rsidR="001B4C4F">
        <w:rPr>
          <w:b/>
          <w:color w:val="000000"/>
          <w:sz w:val="24"/>
          <w:szCs w:val="24"/>
        </w:rPr>
        <w:t>KAINODAROS TAISYKLĖS</w:t>
      </w:r>
      <w:r w:rsidR="00EA20F1">
        <w:rPr>
          <w:b/>
          <w:color w:val="000000"/>
          <w:sz w:val="24"/>
          <w:szCs w:val="24"/>
        </w:rPr>
        <w:t xml:space="preserve"> </w:t>
      </w:r>
      <w:r w:rsidR="009728C8" w:rsidRPr="006C75A2">
        <w:rPr>
          <w:b/>
          <w:color w:val="000000"/>
          <w:sz w:val="24"/>
          <w:szCs w:val="24"/>
        </w:rPr>
        <w:t xml:space="preserve">IR ATSISKAITYMO </w:t>
      </w:r>
      <w:r w:rsidR="00BF33AB" w:rsidRPr="006C75A2">
        <w:rPr>
          <w:b/>
          <w:color w:val="000000"/>
          <w:sz w:val="24"/>
          <w:szCs w:val="24"/>
        </w:rPr>
        <w:t>TVARKA</w:t>
      </w:r>
    </w:p>
    <w:p w14:paraId="3BD307F3" w14:textId="77777777" w:rsidR="00BC2207" w:rsidRPr="006C75A2" w:rsidRDefault="00BC2207" w:rsidP="00BC2207">
      <w:pPr>
        <w:ind w:left="720"/>
        <w:rPr>
          <w:b/>
          <w:color w:val="000000"/>
          <w:sz w:val="24"/>
          <w:szCs w:val="24"/>
        </w:rPr>
      </w:pPr>
    </w:p>
    <w:p w14:paraId="7355143D" w14:textId="6F8E77E4" w:rsidR="00A966B8" w:rsidRPr="004E3467" w:rsidRDefault="00920C80" w:rsidP="00E6214D">
      <w:pPr>
        <w:jc w:val="both"/>
        <w:rPr>
          <w:i/>
          <w:iCs/>
          <w:sz w:val="24"/>
          <w:szCs w:val="24"/>
        </w:rPr>
      </w:pPr>
      <w:r w:rsidRPr="00DE5390">
        <w:rPr>
          <w:color w:val="000000"/>
          <w:sz w:val="24"/>
          <w:szCs w:val="24"/>
        </w:rPr>
        <w:t>2</w:t>
      </w:r>
      <w:r w:rsidR="00DE5390" w:rsidRPr="00DE5390">
        <w:rPr>
          <w:color w:val="000000"/>
          <w:sz w:val="24"/>
          <w:szCs w:val="24"/>
        </w:rPr>
        <w:t xml:space="preserve">.1. </w:t>
      </w:r>
      <w:r w:rsidR="00621372">
        <w:rPr>
          <w:color w:val="000000"/>
          <w:sz w:val="24"/>
          <w:szCs w:val="24"/>
        </w:rPr>
        <w:t>Sutarčiai taikoma</w:t>
      </w:r>
      <w:r w:rsidR="00F9115C" w:rsidRPr="00F9115C">
        <w:rPr>
          <w:color w:val="000000"/>
          <w:sz w:val="24"/>
          <w:szCs w:val="24"/>
        </w:rPr>
        <w:t xml:space="preserve"> </w:t>
      </w:r>
      <w:r w:rsidR="00BD49EA">
        <w:rPr>
          <w:color w:val="000000"/>
          <w:sz w:val="24"/>
          <w:szCs w:val="24"/>
        </w:rPr>
        <w:t xml:space="preserve">fiksuoto įkainio </w:t>
      </w:r>
      <w:r w:rsidR="00621372" w:rsidRPr="00635985">
        <w:rPr>
          <w:color w:val="000000"/>
          <w:sz w:val="24"/>
          <w:szCs w:val="24"/>
        </w:rPr>
        <w:t>kainodara</w:t>
      </w:r>
      <w:bookmarkStart w:id="4" w:name="_Hlk69580268"/>
      <w:r w:rsidR="00746322">
        <w:rPr>
          <w:color w:val="000000"/>
          <w:sz w:val="24"/>
          <w:szCs w:val="24"/>
        </w:rPr>
        <w:t>.</w:t>
      </w:r>
      <w:bookmarkEnd w:id="4"/>
    </w:p>
    <w:p w14:paraId="19AE1A3F" w14:textId="300D8102" w:rsidR="00D75F5B" w:rsidRPr="00D75F5B" w:rsidRDefault="005632F8" w:rsidP="00E6214D">
      <w:pPr>
        <w:jc w:val="both"/>
        <w:rPr>
          <w:sz w:val="24"/>
          <w:szCs w:val="24"/>
        </w:rPr>
      </w:pPr>
      <w:r w:rsidRPr="00E27F23">
        <w:rPr>
          <w:sz w:val="24"/>
          <w:szCs w:val="24"/>
        </w:rPr>
        <w:t xml:space="preserve">2.2. </w:t>
      </w:r>
      <w:r w:rsidR="00EC6192">
        <w:rPr>
          <w:sz w:val="24"/>
          <w:szCs w:val="24"/>
        </w:rPr>
        <w:t>Paslaugų</w:t>
      </w:r>
      <w:r w:rsidR="00EC6192" w:rsidRPr="00D75F5B">
        <w:rPr>
          <w:sz w:val="24"/>
          <w:szCs w:val="24"/>
        </w:rPr>
        <w:t xml:space="preserve"> </w:t>
      </w:r>
      <w:r w:rsidR="00D75F5B" w:rsidRPr="00D75F5B">
        <w:rPr>
          <w:sz w:val="24"/>
          <w:szCs w:val="24"/>
        </w:rPr>
        <w:t xml:space="preserve">įkainiai (vienos paros maitinimo kaina 1 </w:t>
      </w:r>
      <w:r w:rsidR="00503613">
        <w:rPr>
          <w:sz w:val="24"/>
          <w:szCs w:val="24"/>
        </w:rPr>
        <w:t xml:space="preserve">(vienam) </w:t>
      </w:r>
      <w:r w:rsidR="00243628">
        <w:rPr>
          <w:sz w:val="24"/>
          <w:szCs w:val="24"/>
        </w:rPr>
        <w:t>asmeniui</w:t>
      </w:r>
      <w:r w:rsidR="00D75F5B" w:rsidRPr="00D75F5B">
        <w:rPr>
          <w:sz w:val="24"/>
          <w:szCs w:val="24"/>
        </w:rPr>
        <w:t xml:space="preserve">) nurodyti Sutarties 2 priede. </w:t>
      </w:r>
    </w:p>
    <w:p w14:paraId="5A134EE3" w14:textId="77777777" w:rsidR="001B6284" w:rsidRDefault="001C5E6C" w:rsidP="00E6214D">
      <w:pPr>
        <w:jc w:val="both"/>
        <w:rPr>
          <w:sz w:val="24"/>
          <w:szCs w:val="24"/>
          <w:bdr w:val="nil"/>
        </w:rPr>
      </w:pPr>
      <w:r w:rsidRPr="00503613">
        <w:rPr>
          <w:sz w:val="24"/>
          <w:szCs w:val="24"/>
        </w:rPr>
        <w:t xml:space="preserve">2.3. </w:t>
      </w:r>
      <w:r w:rsidR="00E6214D" w:rsidRPr="00503613">
        <w:rPr>
          <w:sz w:val="24"/>
          <w:szCs w:val="24"/>
          <w:bdr w:val="nil"/>
        </w:rPr>
        <w:t>Pradinės Sutarties vertė yra</w:t>
      </w:r>
      <w:r w:rsidR="001B6284">
        <w:rPr>
          <w:sz w:val="24"/>
          <w:szCs w:val="24"/>
          <w:bdr w:val="nil"/>
        </w:rPr>
        <w:t>:</w:t>
      </w:r>
    </w:p>
    <w:p w14:paraId="2FFEBB1C" w14:textId="50CC2F79" w:rsidR="00E6214D" w:rsidRPr="008D403D" w:rsidRDefault="001B6284" w:rsidP="001C1F65">
      <w:pPr>
        <w:tabs>
          <w:tab w:val="left" w:pos="567"/>
        </w:tabs>
        <w:jc w:val="both"/>
        <w:rPr>
          <w:sz w:val="24"/>
          <w:szCs w:val="24"/>
          <w:bdr w:val="nil"/>
        </w:rPr>
      </w:pPr>
      <w:r w:rsidRPr="00AA320C">
        <w:rPr>
          <w:sz w:val="24"/>
          <w:szCs w:val="24"/>
          <w:bdr w:val="nil"/>
        </w:rPr>
        <w:t xml:space="preserve">- </w:t>
      </w:r>
      <w:r w:rsidRPr="001C1F65">
        <w:rPr>
          <w:b/>
          <w:bCs/>
          <w:i/>
          <w:iCs/>
          <w:sz w:val="24"/>
          <w:szCs w:val="24"/>
          <w:u w:val="single"/>
        </w:rPr>
        <w:t>I pirkimo objekto dalis</w:t>
      </w:r>
      <w:r w:rsidR="00AA320C">
        <w:rPr>
          <w:i/>
          <w:iCs/>
          <w:sz w:val="24"/>
          <w:szCs w:val="24"/>
        </w:rPr>
        <w:t xml:space="preserve">: </w:t>
      </w:r>
      <w:r w:rsidRPr="001C1F65">
        <w:rPr>
          <w:b/>
          <w:i/>
          <w:iCs/>
          <w:sz w:val="24"/>
          <w:szCs w:val="24"/>
        </w:rPr>
        <w:t>Nuteistųjų/suimtųjų asmenų maitinimo paslauga (Marijampolės kalėjimas)</w:t>
      </w:r>
      <w:r w:rsidR="008D403D">
        <w:rPr>
          <w:sz w:val="24"/>
          <w:szCs w:val="24"/>
          <w:bdr w:val="nil"/>
        </w:rPr>
        <w:t> </w:t>
      </w:r>
      <w:r w:rsidR="00AA320C" w:rsidRPr="00AA320C">
        <w:rPr>
          <w:sz w:val="24"/>
          <w:szCs w:val="24"/>
          <w:bdr w:val="nil"/>
        </w:rPr>
        <w:t>–</w:t>
      </w:r>
      <w:r w:rsidRPr="001C1F65">
        <w:rPr>
          <w:sz w:val="24"/>
          <w:szCs w:val="24"/>
        </w:rPr>
        <w:t xml:space="preserve"> 2 250 000,00 </w:t>
      </w:r>
      <w:r w:rsidR="00E6214D" w:rsidRPr="00AA320C">
        <w:rPr>
          <w:sz w:val="24"/>
          <w:szCs w:val="24"/>
        </w:rPr>
        <w:t>Eur (</w:t>
      </w:r>
      <w:r w:rsidRPr="00AA320C">
        <w:rPr>
          <w:sz w:val="24"/>
          <w:szCs w:val="24"/>
        </w:rPr>
        <w:t>du milijonai du šimtai penkiasdešimt tūkstančių eurų 00 ct</w:t>
      </w:r>
      <w:r w:rsidR="00E6214D" w:rsidRPr="00AA320C">
        <w:rPr>
          <w:sz w:val="24"/>
          <w:szCs w:val="24"/>
        </w:rPr>
        <w:t>),</w:t>
      </w:r>
      <w:r w:rsidR="00E6214D" w:rsidRPr="00AA320C">
        <w:rPr>
          <w:sz w:val="24"/>
          <w:szCs w:val="24"/>
          <w:bdr w:val="nil"/>
        </w:rPr>
        <w:t xml:space="preserve"> </w:t>
      </w:r>
      <w:r w:rsidR="00E6214D" w:rsidRPr="001C1F65">
        <w:rPr>
          <w:sz w:val="24"/>
          <w:szCs w:val="24"/>
          <w:bdr w:val="nil"/>
        </w:rPr>
        <w:t>be pridėtinės vertės mokesčio</w:t>
      </w:r>
      <w:r w:rsidR="00E6214D" w:rsidRPr="008D403D">
        <w:rPr>
          <w:sz w:val="24"/>
          <w:szCs w:val="24"/>
          <w:bdr w:val="nil"/>
        </w:rPr>
        <w:t xml:space="preserve"> (toliau – </w:t>
      </w:r>
      <w:r w:rsidR="00E6214D" w:rsidRPr="001C1F65">
        <w:rPr>
          <w:sz w:val="24"/>
          <w:szCs w:val="24"/>
          <w:bdr w:val="nil"/>
        </w:rPr>
        <w:t>PVM</w:t>
      </w:r>
      <w:r w:rsidR="00E6214D" w:rsidRPr="008D403D">
        <w:rPr>
          <w:sz w:val="24"/>
          <w:szCs w:val="24"/>
          <w:bdr w:val="nil"/>
        </w:rPr>
        <w:t>)</w:t>
      </w:r>
      <w:r w:rsidRPr="008D403D">
        <w:rPr>
          <w:sz w:val="24"/>
          <w:szCs w:val="24"/>
          <w:bdr w:val="nil"/>
        </w:rPr>
        <w:t>;</w:t>
      </w:r>
    </w:p>
    <w:p w14:paraId="1466EDF3" w14:textId="705C0D28" w:rsidR="001B6284" w:rsidRPr="00AA320C" w:rsidRDefault="001B6284" w:rsidP="001C1F65">
      <w:pPr>
        <w:tabs>
          <w:tab w:val="left" w:pos="567"/>
        </w:tabs>
        <w:spacing w:after="60"/>
        <w:jc w:val="both"/>
        <w:rPr>
          <w:sz w:val="24"/>
          <w:szCs w:val="24"/>
          <w:bdr w:val="nil"/>
        </w:rPr>
      </w:pPr>
      <w:r w:rsidRPr="00AA320C">
        <w:rPr>
          <w:sz w:val="24"/>
          <w:szCs w:val="24"/>
          <w:bdr w:val="nil"/>
        </w:rPr>
        <w:t xml:space="preserve">- </w:t>
      </w:r>
      <w:r w:rsidR="00AA320C">
        <w:rPr>
          <w:sz w:val="24"/>
          <w:szCs w:val="24"/>
          <w:bdr w:val="nil"/>
        </w:rPr>
        <w:t xml:space="preserve"> </w:t>
      </w:r>
      <w:r w:rsidRPr="001C1F65">
        <w:rPr>
          <w:b/>
          <w:bCs/>
          <w:i/>
          <w:iCs/>
          <w:sz w:val="24"/>
          <w:szCs w:val="24"/>
          <w:u w:val="single"/>
        </w:rPr>
        <w:t>II pirkimo objekto dalis</w:t>
      </w:r>
      <w:r w:rsidR="00AA320C">
        <w:rPr>
          <w:i/>
          <w:iCs/>
          <w:sz w:val="24"/>
          <w:szCs w:val="24"/>
        </w:rPr>
        <w:t xml:space="preserve">: </w:t>
      </w:r>
      <w:r w:rsidRPr="001C1F65">
        <w:rPr>
          <w:b/>
          <w:bCs/>
          <w:i/>
          <w:iCs/>
          <w:sz w:val="24"/>
          <w:szCs w:val="24"/>
        </w:rPr>
        <w:t>Nuteistųjų/suimtųjų asmenų maitinimo paslauga (Alytaus kalėjimas)</w:t>
      </w:r>
      <w:r w:rsidR="008D403D" w:rsidRPr="008D403D">
        <w:rPr>
          <w:sz w:val="24"/>
          <w:szCs w:val="24"/>
          <w:bdr w:val="nil"/>
        </w:rPr>
        <w:t xml:space="preserve"> </w:t>
      </w:r>
      <w:r w:rsidR="008D403D" w:rsidRPr="00AA320C">
        <w:rPr>
          <w:sz w:val="24"/>
          <w:szCs w:val="24"/>
          <w:bdr w:val="nil"/>
        </w:rPr>
        <w:t>–</w:t>
      </w:r>
      <w:r w:rsidRPr="001C1F65">
        <w:rPr>
          <w:sz w:val="24"/>
          <w:szCs w:val="24"/>
        </w:rPr>
        <w:t>2 605 000,00 Eur (du milijonai šeši šimtai penki tūkstančiai eurų 00 ct)</w:t>
      </w:r>
      <w:r w:rsidR="00AA320C">
        <w:rPr>
          <w:sz w:val="24"/>
          <w:szCs w:val="24"/>
        </w:rPr>
        <w:t>,</w:t>
      </w:r>
      <w:r w:rsidRPr="001C1F65">
        <w:rPr>
          <w:sz w:val="24"/>
          <w:szCs w:val="24"/>
        </w:rPr>
        <w:t xml:space="preserve"> </w:t>
      </w:r>
      <w:r w:rsidR="00AA320C" w:rsidRPr="001C1F65">
        <w:rPr>
          <w:sz w:val="24"/>
          <w:szCs w:val="24"/>
          <w:bdr w:val="nil"/>
        </w:rPr>
        <w:t>be PVM.</w:t>
      </w:r>
    </w:p>
    <w:p w14:paraId="264878EB" w14:textId="111AEEBD" w:rsidR="00E6214D" w:rsidRDefault="00E6214D" w:rsidP="001C1F65">
      <w:pPr>
        <w:spacing w:after="60"/>
        <w:jc w:val="both"/>
        <w:rPr>
          <w:sz w:val="24"/>
          <w:szCs w:val="24"/>
        </w:rPr>
      </w:pPr>
      <w:r w:rsidRPr="00B50D6C">
        <w:rPr>
          <w:color w:val="000000"/>
          <w:sz w:val="24"/>
          <w:szCs w:val="24"/>
        </w:rPr>
        <w:t xml:space="preserve">Šioje Sutartyje </w:t>
      </w:r>
      <w:r w:rsidRPr="00B50D6C">
        <w:rPr>
          <w:color w:val="000000"/>
          <w:sz w:val="24"/>
          <w:szCs w:val="24"/>
          <w:bdr w:val="nil"/>
        </w:rPr>
        <w:t xml:space="preserve">Pradinės Sutarties vertė yra lygi </w:t>
      </w:r>
      <w:r w:rsidRPr="00B50D6C">
        <w:rPr>
          <w:sz w:val="24"/>
          <w:szCs w:val="24"/>
        </w:rPr>
        <w:t xml:space="preserve">maksimaliai pirkimui skirtai  lėšų sumai be PVM  Sutartyje nurodytų paslaugų įsigijimui </w:t>
      </w:r>
      <w:r w:rsidR="00503613">
        <w:rPr>
          <w:sz w:val="24"/>
          <w:szCs w:val="24"/>
        </w:rPr>
        <w:t>Paslaugų teikėjo</w:t>
      </w:r>
      <w:r w:rsidR="00503613" w:rsidRPr="00B50D6C">
        <w:rPr>
          <w:sz w:val="24"/>
          <w:szCs w:val="24"/>
        </w:rPr>
        <w:t xml:space="preserve"> </w:t>
      </w:r>
      <w:r w:rsidRPr="00B50D6C">
        <w:rPr>
          <w:sz w:val="24"/>
          <w:szCs w:val="24"/>
        </w:rPr>
        <w:t>pasiūlyme nurodytais įkainiais be PVM</w:t>
      </w:r>
      <w:r>
        <w:rPr>
          <w:sz w:val="24"/>
          <w:szCs w:val="24"/>
        </w:rPr>
        <w:t>.</w:t>
      </w:r>
      <w:r w:rsidDel="00E6214D">
        <w:rPr>
          <w:sz w:val="24"/>
          <w:szCs w:val="24"/>
        </w:rPr>
        <w:t xml:space="preserve"> </w:t>
      </w:r>
    </w:p>
    <w:p w14:paraId="5567B7DF" w14:textId="77777777" w:rsidR="00AA320C" w:rsidRDefault="00E6214D" w:rsidP="00E6214D">
      <w:pPr>
        <w:jc w:val="both"/>
        <w:rPr>
          <w:rFonts w:eastAsia="Calibri"/>
          <w:sz w:val="24"/>
          <w:szCs w:val="24"/>
        </w:rPr>
      </w:pPr>
      <w:r w:rsidRPr="00503613">
        <w:rPr>
          <w:rFonts w:eastAsia="Calibri"/>
          <w:sz w:val="24"/>
          <w:szCs w:val="24"/>
        </w:rPr>
        <w:t>Bendra sutarties vertė yra</w:t>
      </w:r>
      <w:r w:rsidR="00AA320C">
        <w:rPr>
          <w:rFonts w:eastAsia="Calibri"/>
          <w:sz w:val="24"/>
          <w:szCs w:val="24"/>
        </w:rPr>
        <w:t>:</w:t>
      </w:r>
    </w:p>
    <w:p w14:paraId="5305CC7C" w14:textId="7190C871" w:rsidR="00AA320C" w:rsidRDefault="00E6214D" w:rsidP="007C5765">
      <w:pPr>
        <w:jc w:val="both"/>
        <w:rPr>
          <w:sz w:val="24"/>
          <w:szCs w:val="24"/>
        </w:rPr>
      </w:pPr>
      <w:r w:rsidRPr="00503613">
        <w:rPr>
          <w:rFonts w:eastAsia="Calibri"/>
          <w:sz w:val="24"/>
          <w:szCs w:val="24"/>
        </w:rPr>
        <w:t xml:space="preserve"> </w:t>
      </w:r>
      <w:r w:rsidR="00AA320C" w:rsidRPr="00AA320C">
        <w:rPr>
          <w:sz w:val="24"/>
          <w:szCs w:val="24"/>
          <w:bdr w:val="nil"/>
        </w:rPr>
        <w:t xml:space="preserve">- </w:t>
      </w:r>
      <w:r w:rsidR="00AA320C" w:rsidRPr="004B1471">
        <w:rPr>
          <w:b/>
          <w:bCs/>
          <w:i/>
          <w:iCs/>
          <w:sz w:val="24"/>
          <w:szCs w:val="24"/>
          <w:u w:val="single"/>
        </w:rPr>
        <w:t>I pirkimo objekto dalis</w:t>
      </w:r>
      <w:r w:rsidR="00AA320C">
        <w:rPr>
          <w:i/>
          <w:iCs/>
          <w:sz w:val="24"/>
          <w:szCs w:val="24"/>
        </w:rPr>
        <w:t xml:space="preserve">: </w:t>
      </w:r>
      <w:r w:rsidR="00AA320C" w:rsidRPr="004B1471">
        <w:rPr>
          <w:b/>
          <w:i/>
          <w:iCs/>
          <w:sz w:val="24"/>
          <w:szCs w:val="24"/>
        </w:rPr>
        <w:t>Nuteistųjų/suimtųjų asmenų maitinimo paslauga (Marijampolės kalėjimas)</w:t>
      </w:r>
      <w:r w:rsidR="008D403D">
        <w:rPr>
          <w:sz w:val="24"/>
          <w:szCs w:val="24"/>
        </w:rPr>
        <w:t> </w:t>
      </w:r>
      <w:r w:rsidR="00AA320C" w:rsidRPr="00AA320C">
        <w:rPr>
          <w:sz w:val="24"/>
          <w:szCs w:val="24"/>
          <w:bdr w:val="nil"/>
        </w:rPr>
        <w:t xml:space="preserve">– </w:t>
      </w:r>
      <w:r w:rsidR="00AA320C">
        <w:rPr>
          <w:sz w:val="24"/>
          <w:szCs w:val="24"/>
        </w:rPr>
        <w:t xml:space="preserve">2 722 500,00 </w:t>
      </w:r>
      <w:r w:rsidRPr="005F12A5">
        <w:rPr>
          <w:sz w:val="24"/>
          <w:szCs w:val="24"/>
        </w:rPr>
        <w:t xml:space="preserve">Eur </w:t>
      </w:r>
      <w:r w:rsidRPr="00437568">
        <w:rPr>
          <w:sz w:val="24"/>
          <w:szCs w:val="24"/>
        </w:rPr>
        <w:t>(</w:t>
      </w:r>
      <w:r w:rsidR="00AA320C">
        <w:rPr>
          <w:sz w:val="24"/>
          <w:szCs w:val="24"/>
        </w:rPr>
        <w:t>du milijonai septyni šimtai dvidešimt du tūkstančiai penki šimtai eurų 00 ct</w:t>
      </w:r>
      <w:r w:rsidRPr="005F12A5">
        <w:rPr>
          <w:sz w:val="24"/>
          <w:szCs w:val="24"/>
        </w:rPr>
        <w:t>) su PVM.</w:t>
      </w:r>
      <w:r w:rsidRPr="005F12A5">
        <w:rPr>
          <w:sz w:val="24"/>
          <w:szCs w:val="24"/>
          <w:bdr w:val="nil"/>
        </w:rPr>
        <w:t xml:space="preserve"> PVM sudaro </w:t>
      </w:r>
      <w:r w:rsidR="00AA320C">
        <w:rPr>
          <w:sz w:val="24"/>
          <w:szCs w:val="24"/>
        </w:rPr>
        <w:t>472 500,00</w:t>
      </w:r>
      <w:r w:rsidRPr="005F12A5">
        <w:rPr>
          <w:sz w:val="24"/>
          <w:szCs w:val="24"/>
        </w:rPr>
        <w:t xml:space="preserve"> Eur </w:t>
      </w:r>
      <w:r w:rsidRPr="00437568">
        <w:rPr>
          <w:sz w:val="24"/>
          <w:szCs w:val="24"/>
        </w:rPr>
        <w:t>(</w:t>
      </w:r>
      <w:r w:rsidR="00AA320C">
        <w:rPr>
          <w:sz w:val="24"/>
          <w:szCs w:val="24"/>
        </w:rPr>
        <w:t>keturi šimtai septyniasdešimt du tūkstančiai penki šimtai eurų 00 ct</w:t>
      </w:r>
      <w:r w:rsidRPr="005F12A5">
        <w:rPr>
          <w:sz w:val="24"/>
          <w:szCs w:val="24"/>
        </w:rPr>
        <w:t>)</w:t>
      </w:r>
      <w:r w:rsidR="00AA320C">
        <w:rPr>
          <w:sz w:val="24"/>
          <w:szCs w:val="24"/>
        </w:rPr>
        <w:t>;</w:t>
      </w:r>
    </w:p>
    <w:p w14:paraId="167BCD5E" w14:textId="5A668F9C" w:rsidR="00997622" w:rsidRPr="00503613" w:rsidRDefault="00E6214D" w:rsidP="001C1F65">
      <w:pPr>
        <w:spacing w:after="60"/>
        <w:jc w:val="both"/>
        <w:rPr>
          <w:sz w:val="24"/>
          <w:szCs w:val="24"/>
        </w:rPr>
      </w:pPr>
      <w:r w:rsidRPr="00503613">
        <w:rPr>
          <w:sz w:val="24"/>
          <w:szCs w:val="24"/>
        </w:rPr>
        <w:t xml:space="preserve"> </w:t>
      </w:r>
      <w:r w:rsidR="007C5765">
        <w:rPr>
          <w:sz w:val="24"/>
          <w:szCs w:val="24"/>
        </w:rPr>
        <w:t xml:space="preserve">- </w:t>
      </w:r>
      <w:r w:rsidR="00AA320C" w:rsidRPr="004B1471">
        <w:rPr>
          <w:b/>
          <w:bCs/>
          <w:i/>
          <w:iCs/>
          <w:sz w:val="24"/>
          <w:szCs w:val="24"/>
          <w:u w:val="single"/>
        </w:rPr>
        <w:t>II pirkimo objekto dalis</w:t>
      </w:r>
      <w:r w:rsidR="00AA320C">
        <w:rPr>
          <w:i/>
          <w:iCs/>
          <w:sz w:val="24"/>
          <w:szCs w:val="24"/>
        </w:rPr>
        <w:t xml:space="preserve">: </w:t>
      </w:r>
      <w:r w:rsidR="00AA320C" w:rsidRPr="004B1471">
        <w:rPr>
          <w:b/>
          <w:bCs/>
          <w:i/>
          <w:iCs/>
          <w:sz w:val="24"/>
          <w:szCs w:val="24"/>
        </w:rPr>
        <w:t>Nuteistųjų/suimtųjų asmenų maitinimo paslauga (Alytaus kalėjimas)</w:t>
      </w:r>
      <w:r w:rsidR="00AA320C">
        <w:rPr>
          <w:b/>
          <w:bCs/>
          <w:i/>
          <w:iCs/>
          <w:sz w:val="24"/>
          <w:szCs w:val="24"/>
        </w:rPr>
        <w:t xml:space="preserve"> – </w:t>
      </w:r>
      <w:r w:rsidR="00AA320C" w:rsidRPr="001C1F65">
        <w:rPr>
          <w:sz w:val="24"/>
          <w:szCs w:val="24"/>
        </w:rPr>
        <w:t>3 152 050,00 Eur</w:t>
      </w:r>
      <w:r w:rsidR="00AA320C">
        <w:rPr>
          <w:sz w:val="24"/>
          <w:szCs w:val="24"/>
        </w:rPr>
        <w:t xml:space="preserve"> (trys milijonai vienas šimtas penkiasdešimt du tūkstančiai penkiasdešimt eurų 00 ct) su PVM/ PVM sudaro </w:t>
      </w:r>
      <w:r w:rsidR="008D403D">
        <w:rPr>
          <w:sz w:val="24"/>
          <w:szCs w:val="24"/>
        </w:rPr>
        <w:t>547 050,00 Eur (penki šimtai keturiasdešimt septyni tūkstančiai penkiasdešimt eurų 00 ct).</w:t>
      </w:r>
    </w:p>
    <w:p w14:paraId="0689EDC8" w14:textId="320238F5" w:rsidR="00BD49EA" w:rsidRPr="009F4EDE" w:rsidRDefault="00BD49EA" w:rsidP="00D75F5B">
      <w:pPr>
        <w:jc w:val="both"/>
        <w:rPr>
          <w:iCs/>
          <w:sz w:val="24"/>
          <w:szCs w:val="24"/>
        </w:rPr>
      </w:pPr>
      <w:r w:rsidRPr="009F4EDE">
        <w:rPr>
          <w:iCs/>
          <w:sz w:val="24"/>
          <w:szCs w:val="24"/>
        </w:rPr>
        <w:t>2.</w:t>
      </w:r>
      <w:r w:rsidR="001C5E6C">
        <w:rPr>
          <w:iCs/>
          <w:sz w:val="24"/>
          <w:szCs w:val="24"/>
        </w:rPr>
        <w:t>4</w:t>
      </w:r>
      <w:r w:rsidRPr="009F4EDE">
        <w:rPr>
          <w:iCs/>
          <w:sz w:val="24"/>
          <w:szCs w:val="24"/>
        </w:rPr>
        <w:t xml:space="preserve">. </w:t>
      </w:r>
      <w:r w:rsidR="005A56EB" w:rsidRPr="009F4EDE">
        <w:rPr>
          <w:iCs/>
          <w:sz w:val="24"/>
          <w:szCs w:val="24"/>
        </w:rPr>
        <w:t>Paslaug</w:t>
      </w:r>
      <w:r w:rsidR="00C52D2C">
        <w:rPr>
          <w:iCs/>
          <w:sz w:val="24"/>
          <w:szCs w:val="24"/>
        </w:rPr>
        <w:t>ų</w:t>
      </w:r>
      <w:r w:rsidR="005A56EB" w:rsidRPr="009F4EDE">
        <w:rPr>
          <w:iCs/>
          <w:sz w:val="24"/>
          <w:szCs w:val="24"/>
        </w:rPr>
        <w:t xml:space="preserve"> p</w:t>
      </w:r>
      <w:r w:rsidRPr="009F4EDE">
        <w:rPr>
          <w:iCs/>
          <w:sz w:val="24"/>
          <w:szCs w:val="24"/>
        </w:rPr>
        <w:t xml:space="preserve">irkėjas neįsipareigoja išpirkti viso </w:t>
      </w:r>
      <w:r w:rsidR="00DD5C4B" w:rsidRPr="009F4EDE">
        <w:rPr>
          <w:iCs/>
          <w:sz w:val="24"/>
          <w:szCs w:val="24"/>
        </w:rPr>
        <w:t xml:space="preserve">numatyto </w:t>
      </w:r>
      <w:r w:rsidRPr="009F4EDE">
        <w:rPr>
          <w:iCs/>
          <w:sz w:val="24"/>
          <w:szCs w:val="24"/>
        </w:rPr>
        <w:t xml:space="preserve">paslaugų kiekio ir/arba sumokėti </w:t>
      </w:r>
      <w:r w:rsidRPr="00CA3109">
        <w:rPr>
          <w:iCs/>
          <w:sz w:val="24"/>
          <w:szCs w:val="24"/>
        </w:rPr>
        <w:t xml:space="preserve">visos </w:t>
      </w:r>
      <w:r w:rsidR="002B3192">
        <w:rPr>
          <w:iCs/>
          <w:sz w:val="24"/>
          <w:szCs w:val="24"/>
        </w:rPr>
        <w:t>S</w:t>
      </w:r>
      <w:r w:rsidRPr="00CA3109">
        <w:rPr>
          <w:iCs/>
          <w:sz w:val="24"/>
          <w:szCs w:val="24"/>
        </w:rPr>
        <w:t>utarties kainos, n</w:t>
      </w:r>
      <w:r w:rsidRPr="009F4EDE">
        <w:rPr>
          <w:iCs/>
          <w:sz w:val="24"/>
          <w:szCs w:val="24"/>
        </w:rPr>
        <w:t>umatytos Sutarties 2.</w:t>
      </w:r>
      <w:r w:rsidR="00BA2184">
        <w:rPr>
          <w:iCs/>
          <w:sz w:val="24"/>
          <w:szCs w:val="24"/>
        </w:rPr>
        <w:t>3</w:t>
      </w:r>
      <w:r w:rsidRPr="009F4EDE">
        <w:rPr>
          <w:iCs/>
          <w:sz w:val="24"/>
          <w:szCs w:val="24"/>
        </w:rPr>
        <w:t xml:space="preserve"> papunktyje. </w:t>
      </w:r>
      <w:r w:rsidR="00DD5C4B" w:rsidRPr="009F4EDE">
        <w:rPr>
          <w:iCs/>
          <w:sz w:val="24"/>
          <w:szCs w:val="24"/>
        </w:rPr>
        <w:t>P</w:t>
      </w:r>
      <w:r w:rsidR="00F4008D" w:rsidRPr="009F4EDE">
        <w:rPr>
          <w:iCs/>
          <w:sz w:val="24"/>
          <w:szCs w:val="24"/>
        </w:rPr>
        <w:t>aslaugos</w:t>
      </w:r>
      <w:r w:rsidR="00DD5C4B" w:rsidRPr="009F4EDE">
        <w:rPr>
          <w:iCs/>
          <w:sz w:val="24"/>
          <w:szCs w:val="24"/>
        </w:rPr>
        <w:t xml:space="preserve"> bus perkamos pagal poreikį, </w:t>
      </w:r>
      <w:r w:rsidR="00015CCD" w:rsidRPr="00071671">
        <w:rPr>
          <w:color w:val="000000"/>
          <w:sz w:val="24"/>
          <w:szCs w:val="24"/>
        </w:rPr>
        <w:t>Sutarties 2 priede</w:t>
      </w:r>
      <w:r w:rsidR="00DD5C4B" w:rsidRPr="009F4EDE">
        <w:rPr>
          <w:iCs/>
          <w:color w:val="000000"/>
          <w:sz w:val="24"/>
          <w:szCs w:val="24"/>
        </w:rPr>
        <w:t xml:space="preserve"> </w:t>
      </w:r>
      <w:r w:rsidR="00DD5C4B" w:rsidRPr="009F4EDE">
        <w:rPr>
          <w:iCs/>
          <w:sz w:val="24"/>
          <w:szCs w:val="24"/>
        </w:rPr>
        <w:t xml:space="preserve">nurodytais </w:t>
      </w:r>
      <w:r w:rsidR="002B3192">
        <w:rPr>
          <w:iCs/>
          <w:sz w:val="24"/>
          <w:szCs w:val="24"/>
        </w:rPr>
        <w:t>p</w:t>
      </w:r>
      <w:r w:rsidR="00F4008D" w:rsidRPr="009F4EDE">
        <w:rPr>
          <w:iCs/>
          <w:sz w:val="24"/>
          <w:szCs w:val="24"/>
        </w:rPr>
        <w:t>aslaug</w:t>
      </w:r>
      <w:r w:rsidR="002B3192">
        <w:rPr>
          <w:iCs/>
          <w:sz w:val="24"/>
          <w:szCs w:val="24"/>
        </w:rPr>
        <w:t>ų</w:t>
      </w:r>
      <w:r w:rsidR="00DD5C4B" w:rsidRPr="009F4EDE">
        <w:rPr>
          <w:iCs/>
          <w:sz w:val="24"/>
          <w:szCs w:val="24"/>
        </w:rPr>
        <w:t xml:space="preserve"> įkainiais </w:t>
      </w:r>
      <w:r w:rsidR="004542DF">
        <w:rPr>
          <w:iCs/>
          <w:sz w:val="24"/>
          <w:szCs w:val="24"/>
        </w:rPr>
        <w:t>be PVM</w:t>
      </w:r>
      <w:r w:rsidR="00DD5C4B" w:rsidRPr="009F4EDE">
        <w:rPr>
          <w:iCs/>
          <w:sz w:val="24"/>
          <w:szCs w:val="24"/>
        </w:rPr>
        <w:t xml:space="preserve">, neviršijant </w:t>
      </w:r>
      <w:r w:rsidR="00307BA3" w:rsidRPr="009F4EDE">
        <w:rPr>
          <w:iCs/>
          <w:sz w:val="24"/>
          <w:szCs w:val="24"/>
        </w:rPr>
        <w:t>Sutarties 2.</w:t>
      </w:r>
      <w:r w:rsidR="00BA2184">
        <w:rPr>
          <w:iCs/>
          <w:sz w:val="24"/>
          <w:szCs w:val="24"/>
        </w:rPr>
        <w:t>3</w:t>
      </w:r>
      <w:r w:rsidR="00307BA3" w:rsidRPr="009F4EDE">
        <w:rPr>
          <w:iCs/>
          <w:sz w:val="24"/>
          <w:szCs w:val="24"/>
        </w:rPr>
        <w:t xml:space="preserve"> </w:t>
      </w:r>
      <w:r w:rsidR="00DD5C4B" w:rsidRPr="009F4EDE">
        <w:rPr>
          <w:iCs/>
          <w:sz w:val="24"/>
          <w:szCs w:val="24"/>
        </w:rPr>
        <w:t>papunktyje nurodytos Sutarties kainos</w:t>
      </w:r>
      <w:r w:rsidR="00F4008D" w:rsidRPr="009F4EDE">
        <w:rPr>
          <w:iCs/>
          <w:sz w:val="24"/>
          <w:szCs w:val="24"/>
        </w:rPr>
        <w:t>.</w:t>
      </w:r>
    </w:p>
    <w:p w14:paraId="3E839B70" w14:textId="4FA39B38" w:rsidR="00A06CD1" w:rsidRPr="0064363B" w:rsidRDefault="00920C80" w:rsidP="003728EF">
      <w:pPr>
        <w:widowControl w:val="0"/>
        <w:tabs>
          <w:tab w:val="left" w:pos="701"/>
        </w:tabs>
        <w:jc w:val="both"/>
        <w:rPr>
          <w:sz w:val="24"/>
          <w:szCs w:val="24"/>
        </w:rPr>
      </w:pPr>
      <w:r w:rsidRPr="00415236">
        <w:rPr>
          <w:color w:val="000000"/>
          <w:sz w:val="24"/>
          <w:szCs w:val="24"/>
        </w:rPr>
        <w:t>2</w:t>
      </w:r>
      <w:r w:rsidR="00FD6CBD" w:rsidRPr="00415236">
        <w:rPr>
          <w:color w:val="000000"/>
          <w:sz w:val="24"/>
          <w:szCs w:val="24"/>
        </w:rPr>
        <w:t>.</w:t>
      </w:r>
      <w:r w:rsidR="00BA2184">
        <w:rPr>
          <w:color w:val="000000"/>
          <w:sz w:val="24"/>
          <w:szCs w:val="24"/>
        </w:rPr>
        <w:t>5</w:t>
      </w:r>
      <w:r w:rsidR="00BF33AB" w:rsidRPr="00415236">
        <w:rPr>
          <w:color w:val="000000"/>
          <w:sz w:val="24"/>
          <w:szCs w:val="24"/>
        </w:rPr>
        <w:t xml:space="preserve">. </w:t>
      </w:r>
      <w:r w:rsidR="003728EF" w:rsidRPr="00415236">
        <w:rPr>
          <w:sz w:val="24"/>
          <w:szCs w:val="24"/>
        </w:rPr>
        <w:t>Į Sutarties kainą įskaityti visi Paslaug</w:t>
      </w:r>
      <w:r w:rsidR="00C52D2C">
        <w:rPr>
          <w:sz w:val="24"/>
          <w:szCs w:val="24"/>
        </w:rPr>
        <w:t>ų</w:t>
      </w:r>
      <w:r w:rsidR="003728EF" w:rsidRPr="00415236">
        <w:rPr>
          <w:sz w:val="24"/>
          <w:szCs w:val="24"/>
        </w:rPr>
        <w:t xml:space="preserve"> teikėjo mokami mokesčiai bei visos su Sutarties vykdymu susijusios išlaidos (maisto produktų įsigijimo, pagaminimo, maisto ir žaliavų produktų fasavimo ir pristatymo taros, maisto produktų ir žaliavų atliekų taip pat šalutinių gyvūninių produktų bei pagaminto maisto atliekų tvarkymo ir pašalinimo bei kitos su paslaug</w:t>
      </w:r>
      <w:r w:rsidR="00C52D2C">
        <w:rPr>
          <w:sz w:val="24"/>
          <w:szCs w:val="24"/>
        </w:rPr>
        <w:t>ų</w:t>
      </w:r>
      <w:r w:rsidR="003728EF" w:rsidRPr="00415236">
        <w:rPr>
          <w:sz w:val="24"/>
          <w:szCs w:val="24"/>
        </w:rPr>
        <w:t xml:space="preserve"> teikimu Paslaug</w:t>
      </w:r>
      <w:r w:rsidR="00C52D2C">
        <w:rPr>
          <w:sz w:val="24"/>
          <w:szCs w:val="24"/>
        </w:rPr>
        <w:t>ų</w:t>
      </w:r>
      <w:r w:rsidR="003728EF" w:rsidRPr="00415236">
        <w:rPr>
          <w:sz w:val="24"/>
          <w:szCs w:val="24"/>
        </w:rPr>
        <w:t xml:space="preserve"> teikėjo patiriamos </w:t>
      </w:r>
      <w:r w:rsidR="003728EF" w:rsidRPr="0064363B">
        <w:rPr>
          <w:sz w:val="24"/>
          <w:szCs w:val="24"/>
        </w:rPr>
        <w:t>išlaidos), įskaitant, bet neapsiribojant, sąskaitų pateikimo naudojantis informacinės sistemos „E. sąskaita“ priemonėmis išlaidos.</w:t>
      </w:r>
    </w:p>
    <w:p w14:paraId="05191A10" w14:textId="7EE9AE6F" w:rsidR="00F7021C" w:rsidRPr="0064363B" w:rsidRDefault="00205C22" w:rsidP="0064363B">
      <w:pPr>
        <w:tabs>
          <w:tab w:val="left" w:pos="993"/>
        </w:tabs>
        <w:jc w:val="both"/>
        <w:rPr>
          <w:sz w:val="24"/>
          <w:szCs w:val="24"/>
        </w:rPr>
      </w:pPr>
      <w:r w:rsidRPr="0064363B">
        <w:rPr>
          <w:bCs/>
          <w:sz w:val="24"/>
          <w:szCs w:val="24"/>
        </w:rPr>
        <w:t>2.</w:t>
      </w:r>
      <w:r w:rsidR="00BA2184">
        <w:rPr>
          <w:bCs/>
          <w:sz w:val="24"/>
          <w:szCs w:val="24"/>
        </w:rPr>
        <w:t>6</w:t>
      </w:r>
      <w:r w:rsidRPr="0064363B">
        <w:rPr>
          <w:bCs/>
          <w:sz w:val="24"/>
          <w:szCs w:val="24"/>
        </w:rPr>
        <w:t xml:space="preserve">. </w:t>
      </w:r>
      <w:r w:rsidR="0064363B" w:rsidRPr="0064363B">
        <w:rPr>
          <w:sz w:val="24"/>
          <w:szCs w:val="24"/>
        </w:rPr>
        <w:t>Visi mokėjimai bus atliekami eurais. Mokėjimams per 5 (penkias) naujo mėnesio darbo dienas atlikti turi būti išrašoma PVM sąskait</w:t>
      </w:r>
      <w:r w:rsidR="00ED675D">
        <w:rPr>
          <w:sz w:val="24"/>
          <w:szCs w:val="24"/>
        </w:rPr>
        <w:t>a</w:t>
      </w:r>
      <w:r w:rsidR="0064363B" w:rsidRPr="0064363B">
        <w:rPr>
          <w:sz w:val="24"/>
          <w:szCs w:val="24"/>
        </w:rPr>
        <w:t xml:space="preserve"> faktūr</w:t>
      </w:r>
      <w:r w:rsidR="00ED675D">
        <w:rPr>
          <w:sz w:val="24"/>
          <w:szCs w:val="24"/>
        </w:rPr>
        <w:t>a</w:t>
      </w:r>
      <w:r w:rsidR="0064363B" w:rsidRPr="0064363B">
        <w:rPr>
          <w:sz w:val="24"/>
          <w:szCs w:val="24"/>
        </w:rPr>
        <w:t xml:space="preserve"> pagal </w:t>
      </w:r>
      <w:r w:rsidR="00756886">
        <w:rPr>
          <w:sz w:val="24"/>
          <w:szCs w:val="24"/>
        </w:rPr>
        <w:t xml:space="preserve">Paslaugų pirkėjo </w:t>
      </w:r>
      <w:r w:rsidR="0064363B" w:rsidRPr="0064363B">
        <w:rPr>
          <w:sz w:val="24"/>
          <w:szCs w:val="24"/>
        </w:rPr>
        <w:t xml:space="preserve">atsakingo darbuotojo ir </w:t>
      </w:r>
      <w:r w:rsidR="00756886">
        <w:rPr>
          <w:sz w:val="24"/>
          <w:szCs w:val="24"/>
        </w:rPr>
        <w:t xml:space="preserve">Paslaugų teikėjo </w:t>
      </w:r>
      <w:r w:rsidR="0064363B" w:rsidRPr="0064363B">
        <w:rPr>
          <w:sz w:val="24"/>
          <w:szCs w:val="24"/>
        </w:rPr>
        <w:t xml:space="preserve">pasirašytas pažymas apie per praėjusį mėnesį suteiktų paslaugų apimtį, nurodant dirbusių nuteistųjų skaičių, dirbusių nuteistųjų vegetarų skaičių, nedirbusių nuteistųjų skaičių, nedirbusių nuteistųjų vegetarų skaičių, </w:t>
      </w:r>
      <w:r w:rsidR="0064363B" w:rsidRPr="004542DF">
        <w:rPr>
          <w:sz w:val="24"/>
          <w:szCs w:val="24"/>
        </w:rPr>
        <w:t xml:space="preserve">nuteistųjų, kuriems skirtas dietinis maitinimas skaičių, nuteistųjų skaičių be kiaulienos dirbančiųjų, nuteistųjų be kiaulienos nedirbančių skaičių, </w:t>
      </w:r>
      <w:proofErr w:type="spellStart"/>
      <w:r w:rsidR="0064363B" w:rsidRPr="004542DF">
        <w:rPr>
          <w:sz w:val="24"/>
          <w:szCs w:val="24"/>
        </w:rPr>
        <w:t>veganinio</w:t>
      </w:r>
      <w:proofErr w:type="spellEnd"/>
      <w:r w:rsidR="0064363B" w:rsidRPr="004542DF">
        <w:rPr>
          <w:sz w:val="24"/>
          <w:szCs w:val="24"/>
        </w:rPr>
        <w:t xml:space="preserve"> maitinimo,</w:t>
      </w:r>
      <w:r w:rsidR="004542DF" w:rsidRPr="004542DF">
        <w:rPr>
          <w:sz w:val="24"/>
          <w:szCs w:val="24"/>
        </w:rPr>
        <w:t xml:space="preserve"> nėščių, maitinančių moterų, nepilnamečių, kūdikių ir vaikų iki 3 metų,</w:t>
      </w:r>
      <w:r w:rsidR="0064363B" w:rsidRPr="004542DF">
        <w:rPr>
          <w:sz w:val="24"/>
          <w:szCs w:val="24"/>
        </w:rPr>
        <w:t xml:space="preserve"> esant būtinybei</w:t>
      </w:r>
      <w:r w:rsidR="007D007A">
        <w:rPr>
          <w:sz w:val="24"/>
          <w:szCs w:val="24"/>
        </w:rPr>
        <w:t xml:space="preserve"> – </w:t>
      </w:r>
      <w:r w:rsidR="0064363B" w:rsidRPr="004542DF">
        <w:rPr>
          <w:sz w:val="24"/>
          <w:szCs w:val="24"/>
        </w:rPr>
        <w:t>sauso davinio išdavimo</w:t>
      </w:r>
      <w:r w:rsidR="007D007A">
        <w:rPr>
          <w:sz w:val="24"/>
          <w:szCs w:val="24"/>
        </w:rPr>
        <w:t xml:space="preserve">, </w:t>
      </w:r>
      <w:r w:rsidR="0064363B" w:rsidRPr="004542DF">
        <w:rPr>
          <w:sz w:val="24"/>
          <w:szCs w:val="24"/>
        </w:rPr>
        <w:t>kuriems suteikt</w:t>
      </w:r>
      <w:r w:rsidR="00C52D2C" w:rsidRPr="004542DF">
        <w:rPr>
          <w:sz w:val="24"/>
          <w:szCs w:val="24"/>
        </w:rPr>
        <w:t>os</w:t>
      </w:r>
      <w:r w:rsidR="0064363B" w:rsidRPr="004542DF">
        <w:rPr>
          <w:sz w:val="24"/>
          <w:szCs w:val="24"/>
        </w:rPr>
        <w:t xml:space="preserve"> paslaug</w:t>
      </w:r>
      <w:r w:rsidR="00C52D2C" w:rsidRPr="004542DF">
        <w:rPr>
          <w:sz w:val="24"/>
          <w:szCs w:val="24"/>
        </w:rPr>
        <w:t>os</w:t>
      </w:r>
      <w:r w:rsidR="0064363B" w:rsidRPr="004542DF">
        <w:rPr>
          <w:sz w:val="24"/>
          <w:szCs w:val="24"/>
        </w:rPr>
        <w:t xml:space="preserve">. Mokėjimui atlikti </w:t>
      </w:r>
      <w:r w:rsidR="00C52CF5" w:rsidRPr="004542DF">
        <w:rPr>
          <w:color w:val="000000"/>
          <w:sz w:val="24"/>
          <w:szCs w:val="24"/>
        </w:rPr>
        <w:t>PVM sąskait</w:t>
      </w:r>
      <w:r w:rsidR="0029768F" w:rsidRPr="004542DF">
        <w:rPr>
          <w:color w:val="000000"/>
          <w:sz w:val="24"/>
          <w:szCs w:val="24"/>
        </w:rPr>
        <w:t>a</w:t>
      </w:r>
      <w:r w:rsidR="0091176F">
        <w:rPr>
          <w:color w:val="000000"/>
          <w:sz w:val="24"/>
          <w:szCs w:val="24"/>
        </w:rPr>
        <w:t xml:space="preserve"> </w:t>
      </w:r>
      <w:r w:rsidR="00C52CF5" w:rsidRPr="00737F58">
        <w:rPr>
          <w:color w:val="000000"/>
          <w:sz w:val="24"/>
          <w:szCs w:val="24"/>
        </w:rPr>
        <w:t>faktūr</w:t>
      </w:r>
      <w:r w:rsidR="0029768F">
        <w:rPr>
          <w:color w:val="000000"/>
          <w:sz w:val="24"/>
          <w:szCs w:val="24"/>
        </w:rPr>
        <w:t>a</w:t>
      </w:r>
      <w:r w:rsidR="00C52CF5" w:rsidRPr="00737F58">
        <w:rPr>
          <w:color w:val="000000"/>
          <w:sz w:val="24"/>
          <w:szCs w:val="24"/>
        </w:rPr>
        <w:t xml:space="preserve"> </w:t>
      </w:r>
      <w:r w:rsidR="0029768F">
        <w:rPr>
          <w:color w:val="000000"/>
          <w:sz w:val="24"/>
          <w:szCs w:val="24"/>
        </w:rPr>
        <w:t>pateikiama</w:t>
      </w:r>
      <w:r w:rsidR="0029768F" w:rsidRPr="00737F58">
        <w:rPr>
          <w:color w:val="000000"/>
          <w:sz w:val="24"/>
          <w:szCs w:val="24"/>
        </w:rPr>
        <w:t xml:space="preserve"> </w:t>
      </w:r>
      <w:r w:rsidR="00C52CF5" w:rsidRPr="00737F58">
        <w:rPr>
          <w:color w:val="000000"/>
          <w:sz w:val="24"/>
          <w:szCs w:val="24"/>
        </w:rPr>
        <w:t>kaip numatyta L</w:t>
      </w:r>
      <w:r w:rsidR="0091176F">
        <w:rPr>
          <w:color w:val="000000"/>
          <w:sz w:val="24"/>
          <w:szCs w:val="24"/>
        </w:rPr>
        <w:t xml:space="preserve">ietuvos </w:t>
      </w:r>
      <w:r w:rsidR="00C52CF5" w:rsidRPr="00737F58">
        <w:rPr>
          <w:color w:val="000000"/>
          <w:sz w:val="24"/>
          <w:szCs w:val="24"/>
        </w:rPr>
        <w:t>R</w:t>
      </w:r>
      <w:r w:rsidR="0091176F">
        <w:rPr>
          <w:color w:val="000000"/>
          <w:sz w:val="24"/>
          <w:szCs w:val="24"/>
        </w:rPr>
        <w:t>espublikos</w:t>
      </w:r>
      <w:r w:rsidR="00C52CF5" w:rsidRPr="00737F58">
        <w:rPr>
          <w:color w:val="000000"/>
          <w:sz w:val="24"/>
          <w:szCs w:val="24"/>
        </w:rPr>
        <w:t xml:space="preserve"> </w:t>
      </w:r>
      <w:r w:rsidR="0091176F">
        <w:rPr>
          <w:color w:val="000000"/>
          <w:sz w:val="24"/>
          <w:szCs w:val="24"/>
        </w:rPr>
        <w:t>v</w:t>
      </w:r>
      <w:r w:rsidR="00C52CF5" w:rsidRPr="00737F58">
        <w:rPr>
          <w:color w:val="000000"/>
          <w:sz w:val="24"/>
          <w:szCs w:val="24"/>
        </w:rPr>
        <w:t>iešųjų pirkimų įstatymo 22 str. 3 d</w:t>
      </w:r>
      <w:r w:rsidR="0064363B" w:rsidRPr="0064363B">
        <w:rPr>
          <w:sz w:val="24"/>
          <w:szCs w:val="24"/>
        </w:rPr>
        <w:t xml:space="preserve">. Mokėjimai pagal turimą finansavimą bus </w:t>
      </w:r>
      <w:r w:rsidR="0091176F">
        <w:rPr>
          <w:sz w:val="24"/>
          <w:szCs w:val="24"/>
        </w:rPr>
        <w:t xml:space="preserve">atliekami ne vėliau </w:t>
      </w:r>
      <w:r w:rsidR="001C5E6C">
        <w:rPr>
          <w:sz w:val="24"/>
          <w:szCs w:val="24"/>
        </w:rPr>
        <w:t xml:space="preserve">kaip </w:t>
      </w:r>
      <w:r w:rsidR="0064363B" w:rsidRPr="0064363B">
        <w:rPr>
          <w:sz w:val="24"/>
          <w:szCs w:val="24"/>
        </w:rPr>
        <w:t>per 30 kalendorinių dienų</w:t>
      </w:r>
      <w:r w:rsidR="0091176F">
        <w:rPr>
          <w:sz w:val="24"/>
          <w:szCs w:val="24"/>
        </w:rPr>
        <w:t xml:space="preserve"> nuo PVM sąskaitos faktūros gavimo dienos</w:t>
      </w:r>
      <w:r w:rsidR="0064363B" w:rsidRPr="0064363B">
        <w:rPr>
          <w:sz w:val="24"/>
          <w:szCs w:val="24"/>
        </w:rPr>
        <w:t>.</w:t>
      </w:r>
    </w:p>
    <w:p w14:paraId="2C2A7FF3" w14:textId="5444B3E2" w:rsidR="00177086" w:rsidRPr="00177086" w:rsidRDefault="00ED19D3" w:rsidP="00177086">
      <w:pPr>
        <w:jc w:val="both"/>
        <w:rPr>
          <w:color w:val="000000"/>
          <w:sz w:val="24"/>
          <w:szCs w:val="24"/>
        </w:rPr>
      </w:pPr>
      <w:r w:rsidRPr="00415236">
        <w:rPr>
          <w:color w:val="000000"/>
          <w:sz w:val="24"/>
          <w:szCs w:val="24"/>
        </w:rPr>
        <w:lastRenderedPageBreak/>
        <w:t>2</w:t>
      </w:r>
      <w:r w:rsidR="00205C22" w:rsidRPr="00415236">
        <w:rPr>
          <w:color w:val="000000"/>
          <w:sz w:val="24"/>
          <w:szCs w:val="24"/>
        </w:rPr>
        <w:t>.</w:t>
      </w:r>
      <w:r w:rsidR="008E609B">
        <w:rPr>
          <w:color w:val="000000"/>
          <w:sz w:val="24"/>
          <w:szCs w:val="24"/>
        </w:rPr>
        <w:t>7</w:t>
      </w:r>
      <w:r w:rsidRPr="00415236">
        <w:rPr>
          <w:color w:val="000000"/>
          <w:sz w:val="24"/>
          <w:szCs w:val="24"/>
        </w:rPr>
        <w:t>.</w:t>
      </w:r>
      <w:bookmarkStart w:id="5" w:name="_Hlk69196767"/>
      <w:r w:rsidR="00177086" w:rsidRPr="00177086">
        <w:rPr>
          <w:color w:val="000000"/>
          <w:sz w:val="24"/>
          <w:szCs w:val="24"/>
        </w:rPr>
        <w:t xml:space="preserve"> Bet kuri Sutarties šalis Sutarties galiojimo metu turi teisę inicijuoti Sutartyje numatytų įkainių perskaičiavimą (keitimą) ne anksčiau kaip po 6 (šešių) mėnesių nuo Sutarties sudarymo dienos arba ne anksčiau kaip po 6 (šešių) mėnesių nuo paskutinio perskaičiavimo dienos, jeigu </w:t>
      </w:r>
      <w:r w:rsidR="00177086" w:rsidRPr="00A17B04">
        <w:rPr>
          <w:color w:val="000000"/>
          <w:sz w:val="24"/>
          <w:szCs w:val="24"/>
        </w:rPr>
        <w:t>Vartojimo prekių</w:t>
      </w:r>
      <w:r w:rsidR="00177086" w:rsidRPr="00177086">
        <w:rPr>
          <w:color w:val="000000"/>
          <w:sz w:val="24"/>
          <w:szCs w:val="24"/>
        </w:rPr>
        <w:t xml:space="preserve"> </w:t>
      </w:r>
      <w:r w:rsidR="00A17B04">
        <w:rPr>
          <w:color w:val="000000"/>
          <w:sz w:val="24"/>
          <w:szCs w:val="24"/>
        </w:rPr>
        <w:t xml:space="preserve">ir paslaugų </w:t>
      </w:r>
      <w:r w:rsidR="00177086" w:rsidRPr="00177086">
        <w:rPr>
          <w:color w:val="000000"/>
          <w:sz w:val="24"/>
          <w:szCs w:val="24"/>
        </w:rPr>
        <w:t>kainų pokytis (k), apskaičiuotas kaip nustatyta Sutarties 2.</w:t>
      </w:r>
      <w:r w:rsidR="00C32CB9">
        <w:rPr>
          <w:color w:val="000000"/>
          <w:sz w:val="24"/>
          <w:szCs w:val="24"/>
        </w:rPr>
        <w:t>7</w:t>
      </w:r>
      <w:r w:rsidR="00177086" w:rsidRPr="00177086">
        <w:rPr>
          <w:color w:val="000000"/>
          <w:sz w:val="24"/>
          <w:szCs w:val="24"/>
        </w:rPr>
        <w:t xml:space="preserve">.3 papunktyje, viršija 5 procentus. Atlikdamos perskaičiavimą Šalys vadovaujasi </w:t>
      </w:r>
      <w:r w:rsidR="00A17B04">
        <w:rPr>
          <w:color w:val="000000"/>
          <w:sz w:val="24"/>
          <w:szCs w:val="24"/>
        </w:rPr>
        <w:t>BĮ Valstybės duomenų agentūros</w:t>
      </w:r>
      <w:r w:rsidR="00177086" w:rsidRPr="00177086">
        <w:rPr>
          <w:color w:val="000000"/>
          <w:sz w:val="24"/>
          <w:szCs w:val="24"/>
        </w:rPr>
        <w:t xml:space="preserve"> </w:t>
      </w:r>
      <w:r w:rsidR="00A17B04">
        <w:rPr>
          <w:color w:val="000000"/>
          <w:sz w:val="24"/>
          <w:szCs w:val="24"/>
        </w:rPr>
        <w:t>(</w:t>
      </w:r>
      <w:hyperlink r:id="rId11" w:history="1">
        <w:r w:rsidR="00A17B04" w:rsidRPr="00FD46EB">
          <w:rPr>
            <w:rStyle w:val="Hipersaitas"/>
            <w:sz w:val="24"/>
            <w:szCs w:val="24"/>
          </w:rPr>
          <w:t>www.stat.gov.lt</w:t>
        </w:r>
      </w:hyperlink>
      <w:r w:rsidR="00A17B04">
        <w:rPr>
          <w:color w:val="000000"/>
          <w:sz w:val="24"/>
          <w:szCs w:val="24"/>
        </w:rPr>
        <w:t xml:space="preserve">) </w:t>
      </w:r>
      <w:r w:rsidR="00177086" w:rsidRPr="00177086">
        <w:rPr>
          <w:color w:val="000000"/>
          <w:sz w:val="24"/>
          <w:szCs w:val="24"/>
        </w:rPr>
        <w:t xml:space="preserve">viešai Oficialiosios statistikos portale paskelbtais Rodiklių duomenų bazės duomenimis, iš kitos Šalies nereikalaudamos pateikti oficialaus </w:t>
      </w:r>
      <w:r w:rsidR="00A17B04">
        <w:rPr>
          <w:color w:val="000000"/>
          <w:sz w:val="24"/>
          <w:szCs w:val="24"/>
        </w:rPr>
        <w:t>BĮ Valstybės duomenų agentūros</w:t>
      </w:r>
      <w:r w:rsidR="00177086" w:rsidRPr="00177086">
        <w:rPr>
          <w:color w:val="000000"/>
          <w:sz w:val="24"/>
          <w:szCs w:val="24"/>
        </w:rPr>
        <w:t xml:space="preserve"> ar kitos institucijos išduoto dokumento ar patvirtinimo.</w:t>
      </w:r>
    </w:p>
    <w:p w14:paraId="757B5D26" w14:textId="127B5A96" w:rsidR="00177086" w:rsidRPr="00177086" w:rsidRDefault="00177086" w:rsidP="00177086">
      <w:pPr>
        <w:jc w:val="both"/>
        <w:rPr>
          <w:color w:val="000000"/>
          <w:sz w:val="24"/>
          <w:szCs w:val="24"/>
        </w:rPr>
      </w:pPr>
      <w:r w:rsidRPr="00177086">
        <w:rPr>
          <w:color w:val="000000"/>
          <w:sz w:val="24"/>
          <w:szCs w:val="24"/>
        </w:rPr>
        <w:t xml:space="preserve">2.7.1. Šalys privalo </w:t>
      </w:r>
      <w:r w:rsidR="00B22BB7">
        <w:rPr>
          <w:color w:val="000000"/>
          <w:sz w:val="24"/>
          <w:szCs w:val="24"/>
        </w:rPr>
        <w:t>s</w:t>
      </w:r>
      <w:r w:rsidRPr="00177086">
        <w:rPr>
          <w:color w:val="000000"/>
          <w:sz w:val="24"/>
          <w:szCs w:val="24"/>
        </w:rPr>
        <w:t xml:space="preserve">usitarime nurodyti indekso reikšmę laikotarpio pradžioje ir jos nustatymo datą, indekso reikšmę laikotarpio pabaigoje ir jos nustatymo datą, kainų pokytį (k), perskaičiuotus įkainius, perskaičiuotą pradinės </w:t>
      </w:r>
      <w:r w:rsidR="00B22BB7">
        <w:rPr>
          <w:color w:val="000000"/>
          <w:sz w:val="24"/>
          <w:szCs w:val="24"/>
        </w:rPr>
        <w:t>S</w:t>
      </w:r>
      <w:r w:rsidRPr="00177086">
        <w:rPr>
          <w:color w:val="000000"/>
          <w:sz w:val="24"/>
          <w:szCs w:val="24"/>
        </w:rPr>
        <w:t>utarties vertę.</w:t>
      </w:r>
    </w:p>
    <w:p w14:paraId="18B16CC6" w14:textId="77777777" w:rsidR="00177086" w:rsidRPr="00177086" w:rsidRDefault="00177086" w:rsidP="00177086">
      <w:pPr>
        <w:jc w:val="both"/>
        <w:rPr>
          <w:color w:val="000000"/>
          <w:sz w:val="24"/>
          <w:szCs w:val="24"/>
        </w:rPr>
      </w:pPr>
      <w:r w:rsidRPr="00177086">
        <w:rPr>
          <w:color w:val="000000"/>
          <w:sz w:val="24"/>
          <w:szCs w:val="24"/>
        </w:rPr>
        <w:t>2.7.2. Perskaičiuotieji įkainiai taikomi užsakymams, pateiktiems po to, kai Šalys sudaro susitarimą dėl įkainių perskaičiavimo.</w:t>
      </w:r>
    </w:p>
    <w:p w14:paraId="69A6A60B" w14:textId="77777777" w:rsidR="00177086" w:rsidRPr="00177086" w:rsidRDefault="00177086" w:rsidP="00177086">
      <w:pPr>
        <w:jc w:val="both"/>
        <w:rPr>
          <w:color w:val="000000"/>
          <w:sz w:val="24"/>
          <w:szCs w:val="24"/>
        </w:rPr>
      </w:pPr>
      <w:r w:rsidRPr="00177086">
        <w:rPr>
          <w:color w:val="000000"/>
          <w:sz w:val="24"/>
          <w:szCs w:val="24"/>
        </w:rPr>
        <w:t>2.7.3. Nauji įkainiai apskaičiuojami pagal formulę:</w:t>
      </w:r>
    </w:p>
    <w:p w14:paraId="393CE417" w14:textId="092184D3" w:rsidR="00177086" w:rsidRPr="00177086" w:rsidRDefault="00177086" w:rsidP="00177086">
      <w:pPr>
        <w:jc w:val="both"/>
        <w:rPr>
          <w:color w:val="000000"/>
          <w:sz w:val="24"/>
          <w:szCs w:val="24"/>
        </w:rPr>
      </w:pPr>
      <w:r w:rsidRPr="005901F4">
        <w:rPr>
          <w:b/>
          <w:bCs/>
          <w:color w:val="000000"/>
          <w:sz w:val="24"/>
          <w:szCs w:val="24"/>
        </w:rPr>
        <w:t>a1=a+(k/100×a),</w:t>
      </w:r>
      <w:r w:rsidRPr="00177086">
        <w:rPr>
          <w:color w:val="000000"/>
          <w:sz w:val="24"/>
          <w:szCs w:val="24"/>
        </w:rPr>
        <w:t xml:space="preserve"> </w:t>
      </w:r>
      <w:r w:rsidRPr="005901F4">
        <w:rPr>
          <w:b/>
          <w:bCs/>
          <w:color w:val="000000"/>
          <w:sz w:val="24"/>
          <w:szCs w:val="24"/>
        </w:rPr>
        <w:t>kur</w:t>
      </w:r>
    </w:p>
    <w:p w14:paraId="70071600" w14:textId="77777777" w:rsidR="00177086" w:rsidRPr="00177086" w:rsidRDefault="00177086" w:rsidP="00177086">
      <w:pPr>
        <w:jc w:val="both"/>
        <w:rPr>
          <w:color w:val="000000"/>
          <w:sz w:val="24"/>
          <w:szCs w:val="24"/>
        </w:rPr>
      </w:pPr>
      <w:r w:rsidRPr="00177086">
        <w:rPr>
          <w:color w:val="000000"/>
          <w:sz w:val="24"/>
          <w:szCs w:val="24"/>
        </w:rPr>
        <w:t>a – įkainis (Eur be PVM)) (jei jis jau buvo perskaičiuotas, tai po paskutinio perskaičiavimo).</w:t>
      </w:r>
    </w:p>
    <w:p w14:paraId="5AE4016C" w14:textId="7A271CE6" w:rsidR="00177086" w:rsidRPr="00177086" w:rsidRDefault="00177086" w:rsidP="00177086">
      <w:pPr>
        <w:jc w:val="both"/>
        <w:rPr>
          <w:color w:val="000000"/>
          <w:sz w:val="24"/>
          <w:szCs w:val="24"/>
        </w:rPr>
      </w:pPr>
      <w:r w:rsidRPr="00177086">
        <w:rPr>
          <w:color w:val="000000"/>
          <w:sz w:val="24"/>
          <w:szCs w:val="24"/>
        </w:rPr>
        <w:t>a1 – perskaičiuotas (pakeistas) įkainis (Eur be PVM)</w:t>
      </w:r>
      <w:r w:rsidR="00243628">
        <w:rPr>
          <w:color w:val="000000"/>
          <w:sz w:val="24"/>
          <w:szCs w:val="24"/>
        </w:rPr>
        <w:t>.</w:t>
      </w:r>
    </w:p>
    <w:p w14:paraId="78177D26" w14:textId="77777777" w:rsidR="00177086" w:rsidRPr="00177086" w:rsidRDefault="00177086" w:rsidP="00177086">
      <w:pPr>
        <w:jc w:val="both"/>
        <w:rPr>
          <w:color w:val="000000"/>
          <w:sz w:val="24"/>
          <w:szCs w:val="24"/>
        </w:rPr>
      </w:pPr>
      <w:r w:rsidRPr="00177086">
        <w:rPr>
          <w:color w:val="000000"/>
          <w:sz w:val="24"/>
          <w:szCs w:val="24"/>
        </w:rPr>
        <w:t xml:space="preserve">k – Pagal vartotojų kainų indeksą (VARTOJIMO PREKĖS IR PASLAUGOS)  apskaičiuotas Vartojimo prekių ir paslaugų  kainų pokytis (padidėjimas arba sumažėjimas) (%). „k“ reikšmė skaičiuojama pagal formulę: </w:t>
      </w:r>
    </w:p>
    <w:p w14:paraId="382910BE" w14:textId="77777777" w:rsidR="00177086" w:rsidRPr="00177086" w:rsidRDefault="00177086" w:rsidP="00177086">
      <w:pPr>
        <w:jc w:val="both"/>
        <w:rPr>
          <w:color w:val="000000"/>
          <w:sz w:val="24"/>
          <w:szCs w:val="24"/>
        </w:rPr>
      </w:pPr>
      <w:r w:rsidRPr="00177086">
        <w:rPr>
          <w:color w:val="000000"/>
          <w:sz w:val="24"/>
          <w:szCs w:val="24"/>
        </w:rPr>
        <w:t xml:space="preserve"> k =</w:t>
      </w:r>
      <w:r w:rsidRPr="00177086">
        <w:rPr>
          <w:rFonts w:ascii="Cambria Math" w:eastAsia="Cambria Math" w:hAnsi="Cambria Math" w:cs="Cambria Math" w:hint="eastAsia"/>
          <w:color w:val="000000"/>
          <w:sz w:val="24"/>
          <w:szCs w:val="24"/>
        </w:rPr>
        <w:t>〖</w:t>
      </w:r>
      <w:proofErr w:type="spellStart"/>
      <w:r w:rsidRPr="00177086">
        <w:rPr>
          <w:color w:val="000000"/>
          <w:sz w:val="24"/>
          <w:szCs w:val="24"/>
        </w:rPr>
        <w:t>Ind</w:t>
      </w:r>
      <w:proofErr w:type="spellEnd"/>
      <w:r w:rsidRPr="00177086">
        <w:rPr>
          <w:rFonts w:ascii="Cambria Math" w:eastAsia="Cambria Math" w:hAnsi="Cambria Math" w:cs="Cambria Math" w:hint="eastAsia"/>
          <w:color w:val="000000"/>
          <w:sz w:val="24"/>
          <w:szCs w:val="24"/>
        </w:rPr>
        <w:t>〗</w:t>
      </w:r>
      <w:r w:rsidRPr="00177086">
        <w:rPr>
          <w:color w:val="000000"/>
          <w:sz w:val="24"/>
          <w:szCs w:val="24"/>
        </w:rPr>
        <w:t>_naujausias/</w:t>
      </w:r>
      <w:r w:rsidRPr="00177086">
        <w:rPr>
          <w:rFonts w:ascii="Cambria Math" w:eastAsia="Cambria Math" w:hAnsi="Cambria Math" w:cs="Cambria Math" w:hint="eastAsia"/>
          <w:color w:val="000000"/>
          <w:sz w:val="24"/>
          <w:szCs w:val="24"/>
        </w:rPr>
        <w:t>〖</w:t>
      </w:r>
      <w:proofErr w:type="spellStart"/>
      <w:r w:rsidRPr="00177086">
        <w:rPr>
          <w:color w:val="000000"/>
          <w:sz w:val="24"/>
          <w:szCs w:val="24"/>
        </w:rPr>
        <w:t>Ind</w:t>
      </w:r>
      <w:proofErr w:type="spellEnd"/>
      <w:r w:rsidRPr="00177086">
        <w:rPr>
          <w:rFonts w:ascii="Cambria Math" w:eastAsia="Cambria Math" w:hAnsi="Cambria Math" w:cs="Cambria Math" w:hint="eastAsia"/>
          <w:color w:val="000000"/>
          <w:sz w:val="24"/>
          <w:szCs w:val="24"/>
        </w:rPr>
        <w:t>〗</w:t>
      </w:r>
      <w:r w:rsidRPr="00177086">
        <w:rPr>
          <w:color w:val="000000"/>
          <w:sz w:val="24"/>
          <w:szCs w:val="24"/>
        </w:rPr>
        <w:t>_pradžia ×100-100, (proc.) kur</w:t>
      </w:r>
    </w:p>
    <w:p w14:paraId="1A741F45" w14:textId="0136407C" w:rsidR="00177086" w:rsidRPr="00177086" w:rsidRDefault="00177086" w:rsidP="00177086">
      <w:pPr>
        <w:jc w:val="both"/>
        <w:rPr>
          <w:color w:val="000000"/>
          <w:sz w:val="24"/>
          <w:szCs w:val="24"/>
        </w:rPr>
      </w:pPr>
      <w:proofErr w:type="spellStart"/>
      <w:r w:rsidRPr="00177086">
        <w:rPr>
          <w:color w:val="000000"/>
          <w:sz w:val="24"/>
          <w:szCs w:val="24"/>
        </w:rPr>
        <w:t>Ind</w:t>
      </w:r>
      <w:proofErr w:type="spellEnd"/>
      <w:r w:rsidR="00A17B04">
        <w:rPr>
          <w:color w:val="000000"/>
          <w:sz w:val="24"/>
          <w:szCs w:val="24"/>
        </w:rPr>
        <w:t>(</w:t>
      </w:r>
      <w:r w:rsidRPr="00177086">
        <w:rPr>
          <w:color w:val="000000"/>
          <w:sz w:val="24"/>
          <w:szCs w:val="24"/>
        </w:rPr>
        <w:t>naujausias</w:t>
      </w:r>
      <w:r w:rsidR="00A17B04">
        <w:rPr>
          <w:color w:val="000000"/>
          <w:sz w:val="24"/>
          <w:szCs w:val="24"/>
        </w:rPr>
        <w:t>)</w:t>
      </w:r>
      <w:r w:rsidRPr="00177086">
        <w:rPr>
          <w:color w:val="000000"/>
          <w:sz w:val="24"/>
          <w:szCs w:val="24"/>
        </w:rPr>
        <w:t xml:space="preserve"> – kreipimosi dėl kainos perskaičiavimo išsiuntimo kitai šaliai datą naujausias paskelbtas vartojimo prekių ir paslaugų indeksas VARTOJIMO PREKĖS IR PASLAUGOS.</w:t>
      </w:r>
    </w:p>
    <w:p w14:paraId="73E05029" w14:textId="4442A5F5" w:rsidR="00177086" w:rsidRPr="00177086" w:rsidRDefault="00177086" w:rsidP="00177086">
      <w:pPr>
        <w:jc w:val="both"/>
        <w:rPr>
          <w:color w:val="000000"/>
          <w:sz w:val="24"/>
          <w:szCs w:val="24"/>
        </w:rPr>
      </w:pPr>
      <w:proofErr w:type="spellStart"/>
      <w:r w:rsidRPr="00177086">
        <w:rPr>
          <w:color w:val="000000"/>
          <w:sz w:val="24"/>
          <w:szCs w:val="24"/>
        </w:rPr>
        <w:t>Ind</w:t>
      </w:r>
      <w:proofErr w:type="spellEnd"/>
      <w:r w:rsidR="00A17B04">
        <w:rPr>
          <w:color w:val="000000"/>
          <w:sz w:val="24"/>
          <w:szCs w:val="24"/>
        </w:rPr>
        <w:t>(</w:t>
      </w:r>
      <w:r w:rsidRPr="00177086">
        <w:rPr>
          <w:color w:val="000000"/>
          <w:sz w:val="24"/>
          <w:szCs w:val="24"/>
        </w:rPr>
        <w:t>pradžia</w:t>
      </w:r>
      <w:r w:rsidR="00A17B04">
        <w:rPr>
          <w:color w:val="000000"/>
          <w:sz w:val="24"/>
          <w:szCs w:val="24"/>
        </w:rPr>
        <w:t>)</w:t>
      </w:r>
      <w:r w:rsidRPr="00177086">
        <w:rPr>
          <w:color w:val="000000"/>
          <w:sz w:val="24"/>
          <w:szCs w:val="24"/>
        </w:rPr>
        <w:t xml:space="preserve"> – laikotarpio pradžios datos (mėnesio) vartojimo prekių ir paslaugų indeksas VARTOJIMO PREKĖS IR PASLAUGOS).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7F703AA3" w14:textId="77777777" w:rsidR="00177086" w:rsidRPr="00177086" w:rsidRDefault="00177086" w:rsidP="00177086">
      <w:pPr>
        <w:jc w:val="both"/>
        <w:rPr>
          <w:color w:val="000000"/>
          <w:sz w:val="24"/>
          <w:szCs w:val="24"/>
        </w:rPr>
      </w:pPr>
      <w:r w:rsidRPr="00177086">
        <w:rPr>
          <w:color w:val="000000"/>
          <w:sz w:val="24"/>
          <w:szCs w:val="24"/>
        </w:rPr>
        <w:t xml:space="preserve">2.7.4.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0F868843" w14:textId="77777777" w:rsidR="00177086" w:rsidRPr="00177086" w:rsidRDefault="00177086" w:rsidP="00177086">
      <w:pPr>
        <w:jc w:val="both"/>
        <w:rPr>
          <w:color w:val="000000"/>
          <w:sz w:val="24"/>
          <w:szCs w:val="24"/>
        </w:rPr>
      </w:pPr>
      <w:r w:rsidRPr="00177086">
        <w:rPr>
          <w:color w:val="000000"/>
          <w:sz w:val="24"/>
          <w:szCs w:val="24"/>
        </w:rPr>
        <w:t xml:space="preserve">2.7.5. Vėlesnis kainų arba įkainių perskaičiavimas negali apimti laikotarpio, už kurį jau buvo atliktas perskaičiavimas. </w:t>
      </w:r>
    </w:p>
    <w:p w14:paraId="5FB2C6C1" w14:textId="10BD2904" w:rsidR="00C70229" w:rsidRPr="00415236" w:rsidRDefault="00177086" w:rsidP="00177086">
      <w:pPr>
        <w:jc w:val="both"/>
        <w:rPr>
          <w:iCs/>
          <w:color w:val="000000"/>
          <w:sz w:val="24"/>
          <w:szCs w:val="24"/>
        </w:rPr>
      </w:pPr>
      <w:r w:rsidRPr="00177086">
        <w:rPr>
          <w:color w:val="000000"/>
          <w:sz w:val="24"/>
          <w:szCs w:val="24"/>
        </w:rPr>
        <w:t xml:space="preserve">2.7.6. Įkainių pakeitimas įforminamas papildomu susitarimu prie Sutarties, pasirašomu abiejų </w:t>
      </w:r>
      <w:r w:rsidR="007D54EE">
        <w:rPr>
          <w:color w:val="000000"/>
          <w:sz w:val="24"/>
          <w:szCs w:val="24"/>
        </w:rPr>
        <w:t>S</w:t>
      </w:r>
      <w:r w:rsidRPr="00177086">
        <w:rPr>
          <w:color w:val="000000"/>
          <w:sz w:val="24"/>
          <w:szCs w:val="24"/>
        </w:rPr>
        <w:t xml:space="preserve">utarties </w:t>
      </w:r>
      <w:r w:rsidR="007D54EE">
        <w:rPr>
          <w:color w:val="000000"/>
          <w:sz w:val="24"/>
          <w:szCs w:val="24"/>
        </w:rPr>
        <w:t>Š</w:t>
      </w:r>
      <w:r w:rsidRPr="00177086">
        <w:rPr>
          <w:color w:val="000000"/>
          <w:sz w:val="24"/>
          <w:szCs w:val="24"/>
        </w:rPr>
        <w:t xml:space="preserve">alių, kuris įsigalioja </w:t>
      </w:r>
      <w:r w:rsidR="0064363B">
        <w:rPr>
          <w:color w:val="000000"/>
          <w:sz w:val="24"/>
          <w:szCs w:val="24"/>
        </w:rPr>
        <w:t>kitą</w:t>
      </w:r>
      <w:r w:rsidRPr="00177086">
        <w:rPr>
          <w:color w:val="000000"/>
          <w:sz w:val="24"/>
          <w:szCs w:val="24"/>
        </w:rPr>
        <w:t xml:space="preserve"> dieną nuo </w:t>
      </w:r>
      <w:r w:rsidR="003B1DD1">
        <w:rPr>
          <w:color w:val="000000"/>
          <w:sz w:val="24"/>
          <w:szCs w:val="24"/>
        </w:rPr>
        <w:t xml:space="preserve">abiejų Šalių </w:t>
      </w:r>
      <w:r w:rsidRPr="00177086">
        <w:rPr>
          <w:color w:val="000000"/>
          <w:sz w:val="24"/>
          <w:szCs w:val="24"/>
        </w:rPr>
        <w:t>pasirašymo datos (</w:t>
      </w:r>
      <w:r w:rsidR="007D54EE">
        <w:rPr>
          <w:color w:val="000000"/>
          <w:sz w:val="24"/>
          <w:szCs w:val="24"/>
        </w:rPr>
        <w:t>Š</w:t>
      </w:r>
      <w:r w:rsidRPr="00177086">
        <w:rPr>
          <w:color w:val="000000"/>
          <w:sz w:val="24"/>
          <w:szCs w:val="24"/>
        </w:rPr>
        <w:t>alys pasirašydamos papildomą susitarimą</w:t>
      </w:r>
      <w:r w:rsidR="004236DE">
        <w:rPr>
          <w:color w:val="000000"/>
          <w:sz w:val="24"/>
          <w:szCs w:val="24"/>
        </w:rPr>
        <w:t>,</w:t>
      </w:r>
      <w:r w:rsidRPr="00177086">
        <w:rPr>
          <w:color w:val="000000"/>
          <w:sz w:val="24"/>
          <w:szCs w:val="24"/>
        </w:rPr>
        <w:t xml:space="preserve"> privalo nurodyti pasirašymo datą</w:t>
      </w:r>
      <w:r w:rsidR="007D54EE">
        <w:rPr>
          <w:color w:val="000000"/>
          <w:sz w:val="24"/>
          <w:szCs w:val="24"/>
        </w:rPr>
        <w:t>)</w:t>
      </w:r>
      <w:r w:rsidRPr="00177086">
        <w:rPr>
          <w:color w:val="000000"/>
          <w:sz w:val="24"/>
          <w:szCs w:val="24"/>
        </w:rPr>
        <w:t>.</w:t>
      </w:r>
    </w:p>
    <w:p w14:paraId="6A535F36" w14:textId="77777777" w:rsidR="00791BCD" w:rsidRDefault="00791BCD" w:rsidP="00D36E32">
      <w:pPr>
        <w:tabs>
          <w:tab w:val="left" w:pos="851"/>
        </w:tabs>
        <w:ind w:right="49"/>
        <w:jc w:val="both"/>
        <w:rPr>
          <w:color w:val="000000"/>
          <w:sz w:val="24"/>
          <w:szCs w:val="24"/>
        </w:rPr>
      </w:pPr>
    </w:p>
    <w:bookmarkEnd w:id="5"/>
    <w:p w14:paraId="7954BE87" w14:textId="3F894F55" w:rsidR="00BF33AB" w:rsidRDefault="0072291B" w:rsidP="0072291B">
      <w:pPr>
        <w:ind w:left="360"/>
        <w:jc w:val="center"/>
        <w:rPr>
          <w:b/>
          <w:sz w:val="24"/>
          <w:szCs w:val="24"/>
        </w:rPr>
      </w:pPr>
      <w:r>
        <w:rPr>
          <w:b/>
          <w:sz w:val="24"/>
          <w:szCs w:val="24"/>
        </w:rPr>
        <w:t xml:space="preserve">3. </w:t>
      </w:r>
      <w:r w:rsidR="00E552CD">
        <w:rPr>
          <w:b/>
          <w:sz w:val="24"/>
          <w:szCs w:val="24"/>
        </w:rPr>
        <w:t>BENDROJI ŠALIŲ ATSAKOMYBĖ</w:t>
      </w:r>
    </w:p>
    <w:p w14:paraId="08341494" w14:textId="77777777" w:rsidR="00E552CD" w:rsidRDefault="00E552CD" w:rsidP="0072291B">
      <w:pPr>
        <w:ind w:left="360"/>
        <w:jc w:val="center"/>
        <w:rPr>
          <w:b/>
          <w:sz w:val="24"/>
          <w:szCs w:val="24"/>
        </w:rPr>
      </w:pPr>
    </w:p>
    <w:p w14:paraId="62220DBF" w14:textId="15C7AEA6" w:rsidR="00E552CD" w:rsidRDefault="00E552CD" w:rsidP="00E552CD">
      <w:pPr>
        <w:widowControl w:val="0"/>
        <w:tabs>
          <w:tab w:val="left" w:pos="706"/>
        </w:tabs>
        <w:jc w:val="both"/>
        <w:rPr>
          <w:sz w:val="24"/>
          <w:szCs w:val="24"/>
        </w:rPr>
      </w:pPr>
      <w:r>
        <w:rPr>
          <w:sz w:val="24"/>
          <w:szCs w:val="24"/>
        </w:rPr>
        <w:t>3.1. Neatlikus apmokėjimo nustatytais terminais, Paslaug</w:t>
      </w:r>
      <w:r w:rsidR="00C52D2C">
        <w:rPr>
          <w:sz w:val="24"/>
          <w:szCs w:val="24"/>
        </w:rPr>
        <w:t>ų</w:t>
      </w:r>
      <w:r>
        <w:rPr>
          <w:sz w:val="24"/>
          <w:szCs w:val="24"/>
        </w:rPr>
        <w:t xml:space="preserve"> teikėjo pareikalavimu, </w:t>
      </w:r>
      <w:r w:rsidR="00BB5780">
        <w:rPr>
          <w:sz w:val="24"/>
          <w:szCs w:val="24"/>
        </w:rPr>
        <w:t>Paslaug</w:t>
      </w:r>
      <w:r w:rsidR="00C52D2C">
        <w:rPr>
          <w:sz w:val="24"/>
          <w:szCs w:val="24"/>
        </w:rPr>
        <w:t>ų</w:t>
      </w:r>
      <w:r w:rsidR="00BB5780">
        <w:rPr>
          <w:sz w:val="24"/>
          <w:szCs w:val="24"/>
        </w:rPr>
        <w:t xml:space="preserve"> p</w:t>
      </w:r>
      <w:r>
        <w:rPr>
          <w:sz w:val="24"/>
          <w:szCs w:val="24"/>
        </w:rPr>
        <w:t>irkėjas privalo sumokėti Paslaug</w:t>
      </w:r>
      <w:r w:rsidR="00C52D2C">
        <w:rPr>
          <w:sz w:val="24"/>
          <w:szCs w:val="24"/>
        </w:rPr>
        <w:t>ų</w:t>
      </w:r>
      <w:r>
        <w:rPr>
          <w:sz w:val="24"/>
          <w:szCs w:val="24"/>
        </w:rPr>
        <w:t xml:space="preserve"> teikėjui 0,02 % delspinigi</w:t>
      </w:r>
      <w:r w:rsidR="00243628">
        <w:rPr>
          <w:sz w:val="24"/>
          <w:szCs w:val="24"/>
        </w:rPr>
        <w:t>us</w:t>
      </w:r>
      <w:r>
        <w:rPr>
          <w:sz w:val="24"/>
          <w:szCs w:val="24"/>
        </w:rPr>
        <w:t xml:space="preserve"> nuo laiku neapmokėtos sumos </w:t>
      </w:r>
      <w:r w:rsidR="00146300">
        <w:rPr>
          <w:sz w:val="24"/>
          <w:szCs w:val="24"/>
        </w:rPr>
        <w:t xml:space="preserve">Eur be PVM </w:t>
      </w:r>
      <w:r>
        <w:rPr>
          <w:sz w:val="24"/>
          <w:szCs w:val="24"/>
        </w:rPr>
        <w:t xml:space="preserve">už kiekvieną uždelstą dieną. </w:t>
      </w:r>
      <w:r w:rsidRPr="00C86E61">
        <w:rPr>
          <w:sz w:val="24"/>
          <w:szCs w:val="24"/>
        </w:rPr>
        <w:t xml:space="preserve">Finansavimo vėlavimas iš valstybės biudžeto yra sąlyga visiškai atleidžianti </w:t>
      </w:r>
      <w:r w:rsidR="00BB5780" w:rsidRPr="00C86E61">
        <w:rPr>
          <w:sz w:val="24"/>
          <w:szCs w:val="24"/>
        </w:rPr>
        <w:t>Paslaug</w:t>
      </w:r>
      <w:r w:rsidR="00B34B64" w:rsidRPr="00C86E61">
        <w:rPr>
          <w:sz w:val="24"/>
          <w:szCs w:val="24"/>
        </w:rPr>
        <w:t>ų</w:t>
      </w:r>
      <w:r w:rsidR="00BB5780" w:rsidRPr="00C86E61">
        <w:rPr>
          <w:sz w:val="24"/>
          <w:szCs w:val="24"/>
        </w:rPr>
        <w:t xml:space="preserve"> </w:t>
      </w:r>
      <w:r w:rsidR="00BB5780" w:rsidRPr="00C86E61">
        <w:rPr>
          <w:bCs/>
          <w:sz w:val="24"/>
          <w:szCs w:val="24"/>
        </w:rPr>
        <w:t>p</w:t>
      </w:r>
      <w:r w:rsidRPr="00C86E61">
        <w:rPr>
          <w:bCs/>
          <w:sz w:val="24"/>
          <w:szCs w:val="24"/>
        </w:rPr>
        <w:t>irkėją</w:t>
      </w:r>
      <w:r w:rsidRPr="00C86E61">
        <w:rPr>
          <w:b/>
          <w:bCs/>
          <w:sz w:val="24"/>
          <w:szCs w:val="24"/>
        </w:rPr>
        <w:t xml:space="preserve"> </w:t>
      </w:r>
      <w:r w:rsidRPr="00C86E61">
        <w:rPr>
          <w:sz w:val="24"/>
          <w:szCs w:val="24"/>
        </w:rPr>
        <w:t>nuo civilinės atsakomybės ir delspinigių mokėjimo už pavėluotą atsiskaitymą.</w:t>
      </w:r>
    </w:p>
    <w:p w14:paraId="4F76354C" w14:textId="5F846E08" w:rsidR="00E552CD" w:rsidRDefault="00E552CD" w:rsidP="00E552CD">
      <w:pPr>
        <w:widowControl w:val="0"/>
        <w:tabs>
          <w:tab w:val="left" w:pos="720"/>
        </w:tabs>
        <w:jc w:val="both"/>
        <w:rPr>
          <w:sz w:val="24"/>
          <w:szCs w:val="24"/>
        </w:rPr>
      </w:pPr>
      <w:r>
        <w:rPr>
          <w:sz w:val="24"/>
          <w:szCs w:val="24"/>
        </w:rPr>
        <w:t>3.2. Delspinigių sumokėjimas neatleidžia Šalių nuo pareigos vykdyti šioje Sutartyje prisiimtus įsipareigojimus.</w:t>
      </w:r>
    </w:p>
    <w:p w14:paraId="04E78772" w14:textId="674B4B12" w:rsidR="00E552CD" w:rsidRDefault="00E552CD" w:rsidP="00E552CD">
      <w:pPr>
        <w:widowControl w:val="0"/>
        <w:tabs>
          <w:tab w:val="left" w:pos="720"/>
        </w:tabs>
        <w:jc w:val="both"/>
        <w:rPr>
          <w:sz w:val="24"/>
          <w:szCs w:val="24"/>
        </w:rPr>
      </w:pPr>
      <w:r>
        <w:rPr>
          <w:sz w:val="24"/>
          <w:szCs w:val="24"/>
        </w:rPr>
        <w:t>3.3. Šalis, neįvykdžiusi ar netinkamai įvykdžiusi savo Sutarties prievoles, privalo atlyginti kitai Šaliai patirtus nuostolius.</w:t>
      </w:r>
      <w:r w:rsidR="00F345E5">
        <w:rPr>
          <w:sz w:val="24"/>
          <w:szCs w:val="24"/>
        </w:rPr>
        <w:t xml:space="preserve"> </w:t>
      </w:r>
    </w:p>
    <w:p w14:paraId="4143C3EE" w14:textId="2883D612" w:rsidR="00E552CD" w:rsidRDefault="00E552CD" w:rsidP="00E552CD">
      <w:pPr>
        <w:widowControl w:val="0"/>
        <w:tabs>
          <w:tab w:val="left" w:pos="720"/>
        </w:tabs>
        <w:jc w:val="both"/>
        <w:rPr>
          <w:sz w:val="24"/>
          <w:szCs w:val="24"/>
        </w:rPr>
      </w:pPr>
      <w:r>
        <w:rPr>
          <w:sz w:val="24"/>
          <w:szCs w:val="24"/>
        </w:rPr>
        <w:t>3.4. Jei Paslaug</w:t>
      </w:r>
      <w:r w:rsidR="00C52D2C">
        <w:rPr>
          <w:sz w:val="24"/>
          <w:szCs w:val="24"/>
        </w:rPr>
        <w:t>ų</w:t>
      </w:r>
      <w:r>
        <w:rPr>
          <w:sz w:val="24"/>
          <w:szCs w:val="24"/>
        </w:rPr>
        <w:t xml:space="preserve"> teikėjas dėl savo kaltės nesuteikia paslaug</w:t>
      </w:r>
      <w:r w:rsidR="0012561F">
        <w:rPr>
          <w:sz w:val="24"/>
          <w:szCs w:val="24"/>
        </w:rPr>
        <w:t>ų</w:t>
      </w:r>
      <w:r>
        <w:rPr>
          <w:sz w:val="24"/>
          <w:szCs w:val="24"/>
        </w:rPr>
        <w:t xml:space="preserve"> nustatytu terminu, </w:t>
      </w:r>
      <w:r w:rsidR="00BB5780">
        <w:rPr>
          <w:sz w:val="24"/>
          <w:szCs w:val="24"/>
        </w:rPr>
        <w:t>Paslaug</w:t>
      </w:r>
      <w:r w:rsidR="00C52D2C">
        <w:rPr>
          <w:sz w:val="24"/>
          <w:szCs w:val="24"/>
        </w:rPr>
        <w:t>ų</w:t>
      </w:r>
      <w:r w:rsidR="00BB5780">
        <w:rPr>
          <w:sz w:val="24"/>
          <w:szCs w:val="24"/>
        </w:rPr>
        <w:t xml:space="preserve"> p</w:t>
      </w:r>
      <w:r>
        <w:rPr>
          <w:sz w:val="24"/>
          <w:szCs w:val="24"/>
        </w:rPr>
        <w:t>irkėjas surašo aktą ir Paslaug</w:t>
      </w:r>
      <w:r w:rsidR="00C52D2C">
        <w:rPr>
          <w:sz w:val="24"/>
          <w:szCs w:val="24"/>
        </w:rPr>
        <w:t>ų</w:t>
      </w:r>
      <w:r>
        <w:rPr>
          <w:sz w:val="24"/>
          <w:szCs w:val="24"/>
        </w:rPr>
        <w:t xml:space="preserve"> </w:t>
      </w:r>
      <w:r>
        <w:rPr>
          <w:bCs/>
          <w:sz w:val="24"/>
          <w:szCs w:val="24"/>
        </w:rPr>
        <w:t xml:space="preserve">teikėjas per 5 </w:t>
      </w:r>
      <w:r w:rsidR="008E609B">
        <w:rPr>
          <w:bCs/>
          <w:sz w:val="24"/>
          <w:szCs w:val="24"/>
        </w:rPr>
        <w:t xml:space="preserve">(penkias) </w:t>
      </w:r>
      <w:r>
        <w:rPr>
          <w:bCs/>
          <w:sz w:val="24"/>
          <w:szCs w:val="24"/>
        </w:rPr>
        <w:t>darbo dienas nuo akto surašymo dienos sumoka 300 Eur</w:t>
      </w:r>
      <w:r w:rsidR="00A046CA">
        <w:rPr>
          <w:bCs/>
          <w:sz w:val="24"/>
          <w:szCs w:val="24"/>
        </w:rPr>
        <w:t xml:space="preserve"> baudą</w:t>
      </w:r>
      <w:r w:rsidR="00A046CA" w:rsidRPr="006A093B">
        <w:rPr>
          <w:bCs/>
          <w:sz w:val="24"/>
          <w:szCs w:val="24"/>
          <w:shd w:val="clear" w:color="auto" w:fill="FFFFFF" w:themeFill="background1"/>
        </w:rPr>
        <w:t>, kuri laikytina</w:t>
      </w:r>
      <w:r w:rsidRPr="006A093B">
        <w:rPr>
          <w:bCs/>
          <w:sz w:val="24"/>
          <w:szCs w:val="24"/>
          <w:shd w:val="clear" w:color="auto" w:fill="FFFFFF" w:themeFill="background1"/>
        </w:rPr>
        <w:t xml:space="preserve"> </w:t>
      </w:r>
      <w:r w:rsidR="00A046CA" w:rsidRPr="006A093B">
        <w:rPr>
          <w:bCs/>
          <w:sz w:val="24"/>
          <w:szCs w:val="24"/>
          <w:shd w:val="clear" w:color="auto" w:fill="FFFFFF" w:themeFill="background1"/>
        </w:rPr>
        <w:t xml:space="preserve">Šalių iš anksto sutartais </w:t>
      </w:r>
      <w:r w:rsidRPr="006A093B">
        <w:rPr>
          <w:bCs/>
          <w:sz w:val="24"/>
          <w:szCs w:val="24"/>
          <w:shd w:val="clear" w:color="auto" w:fill="FFFFFF" w:themeFill="background1"/>
        </w:rPr>
        <w:t>minimali</w:t>
      </w:r>
      <w:r w:rsidR="00A046CA" w:rsidRPr="006A093B">
        <w:rPr>
          <w:bCs/>
          <w:sz w:val="24"/>
          <w:szCs w:val="24"/>
          <w:shd w:val="clear" w:color="auto" w:fill="FFFFFF" w:themeFill="background1"/>
        </w:rPr>
        <w:t>ais</w:t>
      </w:r>
      <w:r w:rsidRPr="006A093B">
        <w:rPr>
          <w:bCs/>
          <w:sz w:val="24"/>
          <w:szCs w:val="24"/>
          <w:shd w:val="clear" w:color="auto" w:fill="FFFFFF" w:themeFill="background1"/>
        </w:rPr>
        <w:t xml:space="preserve"> nuostoli</w:t>
      </w:r>
      <w:r w:rsidR="00A046CA" w:rsidRPr="006A093B">
        <w:rPr>
          <w:bCs/>
          <w:sz w:val="24"/>
          <w:szCs w:val="24"/>
          <w:shd w:val="clear" w:color="auto" w:fill="FFFFFF" w:themeFill="background1"/>
        </w:rPr>
        <w:t>ais</w:t>
      </w:r>
      <w:r w:rsidRPr="006A093B">
        <w:rPr>
          <w:bCs/>
          <w:sz w:val="24"/>
          <w:szCs w:val="24"/>
          <w:shd w:val="clear" w:color="auto" w:fill="FFFFFF" w:themeFill="background1"/>
        </w:rPr>
        <w:t>. Jei</w:t>
      </w:r>
      <w:r>
        <w:rPr>
          <w:bCs/>
          <w:sz w:val="24"/>
          <w:szCs w:val="24"/>
        </w:rPr>
        <w:t xml:space="preserve"> nuostoliai nesumokami per šiame papunktyje nustatytą laiką, jie gali būti išskaičiuojami iš Paslaug</w:t>
      </w:r>
      <w:r w:rsidR="00C52D2C">
        <w:rPr>
          <w:bCs/>
          <w:sz w:val="24"/>
          <w:szCs w:val="24"/>
        </w:rPr>
        <w:t>ų</w:t>
      </w:r>
      <w:r>
        <w:rPr>
          <w:bCs/>
          <w:sz w:val="24"/>
          <w:szCs w:val="24"/>
        </w:rPr>
        <w:t xml:space="preserve"> teikėjui mokėtinų sumų. Paslaugų </w:t>
      </w:r>
      <w:r>
        <w:rPr>
          <w:bCs/>
          <w:sz w:val="24"/>
          <w:szCs w:val="24"/>
        </w:rPr>
        <w:lastRenderedPageBreak/>
        <w:t>teikėjui nesuteikus paslaug</w:t>
      </w:r>
      <w:r w:rsidR="00A60DD5">
        <w:rPr>
          <w:bCs/>
          <w:sz w:val="24"/>
          <w:szCs w:val="24"/>
        </w:rPr>
        <w:t>ų</w:t>
      </w:r>
      <w:r>
        <w:rPr>
          <w:bCs/>
          <w:sz w:val="24"/>
          <w:szCs w:val="24"/>
        </w:rPr>
        <w:t xml:space="preserve"> nustatytu terminu, Paslaug</w:t>
      </w:r>
      <w:r w:rsidR="00C52D2C">
        <w:rPr>
          <w:bCs/>
          <w:sz w:val="24"/>
          <w:szCs w:val="24"/>
        </w:rPr>
        <w:t>ų</w:t>
      </w:r>
      <w:r>
        <w:rPr>
          <w:bCs/>
          <w:sz w:val="24"/>
          <w:szCs w:val="24"/>
        </w:rPr>
        <w:t xml:space="preserve"> teikėjas privalo užtikrinti sausų davinių išdavimą nuteistiesiems (suimtiesiems).</w:t>
      </w:r>
      <w:r>
        <w:rPr>
          <w:sz w:val="24"/>
          <w:szCs w:val="24"/>
        </w:rPr>
        <w:t xml:space="preserve">  </w:t>
      </w:r>
    </w:p>
    <w:p w14:paraId="5FC05F0B" w14:textId="0FFC0107" w:rsidR="00E552CD" w:rsidRDefault="00E552CD" w:rsidP="00E552CD">
      <w:pPr>
        <w:widowControl w:val="0"/>
        <w:tabs>
          <w:tab w:val="left" w:pos="706"/>
        </w:tabs>
        <w:jc w:val="both"/>
        <w:rPr>
          <w:sz w:val="24"/>
          <w:szCs w:val="24"/>
        </w:rPr>
      </w:pPr>
      <w:r>
        <w:rPr>
          <w:sz w:val="24"/>
          <w:szCs w:val="24"/>
        </w:rPr>
        <w:t xml:space="preserve">3.5. Už tikrinimui paimtus patiekalus ir/ar maisto produktus </w:t>
      </w:r>
      <w:r w:rsidR="00BB5780">
        <w:rPr>
          <w:sz w:val="24"/>
          <w:szCs w:val="24"/>
        </w:rPr>
        <w:t>Paslaug</w:t>
      </w:r>
      <w:r w:rsidR="00C52D2C">
        <w:rPr>
          <w:sz w:val="24"/>
          <w:szCs w:val="24"/>
        </w:rPr>
        <w:t>ų</w:t>
      </w:r>
      <w:r w:rsidR="00BB5780">
        <w:rPr>
          <w:sz w:val="24"/>
          <w:szCs w:val="24"/>
        </w:rPr>
        <w:t xml:space="preserve"> </w:t>
      </w:r>
      <w:r w:rsidR="00BB5780">
        <w:rPr>
          <w:bCs/>
          <w:sz w:val="24"/>
          <w:szCs w:val="24"/>
        </w:rPr>
        <w:t>p</w:t>
      </w:r>
      <w:r>
        <w:rPr>
          <w:bCs/>
          <w:sz w:val="24"/>
          <w:szCs w:val="24"/>
        </w:rPr>
        <w:t>irkėjas</w:t>
      </w:r>
      <w:r>
        <w:rPr>
          <w:b/>
          <w:bCs/>
          <w:sz w:val="24"/>
          <w:szCs w:val="24"/>
        </w:rPr>
        <w:t xml:space="preserve"> </w:t>
      </w:r>
      <w:r>
        <w:rPr>
          <w:sz w:val="24"/>
          <w:szCs w:val="24"/>
        </w:rPr>
        <w:t xml:space="preserve">neapmoka. Laboratorinių tyrimų metu nustačius, kad tikrinti patiekalai ir/ar maisto produktai neatitinka </w:t>
      </w:r>
      <w:r w:rsidRPr="00F345E5">
        <w:rPr>
          <w:sz w:val="24"/>
          <w:szCs w:val="24"/>
        </w:rPr>
        <w:t>Sutarties 1 priede nustatytų reikalavimų,</w:t>
      </w:r>
      <w:r>
        <w:rPr>
          <w:sz w:val="24"/>
          <w:szCs w:val="24"/>
        </w:rPr>
        <w:t xml:space="preserve"> </w:t>
      </w:r>
      <w:r w:rsidR="00B9349C">
        <w:rPr>
          <w:sz w:val="24"/>
          <w:szCs w:val="24"/>
        </w:rPr>
        <w:t>Paslaug</w:t>
      </w:r>
      <w:r w:rsidR="00C52D2C">
        <w:rPr>
          <w:sz w:val="24"/>
          <w:szCs w:val="24"/>
        </w:rPr>
        <w:t>ų</w:t>
      </w:r>
      <w:r w:rsidR="00B9349C">
        <w:rPr>
          <w:sz w:val="24"/>
          <w:szCs w:val="24"/>
        </w:rPr>
        <w:t xml:space="preserve"> p</w:t>
      </w:r>
      <w:r>
        <w:rPr>
          <w:sz w:val="24"/>
          <w:szCs w:val="24"/>
        </w:rPr>
        <w:t>irkėjas surašo aktą ir Paslaug</w:t>
      </w:r>
      <w:r w:rsidR="00C52D2C">
        <w:rPr>
          <w:sz w:val="24"/>
          <w:szCs w:val="24"/>
        </w:rPr>
        <w:t>ų</w:t>
      </w:r>
      <w:r>
        <w:rPr>
          <w:sz w:val="24"/>
          <w:szCs w:val="24"/>
        </w:rPr>
        <w:t xml:space="preserve"> </w:t>
      </w:r>
      <w:r>
        <w:rPr>
          <w:bCs/>
          <w:sz w:val="24"/>
          <w:szCs w:val="24"/>
        </w:rPr>
        <w:t>teikėjas per 5</w:t>
      </w:r>
      <w:r w:rsidR="008E609B">
        <w:rPr>
          <w:bCs/>
          <w:sz w:val="24"/>
          <w:szCs w:val="24"/>
        </w:rPr>
        <w:t xml:space="preserve"> (penkias)</w:t>
      </w:r>
      <w:r>
        <w:rPr>
          <w:bCs/>
          <w:sz w:val="24"/>
          <w:szCs w:val="24"/>
        </w:rPr>
        <w:t xml:space="preserve"> darbo dienas nuo akto surašymo dienos sumoka 300 Eur </w:t>
      </w:r>
      <w:r w:rsidR="002949B2" w:rsidRPr="002949B2">
        <w:rPr>
          <w:bCs/>
          <w:sz w:val="24"/>
          <w:szCs w:val="24"/>
        </w:rPr>
        <w:t>baudą, kuri laikytina Šalių iš anksto sutartais minimaliais nuostoliais</w:t>
      </w:r>
      <w:r w:rsidR="002949B2">
        <w:rPr>
          <w:bCs/>
          <w:sz w:val="24"/>
          <w:szCs w:val="24"/>
        </w:rPr>
        <w:t xml:space="preserve">, </w:t>
      </w:r>
      <w:r>
        <w:rPr>
          <w:sz w:val="24"/>
          <w:szCs w:val="24"/>
        </w:rPr>
        <w:t>bei laboratorinių tyrimų išlaidas. Už netinkamai suteiktas paslaugas Paslaug</w:t>
      </w:r>
      <w:r w:rsidR="00C52D2C">
        <w:rPr>
          <w:sz w:val="24"/>
          <w:szCs w:val="24"/>
        </w:rPr>
        <w:t>ų</w:t>
      </w:r>
      <w:r>
        <w:rPr>
          <w:sz w:val="24"/>
          <w:szCs w:val="24"/>
        </w:rPr>
        <w:t xml:space="preserve"> teikėjui neapmokama. Jei nuostoliai nesumokami per šiame papunktyje nustatytą laiką, jie gali būti išskaičiuojami iš Paslaug</w:t>
      </w:r>
      <w:r w:rsidR="00C52D2C">
        <w:rPr>
          <w:sz w:val="24"/>
          <w:szCs w:val="24"/>
        </w:rPr>
        <w:t xml:space="preserve">ų </w:t>
      </w:r>
      <w:r>
        <w:rPr>
          <w:sz w:val="24"/>
          <w:szCs w:val="24"/>
        </w:rPr>
        <w:t>teikėjui mokėtinų sumų.</w:t>
      </w:r>
    </w:p>
    <w:p w14:paraId="720B242D" w14:textId="3B8F24E8" w:rsidR="00E552CD" w:rsidRDefault="00E552CD" w:rsidP="00E552CD">
      <w:pPr>
        <w:widowControl w:val="0"/>
        <w:tabs>
          <w:tab w:val="left" w:pos="706"/>
        </w:tabs>
        <w:jc w:val="both"/>
        <w:rPr>
          <w:bCs/>
          <w:sz w:val="24"/>
          <w:szCs w:val="24"/>
        </w:rPr>
      </w:pPr>
      <w:r>
        <w:rPr>
          <w:sz w:val="24"/>
          <w:szCs w:val="24"/>
        </w:rPr>
        <w:t xml:space="preserve">3.6. </w:t>
      </w:r>
      <w:r w:rsidR="00B9349C">
        <w:rPr>
          <w:sz w:val="24"/>
          <w:szCs w:val="24"/>
        </w:rPr>
        <w:t>Paslaug</w:t>
      </w:r>
      <w:r w:rsidR="00C52D2C">
        <w:rPr>
          <w:sz w:val="24"/>
          <w:szCs w:val="24"/>
        </w:rPr>
        <w:t>ų</w:t>
      </w:r>
      <w:r w:rsidR="00B9349C">
        <w:rPr>
          <w:sz w:val="24"/>
          <w:szCs w:val="24"/>
        </w:rPr>
        <w:t xml:space="preserve"> </w:t>
      </w:r>
      <w:r w:rsidR="00B9349C">
        <w:rPr>
          <w:bCs/>
          <w:sz w:val="24"/>
          <w:szCs w:val="24"/>
        </w:rPr>
        <w:t>p</w:t>
      </w:r>
      <w:r>
        <w:rPr>
          <w:bCs/>
          <w:sz w:val="24"/>
          <w:szCs w:val="24"/>
        </w:rPr>
        <w:t>irkėjui</w:t>
      </w:r>
      <w:r>
        <w:rPr>
          <w:b/>
          <w:bCs/>
          <w:sz w:val="24"/>
          <w:szCs w:val="24"/>
        </w:rPr>
        <w:t xml:space="preserve"> </w:t>
      </w:r>
      <w:r>
        <w:rPr>
          <w:sz w:val="24"/>
          <w:szCs w:val="24"/>
        </w:rPr>
        <w:t>paslaug</w:t>
      </w:r>
      <w:r w:rsidR="00CD7623">
        <w:rPr>
          <w:sz w:val="24"/>
          <w:szCs w:val="24"/>
        </w:rPr>
        <w:t>ų</w:t>
      </w:r>
      <w:r>
        <w:rPr>
          <w:sz w:val="24"/>
          <w:szCs w:val="24"/>
        </w:rPr>
        <w:t xml:space="preserve"> teikimo metu pastebėjus prekių įpakavimo, tinkamumo vartoti terminų ar kitus neatitikimus Sutarties reikalavimams, surašomas aktas. Pagaminti patiekalai ir/ar maisto produktai nepriimami ir laikoma, kad paslaug</w:t>
      </w:r>
      <w:r w:rsidR="00DB20FA">
        <w:rPr>
          <w:sz w:val="24"/>
          <w:szCs w:val="24"/>
        </w:rPr>
        <w:t>os</w:t>
      </w:r>
      <w:r>
        <w:rPr>
          <w:sz w:val="24"/>
          <w:szCs w:val="24"/>
        </w:rPr>
        <w:t xml:space="preserve"> nebuvo suteikt</w:t>
      </w:r>
      <w:r w:rsidR="00DB20FA">
        <w:rPr>
          <w:sz w:val="24"/>
          <w:szCs w:val="24"/>
        </w:rPr>
        <w:t>os</w:t>
      </w:r>
      <w:r>
        <w:rPr>
          <w:sz w:val="24"/>
          <w:szCs w:val="24"/>
        </w:rPr>
        <w:t xml:space="preserve"> ir Paslaug</w:t>
      </w:r>
      <w:r w:rsidR="00C52D2C">
        <w:rPr>
          <w:sz w:val="24"/>
          <w:szCs w:val="24"/>
        </w:rPr>
        <w:t>ų</w:t>
      </w:r>
      <w:r>
        <w:rPr>
          <w:sz w:val="24"/>
          <w:szCs w:val="24"/>
        </w:rPr>
        <w:t xml:space="preserve"> </w:t>
      </w:r>
      <w:r>
        <w:rPr>
          <w:bCs/>
          <w:sz w:val="24"/>
          <w:szCs w:val="24"/>
        </w:rPr>
        <w:t xml:space="preserve">teikėjas per 5 </w:t>
      </w:r>
      <w:r w:rsidR="008E609B">
        <w:rPr>
          <w:bCs/>
          <w:sz w:val="24"/>
          <w:szCs w:val="24"/>
        </w:rPr>
        <w:t xml:space="preserve">(penkias) </w:t>
      </w:r>
      <w:r>
        <w:rPr>
          <w:bCs/>
          <w:sz w:val="24"/>
          <w:szCs w:val="24"/>
        </w:rPr>
        <w:t>darbo dienas nuo akto surašymo dienos sumoka 500 Eur minimalius Šalių iš anksto sutartus nuostolius. Jei nuostoliai nesumokami per šiame papunktyje nustatytą laiką, jie gali būti išskaičiuojami iš Paslaug</w:t>
      </w:r>
      <w:r w:rsidR="00C52D2C">
        <w:rPr>
          <w:bCs/>
          <w:sz w:val="24"/>
          <w:szCs w:val="24"/>
        </w:rPr>
        <w:t>ų</w:t>
      </w:r>
      <w:r>
        <w:rPr>
          <w:bCs/>
          <w:sz w:val="24"/>
          <w:szCs w:val="24"/>
        </w:rPr>
        <w:t xml:space="preserve"> teikėjui mokėtinų sumų. Esant šiame papunktyje nurodytoms aplinkybėms, Paslaug</w:t>
      </w:r>
      <w:r w:rsidR="00C52D2C">
        <w:rPr>
          <w:bCs/>
          <w:sz w:val="24"/>
          <w:szCs w:val="24"/>
        </w:rPr>
        <w:t>ų</w:t>
      </w:r>
      <w:r>
        <w:rPr>
          <w:bCs/>
          <w:sz w:val="24"/>
          <w:szCs w:val="24"/>
        </w:rPr>
        <w:t xml:space="preserve"> teikėjas privalo užtikrinti sausų davinių išdavimą nuteistiesiems </w:t>
      </w:r>
      <w:r w:rsidR="005C4944">
        <w:rPr>
          <w:bCs/>
          <w:sz w:val="24"/>
          <w:szCs w:val="24"/>
        </w:rPr>
        <w:t>/</w:t>
      </w:r>
      <w:r>
        <w:rPr>
          <w:bCs/>
          <w:sz w:val="24"/>
          <w:szCs w:val="24"/>
        </w:rPr>
        <w:t>suimtiesiems.</w:t>
      </w:r>
    </w:p>
    <w:p w14:paraId="02DF81D3" w14:textId="64B83A1E" w:rsidR="00EE640E" w:rsidRPr="00EE640E" w:rsidRDefault="00E552CD" w:rsidP="00EE640E">
      <w:pPr>
        <w:widowControl w:val="0"/>
        <w:tabs>
          <w:tab w:val="left" w:pos="706"/>
        </w:tabs>
        <w:jc w:val="both"/>
        <w:rPr>
          <w:bCs/>
          <w:sz w:val="24"/>
          <w:szCs w:val="24"/>
        </w:rPr>
      </w:pPr>
      <w:r>
        <w:rPr>
          <w:bCs/>
          <w:sz w:val="24"/>
          <w:szCs w:val="24"/>
        </w:rPr>
        <w:t xml:space="preserve">3.7.  </w:t>
      </w:r>
      <w:r w:rsidR="00EE640E" w:rsidRPr="00EE640E">
        <w:rPr>
          <w:bCs/>
          <w:sz w:val="24"/>
          <w:szCs w:val="24"/>
        </w:rPr>
        <w:t>Jei Paslaug</w:t>
      </w:r>
      <w:r w:rsidR="00C52D2C">
        <w:rPr>
          <w:bCs/>
          <w:sz w:val="24"/>
          <w:szCs w:val="24"/>
        </w:rPr>
        <w:t>ų</w:t>
      </w:r>
      <w:r w:rsidR="00EE640E" w:rsidRPr="00EE640E">
        <w:rPr>
          <w:bCs/>
          <w:sz w:val="24"/>
          <w:szCs w:val="24"/>
        </w:rPr>
        <w:t xml:space="preserve"> teikėjo darbuotojas pažeidžia </w:t>
      </w:r>
      <w:r w:rsidR="00EE640E" w:rsidRPr="00015442">
        <w:rPr>
          <w:bCs/>
          <w:sz w:val="24"/>
          <w:szCs w:val="24"/>
        </w:rPr>
        <w:t>Konfidencialumo pasižadėjimą</w:t>
      </w:r>
      <w:r w:rsidR="00EE640E" w:rsidRPr="00EE640E">
        <w:rPr>
          <w:bCs/>
          <w:sz w:val="24"/>
          <w:szCs w:val="24"/>
        </w:rPr>
        <w:t xml:space="preserve"> (Sutarties 5 priedas), </w:t>
      </w:r>
      <w:r w:rsidR="00EE640E" w:rsidRPr="00EF0E76">
        <w:rPr>
          <w:sz w:val="24"/>
          <w:szCs w:val="24"/>
        </w:rPr>
        <w:t>Paslaug</w:t>
      </w:r>
      <w:r w:rsidR="00C52D2C">
        <w:rPr>
          <w:sz w:val="24"/>
          <w:szCs w:val="24"/>
        </w:rPr>
        <w:t>ų</w:t>
      </w:r>
      <w:r w:rsidR="00EE640E" w:rsidRPr="00EF0E76">
        <w:rPr>
          <w:sz w:val="24"/>
          <w:szCs w:val="24"/>
        </w:rPr>
        <w:t xml:space="preserve"> pirkėjas pradeda pažeidimo tyrimo procedūrą, paprašo Paslaug</w:t>
      </w:r>
      <w:r w:rsidR="00DE2DD9">
        <w:rPr>
          <w:sz w:val="24"/>
          <w:szCs w:val="24"/>
        </w:rPr>
        <w:t>ų</w:t>
      </w:r>
      <w:r w:rsidR="00EE640E" w:rsidRPr="00EF0E76">
        <w:rPr>
          <w:sz w:val="24"/>
          <w:szCs w:val="24"/>
        </w:rPr>
        <w:t xml:space="preserve"> teikėjo paaiškinimo</w:t>
      </w:r>
      <w:r w:rsidR="00EE640E" w:rsidRPr="001C1DCC">
        <w:rPr>
          <w:sz w:val="24"/>
          <w:szCs w:val="24"/>
        </w:rPr>
        <w:t xml:space="preserve">. </w:t>
      </w:r>
      <w:r w:rsidR="00EE640E" w:rsidRPr="00EF0E76">
        <w:rPr>
          <w:sz w:val="24"/>
          <w:szCs w:val="24"/>
        </w:rPr>
        <w:t>Atlikęs pažeidimo tyrimo procedūrą</w:t>
      </w:r>
      <w:r w:rsidR="00452098">
        <w:rPr>
          <w:sz w:val="24"/>
          <w:szCs w:val="24"/>
        </w:rPr>
        <w:t xml:space="preserve"> ir n</w:t>
      </w:r>
      <w:r w:rsidR="00A8178E">
        <w:rPr>
          <w:sz w:val="24"/>
          <w:szCs w:val="24"/>
        </w:rPr>
        <w:t>ustatęs Konfidencialumo pasižadėjimo pažeidimą</w:t>
      </w:r>
      <w:r w:rsidR="00EE640E" w:rsidRPr="00EF0E76">
        <w:rPr>
          <w:sz w:val="24"/>
          <w:szCs w:val="24"/>
        </w:rPr>
        <w:t>,</w:t>
      </w:r>
      <w:r w:rsidR="00EE640E" w:rsidRPr="00EE640E">
        <w:rPr>
          <w:bCs/>
          <w:sz w:val="24"/>
          <w:szCs w:val="24"/>
        </w:rPr>
        <w:t xml:space="preserve"> Paslaug</w:t>
      </w:r>
      <w:r w:rsidR="00C52D2C">
        <w:rPr>
          <w:bCs/>
          <w:sz w:val="24"/>
          <w:szCs w:val="24"/>
        </w:rPr>
        <w:t>ų</w:t>
      </w:r>
      <w:r w:rsidR="00EE640E" w:rsidRPr="00EE640E">
        <w:rPr>
          <w:bCs/>
          <w:sz w:val="24"/>
          <w:szCs w:val="24"/>
        </w:rPr>
        <w:t xml:space="preserve"> pirkėjas surašo aktą ir Paslaug</w:t>
      </w:r>
      <w:r w:rsidR="00C52D2C">
        <w:rPr>
          <w:bCs/>
          <w:sz w:val="24"/>
          <w:szCs w:val="24"/>
        </w:rPr>
        <w:t>ų</w:t>
      </w:r>
      <w:r w:rsidR="00EE640E" w:rsidRPr="00EE640E">
        <w:rPr>
          <w:bCs/>
          <w:sz w:val="24"/>
          <w:szCs w:val="24"/>
        </w:rPr>
        <w:t xml:space="preserve"> teikėjas per 5 (penkias) darbo dienas nuo akto surašymo dienos sumoka 500 Eur baudą, kuri laikytina Šalių iš anksto sutartais minimaliais nuostoliais. Jei bauda nesumokama per šiame papunktyje nustatytą laiką, ji gali būti išskaičiuojama iš Paslaug</w:t>
      </w:r>
      <w:r w:rsidR="00C52D2C">
        <w:rPr>
          <w:bCs/>
          <w:sz w:val="24"/>
          <w:szCs w:val="24"/>
        </w:rPr>
        <w:t>ų</w:t>
      </w:r>
      <w:r w:rsidR="00EE640E" w:rsidRPr="00EE640E">
        <w:rPr>
          <w:bCs/>
          <w:sz w:val="24"/>
          <w:szCs w:val="24"/>
        </w:rPr>
        <w:t xml:space="preserve"> teikėjui mokėtinų sumų.</w:t>
      </w:r>
    </w:p>
    <w:p w14:paraId="7DA1D650" w14:textId="56708779" w:rsidR="00E552CD" w:rsidRDefault="00E552CD" w:rsidP="00E552CD">
      <w:pPr>
        <w:widowControl w:val="0"/>
        <w:tabs>
          <w:tab w:val="left" w:pos="706"/>
        </w:tabs>
        <w:jc w:val="both"/>
        <w:rPr>
          <w:bCs/>
          <w:sz w:val="24"/>
          <w:szCs w:val="24"/>
        </w:rPr>
      </w:pPr>
      <w:r>
        <w:rPr>
          <w:bCs/>
          <w:sz w:val="24"/>
          <w:szCs w:val="24"/>
        </w:rPr>
        <w:t xml:space="preserve">3.8. </w:t>
      </w:r>
      <w:r w:rsidR="00054441">
        <w:rPr>
          <w:bCs/>
          <w:sz w:val="24"/>
          <w:szCs w:val="24"/>
        </w:rPr>
        <w:t xml:space="preserve">Šiame </w:t>
      </w:r>
      <w:r w:rsidR="00483C47">
        <w:rPr>
          <w:bCs/>
          <w:sz w:val="24"/>
          <w:szCs w:val="24"/>
        </w:rPr>
        <w:t>S</w:t>
      </w:r>
      <w:r w:rsidR="00054441">
        <w:rPr>
          <w:bCs/>
          <w:sz w:val="24"/>
          <w:szCs w:val="24"/>
        </w:rPr>
        <w:t xml:space="preserve">utarties skyriuje </w:t>
      </w:r>
      <w:r>
        <w:rPr>
          <w:bCs/>
          <w:sz w:val="24"/>
          <w:szCs w:val="24"/>
        </w:rPr>
        <w:t xml:space="preserve">Šalių iš </w:t>
      </w:r>
      <w:r w:rsidRPr="006A093B">
        <w:rPr>
          <w:bCs/>
          <w:sz w:val="24"/>
          <w:szCs w:val="24"/>
        </w:rPr>
        <w:t>anksto sutartų minimalių nuostolių sumokėjimas</w:t>
      </w:r>
      <w:r>
        <w:rPr>
          <w:bCs/>
          <w:sz w:val="24"/>
          <w:szCs w:val="24"/>
        </w:rPr>
        <w:t xml:space="preserve"> neatleidžia Paslaug</w:t>
      </w:r>
      <w:r w:rsidR="00C52D2C">
        <w:rPr>
          <w:bCs/>
          <w:sz w:val="24"/>
          <w:szCs w:val="24"/>
        </w:rPr>
        <w:t xml:space="preserve">ų </w:t>
      </w:r>
      <w:r>
        <w:rPr>
          <w:bCs/>
          <w:sz w:val="24"/>
          <w:szCs w:val="24"/>
        </w:rPr>
        <w:t>teikėjo</w:t>
      </w:r>
      <w:r>
        <w:rPr>
          <w:b/>
          <w:bCs/>
          <w:sz w:val="24"/>
          <w:szCs w:val="24"/>
        </w:rPr>
        <w:t xml:space="preserve"> </w:t>
      </w:r>
      <w:r>
        <w:rPr>
          <w:bCs/>
          <w:sz w:val="24"/>
          <w:szCs w:val="24"/>
        </w:rPr>
        <w:t xml:space="preserve">nuo pareigos atlyginti visus </w:t>
      </w:r>
      <w:r w:rsidR="007B6B17">
        <w:rPr>
          <w:bCs/>
          <w:sz w:val="24"/>
          <w:szCs w:val="24"/>
        </w:rPr>
        <w:t xml:space="preserve">kitus </w:t>
      </w:r>
      <w:r w:rsidR="0004296D">
        <w:rPr>
          <w:bCs/>
          <w:sz w:val="24"/>
          <w:szCs w:val="24"/>
        </w:rPr>
        <w:t>Paslaug</w:t>
      </w:r>
      <w:r w:rsidR="00C52D2C">
        <w:rPr>
          <w:bCs/>
          <w:sz w:val="24"/>
          <w:szCs w:val="24"/>
        </w:rPr>
        <w:t>ų</w:t>
      </w:r>
      <w:r w:rsidR="0004296D">
        <w:rPr>
          <w:bCs/>
          <w:sz w:val="24"/>
          <w:szCs w:val="24"/>
        </w:rPr>
        <w:t xml:space="preserve"> p</w:t>
      </w:r>
      <w:r>
        <w:rPr>
          <w:bCs/>
          <w:sz w:val="24"/>
          <w:szCs w:val="24"/>
        </w:rPr>
        <w:t>irkėjo</w:t>
      </w:r>
      <w:r>
        <w:rPr>
          <w:b/>
          <w:bCs/>
          <w:sz w:val="24"/>
          <w:szCs w:val="24"/>
        </w:rPr>
        <w:t xml:space="preserve"> </w:t>
      </w:r>
      <w:r>
        <w:rPr>
          <w:bCs/>
          <w:sz w:val="24"/>
          <w:szCs w:val="24"/>
        </w:rPr>
        <w:t>patirtus nuostolius.</w:t>
      </w:r>
    </w:p>
    <w:p w14:paraId="4695210F" w14:textId="77777777" w:rsidR="00E552CD" w:rsidRDefault="00E552CD" w:rsidP="00F345E5">
      <w:pPr>
        <w:rPr>
          <w:b/>
          <w:sz w:val="24"/>
          <w:szCs w:val="24"/>
        </w:rPr>
      </w:pPr>
    </w:p>
    <w:p w14:paraId="2EE010DF" w14:textId="66713D92" w:rsidR="002C16A3" w:rsidRDefault="002C16A3" w:rsidP="002C16A3">
      <w:pPr>
        <w:ind w:left="360"/>
        <w:jc w:val="center"/>
        <w:rPr>
          <w:b/>
          <w:sz w:val="24"/>
          <w:szCs w:val="24"/>
        </w:rPr>
      </w:pPr>
      <w:r>
        <w:rPr>
          <w:b/>
          <w:sz w:val="24"/>
          <w:szCs w:val="24"/>
        </w:rPr>
        <w:t>4. PASLAUG</w:t>
      </w:r>
      <w:r w:rsidR="00C52D2C">
        <w:rPr>
          <w:b/>
          <w:sz w:val="24"/>
          <w:szCs w:val="24"/>
        </w:rPr>
        <w:t>Ų</w:t>
      </w:r>
      <w:r>
        <w:rPr>
          <w:b/>
          <w:sz w:val="24"/>
          <w:szCs w:val="24"/>
        </w:rPr>
        <w:t xml:space="preserve"> TEIKĖJO </w:t>
      </w:r>
      <w:r w:rsidR="008D4484">
        <w:rPr>
          <w:b/>
          <w:sz w:val="24"/>
          <w:szCs w:val="24"/>
        </w:rPr>
        <w:t xml:space="preserve">TEISĖS IR </w:t>
      </w:r>
      <w:r>
        <w:rPr>
          <w:b/>
          <w:sz w:val="24"/>
          <w:szCs w:val="24"/>
        </w:rPr>
        <w:t>PAREIGOS</w:t>
      </w:r>
    </w:p>
    <w:p w14:paraId="431E3D33" w14:textId="77777777" w:rsidR="000E3639" w:rsidRPr="00964DE5" w:rsidRDefault="000E3639" w:rsidP="002C16A3">
      <w:pPr>
        <w:rPr>
          <w:rStyle w:val="Hipersaitas"/>
          <w:color w:val="auto"/>
          <w:sz w:val="24"/>
          <w:szCs w:val="24"/>
          <w:u w:val="none"/>
        </w:rPr>
      </w:pPr>
    </w:p>
    <w:p w14:paraId="7A1EA69D" w14:textId="6422889A" w:rsidR="00BF33AB" w:rsidRDefault="002C16A3" w:rsidP="00D7170B">
      <w:pPr>
        <w:jc w:val="both"/>
        <w:rPr>
          <w:b/>
          <w:color w:val="000000"/>
          <w:sz w:val="24"/>
          <w:szCs w:val="24"/>
        </w:rPr>
      </w:pPr>
      <w:r>
        <w:rPr>
          <w:b/>
          <w:sz w:val="24"/>
          <w:szCs w:val="24"/>
        </w:rPr>
        <w:t>4</w:t>
      </w:r>
      <w:r w:rsidR="00BF33AB" w:rsidRPr="00964DE5">
        <w:rPr>
          <w:b/>
          <w:sz w:val="24"/>
          <w:szCs w:val="24"/>
        </w:rPr>
        <w:t>.1. Paslaug</w:t>
      </w:r>
      <w:r w:rsidR="00C52D2C">
        <w:rPr>
          <w:b/>
          <w:sz w:val="24"/>
          <w:szCs w:val="24"/>
        </w:rPr>
        <w:t>ų</w:t>
      </w:r>
      <w:r w:rsidR="00BF33AB" w:rsidRPr="00964DE5">
        <w:rPr>
          <w:b/>
          <w:sz w:val="24"/>
          <w:szCs w:val="24"/>
        </w:rPr>
        <w:t xml:space="preserve"> teikėjas </w:t>
      </w:r>
      <w:r w:rsidR="00BF33AB" w:rsidRPr="00964DE5">
        <w:rPr>
          <w:b/>
          <w:color w:val="000000"/>
          <w:sz w:val="24"/>
          <w:szCs w:val="24"/>
        </w:rPr>
        <w:t>įsipareigoja:</w:t>
      </w:r>
    </w:p>
    <w:p w14:paraId="4B8AF508" w14:textId="5D18DD35" w:rsidR="001976E0" w:rsidRDefault="002C16A3" w:rsidP="001976E0">
      <w:pPr>
        <w:widowControl w:val="0"/>
        <w:jc w:val="both"/>
        <w:rPr>
          <w:sz w:val="24"/>
          <w:szCs w:val="24"/>
        </w:rPr>
      </w:pPr>
      <w:r>
        <w:rPr>
          <w:sz w:val="24"/>
          <w:szCs w:val="24"/>
        </w:rPr>
        <w:t>4</w:t>
      </w:r>
      <w:r w:rsidR="001976E0">
        <w:rPr>
          <w:sz w:val="24"/>
          <w:szCs w:val="24"/>
        </w:rPr>
        <w:t>.1.1. teikti paslaug</w:t>
      </w:r>
      <w:r w:rsidR="00C52D2C">
        <w:rPr>
          <w:sz w:val="24"/>
          <w:szCs w:val="24"/>
        </w:rPr>
        <w:t>as</w:t>
      </w:r>
      <w:r w:rsidR="001976E0">
        <w:rPr>
          <w:sz w:val="24"/>
          <w:szCs w:val="24"/>
        </w:rPr>
        <w:t>, kuri</w:t>
      </w:r>
      <w:r w:rsidR="00C52D2C">
        <w:rPr>
          <w:sz w:val="24"/>
          <w:szCs w:val="24"/>
        </w:rPr>
        <w:t>ų</w:t>
      </w:r>
      <w:r w:rsidR="001976E0">
        <w:rPr>
          <w:sz w:val="24"/>
          <w:szCs w:val="24"/>
        </w:rPr>
        <w:t xml:space="preserve"> kokybė ir kiti kriterijai pilnai atitinka Sutarties 1 priede nurodytus reikalavimus, kaip įmanoma rūpestingai bei efektyviai, įskaitant, bet neapsiribojant paslaug</w:t>
      </w:r>
      <w:r w:rsidR="00C52D2C">
        <w:rPr>
          <w:sz w:val="24"/>
          <w:szCs w:val="24"/>
        </w:rPr>
        <w:t xml:space="preserve">ų </w:t>
      </w:r>
      <w:r w:rsidR="001976E0">
        <w:rPr>
          <w:sz w:val="24"/>
          <w:szCs w:val="24"/>
        </w:rPr>
        <w:t xml:space="preserve">teikimą pagal geriausius visuotinai pripažįstamus profesinius, techninius standartus ir praktiką, panaudodamas visus reikiamus įgūdžius, žinias;  </w:t>
      </w:r>
    </w:p>
    <w:p w14:paraId="2CE71F0E" w14:textId="0E7BD441" w:rsidR="001976E0" w:rsidRDefault="002C16A3" w:rsidP="001976E0">
      <w:pPr>
        <w:jc w:val="both"/>
        <w:rPr>
          <w:sz w:val="24"/>
          <w:szCs w:val="24"/>
        </w:rPr>
      </w:pPr>
      <w:r>
        <w:rPr>
          <w:sz w:val="24"/>
          <w:szCs w:val="24"/>
        </w:rPr>
        <w:t>4</w:t>
      </w:r>
      <w:r w:rsidR="001976E0">
        <w:rPr>
          <w:sz w:val="24"/>
          <w:szCs w:val="24"/>
        </w:rPr>
        <w:t xml:space="preserve">.1.2. nedelsdamas raštu informuoti </w:t>
      </w:r>
      <w:r w:rsidR="00394AF9">
        <w:rPr>
          <w:sz w:val="24"/>
          <w:szCs w:val="24"/>
        </w:rPr>
        <w:t>Paslaug</w:t>
      </w:r>
      <w:r w:rsidR="00C52D2C">
        <w:rPr>
          <w:sz w:val="24"/>
          <w:szCs w:val="24"/>
        </w:rPr>
        <w:t>ų</w:t>
      </w:r>
      <w:r w:rsidR="00394AF9">
        <w:rPr>
          <w:sz w:val="24"/>
          <w:szCs w:val="24"/>
        </w:rPr>
        <w:t xml:space="preserve"> p</w:t>
      </w:r>
      <w:r w:rsidR="001976E0">
        <w:rPr>
          <w:sz w:val="24"/>
          <w:szCs w:val="24"/>
        </w:rPr>
        <w:t>irkėją apie bet kurias aplinkybes, kurios trukdo Paslaug</w:t>
      </w:r>
      <w:r w:rsidR="00C52D2C">
        <w:rPr>
          <w:sz w:val="24"/>
          <w:szCs w:val="24"/>
        </w:rPr>
        <w:t xml:space="preserve">ų </w:t>
      </w:r>
      <w:r w:rsidR="001976E0">
        <w:rPr>
          <w:sz w:val="24"/>
          <w:szCs w:val="24"/>
        </w:rPr>
        <w:t>teikėjui užbaigti paslaug</w:t>
      </w:r>
      <w:r w:rsidR="00DB20FA">
        <w:rPr>
          <w:sz w:val="24"/>
          <w:szCs w:val="24"/>
        </w:rPr>
        <w:t>ų</w:t>
      </w:r>
      <w:r w:rsidR="001976E0">
        <w:rPr>
          <w:sz w:val="24"/>
          <w:szCs w:val="24"/>
        </w:rPr>
        <w:t xml:space="preserve"> teikimą nustatytais terminais;</w:t>
      </w:r>
    </w:p>
    <w:p w14:paraId="399F2C2F" w14:textId="11B2B35D" w:rsidR="001976E0" w:rsidRDefault="002C16A3" w:rsidP="001976E0">
      <w:pPr>
        <w:widowControl w:val="0"/>
        <w:jc w:val="both"/>
        <w:rPr>
          <w:sz w:val="24"/>
          <w:szCs w:val="24"/>
        </w:rPr>
      </w:pPr>
      <w:r>
        <w:rPr>
          <w:sz w:val="24"/>
          <w:szCs w:val="24"/>
        </w:rPr>
        <w:t>4</w:t>
      </w:r>
      <w:r w:rsidR="001976E0">
        <w:rPr>
          <w:sz w:val="24"/>
          <w:szCs w:val="24"/>
        </w:rPr>
        <w:t xml:space="preserve">.1.3. atsakyti į visus nuteistųjų </w:t>
      </w:r>
      <w:r w:rsidR="00B9367F">
        <w:rPr>
          <w:sz w:val="24"/>
          <w:szCs w:val="24"/>
        </w:rPr>
        <w:t>/</w:t>
      </w:r>
      <w:r w:rsidR="001976E0">
        <w:rPr>
          <w:sz w:val="24"/>
          <w:szCs w:val="24"/>
        </w:rPr>
        <w:t>suimtųjų skundus, susijusius su paslaugų teikimu</w:t>
      </w:r>
      <w:r w:rsidR="00405514">
        <w:rPr>
          <w:sz w:val="24"/>
          <w:szCs w:val="24"/>
        </w:rPr>
        <w:t>, teisės aktų nustatyta tvarka</w:t>
      </w:r>
      <w:r w:rsidR="001976E0">
        <w:rPr>
          <w:sz w:val="24"/>
          <w:szCs w:val="24"/>
        </w:rPr>
        <w:t>;</w:t>
      </w:r>
    </w:p>
    <w:p w14:paraId="2A6EE795" w14:textId="3AEDE422" w:rsidR="001976E0" w:rsidRDefault="002C16A3" w:rsidP="001976E0">
      <w:pPr>
        <w:widowControl w:val="0"/>
        <w:jc w:val="both"/>
        <w:rPr>
          <w:sz w:val="24"/>
          <w:szCs w:val="24"/>
        </w:rPr>
      </w:pPr>
      <w:r>
        <w:rPr>
          <w:sz w:val="24"/>
          <w:szCs w:val="24"/>
        </w:rPr>
        <w:t>4</w:t>
      </w:r>
      <w:r w:rsidR="001976E0">
        <w:rPr>
          <w:sz w:val="24"/>
          <w:szCs w:val="24"/>
        </w:rPr>
        <w:t xml:space="preserve">.1.4. sutvarkyti ir </w:t>
      </w:r>
      <w:r w:rsidR="00CD4862">
        <w:rPr>
          <w:sz w:val="24"/>
          <w:szCs w:val="24"/>
        </w:rPr>
        <w:t xml:space="preserve">savo lėšomis </w:t>
      </w:r>
      <w:r w:rsidR="001976E0">
        <w:rPr>
          <w:sz w:val="24"/>
          <w:szCs w:val="24"/>
        </w:rPr>
        <w:t xml:space="preserve">išvežti iš </w:t>
      </w:r>
      <w:r w:rsidR="00636718">
        <w:rPr>
          <w:sz w:val="24"/>
          <w:szCs w:val="24"/>
        </w:rPr>
        <w:t>Paslaug</w:t>
      </w:r>
      <w:r w:rsidR="00C52D2C">
        <w:rPr>
          <w:sz w:val="24"/>
          <w:szCs w:val="24"/>
        </w:rPr>
        <w:t>ų</w:t>
      </w:r>
      <w:r w:rsidR="00636718">
        <w:rPr>
          <w:sz w:val="24"/>
          <w:szCs w:val="24"/>
        </w:rPr>
        <w:t xml:space="preserve"> pirkėjo </w:t>
      </w:r>
      <w:r w:rsidR="001976E0">
        <w:rPr>
          <w:sz w:val="24"/>
          <w:szCs w:val="24"/>
        </w:rPr>
        <w:t xml:space="preserve">teritorijos: maisto ir žaliavų produktų fasavimo ir pristatymo tarą, maisto likučius, atliekas, netinkamus vartoti maisto produktus;   </w:t>
      </w:r>
    </w:p>
    <w:p w14:paraId="7BB7172B" w14:textId="6B50A6EB" w:rsidR="001976E0" w:rsidRDefault="002C16A3" w:rsidP="001976E0">
      <w:pPr>
        <w:widowControl w:val="0"/>
        <w:jc w:val="both"/>
        <w:rPr>
          <w:sz w:val="24"/>
          <w:szCs w:val="24"/>
        </w:rPr>
      </w:pPr>
      <w:r>
        <w:rPr>
          <w:sz w:val="24"/>
          <w:szCs w:val="24"/>
        </w:rPr>
        <w:t>4</w:t>
      </w:r>
      <w:r w:rsidR="001976E0">
        <w:rPr>
          <w:sz w:val="24"/>
          <w:szCs w:val="24"/>
        </w:rPr>
        <w:t xml:space="preserve">.1.5. užtikrinti iš </w:t>
      </w:r>
      <w:r w:rsidR="00394AF9">
        <w:rPr>
          <w:sz w:val="24"/>
          <w:szCs w:val="24"/>
        </w:rPr>
        <w:t>Paslaug</w:t>
      </w:r>
      <w:r w:rsidR="00C52D2C">
        <w:rPr>
          <w:sz w:val="24"/>
          <w:szCs w:val="24"/>
        </w:rPr>
        <w:t>ų</w:t>
      </w:r>
      <w:r w:rsidR="00394AF9">
        <w:rPr>
          <w:sz w:val="24"/>
          <w:szCs w:val="24"/>
        </w:rPr>
        <w:t xml:space="preserve"> p</w:t>
      </w:r>
      <w:r w:rsidR="001976E0">
        <w:rPr>
          <w:sz w:val="24"/>
          <w:szCs w:val="24"/>
        </w:rPr>
        <w:t>irkėjo Sutarties vykdymo metu gautos ir su Sutarties vykdymu susijusios informacijos konfidencialumą bei apsaugą;</w:t>
      </w:r>
    </w:p>
    <w:p w14:paraId="60D55683" w14:textId="39B391C8" w:rsidR="00B3586B" w:rsidRDefault="002C16A3" w:rsidP="00B3586B">
      <w:pPr>
        <w:widowControl w:val="0"/>
        <w:jc w:val="both"/>
        <w:rPr>
          <w:sz w:val="24"/>
          <w:szCs w:val="24"/>
        </w:rPr>
      </w:pPr>
      <w:r>
        <w:rPr>
          <w:sz w:val="24"/>
          <w:szCs w:val="24"/>
        </w:rPr>
        <w:t>4</w:t>
      </w:r>
      <w:r w:rsidR="001976E0">
        <w:rPr>
          <w:sz w:val="24"/>
          <w:szCs w:val="24"/>
        </w:rPr>
        <w:t xml:space="preserve">.1.6. per 5 (penkias) darbo dienas nuo </w:t>
      </w:r>
      <w:r w:rsidR="00394AF9">
        <w:rPr>
          <w:sz w:val="24"/>
          <w:szCs w:val="24"/>
        </w:rPr>
        <w:t>Paslaug</w:t>
      </w:r>
      <w:r w:rsidR="00C52D2C">
        <w:rPr>
          <w:sz w:val="24"/>
          <w:szCs w:val="24"/>
        </w:rPr>
        <w:t>ų</w:t>
      </w:r>
      <w:r w:rsidR="00394AF9">
        <w:rPr>
          <w:sz w:val="24"/>
          <w:szCs w:val="24"/>
        </w:rPr>
        <w:t xml:space="preserve"> p</w:t>
      </w:r>
      <w:r w:rsidR="001976E0">
        <w:rPr>
          <w:sz w:val="24"/>
          <w:szCs w:val="24"/>
        </w:rPr>
        <w:t xml:space="preserve">irkėjo raštu pateikto prašymo gavimo dienos pateikti išsamią </w:t>
      </w:r>
      <w:r w:rsidR="006A093B">
        <w:rPr>
          <w:sz w:val="24"/>
          <w:szCs w:val="24"/>
        </w:rPr>
        <w:t>P</w:t>
      </w:r>
      <w:r w:rsidR="001976E0">
        <w:rPr>
          <w:sz w:val="24"/>
          <w:szCs w:val="24"/>
        </w:rPr>
        <w:t>aslaug</w:t>
      </w:r>
      <w:r w:rsidR="006A093B">
        <w:rPr>
          <w:sz w:val="24"/>
          <w:szCs w:val="24"/>
        </w:rPr>
        <w:t>ų</w:t>
      </w:r>
      <w:r w:rsidR="001976E0">
        <w:rPr>
          <w:sz w:val="24"/>
          <w:szCs w:val="24"/>
        </w:rPr>
        <w:t xml:space="preserve"> teikimo ataskaitą, nurodant, </w:t>
      </w:r>
      <w:r w:rsidR="00DB20FA">
        <w:rPr>
          <w:sz w:val="24"/>
          <w:szCs w:val="24"/>
        </w:rPr>
        <w:t>kokios paslaugos</w:t>
      </w:r>
      <w:r w:rsidR="001976E0">
        <w:rPr>
          <w:sz w:val="24"/>
          <w:szCs w:val="24"/>
        </w:rPr>
        <w:t xml:space="preserve"> buvo suteikt</w:t>
      </w:r>
      <w:r w:rsidR="00DB20FA">
        <w:rPr>
          <w:sz w:val="24"/>
          <w:szCs w:val="24"/>
        </w:rPr>
        <w:t>os</w:t>
      </w:r>
      <w:r w:rsidR="001976E0">
        <w:rPr>
          <w:sz w:val="24"/>
          <w:szCs w:val="24"/>
        </w:rPr>
        <w:t xml:space="preserve">, išskiriant konkrečias </w:t>
      </w:r>
      <w:r w:rsidR="009E01B5">
        <w:rPr>
          <w:sz w:val="24"/>
          <w:szCs w:val="24"/>
        </w:rPr>
        <w:t>p</w:t>
      </w:r>
      <w:r w:rsidR="001976E0">
        <w:rPr>
          <w:sz w:val="24"/>
          <w:szCs w:val="24"/>
        </w:rPr>
        <w:t>aslaug</w:t>
      </w:r>
      <w:r w:rsidR="002E3D74">
        <w:rPr>
          <w:sz w:val="24"/>
          <w:szCs w:val="24"/>
        </w:rPr>
        <w:t>ų</w:t>
      </w:r>
      <w:r w:rsidR="001976E0">
        <w:rPr>
          <w:sz w:val="24"/>
          <w:szCs w:val="24"/>
        </w:rPr>
        <w:t xml:space="preserve"> </w:t>
      </w:r>
      <w:r w:rsidR="001976E0" w:rsidRPr="00B3586B">
        <w:rPr>
          <w:sz w:val="24"/>
          <w:szCs w:val="24"/>
        </w:rPr>
        <w:t xml:space="preserve">kainos sudėtines dalis bei pateikiant papildomą su </w:t>
      </w:r>
      <w:r w:rsidR="009E01B5" w:rsidRPr="00B3586B">
        <w:rPr>
          <w:sz w:val="24"/>
          <w:szCs w:val="24"/>
        </w:rPr>
        <w:t>p</w:t>
      </w:r>
      <w:r w:rsidR="001976E0" w:rsidRPr="00B3586B">
        <w:rPr>
          <w:sz w:val="24"/>
          <w:szCs w:val="24"/>
        </w:rPr>
        <w:t>aslaug</w:t>
      </w:r>
      <w:r w:rsidR="002E3D74">
        <w:rPr>
          <w:sz w:val="24"/>
          <w:szCs w:val="24"/>
        </w:rPr>
        <w:t>ų</w:t>
      </w:r>
      <w:r w:rsidR="001976E0" w:rsidRPr="00B3586B">
        <w:rPr>
          <w:sz w:val="24"/>
          <w:szCs w:val="24"/>
        </w:rPr>
        <w:t xml:space="preserve"> teikimu susijusią informaciją apie patirtas išlaidas ir t. t.;</w:t>
      </w:r>
    </w:p>
    <w:p w14:paraId="58A3F729" w14:textId="2C4A0FDE" w:rsidR="00B3586B" w:rsidRPr="00745CC2" w:rsidRDefault="00B3586B" w:rsidP="00B3586B">
      <w:pPr>
        <w:widowControl w:val="0"/>
        <w:jc w:val="both"/>
        <w:rPr>
          <w:sz w:val="24"/>
          <w:szCs w:val="24"/>
        </w:rPr>
      </w:pPr>
      <w:r>
        <w:rPr>
          <w:sz w:val="24"/>
          <w:szCs w:val="24"/>
        </w:rPr>
        <w:t>4.1.7.</w:t>
      </w:r>
      <w:r w:rsidR="002E3D74">
        <w:rPr>
          <w:sz w:val="24"/>
          <w:szCs w:val="24"/>
        </w:rPr>
        <w:t xml:space="preserve"> </w:t>
      </w:r>
      <w:r w:rsidRPr="00B3586B">
        <w:rPr>
          <w:sz w:val="24"/>
          <w:szCs w:val="24"/>
        </w:rPr>
        <w:t>suformuo</w:t>
      </w:r>
      <w:r w:rsidR="002E3D74">
        <w:rPr>
          <w:sz w:val="24"/>
          <w:szCs w:val="24"/>
        </w:rPr>
        <w:t>ti</w:t>
      </w:r>
      <w:r w:rsidRPr="00B3586B">
        <w:rPr>
          <w:sz w:val="24"/>
          <w:szCs w:val="24"/>
        </w:rPr>
        <w:t xml:space="preserve"> aptarnaujantį personalą ir vadovaujantis Lietuvos </w:t>
      </w:r>
      <w:r w:rsidRPr="00745CC2">
        <w:rPr>
          <w:sz w:val="24"/>
          <w:szCs w:val="24"/>
        </w:rPr>
        <w:t>Respublikos darbo kodekso reikalavimais mok</w:t>
      </w:r>
      <w:r w:rsidR="00B17959">
        <w:rPr>
          <w:sz w:val="24"/>
          <w:szCs w:val="24"/>
        </w:rPr>
        <w:t>ėti</w:t>
      </w:r>
      <w:r w:rsidRPr="00745CC2">
        <w:rPr>
          <w:sz w:val="24"/>
          <w:szCs w:val="24"/>
        </w:rPr>
        <w:t xml:space="preserve"> jiems atlyginimus iš savo lėšų</w:t>
      </w:r>
      <w:r w:rsidR="00B17959">
        <w:rPr>
          <w:sz w:val="24"/>
          <w:szCs w:val="24"/>
        </w:rPr>
        <w:t>;</w:t>
      </w:r>
      <w:r w:rsidRPr="00745CC2">
        <w:rPr>
          <w:sz w:val="24"/>
          <w:szCs w:val="24"/>
        </w:rPr>
        <w:t xml:space="preserve"> </w:t>
      </w:r>
    </w:p>
    <w:p w14:paraId="2C5DC03B" w14:textId="31A39ED2" w:rsidR="00DF312A" w:rsidRDefault="00745CC2" w:rsidP="00745CC2">
      <w:pPr>
        <w:jc w:val="both"/>
        <w:rPr>
          <w:sz w:val="24"/>
          <w:szCs w:val="24"/>
        </w:rPr>
      </w:pPr>
      <w:r w:rsidRPr="00745CC2">
        <w:rPr>
          <w:sz w:val="24"/>
          <w:szCs w:val="24"/>
        </w:rPr>
        <w:t>4.1.8.</w:t>
      </w:r>
      <w:r w:rsidR="004E3467" w:rsidRPr="00745CC2">
        <w:rPr>
          <w:sz w:val="24"/>
          <w:szCs w:val="24"/>
        </w:rPr>
        <w:t xml:space="preserve"> </w:t>
      </w:r>
      <w:r w:rsidR="00B17959">
        <w:rPr>
          <w:sz w:val="24"/>
          <w:szCs w:val="24"/>
        </w:rPr>
        <w:t xml:space="preserve">patikrinti </w:t>
      </w:r>
      <w:r w:rsidR="00F409DA" w:rsidRPr="00745CC2">
        <w:rPr>
          <w:sz w:val="24"/>
          <w:szCs w:val="24"/>
        </w:rPr>
        <w:t>vis</w:t>
      </w:r>
      <w:r w:rsidR="00B17959">
        <w:rPr>
          <w:sz w:val="24"/>
          <w:szCs w:val="24"/>
        </w:rPr>
        <w:t>us</w:t>
      </w:r>
      <w:r w:rsidR="00F409DA" w:rsidRPr="00745CC2">
        <w:rPr>
          <w:sz w:val="24"/>
          <w:szCs w:val="24"/>
        </w:rPr>
        <w:t xml:space="preserve"> darbuotoj</w:t>
      </w:r>
      <w:r w:rsidR="00B17959">
        <w:rPr>
          <w:sz w:val="24"/>
          <w:szCs w:val="24"/>
        </w:rPr>
        <w:t>us</w:t>
      </w:r>
      <w:r w:rsidR="00F409DA" w:rsidRPr="00745CC2">
        <w:rPr>
          <w:sz w:val="24"/>
          <w:szCs w:val="24"/>
        </w:rPr>
        <w:t>, priimam</w:t>
      </w:r>
      <w:r w:rsidR="00B17959">
        <w:rPr>
          <w:sz w:val="24"/>
          <w:szCs w:val="24"/>
        </w:rPr>
        <w:t>us</w:t>
      </w:r>
      <w:r w:rsidR="00F409DA" w:rsidRPr="00745CC2">
        <w:rPr>
          <w:sz w:val="24"/>
          <w:szCs w:val="24"/>
        </w:rPr>
        <w:t xml:space="preserve"> į darbą, pagal Lietuvos Respublikos vidaus reikalų ministerijos ir policijos registrus</w:t>
      </w:r>
      <w:r w:rsidRPr="00745CC2">
        <w:rPr>
          <w:sz w:val="24"/>
          <w:szCs w:val="24"/>
        </w:rPr>
        <w:t xml:space="preserve">. Būtinas reikalavimas minėtiems asmenims – neturėti teistumo, o jų artimieji giminaičiai (tėvai, įtėviai, sutuoktinis, brolis, sesuo, vaikai, įvaikiai) negali būti atliekantys laisvės atėmimo bausmę. Atsiradus tokiems atvejams, nedelsiant raštu turi būti informuojama </w:t>
      </w:r>
      <w:r w:rsidR="00013E8C">
        <w:rPr>
          <w:sz w:val="24"/>
          <w:szCs w:val="24"/>
        </w:rPr>
        <w:t xml:space="preserve">Paslaugų </w:t>
      </w:r>
      <w:r w:rsidR="006F3E33">
        <w:rPr>
          <w:sz w:val="24"/>
          <w:szCs w:val="24"/>
        </w:rPr>
        <w:lastRenderedPageBreak/>
        <w:t>pirkėjo</w:t>
      </w:r>
      <w:r w:rsidR="00013E8C" w:rsidRPr="00745CC2">
        <w:rPr>
          <w:sz w:val="24"/>
          <w:szCs w:val="24"/>
        </w:rPr>
        <w:t xml:space="preserve"> </w:t>
      </w:r>
      <w:r w:rsidRPr="00745CC2">
        <w:rPr>
          <w:sz w:val="24"/>
          <w:szCs w:val="24"/>
        </w:rPr>
        <w:t>administracija.</w:t>
      </w:r>
      <w:r>
        <w:rPr>
          <w:sz w:val="24"/>
          <w:szCs w:val="24"/>
        </w:rPr>
        <w:t xml:space="preserve"> M</w:t>
      </w:r>
      <w:r w:rsidR="00F409DA" w:rsidRPr="00C52D2C">
        <w:rPr>
          <w:sz w:val="24"/>
          <w:szCs w:val="24"/>
        </w:rPr>
        <w:t xml:space="preserve">aistą gaminantis personalas </w:t>
      </w:r>
      <w:r w:rsidR="00470864">
        <w:rPr>
          <w:sz w:val="24"/>
          <w:szCs w:val="24"/>
        </w:rPr>
        <w:t xml:space="preserve">privalo </w:t>
      </w:r>
      <w:r w:rsidR="00F409DA" w:rsidRPr="00C52D2C">
        <w:rPr>
          <w:sz w:val="24"/>
          <w:szCs w:val="24"/>
        </w:rPr>
        <w:t>būt</w:t>
      </w:r>
      <w:r w:rsidR="004941AF">
        <w:rPr>
          <w:sz w:val="24"/>
          <w:szCs w:val="24"/>
        </w:rPr>
        <w:t>i</w:t>
      </w:r>
      <w:r w:rsidR="00F409DA" w:rsidRPr="00C52D2C">
        <w:rPr>
          <w:sz w:val="24"/>
          <w:szCs w:val="24"/>
        </w:rPr>
        <w:t xml:space="preserve"> pasitikrinęs sveikatą teisės aktų nustatyta tvarka, taip pat šis personalas </w:t>
      </w:r>
      <w:r w:rsidR="00995E0A">
        <w:rPr>
          <w:sz w:val="24"/>
          <w:szCs w:val="24"/>
        </w:rPr>
        <w:t xml:space="preserve">privalo </w:t>
      </w:r>
      <w:r w:rsidR="00F409DA" w:rsidRPr="00C52D2C">
        <w:rPr>
          <w:sz w:val="24"/>
          <w:szCs w:val="24"/>
        </w:rPr>
        <w:t>būt</w:t>
      </w:r>
      <w:r w:rsidR="004941AF">
        <w:rPr>
          <w:sz w:val="24"/>
          <w:szCs w:val="24"/>
        </w:rPr>
        <w:t>i</w:t>
      </w:r>
      <w:r w:rsidR="00F409DA" w:rsidRPr="00C52D2C">
        <w:rPr>
          <w:sz w:val="24"/>
          <w:szCs w:val="24"/>
        </w:rPr>
        <w:t xml:space="preserve"> įgijęs žinių sveikatos klausimais pagal privalomojo higienos mokymo programą ir turėtų galiojančius</w:t>
      </w:r>
      <w:r w:rsidR="00F409DA" w:rsidRPr="004E3467">
        <w:rPr>
          <w:sz w:val="24"/>
          <w:szCs w:val="24"/>
        </w:rPr>
        <w:t xml:space="preserve"> Sveikatos žinių pažymėjimus</w:t>
      </w:r>
      <w:r w:rsidR="00DF312A">
        <w:rPr>
          <w:sz w:val="24"/>
          <w:szCs w:val="24"/>
        </w:rPr>
        <w:t>;</w:t>
      </w:r>
      <w:r w:rsidR="00F409DA" w:rsidRPr="004E3467">
        <w:rPr>
          <w:sz w:val="24"/>
          <w:szCs w:val="24"/>
        </w:rPr>
        <w:t xml:space="preserve"> </w:t>
      </w:r>
    </w:p>
    <w:p w14:paraId="23E66A1E" w14:textId="5730B406" w:rsidR="004E3467" w:rsidRPr="004E3467" w:rsidRDefault="00DF312A" w:rsidP="00745CC2">
      <w:pPr>
        <w:jc w:val="both"/>
        <w:rPr>
          <w:sz w:val="24"/>
          <w:szCs w:val="24"/>
        </w:rPr>
      </w:pPr>
      <w:r>
        <w:rPr>
          <w:sz w:val="24"/>
          <w:szCs w:val="24"/>
        </w:rPr>
        <w:t xml:space="preserve">4.1.9. </w:t>
      </w:r>
      <w:r w:rsidR="00F409DA" w:rsidRPr="004E3467">
        <w:rPr>
          <w:sz w:val="24"/>
          <w:szCs w:val="24"/>
        </w:rPr>
        <w:t>turėti galiojantį Maisto tvarkymo subjekto patvirtintą pažymėjimą, išduotą Valstybės maisto ir veterinarijos tarnybos</w:t>
      </w:r>
      <w:r>
        <w:rPr>
          <w:sz w:val="24"/>
          <w:szCs w:val="24"/>
        </w:rPr>
        <w:t>;</w:t>
      </w:r>
    </w:p>
    <w:p w14:paraId="4874525E" w14:textId="027721ED" w:rsidR="001976E0" w:rsidRPr="004E3467" w:rsidRDefault="002C16A3" w:rsidP="001976E0">
      <w:pPr>
        <w:widowControl w:val="0"/>
        <w:jc w:val="both"/>
        <w:rPr>
          <w:sz w:val="24"/>
          <w:szCs w:val="24"/>
        </w:rPr>
      </w:pPr>
      <w:r w:rsidRPr="004E3467">
        <w:rPr>
          <w:sz w:val="24"/>
          <w:szCs w:val="24"/>
        </w:rPr>
        <w:t>4</w:t>
      </w:r>
      <w:r w:rsidR="001976E0" w:rsidRPr="004E3467">
        <w:rPr>
          <w:sz w:val="24"/>
          <w:szCs w:val="24"/>
        </w:rPr>
        <w:t>.1.</w:t>
      </w:r>
      <w:r w:rsidR="0028226E">
        <w:rPr>
          <w:sz w:val="24"/>
          <w:szCs w:val="24"/>
        </w:rPr>
        <w:t>10</w:t>
      </w:r>
      <w:r w:rsidR="001976E0" w:rsidRPr="004E3467">
        <w:rPr>
          <w:sz w:val="24"/>
          <w:szCs w:val="24"/>
        </w:rPr>
        <w:t>. užtikrinti, kad Sutarties sudarymo momentu ir visą jos galiojimo laikotarpį Paslaug</w:t>
      </w:r>
      <w:r w:rsidR="00C52D2C">
        <w:rPr>
          <w:sz w:val="24"/>
          <w:szCs w:val="24"/>
        </w:rPr>
        <w:t>ų</w:t>
      </w:r>
      <w:r w:rsidR="001976E0" w:rsidRPr="004E3467">
        <w:rPr>
          <w:sz w:val="24"/>
          <w:szCs w:val="24"/>
        </w:rPr>
        <w:t xml:space="preserve"> teikėjo darbuotojai turėtų reikiamą kvalifikaciją ir patirtį, reikalingas teikti paslaug</w:t>
      </w:r>
      <w:r w:rsidR="00DB20FA">
        <w:rPr>
          <w:sz w:val="24"/>
          <w:szCs w:val="24"/>
        </w:rPr>
        <w:t>as</w:t>
      </w:r>
      <w:r w:rsidR="001976E0" w:rsidRPr="004E3467">
        <w:rPr>
          <w:sz w:val="24"/>
          <w:szCs w:val="24"/>
        </w:rPr>
        <w:t>;</w:t>
      </w:r>
    </w:p>
    <w:p w14:paraId="3188B352" w14:textId="2F5D291C" w:rsidR="001976E0" w:rsidRDefault="002C16A3" w:rsidP="001976E0">
      <w:pPr>
        <w:widowControl w:val="0"/>
        <w:jc w:val="both"/>
        <w:rPr>
          <w:sz w:val="24"/>
          <w:szCs w:val="24"/>
        </w:rPr>
      </w:pPr>
      <w:r w:rsidRPr="004E3467">
        <w:rPr>
          <w:sz w:val="24"/>
          <w:szCs w:val="24"/>
        </w:rPr>
        <w:t>4</w:t>
      </w:r>
      <w:r w:rsidR="001976E0" w:rsidRPr="004E3467">
        <w:rPr>
          <w:sz w:val="24"/>
          <w:szCs w:val="24"/>
        </w:rPr>
        <w:t>.1.</w:t>
      </w:r>
      <w:r w:rsidR="0028226E">
        <w:rPr>
          <w:sz w:val="24"/>
          <w:szCs w:val="24"/>
        </w:rPr>
        <w:t>11</w:t>
      </w:r>
      <w:r w:rsidR="001976E0" w:rsidRPr="004E3467">
        <w:rPr>
          <w:sz w:val="24"/>
          <w:szCs w:val="24"/>
        </w:rPr>
        <w:t>. užtikrinti, kad Sutarties vykdymo metu Paslaug</w:t>
      </w:r>
      <w:r w:rsidR="00C52D2C">
        <w:rPr>
          <w:sz w:val="24"/>
          <w:szCs w:val="24"/>
        </w:rPr>
        <w:t>ų</w:t>
      </w:r>
      <w:r w:rsidR="001976E0" w:rsidRPr="004E3467">
        <w:rPr>
          <w:sz w:val="24"/>
          <w:szCs w:val="24"/>
        </w:rPr>
        <w:t xml:space="preserve"> teikėjo darbuotojai būtų atestuoti pagal privalomąją higienos įgūdžių mokymo programą ir</w:t>
      </w:r>
      <w:r w:rsidR="001976E0">
        <w:rPr>
          <w:sz w:val="24"/>
          <w:szCs w:val="24"/>
        </w:rPr>
        <w:t xml:space="preserve"> prieš pradedant teikti paslaugą, pateikti tai įrodančius dokumentus;</w:t>
      </w:r>
    </w:p>
    <w:p w14:paraId="64541C17" w14:textId="3B85A026" w:rsidR="001976E0" w:rsidRDefault="002C16A3" w:rsidP="001976E0">
      <w:pPr>
        <w:widowControl w:val="0"/>
        <w:tabs>
          <w:tab w:val="left" w:pos="709"/>
        </w:tabs>
        <w:jc w:val="both"/>
        <w:rPr>
          <w:sz w:val="24"/>
          <w:szCs w:val="24"/>
        </w:rPr>
      </w:pPr>
      <w:r>
        <w:rPr>
          <w:sz w:val="24"/>
          <w:szCs w:val="24"/>
        </w:rPr>
        <w:t>4</w:t>
      </w:r>
      <w:r w:rsidR="001976E0">
        <w:rPr>
          <w:sz w:val="24"/>
          <w:szCs w:val="24"/>
        </w:rPr>
        <w:t>.1.</w:t>
      </w:r>
      <w:r w:rsidR="00503898">
        <w:rPr>
          <w:sz w:val="24"/>
          <w:szCs w:val="24"/>
        </w:rPr>
        <w:t>12</w:t>
      </w:r>
      <w:r w:rsidR="001976E0">
        <w:rPr>
          <w:sz w:val="24"/>
          <w:szCs w:val="24"/>
        </w:rPr>
        <w:t>. užtikrinti, kad visi su paslaug</w:t>
      </w:r>
      <w:r w:rsidR="0067747A">
        <w:rPr>
          <w:sz w:val="24"/>
          <w:szCs w:val="24"/>
        </w:rPr>
        <w:t>ų</w:t>
      </w:r>
      <w:r w:rsidR="001976E0">
        <w:rPr>
          <w:sz w:val="24"/>
          <w:szCs w:val="24"/>
        </w:rPr>
        <w:t xml:space="preserve"> teikimu susiję darbuotojai pasirašytų pasižadėjimus dėl teisės aktų reikalavimų laikymosi santykiuose su nuteistaisiais </w:t>
      </w:r>
      <w:r w:rsidR="00EB6478">
        <w:rPr>
          <w:sz w:val="24"/>
          <w:szCs w:val="24"/>
        </w:rPr>
        <w:t>/</w:t>
      </w:r>
      <w:r w:rsidR="001976E0">
        <w:rPr>
          <w:sz w:val="24"/>
          <w:szCs w:val="24"/>
        </w:rPr>
        <w:t>suimtaisiais</w:t>
      </w:r>
      <w:r w:rsidR="00073211">
        <w:rPr>
          <w:sz w:val="24"/>
          <w:szCs w:val="24"/>
        </w:rPr>
        <w:t xml:space="preserve"> </w:t>
      </w:r>
      <w:r w:rsidR="001976E0">
        <w:rPr>
          <w:sz w:val="24"/>
          <w:szCs w:val="24"/>
        </w:rPr>
        <w:t xml:space="preserve">(Sutarties </w:t>
      </w:r>
      <w:r w:rsidR="00AF10A8">
        <w:rPr>
          <w:sz w:val="24"/>
          <w:szCs w:val="24"/>
        </w:rPr>
        <w:t>4</w:t>
      </w:r>
      <w:r w:rsidR="001976E0">
        <w:rPr>
          <w:sz w:val="24"/>
          <w:szCs w:val="24"/>
        </w:rPr>
        <w:t xml:space="preserve"> priedas) ir juos vykdytų. Minėtiems darbuotojams </w:t>
      </w:r>
      <w:r w:rsidR="001976E0" w:rsidRPr="00F345E5">
        <w:rPr>
          <w:b/>
          <w:bCs/>
          <w:sz w:val="24"/>
          <w:szCs w:val="24"/>
        </w:rPr>
        <w:t>kategoriškai draudžiami</w:t>
      </w:r>
      <w:r w:rsidR="001976E0">
        <w:rPr>
          <w:sz w:val="24"/>
          <w:szCs w:val="24"/>
        </w:rPr>
        <w:t xml:space="preserve"> bet kokio pobūdžio ryšiai su nuteistaisiais </w:t>
      </w:r>
      <w:r w:rsidR="00EB6478">
        <w:rPr>
          <w:sz w:val="24"/>
          <w:szCs w:val="24"/>
        </w:rPr>
        <w:t>/</w:t>
      </w:r>
      <w:r w:rsidR="001976E0">
        <w:rPr>
          <w:sz w:val="24"/>
          <w:szCs w:val="24"/>
        </w:rPr>
        <w:t>suimtaisiais, nesusiję su paslaug</w:t>
      </w:r>
      <w:r w:rsidR="007D2024">
        <w:rPr>
          <w:sz w:val="24"/>
          <w:szCs w:val="24"/>
        </w:rPr>
        <w:t>ų</w:t>
      </w:r>
      <w:r w:rsidR="001976E0">
        <w:rPr>
          <w:sz w:val="24"/>
          <w:szCs w:val="24"/>
        </w:rPr>
        <w:t xml:space="preserve"> teikimu;</w:t>
      </w:r>
    </w:p>
    <w:p w14:paraId="09C68D41" w14:textId="5E7F0940" w:rsidR="001976E0" w:rsidRDefault="002C16A3" w:rsidP="001976E0">
      <w:pPr>
        <w:widowControl w:val="0"/>
        <w:tabs>
          <w:tab w:val="left" w:pos="709"/>
        </w:tabs>
        <w:jc w:val="both"/>
        <w:rPr>
          <w:sz w:val="24"/>
          <w:szCs w:val="24"/>
        </w:rPr>
      </w:pPr>
      <w:r>
        <w:rPr>
          <w:sz w:val="24"/>
          <w:szCs w:val="24"/>
        </w:rPr>
        <w:t>4</w:t>
      </w:r>
      <w:r w:rsidR="001976E0">
        <w:rPr>
          <w:sz w:val="24"/>
          <w:szCs w:val="24"/>
        </w:rPr>
        <w:t>.1.1</w:t>
      </w:r>
      <w:r w:rsidR="00503898">
        <w:rPr>
          <w:sz w:val="24"/>
          <w:szCs w:val="24"/>
        </w:rPr>
        <w:t>3</w:t>
      </w:r>
      <w:r w:rsidR="001976E0">
        <w:rPr>
          <w:sz w:val="24"/>
          <w:szCs w:val="24"/>
        </w:rPr>
        <w:t xml:space="preserve">. </w:t>
      </w:r>
      <w:r w:rsidR="00D10BC1">
        <w:rPr>
          <w:sz w:val="24"/>
          <w:szCs w:val="24"/>
        </w:rPr>
        <w:t>Paslaugų p</w:t>
      </w:r>
      <w:r w:rsidR="001976E0">
        <w:rPr>
          <w:sz w:val="24"/>
          <w:szCs w:val="24"/>
        </w:rPr>
        <w:t xml:space="preserve">irkėjui raštu paprašius, grąžinti visus iš </w:t>
      </w:r>
      <w:r w:rsidR="009E01B5">
        <w:rPr>
          <w:sz w:val="24"/>
          <w:szCs w:val="24"/>
        </w:rPr>
        <w:t>Paslaug</w:t>
      </w:r>
      <w:r w:rsidR="00C52D2C">
        <w:rPr>
          <w:sz w:val="24"/>
          <w:szCs w:val="24"/>
        </w:rPr>
        <w:t>ų</w:t>
      </w:r>
      <w:r w:rsidR="009E01B5">
        <w:rPr>
          <w:sz w:val="24"/>
          <w:szCs w:val="24"/>
        </w:rPr>
        <w:t xml:space="preserve"> p</w:t>
      </w:r>
      <w:r w:rsidR="001976E0">
        <w:rPr>
          <w:sz w:val="24"/>
          <w:szCs w:val="24"/>
        </w:rPr>
        <w:t>irkėjo gautus, Sutarčiai vykdyti reikalingus dokumentus;</w:t>
      </w:r>
    </w:p>
    <w:p w14:paraId="3BFE1169" w14:textId="084FD5B8" w:rsidR="001976E0" w:rsidRDefault="002C16A3" w:rsidP="001976E0">
      <w:pPr>
        <w:widowControl w:val="0"/>
        <w:tabs>
          <w:tab w:val="left" w:pos="709"/>
        </w:tabs>
        <w:jc w:val="both"/>
        <w:rPr>
          <w:sz w:val="24"/>
          <w:szCs w:val="24"/>
        </w:rPr>
      </w:pPr>
      <w:r>
        <w:rPr>
          <w:sz w:val="24"/>
          <w:szCs w:val="24"/>
        </w:rPr>
        <w:t>4</w:t>
      </w:r>
      <w:r w:rsidR="001976E0">
        <w:rPr>
          <w:sz w:val="24"/>
          <w:szCs w:val="24"/>
        </w:rPr>
        <w:t>.1.1</w:t>
      </w:r>
      <w:r w:rsidR="00503898">
        <w:rPr>
          <w:sz w:val="24"/>
          <w:szCs w:val="24"/>
        </w:rPr>
        <w:t>4</w:t>
      </w:r>
      <w:r w:rsidR="001976E0">
        <w:rPr>
          <w:sz w:val="24"/>
          <w:szCs w:val="24"/>
        </w:rPr>
        <w:t xml:space="preserve">. paskirti darbuotoją, atsakingą už bendravimą su </w:t>
      </w:r>
      <w:r w:rsidR="009A1A02">
        <w:rPr>
          <w:sz w:val="24"/>
          <w:szCs w:val="24"/>
        </w:rPr>
        <w:t>Paslaug</w:t>
      </w:r>
      <w:r w:rsidR="00C52D2C">
        <w:rPr>
          <w:sz w:val="24"/>
          <w:szCs w:val="24"/>
        </w:rPr>
        <w:t>ų</w:t>
      </w:r>
      <w:r w:rsidR="009A1A02">
        <w:rPr>
          <w:sz w:val="24"/>
          <w:szCs w:val="24"/>
        </w:rPr>
        <w:t xml:space="preserve"> p</w:t>
      </w:r>
      <w:r w:rsidR="001976E0">
        <w:rPr>
          <w:sz w:val="24"/>
          <w:szCs w:val="24"/>
        </w:rPr>
        <w:t>irkėju Sutarties vykdymo klausimais;</w:t>
      </w:r>
    </w:p>
    <w:p w14:paraId="1CEEAD8E" w14:textId="52F6DBF1" w:rsidR="001976E0" w:rsidRDefault="002C16A3" w:rsidP="001976E0">
      <w:pPr>
        <w:widowControl w:val="0"/>
        <w:tabs>
          <w:tab w:val="left" w:pos="709"/>
        </w:tabs>
        <w:jc w:val="both"/>
        <w:rPr>
          <w:sz w:val="24"/>
          <w:szCs w:val="24"/>
        </w:rPr>
      </w:pPr>
      <w:r>
        <w:rPr>
          <w:sz w:val="24"/>
          <w:szCs w:val="24"/>
        </w:rPr>
        <w:t>4</w:t>
      </w:r>
      <w:r w:rsidR="001976E0">
        <w:rPr>
          <w:sz w:val="24"/>
          <w:szCs w:val="24"/>
        </w:rPr>
        <w:t>.1.1</w:t>
      </w:r>
      <w:r w:rsidR="004542DF">
        <w:rPr>
          <w:sz w:val="24"/>
          <w:szCs w:val="24"/>
        </w:rPr>
        <w:t>5</w:t>
      </w:r>
      <w:r w:rsidR="001976E0">
        <w:rPr>
          <w:sz w:val="24"/>
          <w:szCs w:val="24"/>
        </w:rPr>
        <w:t xml:space="preserve">. leisti </w:t>
      </w:r>
      <w:r w:rsidR="009A1A02">
        <w:rPr>
          <w:sz w:val="24"/>
          <w:szCs w:val="24"/>
        </w:rPr>
        <w:t>Paslaug</w:t>
      </w:r>
      <w:r w:rsidR="00C52D2C">
        <w:rPr>
          <w:sz w:val="24"/>
          <w:szCs w:val="24"/>
        </w:rPr>
        <w:t>ų</w:t>
      </w:r>
      <w:r w:rsidR="009A1A02">
        <w:rPr>
          <w:sz w:val="24"/>
          <w:szCs w:val="24"/>
        </w:rPr>
        <w:t xml:space="preserve"> </w:t>
      </w:r>
      <w:r w:rsidR="009A1A02">
        <w:rPr>
          <w:bCs/>
          <w:sz w:val="24"/>
          <w:szCs w:val="24"/>
        </w:rPr>
        <w:t>p</w:t>
      </w:r>
      <w:r w:rsidR="001976E0">
        <w:rPr>
          <w:bCs/>
          <w:sz w:val="24"/>
          <w:szCs w:val="24"/>
        </w:rPr>
        <w:t>irkėjo</w:t>
      </w:r>
      <w:r w:rsidR="001976E0">
        <w:rPr>
          <w:b/>
          <w:bCs/>
          <w:sz w:val="24"/>
          <w:szCs w:val="24"/>
        </w:rPr>
        <w:t xml:space="preserve"> </w:t>
      </w:r>
      <w:r w:rsidR="001976E0">
        <w:rPr>
          <w:sz w:val="24"/>
          <w:szCs w:val="24"/>
        </w:rPr>
        <w:t>atstovams vykdyti paslaug</w:t>
      </w:r>
      <w:r w:rsidR="007D2024">
        <w:rPr>
          <w:sz w:val="24"/>
          <w:szCs w:val="24"/>
        </w:rPr>
        <w:t>ų</w:t>
      </w:r>
      <w:r w:rsidR="001976E0">
        <w:rPr>
          <w:sz w:val="24"/>
          <w:szCs w:val="24"/>
        </w:rPr>
        <w:t xml:space="preserve"> teikimo kokybės kontrolę gamybos eigoje, tikrinti pagalbines medžiagas bei žaliavas, jų pirminius įsigijimo dokumentus;</w:t>
      </w:r>
    </w:p>
    <w:p w14:paraId="0B84F436" w14:textId="63609A78" w:rsidR="001976E0" w:rsidRDefault="002C16A3" w:rsidP="001976E0">
      <w:pPr>
        <w:widowControl w:val="0"/>
        <w:tabs>
          <w:tab w:val="left" w:pos="709"/>
        </w:tabs>
        <w:jc w:val="both"/>
        <w:rPr>
          <w:sz w:val="24"/>
          <w:szCs w:val="24"/>
        </w:rPr>
      </w:pPr>
      <w:r>
        <w:rPr>
          <w:sz w:val="24"/>
          <w:szCs w:val="24"/>
        </w:rPr>
        <w:t>4</w:t>
      </w:r>
      <w:r w:rsidR="001976E0">
        <w:rPr>
          <w:sz w:val="24"/>
          <w:szCs w:val="24"/>
        </w:rPr>
        <w:t>.1.1</w:t>
      </w:r>
      <w:r w:rsidR="004542DF">
        <w:rPr>
          <w:sz w:val="24"/>
          <w:szCs w:val="24"/>
        </w:rPr>
        <w:t>6</w:t>
      </w:r>
      <w:r w:rsidR="001976E0">
        <w:rPr>
          <w:sz w:val="24"/>
          <w:szCs w:val="24"/>
        </w:rPr>
        <w:t>. tinkamai vykdyti kitus įsipareigojimus, numatytus Sutartyje ir galiojančiuose Lietuvos Respublikos teisės aktuose;</w:t>
      </w:r>
    </w:p>
    <w:p w14:paraId="06996402" w14:textId="0C12D958" w:rsidR="001976E0" w:rsidRDefault="002C16A3" w:rsidP="001976E0">
      <w:pPr>
        <w:widowControl w:val="0"/>
        <w:tabs>
          <w:tab w:val="left" w:pos="701"/>
        </w:tabs>
        <w:jc w:val="both"/>
        <w:rPr>
          <w:bCs/>
          <w:sz w:val="24"/>
          <w:szCs w:val="24"/>
        </w:rPr>
      </w:pPr>
      <w:r>
        <w:rPr>
          <w:sz w:val="24"/>
          <w:szCs w:val="24"/>
        </w:rPr>
        <w:t>4</w:t>
      </w:r>
      <w:r w:rsidR="001976E0">
        <w:rPr>
          <w:sz w:val="24"/>
          <w:szCs w:val="24"/>
        </w:rPr>
        <w:t>.1.1</w:t>
      </w:r>
      <w:r w:rsidR="004542DF">
        <w:rPr>
          <w:sz w:val="24"/>
          <w:szCs w:val="24"/>
        </w:rPr>
        <w:t>7</w:t>
      </w:r>
      <w:r w:rsidR="001976E0">
        <w:rPr>
          <w:sz w:val="24"/>
          <w:szCs w:val="24"/>
        </w:rPr>
        <w:t xml:space="preserve">. </w:t>
      </w:r>
      <w:r w:rsidR="00F652D5">
        <w:rPr>
          <w:bCs/>
          <w:sz w:val="24"/>
          <w:szCs w:val="24"/>
        </w:rPr>
        <w:t>Paslaugų</w:t>
      </w:r>
      <w:r w:rsidR="00E92A10">
        <w:rPr>
          <w:bCs/>
          <w:sz w:val="24"/>
          <w:szCs w:val="24"/>
        </w:rPr>
        <w:t xml:space="preserve"> pirkėjo</w:t>
      </w:r>
      <w:r w:rsidR="00F652D5">
        <w:rPr>
          <w:bCs/>
          <w:sz w:val="24"/>
          <w:szCs w:val="24"/>
        </w:rPr>
        <w:t xml:space="preserve"> </w:t>
      </w:r>
      <w:r w:rsidR="001976E0">
        <w:rPr>
          <w:bCs/>
          <w:sz w:val="24"/>
          <w:szCs w:val="24"/>
        </w:rPr>
        <w:t xml:space="preserve">administracijai leidus, išdalinti pagamintą maistą nuteistiesiems </w:t>
      </w:r>
      <w:r w:rsidR="007F2D94">
        <w:rPr>
          <w:bCs/>
          <w:sz w:val="24"/>
          <w:szCs w:val="24"/>
        </w:rPr>
        <w:t>/</w:t>
      </w:r>
      <w:r w:rsidR="001976E0">
        <w:rPr>
          <w:bCs/>
          <w:sz w:val="24"/>
          <w:szCs w:val="24"/>
        </w:rPr>
        <w:t>suimtiesiems</w:t>
      </w:r>
      <w:r w:rsidR="004D4816">
        <w:rPr>
          <w:bCs/>
          <w:sz w:val="24"/>
          <w:szCs w:val="24"/>
        </w:rPr>
        <w:t>;</w:t>
      </w:r>
    </w:p>
    <w:p w14:paraId="292C1A6F" w14:textId="4A28C016" w:rsidR="004D4816" w:rsidRDefault="004D4816" w:rsidP="001976E0">
      <w:pPr>
        <w:widowControl w:val="0"/>
        <w:tabs>
          <w:tab w:val="left" w:pos="701"/>
        </w:tabs>
        <w:jc w:val="both"/>
        <w:rPr>
          <w:bCs/>
          <w:sz w:val="24"/>
          <w:szCs w:val="24"/>
        </w:rPr>
      </w:pPr>
      <w:r>
        <w:rPr>
          <w:bCs/>
          <w:sz w:val="24"/>
          <w:szCs w:val="24"/>
        </w:rPr>
        <w:t>4.1.1</w:t>
      </w:r>
      <w:r w:rsidR="004542DF">
        <w:rPr>
          <w:bCs/>
          <w:sz w:val="24"/>
          <w:szCs w:val="24"/>
        </w:rPr>
        <w:t>8</w:t>
      </w:r>
      <w:r>
        <w:rPr>
          <w:bCs/>
          <w:sz w:val="24"/>
          <w:szCs w:val="24"/>
        </w:rPr>
        <w:t xml:space="preserve">. užtikrinti, kad </w:t>
      </w:r>
      <w:r w:rsidR="0079062D" w:rsidRPr="0079062D">
        <w:rPr>
          <w:bCs/>
          <w:sz w:val="24"/>
          <w:szCs w:val="24"/>
        </w:rPr>
        <w:t xml:space="preserve">Sutarties sudarymo momentu ir visą jos galiojimo laikotarpį </w:t>
      </w:r>
      <w:r w:rsidR="00D6144D">
        <w:rPr>
          <w:bCs/>
          <w:sz w:val="24"/>
          <w:szCs w:val="24"/>
        </w:rPr>
        <w:t>Paslaug</w:t>
      </w:r>
      <w:r w:rsidR="003325B4">
        <w:rPr>
          <w:bCs/>
          <w:sz w:val="24"/>
          <w:szCs w:val="24"/>
        </w:rPr>
        <w:t>ų</w:t>
      </w:r>
      <w:r w:rsidR="00D6144D">
        <w:rPr>
          <w:bCs/>
          <w:sz w:val="24"/>
          <w:szCs w:val="24"/>
        </w:rPr>
        <w:t xml:space="preserve"> te</w:t>
      </w:r>
      <w:r w:rsidR="003325B4">
        <w:rPr>
          <w:bCs/>
          <w:sz w:val="24"/>
          <w:szCs w:val="24"/>
        </w:rPr>
        <w:t>i</w:t>
      </w:r>
      <w:r w:rsidR="00D6144D">
        <w:rPr>
          <w:bCs/>
          <w:sz w:val="24"/>
          <w:szCs w:val="24"/>
        </w:rPr>
        <w:t xml:space="preserve">kėjas </w:t>
      </w:r>
      <w:r w:rsidR="003325B4">
        <w:rPr>
          <w:bCs/>
          <w:sz w:val="24"/>
          <w:szCs w:val="24"/>
        </w:rPr>
        <w:t>p</w:t>
      </w:r>
      <w:r w:rsidR="00D6144D">
        <w:rPr>
          <w:bCs/>
          <w:sz w:val="24"/>
          <w:szCs w:val="24"/>
        </w:rPr>
        <w:t>aslaugų teikimui nepasitelks darbuotojo</w:t>
      </w:r>
      <w:r w:rsidR="00F13511">
        <w:rPr>
          <w:bCs/>
          <w:sz w:val="24"/>
          <w:szCs w:val="24"/>
        </w:rPr>
        <w:t>:</w:t>
      </w:r>
    </w:p>
    <w:p w14:paraId="73C707FE" w14:textId="185DF1E6" w:rsidR="00E45FF5" w:rsidRPr="00E45FF5" w:rsidRDefault="00AF128A" w:rsidP="00E45FF5">
      <w:pPr>
        <w:widowControl w:val="0"/>
        <w:tabs>
          <w:tab w:val="left" w:pos="701"/>
        </w:tabs>
        <w:jc w:val="both"/>
        <w:rPr>
          <w:bCs/>
          <w:sz w:val="24"/>
          <w:szCs w:val="24"/>
        </w:rPr>
      </w:pPr>
      <w:r>
        <w:rPr>
          <w:bCs/>
          <w:sz w:val="24"/>
          <w:szCs w:val="24"/>
        </w:rPr>
        <w:t>4.1.1</w:t>
      </w:r>
      <w:r w:rsidR="004542DF">
        <w:rPr>
          <w:bCs/>
          <w:sz w:val="24"/>
          <w:szCs w:val="24"/>
        </w:rPr>
        <w:t>8</w:t>
      </w:r>
      <w:r>
        <w:rPr>
          <w:bCs/>
          <w:sz w:val="24"/>
          <w:szCs w:val="24"/>
        </w:rPr>
        <w:t>.1</w:t>
      </w:r>
      <w:r w:rsidR="00F13511">
        <w:rPr>
          <w:bCs/>
          <w:sz w:val="24"/>
          <w:szCs w:val="24"/>
        </w:rPr>
        <w:t xml:space="preserve">. </w:t>
      </w:r>
      <w:r w:rsidR="00E45FF5" w:rsidRPr="00E45FF5">
        <w:rPr>
          <w:bCs/>
          <w:sz w:val="24"/>
          <w:szCs w:val="24"/>
        </w:rPr>
        <w:t xml:space="preserve">kuriam bausmės vykdymas buvo atidėtas, – bausmės vykdymo atidėjimo laikotarpiu; </w:t>
      </w:r>
    </w:p>
    <w:p w14:paraId="358A9316" w14:textId="6715B93A" w:rsidR="00E45FF5" w:rsidRPr="00E45FF5" w:rsidRDefault="00033058" w:rsidP="00E45FF5">
      <w:pPr>
        <w:widowControl w:val="0"/>
        <w:tabs>
          <w:tab w:val="left" w:pos="701"/>
        </w:tabs>
        <w:jc w:val="both"/>
        <w:rPr>
          <w:bCs/>
          <w:sz w:val="24"/>
          <w:szCs w:val="24"/>
        </w:rPr>
      </w:pPr>
      <w:r>
        <w:rPr>
          <w:bCs/>
          <w:sz w:val="24"/>
          <w:szCs w:val="24"/>
        </w:rPr>
        <w:t>4.1.1</w:t>
      </w:r>
      <w:r w:rsidR="004542DF">
        <w:rPr>
          <w:bCs/>
          <w:sz w:val="24"/>
          <w:szCs w:val="24"/>
        </w:rPr>
        <w:t>8</w:t>
      </w:r>
      <w:r>
        <w:rPr>
          <w:bCs/>
          <w:sz w:val="24"/>
          <w:szCs w:val="24"/>
        </w:rPr>
        <w:t>.2</w:t>
      </w:r>
      <w:r w:rsidR="00F13511">
        <w:rPr>
          <w:bCs/>
          <w:sz w:val="24"/>
          <w:szCs w:val="24"/>
        </w:rPr>
        <w:t>.</w:t>
      </w:r>
      <w:r w:rsidR="00E45FF5" w:rsidRPr="00E45FF5">
        <w:rPr>
          <w:bCs/>
          <w:sz w:val="24"/>
          <w:szCs w:val="24"/>
        </w:rPr>
        <w:t xml:space="preserve"> kuris yra nuteistas už neatsargų nusikaltimą, – bausmės atlikimo laikotarpiu;</w:t>
      </w:r>
    </w:p>
    <w:p w14:paraId="2039778E" w14:textId="476FDA82" w:rsidR="00E45FF5" w:rsidRPr="00E45FF5" w:rsidRDefault="008F4093" w:rsidP="00E45FF5">
      <w:pPr>
        <w:widowControl w:val="0"/>
        <w:tabs>
          <w:tab w:val="left" w:pos="701"/>
        </w:tabs>
        <w:jc w:val="both"/>
        <w:rPr>
          <w:bCs/>
          <w:sz w:val="24"/>
          <w:szCs w:val="24"/>
        </w:rPr>
      </w:pPr>
      <w:r>
        <w:rPr>
          <w:bCs/>
          <w:sz w:val="24"/>
          <w:szCs w:val="24"/>
        </w:rPr>
        <w:t>4.1.1</w:t>
      </w:r>
      <w:r w:rsidR="004542DF">
        <w:rPr>
          <w:bCs/>
          <w:sz w:val="24"/>
          <w:szCs w:val="24"/>
        </w:rPr>
        <w:t>8</w:t>
      </w:r>
      <w:r>
        <w:rPr>
          <w:bCs/>
          <w:sz w:val="24"/>
          <w:szCs w:val="24"/>
        </w:rPr>
        <w:t>.3</w:t>
      </w:r>
      <w:r w:rsidR="00F13511">
        <w:rPr>
          <w:bCs/>
          <w:sz w:val="24"/>
          <w:szCs w:val="24"/>
        </w:rPr>
        <w:t>.</w:t>
      </w:r>
      <w:r w:rsidR="00E45FF5" w:rsidRPr="00E45FF5">
        <w:rPr>
          <w:bCs/>
          <w:sz w:val="24"/>
          <w:szCs w:val="24"/>
        </w:rPr>
        <w:t xml:space="preserve"> kuris yra pripažintas kaltu dėl nesunkaus ar apysunkio nusikaltimo padarymo, jeigu nuo bausmės atlikimo pabaigos nepraėjo vieni metai;</w:t>
      </w:r>
    </w:p>
    <w:p w14:paraId="57AC3DC7" w14:textId="291E9168" w:rsidR="00E45FF5" w:rsidRPr="00E45FF5" w:rsidRDefault="008F4093" w:rsidP="00E45FF5">
      <w:pPr>
        <w:widowControl w:val="0"/>
        <w:tabs>
          <w:tab w:val="left" w:pos="701"/>
        </w:tabs>
        <w:jc w:val="both"/>
        <w:rPr>
          <w:bCs/>
          <w:sz w:val="24"/>
          <w:szCs w:val="24"/>
        </w:rPr>
      </w:pPr>
      <w:r>
        <w:rPr>
          <w:bCs/>
          <w:sz w:val="24"/>
          <w:szCs w:val="24"/>
        </w:rPr>
        <w:t>4.1.1</w:t>
      </w:r>
      <w:r w:rsidR="004542DF">
        <w:rPr>
          <w:bCs/>
          <w:sz w:val="24"/>
          <w:szCs w:val="24"/>
        </w:rPr>
        <w:t>8</w:t>
      </w:r>
      <w:r>
        <w:rPr>
          <w:bCs/>
          <w:sz w:val="24"/>
          <w:szCs w:val="24"/>
        </w:rPr>
        <w:t>.4</w:t>
      </w:r>
      <w:r w:rsidR="00F13511">
        <w:rPr>
          <w:bCs/>
          <w:sz w:val="24"/>
          <w:szCs w:val="24"/>
        </w:rPr>
        <w:t>.</w:t>
      </w:r>
      <w:r w:rsidR="00E45FF5" w:rsidRPr="00E45FF5">
        <w:rPr>
          <w:bCs/>
          <w:sz w:val="24"/>
          <w:szCs w:val="24"/>
        </w:rPr>
        <w:t xml:space="preserve"> kuris yra pripažintas kaltu dėl sunkaus arba labai sunkaus nusikaltimo padarymo, jeigu nuo bausmės atlikimo pabaigos nepraėjo treji metai;</w:t>
      </w:r>
    </w:p>
    <w:p w14:paraId="05CAE82B" w14:textId="14BD1701" w:rsidR="00E45FF5" w:rsidRPr="00E45FF5" w:rsidRDefault="008F4093" w:rsidP="00E45FF5">
      <w:pPr>
        <w:widowControl w:val="0"/>
        <w:tabs>
          <w:tab w:val="left" w:pos="701"/>
        </w:tabs>
        <w:jc w:val="both"/>
        <w:rPr>
          <w:bCs/>
          <w:sz w:val="24"/>
          <w:szCs w:val="24"/>
        </w:rPr>
      </w:pPr>
      <w:r>
        <w:rPr>
          <w:bCs/>
          <w:sz w:val="24"/>
          <w:szCs w:val="24"/>
        </w:rPr>
        <w:t>4.1.1</w:t>
      </w:r>
      <w:r w:rsidR="004542DF">
        <w:rPr>
          <w:bCs/>
          <w:sz w:val="24"/>
          <w:szCs w:val="24"/>
        </w:rPr>
        <w:t>8</w:t>
      </w:r>
      <w:r>
        <w:rPr>
          <w:bCs/>
          <w:sz w:val="24"/>
          <w:szCs w:val="24"/>
        </w:rPr>
        <w:t>.5</w:t>
      </w:r>
      <w:r w:rsidR="00E45FF5" w:rsidRPr="00E45FF5">
        <w:rPr>
          <w:bCs/>
          <w:sz w:val="24"/>
          <w:szCs w:val="24"/>
        </w:rPr>
        <w:t xml:space="preserve">. dėl kurio veikos ar veikų atliekamas ikiteisminis tyrimas; </w:t>
      </w:r>
    </w:p>
    <w:p w14:paraId="20954732" w14:textId="35283B22" w:rsidR="00E45FF5" w:rsidRDefault="00BE2ED3" w:rsidP="001976E0">
      <w:pPr>
        <w:widowControl w:val="0"/>
        <w:tabs>
          <w:tab w:val="left" w:pos="701"/>
        </w:tabs>
        <w:jc w:val="both"/>
        <w:rPr>
          <w:bCs/>
          <w:sz w:val="24"/>
          <w:szCs w:val="24"/>
        </w:rPr>
      </w:pPr>
      <w:r>
        <w:rPr>
          <w:bCs/>
          <w:sz w:val="24"/>
          <w:szCs w:val="24"/>
        </w:rPr>
        <w:t>4.1.1</w:t>
      </w:r>
      <w:r w:rsidR="004542DF">
        <w:rPr>
          <w:bCs/>
          <w:sz w:val="24"/>
          <w:szCs w:val="24"/>
        </w:rPr>
        <w:t>8</w:t>
      </w:r>
      <w:r>
        <w:rPr>
          <w:bCs/>
          <w:sz w:val="24"/>
          <w:szCs w:val="24"/>
        </w:rPr>
        <w:t>.6</w:t>
      </w:r>
      <w:r w:rsidR="00E45FF5" w:rsidRPr="00E45FF5">
        <w:rPr>
          <w:bCs/>
          <w:sz w:val="24"/>
          <w:szCs w:val="24"/>
        </w:rPr>
        <w:t xml:space="preserve">. kurio sutuoktinis, sugyventinis (partneris), artimasis giminaitis (artimaisiais giminaičiais laikomi tiesiosios linijos giminaičiai iki antrojo laipsnio imtinai (tėvai (įtėviai) ir vaikai (įvaikiai), seneliai ir vaikaičiai) ar šoninės linijos antrojo laipsnio giminaitis (broliai (įbroliai) ir seserys (įseserės)), ar svainystės ryšiais susijęs asmuo (svainystė yra santykis tarp vieno sutuoktinio ir kito sutuoktinio giminaičių (posūnio, podukros, patėvio, pamotės, uošvės, uošvio, žento, marčios)) yra laikomas laisvės atėmimo vietų įstaigoje ir </w:t>
      </w:r>
      <w:r w:rsidR="00BB327B">
        <w:rPr>
          <w:bCs/>
          <w:sz w:val="24"/>
          <w:szCs w:val="24"/>
        </w:rPr>
        <w:t>P</w:t>
      </w:r>
      <w:r w:rsidR="00E45FF5" w:rsidRPr="00E45FF5">
        <w:rPr>
          <w:bCs/>
          <w:sz w:val="24"/>
          <w:szCs w:val="24"/>
        </w:rPr>
        <w:t>aslaugų teikėjo darbuotojo tame kalėjime atveju būtų galimas tiesioginis šių asmenų kontaktas;</w:t>
      </w:r>
      <w:r w:rsidR="00E45FF5">
        <w:rPr>
          <w:bCs/>
          <w:sz w:val="24"/>
          <w:szCs w:val="24"/>
        </w:rPr>
        <w:t xml:space="preserve"> </w:t>
      </w:r>
    </w:p>
    <w:p w14:paraId="6724F503" w14:textId="637162E9" w:rsidR="003A0ED7" w:rsidRDefault="003A0ED7" w:rsidP="001976E0">
      <w:pPr>
        <w:widowControl w:val="0"/>
        <w:tabs>
          <w:tab w:val="left" w:pos="701"/>
        </w:tabs>
        <w:jc w:val="both"/>
        <w:rPr>
          <w:bCs/>
          <w:sz w:val="24"/>
          <w:szCs w:val="24"/>
        </w:rPr>
      </w:pPr>
      <w:r>
        <w:rPr>
          <w:bCs/>
          <w:sz w:val="24"/>
          <w:szCs w:val="24"/>
        </w:rPr>
        <w:t>4.1.</w:t>
      </w:r>
      <w:r w:rsidR="004542DF">
        <w:rPr>
          <w:bCs/>
          <w:sz w:val="24"/>
          <w:szCs w:val="24"/>
        </w:rPr>
        <w:t>19</w:t>
      </w:r>
      <w:r>
        <w:rPr>
          <w:bCs/>
          <w:sz w:val="24"/>
          <w:szCs w:val="24"/>
        </w:rPr>
        <w:t xml:space="preserve">. nustačius, kad </w:t>
      </w:r>
      <w:r w:rsidRPr="003A0ED7">
        <w:rPr>
          <w:bCs/>
          <w:sz w:val="24"/>
          <w:szCs w:val="24"/>
        </w:rPr>
        <w:t>Paslaug</w:t>
      </w:r>
      <w:r w:rsidR="00C52D2C">
        <w:rPr>
          <w:bCs/>
          <w:sz w:val="24"/>
          <w:szCs w:val="24"/>
        </w:rPr>
        <w:t>ų</w:t>
      </w:r>
      <w:r w:rsidRPr="003A0ED7">
        <w:rPr>
          <w:bCs/>
          <w:sz w:val="24"/>
          <w:szCs w:val="24"/>
        </w:rPr>
        <w:t xml:space="preserve"> teikėjo darbuotoja</w:t>
      </w:r>
      <w:r w:rsidR="00EF1627">
        <w:rPr>
          <w:bCs/>
          <w:sz w:val="24"/>
          <w:szCs w:val="24"/>
        </w:rPr>
        <w:t>s</w:t>
      </w:r>
      <w:r w:rsidRPr="003A0ED7">
        <w:rPr>
          <w:bCs/>
          <w:sz w:val="24"/>
          <w:szCs w:val="24"/>
        </w:rPr>
        <w:t xml:space="preserve"> pažeidė laisvės atėmimo vietų įstaigoje nustatytą vidaus tvarką ir (ar) keliamus saugumo užtikrinimo reikalavimus</w:t>
      </w:r>
      <w:r>
        <w:rPr>
          <w:bCs/>
          <w:sz w:val="24"/>
          <w:szCs w:val="24"/>
        </w:rPr>
        <w:t xml:space="preserve">, </w:t>
      </w:r>
      <w:r w:rsidR="00BA7085">
        <w:rPr>
          <w:bCs/>
          <w:sz w:val="24"/>
          <w:szCs w:val="24"/>
        </w:rPr>
        <w:t xml:space="preserve">pakeisti pažeidimą padariusį darbuotoją ir </w:t>
      </w:r>
      <w:r w:rsidR="00EF1627">
        <w:rPr>
          <w:bCs/>
          <w:sz w:val="24"/>
          <w:szCs w:val="24"/>
        </w:rPr>
        <w:t>paslaug</w:t>
      </w:r>
      <w:r w:rsidR="00C52D2C">
        <w:rPr>
          <w:bCs/>
          <w:sz w:val="24"/>
          <w:szCs w:val="24"/>
        </w:rPr>
        <w:t xml:space="preserve">ų </w:t>
      </w:r>
      <w:r w:rsidR="00EF1627">
        <w:rPr>
          <w:bCs/>
          <w:sz w:val="24"/>
          <w:szCs w:val="24"/>
        </w:rPr>
        <w:t>teikimui skirti kitą darbuotoją;</w:t>
      </w:r>
    </w:p>
    <w:p w14:paraId="6A0D7465" w14:textId="0FEC8380" w:rsidR="003871D4" w:rsidRDefault="00AB74E0" w:rsidP="00AB74E0">
      <w:pPr>
        <w:jc w:val="both"/>
        <w:rPr>
          <w:sz w:val="24"/>
          <w:szCs w:val="24"/>
        </w:rPr>
      </w:pPr>
      <w:r>
        <w:rPr>
          <w:sz w:val="24"/>
          <w:szCs w:val="24"/>
        </w:rPr>
        <w:t>4.</w:t>
      </w:r>
      <w:r w:rsidR="00135B8C">
        <w:rPr>
          <w:sz w:val="24"/>
          <w:szCs w:val="24"/>
        </w:rPr>
        <w:t>1.</w:t>
      </w:r>
      <w:r w:rsidR="00BE2ED3">
        <w:rPr>
          <w:sz w:val="24"/>
          <w:szCs w:val="24"/>
        </w:rPr>
        <w:t>2</w:t>
      </w:r>
      <w:r w:rsidR="004542DF">
        <w:rPr>
          <w:sz w:val="24"/>
          <w:szCs w:val="24"/>
        </w:rPr>
        <w:t>0</w:t>
      </w:r>
      <w:r>
        <w:rPr>
          <w:sz w:val="24"/>
          <w:szCs w:val="24"/>
        </w:rPr>
        <w:t xml:space="preserve">. </w:t>
      </w:r>
      <w:r w:rsidR="00867C92">
        <w:rPr>
          <w:sz w:val="24"/>
          <w:szCs w:val="24"/>
        </w:rPr>
        <w:t xml:space="preserve">Sutarties vykdymo metu </w:t>
      </w:r>
      <w:r w:rsidRPr="00A34D15">
        <w:rPr>
          <w:sz w:val="24"/>
          <w:szCs w:val="24"/>
        </w:rPr>
        <w:t xml:space="preserve">laikytis aplinkos apsaugos </w:t>
      </w:r>
      <w:r w:rsidR="00867C92">
        <w:rPr>
          <w:sz w:val="24"/>
          <w:szCs w:val="24"/>
        </w:rPr>
        <w:t>reikalavimų</w:t>
      </w:r>
      <w:r w:rsidRPr="00A34D15">
        <w:rPr>
          <w:sz w:val="24"/>
          <w:szCs w:val="24"/>
        </w:rPr>
        <w:t>:</w:t>
      </w:r>
    </w:p>
    <w:p w14:paraId="580025EC" w14:textId="7F7D8CD4" w:rsidR="00867C92" w:rsidRDefault="003871D4" w:rsidP="00AB74E0">
      <w:pPr>
        <w:jc w:val="both"/>
        <w:rPr>
          <w:sz w:val="24"/>
          <w:szCs w:val="24"/>
        </w:rPr>
      </w:pPr>
      <w:r>
        <w:rPr>
          <w:sz w:val="24"/>
          <w:szCs w:val="24"/>
        </w:rPr>
        <w:t>4.1.</w:t>
      </w:r>
      <w:r w:rsidR="00BE2ED3">
        <w:rPr>
          <w:sz w:val="24"/>
          <w:szCs w:val="24"/>
        </w:rPr>
        <w:t>2</w:t>
      </w:r>
      <w:r w:rsidR="004542DF">
        <w:rPr>
          <w:sz w:val="24"/>
          <w:szCs w:val="24"/>
        </w:rPr>
        <w:t>0</w:t>
      </w:r>
      <w:r>
        <w:rPr>
          <w:sz w:val="24"/>
          <w:szCs w:val="24"/>
        </w:rPr>
        <w:t xml:space="preserve">.1. </w:t>
      </w:r>
      <w:r w:rsidR="00867C92" w:rsidRPr="00867C92">
        <w:rPr>
          <w:sz w:val="24"/>
          <w:szCs w:val="24"/>
        </w:rPr>
        <w:t>patiekalams ruošti produktai turi atitikti bent vieną iš žemiau nurodomų kriterijų:</w:t>
      </w:r>
    </w:p>
    <w:p w14:paraId="6C4105A0" w14:textId="0E909E39" w:rsidR="00867C92" w:rsidRDefault="00867C92" w:rsidP="00AB74E0">
      <w:pPr>
        <w:jc w:val="both"/>
        <w:rPr>
          <w:sz w:val="24"/>
          <w:szCs w:val="24"/>
        </w:rPr>
      </w:pPr>
      <w:r>
        <w:rPr>
          <w:sz w:val="24"/>
          <w:szCs w:val="24"/>
        </w:rPr>
        <w:t>4.1.</w:t>
      </w:r>
      <w:r w:rsidR="00F712E5">
        <w:rPr>
          <w:sz w:val="24"/>
          <w:szCs w:val="24"/>
        </w:rPr>
        <w:t>2</w:t>
      </w:r>
      <w:r w:rsidR="004542DF">
        <w:rPr>
          <w:sz w:val="24"/>
          <w:szCs w:val="24"/>
        </w:rPr>
        <w:t>0</w:t>
      </w:r>
      <w:r>
        <w:rPr>
          <w:sz w:val="24"/>
          <w:szCs w:val="24"/>
        </w:rPr>
        <w:t xml:space="preserve">.1.1. </w:t>
      </w:r>
      <w:r w:rsidRPr="00867C92">
        <w:rPr>
          <w:sz w:val="24"/>
          <w:szCs w:val="24"/>
        </w:rPr>
        <w:t>patiekalams ruošti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07733262" w14:textId="5D12B843" w:rsidR="00867C92" w:rsidRDefault="00867C92" w:rsidP="00AB74E0">
      <w:pPr>
        <w:jc w:val="both"/>
        <w:rPr>
          <w:sz w:val="24"/>
          <w:szCs w:val="24"/>
        </w:rPr>
      </w:pPr>
      <w:r>
        <w:rPr>
          <w:sz w:val="24"/>
          <w:szCs w:val="24"/>
        </w:rPr>
        <w:t>4.1.</w:t>
      </w:r>
      <w:r w:rsidR="00F712E5">
        <w:rPr>
          <w:sz w:val="24"/>
          <w:szCs w:val="24"/>
        </w:rPr>
        <w:t>2</w:t>
      </w:r>
      <w:r w:rsidR="004542DF">
        <w:rPr>
          <w:sz w:val="24"/>
          <w:szCs w:val="24"/>
        </w:rPr>
        <w:t>0</w:t>
      </w:r>
      <w:r>
        <w:rPr>
          <w:sz w:val="24"/>
          <w:szCs w:val="24"/>
        </w:rPr>
        <w:t xml:space="preserve">.1.2. </w:t>
      </w:r>
      <w:r w:rsidRPr="00867C92">
        <w:rPr>
          <w:sz w:val="24"/>
          <w:szCs w:val="24"/>
        </w:rPr>
        <w:t xml:space="preserve">patiekalams ruošti produktai turi atitikti 2012 m. lapkričio 21 d. Europos Parlamento ir Tarybos reglamento (ES) Nr. 1151/2012 dėl žemės ūkio ir maisto produktų kokybės sistemų ir (ar) Lietuvos Respublikos žemės ūkio ministro 2015 m. sausio 7 d. įsakymo Nr. 3D–10 „Dėl žemės ūkio ir </w:t>
      </w:r>
      <w:r w:rsidRPr="00867C92">
        <w:rPr>
          <w:sz w:val="24"/>
          <w:szCs w:val="24"/>
        </w:rPr>
        <w:lastRenderedPageBreak/>
        <w:t>maisto produktų saugomų kilmės vietos nuorodų, saugomų geografinių nuorodų ir garantuotų tradicinių gaminių įregistravimo ir kai kurių žemės ūkio ministro įsakymų pripažinimo netekusiais galios“ reikalavimus ir jiems yra suteikta saugoma geografinė nuoroda, ir (ar) saugoma geografinių nuorodų ir garantuotų tradicinių gaminių įregistravimo ir kai kurių žemės ūkio ministro įsakymų pripažinimo netekusiais galios“ reikalavimus ir jiems yra suteikta saugoma geografinė nuoroda, ir (ar) saugoma kilmės vietos nuoroda, ir (ar) garantuoto tradicinio gaminio nuoroda (toliau – saugomos nuorodos);</w:t>
      </w:r>
    </w:p>
    <w:p w14:paraId="6C89C920" w14:textId="3233CE17" w:rsidR="00CC30B2" w:rsidRDefault="00851B40" w:rsidP="00AB74E0">
      <w:pPr>
        <w:jc w:val="both"/>
        <w:rPr>
          <w:sz w:val="24"/>
          <w:szCs w:val="24"/>
        </w:rPr>
      </w:pPr>
      <w:bookmarkStart w:id="6" w:name="_Hlk157174761"/>
      <w:r>
        <w:rPr>
          <w:sz w:val="24"/>
          <w:szCs w:val="24"/>
        </w:rPr>
        <w:t>4.1.</w:t>
      </w:r>
      <w:r w:rsidR="00F712E5">
        <w:rPr>
          <w:sz w:val="24"/>
          <w:szCs w:val="24"/>
        </w:rPr>
        <w:t>2</w:t>
      </w:r>
      <w:r w:rsidR="004542DF">
        <w:rPr>
          <w:sz w:val="24"/>
          <w:szCs w:val="24"/>
        </w:rPr>
        <w:t>0</w:t>
      </w:r>
      <w:r>
        <w:rPr>
          <w:sz w:val="24"/>
          <w:szCs w:val="24"/>
        </w:rPr>
        <w:t>.1.3</w:t>
      </w:r>
      <w:bookmarkEnd w:id="6"/>
      <w:r>
        <w:rPr>
          <w:sz w:val="24"/>
          <w:szCs w:val="24"/>
        </w:rPr>
        <w:t xml:space="preserve">. </w:t>
      </w:r>
      <w:r w:rsidRPr="00851B40">
        <w:rPr>
          <w:sz w:val="24"/>
          <w:szCs w:val="24"/>
        </w:rPr>
        <w:t xml:space="preserve">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w:t>
      </w:r>
      <w:r w:rsidR="006C39E8" w:rsidRPr="006C39E8">
        <w:rPr>
          <w:sz w:val="24"/>
          <w:szCs w:val="24"/>
        </w:rPr>
        <w:t>valstybių narių pripažintos maisto produktų kokybės sistemos) reikalavimus</w:t>
      </w:r>
      <w:r w:rsidR="001E4BE8">
        <w:rPr>
          <w:sz w:val="24"/>
          <w:szCs w:val="24"/>
        </w:rPr>
        <w:t>;</w:t>
      </w:r>
    </w:p>
    <w:p w14:paraId="15A47A3B" w14:textId="77E33FCD" w:rsidR="00037A16" w:rsidRDefault="00CC30B2" w:rsidP="00AB74E0">
      <w:pPr>
        <w:jc w:val="both"/>
        <w:rPr>
          <w:sz w:val="24"/>
          <w:szCs w:val="24"/>
        </w:rPr>
      </w:pPr>
      <w:r>
        <w:rPr>
          <w:sz w:val="24"/>
          <w:szCs w:val="24"/>
        </w:rPr>
        <w:t>4.</w:t>
      </w:r>
      <w:r w:rsidR="00CA2279">
        <w:rPr>
          <w:sz w:val="24"/>
          <w:szCs w:val="24"/>
        </w:rPr>
        <w:t>1.</w:t>
      </w:r>
      <w:r w:rsidR="00F712E5">
        <w:rPr>
          <w:sz w:val="24"/>
          <w:szCs w:val="24"/>
        </w:rPr>
        <w:t>2</w:t>
      </w:r>
      <w:r w:rsidR="004542DF">
        <w:rPr>
          <w:sz w:val="24"/>
          <w:szCs w:val="24"/>
        </w:rPr>
        <w:t>0</w:t>
      </w:r>
      <w:r w:rsidR="00CA2279">
        <w:rPr>
          <w:sz w:val="24"/>
          <w:szCs w:val="24"/>
        </w:rPr>
        <w:t xml:space="preserve">.1.4. </w:t>
      </w:r>
      <w:r w:rsidR="001E4BE8">
        <w:rPr>
          <w:sz w:val="24"/>
          <w:szCs w:val="24"/>
        </w:rPr>
        <w:t>p</w:t>
      </w:r>
      <w:r w:rsidR="00CA2279" w:rsidRPr="00CA2279">
        <w:rPr>
          <w:sz w:val="24"/>
          <w:szCs w:val="24"/>
        </w:rPr>
        <w:t xml:space="preserve">agal aukščiau išvardintus </w:t>
      </w:r>
      <w:r w:rsidR="00CA2279">
        <w:rPr>
          <w:sz w:val="24"/>
          <w:szCs w:val="24"/>
        </w:rPr>
        <w:t>Sutarties</w:t>
      </w:r>
      <w:r w:rsidR="00037A16">
        <w:rPr>
          <w:sz w:val="24"/>
          <w:szCs w:val="24"/>
        </w:rPr>
        <w:t xml:space="preserve"> </w:t>
      </w:r>
      <w:r w:rsidR="00037A16" w:rsidRPr="00037A16">
        <w:rPr>
          <w:sz w:val="24"/>
          <w:szCs w:val="24"/>
        </w:rPr>
        <w:t>4.1.</w:t>
      </w:r>
      <w:r w:rsidR="00F712E5">
        <w:rPr>
          <w:sz w:val="24"/>
          <w:szCs w:val="24"/>
        </w:rPr>
        <w:t>2</w:t>
      </w:r>
      <w:r w:rsidR="004542DF">
        <w:rPr>
          <w:sz w:val="24"/>
          <w:szCs w:val="24"/>
        </w:rPr>
        <w:t>0</w:t>
      </w:r>
      <w:r w:rsidR="00037A16" w:rsidRPr="00037A16">
        <w:rPr>
          <w:sz w:val="24"/>
          <w:szCs w:val="24"/>
        </w:rPr>
        <w:t>.1.1</w:t>
      </w:r>
      <w:r w:rsidR="00CA2279" w:rsidRPr="00CA2279">
        <w:rPr>
          <w:sz w:val="24"/>
          <w:szCs w:val="24"/>
        </w:rPr>
        <w:t xml:space="preserve"> -  </w:t>
      </w:r>
      <w:r w:rsidR="00037A16" w:rsidRPr="00037A16">
        <w:rPr>
          <w:sz w:val="24"/>
          <w:szCs w:val="24"/>
        </w:rPr>
        <w:t>4.1.</w:t>
      </w:r>
      <w:r w:rsidR="00F712E5">
        <w:rPr>
          <w:sz w:val="24"/>
          <w:szCs w:val="24"/>
        </w:rPr>
        <w:t>2</w:t>
      </w:r>
      <w:r w:rsidR="004542DF">
        <w:rPr>
          <w:sz w:val="24"/>
          <w:szCs w:val="24"/>
        </w:rPr>
        <w:t>0</w:t>
      </w:r>
      <w:r w:rsidR="00037A16" w:rsidRPr="00037A16">
        <w:rPr>
          <w:sz w:val="24"/>
          <w:szCs w:val="24"/>
        </w:rPr>
        <w:t>.1.3</w:t>
      </w:r>
      <w:r w:rsidR="00037A16">
        <w:rPr>
          <w:sz w:val="24"/>
          <w:szCs w:val="24"/>
        </w:rPr>
        <w:t xml:space="preserve"> </w:t>
      </w:r>
      <w:r w:rsidR="00CA2279" w:rsidRPr="00CA2279">
        <w:rPr>
          <w:sz w:val="24"/>
          <w:szCs w:val="24"/>
        </w:rPr>
        <w:t>papunkčiuose nurodytus kriterijus perkamas patiekalams ruošti produktų kiekis turi sudaryti ne mažiau nei 30 procentų viso perkamų patiekalams ruošti maisto produktų kiekio (kilogramais, litrais, vienetais)</w:t>
      </w:r>
      <w:r w:rsidR="001E4BE8">
        <w:rPr>
          <w:sz w:val="24"/>
          <w:szCs w:val="24"/>
        </w:rPr>
        <w:t>;</w:t>
      </w:r>
    </w:p>
    <w:p w14:paraId="14B19492" w14:textId="64138E09" w:rsidR="00D6245D" w:rsidRDefault="0041191F" w:rsidP="00AB74E0">
      <w:pPr>
        <w:jc w:val="both"/>
        <w:rPr>
          <w:sz w:val="24"/>
          <w:szCs w:val="24"/>
        </w:rPr>
      </w:pPr>
      <w:r>
        <w:rPr>
          <w:sz w:val="24"/>
          <w:szCs w:val="24"/>
        </w:rPr>
        <w:t>4.1.</w:t>
      </w:r>
      <w:r w:rsidR="00F712E5">
        <w:rPr>
          <w:sz w:val="24"/>
          <w:szCs w:val="24"/>
        </w:rPr>
        <w:t>2</w:t>
      </w:r>
      <w:r w:rsidR="004542DF">
        <w:rPr>
          <w:sz w:val="24"/>
          <w:szCs w:val="24"/>
        </w:rPr>
        <w:t>0</w:t>
      </w:r>
      <w:r>
        <w:rPr>
          <w:sz w:val="24"/>
          <w:szCs w:val="24"/>
        </w:rPr>
        <w:t xml:space="preserve">.2. </w:t>
      </w:r>
      <w:r w:rsidR="001E4BE8">
        <w:rPr>
          <w:sz w:val="24"/>
          <w:szCs w:val="24"/>
        </w:rPr>
        <w:t>s</w:t>
      </w:r>
      <w:r w:rsidR="002004A4" w:rsidRPr="002004A4">
        <w:rPr>
          <w:sz w:val="24"/>
          <w:szCs w:val="24"/>
        </w:rPr>
        <w:t xml:space="preserve">iekti, kad </w:t>
      </w:r>
      <w:r w:rsidR="001E4BE8">
        <w:rPr>
          <w:sz w:val="24"/>
          <w:szCs w:val="24"/>
        </w:rPr>
        <w:t>p</w:t>
      </w:r>
      <w:r w:rsidR="002004A4" w:rsidRPr="002004A4">
        <w:rPr>
          <w:sz w:val="24"/>
          <w:szCs w:val="24"/>
        </w:rPr>
        <w:t>aslaug</w:t>
      </w:r>
      <w:r w:rsidR="002004A4">
        <w:rPr>
          <w:sz w:val="24"/>
          <w:szCs w:val="24"/>
        </w:rPr>
        <w:t>oms</w:t>
      </w:r>
      <w:r w:rsidR="002004A4" w:rsidRPr="002004A4">
        <w:rPr>
          <w:sz w:val="24"/>
          <w:szCs w:val="24"/>
        </w:rPr>
        <w:t xml:space="preserve"> teikti būtų sunaudojama mažiau gamtos išteklių ir (ar) sudėtyje būtų pakartotinai panaudotų ir (ar) perdirbtų medžiagų ir taip būtų laikomasi Aplinkos apsaugos ministro įsakymu Nr. D1-508 patvirtinto Aplinkos apsaugos kriterijų taikymo, vykdant žaliuosius pirkimus, tvarkos aprašo 4.4.4.1 punkte nustatyto aplinkosauginio principo, t. y.:</w:t>
      </w:r>
    </w:p>
    <w:p w14:paraId="3A647582" w14:textId="5D3CE521" w:rsidR="00D4193E" w:rsidRDefault="00C45C91" w:rsidP="00AB74E0">
      <w:pPr>
        <w:jc w:val="both"/>
        <w:rPr>
          <w:sz w:val="24"/>
          <w:szCs w:val="24"/>
        </w:rPr>
      </w:pPr>
      <w:r>
        <w:rPr>
          <w:sz w:val="24"/>
          <w:szCs w:val="24"/>
        </w:rPr>
        <w:t>4.1.</w:t>
      </w:r>
      <w:r w:rsidR="00F712E5">
        <w:rPr>
          <w:sz w:val="24"/>
          <w:szCs w:val="24"/>
        </w:rPr>
        <w:t>2</w:t>
      </w:r>
      <w:r w:rsidR="004542DF">
        <w:rPr>
          <w:sz w:val="24"/>
          <w:szCs w:val="24"/>
        </w:rPr>
        <w:t>0</w:t>
      </w:r>
      <w:r w:rsidR="00D4193E">
        <w:rPr>
          <w:sz w:val="24"/>
          <w:szCs w:val="24"/>
        </w:rPr>
        <w:t>.2.1. s</w:t>
      </w:r>
      <w:r w:rsidR="00D4193E" w:rsidRPr="00D4193E">
        <w:rPr>
          <w:sz w:val="24"/>
          <w:szCs w:val="24"/>
        </w:rPr>
        <w:t>usidariusios atliekos (stiklas, popierius, plastikas, metalas ir kt.) turi būti rūšiuojamos ir perduodamos atliekas tvarkančioms įmonėms;</w:t>
      </w:r>
    </w:p>
    <w:p w14:paraId="5D42EA06" w14:textId="042F187B" w:rsidR="00D4193E" w:rsidRDefault="00D4193E" w:rsidP="00AB74E0">
      <w:pPr>
        <w:jc w:val="both"/>
        <w:rPr>
          <w:sz w:val="24"/>
          <w:szCs w:val="24"/>
        </w:rPr>
      </w:pPr>
      <w:r>
        <w:rPr>
          <w:sz w:val="24"/>
          <w:szCs w:val="24"/>
        </w:rPr>
        <w:t>4.1.</w:t>
      </w:r>
      <w:r w:rsidR="00F3165F">
        <w:rPr>
          <w:sz w:val="24"/>
          <w:szCs w:val="24"/>
        </w:rPr>
        <w:t>2</w:t>
      </w:r>
      <w:r w:rsidR="004542DF">
        <w:rPr>
          <w:sz w:val="24"/>
          <w:szCs w:val="24"/>
        </w:rPr>
        <w:t>0</w:t>
      </w:r>
      <w:r>
        <w:rPr>
          <w:sz w:val="24"/>
          <w:szCs w:val="24"/>
        </w:rPr>
        <w:t xml:space="preserve">.2.2. </w:t>
      </w:r>
      <w:r w:rsidR="00AF6310" w:rsidRPr="00AF6310">
        <w:rPr>
          <w:sz w:val="24"/>
          <w:szCs w:val="24"/>
        </w:rPr>
        <w:t>biologiškai skaidžios atliekos turi būti surenkamos atskirai ir perduodamos šias atliekas kompostuojančioms ar kitaip naudojančioms įmonėms</w:t>
      </w:r>
      <w:r w:rsidR="00AF6310">
        <w:rPr>
          <w:sz w:val="24"/>
          <w:szCs w:val="24"/>
        </w:rPr>
        <w:t>;</w:t>
      </w:r>
    </w:p>
    <w:p w14:paraId="6D7A6C7A" w14:textId="1DCAD2F8" w:rsidR="007A43E3" w:rsidRDefault="007A43E3" w:rsidP="00AB74E0">
      <w:pPr>
        <w:jc w:val="both"/>
        <w:rPr>
          <w:sz w:val="24"/>
          <w:szCs w:val="24"/>
        </w:rPr>
      </w:pPr>
      <w:bookmarkStart w:id="7" w:name="_Hlk157433508"/>
      <w:r>
        <w:rPr>
          <w:sz w:val="24"/>
          <w:szCs w:val="24"/>
        </w:rPr>
        <w:t>4.1.</w:t>
      </w:r>
      <w:r w:rsidR="00F3165F">
        <w:rPr>
          <w:sz w:val="24"/>
          <w:szCs w:val="24"/>
        </w:rPr>
        <w:t>2</w:t>
      </w:r>
      <w:r w:rsidR="004542DF">
        <w:rPr>
          <w:sz w:val="24"/>
          <w:szCs w:val="24"/>
        </w:rPr>
        <w:t>0</w:t>
      </w:r>
      <w:r>
        <w:rPr>
          <w:sz w:val="24"/>
          <w:szCs w:val="24"/>
        </w:rPr>
        <w:t xml:space="preserve">.2.3. </w:t>
      </w:r>
      <w:bookmarkEnd w:id="7"/>
      <w:r w:rsidR="00427AC7" w:rsidRPr="00427AC7">
        <w:rPr>
          <w:sz w:val="24"/>
          <w:szCs w:val="24"/>
        </w:rPr>
        <w:t>maistas ir gėrimai turi būti patiekiami naudojant daugkartinio naudojimo stalo įrankius, nepažeistus (neįskilusius, neapdaužytus) daugkartinio naudojimo indus (stiklinius ir kitokius indus arba atsinaujinančių išteklių pagrindu pagamintus stalo įrankius).</w:t>
      </w:r>
      <w:r w:rsidR="008643A7">
        <w:rPr>
          <w:sz w:val="24"/>
          <w:szCs w:val="24"/>
        </w:rPr>
        <w:t xml:space="preserve"> Paslaugų teikėjas užtikrina nuteistųjų</w:t>
      </w:r>
      <w:r w:rsidR="00F3165F">
        <w:rPr>
          <w:sz w:val="24"/>
          <w:szCs w:val="24"/>
        </w:rPr>
        <w:t>/suimtųjų</w:t>
      </w:r>
      <w:r w:rsidR="008643A7">
        <w:rPr>
          <w:sz w:val="24"/>
          <w:szCs w:val="24"/>
        </w:rPr>
        <w:t xml:space="preserve"> maitinimui reikalingus indus</w:t>
      </w:r>
      <w:r w:rsidR="0011100A">
        <w:rPr>
          <w:sz w:val="24"/>
          <w:szCs w:val="24"/>
        </w:rPr>
        <w:t>.</w:t>
      </w:r>
      <w:r w:rsidR="008643A7">
        <w:rPr>
          <w:sz w:val="24"/>
          <w:szCs w:val="24"/>
        </w:rPr>
        <w:t xml:space="preserve"> </w:t>
      </w:r>
    </w:p>
    <w:p w14:paraId="569E7A29" w14:textId="656FBDAE" w:rsidR="004C7F0B" w:rsidRPr="00E91548" w:rsidRDefault="004C7F0B" w:rsidP="006A093B">
      <w:pPr>
        <w:tabs>
          <w:tab w:val="left" w:pos="0"/>
        </w:tabs>
        <w:ind w:right="49"/>
        <w:jc w:val="both"/>
        <w:rPr>
          <w:sz w:val="24"/>
          <w:szCs w:val="24"/>
        </w:rPr>
      </w:pPr>
      <w:r>
        <w:rPr>
          <w:rFonts w:eastAsia="Calibri"/>
          <w:b/>
          <w:color w:val="000000"/>
          <w:sz w:val="24"/>
          <w:szCs w:val="24"/>
        </w:rPr>
        <w:t>4.</w:t>
      </w:r>
      <w:r w:rsidR="004941AF">
        <w:rPr>
          <w:rFonts w:eastAsia="Calibri"/>
          <w:b/>
          <w:color w:val="000000"/>
          <w:sz w:val="24"/>
          <w:szCs w:val="24"/>
        </w:rPr>
        <w:t>2</w:t>
      </w:r>
      <w:r>
        <w:rPr>
          <w:rFonts w:eastAsia="Calibri"/>
          <w:b/>
          <w:color w:val="000000"/>
          <w:sz w:val="24"/>
          <w:szCs w:val="24"/>
        </w:rPr>
        <w:t xml:space="preserve">. </w:t>
      </w:r>
      <w:r w:rsidRPr="00C9631C">
        <w:rPr>
          <w:rFonts w:eastAsia="Calibri"/>
          <w:b/>
          <w:color w:val="000000"/>
          <w:sz w:val="24"/>
          <w:szCs w:val="24"/>
        </w:rPr>
        <w:t xml:space="preserve">Paslaugų </w:t>
      </w:r>
      <w:r>
        <w:rPr>
          <w:rFonts w:eastAsia="Calibri"/>
          <w:b/>
          <w:color w:val="000000"/>
          <w:sz w:val="24"/>
          <w:szCs w:val="24"/>
        </w:rPr>
        <w:t>teikėjas</w:t>
      </w:r>
      <w:r w:rsidRPr="00C9631C">
        <w:rPr>
          <w:rFonts w:eastAsia="Calibri"/>
          <w:b/>
          <w:color w:val="000000"/>
          <w:sz w:val="24"/>
          <w:szCs w:val="24"/>
        </w:rPr>
        <w:t xml:space="preserve"> Sutarties galiojimo </w:t>
      </w:r>
      <w:r w:rsidRPr="00053537">
        <w:rPr>
          <w:rFonts w:eastAsia="Calibri"/>
          <w:b/>
          <w:color w:val="000000"/>
          <w:sz w:val="24"/>
          <w:szCs w:val="24"/>
        </w:rPr>
        <w:t>laikotarpiu turi teisę:</w:t>
      </w:r>
    </w:p>
    <w:p w14:paraId="4B1340FF" w14:textId="1CE3DB36" w:rsidR="00486D02" w:rsidRDefault="00486D02" w:rsidP="001976E0">
      <w:pPr>
        <w:widowControl w:val="0"/>
        <w:tabs>
          <w:tab w:val="left" w:pos="701"/>
        </w:tabs>
        <w:jc w:val="both"/>
        <w:rPr>
          <w:sz w:val="24"/>
          <w:szCs w:val="24"/>
        </w:rPr>
      </w:pPr>
      <w:r w:rsidRPr="00486D02">
        <w:rPr>
          <w:sz w:val="24"/>
          <w:szCs w:val="24"/>
        </w:rPr>
        <w:t>4.</w:t>
      </w:r>
      <w:r w:rsidR="004941AF">
        <w:rPr>
          <w:sz w:val="24"/>
          <w:szCs w:val="24"/>
        </w:rPr>
        <w:t>2</w:t>
      </w:r>
      <w:r w:rsidRPr="00486D02">
        <w:rPr>
          <w:sz w:val="24"/>
          <w:szCs w:val="24"/>
        </w:rPr>
        <w:t>.</w:t>
      </w:r>
      <w:r w:rsidR="004C7F0B">
        <w:rPr>
          <w:sz w:val="24"/>
          <w:szCs w:val="24"/>
        </w:rPr>
        <w:t xml:space="preserve">1. </w:t>
      </w:r>
      <w:r w:rsidRPr="00486D02">
        <w:rPr>
          <w:sz w:val="24"/>
          <w:szCs w:val="24"/>
        </w:rPr>
        <w:t xml:space="preserve">prieštarauti nepagrįstiems mokėjimams subteikėjui, kaip numatyta Sutarties </w:t>
      </w:r>
      <w:r w:rsidRPr="005D4ECF">
        <w:rPr>
          <w:sz w:val="24"/>
          <w:szCs w:val="24"/>
        </w:rPr>
        <w:t>7.6</w:t>
      </w:r>
      <w:r w:rsidRPr="00486D02">
        <w:rPr>
          <w:sz w:val="24"/>
          <w:szCs w:val="24"/>
        </w:rPr>
        <w:t xml:space="preserve"> papunktyje</w:t>
      </w:r>
      <w:r w:rsidR="00912F16">
        <w:rPr>
          <w:sz w:val="24"/>
          <w:szCs w:val="24"/>
        </w:rPr>
        <w:t>;</w:t>
      </w:r>
    </w:p>
    <w:p w14:paraId="4A59CBC6" w14:textId="1A0E83A9" w:rsidR="004C7F0B" w:rsidRPr="00B217B8" w:rsidRDefault="004C7F0B" w:rsidP="004C7F0B">
      <w:pPr>
        <w:pStyle w:val="BodyText11"/>
        <w:ind w:firstLine="0"/>
        <w:rPr>
          <w:rFonts w:ascii="!_Times" w:hAnsi="!_Times"/>
          <w:noProof/>
          <w:sz w:val="24"/>
          <w:szCs w:val="24"/>
          <w:lang w:val="lt-LT" w:eastAsia="en-US"/>
        </w:rPr>
      </w:pPr>
      <w:r w:rsidRPr="0064363B">
        <w:rPr>
          <w:rStyle w:val="TekstasDiagrama"/>
          <w:lang w:val="lt-LT"/>
        </w:rPr>
        <w:t>4.</w:t>
      </w:r>
      <w:r w:rsidR="004941AF">
        <w:rPr>
          <w:rStyle w:val="TekstasDiagrama"/>
          <w:lang w:val="lt-LT"/>
        </w:rPr>
        <w:t>2</w:t>
      </w:r>
      <w:r w:rsidRPr="0064363B">
        <w:rPr>
          <w:rStyle w:val="TekstasDiagrama"/>
          <w:lang w:val="lt-LT"/>
        </w:rPr>
        <w:t>.2.</w:t>
      </w:r>
      <w:r>
        <w:rPr>
          <w:rFonts w:asciiTheme="minorHAnsi" w:hAnsiTheme="minorHAnsi"/>
          <w:noProof/>
          <w:sz w:val="24"/>
          <w:szCs w:val="24"/>
          <w:lang w:val="lt-LT" w:eastAsia="en-US"/>
        </w:rPr>
        <w:t xml:space="preserve"> </w:t>
      </w:r>
      <w:r w:rsidR="00912F16">
        <w:rPr>
          <w:rFonts w:ascii="!_Times" w:hAnsi="!_Times"/>
          <w:noProof/>
          <w:sz w:val="24"/>
          <w:szCs w:val="24"/>
          <w:lang w:val="lt-LT" w:eastAsia="en-US"/>
        </w:rPr>
        <w:t>g</w:t>
      </w:r>
      <w:r w:rsidRPr="00BB0A08">
        <w:rPr>
          <w:rFonts w:ascii="!_Times" w:hAnsi="!_Times"/>
          <w:noProof/>
          <w:sz w:val="24"/>
          <w:szCs w:val="24"/>
          <w:lang w:val="lt-LT" w:eastAsia="en-US"/>
        </w:rPr>
        <w:t xml:space="preserve">auti </w:t>
      </w:r>
      <w:r w:rsidRPr="00BB0A08">
        <w:rPr>
          <w:rFonts w:ascii="Times New Roman" w:hAnsi="Times New Roman"/>
          <w:noProof/>
          <w:sz w:val="24"/>
          <w:lang w:val="lt-LT" w:eastAsia="en-US"/>
        </w:rPr>
        <w:t>atlygį už suteiktas paslaugas, Sutarties 2</w:t>
      </w:r>
      <w:r w:rsidR="00912F16">
        <w:rPr>
          <w:rFonts w:ascii="Times New Roman" w:hAnsi="Times New Roman"/>
          <w:noProof/>
          <w:sz w:val="24"/>
          <w:lang w:val="lt-LT" w:eastAsia="en-US"/>
        </w:rPr>
        <w:t xml:space="preserve"> priede</w:t>
      </w:r>
      <w:r w:rsidRPr="00BB0A08">
        <w:rPr>
          <w:rFonts w:ascii="Times New Roman" w:hAnsi="Times New Roman"/>
          <w:noProof/>
          <w:sz w:val="24"/>
          <w:lang w:val="lt-LT" w:eastAsia="en-US"/>
        </w:rPr>
        <w:t xml:space="preserve"> nustatytais įkainiais</w:t>
      </w:r>
      <w:r w:rsidRPr="00BB0A08">
        <w:rPr>
          <w:rFonts w:ascii="!_Times" w:hAnsi="!_Times"/>
          <w:noProof/>
          <w:sz w:val="24"/>
          <w:szCs w:val="24"/>
          <w:lang w:val="lt-LT" w:eastAsia="en-US"/>
        </w:rPr>
        <w:t xml:space="preserve"> su sąlyga, kad jis tinkamai ir laiku įvykdo visus šioje Sutartyje </w:t>
      </w:r>
      <w:r w:rsidRPr="00B217B8">
        <w:rPr>
          <w:rFonts w:ascii="!_Times" w:hAnsi="!_Times"/>
          <w:noProof/>
          <w:sz w:val="24"/>
          <w:szCs w:val="24"/>
          <w:lang w:val="lt-LT" w:eastAsia="en-US"/>
        </w:rPr>
        <w:t>numatytus įsipareigojimus.</w:t>
      </w:r>
    </w:p>
    <w:p w14:paraId="7B3971B1" w14:textId="77777777" w:rsidR="004C7F0B" w:rsidRDefault="004C7F0B" w:rsidP="005D4ECF">
      <w:pPr>
        <w:widowControl w:val="0"/>
        <w:tabs>
          <w:tab w:val="left" w:pos="701"/>
        </w:tabs>
        <w:jc w:val="both"/>
      </w:pPr>
    </w:p>
    <w:p w14:paraId="551B5572" w14:textId="6C421615" w:rsidR="000D4116" w:rsidRDefault="000D4116" w:rsidP="005D4ECF">
      <w:pPr>
        <w:rPr>
          <w:b/>
          <w:sz w:val="24"/>
          <w:szCs w:val="24"/>
        </w:rPr>
      </w:pPr>
    </w:p>
    <w:p w14:paraId="6262457D" w14:textId="2A4E5828" w:rsidR="002C16A3" w:rsidRDefault="002C16A3" w:rsidP="002C16A3">
      <w:pPr>
        <w:ind w:left="360"/>
        <w:jc w:val="center"/>
        <w:rPr>
          <w:b/>
          <w:sz w:val="24"/>
          <w:szCs w:val="24"/>
        </w:rPr>
      </w:pPr>
      <w:r>
        <w:rPr>
          <w:b/>
          <w:sz w:val="24"/>
          <w:szCs w:val="24"/>
        </w:rPr>
        <w:t>5. PASLAUG</w:t>
      </w:r>
      <w:r w:rsidR="00C52D2C">
        <w:rPr>
          <w:b/>
          <w:sz w:val="24"/>
          <w:szCs w:val="24"/>
        </w:rPr>
        <w:t>Ų</w:t>
      </w:r>
      <w:r>
        <w:rPr>
          <w:b/>
          <w:sz w:val="24"/>
          <w:szCs w:val="24"/>
        </w:rPr>
        <w:t xml:space="preserve"> PIRKĖJO </w:t>
      </w:r>
      <w:r w:rsidR="00CA3109">
        <w:rPr>
          <w:b/>
          <w:sz w:val="24"/>
          <w:szCs w:val="24"/>
        </w:rPr>
        <w:t xml:space="preserve">TEISĖS IR </w:t>
      </w:r>
      <w:r>
        <w:rPr>
          <w:b/>
          <w:sz w:val="24"/>
          <w:szCs w:val="24"/>
        </w:rPr>
        <w:t>PAREIGOS</w:t>
      </w:r>
    </w:p>
    <w:p w14:paraId="2FC2468A" w14:textId="77777777" w:rsidR="002C16A3" w:rsidRDefault="002C16A3" w:rsidP="002C16A3">
      <w:pPr>
        <w:ind w:left="360"/>
        <w:jc w:val="center"/>
        <w:rPr>
          <w:b/>
          <w:sz w:val="24"/>
          <w:szCs w:val="24"/>
        </w:rPr>
      </w:pPr>
    </w:p>
    <w:p w14:paraId="174AE703" w14:textId="1051A913" w:rsidR="002C16A3" w:rsidRPr="005D4ECF" w:rsidRDefault="002C16A3" w:rsidP="002C16A3">
      <w:pPr>
        <w:widowControl w:val="0"/>
        <w:tabs>
          <w:tab w:val="left" w:pos="787"/>
        </w:tabs>
        <w:jc w:val="both"/>
        <w:rPr>
          <w:b/>
          <w:bCs/>
          <w:sz w:val="24"/>
          <w:szCs w:val="24"/>
        </w:rPr>
      </w:pPr>
      <w:r w:rsidRPr="005D4ECF">
        <w:rPr>
          <w:b/>
          <w:bCs/>
          <w:sz w:val="24"/>
          <w:szCs w:val="24"/>
        </w:rPr>
        <w:t xml:space="preserve">5.1. </w:t>
      </w:r>
      <w:r w:rsidR="00485378" w:rsidRPr="005D4ECF">
        <w:rPr>
          <w:b/>
          <w:bCs/>
          <w:sz w:val="24"/>
          <w:szCs w:val="24"/>
        </w:rPr>
        <w:t>Paslaug</w:t>
      </w:r>
      <w:r w:rsidR="00C52D2C" w:rsidRPr="005D4ECF">
        <w:rPr>
          <w:b/>
          <w:bCs/>
          <w:sz w:val="24"/>
          <w:szCs w:val="24"/>
        </w:rPr>
        <w:t>ų</w:t>
      </w:r>
      <w:r w:rsidR="00485378" w:rsidRPr="005D4ECF">
        <w:rPr>
          <w:b/>
          <w:bCs/>
          <w:sz w:val="24"/>
          <w:szCs w:val="24"/>
        </w:rPr>
        <w:t xml:space="preserve"> p</w:t>
      </w:r>
      <w:r w:rsidRPr="005D4ECF">
        <w:rPr>
          <w:b/>
          <w:bCs/>
          <w:sz w:val="24"/>
          <w:szCs w:val="24"/>
        </w:rPr>
        <w:t>irkėjas įsipareigoja:</w:t>
      </w:r>
    </w:p>
    <w:p w14:paraId="2F8D19A9" w14:textId="2DBA844D" w:rsidR="002C16A3" w:rsidRDefault="002C16A3" w:rsidP="002C16A3">
      <w:pPr>
        <w:widowControl w:val="0"/>
        <w:tabs>
          <w:tab w:val="left" w:pos="787"/>
        </w:tabs>
        <w:jc w:val="both"/>
        <w:rPr>
          <w:sz w:val="24"/>
          <w:szCs w:val="24"/>
        </w:rPr>
      </w:pPr>
      <w:r>
        <w:rPr>
          <w:sz w:val="24"/>
          <w:szCs w:val="24"/>
        </w:rPr>
        <w:t>5.1.1. Paslaug</w:t>
      </w:r>
      <w:r w:rsidR="00C52D2C">
        <w:rPr>
          <w:sz w:val="24"/>
          <w:szCs w:val="24"/>
        </w:rPr>
        <w:t>ų</w:t>
      </w:r>
      <w:r>
        <w:rPr>
          <w:sz w:val="24"/>
          <w:szCs w:val="24"/>
        </w:rPr>
        <w:t xml:space="preserve"> teikėjui sudaryti sąlygas, suteikti informaciją ar dokumentus, būtinus </w:t>
      </w:r>
      <w:r w:rsidR="00485378">
        <w:rPr>
          <w:sz w:val="24"/>
          <w:szCs w:val="24"/>
        </w:rPr>
        <w:t>paslaug</w:t>
      </w:r>
      <w:r w:rsidR="00C52D2C">
        <w:rPr>
          <w:sz w:val="24"/>
          <w:szCs w:val="24"/>
        </w:rPr>
        <w:t>oms</w:t>
      </w:r>
      <w:r w:rsidR="00485378">
        <w:rPr>
          <w:sz w:val="24"/>
          <w:szCs w:val="24"/>
        </w:rPr>
        <w:t xml:space="preserve"> </w:t>
      </w:r>
      <w:r>
        <w:rPr>
          <w:sz w:val="24"/>
          <w:szCs w:val="24"/>
        </w:rPr>
        <w:t>teikti</w:t>
      </w:r>
      <w:r w:rsidR="00912F16">
        <w:rPr>
          <w:sz w:val="24"/>
          <w:szCs w:val="24"/>
        </w:rPr>
        <w:t>;</w:t>
      </w:r>
    </w:p>
    <w:p w14:paraId="531E2B61" w14:textId="677243E1" w:rsidR="002C16A3" w:rsidRDefault="002C16A3" w:rsidP="002C16A3">
      <w:pPr>
        <w:widowControl w:val="0"/>
        <w:tabs>
          <w:tab w:val="left" w:pos="787"/>
        </w:tabs>
        <w:jc w:val="both"/>
        <w:rPr>
          <w:sz w:val="24"/>
          <w:szCs w:val="24"/>
        </w:rPr>
      </w:pPr>
      <w:r>
        <w:rPr>
          <w:sz w:val="24"/>
          <w:szCs w:val="24"/>
        </w:rPr>
        <w:t xml:space="preserve">5.1.2. Sutarties nustatytomis sąlygomis ir tvarka sumokėti už tinkamai </w:t>
      </w:r>
      <w:r w:rsidR="00485378">
        <w:rPr>
          <w:sz w:val="24"/>
          <w:szCs w:val="24"/>
        </w:rPr>
        <w:t>suteikt</w:t>
      </w:r>
      <w:r w:rsidR="00912F16">
        <w:rPr>
          <w:sz w:val="24"/>
          <w:szCs w:val="24"/>
        </w:rPr>
        <w:t>as</w:t>
      </w:r>
      <w:r w:rsidR="00485378">
        <w:rPr>
          <w:sz w:val="24"/>
          <w:szCs w:val="24"/>
        </w:rPr>
        <w:t xml:space="preserve"> paslaug</w:t>
      </w:r>
      <w:r w:rsidR="00C52D2C">
        <w:rPr>
          <w:sz w:val="24"/>
          <w:szCs w:val="24"/>
        </w:rPr>
        <w:t>as</w:t>
      </w:r>
      <w:r w:rsidR="00054C12">
        <w:rPr>
          <w:sz w:val="24"/>
          <w:szCs w:val="24"/>
        </w:rPr>
        <w:t>;</w:t>
      </w:r>
    </w:p>
    <w:p w14:paraId="37C9117E" w14:textId="78760844" w:rsidR="00054C12" w:rsidRDefault="00054C12" w:rsidP="002C16A3">
      <w:pPr>
        <w:widowControl w:val="0"/>
        <w:tabs>
          <w:tab w:val="left" w:pos="787"/>
        </w:tabs>
        <w:jc w:val="both"/>
        <w:rPr>
          <w:sz w:val="24"/>
          <w:szCs w:val="24"/>
        </w:rPr>
      </w:pPr>
      <w:r>
        <w:rPr>
          <w:sz w:val="24"/>
          <w:szCs w:val="24"/>
        </w:rPr>
        <w:t xml:space="preserve">5.1.3. </w:t>
      </w:r>
      <w:r w:rsidR="00912F16">
        <w:rPr>
          <w:sz w:val="24"/>
          <w:szCs w:val="24"/>
        </w:rPr>
        <w:t>i</w:t>
      </w:r>
      <w:r w:rsidRPr="00054C12">
        <w:rPr>
          <w:sz w:val="24"/>
          <w:szCs w:val="24"/>
        </w:rPr>
        <w:t>nformuoti subteikėjus apie tiesioginio atsiskaitymo galimybę, kaip numatyta Sutarties 7.6 papunktyje</w:t>
      </w:r>
      <w:r w:rsidR="00912F16">
        <w:rPr>
          <w:sz w:val="24"/>
          <w:szCs w:val="24"/>
        </w:rPr>
        <w:t>;</w:t>
      </w:r>
    </w:p>
    <w:p w14:paraId="37BF3BD9" w14:textId="14E2E783" w:rsidR="00F1028B" w:rsidRPr="002423CA" w:rsidRDefault="00C52D2C" w:rsidP="00E45FF5">
      <w:pPr>
        <w:widowControl w:val="0"/>
        <w:tabs>
          <w:tab w:val="left" w:pos="787"/>
        </w:tabs>
        <w:jc w:val="both"/>
        <w:rPr>
          <w:sz w:val="24"/>
          <w:szCs w:val="24"/>
          <w:lang w:eastAsia="en-US"/>
        </w:rPr>
      </w:pPr>
      <w:r>
        <w:rPr>
          <w:sz w:val="24"/>
          <w:szCs w:val="24"/>
        </w:rPr>
        <w:t>5.</w:t>
      </w:r>
      <w:r w:rsidR="00555224">
        <w:rPr>
          <w:sz w:val="24"/>
          <w:szCs w:val="24"/>
        </w:rPr>
        <w:t>1.4</w:t>
      </w:r>
      <w:r>
        <w:rPr>
          <w:sz w:val="24"/>
          <w:szCs w:val="24"/>
        </w:rPr>
        <w:t xml:space="preserve">. </w:t>
      </w:r>
      <w:r w:rsidR="00555224">
        <w:rPr>
          <w:sz w:val="24"/>
          <w:szCs w:val="24"/>
          <w:lang w:eastAsia="en-US"/>
        </w:rPr>
        <w:t>p</w:t>
      </w:r>
      <w:r w:rsidR="00700234">
        <w:rPr>
          <w:sz w:val="24"/>
          <w:szCs w:val="24"/>
          <w:lang w:eastAsia="en-US"/>
        </w:rPr>
        <w:t>atikrinti</w:t>
      </w:r>
      <w:r w:rsidR="00CC5BBA">
        <w:rPr>
          <w:sz w:val="24"/>
          <w:szCs w:val="24"/>
          <w:lang w:eastAsia="en-US"/>
        </w:rPr>
        <w:t xml:space="preserve">, ar </w:t>
      </w:r>
      <w:r w:rsidR="00F1028B" w:rsidRPr="002423CA">
        <w:rPr>
          <w:sz w:val="24"/>
          <w:szCs w:val="24"/>
          <w:lang w:eastAsia="en-US"/>
        </w:rPr>
        <w:t>paslaug</w:t>
      </w:r>
      <w:r w:rsidR="00F409DA">
        <w:rPr>
          <w:sz w:val="24"/>
          <w:szCs w:val="24"/>
          <w:lang w:eastAsia="en-US"/>
        </w:rPr>
        <w:t xml:space="preserve">ų </w:t>
      </w:r>
      <w:r w:rsidR="00F1028B" w:rsidRPr="002423CA">
        <w:rPr>
          <w:sz w:val="24"/>
          <w:szCs w:val="24"/>
          <w:lang w:eastAsia="en-US"/>
        </w:rPr>
        <w:t xml:space="preserve">teikimui </w:t>
      </w:r>
      <w:r w:rsidR="00F1028B" w:rsidRPr="002423CA">
        <w:rPr>
          <w:bCs/>
          <w:sz w:val="24"/>
          <w:szCs w:val="24"/>
          <w:lang w:eastAsia="en-US"/>
        </w:rPr>
        <w:t>Paslaug</w:t>
      </w:r>
      <w:r>
        <w:rPr>
          <w:bCs/>
          <w:sz w:val="24"/>
          <w:szCs w:val="24"/>
          <w:lang w:eastAsia="en-US"/>
        </w:rPr>
        <w:t>ų</w:t>
      </w:r>
      <w:r w:rsidR="00F1028B" w:rsidRPr="002423CA">
        <w:rPr>
          <w:bCs/>
          <w:sz w:val="24"/>
          <w:szCs w:val="24"/>
          <w:lang w:eastAsia="en-US"/>
        </w:rPr>
        <w:t xml:space="preserve"> teikėjo nėra skirtas darbuotojas</w:t>
      </w:r>
      <w:r w:rsidR="00F1028B" w:rsidRPr="002423CA">
        <w:rPr>
          <w:sz w:val="24"/>
          <w:szCs w:val="24"/>
          <w:lang w:eastAsia="en-US"/>
        </w:rPr>
        <w:t>:</w:t>
      </w:r>
    </w:p>
    <w:p w14:paraId="3E67C80D" w14:textId="5FD83B32" w:rsidR="00F1028B" w:rsidRPr="002423CA" w:rsidRDefault="00F1028B" w:rsidP="00F1028B">
      <w:pPr>
        <w:pStyle w:val="BodyText11"/>
        <w:ind w:firstLine="0"/>
        <w:rPr>
          <w:rFonts w:ascii="Times New Roman" w:hAnsi="Times New Roman"/>
          <w:sz w:val="24"/>
          <w:szCs w:val="24"/>
          <w:lang w:val="lt-LT" w:eastAsia="en-US"/>
        </w:rPr>
      </w:pPr>
      <w:r w:rsidRPr="002423CA">
        <w:rPr>
          <w:rFonts w:ascii="Times New Roman" w:hAnsi="Times New Roman"/>
          <w:sz w:val="24"/>
          <w:szCs w:val="24"/>
          <w:lang w:val="lt-LT" w:eastAsia="en-US"/>
        </w:rPr>
        <w:t>5.</w:t>
      </w:r>
      <w:r w:rsidR="00555224">
        <w:rPr>
          <w:rFonts w:ascii="Times New Roman" w:hAnsi="Times New Roman"/>
          <w:sz w:val="24"/>
          <w:szCs w:val="24"/>
          <w:lang w:val="lt-LT" w:eastAsia="en-US"/>
        </w:rPr>
        <w:t>1</w:t>
      </w:r>
      <w:r w:rsidR="00324587">
        <w:rPr>
          <w:rFonts w:ascii="Times New Roman" w:hAnsi="Times New Roman"/>
          <w:sz w:val="24"/>
          <w:szCs w:val="24"/>
          <w:lang w:val="lt-LT" w:eastAsia="en-US"/>
        </w:rPr>
        <w:t>.4.1</w:t>
      </w:r>
      <w:r w:rsidRPr="002423CA">
        <w:rPr>
          <w:rFonts w:ascii="Times New Roman" w:hAnsi="Times New Roman"/>
          <w:sz w:val="24"/>
          <w:szCs w:val="24"/>
          <w:lang w:val="lt-LT" w:eastAsia="en-US"/>
        </w:rPr>
        <w:t xml:space="preserve">. kuriam bausmės vykdymas buvo atidėtas, – bausmės vykdymo atidėjimo laikotarpiu; </w:t>
      </w:r>
    </w:p>
    <w:p w14:paraId="2E727ADB" w14:textId="0563C642" w:rsidR="00F1028B" w:rsidRPr="002423CA" w:rsidRDefault="00F1028B" w:rsidP="00F1028B">
      <w:pPr>
        <w:pStyle w:val="BodyText11"/>
        <w:ind w:firstLine="0"/>
        <w:rPr>
          <w:rFonts w:ascii="Times New Roman" w:hAnsi="Times New Roman"/>
          <w:sz w:val="24"/>
          <w:szCs w:val="24"/>
          <w:lang w:val="lt-LT" w:eastAsia="en-US"/>
        </w:rPr>
      </w:pPr>
      <w:r w:rsidRPr="002423CA">
        <w:rPr>
          <w:rFonts w:ascii="Times New Roman" w:hAnsi="Times New Roman"/>
          <w:sz w:val="24"/>
          <w:szCs w:val="24"/>
          <w:lang w:val="lt-LT" w:eastAsia="en-US"/>
        </w:rPr>
        <w:t>5.</w:t>
      </w:r>
      <w:r w:rsidR="00324587">
        <w:rPr>
          <w:rFonts w:ascii="Times New Roman" w:hAnsi="Times New Roman"/>
          <w:sz w:val="24"/>
          <w:szCs w:val="24"/>
          <w:lang w:val="lt-LT" w:eastAsia="en-US"/>
        </w:rPr>
        <w:t>1.4.2</w:t>
      </w:r>
      <w:r w:rsidRPr="002423CA">
        <w:rPr>
          <w:rFonts w:ascii="Times New Roman" w:hAnsi="Times New Roman"/>
          <w:sz w:val="24"/>
          <w:szCs w:val="24"/>
          <w:lang w:val="lt-LT" w:eastAsia="en-US"/>
        </w:rPr>
        <w:t>. kuris yra nuteistas už neatsargų nusikaltimą, – bausmės atlikimo laikotarpiu;</w:t>
      </w:r>
    </w:p>
    <w:p w14:paraId="78DFFF1E" w14:textId="5FB98454" w:rsidR="00F1028B" w:rsidRPr="002423CA" w:rsidRDefault="00F1028B" w:rsidP="00F1028B">
      <w:pPr>
        <w:pStyle w:val="BodyText11"/>
        <w:ind w:firstLine="0"/>
        <w:rPr>
          <w:rFonts w:ascii="Times New Roman" w:hAnsi="Times New Roman"/>
          <w:sz w:val="24"/>
          <w:szCs w:val="24"/>
          <w:lang w:val="lt-LT" w:eastAsia="en-US"/>
        </w:rPr>
      </w:pPr>
      <w:r w:rsidRPr="002423CA">
        <w:rPr>
          <w:rFonts w:ascii="Times New Roman" w:hAnsi="Times New Roman"/>
          <w:sz w:val="24"/>
          <w:szCs w:val="24"/>
          <w:lang w:val="lt-LT" w:eastAsia="en-US"/>
        </w:rPr>
        <w:t>5.</w:t>
      </w:r>
      <w:r w:rsidR="00324587">
        <w:rPr>
          <w:rFonts w:ascii="Times New Roman" w:hAnsi="Times New Roman"/>
          <w:sz w:val="24"/>
          <w:szCs w:val="24"/>
          <w:lang w:val="lt-LT" w:eastAsia="en-US"/>
        </w:rPr>
        <w:t>1.4.3</w:t>
      </w:r>
      <w:r w:rsidRPr="002423CA">
        <w:rPr>
          <w:rFonts w:ascii="Times New Roman" w:hAnsi="Times New Roman"/>
          <w:sz w:val="24"/>
          <w:szCs w:val="24"/>
          <w:lang w:val="lt-LT" w:eastAsia="en-US"/>
        </w:rPr>
        <w:t>. kuris yra pripažintas kaltu dėl nesunkaus ar apysunkio nusikaltimo padarymo, jeigu nuo bausmės atlikimo pabaigos nepraėjo vieni metai;</w:t>
      </w:r>
    </w:p>
    <w:p w14:paraId="444B20C1" w14:textId="6B1666C0" w:rsidR="00F1028B" w:rsidRPr="002423CA" w:rsidRDefault="00F1028B" w:rsidP="00F1028B">
      <w:pPr>
        <w:pStyle w:val="BodyText11"/>
        <w:ind w:firstLine="0"/>
        <w:rPr>
          <w:rFonts w:ascii="Times New Roman" w:hAnsi="Times New Roman"/>
          <w:sz w:val="24"/>
          <w:szCs w:val="24"/>
          <w:lang w:val="lt-LT" w:eastAsia="en-US"/>
        </w:rPr>
      </w:pPr>
      <w:r w:rsidRPr="002423CA">
        <w:rPr>
          <w:rFonts w:ascii="Times New Roman" w:hAnsi="Times New Roman"/>
          <w:sz w:val="24"/>
          <w:szCs w:val="24"/>
          <w:lang w:val="lt-LT" w:eastAsia="en-US"/>
        </w:rPr>
        <w:t>5.</w:t>
      </w:r>
      <w:r w:rsidR="00324587">
        <w:rPr>
          <w:rFonts w:ascii="Times New Roman" w:hAnsi="Times New Roman"/>
          <w:sz w:val="24"/>
          <w:szCs w:val="24"/>
          <w:lang w:val="lt-LT" w:eastAsia="en-US"/>
        </w:rPr>
        <w:t>1.</w:t>
      </w:r>
      <w:r w:rsidR="003C79E0">
        <w:rPr>
          <w:rFonts w:ascii="Times New Roman" w:hAnsi="Times New Roman"/>
          <w:sz w:val="24"/>
          <w:szCs w:val="24"/>
          <w:lang w:val="lt-LT" w:eastAsia="en-US"/>
        </w:rPr>
        <w:t>4.4</w:t>
      </w:r>
      <w:r w:rsidRPr="002423CA">
        <w:rPr>
          <w:rFonts w:ascii="Times New Roman" w:hAnsi="Times New Roman"/>
          <w:sz w:val="24"/>
          <w:szCs w:val="24"/>
          <w:lang w:val="lt-LT" w:eastAsia="en-US"/>
        </w:rPr>
        <w:t>. kuris yra pripažintas kaltu dėl sunkaus arba labai sunkaus nusikaltimo padarymo, jeigu nuo bausmės atlikimo pabaigos nepraėjo treji metai;</w:t>
      </w:r>
    </w:p>
    <w:p w14:paraId="11345386" w14:textId="5570C497" w:rsidR="00F1028B" w:rsidRPr="002423CA" w:rsidRDefault="00F1028B" w:rsidP="00F1028B">
      <w:pPr>
        <w:pStyle w:val="BodyText11"/>
        <w:ind w:firstLine="0"/>
        <w:rPr>
          <w:rFonts w:ascii="Times New Roman" w:hAnsi="Times New Roman"/>
          <w:sz w:val="24"/>
          <w:szCs w:val="24"/>
          <w:lang w:val="lt-LT" w:eastAsia="en-US"/>
        </w:rPr>
      </w:pPr>
      <w:r w:rsidRPr="002423CA">
        <w:rPr>
          <w:rFonts w:ascii="Times New Roman" w:hAnsi="Times New Roman"/>
          <w:sz w:val="24"/>
          <w:szCs w:val="24"/>
          <w:lang w:val="lt-LT" w:eastAsia="en-US"/>
        </w:rPr>
        <w:t>5.</w:t>
      </w:r>
      <w:r w:rsidR="003C79E0">
        <w:rPr>
          <w:rFonts w:ascii="Times New Roman" w:hAnsi="Times New Roman"/>
          <w:sz w:val="24"/>
          <w:szCs w:val="24"/>
          <w:lang w:val="lt-LT" w:eastAsia="en-US"/>
        </w:rPr>
        <w:t>1.4.5</w:t>
      </w:r>
      <w:r w:rsidRPr="002423CA">
        <w:rPr>
          <w:rFonts w:ascii="Times New Roman" w:hAnsi="Times New Roman"/>
          <w:sz w:val="24"/>
          <w:szCs w:val="24"/>
          <w:lang w:val="lt-LT" w:eastAsia="en-US"/>
        </w:rPr>
        <w:t xml:space="preserve">. dėl kurio veikos ar veikų atliekamas ikiteisminis tyrimas; </w:t>
      </w:r>
    </w:p>
    <w:p w14:paraId="70D900CA" w14:textId="5A0484E9" w:rsidR="00F1028B" w:rsidRPr="00E32A36" w:rsidRDefault="00F1028B" w:rsidP="00E32A36">
      <w:pPr>
        <w:pStyle w:val="BodyText11"/>
        <w:ind w:firstLine="0"/>
        <w:rPr>
          <w:rFonts w:ascii="Times New Roman" w:hAnsi="Times New Roman"/>
          <w:sz w:val="24"/>
          <w:szCs w:val="24"/>
          <w:lang w:val="lt-LT" w:eastAsia="en-US"/>
        </w:rPr>
      </w:pPr>
      <w:r w:rsidRPr="002423CA">
        <w:rPr>
          <w:rFonts w:ascii="Times New Roman" w:hAnsi="Times New Roman"/>
          <w:sz w:val="24"/>
          <w:szCs w:val="24"/>
          <w:lang w:val="lt-LT" w:eastAsia="en-US"/>
        </w:rPr>
        <w:lastRenderedPageBreak/>
        <w:t>5.</w:t>
      </w:r>
      <w:r w:rsidR="003C79E0">
        <w:rPr>
          <w:rFonts w:ascii="Times New Roman" w:hAnsi="Times New Roman"/>
          <w:sz w:val="24"/>
          <w:szCs w:val="24"/>
          <w:lang w:val="lt-LT" w:eastAsia="en-US"/>
        </w:rPr>
        <w:t>1.4.6</w:t>
      </w:r>
      <w:r w:rsidRPr="002423CA">
        <w:rPr>
          <w:rFonts w:ascii="Times New Roman" w:hAnsi="Times New Roman"/>
          <w:sz w:val="24"/>
          <w:szCs w:val="24"/>
          <w:lang w:val="lt-LT" w:eastAsia="en-US"/>
        </w:rPr>
        <w:t>. kurio sutuoktinis, sugyventinis (partneris), artimasis giminaitis (artimaisiais giminaičiais laikomi tiesiosios linijos giminaičiai iki antrojo laipsnio imtinai (tėvai (įtėviai) ir vaikai (įvaikiai), seneliai ir vaikaičiai) ar šoninės linijos antrojo laipsnio giminaitis (broliai (įbroliai) ir seserys (įseserės)), ar svainystės ryšiais susijęs asmuo (svainystė yra santykis tarp vieno sutuoktinio ir kito sutuoktinio giminaičių (posūnio, podukros, patėvio, pamotės, uošvės, uošvio, žento, marčios)) yra laikomas laisvės atėmimo vietų įstaigoje ir paslaug</w:t>
      </w:r>
      <w:r w:rsidR="00F409DA">
        <w:rPr>
          <w:rFonts w:ascii="Times New Roman" w:hAnsi="Times New Roman"/>
          <w:sz w:val="24"/>
          <w:szCs w:val="24"/>
          <w:lang w:val="lt-LT" w:eastAsia="en-US"/>
        </w:rPr>
        <w:t xml:space="preserve">ų </w:t>
      </w:r>
      <w:r w:rsidRPr="002423CA">
        <w:rPr>
          <w:rFonts w:ascii="Times New Roman" w:hAnsi="Times New Roman"/>
          <w:sz w:val="24"/>
          <w:szCs w:val="24"/>
          <w:lang w:val="lt-LT" w:eastAsia="en-US"/>
        </w:rPr>
        <w:t>teikėjo darbuotojo tame kalėjime atveju būtų galimas tiesioginis šių asmenų kontaktas</w:t>
      </w:r>
      <w:r w:rsidR="003C79E0">
        <w:rPr>
          <w:rFonts w:ascii="Times New Roman" w:hAnsi="Times New Roman"/>
          <w:sz w:val="24"/>
          <w:szCs w:val="24"/>
          <w:lang w:val="lt-LT" w:eastAsia="en-US"/>
        </w:rPr>
        <w:t>.</w:t>
      </w:r>
    </w:p>
    <w:p w14:paraId="5C4753F1" w14:textId="01849996" w:rsidR="000971E2" w:rsidRDefault="000971E2" w:rsidP="000971E2">
      <w:pPr>
        <w:tabs>
          <w:tab w:val="left" w:pos="0"/>
        </w:tabs>
        <w:ind w:right="49"/>
        <w:jc w:val="both"/>
        <w:rPr>
          <w:rFonts w:eastAsia="Calibri"/>
          <w:b/>
          <w:color w:val="000000"/>
          <w:sz w:val="24"/>
          <w:szCs w:val="24"/>
        </w:rPr>
      </w:pPr>
      <w:r>
        <w:rPr>
          <w:rFonts w:eastAsia="Calibri"/>
          <w:b/>
          <w:color w:val="000000"/>
          <w:sz w:val="24"/>
          <w:szCs w:val="24"/>
        </w:rPr>
        <w:t xml:space="preserve">5.2. </w:t>
      </w:r>
      <w:r w:rsidRPr="00C9631C">
        <w:rPr>
          <w:rFonts w:eastAsia="Calibri"/>
          <w:b/>
          <w:color w:val="000000"/>
          <w:sz w:val="24"/>
          <w:szCs w:val="24"/>
        </w:rPr>
        <w:t xml:space="preserve">Paslaugų </w:t>
      </w:r>
      <w:r w:rsidR="004C7F0B">
        <w:rPr>
          <w:rFonts w:eastAsia="Calibri"/>
          <w:b/>
          <w:color w:val="000000"/>
          <w:sz w:val="24"/>
          <w:szCs w:val="24"/>
        </w:rPr>
        <w:t>pirkėjas</w:t>
      </w:r>
      <w:r w:rsidRPr="00C9631C">
        <w:rPr>
          <w:rFonts w:eastAsia="Calibri"/>
          <w:b/>
          <w:color w:val="000000"/>
          <w:sz w:val="24"/>
          <w:szCs w:val="24"/>
        </w:rPr>
        <w:t xml:space="preserve"> Sutarties galiojimo </w:t>
      </w:r>
      <w:r w:rsidRPr="00053537">
        <w:rPr>
          <w:rFonts w:eastAsia="Calibri"/>
          <w:b/>
          <w:color w:val="000000"/>
          <w:sz w:val="24"/>
          <w:szCs w:val="24"/>
        </w:rPr>
        <w:t>laikotarpiu turi:</w:t>
      </w:r>
    </w:p>
    <w:p w14:paraId="3943177D" w14:textId="69AD78D0" w:rsidR="004C7F0B" w:rsidRPr="00B217B8" w:rsidRDefault="000971E2" w:rsidP="004C7F0B">
      <w:pPr>
        <w:tabs>
          <w:tab w:val="left" w:pos="0"/>
        </w:tabs>
        <w:ind w:right="49"/>
        <w:jc w:val="both"/>
        <w:rPr>
          <w:rFonts w:eastAsia="Calibri"/>
          <w:color w:val="000000"/>
          <w:sz w:val="24"/>
          <w:szCs w:val="24"/>
        </w:rPr>
      </w:pPr>
      <w:r w:rsidRPr="009B2074">
        <w:rPr>
          <w:rFonts w:eastAsia="Calibri"/>
          <w:bCs/>
          <w:color w:val="000000"/>
          <w:sz w:val="24"/>
          <w:szCs w:val="24"/>
        </w:rPr>
        <w:t>5.2.1.</w:t>
      </w:r>
      <w:r w:rsidR="004C7F0B" w:rsidRPr="004C7F0B">
        <w:rPr>
          <w:rFonts w:eastAsia="Calibri"/>
          <w:color w:val="000000"/>
          <w:sz w:val="24"/>
          <w:szCs w:val="24"/>
        </w:rPr>
        <w:t xml:space="preserve"> </w:t>
      </w:r>
      <w:r w:rsidR="00070578">
        <w:rPr>
          <w:rFonts w:eastAsia="Calibri"/>
          <w:color w:val="000000"/>
          <w:sz w:val="24"/>
          <w:szCs w:val="24"/>
        </w:rPr>
        <w:t xml:space="preserve">teisę </w:t>
      </w:r>
      <w:r w:rsidR="003C79E0">
        <w:rPr>
          <w:rFonts w:eastAsia="Calibri"/>
          <w:color w:val="000000"/>
          <w:sz w:val="24"/>
          <w:szCs w:val="24"/>
        </w:rPr>
        <w:t>d</w:t>
      </w:r>
      <w:r w:rsidR="004C7F0B" w:rsidRPr="00B217B8">
        <w:rPr>
          <w:rFonts w:eastAsia="Calibri"/>
          <w:color w:val="000000"/>
          <w:sz w:val="24"/>
          <w:szCs w:val="24"/>
        </w:rPr>
        <w:t>alyvauti Paslaugų teikėjui ir/ar subteikėjui teikiant paslaugas stebėjimo ir (ar) priežiūros tikslu</w:t>
      </w:r>
      <w:r w:rsidR="003C79E0">
        <w:rPr>
          <w:rFonts w:eastAsia="Calibri"/>
          <w:color w:val="000000"/>
          <w:sz w:val="24"/>
          <w:szCs w:val="24"/>
        </w:rPr>
        <w:t>;</w:t>
      </w:r>
    </w:p>
    <w:p w14:paraId="53DAB177" w14:textId="17EDAFB6" w:rsidR="007E55A1" w:rsidRDefault="00E4257A" w:rsidP="004C7F0B">
      <w:pPr>
        <w:pStyle w:val="BodyText11"/>
        <w:ind w:firstLine="0"/>
        <w:rPr>
          <w:rFonts w:ascii="Times New Roman" w:hAnsi="Times New Roman"/>
          <w:sz w:val="24"/>
          <w:szCs w:val="24"/>
          <w:lang w:val="lt-LT" w:eastAsia="en-US"/>
        </w:rPr>
      </w:pPr>
      <w:r>
        <w:rPr>
          <w:rFonts w:ascii="Times New Roman" w:hAnsi="Times New Roman"/>
          <w:sz w:val="24"/>
          <w:szCs w:val="24"/>
          <w:lang w:val="lt-LT" w:eastAsia="en-US"/>
        </w:rPr>
        <w:t>5.2.2</w:t>
      </w:r>
      <w:r w:rsidR="004C7F0B" w:rsidRPr="00B217B8">
        <w:rPr>
          <w:rFonts w:ascii="Times New Roman" w:hAnsi="Times New Roman"/>
          <w:sz w:val="24"/>
          <w:szCs w:val="24"/>
          <w:lang w:val="lt-LT" w:eastAsia="en-US"/>
        </w:rPr>
        <w:t xml:space="preserve">. </w:t>
      </w:r>
      <w:r w:rsidR="00070578">
        <w:rPr>
          <w:rFonts w:ascii="Times New Roman" w:hAnsi="Times New Roman"/>
          <w:sz w:val="24"/>
          <w:szCs w:val="24"/>
          <w:lang w:val="lt-LT" w:eastAsia="en-US"/>
        </w:rPr>
        <w:t xml:space="preserve">teisę </w:t>
      </w:r>
      <w:r w:rsidR="003C79E0">
        <w:rPr>
          <w:rFonts w:ascii="Times New Roman" w:hAnsi="Times New Roman"/>
          <w:sz w:val="24"/>
          <w:szCs w:val="24"/>
          <w:lang w:val="lt-LT" w:eastAsia="en-US"/>
        </w:rPr>
        <w:t>t</w:t>
      </w:r>
      <w:r w:rsidR="004C7F0B" w:rsidRPr="00B217B8">
        <w:rPr>
          <w:rFonts w:ascii="Times New Roman" w:hAnsi="Times New Roman"/>
          <w:sz w:val="24"/>
          <w:szCs w:val="24"/>
          <w:lang w:val="lt-LT" w:eastAsia="en-US"/>
        </w:rPr>
        <w:t>iesiogiai atsiskaityti su subteikėjais. Tokio atsiskaitymo tvarka nustatoma trišalėje sutartyje, kurią sudaro Paslaugų pirkėjas, Paslaugų teikėjas ir jo subteikėjas (-ai)</w:t>
      </w:r>
      <w:r w:rsidR="008E1DBC">
        <w:rPr>
          <w:rFonts w:ascii="Times New Roman" w:hAnsi="Times New Roman"/>
          <w:sz w:val="24"/>
          <w:szCs w:val="24"/>
          <w:lang w:val="lt-LT" w:eastAsia="en-US"/>
        </w:rPr>
        <w:t>;</w:t>
      </w:r>
    </w:p>
    <w:p w14:paraId="13D27436" w14:textId="147A8F71" w:rsidR="000971E2" w:rsidRPr="004231B7" w:rsidRDefault="00E4257A" w:rsidP="004063E2">
      <w:pPr>
        <w:tabs>
          <w:tab w:val="left" w:pos="0"/>
        </w:tabs>
        <w:ind w:right="49"/>
        <w:jc w:val="both"/>
        <w:rPr>
          <w:sz w:val="24"/>
          <w:szCs w:val="24"/>
          <w:lang w:eastAsia="en-US"/>
        </w:rPr>
      </w:pPr>
      <w:r>
        <w:rPr>
          <w:sz w:val="24"/>
          <w:szCs w:val="24"/>
          <w:lang w:eastAsia="en-US"/>
        </w:rPr>
        <w:t>5.2.</w:t>
      </w:r>
      <w:r w:rsidR="00760F99">
        <w:rPr>
          <w:sz w:val="24"/>
          <w:szCs w:val="24"/>
          <w:lang w:eastAsia="en-US"/>
        </w:rPr>
        <w:t>4</w:t>
      </w:r>
      <w:r>
        <w:rPr>
          <w:sz w:val="24"/>
          <w:szCs w:val="24"/>
          <w:lang w:eastAsia="en-US"/>
        </w:rPr>
        <w:t xml:space="preserve">. </w:t>
      </w:r>
      <w:r w:rsidR="004C7F0B" w:rsidRPr="00B217B8">
        <w:rPr>
          <w:sz w:val="24"/>
          <w:szCs w:val="24"/>
          <w:lang w:eastAsia="en-US"/>
        </w:rPr>
        <w:t xml:space="preserve">visas šios Sutarties bei Lietuvos Respublikoje galiojančių teisės aktų </w:t>
      </w:r>
      <w:r w:rsidR="004C7F0B" w:rsidRPr="004231B7">
        <w:rPr>
          <w:sz w:val="24"/>
          <w:szCs w:val="24"/>
          <w:lang w:eastAsia="en-US"/>
        </w:rPr>
        <w:t>numatytas teises</w:t>
      </w:r>
      <w:r w:rsidR="004231B7" w:rsidRPr="004231B7">
        <w:rPr>
          <w:sz w:val="24"/>
          <w:szCs w:val="24"/>
          <w:lang w:eastAsia="en-US"/>
        </w:rPr>
        <w:t>;</w:t>
      </w:r>
    </w:p>
    <w:p w14:paraId="24A2F9F0" w14:textId="6D4F45E2" w:rsidR="004231B7" w:rsidRPr="00745CC2" w:rsidRDefault="004231B7" w:rsidP="004231B7">
      <w:pPr>
        <w:tabs>
          <w:tab w:val="left" w:pos="993"/>
        </w:tabs>
        <w:jc w:val="both"/>
        <w:rPr>
          <w:sz w:val="24"/>
          <w:szCs w:val="24"/>
        </w:rPr>
      </w:pPr>
      <w:r w:rsidRPr="004231B7">
        <w:rPr>
          <w:sz w:val="24"/>
          <w:szCs w:val="24"/>
        </w:rPr>
        <w:t>5.2.5.</w:t>
      </w:r>
      <w:r w:rsidR="00070578">
        <w:rPr>
          <w:sz w:val="24"/>
          <w:szCs w:val="24"/>
        </w:rPr>
        <w:t xml:space="preserve"> teisę </w:t>
      </w:r>
      <w:r w:rsidR="00790FB1">
        <w:rPr>
          <w:sz w:val="24"/>
          <w:szCs w:val="24"/>
        </w:rPr>
        <w:t xml:space="preserve">Paslaugų </w:t>
      </w:r>
      <w:r w:rsidR="00E92A10">
        <w:rPr>
          <w:sz w:val="24"/>
          <w:szCs w:val="24"/>
        </w:rPr>
        <w:t>pirkėjo</w:t>
      </w:r>
      <w:r w:rsidR="00790FB1">
        <w:rPr>
          <w:sz w:val="24"/>
          <w:szCs w:val="24"/>
        </w:rPr>
        <w:t xml:space="preserve"> </w:t>
      </w:r>
      <w:r w:rsidRPr="004231B7">
        <w:rPr>
          <w:sz w:val="24"/>
          <w:szCs w:val="24"/>
        </w:rPr>
        <w:t>direktoriaus įsakymu sudaryta komisija ir kiti įgalioti asmenys bet kuriuo metu patikrinti teikiam</w:t>
      </w:r>
      <w:r w:rsidR="00070578">
        <w:rPr>
          <w:sz w:val="24"/>
          <w:szCs w:val="24"/>
        </w:rPr>
        <w:t>ų</w:t>
      </w:r>
      <w:r w:rsidRPr="004231B7">
        <w:rPr>
          <w:sz w:val="24"/>
          <w:szCs w:val="24"/>
        </w:rPr>
        <w:t xml:space="preserve"> paslaug</w:t>
      </w:r>
      <w:r w:rsidR="00070578">
        <w:rPr>
          <w:sz w:val="24"/>
          <w:szCs w:val="24"/>
        </w:rPr>
        <w:t>ų</w:t>
      </w:r>
      <w:r w:rsidRPr="004231B7">
        <w:rPr>
          <w:sz w:val="24"/>
          <w:szCs w:val="24"/>
        </w:rPr>
        <w:t xml:space="preserve"> kokybę (patiekiamo maisto temperatūrą, vizualinį patiekimą, svorių atitikimą norminei dokumentacijai, maisto produktų atitikimą reikalavimams ir kt</w:t>
      </w:r>
      <w:r w:rsidRPr="00745CC2">
        <w:rPr>
          <w:sz w:val="24"/>
          <w:szCs w:val="24"/>
        </w:rPr>
        <w:t xml:space="preserve">.). Už netinkamą </w:t>
      </w:r>
      <w:r w:rsidR="00070578">
        <w:rPr>
          <w:sz w:val="24"/>
          <w:szCs w:val="24"/>
        </w:rPr>
        <w:t>S</w:t>
      </w:r>
      <w:r w:rsidRPr="00745CC2">
        <w:rPr>
          <w:sz w:val="24"/>
          <w:szCs w:val="24"/>
        </w:rPr>
        <w:t xml:space="preserve">utarties vykdymą pagal komisijos nustatytą faktą ir aktu įformintą </w:t>
      </w:r>
      <w:r w:rsidR="00070578">
        <w:rPr>
          <w:sz w:val="24"/>
          <w:szCs w:val="24"/>
        </w:rPr>
        <w:t>S</w:t>
      </w:r>
      <w:r w:rsidRPr="00745CC2">
        <w:rPr>
          <w:sz w:val="24"/>
          <w:szCs w:val="24"/>
        </w:rPr>
        <w:t>utarties pažeidimą Paslaug</w:t>
      </w:r>
      <w:r w:rsidR="00070578">
        <w:rPr>
          <w:sz w:val="24"/>
          <w:szCs w:val="24"/>
        </w:rPr>
        <w:t>ų</w:t>
      </w:r>
      <w:r w:rsidRPr="00745CC2">
        <w:rPr>
          <w:sz w:val="24"/>
          <w:szCs w:val="24"/>
        </w:rPr>
        <w:t xml:space="preserve"> te</w:t>
      </w:r>
      <w:r w:rsidR="00070578">
        <w:rPr>
          <w:sz w:val="24"/>
          <w:szCs w:val="24"/>
        </w:rPr>
        <w:t>i</w:t>
      </w:r>
      <w:r w:rsidRPr="00745CC2">
        <w:rPr>
          <w:sz w:val="24"/>
          <w:szCs w:val="24"/>
        </w:rPr>
        <w:t xml:space="preserve">kėjui taikomos </w:t>
      </w:r>
      <w:r w:rsidR="00070578">
        <w:rPr>
          <w:sz w:val="24"/>
          <w:szCs w:val="24"/>
        </w:rPr>
        <w:t>S</w:t>
      </w:r>
      <w:r w:rsidRPr="00745CC2">
        <w:rPr>
          <w:sz w:val="24"/>
          <w:szCs w:val="24"/>
        </w:rPr>
        <w:t xml:space="preserve">utartyje ir Lietuvos Respublikos civiliniame kodekse numatytos atitinkamos sankcijos. Gavus nuteistųjų/suimtųjų skundus dėl galimai nekokybiško maisto davinio, </w:t>
      </w:r>
      <w:r w:rsidR="00DE2301">
        <w:rPr>
          <w:sz w:val="24"/>
          <w:szCs w:val="24"/>
        </w:rPr>
        <w:t xml:space="preserve">Paslaugų </w:t>
      </w:r>
      <w:r w:rsidR="00E92A10">
        <w:rPr>
          <w:sz w:val="24"/>
          <w:szCs w:val="24"/>
        </w:rPr>
        <w:t>pirkėjas</w:t>
      </w:r>
      <w:r w:rsidR="00DE2301">
        <w:rPr>
          <w:sz w:val="24"/>
          <w:szCs w:val="24"/>
        </w:rPr>
        <w:t xml:space="preserve"> </w:t>
      </w:r>
      <w:r w:rsidRPr="00745CC2">
        <w:rPr>
          <w:sz w:val="24"/>
          <w:szCs w:val="24"/>
        </w:rPr>
        <w:t xml:space="preserve">informuoja Valstybinę maisto ir veterinarijos tarnybą. </w:t>
      </w:r>
      <w:r w:rsidR="00DE2301">
        <w:rPr>
          <w:sz w:val="24"/>
          <w:szCs w:val="24"/>
        </w:rPr>
        <w:t xml:space="preserve"> Paslaugų </w:t>
      </w:r>
      <w:r w:rsidR="00E92A10">
        <w:rPr>
          <w:sz w:val="24"/>
          <w:szCs w:val="24"/>
        </w:rPr>
        <w:t>pirkėjas</w:t>
      </w:r>
      <w:r w:rsidR="00DE2301">
        <w:rPr>
          <w:sz w:val="24"/>
          <w:szCs w:val="24"/>
        </w:rPr>
        <w:t xml:space="preserve"> </w:t>
      </w:r>
      <w:r w:rsidRPr="00745CC2">
        <w:rPr>
          <w:sz w:val="24"/>
          <w:szCs w:val="24"/>
        </w:rPr>
        <w:t>pasilieka teisę paimti pagamintų patiekalų ir/ar maisto produktų mėginius maisto laboratorinių tyrimų atlikimui. Laboratorinių tyrimų metu nustačius patiekalų ir/ar maisto produktų neatitikimą nustatytiems reikalavimams, už šių tyrimų atlikimą sumoka Paslaug</w:t>
      </w:r>
      <w:r w:rsidR="00070578">
        <w:rPr>
          <w:sz w:val="24"/>
          <w:szCs w:val="24"/>
        </w:rPr>
        <w:t>ų</w:t>
      </w:r>
      <w:r w:rsidRPr="00745CC2">
        <w:rPr>
          <w:sz w:val="24"/>
          <w:szCs w:val="24"/>
        </w:rPr>
        <w:t xml:space="preserve"> teikėjas. </w:t>
      </w:r>
    </w:p>
    <w:p w14:paraId="4B18F3B9" w14:textId="77777777" w:rsidR="002C16A3" w:rsidRDefault="002C16A3" w:rsidP="008C612B">
      <w:pPr>
        <w:rPr>
          <w:b/>
          <w:sz w:val="24"/>
          <w:szCs w:val="24"/>
        </w:rPr>
      </w:pPr>
    </w:p>
    <w:p w14:paraId="517ECB75" w14:textId="7E67430B" w:rsidR="0005626D" w:rsidRDefault="002C16A3" w:rsidP="0005626D">
      <w:pPr>
        <w:spacing w:after="200"/>
        <w:jc w:val="center"/>
        <w:rPr>
          <w:b/>
          <w:bCs/>
          <w:iCs/>
          <w:sz w:val="24"/>
        </w:rPr>
      </w:pPr>
      <w:r>
        <w:rPr>
          <w:b/>
          <w:bCs/>
          <w:iCs/>
          <w:sz w:val="24"/>
        </w:rPr>
        <w:t>6</w:t>
      </w:r>
      <w:r w:rsidR="0005626D" w:rsidRPr="002C16A3">
        <w:rPr>
          <w:b/>
          <w:bCs/>
          <w:iCs/>
          <w:sz w:val="24"/>
        </w:rPr>
        <w:t xml:space="preserve">. </w:t>
      </w:r>
      <w:r w:rsidR="0005626D" w:rsidRPr="006834C9">
        <w:rPr>
          <w:b/>
          <w:bCs/>
          <w:iCs/>
          <w:sz w:val="24"/>
        </w:rPr>
        <w:t>SUTARTIES ĮVYKDYMO UŽTIKRINIMAS</w:t>
      </w:r>
    </w:p>
    <w:p w14:paraId="052360A1" w14:textId="29958A4D" w:rsidR="00CB24FD" w:rsidRPr="00CB24FD" w:rsidRDefault="00C52CF5" w:rsidP="00366EBB">
      <w:pPr>
        <w:tabs>
          <w:tab w:val="left" w:pos="0"/>
          <w:tab w:val="left" w:pos="270"/>
        </w:tabs>
        <w:jc w:val="both"/>
        <w:rPr>
          <w:sz w:val="24"/>
          <w:szCs w:val="24"/>
          <w:lang w:eastAsia="en-US"/>
        </w:rPr>
      </w:pPr>
      <w:r>
        <w:rPr>
          <w:sz w:val="24"/>
          <w:szCs w:val="24"/>
          <w:lang w:eastAsia="en-US"/>
        </w:rPr>
        <w:t>6</w:t>
      </w:r>
      <w:r w:rsidR="00CB24FD" w:rsidRPr="00CB24FD">
        <w:rPr>
          <w:sz w:val="24"/>
          <w:szCs w:val="24"/>
          <w:lang w:eastAsia="en-US"/>
        </w:rPr>
        <w:t>.</w:t>
      </w:r>
      <w:r>
        <w:rPr>
          <w:sz w:val="24"/>
          <w:szCs w:val="24"/>
          <w:lang w:eastAsia="en-US"/>
        </w:rPr>
        <w:t>1</w:t>
      </w:r>
      <w:r w:rsidR="00CB24FD" w:rsidRPr="00CB24FD">
        <w:rPr>
          <w:sz w:val="24"/>
          <w:szCs w:val="24"/>
          <w:lang w:eastAsia="en-US"/>
        </w:rPr>
        <w:t xml:space="preserve">. </w:t>
      </w:r>
      <w:r w:rsidR="00CB24FD">
        <w:rPr>
          <w:sz w:val="24"/>
          <w:szCs w:val="24"/>
          <w:lang w:eastAsia="en-US"/>
        </w:rPr>
        <w:t>Paslaugų teikėjas</w:t>
      </w:r>
      <w:r w:rsidR="00CB24FD" w:rsidRPr="00CB24FD">
        <w:rPr>
          <w:sz w:val="24"/>
          <w:szCs w:val="24"/>
          <w:lang w:eastAsia="en-US"/>
        </w:rPr>
        <w:t xml:space="preserve"> </w:t>
      </w:r>
      <w:r w:rsidR="00CB24FD" w:rsidRPr="00CB24FD">
        <w:rPr>
          <w:iCs/>
          <w:sz w:val="24"/>
          <w:szCs w:val="24"/>
          <w:lang w:eastAsia="en-US"/>
        </w:rPr>
        <w:t>ne vėliau kaip per 5 (</w:t>
      </w:r>
      <w:r w:rsidR="00CB24FD" w:rsidRPr="00CB24FD">
        <w:rPr>
          <w:sz w:val="24"/>
          <w:szCs w:val="24"/>
          <w:lang w:eastAsia="en-US"/>
        </w:rPr>
        <w:t>penkias</w:t>
      </w:r>
      <w:r w:rsidR="00CB24FD" w:rsidRPr="00CB24FD">
        <w:rPr>
          <w:iCs/>
          <w:sz w:val="24"/>
          <w:szCs w:val="24"/>
          <w:lang w:eastAsia="en-US"/>
        </w:rPr>
        <w:t xml:space="preserve">) darbo dienas nuo Sutarties pasirašymo dienos Sutarties prievolių įvykdymo užtikrinimui privalo pateikti Lietuvos Respublikoje ar užsienio valstybėje registruoto (-s) banko garantiją </w:t>
      </w:r>
      <w:r w:rsidR="00CB24FD" w:rsidRPr="00CB24FD">
        <w:rPr>
          <w:sz w:val="24"/>
          <w:szCs w:val="24"/>
          <w:lang w:eastAsia="en-US"/>
        </w:rPr>
        <w:t xml:space="preserve">arba draudimo bendrovės laidavimo raštą su polisu </w:t>
      </w:r>
      <w:r w:rsidR="00CB24FD" w:rsidRPr="00CB24FD">
        <w:rPr>
          <w:rFonts w:eastAsia="Calibri"/>
          <w:iCs/>
          <w:sz w:val="24"/>
          <w:szCs w:val="24"/>
          <w:lang w:eastAsia="en-US"/>
        </w:rPr>
        <w:t>(kartu su mokėjimo patvirtinimu)</w:t>
      </w:r>
      <w:r w:rsidR="00CB24FD" w:rsidRPr="00CB24FD">
        <w:rPr>
          <w:iCs/>
          <w:sz w:val="24"/>
          <w:szCs w:val="24"/>
          <w:lang w:eastAsia="en-US"/>
        </w:rPr>
        <w:t xml:space="preserve">, </w:t>
      </w:r>
      <w:r w:rsidR="00CB24FD" w:rsidRPr="00CB24FD">
        <w:rPr>
          <w:sz w:val="24"/>
          <w:szCs w:val="24"/>
          <w:lang w:eastAsia="en-US"/>
        </w:rPr>
        <w:t>kuris turi būti savarankiškas reikalavimas</w:t>
      </w:r>
      <w:r w:rsidR="00CB24FD" w:rsidRPr="00CB24FD">
        <w:rPr>
          <w:iCs/>
          <w:sz w:val="24"/>
          <w:szCs w:val="24"/>
          <w:lang w:eastAsia="en-US"/>
        </w:rPr>
        <w:t>.</w:t>
      </w:r>
      <w:r w:rsidR="00CB24FD" w:rsidRPr="00CB24FD">
        <w:rPr>
          <w:rFonts w:eastAsia="Calibri"/>
          <w:sz w:val="24"/>
          <w:szCs w:val="24"/>
          <w:lang w:eastAsia="en-US"/>
        </w:rPr>
        <w:t xml:space="preserve"> </w:t>
      </w:r>
      <w:r w:rsidR="00106F82" w:rsidRPr="00106F82">
        <w:rPr>
          <w:rFonts w:eastAsia="Calibri"/>
          <w:sz w:val="24"/>
          <w:szCs w:val="24"/>
          <w:lang w:eastAsia="en-US"/>
        </w:rPr>
        <w:t>Pirkimo sutarties įvykdymo užtikrinimo vertė</w:t>
      </w:r>
      <w:r w:rsidR="00366EBB">
        <w:rPr>
          <w:rFonts w:eastAsia="Calibri"/>
          <w:sz w:val="24"/>
          <w:szCs w:val="24"/>
          <w:lang w:eastAsia="en-US"/>
        </w:rPr>
        <w:t> </w:t>
      </w:r>
      <w:r w:rsidR="00106F82" w:rsidRPr="00106F82">
        <w:rPr>
          <w:rFonts w:eastAsia="Calibri"/>
          <w:sz w:val="24"/>
          <w:szCs w:val="24"/>
          <w:lang w:eastAsia="en-US"/>
        </w:rPr>
        <w:t>– 5 (penki) procentai nuo pradinės Sutarties vertės be PVM.</w:t>
      </w:r>
    </w:p>
    <w:p w14:paraId="393EC1C0" w14:textId="2C4F45CA" w:rsidR="00CB24FD" w:rsidRPr="00CB24FD" w:rsidRDefault="00C52CF5" w:rsidP="00366EBB">
      <w:pPr>
        <w:tabs>
          <w:tab w:val="left" w:pos="270"/>
        </w:tabs>
        <w:jc w:val="both"/>
        <w:rPr>
          <w:sz w:val="24"/>
          <w:szCs w:val="24"/>
          <w:lang w:eastAsia="en-US"/>
        </w:rPr>
      </w:pPr>
      <w:r>
        <w:rPr>
          <w:sz w:val="24"/>
          <w:szCs w:val="24"/>
          <w:lang w:eastAsia="en-US"/>
        </w:rPr>
        <w:t>6.2</w:t>
      </w:r>
      <w:r w:rsidR="00CB24FD" w:rsidRPr="00CB24FD">
        <w:rPr>
          <w:sz w:val="24"/>
          <w:szCs w:val="24"/>
          <w:lang w:eastAsia="en-US"/>
        </w:rPr>
        <w:t xml:space="preserve">. Sutarties įvykdymo užtikrinimas turi būti besąlyginis ir neatšaukiamas bei galioti ne trumpiau kaip iki 30 (trisdešimtos) kalendorinės dienos po Sutartyje numatyto vėliausio sutartinių įsipareigojimų vykdymo termino pabaigos. </w:t>
      </w:r>
    </w:p>
    <w:p w14:paraId="379BC49B" w14:textId="1538CF76" w:rsidR="00CB24FD" w:rsidRPr="00CB24FD" w:rsidRDefault="00C52CF5" w:rsidP="00366EBB">
      <w:pPr>
        <w:tabs>
          <w:tab w:val="left" w:pos="270"/>
        </w:tabs>
        <w:jc w:val="both"/>
        <w:rPr>
          <w:sz w:val="24"/>
          <w:szCs w:val="24"/>
          <w:lang w:eastAsia="en-US"/>
        </w:rPr>
      </w:pPr>
      <w:r>
        <w:rPr>
          <w:iCs/>
          <w:sz w:val="24"/>
          <w:szCs w:val="24"/>
          <w:lang w:eastAsia="en-US"/>
        </w:rPr>
        <w:t>6.3</w:t>
      </w:r>
      <w:r w:rsidR="00CB24FD" w:rsidRPr="00CB24FD">
        <w:rPr>
          <w:iCs/>
          <w:sz w:val="24"/>
          <w:szCs w:val="24"/>
          <w:lang w:eastAsia="en-US"/>
        </w:rPr>
        <w:t xml:space="preserve">. </w:t>
      </w:r>
      <w:r w:rsidR="00CB24FD" w:rsidRPr="00CB24FD">
        <w:rPr>
          <w:sz w:val="24"/>
          <w:szCs w:val="24"/>
          <w:lang w:eastAsia="en-US"/>
        </w:rPr>
        <w:t xml:space="preserve">Jei </w:t>
      </w:r>
      <w:r w:rsidR="00161AD3">
        <w:rPr>
          <w:sz w:val="24"/>
          <w:szCs w:val="24"/>
          <w:lang w:eastAsia="en-US"/>
        </w:rPr>
        <w:t>Paslaugų teikėjas</w:t>
      </w:r>
      <w:r w:rsidR="00CB24FD" w:rsidRPr="00CB24FD">
        <w:rPr>
          <w:sz w:val="24"/>
          <w:szCs w:val="24"/>
          <w:lang w:eastAsia="en-US"/>
        </w:rPr>
        <w:t xml:space="preserve"> per Sutartyje nurodytą laikotarpį Sutarties įvykdymo užtikrinimo nepateikia, </w:t>
      </w:r>
      <w:r w:rsidR="0039562C">
        <w:rPr>
          <w:sz w:val="24"/>
          <w:szCs w:val="24"/>
          <w:lang w:eastAsia="en-US"/>
        </w:rPr>
        <w:t>S</w:t>
      </w:r>
      <w:r w:rsidR="00CB24FD" w:rsidRPr="00CB24FD">
        <w:rPr>
          <w:sz w:val="24"/>
          <w:szCs w:val="24"/>
          <w:lang w:eastAsia="en-US"/>
        </w:rPr>
        <w:t xml:space="preserve">utartis neįsigalioja ir laikoma, kad </w:t>
      </w:r>
      <w:r w:rsidR="00161AD3">
        <w:rPr>
          <w:sz w:val="24"/>
          <w:szCs w:val="24"/>
          <w:lang w:eastAsia="en-US"/>
        </w:rPr>
        <w:t>Paslaugų teikėjas</w:t>
      </w:r>
      <w:r w:rsidR="00CB24FD" w:rsidRPr="00CB24FD">
        <w:rPr>
          <w:sz w:val="24"/>
          <w:szCs w:val="24"/>
          <w:lang w:eastAsia="en-US"/>
        </w:rPr>
        <w:t xml:space="preserve"> atsisakė sudaryti Sutartį. </w:t>
      </w:r>
    </w:p>
    <w:p w14:paraId="6DD250B0" w14:textId="3F7BAC1F" w:rsidR="00CB24FD" w:rsidRPr="00CB24FD" w:rsidRDefault="00C52CF5" w:rsidP="00366EBB">
      <w:pPr>
        <w:tabs>
          <w:tab w:val="left" w:pos="0"/>
          <w:tab w:val="left" w:pos="270"/>
        </w:tabs>
        <w:autoSpaceDE w:val="0"/>
        <w:autoSpaceDN w:val="0"/>
        <w:adjustRightInd w:val="0"/>
        <w:jc w:val="both"/>
        <w:rPr>
          <w:sz w:val="24"/>
          <w:szCs w:val="24"/>
          <w:lang w:eastAsia="en-US"/>
        </w:rPr>
      </w:pPr>
      <w:r>
        <w:rPr>
          <w:sz w:val="24"/>
          <w:szCs w:val="24"/>
          <w:lang w:eastAsia="en-US"/>
        </w:rPr>
        <w:t>6.4</w:t>
      </w:r>
      <w:r w:rsidR="00CB24FD" w:rsidRPr="00CB24FD">
        <w:rPr>
          <w:sz w:val="24"/>
          <w:szCs w:val="24"/>
          <w:lang w:eastAsia="en-US"/>
        </w:rPr>
        <w:t xml:space="preserve">. Sutarties įvykdymo užtikrinimas yra skirtas visų </w:t>
      </w:r>
      <w:r w:rsidR="00161AD3">
        <w:rPr>
          <w:sz w:val="24"/>
          <w:szCs w:val="24"/>
          <w:lang w:eastAsia="en-US"/>
        </w:rPr>
        <w:t>Paslaugų teikėjo</w:t>
      </w:r>
      <w:r w:rsidR="00CB24FD" w:rsidRPr="00CB24FD">
        <w:rPr>
          <w:sz w:val="24"/>
          <w:szCs w:val="24"/>
          <w:lang w:eastAsia="en-US"/>
        </w:rPr>
        <w:t xml:space="preserve"> sutartinių įsipareigojimų įvykdymo užtikrinimui, įskaitant, bet neapsiribojant, netesybų mokėjimui užtikrinti. Jei Sutartis yra nutraukiama dėl bet kokios priežasties, Sutarties įvykdymo užtikrinimas gali būti panaudotas bet kokiai iš </w:t>
      </w:r>
      <w:r w:rsidR="00F7398A">
        <w:rPr>
          <w:sz w:val="24"/>
          <w:szCs w:val="24"/>
          <w:lang w:eastAsia="en-US"/>
        </w:rPr>
        <w:t>Paslaugų te</w:t>
      </w:r>
      <w:r w:rsidR="00CC7CF5">
        <w:rPr>
          <w:sz w:val="24"/>
          <w:szCs w:val="24"/>
          <w:lang w:eastAsia="en-US"/>
        </w:rPr>
        <w:t>i</w:t>
      </w:r>
      <w:r w:rsidR="00F7398A">
        <w:rPr>
          <w:sz w:val="24"/>
          <w:szCs w:val="24"/>
          <w:lang w:eastAsia="en-US"/>
        </w:rPr>
        <w:t>kėjo</w:t>
      </w:r>
      <w:r w:rsidR="00CB24FD" w:rsidRPr="00CB24FD">
        <w:rPr>
          <w:sz w:val="24"/>
          <w:szCs w:val="24"/>
          <w:lang w:eastAsia="en-US"/>
        </w:rPr>
        <w:t xml:space="preserve"> </w:t>
      </w:r>
      <w:r w:rsidR="00F7398A">
        <w:rPr>
          <w:sz w:val="24"/>
          <w:szCs w:val="24"/>
          <w:lang w:eastAsia="en-US"/>
        </w:rPr>
        <w:t>Paslaugų pirkėjui</w:t>
      </w:r>
      <w:r w:rsidR="00CB24FD" w:rsidRPr="00CB24FD">
        <w:rPr>
          <w:sz w:val="24"/>
          <w:szCs w:val="24"/>
          <w:lang w:eastAsia="en-US"/>
        </w:rPr>
        <w:t xml:space="preserve"> priklausančiai pinigų sumai susigrąžinti. Sutarties įvykdymo užtikrinimu </w:t>
      </w:r>
      <w:r w:rsidR="00F7398A">
        <w:rPr>
          <w:sz w:val="24"/>
          <w:szCs w:val="24"/>
          <w:lang w:eastAsia="en-US"/>
        </w:rPr>
        <w:t>Paslaugų pirkėjas</w:t>
      </w:r>
      <w:r w:rsidR="00CB24FD" w:rsidRPr="00CB24FD">
        <w:rPr>
          <w:sz w:val="24"/>
          <w:szCs w:val="24"/>
          <w:lang w:eastAsia="en-US"/>
        </w:rPr>
        <w:t xml:space="preserve"> gali pasinaudoti, nepriklausomai nuo Sutarties nutraukimo.</w:t>
      </w:r>
    </w:p>
    <w:p w14:paraId="386E5CBC" w14:textId="3AD46C99" w:rsidR="00CB24FD" w:rsidRPr="00CB24FD" w:rsidRDefault="00C52CF5" w:rsidP="00366EBB">
      <w:pPr>
        <w:tabs>
          <w:tab w:val="left" w:pos="0"/>
          <w:tab w:val="left" w:pos="270"/>
        </w:tabs>
        <w:autoSpaceDE w:val="0"/>
        <w:autoSpaceDN w:val="0"/>
        <w:adjustRightInd w:val="0"/>
        <w:jc w:val="both"/>
        <w:rPr>
          <w:sz w:val="24"/>
          <w:szCs w:val="24"/>
          <w:lang w:eastAsia="en-US"/>
        </w:rPr>
      </w:pPr>
      <w:r>
        <w:rPr>
          <w:sz w:val="24"/>
          <w:szCs w:val="24"/>
          <w:lang w:eastAsia="en-US"/>
        </w:rPr>
        <w:t>6.5.</w:t>
      </w:r>
      <w:r w:rsidR="00CB24FD" w:rsidRPr="00CB24FD">
        <w:rPr>
          <w:sz w:val="24"/>
          <w:szCs w:val="24"/>
          <w:lang w:eastAsia="en-US"/>
        </w:rPr>
        <w:t xml:space="preserve"> </w:t>
      </w:r>
      <w:r w:rsidR="00F7398A">
        <w:rPr>
          <w:sz w:val="24"/>
          <w:szCs w:val="24"/>
          <w:lang w:eastAsia="en-US"/>
        </w:rPr>
        <w:t>Paslaugų pirkėjas</w:t>
      </w:r>
      <w:r w:rsidR="00CB24FD" w:rsidRPr="00CB24FD">
        <w:rPr>
          <w:sz w:val="24"/>
          <w:szCs w:val="24"/>
          <w:lang w:eastAsia="en-US"/>
        </w:rPr>
        <w:t xml:space="preserve"> gali pasinaudoti Sutarties įvykdymo užtikrinimu, esant bet kuriai iš žemiau nurodytų aplinkybių: </w:t>
      </w:r>
    </w:p>
    <w:p w14:paraId="7CE8683E" w14:textId="0686FB54" w:rsidR="00CB24FD" w:rsidRPr="00CB24FD" w:rsidRDefault="00C52CF5" w:rsidP="00366EBB">
      <w:pPr>
        <w:tabs>
          <w:tab w:val="left" w:pos="0"/>
          <w:tab w:val="left" w:pos="270"/>
        </w:tabs>
        <w:autoSpaceDE w:val="0"/>
        <w:autoSpaceDN w:val="0"/>
        <w:adjustRightInd w:val="0"/>
        <w:jc w:val="both"/>
        <w:rPr>
          <w:sz w:val="24"/>
          <w:szCs w:val="24"/>
          <w:lang w:eastAsia="en-US"/>
        </w:rPr>
      </w:pPr>
      <w:bookmarkStart w:id="8" w:name="_Hlk75890458"/>
      <w:r>
        <w:rPr>
          <w:sz w:val="24"/>
          <w:szCs w:val="24"/>
          <w:lang w:eastAsia="en-US"/>
        </w:rPr>
        <w:t>6.5.1.</w:t>
      </w:r>
      <w:r w:rsidR="00CB24FD" w:rsidRPr="00CB24FD">
        <w:rPr>
          <w:sz w:val="24"/>
          <w:szCs w:val="24"/>
          <w:lang w:eastAsia="en-US"/>
        </w:rPr>
        <w:t xml:space="preserve"> </w:t>
      </w:r>
      <w:r w:rsidR="00F7398A">
        <w:rPr>
          <w:sz w:val="24"/>
          <w:szCs w:val="24"/>
          <w:lang w:eastAsia="en-US"/>
        </w:rPr>
        <w:t>Paslaugų te</w:t>
      </w:r>
      <w:r w:rsidR="00CC7CF5">
        <w:rPr>
          <w:sz w:val="24"/>
          <w:szCs w:val="24"/>
          <w:lang w:eastAsia="en-US"/>
        </w:rPr>
        <w:t>i</w:t>
      </w:r>
      <w:r w:rsidR="00F7398A">
        <w:rPr>
          <w:sz w:val="24"/>
          <w:szCs w:val="24"/>
          <w:lang w:eastAsia="en-US"/>
        </w:rPr>
        <w:t>kėjas</w:t>
      </w:r>
      <w:r w:rsidR="00CB24FD" w:rsidRPr="00CB24FD">
        <w:rPr>
          <w:rFonts w:eastAsia="Calibri"/>
          <w:bCs/>
          <w:sz w:val="24"/>
          <w:szCs w:val="24"/>
          <w:lang w:eastAsia="en-US"/>
        </w:rPr>
        <w:t xml:space="preserve"> </w:t>
      </w:r>
      <w:r w:rsidR="00CB24FD" w:rsidRPr="00CB24FD">
        <w:rPr>
          <w:sz w:val="24"/>
          <w:szCs w:val="24"/>
          <w:lang w:eastAsia="en-US"/>
        </w:rPr>
        <w:t xml:space="preserve">nevykdo arba netinkamai vykdo savo įsipareigojimus pagal Sutartį; </w:t>
      </w:r>
    </w:p>
    <w:p w14:paraId="7AF40B74" w14:textId="426B23F6" w:rsidR="00CB24FD" w:rsidRPr="00CB24FD" w:rsidRDefault="00C52CF5" w:rsidP="00366EBB">
      <w:pPr>
        <w:tabs>
          <w:tab w:val="left" w:pos="0"/>
          <w:tab w:val="left" w:pos="270"/>
        </w:tabs>
        <w:autoSpaceDE w:val="0"/>
        <w:autoSpaceDN w:val="0"/>
        <w:adjustRightInd w:val="0"/>
        <w:jc w:val="both"/>
        <w:rPr>
          <w:sz w:val="24"/>
          <w:szCs w:val="24"/>
          <w:lang w:eastAsia="en-US"/>
        </w:rPr>
      </w:pPr>
      <w:r>
        <w:rPr>
          <w:sz w:val="24"/>
          <w:szCs w:val="24"/>
          <w:lang w:eastAsia="en-US"/>
        </w:rPr>
        <w:t>6.5.2.</w:t>
      </w:r>
      <w:r w:rsidR="00CB24FD" w:rsidRPr="00CB24FD">
        <w:rPr>
          <w:sz w:val="24"/>
          <w:szCs w:val="24"/>
          <w:lang w:eastAsia="en-US"/>
        </w:rPr>
        <w:t xml:space="preserve"> </w:t>
      </w:r>
      <w:r w:rsidR="00F7398A">
        <w:rPr>
          <w:sz w:val="24"/>
          <w:szCs w:val="24"/>
          <w:lang w:eastAsia="en-US"/>
        </w:rPr>
        <w:t>Paslaugų te</w:t>
      </w:r>
      <w:r w:rsidR="00CC7CF5">
        <w:rPr>
          <w:sz w:val="24"/>
          <w:szCs w:val="24"/>
          <w:lang w:eastAsia="en-US"/>
        </w:rPr>
        <w:t>i</w:t>
      </w:r>
      <w:r w:rsidR="00F7398A">
        <w:rPr>
          <w:sz w:val="24"/>
          <w:szCs w:val="24"/>
          <w:lang w:eastAsia="en-US"/>
        </w:rPr>
        <w:t>kėjas</w:t>
      </w:r>
      <w:r w:rsidR="00CB24FD" w:rsidRPr="00CB24FD">
        <w:rPr>
          <w:sz w:val="24"/>
          <w:szCs w:val="24"/>
          <w:lang w:eastAsia="en-US"/>
        </w:rPr>
        <w:t xml:space="preserve"> per protingai nustatytą laikotarpį neįvykdo </w:t>
      </w:r>
      <w:r w:rsidR="00F7398A">
        <w:rPr>
          <w:sz w:val="24"/>
          <w:szCs w:val="24"/>
          <w:lang w:eastAsia="en-US"/>
        </w:rPr>
        <w:t>Paslaugų pirkėjo</w:t>
      </w:r>
      <w:r w:rsidR="00CB24FD" w:rsidRPr="00CB24FD">
        <w:rPr>
          <w:sz w:val="24"/>
          <w:szCs w:val="24"/>
          <w:lang w:eastAsia="en-US"/>
        </w:rPr>
        <w:t xml:space="preserve"> nurodymo ištaisyti </w:t>
      </w:r>
      <w:r w:rsidR="00CC7CF5">
        <w:rPr>
          <w:sz w:val="24"/>
          <w:szCs w:val="24"/>
          <w:lang w:eastAsia="en-US"/>
        </w:rPr>
        <w:t>p</w:t>
      </w:r>
      <w:r w:rsidR="00CB24FD" w:rsidRPr="00CB24FD">
        <w:rPr>
          <w:sz w:val="24"/>
          <w:szCs w:val="24"/>
          <w:lang w:eastAsia="en-US"/>
        </w:rPr>
        <w:t xml:space="preserve">aslaugų trūkumus; </w:t>
      </w:r>
    </w:p>
    <w:p w14:paraId="7F6867EF" w14:textId="234F63B8" w:rsidR="00CB24FD" w:rsidRPr="00CB24FD" w:rsidRDefault="00C52CF5" w:rsidP="00366EBB">
      <w:pPr>
        <w:tabs>
          <w:tab w:val="left" w:pos="0"/>
          <w:tab w:val="left" w:pos="270"/>
        </w:tabs>
        <w:autoSpaceDE w:val="0"/>
        <w:autoSpaceDN w:val="0"/>
        <w:adjustRightInd w:val="0"/>
        <w:jc w:val="both"/>
        <w:rPr>
          <w:sz w:val="24"/>
          <w:szCs w:val="24"/>
          <w:lang w:eastAsia="en-US"/>
        </w:rPr>
      </w:pPr>
      <w:r>
        <w:rPr>
          <w:sz w:val="24"/>
          <w:szCs w:val="24"/>
          <w:lang w:eastAsia="en-US"/>
        </w:rPr>
        <w:t>6.5.3</w:t>
      </w:r>
      <w:r w:rsidR="00CB24FD" w:rsidRPr="00CB24FD">
        <w:rPr>
          <w:sz w:val="24"/>
          <w:szCs w:val="24"/>
          <w:lang w:eastAsia="en-US"/>
        </w:rPr>
        <w:t xml:space="preserve">. jei dėl bet kokių </w:t>
      </w:r>
      <w:r w:rsidR="00F7398A" w:rsidRPr="00F7398A">
        <w:rPr>
          <w:sz w:val="24"/>
          <w:szCs w:val="24"/>
          <w:lang w:eastAsia="en-US"/>
        </w:rPr>
        <w:t>Paslaugų te</w:t>
      </w:r>
      <w:r w:rsidR="00CC7CF5">
        <w:rPr>
          <w:sz w:val="24"/>
          <w:szCs w:val="24"/>
          <w:lang w:eastAsia="en-US"/>
        </w:rPr>
        <w:t>i</w:t>
      </w:r>
      <w:r w:rsidR="00F7398A" w:rsidRPr="00F7398A">
        <w:rPr>
          <w:sz w:val="24"/>
          <w:szCs w:val="24"/>
          <w:lang w:eastAsia="en-US"/>
        </w:rPr>
        <w:t>kėj</w:t>
      </w:r>
      <w:r w:rsidR="00F7398A">
        <w:rPr>
          <w:sz w:val="24"/>
          <w:szCs w:val="24"/>
          <w:lang w:eastAsia="en-US"/>
        </w:rPr>
        <w:t>o</w:t>
      </w:r>
      <w:r w:rsidR="00CB24FD" w:rsidRPr="00CB24FD">
        <w:rPr>
          <w:rFonts w:eastAsia="Calibri"/>
          <w:bCs/>
          <w:sz w:val="24"/>
          <w:szCs w:val="24"/>
          <w:lang w:eastAsia="en-US"/>
        </w:rPr>
        <w:t xml:space="preserve"> </w:t>
      </w:r>
      <w:r w:rsidR="00CB24FD" w:rsidRPr="00CB24FD">
        <w:rPr>
          <w:sz w:val="24"/>
          <w:szCs w:val="24"/>
          <w:lang w:eastAsia="en-US"/>
        </w:rPr>
        <w:t xml:space="preserve">veiksmų (veikimo ar neveikimo) </w:t>
      </w:r>
      <w:r w:rsidR="00F7398A">
        <w:rPr>
          <w:sz w:val="24"/>
          <w:szCs w:val="24"/>
          <w:lang w:eastAsia="en-US"/>
        </w:rPr>
        <w:t>Paslaugų pirkėjas</w:t>
      </w:r>
      <w:r w:rsidR="00CB24FD" w:rsidRPr="00CB24FD">
        <w:rPr>
          <w:sz w:val="24"/>
          <w:szCs w:val="24"/>
          <w:lang w:eastAsia="en-US"/>
        </w:rPr>
        <w:t xml:space="preserve"> patyrė nuostolius (įskaitant, bet neapribojant, papildomas išlaidas, negautas pajamas ar kitus tiesioginius ir netiesioginius nuostolius, delspinigius ir (arba) baudas</w:t>
      </w:r>
      <w:r w:rsidR="00A50EFF">
        <w:rPr>
          <w:sz w:val="24"/>
          <w:szCs w:val="24"/>
          <w:lang w:eastAsia="en-US"/>
        </w:rPr>
        <w:t>)</w:t>
      </w:r>
      <w:r w:rsidR="00CB24FD" w:rsidRPr="00CB24FD">
        <w:rPr>
          <w:sz w:val="24"/>
          <w:szCs w:val="24"/>
          <w:lang w:eastAsia="en-US"/>
        </w:rPr>
        <w:t>;</w:t>
      </w:r>
    </w:p>
    <w:p w14:paraId="569AF6EE" w14:textId="0A9A78FA" w:rsidR="00AE1FFD" w:rsidRPr="00CB24FD" w:rsidRDefault="00C52CF5" w:rsidP="00366EBB">
      <w:pPr>
        <w:tabs>
          <w:tab w:val="left" w:pos="0"/>
          <w:tab w:val="left" w:pos="270"/>
        </w:tabs>
        <w:autoSpaceDE w:val="0"/>
        <w:autoSpaceDN w:val="0"/>
        <w:adjustRightInd w:val="0"/>
        <w:jc w:val="both"/>
        <w:rPr>
          <w:sz w:val="24"/>
          <w:szCs w:val="24"/>
          <w:lang w:eastAsia="en-US"/>
        </w:rPr>
      </w:pPr>
      <w:r>
        <w:rPr>
          <w:sz w:val="24"/>
          <w:szCs w:val="24"/>
          <w:lang w:eastAsia="en-US"/>
        </w:rPr>
        <w:lastRenderedPageBreak/>
        <w:t>6.5.4</w:t>
      </w:r>
      <w:r w:rsidR="00CB24FD" w:rsidRPr="00CB24FD">
        <w:rPr>
          <w:sz w:val="24"/>
          <w:szCs w:val="24"/>
          <w:lang w:eastAsia="en-US"/>
        </w:rPr>
        <w:t xml:space="preserve">. </w:t>
      </w:r>
      <w:r w:rsidR="002834DB" w:rsidRPr="002834DB">
        <w:rPr>
          <w:sz w:val="24"/>
          <w:szCs w:val="24"/>
          <w:lang w:eastAsia="en-US"/>
        </w:rPr>
        <w:t>Paslaugų te</w:t>
      </w:r>
      <w:r w:rsidR="00A50EFF">
        <w:rPr>
          <w:sz w:val="24"/>
          <w:szCs w:val="24"/>
          <w:lang w:eastAsia="en-US"/>
        </w:rPr>
        <w:t>i</w:t>
      </w:r>
      <w:r w:rsidR="002834DB" w:rsidRPr="002834DB">
        <w:rPr>
          <w:sz w:val="24"/>
          <w:szCs w:val="24"/>
          <w:lang w:eastAsia="en-US"/>
        </w:rPr>
        <w:t>kėjas</w:t>
      </w:r>
      <w:r w:rsidR="00CB24FD" w:rsidRPr="00CB24FD">
        <w:rPr>
          <w:rFonts w:eastAsia="Calibri"/>
          <w:bCs/>
          <w:sz w:val="24"/>
          <w:szCs w:val="24"/>
          <w:lang w:eastAsia="en-US"/>
        </w:rPr>
        <w:t xml:space="preserve"> </w:t>
      </w:r>
      <w:r w:rsidR="00CB24FD" w:rsidRPr="00CB24FD">
        <w:rPr>
          <w:sz w:val="24"/>
          <w:szCs w:val="24"/>
          <w:lang w:eastAsia="en-US"/>
        </w:rPr>
        <w:t>be pateisinamos priežasties (ne Sutartyje nustatytais atvejais) vienašališkai nutraukia Sutartį.</w:t>
      </w:r>
    </w:p>
    <w:bookmarkEnd w:id="8"/>
    <w:p w14:paraId="582C0CF8" w14:textId="77777777" w:rsidR="00CB24FD" w:rsidRPr="002C16A3" w:rsidRDefault="00CB24FD" w:rsidP="009B676A">
      <w:pPr>
        <w:tabs>
          <w:tab w:val="left" w:pos="0"/>
          <w:tab w:val="left" w:pos="270"/>
        </w:tabs>
        <w:autoSpaceDE w:val="0"/>
        <w:autoSpaceDN w:val="0"/>
        <w:adjustRightInd w:val="0"/>
        <w:jc w:val="both"/>
        <w:rPr>
          <w:b/>
          <w:bCs/>
          <w:iCs/>
          <w:sz w:val="24"/>
        </w:rPr>
      </w:pPr>
    </w:p>
    <w:p w14:paraId="37C849B3" w14:textId="54C863D9" w:rsidR="0005626D" w:rsidRPr="00B217B8" w:rsidRDefault="002C16A3" w:rsidP="0005626D">
      <w:pPr>
        <w:jc w:val="center"/>
        <w:rPr>
          <w:b/>
          <w:bCs/>
          <w:sz w:val="24"/>
        </w:rPr>
      </w:pPr>
      <w:r>
        <w:rPr>
          <w:b/>
          <w:bCs/>
          <w:sz w:val="24"/>
        </w:rPr>
        <w:t>7</w:t>
      </w:r>
      <w:r w:rsidR="0005626D" w:rsidRPr="00B217B8">
        <w:rPr>
          <w:b/>
          <w:bCs/>
          <w:sz w:val="24"/>
        </w:rPr>
        <w:t>. SUBTEIKIMAS</w:t>
      </w:r>
    </w:p>
    <w:p w14:paraId="19C01B04" w14:textId="77777777" w:rsidR="0005626D" w:rsidRPr="00B217B8" w:rsidRDefault="0005626D" w:rsidP="0005626D">
      <w:pPr>
        <w:jc w:val="center"/>
        <w:rPr>
          <w:b/>
          <w:bCs/>
          <w:sz w:val="24"/>
        </w:rPr>
      </w:pPr>
    </w:p>
    <w:p w14:paraId="3F931366" w14:textId="7A8FF037" w:rsidR="00F913E0" w:rsidRPr="007A28EF" w:rsidRDefault="002C16A3" w:rsidP="0005626D">
      <w:pPr>
        <w:jc w:val="both"/>
        <w:rPr>
          <w:bCs/>
          <w:sz w:val="24"/>
        </w:rPr>
      </w:pPr>
      <w:r w:rsidRPr="007A28EF">
        <w:rPr>
          <w:bCs/>
          <w:sz w:val="24"/>
        </w:rPr>
        <w:t>7</w:t>
      </w:r>
      <w:r w:rsidR="0005626D" w:rsidRPr="007A28EF">
        <w:rPr>
          <w:bCs/>
          <w:sz w:val="24"/>
        </w:rPr>
        <w:t>.1. Paslaug</w:t>
      </w:r>
      <w:r w:rsidR="00F409DA">
        <w:rPr>
          <w:bCs/>
          <w:sz w:val="24"/>
        </w:rPr>
        <w:t>ų</w:t>
      </w:r>
      <w:r w:rsidR="0005626D" w:rsidRPr="007A28EF">
        <w:rPr>
          <w:bCs/>
          <w:sz w:val="24"/>
        </w:rPr>
        <w:t xml:space="preserve"> teikėjas Sutarties vykdymui pasitelkia:</w:t>
      </w:r>
    </w:p>
    <w:p w14:paraId="1B4A7187" w14:textId="044DFF63" w:rsidR="0005626D" w:rsidRPr="007A28EF" w:rsidRDefault="002C16A3" w:rsidP="0005626D">
      <w:pPr>
        <w:jc w:val="both"/>
        <w:rPr>
          <w:bCs/>
          <w:sz w:val="24"/>
        </w:rPr>
      </w:pPr>
      <w:r w:rsidRPr="007A28EF">
        <w:rPr>
          <w:bCs/>
          <w:i/>
          <w:iCs/>
          <w:sz w:val="24"/>
        </w:rPr>
        <w:t>7</w:t>
      </w:r>
      <w:r w:rsidR="0005626D" w:rsidRPr="007A28EF">
        <w:rPr>
          <w:bCs/>
          <w:i/>
          <w:iCs/>
          <w:sz w:val="24"/>
        </w:rPr>
        <w:t xml:space="preserve">.1.1. </w:t>
      </w:r>
      <w:bookmarkStart w:id="9" w:name="_Hlk69634712"/>
      <w:r w:rsidR="0005626D" w:rsidRPr="007A28EF">
        <w:rPr>
          <w:bCs/>
          <w:i/>
          <w:iCs/>
          <w:sz w:val="24"/>
        </w:rPr>
        <w:t xml:space="preserve">savo pasiūlyme nurodytus </w:t>
      </w:r>
      <w:r w:rsidR="00F416E3" w:rsidRPr="00187779">
        <w:rPr>
          <w:bCs/>
          <w:i/>
          <w:iCs/>
          <w:sz w:val="24"/>
        </w:rPr>
        <w:t>s</w:t>
      </w:r>
      <w:r w:rsidR="00F416E3" w:rsidRPr="0064363B">
        <w:rPr>
          <w:rFonts w:eastAsia="Calibri"/>
          <w:i/>
          <w:iCs/>
          <w:sz w:val="24"/>
          <w:szCs w:val="24"/>
          <w:lang w:eastAsia="en-US"/>
        </w:rPr>
        <w:t>ubt</w:t>
      </w:r>
      <w:r w:rsidR="00AE1FFD">
        <w:rPr>
          <w:rFonts w:eastAsia="Calibri"/>
          <w:i/>
          <w:iCs/>
          <w:sz w:val="24"/>
          <w:szCs w:val="24"/>
          <w:lang w:eastAsia="en-US"/>
        </w:rPr>
        <w:t>ei</w:t>
      </w:r>
      <w:r w:rsidR="00F416E3" w:rsidRPr="0064363B">
        <w:rPr>
          <w:rFonts w:eastAsia="Calibri"/>
          <w:i/>
          <w:iCs/>
          <w:sz w:val="24"/>
          <w:szCs w:val="24"/>
          <w:lang w:eastAsia="en-US"/>
        </w:rPr>
        <w:t xml:space="preserve">kėjus, kurių kvalifikacija remiasi </w:t>
      </w:r>
      <w:r w:rsidR="00C32CD5">
        <w:rPr>
          <w:rFonts w:eastAsia="Calibri"/>
          <w:i/>
          <w:iCs/>
          <w:sz w:val="24"/>
          <w:szCs w:val="24"/>
          <w:lang w:eastAsia="en-US"/>
        </w:rPr>
        <w:t>Paslaug</w:t>
      </w:r>
      <w:r w:rsidR="00F409DA">
        <w:rPr>
          <w:rFonts w:eastAsia="Calibri"/>
          <w:i/>
          <w:iCs/>
          <w:sz w:val="24"/>
          <w:szCs w:val="24"/>
          <w:lang w:eastAsia="en-US"/>
        </w:rPr>
        <w:t xml:space="preserve">ų </w:t>
      </w:r>
      <w:r w:rsidR="00C32CD5">
        <w:rPr>
          <w:rFonts w:eastAsia="Calibri"/>
          <w:i/>
          <w:iCs/>
          <w:sz w:val="24"/>
          <w:szCs w:val="24"/>
          <w:lang w:eastAsia="en-US"/>
        </w:rPr>
        <w:t>t</w:t>
      </w:r>
      <w:r w:rsidR="00AE1FFD">
        <w:rPr>
          <w:rFonts w:eastAsia="Calibri"/>
          <w:i/>
          <w:iCs/>
          <w:sz w:val="24"/>
          <w:szCs w:val="24"/>
          <w:lang w:eastAsia="en-US"/>
        </w:rPr>
        <w:t>ei</w:t>
      </w:r>
      <w:r w:rsidR="00C32CD5">
        <w:rPr>
          <w:rFonts w:eastAsia="Calibri"/>
          <w:i/>
          <w:iCs/>
          <w:sz w:val="24"/>
          <w:szCs w:val="24"/>
          <w:lang w:eastAsia="en-US"/>
        </w:rPr>
        <w:t>kėjas</w:t>
      </w:r>
      <w:r w:rsidR="006254D8">
        <w:rPr>
          <w:bCs/>
          <w:i/>
          <w:iCs/>
          <w:sz w:val="24"/>
        </w:rPr>
        <w:t>: -.</w:t>
      </w:r>
    </w:p>
    <w:bookmarkEnd w:id="9"/>
    <w:p w14:paraId="7309E5B0" w14:textId="2F6EC4F3" w:rsidR="00B83987" w:rsidRPr="006A093B" w:rsidRDefault="002C16A3" w:rsidP="00B83987">
      <w:pPr>
        <w:pStyle w:val="BodyText11"/>
        <w:ind w:firstLine="0"/>
        <w:rPr>
          <w:rFonts w:ascii="Times New Roman" w:hAnsi="Times New Roman"/>
          <w:noProof/>
          <w:color w:val="000000"/>
          <w:sz w:val="24"/>
          <w:szCs w:val="24"/>
          <w:lang w:val="lt-LT"/>
        </w:rPr>
      </w:pPr>
      <w:r w:rsidRPr="006A093B">
        <w:rPr>
          <w:rFonts w:ascii="Times New Roman" w:hAnsi="Times New Roman"/>
          <w:bCs/>
          <w:noProof/>
          <w:sz w:val="24"/>
          <w:lang w:val="lt-LT"/>
        </w:rPr>
        <w:t>7</w:t>
      </w:r>
      <w:r w:rsidR="0005626D" w:rsidRPr="006A093B">
        <w:rPr>
          <w:rFonts w:ascii="Times New Roman" w:hAnsi="Times New Roman"/>
          <w:bCs/>
          <w:noProof/>
          <w:sz w:val="24"/>
          <w:lang w:val="lt-LT"/>
        </w:rPr>
        <w:t xml:space="preserve">.1.2. </w:t>
      </w:r>
      <w:bookmarkStart w:id="10" w:name="_Hlk69634757"/>
      <w:r w:rsidR="0005626D" w:rsidRPr="006A093B">
        <w:rPr>
          <w:rFonts w:ascii="Times New Roman" w:hAnsi="Times New Roman"/>
          <w:bCs/>
          <w:noProof/>
          <w:sz w:val="24"/>
          <w:lang w:val="lt-LT"/>
        </w:rPr>
        <w:t>kitus subteikėju</w:t>
      </w:r>
      <w:r w:rsidR="00810ECA" w:rsidRPr="006A093B">
        <w:rPr>
          <w:rFonts w:ascii="Times New Roman" w:hAnsi="Times New Roman"/>
          <w:bCs/>
          <w:noProof/>
          <w:sz w:val="24"/>
          <w:lang w:val="lt-LT"/>
        </w:rPr>
        <w:t>s,</w:t>
      </w:r>
      <w:r w:rsidR="0005626D" w:rsidRPr="006A093B">
        <w:rPr>
          <w:rFonts w:ascii="Times New Roman" w:hAnsi="Times New Roman"/>
          <w:bCs/>
          <w:noProof/>
          <w:sz w:val="24"/>
          <w:lang w:val="lt-LT"/>
        </w:rPr>
        <w:t xml:space="preserve"> jeigu pasiūlymo pateikimo metu jie buvo žinomi</w:t>
      </w:r>
      <w:r w:rsidR="00764CDF" w:rsidRPr="006A093B">
        <w:rPr>
          <w:rFonts w:ascii="Times New Roman" w:hAnsi="Times New Roman"/>
          <w:bCs/>
          <w:noProof/>
          <w:sz w:val="24"/>
          <w:lang w:val="lt-LT"/>
        </w:rPr>
        <w:t xml:space="preserve"> </w:t>
      </w:r>
      <w:r w:rsidR="006254D8">
        <w:rPr>
          <w:rFonts w:ascii="Times New Roman" w:hAnsi="Times New Roman"/>
          <w:bCs/>
          <w:noProof/>
          <w:sz w:val="24"/>
          <w:lang w:val="lt-LT"/>
        </w:rPr>
        <w:t>-.</w:t>
      </w:r>
      <w:r w:rsidR="0005626D" w:rsidRPr="006A093B">
        <w:rPr>
          <w:rFonts w:ascii="Times New Roman" w:hAnsi="Times New Roman"/>
          <w:bCs/>
          <w:noProof/>
          <w:sz w:val="24"/>
          <w:lang w:val="lt-LT"/>
        </w:rPr>
        <w:t xml:space="preserve"> Tuo atveju, jei pasiūlymo pateikimo metu Paslaug</w:t>
      </w:r>
      <w:r w:rsidR="00F409DA">
        <w:rPr>
          <w:rFonts w:ascii="Times New Roman" w:hAnsi="Times New Roman"/>
          <w:bCs/>
          <w:noProof/>
          <w:sz w:val="24"/>
          <w:lang w:val="lt-LT"/>
        </w:rPr>
        <w:t>ų</w:t>
      </w:r>
      <w:r w:rsidR="0005626D" w:rsidRPr="006A093B">
        <w:rPr>
          <w:rFonts w:ascii="Times New Roman" w:hAnsi="Times New Roman"/>
          <w:bCs/>
          <w:noProof/>
          <w:sz w:val="24"/>
          <w:lang w:val="lt-LT"/>
        </w:rPr>
        <w:t xml:space="preserve"> teikėjui nebuvo žinomi kiti subteikėjai, Paslaug</w:t>
      </w:r>
      <w:r w:rsidR="00F409DA">
        <w:rPr>
          <w:rFonts w:ascii="Times New Roman" w:hAnsi="Times New Roman"/>
          <w:bCs/>
          <w:noProof/>
          <w:sz w:val="24"/>
          <w:lang w:val="lt-LT"/>
        </w:rPr>
        <w:t>ų</w:t>
      </w:r>
      <w:r w:rsidR="0005626D" w:rsidRPr="006A093B">
        <w:rPr>
          <w:rFonts w:ascii="Times New Roman" w:hAnsi="Times New Roman"/>
          <w:bCs/>
          <w:noProof/>
          <w:sz w:val="24"/>
          <w:lang w:val="lt-LT"/>
        </w:rPr>
        <w:t xml:space="preserve"> teikėjas po Sutarties sudarymo, tačiau </w:t>
      </w:r>
      <w:r w:rsidR="002271B2" w:rsidRPr="007A28EF">
        <w:rPr>
          <w:rFonts w:ascii="Times New Roman" w:hAnsi="Times New Roman"/>
          <w:noProof/>
          <w:color w:val="000000"/>
          <w:sz w:val="24"/>
          <w:szCs w:val="24"/>
          <w:lang w:val="lt-LT"/>
        </w:rPr>
        <w:t>ne vėliau kaip likus 2 (dvi) darbo dienoms iki Sutarties etapo, kurio veiklas vykdys subteikėjas, vykdymo pradžios</w:t>
      </w:r>
      <w:r w:rsidR="0005626D" w:rsidRPr="006A093B">
        <w:rPr>
          <w:rFonts w:ascii="Times New Roman" w:hAnsi="Times New Roman"/>
          <w:bCs/>
          <w:noProof/>
          <w:sz w:val="24"/>
          <w:lang w:val="lt-LT"/>
        </w:rPr>
        <w:t xml:space="preserve">, įsipareigoja </w:t>
      </w:r>
      <w:r w:rsidR="00CC2A74" w:rsidRPr="006A093B">
        <w:rPr>
          <w:rFonts w:ascii="Times New Roman" w:hAnsi="Times New Roman"/>
          <w:bCs/>
          <w:noProof/>
          <w:sz w:val="24"/>
          <w:lang w:val="lt-LT"/>
        </w:rPr>
        <w:t>Paslaug</w:t>
      </w:r>
      <w:r w:rsidR="00F409DA">
        <w:rPr>
          <w:rFonts w:ascii="Times New Roman" w:hAnsi="Times New Roman"/>
          <w:bCs/>
          <w:noProof/>
          <w:sz w:val="24"/>
          <w:lang w:val="lt-LT"/>
        </w:rPr>
        <w:t>ų</w:t>
      </w:r>
      <w:r w:rsidR="00CC2A74" w:rsidRPr="006A093B">
        <w:rPr>
          <w:rFonts w:ascii="Times New Roman" w:hAnsi="Times New Roman"/>
          <w:bCs/>
          <w:noProof/>
          <w:sz w:val="24"/>
          <w:lang w:val="lt-LT"/>
        </w:rPr>
        <w:t xml:space="preserve"> </w:t>
      </w:r>
      <w:r w:rsidR="002271B2" w:rsidRPr="006A093B">
        <w:rPr>
          <w:rFonts w:ascii="Times New Roman" w:hAnsi="Times New Roman"/>
          <w:bCs/>
          <w:noProof/>
          <w:sz w:val="24"/>
          <w:lang w:val="lt-LT"/>
        </w:rPr>
        <w:t>p</w:t>
      </w:r>
      <w:r w:rsidR="0005626D" w:rsidRPr="006A093B">
        <w:rPr>
          <w:rFonts w:ascii="Times New Roman" w:hAnsi="Times New Roman"/>
          <w:bCs/>
          <w:noProof/>
          <w:sz w:val="24"/>
          <w:lang w:val="lt-LT"/>
        </w:rPr>
        <w:t>irkėjui pranešti tuo metu žinomų subteikėjų pavadinimus, kontaktinius duomenis ir jų atstovus. Paslaug</w:t>
      </w:r>
      <w:r w:rsidR="00F409DA">
        <w:rPr>
          <w:rFonts w:ascii="Times New Roman" w:hAnsi="Times New Roman"/>
          <w:bCs/>
          <w:noProof/>
          <w:sz w:val="24"/>
          <w:lang w:val="lt-LT"/>
        </w:rPr>
        <w:t>ų</w:t>
      </w:r>
      <w:r w:rsidR="0005626D" w:rsidRPr="006A093B">
        <w:rPr>
          <w:rFonts w:ascii="Times New Roman" w:hAnsi="Times New Roman"/>
          <w:bCs/>
          <w:noProof/>
          <w:sz w:val="24"/>
          <w:lang w:val="lt-LT"/>
        </w:rPr>
        <w:t xml:space="preserve"> teikėjas privalo informuoti </w:t>
      </w:r>
      <w:r w:rsidR="002271B2" w:rsidRPr="006A093B">
        <w:rPr>
          <w:rFonts w:ascii="Times New Roman" w:hAnsi="Times New Roman"/>
          <w:bCs/>
          <w:noProof/>
          <w:sz w:val="24"/>
          <w:lang w:val="lt-LT"/>
        </w:rPr>
        <w:t>Paslaug</w:t>
      </w:r>
      <w:r w:rsidR="00F409DA">
        <w:rPr>
          <w:rFonts w:ascii="Times New Roman" w:hAnsi="Times New Roman"/>
          <w:bCs/>
          <w:noProof/>
          <w:sz w:val="24"/>
          <w:lang w:val="lt-LT"/>
        </w:rPr>
        <w:t>ų</w:t>
      </w:r>
      <w:r w:rsidR="002271B2" w:rsidRPr="006A093B">
        <w:rPr>
          <w:rFonts w:ascii="Times New Roman" w:hAnsi="Times New Roman"/>
          <w:bCs/>
          <w:noProof/>
          <w:sz w:val="24"/>
          <w:lang w:val="lt-LT"/>
        </w:rPr>
        <w:t xml:space="preserve"> p</w:t>
      </w:r>
      <w:r w:rsidR="0005626D" w:rsidRPr="006A093B">
        <w:rPr>
          <w:rFonts w:ascii="Times New Roman" w:hAnsi="Times New Roman"/>
          <w:bCs/>
          <w:noProof/>
          <w:sz w:val="24"/>
          <w:lang w:val="lt-LT"/>
        </w:rPr>
        <w:t>irkėją apie minėtos informacijos pasikeitimus, taip pat apie naujus subteikėjus, kuriuos ketina pasitelkti vėliau, visu Sutarties vykdymo metu.</w:t>
      </w:r>
      <w:r w:rsidR="00B83987" w:rsidRPr="006A093B">
        <w:rPr>
          <w:rFonts w:ascii="Times New Roman" w:hAnsi="Times New Roman"/>
          <w:noProof/>
          <w:color w:val="000000"/>
          <w:sz w:val="24"/>
          <w:szCs w:val="24"/>
          <w:lang w:val="lt-LT"/>
        </w:rPr>
        <w:t xml:space="preserve"> </w:t>
      </w:r>
    </w:p>
    <w:p w14:paraId="0F6CBF66" w14:textId="56BA2463" w:rsidR="0005626D" w:rsidRPr="00B217B8" w:rsidRDefault="002C16A3" w:rsidP="0005626D">
      <w:pPr>
        <w:jc w:val="both"/>
        <w:rPr>
          <w:bCs/>
          <w:noProof/>
          <w:sz w:val="24"/>
        </w:rPr>
      </w:pPr>
      <w:bookmarkStart w:id="11" w:name="_Hlk69634859"/>
      <w:bookmarkEnd w:id="10"/>
      <w:r>
        <w:rPr>
          <w:bCs/>
          <w:noProof/>
          <w:sz w:val="24"/>
        </w:rPr>
        <w:t>7</w:t>
      </w:r>
      <w:r w:rsidR="0005626D" w:rsidRPr="00B217B8">
        <w:rPr>
          <w:bCs/>
          <w:noProof/>
          <w:sz w:val="24"/>
        </w:rPr>
        <w:t>.2. Subteikėjo pasitelkimas nekeičia Paslaug</w:t>
      </w:r>
      <w:r w:rsidR="00F409DA">
        <w:rPr>
          <w:bCs/>
          <w:noProof/>
          <w:sz w:val="24"/>
        </w:rPr>
        <w:t>ų</w:t>
      </w:r>
      <w:r w:rsidR="0005626D" w:rsidRPr="00B217B8">
        <w:rPr>
          <w:bCs/>
          <w:noProof/>
          <w:sz w:val="24"/>
        </w:rPr>
        <w:t xml:space="preserve"> teikėjo atsakomybės dėl Sutarties vykdymo. </w:t>
      </w:r>
    </w:p>
    <w:p w14:paraId="59F77110" w14:textId="64B60AF1" w:rsidR="0005626D" w:rsidRPr="00B217B8" w:rsidRDefault="002C16A3" w:rsidP="0005626D">
      <w:pPr>
        <w:jc w:val="both"/>
        <w:rPr>
          <w:bCs/>
          <w:noProof/>
          <w:sz w:val="24"/>
        </w:rPr>
      </w:pPr>
      <w:r>
        <w:rPr>
          <w:bCs/>
          <w:noProof/>
          <w:sz w:val="24"/>
        </w:rPr>
        <w:t>7</w:t>
      </w:r>
      <w:r w:rsidR="0005626D" w:rsidRPr="00B217B8">
        <w:rPr>
          <w:bCs/>
          <w:noProof/>
          <w:sz w:val="24"/>
        </w:rPr>
        <w:t xml:space="preserve">.3. </w:t>
      </w:r>
      <w:r w:rsidR="00CC2A74" w:rsidRPr="00B217B8">
        <w:rPr>
          <w:rFonts w:eastAsia="Calibri"/>
          <w:noProof/>
          <w:color w:val="000000"/>
          <w:sz w:val="24"/>
          <w:szCs w:val="24"/>
        </w:rPr>
        <w:t>Gavęs Paslaug</w:t>
      </w:r>
      <w:r w:rsidR="00F409DA">
        <w:rPr>
          <w:rFonts w:eastAsia="Calibri"/>
          <w:noProof/>
          <w:color w:val="000000"/>
          <w:sz w:val="24"/>
          <w:szCs w:val="24"/>
        </w:rPr>
        <w:t>ų</w:t>
      </w:r>
      <w:r w:rsidR="00CC2A74" w:rsidRPr="00B217B8">
        <w:rPr>
          <w:rFonts w:eastAsia="Calibri"/>
          <w:noProof/>
          <w:color w:val="000000"/>
          <w:sz w:val="24"/>
          <w:szCs w:val="24"/>
        </w:rPr>
        <w:t xml:space="preserve"> pirkėjo sutikimą, </w:t>
      </w:r>
      <w:r w:rsidR="008D60EF">
        <w:rPr>
          <w:rFonts w:eastAsia="Calibri"/>
          <w:noProof/>
          <w:color w:val="000000"/>
          <w:sz w:val="24"/>
          <w:szCs w:val="24"/>
        </w:rPr>
        <w:t xml:space="preserve">Paslaugų teikėjas gali </w:t>
      </w:r>
      <w:r w:rsidR="00CC2A74" w:rsidRPr="00B217B8">
        <w:rPr>
          <w:rFonts w:eastAsia="Calibri"/>
          <w:noProof/>
          <w:color w:val="000000"/>
          <w:sz w:val="24"/>
          <w:szCs w:val="24"/>
        </w:rPr>
        <w:t>pakeisti subteikėjus, išvardytus Sutarties 4 priede</w:t>
      </w:r>
      <w:r w:rsidR="0005626D" w:rsidRPr="00B217B8">
        <w:rPr>
          <w:bCs/>
          <w:noProof/>
          <w:sz w:val="24"/>
        </w:rPr>
        <w:t>, jeigu Sutarties vykdymo metu jie:</w:t>
      </w:r>
    </w:p>
    <w:p w14:paraId="29833492" w14:textId="61FAAB98" w:rsidR="00F913E0" w:rsidRPr="00B217B8" w:rsidRDefault="002C16A3" w:rsidP="0005626D">
      <w:pPr>
        <w:jc w:val="both"/>
        <w:rPr>
          <w:bCs/>
          <w:noProof/>
          <w:sz w:val="24"/>
        </w:rPr>
      </w:pPr>
      <w:r>
        <w:rPr>
          <w:bCs/>
          <w:noProof/>
          <w:sz w:val="24"/>
        </w:rPr>
        <w:t>7</w:t>
      </w:r>
      <w:r w:rsidR="0005626D" w:rsidRPr="00B217B8">
        <w:rPr>
          <w:bCs/>
          <w:noProof/>
          <w:sz w:val="24"/>
        </w:rPr>
        <w:t>.3.1. netinkamai vykdo įsipareigojimus Paslaug</w:t>
      </w:r>
      <w:r w:rsidR="00F409DA">
        <w:rPr>
          <w:bCs/>
          <w:noProof/>
          <w:sz w:val="24"/>
        </w:rPr>
        <w:t>ų</w:t>
      </w:r>
      <w:r w:rsidR="0005626D" w:rsidRPr="00B217B8">
        <w:rPr>
          <w:bCs/>
          <w:noProof/>
          <w:sz w:val="24"/>
        </w:rPr>
        <w:t xml:space="preserve"> teikėjui, nepajėgūs vykdyti įsipareigojimų Paslaug</w:t>
      </w:r>
      <w:r w:rsidR="00F409DA">
        <w:rPr>
          <w:bCs/>
          <w:noProof/>
          <w:sz w:val="24"/>
        </w:rPr>
        <w:t>ų</w:t>
      </w:r>
      <w:r w:rsidR="0005626D" w:rsidRPr="00B217B8">
        <w:rPr>
          <w:bCs/>
          <w:noProof/>
          <w:sz w:val="24"/>
        </w:rPr>
        <w:t xml:space="preserve"> teikėjui, negali vykdyti įsipareigojimų Paslaug</w:t>
      </w:r>
      <w:r w:rsidR="00F409DA">
        <w:rPr>
          <w:bCs/>
          <w:noProof/>
          <w:sz w:val="24"/>
        </w:rPr>
        <w:t>ų</w:t>
      </w:r>
      <w:r w:rsidR="0005626D" w:rsidRPr="00B217B8">
        <w:rPr>
          <w:bCs/>
          <w:noProof/>
          <w:sz w:val="24"/>
        </w:rPr>
        <w:t xml:space="preserve"> teikėjui dėl iškeltos restruktūrizavimo, bankroto bylos, bankroto proceso vykdymo ne teismo tvarka, inicijuotos priverstinio likvidavimo ar susitarimo su kreditoriais procedūros arba jiems vykdomų analogiškų procedūrų;</w:t>
      </w:r>
    </w:p>
    <w:p w14:paraId="5F687695" w14:textId="6A9F24BC" w:rsidR="00F913E0" w:rsidRPr="00AC74AB" w:rsidRDefault="002C16A3" w:rsidP="00F913E0">
      <w:pPr>
        <w:jc w:val="both"/>
        <w:rPr>
          <w:bCs/>
          <w:noProof/>
          <w:sz w:val="24"/>
        </w:rPr>
      </w:pPr>
      <w:r w:rsidRPr="004941AF">
        <w:rPr>
          <w:bCs/>
          <w:noProof/>
          <w:sz w:val="24"/>
        </w:rPr>
        <w:t>7</w:t>
      </w:r>
      <w:r w:rsidR="0005626D" w:rsidRPr="004941AF">
        <w:rPr>
          <w:bCs/>
          <w:noProof/>
          <w:sz w:val="24"/>
        </w:rPr>
        <w:t>.3.2. Paslaug</w:t>
      </w:r>
      <w:r w:rsidR="00F409DA" w:rsidRPr="004941AF">
        <w:rPr>
          <w:bCs/>
          <w:noProof/>
          <w:sz w:val="24"/>
        </w:rPr>
        <w:t>ų</w:t>
      </w:r>
      <w:r w:rsidR="0005626D" w:rsidRPr="004941AF">
        <w:rPr>
          <w:bCs/>
          <w:noProof/>
          <w:sz w:val="24"/>
        </w:rPr>
        <w:t xml:space="preserve"> teikėjo pasiūlyme nurodyto </w:t>
      </w:r>
      <w:r w:rsidR="00187779" w:rsidRPr="004941AF">
        <w:rPr>
          <w:bCs/>
          <w:noProof/>
          <w:sz w:val="24"/>
        </w:rPr>
        <w:t>subt</w:t>
      </w:r>
      <w:r w:rsidR="00AE1FFD">
        <w:rPr>
          <w:bCs/>
          <w:noProof/>
          <w:sz w:val="24"/>
        </w:rPr>
        <w:t>ei</w:t>
      </w:r>
      <w:r w:rsidR="00187779" w:rsidRPr="004941AF">
        <w:rPr>
          <w:bCs/>
          <w:noProof/>
          <w:sz w:val="24"/>
        </w:rPr>
        <w:t>ėjo, kurio kvalifikacija remiasi Paslaug</w:t>
      </w:r>
      <w:r w:rsidR="00F409DA" w:rsidRPr="004941AF">
        <w:rPr>
          <w:bCs/>
          <w:noProof/>
          <w:sz w:val="24"/>
        </w:rPr>
        <w:t>ų</w:t>
      </w:r>
      <w:r w:rsidR="00187779" w:rsidRPr="004941AF">
        <w:rPr>
          <w:bCs/>
          <w:noProof/>
          <w:sz w:val="24"/>
        </w:rPr>
        <w:t xml:space="preserve"> te</w:t>
      </w:r>
      <w:r w:rsidR="00AC74AB" w:rsidRPr="004941AF">
        <w:rPr>
          <w:bCs/>
          <w:noProof/>
          <w:sz w:val="24"/>
        </w:rPr>
        <w:t>i</w:t>
      </w:r>
      <w:r w:rsidR="00187779" w:rsidRPr="004941AF">
        <w:rPr>
          <w:bCs/>
          <w:noProof/>
          <w:sz w:val="24"/>
        </w:rPr>
        <w:t>kėjas</w:t>
      </w:r>
      <w:r w:rsidR="0005626D" w:rsidRPr="004941AF">
        <w:rPr>
          <w:bCs/>
          <w:sz w:val="24"/>
        </w:rPr>
        <w:t>, padėtis atitinka bent vieną Lietuvos Respublikos viešųjų pirkimų įstatymo 46 straipsnyje nustatytų pašalinimo pagrindų;</w:t>
      </w:r>
    </w:p>
    <w:p w14:paraId="7B7DA8B3" w14:textId="765133FC" w:rsidR="0005626D" w:rsidRPr="00B217B8" w:rsidRDefault="002C16A3" w:rsidP="00F913E0">
      <w:pPr>
        <w:jc w:val="both"/>
        <w:rPr>
          <w:bCs/>
          <w:noProof/>
          <w:sz w:val="24"/>
        </w:rPr>
      </w:pPr>
      <w:r>
        <w:rPr>
          <w:bCs/>
          <w:sz w:val="24"/>
        </w:rPr>
        <w:t>7</w:t>
      </w:r>
      <w:r w:rsidR="0005626D" w:rsidRPr="00B217B8">
        <w:rPr>
          <w:bCs/>
          <w:sz w:val="24"/>
        </w:rPr>
        <w:t xml:space="preserve">.3.3. </w:t>
      </w:r>
      <w:r w:rsidR="00AC74AB">
        <w:rPr>
          <w:bCs/>
          <w:sz w:val="24"/>
        </w:rPr>
        <w:t>k</w:t>
      </w:r>
      <w:r w:rsidR="0005626D" w:rsidRPr="00B217B8">
        <w:rPr>
          <w:bCs/>
          <w:sz w:val="24"/>
        </w:rPr>
        <w:t>ai dėl objektyvių priežasčių (nutrūkus teisiniams santykiams su Paslaug</w:t>
      </w:r>
      <w:r w:rsidR="00F409DA">
        <w:rPr>
          <w:bCs/>
          <w:sz w:val="24"/>
        </w:rPr>
        <w:t>ų</w:t>
      </w:r>
      <w:r w:rsidR="00DB20FA">
        <w:rPr>
          <w:bCs/>
          <w:sz w:val="24"/>
        </w:rPr>
        <w:t xml:space="preserve"> </w:t>
      </w:r>
      <w:r w:rsidR="0005626D" w:rsidRPr="00B217B8">
        <w:rPr>
          <w:bCs/>
          <w:sz w:val="24"/>
        </w:rPr>
        <w:t xml:space="preserve">teikėju, </w:t>
      </w:r>
      <w:r w:rsidR="00AE1FFD" w:rsidRPr="00B217B8">
        <w:rPr>
          <w:bCs/>
          <w:sz w:val="24"/>
        </w:rPr>
        <w:t>subt</w:t>
      </w:r>
      <w:r w:rsidR="00AE1FFD">
        <w:rPr>
          <w:bCs/>
          <w:sz w:val="24"/>
        </w:rPr>
        <w:t>ei</w:t>
      </w:r>
      <w:r w:rsidR="00AE1FFD" w:rsidRPr="00B217B8">
        <w:rPr>
          <w:bCs/>
          <w:sz w:val="24"/>
        </w:rPr>
        <w:t xml:space="preserve">kėjui </w:t>
      </w:r>
      <w:r w:rsidR="0005626D" w:rsidRPr="00B217B8">
        <w:rPr>
          <w:bCs/>
          <w:sz w:val="24"/>
        </w:rPr>
        <w:t>atsisakius atlikti įsipareigojimus ir kt.) nebegali atlikti visų ar dalies Sutartyje nurodytų įsipareigojimų.</w:t>
      </w:r>
    </w:p>
    <w:p w14:paraId="1EBDE114" w14:textId="65206339" w:rsidR="0005626D" w:rsidRPr="00B217B8" w:rsidRDefault="002C16A3" w:rsidP="0005626D">
      <w:pPr>
        <w:jc w:val="both"/>
        <w:rPr>
          <w:bCs/>
          <w:sz w:val="24"/>
        </w:rPr>
      </w:pPr>
      <w:r>
        <w:rPr>
          <w:bCs/>
          <w:sz w:val="24"/>
        </w:rPr>
        <w:t>7</w:t>
      </w:r>
      <w:r w:rsidR="0005626D" w:rsidRPr="00B217B8">
        <w:rPr>
          <w:bCs/>
          <w:sz w:val="24"/>
        </w:rPr>
        <w:t>.4. Apie subteikėjų keitimą</w:t>
      </w:r>
      <w:r w:rsidR="007938D7">
        <w:rPr>
          <w:bCs/>
          <w:sz w:val="24"/>
        </w:rPr>
        <w:t xml:space="preserve"> </w:t>
      </w:r>
      <w:r w:rsidR="0005626D" w:rsidRPr="00B217B8">
        <w:rPr>
          <w:bCs/>
          <w:sz w:val="24"/>
        </w:rPr>
        <w:t>Paslaug</w:t>
      </w:r>
      <w:r w:rsidR="00F409DA">
        <w:rPr>
          <w:bCs/>
          <w:sz w:val="24"/>
        </w:rPr>
        <w:t>ų</w:t>
      </w:r>
      <w:r w:rsidR="0005626D" w:rsidRPr="00B217B8">
        <w:rPr>
          <w:bCs/>
          <w:sz w:val="24"/>
        </w:rPr>
        <w:t xml:space="preserve"> teikėjas iš anksto raštu turi informuoti </w:t>
      </w:r>
      <w:r w:rsidR="000A65CF" w:rsidRPr="00B217B8">
        <w:rPr>
          <w:bCs/>
          <w:sz w:val="24"/>
        </w:rPr>
        <w:t>Paslaug</w:t>
      </w:r>
      <w:r w:rsidR="00F409DA">
        <w:rPr>
          <w:bCs/>
          <w:sz w:val="24"/>
        </w:rPr>
        <w:t>ų</w:t>
      </w:r>
      <w:r w:rsidR="000A65CF" w:rsidRPr="00B217B8">
        <w:rPr>
          <w:bCs/>
          <w:sz w:val="24"/>
        </w:rPr>
        <w:t xml:space="preserve"> p</w:t>
      </w:r>
      <w:r w:rsidR="0005626D" w:rsidRPr="00B217B8">
        <w:rPr>
          <w:bCs/>
          <w:sz w:val="24"/>
        </w:rPr>
        <w:t>irkėją, nurodydamas subteikėjų pakeitimo priežastis ir būsimus subteikėjus, kitus ūkio subjektus. Pasitelkdamas ir vėliau keisdamas subteikėjus Paslaug</w:t>
      </w:r>
      <w:r w:rsidR="00F409DA">
        <w:rPr>
          <w:bCs/>
          <w:sz w:val="24"/>
        </w:rPr>
        <w:t>ų</w:t>
      </w:r>
      <w:r w:rsidR="0005626D" w:rsidRPr="00B217B8">
        <w:rPr>
          <w:bCs/>
          <w:sz w:val="24"/>
        </w:rPr>
        <w:t xml:space="preserve"> teikėjas turi užtikrinti, kad subteikėjai yra pajėgūs ir kompetentingi jiems pavestų užduočių tinkamam vykdymui. Subteikėjai gali būti keičiami tik gavus rašytinį </w:t>
      </w:r>
      <w:r w:rsidR="000A65CF" w:rsidRPr="00B217B8">
        <w:rPr>
          <w:bCs/>
          <w:sz w:val="24"/>
        </w:rPr>
        <w:t>Paslaug</w:t>
      </w:r>
      <w:r w:rsidR="002933BE">
        <w:rPr>
          <w:bCs/>
          <w:sz w:val="24"/>
        </w:rPr>
        <w:t>os</w:t>
      </w:r>
      <w:r w:rsidR="000A65CF" w:rsidRPr="00B217B8">
        <w:rPr>
          <w:bCs/>
          <w:sz w:val="24"/>
        </w:rPr>
        <w:t xml:space="preserve"> p</w:t>
      </w:r>
      <w:r w:rsidR="0005626D" w:rsidRPr="00B217B8">
        <w:rPr>
          <w:bCs/>
          <w:sz w:val="24"/>
        </w:rPr>
        <w:t>irkėjo sutikimą.</w:t>
      </w:r>
    </w:p>
    <w:p w14:paraId="5D519224" w14:textId="22E20C1C" w:rsidR="00596D0B" w:rsidRPr="004941AF" w:rsidRDefault="002C16A3" w:rsidP="00596D0B">
      <w:pPr>
        <w:jc w:val="both"/>
        <w:rPr>
          <w:color w:val="000000"/>
          <w:sz w:val="24"/>
          <w:szCs w:val="24"/>
        </w:rPr>
      </w:pPr>
      <w:r w:rsidRPr="004941AF">
        <w:rPr>
          <w:bCs/>
          <w:sz w:val="24"/>
        </w:rPr>
        <w:t>7</w:t>
      </w:r>
      <w:r w:rsidR="0005626D" w:rsidRPr="004941AF">
        <w:rPr>
          <w:bCs/>
          <w:sz w:val="24"/>
        </w:rPr>
        <w:t>.5. Jeigu keičiami Paslaug</w:t>
      </w:r>
      <w:r w:rsidR="00F409DA" w:rsidRPr="004941AF">
        <w:rPr>
          <w:bCs/>
          <w:sz w:val="24"/>
        </w:rPr>
        <w:t>ų</w:t>
      </w:r>
      <w:r w:rsidR="0005626D" w:rsidRPr="004941AF">
        <w:rPr>
          <w:bCs/>
          <w:sz w:val="24"/>
        </w:rPr>
        <w:t xml:space="preserve"> teikėjo pasiūlyme nurodyti </w:t>
      </w:r>
      <w:r w:rsidR="00AE1FFD" w:rsidRPr="004941AF">
        <w:rPr>
          <w:bCs/>
          <w:sz w:val="24"/>
        </w:rPr>
        <w:t>s</w:t>
      </w:r>
      <w:r w:rsidR="00AE1FFD" w:rsidRPr="004941AF">
        <w:rPr>
          <w:rFonts w:eastAsia="Calibri"/>
          <w:sz w:val="24"/>
          <w:szCs w:val="24"/>
          <w:lang w:eastAsia="en-US"/>
        </w:rPr>
        <w:t>ubt</w:t>
      </w:r>
      <w:r w:rsidR="00AE1FFD">
        <w:rPr>
          <w:rFonts w:eastAsia="Calibri"/>
          <w:sz w:val="24"/>
          <w:szCs w:val="24"/>
          <w:lang w:eastAsia="en-US"/>
        </w:rPr>
        <w:t>ei</w:t>
      </w:r>
      <w:r w:rsidR="00AE1FFD" w:rsidRPr="004941AF">
        <w:rPr>
          <w:rFonts w:eastAsia="Calibri"/>
          <w:sz w:val="24"/>
          <w:szCs w:val="24"/>
          <w:lang w:eastAsia="en-US"/>
        </w:rPr>
        <w:t>kėjai</w:t>
      </w:r>
      <w:r w:rsidR="00187779" w:rsidRPr="004941AF">
        <w:rPr>
          <w:rFonts w:eastAsia="Calibri"/>
          <w:sz w:val="24"/>
          <w:szCs w:val="24"/>
          <w:lang w:eastAsia="en-US"/>
        </w:rPr>
        <w:t xml:space="preserve">, kurių kvalifikacija remiasi </w:t>
      </w:r>
      <w:r w:rsidR="00C32CD5" w:rsidRPr="004941AF">
        <w:rPr>
          <w:rFonts w:eastAsia="Calibri"/>
          <w:sz w:val="24"/>
          <w:szCs w:val="24"/>
          <w:lang w:eastAsia="en-US"/>
        </w:rPr>
        <w:t>Paslaug</w:t>
      </w:r>
      <w:r w:rsidR="00F409DA" w:rsidRPr="004941AF">
        <w:rPr>
          <w:rFonts w:eastAsia="Calibri"/>
          <w:sz w:val="24"/>
          <w:szCs w:val="24"/>
          <w:lang w:eastAsia="en-US"/>
        </w:rPr>
        <w:t>ų</w:t>
      </w:r>
      <w:r w:rsidR="00C32CD5" w:rsidRPr="004941AF">
        <w:rPr>
          <w:rFonts w:eastAsia="Calibri"/>
          <w:sz w:val="24"/>
          <w:szCs w:val="24"/>
          <w:lang w:eastAsia="en-US"/>
        </w:rPr>
        <w:t xml:space="preserve"> te</w:t>
      </w:r>
      <w:r w:rsidR="0058559C">
        <w:rPr>
          <w:rFonts w:eastAsia="Calibri"/>
          <w:sz w:val="24"/>
          <w:szCs w:val="24"/>
          <w:lang w:eastAsia="en-US"/>
        </w:rPr>
        <w:t>i</w:t>
      </w:r>
      <w:r w:rsidR="00C32CD5" w:rsidRPr="004941AF">
        <w:rPr>
          <w:rFonts w:eastAsia="Calibri"/>
          <w:sz w:val="24"/>
          <w:szCs w:val="24"/>
          <w:lang w:eastAsia="en-US"/>
        </w:rPr>
        <w:t>kėjas</w:t>
      </w:r>
      <w:r w:rsidR="004B0832">
        <w:rPr>
          <w:rFonts w:eastAsia="Calibri"/>
          <w:sz w:val="24"/>
          <w:szCs w:val="24"/>
          <w:lang w:eastAsia="en-US"/>
        </w:rPr>
        <w:t>,</w:t>
      </w:r>
      <w:r w:rsidR="00F409DA" w:rsidRPr="004941AF">
        <w:rPr>
          <w:rFonts w:eastAsia="Calibri"/>
          <w:sz w:val="24"/>
          <w:szCs w:val="24"/>
          <w:lang w:eastAsia="en-US"/>
        </w:rPr>
        <w:t xml:space="preserve"> </w:t>
      </w:r>
      <w:r w:rsidR="0005626D" w:rsidRPr="004941AF">
        <w:rPr>
          <w:bCs/>
          <w:sz w:val="24"/>
        </w:rPr>
        <w:t>Paslaug</w:t>
      </w:r>
      <w:r w:rsidR="00F409DA" w:rsidRPr="004941AF">
        <w:rPr>
          <w:bCs/>
          <w:sz w:val="24"/>
        </w:rPr>
        <w:t>ų</w:t>
      </w:r>
      <w:r w:rsidR="0005626D" w:rsidRPr="004941AF">
        <w:rPr>
          <w:bCs/>
          <w:sz w:val="24"/>
        </w:rPr>
        <w:t xml:space="preserve"> teikėjas privalo pateikti jų pašalinimo pagrindų nebuvimą, kvalifikaciją patvirtinančius dokumentus tai dienai, kai Paslaug</w:t>
      </w:r>
      <w:r w:rsidR="00F409DA" w:rsidRPr="004941AF">
        <w:rPr>
          <w:bCs/>
          <w:sz w:val="24"/>
        </w:rPr>
        <w:t>ų</w:t>
      </w:r>
      <w:r w:rsidR="0005626D" w:rsidRPr="004941AF">
        <w:rPr>
          <w:bCs/>
          <w:sz w:val="24"/>
        </w:rPr>
        <w:t xml:space="preserve"> teikėjas kreipiasi į </w:t>
      </w:r>
      <w:r w:rsidR="000A65CF" w:rsidRPr="004941AF">
        <w:rPr>
          <w:bCs/>
          <w:sz w:val="24"/>
        </w:rPr>
        <w:t>Paslaug</w:t>
      </w:r>
      <w:r w:rsidR="00F409DA" w:rsidRPr="004941AF">
        <w:rPr>
          <w:bCs/>
          <w:sz w:val="24"/>
        </w:rPr>
        <w:t>ų</w:t>
      </w:r>
      <w:r w:rsidR="000A65CF" w:rsidRPr="004941AF">
        <w:rPr>
          <w:bCs/>
          <w:sz w:val="24"/>
        </w:rPr>
        <w:t xml:space="preserve"> p</w:t>
      </w:r>
      <w:r w:rsidR="0005626D" w:rsidRPr="004941AF">
        <w:rPr>
          <w:bCs/>
          <w:sz w:val="24"/>
        </w:rPr>
        <w:t xml:space="preserve">irkėją su prašymu pakeisti </w:t>
      </w:r>
      <w:r w:rsidR="00AE1FFD" w:rsidRPr="004941AF">
        <w:rPr>
          <w:bCs/>
          <w:sz w:val="24"/>
        </w:rPr>
        <w:t>subt</w:t>
      </w:r>
      <w:r w:rsidR="00AE1FFD">
        <w:rPr>
          <w:bCs/>
          <w:sz w:val="24"/>
        </w:rPr>
        <w:t>ei</w:t>
      </w:r>
      <w:r w:rsidR="00AE1FFD" w:rsidRPr="004941AF">
        <w:rPr>
          <w:bCs/>
          <w:sz w:val="24"/>
        </w:rPr>
        <w:t>kėją</w:t>
      </w:r>
      <w:r w:rsidR="0005626D" w:rsidRPr="004941AF">
        <w:rPr>
          <w:bCs/>
          <w:sz w:val="24"/>
        </w:rPr>
        <w:t>. Prieš duodamas sutikimą keisti Paslaug</w:t>
      </w:r>
      <w:r w:rsidR="00F409DA" w:rsidRPr="004941AF">
        <w:rPr>
          <w:bCs/>
          <w:sz w:val="24"/>
        </w:rPr>
        <w:t>ų</w:t>
      </w:r>
      <w:r w:rsidR="0005626D" w:rsidRPr="004941AF">
        <w:rPr>
          <w:bCs/>
          <w:sz w:val="24"/>
        </w:rPr>
        <w:t xml:space="preserve"> teikėjo pasiūlyme nurodytus subteikėjus, kuriais grindžiama Paslaug</w:t>
      </w:r>
      <w:r w:rsidR="00F409DA" w:rsidRPr="004941AF">
        <w:rPr>
          <w:bCs/>
          <w:sz w:val="24"/>
        </w:rPr>
        <w:t>ų</w:t>
      </w:r>
      <w:r w:rsidR="0005626D" w:rsidRPr="004941AF">
        <w:rPr>
          <w:bCs/>
          <w:sz w:val="24"/>
        </w:rPr>
        <w:t xml:space="preserve"> teikėjo kvalifikacija, </w:t>
      </w:r>
      <w:r w:rsidR="00CC2A74" w:rsidRPr="004941AF">
        <w:rPr>
          <w:bCs/>
          <w:sz w:val="24"/>
        </w:rPr>
        <w:t>Paslaug</w:t>
      </w:r>
      <w:r w:rsidR="00F409DA" w:rsidRPr="004941AF">
        <w:rPr>
          <w:bCs/>
          <w:sz w:val="24"/>
        </w:rPr>
        <w:t>ų</w:t>
      </w:r>
      <w:r w:rsidR="00CC2A74" w:rsidRPr="004941AF">
        <w:rPr>
          <w:bCs/>
          <w:sz w:val="24"/>
        </w:rPr>
        <w:t xml:space="preserve"> pirkėjas </w:t>
      </w:r>
      <w:r w:rsidR="0005626D" w:rsidRPr="004941AF">
        <w:rPr>
          <w:bCs/>
          <w:sz w:val="24"/>
        </w:rPr>
        <w:t>teisės aktų nustatyta tvarka patikrina naujų, Paslaug</w:t>
      </w:r>
      <w:r w:rsidR="00F409DA" w:rsidRPr="004941AF">
        <w:rPr>
          <w:bCs/>
          <w:sz w:val="24"/>
        </w:rPr>
        <w:t>ų</w:t>
      </w:r>
      <w:r w:rsidR="0005626D" w:rsidRPr="004941AF">
        <w:rPr>
          <w:bCs/>
          <w:sz w:val="24"/>
        </w:rPr>
        <w:t xml:space="preserve"> teikėjo pasiūlyme nenurodytų, subteikėjų, kuriais grindžiama Paslaug</w:t>
      </w:r>
      <w:r w:rsidR="00F409DA" w:rsidRPr="004941AF">
        <w:rPr>
          <w:bCs/>
          <w:sz w:val="24"/>
        </w:rPr>
        <w:t xml:space="preserve">ų </w:t>
      </w:r>
      <w:r w:rsidR="0005626D" w:rsidRPr="004941AF">
        <w:rPr>
          <w:bCs/>
          <w:sz w:val="24"/>
        </w:rPr>
        <w:t>teikėjo kvalifikacija, pašalinimo pagrindų nebuvimą</w:t>
      </w:r>
      <w:r w:rsidR="006A2B8F" w:rsidRPr="004941AF">
        <w:rPr>
          <w:bCs/>
          <w:sz w:val="24"/>
          <w:vertAlign w:val="superscript"/>
        </w:rPr>
        <w:t xml:space="preserve"> </w:t>
      </w:r>
      <w:r w:rsidR="0005626D" w:rsidRPr="004941AF">
        <w:rPr>
          <w:bCs/>
          <w:sz w:val="24"/>
        </w:rPr>
        <w:t>ir kvalifikacijos atitiktį.</w:t>
      </w:r>
      <w:r w:rsidR="00CC2A74" w:rsidRPr="004941AF">
        <w:rPr>
          <w:rFonts w:eastAsia="Calibri"/>
          <w:color w:val="000000"/>
          <w:sz w:val="24"/>
          <w:szCs w:val="24"/>
        </w:rPr>
        <w:t xml:space="preserve"> Subteikėjų keitimas įforminamas Sutarties Šalių pasirašomu susitarimu, kuris tampa neatskiriama Sutarties dalimi</w:t>
      </w:r>
      <w:r w:rsidR="00330CA9">
        <w:rPr>
          <w:rFonts w:eastAsia="Calibri"/>
          <w:color w:val="000000"/>
          <w:sz w:val="24"/>
          <w:szCs w:val="24"/>
        </w:rPr>
        <w:t>.</w:t>
      </w:r>
      <w:r w:rsidR="00CC2A74" w:rsidRPr="004941AF">
        <w:rPr>
          <w:rFonts w:eastAsia="Calibri"/>
          <w:color w:val="000000"/>
          <w:sz w:val="24"/>
          <w:szCs w:val="24"/>
        </w:rPr>
        <w:t xml:space="preserve"> </w:t>
      </w:r>
    </w:p>
    <w:bookmarkEnd w:id="11"/>
    <w:p w14:paraId="2AA2F020" w14:textId="25D7F803" w:rsidR="00CC2A74" w:rsidRPr="00177086" w:rsidRDefault="00C72173" w:rsidP="00CC2A74">
      <w:pPr>
        <w:jc w:val="both"/>
        <w:rPr>
          <w:rFonts w:eastAsia="Calibri"/>
          <w:color w:val="000000"/>
          <w:sz w:val="24"/>
          <w:szCs w:val="24"/>
        </w:rPr>
      </w:pPr>
      <w:r w:rsidRPr="00C72173">
        <w:rPr>
          <w:rFonts w:eastAsia="Calibri"/>
          <w:color w:val="000000"/>
          <w:sz w:val="24"/>
          <w:szCs w:val="24"/>
        </w:rPr>
        <w:t>7.6. Paslaug</w:t>
      </w:r>
      <w:r w:rsidR="00F409DA">
        <w:rPr>
          <w:rFonts w:eastAsia="Calibri"/>
          <w:color w:val="000000"/>
          <w:sz w:val="24"/>
          <w:szCs w:val="24"/>
        </w:rPr>
        <w:t>ų</w:t>
      </w:r>
      <w:r w:rsidRPr="00C72173">
        <w:rPr>
          <w:rFonts w:eastAsia="Calibri"/>
          <w:color w:val="000000"/>
          <w:sz w:val="24"/>
          <w:szCs w:val="24"/>
        </w:rPr>
        <w:t xml:space="preserve"> pirkėjas numato tiesioginio atsiskaitymo su subteikėjais galimybę, vadovaujantis šiame punkte nustatyta tvarka. Paslaug</w:t>
      </w:r>
      <w:r w:rsidR="00F409DA">
        <w:rPr>
          <w:rFonts w:eastAsia="Calibri"/>
          <w:color w:val="000000"/>
          <w:sz w:val="24"/>
          <w:szCs w:val="24"/>
        </w:rPr>
        <w:t>ų</w:t>
      </w:r>
      <w:r w:rsidRPr="00C72173">
        <w:rPr>
          <w:rFonts w:eastAsia="Calibri"/>
          <w:color w:val="000000"/>
          <w:sz w:val="24"/>
          <w:szCs w:val="24"/>
        </w:rPr>
        <w:t xml:space="preserve"> teikėjas ne vėliau kaip per 3 darbo dienas nuo šios Sutarties 7.1 punkte nurodytos informacijos gavimo raštu informuoja </w:t>
      </w:r>
      <w:r w:rsidR="00AE1FFD" w:rsidRPr="00C72173">
        <w:rPr>
          <w:rFonts w:eastAsia="Calibri"/>
          <w:color w:val="000000"/>
          <w:sz w:val="24"/>
          <w:szCs w:val="24"/>
        </w:rPr>
        <w:t>subt</w:t>
      </w:r>
      <w:r w:rsidR="00AE1FFD">
        <w:rPr>
          <w:rFonts w:eastAsia="Calibri"/>
          <w:color w:val="000000"/>
          <w:sz w:val="24"/>
          <w:szCs w:val="24"/>
        </w:rPr>
        <w:t>ei</w:t>
      </w:r>
      <w:r w:rsidR="00AE1FFD" w:rsidRPr="00C72173">
        <w:rPr>
          <w:rFonts w:eastAsia="Calibri"/>
          <w:color w:val="000000"/>
          <w:sz w:val="24"/>
          <w:szCs w:val="24"/>
        </w:rPr>
        <w:t xml:space="preserve">kėjus </w:t>
      </w:r>
      <w:r w:rsidRPr="00C72173">
        <w:rPr>
          <w:rFonts w:eastAsia="Calibri"/>
          <w:color w:val="000000"/>
          <w:sz w:val="24"/>
          <w:szCs w:val="24"/>
        </w:rPr>
        <w:t xml:space="preserve">apie tiesioginio atsiskaitymo galimybę, o </w:t>
      </w:r>
      <w:r w:rsidR="00AE1FFD" w:rsidRPr="00C72173">
        <w:rPr>
          <w:rFonts w:eastAsia="Calibri"/>
          <w:color w:val="000000"/>
          <w:sz w:val="24"/>
          <w:szCs w:val="24"/>
        </w:rPr>
        <w:t>subt</w:t>
      </w:r>
      <w:r w:rsidR="00AE1FFD">
        <w:rPr>
          <w:rFonts w:eastAsia="Calibri"/>
          <w:color w:val="000000"/>
          <w:sz w:val="24"/>
          <w:szCs w:val="24"/>
        </w:rPr>
        <w:t>ei</w:t>
      </w:r>
      <w:r w:rsidR="00AE1FFD" w:rsidRPr="00C72173">
        <w:rPr>
          <w:rFonts w:eastAsia="Calibri"/>
          <w:color w:val="000000"/>
          <w:sz w:val="24"/>
          <w:szCs w:val="24"/>
        </w:rPr>
        <w:t>kėjas</w:t>
      </w:r>
      <w:r w:rsidRPr="00C72173">
        <w:rPr>
          <w:rFonts w:eastAsia="Calibri"/>
          <w:color w:val="000000"/>
          <w:sz w:val="24"/>
          <w:szCs w:val="24"/>
        </w:rPr>
        <w:t>, norėdamas pasinaudoti tokia galimybe, raštu pateikia prašymą Paslaug</w:t>
      </w:r>
      <w:r w:rsidR="00F409DA">
        <w:rPr>
          <w:rFonts w:eastAsia="Calibri"/>
          <w:color w:val="000000"/>
          <w:sz w:val="24"/>
          <w:szCs w:val="24"/>
        </w:rPr>
        <w:t>ų</w:t>
      </w:r>
      <w:r w:rsidRPr="00C72173">
        <w:rPr>
          <w:rFonts w:eastAsia="Calibri"/>
          <w:color w:val="000000"/>
          <w:sz w:val="24"/>
          <w:szCs w:val="24"/>
        </w:rPr>
        <w:t xml:space="preserve"> pirkėjui. Tais atvejais, kai </w:t>
      </w:r>
      <w:r w:rsidR="00AE1FFD" w:rsidRPr="00C72173">
        <w:rPr>
          <w:rFonts w:eastAsia="Calibri"/>
          <w:color w:val="000000"/>
          <w:sz w:val="24"/>
          <w:szCs w:val="24"/>
        </w:rPr>
        <w:t>subt</w:t>
      </w:r>
      <w:r w:rsidR="00AE1FFD">
        <w:rPr>
          <w:rFonts w:eastAsia="Calibri"/>
          <w:color w:val="000000"/>
          <w:sz w:val="24"/>
          <w:szCs w:val="24"/>
        </w:rPr>
        <w:t>ei</w:t>
      </w:r>
      <w:r w:rsidR="00AE1FFD" w:rsidRPr="00C72173">
        <w:rPr>
          <w:rFonts w:eastAsia="Calibri"/>
          <w:color w:val="000000"/>
          <w:sz w:val="24"/>
          <w:szCs w:val="24"/>
        </w:rPr>
        <w:t xml:space="preserve">kėjas </w:t>
      </w:r>
      <w:r w:rsidRPr="00C72173">
        <w:rPr>
          <w:rFonts w:eastAsia="Calibri"/>
          <w:color w:val="000000"/>
          <w:sz w:val="24"/>
          <w:szCs w:val="24"/>
        </w:rPr>
        <w:t>išreiškia norą pasinaudoti tiesioginio atsiskaitymo galimybe, turi būti sudaroma trišalė sutartis tarp Paslaug</w:t>
      </w:r>
      <w:r w:rsidR="00F409DA">
        <w:rPr>
          <w:rFonts w:eastAsia="Calibri"/>
          <w:color w:val="000000"/>
          <w:sz w:val="24"/>
          <w:szCs w:val="24"/>
        </w:rPr>
        <w:t>ų</w:t>
      </w:r>
      <w:r w:rsidRPr="00C72173">
        <w:rPr>
          <w:rFonts w:eastAsia="Calibri"/>
          <w:color w:val="000000"/>
          <w:sz w:val="24"/>
          <w:szCs w:val="24"/>
        </w:rPr>
        <w:t xml:space="preserve"> pirkėjo, Paslaug</w:t>
      </w:r>
      <w:r w:rsidR="00F409DA">
        <w:rPr>
          <w:rFonts w:eastAsia="Calibri"/>
          <w:color w:val="000000"/>
          <w:sz w:val="24"/>
          <w:szCs w:val="24"/>
        </w:rPr>
        <w:t>ų</w:t>
      </w:r>
      <w:r w:rsidRPr="00C72173">
        <w:rPr>
          <w:rFonts w:eastAsia="Calibri"/>
          <w:color w:val="000000"/>
          <w:sz w:val="24"/>
          <w:szCs w:val="24"/>
        </w:rPr>
        <w:t xml:space="preserve"> teikėjo ir jo </w:t>
      </w:r>
      <w:r w:rsidR="00AE1FFD" w:rsidRPr="00C72173">
        <w:rPr>
          <w:rFonts w:eastAsia="Calibri"/>
          <w:color w:val="000000"/>
          <w:sz w:val="24"/>
          <w:szCs w:val="24"/>
        </w:rPr>
        <w:t>subt</w:t>
      </w:r>
      <w:r w:rsidR="00AE1FFD">
        <w:rPr>
          <w:rFonts w:eastAsia="Calibri"/>
          <w:color w:val="000000"/>
          <w:sz w:val="24"/>
          <w:szCs w:val="24"/>
        </w:rPr>
        <w:t>ei</w:t>
      </w:r>
      <w:r w:rsidR="00AE1FFD" w:rsidRPr="00C72173">
        <w:rPr>
          <w:rFonts w:eastAsia="Calibri"/>
          <w:color w:val="000000"/>
          <w:sz w:val="24"/>
          <w:szCs w:val="24"/>
        </w:rPr>
        <w:t>kėjo</w:t>
      </w:r>
      <w:r w:rsidRPr="00C72173">
        <w:rPr>
          <w:rFonts w:eastAsia="Calibri"/>
          <w:color w:val="000000"/>
          <w:sz w:val="24"/>
          <w:szCs w:val="24"/>
        </w:rPr>
        <w:t xml:space="preserve">, kurioje aprašoma tiesioginio atsiskaitymo su </w:t>
      </w:r>
      <w:r w:rsidR="00AE1FFD" w:rsidRPr="00C72173">
        <w:rPr>
          <w:rFonts w:eastAsia="Calibri"/>
          <w:color w:val="000000"/>
          <w:sz w:val="24"/>
          <w:szCs w:val="24"/>
        </w:rPr>
        <w:t>sub</w:t>
      </w:r>
      <w:r w:rsidR="00AE1FFD">
        <w:rPr>
          <w:rFonts w:eastAsia="Calibri"/>
          <w:color w:val="000000"/>
          <w:sz w:val="24"/>
          <w:szCs w:val="24"/>
        </w:rPr>
        <w:t>tei</w:t>
      </w:r>
      <w:r w:rsidR="00AE1FFD" w:rsidRPr="00C72173">
        <w:rPr>
          <w:rFonts w:eastAsia="Calibri"/>
          <w:color w:val="000000"/>
          <w:sz w:val="24"/>
          <w:szCs w:val="24"/>
        </w:rPr>
        <w:t xml:space="preserve">kėju </w:t>
      </w:r>
      <w:r w:rsidRPr="00C72173">
        <w:rPr>
          <w:rFonts w:eastAsia="Calibri"/>
          <w:color w:val="000000"/>
          <w:sz w:val="24"/>
          <w:szCs w:val="24"/>
        </w:rPr>
        <w:t>tvarka, kurioje numatoma teisė Paslaug</w:t>
      </w:r>
      <w:r w:rsidR="00F409DA">
        <w:rPr>
          <w:rFonts w:eastAsia="Calibri"/>
          <w:color w:val="000000"/>
          <w:sz w:val="24"/>
          <w:szCs w:val="24"/>
        </w:rPr>
        <w:t>ų</w:t>
      </w:r>
      <w:r w:rsidRPr="00C72173">
        <w:rPr>
          <w:rFonts w:eastAsia="Calibri"/>
          <w:color w:val="000000"/>
          <w:sz w:val="24"/>
          <w:szCs w:val="24"/>
        </w:rPr>
        <w:t xml:space="preserve"> teikėjui prieštarauti nepagrįstiems mokėjimams subteikėjui.</w:t>
      </w:r>
    </w:p>
    <w:p w14:paraId="17FAD716" w14:textId="77777777" w:rsidR="00836F4F" w:rsidRPr="00B217B8" w:rsidRDefault="00836F4F" w:rsidP="0002409D">
      <w:pPr>
        <w:jc w:val="both"/>
        <w:rPr>
          <w:color w:val="000000"/>
          <w:sz w:val="24"/>
          <w:szCs w:val="24"/>
        </w:rPr>
      </w:pPr>
      <w:bookmarkStart w:id="12" w:name="_Hlk69634895"/>
    </w:p>
    <w:p w14:paraId="0D1A2855" w14:textId="2308EB9F" w:rsidR="00C807C3" w:rsidRPr="00B217B8" w:rsidRDefault="002C16A3" w:rsidP="0072291B">
      <w:pPr>
        <w:ind w:left="360"/>
        <w:jc w:val="center"/>
        <w:rPr>
          <w:b/>
          <w:sz w:val="24"/>
          <w:szCs w:val="24"/>
        </w:rPr>
      </w:pPr>
      <w:r>
        <w:rPr>
          <w:b/>
          <w:sz w:val="24"/>
          <w:szCs w:val="24"/>
        </w:rPr>
        <w:t>8</w:t>
      </w:r>
      <w:r w:rsidR="0072291B" w:rsidRPr="00B217B8">
        <w:rPr>
          <w:b/>
          <w:sz w:val="24"/>
          <w:szCs w:val="24"/>
        </w:rPr>
        <w:t xml:space="preserve">. </w:t>
      </w:r>
      <w:r w:rsidR="007A5173" w:rsidRPr="00B217B8">
        <w:rPr>
          <w:b/>
          <w:sz w:val="24"/>
          <w:szCs w:val="24"/>
        </w:rPr>
        <w:t xml:space="preserve">ATSAKOMYBĖS PAGAL SUTARTĮ NETAIKYMAS ARBA ATLEIDIMAS NUO ATSAKOMYBĖS </w:t>
      </w:r>
    </w:p>
    <w:p w14:paraId="0F593CE8" w14:textId="77777777" w:rsidR="007A5173" w:rsidRPr="00B217B8" w:rsidRDefault="007A5173" w:rsidP="0072291B">
      <w:pPr>
        <w:ind w:left="360"/>
        <w:jc w:val="center"/>
        <w:rPr>
          <w:b/>
          <w:sz w:val="24"/>
          <w:szCs w:val="24"/>
        </w:rPr>
      </w:pPr>
    </w:p>
    <w:p w14:paraId="7A16FB58" w14:textId="46E5C03F" w:rsidR="007A5173" w:rsidRPr="00B217B8" w:rsidRDefault="002C16A3" w:rsidP="007A5173">
      <w:pPr>
        <w:pStyle w:val="Body2"/>
        <w:spacing w:after="0"/>
        <w:rPr>
          <w:sz w:val="24"/>
          <w:szCs w:val="24"/>
        </w:rPr>
      </w:pPr>
      <w:r>
        <w:rPr>
          <w:sz w:val="24"/>
          <w:szCs w:val="24"/>
        </w:rPr>
        <w:t>8</w:t>
      </w:r>
      <w:r w:rsidR="007A5173" w:rsidRPr="00B217B8">
        <w:rPr>
          <w:sz w:val="24"/>
          <w:szCs w:val="24"/>
        </w:rPr>
        <w:t xml:space="preserve">.1. Atsakomybė pagal </w:t>
      </w:r>
      <w:r w:rsidR="004B0832">
        <w:rPr>
          <w:sz w:val="24"/>
          <w:szCs w:val="24"/>
        </w:rPr>
        <w:t>S</w:t>
      </w:r>
      <w:r w:rsidR="007A5173" w:rsidRPr="00B217B8">
        <w:rPr>
          <w:sz w:val="24"/>
          <w:szCs w:val="24"/>
        </w:rPr>
        <w:t>utartį netaikoma, taip pat Šalys gali būti visiškai ar iš dalies atleistos nuo civilinės atsakomybės šiais pagrindais:</w:t>
      </w:r>
    </w:p>
    <w:p w14:paraId="5EB5616B" w14:textId="770D1EBB" w:rsidR="007A5173" w:rsidRPr="00B217B8" w:rsidRDefault="002C16A3" w:rsidP="007A5173">
      <w:pPr>
        <w:pStyle w:val="Body2"/>
        <w:spacing w:after="0"/>
        <w:rPr>
          <w:sz w:val="24"/>
          <w:szCs w:val="24"/>
        </w:rPr>
      </w:pPr>
      <w:r>
        <w:rPr>
          <w:sz w:val="24"/>
          <w:szCs w:val="24"/>
        </w:rPr>
        <w:t>8</w:t>
      </w:r>
      <w:r w:rsidR="007A5173" w:rsidRPr="00B217B8">
        <w:rPr>
          <w:sz w:val="24"/>
          <w:szCs w:val="24"/>
        </w:rPr>
        <w:t>.1.1. dėl nenugalimos jėgos (</w:t>
      </w:r>
      <w:r w:rsidR="007A5173" w:rsidRPr="00B217B8">
        <w:rPr>
          <w:rStyle w:val="Emfaz"/>
          <w:color w:val="2C2F34"/>
          <w:sz w:val="24"/>
          <w:szCs w:val="24"/>
          <w:bdr w:val="none" w:sz="0" w:space="0" w:color="auto" w:frame="1"/>
          <w:shd w:val="clear" w:color="auto" w:fill="FFFFFF"/>
        </w:rPr>
        <w:t>force majeure</w:t>
      </w:r>
      <w:r w:rsidR="007A5173" w:rsidRPr="00B217B8">
        <w:rPr>
          <w:sz w:val="24"/>
          <w:szCs w:val="24"/>
        </w:rPr>
        <w:t xml:space="preserve">) – taikomos </w:t>
      </w:r>
      <w:r w:rsidR="007A5173" w:rsidRPr="00B217B8">
        <w:rPr>
          <w:rFonts w:eastAsia="Arial Unicode MS"/>
          <w:sz w:val="24"/>
          <w:szCs w:val="24"/>
        </w:rPr>
        <w:t xml:space="preserve">Lietuvos Respublikos civilinio kodekso 6.212 straipsnio ir Lietuvos Respublikos Vyriausybės 1996 m. liepos 15 d. nutarimo Nr. 840 </w:t>
      </w:r>
      <w:r w:rsidR="007A5173" w:rsidRPr="00B217B8">
        <w:rPr>
          <w:rFonts w:eastAsia="Arial Unicode MS"/>
          <w:color w:val="auto"/>
          <w:sz w:val="24"/>
          <w:szCs w:val="24"/>
        </w:rPr>
        <w:t>„</w:t>
      </w:r>
      <w:hyperlink r:id="rId12" w:history="1">
        <w:r w:rsidR="007A5173" w:rsidRPr="00B217B8">
          <w:rPr>
            <w:rStyle w:val="Hipersaitas"/>
            <w:rFonts w:eastAsia="Arial Unicode MS"/>
            <w:color w:val="auto"/>
            <w:sz w:val="24"/>
            <w:szCs w:val="24"/>
            <w:u w:val="none"/>
          </w:rPr>
          <w:t>Dėl Atleidimo nuo atsakomybės esant nenugalimos jėgos (force majeure) aplinkybėms taisykl</w:t>
        </w:r>
      </w:hyperlink>
      <w:r w:rsidR="007A5173" w:rsidRPr="00B217B8">
        <w:rPr>
          <w:rFonts w:eastAsia="Arial Unicode MS"/>
          <w:color w:val="auto"/>
          <w:sz w:val="24"/>
          <w:szCs w:val="24"/>
        </w:rPr>
        <w:t>ių patvirtinimo</w:t>
      </w:r>
      <w:r w:rsidR="007A5173" w:rsidRPr="00B217B8">
        <w:rPr>
          <w:rFonts w:eastAsia="Arial Unicode MS"/>
          <w:sz w:val="24"/>
          <w:szCs w:val="24"/>
        </w:rPr>
        <w:t>“ patvirtintų taisyklių nuostatos. Jeigu Paslaugų teikėjo subteikėjas susiduria su nenugalimos jėgos aplinkybėmis, remtis šia sąlyga Paslaugų teikėjas gali tik tokiu atveju, jei negali pasitelkti kito subteikėjo nepatirdamas nepagrįstų išlaidų</w:t>
      </w:r>
      <w:r w:rsidR="009D3C8D">
        <w:rPr>
          <w:rFonts w:eastAsia="Arial Unicode MS"/>
          <w:sz w:val="24"/>
          <w:szCs w:val="24"/>
        </w:rPr>
        <w:t>;</w:t>
      </w:r>
    </w:p>
    <w:p w14:paraId="6F6728D9" w14:textId="678644A8" w:rsidR="007A5173" w:rsidRPr="00B217B8" w:rsidRDefault="002C16A3" w:rsidP="007A5173">
      <w:pPr>
        <w:pStyle w:val="Body2"/>
        <w:spacing w:after="0"/>
        <w:rPr>
          <w:sz w:val="24"/>
          <w:szCs w:val="24"/>
          <w:shd w:val="clear" w:color="auto" w:fill="FFFFFF"/>
        </w:rPr>
      </w:pPr>
      <w:r>
        <w:rPr>
          <w:sz w:val="24"/>
          <w:szCs w:val="24"/>
        </w:rPr>
        <w:t>8</w:t>
      </w:r>
      <w:r w:rsidR="007A5173" w:rsidRPr="00B217B8">
        <w:rPr>
          <w:sz w:val="24"/>
          <w:szCs w:val="24"/>
        </w:rPr>
        <w:t xml:space="preserve">.1.2. dėl Europos Sąjungos valstybių veiksmų – kai prievolę pagal Sutartį įvykdyti neįmanoma dėl privalomų ir nenumatytų Europos Sąjungos valstybės institucijų veiksmų (aktų), kurių Šalys neturėjo teisės ginčyti ir šie veiksmai </w:t>
      </w:r>
      <w:r w:rsidR="007A5173" w:rsidRPr="00B217B8">
        <w:rPr>
          <w:sz w:val="24"/>
          <w:szCs w:val="24"/>
          <w:shd w:val="clear" w:color="auto" w:fill="FFFFFF"/>
        </w:rPr>
        <w:t>negalėjo būti iš anksto numatyti</w:t>
      </w:r>
      <w:r w:rsidR="009D3C8D">
        <w:rPr>
          <w:sz w:val="24"/>
          <w:szCs w:val="24"/>
          <w:shd w:val="clear" w:color="auto" w:fill="FFFFFF"/>
        </w:rPr>
        <w:t>;</w:t>
      </w:r>
    </w:p>
    <w:p w14:paraId="2ED6EF6A" w14:textId="5F492AEF" w:rsidR="002B6D02" w:rsidRPr="00B217B8" w:rsidRDefault="002C16A3" w:rsidP="002B6D02">
      <w:pPr>
        <w:tabs>
          <w:tab w:val="left" w:pos="1134"/>
        </w:tabs>
        <w:jc w:val="both"/>
      </w:pPr>
      <w:r>
        <w:rPr>
          <w:sz w:val="24"/>
          <w:szCs w:val="24"/>
          <w:shd w:val="clear" w:color="auto" w:fill="FFFFFF"/>
        </w:rPr>
        <w:t>8</w:t>
      </w:r>
      <w:r w:rsidR="002B6D02" w:rsidRPr="00B217B8">
        <w:rPr>
          <w:sz w:val="24"/>
          <w:szCs w:val="24"/>
          <w:shd w:val="clear" w:color="auto" w:fill="FFFFFF"/>
        </w:rPr>
        <w:t xml:space="preserve">.1.3. </w:t>
      </w:r>
      <w:r w:rsidR="002B6D02" w:rsidRPr="00B217B8">
        <w:rPr>
          <w:sz w:val="24"/>
        </w:rPr>
        <w:t xml:space="preserve">jei po Sutarties pasirašymo atsiranda </w:t>
      </w:r>
      <w:r w:rsidR="002B6D02" w:rsidRPr="00B217B8">
        <w:rPr>
          <w:b/>
          <w:bCs/>
          <w:sz w:val="24"/>
        </w:rPr>
        <w:t>naujų</w:t>
      </w:r>
      <w:r w:rsidR="002B6D02" w:rsidRPr="00B217B8">
        <w:rPr>
          <w:sz w:val="24"/>
        </w:rPr>
        <w:t xml:space="preserve"> aplinkybių, kurios nebuvo žinomos (apribojimas verslui, judėjimui tarp savivaldybių, prekių pristatymo vėlavimams sugriežtinto karantino laikotarpiu ir pan.), jei tai turi įtakos </w:t>
      </w:r>
      <w:r w:rsidR="00E019D4">
        <w:rPr>
          <w:b/>
          <w:bCs/>
          <w:sz w:val="24"/>
        </w:rPr>
        <w:t>p</w:t>
      </w:r>
      <w:r w:rsidR="002B6D02" w:rsidRPr="00B217B8">
        <w:rPr>
          <w:b/>
          <w:bCs/>
          <w:sz w:val="24"/>
        </w:rPr>
        <w:t>aslaug</w:t>
      </w:r>
      <w:r w:rsidR="00F409DA">
        <w:rPr>
          <w:b/>
          <w:bCs/>
          <w:sz w:val="24"/>
        </w:rPr>
        <w:t xml:space="preserve">ų </w:t>
      </w:r>
      <w:r w:rsidR="002B6D02" w:rsidRPr="00B217B8">
        <w:rPr>
          <w:b/>
          <w:bCs/>
          <w:sz w:val="24"/>
        </w:rPr>
        <w:t xml:space="preserve">teikimo pradžiai ar </w:t>
      </w:r>
      <w:r w:rsidR="00E019D4">
        <w:rPr>
          <w:b/>
          <w:bCs/>
          <w:sz w:val="24"/>
        </w:rPr>
        <w:t>p</w:t>
      </w:r>
      <w:r w:rsidR="002B6D02" w:rsidRPr="00B217B8">
        <w:rPr>
          <w:b/>
          <w:bCs/>
          <w:sz w:val="24"/>
        </w:rPr>
        <w:t>aslaug</w:t>
      </w:r>
      <w:r w:rsidR="00F409DA">
        <w:rPr>
          <w:b/>
          <w:bCs/>
          <w:sz w:val="24"/>
        </w:rPr>
        <w:t>ų</w:t>
      </w:r>
      <w:r w:rsidR="002B6D02" w:rsidRPr="00B217B8">
        <w:rPr>
          <w:b/>
          <w:bCs/>
          <w:sz w:val="24"/>
        </w:rPr>
        <w:t xml:space="preserve"> teikimui</w:t>
      </w:r>
      <w:r w:rsidR="002B6D02" w:rsidRPr="00B217B8">
        <w:rPr>
          <w:sz w:val="24"/>
        </w:rPr>
        <w:t xml:space="preserve"> ir Paslaug</w:t>
      </w:r>
      <w:r w:rsidR="00F409DA">
        <w:rPr>
          <w:sz w:val="24"/>
        </w:rPr>
        <w:t>ų</w:t>
      </w:r>
      <w:r w:rsidR="002B6D02" w:rsidRPr="00B217B8">
        <w:rPr>
          <w:sz w:val="24"/>
        </w:rPr>
        <w:t xml:space="preserve"> teikėjas gali tai pagrįsti konkrečiais dokumentais ar įrodymais, ir tai nepriklauso nuo Paslaug</w:t>
      </w:r>
      <w:r w:rsidR="00F409DA">
        <w:rPr>
          <w:sz w:val="24"/>
        </w:rPr>
        <w:t>ų</w:t>
      </w:r>
      <w:r w:rsidR="002B6D02" w:rsidRPr="00B217B8">
        <w:rPr>
          <w:sz w:val="24"/>
        </w:rPr>
        <w:t xml:space="preserve"> teikėjo valios, veikimo ar neveikimo.  </w:t>
      </w:r>
    </w:p>
    <w:p w14:paraId="63970B02" w14:textId="3E4C6326" w:rsidR="007A5173" w:rsidRPr="00B217B8" w:rsidRDefault="002C16A3" w:rsidP="007A5173">
      <w:pPr>
        <w:jc w:val="both"/>
        <w:rPr>
          <w:color w:val="000000"/>
          <w:sz w:val="24"/>
          <w:szCs w:val="24"/>
        </w:rPr>
      </w:pPr>
      <w:r>
        <w:rPr>
          <w:color w:val="000000"/>
          <w:sz w:val="24"/>
          <w:szCs w:val="24"/>
        </w:rPr>
        <w:t>8</w:t>
      </w:r>
      <w:r w:rsidR="007A5173" w:rsidRPr="00B217B8">
        <w:rPr>
          <w:color w:val="000000"/>
          <w:sz w:val="24"/>
          <w:szCs w:val="24"/>
        </w:rPr>
        <w:t>.</w:t>
      </w:r>
      <w:r w:rsidR="002B6D02" w:rsidRPr="00B217B8">
        <w:rPr>
          <w:color w:val="000000"/>
          <w:sz w:val="24"/>
          <w:szCs w:val="24"/>
        </w:rPr>
        <w:t>2.</w:t>
      </w:r>
      <w:r w:rsidR="007A5173" w:rsidRPr="00B217B8">
        <w:rPr>
          <w:color w:val="000000"/>
          <w:sz w:val="24"/>
          <w:szCs w:val="24"/>
        </w:rPr>
        <w:t xml:space="preserve">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49890366" w14:textId="59B8473E" w:rsidR="003C46E4" w:rsidRPr="00B217B8" w:rsidRDefault="002C16A3" w:rsidP="003C46E4">
      <w:pPr>
        <w:jc w:val="both"/>
        <w:rPr>
          <w:sz w:val="24"/>
          <w:szCs w:val="24"/>
        </w:rPr>
      </w:pPr>
      <w:r>
        <w:rPr>
          <w:color w:val="000000"/>
          <w:sz w:val="24"/>
          <w:szCs w:val="24"/>
        </w:rPr>
        <w:t>8</w:t>
      </w:r>
      <w:r w:rsidR="007A5173" w:rsidRPr="00B217B8">
        <w:rPr>
          <w:color w:val="000000"/>
          <w:sz w:val="24"/>
          <w:szCs w:val="24"/>
        </w:rPr>
        <w:t>.</w:t>
      </w:r>
      <w:r w:rsidR="002B6D02" w:rsidRPr="00B217B8">
        <w:rPr>
          <w:color w:val="000000"/>
          <w:sz w:val="24"/>
          <w:szCs w:val="24"/>
        </w:rPr>
        <w:t>3</w:t>
      </w:r>
      <w:r w:rsidR="007A5173" w:rsidRPr="00B217B8">
        <w:rPr>
          <w:color w:val="000000"/>
          <w:sz w:val="24"/>
          <w:szCs w:val="24"/>
        </w:rPr>
        <w:t>. Pagrindas atleisti nuo atsakomybės atsiranda nuo kliūties atsiradimo momento arba jeigu apie ją nėra laiku pranešta – nuo pranešimo momento.</w:t>
      </w:r>
      <w:r w:rsidR="003C46E4" w:rsidRPr="00B217B8">
        <w:rPr>
          <w:sz w:val="24"/>
          <w:szCs w:val="24"/>
        </w:rPr>
        <w:t xml:space="preserve"> Jeigu </w:t>
      </w:r>
      <w:r w:rsidR="004D7118">
        <w:rPr>
          <w:sz w:val="24"/>
          <w:szCs w:val="24"/>
        </w:rPr>
        <w:t>Š</w:t>
      </w:r>
      <w:r w:rsidR="003C46E4" w:rsidRPr="00B217B8">
        <w:rPr>
          <w:sz w:val="24"/>
          <w:szCs w:val="24"/>
        </w:rPr>
        <w:t>alis laiku neišsiunčia pranešimo arba neinformuoja ir nepateikia nurodytų aplinkybių buvimą patvirtinančių dokumentų, ji privalo kompensuoti kitai Šaliai žalą, kurią ši patyrė dėl laiku nepateikto pranešimo arba dėl to, kad nebuvo jokio pranešimo.</w:t>
      </w:r>
    </w:p>
    <w:bookmarkEnd w:id="12"/>
    <w:p w14:paraId="52298F02" w14:textId="77777777" w:rsidR="00BB4ABB" w:rsidRDefault="00BB4ABB" w:rsidP="000C482A">
      <w:pPr>
        <w:suppressAutoHyphens/>
        <w:ind w:left="720"/>
        <w:jc w:val="center"/>
        <w:rPr>
          <w:b/>
          <w:sz w:val="24"/>
          <w:szCs w:val="24"/>
        </w:rPr>
      </w:pPr>
    </w:p>
    <w:p w14:paraId="7B37FA89" w14:textId="65B2341A" w:rsidR="00C807C3" w:rsidRPr="00B217B8" w:rsidRDefault="002C16A3" w:rsidP="000C482A">
      <w:pPr>
        <w:suppressAutoHyphens/>
        <w:ind w:left="720"/>
        <w:jc w:val="center"/>
        <w:rPr>
          <w:b/>
          <w:sz w:val="24"/>
          <w:szCs w:val="24"/>
        </w:rPr>
      </w:pPr>
      <w:r>
        <w:rPr>
          <w:b/>
          <w:sz w:val="24"/>
          <w:szCs w:val="24"/>
        </w:rPr>
        <w:t>9</w:t>
      </w:r>
      <w:r w:rsidR="000C482A" w:rsidRPr="00B217B8">
        <w:rPr>
          <w:b/>
          <w:sz w:val="24"/>
          <w:szCs w:val="24"/>
        </w:rPr>
        <w:t xml:space="preserve">. </w:t>
      </w:r>
      <w:r w:rsidR="00C807C3" w:rsidRPr="00B217B8">
        <w:rPr>
          <w:b/>
          <w:sz w:val="24"/>
          <w:szCs w:val="24"/>
        </w:rPr>
        <w:t>GINČŲ SPRENDIMO TVARKA</w:t>
      </w:r>
    </w:p>
    <w:p w14:paraId="2D93582D" w14:textId="77777777" w:rsidR="00615899" w:rsidRPr="00B217B8" w:rsidRDefault="00615899" w:rsidP="00615899">
      <w:pPr>
        <w:suppressAutoHyphens/>
        <w:ind w:left="720"/>
        <w:rPr>
          <w:b/>
          <w:sz w:val="24"/>
          <w:szCs w:val="24"/>
        </w:rPr>
      </w:pPr>
    </w:p>
    <w:p w14:paraId="08AA7A50" w14:textId="25A18D7B" w:rsidR="00615899" w:rsidRPr="00B217B8" w:rsidRDefault="002C16A3" w:rsidP="00615899">
      <w:pPr>
        <w:jc w:val="both"/>
        <w:rPr>
          <w:color w:val="000000"/>
          <w:sz w:val="24"/>
          <w:szCs w:val="24"/>
          <w:lang w:eastAsia="en-US"/>
        </w:rPr>
      </w:pPr>
      <w:r>
        <w:rPr>
          <w:sz w:val="24"/>
          <w:szCs w:val="24"/>
          <w:lang w:eastAsia="en-US"/>
        </w:rPr>
        <w:t>9</w:t>
      </w:r>
      <w:r w:rsidR="00615899" w:rsidRPr="00B217B8">
        <w:rPr>
          <w:sz w:val="24"/>
          <w:szCs w:val="24"/>
          <w:lang w:eastAsia="en-US"/>
        </w:rPr>
        <w:t xml:space="preserve">.1. Kilusius tarp </w:t>
      </w:r>
      <w:r w:rsidR="00615899" w:rsidRPr="00B217B8">
        <w:rPr>
          <w:color w:val="000000"/>
          <w:sz w:val="24"/>
          <w:szCs w:val="24"/>
          <w:lang w:eastAsia="en-US"/>
        </w:rPr>
        <w:t>Šalių ginčus dėl šios Sutarties vykdymo abi Šalys sprendžia derybų būdu.</w:t>
      </w:r>
    </w:p>
    <w:p w14:paraId="0F22F8E0" w14:textId="5F47AA25" w:rsidR="00615899" w:rsidRPr="00B217B8" w:rsidRDefault="002C16A3" w:rsidP="00615899">
      <w:pPr>
        <w:jc w:val="both"/>
        <w:rPr>
          <w:color w:val="000000"/>
          <w:sz w:val="24"/>
          <w:szCs w:val="24"/>
          <w:lang w:eastAsia="en-US"/>
        </w:rPr>
      </w:pPr>
      <w:r>
        <w:rPr>
          <w:color w:val="000000"/>
          <w:sz w:val="24"/>
          <w:szCs w:val="24"/>
          <w:lang w:eastAsia="en-US"/>
        </w:rPr>
        <w:t>9</w:t>
      </w:r>
      <w:r w:rsidR="00615899" w:rsidRPr="00B217B8">
        <w:rPr>
          <w:color w:val="000000"/>
          <w:sz w:val="24"/>
          <w:szCs w:val="24"/>
          <w:lang w:eastAsia="en-US"/>
        </w:rPr>
        <w:t xml:space="preserve">.2. Jei ginčo nepavyksta išspręsti derybomis per </w:t>
      </w:r>
      <w:r w:rsidR="00643A81">
        <w:rPr>
          <w:color w:val="000000"/>
          <w:sz w:val="24"/>
          <w:szCs w:val="24"/>
          <w:lang w:eastAsia="en-US"/>
        </w:rPr>
        <w:t>20</w:t>
      </w:r>
      <w:r w:rsidR="00615899" w:rsidRPr="00B217B8">
        <w:rPr>
          <w:color w:val="000000"/>
          <w:sz w:val="24"/>
          <w:szCs w:val="24"/>
          <w:lang w:eastAsia="en-US"/>
        </w:rPr>
        <w:t xml:space="preserve"> (</w:t>
      </w:r>
      <w:r w:rsidR="00643A81">
        <w:rPr>
          <w:color w:val="000000"/>
          <w:sz w:val="24"/>
          <w:szCs w:val="24"/>
          <w:lang w:eastAsia="en-US"/>
        </w:rPr>
        <w:t>dvidešimt</w:t>
      </w:r>
      <w:r w:rsidR="00615899" w:rsidRPr="00B217B8">
        <w:rPr>
          <w:color w:val="000000"/>
          <w:sz w:val="24"/>
          <w:szCs w:val="24"/>
          <w:lang w:eastAsia="en-US"/>
        </w:rPr>
        <w:t xml:space="preserve">) </w:t>
      </w:r>
      <w:r w:rsidR="000A2451" w:rsidRPr="00643A81">
        <w:rPr>
          <w:iCs/>
          <w:color w:val="000000"/>
          <w:sz w:val="24"/>
          <w:szCs w:val="24"/>
          <w:lang w:eastAsia="en-US"/>
        </w:rPr>
        <w:t>kalendorinių</w:t>
      </w:r>
      <w:r w:rsidR="00615899" w:rsidRPr="00B217B8">
        <w:rPr>
          <w:color w:val="000000"/>
          <w:sz w:val="24"/>
          <w:szCs w:val="24"/>
          <w:lang w:eastAsia="en-US"/>
        </w:rPr>
        <w:t xml:space="preserve"> dienų, jis sprendžiamas vadovaujantis Lietuvos Respublikos teisės aktų nustatyta tvarka teisme pagal Paslaug</w:t>
      </w:r>
      <w:r w:rsidR="00F409DA">
        <w:rPr>
          <w:color w:val="000000"/>
          <w:sz w:val="24"/>
          <w:szCs w:val="24"/>
          <w:lang w:eastAsia="en-US"/>
        </w:rPr>
        <w:t>ų</w:t>
      </w:r>
      <w:r w:rsidR="00615899" w:rsidRPr="00B217B8">
        <w:rPr>
          <w:color w:val="000000"/>
          <w:sz w:val="24"/>
          <w:szCs w:val="24"/>
          <w:lang w:eastAsia="en-US"/>
        </w:rPr>
        <w:t xml:space="preserve"> pirkėjo buveinės vietą.</w:t>
      </w:r>
    </w:p>
    <w:p w14:paraId="599AD0F5" w14:textId="77777777" w:rsidR="005E7094" w:rsidRDefault="005E7094" w:rsidP="00F11DCC">
      <w:pPr>
        <w:suppressAutoHyphens/>
        <w:ind w:left="360"/>
        <w:jc w:val="center"/>
        <w:rPr>
          <w:b/>
          <w:color w:val="000000"/>
          <w:sz w:val="24"/>
          <w:szCs w:val="24"/>
        </w:rPr>
      </w:pPr>
    </w:p>
    <w:p w14:paraId="2DEEAF09" w14:textId="13B7292C" w:rsidR="00F11DCC" w:rsidRDefault="00035C90" w:rsidP="00F11DCC">
      <w:pPr>
        <w:suppressAutoHyphens/>
        <w:ind w:left="360"/>
        <w:jc w:val="center"/>
        <w:rPr>
          <w:b/>
          <w:color w:val="000000"/>
          <w:sz w:val="24"/>
          <w:szCs w:val="24"/>
        </w:rPr>
      </w:pPr>
      <w:r>
        <w:rPr>
          <w:b/>
          <w:color w:val="000000"/>
          <w:sz w:val="24"/>
          <w:szCs w:val="24"/>
        </w:rPr>
        <w:t>10</w:t>
      </w:r>
      <w:r w:rsidR="00F11DCC" w:rsidRPr="00B217B8">
        <w:rPr>
          <w:b/>
          <w:color w:val="000000"/>
          <w:sz w:val="24"/>
          <w:szCs w:val="24"/>
        </w:rPr>
        <w:t>. SUTARTIES NUTRAUKIMAS</w:t>
      </w:r>
    </w:p>
    <w:p w14:paraId="61E4CD69" w14:textId="77777777" w:rsidR="00AE2C70" w:rsidRDefault="00AE2C70" w:rsidP="00F11DCC">
      <w:pPr>
        <w:suppressAutoHyphens/>
        <w:ind w:left="360"/>
        <w:jc w:val="center"/>
        <w:rPr>
          <w:b/>
          <w:color w:val="000000"/>
          <w:sz w:val="24"/>
          <w:szCs w:val="24"/>
        </w:rPr>
      </w:pPr>
    </w:p>
    <w:p w14:paraId="55A7AD7C" w14:textId="74B32DAF" w:rsidR="00AE2C70" w:rsidRDefault="00035C90" w:rsidP="00FA4234">
      <w:pPr>
        <w:tabs>
          <w:tab w:val="left" w:pos="-1080"/>
        </w:tabs>
        <w:rPr>
          <w:sz w:val="24"/>
          <w:szCs w:val="24"/>
        </w:rPr>
      </w:pPr>
      <w:r>
        <w:rPr>
          <w:sz w:val="24"/>
          <w:szCs w:val="24"/>
        </w:rPr>
        <w:t>10</w:t>
      </w:r>
      <w:r w:rsidR="00AE2C70">
        <w:rPr>
          <w:sz w:val="24"/>
          <w:szCs w:val="24"/>
        </w:rPr>
        <w:t>.1. Sutartis gali būti nutraukiama raštišku Šalių susitarimu.</w:t>
      </w:r>
    </w:p>
    <w:p w14:paraId="1CB761D0" w14:textId="506CC1CA" w:rsidR="00AE2C70" w:rsidRDefault="00035C90" w:rsidP="00FA4234">
      <w:pPr>
        <w:widowControl w:val="0"/>
        <w:jc w:val="both"/>
        <w:rPr>
          <w:sz w:val="24"/>
          <w:szCs w:val="24"/>
        </w:rPr>
      </w:pPr>
      <w:r>
        <w:rPr>
          <w:sz w:val="24"/>
          <w:szCs w:val="24"/>
        </w:rPr>
        <w:t>10</w:t>
      </w:r>
      <w:r w:rsidR="00AE2C70">
        <w:rPr>
          <w:sz w:val="24"/>
          <w:szCs w:val="24"/>
        </w:rPr>
        <w:t>.2. P</w:t>
      </w:r>
      <w:r w:rsidR="00C82CA5">
        <w:rPr>
          <w:sz w:val="24"/>
          <w:szCs w:val="24"/>
        </w:rPr>
        <w:t>aslaugų p</w:t>
      </w:r>
      <w:r w:rsidR="00AE2C70">
        <w:rPr>
          <w:sz w:val="24"/>
          <w:szCs w:val="24"/>
        </w:rPr>
        <w:t xml:space="preserve">irkėjas turi teisę vienašališkai nutraukti Sutartį, </w:t>
      </w:r>
      <w:r w:rsidR="00AE2C70" w:rsidRPr="006A0CA0">
        <w:rPr>
          <w:sz w:val="24"/>
          <w:szCs w:val="24"/>
        </w:rPr>
        <w:t xml:space="preserve">prieš </w:t>
      </w:r>
      <w:r w:rsidR="00F409DA" w:rsidRPr="006A0CA0">
        <w:rPr>
          <w:sz w:val="24"/>
          <w:szCs w:val="24"/>
        </w:rPr>
        <w:t>6</w:t>
      </w:r>
      <w:r w:rsidR="00AE2C70" w:rsidRPr="006A0CA0">
        <w:rPr>
          <w:sz w:val="24"/>
          <w:szCs w:val="24"/>
        </w:rPr>
        <w:t xml:space="preserve"> (</w:t>
      </w:r>
      <w:r w:rsidR="00F409DA" w:rsidRPr="006A0CA0">
        <w:rPr>
          <w:sz w:val="24"/>
          <w:szCs w:val="24"/>
        </w:rPr>
        <w:t>šešis</w:t>
      </w:r>
      <w:r w:rsidR="00AE2C70" w:rsidRPr="006A0CA0">
        <w:rPr>
          <w:sz w:val="24"/>
          <w:szCs w:val="24"/>
        </w:rPr>
        <w:t>)</w:t>
      </w:r>
      <w:r w:rsidR="00AE2C70">
        <w:rPr>
          <w:sz w:val="24"/>
          <w:szCs w:val="24"/>
        </w:rPr>
        <w:t xml:space="preserve"> </w:t>
      </w:r>
      <w:r w:rsidR="00F409DA">
        <w:rPr>
          <w:sz w:val="24"/>
          <w:szCs w:val="24"/>
        </w:rPr>
        <w:t>mėnesius</w:t>
      </w:r>
      <w:r w:rsidR="00AE2C70">
        <w:rPr>
          <w:sz w:val="24"/>
          <w:szCs w:val="24"/>
        </w:rPr>
        <w:t xml:space="preserve"> raštu pranešęs apie tai Paslaug</w:t>
      </w:r>
      <w:r w:rsidR="00A94633">
        <w:rPr>
          <w:sz w:val="24"/>
          <w:szCs w:val="24"/>
        </w:rPr>
        <w:t>ų</w:t>
      </w:r>
      <w:r w:rsidR="00AE2C70">
        <w:rPr>
          <w:sz w:val="24"/>
          <w:szCs w:val="24"/>
        </w:rPr>
        <w:t xml:space="preserve"> teikėjui, jeigu:</w:t>
      </w:r>
    </w:p>
    <w:p w14:paraId="42303464" w14:textId="472969A4" w:rsidR="00AE2C70" w:rsidRDefault="00035C90" w:rsidP="00FA4234">
      <w:pPr>
        <w:widowControl w:val="0"/>
        <w:jc w:val="both"/>
        <w:rPr>
          <w:sz w:val="24"/>
          <w:szCs w:val="24"/>
        </w:rPr>
      </w:pPr>
      <w:r>
        <w:rPr>
          <w:sz w:val="24"/>
          <w:szCs w:val="24"/>
        </w:rPr>
        <w:t>10</w:t>
      </w:r>
      <w:r w:rsidR="00AE2C70">
        <w:rPr>
          <w:sz w:val="24"/>
          <w:szCs w:val="24"/>
        </w:rPr>
        <w:t>.2.1. Sutartis buvo pakeista pažeidžiant Viešųjų pirkimų įstatymo 89 straipsnį;</w:t>
      </w:r>
    </w:p>
    <w:p w14:paraId="4E56B346" w14:textId="5B30FDBA" w:rsidR="00AE2C70" w:rsidRDefault="00035C90" w:rsidP="00FA4234">
      <w:pPr>
        <w:widowControl w:val="0"/>
        <w:jc w:val="both"/>
        <w:rPr>
          <w:sz w:val="24"/>
          <w:szCs w:val="24"/>
        </w:rPr>
      </w:pPr>
      <w:r>
        <w:rPr>
          <w:sz w:val="24"/>
          <w:szCs w:val="24"/>
        </w:rPr>
        <w:t>10</w:t>
      </w:r>
      <w:r w:rsidR="00AE2C70">
        <w:rPr>
          <w:sz w:val="24"/>
          <w:szCs w:val="24"/>
        </w:rPr>
        <w:t>.2.2. paaiškėjo, kad Paslau</w:t>
      </w:r>
      <w:r w:rsidR="00F409DA">
        <w:rPr>
          <w:sz w:val="24"/>
          <w:szCs w:val="24"/>
        </w:rPr>
        <w:t>gų</w:t>
      </w:r>
      <w:r w:rsidR="00AE2C70">
        <w:rPr>
          <w:sz w:val="24"/>
          <w:szCs w:val="24"/>
        </w:rPr>
        <w:t xml:space="preserve"> teikėjas turėjo būti pašalintas iš pirkimo procedūros pagal Viešųjų pirkimų įstatymo 46 straipsnio 1 dalį;</w:t>
      </w:r>
    </w:p>
    <w:p w14:paraId="6F286130" w14:textId="28A4E9FB" w:rsidR="00AE2C70" w:rsidRDefault="00035C90" w:rsidP="00FA4234">
      <w:pPr>
        <w:widowControl w:val="0"/>
        <w:jc w:val="both"/>
        <w:rPr>
          <w:sz w:val="24"/>
          <w:szCs w:val="24"/>
        </w:rPr>
      </w:pPr>
      <w:r>
        <w:rPr>
          <w:sz w:val="24"/>
          <w:szCs w:val="24"/>
        </w:rPr>
        <w:t>10</w:t>
      </w:r>
      <w:r w:rsidR="00AE2C70">
        <w:rPr>
          <w:sz w:val="24"/>
          <w:szCs w:val="24"/>
        </w:rPr>
        <w:t>.2.3. paaiškėjo, kad su Paslaug</w:t>
      </w:r>
      <w:r w:rsidR="00F409DA">
        <w:rPr>
          <w:sz w:val="24"/>
          <w:szCs w:val="24"/>
        </w:rPr>
        <w:t>ų</w:t>
      </w:r>
      <w:r w:rsidR="00AE2C70">
        <w:rPr>
          <w:sz w:val="24"/>
          <w:szCs w:val="24"/>
        </w:rPr>
        <w:t xml:space="preserve">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B2569B1" w14:textId="49E7054C" w:rsidR="00AE2C70" w:rsidRDefault="00035C90" w:rsidP="00FA4234">
      <w:pPr>
        <w:widowControl w:val="0"/>
        <w:jc w:val="both"/>
        <w:rPr>
          <w:sz w:val="24"/>
          <w:szCs w:val="24"/>
        </w:rPr>
      </w:pPr>
      <w:r>
        <w:rPr>
          <w:sz w:val="24"/>
          <w:szCs w:val="24"/>
        </w:rPr>
        <w:t>10</w:t>
      </w:r>
      <w:r w:rsidR="00AE2C70">
        <w:rPr>
          <w:sz w:val="24"/>
          <w:szCs w:val="24"/>
        </w:rPr>
        <w:t>.2.4. Paslaug</w:t>
      </w:r>
      <w:r w:rsidR="00F409DA">
        <w:rPr>
          <w:sz w:val="24"/>
          <w:szCs w:val="24"/>
        </w:rPr>
        <w:t>ų</w:t>
      </w:r>
      <w:r w:rsidR="00AE2C70">
        <w:rPr>
          <w:sz w:val="24"/>
          <w:szCs w:val="24"/>
        </w:rPr>
        <w:t xml:space="preserve"> teikėjas nevykdo arba netinkamai vykdo Sutartyje nurodytus įsipareigojimus ir neištaiso netinkamo sutartinių įsipareigojimų vykdymo per </w:t>
      </w:r>
      <w:r w:rsidR="004765E5">
        <w:rPr>
          <w:sz w:val="24"/>
          <w:szCs w:val="24"/>
        </w:rPr>
        <w:t>Paslaug</w:t>
      </w:r>
      <w:r w:rsidR="00F409DA">
        <w:rPr>
          <w:sz w:val="24"/>
          <w:szCs w:val="24"/>
        </w:rPr>
        <w:t>ų</w:t>
      </w:r>
      <w:r w:rsidR="004765E5">
        <w:rPr>
          <w:sz w:val="24"/>
          <w:szCs w:val="24"/>
        </w:rPr>
        <w:t xml:space="preserve"> p</w:t>
      </w:r>
      <w:r w:rsidR="00AE2C70">
        <w:rPr>
          <w:sz w:val="24"/>
          <w:szCs w:val="24"/>
        </w:rPr>
        <w:t>irkėjo nurodytą terminą;</w:t>
      </w:r>
    </w:p>
    <w:p w14:paraId="6554A3DC" w14:textId="5D11120A" w:rsidR="00AE2C70" w:rsidRDefault="00035C90" w:rsidP="00FA4234">
      <w:pPr>
        <w:widowControl w:val="0"/>
        <w:jc w:val="both"/>
        <w:rPr>
          <w:sz w:val="24"/>
          <w:szCs w:val="24"/>
        </w:rPr>
      </w:pPr>
      <w:r>
        <w:rPr>
          <w:sz w:val="24"/>
          <w:szCs w:val="24"/>
        </w:rPr>
        <w:t>10</w:t>
      </w:r>
      <w:r w:rsidR="00AE2C70">
        <w:rPr>
          <w:sz w:val="24"/>
          <w:szCs w:val="24"/>
        </w:rPr>
        <w:t>.2.5. Paslaug</w:t>
      </w:r>
      <w:r w:rsidR="00F409DA">
        <w:rPr>
          <w:sz w:val="24"/>
          <w:szCs w:val="24"/>
        </w:rPr>
        <w:t>ų</w:t>
      </w:r>
      <w:r w:rsidR="00AE2C70">
        <w:rPr>
          <w:sz w:val="24"/>
          <w:szCs w:val="24"/>
        </w:rPr>
        <w:t xml:space="preserve"> teikėjas sudaro </w:t>
      </w:r>
      <w:proofErr w:type="spellStart"/>
      <w:r w:rsidR="00AE2C70">
        <w:rPr>
          <w:sz w:val="24"/>
          <w:szCs w:val="24"/>
        </w:rPr>
        <w:t>subtiekimo</w:t>
      </w:r>
      <w:proofErr w:type="spellEnd"/>
      <w:r w:rsidR="00AE2C70">
        <w:rPr>
          <w:sz w:val="24"/>
          <w:szCs w:val="24"/>
        </w:rPr>
        <w:t xml:space="preserve"> sutartį be </w:t>
      </w:r>
      <w:r w:rsidR="004765E5">
        <w:rPr>
          <w:sz w:val="24"/>
          <w:szCs w:val="24"/>
        </w:rPr>
        <w:t>Paslaug</w:t>
      </w:r>
      <w:r w:rsidR="00DA1192">
        <w:rPr>
          <w:sz w:val="24"/>
          <w:szCs w:val="24"/>
        </w:rPr>
        <w:t>ų</w:t>
      </w:r>
      <w:r w:rsidR="004765E5">
        <w:rPr>
          <w:sz w:val="24"/>
          <w:szCs w:val="24"/>
        </w:rPr>
        <w:t xml:space="preserve"> p</w:t>
      </w:r>
      <w:r w:rsidR="00AE2C70">
        <w:rPr>
          <w:sz w:val="24"/>
          <w:szCs w:val="24"/>
        </w:rPr>
        <w:t>irkėjo sutikimo;</w:t>
      </w:r>
    </w:p>
    <w:p w14:paraId="7B1F12CC" w14:textId="61A1063C" w:rsidR="00AE2C70" w:rsidRDefault="00035C90" w:rsidP="00FA4234">
      <w:pPr>
        <w:widowControl w:val="0"/>
        <w:jc w:val="both"/>
        <w:rPr>
          <w:sz w:val="24"/>
          <w:szCs w:val="24"/>
        </w:rPr>
      </w:pPr>
      <w:r>
        <w:rPr>
          <w:sz w:val="24"/>
          <w:szCs w:val="24"/>
        </w:rPr>
        <w:t>10</w:t>
      </w:r>
      <w:r w:rsidR="00AE2C70">
        <w:rPr>
          <w:sz w:val="24"/>
          <w:szCs w:val="24"/>
        </w:rPr>
        <w:t>.2.6. pasikeičia teisės aktų reikalavima</w:t>
      </w:r>
      <w:r w:rsidR="00FE4E1C">
        <w:rPr>
          <w:sz w:val="24"/>
          <w:szCs w:val="24"/>
        </w:rPr>
        <w:t>i;</w:t>
      </w:r>
    </w:p>
    <w:p w14:paraId="29D4E428" w14:textId="0B804A08" w:rsidR="00FE4E1C" w:rsidRDefault="00FE4E1C" w:rsidP="00FA4234">
      <w:pPr>
        <w:widowControl w:val="0"/>
        <w:jc w:val="both"/>
      </w:pPr>
      <w:r>
        <w:rPr>
          <w:sz w:val="24"/>
          <w:szCs w:val="24"/>
        </w:rPr>
        <w:lastRenderedPageBreak/>
        <w:t>10.2.7. kai nebelieka paslaugų poreikio.</w:t>
      </w:r>
    </w:p>
    <w:p w14:paraId="7221212E" w14:textId="45566A79" w:rsidR="00AE2C70" w:rsidRDefault="00035C90" w:rsidP="00FA4234">
      <w:pPr>
        <w:widowControl w:val="0"/>
        <w:jc w:val="both"/>
        <w:rPr>
          <w:sz w:val="24"/>
          <w:szCs w:val="24"/>
        </w:rPr>
      </w:pPr>
      <w:r>
        <w:rPr>
          <w:sz w:val="24"/>
          <w:szCs w:val="24"/>
        </w:rPr>
        <w:t>10</w:t>
      </w:r>
      <w:r w:rsidR="00AE2C70">
        <w:rPr>
          <w:sz w:val="24"/>
          <w:szCs w:val="24"/>
        </w:rPr>
        <w:t xml:space="preserve">.3. </w:t>
      </w:r>
      <w:r w:rsidR="004765E5">
        <w:rPr>
          <w:sz w:val="24"/>
          <w:szCs w:val="24"/>
        </w:rPr>
        <w:t>Paslaug</w:t>
      </w:r>
      <w:r w:rsidR="00F409DA">
        <w:rPr>
          <w:sz w:val="24"/>
          <w:szCs w:val="24"/>
        </w:rPr>
        <w:t>ų</w:t>
      </w:r>
      <w:r w:rsidR="004765E5">
        <w:rPr>
          <w:sz w:val="24"/>
          <w:szCs w:val="24"/>
        </w:rPr>
        <w:t xml:space="preserve"> p</w:t>
      </w:r>
      <w:r w:rsidR="00AE2C70">
        <w:rPr>
          <w:sz w:val="24"/>
          <w:szCs w:val="24"/>
        </w:rPr>
        <w:t>irkėjas bet kada turi teisę vienašališkai nutraukti Sutartį dėl esminio šios Sutarties pažeidimo, apie tai raštu pranešdamas Paslaugų teikėjui.</w:t>
      </w:r>
    </w:p>
    <w:p w14:paraId="7C02D253" w14:textId="4C869784" w:rsidR="00AE2C70" w:rsidRDefault="00035C90" w:rsidP="00FA4234">
      <w:pPr>
        <w:tabs>
          <w:tab w:val="left" w:pos="-600"/>
        </w:tabs>
        <w:rPr>
          <w:sz w:val="24"/>
          <w:szCs w:val="24"/>
        </w:rPr>
      </w:pPr>
      <w:r>
        <w:rPr>
          <w:sz w:val="24"/>
          <w:szCs w:val="24"/>
        </w:rPr>
        <w:t>10</w:t>
      </w:r>
      <w:r w:rsidR="00AE2C70">
        <w:rPr>
          <w:sz w:val="24"/>
          <w:szCs w:val="24"/>
        </w:rPr>
        <w:t>.4. Esminiu Sutarties pažeidimu laikoma, kai:</w:t>
      </w:r>
    </w:p>
    <w:p w14:paraId="134BBAA8" w14:textId="2AA6F15B" w:rsidR="00AE2C70" w:rsidRDefault="00035C90" w:rsidP="00FA4234">
      <w:pPr>
        <w:tabs>
          <w:tab w:val="left" w:pos="1037"/>
        </w:tabs>
        <w:jc w:val="both"/>
        <w:rPr>
          <w:sz w:val="24"/>
          <w:szCs w:val="24"/>
        </w:rPr>
      </w:pPr>
      <w:r>
        <w:rPr>
          <w:sz w:val="24"/>
          <w:szCs w:val="24"/>
        </w:rPr>
        <w:t>10</w:t>
      </w:r>
      <w:r w:rsidR="00AE2C70">
        <w:rPr>
          <w:sz w:val="24"/>
          <w:szCs w:val="24"/>
        </w:rPr>
        <w:t>.4.1. Paslaug</w:t>
      </w:r>
      <w:r w:rsidR="00DB20FA">
        <w:rPr>
          <w:sz w:val="24"/>
          <w:szCs w:val="24"/>
        </w:rPr>
        <w:t>ų</w:t>
      </w:r>
      <w:r w:rsidR="00AE2C70">
        <w:rPr>
          <w:sz w:val="24"/>
          <w:szCs w:val="24"/>
        </w:rPr>
        <w:t xml:space="preserve"> teikėjas 3 (tris) kartus per ketvirtį nuteistųjų</w:t>
      </w:r>
      <w:r w:rsidR="006B4069">
        <w:rPr>
          <w:sz w:val="24"/>
          <w:szCs w:val="24"/>
        </w:rPr>
        <w:t>/</w:t>
      </w:r>
      <w:r w:rsidR="00AE2C70">
        <w:rPr>
          <w:sz w:val="24"/>
          <w:szCs w:val="24"/>
        </w:rPr>
        <w:t>suimtųjų maitinimui pateikia nekokybišką, t.</w:t>
      </w:r>
      <w:r w:rsidR="000E33A2">
        <w:rPr>
          <w:sz w:val="24"/>
          <w:szCs w:val="24"/>
        </w:rPr>
        <w:t xml:space="preserve"> </w:t>
      </w:r>
      <w:r w:rsidR="00AE2C70">
        <w:rPr>
          <w:sz w:val="24"/>
          <w:szCs w:val="24"/>
        </w:rPr>
        <w:t xml:space="preserve">y. </w:t>
      </w:r>
      <w:r w:rsidR="00AE2C70" w:rsidRPr="005D4ECF">
        <w:rPr>
          <w:sz w:val="24"/>
          <w:szCs w:val="24"/>
        </w:rPr>
        <w:t>Sutarties 1 priede</w:t>
      </w:r>
      <w:r w:rsidR="00AE2C70">
        <w:rPr>
          <w:sz w:val="24"/>
          <w:szCs w:val="24"/>
        </w:rPr>
        <w:t xml:space="preserve"> nurodytų reikalavimų neatitinkantį, maistą;</w:t>
      </w:r>
    </w:p>
    <w:p w14:paraId="5B448649" w14:textId="66D72FAF" w:rsidR="00AE2C70" w:rsidRDefault="00035C90" w:rsidP="00FA4234">
      <w:pPr>
        <w:tabs>
          <w:tab w:val="left" w:pos="1147"/>
        </w:tabs>
        <w:jc w:val="both"/>
        <w:rPr>
          <w:sz w:val="24"/>
          <w:szCs w:val="24"/>
        </w:rPr>
      </w:pPr>
      <w:r>
        <w:rPr>
          <w:sz w:val="24"/>
          <w:szCs w:val="24"/>
        </w:rPr>
        <w:t>10</w:t>
      </w:r>
      <w:r w:rsidR="00AE2C70">
        <w:rPr>
          <w:sz w:val="24"/>
          <w:szCs w:val="24"/>
        </w:rPr>
        <w:t>.4.2. Paslaug</w:t>
      </w:r>
      <w:r w:rsidR="00DB20FA">
        <w:rPr>
          <w:sz w:val="24"/>
          <w:szCs w:val="24"/>
        </w:rPr>
        <w:t>ų</w:t>
      </w:r>
      <w:r w:rsidR="00AE2C70">
        <w:rPr>
          <w:sz w:val="24"/>
          <w:szCs w:val="24"/>
        </w:rPr>
        <w:t xml:space="preserve"> teikėjas 3 (tris) kartus per ketvirtį nuteistųjų</w:t>
      </w:r>
      <w:r w:rsidR="006B4069">
        <w:rPr>
          <w:sz w:val="24"/>
          <w:szCs w:val="24"/>
        </w:rPr>
        <w:t>/</w:t>
      </w:r>
      <w:r w:rsidR="00AE2C70">
        <w:rPr>
          <w:sz w:val="24"/>
          <w:szCs w:val="24"/>
        </w:rPr>
        <w:t xml:space="preserve">suimtųjų maitinimu nepateikia maisto </w:t>
      </w:r>
      <w:r w:rsidR="00AE2C70" w:rsidRPr="00951CEA">
        <w:rPr>
          <w:sz w:val="24"/>
          <w:szCs w:val="24"/>
        </w:rPr>
        <w:t>Sutarties 1 priede</w:t>
      </w:r>
      <w:r w:rsidR="00AE2C70">
        <w:rPr>
          <w:sz w:val="24"/>
          <w:szCs w:val="24"/>
        </w:rPr>
        <w:t xml:space="preserve">  </w:t>
      </w:r>
      <w:r w:rsidR="00405514">
        <w:rPr>
          <w:sz w:val="24"/>
          <w:szCs w:val="24"/>
        </w:rPr>
        <w:t>nustatytu grafiku</w:t>
      </w:r>
      <w:r w:rsidR="00AE2C70">
        <w:rPr>
          <w:sz w:val="24"/>
          <w:szCs w:val="24"/>
        </w:rPr>
        <w:t>;</w:t>
      </w:r>
    </w:p>
    <w:p w14:paraId="6EE094C1" w14:textId="170B91E0" w:rsidR="00AE2C70" w:rsidRDefault="00035C90" w:rsidP="00FA4234">
      <w:pPr>
        <w:widowControl w:val="0"/>
        <w:tabs>
          <w:tab w:val="left" w:pos="1066"/>
        </w:tabs>
        <w:jc w:val="both"/>
        <w:rPr>
          <w:sz w:val="24"/>
          <w:szCs w:val="24"/>
        </w:rPr>
      </w:pPr>
      <w:r>
        <w:rPr>
          <w:sz w:val="24"/>
          <w:szCs w:val="24"/>
        </w:rPr>
        <w:t>10</w:t>
      </w:r>
      <w:r w:rsidR="00AE2C70">
        <w:rPr>
          <w:sz w:val="24"/>
          <w:szCs w:val="24"/>
        </w:rPr>
        <w:t xml:space="preserve">.4.3. </w:t>
      </w:r>
      <w:r w:rsidR="00405514" w:rsidRPr="009D0AA3">
        <w:rPr>
          <w:rStyle w:val="ui-provider"/>
          <w:sz w:val="24"/>
          <w:szCs w:val="24"/>
        </w:rPr>
        <w:t>Paslaugų teikėjas 3 (tris) kartus per ketvirtį pažeidė reikalavimą dėl draudžiamų daiktų, maisto produktų nepatekimo į saugomą teritoriją</w:t>
      </w:r>
      <w:r w:rsidR="00AE2C70">
        <w:rPr>
          <w:sz w:val="24"/>
          <w:szCs w:val="24"/>
        </w:rPr>
        <w:t>;</w:t>
      </w:r>
    </w:p>
    <w:p w14:paraId="38B7A214" w14:textId="69239E38" w:rsidR="00AE2C70" w:rsidRDefault="00035C90" w:rsidP="00FA4234">
      <w:pPr>
        <w:widowControl w:val="0"/>
        <w:tabs>
          <w:tab w:val="left" w:pos="1066"/>
        </w:tabs>
        <w:jc w:val="both"/>
        <w:rPr>
          <w:sz w:val="24"/>
          <w:szCs w:val="24"/>
        </w:rPr>
      </w:pPr>
      <w:r>
        <w:rPr>
          <w:sz w:val="24"/>
          <w:szCs w:val="24"/>
        </w:rPr>
        <w:t>10</w:t>
      </w:r>
      <w:r w:rsidR="00AE2C70">
        <w:rPr>
          <w:sz w:val="24"/>
          <w:szCs w:val="24"/>
        </w:rPr>
        <w:t>.4.4. Paslaug</w:t>
      </w:r>
      <w:r w:rsidR="00DB20FA">
        <w:rPr>
          <w:sz w:val="24"/>
          <w:szCs w:val="24"/>
        </w:rPr>
        <w:t>ų</w:t>
      </w:r>
      <w:r w:rsidR="00AE2C70">
        <w:rPr>
          <w:sz w:val="24"/>
          <w:szCs w:val="24"/>
        </w:rPr>
        <w:t xml:space="preserve"> teikėjo darbuotojai </w:t>
      </w:r>
      <w:r w:rsidR="008B0345">
        <w:rPr>
          <w:sz w:val="24"/>
          <w:szCs w:val="24"/>
        </w:rPr>
        <w:t>2</w:t>
      </w:r>
      <w:r w:rsidR="00AE2C70">
        <w:rPr>
          <w:sz w:val="24"/>
          <w:szCs w:val="24"/>
        </w:rPr>
        <w:t xml:space="preserve"> (</w:t>
      </w:r>
      <w:r w:rsidR="008B0345">
        <w:rPr>
          <w:sz w:val="24"/>
          <w:szCs w:val="24"/>
        </w:rPr>
        <w:t>du</w:t>
      </w:r>
      <w:r w:rsidR="00AE2C70">
        <w:rPr>
          <w:sz w:val="24"/>
          <w:szCs w:val="24"/>
        </w:rPr>
        <w:t xml:space="preserve">) kartus </w:t>
      </w:r>
      <w:r w:rsidR="007815EB">
        <w:rPr>
          <w:sz w:val="24"/>
          <w:szCs w:val="24"/>
        </w:rPr>
        <w:t xml:space="preserve">per Sutarties galiojimo laikotarpį </w:t>
      </w:r>
      <w:r w:rsidR="00AE2C70">
        <w:rPr>
          <w:sz w:val="24"/>
          <w:szCs w:val="24"/>
        </w:rPr>
        <w:t xml:space="preserve">pažeidė </w:t>
      </w:r>
      <w:r w:rsidR="00FB595C">
        <w:rPr>
          <w:sz w:val="24"/>
          <w:szCs w:val="24"/>
        </w:rPr>
        <w:t>laisvės atėmimo viet</w:t>
      </w:r>
      <w:r w:rsidR="00020ACA">
        <w:rPr>
          <w:sz w:val="24"/>
          <w:szCs w:val="24"/>
        </w:rPr>
        <w:t xml:space="preserve">ų </w:t>
      </w:r>
      <w:r w:rsidR="00AE2C70">
        <w:rPr>
          <w:sz w:val="24"/>
          <w:szCs w:val="24"/>
        </w:rPr>
        <w:t>įstaigoje nustatytą vidaus tvarką</w:t>
      </w:r>
      <w:r w:rsidR="008B0345">
        <w:rPr>
          <w:sz w:val="24"/>
          <w:szCs w:val="24"/>
        </w:rPr>
        <w:t xml:space="preserve"> ir (ar) </w:t>
      </w:r>
      <w:r w:rsidR="003318D9">
        <w:rPr>
          <w:sz w:val="24"/>
          <w:szCs w:val="24"/>
        </w:rPr>
        <w:t>keliamus saugumo užtikrinimo reikalavimus</w:t>
      </w:r>
      <w:r w:rsidR="00AE2C70">
        <w:rPr>
          <w:sz w:val="24"/>
          <w:szCs w:val="24"/>
        </w:rPr>
        <w:t>;</w:t>
      </w:r>
    </w:p>
    <w:p w14:paraId="77D1BDBE" w14:textId="58F8390F" w:rsidR="00AE2C70" w:rsidRDefault="00035C90" w:rsidP="00FA4234">
      <w:pPr>
        <w:widowControl w:val="0"/>
        <w:tabs>
          <w:tab w:val="left" w:pos="1066"/>
        </w:tabs>
        <w:jc w:val="both"/>
        <w:rPr>
          <w:sz w:val="24"/>
          <w:szCs w:val="24"/>
        </w:rPr>
      </w:pPr>
      <w:r>
        <w:rPr>
          <w:sz w:val="24"/>
          <w:szCs w:val="24"/>
        </w:rPr>
        <w:t>10</w:t>
      </w:r>
      <w:r w:rsidR="00AE2C70">
        <w:rPr>
          <w:sz w:val="24"/>
          <w:szCs w:val="24"/>
        </w:rPr>
        <w:t>.4.5. Paslaug</w:t>
      </w:r>
      <w:r w:rsidR="00DB20FA">
        <w:rPr>
          <w:sz w:val="24"/>
          <w:szCs w:val="24"/>
        </w:rPr>
        <w:t>ų</w:t>
      </w:r>
      <w:r w:rsidR="00AE2C70">
        <w:rPr>
          <w:sz w:val="24"/>
          <w:szCs w:val="24"/>
        </w:rPr>
        <w:t xml:space="preserve"> teikėjas pažeidė patalpų, kito ilgalaikio </w:t>
      </w:r>
      <w:r w:rsidR="006B5DD7">
        <w:rPr>
          <w:sz w:val="24"/>
          <w:szCs w:val="24"/>
        </w:rPr>
        <w:t xml:space="preserve">bei </w:t>
      </w:r>
      <w:r w:rsidR="001645D9">
        <w:rPr>
          <w:sz w:val="24"/>
          <w:szCs w:val="24"/>
        </w:rPr>
        <w:t xml:space="preserve">trumpalaikio </w:t>
      </w:r>
      <w:r w:rsidR="00AE2C70">
        <w:rPr>
          <w:sz w:val="24"/>
          <w:szCs w:val="24"/>
        </w:rPr>
        <w:t>turto nuomos</w:t>
      </w:r>
      <w:r w:rsidR="00AE2C70">
        <w:rPr>
          <w:b/>
          <w:sz w:val="24"/>
          <w:szCs w:val="24"/>
        </w:rPr>
        <w:t xml:space="preserve"> </w:t>
      </w:r>
      <w:r w:rsidR="00AE2C70">
        <w:rPr>
          <w:sz w:val="24"/>
          <w:szCs w:val="24"/>
        </w:rPr>
        <w:t>sutartį ir dėl to nuomos sutartis yra nutraukiama.</w:t>
      </w:r>
    </w:p>
    <w:p w14:paraId="6F016A60" w14:textId="2F914C46" w:rsidR="00B807D8" w:rsidRDefault="00150D34" w:rsidP="007B06FD">
      <w:pPr>
        <w:widowControl w:val="0"/>
        <w:tabs>
          <w:tab w:val="left" w:pos="1066"/>
        </w:tabs>
        <w:jc w:val="both"/>
        <w:rPr>
          <w:sz w:val="24"/>
          <w:szCs w:val="24"/>
        </w:rPr>
      </w:pPr>
      <w:r>
        <w:rPr>
          <w:sz w:val="24"/>
          <w:szCs w:val="24"/>
        </w:rPr>
        <w:t>10.5.</w:t>
      </w:r>
      <w:r w:rsidR="00500C68">
        <w:rPr>
          <w:sz w:val="24"/>
          <w:szCs w:val="24"/>
        </w:rPr>
        <w:t xml:space="preserve"> </w:t>
      </w:r>
      <w:r w:rsidR="006B4069">
        <w:rPr>
          <w:sz w:val="24"/>
          <w:szCs w:val="24"/>
        </w:rPr>
        <w:t>Paslaugų pirkėjas</w:t>
      </w:r>
      <w:r w:rsidR="007B06FD" w:rsidRPr="007B06FD">
        <w:rPr>
          <w:sz w:val="24"/>
          <w:szCs w:val="24"/>
        </w:rPr>
        <w:t xml:space="preserve">, nesikreipdamas į teismą, gali vienašališkai nutraukti Sutartį, raštu įspėjęs </w:t>
      </w:r>
      <w:r w:rsidR="00553124">
        <w:rPr>
          <w:sz w:val="24"/>
          <w:szCs w:val="24"/>
        </w:rPr>
        <w:t xml:space="preserve">Paslaugų teikėją </w:t>
      </w:r>
      <w:r w:rsidR="007B06FD" w:rsidRPr="007B06FD">
        <w:rPr>
          <w:sz w:val="24"/>
          <w:szCs w:val="24"/>
        </w:rPr>
        <w:t>prieš 10 (dešimt) kalendorinių dienų, jeigu</w:t>
      </w:r>
      <w:r w:rsidR="00781C24">
        <w:rPr>
          <w:sz w:val="24"/>
          <w:szCs w:val="24"/>
        </w:rPr>
        <w:t xml:space="preserve"> </w:t>
      </w:r>
      <w:r w:rsidR="00553124">
        <w:rPr>
          <w:sz w:val="24"/>
          <w:szCs w:val="24"/>
        </w:rPr>
        <w:t>Paslaugų teikėjui</w:t>
      </w:r>
      <w:r w:rsidR="00553124" w:rsidRPr="007B06FD">
        <w:rPr>
          <w:sz w:val="24"/>
          <w:szCs w:val="24"/>
        </w:rPr>
        <w:t xml:space="preserve"> </w:t>
      </w:r>
      <w:r w:rsidR="007B06FD" w:rsidRPr="007B06FD">
        <w:rPr>
          <w:sz w:val="24"/>
          <w:szCs w:val="24"/>
        </w:rPr>
        <w:t xml:space="preserve">iškeliama restruktūrizavimo arba bankroto byla, </w:t>
      </w:r>
      <w:r w:rsidR="00553124">
        <w:rPr>
          <w:sz w:val="24"/>
          <w:szCs w:val="24"/>
        </w:rPr>
        <w:t xml:space="preserve">Paslaugų teikėjas </w:t>
      </w:r>
      <w:r w:rsidR="007B06FD" w:rsidRPr="007B06FD">
        <w:rPr>
          <w:sz w:val="24"/>
          <w:szCs w:val="24"/>
        </w:rPr>
        <w:t>likviduojamas, sustabdo savo ūkinę veiklą arba kai įstatymuose ar kituose teisės aktuose nustatyta tvarka susidaro analogiška situacija ir šios aplinkybės trukdo tinkamai laiku vykdyti Sutartimi prisiimtus įsipareigojimus</w:t>
      </w:r>
      <w:r w:rsidR="00553124">
        <w:rPr>
          <w:sz w:val="24"/>
          <w:szCs w:val="24"/>
        </w:rPr>
        <w:t>.</w:t>
      </w:r>
    </w:p>
    <w:p w14:paraId="4469121E" w14:textId="359E8F69" w:rsidR="00AE2C70" w:rsidRDefault="00035C90" w:rsidP="00FA4234">
      <w:pPr>
        <w:widowControl w:val="0"/>
        <w:tabs>
          <w:tab w:val="left" w:pos="1066"/>
        </w:tabs>
        <w:jc w:val="both"/>
        <w:rPr>
          <w:sz w:val="24"/>
          <w:szCs w:val="24"/>
        </w:rPr>
      </w:pPr>
      <w:r>
        <w:rPr>
          <w:sz w:val="24"/>
          <w:szCs w:val="24"/>
        </w:rPr>
        <w:t>10</w:t>
      </w:r>
      <w:r w:rsidR="00AE2C70">
        <w:rPr>
          <w:sz w:val="24"/>
          <w:szCs w:val="24"/>
        </w:rPr>
        <w:t>.</w:t>
      </w:r>
      <w:r w:rsidR="00150D34">
        <w:rPr>
          <w:sz w:val="24"/>
          <w:szCs w:val="24"/>
        </w:rPr>
        <w:t>6</w:t>
      </w:r>
      <w:r w:rsidR="00AE2C70">
        <w:rPr>
          <w:sz w:val="24"/>
          <w:szCs w:val="24"/>
        </w:rPr>
        <w:t xml:space="preserve">. </w:t>
      </w:r>
      <w:r w:rsidR="00883047">
        <w:rPr>
          <w:sz w:val="24"/>
          <w:szCs w:val="24"/>
        </w:rPr>
        <w:t>Paslaug</w:t>
      </w:r>
      <w:r w:rsidR="00DB20FA">
        <w:rPr>
          <w:sz w:val="24"/>
          <w:szCs w:val="24"/>
        </w:rPr>
        <w:t>ų</w:t>
      </w:r>
      <w:r w:rsidR="00883047">
        <w:rPr>
          <w:sz w:val="24"/>
          <w:szCs w:val="24"/>
        </w:rPr>
        <w:t xml:space="preserve"> p</w:t>
      </w:r>
      <w:r w:rsidR="00AE2C70">
        <w:rPr>
          <w:sz w:val="24"/>
          <w:szCs w:val="24"/>
        </w:rPr>
        <w:t>irkėjas</w:t>
      </w:r>
      <w:r w:rsidR="00FE4E1C">
        <w:rPr>
          <w:sz w:val="24"/>
          <w:szCs w:val="24"/>
        </w:rPr>
        <w:t xml:space="preserve"> nutraukia </w:t>
      </w:r>
      <w:r w:rsidR="00AE2C70">
        <w:rPr>
          <w:sz w:val="24"/>
          <w:szCs w:val="24"/>
        </w:rPr>
        <w:t>Sutartį, nesilaikydama</w:t>
      </w:r>
      <w:r w:rsidR="00D11F39">
        <w:rPr>
          <w:sz w:val="24"/>
          <w:szCs w:val="24"/>
        </w:rPr>
        <w:t>s</w:t>
      </w:r>
      <w:r w:rsidR="00AE2C70">
        <w:rPr>
          <w:sz w:val="24"/>
          <w:szCs w:val="24"/>
        </w:rPr>
        <w:t xml:space="preserve"> Sutarties </w:t>
      </w:r>
      <w:r>
        <w:rPr>
          <w:sz w:val="24"/>
          <w:szCs w:val="24"/>
        </w:rPr>
        <w:t>10</w:t>
      </w:r>
      <w:r w:rsidR="009C0735">
        <w:rPr>
          <w:sz w:val="24"/>
          <w:szCs w:val="24"/>
        </w:rPr>
        <w:t>.2</w:t>
      </w:r>
      <w:r w:rsidR="00AE2C70">
        <w:rPr>
          <w:sz w:val="24"/>
          <w:szCs w:val="24"/>
        </w:rPr>
        <w:t xml:space="preserve"> papunktyje nustatyto termino, kai:</w:t>
      </w:r>
    </w:p>
    <w:p w14:paraId="0DE8D88D" w14:textId="443E98B4" w:rsidR="00AE2C70" w:rsidRPr="00500C68" w:rsidRDefault="00035C90" w:rsidP="00FA4234">
      <w:pPr>
        <w:widowControl w:val="0"/>
        <w:tabs>
          <w:tab w:val="left" w:pos="1066"/>
        </w:tabs>
        <w:jc w:val="both"/>
        <w:rPr>
          <w:sz w:val="24"/>
          <w:szCs w:val="24"/>
        </w:rPr>
      </w:pPr>
      <w:r w:rsidRPr="00500C68">
        <w:rPr>
          <w:sz w:val="24"/>
          <w:szCs w:val="24"/>
        </w:rPr>
        <w:t>10</w:t>
      </w:r>
      <w:r w:rsidR="00AE2C70" w:rsidRPr="00500C68">
        <w:rPr>
          <w:sz w:val="24"/>
          <w:szCs w:val="24"/>
        </w:rPr>
        <w:t>.</w:t>
      </w:r>
      <w:r w:rsidR="00150D34" w:rsidRPr="00500C68">
        <w:rPr>
          <w:sz w:val="24"/>
          <w:szCs w:val="24"/>
        </w:rPr>
        <w:t>6.1.</w:t>
      </w:r>
      <w:r w:rsidR="00AE2C70" w:rsidRPr="00500C68">
        <w:rPr>
          <w:sz w:val="24"/>
          <w:szCs w:val="24"/>
        </w:rPr>
        <w:t xml:space="preserve"> Sutarties įvykdymo užtikrinimą išdavęs subjektas (garantas, laiduotojas) negali įvykdyti savo įsipareigojimų ir Paslaug</w:t>
      </w:r>
      <w:r w:rsidR="00892FB9" w:rsidRPr="00500C68">
        <w:rPr>
          <w:sz w:val="24"/>
          <w:szCs w:val="24"/>
        </w:rPr>
        <w:t>ų</w:t>
      </w:r>
      <w:r w:rsidR="00AE2C70" w:rsidRPr="00500C68">
        <w:rPr>
          <w:sz w:val="24"/>
          <w:szCs w:val="24"/>
        </w:rPr>
        <w:t xml:space="preserve"> teikėjas, </w:t>
      </w:r>
      <w:r w:rsidR="00883047" w:rsidRPr="00500C68">
        <w:rPr>
          <w:sz w:val="24"/>
          <w:szCs w:val="24"/>
        </w:rPr>
        <w:t>Paslaug</w:t>
      </w:r>
      <w:r w:rsidR="00892FB9" w:rsidRPr="00500C68">
        <w:rPr>
          <w:sz w:val="24"/>
          <w:szCs w:val="24"/>
        </w:rPr>
        <w:t>ų</w:t>
      </w:r>
      <w:r w:rsidR="00883047" w:rsidRPr="00500C68">
        <w:rPr>
          <w:sz w:val="24"/>
          <w:szCs w:val="24"/>
        </w:rPr>
        <w:t xml:space="preserve"> p</w:t>
      </w:r>
      <w:r w:rsidR="00AE2C70" w:rsidRPr="00500C68">
        <w:rPr>
          <w:sz w:val="24"/>
          <w:szCs w:val="24"/>
        </w:rPr>
        <w:t xml:space="preserve">irkėjui raštu pareikalavus, per 15 (penkiolika) kalendorinių dienų nepateikė naujo Sutarties įvykdymo užtikrinimo tokiomis pačiomis sąlygomis kaip ir ankstesnysis kaip nurodyta Sutarties </w:t>
      </w:r>
      <w:r w:rsidR="009C0735" w:rsidRPr="00500C68">
        <w:rPr>
          <w:sz w:val="24"/>
          <w:szCs w:val="24"/>
        </w:rPr>
        <w:t>6</w:t>
      </w:r>
      <w:r w:rsidR="00602391" w:rsidRPr="00500C68">
        <w:rPr>
          <w:sz w:val="24"/>
          <w:szCs w:val="24"/>
        </w:rPr>
        <w:t xml:space="preserve"> skyriuje</w:t>
      </w:r>
      <w:r w:rsidR="00AE2C70" w:rsidRPr="00500C68">
        <w:rPr>
          <w:sz w:val="24"/>
          <w:szCs w:val="24"/>
        </w:rPr>
        <w:t>;</w:t>
      </w:r>
    </w:p>
    <w:p w14:paraId="77AEDB23" w14:textId="134A3CD9" w:rsidR="00AE2C70" w:rsidRPr="00500C68" w:rsidRDefault="00035C90" w:rsidP="00FA4234">
      <w:pPr>
        <w:widowControl w:val="0"/>
        <w:tabs>
          <w:tab w:val="left" w:pos="1066"/>
        </w:tabs>
        <w:jc w:val="both"/>
        <w:rPr>
          <w:sz w:val="24"/>
          <w:szCs w:val="24"/>
        </w:rPr>
      </w:pPr>
      <w:r w:rsidRPr="00500C68">
        <w:rPr>
          <w:sz w:val="24"/>
          <w:szCs w:val="24"/>
        </w:rPr>
        <w:t>10</w:t>
      </w:r>
      <w:r w:rsidR="00AE2C70" w:rsidRPr="00500C68">
        <w:rPr>
          <w:sz w:val="24"/>
          <w:szCs w:val="24"/>
        </w:rPr>
        <w:t>.</w:t>
      </w:r>
      <w:r w:rsidR="00150D34" w:rsidRPr="00500C68">
        <w:rPr>
          <w:sz w:val="24"/>
          <w:szCs w:val="24"/>
        </w:rPr>
        <w:t>6.</w:t>
      </w:r>
      <w:r w:rsidR="00405514">
        <w:rPr>
          <w:sz w:val="24"/>
          <w:szCs w:val="24"/>
        </w:rPr>
        <w:t>2</w:t>
      </w:r>
      <w:r w:rsidR="00150D34" w:rsidRPr="00500C68">
        <w:rPr>
          <w:sz w:val="24"/>
          <w:szCs w:val="24"/>
        </w:rPr>
        <w:t>.</w:t>
      </w:r>
      <w:r w:rsidR="00AE2C70" w:rsidRPr="00500C68">
        <w:rPr>
          <w:sz w:val="24"/>
          <w:szCs w:val="24"/>
        </w:rPr>
        <w:t xml:space="preserve"> Paslaug</w:t>
      </w:r>
      <w:r w:rsidR="00DB20FA" w:rsidRPr="00500C68">
        <w:rPr>
          <w:sz w:val="24"/>
          <w:szCs w:val="24"/>
        </w:rPr>
        <w:t>ų</w:t>
      </w:r>
      <w:r w:rsidR="00AE2C70" w:rsidRPr="00500C68">
        <w:rPr>
          <w:sz w:val="24"/>
          <w:szCs w:val="24"/>
        </w:rPr>
        <w:t xml:space="preserve"> teikėjas įsiteisėjusiu kompetentingos institucijos ar teismo sprendimu yra pripažintas kaltu dėl profesinio pažeidimo, sukčiavimo, korupcijos, pinigų plovimo, dalyvavimo nusikalstamoje organizacijoje arba kai Paslaug</w:t>
      </w:r>
      <w:r w:rsidR="00DB20FA" w:rsidRPr="00500C68">
        <w:rPr>
          <w:sz w:val="24"/>
          <w:szCs w:val="24"/>
        </w:rPr>
        <w:t>ų</w:t>
      </w:r>
      <w:r w:rsidR="00AE2C70" w:rsidRPr="00500C68">
        <w:rPr>
          <w:sz w:val="24"/>
          <w:szCs w:val="24"/>
        </w:rPr>
        <w:t xml:space="preserve"> teikėjas netenka licencijos, akreditavimo ar kitų leidimų, kurie yra būtini jo veiklai vykdyti.</w:t>
      </w:r>
    </w:p>
    <w:p w14:paraId="0A19B5B8" w14:textId="3074FC2C" w:rsidR="00AE2C70" w:rsidRDefault="00035C90" w:rsidP="00FA4234">
      <w:pPr>
        <w:widowControl w:val="0"/>
        <w:tabs>
          <w:tab w:val="left" w:pos="-240"/>
        </w:tabs>
        <w:jc w:val="both"/>
        <w:rPr>
          <w:sz w:val="24"/>
          <w:szCs w:val="24"/>
        </w:rPr>
      </w:pPr>
      <w:r w:rsidRPr="00500C68">
        <w:rPr>
          <w:sz w:val="24"/>
          <w:szCs w:val="24"/>
        </w:rPr>
        <w:t>10</w:t>
      </w:r>
      <w:r w:rsidR="00AE2C70" w:rsidRPr="00500C68">
        <w:rPr>
          <w:sz w:val="24"/>
          <w:szCs w:val="24"/>
        </w:rPr>
        <w:t>.</w:t>
      </w:r>
      <w:r w:rsidR="00150D34" w:rsidRPr="00500C68">
        <w:rPr>
          <w:sz w:val="24"/>
          <w:szCs w:val="24"/>
        </w:rPr>
        <w:t xml:space="preserve">7. </w:t>
      </w:r>
      <w:r w:rsidR="007504EF" w:rsidRPr="00500C68">
        <w:rPr>
          <w:sz w:val="24"/>
          <w:szCs w:val="24"/>
        </w:rPr>
        <w:t>Paslaug</w:t>
      </w:r>
      <w:r w:rsidR="00DB20FA" w:rsidRPr="00500C68">
        <w:rPr>
          <w:sz w:val="24"/>
          <w:szCs w:val="24"/>
        </w:rPr>
        <w:t>ų</w:t>
      </w:r>
      <w:r w:rsidR="007504EF" w:rsidRPr="00500C68">
        <w:rPr>
          <w:sz w:val="24"/>
          <w:szCs w:val="24"/>
        </w:rPr>
        <w:t xml:space="preserve"> p</w:t>
      </w:r>
      <w:r w:rsidR="00AE2C70" w:rsidRPr="00500C68">
        <w:rPr>
          <w:sz w:val="24"/>
          <w:szCs w:val="24"/>
        </w:rPr>
        <w:t>irkėjas po Sutarties nutraukimo turi kiek galima greičiau patvirtinti suteikt</w:t>
      </w:r>
      <w:r w:rsidR="005842CE" w:rsidRPr="00500C68">
        <w:rPr>
          <w:sz w:val="24"/>
          <w:szCs w:val="24"/>
        </w:rPr>
        <w:t>ų</w:t>
      </w:r>
      <w:r w:rsidR="00AE2C70" w:rsidRPr="00500C68">
        <w:rPr>
          <w:sz w:val="24"/>
          <w:szCs w:val="24"/>
        </w:rPr>
        <w:t xml:space="preserve"> paslaug</w:t>
      </w:r>
      <w:r w:rsidR="00DB20FA" w:rsidRPr="00500C68">
        <w:rPr>
          <w:sz w:val="24"/>
          <w:szCs w:val="24"/>
        </w:rPr>
        <w:t xml:space="preserve">ų </w:t>
      </w:r>
      <w:r w:rsidR="00AE2C70" w:rsidRPr="00500C68">
        <w:rPr>
          <w:sz w:val="24"/>
          <w:szCs w:val="24"/>
        </w:rPr>
        <w:t>vertę. Taip pat parengiama ataskaita apie Sutarties nutraukimo dieną esančią Paslaug</w:t>
      </w:r>
      <w:r w:rsidR="00DB20FA" w:rsidRPr="00500C68">
        <w:rPr>
          <w:sz w:val="24"/>
          <w:szCs w:val="24"/>
        </w:rPr>
        <w:t>ų</w:t>
      </w:r>
      <w:r w:rsidR="00AE2C70" w:rsidRPr="00500C68">
        <w:rPr>
          <w:sz w:val="24"/>
          <w:szCs w:val="24"/>
        </w:rPr>
        <w:t xml:space="preserve"> teikėjo skolą</w:t>
      </w:r>
      <w:r w:rsidR="00AE2C70">
        <w:rPr>
          <w:sz w:val="24"/>
          <w:szCs w:val="24"/>
        </w:rPr>
        <w:t xml:space="preserve"> </w:t>
      </w:r>
      <w:r w:rsidR="007504EF">
        <w:rPr>
          <w:sz w:val="24"/>
          <w:szCs w:val="24"/>
        </w:rPr>
        <w:t>Paslaug</w:t>
      </w:r>
      <w:r w:rsidR="00DB20FA">
        <w:rPr>
          <w:sz w:val="24"/>
          <w:szCs w:val="24"/>
        </w:rPr>
        <w:t>ų</w:t>
      </w:r>
      <w:r w:rsidR="007504EF">
        <w:rPr>
          <w:sz w:val="24"/>
          <w:szCs w:val="24"/>
        </w:rPr>
        <w:t xml:space="preserve"> p</w:t>
      </w:r>
      <w:r w:rsidR="00AE2C70">
        <w:rPr>
          <w:sz w:val="24"/>
          <w:szCs w:val="24"/>
        </w:rPr>
        <w:t xml:space="preserve">irkėjui ir </w:t>
      </w:r>
      <w:r w:rsidR="007504EF">
        <w:rPr>
          <w:sz w:val="24"/>
          <w:szCs w:val="24"/>
        </w:rPr>
        <w:t>Paslaug</w:t>
      </w:r>
      <w:r w:rsidR="00DB20FA">
        <w:rPr>
          <w:sz w:val="24"/>
          <w:szCs w:val="24"/>
        </w:rPr>
        <w:t>ų</w:t>
      </w:r>
      <w:r w:rsidR="007504EF">
        <w:rPr>
          <w:sz w:val="24"/>
          <w:szCs w:val="24"/>
        </w:rPr>
        <w:t xml:space="preserve"> p</w:t>
      </w:r>
      <w:r w:rsidR="00AE2C70">
        <w:rPr>
          <w:sz w:val="24"/>
          <w:szCs w:val="24"/>
        </w:rPr>
        <w:t>irkėjo skolą Paslaug</w:t>
      </w:r>
      <w:r w:rsidR="00DB20FA">
        <w:rPr>
          <w:sz w:val="24"/>
          <w:szCs w:val="24"/>
        </w:rPr>
        <w:t>ų</w:t>
      </w:r>
      <w:r w:rsidR="00AE2C70">
        <w:rPr>
          <w:sz w:val="24"/>
          <w:szCs w:val="24"/>
        </w:rPr>
        <w:t xml:space="preserve"> teikėjui.</w:t>
      </w:r>
    </w:p>
    <w:p w14:paraId="175D0BD1" w14:textId="2BA299C4" w:rsidR="00AE2C70" w:rsidRDefault="00035C90" w:rsidP="00FA4234">
      <w:pPr>
        <w:widowControl w:val="0"/>
        <w:tabs>
          <w:tab w:val="left" w:pos="-120"/>
        </w:tabs>
        <w:jc w:val="both"/>
        <w:rPr>
          <w:sz w:val="24"/>
          <w:szCs w:val="24"/>
        </w:rPr>
      </w:pPr>
      <w:r>
        <w:rPr>
          <w:sz w:val="24"/>
          <w:szCs w:val="24"/>
        </w:rPr>
        <w:t>10</w:t>
      </w:r>
      <w:r w:rsidR="00AE2C70">
        <w:rPr>
          <w:sz w:val="24"/>
          <w:szCs w:val="24"/>
        </w:rPr>
        <w:t>.</w:t>
      </w:r>
      <w:r w:rsidR="00150D34">
        <w:rPr>
          <w:sz w:val="24"/>
          <w:szCs w:val="24"/>
        </w:rPr>
        <w:t>8</w:t>
      </w:r>
      <w:r w:rsidR="00AE2C70">
        <w:rPr>
          <w:sz w:val="24"/>
          <w:szCs w:val="24"/>
        </w:rPr>
        <w:t xml:space="preserve">. Jei Sutartis nutraukiama </w:t>
      </w:r>
      <w:r w:rsidR="007504EF">
        <w:rPr>
          <w:sz w:val="24"/>
          <w:szCs w:val="24"/>
        </w:rPr>
        <w:t>Paslaug</w:t>
      </w:r>
      <w:r w:rsidR="00DB20FA">
        <w:rPr>
          <w:sz w:val="24"/>
          <w:szCs w:val="24"/>
        </w:rPr>
        <w:t xml:space="preserve">ų </w:t>
      </w:r>
      <w:r w:rsidR="007504EF">
        <w:rPr>
          <w:sz w:val="24"/>
          <w:szCs w:val="24"/>
        </w:rPr>
        <w:t>p</w:t>
      </w:r>
      <w:r w:rsidR="00AE2C70">
        <w:rPr>
          <w:sz w:val="24"/>
          <w:szCs w:val="24"/>
        </w:rPr>
        <w:t>irkėjo iniciatyva dėl Paslaug</w:t>
      </w:r>
      <w:r w:rsidR="00DB20FA">
        <w:rPr>
          <w:sz w:val="24"/>
          <w:szCs w:val="24"/>
        </w:rPr>
        <w:t>ų</w:t>
      </w:r>
      <w:r w:rsidR="00AE2C70">
        <w:rPr>
          <w:sz w:val="24"/>
          <w:szCs w:val="24"/>
        </w:rPr>
        <w:t xml:space="preserve"> teikėjo kaltės, </w:t>
      </w:r>
      <w:r w:rsidR="007504EF">
        <w:rPr>
          <w:sz w:val="24"/>
          <w:szCs w:val="24"/>
        </w:rPr>
        <w:t>Paslaug</w:t>
      </w:r>
      <w:r w:rsidR="00DB20FA">
        <w:rPr>
          <w:sz w:val="24"/>
          <w:szCs w:val="24"/>
        </w:rPr>
        <w:t>ų</w:t>
      </w:r>
      <w:r w:rsidR="007504EF">
        <w:rPr>
          <w:sz w:val="24"/>
          <w:szCs w:val="24"/>
        </w:rPr>
        <w:t xml:space="preserve"> p</w:t>
      </w:r>
      <w:r w:rsidR="00AE2C70">
        <w:rPr>
          <w:sz w:val="24"/>
          <w:szCs w:val="24"/>
        </w:rPr>
        <w:t>irkėjo patirti nuostoliai ar išlaidos išieškomi išskaičiuojant juos iš Paslaug</w:t>
      </w:r>
      <w:r w:rsidR="00DB20FA">
        <w:rPr>
          <w:sz w:val="24"/>
          <w:szCs w:val="24"/>
        </w:rPr>
        <w:t>ų</w:t>
      </w:r>
      <w:r w:rsidR="00AE2C70">
        <w:rPr>
          <w:sz w:val="24"/>
          <w:szCs w:val="24"/>
        </w:rPr>
        <w:t xml:space="preserve"> teikėjui mokėtinų sumų arba pagal Paslaugos teikėjo pateiktą Sutarties įvykdymo užtikrinimą.</w:t>
      </w:r>
    </w:p>
    <w:p w14:paraId="679B1EB3" w14:textId="17F1C1C2" w:rsidR="00AE2C70" w:rsidRDefault="00035C90" w:rsidP="00FA4234">
      <w:pPr>
        <w:jc w:val="both"/>
        <w:rPr>
          <w:sz w:val="24"/>
          <w:szCs w:val="24"/>
        </w:rPr>
      </w:pPr>
      <w:r>
        <w:rPr>
          <w:sz w:val="24"/>
          <w:szCs w:val="24"/>
        </w:rPr>
        <w:t>10</w:t>
      </w:r>
      <w:r w:rsidR="00AE2C70">
        <w:rPr>
          <w:sz w:val="24"/>
          <w:szCs w:val="24"/>
        </w:rPr>
        <w:t>.</w:t>
      </w:r>
      <w:r w:rsidR="00150D34">
        <w:rPr>
          <w:sz w:val="24"/>
          <w:szCs w:val="24"/>
        </w:rPr>
        <w:t>9</w:t>
      </w:r>
      <w:r w:rsidR="00AE2C70">
        <w:rPr>
          <w:sz w:val="24"/>
          <w:szCs w:val="24"/>
        </w:rPr>
        <w:t>. Nutraukus Sutartį ar jai pasibaigus, lieka galioti Sutarties nuostatos, susijusios su</w:t>
      </w:r>
      <w:r w:rsidR="00AE2C70">
        <w:rPr>
          <w:sz w:val="24"/>
          <w:szCs w:val="24"/>
        </w:rPr>
        <w:br/>
        <w:t>atsakomybe bei atsiskaitymais tarp Šalių pagal šią Sutartį, taip pat visos kitos šios Sutarties</w:t>
      </w:r>
      <w:r w:rsidR="00AE2C70">
        <w:rPr>
          <w:sz w:val="24"/>
          <w:szCs w:val="24"/>
        </w:rPr>
        <w:br/>
        <w:t>nuostatos, kurios išlieka galioti po Sutarties nutraukimo arba turi išlikti galioti, kad būtų visiškai</w:t>
      </w:r>
      <w:r w:rsidR="00AE2C70">
        <w:rPr>
          <w:sz w:val="24"/>
          <w:szCs w:val="24"/>
        </w:rPr>
        <w:br/>
        <w:t>įvykdyta ši Sutartis.</w:t>
      </w:r>
    </w:p>
    <w:p w14:paraId="44F5A7B2" w14:textId="69E0DBEF" w:rsidR="00AE2C70" w:rsidRDefault="00035C90" w:rsidP="00FA4234">
      <w:pPr>
        <w:jc w:val="both"/>
        <w:rPr>
          <w:sz w:val="24"/>
          <w:szCs w:val="24"/>
        </w:rPr>
      </w:pPr>
      <w:r>
        <w:rPr>
          <w:sz w:val="24"/>
          <w:szCs w:val="24"/>
        </w:rPr>
        <w:t>10</w:t>
      </w:r>
      <w:r w:rsidR="00AE2C70">
        <w:rPr>
          <w:sz w:val="24"/>
          <w:szCs w:val="24"/>
        </w:rPr>
        <w:t>.</w:t>
      </w:r>
      <w:r w:rsidR="00150D34">
        <w:rPr>
          <w:sz w:val="24"/>
          <w:szCs w:val="24"/>
        </w:rPr>
        <w:t>10</w:t>
      </w:r>
      <w:r w:rsidR="00AE2C70">
        <w:rPr>
          <w:sz w:val="24"/>
          <w:szCs w:val="24"/>
        </w:rPr>
        <w:t>. Paslaug</w:t>
      </w:r>
      <w:r w:rsidR="00DB20FA">
        <w:rPr>
          <w:sz w:val="24"/>
          <w:szCs w:val="24"/>
        </w:rPr>
        <w:t>ų</w:t>
      </w:r>
      <w:r w:rsidR="00AE2C70">
        <w:rPr>
          <w:sz w:val="24"/>
          <w:szCs w:val="24"/>
        </w:rPr>
        <w:t xml:space="preserve"> teikėjas turi teisę vienašališkai nutraukti Sutartį, prieš </w:t>
      </w:r>
      <w:r w:rsidR="004941AF">
        <w:rPr>
          <w:sz w:val="24"/>
          <w:szCs w:val="24"/>
        </w:rPr>
        <w:t xml:space="preserve">6 (šešis) mėn. </w:t>
      </w:r>
      <w:r w:rsidR="00AE2C70">
        <w:rPr>
          <w:sz w:val="24"/>
          <w:szCs w:val="24"/>
        </w:rPr>
        <w:t xml:space="preserve">raštu pranešęs apie tai </w:t>
      </w:r>
      <w:r w:rsidR="00A35AF5">
        <w:rPr>
          <w:sz w:val="24"/>
          <w:szCs w:val="24"/>
        </w:rPr>
        <w:t>Paslaug</w:t>
      </w:r>
      <w:r w:rsidR="00DB20FA">
        <w:rPr>
          <w:sz w:val="24"/>
          <w:szCs w:val="24"/>
        </w:rPr>
        <w:t>ų</w:t>
      </w:r>
      <w:r w:rsidR="00A35AF5">
        <w:rPr>
          <w:sz w:val="24"/>
          <w:szCs w:val="24"/>
        </w:rPr>
        <w:t xml:space="preserve"> p</w:t>
      </w:r>
      <w:r w:rsidR="00AE2C70">
        <w:rPr>
          <w:sz w:val="24"/>
          <w:szCs w:val="24"/>
        </w:rPr>
        <w:t xml:space="preserve">irkėjui, jeigu </w:t>
      </w:r>
      <w:r w:rsidR="00A35AF5">
        <w:rPr>
          <w:sz w:val="24"/>
          <w:szCs w:val="24"/>
        </w:rPr>
        <w:t>Paslaug</w:t>
      </w:r>
      <w:r w:rsidR="00DB20FA">
        <w:rPr>
          <w:sz w:val="24"/>
          <w:szCs w:val="24"/>
        </w:rPr>
        <w:t>ų</w:t>
      </w:r>
      <w:r w:rsidR="00A35AF5">
        <w:rPr>
          <w:sz w:val="24"/>
          <w:szCs w:val="24"/>
        </w:rPr>
        <w:t xml:space="preserve"> p</w:t>
      </w:r>
      <w:r w:rsidR="00AE2C70">
        <w:rPr>
          <w:sz w:val="24"/>
          <w:szCs w:val="24"/>
        </w:rPr>
        <w:t>irkėjas nevykdo arba netinkamai vykdo Sutartyje nurodytus įsipareigojimus ir neištaiso netinkamo sutartinių įsipareigojimų vykdymo per Paslaug</w:t>
      </w:r>
      <w:r w:rsidR="00DB20FA">
        <w:rPr>
          <w:sz w:val="24"/>
          <w:szCs w:val="24"/>
        </w:rPr>
        <w:t>ų</w:t>
      </w:r>
      <w:r w:rsidR="00AE2C70">
        <w:rPr>
          <w:sz w:val="24"/>
          <w:szCs w:val="24"/>
        </w:rPr>
        <w:t xml:space="preserve"> teikėjo nurodytą terminą.</w:t>
      </w:r>
    </w:p>
    <w:p w14:paraId="7FAB7214" w14:textId="77777777" w:rsidR="0019617C" w:rsidRPr="00B217B8" w:rsidRDefault="0019617C" w:rsidP="00F11DCC">
      <w:pPr>
        <w:pStyle w:val="Pagrindinistekstas"/>
        <w:rPr>
          <w:color w:val="000000"/>
          <w:sz w:val="24"/>
          <w:szCs w:val="24"/>
        </w:rPr>
      </w:pPr>
    </w:p>
    <w:p w14:paraId="7B544D3B" w14:textId="78358079" w:rsidR="00073098" w:rsidRPr="00B217B8" w:rsidRDefault="00035C90" w:rsidP="0005626D">
      <w:pPr>
        <w:ind w:left="360"/>
        <w:jc w:val="center"/>
        <w:rPr>
          <w:b/>
          <w:color w:val="000000"/>
          <w:sz w:val="24"/>
          <w:szCs w:val="24"/>
        </w:rPr>
      </w:pPr>
      <w:r>
        <w:rPr>
          <w:b/>
          <w:color w:val="000000"/>
          <w:sz w:val="24"/>
          <w:szCs w:val="24"/>
        </w:rPr>
        <w:t>11</w:t>
      </w:r>
      <w:r w:rsidR="0005626D" w:rsidRPr="00B217B8">
        <w:rPr>
          <w:b/>
          <w:color w:val="000000"/>
          <w:sz w:val="24"/>
          <w:szCs w:val="24"/>
        </w:rPr>
        <w:t xml:space="preserve">. </w:t>
      </w:r>
      <w:r w:rsidR="00D63574" w:rsidRPr="00B217B8">
        <w:rPr>
          <w:b/>
          <w:color w:val="000000"/>
          <w:sz w:val="24"/>
          <w:szCs w:val="24"/>
        </w:rPr>
        <w:t>KITOS SĄLYGOS</w:t>
      </w:r>
      <w:r w:rsidR="00AB0A3C" w:rsidRPr="00B217B8">
        <w:rPr>
          <w:b/>
          <w:color w:val="000000"/>
          <w:sz w:val="24"/>
          <w:szCs w:val="24"/>
        </w:rPr>
        <w:t xml:space="preserve"> </w:t>
      </w:r>
    </w:p>
    <w:p w14:paraId="6C23D0DC" w14:textId="77777777" w:rsidR="00A6448C" w:rsidRPr="00B217B8" w:rsidRDefault="00A6448C" w:rsidP="00A6448C">
      <w:pPr>
        <w:ind w:left="720"/>
        <w:rPr>
          <w:b/>
          <w:color w:val="000000"/>
          <w:sz w:val="24"/>
          <w:szCs w:val="24"/>
        </w:rPr>
      </w:pPr>
    </w:p>
    <w:p w14:paraId="1ECABC0F" w14:textId="681AAF84" w:rsidR="003266E6" w:rsidRPr="00B64D86" w:rsidRDefault="00035C90" w:rsidP="00FE44BD">
      <w:pPr>
        <w:jc w:val="both"/>
        <w:rPr>
          <w:sz w:val="24"/>
          <w:szCs w:val="24"/>
        </w:rPr>
      </w:pPr>
      <w:r w:rsidRPr="00B64D86">
        <w:rPr>
          <w:sz w:val="24"/>
          <w:szCs w:val="24"/>
        </w:rPr>
        <w:t>11</w:t>
      </w:r>
      <w:r w:rsidR="00347756" w:rsidRPr="00B64D86">
        <w:rPr>
          <w:sz w:val="24"/>
          <w:szCs w:val="24"/>
        </w:rPr>
        <w:t>.1</w:t>
      </w:r>
      <w:r w:rsidR="00517859" w:rsidRPr="00B64D86">
        <w:rPr>
          <w:sz w:val="24"/>
          <w:szCs w:val="24"/>
        </w:rPr>
        <w:t xml:space="preserve">. </w:t>
      </w:r>
      <w:r w:rsidR="003266E6" w:rsidRPr="00B64D86">
        <w:rPr>
          <w:sz w:val="24"/>
          <w:szCs w:val="24"/>
        </w:rPr>
        <w:t>Sutartis įsigalioja Paslaug</w:t>
      </w:r>
      <w:r w:rsidR="00DB20FA" w:rsidRPr="00B64D86">
        <w:rPr>
          <w:sz w:val="24"/>
          <w:szCs w:val="24"/>
        </w:rPr>
        <w:t>ų</w:t>
      </w:r>
      <w:r w:rsidR="003266E6" w:rsidRPr="00B64D86">
        <w:rPr>
          <w:sz w:val="24"/>
          <w:szCs w:val="24"/>
        </w:rPr>
        <w:t xml:space="preserve"> teikėjui pateikus Sutarties įvykdymo užtikrinimą – pirmo pareikalavimo neatšaukiamą besąlyginę Lietuvos Respublikoje ar užsienyje registruoto banko garantiją (originalą) ar draudimo bendrovės laidavimo raštą (originalą) su laidavimo draudimo liudijimo (poliso) kopija ir </w:t>
      </w:r>
      <w:r w:rsidR="003266E6" w:rsidRPr="00B64D86">
        <w:rPr>
          <w:sz w:val="24"/>
          <w:szCs w:val="24"/>
        </w:rPr>
        <w:lastRenderedPageBreak/>
        <w:t xml:space="preserve">pasirašius naudojamų patalpų ir esant poreikiui, jose esančio naudojamo kito ilgalaikio bei trumpalaikio turto priėmimo-perdavimo aktus ir galioja </w:t>
      </w:r>
      <w:r w:rsidR="00096208" w:rsidRPr="00B64D86">
        <w:rPr>
          <w:sz w:val="24"/>
          <w:szCs w:val="24"/>
        </w:rPr>
        <w:t>iki visiško sutartinių įsipareigojimų įvykdymo.</w:t>
      </w:r>
    </w:p>
    <w:p w14:paraId="5271B157" w14:textId="1FFE1DB3" w:rsidR="00FE44BD" w:rsidRPr="00B64D86" w:rsidRDefault="00035C90" w:rsidP="00FE44BD">
      <w:pPr>
        <w:jc w:val="both"/>
        <w:rPr>
          <w:sz w:val="24"/>
          <w:szCs w:val="24"/>
        </w:rPr>
      </w:pPr>
      <w:r w:rsidRPr="00B64D86">
        <w:rPr>
          <w:sz w:val="24"/>
          <w:szCs w:val="24"/>
        </w:rPr>
        <w:t>11</w:t>
      </w:r>
      <w:r w:rsidR="00347756" w:rsidRPr="00B64D86">
        <w:rPr>
          <w:sz w:val="24"/>
          <w:szCs w:val="24"/>
        </w:rPr>
        <w:t>.</w:t>
      </w:r>
      <w:r w:rsidR="00865EAC" w:rsidRPr="00B64D86">
        <w:rPr>
          <w:sz w:val="24"/>
          <w:szCs w:val="24"/>
        </w:rPr>
        <w:t>2</w:t>
      </w:r>
      <w:r w:rsidR="00517859" w:rsidRPr="00B64D86">
        <w:rPr>
          <w:sz w:val="24"/>
          <w:szCs w:val="24"/>
        </w:rPr>
        <w:t xml:space="preserve">. </w:t>
      </w:r>
      <w:r w:rsidR="00FE44BD" w:rsidRPr="00B64D86">
        <w:rPr>
          <w:sz w:val="24"/>
          <w:szCs w:val="24"/>
        </w:rPr>
        <w:t xml:space="preserve">Sutartis gali būti keičiama jos galiojimo laikotarpiu </w:t>
      </w:r>
      <w:r w:rsidR="00F404B0" w:rsidRPr="00B64D86">
        <w:rPr>
          <w:sz w:val="24"/>
          <w:szCs w:val="24"/>
        </w:rPr>
        <w:t>S</w:t>
      </w:r>
      <w:r w:rsidR="0038260C" w:rsidRPr="00B64D86">
        <w:rPr>
          <w:sz w:val="24"/>
          <w:szCs w:val="24"/>
        </w:rPr>
        <w:t xml:space="preserve">utartyje nustatytomis sąlygomis ir </w:t>
      </w:r>
      <w:r w:rsidR="00FE44BD" w:rsidRPr="00B64D86">
        <w:rPr>
          <w:sz w:val="24"/>
          <w:szCs w:val="24"/>
        </w:rPr>
        <w:t xml:space="preserve">vadovaujantis Lietuvos Respublikos viešųjų pirkimų įstatymo 89 straipsnio nuostatomis. Sutarties sąlygų pakeitimai įforminami Šalių rašytiniais susitarimais, kurie yra neatsiejama Sutarties dalis. </w:t>
      </w:r>
    </w:p>
    <w:p w14:paraId="3DF9AAFC" w14:textId="126DA782" w:rsidR="00405514" w:rsidRPr="00B64D86" w:rsidRDefault="00405514" w:rsidP="00B64D86">
      <w:pPr>
        <w:pStyle w:val="pf0"/>
        <w:spacing w:before="0" w:beforeAutospacing="0" w:after="0" w:afterAutospacing="0"/>
        <w:jc w:val="both"/>
      </w:pPr>
      <w:r w:rsidRPr="00B64D86">
        <w:t xml:space="preserve">11.3. Sutartis nutraukiama, jeigu paaiškėja, kad </w:t>
      </w:r>
      <w:r w:rsidR="00F93248">
        <w:t xml:space="preserve">Paslaugų </w:t>
      </w:r>
      <w:r w:rsidRPr="00B64D86">
        <w:t>t</w:t>
      </w:r>
      <w:r w:rsidR="00F93248">
        <w:t>ei</w:t>
      </w:r>
      <w:r w:rsidRPr="00B64D86">
        <w:t>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r w:rsidRPr="00B64D86">
        <w:rPr>
          <w:i/>
          <w:iCs/>
        </w:rPr>
        <w:t>.</w:t>
      </w:r>
    </w:p>
    <w:p w14:paraId="6EAD4B0B" w14:textId="7A04E9A1" w:rsidR="00347756" w:rsidRPr="00B217B8" w:rsidRDefault="00035C90" w:rsidP="00517859">
      <w:pPr>
        <w:jc w:val="both"/>
        <w:rPr>
          <w:color w:val="000000"/>
          <w:sz w:val="24"/>
          <w:szCs w:val="24"/>
        </w:rPr>
      </w:pPr>
      <w:r>
        <w:rPr>
          <w:color w:val="000000"/>
          <w:sz w:val="24"/>
          <w:szCs w:val="24"/>
        </w:rPr>
        <w:t>11</w:t>
      </w:r>
      <w:r w:rsidR="00347756" w:rsidRPr="00B217B8">
        <w:rPr>
          <w:color w:val="000000"/>
          <w:sz w:val="24"/>
          <w:szCs w:val="24"/>
        </w:rPr>
        <w:t>.</w:t>
      </w:r>
      <w:r w:rsidR="00405514">
        <w:rPr>
          <w:color w:val="000000"/>
          <w:sz w:val="24"/>
          <w:szCs w:val="24"/>
        </w:rPr>
        <w:t>4</w:t>
      </w:r>
      <w:r w:rsidR="00347756" w:rsidRPr="00B217B8">
        <w:rPr>
          <w:color w:val="000000"/>
          <w:sz w:val="24"/>
          <w:szCs w:val="24"/>
        </w:rPr>
        <w:t>. Už Sutarties įsipareigojimų nevykdymą arba netinkamą vykdymą Sutarties Šalys atsako pagal Lietuvos Respublikoje galiojančius teisės aktus.</w:t>
      </w:r>
    </w:p>
    <w:p w14:paraId="0924C92E" w14:textId="2983CE16" w:rsidR="00E77320" w:rsidRPr="00B217B8" w:rsidRDefault="00035C90" w:rsidP="00C43EEE">
      <w:pPr>
        <w:jc w:val="both"/>
        <w:rPr>
          <w:color w:val="000000"/>
          <w:sz w:val="24"/>
          <w:szCs w:val="24"/>
        </w:rPr>
      </w:pPr>
      <w:r>
        <w:rPr>
          <w:color w:val="000000"/>
          <w:sz w:val="24"/>
          <w:szCs w:val="24"/>
        </w:rPr>
        <w:t>11</w:t>
      </w:r>
      <w:r w:rsidR="00347756" w:rsidRPr="00B217B8">
        <w:rPr>
          <w:color w:val="000000"/>
          <w:sz w:val="24"/>
          <w:szCs w:val="24"/>
        </w:rPr>
        <w:t>.</w:t>
      </w:r>
      <w:r w:rsidR="00405514">
        <w:rPr>
          <w:color w:val="000000"/>
          <w:sz w:val="24"/>
          <w:szCs w:val="24"/>
        </w:rPr>
        <w:t>5</w:t>
      </w:r>
      <w:r w:rsidR="00CE796C" w:rsidRPr="00B217B8">
        <w:rPr>
          <w:color w:val="000000"/>
          <w:sz w:val="24"/>
          <w:szCs w:val="24"/>
        </w:rPr>
        <w:t>. Sutarties Šalys įsiparei</w:t>
      </w:r>
      <w:r w:rsidR="00347756" w:rsidRPr="00B217B8">
        <w:rPr>
          <w:color w:val="000000"/>
          <w:sz w:val="24"/>
          <w:szCs w:val="24"/>
        </w:rPr>
        <w:t xml:space="preserve">goja ne vėliau </w:t>
      </w:r>
      <w:r w:rsidR="00347756" w:rsidRPr="00091208">
        <w:rPr>
          <w:color w:val="000000"/>
          <w:sz w:val="24"/>
          <w:szCs w:val="24"/>
        </w:rPr>
        <w:t xml:space="preserve">kaip per </w:t>
      </w:r>
      <w:r w:rsidR="00904BD6" w:rsidRPr="00091208">
        <w:rPr>
          <w:color w:val="000000"/>
          <w:sz w:val="24"/>
          <w:szCs w:val="24"/>
        </w:rPr>
        <w:t>10</w:t>
      </w:r>
      <w:r w:rsidR="00347756" w:rsidRPr="00091208">
        <w:rPr>
          <w:color w:val="000000"/>
          <w:sz w:val="24"/>
          <w:szCs w:val="24"/>
        </w:rPr>
        <w:t xml:space="preserve"> </w:t>
      </w:r>
      <w:r w:rsidR="00CE796C" w:rsidRPr="00091208">
        <w:rPr>
          <w:color w:val="000000"/>
          <w:sz w:val="24"/>
          <w:szCs w:val="24"/>
        </w:rPr>
        <w:t>(</w:t>
      </w:r>
      <w:r w:rsidR="00904BD6" w:rsidRPr="00091208">
        <w:rPr>
          <w:color w:val="000000"/>
          <w:sz w:val="24"/>
          <w:szCs w:val="24"/>
        </w:rPr>
        <w:t>dešimt</w:t>
      </w:r>
      <w:r w:rsidR="00CE796C" w:rsidRPr="00091208">
        <w:rPr>
          <w:color w:val="000000"/>
          <w:sz w:val="24"/>
          <w:szCs w:val="24"/>
        </w:rPr>
        <w:t xml:space="preserve">) </w:t>
      </w:r>
      <w:r w:rsidR="004E115F" w:rsidRPr="00091208">
        <w:rPr>
          <w:iCs/>
          <w:color w:val="000000"/>
          <w:sz w:val="24"/>
          <w:szCs w:val="24"/>
        </w:rPr>
        <w:t>kalendorines</w:t>
      </w:r>
      <w:r w:rsidR="00CE796C" w:rsidRPr="00091208">
        <w:rPr>
          <w:color w:val="000000"/>
          <w:sz w:val="24"/>
          <w:szCs w:val="24"/>
        </w:rPr>
        <w:t xml:space="preserve"> dienas</w:t>
      </w:r>
      <w:r w:rsidR="00CE796C" w:rsidRPr="00B217B8">
        <w:rPr>
          <w:color w:val="000000"/>
          <w:sz w:val="24"/>
          <w:szCs w:val="24"/>
        </w:rPr>
        <w:t xml:space="preserve"> informuoti viena kitą apie Šalių rekvizitų, bankų atsiskaitomųjų sąskaitų numerių pasikeitimus.</w:t>
      </w:r>
      <w:r w:rsidR="00517859" w:rsidRPr="00B217B8">
        <w:rPr>
          <w:sz w:val="24"/>
          <w:szCs w:val="24"/>
        </w:rPr>
        <w:t xml:space="preserve"> </w:t>
      </w:r>
      <w:r w:rsidR="00517859" w:rsidRPr="00B217B8">
        <w:rPr>
          <w:color w:val="000000"/>
          <w:sz w:val="24"/>
          <w:szCs w:val="24"/>
        </w:rPr>
        <w:t>Šalis, neįvykdžiusi šio įsipareigojimo, negali reikšti pretenzijų, kad kita Šalis pažeidė Sutartį, jei kita Šalis atliko veiksmus pagal paskutinius jai žinomus kitos Šalies rekvizitus.</w:t>
      </w:r>
    </w:p>
    <w:p w14:paraId="57C46645" w14:textId="6A1EA578" w:rsidR="0055758B" w:rsidRPr="00B217B8" w:rsidRDefault="00035C90" w:rsidP="0055758B">
      <w:pPr>
        <w:jc w:val="both"/>
        <w:rPr>
          <w:bCs/>
          <w:sz w:val="24"/>
          <w:szCs w:val="24"/>
        </w:rPr>
      </w:pPr>
      <w:r>
        <w:rPr>
          <w:bCs/>
          <w:sz w:val="24"/>
          <w:szCs w:val="24"/>
        </w:rPr>
        <w:t>11</w:t>
      </w:r>
      <w:r w:rsidR="0055758B" w:rsidRPr="00B217B8">
        <w:rPr>
          <w:bCs/>
          <w:sz w:val="24"/>
          <w:szCs w:val="24"/>
        </w:rPr>
        <w:t>.</w:t>
      </w:r>
      <w:r w:rsidR="00405514">
        <w:rPr>
          <w:bCs/>
          <w:sz w:val="24"/>
          <w:szCs w:val="24"/>
        </w:rPr>
        <w:t>6.</w:t>
      </w:r>
      <w:r w:rsidR="0055758B" w:rsidRPr="00B217B8">
        <w:rPr>
          <w:bCs/>
          <w:sz w:val="24"/>
          <w:szCs w:val="24"/>
        </w:rPr>
        <w:t xml:space="preserve"> Paslaugų p</w:t>
      </w:r>
      <w:r w:rsidR="0055758B" w:rsidRPr="00B217B8">
        <w:rPr>
          <w:color w:val="000000"/>
          <w:sz w:val="24"/>
          <w:szCs w:val="24"/>
        </w:rPr>
        <w:t xml:space="preserve">irkėjas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w:t>
      </w:r>
      <w:r w:rsidR="005A020D" w:rsidRPr="00B217B8">
        <w:rPr>
          <w:color w:val="000000"/>
          <w:sz w:val="24"/>
          <w:szCs w:val="24"/>
        </w:rPr>
        <w:t xml:space="preserve">Paslaugų teikėjų </w:t>
      </w:r>
      <w:r w:rsidR="0055758B" w:rsidRPr="00B217B8">
        <w:rPr>
          <w:color w:val="000000"/>
          <w:sz w:val="24"/>
          <w:szCs w:val="24"/>
        </w:rPr>
        <w:t>konkurencijai, skelbia viešai</w:t>
      </w:r>
      <w:r w:rsidR="0055758B" w:rsidRPr="00B217B8">
        <w:rPr>
          <w:bCs/>
          <w:sz w:val="24"/>
          <w:szCs w:val="24"/>
        </w:rPr>
        <w:t>.</w:t>
      </w:r>
    </w:p>
    <w:p w14:paraId="33319437" w14:textId="105D93F8" w:rsidR="0038260C" w:rsidRPr="0038260C" w:rsidRDefault="00035C90" w:rsidP="004941AF">
      <w:pPr>
        <w:jc w:val="both"/>
        <w:rPr>
          <w:b/>
          <w:sz w:val="24"/>
          <w:szCs w:val="24"/>
          <w:lang w:eastAsia="ru-RU"/>
        </w:rPr>
      </w:pPr>
      <w:r>
        <w:rPr>
          <w:sz w:val="24"/>
          <w:szCs w:val="24"/>
        </w:rPr>
        <w:t>11</w:t>
      </w:r>
      <w:r w:rsidR="0055758B" w:rsidRPr="00B217B8">
        <w:rPr>
          <w:sz w:val="24"/>
          <w:szCs w:val="24"/>
        </w:rPr>
        <w:t>.</w:t>
      </w:r>
      <w:r w:rsidR="00405514">
        <w:rPr>
          <w:sz w:val="24"/>
          <w:szCs w:val="24"/>
        </w:rPr>
        <w:t>7</w:t>
      </w:r>
      <w:r w:rsidR="0055758B" w:rsidRPr="00B217B8">
        <w:rPr>
          <w:sz w:val="24"/>
          <w:szCs w:val="24"/>
        </w:rPr>
        <w:t xml:space="preserve">. </w:t>
      </w:r>
      <w:r w:rsidR="0055758B" w:rsidRPr="00B217B8">
        <w:rPr>
          <w:color w:val="000000"/>
          <w:sz w:val="24"/>
          <w:szCs w:val="24"/>
        </w:rPr>
        <w:t xml:space="preserve">Konfidencialumo įsipareigojimai Sutarties Šalims nustatomi vadovaujantis </w:t>
      </w:r>
      <w:r w:rsidR="00AC7D6C">
        <w:rPr>
          <w:color w:val="000000"/>
          <w:sz w:val="24"/>
          <w:szCs w:val="24"/>
        </w:rPr>
        <w:t>V</w:t>
      </w:r>
      <w:r w:rsidR="0055758B" w:rsidRPr="00B217B8">
        <w:rPr>
          <w:color w:val="000000"/>
          <w:sz w:val="24"/>
          <w:szCs w:val="24"/>
        </w:rPr>
        <w:t xml:space="preserve">iešųjų </w:t>
      </w:r>
      <w:r w:rsidR="001C5FE5">
        <w:rPr>
          <w:color w:val="000000"/>
          <w:sz w:val="24"/>
          <w:szCs w:val="24"/>
        </w:rPr>
        <w:t xml:space="preserve">pirkimų </w:t>
      </w:r>
      <w:r w:rsidR="0055758B" w:rsidRPr="00B217B8">
        <w:rPr>
          <w:color w:val="000000"/>
          <w:sz w:val="24"/>
          <w:szCs w:val="24"/>
        </w:rPr>
        <w:t>įstatymo 20 straipsniu</w:t>
      </w:r>
      <w:r w:rsidR="0038260C">
        <w:rPr>
          <w:sz w:val="24"/>
          <w:szCs w:val="24"/>
        </w:rPr>
        <w:t xml:space="preserve"> ir </w:t>
      </w:r>
      <w:r w:rsidR="001C5FE5">
        <w:rPr>
          <w:b/>
          <w:sz w:val="24"/>
          <w:szCs w:val="24"/>
          <w:lang w:eastAsia="ru-RU"/>
        </w:rPr>
        <w:t>K</w:t>
      </w:r>
      <w:r w:rsidR="0038260C">
        <w:rPr>
          <w:b/>
          <w:sz w:val="24"/>
          <w:szCs w:val="24"/>
          <w:lang w:eastAsia="ru-RU"/>
        </w:rPr>
        <w:t>onfidencialumo pasižadėjim</w:t>
      </w:r>
      <w:r w:rsidR="00197167">
        <w:rPr>
          <w:b/>
          <w:sz w:val="24"/>
          <w:szCs w:val="24"/>
          <w:lang w:eastAsia="ru-RU"/>
        </w:rPr>
        <w:t>u</w:t>
      </w:r>
      <w:r w:rsidR="0038260C">
        <w:rPr>
          <w:b/>
          <w:sz w:val="24"/>
          <w:szCs w:val="24"/>
          <w:lang w:eastAsia="ru-RU"/>
        </w:rPr>
        <w:t xml:space="preserve"> </w:t>
      </w:r>
      <w:r w:rsidR="001C5FE5">
        <w:rPr>
          <w:b/>
          <w:sz w:val="24"/>
          <w:szCs w:val="24"/>
          <w:lang w:eastAsia="ru-RU"/>
        </w:rPr>
        <w:t xml:space="preserve">(Sutarties </w:t>
      </w:r>
      <w:r w:rsidR="00055C75">
        <w:rPr>
          <w:b/>
          <w:sz w:val="24"/>
          <w:szCs w:val="24"/>
          <w:lang w:eastAsia="ru-RU"/>
        </w:rPr>
        <w:t>4</w:t>
      </w:r>
      <w:r w:rsidR="0038260C" w:rsidRPr="001C5FE5">
        <w:rPr>
          <w:b/>
          <w:sz w:val="24"/>
          <w:szCs w:val="24"/>
          <w:lang w:eastAsia="ru-RU"/>
        </w:rPr>
        <w:t xml:space="preserve"> </w:t>
      </w:r>
      <w:r w:rsidR="0038260C">
        <w:rPr>
          <w:b/>
          <w:sz w:val="24"/>
          <w:szCs w:val="24"/>
          <w:lang w:eastAsia="ru-RU"/>
        </w:rPr>
        <w:t>priedas</w:t>
      </w:r>
      <w:r w:rsidR="001C5FE5">
        <w:rPr>
          <w:b/>
          <w:sz w:val="24"/>
          <w:szCs w:val="24"/>
          <w:lang w:eastAsia="ru-RU"/>
        </w:rPr>
        <w:t>)</w:t>
      </w:r>
      <w:r w:rsidR="0038260C">
        <w:rPr>
          <w:b/>
          <w:sz w:val="24"/>
          <w:szCs w:val="24"/>
          <w:lang w:eastAsia="ru-RU"/>
        </w:rPr>
        <w:t>.</w:t>
      </w:r>
    </w:p>
    <w:p w14:paraId="40C7CBA7" w14:textId="0A4DFB30" w:rsidR="00E77320" w:rsidRPr="008744D5" w:rsidRDefault="00035C90" w:rsidP="008744D5">
      <w:pPr>
        <w:tabs>
          <w:tab w:val="left" w:pos="709"/>
        </w:tabs>
        <w:spacing w:line="276" w:lineRule="auto"/>
        <w:jc w:val="both"/>
        <w:outlineLvl w:val="0"/>
        <w:rPr>
          <w:color w:val="000000"/>
          <w:sz w:val="24"/>
          <w:szCs w:val="24"/>
          <w:vertAlign w:val="superscript"/>
          <w:lang w:eastAsia="ar-SA"/>
        </w:rPr>
      </w:pPr>
      <w:r>
        <w:rPr>
          <w:color w:val="000000"/>
          <w:sz w:val="24"/>
          <w:szCs w:val="24"/>
        </w:rPr>
        <w:t>11</w:t>
      </w:r>
      <w:r w:rsidR="00E77320" w:rsidRPr="00B217B8">
        <w:rPr>
          <w:color w:val="000000"/>
          <w:sz w:val="24"/>
          <w:szCs w:val="24"/>
        </w:rPr>
        <w:t>.</w:t>
      </w:r>
      <w:r w:rsidR="00405514">
        <w:rPr>
          <w:color w:val="000000"/>
          <w:sz w:val="24"/>
          <w:szCs w:val="24"/>
        </w:rPr>
        <w:t>8</w:t>
      </w:r>
      <w:r w:rsidR="00E77320" w:rsidRPr="00B217B8">
        <w:rPr>
          <w:color w:val="000000"/>
          <w:sz w:val="24"/>
          <w:szCs w:val="24"/>
        </w:rPr>
        <w:t>. Paslaugų pirkėjas p</w:t>
      </w:r>
      <w:r w:rsidR="00E77320" w:rsidRPr="00B217B8">
        <w:rPr>
          <w:color w:val="000000"/>
          <w:sz w:val="24"/>
          <w:szCs w:val="24"/>
          <w:lang w:eastAsia="ar-SA"/>
        </w:rPr>
        <w:t xml:space="preserve">askiria kontaktiniu asmeniu, atsakingu už Sutarties vykdymą ir turinčiu teisę pasirašyti Paslaugų teikimo ataskaitą </w:t>
      </w:r>
      <w:r w:rsidR="008744D5">
        <w:rPr>
          <w:color w:val="000000"/>
          <w:sz w:val="24"/>
          <w:szCs w:val="24"/>
          <w:lang w:eastAsia="ar-SA"/>
        </w:rPr>
        <w:t xml:space="preserve">– </w:t>
      </w:r>
      <w:r w:rsidR="008744D5" w:rsidRPr="00687975">
        <w:rPr>
          <w:color w:val="000000"/>
          <w:sz w:val="24"/>
          <w:szCs w:val="24"/>
          <w:lang w:eastAsia="ar-SA"/>
        </w:rPr>
        <w:t xml:space="preserve">Turto valdymo skyriaus </w:t>
      </w:r>
      <w:proofErr w:type="spellStart"/>
      <w:r w:rsidR="008744D5" w:rsidRPr="00687975">
        <w:rPr>
          <w:color w:val="000000"/>
          <w:sz w:val="24"/>
          <w:szCs w:val="24"/>
          <w:lang w:eastAsia="ar-SA"/>
        </w:rPr>
        <w:t>patarėj</w:t>
      </w:r>
      <w:proofErr w:type="spellEnd"/>
      <w:r w:rsidR="009373B7">
        <w:rPr>
          <w:color w:val="000000"/>
          <w:sz w:val="24"/>
          <w:szCs w:val="24"/>
          <w:lang w:eastAsia="ar-SA"/>
        </w:rPr>
        <w:t>__________________</w:t>
      </w:r>
    </w:p>
    <w:p w14:paraId="00F98E79" w14:textId="231229CF" w:rsidR="005E4E42" w:rsidRDefault="00035C90" w:rsidP="005E4E42">
      <w:pPr>
        <w:tabs>
          <w:tab w:val="left" w:pos="709"/>
        </w:tabs>
        <w:spacing w:line="276" w:lineRule="auto"/>
        <w:jc w:val="both"/>
        <w:outlineLvl w:val="0"/>
        <w:rPr>
          <w:color w:val="000000"/>
          <w:sz w:val="24"/>
          <w:szCs w:val="24"/>
          <w:lang w:eastAsia="ar-SA"/>
        </w:rPr>
      </w:pPr>
      <w:r>
        <w:rPr>
          <w:color w:val="000000"/>
          <w:sz w:val="24"/>
          <w:szCs w:val="24"/>
        </w:rPr>
        <w:t>11</w:t>
      </w:r>
      <w:r w:rsidR="00E77320" w:rsidRPr="00B217B8">
        <w:rPr>
          <w:color w:val="000000"/>
          <w:sz w:val="24"/>
          <w:szCs w:val="24"/>
        </w:rPr>
        <w:t>.</w:t>
      </w:r>
      <w:r w:rsidR="00405514">
        <w:rPr>
          <w:color w:val="000000"/>
          <w:sz w:val="24"/>
          <w:szCs w:val="24"/>
        </w:rPr>
        <w:t>9</w:t>
      </w:r>
      <w:r w:rsidR="00E77320" w:rsidRPr="00B217B8">
        <w:rPr>
          <w:color w:val="000000"/>
          <w:sz w:val="24"/>
          <w:szCs w:val="24"/>
        </w:rPr>
        <w:t>. Paslaugų teikėjas p</w:t>
      </w:r>
      <w:r w:rsidR="00E77320" w:rsidRPr="00B217B8">
        <w:rPr>
          <w:color w:val="000000"/>
          <w:sz w:val="24"/>
          <w:szCs w:val="24"/>
          <w:lang w:eastAsia="ar-SA"/>
        </w:rPr>
        <w:t xml:space="preserve">askiria kontaktiniu asmeniu, atsakingu už Sutarties vykdymą ir turinčiu teisę pasirašyti Paslaugų teikimo ataskaitą </w:t>
      </w:r>
      <w:r w:rsidR="005E4E42">
        <w:rPr>
          <w:color w:val="000000"/>
          <w:sz w:val="24"/>
          <w:szCs w:val="24"/>
          <w:lang w:eastAsia="ar-SA"/>
        </w:rPr>
        <w:t xml:space="preserve">administratorė – apskaitininkė </w:t>
      </w:r>
      <w:r w:rsidR="009373B7">
        <w:rPr>
          <w:color w:val="000000"/>
          <w:sz w:val="24"/>
          <w:szCs w:val="24"/>
          <w:lang w:eastAsia="ar-SA"/>
        </w:rPr>
        <w:t>__________________</w:t>
      </w:r>
    </w:p>
    <w:p w14:paraId="135FD682" w14:textId="6612F979" w:rsidR="00FE44BD" w:rsidRPr="00B217B8" w:rsidRDefault="00035C90" w:rsidP="005E4E42">
      <w:pPr>
        <w:tabs>
          <w:tab w:val="left" w:pos="709"/>
        </w:tabs>
        <w:spacing w:line="276" w:lineRule="auto"/>
        <w:jc w:val="both"/>
        <w:outlineLvl w:val="0"/>
        <w:rPr>
          <w:color w:val="000000"/>
          <w:sz w:val="24"/>
          <w:szCs w:val="24"/>
          <w:lang w:eastAsia="ar-SA"/>
        </w:rPr>
      </w:pPr>
      <w:r>
        <w:rPr>
          <w:color w:val="000000"/>
          <w:sz w:val="24"/>
          <w:szCs w:val="24"/>
          <w:lang w:eastAsia="ar-SA"/>
        </w:rPr>
        <w:t>11</w:t>
      </w:r>
      <w:r w:rsidR="00694C0B" w:rsidRPr="00B217B8">
        <w:rPr>
          <w:color w:val="000000"/>
          <w:sz w:val="24"/>
          <w:szCs w:val="24"/>
          <w:lang w:eastAsia="ar-SA"/>
        </w:rPr>
        <w:t>.</w:t>
      </w:r>
      <w:r w:rsidR="00405514">
        <w:rPr>
          <w:color w:val="000000"/>
          <w:sz w:val="24"/>
          <w:szCs w:val="24"/>
          <w:lang w:eastAsia="ar-SA"/>
        </w:rPr>
        <w:t>10</w:t>
      </w:r>
      <w:r w:rsidR="00085B6B" w:rsidRPr="00B217B8">
        <w:rPr>
          <w:color w:val="000000"/>
          <w:sz w:val="24"/>
          <w:szCs w:val="24"/>
          <w:lang w:eastAsia="ar-SA"/>
        </w:rPr>
        <w:t>.</w:t>
      </w:r>
      <w:r w:rsidR="00085B6B" w:rsidRPr="00B217B8">
        <w:rPr>
          <w:color w:val="000000"/>
          <w:sz w:val="24"/>
          <w:szCs w:val="24"/>
          <w:lang w:eastAsia="ar-SA"/>
        </w:rPr>
        <w:tab/>
      </w:r>
      <w:r w:rsidR="00FE44BD" w:rsidRPr="00B217B8">
        <w:rPr>
          <w:color w:val="000000"/>
          <w:sz w:val="24"/>
          <w:szCs w:val="24"/>
          <w:lang w:eastAsia="ar-SA"/>
        </w:rPr>
        <w:t xml:space="preserve">Paslaugų pirkėjas paskiria asmenį, atsakingą už  Sutarties ir pakeitimų paskelbimą pagal Lietuvos Respublikos viešųjų pirkimų įstatymo 86 straipsnio 9 dalį, </w:t>
      </w:r>
      <w:r w:rsidR="00E4432D">
        <w:rPr>
          <w:color w:val="000000"/>
          <w:sz w:val="24"/>
          <w:szCs w:val="24"/>
          <w:lang w:eastAsia="ar-SA"/>
        </w:rPr>
        <w:t>Vie</w:t>
      </w:r>
      <w:r w:rsidR="0002371D">
        <w:rPr>
          <w:color w:val="000000"/>
          <w:sz w:val="24"/>
          <w:szCs w:val="24"/>
          <w:lang w:eastAsia="ar-SA"/>
        </w:rPr>
        <w:t xml:space="preserve">šųjų pirkimų vyriausiąją specialistę Ievą </w:t>
      </w:r>
      <w:proofErr w:type="spellStart"/>
      <w:r w:rsidR="0002371D">
        <w:rPr>
          <w:color w:val="000000"/>
          <w:sz w:val="24"/>
          <w:szCs w:val="24"/>
          <w:lang w:eastAsia="ar-SA"/>
        </w:rPr>
        <w:t>Stepulytę</w:t>
      </w:r>
      <w:proofErr w:type="spellEnd"/>
      <w:r w:rsidR="0002371D">
        <w:rPr>
          <w:color w:val="000000"/>
          <w:sz w:val="24"/>
          <w:szCs w:val="24"/>
          <w:lang w:eastAsia="ar-SA"/>
        </w:rPr>
        <w:t xml:space="preserve">, el. p. </w:t>
      </w:r>
      <w:hyperlink r:id="rId13" w:history="1">
        <w:r w:rsidR="0002371D" w:rsidRPr="00BC7289">
          <w:rPr>
            <w:rStyle w:val="Hipersaitas"/>
            <w:sz w:val="24"/>
            <w:szCs w:val="24"/>
            <w:lang w:eastAsia="ar-SA"/>
          </w:rPr>
          <w:t>ieva.stepulyte@kalejimai.lt</w:t>
        </w:r>
      </w:hyperlink>
      <w:r w:rsidR="0002371D">
        <w:rPr>
          <w:color w:val="000000"/>
          <w:sz w:val="24"/>
          <w:szCs w:val="24"/>
          <w:lang w:eastAsia="ar-SA"/>
        </w:rPr>
        <w:t xml:space="preserve"> Tel. Nr. +370 673 64294.</w:t>
      </w:r>
    </w:p>
    <w:p w14:paraId="5EB4E608" w14:textId="6F316B77" w:rsidR="00FE44BD" w:rsidRPr="00220CC4" w:rsidRDefault="00035C90" w:rsidP="00220CC4">
      <w:pPr>
        <w:suppressAutoHyphens/>
        <w:jc w:val="both"/>
        <w:rPr>
          <w:strike/>
          <w:color w:val="000000"/>
          <w:sz w:val="24"/>
          <w:szCs w:val="24"/>
        </w:rPr>
      </w:pPr>
      <w:r>
        <w:rPr>
          <w:color w:val="000000"/>
          <w:sz w:val="24"/>
          <w:szCs w:val="24"/>
          <w:lang w:eastAsia="ar-SA"/>
        </w:rPr>
        <w:t>11</w:t>
      </w:r>
      <w:r w:rsidR="00FE44BD" w:rsidRPr="00B217B8">
        <w:rPr>
          <w:color w:val="000000"/>
          <w:sz w:val="24"/>
          <w:szCs w:val="24"/>
          <w:lang w:eastAsia="ar-SA"/>
        </w:rPr>
        <w:t>.</w:t>
      </w:r>
      <w:r w:rsidR="00C569C5" w:rsidRPr="00B217B8">
        <w:rPr>
          <w:color w:val="000000"/>
          <w:sz w:val="24"/>
          <w:szCs w:val="24"/>
          <w:lang w:eastAsia="ar-SA"/>
        </w:rPr>
        <w:t>1</w:t>
      </w:r>
      <w:r w:rsidR="00405514">
        <w:rPr>
          <w:color w:val="000000"/>
          <w:sz w:val="24"/>
          <w:szCs w:val="24"/>
          <w:lang w:eastAsia="ar-SA"/>
        </w:rPr>
        <w:t>1</w:t>
      </w:r>
      <w:r w:rsidR="00FE44BD" w:rsidRPr="00B217B8">
        <w:rPr>
          <w:color w:val="000000"/>
          <w:sz w:val="24"/>
          <w:szCs w:val="24"/>
          <w:lang w:eastAsia="ar-SA"/>
        </w:rPr>
        <w:t xml:space="preserve">. </w:t>
      </w:r>
      <w:r w:rsidR="00220CC4" w:rsidRPr="00EE4799">
        <w:rPr>
          <w:sz w:val="24"/>
          <w:szCs w:val="24"/>
          <w:lang w:eastAsia="ar-SA"/>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5CE9B292" w14:textId="55F4A705" w:rsidR="00FE44BD" w:rsidRPr="00B217B8" w:rsidRDefault="00035C90" w:rsidP="00FE44BD">
      <w:pPr>
        <w:tabs>
          <w:tab w:val="left" w:pos="426"/>
        </w:tabs>
        <w:jc w:val="both"/>
        <w:outlineLvl w:val="0"/>
        <w:rPr>
          <w:color w:val="000000"/>
          <w:sz w:val="24"/>
          <w:szCs w:val="24"/>
          <w:lang w:eastAsia="ar-SA"/>
        </w:rPr>
      </w:pPr>
      <w:r>
        <w:rPr>
          <w:color w:val="000000"/>
          <w:sz w:val="24"/>
          <w:szCs w:val="24"/>
          <w:lang w:eastAsia="ar-SA"/>
        </w:rPr>
        <w:t>11</w:t>
      </w:r>
      <w:r w:rsidR="00FE44BD" w:rsidRPr="00B217B8">
        <w:rPr>
          <w:color w:val="000000"/>
          <w:sz w:val="24"/>
          <w:szCs w:val="24"/>
          <w:lang w:eastAsia="ar-SA"/>
        </w:rPr>
        <w:t>.</w:t>
      </w:r>
      <w:r w:rsidR="00C569C5" w:rsidRPr="00B217B8">
        <w:rPr>
          <w:color w:val="000000"/>
          <w:sz w:val="24"/>
          <w:szCs w:val="24"/>
          <w:lang w:eastAsia="ar-SA"/>
        </w:rPr>
        <w:t>1</w:t>
      </w:r>
      <w:r w:rsidR="00405514">
        <w:rPr>
          <w:color w:val="000000"/>
          <w:sz w:val="24"/>
          <w:szCs w:val="24"/>
          <w:lang w:eastAsia="ar-SA"/>
        </w:rPr>
        <w:t>2</w:t>
      </w:r>
      <w:r w:rsidR="00FE44BD" w:rsidRPr="00B217B8">
        <w:rPr>
          <w:color w:val="000000"/>
          <w:sz w:val="24"/>
          <w:szCs w:val="24"/>
          <w:lang w:eastAsia="ar-SA"/>
        </w:rPr>
        <w:t xml:space="preserve">. </w:t>
      </w:r>
      <w:r w:rsidR="00220CC4">
        <w:rPr>
          <w:color w:val="000000"/>
          <w:sz w:val="24"/>
          <w:szCs w:val="24"/>
          <w:lang w:eastAsia="ar-SA"/>
        </w:rPr>
        <w:t>V</w:t>
      </w:r>
      <w:r w:rsidR="00FE44BD" w:rsidRPr="00B217B8">
        <w:rPr>
          <w:color w:val="000000"/>
          <w:sz w:val="24"/>
          <w:szCs w:val="24"/>
          <w:lang w:eastAsia="ar-SA"/>
        </w:rPr>
        <w:t>ykdant šią Sutartį gauta informacija yra konfidenciali ir negali būti perduot</w:t>
      </w:r>
      <w:r w:rsidR="00FA2EBE">
        <w:rPr>
          <w:color w:val="000000"/>
          <w:sz w:val="24"/>
          <w:szCs w:val="24"/>
          <w:lang w:eastAsia="ar-SA"/>
        </w:rPr>
        <w:t>a</w:t>
      </w:r>
      <w:r w:rsidR="00FE44BD" w:rsidRPr="00B217B8">
        <w:rPr>
          <w:color w:val="000000"/>
          <w:sz w:val="24"/>
          <w:szCs w:val="24"/>
          <w:lang w:eastAsia="ar-SA"/>
        </w:rPr>
        <w:t xml:space="preserve"> tretiesiems asmenims be kurios nors iš Šalių raštiško sutikimo, išskyrus teisės aktų numatytus atvejus.</w:t>
      </w:r>
    </w:p>
    <w:p w14:paraId="0C7479F0" w14:textId="2AC12099" w:rsidR="00FE44BD" w:rsidRPr="00B217B8" w:rsidRDefault="005E7094" w:rsidP="00FE44BD">
      <w:pPr>
        <w:tabs>
          <w:tab w:val="left" w:pos="426"/>
        </w:tabs>
        <w:jc w:val="both"/>
        <w:outlineLvl w:val="0"/>
        <w:rPr>
          <w:color w:val="000000"/>
          <w:sz w:val="24"/>
          <w:szCs w:val="24"/>
          <w:lang w:eastAsia="ar-SA"/>
        </w:rPr>
      </w:pPr>
      <w:r>
        <w:rPr>
          <w:color w:val="000000"/>
          <w:sz w:val="24"/>
          <w:szCs w:val="24"/>
          <w:lang w:eastAsia="ar-SA"/>
        </w:rPr>
        <w:t>1</w:t>
      </w:r>
      <w:r w:rsidR="00035C90">
        <w:rPr>
          <w:color w:val="000000"/>
          <w:sz w:val="24"/>
          <w:szCs w:val="24"/>
          <w:lang w:eastAsia="ar-SA"/>
        </w:rPr>
        <w:t>1</w:t>
      </w:r>
      <w:r w:rsidR="00FE44BD" w:rsidRPr="00B217B8">
        <w:rPr>
          <w:color w:val="000000"/>
          <w:sz w:val="24"/>
          <w:szCs w:val="24"/>
          <w:lang w:eastAsia="ar-SA"/>
        </w:rPr>
        <w:t>.1</w:t>
      </w:r>
      <w:r w:rsidR="00405514">
        <w:rPr>
          <w:color w:val="000000"/>
          <w:sz w:val="24"/>
          <w:szCs w:val="24"/>
          <w:lang w:eastAsia="ar-SA"/>
        </w:rPr>
        <w:t>3.</w:t>
      </w:r>
      <w:r w:rsidR="00FE44BD" w:rsidRPr="00B217B8">
        <w:rPr>
          <w:color w:val="000000"/>
          <w:sz w:val="24"/>
          <w:szCs w:val="24"/>
          <w:lang w:eastAsia="ar-SA"/>
        </w:rPr>
        <w:t xml:space="preserve"> Nė viena Šalis neturi teisės perleisti visų arba dalies teisių ir pareigų pagal šią Sutartį jokiai trečiajai šaliai be išankstinio raštiško kitos Šalies sutikimo.</w:t>
      </w:r>
    </w:p>
    <w:p w14:paraId="6B769911" w14:textId="4E0C6579" w:rsidR="00FE44BD" w:rsidRPr="00B217B8" w:rsidRDefault="00035C90" w:rsidP="00FE44BD">
      <w:pPr>
        <w:tabs>
          <w:tab w:val="left" w:pos="426"/>
        </w:tabs>
        <w:jc w:val="both"/>
        <w:outlineLvl w:val="0"/>
        <w:rPr>
          <w:color w:val="000000"/>
          <w:sz w:val="24"/>
          <w:szCs w:val="24"/>
          <w:lang w:eastAsia="ar-SA"/>
        </w:rPr>
      </w:pPr>
      <w:r>
        <w:rPr>
          <w:color w:val="000000"/>
          <w:sz w:val="24"/>
          <w:szCs w:val="24"/>
          <w:lang w:eastAsia="ar-SA"/>
        </w:rPr>
        <w:t>11</w:t>
      </w:r>
      <w:r w:rsidR="00FE44BD" w:rsidRPr="00B217B8">
        <w:rPr>
          <w:color w:val="000000"/>
          <w:sz w:val="24"/>
          <w:szCs w:val="24"/>
          <w:lang w:eastAsia="ar-SA"/>
        </w:rPr>
        <w:t>.1</w:t>
      </w:r>
      <w:r w:rsidR="00405514">
        <w:rPr>
          <w:color w:val="000000"/>
          <w:sz w:val="24"/>
          <w:szCs w:val="24"/>
          <w:lang w:eastAsia="ar-SA"/>
        </w:rPr>
        <w:t>4</w:t>
      </w:r>
      <w:r w:rsidR="00FE44BD" w:rsidRPr="00B217B8">
        <w:rPr>
          <w:color w:val="000000"/>
          <w:sz w:val="24"/>
          <w:szCs w:val="24"/>
          <w:lang w:eastAsia="ar-SA"/>
        </w:rPr>
        <w:t>. Jei bet kuri šios Sutarties nuostata tampa ar pripažįstama visiškai ar iš dalies negaliojančia, tai neturi įtakos kitų Sutarties nuostatų galiojimui.</w:t>
      </w:r>
    </w:p>
    <w:p w14:paraId="3FDB19D0" w14:textId="4C9DAF45" w:rsidR="00FE44BD" w:rsidRPr="00B217B8" w:rsidRDefault="00035C90" w:rsidP="00FE44BD">
      <w:pPr>
        <w:tabs>
          <w:tab w:val="left" w:pos="426"/>
        </w:tabs>
        <w:jc w:val="both"/>
        <w:outlineLvl w:val="0"/>
        <w:rPr>
          <w:color w:val="000000"/>
          <w:sz w:val="24"/>
          <w:szCs w:val="24"/>
          <w:lang w:eastAsia="ar-SA"/>
        </w:rPr>
      </w:pPr>
      <w:r>
        <w:rPr>
          <w:color w:val="000000"/>
          <w:sz w:val="24"/>
          <w:szCs w:val="24"/>
          <w:lang w:eastAsia="ar-SA"/>
        </w:rPr>
        <w:t>11</w:t>
      </w:r>
      <w:r w:rsidR="00FE44BD" w:rsidRPr="00B217B8">
        <w:rPr>
          <w:color w:val="000000"/>
          <w:sz w:val="24"/>
          <w:szCs w:val="24"/>
          <w:lang w:eastAsia="ar-SA"/>
        </w:rPr>
        <w:t>.1</w:t>
      </w:r>
      <w:r w:rsidR="00405514">
        <w:rPr>
          <w:color w:val="000000"/>
          <w:sz w:val="24"/>
          <w:szCs w:val="24"/>
          <w:lang w:eastAsia="ar-SA"/>
        </w:rPr>
        <w:t>5</w:t>
      </w:r>
      <w:r w:rsidR="00FE44BD" w:rsidRPr="00B217B8">
        <w:rPr>
          <w:color w:val="000000"/>
          <w:sz w:val="24"/>
          <w:szCs w:val="24"/>
          <w:lang w:eastAsia="ar-SA"/>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37A051F" w14:textId="5859BB83" w:rsidR="00FE44BD" w:rsidRPr="00B217B8" w:rsidRDefault="00035C90" w:rsidP="002109F3">
      <w:pPr>
        <w:tabs>
          <w:tab w:val="left" w:pos="426"/>
        </w:tabs>
        <w:jc w:val="both"/>
        <w:outlineLvl w:val="0"/>
        <w:rPr>
          <w:color w:val="000000"/>
          <w:sz w:val="24"/>
          <w:szCs w:val="24"/>
          <w:lang w:eastAsia="ar-SA"/>
        </w:rPr>
      </w:pPr>
      <w:r>
        <w:rPr>
          <w:color w:val="000000"/>
          <w:sz w:val="24"/>
          <w:szCs w:val="24"/>
          <w:lang w:eastAsia="ar-SA"/>
        </w:rPr>
        <w:t>11</w:t>
      </w:r>
      <w:r w:rsidR="00FE44BD" w:rsidRPr="00B217B8">
        <w:rPr>
          <w:color w:val="000000"/>
          <w:sz w:val="24"/>
          <w:szCs w:val="24"/>
          <w:lang w:eastAsia="ar-SA"/>
        </w:rPr>
        <w:t>.1</w:t>
      </w:r>
      <w:r w:rsidR="00405514">
        <w:rPr>
          <w:color w:val="000000"/>
          <w:sz w:val="24"/>
          <w:szCs w:val="24"/>
          <w:lang w:eastAsia="ar-SA"/>
        </w:rPr>
        <w:t>6</w:t>
      </w:r>
      <w:r w:rsidR="00FE44BD" w:rsidRPr="00B217B8">
        <w:rPr>
          <w:color w:val="000000"/>
          <w:sz w:val="24"/>
          <w:szCs w:val="24"/>
          <w:lang w:eastAsia="ar-SA"/>
        </w:rPr>
        <w:t>. Be šių Sutarties sąlygų, jai taikomos ir Lietuvos Respublikos teisės aktuose numatytos tokios rūšies sutarčių sąlygos.</w:t>
      </w:r>
    </w:p>
    <w:p w14:paraId="359460FE" w14:textId="17D0386D" w:rsidR="000A4802" w:rsidRPr="003F1A78" w:rsidRDefault="00035C90" w:rsidP="006C52C7">
      <w:pPr>
        <w:tabs>
          <w:tab w:val="left" w:pos="426"/>
        </w:tabs>
        <w:jc w:val="both"/>
        <w:outlineLvl w:val="0"/>
        <w:rPr>
          <w:color w:val="000000"/>
          <w:sz w:val="24"/>
          <w:szCs w:val="24"/>
          <w:lang w:eastAsia="ar-SA"/>
        </w:rPr>
      </w:pPr>
      <w:r w:rsidRPr="004941AF">
        <w:rPr>
          <w:color w:val="000000"/>
          <w:sz w:val="24"/>
          <w:szCs w:val="24"/>
          <w:lang w:eastAsia="ar-SA"/>
        </w:rPr>
        <w:t>11</w:t>
      </w:r>
      <w:r w:rsidR="00FE44BD" w:rsidRPr="004941AF">
        <w:rPr>
          <w:color w:val="000000"/>
          <w:sz w:val="24"/>
          <w:szCs w:val="24"/>
          <w:lang w:eastAsia="ar-SA"/>
        </w:rPr>
        <w:t>.1</w:t>
      </w:r>
      <w:r w:rsidR="00405514">
        <w:rPr>
          <w:color w:val="000000"/>
          <w:sz w:val="24"/>
          <w:szCs w:val="24"/>
          <w:lang w:eastAsia="ar-SA"/>
        </w:rPr>
        <w:t>7</w:t>
      </w:r>
      <w:r w:rsidR="00FE44BD" w:rsidRPr="004941AF">
        <w:rPr>
          <w:color w:val="000000"/>
          <w:sz w:val="24"/>
          <w:szCs w:val="24"/>
          <w:lang w:eastAsia="ar-SA"/>
        </w:rPr>
        <w:t xml:space="preserve">. </w:t>
      </w:r>
      <w:r w:rsidR="00085B6B" w:rsidRPr="004941AF">
        <w:rPr>
          <w:color w:val="000000"/>
          <w:sz w:val="24"/>
          <w:szCs w:val="24"/>
          <w:lang w:eastAsia="ar-SA"/>
        </w:rPr>
        <w:t>Visi Paslaugų tei</w:t>
      </w:r>
      <w:r w:rsidR="00694C0B" w:rsidRPr="004941AF">
        <w:rPr>
          <w:color w:val="000000"/>
          <w:sz w:val="24"/>
          <w:szCs w:val="24"/>
          <w:lang w:eastAsia="ar-SA"/>
        </w:rPr>
        <w:t xml:space="preserve">kėjo </w:t>
      </w:r>
      <w:r w:rsidR="00405514">
        <w:rPr>
          <w:color w:val="000000"/>
          <w:sz w:val="24"/>
          <w:szCs w:val="24"/>
          <w:lang w:eastAsia="ar-SA"/>
        </w:rPr>
        <w:t>darbuotojai</w:t>
      </w:r>
      <w:r w:rsidR="00694C0B" w:rsidRPr="00CD33FC">
        <w:rPr>
          <w:color w:val="000000"/>
          <w:sz w:val="24"/>
          <w:szCs w:val="24"/>
          <w:lang w:eastAsia="ar-SA"/>
        </w:rPr>
        <w:t xml:space="preserve">, </w:t>
      </w:r>
      <w:r w:rsidR="00694C0B" w:rsidRPr="004941AF">
        <w:rPr>
          <w:color w:val="000000"/>
          <w:sz w:val="24"/>
          <w:szCs w:val="24"/>
          <w:lang w:eastAsia="ar-SA"/>
        </w:rPr>
        <w:t xml:space="preserve">įtraukti į Sutarties vykdymą, prieš pradėdami teikti paslaugas, privalo pasirašyti </w:t>
      </w:r>
      <w:r w:rsidR="005F6354" w:rsidRPr="004941AF">
        <w:rPr>
          <w:color w:val="000000"/>
          <w:sz w:val="24"/>
          <w:szCs w:val="24"/>
          <w:lang w:eastAsia="ar-SA"/>
        </w:rPr>
        <w:t>k</w:t>
      </w:r>
      <w:r w:rsidR="00694C0B" w:rsidRPr="004941AF">
        <w:rPr>
          <w:color w:val="000000"/>
          <w:sz w:val="24"/>
          <w:szCs w:val="24"/>
          <w:lang w:eastAsia="ar-SA"/>
        </w:rPr>
        <w:t>onfidencialumo pasižadėjimą ir originalą pateikti Paslaugų pirkėjui. Jei Sut</w:t>
      </w:r>
      <w:r w:rsidR="00085B6B" w:rsidRPr="004941AF">
        <w:rPr>
          <w:color w:val="000000"/>
          <w:sz w:val="24"/>
          <w:szCs w:val="24"/>
          <w:lang w:eastAsia="ar-SA"/>
        </w:rPr>
        <w:t>arties vykdymo metu Paslaugų tei</w:t>
      </w:r>
      <w:r w:rsidR="00694C0B" w:rsidRPr="004941AF">
        <w:rPr>
          <w:color w:val="000000"/>
          <w:sz w:val="24"/>
          <w:szCs w:val="24"/>
          <w:lang w:eastAsia="ar-SA"/>
        </w:rPr>
        <w:t xml:space="preserve">kėjas įtrauks </w:t>
      </w:r>
      <w:r w:rsidR="00694C0B" w:rsidRPr="00CD33FC">
        <w:rPr>
          <w:color w:val="000000"/>
          <w:sz w:val="24"/>
          <w:szCs w:val="24"/>
          <w:lang w:eastAsia="ar-SA"/>
        </w:rPr>
        <w:t xml:space="preserve">naujus </w:t>
      </w:r>
      <w:r w:rsidR="001B4F8D">
        <w:rPr>
          <w:color w:val="000000"/>
          <w:sz w:val="24"/>
          <w:szCs w:val="24"/>
          <w:lang w:eastAsia="ar-SA"/>
        </w:rPr>
        <w:t>darbuotojus</w:t>
      </w:r>
      <w:r w:rsidR="00694C0B" w:rsidRPr="00CD33FC">
        <w:rPr>
          <w:color w:val="000000"/>
          <w:sz w:val="24"/>
          <w:szCs w:val="24"/>
          <w:lang w:eastAsia="ar-SA"/>
        </w:rPr>
        <w:t>,</w:t>
      </w:r>
      <w:r w:rsidR="00694C0B" w:rsidRPr="004941AF">
        <w:rPr>
          <w:color w:val="000000"/>
          <w:sz w:val="24"/>
          <w:szCs w:val="24"/>
          <w:lang w:eastAsia="ar-SA"/>
        </w:rPr>
        <w:t xml:space="preserve"> jie privalo pasirašyti konfidencialumo pasižadėjimą ir originalą pateikti Paslaugų pirkėjui iki prade</w:t>
      </w:r>
      <w:r w:rsidR="00482DBD" w:rsidRPr="004941AF">
        <w:rPr>
          <w:color w:val="000000"/>
          <w:sz w:val="24"/>
          <w:szCs w:val="24"/>
          <w:lang w:eastAsia="ar-SA"/>
        </w:rPr>
        <w:t>dant teikti paslaugas, susijusia</w:t>
      </w:r>
      <w:r w:rsidR="00694C0B" w:rsidRPr="004941AF">
        <w:rPr>
          <w:color w:val="000000"/>
          <w:sz w:val="24"/>
          <w:szCs w:val="24"/>
          <w:lang w:eastAsia="ar-SA"/>
        </w:rPr>
        <w:t xml:space="preserve">s su </w:t>
      </w:r>
      <w:r w:rsidR="00482DBD" w:rsidRPr="004941AF">
        <w:rPr>
          <w:color w:val="000000"/>
          <w:sz w:val="24"/>
          <w:szCs w:val="24"/>
          <w:lang w:eastAsia="ar-SA"/>
        </w:rPr>
        <w:t>S</w:t>
      </w:r>
      <w:r w:rsidR="00694C0B" w:rsidRPr="004941AF">
        <w:rPr>
          <w:color w:val="000000"/>
          <w:sz w:val="24"/>
          <w:szCs w:val="24"/>
          <w:lang w:eastAsia="ar-SA"/>
        </w:rPr>
        <w:t>utarties vykdymu</w:t>
      </w:r>
      <w:r w:rsidR="00F913E0" w:rsidRPr="003F1A78">
        <w:rPr>
          <w:color w:val="000000"/>
          <w:sz w:val="24"/>
          <w:szCs w:val="24"/>
          <w:lang w:eastAsia="ar-SA"/>
        </w:rPr>
        <w:t>.</w:t>
      </w:r>
    </w:p>
    <w:p w14:paraId="0FB22183" w14:textId="77777777" w:rsidR="00F922F9" w:rsidRDefault="00F922F9" w:rsidP="006C52C7">
      <w:pPr>
        <w:tabs>
          <w:tab w:val="left" w:pos="426"/>
        </w:tabs>
        <w:jc w:val="both"/>
        <w:outlineLvl w:val="0"/>
        <w:rPr>
          <w:color w:val="000000"/>
          <w:sz w:val="24"/>
          <w:szCs w:val="24"/>
          <w:lang w:eastAsia="ar-SA"/>
        </w:rPr>
      </w:pPr>
    </w:p>
    <w:p w14:paraId="42AB0B41" w14:textId="5C8EB999" w:rsidR="00BC281E" w:rsidRDefault="00BC281E" w:rsidP="006A093B">
      <w:pPr>
        <w:tabs>
          <w:tab w:val="left" w:pos="426"/>
        </w:tabs>
        <w:jc w:val="center"/>
        <w:outlineLvl w:val="0"/>
        <w:rPr>
          <w:b/>
          <w:bCs/>
          <w:sz w:val="24"/>
          <w:szCs w:val="24"/>
          <w:lang w:eastAsia="en-US"/>
        </w:rPr>
      </w:pPr>
      <w:r>
        <w:rPr>
          <w:b/>
          <w:bCs/>
          <w:sz w:val="24"/>
          <w:szCs w:val="24"/>
          <w:lang w:eastAsia="en-US"/>
        </w:rPr>
        <w:t>12</w:t>
      </w:r>
      <w:r w:rsidRPr="00BC281E">
        <w:rPr>
          <w:b/>
          <w:bCs/>
          <w:sz w:val="24"/>
          <w:szCs w:val="24"/>
          <w:lang w:eastAsia="en-US"/>
        </w:rPr>
        <w:t>. ASMENS DUOMENŲ TVARKYMAS</w:t>
      </w:r>
    </w:p>
    <w:p w14:paraId="558BB91C" w14:textId="77777777" w:rsidR="003F1A78" w:rsidRPr="00BC281E" w:rsidRDefault="003F1A78" w:rsidP="006A093B">
      <w:pPr>
        <w:tabs>
          <w:tab w:val="left" w:pos="426"/>
        </w:tabs>
        <w:jc w:val="center"/>
        <w:outlineLvl w:val="0"/>
        <w:rPr>
          <w:b/>
          <w:bCs/>
          <w:sz w:val="24"/>
          <w:szCs w:val="24"/>
          <w:lang w:eastAsia="en-US"/>
        </w:rPr>
      </w:pPr>
    </w:p>
    <w:p w14:paraId="36DB99AD" w14:textId="52061F68" w:rsidR="00BC281E" w:rsidRPr="00BC281E" w:rsidRDefault="00BC281E" w:rsidP="00BC281E">
      <w:pPr>
        <w:tabs>
          <w:tab w:val="left" w:pos="426"/>
        </w:tabs>
        <w:jc w:val="both"/>
        <w:outlineLvl w:val="0"/>
        <w:rPr>
          <w:sz w:val="24"/>
          <w:szCs w:val="24"/>
          <w:lang w:eastAsia="en-US"/>
        </w:rPr>
      </w:pPr>
      <w:r>
        <w:rPr>
          <w:sz w:val="24"/>
          <w:szCs w:val="24"/>
          <w:lang w:eastAsia="en-US"/>
        </w:rPr>
        <w:t>12</w:t>
      </w:r>
      <w:r w:rsidRPr="00BC281E">
        <w:rPr>
          <w:sz w:val="24"/>
          <w:szCs w:val="24"/>
          <w:lang w:eastAsia="en-US"/>
        </w:rPr>
        <w:t xml:space="preserve">.1. Šalys Sutarties sudarymo ir vykdymo tikslu tvarkys viena kitai pateiktus fizinių asmenų duomenis, pvz., už Sutarties vykdymą atsakingų Šalių darbuotojų vardus ir pavardes, jų kontaktinę informaciją, </w:t>
      </w:r>
      <w:r w:rsidR="004243D7">
        <w:rPr>
          <w:sz w:val="24"/>
          <w:szCs w:val="24"/>
          <w:lang w:eastAsia="en-US"/>
        </w:rPr>
        <w:t>nuteistųjų/suimtųjų</w:t>
      </w:r>
      <w:r w:rsidRPr="00BC281E">
        <w:rPr>
          <w:sz w:val="24"/>
          <w:szCs w:val="24"/>
          <w:lang w:eastAsia="en-US"/>
        </w:rPr>
        <w:t xml:space="preserve"> duomenis ir kt. (toliau – Asmens duomenys). Tvarkymo teisinis pagrindas yra Sutartis ir Paslaug</w:t>
      </w:r>
      <w:r w:rsidR="00DB20FA">
        <w:rPr>
          <w:sz w:val="24"/>
          <w:szCs w:val="24"/>
          <w:lang w:eastAsia="en-US"/>
        </w:rPr>
        <w:t>ų</w:t>
      </w:r>
      <w:r w:rsidRPr="00BC281E">
        <w:rPr>
          <w:sz w:val="24"/>
          <w:szCs w:val="24"/>
          <w:lang w:eastAsia="en-US"/>
        </w:rPr>
        <w:t xml:space="preserve"> pirkėjui taikoma teisinė prievolė (Bendrojo duomenų apsaugos reglamento 6 straipsnio 1 dalies b ir c punktai). Asmens duomenis gavusi Šalis juos tvarkys ir naudos vadovaujantis Bendrojo duomenų apsaugos reglamentu, Lietuvos Respublikos asmens duomenų teisinės apsaugos įstatymu ir kitais Lietuvos Respublikos teisės aktais.</w:t>
      </w:r>
    </w:p>
    <w:p w14:paraId="21A34C41" w14:textId="4F0B8688" w:rsidR="00BC281E" w:rsidRPr="00BC281E" w:rsidRDefault="00BC281E" w:rsidP="00BC281E">
      <w:pPr>
        <w:tabs>
          <w:tab w:val="left" w:pos="426"/>
        </w:tabs>
        <w:jc w:val="both"/>
        <w:outlineLvl w:val="0"/>
        <w:rPr>
          <w:sz w:val="24"/>
          <w:szCs w:val="24"/>
          <w:lang w:eastAsia="en-US"/>
        </w:rPr>
      </w:pPr>
      <w:r>
        <w:rPr>
          <w:sz w:val="24"/>
          <w:szCs w:val="24"/>
          <w:lang w:eastAsia="en-US"/>
        </w:rPr>
        <w:t>12</w:t>
      </w:r>
      <w:r w:rsidRPr="00BC281E">
        <w:rPr>
          <w:sz w:val="24"/>
          <w:szCs w:val="24"/>
          <w:lang w:eastAsia="en-US"/>
        </w:rPr>
        <w:t>.2. Pateiktus Asmens duomenis šalys saugos tol, kol bus vykdoma Sutartis ir 10 (dešimt) metų pasibaigus Sutarčiai archyvavimo tikslu, jeigu duomenys buvo nurodyti Sutartyje.</w:t>
      </w:r>
    </w:p>
    <w:p w14:paraId="10B11B41" w14:textId="3523CF84" w:rsidR="00BC281E" w:rsidRPr="00BC281E" w:rsidRDefault="00BC281E" w:rsidP="00BC281E">
      <w:pPr>
        <w:tabs>
          <w:tab w:val="left" w:pos="426"/>
        </w:tabs>
        <w:jc w:val="both"/>
        <w:outlineLvl w:val="0"/>
        <w:rPr>
          <w:sz w:val="24"/>
          <w:szCs w:val="24"/>
          <w:lang w:eastAsia="en-US"/>
        </w:rPr>
      </w:pPr>
      <w:r>
        <w:rPr>
          <w:sz w:val="24"/>
          <w:szCs w:val="24"/>
          <w:lang w:eastAsia="en-US"/>
        </w:rPr>
        <w:t>12</w:t>
      </w:r>
      <w:r w:rsidRPr="00BC281E">
        <w:rPr>
          <w:sz w:val="24"/>
          <w:szCs w:val="24"/>
          <w:lang w:eastAsia="en-US"/>
        </w:rPr>
        <w:t>.3. Šalys įsipareigoja įgyvendinti tinkamas organizacines ir technines priemones, skirtas apsaugoti Asmens duomenis nuo atsitiktinio ar neteisėto sunaikinimo, pakeitimo, atskleidimo, taip pat nuo bet kokio kito neteisėto tvarkymo ir užtikrinti duomenų subjekto teisių apsaugą.</w:t>
      </w:r>
    </w:p>
    <w:p w14:paraId="756F4495" w14:textId="55139B88" w:rsidR="00BC281E" w:rsidRPr="00BC281E" w:rsidRDefault="00BC281E" w:rsidP="00BC281E">
      <w:pPr>
        <w:tabs>
          <w:tab w:val="left" w:pos="426"/>
        </w:tabs>
        <w:jc w:val="both"/>
        <w:outlineLvl w:val="0"/>
        <w:rPr>
          <w:sz w:val="24"/>
          <w:szCs w:val="24"/>
          <w:lang w:eastAsia="en-US"/>
        </w:rPr>
      </w:pPr>
      <w:r>
        <w:rPr>
          <w:sz w:val="24"/>
          <w:szCs w:val="24"/>
          <w:lang w:eastAsia="en-US"/>
        </w:rPr>
        <w:t>12</w:t>
      </w:r>
      <w:r w:rsidRPr="00BC281E">
        <w:rPr>
          <w:sz w:val="24"/>
          <w:szCs w:val="24"/>
          <w:lang w:eastAsia="en-US"/>
        </w:rPr>
        <w:t>.4. Kai šalis konkrečiai asmens duomenų tvarkymo veiklai atlikti pasitelkia duomenų tvarkytoją, sutartimi kitam duomenų tvarkytojui nustatomos tos pačios duomenų apsaugos prievolės, kaip ir prievolės, nustatytos šaliai. Kai duomenų tvarkytojas nevykdo duomenų apsaugos prievolių, atitinkama šalis išlieka visiškai atsakinga už to kito duomenų tvarkytojo prievolių vykdymą.</w:t>
      </w:r>
    </w:p>
    <w:p w14:paraId="48A6FC44" w14:textId="20BB16D8" w:rsidR="00BC281E" w:rsidRPr="00BC281E" w:rsidRDefault="00BC281E" w:rsidP="00BC281E">
      <w:pPr>
        <w:tabs>
          <w:tab w:val="left" w:pos="426"/>
        </w:tabs>
        <w:jc w:val="both"/>
        <w:outlineLvl w:val="0"/>
        <w:rPr>
          <w:sz w:val="24"/>
          <w:szCs w:val="24"/>
          <w:lang w:eastAsia="en-US"/>
        </w:rPr>
      </w:pPr>
      <w:r>
        <w:rPr>
          <w:sz w:val="24"/>
          <w:szCs w:val="24"/>
          <w:lang w:eastAsia="en-US"/>
        </w:rPr>
        <w:t>12</w:t>
      </w:r>
      <w:r w:rsidRPr="00BC281E">
        <w:rPr>
          <w:sz w:val="24"/>
          <w:szCs w:val="24"/>
          <w:lang w:eastAsia="en-US"/>
        </w:rPr>
        <w:t>.5. Šalys įsipareigoja užtikrinti, kad Asmens duomenis tvarkyti įgalioti asmenys būtų įsipareigoję užtikrinti konfidencialumą arba jiems būtų taikoma atitinkama teisės normomis nustatyta konfidencialumo prievolė.</w:t>
      </w:r>
    </w:p>
    <w:p w14:paraId="4928AB86" w14:textId="5240FAAC" w:rsidR="00BC281E" w:rsidRPr="00BC281E" w:rsidRDefault="00BC281E" w:rsidP="00BC281E">
      <w:pPr>
        <w:tabs>
          <w:tab w:val="left" w:pos="426"/>
        </w:tabs>
        <w:jc w:val="both"/>
        <w:outlineLvl w:val="0"/>
        <w:rPr>
          <w:sz w:val="24"/>
          <w:szCs w:val="24"/>
          <w:lang w:eastAsia="en-US"/>
        </w:rPr>
      </w:pPr>
      <w:r>
        <w:rPr>
          <w:sz w:val="24"/>
          <w:szCs w:val="24"/>
          <w:lang w:eastAsia="en-US"/>
        </w:rPr>
        <w:t>12</w:t>
      </w:r>
      <w:r w:rsidRPr="00BC281E">
        <w:rPr>
          <w:sz w:val="24"/>
          <w:szCs w:val="24"/>
          <w:lang w:eastAsia="en-US"/>
        </w:rPr>
        <w:t>.6. Duomenų subjektas (tas, kurio asmens duomenis šalys tvarko) turi šias teises:</w:t>
      </w:r>
    </w:p>
    <w:p w14:paraId="3848FFF5" w14:textId="32C0633E" w:rsidR="00BC281E" w:rsidRPr="00BC281E" w:rsidRDefault="00BC281E" w:rsidP="00BC281E">
      <w:pPr>
        <w:tabs>
          <w:tab w:val="left" w:pos="426"/>
        </w:tabs>
        <w:jc w:val="both"/>
        <w:outlineLvl w:val="0"/>
        <w:rPr>
          <w:sz w:val="24"/>
          <w:szCs w:val="24"/>
          <w:lang w:eastAsia="en-US"/>
        </w:rPr>
      </w:pPr>
      <w:r>
        <w:rPr>
          <w:sz w:val="24"/>
          <w:szCs w:val="24"/>
          <w:lang w:eastAsia="en-US"/>
        </w:rPr>
        <w:t>12</w:t>
      </w:r>
      <w:r w:rsidRPr="00BC281E">
        <w:rPr>
          <w:sz w:val="24"/>
          <w:szCs w:val="24"/>
          <w:lang w:eastAsia="en-US"/>
        </w:rPr>
        <w:t xml:space="preserve">.6.1. susipažinti su savo duomenimis ir kaip jie yra tvarkomi (teisė susipažinti); </w:t>
      </w:r>
    </w:p>
    <w:p w14:paraId="63903065" w14:textId="1BE21F09" w:rsidR="00BC281E" w:rsidRPr="00BC281E" w:rsidRDefault="00BC281E" w:rsidP="00BC281E">
      <w:pPr>
        <w:tabs>
          <w:tab w:val="left" w:pos="426"/>
        </w:tabs>
        <w:jc w:val="both"/>
        <w:outlineLvl w:val="0"/>
        <w:rPr>
          <w:sz w:val="24"/>
          <w:szCs w:val="24"/>
          <w:lang w:eastAsia="en-US"/>
        </w:rPr>
      </w:pPr>
      <w:r>
        <w:rPr>
          <w:sz w:val="24"/>
          <w:szCs w:val="24"/>
          <w:lang w:eastAsia="en-US"/>
        </w:rPr>
        <w:t>12</w:t>
      </w:r>
      <w:r w:rsidRPr="00BC281E">
        <w:rPr>
          <w:sz w:val="24"/>
          <w:szCs w:val="24"/>
          <w:lang w:eastAsia="en-US"/>
        </w:rPr>
        <w:t>.6.2. reikalauti ištaisyti arba, atsižvelgiant į Asmens duomenų tvarkymo tikslus papildyti asmens neišsamius Asmens duomenis (teisė ištaisyti);</w:t>
      </w:r>
    </w:p>
    <w:p w14:paraId="2D9D7D17" w14:textId="77E9F1A9" w:rsidR="00BC281E" w:rsidRPr="00BC281E" w:rsidRDefault="00BC281E" w:rsidP="00BC281E">
      <w:pPr>
        <w:tabs>
          <w:tab w:val="left" w:pos="426"/>
        </w:tabs>
        <w:jc w:val="both"/>
        <w:outlineLvl w:val="0"/>
        <w:rPr>
          <w:sz w:val="24"/>
          <w:szCs w:val="24"/>
          <w:lang w:eastAsia="en-US"/>
        </w:rPr>
      </w:pPr>
      <w:r>
        <w:rPr>
          <w:sz w:val="24"/>
          <w:szCs w:val="24"/>
          <w:lang w:eastAsia="en-US"/>
        </w:rPr>
        <w:t>12</w:t>
      </w:r>
      <w:r w:rsidRPr="00BC281E">
        <w:rPr>
          <w:sz w:val="24"/>
          <w:szCs w:val="24"/>
          <w:lang w:eastAsia="en-US"/>
        </w:rPr>
        <w:t xml:space="preserve">.6.3. savo duomenis sunaikinti arba sustabdyti savo duomenų tvarkymo veiksmus (išskyrus saugojimą) (teisė sunaikinti ir teisė „būti pamirštam“); </w:t>
      </w:r>
    </w:p>
    <w:p w14:paraId="0DD4B280" w14:textId="48AC1590" w:rsidR="00BC281E" w:rsidRPr="00BC281E" w:rsidRDefault="00BC281E" w:rsidP="00BC281E">
      <w:pPr>
        <w:tabs>
          <w:tab w:val="left" w:pos="426"/>
        </w:tabs>
        <w:jc w:val="both"/>
        <w:outlineLvl w:val="0"/>
        <w:rPr>
          <w:sz w:val="24"/>
          <w:szCs w:val="24"/>
          <w:lang w:eastAsia="en-US"/>
        </w:rPr>
      </w:pPr>
      <w:r>
        <w:rPr>
          <w:sz w:val="24"/>
          <w:szCs w:val="24"/>
          <w:lang w:eastAsia="en-US"/>
        </w:rPr>
        <w:t>12</w:t>
      </w:r>
      <w:r w:rsidRPr="00BC281E">
        <w:rPr>
          <w:sz w:val="24"/>
          <w:szCs w:val="24"/>
          <w:lang w:eastAsia="en-US"/>
        </w:rPr>
        <w:t xml:space="preserve">.6.4. reikalauti, kad Asmens duomenų valdytojas apribotų Asmens duomenų tvarkymą (teisė apriboti); </w:t>
      </w:r>
    </w:p>
    <w:p w14:paraId="33D0957E" w14:textId="1E42AB7E" w:rsidR="00BC281E" w:rsidRPr="00BC281E" w:rsidRDefault="00BC281E" w:rsidP="00BC281E">
      <w:pPr>
        <w:tabs>
          <w:tab w:val="left" w:pos="426"/>
        </w:tabs>
        <w:jc w:val="both"/>
        <w:outlineLvl w:val="0"/>
        <w:rPr>
          <w:sz w:val="24"/>
          <w:szCs w:val="24"/>
          <w:lang w:eastAsia="en-US"/>
        </w:rPr>
      </w:pPr>
      <w:r>
        <w:rPr>
          <w:sz w:val="24"/>
          <w:szCs w:val="24"/>
          <w:lang w:eastAsia="en-US"/>
        </w:rPr>
        <w:t>12</w:t>
      </w:r>
      <w:r w:rsidRPr="00BC281E">
        <w:rPr>
          <w:sz w:val="24"/>
          <w:szCs w:val="24"/>
          <w:lang w:eastAsia="en-US"/>
        </w:rPr>
        <w:t xml:space="preserve">.6.5. teisę į duomenų perkėlimą (teisė perkelti); </w:t>
      </w:r>
    </w:p>
    <w:p w14:paraId="6403D711" w14:textId="4CAA21DA" w:rsidR="00BC281E" w:rsidRPr="00BC281E" w:rsidRDefault="00BC281E" w:rsidP="00BC281E">
      <w:pPr>
        <w:tabs>
          <w:tab w:val="left" w:pos="426"/>
        </w:tabs>
        <w:jc w:val="both"/>
        <w:outlineLvl w:val="0"/>
        <w:rPr>
          <w:sz w:val="24"/>
          <w:szCs w:val="24"/>
          <w:lang w:eastAsia="en-US"/>
        </w:rPr>
      </w:pPr>
      <w:r>
        <w:rPr>
          <w:sz w:val="24"/>
          <w:szCs w:val="24"/>
          <w:lang w:eastAsia="en-US"/>
        </w:rPr>
        <w:t>12</w:t>
      </w:r>
      <w:r w:rsidRPr="00BC281E">
        <w:rPr>
          <w:sz w:val="24"/>
          <w:szCs w:val="24"/>
          <w:lang w:eastAsia="en-US"/>
        </w:rPr>
        <w:t>.6.7. pateikti skundą Valstybinei duomenų apsaugos inspekcijai.</w:t>
      </w:r>
    </w:p>
    <w:p w14:paraId="025E8E48" w14:textId="42E9726E" w:rsidR="00BC281E" w:rsidRPr="00BC281E" w:rsidRDefault="00BC281E" w:rsidP="00BC281E">
      <w:pPr>
        <w:tabs>
          <w:tab w:val="left" w:pos="426"/>
        </w:tabs>
        <w:jc w:val="both"/>
        <w:outlineLvl w:val="0"/>
        <w:rPr>
          <w:sz w:val="24"/>
          <w:szCs w:val="24"/>
          <w:lang w:eastAsia="en-US"/>
        </w:rPr>
      </w:pPr>
      <w:r>
        <w:rPr>
          <w:sz w:val="24"/>
          <w:szCs w:val="24"/>
          <w:lang w:eastAsia="en-US"/>
        </w:rPr>
        <w:t>12</w:t>
      </w:r>
      <w:r w:rsidRPr="00BC281E">
        <w:rPr>
          <w:sz w:val="24"/>
          <w:szCs w:val="24"/>
          <w:lang w:eastAsia="en-US"/>
        </w:rPr>
        <w:t>.7. Aukščiau nurodytomis teisėmis galima pasinaudoti kreipiantis į atitinkamą Sutarties šalį Sutarties rekvizituose  nurodytais kontaktais.</w:t>
      </w:r>
    </w:p>
    <w:p w14:paraId="1E444052" w14:textId="77777777" w:rsidR="00F922F9" w:rsidRPr="00B217B8" w:rsidRDefault="00F922F9" w:rsidP="006C52C7">
      <w:pPr>
        <w:tabs>
          <w:tab w:val="left" w:pos="426"/>
        </w:tabs>
        <w:jc w:val="both"/>
        <w:outlineLvl w:val="0"/>
        <w:rPr>
          <w:sz w:val="24"/>
          <w:szCs w:val="24"/>
          <w:lang w:eastAsia="en-US"/>
        </w:rPr>
      </w:pPr>
    </w:p>
    <w:p w14:paraId="1859D0EF" w14:textId="5871B5ED" w:rsidR="00073098" w:rsidRPr="00B217B8" w:rsidRDefault="00AD5DEE" w:rsidP="0005626D">
      <w:pPr>
        <w:ind w:left="360"/>
        <w:jc w:val="center"/>
        <w:rPr>
          <w:b/>
          <w:sz w:val="24"/>
          <w:szCs w:val="24"/>
        </w:rPr>
      </w:pPr>
      <w:r w:rsidRPr="00B217B8">
        <w:rPr>
          <w:b/>
          <w:sz w:val="24"/>
          <w:szCs w:val="24"/>
        </w:rPr>
        <w:t>1</w:t>
      </w:r>
      <w:r w:rsidR="00BC281E">
        <w:rPr>
          <w:b/>
          <w:sz w:val="24"/>
          <w:szCs w:val="24"/>
        </w:rPr>
        <w:t>3</w:t>
      </w:r>
      <w:r w:rsidR="0005626D" w:rsidRPr="00B217B8">
        <w:rPr>
          <w:b/>
          <w:sz w:val="24"/>
          <w:szCs w:val="24"/>
        </w:rPr>
        <w:t xml:space="preserve">. </w:t>
      </w:r>
      <w:r w:rsidR="00BF33AB" w:rsidRPr="00B217B8">
        <w:rPr>
          <w:b/>
          <w:sz w:val="24"/>
          <w:szCs w:val="24"/>
        </w:rPr>
        <w:t>PRIEDAI</w:t>
      </w:r>
      <w:r w:rsidR="00570A6C" w:rsidRPr="00B217B8">
        <w:rPr>
          <w:b/>
          <w:sz w:val="24"/>
          <w:szCs w:val="24"/>
        </w:rPr>
        <w:t xml:space="preserve">  </w:t>
      </w:r>
    </w:p>
    <w:p w14:paraId="48B12070" w14:textId="77777777" w:rsidR="00E52FAF" w:rsidRPr="00B217B8" w:rsidRDefault="00E52FAF" w:rsidP="00E52FAF">
      <w:pPr>
        <w:ind w:left="720"/>
        <w:rPr>
          <w:b/>
          <w:sz w:val="24"/>
          <w:szCs w:val="24"/>
        </w:rPr>
      </w:pPr>
    </w:p>
    <w:p w14:paraId="4E364AB1" w14:textId="1D5D2F80" w:rsidR="00DB5544" w:rsidRPr="00B217B8" w:rsidRDefault="00AD5DEE" w:rsidP="00DB5544">
      <w:pPr>
        <w:pStyle w:val="Tekstoblokas"/>
        <w:tabs>
          <w:tab w:val="clear" w:pos="1080"/>
        </w:tabs>
        <w:spacing w:after="0"/>
        <w:ind w:left="0" w:right="0" w:firstLine="0"/>
        <w:rPr>
          <w:szCs w:val="24"/>
        </w:rPr>
      </w:pPr>
      <w:r w:rsidRPr="00B217B8">
        <w:rPr>
          <w:szCs w:val="24"/>
        </w:rPr>
        <w:t>1</w:t>
      </w:r>
      <w:r w:rsidR="006A7F5C">
        <w:rPr>
          <w:szCs w:val="24"/>
        </w:rPr>
        <w:t>3</w:t>
      </w:r>
      <w:r w:rsidR="00DB5544" w:rsidRPr="00B217B8">
        <w:rPr>
          <w:szCs w:val="24"/>
        </w:rPr>
        <w:t>.1. Sutarties priedai yra neatskiriama šios Sutarties dalis:</w:t>
      </w:r>
    </w:p>
    <w:p w14:paraId="13DC589F" w14:textId="304C0C43" w:rsidR="00DB5544" w:rsidRDefault="00AD5DEE" w:rsidP="00DB5544">
      <w:pPr>
        <w:suppressAutoHyphens/>
        <w:jc w:val="both"/>
        <w:rPr>
          <w:sz w:val="24"/>
        </w:rPr>
      </w:pPr>
      <w:r w:rsidRPr="00B217B8">
        <w:rPr>
          <w:sz w:val="24"/>
        </w:rPr>
        <w:t>1</w:t>
      </w:r>
      <w:r w:rsidR="006A7F5C">
        <w:rPr>
          <w:sz w:val="24"/>
        </w:rPr>
        <w:t>3</w:t>
      </w:r>
      <w:r w:rsidR="00DB5544" w:rsidRPr="00B217B8">
        <w:rPr>
          <w:sz w:val="24"/>
        </w:rPr>
        <w:t xml:space="preserve">.1.1. 1 priedas. </w:t>
      </w:r>
      <w:r w:rsidR="006A0CA0">
        <w:rPr>
          <w:sz w:val="24"/>
        </w:rPr>
        <w:t>T</w:t>
      </w:r>
      <w:r w:rsidR="00DB5544" w:rsidRPr="00B217B8">
        <w:rPr>
          <w:sz w:val="24"/>
        </w:rPr>
        <w:t>echninė specifikacija,</w:t>
      </w:r>
      <w:r w:rsidR="00E27F23">
        <w:rPr>
          <w:sz w:val="24"/>
        </w:rPr>
        <w:t xml:space="preserve"> </w:t>
      </w:r>
      <w:r w:rsidR="008F4BD4">
        <w:rPr>
          <w:sz w:val="24"/>
        </w:rPr>
        <w:t>3</w:t>
      </w:r>
      <w:r w:rsidR="00DB5544" w:rsidRPr="00B217B8">
        <w:rPr>
          <w:sz w:val="24"/>
        </w:rPr>
        <w:t xml:space="preserve"> lap</w:t>
      </w:r>
      <w:r w:rsidR="008F4BD4">
        <w:rPr>
          <w:sz w:val="24"/>
        </w:rPr>
        <w:t>ai</w:t>
      </w:r>
      <w:r w:rsidR="00DB5544" w:rsidRPr="00B217B8">
        <w:rPr>
          <w:sz w:val="24"/>
        </w:rPr>
        <w:t>;</w:t>
      </w:r>
    </w:p>
    <w:p w14:paraId="1E1CB684" w14:textId="360EA0E0" w:rsidR="00FC4451" w:rsidRPr="00B217B8" w:rsidRDefault="00FC4451" w:rsidP="00DB5544">
      <w:pPr>
        <w:suppressAutoHyphens/>
        <w:jc w:val="both"/>
        <w:rPr>
          <w:sz w:val="24"/>
        </w:rPr>
      </w:pPr>
      <w:r>
        <w:rPr>
          <w:sz w:val="24"/>
        </w:rPr>
        <w:t>1</w:t>
      </w:r>
      <w:r w:rsidR="006A7F5C">
        <w:rPr>
          <w:sz w:val="24"/>
        </w:rPr>
        <w:t>3</w:t>
      </w:r>
      <w:r>
        <w:rPr>
          <w:sz w:val="24"/>
        </w:rPr>
        <w:t>.1.</w:t>
      </w:r>
      <w:r w:rsidR="00FA2EBE">
        <w:rPr>
          <w:sz w:val="24"/>
        </w:rPr>
        <w:t>2</w:t>
      </w:r>
      <w:r>
        <w:rPr>
          <w:sz w:val="24"/>
        </w:rPr>
        <w:t>. 2 priedas.</w:t>
      </w:r>
      <w:r w:rsidR="00B57CBD" w:rsidRPr="00B57CBD">
        <w:rPr>
          <w:color w:val="000000"/>
          <w:sz w:val="24"/>
          <w:szCs w:val="24"/>
          <w:lang w:eastAsia="en-US"/>
        </w:rPr>
        <w:t xml:space="preserve"> </w:t>
      </w:r>
      <w:r w:rsidR="00E33E03" w:rsidRPr="00B217B8">
        <w:rPr>
          <w:sz w:val="24"/>
          <w:szCs w:val="24"/>
          <w:lang w:eastAsia="en-US"/>
        </w:rPr>
        <w:t>Paslaug</w:t>
      </w:r>
      <w:r w:rsidR="00E33E03">
        <w:rPr>
          <w:sz w:val="24"/>
          <w:szCs w:val="24"/>
          <w:lang w:eastAsia="en-US"/>
        </w:rPr>
        <w:t>ų</w:t>
      </w:r>
      <w:r w:rsidR="00E33E03" w:rsidRPr="00B217B8">
        <w:rPr>
          <w:sz w:val="24"/>
          <w:szCs w:val="24"/>
          <w:lang w:eastAsia="en-US"/>
        </w:rPr>
        <w:t xml:space="preserve"> teikėjo pasiūlymas, </w:t>
      </w:r>
      <w:r w:rsidR="00B52FFF">
        <w:rPr>
          <w:sz w:val="24"/>
          <w:szCs w:val="24"/>
          <w:lang w:eastAsia="en-US"/>
        </w:rPr>
        <w:t xml:space="preserve">8 </w:t>
      </w:r>
      <w:r w:rsidR="00E33E03" w:rsidRPr="00B217B8">
        <w:rPr>
          <w:sz w:val="24"/>
          <w:szCs w:val="24"/>
          <w:lang w:eastAsia="en-US"/>
        </w:rPr>
        <w:t>lapai</w:t>
      </w:r>
      <w:r w:rsidR="00B57CBD" w:rsidRPr="00B217B8">
        <w:rPr>
          <w:sz w:val="24"/>
          <w:szCs w:val="24"/>
          <w:lang w:eastAsia="en-US"/>
        </w:rPr>
        <w:t>;</w:t>
      </w:r>
    </w:p>
    <w:p w14:paraId="074089F5" w14:textId="0ECFBF2D" w:rsidR="00DB5544" w:rsidRPr="00B217B8" w:rsidRDefault="00AD5DEE" w:rsidP="00BC748D">
      <w:pPr>
        <w:suppressAutoHyphens/>
        <w:jc w:val="both"/>
        <w:rPr>
          <w:sz w:val="24"/>
          <w:szCs w:val="24"/>
        </w:rPr>
      </w:pPr>
      <w:r w:rsidRPr="00B217B8">
        <w:rPr>
          <w:sz w:val="24"/>
        </w:rPr>
        <w:t>1</w:t>
      </w:r>
      <w:r w:rsidR="006A7F5C">
        <w:rPr>
          <w:sz w:val="24"/>
        </w:rPr>
        <w:t>3</w:t>
      </w:r>
      <w:r w:rsidR="00DB5544" w:rsidRPr="00B217B8">
        <w:rPr>
          <w:sz w:val="24"/>
        </w:rPr>
        <w:t>.1.</w:t>
      </w:r>
      <w:r w:rsidR="00FA2EBE">
        <w:rPr>
          <w:sz w:val="24"/>
        </w:rPr>
        <w:t>3</w:t>
      </w:r>
      <w:r w:rsidR="00DB5544" w:rsidRPr="00B217B8">
        <w:rPr>
          <w:sz w:val="24"/>
        </w:rPr>
        <w:t xml:space="preserve">. </w:t>
      </w:r>
      <w:r w:rsidR="00FC4451">
        <w:rPr>
          <w:sz w:val="24"/>
        </w:rPr>
        <w:t>3</w:t>
      </w:r>
      <w:r w:rsidR="00DB5544" w:rsidRPr="00B217B8">
        <w:rPr>
          <w:sz w:val="24"/>
        </w:rPr>
        <w:t xml:space="preserve"> priedas.</w:t>
      </w:r>
      <w:r w:rsidR="00E33E03">
        <w:rPr>
          <w:sz w:val="24"/>
        </w:rPr>
        <w:t xml:space="preserve"> </w:t>
      </w:r>
      <w:r w:rsidR="00E33E03" w:rsidRPr="00B217B8">
        <w:rPr>
          <w:color w:val="000000"/>
          <w:sz w:val="24"/>
          <w:szCs w:val="24"/>
          <w:lang w:eastAsia="en-US"/>
        </w:rPr>
        <w:t>Paslaugų teikimo ataskaitos forma</w:t>
      </w:r>
      <w:r w:rsidR="00E33E03" w:rsidRPr="00B217B8">
        <w:rPr>
          <w:sz w:val="24"/>
          <w:szCs w:val="24"/>
          <w:lang w:eastAsia="en-US"/>
        </w:rPr>
        <w:t>, 1 lapas</w:t>
      </w:r>
      <w:r w:rsidR="00B57CBD" w:rsidRPr="00B217B8">
        <w:rPr>
          <w:sz w:val="24"/>
          <w:szCs w:val="24"/>
          <w:lang w:eastAsia="en-US"/>
        </w:rPr>
        <w:t>.</w:t>
      </w:r>
    </w:p>
    <w:p w14:paraId="71260843" w14:textId="230FB895" w:rsidR="005C3072" w:rsidRPr="00B217B8" w:rsidRDefault="00AD5DEE" w:rsidP="00DB5544">
      <w:pPr>
        <w:jc w:val="both"/>
        <w:rPr>
          <w:sz w:val="24"/>
          <w:szCs w:val="24"/>
          <w:lang w:eastAsia="en-US"/>
        </w:rPr>
      </w:pPr>
      <w:r w:rsidRPr="00B217B8">
        <w:rPr>
          <w:sz w:val="24"/>
          <w:szCs w:val="24"/>
          <w:lang w:eastAsia="en-US"/>
        </w:rPr>
        <w:t>1</w:t>
      </w:r>
      <w:r w:rsidR="006A7F5C">
        <w:rPr>
          <w:sz w:val="24"/>
          <w:szCs w:val="24"/>
          <w:lang w:eastAsia="en-US"/>
        </w:rPr>
        <w:t>3</w:t>
      </w:r>
      <w:r w:rsidR="005C3072" w:rsidRPr="00B217B8">
        <w:rPr>
          <w:sz w:val="24"/>
          <w:szCs w:val="24"/>
          <w:lang w:eastAsia="en-US"/>
        </w:rPr>
        <w:t>.1.</w:t>
      </w:r>
      <w:r w:rsidR="005B4509">
        <w:rPr>
          <w:sz w:val="24"/>
          <w:szCs w:val="24"/>
          <w:lang w:eastAsia="en-US"/>
        </w:rPr>
        <w:t>4</w:t>
      </w:r>
      <w:r w:rsidR="005C3072" w:rsidRPr="00B217B8">
        <w:rPr>
          <w:sz w:val="24"/>
          <w:szCs w:val="24"/>
          <w:lang w:eastAsia="en-US"/>
        </w:rPr>
        <w:t>.</w:t>
      </w:r>
      <w:r w:rsidR="00FC4451">
        <w:rPr>
          <w:sz w:val="24"/>
          <w:szCs w:val="24"/>
          <w:lang w:eastAsia="en-US"/>
        </w:rPr>
        <w:t xml:space="preserve"> 4</w:t>
      </w:r>
      <w:r w:rsidR="005C3072" w:rsidRPr="00B217B8">
        <w:rPr>
          <w:sz w:val="24"/>
          <w:szCs w:val="24"/>
          <w:lang w:eastAsia="en-US"/>
        </w:rPr>
        <w:t xml:space="preserve"> priedas. </w:t>
      </w:r>
      <w:r w:rsidR="00B57CBD" w:rsidRPr="004941AF">
        <w:rPr>
          <w:sz w:val="24"/>
          <w:szCs w:val="24"/>
          <w:lang w:eastAsia="en-US"/>
        </w:rPr>
        <w:t xml:space="preserve">Paslaugų teikėjo </w:t>
      </w:r>
      <w:r w:rsidR="00B57CBD">
        <w:rPr>
          <w:sz w:val="24"/>
          <w:szCs w:val="24"/>
          <w:lang w:eastAsia="en-US"/>
        </w:rPr>
        <w:t>darbuotojų</w:t>
      </w:r>
      <w:r w:rsidR="00B57CBD" w:rsidRPr="00036EF1">
        <w:rPr>
          <w:sz w:val="24"/>
          <w:szCs w:val="24"/>
          <w:lang w:eastAsia="en-US"/>
        </w:rPr>
        <w:t xml:space="preserve"> k</w:t>
      </w:r>
      <w:r w:rsidR="00B57CBD" w:rsidRPr="004941AF">
        <w:rPr>
          <w:color w:val="000000"/>
          <w:sz w:val="24"/>
          <w:szCs w:val="24"/>
          <w:lang w:eastAsia="ar-SA"/>
        </w:rPr>
        <w:t xml:space="preserve">onfidencialumo pasižadėjimo forma </w:t>
      </w:r>
      <w:r w:rsidR="004275DB">
        <w:rPr>
          <w:color w:val="000000"/>
          <w:sz w:val="24"/>
          <w:szCs w:val="24"/>
          <w:lang w:eastAsia="ar-SA"/>
        </w:rPr>
        <w:t xml:space="preserve">1 </w:t>
      </w:r>
      <w:r w:rsidR="00B57CBD" w:rsidRPr="004941AF">
        <w:rPr>
          <w:color w:val="000000"/>
          <w:sz w:val="24"/>
          <w:szCs w:val="24"/>
          <w:lang w:eastAsia="ar-SA"/>
        </w:rPr>
        <w:t>lapas.</w:t>
      </w:r>
    </w:p>
    <w:p w14:paraId="5B17EC3F" w14:textId="77777777" w:rsidR="00AF6080" w:rsidRPr="00B217B8" w:rsidRDefault="00AF6080" w:rsidP="00DB5544">
      <w:pPr>
        <w:pStyle w:val="Tekstoblokas"/>
        <w:tabs>
          <w:tab w:val="clear" w:pos="1080"/>
        </w:tabs>
        <w:spacing w:after="0"/>
        <w:ind w:left="0" w:right="0" w:firstLine="0"/>
        <w:rPr>
          <w:szCs w:val="24"/>
        </w:rPr>
      </w:pPr>
    </w:p>
    <w:p w14:paraId="3FCF1B1B" w14:textId="4D5CE11B" w:rsidR="002412D1" w:rsidRPr="00B217B8" w:rsidRDefault="0005626D" w:rsidP="0039605D">
      <w:pPr>
        <w:jc w:val="center"/>
        <w:rPr>
          <w:b/>
          <w:sz w:val="24"/>
          <w:szCs w:val="24"/>
        </w:rPr>
      </w:pPr>
      <w:r w:rsidRPr="00B217B8">
        <w:rPr>
          <w:b/>
          <w:sz w:val="24"/>
          <w:szCs w:val="24"/>
        </w:rPr>
        <w:t>1</w:t>
      </w:r>
      <w:r w:rsidR="005B08A3">
        <w:rPr>
          <w:b/>
          <w:sz w:val="24"/>
          <w:szCs w:val="24"/>
        </w:rPr>
        <w:t>4</w:t>
      </w:r>
      <w:r w:rsidR="00762C2F" w:rsidRPr="00B217B8">
        <w:rPr>
          <w:b/>
          <w:sz w:val="24"/>
          <w:szCs w:val="24"/>
        </w:rPr>
        <w:t>.  ŠALIŲ ADRESAI IR REKVIZITAI</w:t>
      </w:r>
      <w:r w:rsidR="00570A6C" w:rsidRPr="00B217B8">
        <w:rPr>
          <w:b/>
          <w:sz w:val="24"/>
          <w:szCs w:val="24"/>
        </w:rPr>
        <w:t xml:space="preserve">   </w:t>
      </w:r>
    </w:p>
    <w:p w14:paraId="074FBC12" w14:textId="77777777" w:rsidR="00F87397" w:rsidRPr="00B217B8" w:rsidRDefault="00F87397" w:rsidP="0039605D">
      <w:pPr>
        <w:jc w:val="center"/>
        <w:rPr>
          <w:b/>
          <w:sz w:val="24"/>
          <w:szCs w:val="24"/>
        </w:rPr>
      </w:pPr>
    </w:p>
    <w:tbl>
      <w:tblPr>
        <w:tblW w:w="9493" w:type="dxa"/>
        <w:tblLook w:val="0000" w:firstRow="0" w:lastRow="0" w:firstColumn="0" w:lastColumn="0" w:noHBand="0" w:noVBand="0"/>
      </w:tblPr>
      <w:tblGrid>
        <w:gridCol w:w="4978"/>
        <w:gridCol w:w="4515"/>
      </w:tblGrid>
      <w:tr w:rsidR="00A24DCD" w:rsidRPr="00B217B8" w14:paraId="333276EB" w14:textId="77777777" w:rsidTr="003F7033">
        <w:trPr>
          <w:trHeight w:val="224"/>
        </w:trPr>
        <w:tc>
          <w:tcPr>
            <w:tcW w:w="4978" w:type="dxa"/>
          </w:tcPr>
          <w:p w14:paraId="18EEA92D" w14:textId="77777777" w:rsidR="00A24DCD" w:rsidRPr="00B217B8" w:rsidRDefault="00A24DCD" w:rsidP="00A24DCD">
            <w:pPr>
              <w:jc w:val="both"/>
              <w:rPr>
                <w:b/>
                <w:sz w:val="24"/>
                <w:szCs w:val="24"/>
                <w:lang w:eastAsia="en-US"/>
              </w:rPr>
            </w:pPr>
            <w:r w:rsidRPr="00B217B8">
              <w:rPr>
                <w:b/>
                <w:sz w:val="24"/>
                <w:szCs w:val="24"/>
                <w:lang w:eastAsia="en-US"/>
              </w:rPr>
              <w:t>PASLAUGŲ PIRKĖJAS</w:t>
            </w:r>
            <w:r w:rsidRPr="00B217B8">
              <w:rPr>
                <w:b/>
                <w:sz w:val="24"/>
                <w:szCs w:val="24"/>
                <w:lang w:eastAsia="en-US"/>
              </w:rPr>
              <w:tab/>
            </w:r>
          </w:p>
        </w:tc>
        <w:tc>
          <w:tcPr>
            <w:tcW w:w="4515" w:type="dxa"/>
          </w:tcPr>
          <w:p w14:paraId="16DCE463" w14:textId="77777777" w:rsidR="00A24DCD" w:rsidRPr="00B217B8" w:rsidRDefault="00A24DCD" w:rsidP="00A24DCD">
            <w:pPr>
              <w:jc w:val="both"/>
              <w:rPr>
                <w:b/>
                <w:color w:val="000000"/>
                <w:sz w:val="24"/>
                <w:lang w:eastAsia="en-US"/>
              </w:rPr>
            </w:pPr>
            <w:r w:rsidRPr="00B217B8">
              <w:rPr>
                <w:b/>
                <w:color w:val="000000"/>
                <w:sz w:val="24"/>
                <w:szCs w:val="24"/>
                <w:lang w:eastAsia="en-US"/>
              </w:rPr>
              <w:t>PASLAUGŲ TEIKĖJAS</w:t>
            </w:r>
          </w:p>
        </w:tc>
      </w:tr>
      <w:tr w:rsidR="00AB6ED5" w:rsidRPr="00B217B8" w14:paraId="60A6DBBF" w14:textId="77777777" w:rsidTr="003F7033">
        <w:trPr>
          <w:trHeight w:val="224"/>
        </w:trPr>
        <w:tc>
          <w:tcPr>
            <w:tcW w:w="4978" w:type="dxa"/>
          </w:tcPr>
          <w:p w14:paraId="3208DDC1" w14:textId="748476E6" w:rsidR="00AB6ED5" w:rsidRPr="00AB6ED5" w:rsidRDefault="00AB6ED5" w:rsidP="00AB6ED5">
            <w:pPr>
              <w:jc w:val="both"/>
              <w:rPr>
                <w:b/>
                <w:sz w:val="24"/>
                <w:szCs w:val="24"/>
                <w:lang w:eastAsia="en-US"/>
              </w:rPr>
            </w:pPr>
            <w:r w:rsidRPr="00AB6ED5">
              <w:rPr>
                <w:b/>
                <w:sz w:val="24"/>
                <w:szCs w:val="24"/>
              </w:rPr>
              <w:t>Lietuvos kalėjimų tarnyba</w:t>
            </w:r>
          </w:p>
        </w:tc>
        <w:tc>
          <w:tcPr>
            <w:tcW w:w="4515" w:type="dxa"/>
          </w:tcPr>
          <w:p w14:paraId="192FFA6D" w14:textId="56539AB1" w:rsidR="00AB6ED5" w:rsidRPr="00AB6ED5" w:rsidRDefault="00AB6ED5" w:rsidP="00AB6ED5">
            <w:pPr>
              <w:jc w:val="both"/>
              <w:rPr>
                <w:b/>
                <w:sz w:val="24"/>
                <w:szCs w:val="24"/>
                <w:lang w:eastAsia="en-US"/>
              </w:rPr>
            </w:pPr>
            <w:r w:rsidRPr="00AB6ED5">
              <w:rPr>
                <w:b/>
                <w:color w:val="000000"/>
                <w:sz w:val="24"/>
                <w:szCs w:val="24"/>
              </w:rPr>
              <w:t>UAB „</w:t>
            </w:r>
            <w:proofErr w:type="spellStart"/>
            <w:r w:rsidRPr="00AB6ED5">
              <w:rPr>
                <w:b/>
                <w:color w:val="000000"/>
                <w:sz w:val="24"/>
                <w:szCs w:val="24"/>
              </w:rPr>
              <w:t>Niklita</w:t>
            </w:r>
            <w:proofErr w:type="spellEnd"/>
            <w:r w:rsidRPr="00AB6ED5">
              <w:rPr>
                <w:b/>
                <w:color w:val="000000"/>
                <w:sz w:val="24"/>
                <w:szCs w:val="24"/>
              </w:rPr>
              <w:t>“</w:t>
            </w:r>
          </w:p>
        </w:tc>
      </w:tr>
      <w:tr w:rsidR="00AB6ED5" w:rsidRPr="00B217B8" w14:paraId="26EE2CF3" w14:textId="77777777" w:rsidTr="003F7033">
        <w:trPr>
          <w:trHeight w:val="109"/>
        </w:trPr>
        <w:tc>
          <w:tcPr>
            <w:tcW w:w="4978" w:type="dxa"/>
          </w:tcPr>
          <w:p w14:paraId="7C491868" w14:textId="36F8E09F" w:rsidR="00AB6ED5" w:rsidRPr="00AB6ED5" w:rsidRDefault="00AB6ED5" w:rsidP="00AB6ED5">
            <w:pPr>
              <w:jc w:val="both"/>
              <w:rPr>
                <w:sz w:val="24"/>
                <w:szCs w:val="24"/>
                <w:lang w:eastAsia="en-US"/>
              </w:rPr>
            </w:pPr>
            <w:r w:rsidRPr="00AB6ED5">
              <w:rPr>
                <w:color w:val="000000"/>
                <w:sz w:val="24"/>
                <w:szCs w:val="24"/>
              </w:rPr>
              <w:t>L. Sapiegos g. 1, Vilnius, LT-10312</w:t>
            </w:r>
          </w:p>
        </w:tc>
        <w:tc>
          <w:tcPr>
            <w:tcW w:w="4515" w:type="dxa"/>
          </w:tcPr>
          <w:p w14:paraId="1B3A4ECF" w14:textId="7AA4F773" w:rsidR="00AB6ED5" w:rsidRPr="00AB6ED5" w:rsidRDefault="00AB6ED5" w:rsidP="00AB6ED5">
            <w:pPr>
              <w:jc w:val="both"/>
              <w:rPr>
                <w:sz w:val="24"/>
                <w:szCs w:val="24"/>
                <w:lang w:eastAsia="en-US"/>
              </w:rPr>
            </w:pPr>
            <w:r w:rsidRPr="00AB6ED5">
              <w:rPr>
                <w:color w:val="000000"/>
                <w:sz w:val="24"/>
                <w:szCs w:val="24"/>
              </w:rPr>
              <w:t>Taikos pr. 94, Kaunas, LT-51179</w:t>
            </w:r>
          </w:p>
        </w:tc>
      </w:tr>
      <w:tr w:rsidR="00AB6ED5" w:rsidRPr="00B217B8" w14:paraId="7D503EE5" w14:textId="77777777" w:rsidTr="003F7033">
        <w:trPr>
          <w:trHeight w:val="109"/>
        </w:trPr>
        <w:tc>
          <w:tcPr>
            <w:tcW w:w="4978" w:type="dxa"/>
          </w:tcPr>
          <w:p w14:paraId="0D92B33E" w14:textId="77777777" w:rsidR="00AB6ED5" w:rsidRPr="00AB6ED5" w:rsidRDefault="00AB6ED5" w:rsidP="00AB6ED5">
            <w:pPr>
              <w:jc w:val="both"/>
              <w:rPr>
                <w:color w:val="000000"/>
                <w:sz w:val="24"/>
                <w:szCs w:val="24"/>
              </w:rPr>
            </w:pPr>
            <w:r w:rsidRPr="00AB6ED5">
              <w:rPr>
                <w:color w:val="000000"/>
                <w:sz w:val="24"/>
                <w:szCs w:val="24"/>
              </w:rPr>
              <w:t>Įstaigos kodas 288697120</w:t>
            </w:r>
          </w:p>
          <w:p w14:paraId="4FF30DEA" w14:textId="77777777" w:rsidR="00AB6ED5" w:rsidRPr="00AB6ED5" w:rsidRDefault="00AB6ED5" w:rsidP="00AB6ED5">
            <w:pPr>
              <w:jc w:val="both"/>
              <w:rPr>
                <w:color w:val="000000"/>
                <w:sz w:val="24"/>
                <w:szCs w:val="24"/>
              </w:rPr>
            </w:pPr>
            <w:r w:rsidRPr="00AB6ED5">
              <w:rPr>
                <w:color w:val="000000"/>
                <w:sz w:val="24"/>
                <w:szCs w:val="24"/>
              </w:rPr>
              <w:t>PVM mokėtojo kodas LT100015743114</w:t>
            </w:r>
          </w:p>
          <w:p w14:paraId="3A69B348" w14:textId="77777777" w:rsidR="00AB6ED5" w:rsidRPr="00AB6ED5" w:rsidRDefault="00AB6ED5" w:rsidP="00AB6ED5">
            <w:pPr>
              <w:jc w:val="both"/>
              <w:rPr>
                <w:sz w:val="24"/>
                <w:szCs w:val="24"/>
              </w:rPr>
            </w:pPr>
            <w:r w:rsidRPr="00AB6ED5">
              <w:rPr>
                <w:sz w:val="24"/>
                <w:szCs w:val="24"/>
              </w:rPr>
              <w:t>Tel. (8 5) 271 9003</w:t>
            </w:r>
          </w:p>
          <w:p w14:paraId="040FB2DE" w14:textId="77777777" w:rsidR="00AB6ED5" w:rsidRPr="00AB6ED5" w:rsidRDefault="00AB6ED5" w:rsidP="00AB6ED5">
            <w:pPr>
              <w:jc w:val="both"/>
              <w:rPr>
                <w:color w:val="000000"/>
                <w:sz w:val="24"/>
                <w:szCs w:val="24"/>
              </w:rPr>
            </w:pPr>
            <w:r w:rsidRPr="00AB6ED5">
              <w:rPr>
                <w:color w:val="000000"/>
                <w:sz w:val="24"/>
                <w:szCs w:val="24"/>
              </w:rPr>
              <w:lastRenderedPageBreak/>
              <w:t xml:space="preserve">El. paštas: </w:t>
            </w:r>
            <w:hyperlink r:id="rId14" w:history="1">
              <w:r w:rsidRPr="00AB6ED5">
                <w:rPr>
                  <w:rStyle w:val="Hipersaitas"/>
                  <w:sz w:val="24"/>
                  <w:szCs w:val="24"/>
                </w:rPr>
                <w:t>info@kalejimai.lt</w:t>
              </w:r>
            </w:hyperlink>
            <w:r w:rsidRPr="00AB6ED5">
              <w:rPr>
                <w:color w:val="000000"/>
                <w:sz w:val="24"/>
                <w:szCs w:val="24"/>
              </w:rPr>
              <w:t xml:space="preserve"> </w:t>
            </w:r>
          </w:p>
          <w:p w14:paraId="694D9CBA" w14:textId="77777777" w:rsidR="00AB6ED5" w:rsidRPr="00AB6ED5" w:rsidRDefault="00AB6ED5" w:rsidP="00AB6ED5">
            <w:pPr>
              <w:jc w:val="both"/>
              <w:rPr>
                <w:sz w:val="24"/>
                <w:szCs w:val="24"/>
              </w:rPr>
            </w:pPr>
            <w:proofErr w:type="spellStart"/>
            <w:r w:rsidRPr="00AB6ED5">
              <w:rPr>
                <w:sz w:val="24"/>
                <w:szCs w:val="24"/>
              </w:rPr>
              <w:t>Ats.sąsk</w:t>
            </w:r>
            <w:proofErr w:type="spellEnd"/>
            <w:r w:rsidRPr="00AB6ED5">
              <w:rPr>
                <w:sz w:val="24"/>
                <w:szCs w:val="24"/>
              </w:rPr>
              <w:t>. Nr. LT71 4040 0636 1000</w:t>
            </w:r>
          </w:p>
          <w:p w14:paraId="6182809B" w14:textId="77777777" w:rsidR="00AB6ED5" w:rsidRPr="00AB6ED5" w:rsidRDefault="00AB6ED5" w:rsidP="00AB6ED5">
            <w:pPr>
              <w:autoSpaceDE w:val="0"/>
              <w:autoSpaceDN w:val="0"/>
              <w:adjustRightInd w:val="0"/>
              <w:rPr>
                <w:rFonts w:eastAsiaTheme="minorHAnsi"/>
                <w:sz w:val="24"/>
                <w:szCs w:val="24"/>
              </w:rPr>
            </w:pPr>
            <w:r w:rsidRPr="00AB6ED5">
              <w:rPr>
                <w:rFonts w:eastAsiaTheme="minorHAnsi"/>
                <w:sz w:val="24"/>
                <w:szCs w:val="24"/>
              </w:rPr>
              <w:t>Bankas: LR Finansų ministerija</w:t>
            </w:r>
          </w:p>
          <w:p w14:paraId="668CAFDE" w14:textId="77777777" w:rsidR="00AB6ED5" w:rsidRPr="00AB6ED5" w:rsidRDefault="00AB6ED5" w:rsidP="00AB6ED5">
            <w:pPr>
              <w:jc w:val="both"/>
              <w:rPr>
                <w:rFonts w:eastAsiaTheme="minorHAnsi"/>
                <w:sz w:val="24"/>
                <w:szCs w:val="24"/>
              </w:rPr>
            </w:pPr>
            <w:r w:rsidRPr="00AB6ED5">
              <w:rPr>
                <w:rFonts w:eastAsiaTheme="minorHAnsi"/>
                <w:sz w:val="24"/>
                <w:szCs w:val="24"/>
              </w:rPr>
              <w:t>Banko kodas 40400</w:t>
            </w:r>
          </w:p>
          <w:p w14:paraId="3E43D7A0" w14:textId="77777777" w:rsidR="00AB6ED5" w:rsidRPr="00AB6ED5" w:rsidRDefault="00AB6ED5" w:rsidP="00AB6ED5">
            <w:pPr>
              <w:jc w:val="both"/>
              <w:rPr>
                <w:rFonts w:eastAsiaTheme="minorHAnsi"/>
                <w:sz w:val="24"/>
                <w:szCs w:val="24"/>
              </w:rPr>
            </w:pPr>
          </w:p>
          <w:p w14:paraId="4BB3F841" w14:textId="1F3F47A7" w:rsidR="00AB6ED5" w:rsidRPr="00AB6ED5" w:rsidRDefault="00F870C2" w:rsidP="00AB6ED5">
            <w:pPr>
              <w:ind w:right="432"/>
              <w:rPr>
                <w:b/>
                <w:sz w:val="24"/>
                <w:szCs w:val="24"/>
              </w:rPr>
            </w:pPr>
            <w:r>
              <w:rPr>
                <w:b/>
                <w:sz w:val="24"/>
                <w:szCs w:val="24"/>
              </w:rPr>
              <w:t>Direktorius</w:t>
            </w:r>
          </w:p>
          <w:p w14:paraId="5247BB5D" w14:textId="6F4FE3CA" w:rsidR="00AB6ED5" w:rsidRPr="00AB6ED5" w:rsidRDefault="00F870C2" w:rsidP="00AB6ED5">
            <w:pPr>
              <w:ind w:right="432"/>
              <w:rPr>
                <w:b/>
                <w:sz w:val="24"/>
                <w:szCs w:val="24"/>
              </w:rPr>
            </w:pPr>
            <w:r>
              <w:rPr>
                <w:b/>
                <w:sz w:val="24"/>
                <w:szCs w:val="24"/>
              </w:rPr>
              <w:t>Mindaugas Kairys</w:t>
            </w:r>
          </w:p>
          <w:p w14:paraId="24EBD240" w14:textId="77777777" w:rsidR="00AB6ED5" w:rsidRPr="00AB6ED5" w:rsidRDefault="00AB6ED5" w:rsidP="00AB6ED5">
            <w:pPr>
              <w:ind w:right="432"/>
              <w:rPr>
                <w:b/>
                <w:sz w:val="24"/>
                <w:szCs w:val="24"/>
              </w:rPr>
            </w:pPr>
          </w:p>
          <w:p w14:paraId="1A3F2046" w14:textId="05EDB792" w:rsidR="00AB6ED5" w:rsidRPr="00AB6ED5" w:rsidRDefault="00AB6ED5" w:rsidP="00AB6ED5">
            <w:pPr>
              <w:jc w:val="both"/>
              <w:rPr>
                <w:sz w:val="24"/>
                <w:szCs w:val="24"/>
                <w:lang w:eastAsia="en-US"/>
              </w:rPr>
            </w:pPr>
            <w:r w:rsidRPr="00AB6ED5">
              <w:rPr>
                <w:b/>
                <w:sz w:val="24"/>
                <w:szCs w:val="24"/>
              </w:rPr>
              <w:t>A.V.</w:t>
            </w:r>
          </w:p>
        </w:tc>
        <w:tc>
          <w:tcPr>
            <w:tcW w:w="4515" w:type="dxa"/>
          </w:tcPr>
          <w:p w14:paraId="4AD7FC12" w14:textId="77777777" w:rsidR="00AB6ED5" w:rsidRPr="00AB6ED5" w:rsidRDefault="00AB6ED5" w:rsidP="00AB6ED5">
            <w:pPr>
              <w:jc w:val="both"/>
              <w:rPr>
                <w:color w:val="000000"/>
                <w:sz w:val="24"/>
                <w:szCs w:val="24"/>
              </w:rPr>
            </w:pPr>
            <w:r w:rsidRPr="00AB6ED5">
              <w:rPr>
                <w:color w:val="000000"/>
                <w:sz w:val="24"/>
                <w:szCs w:val="24"/>
              </w:rPr>
              <w:lastRenderedPageBreak/>
              <w:t>Įmonės kodas 135541970</w:t>
            </w:r>
          </w:p>
          <w:p w14:paraId="5AEE2185" w14:textId="77777777" w:rsidR="00AB6ED5" w:rsidRPr="00AB6ED5" w:rsidRDefault="00AB6ED5" w:rsidP="00AB6ED5">
            <w:pPr>
              <w:jc w:val="both"/>
              <w:rPr>
                <w:color w:val="000000"/>
                <w:sz w:val="24"/>
                <w:szCs w:val="24"/>
              </w:rPr>
            </w:pPr>
            <w:r w:rsidRPr="00AB6ED5">
              <w:rPr>
                <w:color w:val="000000"/>
                <w:sz w:val="24"/>
                <w:szCs w:val="24"/>
              </w:rPr>
              <w:t>PVM mokėtojo kodas LT355419716</w:t>
            </w:r>
          </w:p>
          <w:p w14:paraId="7C88C321" w14:textId="77777777" w:rsidR="00AB6ED5" w:rsidRPr="00AB6ED5" w:rsidRDefault="00AB6ED5" w:rsidP="00AB6ED5">
            <w:pPr>
              <w:jc w:val="both"/>
              <w:rPr>
                <w:color w:val="000000"/>
                <w:sz w:val="24"/>
                <w:szCs w:val="24"/>
              </w:rPr>
            </w:pPr>
            <w:r w:rsidRPr="00AB6ED5">
              <w:rPr>
                <w:color w:val="000000"/>
                <w:sz w:val="24"/>
                <w:szCs w:val="24"/>
              </w:rPr>
              <w:t>Tel. (8 37) 764 411</w:t>
            </w:r>
          </w:p>
          <w:p w14:paraId="25B2C4B2" w14:textId="0EB17B96" w:rsidR="00AB6ED5" w:rsidRPr="00AB6ED5" w:rsidRDefault="00AB6ED5" w:rsidP="00AB6ED5">
            <w:pPr>
              <w:jc w:val="both"/>
              <w:rPr>
                <w:color w:val="000000"/>
                <w:sz w:val="24"/>
                <w:szCs w:val="24"/>
                <w:lang w:val="en-US"/>
              </w:rPr>
            </w:pPr>
            <w:r w:rsidRPr="00AB6ED5">
              <w:rPr>
                <w:color w:val="000000"/>
                <w:sz w:val="24"/>
                <w:szCs w:val="24"/>
              </w:rPr>
              <w:lastRenderedPageBreak/>
              <w:t xml:space="preserve">El. paštas: </w:t>
            </w:r>
            <w:hyperlink r:id="rId15" w:history="1">
              <w:r w:rsidR="00124DBF">
                <w:rPr>
                  <w:rStyle w:val="Hipersaitas"/>
                  <w:sz w:val="24"/>
                  <w:szCs w:val="24"/>
                </w:rPr>
                <w:t>uabniklita@gmail.com</w:t>
              </w:r>
            </w:hyperlink>
          </w:p>
          <w:p w14:paraId="5630B64E" w14:textId="77777777" w:rsidR="00AB6ED5" w:rsidRPr="00AB6ED5" w:rsidRDefault="00AB6ED5" w:rsidP="00AB6ED5">
            <w:pPr>
              <w:jc w:val="both"/>
              <w:rPr>
                <w:color w:val="000000"/>
                <w:sz w:val="24"/>
                <w:szCs w:val="24"/>
                <w:lang w:val="en-US"/>
              </w:rPr>
            </w:pPr>
            <w:proofErr w:type="spellStart"/>
            <w:r w:rsidRPr="00AB6ED5">
              <w:rPr>
                <w:color w:val="000000"/>
                <w:sz w:val="24"/>
                <w:szCs w:val="24"/>
                <w:lang w:val="en-US"/>
              </w:rPr>
              <w:t>Ats.sąsk</w:t>
            </w:r>
            <w:proofErr w:type="spellEnd"/>
            <w:r w:rsidRPr="00AB6ED5">
              <w:rPr>
                <w:color w:val="000000"/>
                <w:sz w:val="24"/>
                <w:szCs w:val="24"/>
                <w:lang w:val="en-US"/>
              </w:rPr>
              <w:t xml:space="preserve">. Nr. </w:t>
            </w:r>
            <w:r w:rsidRPr="00AB6ED5">
              <w:rPr>
                <w:sz w:val="24"/>
                <w:szCs w:val="24"/>
              </w:rPr>
              <w:t>LT397044060002872633</w:t>
            </w:r>
          </w:p>
          <w:p w14:paraId="25CEBFC7" w14:textId="77777777" w:rsidR="00AB6ED5" w:rsidRPr="00AB6ED5" w:rsidRDefault="00AB6ED5" w:rsidP="00AB6ED5">
            <w:pPr>
              <w:jc w:val="both"/>
              <w:rPr>
                <w:color w:val="000000"/>
                <w:sz w:val="24"/>
                <w:szCs w:val="24"/>
                <w:lang w:val="en-US"/>
              </w:rPr>
            </w:pPr>
            <w:proofErr w:type="spellStart"/>
            <w:r w:rsidRPr="00AB6ED5">
              <w:rPr>
                <w:color w:val="000000"/>
                <w:sz w:val="24"/>
                <w:szCs w:val="24"/>
                <w:lang w:val="en-US"/>
              </w:rPr>
              <w:t>Bankas</w:t>
            </w:r>
            <w:proofErr w:type="spellEnd"/>
            <w:r w:rsidRPr="00AB6ED5">
              <w:rPr>
                <w:color w:val="000000"/>
                <w:sz w:val="24"/>
                <w:szCs w:val="24"/>
                <w:lang w:val="en-US"/>
              </w:rPr>
              <w:t xml:space="preserve">: </w:t>
            </w:r>
            <w:r w:rsidRPr="00AB6ED5">
              <w:rPr>
                <w:rFonts w:eastAsiaTheme="minorHAnsi"/>
                <w:sz w:val="24"/>
                <w:szCs w:val="24"/>
              </w:rPr>
              <w:t>AB SEB bankas</w:t>
            </w:r>
          </w:p>
          <w:p w14:paraId="07A00F49" w14:textId="77777777" w:rsidR="00AB6ED5" w:rsidRPr="00AB6ED5" w:rsidRDefault="00AB6ED5" w:rsidP="00AB6ED5">
            <w:pPr>
              <w:jc w:val="both"/>
              <w:rPr>
                <w:color w:val="000000"/>
                <w:sz w:val="24"/>
                <w:szCs w:val="24"/>
                <w:lang w:val="fi-FI"/>
              </w:rPr>
            </w:pPr>
            <w:r w:rsidRPr="00AB6ED5">
              <w:rPr>
                <w:color w:val="000000"/>
                <w:sz w:val="24"/>
                <w:szCs w:val="24"/>
                <w:lang w:val="fi-FI"/>
              </w:rPr>
              <w:t xml:space="preserve">Banko kodas </w:t>
            </w:r>
            <w:r w:rsidRPr="00AB6ED5">
              <w:rPr>
                <w:rFonts w:eastAsiaTheme="minorHAnsi"/>
                <w:sz w:val="24"/>
                <w:szCs w:val="24"/>
              </w:rPr>
              <w:t>70440</w:t>
            </w:r>
          </w:p>
          <w:p w14:paraId="22771CC4" w14:textId="77777777" w:rsidR="00AB6ED5" w:rsidRPr="00AB6ED5" w:rsidRDefault="00AB6ED5" w:rsidP="00AB6ED5">
            <w:pPr>
              <w:jc w:val="both"/>
              <w:rPr>
                <w:color w:val="000000"/>
                <w:sz w:val="24"/>
                <w:szCs w:val="24"/>
                <w:lang w:val="fi-FI"/>
              </w:rPr>
            </w:pPr>
          </w:p>
          <w:p w14:paraId="4E975C5A" w14:textId="77777777" w:rsidR="00AB6ED5" w:rsidRPr="00AB6ED5" w:rsidRDefault="00AB6ED5" w:rsidP="00AB6ED5">
            <w:pPr>
              <w:jc w:val="both"/>
              <w:rPr>
                <w:b/>
                <w:bCs/>
                <w:color w:val="000000"/>
                <w:sz w:val="24"/>
                <w:szCs w:val="24"/>
                <w:lang w:val="fi-FI"/>
              </w:rPr>
            </w:pPr>
            <w:r w:rsidRPr="00AB6ED5">
              <w:rPr>
                <w:b/>
                <w:bCs/>
                <w:color w:val="000000"/>
                <w:sz w:val="24"/>
                <w:szCs w:val="24"/>
                <w:lang w:val="fi-FI"/>
              </w:rPr>
              <w:t xml:space="preserve">Direktorius </w:t>
            </w:r>
          </w:p>
          <w:p w14:paraId="1FBEB7AC" w14:textId="46F20D55" w:rsidR="00AB6ED5" w:rsidRPr="00AB6ED5" w:rsidRDefault="009373B7" w:rsidP="00AB6ED5">
            <w:pPr>
              <w:jc w:val="both"/>
              <w:rPr>
                <w:b/>
                <w:bCs/>
                <w:color w:val="000000"/>
                <w:sz w:val="24"/>
                <w:szCs w:val="24"/>
                <w:lang w:val="fi-FI"/>
              </w:rPr>
            </w:pPr>
            <w:r>
              <w:rPr>
                <w:b/>
                <w:bCs/>
                <w:color w:val="000000"/>
                <w:sz w:val="24"/>
                <w:szCs w:val="24"/>
                <w:lang w:val="fi-FI"/>
              </w:rPr>
              <w:t>___________</w:t>
            </w:r>
          </w:p>
          <w:p w14:paraId="72990631" w14:textId="77777777" w:rsidR="00AB6ED5" w:rsidRPr="00AB6ED5" w:rsidRDefault="00AB6ED5" w:rsidP="00AB6ED5">
            <w:pPr>
              <w:jc w:val="both"/>
              <w:rPr>
                <w:b/>
                <w:bCs/>
                <w:color w:val="000000"/>
                <w:sz w:val="24"/>
                <w:szCs w:val="24"/>
                <w:lang w:val="fi-FI"/>
              </w:rPr>
            </w:pPr>
          </w:p>
          <w:p w14:paraId="02C5E78A" w14:textId="738F754B" w:rsidR="00AB6ED5" w:rsidRPr="00AB6ED5" w:rsidRDefault="00AB6ED5" w:rsidP="00AB6ED5">
            <w:pPr>
              <w:jc w:val="both"/>
              <w:rPr>
                <w:sz w:val="24"/>
                <w:szCs w:val="24"/>
                <w:lang w:eastAsia="en-US"/>
              </w:rPr>
            </w:pPr>
            <w:r w:rsidRPr="00AB6ED5">
              <w:rPr>
                <w:b/>
                <w:bCs/>
                <w:color w:val="000000"/>
                <w:sz w:val="24"/>
                <w:szCs w:val="24"/>
                <w:lang w:val="fi-FI"/>
              </w:rPr>
              <w:t>A.V.</w:t>
            </w:r>
          </w:p>
        </w:tc>
      </w:tr>
      <w:tr w:rsidR="00AB6ED5" w:rsidRPr="00B217B8" w14:paraId="2111BDD7" w14:textId="77777777" w:rsidTr="003F7033">
        <w:trPr>
          <w:trHeight w:val="115"/>
        </w:trPr>
        <w:tc>
          <w:tcPr>
            <w:tcW w:w="4978" w:type="dxa"/>
          </w:tcPr>
          <w:p w14:paraId="0A89C604" w14:textId="556EC2A4" w:rsidR="00AB6ED5" w:rsidRPr="00F83B70" w:rsidRDefault="00AB6ED5" w:rsidP="00AB6ED5">
            <w:pPr>
              <w:jc w:val="both"/>
              <w:rPr>
                <w:color w:val="000000"/>
                <w:sz w:val="24"/>
                <w:szCs w:val="24"/>
              </w:rPr>
            </w:pPr>
          </w:p>
        </w:tc>
        <w:tc>
          <w:tcPr>
            <w:tcW w:w="4515" w:type="dxa"/>
          </w:tcPr>
          <w:p w14:paraId="627E445E" w14:textId="0D8C2B88" w:rsidR="00AB6ED5" w:rsidRPr="00B217B8" w:rsidRDefault="00AB6ED5" w:rsidP="00AB6ED5">
            <w:pPr>
              <w:jc w:val="both"/>
              <w:rPr>
                <w:sz w:val="24"/>
                <w:szCs w:val="24"/>
                <w:lang w:eastAsia="en-US"/>
              </w:rPr>
            </w:pPr>
          </w:p>
        </w:tc>
      </w:tr>
      <w:tr w:rsidR="00AB6ED5" w:rsidRPr="00B217B8" w14:paraId="3B022D7F" w14:textId="77777777" w:rsidTr="003F7033">
        <w:trPr>
          <w:trHeight w:val="109"/>
        </w:trPr>
        <w:tc>
          <w:tcPr>
            <w:tcW w:w="4978" w:type="dxa"/>
          </w:tcPr>
          <w:p w14:paraId="40ACA5F7" w14:textId="205B1FC8" w:rsidR="00AB6ED5" w:rsidRPr="00B217B8" w:rsidRDefault="00AB6ED5" w:rsidP="00AB6ED5">
            <w:pPr>
              <w:jc w:val="both"/>
              <w:rPr>
                <w:sz w:val="24"/>
                <w:szCs w:val="24"/>
                <w:lang w:eastAsia="en-US"/>
              </w:rPr>
            </w:pPr>
          </w:p>
        </w:tc>
        <w:tc>
          <w:tcPr>
            <w:tcW w:w="4515" w:type="dxa"/>
          </w:tcPr>
          <w:p w14:paraId="3A67CBCC" w14:textId="152DFD4D" w:rsidR="00AB6ED5" w:rsidRPr="00B217B8" w:rsidRDefault="00AB6ED5" w:rsidP="00AB6ED5">
            <w:pPr>
              <w:jc w:val="both"/>
              <w:rPr>
                <w:sz w:val="24"/>
                <w:szCs w:val="24"/>
                <w:lang w:eastAsia="en-US"/>
              </w:rPr>
            </w:pPr>
          </w:p>
        </w:tc>
      </w:tr>
      <w:tr w:rsidR="00AB6ED5" w:rsidRPr="00B217B8" w14:paraId="6931913D" w14:textId="77777777" w:rsidTr="003F7033">
        <w:trPr>
          <w:trHeight w:val="115"/>
        </w:trPr>
        <w:tc>
          <w:tcPr>
            <w:tcW w:w="4978" w:type="dxa"/>
          </w:tcPr>
          <w:p w14:paraId="5D98398D" w14:textId="3241734E" w:rsidR="00AB6ED5" w:rsidRPr="00B217B8" w:rsidRDefault="00AB6ED5" w:rsidP="00AB6ED5">
            <w:pPr>
              <w:jc w:val="both"/>
              <w:rPr>
                <w:sz w:val="24"/>
                <w:szCs w:val="24"/>
                <w:lang w:eastAsia="en-US"/>
              </w:rPr>
            </w:pPr>
          </w:p>
        </w:tc>
        <w:tc>
          <w:tcPr>
            <w:tcW w:w="4515" w:type="dxa"/>
          </w:tcPr>
          <w:p w14:paraId="33E4BCF3" w14:textId="56E0080B" w:rsidR="00AB6ED5" w:rsidRPr="00B217B8" w:rsidRDefault="00AB6ED5" w:rsidP="00AB6ED5">
            <w:pPr>
              <w:jc w:val="both"/>
              <w:rPr>
                <w:sz w:val="24"/>
                <w:szCs w:val="24"/>
                <w:lang w:eastAsia="en-US"/>
              </w:rPr>
            </w:pPr>
          </w:p>
        </w:tc>
      </w:tr>
      <w:tr w:rsidR="00AB6ED5" w:rsidRPr="00B217B8" w14:paraId="7EEF2F39" w14:textId="77777777" w:rsidTr="003F7033">
        <w:trPr>
          <w:trHeight w:val="109"/>
        </w:trPr>
        <w:tc>
          <w:tcPr>
            <w:tcW w:w="4978" w:type="dxa"/>
          </w:tcPr>
          <w:p w14:paraId="2D9DBEA2" w14:textId="2C175945" w:rsidR="00AB6ED5" w:rsidRPr="00B217B8" w:rsidRDefault="00AB6ED5" w:rsidP="00AB6ED5">
            <w:pPr>
              <w:jc w:val="both"/>
              <w:rPr>
                <w:sz w:val="24"/>
                <w:szCs w:val="24"/>
                <w:lang w:eastAsia="en-US"/>
              </w:rPr>
            </w:pPr>
          </w:p>
        </w:tc>
        <w:tc>
          <w:tcPr>
            <w:tcW w:w="4515" w:type="dxa"/>
          </w:tcPr>
          <w:p w14:paraId="17A70ECB" w14:textId="13F1535A" w:rsidR="00AB6ED5" w:rsidRPr="00B217B8" w:rsidRDefault="00AB6ED5" w:rsidP="00AB6ED5">
            <w:pPr>
              <w:jc w:val="both"/>
              <w:rPr>
                <w:sz w:val="24"/>
                <w:szCs w:val="24"/>
                <w:lang w:eastAsia="en-US"/>
              </w:rPr>
            </w:pPr>
          </w:p>
        </w:tc>
      </w:tr>
      <w:tr w:rsidR="00AB6ED5" w:rsidRPr="00B217B8" w14:paraId="34957D3C" w14:textId="77777777" w:rsidTr="003F7033">
        <w:trPr>
          <w:trHeight w:val="109"/>
        </w:trPr>
        <w:tc>
          <w:tcPr>
            <w:tcW w:w="4978" w:type="dxa"/>
          </w:tcPr>
          <w:p w14:paraId="38F3A7BA" w14:textId="250B0F5C" w:rsidR="00AB6ED5" w:rsidRPr="00B217B8" w:rsidRDefault="00AB6ED5" w:rsidP="00AB6ED5">
            <w:pPr>
              <w:jc w:val="both"/>
              <w:rPr>
                <w:sz w:val="24"/>
                <w:szCs w:val="24"/>
                <w:lang w:eastAsia="en-US"/>
              </w:rPr>
            </w:pPr>
          </w:p>
        </w:tc>
        <w:tc>
          <w:tcPr>
            <w:tcW w:w="4515" w:type="dxa"/>
          </w:tcPr>
          <w:p w14:paraId="76765486" w14:textId="16C8810A" w:rsidR="00AB6ED5" w:rsidRPr="00B217B8" w:rsidRDefault="00AB6ED5" w:rsidP="00AB6ED5">
            <w:pPr>
              <w:jc w:val="both"/>
              <w:rPr>
                <w:sz w:val="24"/>
                <w:szCs w:val="24"/>
                <w:lang w:eastAsia="en-US"/>
              </w:rPr>
            </w:pPr>
          </w:p>
        </w:tc>
      </w:tr>
      <w:tr w:rsidR="00AB6ED5" w:rsidRPr="00B217B8" w14:paraId="3F5A8B66" w14:textId="77777777" w:rsidTr="003F7033">
        <w:trPr>
          <w:trHeight w:val="339"/>
        </w:trPr>
        <w:tc>
          <w:tcPr>
            <w:tcW w:w="4978" w:type="dxa"/>
          </w:tcPr>
          <w:p w14:paraId="74FB3E73" w14:textId="283E5739" w:rsidR="00AB6ED5" w:rsidRPr="00B217B8" w:rsidRDefault="00AB6ED5" w:rsidP="00AB6ED5">
            <w:pPr>
              <w:ind w:right="432"/>
              <w:rPr>
                <w:b/>
                <w:sz w:val="24"/>
                <w:szCs w:val="24"/>
                <w:lang w:eastAsia="en-US"/>
              </w:rPr>
            </w:pPr>
          </w:p>
        </w:tc>
        <w:tc>
          <w:tcPr>
            <w:tcW w:w="4515" w:type="dxa"/>
          </w:tcPr>
          <w:p w14:paraId="242F22E6" w14:textId="5C17A764" w:rsidR="00AB6ED5" w:rsidRPr="00B217B8" w:rsidRDefault="00AB6ED5" w:rsidP="00AB6ED5">
            <w:pPr>
              <w:jc w:val="both"/>
              <w:rPr>
                <w:b/>
                <w:sz w:val="24"/>
                <w:szCs w:val="24"/>
                <w:lang w:eastAsia="en-US"/>
              </w:rPr>
            </w:pPr>
          </w:p>
        </w:tc>
      </w:tr>
    </w:tbl>
    <w:p w14:paraId="581B2798" w14:textId="54E61FC1" w:rsidR="00601527" w:rsidRPr="009800BA" w:rsidRDefault="00D218A4" w:rsidP="00601527">
      <w:pPr>
        <w:pStyle w:val="Antrat2"/>
        <w:numPr>
          <w:ilvl w:val="0"/>
          <w:numId w:val="0"/>
        </w:numPr>
        <w:ind w:left="5387" w:right="-441" w:hanging="1499"/>
        <w:jc w:val="left"/>
        <w:rPr>
          <w:sz w:val="22"/>
          <w:szCs w:val="22"/>
        </w:rPr>
      </w:pPr>
      <w:r w:rsidRPr="00B217B8">
        <w:rPr>
          <w:szCs w:val="24"/>
        </w:rPr>
        <w:br w:type="page"/>
      </w:r>
      <w:r w:rsidR="00E76743" w:rsidRPr="00B217B8">
        <w:rPr>
          <w:szCs w:val="24"/>
        </w:rPr>
        <w:lastRenderedPageBreak/>
        <w:t xml:space="preserve">    </w:t>
      </w:r>
      <w:r w:rsidR="00601527">
        <w:rPr>
          <w:szCs w:val="24"/>
        </w:rPr>
        <w:t xml:space="preserve">                     </w:t>
      </w:r>
      <w:r w:rsidR="00693A1F" w:rsidRPr="009800BA">
        <w:rPr>
          <w:sz w:val="22"/>
          <w:szCs w:val="22"/>
        </w:rPr>
        <w:t>20</w:t>
      </w:r>
      <w:r w:rsidR="00E261B9">
        <w:rPr>
          <w:sz w:val="22"/>
          <w:szCs w:val="22"/>
        </w:rPr>
        <w:t>24</w:t>
      </w:r>
      <w:r w:rsidR="00E76743" w:rsidRPr="009800BA">
        <w:rPr>
          <w:sz w:val="22"/>
          <w:szCs w:val="22"/>
        </w:rPr>
        <w:t>-</w:t>
      </w:r>
      <w:r w:rsidR="00E261B9">
        <w:rPr>
          <w:sz w:val="22"/>
          <w:szCs w:val="22"/>
        </w:rPr>
        <w:t>05</w:t>
      </w:r>
      <w:r w:rsidR="00E76743" w:rsidRPr="009800BA">
        <w:rPr>
          <w:sz w:val="22"/>
          <w:szCs w:val="22"/>
        </w:rPr>
        <w:t xml:space="preserve">-__ </w:t>
      </w:r>
      <w:r w:rsidR="00601527" w:rsidRPr="009800BA">
        <w:rPr>
          <w:sz w:val="22"/>
          <w:szCs w:val="22"/>
        </w:rPr>
        <w:t>M</w:t>
      </w:r>
      <w:r w:rsidR="00852AB3" w:rsidRPr="009800BA">
        <w:rPr>
          <w:sz w:val="22"/>
          <w:szCs w:val="22"/>
        </w:rPr>
        <w:t>aitini</w:t>
      </w:r>
      <w:r w:rsidR="00601527" w:rsidRPr="009800BA">
        <w:rPr>
          <w:sz w:val="22"/>
          <w:szCs w:val="22"/>
        </w:rPr>
        <w:t>mo paslaug</w:t>
      </w:r>
      <w:r w:rsidR="00DB20FA" w:rsidRPr="009800BA">
        <w:rPr>
          <w:sz w:val="22"/>
          <w:szCs w:val="22"/>
        </w:rPr>
        <w:t>ų</w:t>
      </w:r>
      <w:r w:rsidR="00601527" w:rsidRPr="009800BA">
        <w:rPr>
          <w:sz w:val="22"/>
          <w:szCs w:val="22"/>
        </w:rPr>
        <w:t xml:space="preserve"> viešojo </w:t>
      </w:r>
      <w:r w:rsidR="00693A1F" w:rsidRPr="009800BA">
        <w:rPr>
          <w:sz w:val="22"/>
          <w:szCs w:val="22"/>
        </w:rPr>
        <w:t>pirkimo-</w:t>
      </w:r>
      <w:r w:rsidR="00601527" w:rsidRPr="009800BA">
        <w:rPr>
          <w:sz w:val="22"/>
          <w:szCs w:val="22"/>
        </w:rPr>
        <w:t xml:space="preserve"> pardavimo sutarties</w:t>
      </w:r>
    </w:p>
    <w:p w14:paraId="0FA2AA97" w14:textId="6A1A4D34" w:rsidR="00693A1F" w:rsidRPr="009800BA" w:rsidRDefault="00601527" w:rsidP="00601527">
      <w:pPr>
        <w:pStyle w:val="Antrat2"/>
        <w:numPr>
          <w:ilvl w:val="0"/>
          <w:numId w:val="0"/>
        </w:numPr>
        <w:ind w:left="5812" w:right="-441" w:hanging="425"/>
        <w:jc w:val="left"/>
        <w:rPr>
          <w:sz w:val="22"/>
          <w:szCs w:val="22"/>
        </w:rPr>
      </w:pPr>
      <w:r w:rsidRPr="009800BA">
        <w:rPr>
          <w:sz w:val="22"/>
          <w:szCs w:val="22"/>
        </w:rPr>
        <w:t xml:space="preserve">Nr. _______ </w:t>
      </w:r>
    </w:p>
    <w:p w14:paraId="68CEB5FD" w14:textId="77777777" w:rsidR="00E76743" w:rsidRPr="009800BA" w:rsidRDefault="00E76743" w:rsidP="00601527">
      <w:pPr>
        <w:pStyle w:val="Antrat2"/>
        <w:numPr>
          <w:ilvl w:val="0"/>
          <w:numId w:val="0"/>
        </w:numPr>
        <w:ind w:left="3888" w:right="-441" w:firstLine="1499"/>
        <w:rPr>
          <w:sz w:val="22"/>
          <w:szCs w:val="22"/>
        </w:rPr>
      </w:pPr>
      <w:r w:rsidRPr="009800BA">
        <w:rPr>
          <w:sz w:val="22"/>
          <w:szCs w:val="22"/>
        </w:rPr>
        <w:t>1 priedas</w:t>
      </w:r>
    </w:p>
    <w:p w14:paraId="5D28A4AB" w14:textId="77777777" w:rsidR="0035021C" w:rsidRPr="00B217B8" w:rsidRDefault="0035021C" w:rsidP="00DB37CF">
      <w:pPr>
        <w:rPr>
          <w:sz w:val="24"/>
          <w:szCs w:val="24"/>
        </w:rPr>
      </w:pPr>
    </w:p>
    <w:p w14:paraId="6AE012E5" w14:textId="77777777" w:rsidR="006A0CA0" w:rsidRPr="00B217B8" w:rsidRDefault="006A0CA0" w:rsidP="00BB705D">
      <w:pPr>
        <w:rPr>
          <w:sz w:val="24"/>
          <w:szCs w:val="24"/>
        </w:rPr>
      </w:pPr>
    </w:p>
    <w:p w14:paraId="59865F60" w14:textId="77777777" w:rsidR="008F4BD4" w:rsidRPr="009A501E" w:rsidRDefault="008F4BD4" w:rsidP="008F4BD4">
      <w:pPr>
        <w:jc w:val="center"/>
        <w:rPr>
          <w:b/>
          <w:sz w:val="24"/>
          <w:szCs w:val="24"/>
        </w:rPr>
      </w:pPr>
      <w:r w:rsidRPr="009A501E">
        <w:rPr>
          <w:b/>
          <w:sz w:val="24"/>
          <w:szCs w:val="24"/>
        </w:rPr>
        <w:t>NUTEISTŲJŲ/SUIMTŲJŲ ASMENŲ MAITINIMO PASLAUGA</w:t>
      </w:r>
    </w:p>
    <w:p w14:paraId="1305DB4B" w14:textId="77777777" w:rsidR="008F4BD4" w:rsidRPr="009A501E" w:rsidRDefault="008F4BD4" w:rsidP="008F4BD4">
      <w:pPr>
        <w:jc w:val="center"/>
        <w:rPr>
          <w:b/>
          <w:sz w:val="24"/>
          <w:szCs w:val="24"/>
        </w:rPr>
      </w:pPr>
      <w:r w:rsidRPr="009A501E">
        <w:rPr>
          <w:b/>
          <w:sz w:val="24"/>
          <w:szCs w:val="24"/>
        </w:rPr>
        <w:t>TECHNINĖ SPECIFIKACIJA</w:t>
      </w:r>
    </w:p>
    <w:p w14:paraId="62BA7FF2" w14:textId="77777777" w:rsidR="008F4BD4" w:rsidRPr="009A501E" w:rsidRDefault="008F4BD4" w:rsidP="008F4BD4">
      <w:pPr>
        <w:jc w:val="center"/>
        <w:rPr>
          <w:b/>
          <w:sz w:val="24"/>
          <w:szCs w:val="24"/>
        </w:rPr>
      </w:pPr>
      <w:r w:rsidRPr="009A501E">
        <w:rPr>
          <w:b/>
          <w:sz w:val="24"/>
          <w:szCs w:val="24"/>
        </w:rPr>
        <w:t>(I-II PIRKIMO OBJEKTO DALIMS)</w:t>
      </w:r>
    </w:p>
    <w:p w14:paraId="27CB4D7E" w14:textId="77777777" w:rsidR="008F4BD4" w:rsidRPr="009A501E" w:rsidRDefault="008F4BD4" w:rsidP="008F4BD4">
      <w:pPr>
        <w:rPr>
          <w:b/>
          <w:sz w:val="24"/>
          <w:szCs w:val="24"/>
        </w:rPr>
      </w:pPr>
    </w:p>
    <w:p w14:paraId="3D68A7CD" w14:textId="77777777" w:rsidR="008F4BD4" w:rsidRPr="009A501E" w:rsidRDefault="008F4BD4" w:rsidP="008F4BD4">
      <w:pPr>
        <w:rPr>
          <w:b/>
          <w:sz w:val="24"/>
          <w:szCs w:val="24"/>
        </w:rPr>
      </w:pPr>
    </w:p>
    <w:p w14:paraId="72FA32D2" w14:textId="77777777" w:rsidR="008F4BD4" w:rsidRPr="009A501E" w:rsidRDefault="008F4BD4" w:rsidP="008F4BD4">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hAnsi="Times New Roman"/>
          <w:b/>
          <w:sz w:val="24"/>
          <w:szCs w:val="24"/>
          <w:u w:val="single"/>
        </w:rPr>
      </w:pPr>
      <w:r w:rsidRPr="009A501E">
        <w:rPr>
          <w:rFonts w:ascii="Times New Roman" w:hAnsi="Times New Roman"/>
          <w:b/>
          <w:sz w:val="24"/>
          <w:szCs w:val="24"/>
          <w:u w:val="single"/>
        </w:rPr>
        <w:t>I dalis. Nuteistųjų/suimtųjų asmenų maitinimo paslauga (MARIJAMPOLĖS KALĖJIMAS)</w:t>
      </w:r>
    </w:p>
    <w:p w14:paraId="037C89D8" w14:textId="77777777" w:rsidR="008F4BD4" w:rsidRPr="009A501E" w:rsidRDefault="008F4BD4" w:rsidP="008F4BD4">
      <w:pPr>
        <w:widowControl w:val="0"/>
        <w:tabs>
          <w:tab w:val="left" w:pos="1134"/>
        </w:tabs>
        <w:autoSpaceDE w:val="0"/>
        <w:autoSpaceDN w:val="0"/>
        <w:adjustRightInd w:val="0"/>
        <w:jc w:val="both"/>
        <w:outlineLvl w:val="1"/>
        <w:rPr>
          <w:rFonts w:eastAsia="Calibri"/>
          <w:sz w:val="24"/>
          <w:szCs w:val="24"/>
        </w:rPr>
      </w:pPr>
      <w:r w:rsidRPr="009A501E">
        <w:rPr>
          <w:rFonts w:eastAsia="Calibri"/>
          <w:noProof/>
          <w:sz w:val="24"/>
          <w:szCs w:val="24"/>
        </w:rPr>
        <w:t xml:space="preserve">1. </w:t>
      </w:r>
      <w:r w:rsidRPr="009A501E">
        <w:rPr>
          <w:rFonts w:eastAsia="Calibri"/>
          <w:sz w:val="24"/>
          <w:szCs w:val="24"/>
        </w:rPr>
        <w:t xml:space="preserve">Maitinimo paslaugos turės būti teikiamos </w:t>
      </w:r>
      <w:r w:rsidRPr="009A501E">
        <w:rPr>
          <w:rFonts w:eastAsia="Calibri"/>
          <w:b/>
          <w:bCs/>
          <w:sz w:val="24"/>
          <w:szCs w:val="24"/>
        </w:rPr>
        <w:t xml:space="preserve">Marijampolės kalėjimui </w:t>
      </w:r>
      <w:r w:rsidRPr="009A501E">
        <w:rPr>
          <w:rFonts w:eastAsia="Calibri"/>
          <w:sz w:val="24"/>
          <w:szCs w:val="24"/>
        </w:rPr>
        <w:t xml:space="preserve">(toliau – Įstaiga), adresu: Sporto g. 7, Marijampolė, privalomai nuomojantis maisto gaminimo patalpas </w:t>
      </w:r>
      <w:r w:rsidRPr="009A501E">
        <w:rPr>
          <w:rFonts w:eastAsia="Calibri"/>
          <w:noProof/>
          <w:sz w:val="24"/>
          <w:szCs w:val="24"/>
        </w:rPr>
        <w:t>(pastatas-valgykla unikalusis Nr. 1892-6004-7074)</w:t>
      </w:r>
      <w:r w:rsidRPr="009A501E">
        <w:rPr>
          <w:rFonts w:eastAsia="Calibri"/>
          <w:sz w:val="24"/>
          <w:szCs w:val="24"/>
        </w:rPr>
        <w:t xml:space="preserve"> (485,89 kv. m.) bei patalpose esantį ilgalaikį turtą, taip pat pagal poreikį nuomojantis kitą ilgalaikį ir trumpalaikį turtą.</w:t>
      </w:r>
    </w:p>
    <w:p w14:paraId="5BC0D824" w14:textId="77777777" w:rsidR="008F4BD4" w:rsidRPr="009A501E" w:rsidRDefault="008F4BD4" w:rsidP="008F4BD4">
      <w:pPr>
        <w:widowControl w:val="0"/>
        <w:tabs>
          <w:tab w:val="left" w:pos="1134"/>
        </w:tabs>
        <w:autoSpaceDE w:val="0"/>
        <w:autoSpaceDN w:val="0"/>
        <w:adjustRightInd w:val="0"/>
        <w:spacing w:after="60"/>
        <w:jc w:val="both"/>
        <w:outlineLvl w:val="1"/>
        <w:rPr>
          <w:rFonts w:eastAsia="Calibri"/>
          <w:sz w:val="24"/>
          <w:szCs w:val="24"/>
        </w:rPr>
      </w:pPr>
      <w:r w:rsidRPr="009A501E">
        <w:rPr>
          <w:rFonts w:eastAsia="Calibri"/>
          <w:sz w:val="24"/>
          <w:szCs w:val="24"/>
        </w:rPr>
        <w:t>2. Preliminarus Įstaigoje per parą maitinamų asmenų skaičius (pasiūlymo kainos skaičiavimui) – 900, iš jų:</w:t>
      </w:r>
    </w:p>
    <w:tbl>
      <w:tblPr>
        <w:tblW w:w="5000" w:type="pct"/>
        <w:tblLook w:val="0000" w:firstRow="0" w:lastRow="0" w:firstColumn="0" w:lastColumn="0" w:noHBand="0" w:noVBand="0"/>
      </w:tblPr>
      <w:tblGrid>
        <w:gridCol w:w="874"/>
        <w:gridCol w:w="5496"/>
        <w:gridCol w:w="3586"/>
      </w:tblGrid>
      <w:tr w:rsidR="008F4BD4" w:rsidRPr="009A501E" w14:paraId="108C9E2D" w14:textId="77777777" w:rsidTr="00426689">
        <w:trPr>
          <w:trHeight w:val="422"/>
        </w:trPr>
        <w:tc>
          <w:tcPr>
            <w:tcW w:w="439" w:type="pct"/>
            <w:tcBorders>
              <w:top w:val="single" w:sz="6" w:space="0" w:color="auto"/>
              <w:left w:val="single" w:sz="6" w:space="0" w:color="auto"/>
              <w:bottom w:val="single" w:sz="6" w:space="0" w:color="auto"/>
              <w:right w:val="single" w:sz="6" w:space="0" w:color="auto"/>
            </w:tcBorders>
            <w:shd w:val="clear" w:color="auto" w:fill="E7E6E6" w:themeFill="background2"/>
          </w:tcPr>
          <w:p w14:paraId="1030D185" w14:textId="77777777" w:rsidR="008F4BD4" w:rsidRPr="009A501E" w:rsidRDefault="008F4BD4" w:rsidP="00426689">
            <w:pPr>
              <w:autoSpaceDE w:val="0"/>
              <w:autoSpaceDN w:val="0"/>
              <w:adjustRightInd w:val="0"/>
              <w:jc w:val="center"/>
              <w:rPr>
                <w:b/>
                <w:bCs/>
                <w:color w:val="000000"/>
                <w:sz w:val="24"/>
                <w:szCs w:val="24"/>
              </w:rPr>
            </w:pPr>
            <w:r w:rsidRPr="009A501E">
              <w:rPr>
                <w:b/>
                <w:bCs/>
                <w:color w:val="000000"/>
                <w:sz w:val="24"/>
                <w:szCs w:val="24"/>
              </w:rPr>
              <w:t>Eil. Nr.</w:t>
            </w:r>
          </w:p>
        </w:tc>
        <w:tc>
          <w:tcPr>
            <w:tcW w:w="2760" w:type="pct"/>
            <w:tcBorders>
              <w:top w:val="single" w:sz="6" w:space="0" w:color="auto"/>
              <w:left w:val="single" w:sz="6" w:space="0" w:color="auto"/>
              <w:bottom w:val="single" w:sz="6" w:space="0" w:color="auto"/>
              <w:right w:val="single" w:sz="6" w:space="0" w:color="auto"/>
            </w:tcBorders>
            <w:shd w:val="clear" w:color="auto" w:fill="E7E6E6" w:themeFill="background2"/>
          </w:tcPr>
          <w:p w14:paraId="3BE29922" w14:textId="77777777" w:rsidR="008F4BD4" w:rsidRPr="009A501E" w:rsidRDefault="008F4BD4" w:rsidP="00426689">
            <w:pPr>
              <w:autoSpaceDE w:val="0"/>
              <w:autoSpaceDN w:val="0"/>
              <w:adjustRightInd w:val="0"/>
              <w:jc w:val="center"/>
              <w:rPr>
                <w:b/>
                <w:bCs/>
                <w:color w:val="000000"/>
                <w:sz w:val="24"/>
                <w:szCs w:val="24"/>
              </w:rPr>
            </w:pPr>
            <w:r w:rsidRPr="009A501E">
              <w:rPr>
                <w:b/>
                <w:bCs/>
                <w:color w:val="000000"/>
                <w:sz w:val="24"/>
                <w:szCs w:val="24"/>
              </w:rPr>
              <w:t>Pavadinimas</w:t>
            </w:r>
          </w:p>
        </w:tc>
        <w:tc>
          <w:tcPr>
            <w:tcW w:w="1801" w:type="pct"/>
            <w:tcBorders>
              <w:top w:val="single" w:sz="6" w:space="0" w:color="auto"/>
              <w:left w:val="single" w:sz="6" w:space="0" w:color="auto"/>
              <w:bottom w:val="single" w:sz="6" w:space="0" w:color="auto"/>
              <w:right w:val="single" w:sz="6" w:space="0" w:color="auto"/>
            </w:tcBorders>
            <w:shd w:val="clear" w:color="auto" w:fill="E7E6E6" w:themeFill="background2"/>
          </w:tcPr>
          <w:p w14:paraId="7F198191" w14:textId="77777777" w:rsidR="008F4BD4" w:rsidRPr="009A501E" w:rsidRDefault="008F4BD4" w:rsidP="00426689">
            <w:pPr>
              <w:autoSpaceDE w:val="0"/>
              <w:autoSpaceDN w:val="0"/>
              <w:adjustRightInd w:val="0"/>
              <w:jc w:val="center"/>
              <w:rPr>
                <w:b/>
                <w:bCs/>
                <w:color w:val="000000"/>
                <w:sz w:val="24"/>
                <w:szCs w:val="24"/>
              </w:rPr>
            </w:pPr>
            <w:r w:rsidRPr="009A501E">
              <w:rPr>
                <w:b/>
                <w:bCs/>
                <w:color w:val="000000"/>
                <w:sz w:val="24"/>
                <w:szCs w:val="24"/>
              </w:rPr>
              <w:t>Preliminarus asmenų skaičius</w:t>
            </w:r>
          </w:p>
        </w:tc>
      </w:tr>
      <w:tr w:rsidR="008F4BD4" w:rsidRPr="009A501E" w14:paraId="68F08F54" w14:textId="77777777" w:rsidTr="00426689">
        <w:trPr>
          <w:trHeight w:val="121"/>
        </w:trPr>
        <w:tc>
          <w:tcPr>
            <w:tcW w:w="439" w:type="pct"/>
            <w:tcBorders>
              <w:top w:val="single" w:sz="6" w:space="0" w:color="auto"/>
              <w:left w:val="single" w:sz="6" w:space="0" w:color="auto"/>
              <w:bottom w:val="single" w:sz="6" w:space="0" w:color="auto"/>
              <w:right w:val="single" w:sz="6" w:space="0" w:color="auto"/>
            </w:tcBorders>
          </w:tcPr>
          <w:p w14:paraId="7D9CD99E" w14:textId="77777777" w:rsidR="008F4BD4" w:rsidRPr="009A501E" w:rsidRDefault="008F4BD4" w:rsidP="00426689">
            <w:pPr>
              <w:autoSpaceDE w:val="0"/>
              <w:autoSpaceDN w:val="0"/>
              <w:adjustRightInd w:val="0"/>
              <w:jc w:val="center"/>
              <w:rPr>
                <w:color w:val="000000"/>
                <w:sz w:val="24"/>
                <w:szCs w:val="24"/>
              </w:rPr>
            </w:pPr>
            <w:r w:rsidRPr="009A501E">
              <w:rPr>
                <w:color w:val="000000"/>
                <w:sz w:val="24"/>
                <w:szCs w:val="24"/>
              </w:rPr>
              <w:t>1.</w:t>
            </w:r>
          </w:p>
        </w:tc>
        <w:tc>
          <w:tcPr>
            <w:tcW w:w="2760" w:type="pct"/>
            <w:tcBorders>
              <w:top w:val="single" w:sz="6" w:space="0" w:color="auto"/>
              <w:left w:val="single" w:sz="6" w:space="0" w:color="auto"/>
              <w:bottom w:val="single" w:sz="6" w:space="0" w:color="auto"/>
              <w:right w:val="single" w:sz="6" w:space="0" w:color="auto"/>
            </w:tcBorders>
            <w:shd w:val="solid" w:color="FFFFFF" w:fill="auto"/>
          </w:tcPr>
          <w:p w14:paraId="05558839" w14:textId="77777777" w:rsidR="008F4BD4" w:rsidRPr="009A501E" w:rsidRDefault="008F4BD4" w:rsidP="00426689">
            <w:pPr>
              <w:autoSpaceDE w:val="0"/>
              <w:autoSpaceDN w:val="0"/>
              <w:adjustRightInd w:val="0"/>
              <w:rPr>
                <w:color w:val="000000"/>
                <w:sz w:val="24"/>
                <w:szCs w:val="24"/>
              </w:rPr>
            </w:pPr>
            <w:r w:rsidRPr="009A501E">
              <w:rPr>
                <w:color w:val="000000"/>
                <w:sz w:val="24"/>
                <w:szCs w:val="24"/>
              </w:rPr>
              <w:t>Dirbantys vyrai</w:t>
            </w:r>
          </w:p>
        </w:tc>
        <w:tc>
          <w:tcPr>
            <w:tcW w:w="1801" w:type="pct"/>
            <w:tcBorders>
              <w:top w:val="single" w:sz="6" w:space="0" w:color="auto"/>
              <w:left w:val="single" w:sz="6" w:space="0" w:color="auto"/>
              <w:bottom w:val="single" w:sz="6" w:space="0" w:color="auto"/>
              <w:right w:val="single" w:sz="6" w:space="0" w:color="auto"/>
            </w:tcBorders>
          </w:tcPr>
          <w:p w14:paraId="3D57B611" w14:textId="77777777" w:rsidR="008F4BD4" w:rsidRPr="009A501E" w:rsidRDefault="008F4BD4" w:rsidP="00426689">
            <w:pPr>
              <w:autoSpaceDE w:val="0"/>
              <w:autoSpaceDN w:val="0"/>
              <w:adjustRightInd w:val="0"/>
              <w:jc w:val="center"/>
              <w:rPr>
                <w:color w:val="000000"/>
                <w:sz w:val="24"/>
                <w:szCs w:val="24"/>
              </w:rPr>
            </w:pPr>
            <w:r w:rsidRPr="009A501E">
              <w:rPr>
                <w:color w:val="000000"/>
                <w:sz w:val="24"/>
                <w:szCs w:val="24"/>
              </w:rPr>
              <w:t>250</w:t>
            </w:r>
          </w:p>
        </w:tc>
      </w:tr>
      <w:tr w:rsidR="008F4BD4" w:rsidRPr="009A501E" w14:paraId="5D2CBAAE" w14:textId="77777777" w:rsidTr="00426689">
        <w:trPr>
          <w:trHeight w:val="124"/>
        </w:trPr>
        <w:tc>
          <w:tcPr>
            <w:tcW w:w="439" w:type="pct"/>
            <w:tcBorders>
              <w:top w:val="single" w:sz="6" w:space="0" w:color="auto"/>
              <w:left w:val="single" w:sz="6" w:space="0" w:color="auto"/>
              <w:bottom w:val="single" w:sz="6" w:space="0" w:color="auto"/>
              <w:right w:val="single" w:sz="6" w:space="0" w:color="auto"/>
            </w:tcBorders>
          </w:tcPr>
          <w:p w14:paraId="6FB76B98" w14:textId="77777777" w:rsidR="008F4BD4" w:rsidRPr="009A501E" w:rsidRDefault="008F4BD4" w:rsidP="00426689">
            <w:pPr>
              <w:autoSpaceDE w:val="0"/>
              <w:autoSpaceDN w:val="0"/>
              <w:adjustRightInd w:val="0"/>
              <w:jc w:val="center"/>
              <w:rPr>
                <w:color w:val="000000"/>
                <w:sz w:val="24"/>
                <w:szCs w:val="24"/>
              </w:rPr>
            </w:pPr>
            <w:r w:rsidRPr="009A501E">
              <w:rPr>
                <w:color w:val="000000"/>
                <w:sz w:val="24"/>
                <w:szCs w:val="24"/>
              </w:rPr>
              <w:t>2.</w:t>
            </w:r>
          </w:p>
        </w:tc>
        <w:tc>
          <w:tcPr>
            <w:tcW w:w="2760" w:type="pct"/>
            <w:tcBorders>
              <w:top w:val="single" w:sz="6" w:space="0" w:color="auto"/>
              <w:left w:val="single" w:sz="6" w:space="0" w:color="auto"/>
              <w:bottom w:val="single" w:sz="6" w:space="0" w:color="auto"/>
              <w:right w:val="single" w:sz="6" w:space="0" w:color="auto"/>
            </w:tcBorders>
          </w:tcPr>
          <w:p w14:paraId="6AA79D81" w14:textId="77777777" w:rsidR="008F4BD4" w:rsidRPr="009A501E" w:rsidRDefault="008F4BD4" w:rsidP="00426689">
            <w:pPr>
              <w:autoSpaceDE w:val="0"/>
              <w:autoSpaceDN w:val="0"/>
              <w:adjustRightInd w:val="0"/>
              <w:rPr>
                <w:color w:val="000000"/>
                <w:sz w:val="24"/>
                <w:szCs w:val="24"/>
              </w:rPr>
            </w:pPr>
            <w:r w:rsidRPr="009A501E">
              <w:rPr>
                <w:color w:val="000000"/>
                <w:sz w:val="24"/>
                <w:szCs w:val="24"/>
              </w:rPr>
              <w:t>Nedirbantys vyrai</w:t>
            </w:r>
          </w:p>
        </w:tc>
        <w:tc>
          <w:tcPr>
            <w:tcW w:w="1801" w:type="pct"/>
            <w:tcBorders>
              <w:top w:val="single" w:sz="6" w:space="0" w:color="auto"/>
              <w:left w:val="single" w:sz="6" w:space="0" w:color="auto"/>
              <w:bottom w:val="single" w:sz="6" w:space="0" w:color="auto"/>
              <w:right w:val="single" w:sz="6" w:space="0" w:color="auto"/>
            </w:tcBorders>
          </w:tcPr>
          <w:p w14:paraId="3B523E4C" w14:textId="77777777" w:rsidR="008F4BD4" w:rsidRPr="009A501E" w:rsidRDefault="008F4BD4" w:rsidP="00426689">
            <w:pPr>
              <w:autoSpaceDE w:val="0"/>
              <w:autoSpaceDN w:val="0"/>
              <w:adjustRightInd w:val="0"/>
              <w:jc w:val="center"/>
              <w:rPr>
                <w:color w:val="000000"/>
                <w:sz w:val="24"/>
                <w:szCs w:val="24"/>
              </w:rPr>
            </w:pPr>
            <w:r w:rsidRPr="009A501E">
              <w:rPr>
                <w:color w:val="000000"/>
                <w:sz w:val="24"/>
                <w:szCs w:val="24"/>
              </w:rPr>
              <w:t>566</w:t>
            </w:r>
          </w:p>
        </w:tc>
      </w:tr>
      <w:tr w:rsidR="008F4BD4" w:rsidRPr="009A501E" w14:paraId="1CE0B66A" w14:textId="77777777" w:rsidTr="00426689">
        <w:trPr>
          <w:trHeight w:val="143"/>
        </w:trPr>
        <w:tc>
          <w:tcPr>
            <w:tcW w:w="439" w:type="pct"/>
            <w:tcBorders>
              <w:top w:val="single" w:sz="6" w:space="0" w:color="auto"/>
              <w:left w:val="single" w:sz="6" w:space="0" w:color="auto"/>
              <w:bottom w:val="single" w:sz="6" w:space="0" w:color="auto"/>
              <w:right w:val="single" w:sz="6" w:space="0" w:color="auto"/>
            </w:tcBorders>
          </w:tcPr>
          <w:p w14:paraId="18029395" w14:textId="77777777" w:rsidR="008F4BD4" w:rsidRPr="009A501E" w:rsidRDefault="008F4BD4" w:rsidP="00426689">
            <w:pPr>
              <w:autoSpaceDE w:val="0"/>
              <w:autoSpaceDN w:val="0"/>
              <w:adjustRightInd w:val="0"/>
              <w:jc w:val="center"/>
              <w:rPr>
                <w:color w:val="000000"/>
                <w:sz w:val="24"/>
                <w:szCs w:val="24"/>
              </w:rPr>
            </w:pPr>
            <w:r w:rsidRPr="009A501E">
              <w:rPr>
                <w:color w:val="000000"/>
                <w:sz w:val="24"/>
                <w:szCs w:val="24"/>
              </w:rPr>
              <w:t>3.</w:t>
            </w:r>
          </w:p>
        </w:tc>
        <w:tc>
          <w:tcPr>
            <w:tcW w:w="2760" w:type="pct"/>
            <w:tcBorders>
              <w:top w:val="single" w:sz="6" w:space="0" w:color="auto"/>
              <w:left w:val="single" w:sz="6" w:space="0" w:color="auto"/>
              <w:bottom w:val="single" w:sz="6" w:space="0" w:color="auto"/>
              <w:right w:val="single" w:sz="6" w:space="0" w:color="auto"/>
            </w:tcBorders>
          </w:tcPr>
          <w:p w14:paraId="35E483F6" w14:textId="77777777" w:rsidR="008F4BD4" w:rsidRPr="009A501E" w:rsidRDefault="008F4BD4" w:rsidP="00426689">
            <w:pPr>
              <w:autoSpaceDE w:val="0"/>
              <w:autoSpaceDN w:val="0"/>
              <w:adjustRightInd w:val="0"/>
              <w:rPr>
                <w:color w:val="000000"/>
                <w:sz w:val="24"/>
                <w:szCs w:val="24"/>
              </w:rPr>
            </w:pPr>
            <w:r w:rsidRPr="009A501E">
              <w:rPr>
                <w:color w:val="000000"/>
                <w:sz w:val="24"/>
                <w:szCs w:val="24"/>
              </w:rPr>
              <w:t>Dirbantys vyrai (vegetarai)</w:t>
            </w:r>
          </w:p>
        </w:tc>
        <w:tc>
          <w:tcPr>
            <w:tcW w:w="1801" w:type="pct"/>
            <w:tcBorders>
              <w:top w:val="single" w:sz="6" w:space="0" w:color="auto"/>
              <w:left w:val="single" w:sz="6" w:space="0" w:color="auto"/>
              <w:bottom w:val="single" w:sz="6" w:space="0" w:color="auto"/>
              <w:right w:val="single" w:sz="6" w:space="0" w:color="auto"/>
            </w:tcBorders>
          </w:tcPr>
          <w:p w14:paraId="1AA73D20" w14:textId="77777777" w:rsidR="008F4BD4" w:rsidRPr="009A501E" w:rsidRDefault="008F4BD4" w:rsidP="00426689">
            <w:pPr>
              <w:autoSpaceDE w:val="0"/>
              <w:autoSpaceDN w:val="0"/>
              <w:adjustRightInd w:val="0"/>
              <w:jc w:val="center"/>
              <w:rPr>
                <w:color w:val="000000"/>
                <w:sz w:val="24"/>
                <w:szCs w:val="24"/>
              </w:rPr>
            </w:pPr>
            <w:r w:rsidRPr="009A501E">
              <w:rPr>
                <w:color w:val="000000"/>
                <w:sz w:val="24"/>
                <w:szCs w:val="24"/>
              </w:rPr>
              <w:t>7</w:t>
            </w:r>
          </w:p>
        </w:tc>
      </w:tr>
      <w:tr w:rsidR="008F4BD4" w:rsidRPr="009A501E" w14:paraId="09A0B168" w14:textId="77777777" w:rsidTr="00426689">
        <w:trPr>
          <w:trHeight w:val="174"/>
        </w:trPr>
        <w:tc>
          <w:tcPr>
            <w:tcW w:w="439" w:type="pct"/>
            <w:tcBorders>
              <w:top w:val="single" w:sz="6" w:space="0" w:color="auto"/>
              <w:left w:val="single" w:sz="6" w:space="0" w:color="auto"/>
              <w:bottom w:val="single" w:sz="6" w:space="0" w:color="auto"/>
              <w:right w:val="single" w:sz="6" w:space="0" w:color="auto"/>
            </w:tcBorders>
          </w:tcPr>
          <w:p w14:paraId="73C2C66A" w14:textId="77777777" w:rsidR="008F4BD4" w:rsidRPr="009A501E" w:rsidRDefault="008F4BD4" w:rsidP="00426689">
            <w:pPr>
              <w:autoSpaceDE w:val="0"/>
              <w:autoSpaceDN w:val="0"/>
              <w:adjustRightInd w:val="0"/>
              <w:jc w:val="center"/>
              <w:rPr>
                <w:color w:val="000000"/>
                <w:sz w:val="24"/>
                <w:szCs w:val="24"/>
              </w:rPr>
            </w:pPr>
            <w:r w:rsidRPr="009A501E">
              <w:rPr>
                <w:color w:val="000000"/>
                <w:sz w:val="24"/>
                <w:szCs w:val="24"/>
              </w:rPr>
              <w:t>4.</w:t>
            </w:r>
          </w:p>
        </w:tc>
        <w:tc>
          <w:tcPr>
            <w:tcW w:w="2760" w:type="pct"/>
            <w:tcBorders>
              <w:top w:val="single" w:sz="6" w:space="0" w:color="auto"/>
              <w:left w:val="single" w:sz="6" w:space="0" w:color="auto"/>
              <w:bottom w:val="single" w:sz="6" w:space="0" w:color="auto"/>
              <w:right w:val="single" w:sz="6" w:space="0" w:color="auto"/>
            </w:tcBorders>
          </w:tcPr>
          <w:p w14:paraId="1242BC68" w14:textId="77777777" w:rsidR="008F4BD4" w:rsidRPr="009A501E" w:rsidRDefault="008F4BD4" w:rsidP="00426689">
            <w:pPr>
              <w:autoSpaceDE w:val="0"/>
              <w:autoSpaceDN w:val="0"/>
              <w:adjustRightInd w:val="0"/>
              <w:rPr>
                <w:color w:val="000000"/>
                <w:sz w:val="24"/>
                <w:szCs w:val="24"/>
              </w:rPr>
            </w:pPr>
            <w:r w:rsidRPr="009A501E">
              <w:rPr>
                <w:color w:val="000000"/>
                <w:sz w:val="24"/>
                <w:szCs w:val="24"/>
              </w:rPr>
              <w:t>Nedirbantys vyrai (vegetarai)</w:t>
            </w:r>
          </w:p>
        </w:tc>
        <w:tc>
          <w:tcPr>
            <w:tcW w:w="1801" w:type="pct"/>
            <w:tcBorders>
              <w:top w:val="single" w:sz="6" w:space="0" w:color="auto"/>
              <w:left w:val="single" w:sz="6" w:space="0" w:color="auto"/>
              <w:bottom w:val="single" w:sz="6" w:space="0" w:color="auto"/>
              <w:right w:val="single" w:sz="6" w:space="0" w:color="auto"/>
            </w:tcBorders>
          </w:tcPr>
          <w:p w14:paraId="2542AAD7" w14:textId="77777777" w:rsidR="008F4BD4" w:rsidRPr="009A501E" w:rsidRDefault="008F4BD4" w:rsidP="00426689">
            <w:pPr>
              <w:autoSpaceDE w:val="0"/>
              <w:autoSpaceDN w:val="0"/>
              <w:adjustRightInd w:val="0"/>
              <w:jc w:val="center"/>
              <w:rPr>
                <w:color w:val="000000"/>
                <w:sz w:val="24"/>
                <w:szCs w:val="24"/>
              </w:rPr>
            </w:pPr>
            <w:r w:rsidRPr="009A501E">
              <w:rPr>
                <w:color w:val="000000"/>
                <w:sz w:val="24"/>
                <w:szCs w:val="24"/>
              </w:rPr>
              <w:t>21</w:t>
            </w:r>
          </w:p>
        </w:tc>
      </w:tr>
      <w:tr w:rsidR="008F4BD4" w:rsidRPr="009A501E" w14:paraId="6983E029" w14:textId="77777777" w:rsidTr="00426689">
        <w:trPr>
          <w:trHeight w:val="265"/>
        </w:trPr>
        <w:tc>
          <w:tcPr>
            <w:tcW w:w="439" w:type="pct"/>
            <w:tcBorders>
              <w:top w:val="single" w:sz="6" w:space="0" w:color="auto"/>
              <w:left w:val="single" w:sz="6" w:space="0" w:color="auto"/>
              <w:bottom w:val="single" w:sz="6" w:space="0" w:color="auto"/>
              <w:right w:val="single" w:sz="6" w:space="0" w:color="auto"/>
            </w:tcBorders>
            <w:vAlign w:val="center"/>
          </w:tcPr>
          <w:p w14:paraId="74C29834" w14:textId="77777777" w:rsidR="008F4BD4" w:rsidRPr="009A501E" w:rsidRDefault="008F4BD4" w:rsidP="00426689">
            <w:pPr>
              <w:autoSpaceDE w:val="0"/>
              <w:autoSpaceDN w:val="0"/>
              <w:adjustRightInd w:val="0"/>
              <w:jc w:val="center"/>
              <w:rPr>
                <w:color w:val="000000"/>
                <w:sz w:val="24"/>
                <w:szCs w:val="24"/>
              </w:rPr>
            </w:pPr>
            <w:r w:rsidRPr="009A501E">
              <w:rPr>
                <w:color w:val="000000"/>
                <w:sz w:val="24"/>
                <w:szCs w:val="24"/>
              </w:rPr>
              <w:t>5.</w:t>
            </w:r>
          </w:p>
        </w:tc>
        <w:tc>
          <w:tcPr>
            <w:tcW w:w="2760" w:type="pct"/>
            <w:tcBorders>
              <w:top w:val="single" w:sz="6" w:space="0" w:color="auto"/>
              <w:left w:val="single" w:sz="6" w:space="0" w:color="auto"/>
              <w:bottom w:val="single" w:sz="6" w:space="0" w:color="auto"/>
              <w:right w:val="single" w:sz="6" w:space="0" w:color="auto"/>
            </w:tcBorders>
            <w:vAlign w:val="center"/>
          </w:tcPr>
          <w:p w14:paraId="6855F049" w14:textId="77777777" w:rsidR="008F4BD4" w:rsidRPr="009A501E" w:rsidRDefault="008F4BD4" w:rsidP="00426689">
            <w:pPr>
              <w:autoSpaceDE w:val="0"/>
              <w:autoSpaceDN w:val="0"/>
              <w:adjustRightInd w:val="0"/>
              <w:rPr>
                <w:color w:val="000000"/>
                <w:sz w:val="24"/>
                <w:szCs w:val="24"/>
              </w:rPr>
            </w:pPr>
            <w:r w:rsidRPr="009A501E">
              <w:rPr>
                <w:color w:val="000000"/>
                <w:sz w:val="24"/>
                <w:szCs w:val="24"/>
              </w:rPr>
              <w:t>Dirbantys vyrai (</w:t>
            </w:r>
            <w:proofErr w:type="spellStart"/>
            <w:r w:rsidRPr="009A501E">
              <w:rPr>
                <w:color w:val="000000"/>
                <w:sz w:val="24"/>
                <w:szCs w:val="24"/>
              </w:rPr>
              <w:t>veganai</w:t>
            </w:r>
            <w:proofErr w:type="spellEnd"/>
            <w:r w:rsidRPr="009A501E">
              <w:rPr>
                <w:color w:val="000000"/>
                <w:sz w:val="24"/>
                <w:szCs w:val="24"/>
              </w:rPr>
              <w:t>)</w:t>
            </w:r>
          </w:p>
        </w:tc>
        <w:tc>
          <w:tcPr>
            <w:tcW w:w="1801" w:type="pct"/>
            <w:tcBorders>
              <w:top w:val="single" w:sz="6" w:space="0" w:color="auto"/>
              <w:left w:val="single" w:sz="6" w:space="0" w:color="auto"/>
              <w:bottom w:val="single" w:sz="6" w:space="0" w:color="auto"/>
              <w:right w:val="single" w:sz="6" w:space="0" w:color="auto"/>
            </w:tcBorders>
            <w:vAlign w:val="center"/>
          </w:tcPr>
          <w:p w14:paraId="43F001DA" w14:textId="77777777" w:rsidR="008F4BD4" w:rsidRPr="009A501E" w:rsidRDefault="008F4BD4" w:rsidP="00426689">
            <w:pPr>
              <w:autoSpaceDE w:val="0"/>
              <w:autoSpaceDN w:val="0"/>
              <w:adjustRightInd w:val="0"/>
              <w:jc w:val="center"/>
              <w:rPr>
                <w:color w:val="000000"/>
                <w:sz w:val="24"/>
                <w:szCs w:val="24"/>
              </w:rPr>
            </w:pPr>
            <w:r w:rsidRPr="009A501E">
              <w:rPr>
                <w:color w:val="000000"/>
                <w:sz w:val="24"/>
                <w:szCs w:val="24"/>
              </w:rPr>
              <w:t>6</w:t>
            </w:r>
          </w:p>
        </w:tc>
      </w:tr>
      <w:tr w:rsidR="008F4BD4" w:rsidRPr="009A501E" w14:paraId="4CDC85D3" w14:textId="77777777" w:rsidTr="00426689">
        <w:trPr>
          <w:trHeight w:val="182"/>
        </w:trPr>
        <w:tc>
          <w:tcPr>
            <w:tcW w:w="439" w:type="pct"/>
            <w:tcBorders>
              <w:top w:val="single" w:sz="6" w:space="0" w:color="auto"/>
              <w:left w:val="single" w:sz="6" w:space="0" w:color="auto"/>
              <w:bottom w:val="single" w:sz="6" w:space="0" w:color="auto"/>
              <w:right w:val="single" w:sz="6" w:space="0" w:color="auto"/>
            </w:tcBorders>
          </w:tcPr>
          <w:p w14:paraId="033B682E" w14:textId="77777777" w:rsidR="008F4BD4" w:rsidRPr="009A501E" w:rsidRDefault="008F4BD4" w:rsidP="00426689">
            <w:pPr>
              <w:autoSpaceDE w:val="0"/>
              <w:autoSpaceDN w:val="0"/>
              <w:adjustRightInd w:val="0"/>
              <w:jc w:val="center"/>
              <w:rPr>
                <w:color w:val="000000"/>
                <w:sz w:val="24"/>
                <w:szCs w:val="24"/>
              </w:rPr>
            </w:pPr>
            <w:r w:rsidRPr="009A501E">
              <w:rPr>
                <w:color w:val="000000"/>
                <w:sz w:val="24"/>
                <w:szCs w:val="24"/>
              </w:rPr>
              <w:t>6.</w:t>
            </w:r>
          </w:p>
        </w:tc>
        <w:tc>
          <w:tcPr>
            <w:tcW w:w="2760" w:type="pct"/>
            <w:tcBorders>
              <w:top w:val="single" w:sz="6" w:space="0" w:color="auto"/>
              <w:left w:val="single" w:sz="6" w:space="0" w:color="auto"/>
              <w:bottom w:val="single" w:sz="6" w:space="0" w:color="auto"/>
              <w:right w:val="single" w:sz="6" w:space="0" w:color="auto"/>
            </w:tcBorders>
          </w:tcPr>
          <w:p w14:paraId="191853AD" w14:textId="77777777" w:rsidR="008F4BD4" w:rsidRPr="009A501E" w:rsidRDefault="008F4BD4" w:rsidP="00426689">
            <w:pPr>
              <w:autoSpaceDE w:val="0"/>
              <w:autoSpaceDN w:val="0"/>
              <w:adjustRightInd w:val="0"/>
              <w:rPr>
                <w:color w:val="000000"/>
                <w:sz w:val="24"/>
                <w:szCs w:val="24"/>
              </w:rPr>
            </w:pPr>
            <w:r w:rsidRPr="009A501E">
              <w:rPr>
                <w:color w:val="000000"/>
                <w:sz w:val="24"/>
                <w:szCs w:val="24"/>
              </w:rPr>
              <w:t>Nedirbantys vyrai (</w:t>
            </w:r>
            <w:proofErr w:type="spellStart"/>
            <w:r w:rsidRPr="009A501E">
              <w:rPr>
                <w:color w:val="000000"/>
                <w:sz w:val="24"/>
                <w:szCs w:val="24"/>
              </w:rPr>
              <w:t>veganai</w:t>
            </w:r>
            <w:proofErr w:type="spellEnd"/>
            <w:r w:rsidRPr="009A501E">
              <w:rPr>
                <w:color w:val="000000"/>
                <w:sz w:val="24"/>
                <w:szCs w:val="24"/>
              </w:rPr>
              <w:t>)</w:t>
            </w:r>
          </w:p>
        </w:tc>
        <w:tc>
          <w:tcPr>
            <w:tcW w:w="1801" w:type="pct"/>
            <w:tcBorders>
              <w:top w:val="single" w:sz="6" w:space="0" w:color="auto"/>
              <w:left w:val="single" w:sz="6" w:space="0" w:color="auto"/>
              <w:bottom w:val="single" w:sz="6" w:space="0" w:color="auto"/>
              <w:right w:val="single" w:sz="6" w:space="0" w:color="auto"/>
            </w:tcBorders>
          </w:tcPr>
          <w:p w14:paraId="554ED8B5" w14:textId="77777777" w:rsidR="008F4BD4" w:rsidRPr="009A501E" w:rsidRDefault="008F4BD4" w:rsidP="00426689">
            <w:pPr>
              <w:autoSpaceDE w:val="0"/>
              <w:autoSpaceDN w:val="0"/>
              <w:adjustRightInd w:val="0"/>
              <w:jc w:val="center"/>
              <w:rPr>
                <w:color w:val="000000"/>
                <w:sz w:val="24"/>
                <w:szCs w:val="24"/>
              </w:rPr>
            </w:pPr>
            <w:r w:rsidRPr="009A501E">
              <w:rPr>
                <w:color w:val="000000"/>
                <w:sz w:val="24"/>
                <w:szCs w:val="24"/>
              </w:rPr>
              <w:t>5</w:t>
            </w:r>
          </w:p>
        </w:tc>
      </w:tr>
      <w:tr w:rsidR="008F4BD4" w:rsidRPr="009A501E" w14:paraId="4EA45992" w14:textId="77777777" w:rsidTr="00426689">
        <w:trPr>
          <w:trHeight w:val="201"/>
        </w:trPr>
        <w:tc>
          <w:tcPr>
            <w:tcW w:w="439" w:type="pct"/>
            <w:tcBorders>
              <w:top w:val="single" w:sz="6" w:space="0" w:color="auto"/>
              <w:left w:val="single" w:sz="6" w:space="0" w:color="auto"/>
              <w:bottom w:val="single" w:sz="6" w:space="0" w:color="auto"/>
              <w:right w:val="single" w:sz="6" w:space="0" w:color="auto"/>
            </w:tcBorders>
          </w:tcPr>
          <w:p w14:paraId="4306C2F9" w14:textId="77777777" w:rsidR="008F4BD4" w:rsidRPr="009A501E" w:rsidRDefault="008F4BD4" w:rsidP="00426689">
            <w:pPr>
              <w:autoSpaceDE w:val="0"/>
              <w:autoSpaceDN w:val="0"/>
              <w:adjustRightInd w:val="0"/>
              <w:jc w:val="center"/>
              <w:rPr>
                <w:color w:val="000000"/>
                <w:sz w:val="24"/>
                <w:szCs w:val="24"/>
              </w:rPr>
            </w:pPr>
            <w:r w:rsidRPr="009A501E">
              <w:rPr>
                <w:color w:val="000000"/>
                <w:sz w:val="24"/>
                <w:szCs w:val="24"/>
              </w:rPr>
              <w:t>7.</w:t>
            </w:r>
          </w:p>
        </w:tc>
        <w:tc>
          <w:tcPr>
            <w:tcW w:w="2760" w:type="pct"/>
            <w:tcBorders>
              <w:top w:val="single" w:sz="6" w:space="0" w:color="auto"/>
              <w:left w:val="single" w:sz="6" w:space="0" w:color="auto"/>
              <w:bottom w:val="single" w:sz="6" w:space="0" w:color="auto"/>
              <w:right w:val="single" w:sz="6" w:space="0" w:color="auto"/>
            </w:tcBorders>
          </w:tcPr>
          <w:p w14:paraId="7572A3B2" w14:textId="77777777" w:rsidR="008F4BD4" w:rsidRPr="009A501E" w:rsidRDefault="008F4BD4" w:rsidP="00426689">
            <w:pPr>
              <w:autoSpaceDE w:val="0"/>
              <w:autoSpaceDN w:val="0"/>
              <w:adjustRightInd w:val="0"/>
              <w:rPr>
                <w:color w:val="000000"/>
                <w:sz w:val="24"/>
                <w:szCs w:val="24"/>
              </w:rPr>
            </w:pPr>
            <w:r w:rsidRPr="009A501E">
              <w:rPr>
                <w:color w:val="000000"/>
                <w:sz w:val="24"/>
                <w:szCs w:val="24"/>
              </w:rPr>
              <w:t>Dirbantys vyrai (be kiaulienos)</w:t>
            </w:r>
          </w:p>
        </w:tc>
        <w:tc>
          <w:tcPr>
            <w:tcW w:w="1801" w:type="pct"/>
            <w:tcBorders>
              <w:top w:val="single" w:sz="6" w:space="0" w:color="auto"/>
              <w:left w:val="single" w:sz="6" w:space="0" w:color="auto"/>
              <w:bottom w:val="single" w:sz="6" w:space="0" w:color="auto"/>
              <w:right w:val="single" w:sz="6" w:space="0" w:color="auto"/>
            </w:tcBorders>
          </w:tcPr>
          <w:p w14:paraId="49FECA51" w14:textId="77777777" w:rsidR="008F4BD4" w:rsidRPr="009A501E" w:rsidRDefault="008F4BD4" w:rsidP="00426689">
            <w:pPr>
              <w:autoSpaceDE w:val="0"/>
              <w:autoSpaceDN w:val="0"/>
              <w:adjustRightInd w:val="0"/>
              <w:jc w:val="center"/>
              <w:rPr>
                <w:color w:val="000000"/>
                <w:sz w:val="24"/>
                <w:szCs w:val="24"/>
              </w:rPr>
            </w:pPr>
            <w:r w:rsidRPr="009A501E">
              <w:rPr>
                <w:color w:val="000000"/>
                <w:sz w:val="24"/>
                <w:szCs w:val="24"/>
              </w:rPr>
              <w:t>3</w:t>
            </w:r>
          </w:p>
        </w:tc>
      </w:tr>
      <w:tr w:rsidR="008F4BD4" w:rsidRPr="009A501E" w14:paraId="699A812B" w14:textId="77777777" w:rsidTr="00426689">
        <w:trPr>
          <w:trHeight w:val="305"/>
        </w:trPr>
        <w:tc>
          <w:tcPr>
            <w:tcW w:w="439" w:type="pct"/>
            <w:tcBorders>
              <w:top w:val="single" w:sz="6" w:space="0" w:color="auto"/>
              <w:left w:val="single" w:sz="6" w:space="0" w:color="auto"/>
              <w:bottom w:val="single" w:sz="6" w:space="0" w:color="auto"/>
              <w:right w:val="single" w:sz="6" w:space="0" w:color="auto"/>
            </w:tcBorders>
          </w:tcPr>
          <w:p w14:paraId="120D0F35" w14:textId="77777777" w:rsidR="008F4BD4" w:rsidRPr="009A501E" w:rsidRDefault="008F4BD4" w:rsidP="00426689">
            <w:pPr>
              <w:autoSpaceDE w:val="0"/>
              <w:autoSpaceDN w:val="0"/>
              <w:adjustRightInd w:val="0"/>
              <w:jc w:val="center"/>
              <w:rPr>
                <w:color w:val="000000"/>
                <w:sz w:val="24"/>
                <w:szCs w:val="24"/>
              </w:rPr>
            </w:pPr>
            <w:r w:rsidRPr="009A501E">
              <w:rPr>
                <w:color w:val="000000"/>
                <w:sz w:val="24"/>
                <w:szCs w:val="24"/>
              </w:rPr>
              <w:t>8.</w:t>
            </w:r>
          </w:p>
        </w:tc>
        <w:tc>
          <w:tcPr>
            <w:tcW w:w="2760" w:type="pct"/>
            <w:tcBorders>
              <w:top w:val="single" w:sz="6" w:space="0" w:color="auto"/>
              <w:left w:val="single" w:sz="6" w:space="0" w:color="auto"/>
              <w:bottom w:val="single" w:sz="6" w:space="0" w:color="auto"/>
              <w:right w:val="single" w:sz="6" w:space="0" w:color="auto"/>
            </w:tcBorders>
          </w:tcPr>
          <w:p w14:paraId="1A0D1D94" w14:textId="77777777" w:rsidR="008F4BD4" w:rsidRPr="009A501E" w:rsidRDefault="008F4BD4" w:rsidP="00426689">
            <w:pPr>
              <w:autoSpaceDE w:val="0"/>
              <w:autoSpaceDN w:val="0"/>
              <w:adjustRightInd w:val="0"/>
              <w:rPr>
                <w:color w:val="000000"/>
                <w:sz w:val="24"/>
                <w:szCs w:val="24"/>
              </w:rPr>
            </w:pPr>
            <w:r w:rsidRPr="009A501E">
              <w:rPr>
                <w:color w:val="000000"/>
                <w:sz w:val="24"/>
                <w:szCs w:val="24"/>
              </w:rPr>
              <w:t>Nedirbantys vyrai (be kiaulienos)</w:t>
            </w:r>
          </w:p>
        </w:tc>
        <w:tc>
          <w:tcPr>
            <w:tcW w:w="1801" w:type="pct"/>
            <w:tcBorders>
              <w:top w:val="single" w:sz="6" w:space="0" w:color="auto"/>
              <w:left w:val="single" w:sz="6" w:space="0" w:color="auto"/>
              <w:bottom w:val="single" w:sz="6" w:space="0" w:color="auto"/>
              <w:right w:val="single" w:sz="6" w:space="0" w:color="auto"/>
            </w:tcBorders>
          </w:tcPr>
          <w:p w14:paraId="04346886" w14:textId="77777777" w:rsidR="008F4BD4" w:rsidRPr="009A501E" w:rsidRDefault="008F4BD4" w:rsidP="00426689">
            <w:pPr>
              <w:autoSpaceDE w:val="0"/>
              <w:autoSpaceDN w:val="0"/>
              <w:adjustRightInd w:val="0"/>
              <w:jc w:val="center"/>
              <w:rPr>
                <w:color w:val="000000"/>
                <w:sz w:val="24"/>
                <w:szCs w:val="24"/>
              </w:rPr>
            </w:pPr>
            <w:r w:rsidRPr="009A501E">
              <w:rPr>
                <w:color w:val="000000"/>
                <w:sz w:val="24"/>
                <w:szCs w:val="24"/>
              </w:rPr>
              <w:t>3</w:t>
            </w:r>
          </w:p>
        </w:tc>
      </w:tr>
      <w:tr w:rsidR="008F4BD4" w:rsidRPr="009A501E" w14:paraId="32DBD58E" w14:textId="77777777" w:rsidTr="00426689">
        <w:trPr>
          <w:trHeight w:val="181"/>
        </w:trPr>
        <w:tc>
          <w:tcPr>
            <w:tcW w:w="439" w:type="pct"/>
            <w:tcBorders>
              <w:top w:val="single" w:sz="6" w:space="0" w:color="auto"/>
              <w:left w:val="single" w:sz="6" w:space="0" w:color="auto"/>
              <w:bottom w:val="single" w:sz="6" w:space="0" w:color="auto"/>
              <w:right w:val="single" w:sz="6" w:space="0" w:color="auto"/>
            </w:tcBorders>
          </w:tcPr>
          <w:p w14:paraId="675A3A11" w14:textId="77777777" w:rsidR="008F4BD4" w:rsidRPr="009A501E" w:rsidRDefault="008F4BD4" w:rsidP="00426689">
            <w:pPr>
              <w:autoSpaceDE w:val="0"/>
              <w:autoSpaceDN w:val="0"/>
              <w:adjustRightInd w:val="0"/>
              <w:jc w:val="center"/>
              <w:rPr>
                <w:color w:val="000000"/>
                <w:sz w:val="24"/>
                <w:szCs w:val="24"/>
              </w:rPr>
            </w:pPr>
            <w:r w:rsidRPr="009A501E">
              <w:rPr>
                <w:color w:val="000000"/>
                <w:sz w:val="24"/>
                <w:szCs w:val="24"/>
              </w:rPr>
              <w:t>9.</w:t>
            </w:r>
          </w:p>
        </w:tc>
        <w:tc>
          <w:tcPr>
            <w:tcW w:w="2760" w:type="pct"/>
            <w:tcBorders>
              <w:top w:val="single" w:sz="6" w:space="0" w:color="auto"/>
              <w:left w:val="single" w:sz="6" w:space="0" w:color="auto"/>
              <w:bottom w:val="single" w:sz="6" w:space="0" w:color="auto"/>
              <w:right w:val="single" w:sz="6" w:space="0" w:color="auto"/>
            </w:tcBorders>
          </w:tcPr>
          <w:p w14:paraId="0B728A27" w14:textId="77777777" w:rsidR="008F4BD4" w:rsidRPr="009A501E" w:rsidRDefault="008F4BD4" w:rsidP="00426689">
            <w:pPr>
              <w:autoSpaceDE w:val="0"/>
              <w:autoSpaceDN w:val="0"/>
              <w:adjustRightInd w:val="0"/>
              <w:rPr>
                <w:color w:val="000000"/>
                <w:sz w:val="24"/>
                <w:szCs w:val="24"/>
              </w:rPr>
            </w:pPr>
            <w:r w:rsidRPr="009A501E">
              <w:rPr>
                <w:color w:val="000000"/>
                <w:sz w:val="24"/>
                <w:szCs w:val="24"/>
              </w:rPr>
              <w:t>Dietinis maitinimas (CD)*</w:t>
            </w:r>
          </w:p>
        </w:tc>
        <w:tc>
          <w:tcPr>
            <w:tcW w:w="1801" w:type="pct"/>
            <w:tcBorders>
              <w:top w:val="single" w:sz="6" w:space="0" w:color="auto"/>
              <w:left w:val="single" w:sz="6" w:space="0" w:color="auto"/>
              <w:bottom w:val="single" w:sz="6" w:space="0" w:color="auto"/>
              <w:right w:val="single" w:sz="6" w:space="0" w:color="auto"/>
            </w:tcBorders>
          </w:tcPr>
          <w:p w14:paraId="442AA3D4" w14:textId="77777777" w:rsidR="008F4BD4" w:rsidRPr="009A501E" w:rsidRDefault="008F4BD4" w:rsidP="00426689">
            <w:pPr>
              <w:autoSpaceDE w:val="0"/>
              <w:autoSpaceDN w:val="0"/>
              <w:adjustRightInd w:val="0"/>
              <w:jc w:val="center"/>
              <w:rPr>
                <w:color w:val="000000"/>
                <w:sz w:val="24"/>
                <w:szCs w:val="24"/>
              </w:rPr>
            </w:pPr>
            <w:r w:rsidRPr="009A501E">
              <w:rPr>
                <w:color w:val="000000"/>
                <w:sz w:val="24"/>
                <w:szCs w:val="24"/>
              </w:rPr>
              <w:t>11</w:t>
            </w:r>
          </w:p>
        </w:tc>
      </w:tr>
      <w:tr w:rsidR="008F4BD4" w:rsidRPr="009A501E" w14:paraId="2F35A604" w14:textId="77777777" w:rsidTr="00426689">
        <w:trPr>
          <w:trHeight w:val="273"/>
        </w:trPr>
        <w:tc>
          <w:tcPr>
            <w:tcW w:w="439" w:type="pct"/>
            <w:tcBorders>
              <w:top w:val="single" w:sz="6" w:space="0" w:color="auto"/>
              <w:left w:val="single" w:sz="6" w:space="0" w:color="auto"/>
              <w:bottom w:val="single" w:sz="6" w:space="0" w:color="auto"/>
              <w:right w:val="single" w:sz="6" w:space="0" w:color="auto"/>
            </w:tcBorders>
          </w:tcPr>
          <w:p w14:paraId="369C84C0" w14:textId="77777777" w:rsidR="008F4BD4" w:rsidRPr="009A501E" w:rsidRDefault="008F4BD4" w:rsidP="00426689">
            <w:pPr>
              <w:autoSpaceDE w:val="0"/>
              <w:autoSpaceDN w:val="0"/>
              <w:adjustRightInd w:val="0"/>
              <w:jc w:val="center"/>
              <w:rPr>
                <w:color w:val="000000"/>
                <w:sz w:val="24"/>
                <w:szCs w:val="24"/>
              </w:rPr>
            </w:pPr>
            <w:r w:rsidRPr="009A501E">
              <w:rPr>
                <w:color w:val="000000"/>
                <w:sz w:val="24"/>
                <w:szCs w:val="24"/>
              </w:rPr>
              <w:t>10.</w:t>
            </w:r>
          </w:p>
        </w:tc>
        <w:tc>
          <w:tcPr>
            <w:tcW w:w="2760" w:type="pct"/>
            <w:tcBorders>
              <w:top w:val="single" w:sz="6" w:space="0" w:color="auto"/>
              <w:left w:val="single" w:sz="6" w:space="0" w:color="auto"/>
              <w:bottom w:val="single" w:sz="6" w:space="0" w:color="auto"/>
              <w:right w:val="single" w:sz="6" w:space="0" w:color="auto"/>
            </w:tcBorders>
          </w:tcPr>
          <w:p w14:paraId="2D9D7D43" w14:textId="77777777" w:rsidR="008F4BD4" w:rsidRPr="009A501E" w:rsidRDefault="008F4BD4" w:rsidP="00426689">
            <w:pPr>
              <w:autoSpaceDE w:val="0"/>
              <w:autoSpaceDN w:val="0"/>
              <w:adjustRightInd w:val="0"/>
              <w:rPr>
                <w:color w:val="000000"/>
                <w:sz w:val="24"/>
                <w:szCs w:val="24"/>
              </w:rPr>
            </w:pPr>
            <w:r w:rsidRPr="009A501E">
              <w:rPr>
                <w:color w:val="000000"/>
                <w:sz w:val="24"/>
                <w:szCs w:val="24"/>
              </w:rPr>
              <w:t>Dietinis maitinimas (NA)**</w:t>
            </w:r>
          </w:p>
        </w:tc>
        <w:tc>
          <w:tcPr>
            <w:tcW w:w="1801" w:type="pct"/>
            <w:tcBorders>
              <w:top w:val="single" w:sz="6" w:space="0" w:color="auto"/>
              <w:left w:val="single" w:sz="6" w:space="0" w:color="auto"/>
              <w:bottom w:val="single" w:sz="6" w:space="0" w:color="auto"/>
              <w:right w:val="single" w:sz="6" w:space="0" w:color="auto"/>
            </w:tcBorders>
          </w:tcPr>
          <w:p w14:paraId="0DDB4012" w14:textId="77777777" w:rsidR="008F4BD4" w:rsidRPr="009A501E" w:rsidRDefault="008F4BD4" w:rsidP="00426689">
            <w:pPr>
              <w:autoSpaceDE w:val="0"/>
              <w:autoSpaceDN w:val="0"/>
              <w:adjustRightInd w:val="0"/>
              <w:jc w:val="center"/>
              <w:rPr>
                <w:color w:val="000000"/>
                <w:sz w:val="24"/>
                <w:szCs w:val="24"/>
              </w:rPr>
            </w:pPr>
            <w:r w:rsidRPr="009A501E">
              <w:rPr>
                <w:color w:val="000000"/>
                <w:sz w:val="24"/>
                <w:szCs w:val="24"/>
              </w:rPr>
              <w:t>15</w:t>
            </w:r>
          </w:p>
        </w:tc>
      </w:tr>
      <w:tr w:rsidR="008F4BD4" w:rsidRPr="009A501E" w14:paraId="636C73F6" w14:textId="77777777" w:rsidTr="00426689">
        <w:trPr>
          <w:trHeight w:val="133"/>
        </w:trPr>
        <w:tc>
          <w:tcPr>
            <w:tcW w:w="439" w:type="pct"/>
            <w:tcBorders>
              <w:top w:val="single" w:sz="6" w:space="0" w:color="auto"/>
              <w:left w:val="single" w:sz="6" w:space="0" w:color="auto"/>
              <w:bottom w:val="single" w:sz="6" w:space="0" w:color="auto"/>
              <w:right w:val="single" w:sz="6" w:space="0" w:color="auto"/>
            </w:tcBorders>
          </w:tcPr>
          <w:p w14:paraId="382EB920" w14:textId="77777777" w:rsidR="008F4BD4" w:rsidRPr="009A501E" w:rsidRDefault="008F4BD4" w:rsidP="00426689">
            <w:pPr>
              <w:autoSpaceDE w:val="0"/>
              <w:autoSpaceDN w:val="0"/>
              <w:adjustRightInd w:val="0"/>
              <w:jc w:val="center"/>
              <w:rPr>
                <w:color w:val="000000"/>
                <w:sz w:val="24"/>
                <w:szCs w:val="24"/>
              </w:rPr>
            </w:pPr>
            <w:r w:rsidRPr="009A501E">
              <w:rPr>
                <w:color w:val="000000"/>
                <w:sz w:val="24"/>
                <w:szCs w:val="24"/>
              </w:rPr>
              <w:t>11.</w:t>
            </w:r>
          </w:p>
        </w:tc>
        <w:tc>
          <w:tcPr>
            <w:tcW w:w="2760" w:type="pct"/>
            <w:tcBorders>
              <w:top w:val="single" w:sz="6" w:space="0" w:color="auto"/>
              <w:left w:val="single" w:sz="6" w:space="0" w:color="auto"/>
              <w:bottom w:val="single" w:sz="6" w:space="0" w:color="auto"/>
              <w:right w:val="single" w:sz="6" w:space="0" w:color="auto"/>
            </w:tcBorders>
          </w:tcPr>
          <w:p w14:paraId="7380DA03" w14:textId="77777777" w:rsidR="008F4BD4" w:rsidRPr="009A501E" w:rsidRDefault="008F4BD4" w:rsidP="00426689">
            <w:pPr>
              <w:autoSpaceDE w:val="0"/>
              <w:autoSpaceDN w:val="0"/>
              <w:adjustRightInd w:val="0"/>
              <w:rPr>
                <w:color w:val="000000"/>
                <w:sz w:val="24"/>
                <w:szCs w:val="24"/>
              </w:rPr>
            </w:pPr>
            <w:r w:rsidRPr="009A501E">
              <w:rPr>
                <w:color w:val="000000"/>
                <w:sz w:val="24"/>
                <w:szCs w:val="24"/>
              </w:rPr>
              <w:t>Dietinis maitinimas (RB)***</w:t>
            </w:r>
          </w:p>
        </w:tc>
        <w:tc>
          <w:tcPr>
            <w:tcW w:w="1801" w:type="pct"/>
            <w:tcBorders>
              <w:top w:val="single" w:sz="6" w:space="0" w:color="auto"/>
              <w:left w:val="single" w:sz="6" w:space="0" w:color="auto"/>
              <w:bottom w:val="single" w:sz="6" w:space="0" w:color="auto"/>
              <w:right w:val="single" w:sz="6" w:space="0" w:color="auto"/>
            </w:tcBorders>
          </w:tcPr>
          <w:p w14:paraId="313899AE" w14:textId="77777777" w:rsidR="008F4BD4" w:rsidRPr="009A501E" w:rsidRDefault="008F4BD4" w:rsidP="00426689">
            <w:pPr>
              <w:autoSpaceDE w:val="0"/>
              <w:autoSpaceDN w:val="0"/>
              <w:adjustRightInd w:val="0"/>
              <w:jc w:val="center"/>
              <w:rPr>
                <w:color w:val="000000"/>
                <w:sz w:val="24"/>
                <w:szCs w:val="24"/>
              </w:rPr>
            </w:pPr>
            <w:r w:rsidRPr="009A501E">
              <w:rPr>
                <w:color w:val="000000"/>
                <w:sz w:val="24"/>
                <w:szCs w:val="24"/>
              </w:rPr>
              <w:t>11</w:t>
            </w:r>
          </w:p>
        </w:tc>
      </w:tr>
      <w:tr w:rsidR="008F4BD4" w:rsidRPr="009A501E" w14:paraId="163F8CF1" w14:textId="77777777" w:rsidTr="00426689">
        <w:trPr>
          <w:trHeight w:val="150"/>
        </w:trPr>
        <w:tc>
          <w:tcPr>
            <w:tcW w:w="439" w:type="pct"/>
            <w:tcBorders>
              <w:top w:val="single" w:sz="6" w:space="0" w:color="auto"/>
              <w:left w:val="single" w:sz="6" w:space="0" w:color="auto"/>
              <w:bottom w:val="single" w:sz="6" w:space="0" w:color="auto"/>
              <w:right w:val="single" w:sz="6" w:space="0" w:color="auto"/>
            </w:tcBorders>
          </w:tcPr>
          <w:p w14:paraId="52A996B5" w14:textId="77777777" w:rsidR="008F4BD4" w:rsidRPr="009A501E" w:rsidRDefault="008F4BD4" w:rsidP="00426689">
            <w:pPr>
              <w:autoSpaceDE w:val="0"/>
              <w:autoSpaceDN w:val="0"/>
              <w:adjustRightInd w:val="0"/>
              <w:jc w:val="center"/>
              <w:rPr>
                <w:color w:val="000000"/>
                <w:sz w:val="24"/>
                <w:szCs w:val="24"/>
              </w:rPr>
            </w:pPr>
            <w:r w:rsidRPr="009A501E">
              <w:rPr>
                <w:color w:val="000000"/>
                <w:sz w:val="24"/>
                <w:szCs w:val="24"/>
              </w:rPr>
              <w:t>12.</w:t>
            </w:r>
          </w:p>
        </w:tc>
        <w:tc>
          <w:tcPr>
            <w:tcW w:w="2760" w:type="pct"/>
            <w:tcBorders>
              <w:top w:val="single" w:sz="6" w:space="0" w:color="auto"/>
              <w:left w:val="single" w:sz="6" w:space="0" w:color="auto"/>
              <w:bottom w:val="single" w:sz="6" w:space="0" w:color="auto"/>
              <w:right w:val="single" w:sz="6" w:space="0" w:color="auto"/>
            </w:tcBorders>
          </w:tcPr>
          <w:p w14:paraId="4F077EA3" w14:textId="77777777" w:rsidR="008F4BD4" w:rsidRPr="009A501E" w:rsidRDefault="008F4BD4" w:rsidP="00426689">
            <w:pPr>
              <w:autoSpaceDE w:val="0"/>
              <w:autoSpaceDN w:val="0"/>
              <w:adjustRightInd w:val="0"/>
              <w:rPr>
                <w:color w:val="000000"/>
                <w:sz w:val="24"/>
                <w:szCs w:val="24"/>
              </w:rPr>
            </w:pPr>
            <w:r w:rsidRPr="009A501E">
              <w:rPr>
                <w:color w:val="000000"/>
                <w:sz w:val="24"/>
                <w:szCs w:val="24"/>
              </w:rPr>
              <w:t>Sausas davinys</w:t>
            </w:r>
          </w:p>
        </w:tc>
        <w:tc>
          <w:tcPr>
            <w:tcW w:w="1801" w:type="pct"/>
            <w:tcBorders>
              <w:top w:val="single" w:sz="6" w:space="0" w:color="auto"/>
              <w:left w:val="single" w:sz="6" w:space="0" w:color="auto"/>
              <w:bottom w:val="single" w:sz="6" w:space="0" w:color="auto"/>
              <w:right w:val="single" w:sz="6" w:space="0" w:color="auto"/>
            </w:tcBorders>
          </w:tcPr>
          <w:p w14:paraId="6D9207BB" w14:textId="77777777" w:rsidR="008F4BD4" w:rsidRPr="009A501E" w:rsidRDefault="008F4BD4" w:rsidP="00426689">
            <w:pPr>
              <w:autoSpaceDE w:val="0"/>
              <w:autoSpaceDN w:val="0"/>
              <w:adjustRightInd w:val="0"/>
              <w:jc w:val="center"/>
              <w:rPr>
                <w:color w:val="000000"/>
                <w:sz w:val="24"/>
                <w:szCs w:val="24"/>
              </w:rPr>
            </w:pPr>
            <w:r w:rsidRPr="009A501E">
              <w:rPr>
                <w:color w:val="000000"/>
                <w:sz w:val="24"/>
                <w:szCs w:val="24"/>
              </w:rPr>
              <w:t>2</w:t>
            </w:r>
          </w:p>
        </w:tc>
      </w:tr>
    </w:tbl>
    <w:p w14:paraId="1F0EC4B5" w14:textId="77777777" w:rsidR="008F4BD4" w:rsidRPr="009A501E" w:rsidRDefault="008F4BD4" w:rsidP="008F4BD4">
      <w:pPr>
        <w:widowControl w:val="0"/>
        <w:tabs>
          <w:tab w:val="left" w:pos="1134"/>
        </w:tabs>
        <w:autoSpaceDE w:val="0"/>
        <w:autoSpaceDN w:val="0"/>
        <w:adjustRightInd w:val="0"/>
        <w:jc w:val="both"/>
        <w:outlineLvl w:val="1"/>
        <w:rPr>
          <w:rFonts w:eastAsia="Calibri"/>
          <w:sz w:val="24"/>
          <w:szCs w:val="24"/>
          <w:lang w:val="fi-FI"/>
        </w:rPr>
      </w:pPr>
      <w:r w:rsidRPr="009A501E">
        <w:rPr>
          <w:rFonts w:eastAsia="Calibri"/>
          <w:sz w:val="24"/>
          <w:szCs w:val="24"/>
          <w:lang w:val="fi-FI"/>
        </w:rPr>
        <w:t>* Dietinis maitinimas, skirtas asmenims, sergantiems cukriniu diabetu;</w:t>
      </w:r>
    </w:p>
    <w:p w14:paraId="149D0E5A" w14:textId="77777777" w:rsidR="008F4BD4" w:rsidRPr="009A501E" w:rsidRDefault="008F4BD4" w:rsidP="008F4BD4">
      <w:pPr>
        <w:widowControl w:val="0"/>
        <w:tabs>
          <w:tab w:val="left" w:pos="1134"/>
        </w:tabs>
        <w:autoSpaceDE w:val="0"/>
        <w:autoSpaceDN w:val="0"/>
        <w:adjustRightInd w:val="0"/>
        <w:jc w:val="both"/>
        <w:outlineLvl w:val="1"/>
        <w:rPr>
          <w:rFonts w:eastAsia="Calibri"/>
          <w:sz w:val="24"/>
          <w:szCs w:val="24"/>
          <w:lang w:val="fi-FI"/>
        </w:rPr>
      </w:pPr>
      <w:r w:rsidRPr="009A501E">
        <w:rPr>
          <w:rFonts w:eastAsia="Calibri"/>
          <w:sz w:val="24"/>
          <w:szCs w:val="24"/>
          <w:lang w:val="fi-FI"/>
        </w:rPr>
        <w:t>** Dietinimas maitinimas, skirtas asmenims, kuriems teikiamas sumažintas natrio (druskos) kiekis;</w:t>
      </w:r>
    </w:p>
    <w:p w14:paraId="683C47D1" w14:textId="77777777" w:rsidR="008F4BD4" w:rsidRPr="009A501E" w:rsidRDefault="008F4BD4" w:rsidP="008F4BD4">
      <w:pPr>
        <w:widowControl w:val="0"/>
        <w:tabs>
          <w:tab w:val="left" w:pos="1134"/>
        </w:tabs>
        <w:autoSpaceDE w:val="0"/>
        <w:autoSpaceDN w:val="0"/>
        <w:adjustRightInd w:val="0"/>
        <w:jc w:val="both"/>
        <w:outlineLvl w:val="1"/>
        <w:rPr>
          <w:rFonts w:eastAsia="Calibri"/>
          <w:sz w:val="24"/>
          <w:szCs w:val="24"/>
          <w:lang w:val="fi-FI"/>
        </w:rPr>
      </w:pPr>
      <w:r w:rsidRPr="009A501E">
        <w:rPr>
          <w:rFonts w:eastAsia="Calibri"/>
          <w:sz w:val="24"/>
          <w:szCs w:val="24"/>
          <w:lang w:val="fi-FI"/>
        </w:rPr>
        <w:t>*** Dietinis maitinimas, skirtas asmenims, kuriems priklauso mažiau riebalų ir daugiau baltymų.</w:t>
      </w:r>
    </w:p>
    <w:p w14:paraId="6B9C14CF" w14:textId="77777777" w:rsidR="008F4BD4" w:rsidRPr="009A501E" w:rsidRDefault="008F4BD4" w:rsidP="008F4BD4">
      <w:pPr>
        <w:widowControl w:val="0"/>
        <w:tabs>
          <w:tab w:val="left" w:pos="1134"/>
        </w:tabs>
        <w:autoSpaceDE w:val="0"/>
        <w:autoSpaceDN w:val="0"/>
        <w:adjustRightInd w:val="0"/>
        <w:jc w:val="both"/>
        <w:outlineLvl w:val="1"/>
        <w:rPr>
          <w:rFonts w:eastAsia="Calibri"/>
          <w:sz w:val="24"/>
          <w:szCs w:val="24"/>
          <w:lang w:val="fi-FI"/>
        </w:rPr>
      </w:pPr>
    </w:p>
    <w:p w14:paraId="5DD73B04" w14:textId="77777777" w:rsidR="008F4BD4" w:rsidRPr="009A501E" w:rsidRDefault="008F4BD4" w:rsidP="008F4BD4">
      <w:pPr>
        <w:widowControl w:val="0"/>
        <w:tabs>
          <w:tab w:val="left" w:pos="1134"/>
        </w:tabs>
        <w:autoSpaceDE w:val="0"/>
        <w:autoSpaceDN w:val="0"/>
        <w:adjustRightInd w:val="0"/>
        <w:jc w:val="both"/>
        <w:outlineLvl w:val="1"/>
        <w:rPr>
          <w:rFonts w:eastAsia="Calibri"/>
          <w:sz w:val="24"/>
          <w:szCs w:val="24"/>
          <w:lang w:val="fi-FI"/>
        </w:rPr>
      </w:pPr>
    </w:p>
    <w:p w14:paraId="24FFDEFF" w14:textId="77777777" w:rsidR="008F4BD4" w:rsidRPr="009A501E" w:rsidRDefault="008F4BD4" w:rsidP="008F4BD4">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hAnsi="Times New Roman"/>
          <w:b/>
          <w:sz w:val="24"/>
          <w:szCs w:val="24"/>
          <w:u w:val="single"/>
        </w:rPr>
      </w:pPr>
      <w:r w:rsidRPr="009A501E">
        <w:rPr>
          <w:rFonts w:ascii="Times New Roman" w:hAnsi="Times New Roman"/>
          <w:b/>
          <w:sz w:val="24"/>
          <w:szCs w:val="24"/>
          <w:u w:val="single"/>
        </w:rPr>
        <w:t>II dalis. Nuteistųjų/suimtųjų asmenų maitinimo paslauga (ALYTAUS KALĖJIMAS)</w:t>
      </w:r>
    </w:p>
    <w:p w14:paraId="071AAE9D" w14:textId="77777777" w:rsidR="008F4BD4" w:rsidRPr="009A501E" w:rsidRDefault="008F4BD4" w:rsidP="008F4BD4">
      <w:pPr>
        <w:widowControl w:val="0"/>
        <w:tabs>
          <w:tab w:val="left" w:pos="1134"/>
        </w:tabs>
        <w:suppressAutoHyphens/>
        <w:jc w:val="both"/>
        <w:rPr>
          <w:rFonts w:eastAsia="Calibri"/>
          <w:kern w:val="2"/>
          <w:sz w:val="24"/>
          <w:szCs w:val="24"/>
          <w:lang w:eastAsia="zh-CN" w:bidi="hi-IN"/>
        </w:rPr>
      </w:pPr>
      <w:r w:rsidRPr="009A501E">
        <w:rPr>
          <w:rFonts w:eastAsia="Calibri"/>
          <w:kern w:val="2"/>
          <w:sz w:val="24"/>
          <w:szCs w:val="24"/>
          <w:lang w:eastAsia="zh-CN" w:bidi="hi-IN"/>
        </w:rPr>
        <w:t xml:space="preserve">1. Maitinimo paslaugos turės būti teikiamos </w:t>
      </w:r>
      <w:r w:rsidRPr="009A501E">
        <w:rPr>
          <w:rFonts w:eastAsia="Calibri"/>
          <w:b/>
          <w:bCs/>
          <w:kern w:val="2"/>
          <w:sz w:val="24"/>
          <w:szCs w:val="24"/>
          <w:lang w:eastAsia="zh-CN" w:bidi="hi-IN"/>
        </w:rPr>
        <w:t xml:space="preserve">Alytaus kalėjimui </w:t>
      </w:r>
      <w:r w:rsidRPr="009A501E">
        <w:rPr>
          <w:rFonts w:eastAsia="Calibri"/>
          <w:sz w:val="24"/>
          <w:szCs w:val="24"/>
        </w:rPr>
        <w:t>(toliau – Įstaiga)</w:t>
      </w:r>
      <w:r w:rsidRPr="009A501E">
        <w:rPr>
          <w:rFonts w:eastAsia="Calibri"/>
          <w:kern w:val="2"/>
          <w:sz w:val="24"/>
          <w:szCs w:val="24"/>
          <w:lang w:eastAsia="zh-CN" w:bidi="hi-IN"/>
        </w:rPr>
        <w:t xml:space="preserve">, adresu: Ulonų g. 8A, LT-62505 Alytus, </w:t>
      </w:r>
      <w:r w:rsidRPr="009A501E">
        <w:rPr>
          <w:rFonts w:eastAsia="Calibri"/>
          <w:sz w:val="24"/>
          <w:szCs w:val="24"/>
        </w:rPr>
        <w:t>privalomai nuomojantis maisto gaminimo patalpas</w:t>
      </w:r>
      <w:r w:rsidRPr="009A501E">
        <w:rPr>
          <w:rFonts w:eastAsia="Calibri"/>
          <w:kern w:val="2"/>
          <w:sz w:val="24"/>
          <w:szCs w:val="24"/>
          <w:lang w:eastAsia="zh-CN" w:bidi="hi-IN"/>
        </w:rPr>
        <w:t xml:space="preserve"> (unikalusis Nr. 1195-9004-0150, bendras plotas 471,72 m</w:t>
      </w:r>
      <w:r w:rsidRPr="009A501E">
        <w:rPr>
          <w:rFonts w:eastAsia="Calibri"/>
          <w:kern w:val="2"/>
          <w:sz w:val="24"/>
          <w:szCs w:val="24"/>
          <w:vertAlign w:val="superscript"/>
          <w:lang w:eastAsia="zh-CN" w:bidi="hi-IN"/>
        </w:rPr>
        <w:t>2</w:t>
      </w:r>
      <w:r w:rsidRPr="009A501E">
        <w:rPr>
          <w:rFonts w:eastAsia="Calibri"/>
          <w:kern w:val="2"/>
          <w:sz w:val="24"/>
          <w:szCs w:val="24"/>
          <w:lang w:eastAsia="zh-CN" w:bidi="hi-IN"/>
        </w:rPr>
        <w:t>) nurodytą ilgalaikį turtą bei pagal poreikį nuomojant kitą nurodytą ilgalaikį ir trumpalaikį turtą.</w:t>
      </w:r>
    </w:p>
    <w:p w14:paraId="25A96593" w14:textId="77777777" w:rsidR="008F4BD4" w:rsidRPr="009A501E" w:rsidRDefault="008F4BD4" w:rsidP="008F4BD4">
      <w:pPr>
        <w:widowControl w:val="0"/>
        <w:tabs>
          <w:tab w:val="left" w:pos="1134"/>
        </w:tabs>
        <w:suppressAutoHyphens/>
        <w:spacing w:after="60"/>
        <w:jc w:val="both"/>
        <w:rPr>
          <w:rFonts w:eastAsia="Calibri"/>
          <w:kern w:val="2"/>
          <w:sz w:val="24"/>
          <w:szCs w:val="24"/>
          <w:lang w:eastAsia="zh-CN" w:bidi="hi-IN"/>
        </w:rPr>
      </w:pPr>
      <w:r w:rsidRPr="009A501E">
        <w:rPr>
          <w:rFonts w:eastAsia="Calibri"/>
          <w:kern w:val="2"/>
          <w:sz w:val="24"/>
          <w:szCs w:val="24"/>
          <w:lang w:eastAsia="zh-CN" w:bidi="hi-IN"/>
        </w:rPr>
        <w:t xml:space="preserve">2. </w:t>
      </w:r>
      <w:r w:rsidRPr="009A501E">
        <w:rPr>
          <w:rFonts w:eastAsia="Calibri"/>
          <w:sz w:val="24"/>
          <w:szCs w:val="24"/>
        </w:rPr>
        <w:t xml:space="preserve">Preliminarus Įstaigoje </w:t>
      </w:r>
      <w:r w:rsidRPr="009A501E">
        <w:rPr>
          <w:rFonts w:eastAsia="Calibri"/>
          <w:kern w:val="2"/>
          <w:sz w:val="24"/>
          <w:szCs w:val="24"/>
          <w:lang w:eastAsia="zh-CN" w:bidi="hi-IN"/>
        </w:rPr>
        <w:t>per parą maitinamų asmenų skaičius (pasiūlymo kainos skaičiavimui) – 1000, iš jų:</w:t>
      </w:r>
    </w:p>
    <w:tbl>
      <w:tblPr>
        <w:tblStyle w:val="Lentelstinklelis"/>
        <w:tblW w:w="5000" w:type="pct"/>
        <w:tblLook w:val="04A0" w:firstRow="1" w:lastRow="0" w:firstColumn="1" w:lastColumn="0" w:noHBand="0" w:noVBand="1"/>
      </w:tblPr>
      <w:tblGrid>
        <w:gridCol w:w="871"/>
        <w:gridCol w:w="5724"/>
        <w:gridCol w:w="3367"/>
      </w:tblGrid>
      <w:tr w:rsidR="008F4BD4" w:rsidRPr="009A501E" w14:paraId="09D793FC" w14:textId="77777777" w:rsidTr="00426689">
        <w:tc>
          <w:tcPr>
            <w:tcW w:w="437" w:type="pct"/>
            <w:shd w:val="clear" w:color="auto" w:fill="E7E6E6" w:themeFill="background2"/>
            <w:vAlign w:val="center"/>
          </w:tcPr>
          <w:p w14:paraId="6EAA7624" w14:textId="77777777" w:rsidR="008F4BD4" w:rsidRPr="009A501E" w:rsidRDefault="008F4BD4" w:rsidP="00426689">
            <w:pPr>
              <w:jc w:val="center"/>
              <w:rPr>
                <w:b/>
                <w:bCs/>
                <w:sz w:val="24"/>
                <w:szCs w:val="24"/>
              </w:rPr>
            </w:pPr>
          </w:p>
          <w:p w14:paraId="1C8336B2" w14:textId="77777777" w:rsidR="008F4BD4" w:rsidRPr="009A501E" w:rsidRDefault="008F4BD4" w:rsidP="00426689">
            <w:pPr>
              <w:jc w:val="center"/>
              <w:rPr>
                <w:b/>
                <w:bCs/>
                <w:sz w:val="24"/>
                <w:szCs w:val="24"/>
              </w:rPr>
            </w:pPr>
          </w:p>
        </w:tc>
        <w:tc>
          <w:tcPr>
            <w:tcW w:w="2873" w:type="pct"/>
            <w:shd w:val="clear" w:color="auto" w:fill="E7E6E6" w:themeFill="background2"/>
            <w:vAlign w:val="center"/>
          </w:tcPr>
          <w:p w14:paraId="70D608A1" w14:textId="77777777" w:rsidR="008F4BD4" w:rsidRPr="009A501E" w:rsidRDefault="008F4BD4" w:rsidP="00426689">
            <w:pPr>
              <w:jc w:val="center"/>
              <w:rPr>
                <w:b/>
                <w:bCs/>
                <w:sz w:val="24"/>
                <w:szCs w:val="24"/>
              </w:rPr>
            </w:pPr>
            <w:r w:rsidRPr="009A501E">
              <w:rPr>
                <w:b/>
                <w:bCs/>
                <w:sz w:val="24"/>
                <w:szCs w:val="24"/>
              </w:rPr>
              <w:t>Pavadinimas</w:t>
            </w:r>
          </w:p>
        </w:tc>
        <w:tc>
          <w:tcPr>
            <w:tcW w:w="1690" w:type="pct"/>
            <w:shd w:val="clear" w:color="auto" w:fill="E7E6E6" w:themeFill="background2"/>
            <w:vAlign w:val="center"/>
          </w:tcPr>
          <w:p w14:paraId="5E15EAA5" w14:textId="77777777" w:rsidR="008F4BD4" w:rsidRPr="009A501E" w:rsidRDefault="008F4BD4" w:rsidP="00426689">
            <w:pPr>
              <w:jc w:val="center"/>
              <w:rPr>
                <w:b/>
                <w:bCs/>
                <w:sz w:val="24"/>
                <w:szCs w:val="24"/>
              </w:rPr>
            </w:pPr>
            <w:r w:rsidRPr="009A501E">
              <w:rPr>
                <w:b/>
                <w:bCs/>
                <w:color w:val="000000"/>
                <w:sz w:val="24"/>
                <w:szCs w:val="24"/>
              </w:rPr>
              <w:t>Preliminarus asmenų skaičius</w:t>
            </w:r>
          </w:p>
        </w:tc>
      </w:tr>
      <w:tr w:rsidR="008F4BD4" w:rsidRPr="009A501E" w14:paraId="2484DE20" w14:textId="77777777" w:rsidTr="00426689">
        <w:tc>
          <w:tcPr>
            <w:tcW w:w="437" w:type="pct"/>
          </w:tcPr>
          <w:p w14:paraId="2E54EE6F" w14:textId="77777777" w:rsidR="008F4BD4" w:rsidRPr="009A501E" w:rsidRDefault="008F4BD4" w:rsidP="00426689">
            <w:pPr>
              <w:jc w:val="center"/>
              <w:rPr>
                <w:sz w:val="24"/>
                <w:szCs w:val="24"/>
              </w:rPr>
            </w:pPr>
            <w:r w:rsidRPr="009A501E">
              <w:rPr>
                <w:sz w:val="24"/>
                <w:szCs w:val="24"/>
              </w:rPr>
              <w:t>1.</w:t>
            </w:r>
          </w:p>
        </w:tc>
        <w:tc>
          <w:tcPr>
            <w:tcW w:w="2873" w:type="pct"/>
            <w:vAlign w:val="bottom"/>
          </w:tcPr>
          <w:p w14:paraId="0B4BE188" w14:textId="77777777" w:rsidR="008F4BD4" w:rsidRPr="009A501E" w:rsidRDefault="008F4BD4" w:rsidP="00426689">
            <w:pPr>
              <w:jc w:val="both"/>
              <w:rPr>
                <w:sz w:val="24"/>
                <w:szCs w:val="24"/>
              </w:rPr>
            </w:pPr>
            <w:r w:rsidRPr="009A501E">
              <w:rPr>
                <w:sz w:val="24"/>
                <w:szCs w:val="24"/>
              </w:rPr>
              <w:t>Dirbantys vyrai</w:t>
            </w:r>
          </w:p>
        </w:tc>
        <w:tc>
          <w:tcPr>
            <w:tcW w:w="1690" w:type="pct"/>
            <w:vAlign w:val="center"/>
          </w:tcPr>
          <w:p w14:paraId="7917E3A3" w14:textId="77777777" w:rsidR="008F4BD4" w:rsidRPr="009A501E" w:rsidRDefault="008F4BD4" w:rsidP="00426689">
            <w:pPr>
              <w:jc w:val="center"/>
              <w:rPr>
                <w:sz w:val="24"/>
                <w:szCs w:val="24"/>
              </w:rPr>
            </w:pPr>
            <w:r w:rsidRPr="009A501E">
              <w:rPr>
                <w:sz w:val="24"/>
                <w:szCs w:val="24"/>
              </w:rPr>
              <w:t>240</w:t>
            </w:r>
          </w:p>
        </w:tc>
      </w:tr>
      <w:tr w:rsidR="008F4BD4" w:rsidRPr="009A501E" w14:paraId="0A1F7C57" w14:textId="77777777" w:rsidTr="00426689">
        <w:tc>
          <w:tcPr>
            <w:tcW w:w="437" w:type="pct"/>
          </w:tcPr>
          <w:p w14:paraId="184A397C" w14:textId="77777777" w:rsidR="008F4BD4" w:rsidRPr="009A501E" w:rsidRDefault="008F4BD4" w:rsidP="00426689">
            <w:pPr>
              <w:jc w:val="center"/>
              <w:rPr>
                <w:sz w:val="24"/>
                <w:szCs w:val="24"/>
              </w:rPr>
            </w:pPr>
            <w:r w:rsidRPr="009A501E">
              <w:rPr>
                <w:sz w:val="24"/>
                <w:szCs w:val="24"/>
              </w:rPr>
              <w:lastRenderedPageBreak/>
              <w:t>2.</w:t>
            </w:r>
          </w:p>
        </w:tc>
        <w:tc>
          <w:tcPr>
            <w:tcW w:w="2873" w:type="pct"/>
            <w:vAlign w:val="bottom"/>
          </w:tcPr>
          <w:p w14:paraId="728C04F0" w14:textId="77777777" w:rsidR="008F4BD4" w:rsidRPr="009A501E" w:rsidRDefault="008F4BD4" w:rsidP="00426689">
            <w:pPr>
              <w:jc w:val="both"/>
              <w:rPr>
                <w:sz w:val="24"/>
                <w:szCs w:val="24"/>
              </w:rPr>
            </w:pPr>
            <w:r w:rsidRPr="009A501E">
              <w:rPr>
                <w:sz w:val="24"/>
                <w:szCs w:val="24"/>
              </w:rPr>
              <w:t>Dirbantys vyrai (vegetarai)</w:t>
            </w:r>
          </w:p>
        </w:tc>
        <w:tc>
          <w:tcPr>
            <w:tcW w:w="1690" w:type="pct"/>
            <w:vAlign w:val="center"/>
          </w:tcPr>
          <w:p w14:paraId="00A6628D" w14:textId="77777777" w:rsidR="008F4BD4" w:rsidRPr="009A501E" w:rsidRDefault="008F4BD4" w:rsidP="00426689">
            <w:pPr>
              <w:jc w:val="center"/>
              <w:rPr>
                <w:sz w:val="24"/>
                <w:szCs w:val="24"/>
              </w:rPr>
            </w:pPr>
            <w:r w:rsidRPr="009A501E">
              <w:rPr>
                <w:sz w:val="24"/>
                <w:szCs w:val="24"/>
              </w:rPr>
              <w:t>8</w:t>
            </w:r>
          </w:p>
        </w:tc>
      </w:tr>
      <w:tr w:rsidR="008F4BD4" w:rsidRPr="009A501E" w14:paraId="56FD9F17" w14:textId="77777777" w:rsidTr="00426689">
        <w:tc>
          <w:tcPr>
            <w:tcW w:w="437" w:type="pct"/>
          </w:tcPr>
          <w:p w14:paraId="74F1C329" w14:textId="77777777" w:rsidR="008F4BD4" w:rsidRPr="009A501E" w:rsidRDefault="008F4BD4" w:rsidP="00426689">
            <w:pPr>
              <w:jc w:val="center"/>
              <w:rPr>
                <w:sz w:val="24"/>
                <w:szCs w:val="24"/>
              </w:rPr>
            </w:pPr>
            <w:r w:rsidRPr="009A501E">
              <w:rPr>
                <w:sz w:val="24"/>
                <w:szCs w:val="24"/>
              </w:rPr>
              <w:t>3.</w:t>
            </w:r>
          </w:p>
        </w:tc>
        <w:tc>
          <w:tcPr>
            <w:tcW w:w="2873" w:type="pct"/>
            <w:vAlign w:val="bottom"/>
          </w:tcPr>
          <w:p w14:paraId="79D8F204" w14:textId="77777777" w:rsidR="008F4BD4" w:rsidRPr="009A501E" w:rsidRDefault="008F4BD4" w:rsidP="00426689">
            <w:pPr>
              <w:jc w:val="both"/>
              <w:rPr>
                <w:sz w:val="24"/>
                <w:szCs w:val="24"/>
              </w:rPr>
            </w:pPr>
            <w:r w:rsidRPr="009A501E">
              <w:rPr>
                <w:sz w:val="24"/>
                <w:szCs w:val="24"/>
              </w:rPr>
              <w:t>Dirbantys vyrai (be kiaulienos)</w:t>
            </w:r>
          </w:p>
        </w:tc>
        <w:tc>
          <w:tcPr>
            <w:tcW w:w="1690" w:type="pct"/>
            <w:vAlign w:val="center"/>
          </w:tcPr>
          <w:p w14:paraId="12C97E44" w14:textId="77777777" w:rsidR="008F4BD4" w:rsidRPr="009A501E" w:rsidRDefault="008F4BD4" w:rsidP="00426689">
            <w:pPr>
              <w:jc w:val="center"/>
              <w:rPr>
                <w:sz w:val="24"/>
                <w:szCs w:val="24"/>
              </w:rPr>
            </w:pPr>
            <w:r w:rsidRPr="009A501E">
              <w:rPr>
                <w:sz w:val="24"/>
                <w:szCs w:val="24"/>
              </w:rPr>
              <w:t>6</w:t>
            </w:r>
          </w:p>
        </w:tc>
      </w:tr>
      <w:tr w:rsidR="008F4BD4" w:rsidRPr="009A501E" w14:paraId="0CA83DA5" w14:textId="77777777" w:rsidTr="00426689">
        <w:tc>
          <w:tcPr>
            <w:tcW w:w="437" w:type="pct"/>
          </w:tcPr>
          <w:p w14:paraId="5ACD0B86" w14:textId="77777777" w:rsidR="008F4BD4" w:rsidRPr="009A501E" w:rsidRDefault="008F4BD4" w:rsidP="00426689">
            <w:pPr>
              <w:jc w:val="center"/>
              <w:rPr>
                <w:sz w:val="24"/>
                <w:szCs w:val="24"/>
              </w:rPr>
            </w:pPr>
            <w:r w:rsidRPr="009A501E">
              <w:rPr>
                <w:sz w:val="24"/>
                <w:szCs w:val="24"/>
              </w:rPr>
              <w:t>4.</w:t>
            </w:r>
          </w:p>
        </w:tc>
        <w:tc>
          <w:tcPr>
            <w:tcW w:w="2873" w:type="pct"/>
            <w:vAlign w:val="bottom"/>
          </w:tcPr>
          <w:p w14:paraId="073FE92D" w14:textId="77777777" w:rsidR="008F4BD4" w:rsidRPr="009A501E" w:rsidRDefault="008F4BD4" w:rsidP="00426689">
            <w:pPr>
              <w:jc w:val="both"/>
              <w:rPr>
                <w:sz w:val="24"/>
                <w:szCs w:val="24"/>
              </w:rPr>
            </w:pPr>
            <w:r w:rsidRPr="009A501E">
              <w:rPr>
                <w:sz w:val="24"/>
                <w:szCs w:val="24"/>
              </w:rPr>
              <w:t>Dirbantys vyrai (</w:t>
            </w:r>
            <w:proofErr w:type="spellStart"/>
            <w:r w:rsidRPr="009A501E">
              <w:rPr>
                <w:sz w:val="24"/>
                <w:szCs w:val="24"/>
              </w:rPr>
              <w:t>veganai</w:t>
            </w:r>
            <w:proofErr w:type="spellEnd"/>
            <w:r w:rsidRPr="009A501E">
              <w:rPr>
                <w:sz w:val="24"/>
                <w:szCs w:val="24"/>
              </w:rPr>
              <w:t>)</w:t>
            </w:r>
          </w:p>
        </w:tc>
        <w:tc>
          <w:tcPr>
            <w:tcW w:w="1690" w:type="pct"/>
            <w:vAlign w:val="center"/>
          </w:tcPr>
          <w:p w14:paraId="39E1207D" w14:textId="77777777" w:rsidR="008F4BD4" w:rsidRPr="009A501E" w:rsidRDefault="008F4BD4" w:rsidP="00426689">
            <w:pPr>
              <w:jc w:val="center"/>
              <w:rPr>
                <w:sz w:val="24"/>
                <w:szCs w:val="24"/>
              </w:rPr>
            </w:pPr>
            <w:r w:rsidRPr="009A501E">
              <w:rPr>
                <w:sz w:val="24"/>
                <w:szCs w:val="24"/>
              </w:rPr>
              <w:t>5</w:t>
            </w:r>
          </w:p>
        </w:tc>
      </w:tr>
      <w:tr w:rsidR="008F4BD4" w:rsidRPr="009A501E" w14:paraId="5172C146" w14:textId="77777777" w:rsidTr="00426689">
        <w:tc>
          <w:tcPr>
            <w:tcW w:w="437" w:type="pct"/>
          </w:tcPr>
          <w:p w14:paraId="2D519B70" w14:textId="77777777" w:rsidR="008F4BD4" w:rsidRPr="009A501E" w:rsidRDefault="008F4BD4" w:rsidP="00426689">
            <w:pPr>
              <w:jc w:val="center"/>
              <w:rPr>
                <w:sz w:val="24"/>
                <w:szCs w:val="24"/>
              </w:rPr>
            </w:pPr>
            <w:r w:rsidRPr="009A501E">
              <w:rPr>
                <w:sz w:val="24"/>
                <w:szCs w:val="24"/>
              </w:rPr>
              <w:t>5.</w:t>
            </w:r>
          </w:p>
        </w:tc>
        <w:tc>
          <w:tcPr>
            <w:tcW w:w="2873" w:type="pct"/>
            <w:vAlign w:val="bottom"/>
          </w:tcPr>
          <w:p w14:paraId="2EC4EFE1" w14:textId="77777777" w:rsidR="008F4BD4" w:rsidRPr="009A501E" w:rsidRDefault="008F4BD4" w:rsidP="00426689">
            <w:pPr>
              <w:jc w:val="both"/>
              <w:rPr>
                <w:sz w:val="24"/>
                <w:szCs w:val="24"/>
              </w:rPr>
            </w:pPr>
            <w:r w:rsidRPr="009A501E">
              <w:rPr>
                <w:sz w:val="24"/>
                <w:szCs w:val="24"/>
              </w:rPr>
              <w:t>Nedirbantys vyrai</w:t>
            </w:r>
          </w:p>
        </w:tc>
        <w:tc>
          <w:tcPr>
            <w:tcW w:w="1690" w:type="pct"/>
            <w:vAlign w:val="center"/>
          </w:tcPr>
          <w:p w14:paraId="54335C8F" w14:textId="77777777" w:rsidR="008F4BD4" w:rsidRPr="009A501E" w:rsidRDefault="008F4BD4" w:rsidP="00426689">
            <w:pPr>
              <w:jc w:val="center"/>
              <w:rPr>
                <w:sz w:val="24"/>
                <w:szCs w:val="24"/>
              </w:rPr>
            </w:pPr>
            <w:r w:rsidRPr="009A501E">
              <w:rPr>
                <w:sz w:val="24"/>
                <w:szCs w:val="24"/>
              </w:rPr>
              <w:t>512</w:t>
            </w:r>
          </w:p>
        </w:tc>
      </w:tr>
      <w:tr w:rsidR="008F4BD4" w:rsidRPr="009A501E" w14:paraId="3CA6CB08" w14:textId="77777777" w:rsidTr="00426689">
        <w:tc>
          <w:tcPr>
            <w:tcW w:w="437" w:type="pct"/>
          </w:tcPr>
          <w:p w14:paraId="3A6D86C7" w14:textId="77777777" w:rsidR="008F4BD4" w:rsidRPr="009A501E" w:rsidRDefault="008F4BD4" w:rsidP="00426689">
            <w:pPr>
              <w:jc w:val="center"/>
              <w:rPr>
                <w:sz w:val="24"/>
                <w:szCs w:val="24"/>
              </w:rPr>
            </w:pPr>
            <w:r w:rsidRPr="009A501E">
              <w:rPr>
                <w:sz w:val="24"/>
                <w:szCs w:val="24"/>
              </w:rPr>
              <w:t>6.</w:t>
            </w:r>
          </w:p>
        </w:tc>
        <w:tc>
          <w:tcPr>
            <w:tcW w:w="2873" w:type="pct"/>
            <w:vAlign w:val="bottom"/>
          </w:tcPr>
          <w:p w14:paraId="16D84CCC" w14:textId="77777777" w:rsidR="008F4BD4" w:rsidRPr="009A501E" w:rsidRDefault="008F4BD4" w:rsidP="00426689">
            <w:pPr>
              <w:jc w:val="both"/>
              <w:rPr>
                <w:sz w:val="24"/>
                <w:szCs w:val="24"/>
              </w:rPr>
            </w:pPr>
            <w:r w:rsidRPr="009A501E">
              <w:rPr>
                <w:sz w:val="24"/>
                <w:szCs w:val="24"/>
              </w:rPr>
              <w:t>Nedirbantys vyrai (vegetarai)</w:t>
            </w:r>
          </w:p>
        </w:tc>
        <w:tc>
          <w:tcPr>
            <w:tcW w:w="1690" w:type="pct"/>
            <w:vAlign w:val="center"/>
          </w:tcPr>
          <w:p w14:paraId="0306F30C" w14:textId="77777777" w:rsidR="008F4BD4" w:rsidRPr="009A501E" w:rsidRDefault="008F4BD4" w:rsidP="00426689">
            <w:pPr>
              <w:jc w:val="center"/>
              <w:rPr>
                <w:sz w:val="24"/>
                <w:szCs w:val="24"/>
              </w:rPr>
            </w:pPr>
            <w:r w:rsidRPr="009A501E">
              <w:rPr>
                <w:sz w:val="24"/>
                <w:szCs w:val="24"/>
              </w:rPr>
              <w:t>12</w:t>
            </w:r>
          </w:p>
        </w:tc>
      </w:tr>
      <w:tr w:rsidR="008F4BD4" w:rsidRPr="009A501E" w14:paraId="45DCD682" w14:textId="77777777" w:rsidTr="00426689">
        <w:tc>
          <w:tcPr>
            <w:tcW w:w="437" w:type="pct"/>
          </w:tcPr>
          <w:p w14:paraId="65C7CA2C" w14:textId="77777777" w:rsidR="008F4BD4" w:rsidRPr="009A501E" w:rsidRDefault="008F4BD4" w:rsidP="00426689">
            <w:pPr>
              <w:jc w:val="center"/>
              <w:rPr>
                <w:sz w:val="24"/>
                <w:szCs w:val="24"/>
              </w:rPr>
            </w:pPr>
            <w:r w:rsidRPr="009A501E">
              <w:rPr>
                <w:sz w:val="24"/>
                <w:szCs w:val="24"/>
              </w:rPr>
              <w:t>7.</w:t>
            </w:r>
          </w:p>
        </w:tc>
        <w:tc>
          <w:tcPr>
            <w:tcW w:w="2873" w:type="pct"/>
            <w:vAlign w:val="bottom"/>
          </w:tcPr>
          <w:p w14:paraId="3CA3E9C7" w14:textId="77777777" w:rsidR="008F4BD4" w:rsidRPr="009A501E" w:rsidRDefault="008F4BD4" w:rsidP="00426689">
            <w:pPr>
              <w:jc w:val="both"/>
              <w:rPr>
                <w:sz w:val="24"/>
                <w:szCs w:val="24"/>
              </w:rPr>
            </w:pPr>
            <w:r w:rsidRPr="009A501E">
              <w:rPr>
                <w:sz w:val="24"/>
                <w:szCs w:val="24"/>
              </w:rPr>
              <w:t>Nedirbantys vyrai (be kiaulienos)</w:t>
            </w:r>
          </w:p>
        </w:tc>
        <w:tc>
          <w:tcPr>
            <w:tcW w:w="1690" w:type="pct"/>
            <w:vAlign w:val="center"/>
          </w:tcPr>
          <w:p w14:paraId="774C516E" w14:textId="77777777" w:rsidR="008F4BD4" w:rsidRPr="009A501E" w:rsidRDefault="008F4BD4" w:rsidP="00426689">
            <w:pPr>
              <w:jc w:val="center"/>
              <w:rPr>
                <w:sz w:val="24"/>
                <w:szCs w:val="24"/>
              </w:rPr>
            </w:pPr>
            <w:r w:rsidRPr="009A501E">
              <w:rPr>
                <w:sz w:val="24"/>
                <w:szCs w:val="24"/>
              </w:rPr>
              <w:t>16</w:t>
            </w:r>
          </w:p>
        </w:tc>
      </w:tr>
      <w:tr w:rsidR="008F4BD4" w:rsidRPr="009A501E" w14:paraId="49E5B583" w14:textId="77777777" w:rsidTr="00426689">
        <w:tc>
          <w:tcPr>
            <w:tcW w:w="437" w:type="pct"/>
          </w:tcPr>
          <w:p w14:paraId="441E0248" w14:textId="77777777" w:rsidR="008F4BD4" w:rsidRPr="009A501E" w:rsidRDefault="008F4BD4" w:rsidP="00426689">
            <w:pPr>
              <w:jc w:val="center"/>
              <w:rPr>
                <w:sz w:val="24"/>
                <w:szCs w:val="24"/>
              </w:rPr>
            </w:pPr>
            <w:r w:rsidRPr="009A501E">
              <w:rPr>
                <w:sz w:val="24"/>
                <w:szCs w:val="24"/>
              </w:rPr>
              <w:t>8.</w:t>
            </w:r>
          </w:p>
        </w:tc>
        <w:tc>
          <w:tcPr>
            <w:tcW w:w="2873" w:type="pct"/>
            <w:vAlign w:val="bottom"/>
          </w:tcPr>
          <w:p w14:paraId="4E4A61D1" w14:textId="77777777" w:rsidR="008F4BD4" w:rsidRPr="009A501E" w:rsidRDefault="008F4BD4" w:rsidP="00426689">
            <w:pPr>
              <w:jc w:val="both"/>
              <w:rPr>
                <w:sz w:val="24"/>
                <w:szCs w:val="24"/>
              </w:rPr>
            </w:pPr>
            <w:r w:rsidRPr="009A501E">
              <w:rPr>
                <w:sz w:val="24"/>
                <w:szCs w:val="24"/>
              </w:rPr>
              <w:t>Nedirbantys vyrai (</w:t>
            </w:r>
            <w:proofErr w:type="spellStart"/>
            <w:r w:rsidRPr="009A501E">
              <w:rPr>
                <w:sz w:val="24"/>
                <w:szCs w:val="24"/>
              </w:rPr>
              <w:t>veganai</w:t>
            </w:r>
            <w:proofErr w:type="spellEnd"/>
            <w:r w:rsidRPr="009A501E">
              <w:rPr>
                <w:sz w:val="24"/>
                <w:szCs w:val="24"/>
              </w:rPr>
              <w:t>)</w:t>
            </w:r>
          </w:p>
        </w:tc>
        <w:tc>
          <w:tcPr>
            <w:tcW w:w="1690" w:type="pct"/>
            <w:vAlign w:val="center"/>
          </w:tcPr>
          <w:p w14:paraId="16976AB7" w14:textId="77777777" w:rsidR="008F4BD4" w:rsidRPr="009A501E" w:rsidRDefault="008F4BD4" w:rsidP="00426689">
            <w:pPr>
              <w:jc w:val="center"/>
              <w:rPr>
                <w:sz w:val="24"/>
                <w:szCs w:val="24"/>
              </w:rPr>
            </w:pPr>
            <w:r w:rsidRPr="009A501E">
              <w:rPr>
                <w:sz w:val="24"/>
                <w:szCs w:val="24"/>
              </w:rPr>
              <w:t>10</w:t>
            </w:r>
          </w:p>
        </w:tc>
      </w:tr>
      <w:tr w:rsidR="008F4BD4" w:rsidRPr="009A501E" w14:paraId="4C12AE1A" w14:textId="77777777" w:rsidTr="00426689">
        <w:tc>
          <w:tcPr>
            <w:tcW w:w="437" w:type="pct"/>
          </w:tcPr>
          <w:p w14:paraId="0C7143ED" w14:textId="77777777" w:rsidR="008F4BD4" w:rsidRPr="009A501E" w:rsidRDefault="008F4BD4" w:rsidP="00426689">
            <w:pPr>
              <w:jc w:val="center"/>
              <w:rPr>
                <w:sz w:val="24"/>
                <w:szCs w:val="24"/>
              </w:rPr>
            </w:pPr>
            <w:r w:rsidRPr="009A501E">
              <w:rPr>
                <w:sz w:val="24"/>
                <w:szCs w:val="24"/>
              </w:rPr>
              <w:t>9.</w:t>
            </w:r>
          </w:p>
        </w:tc>
        <w:tc>
          <w:tcPr>
            <w:tcW w:w="2873" w:type="pct"/>
          </w:tcPr>
          <w:p w14:paraId="70478CB3" w14:textId="77777777" w:rsidR="008F4BD4" w:rsidRPr="009A501E" w:rsidRDefault="008F4BD4" w:rsidP="00426689">
            <w:pPr>
              <w:jc w:val="both"/>
              <w:rPr>
                <w:sz w:val="24"/>
                <w:szCs w:val="24"/>
              </w:rPr>
            </w:pPr>
            <w:r w:rsidRPr="009A501E">
              <w:rPr>
                <w:color w:val="000000"/>
                <w:sz w:val="24"/>
                <w:szCs w:val="24"/>
              </w:rPr>
              <w:t>Dietinis maitinimas (CD)</w:t>
            </w:r>
            <w:r w:rsidRPr="009A501E" w:rsidDel="00712BF6">
              <w:rPr>
                <w:sz w:val="24"/>
                <w:szCs w:val="24"/>
              </w:rPr>
              <w:t xml:space="preserve"> </w:t>
            </w:r>
            <w:r w:rsidRPr="009A501E">
              <w:rPr>
                <w:sz w:val="24"/>
                <w:szCs w:val="24"/>
              </w:rPr>
              <w:t>*</w:t>
            </w:r>
          </w:p>
        </w:tc>
        <w:tc>
          <w:tcPr>
            <w:tcW w:w="1690" w:type="pct"/>
            <w:vAlign w:val="center"/>
          </w:tcPr>
          <w:p w14:paraId="03ED9250" w14:textId="77777777" w:rsidR="008F4BD4" w:rsidRPr="009A501E" w:rsidRDefault="008F4BD4" w:rsidP="00426689">
            <w:pPr>
              <w:jc w:val="center"/>
              <w:rPr>
                <w:sz w:val="24"/>
                <w:szCs w:val="24"/>
              </w:rPr>
            </w:pPr>
            <w:r w:rsidRPr="009A501E">
              <w:rPr>
                <w:sz w:val="24"/>
                <w:szCs w:val="24"/>
              </w:rPr>
              <w:t>15</w:t>
            </w:r>
          </w:p>
        </w:tc>
      </w:tr>
      <w:tr w:rsidR="008F4BD4" w:rsidRPr="009A501E" w14:paraId="7EA0781B" w14:textId="77777777" w:rsidTr="00426689">
        <w:tc>
          <w:tcPr>
            <w:tcW w:w="437" w:type="pct"/>
          </w:tcPr>
          <w:p w14:paraId="03ADE747" w14:textId="77777777" w:rsidR="008F4BD4" w:rsidRPr="009A501E" w:rsidRDefault="008F4BD4" w:rsidP="00426689">
            <w:pPr>
              <w:jc w:val="center"/>
              <w:rPr>
                <w:sz w:val="24"/>
                <w:szCs w:val="24"/>
              </w:rPr>
            </w:pPr>
            <w:r w:rsidRPr="009A501E">
              <w:rPr>
                <w:sz w:val="24"/>
                <w:szCs w:val="24"/>
              </w:rPr>
              <w:t>10.</w:t>
            </w:r>
          </w:p>
        </w:tc>
        <w:tc>
          <w:tcPr>
            <w:tcW w:w="2873" w:type="pct"/>
          </w:tcPr>
          <w:p w14:paraId="418E3B60" w14:textId="77777777" w:rsidR="008F4BD4" w:rsidRPr="009A501E" w:rsidRDefault="008F4BD4" w:rsidP="00426689">
            <w:pPr>
              <w:jc w:val="both"/>
              <w:rPr>
                <w:sz w:val="24"/>
                <w:szCs w:val="24"/>
              </w:rPr>
            </w:pPr>
            <w:r w:rsidRPr="009A501E">
              <w:rPr>
                <w:color w:val="000000"/>
                <w:sz w:val="24"/>
                <w:szCs w:val="24"/>
              </w:rPr>
              <w:t>Dietinis maitinimas (NA)**</w:t>
            </w:r>
          </w:p>
        </w:tc>
        <w:tc>
          <w:tcPr>
            <w:tcW w:w="1690" w:type="pct"/>
            <w:vAlign w:val="center"/>
          </w:tcPr>
          <w:p w14:paraId="0888AEA4" w14:textId="77777777" w:rsidR="008F4BD4" w:rsidRPr="009A501E" w:rsidRDefault="008F4BD4" w:rsidP="00426689">
            <w:pPr>
              <w:jc w:val="center"/>
              <w:rPr>
                <w:sz w:val="24"/>
                <w:szCs w:val="24"/>
              </w:rPr>
            </w:pPr>
            <w:r w:rsidRPr="009A501E">
              <w:rPr>
                <w:sz w:val="24"/>
                <w:szCs w:val="24"/>
              </w:rPr>
              <w:t>6</w:t>
            </w:r>
          </w:p>
        </w:tc>
      </w:tr>
      <w:tr w:rsidR="008F4BD4" w:rsidRPr="009A501E" w14:paraId="56F662A5" w14:textId="77777777" w:rsidTr="00426689">
        <w:tc>
          <w:tcPr>
            <w:tcW w:w="437" w:type="pct"/>
          </w:tcPr>
          <w:p w14:paraId="6D2C9C4A" w14:textId="77777777" w:rsidR="008F4BD4" w:rsidRPr="009A501E" w:rsidRDefault="008F4BD4" w:rsidP="00426689">
            <w:pPr>
              <w:jc w:val="center"/>
              <w:rPr>
                <w:sz w:val="24"/>
                <w:szCs w:val="24"/>
              </w:rPr>
            </w:pPr>
            <w:r w:rsidRPr="009A501E">
              <w:rPr>
                <w:sz w:val="24"/>
                <w:szCs w:val="24"/>
              </w:rPr>
              <w:t>11.</w:t>
            </w:r>
          </w:p>
        </w:tc>
        <w:tc>
          <w:tcPr>
            <w:tcW w:w="2873" w:type="pct"/>
          </w:tcPr>
          <w:p w14:paraId="6374C615" w14:textId="77777777" w:rsidR="008F4BD4" w:rsidRPr="009A501E" w:rsidRDefault="008F4BD4" w:rsidP="00426689">
            <w:pPr>
              <w:jc w:val="both"/>
              <w:rPr>
                <w:sz w:val="24"/>
                <w:szCs w:val="24"/>
              </w:rPr>
            </w:pPr>
            <w:r w:rsidRPr="009A501E">
              <w:rPr>
                <w:color w:val="000000"/>
                <w:sz w:val="24"/>
                <w:szCs w:val="24"/>
              </w:rPr>
              <w:t>Dietinis maitinimas (RB)***</w:t>
            </w:r>
          </w:p>
        </w:tc>
        <w:tc>
          <w:tcPr>
            <w:tcW w:w="1690" w:type="pct"/>
            <w:vAlign w:val="center"/>
          </w:tcPr>
          <w:p w14:paraId="11DFEF92" w14:textId="77777777" w:rsidR="008F4BD4" w:rsidRPr="009A501E" w:rsidRDefault="008F4BD4" w:rsidP="00426689">
            <w:pPr>
              <w:jc w:val="center"/>
              <w:rPr>
                <w:sz w:val="24"/>
                <w:szCs w:val="24"/>
              </w:rPr>
            </w:pPr>
            <w:r w:rsidRPr="009A501E">
              <w:rPr>
                <w:sz w:val="24"/>
                <w:szCs w:val="24"/>
              </w:rPr>
              <w:t>169</w:t>
            </w:r>
          </w:p>
        </w:tc>
      </w:tr>
      <w:tr w:rsidR="008F4BD4" w:rsidRPr="009A501E" w14:paraId="26CE3E7B" w14:textId="77777777" w:rsidTr="00426689">
        <w:tc>
          <w:tcPr>
            <w:tcW w:w="437" w:type="pct"/>
          </w:tcPr>
          <w:p w14:paraId="45332D08" w14:textId="77777777" w:rsidR="008F4BD4" w:rsidRPr="009A501E" w:rsidRDefault="008F4BD4" w:rsidP="00426689">
            <w:pPr>
              <w:jc w:val="center"/>
              <w:rPr>
                <w:sz w:val="24"/>
                <w:szCs w:val="24"/>
              </w:rPr>
            </w:pPr>
            <w:r w:rsidRPr="009A501E">
              <w:rPr>
                <w:sz w:val="24"/>
                <w:szCs w:val="24"/>
              </w:rPr>
              <w:t>12.</w:t>
            </w:r>
          </w:p>
        </w:tc>
        <w:tc>
          <w:tcPr>
            <w:tcW w:w="2873" w:type="pct"/>
            <w:vAlign w:val="bottom"/>
          </w:tcPr>
          <w:p w14:paraId="5753649F" w14:textId="77777777" w:rsidR="008F4BD4" w:rsidRPr="009A501E" w:rsidRDefault="008F4BD4" w:rsidP="00426689">
            <w:pPr>
              <w:jc w:val="both"/>
              <w:rPr>
                <w:sz w:val="24"/>
                <w:szCs w:val="24"/>
              </w:rPr>
            </w:pPr>
            <w:r w:rsidRPr="009A501E">
              <w:rPr>
                <w:sz w:val="24"/>
                <w:szCs w:val="24"/>
              </w:rPr>
              <w:t xml:space="preserve">Sausas davinys </w:t>
            </w:r>
          </w:p>
        </w:tc>
        <w:tc>
          <w:tcPr>
            <w:tcW w:w="1690" w:type="pct"/>
            <w:vAlign w:val="center"/>
          </w:tcPr>
          <w:p w14:paraId="35480400" w14:textId="77777777" w:rsidR="008F4BD4" w:rsidRPr="009A501E" w:rsidRDefault="008F4BD4" w:rsidP="00426689">
            <w:pPr>
              <w:jc w:val="center"/>
              <w:rPr>
                <w:sz w:val="24"/>
                <w:szCs w:val="24"/>
              </w:rPr>
            </w:pPr>
            <w:r w:rsidRPr="009A501E">
              <w:rPr>
                <w:sz w:val="24"/>
                <w:szCs w:val="24"/>
              </w:rPr>
              <w:t>1</w:t>
            </w:r>
          </w:p>
        </w:tc>
      </w:tr>
    </w:tbl>
    <w:p w14:paraId="513FBD4A" w14:textId="77777777" w:rsidR="008F4BD4" w:rsidRPr="009A501E" w:rsidRDefault="008F4BD4" w:rsidP="008F4BD4">
      <w:pPr>
        <w:widowControl w:val="0"/>
        <w:tabs>
          <w:tab w:val="left" w:pos="1134"/>
        </w:tabs>
        <w:autoSpaceDE w:val="0"/>
        <w:autoSpaceDN w:val="0"/>
        <w:adjustRightInd w:val="0"/>
        <w:jc w:val="both"/>
        <w:outlineLvl w:val="1"/>
        <w:rPr>
          <w:rFonts w:eastAsia="Calibri"/>
          <w:sz w:val="24"/>
          <w:szCs w:val="24"/>
          <w:lang w:val="fi-FI"/>
        </w:rPr>
      </w:pPr>
      <w:r w:rsidRPr="009A501E">
        <w:rPr>
          <w:rFonts w:eastAsia="Calibri"/>
          <w:sz w:val="24"/>
          <w:szCs w:val="24"/>
          <w:lang w:val="fi-FI"/>
        </w:rPr>
        <w:t>* Dietinis maitinimas, skirtas asmenims, sergantiems cukriniu diabetu;</w:t>
      </w:r>
    </w:p>
    <w:p w14:paraId="154D9A19" w14:textId="77777777" w:rsidR="008F4BD4" w:rsidRPr="009A501E" w:rsidRDefault="008F4BD4" w:rsidP="008F4BD4">
      <w:pPr>
        <w:widowControl w:val="0"/>
        <w:tabs>
          <w:tab w:val="left" w:pos="1134"/>
        </w:tabs>
        <w:autoSpaceDE w:val="0"/>
        <w:autoSpaceDN w:val="0"/>
        <w:adjustRightInd w:val="0"/>
        <w:jc w:val="both"/>
        <w:outlineLvl w:val="1"/>
        <w:rPr>
          <w:rFonts w:eastAsia="Calibri"/>
          <w:sz w:val="24"/>
          <w:szCs w:val="24"/>
          <w:lang w:val="fi-FI"/>
        </w:rPr>
      </w:pPr>
      <w:r w:rsidRPr="009A501E">
        <w:rPr>
          <w:rFonts w:eastAsia="Calibri"/>
          <w:sz w:val="24"/>
          <w:szCs w:val="24"/>
          <w:lang w:val="fi-FI"/>
        </w:rPr>
        <w:t>** Dietinimas maitinimas, skirtas asmenims, kuriems teikiamas sumažintas natrio (druskos) kiekis;</w:t>
      </w:r>
    </w:p>
    <w:p w14:paraId="5D1D7F3B" w14:textId="77777777" w:rsidR="008F4BD4" w:rsidRPr="009A501E" w:rsidRDefault="008F4BD4" w:rsidP="008F4BD4">
      <w:pPr>
        <w:widowControl w:val="0"/>
        <w:tabs>
          <w:tab w:val="left" w:pos="1134"/>
        </w:tabs>
        <w:autoSpaceDE w:val="0"/>
        <w:autoSpaceDN w:val="0"/>
        <w:adjustRightInd w:val="0"/>
        <w:jc w:val="both"/>
        <w:outlineLvl w:val="1"/>
        <w:rPr>
          <w:rFonts w:eastAsia="Calibri"/>
          <w:sz w:val="24"/>
          <w:szCs w:val="24"/>
          <w:lang w:val="fi-FI"/>
        </w:rPr>
      </w:pPr>
      <w:r w:rsidRPr="009A501E">
        <w:rPr>
          <w:rFonts w:eastAsia="Calibri"/>
          <w:sz w:val="24"/>
          <w:szCs w:val="24"/>
          <w:lang w:val="fi-FI"/>
        </w:rPr>
        <w:t>*** Dietinis maitinimas, skirtas asmenims, kuriems priklauso mažiau riebalų ir daugiau baltymų.</w:t>
      </w:r>
    </w:p>
    <w:p w14:paraId="4FA6E595" w14:textId="77777777" w:rsidR="008F4BD4" w:rsidRPr="009A501E" w:rsidRDefault="008F4BD4" w:rsidP="008F4BD4">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hAnsi="Times New Roman"/>
          <w:b/>
          <w:sz w:val="24"/>
          <w:szCs w:val="24"/>
          <w:u w:val="single"/>
        </w:rPr>
      </w:pPr>
    </w:p>
    <w:p w14:paraId="50C2553A" w14:textId="77777777" w:rsidR="008F4BD4" w:rsidRPr="009A501E" w:rsidRDefault="008F4BD4" w:rsidP="008F4BD4">
      <w:pPr>
        <w:pStyle w:val="Sraopastraipa"/>
        <w:widowControl w:val="0"/>
        <w:tabs>
          <w:tab w:val="left" w:pos="851"/>
        </w:tabs>
        <w:suppressAutoHyphens/>
        <w:spacing w:before="120"/>
        <w:ind w:left="357" w:right="-23"/>
        <w:jc w:val="center"/>
        <w:rPr>
          <w:rFonts w:eastAsia="Calibri"/>
          <w:b/>
          <w:bCs/>
          <w:sz w:val="24"/>
          <w:szCs w:val="24"/>
        </w:rPr>
      </w:pPr>
      <w:r w:rsidRPr="009A501E">
        <w:rPr>
          <w:rFonts w:eastAsia="Calibri"/>
          <w:b/>
          <w:bCs/>
          <w:sz w:val="24"/>
          <w:szCs w:val="24"/>
        </w:rPr>
        <w:t>BENDROSIOS SĄLYGOS</w:t>
      </w:r>
    </w:p>
    <w:p w14:paraId="4A4C7294" w14:textId="77777777" w:rsidR="008F4BD4" w:rsidRPr="009A501E" w:rsidRDefault="008F4BD4" w:rsidP="008F4BD4">
      <w:pPr>
        <w:pStyle w:val="Sraopastraipa"/>
        <w:widowControl w:val="0"/>
        <w:tabs>
          <w:tab w:val="left" w:pos="851"/>
        </w:tabs>
        <w:suppressAutoHyphens/>
        <w:spacing w:before="120"/>
        <w:ind w:left="357" w:right="-23"/>
        <w:jc w:val="center"/>
        <w:rPr>
          <w:rFonts w:eastAsia="Calibri"/>
          <w:sz w:val="24"/>
          <w:szCs w:val="24"/>
        </w:rPr>
      </w:pPr>
    </w:p>
    <w:p w14:paraId="71D46FCE" w14:textId="77777777" w:rsidR="008F4BD4" w:rsidRPr="009A501E" w:rsidRDefault="008F4BD4" w:rsidP="008F4BD4">
      <w:pPr>
        <w:pStyle w:val="Sraopastraipa"/>
        <w:widowControl w:val="0"/>
        <w:numPr>
          <w:ilvl w:val="0"/>
          <w:numId w:val="24"/>
        </w:numPr>
        <w:tabs>
          <w:tab w:val="left" w:pos="426"/>
        </w:tabs>
        <w:suppressAutoHyphens/>
        <w:spacing w:before="120"/>
        <w:ind w:left="0" w:right="-23" w:firstLine="0"/>
        <w:jc w:val="both"/>
        <w:rPr>
          <w:rFonts w:eastAsia="Calibri"/>
          <w:sz w:val="24"/>
          <w:szCs w:val="24"/>
        </w:rPr>
      </w:pPr>
      <w:r w:rsidRPr="009A501E">
        <w:rPr>
          <w:rFonts w:eastAsia="Calibri"/>
          <w:noProof/>
          <w:sz w:val="24"/>
          <w:szCs w:val="24"/>
        </w:rPr>
        <w:t xml:space="preserve">Faktiškai maitinamų asmenų skaičius per parą gali keistis </w:t>
      </w:r>
      <w:r w:rsidRPr="009A501E">
        <w:rPr>
          <w:sz w:val="24"/>
          <w:szCs w:val="24"/>
        </w:rPr>
        <w:t>(+;- ) iki 30 procentų</w:t>
      </w:r>
      <w:r w:rsidRPr="009A501E">
        <w:rPr>
          <w:rFonts w:eastAsia="Calibri"/>
          <w:noProof/>
          <w:sz w:val="24"/>
          <w:szCs w:val="24"/>
        </w:rPr>
        <w:t>.</w:t>
      </w:r>
      <w:r w:rsidRPr="009A501E">
        <w:rPr>
          <w:rFonts w:eastAsia="Calibri"/>
          <w:sz w:val="24"/>
          <w:szCs w:val="24"/>
        </w:rPr>
        <w:t xml:space="preserve"> Faktiškai maitinamų asmenų skaičius pranešamas Paslaugų teikėjui ne vėliau kaip vieną dieną prieš maitinimą, ne vėliau kaip iki 17:00 val.  Atvykusių etapu asmenų maitinimui (pietums ir vakarienei) skaičius papildomai tikslinamas tuoj pat, asmenims atvykus į Įstaigą, bet ne vėliau kaip 17:00 val. </w:t>
      </w:r>
    </w:p>
    <w:p w14:paraId="7DD21C15" w14:textId="77777777" w:rsidR="008F4BD4" w:rsidRPr="009A501E" w:rsidRDefault="008F4BD4" w:rsidP="008F4BD4">
      <w:pPr>
        <w:pStyle w:val="Sraopastraipa"/>
        <w:widowControl w:val="0"/>
        <w:numPr>
          <w:ilvl w:val="0"/>
          <w:numId w:val="24"/>
        </w:numPr>
        <w:tabs>
          <w:tab w:val="left" w:pos="426"/>
        </w:tabs>
        <w:suppressAutoHyphens/>
        <w:spacing w:before="120"/>
        <w:ind w:left="0" w:right="-23" w:firstLine="0"/>
        <w:jc w:val="both"/>
        <w:rPr>
          <w:rFonts w:eastAsia="Calibri"/>
          <w:sz w:val="24"/>
          <w:szCs w:val="24"/>
        </w:rPr>
      </w:pPr>
      <w:r w:rsidRPr="009A501E">
        <w:rPr>
          <w:rFonts w:eastAsia="Calibri"/>
          <w:sz w:val="24"/>
          <w:szCs w:val="24"/>
        </w:rPr>
        <w:t>Maistas turi būti gaminamas ir pateikiamas 3 (tris) kartus per parą,</w:t>
      </w:r>
      <w:r w:rsidRPr="009A501E">
        <w:rPr>
          <w:sz w:val="24"/>
          <w:szCs w:val="24"/>
        </w:rPr>
        <w:t xml:space="preserve"> </w:t>
      </w:r>
      <w:r w:rsidRPr="009A501E">
        <w:rPr>
          <w:rFonts w:eastAsia="Calibri"/>
          <w:sz w:val="24"/>
          <w:szCs w:val="24"/>
        </w:rPr>
        <w:t xml:space="preserve">7 kartus per savaitę, </w:t>
      </w:r>
      <w:r w:rsidRPr="009A501E">
        <w:rPr>
          <w:sz w:val="24"/>
          <w:szCs w:val="24"/>
        </w:rPr>
        <w:t xml:space="preserve">išskyrus tuos atvejus, kai maistas išduodamas maitinamiems </w:t>
      </w:r>
      <w:r w:rsidRPr="009A501E">
        <w:rPr>
          <w:rFonts w:eastAsia="Calibri"/>
          <w:sz w:val="24"/>
          <w:szCs w:val="24"/>
        </w:rPr>
        <w:t xml:space="preserve">asmenims pagal dietinio maitinimo valgiaraštį (CD dieta), papildomai turi būti išduoti naktipiečiai, </w:t>
      </w:r>
      <w:bookmarkStart w:id="13" w:name="_Hlk91682425"/>
      <w:r w:rsidRPr="009A501E">
        <w:rPr>
          <w:rFonts w:eastAsia="Calibri"/>
          <w:sz w:val="24"/>
          <w:szCs w:val="24"/>
        </w:rPr>
        <w:t xml:space="preserve">paaugliams ir nėščioms moterims </w:t>
      </w:r>
      <w:bookmarkEnd w:id="13"/>
      <w:r w:rsidRPr="009A501E">
        <w:rPr>
          <w:rFonts w:eastAsia="Calibri"/>
          <w:sz w:val="24"/>
          <w:szCs w:val="24"/>
        </w:rPr>
        <w:t xml:space="preserve">papildomai turi būti išduodami pavakariai. Įstaigos nuteistieji/suimtieji maitinami pagal Įstaigos direktoriaus patvirtintą grafiką: </w:t>
      </w:r>
    </w:p>
    <w:p w14:paraId="008C415A" w14:textId="77777777" w:rsidR="008F4BD4" w:rsidRPr="009A501E" w:rsidRDefault="008F4BD4" w:rsidP="008F4BD4">
      <w:pPr>
        <w:widowControl w:val="0"/>
        <w:tabs>
          <w:tab w:val="left" w:pos="1134"/>
        </w:tabs>
        <w:jc w:val="both"/>
        <w:rPr>
          <w:sz w:val="24"/>
          <w:szCs w:val="24"/>
        </w:rPr>
      </w:pPr>
      <w:r w:rsidRPr="009A501E">
        <w:rPr>
          <w:rFonts w:eastAsia="Calibri"/>
          <w:sz w:val="24"/>
          <w:szCs w:val="24"/>
        </w:rPr>
        <w:t xml:space="preserve">  </w:t>
      </w:r>
      <w:r w:rsidRPr="009A501E">
        <w:rPr>
          <w:rFonts w:eastAsia="Calibri"/>
          <w:sz w:val="24"/>
          <w:szCs w:val="24"/>
        </w:rPr>
        <w:tab/>
        <w:t>7:00 val. iki 9:00 val. – pusryčiai;</w:t>
      </w:r>
    </w:p>
    <w:p w14:paraId="1FB3C694" w14:textId="77777777" w:rsidR="008F4BD4" w:rsidRPr="009A501E" w:rsidRDefault="008F4BD4" w:rsidP="008F4BD4">
      <w:pPr>
        <w:widowControl w:val="0"/>
        <w:tabs>
          <w:tab w:val="left" w:pos="1134"/>
        </w:tabs>
        <w:jc w:val="both"/>
        <w:rPr>
          <w:sz w:val="24"/>
          <w:szCs w:val="24"/>
        </w:rPr>
      </w:pPr>
      <w:r w:rsidRPr="009A501E">
        <w:rPr>
          <w:rFonts w:eastAsia="Calibri"/>
          <w:sz w:val="24"/>
          <w:szCs w:val="24"/>
        </w:rPr>
        <w:t xml:space="preserve">                  </w:t>
      </w:r>
      <w:r w:rsidRPr="009A501E">
        <w:rPr>
          <w:rFonts w:eastAsia="Calibri"/>
          <w:sz w:val="24"/>
          <w:szCs w:val="24"/>
        </w:rPr>
        <w:tab/>
        <w:t>12:00 val. iki 14:30 val. – pietūs;</w:t>
      </w:r>
    </w:p>
    <w:p w14:paraId="4ED5EE0A" w14:textId="77777777" w:rsidR="008F4BD4" w:rsidRPr="009A501E" w:rsidRDefault="008F4BD4" w:rsidP="008F4BD4">
      <w:pPr>
        <w:widowControl w:val="0"/>
        <w:tabs>
          <w:tab w:val="left" w:pos="1134"/>
        </w:tabs>
        <w:jc w:val="both"/>
        <w:rPr>
          <w:rFonts w:eastAsia="Calibri"/>
          <w:sz w:val="24"/>
          <w:szCs w:val="24"/>
        </w:rPr>
      </w:pPr>
      <w:r w:rsidRPr="009A501E">
        <w:rPr>
          <w:rFonts w:eastAsia="Calibri"/>
          <w:sz w:val="24"/>
          <w:szCs w:val="24"/>
        </w:rPr>
        <w:t xml:space="preserve">                 </w:t>
      </w:r>
      <w:r w:rsidRPr="009A501E">
        <w:rPr>
          <w:rFonts w:eastAsia="Calibri"/>
          <w:sz w:val="24"/>
          <w:szCs w:val="24"/>
        </w:rPr>
        <w:tab/>
        <w:t>18:00 val. iki 19:30 val. – vakarienė.</w:t>
      </w:r>
    </w:p>
    <w:p w14:paraId="0019C58C" w14:textId="77777777" w:rsidR="008F4BD4" w:rsidRPr="009A501E" w:rsidRDefault="008F4BD4" w:rsidP="008F4BD4">
      <w:pPr>
        <w:widowControl w:val="0"/>
        <w:tabs>
          <w:tab w:val="left" w:pos="1134"/>
        </w:tabs>
        <w:jc w:val="both"/>
        <w:rPr>
          <w:rFonts w:eastAsia="Calibri"/>
          <w:sz w:val="24"/>
          <w:szCs w:val="24"/>
        </w:rPr>
      </w:pPr>
    </w:p>
    <w:p w14:paraId="77BC47CD" w14:textId="77777777" w:rsidR="008F4BD4" w:rsidRPr="009A501E" w:rsidRDefault="008F4BD4" w:rsidP="008F4BD4">
      <w:pPr>
        <w:widowControl w:val="0"/>
        <w:tabs>
          <w:tab w:val="left" w:pos="1134"/>
        </w:tabs>
        <w:jc w:val="both"/>
        <w:rPr>
          <w:rFonts w:eastAsia="Calibri"/>
          <w:sz w:val="24"/>
          <w:szCs w:val="24"/>
        </w:rPr>
      </w:pPr>
      <w:r w:rsidRPr="009A501E">
        <w:rPr>
          <w:rFonts w:eastAsia="Calibri"/>
          <w:sz w:val="24"/>
          <w:szCs w:val="24"/>
        </w:rPr>
        <w:t>Įstaigos direktorius savo įsakymu gali pakeisti nuteistųjų/suimtųjų dienotvarkę, maitinimo laikas gali būti atitinkamai pakeistas.</w:t>
      </w:r>
    </w:p>
    <w:p w14:paraId="0D1B694E" w14:textId="77777777" w:rsidR="008F4BD4" w:rsidRPr="009A501E" w:rsidRDefault="008F4BD4" w:rsidP="008F4BD4">
      <w:pPr>
        <w:pStyle w:val="Sraopastraipa"/>
        <w:widowControl w:val="0"/>
        <w:numPr>
          <w:ilvl w:val="0"/>
          <w:numId w:val="24"/>
        </w:numPr>
        <w:tabs>
          <w:tab w:val="left" w:pos="426"/>
        </w:tabs>
        <w:suppressAutoHyphens/>
        <w:ind w:left="0" w:firstLine="0"/>
        <w:jc w:val="both"/>
        <w:rPr>
          <w:sz w:val="24"/>
          <w:szCs w:val="24"/>
        </w:rPr>
      </w:pPr>
      <w:r w:rsidRPr="009A501E">
        <w:rPr>
          <w:sz w:val="24"/>
          <w:szCs w:val="24"/>
        </w:rPr>
        <w:t xml:space="preserve">Paslaugų teikėjas pagamintą maistą į visus maitinimo barus atveža savo </w:t>
      </w:r>
      <w:proofErr w:type="spellStart"/>
      <w:r w:rsidRPr="009A501E">
        <w:rPr>
          <w:sz w:val="24"/>
          <w:szCs w:val="24"/>
        </w:rPr>
        <w:t>termo</w:t>
      </w:r>
      <w:proofErr w:type="spellEnd"/>
      <w:r w:rsidRPr="009A501E">
        <w:rPr>
          <w:sz w:val="24"/>
          <w:szCs w:val="24"/>
        </w:rPr>
        <w:t xml:space="preserve"> induose. </w:t>
      </w:r>
      <w:r w:rsidRPr="009A501E">
        <w:rPr>
          <w:rStyle w:val="cf01"/>
          <w:rFonts w:ascii="Times New Roman" w:hAnsi="Times New Roman" w:cs="Times New Roman"/>
          <w:sz w:val="24"/>
          <w:szCs w:val="24"/>
        </w:rPr>
        <w:t>Maitinimo paslaugoms teikti bus naudojamos Paslaugų teikėjo indai ir įrankiai</w:t>
      </w:r>
      <w:r w:rsidRPr="009A501E">
        <w:rPr>
          <w:sz w:val="24"/>
          <w:szCs w:val="24"/>
        </w:rPr>
        <w:t xml:space="preserve">. Pagamintas maistas iki pat maisto išdalinimo pabaigos laikomas šilumą palaikančiuose </w:t>
      </w:r>
      <w:proofErr w:type="spellStart"/>
      <w:r w:rsidRPr="009A501E">
        <w:rPr>
          <w:sz w:val="24"/>
          <w:szCs w:val="24"/>
        </w:rPr>
        <w:t>termo</w:t>
      </w:r>
      <w:proofErr w:type="spellEnd"/>
      <w:r w:rsidRPr="009A501E">
        <w:rPr>
          <w:sz w:val="24"/>
          <w:szCs w:val="24"/>
        </w:rPr>
        <w:t xml:space="preserve"> induose arba šilumą palaikančioje linijoje.</w:t>
      </w:r>
    </w:p>
    <w:p w14:paraId="6FA390C0" w14:textId="77777777" w:rsidR="008F4BD4" w:rsidRPr="009A501E" w:rsidRDefault="008F4BD4" w:rsidP="008F4BD4">
      <w:pPr>
        <w:pStyle w:val="Sraopastraipa"/>
        <w:widowControl w:val="0"/>
        <w:numPr>
          <w:ilvl w:val="0"/>
          <w:numId w:val="24"/>
        </w:numPr>
        <w:tabs>
          <w:tab w:val="left" w:pos="426"/>
        </w:tabs>
        <w:suppressAutoHyphens/>
        <w:ind w:left="0" w:firstLine="0"/>
        <w:jc w:val="both"/>
        <w:rPr>
          <w:sz w:val="24"/>
          <w:szCs w:val="24"/>
        </w:rPr>
      </w:pPr>
      <w:r w:rsidRPr="009A501E">
        <w:rPr>
          <w:sz w:val="24"/>
          <w:szCs w:val="24"/>
        </w:rPr>
        <w:t>Maitinimo baruose nuteistiesiems/suimtiesiems maistą teikimui pristato Paslaugų teikėjo paskirti asmenys Paslaugų teikėjo induose su Paslaugų teikėjo įrankiais. Maistas išdalinamas valgykloje ir kitose patalpose (uždaros kamerų tipo patalpos), kuriose laikomi nuteistieji/suimtieji.</w:t>
      </w:r>
    </w:p>
    <w:p w14:paraId="70F51786" w14:textId="77777777" w:rsidR="008F4BD4" w:rsidRPr="009A501E" w:rsidRDefault="008F4BD4" w:rsidP="008F4BD4">
      <w:pPr>
        <w:pStyle w:val="Komentarotekstas"/>
        <w:widowControl w:val="0"/>
        <w:numPr>
          <w:ilvl w:val="0"/>
          <w:numId w:val="24"/>
        </w:numPr>
        <w:tabs>
          <w:tab w:val="left" w:pos="426"/>
        </w:tabs>
        <w:suppressAutoHyphens/>
        <w:ind w:left="0" w:firstLine="0"/>
        <w:contextualSpacing/>
        <w:jc w:val="both"/>
        <w:rPr>
          <w:sz w:val="24"/>
          <w:szCs w:val="24"/>
        </w:rPr>
      </w:pPr>
      <w:r w:rsidRPr="009A501E">
        <w:rPr>
          <w:sz w:val="24"/>
          <w:szCs w:val="24"/>
        </w:rPr>
        <w:t>Paslaugų teikėjas maistą turės gaminti Įstaigos teritorijoje esančiose patalpose, kurias Paslaugų teikėjas privalomai turi nuomotis (išskyrus Šiaulių kalėjimą).</w:t>
      </w:r>
    </w:p>
    <w:p w14:paraId="0594609A" w14:textId="77777777" w:rsidR="008F4BD4" w:rsidRPr="009A501E" w:rsidRDefault="008F4BD4" w:rsidP="008F4BD4">
      <w:pPr>
        <w:pStyle w:val="Komentarotekstas"/>
        <w:widowControl w:val="0"/>
        <w:numPr>
          <w:ilvl w:val="0"/>
          <w:numId w:val="24"/>
        </w:numPr>
        <w:tabs>
          <w:tab w:val="left" w:pos="426"/>
        </w:tabs>
        <w:suppressAutoHyphens/>
        <w:ind w:left="0" w:firstLine="0"/>
        <w:contextualSpacing/>
        <w:jc w:val="both"/>
        <w:rPr>
          <w:sz w:val="24"/>
          <w:szCs w:val="24"/>
        </w:rPr>
      </w:pPr>
      <w:bookmarkStart w:id="14" w:name="_Hlk157434258"/>
      <w:r w:rsidRPr="009A501E">
        <w:rPr>
          <w:sz w:val="24"/>
          <w:szCs w:val="24"/>
        </w:rPr>
        <w:t>Paslaugų teikėjas privalės raštu informuoti Įstaigos atsakingą asmenį už sutarties vykdymą (sutarties keitimą, sutarties nutraukimą) ir apie pasikeitimus valgiaraštyje (sutrikus maisto produktų tiekimui, tiekėjas turi teisę keisti patiekalus į tokio paties kaloringumo patiekalus);</w:t>
      </w:r>
    </w:p>
    <w:p w14:paraId="284A9D3C" w14:textId="77777777" w:rsidR="008F4BD4" w:rsidRPr="009A501E" w:rsidRDefault="008F4BD4" w:rsidP="008F4BD4">
      <w:pPr>
        <w:pStyle w:val="Komentarotekstas"/>
        <w:widowControl w:val="0"/>
        <w:numPr>
          <w:ilvl w:val="0"/>
          <w:numId w:val="24"/>
        </w:numPr>
        <w:tabs>
          <w:tab w:val="left" w:pos="426"/>
        </w:tabs>
        <w:suppressAutoHyphens/>
        <w:ind w:left="0" w:firstLine="0"/>
        <w:contextualSpacing/>
        <w:jc w:val="both"/>
        <w:rPr>
          <w:sz w:val="24"/>
          <w:szCs w:val="24"/>
        </w:rPr>
      </w:pPr>
      <w:bookmarkStart w:id="15" w:name="_Hlk157434158"/>
      <w:bookmarkEnd w:id="14"/>
      <w:r w:rsidRPr="009A501E">
        <w:rPr>
          <w:sz w:val="24"/>
          <w:szCs w:val="24"/>
        </w:rPr>
        <w:t xml:space="preserve">Paslaugų teikėjas Įstaigos atsakingam asmeniui </w:t>
      </w:r>
      <w:r w:rsidRPr="009A501E">
        <w:rPr>
          <w:color w:val="000000"/>
          <w:sz w:val="24"/>
          <w:szCs w:val="24"/>
        </w:rPr>
        <w:t>kiekvieną dieną turės pateikti visos dienos visų maitinimų porcijų skaičių Excel / Word formatu.</w:t>
      </w:r>
      <w:bookmarkEnd w:id="15"/>
    </w:p>
    <w:p w14:paraId="517EBD7E" w14:textId="77777777" w:rsidR="008F4BD4" w:rsidRPr="009A501E" w:rsidRDefault="008F4BD4" w:rsidP="008F4BD4">
      <w:pPr>
        <w:widowControl w:val="0"/>
        <w:tabs>
          <w:tab w:val="left" w:pos="1134"/>
        </w:tabs>
        <w:suppressAutoHyphens/>
        <w:ind w:right="-22"/>
        <w:jc w:val="both"/>
        <w:rPr>
          <w:rFonts w:eastAsia="Calibri"/>
          <w:sz w:val="24"/>
          <w:szCs w:val="24"/>
        </w:rPr>
      </w:pPr>
    </w:p>
    <w:p w14:paraId="06387B8B" w14:textId="77777777" w:rsidR="008F4BD4" w:rsidRPr="009A501E" w:rsidRDefault="008F4BD4" w:rsidP="008F4BD4">
      <w:pPr>
        <w:widowControl w:val="0"/>
        <w:tabs>
          <w:tab w:val="left" w:pos="1134"/>
        </w:tabs>
        <w:suppressAutoHyphens/>
        <w:ind w:right="-22"/>
        <w:jc w:val="both"/>
        <w:rPr>
          <w:rFonts w:eastAsia="Calibri"/>
          <w:sz w:val="24"/>
          <w:szCs w:val="24"/>
        </w:rPr>
      </w:pPr>
    </w:p>
    <w:p w14:paraId="3FE84522" w14:textId="77777777" w:rsidR="008F4BD4" w:rsidRPr="009A501E" w:rsidRDefault="008F4BD4" w:rsidP="008F4BD4">
      <w:pPr>
        <w:jc w:val="center"/>
        <w:rPr>
          <w:sz w:val="24"/>
          <w:szCs w:val="24"/>
        </w:rPr>
      </w:pPr>
      <w:r w:rsidRPr="009A501E">
        <w:rPr>
          <w:rFonts w:eastAsia="Calibri"/>
          <w:b/>
          <w:bCs/>
          <w:sz w:val="24"/>
          <w:szCs w:val="24"/>
        </w:rPr>
        <w:t>MAITINIMO PASLAUGŲ TEIKIMO APRAŠYMAS</w:t>
      </w:r>
    </w:p>
    <w:p w14:paraId="4CB107B0" w14:textId="77777777" w:rsidR="008F4BD4" w:rsidRPr="009A501E" w:rsidRDefault="008F4BD4" w:rsidP="008F4BD4">
      <w:pPr>
        <w:pStyle w:val="Sraopastraipa"/>
        <w:widowControl w:val="0"/>
        <w:numPr>
          <w:ilvl w:val="0"/>
          <w:numId w:val="22"/>
        </w:numPr>
        <w:tabs>
          <w:tab w:val="left" w:pos="426"/>
          <w:tab w:val="left" w:pos="851"/>
        </w:tabs>
        <w:suppressAutoHyphens/>
        <w:ind w:left="0" w:right="-22" w:firstLine="0"/>
        <w:jc w:val="both"/>
        <w:rPr>
          <w:sz w:val="24"/>
          <w:szCs w:val="24"/>
        </w:rPr>
      </w:pPr>
      <w:r w:rsidRPr="009A501E">
        <w:rPr>
          <w:sz w:val="24"/>
          <w:szCs w:val="24"/>
        </w:rPr>
        <w:t xml:space="preserve">Įstaigos nuteistieji/suimtieji turi būti maitinami vadovaujantis Kalėjimų departamento prie Lietuvos </w:t>
      </w:r>
      <w:r w:rsidRPr="009A501E">
        <w:rPr>
          <w:sz w:val="24"/>
          <w:szCs w:val="24"/>
        </w:rPr>
        <w:lastRenderedPageBreak/>
        <w:t xml:space="preserve">Respublikos Teisingumo ministerijos (toliau – Kalėjimų departamentas) direktoriaus 2006 m. gegužės 2 d. įsakymu Nr. 4/07-117 patvirtintomis taisyklėmis ,,Dėl Asmenų, laikomų kardomo kalinimo ir laisvės atėmimo vietose, maitinimo organizavimo taisyklių patvirtinimo“ (toliau – Taisyklės), Kalėjimų departamento direktoriaus </w:t>
      </w:r>
      <w:bookmarkStart w:id="16" w:name="_Hlk157161506"/>
      <w:r w:rsidRPr="009A501E">
        <w:rPr>
          <w:sz w:val="24"/>
          <w:szCs w:val="24"/>
        </w:rPr>
        <w:t>2017 m. lapkričio 7 d. įsakymu Nr. V-447 „Dėl valgiaraščių asmenims, laikomiems kardomojo kalinimo ir laisvės atėmimo vietose patvirtinimo“</w:t>
      </w:r>
      <w:bookmarkEnd w:id="16"/>
      <w:r w:rsidRPr="009A501E">
        <w:rPr>
          <w:sz w:val="24"/>
          <w:szCs w:val="24"/>
        </w:rPr>
        <w:t xml:space="preserve"> patvirtintu valgiaraščiu. Pasikeitus valgiaraščiams, nuteistųjų/suimtųjų maitinimas turi būti užtikrintas vadovaujantis naujais, patvirtintais valgiaraščiais.</w:t>
      </w:r>
    </w:p>
    <w:p w14:paraId="3E80B8B7" w14:textId="77777777" w:rsidR="008F4BD4" w:rsidRPr="009A501E" w:rsidRDefault="008F4BD4" w:rsidP="008F4BD4">
      <w:pPr>
        <w:pStyle w:val="Sraopastraipa"/>
        <w:widowControl w:val="0"/>
        <w:numPr>
          <w:ilvl w:val="0"/>
          <w:numId w:val="22"/>
        </w:numPr>
        <w:tabs>
          <w:tab w:val="left" w:pos="426"/>
          <w:tab w:val="left" w:pos="851"/>
        </w:tabs>
        <w:suppressAutoHyphens/>
        <w:ind w:left="0" w:right="-22" w:firstLine="0"/>
        <w:jc w:val="both"/>
        <w:rPr>
          <w:sz w:val="24"/>
          <w:szCs w:val="24"/>
        </w:rPr>
      </w:pPr>
      <w:r w:rsidRPr="009A501E">
        <w:rPr>
          <w:sz w:val="24"/>
          <w:szCs w:val="24"/>
        </w:rPr>
        <w:t>Įstaigos nuteistiesiems/suimtiesiems pateikiamas maistas turi atitikti Kalėjimų departamento direktoriaus įsakymu patvirtintame Valgiaraštyje nustatytas normas ir kiekius.</w:t>
      </w:r>
    </w:p>
    <w:p w14:paraId="6B3B0CC9" w14:textId="77777777" w:rsidR="008F4BD4" w:rsidRPr="009A501E" w:rsidRDefault="008F4BD4" w:rsidP="008F4BD4">
      <w:pPr>
        <w:pStyle w:val="Sraopastraipa"/>
        <w:widowControl w:val="0"/>
        <w:numPr>
          <w:ilvl w:val="0"/>
          <w:numId w:val="22"/>
        </w:numPr>
        <w:tabs>
          <w:tab w:val="left" w:pos="426"/>
          <w:tab w:val="left" w:pos="851"/>
        </w:tabs>
        <w:suppressAutoHyphens/>
        <w:ind w:left="0" w:right="-22" w:firstLine="0"/>
        <w:jc w:val="both"/>
        <w:rPr>
          <w:sz w:val="24"/>
          <w:szCs w:val="24"/>
        </w:rPr>
      </w:pPr>
      <w:r w:rsidRPr="009A501E">
        <w:rPr>
          <w:sz w:val="24"/>
          <w:szCs w:val="24"/>
        </w:rPr>
        <w:t>Valgiaraščiai visoms maitinamų asmenų grupėms yra patvirtinti Kalėjimų departamento direktoriaus  2017 m. lapkričio 7 d. įsakymu Nr. V-447 „Dėl valgiaraščių asmenims, laikomiems kardomojo kalinimo ir laisvės atėmimo vietose patvirtinimo“.</w:t>
      </w:r>
      <w:r w:rsidRPr="009A501E" w:rsidDel="00E4112B">
        <w:rPr>
          <w:strike/>
          <w:sz w:val="24"/>
          <w:szCs w:val="24"/>
        </w:rPr>
        <w:t xml:space="preserve"> </w:t>
      </w:r>
    </w:p>
    <w:p w14:paraId="53665FB9" w14:textId="77777777" w:rsidR="008F4BD4" w:rsidRPr="009A501E" w:rsidRDefault="008F4BD4" w:rsidP="008F4BD4">
      <w:pPr>
        <w:pStyle w:val="Sraopastraipa"/>
        <w:widowControl w:val="0"/>
        <w:numPr>
          <w:ilvl w:val="0"/>
          <w:numId w:val="22"/>
        </w:numPr>
        <w:tabs>
          <w:tab w:val="left" w:pos="426"/>
          <w:tab w:val="left" w:pos="851"/>
        </w:tabs>
        <w:suppressAutoHyphens/>
        <w:ind w:left="0" w:right="-22" w:firstLine="0"/>
        <w:jc w:val="both"/>
        <w:rPr>
          <w:sz w:val="24"/>
          <w:szCs w:val="24"/>
        </w:rPr>
      </w:pPr>
      <w:r w:rsidRPr="009A501E">
        <w:rPr>
          <w:sz w:val="24"/>
          <w:szCs w:val="24"/>
        </w:rPr>
        <w:t>Valgiaraščiai sudaryti 31 kalendorinei dienai. Kai mėnesyje yra mažiau dienų, nesančioms einamąjį mėnesį dienoms maitinimo paslaugos neteikiamos. Valgiaraštyje nurodyti patiekalai turi būti gaminami pagal patiekalų receptūras, panaudojant valgiaraščių prieduose nurodytus maisto produktų ir žaliavų kiekius, atsižvelgiant į faktiškai maitinamų asmenų skaičių.</w:t>
      </w:r>
    </w:p>
    <w:p w14:paraId="19731AD8" w14:textId="77777777" w:rsidR="008F4BD4" w:rsidRPr="009A501E" w:rsidRDefault="008F4BD4" w:rsidP="008F4BD4">
      <w:pPr>
        <w:pStyle w:val="Sraopastraipa"/>
        <w:widowControl w:val="0"/>
        <w:numPr>
          <w:ilvl w:val="0"/>
          <w:numId w:val="22"/>
        </w:numPr>
        <w:tabs>
          <w:tab w:val="left" w:pos="426"/>
          <w:tab w:val="left" w:pos="851"/>
        </w:tabs>
        <w:suppressAutoHyphens/>
        <w:ind w:left="0" w:right="-22" w:firstLine="0"/>
        <w:jc w:val="both"/>
        <w:rPr>
          <w:sz w:val="24"/>
          <w:szCs w:val="24"/>
        </w:rPr>
      </w:pPr>
      <w:r w:rsidRPr="009A501E">
        <w:rPr>
          <w:sz w:val="24"/>
          <w:szCs w:val="24"/>
        </w:rPr>
        <w:t xml:space="preserve">Nuteistieji/suimtieji, dėl savo įsitikinimų atsisakę valgyti patiekalus iš mėsos, maitinami pagal vegetarinį, </w:t>
      </w:r>
      <w:proofErr w:type="spellStart"/>
      <w:r w:rsidRPr="009A501E">
        <w:rPr>
          <w:sz w:val="24"/>
          <w:szCs w:val="24"/>
        </w:rPr>
        <w:t>veganinį</w:t>
      </w:r>
      <w:proofErr w:type="spellEnd"/>
      <w:r w:rsidRPr="009A501E">
        <w:rPr>
          <w:sz w:val="24"/>
          <w:szCs w:val="24"/>
        </w:rPr>
        <w:t xml:space="preserve"> ar be kiaulienos valgiaraščius. </w:t>
      </w:r>
    </w:p>
    <w:p w14:paraId="6FD993C0" w14:textId="77777777" w:rsidR="008F4BD4" w:rsidRPr="009A501E" w:rsidRDefault="008F4BD4" w:rsidP="008F4BD4">
      <w:pPr>
        <w:pStyle w:val="Sraopastraipa"/>
        <w:widowControl w:val="0"/>
        <w:numPr>
          <w:ilvl w:val="0"/>
          <w:numId w:val="22"/>
        </w:numPr>
        <w:tabs>
          <w:tab w:val="left" w:pos="426"/>
          <w:tab w:val="left" w:pos="851"/>
        </w:tabs>
        <w:suppressAutoHyphens/>
        <w:ind w:left="0" w:right="-22" w:firstLine="0"/>
        <w:jc w:val="both"/>
        <w:rPr>
          <w:sz w:val="24"/>
          <w:szCs w:val="24"/>
        </w:rPr>
      </w:pPr>
      <w:bookmarkStart w:id="17" w:name="_Hlk109638823"/>
      <w:r w:rsidRPr="009A501E">
        <w:rPr>
          <w:sz w:val="24"/>
          <w:szCs w:val="24"/>
        </w:rPr>
        <w:t>Nuteistieji/suimtieji maitinami pagal valgiaraščius, atitinkančius fiziologines mitybos normas ir, kiek įmanoma, jų religinius įsitikinimus, o nuteistieji, kuriems gydantis gydytojas, atsižvelgdamas į pacientams patvirtintų ligų ar sveikatos sutrikimų diagnozes, paskyrė dietinį maitinimą – pagal dietinio maitinimo valgiaraščius.</w:t>
      </w:r>
    </w:p>
    <w:bookmarkEnd w:id="17"/>
    <w:p w14:paraId="0906314D" w14:textId="77777777" w:rsidR="008F4BD4" w:rsidRPr="009A501E" w:rsidRDefault="008F4BD4" w:rsidP="008F4BD4">
      <w:pPr>
        <w:pStyle w:val="Sraopastraipa"/>
        <w:widowControl w:val="0"/>
        <w:numPr>
          <w:ilvl w:val="0"/>
          <w:numId w:val="22"/>
        </w:numPr>
        <w:tabs>
          <w:tab w:val="left" w:pos="426"/>
          <w:tab w:val="left" w:pos="851"/>
        </w:tabs>
        <w:suppressAutoHyphens/>
        <w:ind w:left="0" w:right="-22" w:firstLine="0"/>
        <w:jc w:val="both"/>
        <w:rPr>
          <w:sz w:val="24"/>
          <w:szCs w:val="24"/>
        </w:rPr>
      </w:pPr>
      <w:r w:rsidRPr="009A501E">
        <w:rPr>
          <w:sz w:val="24"/>
          <w:szCs w:val="24"/>
        </w:rPr>
        <w:t xml:space="preserve">Paslaugų teikėjas savo lėšomis turi suformuoti 2 dienų maisto produktų, </w:t>
      </w:r>
      <w:r w:rsidRPr="009A501E">
        <w:rPr>
          <w:rStyle w:val="cf01"/>
          <w:rFonts w:ascii="Times New Roman" w:hAnsi="Times New Roman" w:cs="Times New Roman"/>
          <w:sz w:val="24"/>
          <w:szCs w:val="24"/>
        </w:rPr>
        <w:t>nepriskirtinų Lietuvos Respublikos Žemės ūkio ministerijos įsakymu patvirtintam sąrašui „</w:t>
      </w:r>
      <w:r w:rsidRPr="009A501E">
        <w:rPr>
          <w:rStyle w:val="cf11"/>
          <w:rFonts w:ascii="Times New Roman" w:hAnsi="Times New Roman" w:cs="Times New Roman"/>
          <w:sz w:val="24"/>
          <w:szCs w:val="24"/>
        </w:rPr>
        <w:t>Dėl Žemės ūkio produkcijos, kuri nepriskirtina prie greitai gendančių žemės ūkio ir maisto produktų ir už kurią turi būti atsiskaitoma per 30 kalendorinių dienų nuo jos gavimo dienos arba atsiskaitoma dalimis, kurių bendras atsiskaitymo terminas negali būti ilgesnis kaip 60 kalendorinių dienų nuo perkamos žemės ūkio produkcijos gavimo dienos, atrinkimo tvarkos aprašo ir šios produkcijos sąrašo patvirtinimo",</w:t>
      </w:r>
      <w:r w:rsidRPr="009A501E" w:rsidDel="00C90F48">
        <w:rPr>
          <w:sz w:val="24"/>
          <w:szCs w:val="24"/>
        </w:rPr>
        <w:t xml:space="preserve"> </w:t>
      </w:r>
      <w:r w:rsidRPr="009A501E">
        <w:rPr>
          <w:sz w:val="24"/>
          <w:szCs w:val="24"/>
        </w:rPr>
        <w:t>atsargų iki 100 (vieno šimto) davinių, o baigiantis maisto produktų galiojimo laikui – jį atnaujinti. Esant poreikiui, nedelsiant, jį pateikti maitinimui. Maisto produktų (</w:t>
      </w:r>
      <w:proofErr w:type="spellStart"/>
      <w:r w:rsidRPr="009A501E">
        <w:rPr>
          <w:sz w:val="24"/>
          <w:szCs w:val="24"/>
        </w:rPr>
        <w:t>negreit</w:t>
      </w:r>
      <w:proofErr w:type="spellEnd"/>
      <w:r w:rsidRPr="009A501E">
        <w:rPr>
          <w:sz w:val="24"/>
          <w:szCs w:val="24"/>
        </w:rPr>
        <w:t xml:space="preserve"> gendančių) atsargos saugomos Įstaigos teritorijoje. Negreitai gendančių produktų davinį vienam asmeniui sudaro:</w:t>
      </w:r>
    </w:p>
    <w:p w14:paraId="4D9E16E3" w14:textId="77777777" w:rsidR="008F4BD4" w:rsidRPr="009A501E" w:rsidRDefault="008F4BD4" w:rsidP="008F4BD4">
      <w:pPr>
        <w:ind w:firstLine="1296"/>
        <w:jc w:val="both"/>
        <w:rPr>
          <w:sz w:val="24"/>
          <w:szCs w:val="24"/>
        </w:rPr>
      </w:pPr>
      <w:r w:rsidRPr="009A501E">
        <w:rPr>
          <w:sz w:val="24"/>
          <w:szCs w:val="24"/>
        </w:rPr>
        <w:t>7.1. Žuvies konservai /arba mėsos konservai (įpakavimas su žiedu) – 240 g;</w:t>
      </w:r>
    </w:p>
    <w:p w14:paraId="44E0D9FB" w14:textId="77777777" w:rsidR="008F4BD4" w:rsidRPr="009A501E" w:rsidRDefault="008F4BD4" w:rsidP="008F4BD4">
      <w:pPr>
        <w:ind w:firstLine="1296"/>
        <w:jc w:val="both"/>
        <w:rPr>
          <w:sz w:val="24"/>
          <w:szCs w:val="24"/>
        </w:rPr>
      </w:pPr>
      <w:r w:rsidRPr="009A501E">
        <w:rPr>
          <w:sz w:val="24"/>
          <w:szCs w:val="24"/>
        </w:rPr>
        <w:t>7.2. Duona (juoda arba balta) – 150 g arba traški duonelė – 90 g;</w:t>
      </w:r>
    </w:p>
    <w:p w14:paraId="01175205" w14:textId="77777777" w:rsidR="008F4BD4" w:rsidRPr="009A501E" w:rsidRDefault="008F4BD4" w:rsidP="008F4BD4">
      <w:pPr>
        <w:ind w:firstLine="1296"/>
        <w:jc w:val="both"/>
        <w:rPr>
          <w:sz w:val="24"/>
          <w:szCs w:val="24"/>
        </w:rPr>
      </w:pPr>
      <w:r w:rsidRPr="009A501E">
        <w:rPr>
          <w:sz w:val="24"/>
          <w:szCs w:val="24"/>
        </w:rPr>
        <w:t>7.3. Arbata su cukrumi – 200 g arba mineralinis, mineralizuotas vanduo– 500 g.</w:t>
      </w:r>
    </w:p>
    <w:p w14:paraId="76B24981" w14:textId="77777777" w:rsidR="008F4BD4" w:rsidRPr="009A501E" w:rsidRDefault="008F4BD4" w:rsidP="008F4BD4">
      <w:pPr>
        <w:ind w:firstLine="1296"/>
        <w:jc w:val="both"/>
        <w:rPr>
          <w:sz w:val="24"/>
          <w:szCs w:val="24"/>
        </w:rPr>
      </w:pPr>
      <w:r w:rsidRPr="009A501E">
        <w:rPr>
          <w:sz w:val="24"/>
          <w:szCs w:val="24"/>
        </w:rPr>
        <w:t>7.4. Fermentinis sūris – 50 g;</w:t>
      </w:r>
    </w:p>
    <w:p w14:paraId="30BAC2D7" w14:textId="77777777" w:rsidR="008F4BD4" w:rsidRPr="009A501E" w:rsidRDefault="008F4BD4" w:rsidP="008F4BD4">
      <w:pPr>
        <w:ind w:firstLine="1296"/>
        <w:jc w:val="both"/>
        <w:rPr>
          <w:sz w:val="24"/>
          <w:szCs w:val="24"/>
        </w:rPr>
      </w:pPr>
      <w:r w:rsidRPr="009A501E">
        <w:rPr>
          <w:sz w:val="24"/>
          <w:szCs w:val="24"/>
        </w:rPr>
        <w:t>7.5. Sviestas arba margarinas – 30 g;</w:t>
      </w:r>
    </w:p>
    <w:p w14:paraId="07D1838E" w14:textId="77777777" w:rsidR="008F4BD4" w:rsidRPr="009A501E" w:rsidRDefault="008F4BD4" w:rsidP="008F4BD4">
      <w:pPr>
        <w:ind w:firstLine="1296"/>
        <w:jc w:val="both"/>
        <w:rPr>
          <w:sz w:val="24"/>
          <w:szCs w:val="24"/>
        </w:rPr>
      </w:pPr>
      <w:r w:rsidRPr="009A501E">
        <w:rPr>
          <w:sz w:val="24"/>
          <w:szCs w:val="24"/>
        </w:rPr>
        <w:t>7.6. Žemės riešutai (</w:t>
      </w:r>
      <w:proofErr w:type="spellStart"/>
      <w:r w:rsidRPr="009A501E">
        <w:rPr>
          <w:sz w:val="24"/>
          <w:szCs w:val="24"/>
        </w:rPr>
        <w:t>veganams</w:t>
      </w:r>
      <w:proofErr w:type="spellEnd"/>
      <w:r w:rsidRPr="009A501E">
        <w:rPr>
          <w:sz w:val="24"/>
          <w:szCs w:val="24"/>
        </w:rPr>
        <w:t xml:space="preserve">) – 80 g. </w:t>
      </w:r>
    </w:p>
    <w:p w14:paraId="0BB0A313" w14:textId="77777777" w:rsidR="008F4BD4" w:rsidRPr="009A501E" w:rsidRDefault="008F4BD4" w:rsidP="008F4BD4">
      <w:pPr>
        <w:ind w:firstLine="1296"/>
        <w:jc w:val="both"/>
        <w:rPr>
          <w:sz w:val="24"/>
          <w:szCs w:val="24"/>
        </w:rPr>
      </w:pPr>
    </w:p>
    <w:p w14:paraId="126CC421" w14:textId="77777777" w:rsidR="008F4BD4" w:rsidRPr="009A501E" w:rsidRDefault="008F4BD4" w:rsidP="008F4BD4">
      <w:pPr>
        <w:pStyle w:val="Sraopastraipa"/>
        <w:numPr>
          <w:ilvl w:val="0"/>
          <w:numId w:val="22"/>
        </w:numPr>
        <w:tabs>
          <w:tab w:val="left" w:pos="426"/>
        </w:tabs>
        <w:ind w:left="0" w:firstLine="0"/>
        <w:jc w:val="both"/>
        <w:rPr>
          <w:sz w:val="24"/>
          <w:szCs w:val="24"/>
        </w:rPr>
      </w:pPr>
      <w:r w:rsidRPr="009A501E">
        <w:rPr>
          <w:sz w:val="24"/>
          <w:szCs w:val="24"/>
        </w:rPr>
        <w:t>Paslaugų teikėjas privalo užtikrinti, kad maistas būtų gaminamas vadovaujantis Taisyklių reikalavimais, maisto gamybos procesas atitiktų maisto saugos vadybos sistemos pagal ISO 22000:2005 standarto arba analogiškus reikalavimus; atitiktų Geros higienos praktikos taisyklių viešojo maitinimo įmonėms keliamus reikalavimus bei vadovautis Lietuvos Respublikos sveikatos apsaugos ministerijos patvirtinta Lietuvos Higienos norma HN15: 2005 „Maisto higiena“.</w:t>
      </w:r>
      <w:bookmarkStart w:id="18" w:name="_Hlk157424918"/>
    </w:p>
    <w:p w14:paraId="71ACF09D" w14:textId="77777777" w:rsidR="008F4BD4" w:rsidRPr="009A501E" w:rsidRDefault="008F4BD4" w:rsidP="008F4BD4">
      <w:pPr>
        <w:tabs>
          <w:tab w:val="left" w:pos="426"/>
        </w:tabs>
        <w:jc w:val="both"/>
        <w:rPr>
          <w:sz w:val="24"/>
          <w:szCs w:val="24"/>
        </w:rPr>
      </w:pPr>
      <w:r w:rsidRPr="009A501E">
        <w:rPr>
          <w:sz w:val="24"/>
          <w:szCs w:val="24"/>
        </w:rPr>
        <w:t xml:space="preserve">9.   </w:t>
      </w:r>
      <w:bookmarkEnd w:id="18"/>
      <w:r w:rsidRPr="009A501E">
        <w:rPr>
          <w:sz w:val="24"/>
          <w:szCs w:val="24"/>
        </w:rPr>
        <w:t>Pagamintą maistą nuteistiesiems/suimtiesiems išdalina Paslaugų teikėjo paskirti asmenys. Maistas išdalinamas valgyklose arba kitose patalpose, kuriose laikomi nuteistieji/suimtieji.</w:t>
      </w:r>
    </w:p>
    <w:p w14:paraId="1297B3F2" w14:textId="77777777" w:rsidR="008F4BD4" w:rsidRPr="009A501E" w:rsidRDefault="008F4BD4" w:rsidP="008F4BD4">
      <w:pPr>
        <w:jc w:val="both"/>
        <w:rPr>
          <w:sz w:val="24"/>
          <w:szCs w:val="24"/>
        </w:rPr>
      </w:pPr>
      <w:r w:rsidRPr="009A501E">
        <w:rPr>
          <w:sz w:val="24"/>
          <w:szCs w:val="24"/>
        </w:rPr>
        <w:t xml:space="preserve">10.  Pagamintas maistas išduodamas Taisyklių nustatyta tvarka. Esant poreikiui, nekvalifikuotiems darbams atlikti, maitinimo Paslaugų teikėjas gali teisės aktų tvarka įdarbinti nuteistuosius vadovaujantis Lietuvos Respublikos darbo kodekso reikalavimais ir mokėti jiems atlyginimus iš savo lėšų. </w:t>
      </w:r>
    </w:p>
    <w:p w14:paraId="60DEF698" w14:textId="77777777" w:rsidR="008F4BD4" w:rsidRPr="009A501E" w:rsidRDefault="008F4BD4" w:rsidP="008F4BD4">
      <w:pPr>
        <w:pStyle w:val="Sraopastraipa"/>
        <w:numPr>
          <w:ilvl w:val="0"/>
          <w:numId w:val="23"/>
        </w:numPr>
        <w:tabs>
          <w:tab w:val="left" w:pos="426"/>
        </w:tabs>
        <w:ind w:left="0" w:firstLine="0"/>
        <w:jc w:val="both"/>
        <w:rPr>
          <w:sz w:val="24"/>
          <w:szCs w:val="24"/>
        </w:rPr>
      </w:pPr>
      <w:r w:rsidRPr="009A501E">
        <w:rPr>
          <w:sz w:val="24"/>
          <w:szCs w:val="24"/>
        </w:rPr>
        <w:t>Į visus nuteistųjų/suimtųjų skundus, susijusius su paslaugos teikimu, raštiškai atsako Paslaugų teikėjas.</w:t>
      </w:r>
    </w:p>
    <w:p w14:paraId="64A72173" w14:textId="77777777" w:rsidR="008F4BD4" w:rsidRPr="009A501E" w:rsidRDefault="008F4BD4" w:rsidP="008F4BD4">
      <w:pPr>
        <w:pStyle w:val="Sraopastraipa"/>
        <w:numPr>
          <w:ilvl w:val="0"/>
          <w:numId w:val="23"/>
        </w:numPr>
        <w:tabs>
          <w:tab w:val="left" w:pos="426"/>
        </w:tabs>
        <w:ind w:left="0" w:firstLine="0"/>
        <w:jc w:val="both"/>
        <w:rPr>
          <w:sz w:val="24"/>
          <w:szCs w:val="24"/>
        </w:rPr>
      </w:pPr>
      <w:r w:rsidRPr="009A501E">
        <w:rPr>
          <w:rStyle w:val="ui-provider"/>
          <w:b/>
          <w:bCs/>
          <w:sz w:val="24"/>
          <w:szCs w:val="24"/>
        </w:rPr>
        <w:lastRenderedPageBreak/>
        <w:t>Konkursą laimėjęs ir sutartį pasirašęs Paslaugos teikėjas privalės gauti ir per vieną mėnesį pateikti Įstaigai maisto tvarkymo pažymėjimą ir leidimo-higienos pasą, reikalingus pradėti vykdyti Paslaugos sutartį</w:t>
      </w:r>
      <w:r w:rsidRPr="009A501E">
        <w:rPr>
          <w:rStyle w:val="ui-provider"/>
          <w:sz w:val="24"/>
          <w:szCs w:val="24"/>
        </w:rPr>
        <w:t>.</w:t>
      </w:r>
    </w:p>
    <w:p w14:paraId="7ABB18C2" w14:textId="77777777" w:rsidR="008F4BD4" w:rsidRPr="009A501E" w:rsidRDefault="008F4BD4" w:rsidP="008F4BD4">
      <w:pPr>
        <w:pStyle w:val="Sraopastraipa"/>
        <w:numPr>
          <w:ilvl w:val="0"/>
          <w:numId w:val="23"/>
        </w:numPr>
        <w:tabs>
          <w:tab w:val="left" w:pos="426"/>
        </w:tabs>
        <w:ind w:left="0" w:firstLine="0"/>
        <w:jc w:val="both"/>
        <w:rPr>
          <w:sz w:val="24"/>
          <w:szCs w:val="24"/>
        </w:rPr>
      </w:pPr>
      <w:r w:rsidRPr="009A501E">
        <w:rPr>
          <w:sz w:val="24"/>
          <w:szCs w:val="24"/>
        </w:rPr>
        <w:t>Paslaugų teikėjas atsako už sanitarinių higieninių normų laikymąsi maisto dalinimo metu, maisto kokybę bei už pateiktus faktinius užsakomų davinių kiekius.</w:t>
      </w:r>
      <w:bookmarkStart w:id="19" w:name="_Hlk157413694"/>
    </w:p>
    <w:bookmarkEnd w:id="19"/>
    <w:p w14:paraId="76B1BE76" w14:textId="77777777" w:rsidR="008F4BD4" w:rsidRPr="009A501E" w:rsidRDefault="008F4BD4" w:rsidP="008F4BD4">
      <w:pPr>
        <w:pStyle w:val="Sraopastraipa"/>
        <w:numPr>
          <w:ilvl w:val="0"/>
          <w:numId w:val="23"/>
        </w:numPr>
        <w:spacing w:after="160" w:line="259" w:lineRule="auto"/>
        <w:ind w:left="426" w:hanging="426"/>
        <w:rPr>
          <w:rFonts w:eastAsia="Calibri"/>
          <w:sz w:val="24"/>
          <w:szCs w:val="24"/>
        </w:rPr>
      </w:pPr>
      <w:r w:rsidRPr="009A501E">
        <w:rPr>
          <w:sz w:val="24"/>
          <w:szCs w:val="24"/>
          <w:lang w:val="fi-FI"/>
        </w:rPr>
        <w:t>Maistas turi būti ruošiamas iš maisto produktų, atitinkančių teisės aktuose nustatytus reikalavimus</w:t>
      </w:r>
      <w:r w:rsidRPr="009A501E">
        <w:rPr>
          <w:i/>
          <w:iCs/>
          <w:sz w:val="24"/>
          <w:szCs w:val="24"/>
          <w:lang w:val="fi-FI"/>
        </w:rPr>
        <w:t>.</w:t>
      </w:r>
    </w:p>
    <w:p w14:paraId="1BE4BBF7" w14:textId="77777777" w:rsidR="008F4BD4" w:rsidRPr="009A501E" w:rsidRDefault="008F4BD4" w:rsidP="008F4BD4">
      <w:pPr>
        <w:widowControl w:val="0"/>
        <w:tabs>
          <w:tab w:val="left" w:pos="1134"/>
        </w:tabs>
        <w:suppressAutoHyphens/>
        <w:ind w:right="-22"/>
        <w:jc w:val="both"/>
        <w:rPr>
          <w:rFonts w:eastAsia="Calibri"/>
          <w:sz w:val="24"/>
          <w:szCs w:val="24"/>
        </w:rPr>
      </w:pPr>
    </w:p>
    <w:p w14:paraId="310BB964" w14:textId="77777777" w:rsidR="008F4BD4" w:rsidRPr="009A501E" w:rsidRDefault="008F4BD4" w:rsidP="008F4BD4">
      <w:pPr>
        <w:widowControl w:val="0"/>
        <w:tabs>
          <w:tab w:val="left" w:pos="1134"/>
        </w:tabs>
        <w:suppressAutoHyphens/>
        <w:ind w:right="-22"/>
        <w:jc w:val="both"/>
        <w:rPr>
          <w:rFonts w:eastAsia="Calibri"/>
          <w:sz w:val="24"/>
          <w:szCs w:val="24"/>
        </w:rPr>
      </w:pPr>
    </w:p>
    <w:p w14:paraId="29D3EFD2" w14:textId="77777777" w:rsidR="008F4BD4" w:rsidRPr="009A501E" w:rsidRDefault="008F4BD4" w:rsidP="008F4BD4">
      <w:pPr>
        <w:widowControl w:val="0"/>
        <w:tabs>
          <w:tab w:val="left" w:pos="1134"/>
        </w:tabs>
        <w:suppressAutoHyphens/>
        <w:ind w:right="-22"/>
        <w:jc w:val="both"/>
        <w:rPr>
          <w:rFonts w:eastAsia="Calibri"/>
          <w:sz w:val="24"/>
          <w:szCs w:val="24"/>
        </w:rPr>
      </w:pPr>
    </w:p>
    <w:p w14:paraId="27669E7F" w14:textId="77777777" w:rsidR="009C672E" w:rsidRPr="009A501E" w:rsidRDefault="009C672E" w:rsidP="001A6B26">
      <w:pPr>
        <w:pStyle w:val="Antrat2"/>
        <w:numPr>
          <w:ilvl w:val="0"/>
          <w:numId w:val="0"/>
        </w:numPr>
        <w:ind w:left="3888" w:right="-441"/>
        <w:rPr>
          <w:szCs w:val="24"/>
        </w:rPr>
      </w:pPr>
    </w:p>
    <w:p w14:paraId="26DB3CF7" w14:textId="77777777" w:rsidR="009C672E" w:rsidRPr="009A501E" w:rsidRDefault="009C672E" w:rsidP="001A6B26">
      <w:pPr>
        <w:pStyle w:val="Antrat2"/>
        <w:numPr>
          <w:ilvl w:val="0"/>
          <w:numId w:val="0"/>
        </w:numPr>
        <w:ind w:left="3888" w:right="-441"/>
        <w:rPr>
          <w:szCs w:val="24"/>
        </w:rPr>
      </w:pPr>
    </w:p>
    <w:p w14:paraId="43BE8681" w14:textId="77777777" w:rsidR="009C672E" w:rsidRPr="009A501E" w:rsidRDefault="009C672E" w:rsidP="001A6B26">
      <w:pPr>
        <w:pStyle w:val="Antrat2"/>
        <w:numPr>
          <w:ilvl w:val="0"/>
          <w:numId w:val="0"/>
        </w:numPr>
        <w:ind w:left="3888" w:right="-441"/>
        <w:rPr>
          <w:szCs w:val="24"/>
        </w:rPr>
      </w:pPr>
    </w:p>
    <w:p w14:paraId="7F3AD43B" w14:textId="77777777" w:rsidR="009C672E" w:rsidRPr="009A501E" w:rsidRDefault="009C672E" w:rsidP="001A6B26">
      <w:pPr>
        <w:pStyle w:val="Antrat2"/>
        <w:numPr>
          <w:ilvl w:val="0"/>
          <w:numId w:val="0"/>
        </w:numPr>
        <w:ind w:left="3888" w:right="-441"/>
        <w:rPr>
          <w:szCs w:val="24"/>
        </w:rPr>
      </w:pPr>
    </w:p>
    <w:p w14:paraId="0EECE5AE" w14:textId="77777777" w:rsidR="009C672E" w:rsidRPr="009A501E" w:rsidRDefault="009C672E" w:rsidP="001A6B26">
      <w:pPr>
        <w:pStyle w:val="Antrat2"/>
        <w:numPr>
          <w:ilvl w:val="0"/>
          <w:numId w:val="0"/>
        </w:numPr>
        <w:ind w:left="3888" w:right="-441"/>
        <w:rPr>
          <w:szCs w:val="24"/>
        </w:rPr>
      </w:pPr>
    </w:p>
    <w:p w14:paraId="3133FCA2" w14:textId="77777777" w:rsidR="009C672E" w:rsidRPr="009A501E" w:rsidRDefault="009C672E" w:rsidP="001A6B26">
      <w:pPr>
        <w:pStyle w:val="Antrat2"/>
        <w:numPr>
          <w:ilvl w:val="0"/>
          <w:numId w:val="0"/>
        </w:numPr>
        <w:ind w:left="3888" w:right="-441"/>
        <w:rPr>
          <w:szCs w:val="24"/>
        </w:rPr>
      </w:pPr>
    </w:p>
    <w:p w14:paraId="326FA413" w14:textId="77777777" w:rsidR="009C672E" w:rsidRPr="009A501E" w:rsidRDefault="009C672E" w:rsidP="001A6B26">
      <w:pPr>
        <w:pStyle w:val="Antrat2"/>
        <w:numPr>
          <w:ilvl w:val="0"/>
          <w:numId w:val="0"/>
        </w:numPr>
        <w:ind w:left="3888" w:right="-441"/>
        <w:rPr>
          <w:szCs w:val="24"/>
        </w:rPr>
      </w:pPr>
    </w:p>
    <w:p w14:paraId="7FF642D7" w14:textId="77777777" w:rsidR="009C672E" w:rsidRPr="009A501E" w:rsidRDefault="009C672E" w:rsidP="001A6B26">
      <w:pPr>
        <w:pStyle w:val="Antrat2"/>
        <w:numPr>
          <w:ilvl w:val="0"/>
          <w:numId w:val="0"/>
        </w:numPr>
        <w:ind w:left="3888" w:right="-441"/>
        <w:rPr>
          <w:szCs w:val="24"/>
        </w:rPr>
      </w:pPr>
    </w:p>
    <w:p w14:paraId="256F3F6C" w14:textId="77777777" w:rsidR="009C672E" w:rsidRPr="009A501E" w:rsidRDefault="009C672E" w:rsidP="001A6B26">
      <w:pPr>
        <w:pStyle w:val="Antrat2"/>
        <w:numPr>
          <w:ilvl w:val="0"/>
          <w:numId w:val="0"/>
        </w:numPr>
        <w:ind w:left="3888" w:right="-441"/>
        <w:rPr>
          <w:szCs w:val="24"/>
        </w:rPr>
      </w:pPr>
    </w:p>
    <w:p w14:paraId="37E0DBE4" w14:textId="77777777" w:rsidR="009C672E" w:rsidRPr="009A501E" w:rsidRDefault="009C672E" w:rsidP="001A6B26">
      <w:pPr>
        <w:pStyle w:val="Antrat2"/>
        <w:numPr>
          <w:ilvl w:val="0"/>
          <w:numId w:val="0"/>
        </w:numPr>
        <w:ind w:left="3888" w:right="-441"/>
        <w:rPr>
          <w:szCs w:val="24"/>
        </w:rPr>
      </w:pPr>
    </w:p>
    <w:p w14:paraId="48608282" w14:textId="77777777" w:rsidR="009C672E" w:rsidRPr="009A501E" w:rsidRDefault="009C672E" w:rsidP="001A6B26">
      <w:pPr>
        <w:pStyle w:val="Antrat2"/>
        <w:numPr>
          <w:ilvl w:val="0"/>
          <w:numId w:val="0"/>
        </w:numPr>
        <w:ind w:left="3888" w:right="-441"/>
        <w:rPr>
          <w:szCs w:val="24"/>
        </w:rPr>
      </w:pPr>
    </w:p>
    <w:p w14:paraId="397B9669" w14:textId="77777777" w:rsidR="009C672E" w:rsidRPr="009A501E" w:rsidRDefault="009C672E" w:rsidP="001A6B26">
      <w:pPr>
        <w:pStyle w:val="Antrat2"/>
        <w:numPr>
          <w:ilvl w:val="0"/>
          <w:numId w:val="0"/>
        </w:numPr>
        <w:ind w:left="3888" w:right="-441"/>
        <w:rPr>
          <w:szCs w:val="24"/>
        </w:rPr>
      </w:pPr>
    </w:p>
    <w:p w14:paraId="5546042C" w14:textId="77777777" w:rsidR="009C672E" w:rsidRPr="009A501E" w:rsidRDefault="009C672E" w:rsidP="001A6B26">
      <w:pPr>
        <w:pStyle w:val="Antrat2"/>
        <w:numPr>
          <w:ilvl w:val="0"/>
          <w:numId w:val="0"/>
        </w:numPr>
        <w:ind w:left="3888" w:right="-441"/>
        <w:rPr>
          <w:szCs w:val="24"/>
        </w:rPr>
      </w:pPr>
    </w:p>
    <w:p w14:paraId="7A1AF781" w14:textId="77777777" w:rsidR="009C672E" w:rsidRPr="009A501E" w:rsidRDefault="009C672E" w:rsidP="001A6B26">
      <w:pPr>
        <w:pStyle w:val="Antrat2"/>
        <w:numPr>
          <w:ilvl w:val="0"/>
          <w:numId w:val="0"/>
        </w:numPr>
        <w:ind w:left="3888" w:right="-441"/>
        <w:rPr>
          <w:szCs w:val="24"/>
        </w:rPr>
      </w:pPr>
    </w:p>
    <w:p w14:paraId="779602CD" w14:textId="77777777" w:rsidR="009C672E" w:rsidRPr="009A501E" w:rsidRDefault="009C672E" w:rsidP="001A6B26">
      <w:pPr>
        <w:pStyle w:val="Antrat2"/>
        <w:numPr>
          <w:ilvl w:val="0"/>
          <w:numId w:val="0"/>
        </w:numPr>
        <w:ind w:left="3888" w:right="-441"/>
        <w:rPr>
          <w:szCs w:val="24"/>
        </w:rPr>
      </w:pPr>
    </w:p>
    <w:p w14:paraId="50F664E3" w14:textId="77777777" w:rsidR="009C672E" w:rsidRPr="009A501E" w:rsidRDefault="009C672E" w:rsidP="001A6B26">
      <w:pPr>
        <w:pStyle w:val="Antrat2"/>
        <w:numPr>
          <w:ilvl w:val="0"/>
          <w:numId w:val="0"/>
        </w:numPr>
        <w:ind w:left="3888" w:right="-441"/>
        <w:rPr>
          <w:szCs w:val="24"/>
        </w:rPr>
      </w:pPr>
    </w:p>
    <w:p w14:paraId="17894065" w14:textId="77777777" w:rsidR="009C672E" w:rsidRPr="009A501E" w:rsidRDefault="009C672E" w:rsidP="001A6B26">
      <w:pPr>
        <w:pStyle w:val="Antrat2"/>
        <w:numPr>
          <w:ilvl w:val="0"/>
          <w:numId w:val="0"/>
        </w:numPr>
        <w:ind w:left="3888" w:right="-441"/>
        <w:rPr>
          <w:szCs w:val="24"/>
        </w:rPr>
      </w:pPr>
    </w:p>
    <w:p w14:paraId="077813B3" w14:textId="77777777" w:rsidR="009C672E" w:rsidRPr="009A501E" w:rsidRDefault="009C672E" w:rsidP="001A6B26">
      <w:pPr>
        <w:pStyle w:val="Antrat2"/>
        <w:numPr>
          <w:ilvl w:val="0"/>
          <w:numId w:val="0"/>
        </w:numPr>
        <w:ind w:left="3888" w:right="-441"/>
        <w:rPr>
          <w:szCs w:val="24"/>
        </w:rPr>
      </w:pPr>
    </w:p>
    <w:p w14:paraId="24986590" w14:textId="77777777" w:rsidR="009C672E" w:rsidRDefault="009C672E" w:rsidP="001A6B26">
      <w:pPr>
        <w:pStyle w:val="Antrat2"/>
        <w:numPr>
          <w:ilvl w:val="0"/>
          <w:numId w:val="0"/>
        </w:numPr>
        <w:ind w:left="3888" w:right="-441"/>
        <w:rPr>
          <w:szCs w:val="24"/>
        </w:rPr>
      </w:pPr>
    </w:p>
    <w:p w14:paraId="2C237C29" w14:textId="77777777" w:rsidR="009A501E" w:rsidRDefault="009A501E" w:rsidP="009A501E"/>
    <w:p w14:paraId="1FB8D0A7" w14:textId="77777777" w:rsidR="009A501E" w:rsidRDefault="009A501E" w:rsidP="009A501E"/>
    <w:p w14:paraId="1FEAE71E" w14:textId="77777777" w:rsidR="009A501E" w:rsidRDefault="009A501E" w:rsidP="009A501E"/>
    <w:p w14:paraId="557B3E1F" w14:textId="77777777" w:rsidR="009A501E" w:rsidRDefault="009A501E" w:rsidP="009A501E"/>
    <w:p w14:paraId="6525EFBF" w14:textId="77777777" w:rsidR="009A501E" w:rsidRDefault="009A501E" w:rsidP="009A501E"/>
    <w:p w14:paraId="603B0904" w14:textId="77777777" w:rsidR="009A501E" w:rsidRDefault="009A501E" w:rsidP="009A501E"/>
    <w:p w14:paraId="48BB6A8A" w14:textId="77777777" w:rsidR="009A501E" w:rsidRDefault="009A501E" w:rsidP="009A501E"/>
    <w:p w14:paraId="7ECCA762" w14:textId="77777777" w:rsidR="009A501E" w:rsidRDefault="009A501E" w:rsidP="009A501E"/>
    <w:p w14:paraId="50595522" w14:textId="77777777" w:rsidR="009A501E" w:rsidRDefault="009A501E" w:rsidP="009A501E"/>
    <w:p w14:paraId="0F66F09B" w14:textId="77777777" w:rsidR="009A501E" w:rsidRDefault="009A501E" w:rsidP="009A501E"/>
    <w:p w14:paraId="73F5535A" w14:textId="77777777" w:rsidR="009A501E" w:rsidRDefault="009A501E" w:rsidP="009A501E"/>
    <w:p w14:paraId="77891267" w14:textId="77777777" w:rsidR="009A501E" w:rsidRDefault="009A501E" w:rsidP="009A501E"/>
    <w:p w14:paraId="290FACBF" w14:textId="77777777" w:rsidR="009A501E" w:rsidRDefault="009A501E" w:rsidP="009A501E"/>
    <w:p w14:paraId="4394AD2F" w14:textId="77777777" w:rsidR="009A501E" w:rsidRDefault="009A501E" w:rsidP="009A501E"/>
    <w:p w14:paraId="4ABC76EE" w14:textId="77777777" w:rsidR="009A501E" w:rsidRDefault="009A501E" w:rsidP="009A501E"/>
    <w:p w14:paraId="0C527F89" w14:textId="77777777" w:rsidR="009A501E" w:rsidRDefault="009A501E" w:rsidP="009A501E"/>
    <w:p w14:paraId="3842E1C7" w14:textId="77777777" w:rsidR="009A501E" w:rsidRDefault="009A501E" w:rsidP="009A501E"/>
    <w:p w14:paraId="3A5B334B" w14:textId="77777777" w:rsidR="009A501E" w:rsidRDefault="009A501E" w:rsidP="009A501E"/>
    <w:p w14:paraId="36D06272" w14:textId="77777777" w:rsidR="009A501E" w:rsidRDefault="009A501E" w:rsidP="009A501E"/>
    <w:p w14:paraId="63D7F1C5" w14:textId="77777777" w:rsidR="009A501E" w:rsidRDefault="009A501E" w:rsidP="009A501E"/>
    <w:p w14:paraId="66DD0361" w14:textId="77777777" w:rsidR="009A501E" w:rsidRDefault="009A501E" w:rsidP="009A501E"/>
    <w:p w14:paraId="32788BA9" w14:textId="77777777" w:rsidR="009A501E" w:rsidRPr="009A501E" w:rsidRDefault="009A501E" w:rsidP="009A501E"/>
    <w:p w14:paraId="057D0D3F" w14:textId="77777777" w:rsidR="009C672E" w:rsidRPr="009A501E" w:rsidRDefault="009C672E" w:rsidP="001A6B26">
      <w:pPr>
        <w:pStyle w:val="Antrat2"/>
        <w:numPr>
          <w:ilvl w:val="0"/>
          <w:numId w:val="0"/>
        </w:numPr>
        <w:ind w:left="3888" w:right="-441"/>
        <w:rPr>
          <w:szCs w:val="24"/>
        </w:rPr>
      </w:pPr>
    </w:p>
    <w:p w14:paraId="2971EBC0" w14:textId="77777777" w:rsidR="009C672E" w:rsidRPr="009A501E" w:rsidRDefault="009C672E" w:rsidP="001A6B26">
      <w:pPr>
        <w:pStyle w:val="Antrat2"/>
        <w:numPr>
          <w:ilvl w:val="0"/>
          <w:numId w:val="0"/>
        </w:numPr>
        <w:ind w:left="3888" w:right="-441"/>
        <w:rPr>
          <w:szCs w:val="24"/>
        </w:rPr>
      </w:pPr>
    </w:p>
    <w:p w14:paraId="56516BB5" w14:textId="64D19C5F" w:rsidR="00C62921" w:rsidRPr="009A501E" w:rsidRDefault="00C62921" w:rsidP="00C62921">
      <w:pPr>
        <w:pStyle w:val="Antrat2"/>
        <w:numPr>
          <w:ilvl w:val="0"/>
          <w:numId w:val="0"/>
        </w:numPr>
        <w:ind w:left="5387" w:right="-441"/>
        <w:jc w:val="left"/>
        <w:rPr>
          <w:szCs w:val="24"/>
        </w:rPr>
      </w:pPr>
      <w:r w:rsidRPr="009A501E">
        <w:rPr>
          <w:szCs w:val="24"/>
        </w:rPr>
        <w:lastRenderedPageBreak/>
        <w:t>20</w:t>
      </w:r>
      <w:r w:rsidR="004275DB" w:rsidRPr="009A501E">
        <w:rPr>
          <w:szCs w:val="24"/>
        </w:rPr>
        <w:t>24</w:t>
      </w:r>
      <w:r w:rsidRPr="009A501E">
        <w:rPr>
          <w:szCs w:val="24"/>
        </w:rPr>
        <w:t>-</w:t>
      </w:r>
      <w:r w:rsidR="004275DB" w:rsidRPr="009A501E">
        <w:rPr>
          <w:szCs w:val="24"/>
        </w:rPr>
        <w:t>05</w:t>
      </w:r>
      <w:r w:rsidRPr="009A501E">
        <w:rPr>
          <w:szCs w:val="24"/>
        </w:rPr>
        <w:t>-__ Maitinimo paslaugos viešojo pirkimo- pardavimo sutarties</w:t>
      </w:r>
    </w:p>
    <w:p w14:paraId="0C9DD6CC" w14:textId="5868DF6C" w:rsidR="00C62921" w:rsidRPr="009A501E" w:rsidRDefault="00C62921" w:rsidP="00C62921">
      <w:pPr>
        <w:pStyle w:val="Antrat2"/>
        <w:numPr>
          <w:ilvl w:val="0"/>
          <w:numId w:val="0"/>
        </w:numPr>
        <w:ind w:left="5812" w:right="-441" w:hanging="425"/>
        <w:jc w:val="left"/>
        <w:rPr>
          <w:szCs w:val="24"/>
        </w:rPr>
      </w:pPr>
      <w:r w:rsidRPr="009A501E">
        <w:rPr>
          <w:szCs w:val="24"/>
        </w:rPr>
        <w:t xml:space="preserve">Nr. _______ </w:t>
      </w:r>
    </w:p>
    <w:p w14:paraId="1E4613FF" w14:textId="45F677AC" w:rsidR="00C62921" w:rsidRPr="009A501E" w:rsidRDefault="00C62921" w:rsidP="00C62921">
      <w:pPr>
        <w:pStyle w:val="Antrat2"/>
        <w:numPr>
          <w:ilvl w:val="0"/>
          <w:numId w:val="0"/>
        </w:numPr>
        <w:ind w:left="3888" w:right="-441" w:firstLine="1499"/>
        <w:rPr>
          <w:szCs w:val="24"/>
        </w:rPr>
      </w:pPr>
      <w:r w:rsidRPr="009A501E">
        <w:rPr>
          <w:szCs w:val="24"/>
        </w:rPr>
        <w:t>2 priedas</w:t>
      </w:r>
    </w:p>
    <w:p w14:paraId="0179E6D9" w14:textId="77777777" w:rsidR="00C62921" w:rsidRPr="009A501E" w:rsidRDefault="00C62921" w:rsidP="00C62921">
      <w:pPr>
        <w:rPr>
          <w:sz w:val="24"/>
          <w:szCs w:val="24"/>
        </w:rPr>
      </w:pPr>
    </w:p>
    <w:p w14:paraId="3C99B1B4" w14:textId="77777777" w:rsidR="00C62921" w:rsidRPr="009A501E" w:rsidRDefault="00C62921" w:rsidP="00C62921">
      <w:pPr>
        <w:rPr>
          <w:sz w:val="24"/>
          <w:szCs w:val="24"/>
        </w:rPr>
      </w:pPr>
    </w:p>
    <w:p w14:paraId="4BEE09D9" w14:textId="77777777" w:rsidR="00AF10A8" w:rsidRPr="009A501E" w:rsidRDefault="00AF10A8" w:rsidP="00AF10A8">
      <w:pPr>
        <w:jc w:val="center"/>
        <w:rPr>
          <w:b/>
          <w:sz w:val="24"/>
          <w:szCs w:val="24"/>
          <w:lang w:eastAsia="en-US"/>
        </w:rPr>
      </w:pPr>
      <w:r w:rsidRPr="009A501E">
        <w:rPr>
          <w:b/>
          <w:sz w:val="24"/>
          <w:szCs w:val="24"/>
          <w:lang w:eastAsia="en-US"/>
        </w:rPr>
        <w:t>PASLAUGŲ TEIKĖJO PASIŪLYMAS</w:t>
      </w:r>
    </w:p>
    <w:p w14:paraId="05FCB941" w14:textId="77777777" w:rsidR="00AF10A8" w:rsidRPr="009A501E" w:rsidRDefault="00AF10A8" w:rsidP="00AF10A8">
      <w:pPr>
        <w:jc w:val="center"/>
        <w:rPr>
          <w:b/>
          <w:sz w:val="24"/>
          <w:szCs w:val="24"/>
          <w:lang w:eastAsia="en-US"/>
        </w:rPr>
      </w:pPr>
    </w:p>
    <w:p w14:paraId="487EEA2E" w14:textId="398FF9AF" w:rsidR="00462C5A" w:rsidRPr="009A501E" w:rsidRDefault="00B0058B" w:rsidP="00B0058B">
      <w:pPr>
        <w:pStyle w:val="Betarp"/>
        <w:rPr>
          <w:rFonts w:ascii="Times New Roman" w:hAnsi="Times New Roman" w:cs="Times New Roman"/>
          <w:sz w:val="24"/>
          <w:szCs w:val="24"/>
        </w:rPr>
      </w:pPr>
      <w:r w:rsidRPr="009A501E">
        <w:rPr>
          <w:rFonts w:ascii="Times New Roman" w:hAnsi="Times New Roman" w:cs="Times New Roman"/>
          <w:sz w:val="24"/>
          <w:szCs w:val="24"/>
        </w:rPr>
        <w:tab/>
      </w:r>
      <w:r w:rsidRPr="009A501E">
        <w:rPr>
          <w:rFonts w:ascii="Times New Roman" w:hAnsi="Times New Roman" w:cs="Times New Roman"/>
          <w:sz w:val="24"/>
          <w:szCs w:val="24"/>
        </w:rPr>
        <w:tab/>
      </w:r>
      <w:r w:rsidRPr="009A501E">
        <w:rPr>
          <w:rFonts w:ascii="Times New Roman" w:hAnsi="Times New Roman" w:cs="Times New Roman"/>
          <w:sz w:val="24"/>
          <w:szCs w:val="24"/>
        </w:rPr>
        <w:tab/>
      </w:r>
      <w:r w:rsidRPr="009A501E">
        <w:rPr>
          <w:rFonts w:ascii="Times New Roman" w:hAnsi="Times New Roman" w:cs="Times New Roman"/>
          <w:sz w:val="24"/>
          <w:szCs w:val="24"/>
        </w:rPr>
        <w:tab/>
      </w:r>
      <w:r w:rsidRPr="009A501E">
        <w:rPr>
          <w:rFonts w:ascii="Times New Roman" w:hAnsi="Times New Roman" w:cs="Times New Roman"/>
          <w:sz w:val="24"/>
          <w:szCs w:val="24"/>
        </w:rPr>
        <w:tab/>
      </w:r>
      <w:r w:rsidRPr="009A501E">
        <w:rPr>
          <w:rFonts w:ascii="Times New Roman" w:hAnsi="Times New Roman" w:cs="Times New Roman"/>
          <w:sz w:val="24"/>
          <w:szCs w:val="24"/>
        </w:rPr>
        <w:tab/>
      </w:r>
      <w:r w:rsidRPr="009A501E">
        <w:rPr>
          <w:rFonts w:ascii="Times New Roman" w:hAnsi="Times New Roman" w:cs="Times New Roman"/>
          <w:sz w:val="24"/>
          <w:szCs w:val="24"/>
        </w:rPr>
        <w:tab/>
      </w:r>
      <w:r w:rsidR="004E7137" w:rsidRPr="009A501E">
        <w:rPr>
          <w:rFonts w:ascii="Times New Roman" w:hAnsi="Times New Roman" w:cs="Times New Roman"/>
          <w:sz w:val="24"/>
          <w:szCs w:val="24"/>
        </w:rPr>
        <w:tab/>
      </w:r>
      <w:r w:rsidR="004E7137" w:rsidRPr="009A501E">
        <w:rPr>
          <w:rFonts w:ascii="Times New Roman" w:hAnsi="Times New Roman" w:cs="Times New Roman"/>
          <w:sz w:val="24"/>
          <w:szCs w:val="24"/>
        </w:rPr>
        <w:tab/>
      </w:r>
      <w:r w:rsidR="004E7137" w:rsidRPr="009A501E">
        <w:rPr>
          <w:rFonts w:ascii="Times New Roman" w:hAnsi="Times New Roman" w:cs="Times New Roman"/>
          <w:sz w:val="24"/>
          <w:szCs w:val="24"/>
        </w:rPr>
        <w:tab/>
      </w:r>
      <w:r w:rsidR="00043939" w:rsidRPr="009A501E">
        <w:rPr>
          <w:rFonts w:ascii="Times New Roman" w:hAnsi="Times New Roman" w:cs="Times New Roman"/>
          <w:sz w:val="24"/>
          <w:szCs w:val="24"/>
        </w:rPr>
        <w:tab/>
      </w:r>
      <w:r w:rsidR="00043939" w:rsidRPr="009A501E">
        <w:rPr>
          <w:rFonts w:ascii="Times New Roman" w:hAnsi="Times New Roman" w:cs="Times New Roman"/>
          <w:sz w:val="24"/>
          <w:szCs w:val="24"/>
        </w:rPr>
        <w:tab/>
      </w:r>
      <w:r w:rsidR="00043939" w:rsidRPr="009A501E">
        <w:rPr>
          <w:rFonts w:ascii="Times New Roman" w:hAnsi="Times New Roman" w:cs="Times New Roman"/>
          <w:sz w:val="24"/>
          <w:szCs w:val="24"/>
        </w:rPr>
        <w:tab/>
      </w:r>
      <w:r w:rsidR="00C62921" w:rsidRPr="009A501E">
        <w:rPr>
          <w:rFonts w:ascii="Times New Roman" w:hAnsi="Times New Roman" w:cs="Times New Roman"/>
          <w:sz w:val="24"/>
          <w:szCs w:val="24"/>
        </w:rPr>
        <w:tab/>
      </w:r>
      <w:r w:rsidR="00C62921" w:rsidRPr="009A501E">
        <w:rPr>
          <w:rFonts w:ascii="Times New Roman" w:hAnsi="Times New Roman" w:cs="Times New Roman"/>
          <w:sz w:val="24"/>
          <w:szCs w:val="24"/>
        </w:rPr>
        <w:tab/>
      </w:r>
      <w:r w:rsidR="00C62921" w:rsidRPr="009A501E">
        <w:rPr>
          <w:rFonts w:ascii="Times New Roman" w:hAnsi="Times New Roman" w:cs="Times New Roman"/>
          <w:sz w:val="24"/>
          <w:szCs w:val="24"/>
        </w:rPr>
        <w:tab/>
      </w:r>
      <w:r w:rsidR="00C62921" w:rsidRPr="009A501E">
        <w:rPr>
          <w:rFonts w:ascii="Times New Roman" w:hAnsi="Times New Roman" w:cs="Times New Roman"/>
          <w:sz w:val="24"/>
          <w:szCs w:val="24"/>
        </w:rPr>
        <w:tab/>
      </w:r>
      <w:r w:rsidR="00C62921" w:rsidRPr="009A501E">
        <w:rPr>
          <w:rFonts w:ascii="Times New Roman" w:hAnsi="Times New Roman" w:cs="Times New Roman"/>
          <w:sz w:val="24"/>
          <w:szCs w:val="24"/>
        </w:rPr>
        <w:tab/>
      </w:r>
      <w:r w:rsidR="00C62921" w:rsidRPr="009A501E">
        <w:rPr>
          <w:rFonts w:ascii="Times New Roman" w:hAnsi="Times New Roman" w:cs="Times New Roman"/>
          <w:sz w:val="24"/>
          <w:szCs w:val="24"/>
        </w:rPr>
        <w:tab/>
      </w:r>
      <w:r w:rsidR="00C62921" w:rsidRPr="009A501E">
        <w:rPr>
          <w:rFonts w:ascii="Times New Roman" w:hAnsi="Times New Roman" w:cs="Times New Roman"/>
          <w:sz w:val="24"/>
          <w:szCs w:val="24"/>
        </w:rPr>
        <w:tab/>
      </w:r>
      <w:r w:rsidR="00C62921" w:rsidRPr="009A501E">
        <w:rPr>
          <w:rFonts w:ascii="Times New Roman" w:hAnsi="Times New Roman" w:cs="Times New Roman"/>
          <w:sz w:val="24"/>
          <w:szCs w:val="24"/>
        </w:rPr>
        <w:tab/>
      </w:r>
      <w:r w:rsidR="00C62921" w:rsidRPr="009A501E">
        <w:rPr>
          <w:rFonts w:ascii="Times New Roman" w:hAnsi="Times New Roman" w:cs="Times New Roman"/>
          <w:sz w:val="24"/>
          <w:szCs w:val="24"/>
        </w:rPr>
        <w:tab/>
      </w:r>
    </w:p>
    <w:p w14:paraId="47EAB5FC" w14:textId="77777777" w:rsidR="00462C5A" w:rsidRPr="009A501E" w:rsidRDefault="00462C5A" w:rsidP="00D47A0A">
      <w:pPr>
        <w:pStyle w:val="Antrat2"/>
        <w:numPr>
          <w:ilvl w:val="0"/>
          <w:numId w:val="0"/>
        </w:numPr>
        <w:ind w:left="5245" w:right="-441" w:hanging="1357"/>
        <w:jc w:val="left"/>
        <w:rPr>
          <w:szCs w:val="24"/>
        </w:rPr>
      </w:pPr>
    </w:p>
    <w:p w14:paraId="69AAE1EF" w14:textId="77777777" w:rsidR="007F2311" w:rsidRPr="009A501E" w:rsidRDefault="007F2311" w:rsidP="007F2311">
      <w:pPr>
        <w:rPr>
          <w:sz w:val="24"/>
          <w:szCs w:val="24"/>
        </w:rPr>
      </w:pPr>
    </w:p>
    <w:p w14:paraId="37D582B3" w14:textId="77777777" w:rsidR="007F2311" w:rsidRPr="009A501E" w:rsidRDefault="007F2311" w:rsidP="007F2311">
      <w:pPr>
        <w:rPr>
          <w:sz w:val="24"/>
          <w:szCs w:val="24"/>
        </w:rPr>
      </w:pPr>
    </w:p>
    <w:p w14:paraId="51D96307" w14:textId="77777777" w:rsidR="007F2311" w:rsidRPr="009A501E" w:rsidRDefault="007F2311" w:rsidP="007F2311">
      <w:pPr>
        <w:rPr>
          <w:sz w:val="24"/>
          <w:szCs w:val="24"/>
        </w:rPr>
      </w:pPr>
    </w:p>
    <w:p w14:paraId="1D934FF7" w14:textId="77777777" w:rsidR="007F2311" w:rsidRPr="009A501E" w:rsidRDefault="007F2311" w:rsidP="007F2311">
      <w:pPr>
        <w:rPr>
          <w:sz w:val="24"/>
          <w:szCs w:val="24"/>
        </w:rPr>
      </w:pPr>
    </w:p>
    <w:p w14:paraId="4C665598" w14:textId="77777777" w:rsidR="007F2311" w:rsidRPr="009A501E" w:rsidRDefault="007F2311" w:rsidP="007F2311">
      <w:pPr>
        <w:rPr>
          <w:sz w:val="24"/>
          <w:szCs w:val="24"/>
        </w:rPr>
      </w:pPr>
    </w:p>
    <w:p w14:paraId="331D60D9" w14:textId="77777777" w:rsidR="007F2311" w:rsidRPr="009A501E" w:rsidRDefault="007F2311" w:rsidP="007F2311">
      <w:pPr>
        <w:rPr>
          <w:sz w:val="24"/>
          <w:szCs w:val="24"/>
        </w:rPr>
      </w:pPr>
    </w:p>
    <w:p w14:paraId="28B9DBD5" w14:textId="77777777" w:rsidR="007F2311" w:rsidRPr="009A501E" w:rsidRDefault="007F2311" w:rsidP="007F2311">
      <w:pPr>
        <w:rPr>
          <w:sz w:val="24"/>
          <w:szCs w:val="24"/>
        </w:rPr>
      </w:pPr>
    </w:p>
    <w:p w14:paraId="2FC3789C" w14:textId="77777777" w:rsidR="007F2311" w:rsidRPr="009A501E" w:rsidRDefault="007F2311" w:rsidP="007F2311">
      <w:pPr>
        <w:rPr>
          <w:sz w:val="24"/>
          <w:szCs w:val="24"/>
        </w:rPr>
      </w:pPr>
    </w:p>
    <w:p w14:paraId="2FDFBE4C" w14:textId="77777777" w:rsidR="007F2311" w:rsidRPr="009A501E" w:rsidRDefault="007F2311" w:rsidP="007F2311">
      <w:pPr>
        <w:rPr>
          <w:sz w:val="24"/>
          <w:szCs w:val="24"/>
        </w:rPr>
      </w:pPr>
    </w:p>
    <w:p w14:paraId="1311EE48" w14:textId="77777777" w:rsidR="007F2311" w:rsidRPr="009A501E" w:rsidRDefault="007F2311" w:rsidP="007F2311">
      <w:pPr>
        <w:rPr>
          <w:sz w:val="24"/>
          <w:szCs w:val="24"/>
        </w:rPr>
      </w:pPr>
    </w:p>
    <w:p w14:paraId="37E59570" w14:textId="77777777" w:rsidR="007F2311" w:rsidRPr="009A501E" w:rsidRDefault="007F2311" w:rsidP="007F2311">
      <w:pPr>
        <w:rPr>
          <w:sz w:val="24"/>
          <w:szCs w:val="24"/>
        </w:rPr>
      </w:pPr>
    </w:p>
    <w:p w14:paraId="65F4FD94" w14:textId="77777777" w:rsidR="007F2311" w:rsidRPr="009A501E" w:rsidRDefault="007F2311" w:rsidP="007F2311">
      <w:pPr>
        <w:rPr>
          <w:sz w:val="24"/>
          <w:szCs w:val="24"/>
        </w:rPr>
      </w:pPr>
    </w:p>
    <w:p w14:paraId="5BC89C6C" w14:textId="77777777" w:rsidR="007F2311" w:rsidRPr="009A501E" w:rsidRDefault="007F2311" w:rsidP="007F2311">
      <w:pPr>
        <w:rPr>
          <w:sz w:val="24"/>
          <w:szCs w:val="24"/>
        </w:rPr>
      </w:pPr>
    </w:p>
    <w:p w14:paraId="58188F1B" w14:textId="77777777" w:rsidR="007F2311" w:rsidRPr="009A501E" w:rsidRDefault="007F2311" w:rsidP="007F2311">
      <w:pPr>
        <w:rPr>
          <w:sz w:val="24"/>
          <w:szCs w:val="24"/>
        </w:rPr>
      </w:pPr>
    </w:p>
    <w:p w14:paraId="701F4A1A" w14:textId="77777777" w:rsidR="007F2311" w:rsidRPr="009A501E" w:rsidRDefault="007F2311" w:rsidP="007F2311">
      <w:pPr>
        <w:rPr>
          <w:sz w:val="24"/>
          <w:szCs w:val="24"/>
        </w:rPr>
      </w:pPr>
    </w:p>
    <w:p w14:paraId="4B06D6A4" w14:textId="77777777" w:rsidR="007F2311" w:rsidRPr="009A501E" w:rsidRDefault="007F2311" w:rsidP="007F2311">
      <w:pPr>
        <w:rPr>
          <w:sz w:val="24"/>
          <w:szCs w:val="24"/>
        </w:rPr>
      </w:pPr>
    </w:p>
    <w:p w14:paraId="22AD0BA7" w14:textId="77777777" w:rsidR="007F2311" w:rsidRPr="009A501E" w:rsidRDefault="007F2311" w:rsidP="007F2311">
      <w:pPr>
        <w:rPr>
          <w:sz w:val="24"/>
          <w:szCs w:val="24"/>
        </w:rPr>
      </w:pPr>
    </w:p>
    <w:p w14:paraId="4187D04E" w14:textId="77777777" w:rsidR="007F2311" w:rsidRPr="009A501E" w:rsidRDefault="007F2311" w:rsidP="007F2311">
      <w:pPr>
        <w:rPr>
          <w:sz w:val="24"/>
          <w:szCs w:val="24"/>
        </w:rPr>
      </w:pPr>
    </w:p>
    <w:p w14:paraId="7CB52428" w14:textId="77777777" w:rsidR="007F2311" w:rsidRPr="009A501E" w:rsidRDefault="007F2311" w:rsidP="007F2311">
      <w:pPr>
        <w:rPr>
          <w:sz w:val="24"/>
          <w:szCs w:val="24"/>
        </w:rPr>
      </w:pPr>
    </w:p>
    <w:p w14:paraId="46903106" w14:textId="77777777" w:rsidR="007F2311" w:rsidRPr="009A501E" w:rsidRDefault="007F2311" w:rsidP="007F2311">
      <w:pPr>
        <w:rPr>
          <w:sz w:val="24"/>
          <w:szCs w:val="24"/>
        </w:rPr>
      </w:pPr>
    </w:p>
    <w:p w14:paraId="6437A741" w14:textId="77777777" w:rsidR="007F2311" w:rsidRPr="009A501E" w:rsidRDefault="007F2311" w:rsidP="007F2311">
      <w:pPr>
        <w:rPr>
          <w:sz w:val="24"/>
          <w:szCs w:val="24"/>
        </w:rPr>
      </w:pPr>
    </w:p>
    <w:p w14:paraId="2D77B9C5" w14:textId="77777777" w:rsidR="007F2311" w:rsidRPr="009A501E" w:rsidRDefault="007F2311" w:rsidP="007F2311">
      <w:pPr>
        <w:rPr>
          <w:sz w:val="24"/>
          <w:szCs w:val="24"/>
        </w:rPr>
      </w:pPr>
    </w:p>
    <w:p w14:paraId="5D61B74B" w14:textId="77777777" w:rsidR="007F2311" w:rsidRPr="009A501E" w:rsidRDefault="007F2311" w:rsidP="007F2311">
      <w:pPr>
        <w:rPr>
          <w:sz w:val="24"/>
          <w:szCs w:val="24"/>
        </w:rPr>
      </w:pPr>
    </w:p>
    <w:p w14:paraId="07612CE6" w14:textId="77777777" w:rsidR="007F2311" w:rsidRPr="009A501E" w:rsidRDefault="007F2311" w:rsidP="007F2311">
      <w:pPr>
        <w:rPr>
          <w:sz w:val="24"/>
          <w:szCs w:val="24"/>
        </w:rPr>
      </w:pPr>
    </w:p>
    <w:p w14:paraId="56ED2000" w14:textId="77777777" w:rsidR="007F2311" w:rsidRPr="009A501E" w:rsidRDefault="007F2311" w:rsidP="007F2311">
      <w:pPr>
        <w:rPr>
          <w:sz w:val="24"/>
          <w:szCs w:val="24"/>
        </w:rPr>
      </w:pPr>
    </w:p>
    <w:p w14:paraId="0B7C7502" w14:textId="77777777" w:rsidR="007F2311" w:rsidRPr="009A501E" w:rsidRDefault="007F2311" w:rsidP="007F2311">
      <w:pPr>
        <w:rPr>
          <w:sz w:val="24"/>
          <w:szCs w:val="24"/>
        </w:rPr>
      </w:pPr>
    </w:p>
    <w:p w14:paraId="1092C64C" w14:textId="77777777" w:rsidR="007F2311" w:rsidRPr="009A501E" w:rsidRDefault="007F2311" w:rsidP="007F2311">
      <w:pPr>
        <w:rPr>
          <w:sz w:val="24"/>
          <w:szCs w:val="24"/>
        </w:rPr>
      </w:pPr>
    </w:p>
    <w:p w14:paraId="1F8C0FD5" w14:textId="77777777" w:rsidR="007F2311" w:rsidRPr="009A501E" w:rsidRDefault="007F2311" w:rsidP="007F2311">
      <w:pPr>
        <w:rPr>
          <w:sz w:val="24"/>
          <w:szCs w:val="24"/>
        </w:rPr>
      </w:pPr>
    </w:p>
    <w:p w14:paraId="769FB334" w14:textId="77777777" w:rsidR="007F2311" w:rsidRPr="009A501E" w:rsidRDefault="007F2311" w:rsidP="007F2311">
      <w:pPr>
        <w:rPr>
          <w:sz w:val="24"/>
          <w:szCs w:val="24"/>
        </w:rPr>
      </w:pPr>
    </w:p>
    <w:p w14:paraId="1C2E785E" w14:textId="77777777" w:rsidR="007F2311" w:rsidRPr="009A501E" w:rsidRDefault="007F2311" w:rsidP="007F2311">
      <w:pPr>
        <w:rPr>
          <w:sz w:val="24"/>
          <w:szCs w:val="24"/>
        </w:rPr>
      </w:pPr>
    </w:p>
    <w:p w14:paraId="656821AF" w14:textId="77777777" w:rsidR="007F2311" w:rsidRPr="009A501E" w:rsidRDefault="007F2311" w:rsidP="007F2311">
      <w:pPr>
        <w:rPr>
          <w:sz w:val="24"/>
          <w:szCs w:val="24"/>
        </w:rPr>
      </w:pPr>
    </w:p>
    <w:p w14:paraId="63B55EE0" w14:textId="77777777" w:rsidR="007F2311" w:rsidRPr="009A501E" w:rsidRDefault="007F2311" w:rsidP="007F2311">
      <w:pPr>
        <w:rPr>
          <w:sz w:val="24"/>
          <w:szCs w:val="24"/>
        </w:rPr>
      </w:pPr>
    </w:p>
    <w:p w14:paraId="71946A66" w14:textId="77777777" w:rsidR="008D432E" w:rsidRPr="009A501E" w:rsidRDefault="008D432E" w:rsidP="007F2311">
      <w:pPr>
        <w:rPr>
          <w:sz w:val="24"/>
          <w:szCs w:val="24"/>
        </w:rPr>
      </w:pPr>
    </w:p>
    <w:p w14:paraId="33FC35FC" w14:textId="77777777" w:rsidR="007F2311" w:rsidRPr="009A501E" w:rsidRDefault="007F2311" w:rsidP="007F2311">
      <w:pPr>
        <w:rPr>
          <w:sz w:val="24"/>
          <w:szCs w:val="24"/>
        </w:rPr>
      </w:pPr>
    </w:p>
    <w:p w14:paraId="0E32B64E" w14:textId="77777777" w:rsidR="007F2311" w:rsidRPr="009A501E" w:rsidRDefault="007F2311" w:rsidP="007F2311">
      <w:pPr>
        <w:rPr>
          <w:sz w:val="24"/>
          <w:szCs w:val="24"/>
        </w:rPr>
      </w:pPr>
    </w:p>
    <w:p w14:paraId="72FCCDD1" w14:textId="77777777" w:rsidR="007F2311" w:rsidRPr="009A501E" w:rsidRDefault="007F2311" w:rsidP="007F2311">
      <w:pPr>
        <w:rPr>
          <w:sz w:val="24"/>
          <w:szCs w:val="24"/>
        </w:rPr>
      </w:pPr>
    </w:p>
    <w:p w14:paraId="33E1DFED" w14:textId="77777777" w:rsidR="007016BC" w:rsidRPr="009A501E" w:rsidRDefault="007016BC" w:rsidP="007F2311">
      <w:pPr>
        <w:rPr>
          <w:sz w:val="24"/>
          <w:szCs w:val="24"/>
        </w:rPr>
      </w:pPr>
    </w:p>
    <w:p w14:paraId="5F38E53C" w14:textId="77777777" w:rsidR="007016BC" w:rsidRPr="009A501E" w:rsidRDefault="007016BC" w:rsidP="007F2311">
      <w:pPr>
        <w:rPr>
          <w:sz w:val="24"/>
          <w:szCs w:val="24"/>
        </w:rPr>
      </w:pPr>
    </w:p>
    <w:p w14:paraId="027801A1" w14:textId="77777777" w:rsidR="007016BC" w:rsidRPr="009A501E" w:rsidRDefault="007016BC" w:rsidP="007F2311">
      <w:pPr>
        <w:rPr>
          <w:sz w:val="24"/>
          <w:szCs w:val="24"/>
        </w:rPr>
      </w:pPr>
    </w:p>
    <w:p w14:paraId="2DFC8A0D" w14:textId="7EE5AFBD" w:rsidR="00462C5A" w:rsidRPr="006A0CA0" w:rsidRDefault="00852AB3" w:rsidP="006A0CA0">
      <w:pPr>
        <w:pStyle w:val="Antrat2"/>
        <w:numPr>
          <w:ilvl w:val="0"/>
          <w:numId w:val="0"/>
        </w:numPr>
        <w:ind w:left="5245" w:right="-441" w:firstLine="515"/>
        <w:rPr>
          <w:sz w:val="22"/>
          <w:szCs w:val="22"/>
        </w:rPr>
      </w:pPr>
      <w:r w:rsidRPr="009A501E">
        <w:rPr>
          <w:szCs w:val="24"/>
        </w:rPr>
        <w:lastRenderedPageBreak/>
        <w:t>20</w:t>
      </w:r>
      <w:r w:rsidR="004275DB" w:rsidRPr="009A501E">
        <w:rPr>
          <w:szCs w:val="24"/>
        </w:rPr>
        <w:t>2</w:t>
      </w:r>
      <w:r w:rsidR="004275DB">
        <w:rPr>
          <w:sz w:val="22"/>
          <w:szCs w:val="22"/>
        </w:rPr>
        <w:t>4</w:t>
      </w:r>
      <w:r w:rsidRPr="006A0CA0">
        <w:rPr>
          <w:sz w:val="22"/>
          <w:szCs w:val="22"/>
        </w:rPr>
        <w:t>-</w:t>
      </w:r>
      <w:r w:rsidR="004275DB">
        <w:rPr>
          <w:sz w:val="22"/>
          <w:szCs w:val="22"/>
        </w:rPr>
        <w:t>05</w:t>
      </w:r>
      <w:r w:rsidRPr="006A0CA0">
        <w:rPr>
          <w:sz w:val="22"/>
          <w:szCs w:val="22"/>
        </w:rPr>
        <w:t>-__ Maitinimo paslaug</w:t>
      </w:r>
      <w:r w:rsidR="00DB20FA" w:rsidRPr="006A0CA0">
        <w:rPr>
          <w:sz w:val="22"/>
          <w:szCs w:val="22"/>
        </w:rPr>
        <w:t>ų</w:t>
      </w:r>
      <w:r w:rsidRPr="006A0CA0">
        <w:rPr>
          <w:sz w:val="22"/>
          <w:szCs w:val="22"/>
        </w:rPr>
        <w:t xml:space="preserve"> viešojo</w:t>
      </w:r>
    </w:p>
    <w:p w14:paraId="20BECF8D" w14:textId="4C48E1AC" w:rsidR="00852AB3" w:rsidRPr="006A0CA0" w:rsidRDefault="00852AB3" w:rsidP="006A0CA0">
      <w:pPr>
        <w:pStyle w:val="Antrat2"/>
        <w:numPr>
          <w:ilvl w:val="0"/>
          <w:numId w:val="0"/>
        </w:numPr>
        <w:ind w:left="5245" w:right="-441" w:firstLine="515"/>
        <w:rPr>
          <w:sz w:val="22"/>
          <w:szCs w:val="22"/>
        </w:rPr>
      </w:pPr>
      <w:r w:rsidRPr="006A0CA0">
        <w:rPr>
          <w:sz w:val="22"/>
          <w:szCs w:val="22"/>
        </w:rPr>
        <w:t xml:space="preserve"> </w:t>
      </w:r>
      <w:r w:rsidR="00462C5A" w:rsidRPr="006A0CA0">
        <w:rPr>
          <w:sz w:val="22"/>
          <w:szCs w:val="22"/>
        </w:rPr>
        <w:t xml:space="preserve">pirkimo- pardavimo </w:t>
      </w:r>
      <w:r w:rsidRPr="006A0CA0">
        <w:rPr>
          <w:sz w:val="22"/>
          <w:szCs w:val="22"/>
        </w:rPr>
        <w:t>sutarties</w:t>
      </w:r>
    </w:p>
    <w:p w14:paraId="532D181B" w14:textId="4C93D83A" w:rsidR="00852AB3" w:rsidRPr="006A0CA0" w:rsidRDefault="00852AB3" w:rsidP="006A0CA0">
      <w:pPr>
        <w:pStyle w:val="Antrat2"/>
        <w:numPr>
          <w:ilvl w:val="0"/>
          <w:numId w:val="0"/>
        </w:numPr>
        <w:ind w:left="5245" w:right="-441" w:firstLine="515"/>
        <w:rPr>
          <w:sz w:val="22"/>
          <w:szCs w:val="22"/>
        </w:rPr>
      </w:pPr>
      <w:r w:rsidRPr="006A0CA0">
        <w:rPr>
          <w:sz w:val="22"/>
          <w:szCs w:val="22"/>
        </w:rPr>
        <w:t xml:space="preserve">Nr. _______ </w:t>
      </w:r>
    </w:p>
    <w:p w14:paraId="0180FFBD" w14:textId="5A9A6552" w:rsidR="00E13303" w:rsidRPr="006A0CA0" w:rsidRDefault="00D47A0A" w:rsidP="006A0CA0">
      <w:pPr>
        <w:pStyle w:val="Antrat2"/>
        <w:numPr>
          <w:ilvl w:val="0"/>
          <w:numId w:val="0"/>
        </w:numPr>
        <w:ind w:left="5245" w:right="-441" w:firstLine="515"/>
        <w:rPr>
          <w:sz w:val="22"/>
          <w:szCs w:val="22"/>
        </w:rPr>
      </w:pPr>
      <w:r w:rsidRPr="006A0CA0">
        <w:rPr>
          <w:sz w:val="22"/>
          <w:szCs w:val="22"/>
        </w:rPr>
        <w:t>3</w:t>
      </w:r>
      <w:r w:rsidR="00E13303" w:rsidRPr="006A0CA0">
        <w:rPr>
          <w:sz w:val="22"/>
          <w:szCs w:val="22"/>
        </w:rPr>
        <w:t xml:space="preserve"> priedas</w:t>
      </w:r>
    </w:p>
    <w:p w14:paraId="4CDFAA2F" w14:textId="77777777" w:rsidR="00E13303" w:rsidRPr="00B217B8" w:rsidRDefault="00E13303" w:rsidP="006A0CA0">
      <w:pPr>
        <w:ind w:right="-441"/>
        <w:jc w:val="both"/>
        <w:rPr>
          <w:b/>
          <w:sz w:val="24"/>
          <w:szCs w:val="24"/>
          <w:lang w:val="es-ES"/>
        </w:rPr>
      </w:pPr>
    </w:p>
    <w:p w14:paraId="5EDF4924" w14:textId="77777777" w:rsidR="006A0CA0" w:rsidRDefault="006A0CA0" w:rsidP="00E13303">
      <w:pPr>
        <w:ind w:right="-441"/>
        <w:jc w:val="center"/>
        <w:rPr>
          <w:b/>
          <w:sz w:val="24"/>
          <w:szCs w:val="24"/>
        </w:rPr>
      </w:pPr>
    </w:p>
    <w:p w14:paraId="3212460C" w14:textId="77777777" w:rsidR="0061334B" w:rsidRPr="00B217B8" w:rsidRDefault="0061334B" w:rsidP="0061334B">
      <w:pPr>
        <w:ind w:right="-441"/>
        <w:jc w:val="center"/>
        <w:rPr>
          <w:b/>
          <w:sz w:val="24"/>
          <w:szCs w:val="24"/>
        </w:rPr>
      </w:pPr>
      <w:r w:rsidRPr="00B217B8">
        <w:rPr>
          <w:b/>
          <w:sz w:val="24"/>
          <w:szCs w:val="24"/>
        </w:rPr>
        <w:t>(Paslaugų teikimo ataskaitos forma)</w:t>
      </w:r>
    </w:p>
    <w:p w14:paraId="0215FD0D" w14:textId="77777777" w:rsidR="0061334B" w:rsidRPr="00B217B8" w:rsidRDefault="0061334B" w:rsidP="0061334B">
      <w:pPr>
        <w:ind w:right="-441"/>
        <w:jc w:val="center"/>
        <w:rPr>
          <w:b/>
          <w:sz w:val="24"/>
          <w:szCs w:val="24"/>
        </w:rPr>
      </w:pPr>
    </w:p>
    <w:p w14:paraId="2099822A" w14:textId="77777777" w:rsidR="0061334B" w:rsidRPr="00B217B8" w:rsidRDefault="0061334B" w:rsidP="0061334B">
      <w:pPr>
        <w:ind w:right="-441"/>
        <w:jc w:val="center"/>
        <w:rPr>
          <w:b/>
          <w:sz w:val="24"/>
          <w:szCs w:val="24"/>
        </w:rPr>
      </w:pPr>
      <w:r w:rsidRPr="00B217B8">
        <w:rPr>
          <w:b/>
          <w:sz w:val="24"/>
          <w:szCs w:val="24"/>
          <w:lang w:val="es-ES"/>
        </w:rPr>
        <w:t xml:space="preserve">PASLAUGŲ TEIKIMO ATASKAITA NR. </w:t>
      </w:r>
      <w:r w:rsidRPr="00B217B8">
        <w:rPr>
          <w:b/>
          <w:sz w:val="24"/>
          <w:szCs w:val="24"/>
        </w:rPr>
        <w:t>_____</w:t>
      </w:r>
    </w:p>
    <w:p w14:paraId="3C233FB4" w14:textId="77777777" w:rsidR="0061334B" w:rsidRPr="00B217B8" w:rsidRDefault="0061334B" w:rsidP="0061334B">
      <w:pPr>
        <w:ind w:right="-441"/>
        <w:jc w:val="center"/>
        <w:rPr>
          <w:sz w:val="24"/>
          <w:szCs w:val="24"/>
        </w:rPr>
      </w:pPr>
    </w:p>
    <w:p w14:paraId="2F4FC0F2" w14:textId="77777777" w:rsidR="0061334B" w:rsidRPr="00B217B8" w:rsidRDefault="0061334B" w:rsidP="0061334B">
      <w:pPr>
        <w:ind w:right="-441"/>
        <w:jc w:val="center"/>
        <w:rPr>
          <w:sz w:val="24"/>
          <w:szCs w:val="24"/>
        </w:rPr>
      </w:pPr>
      <w:r w:rsidRPr="00B217B8">
        <w:rPr>
          <w:sz w:val="24"/>
          <w:szCs w:val="24"/>
        </w:rPr>
        <w:t>20___m. __________ ___ d.</w:t>
      </w:r>
    </w:p>
    <w:p w14:paraId="21A9D49D" w14:textId="77777777" w:rsidR="0061334B" w:rsidRPr="006A0CA0" w:rsidRDefault="0061334B" w:rsidP="0061334B">
      <w:pPr>
        <w:ind w:right="-441"/>
        <w:jc w:val="center"/>
        <w:rPr>
          <w:sz w:val="22"/>
          <w:szCs w:val="22"/>
        </w:rPr>
      </w:pPr>
      <w:r w:rsidRPr="006A0CA0">
        <w:rPr>
          <w:sz w:val="22"/>
          <w:szCs w:val="22"/>
        </w:rPr>
        <w:t>Vilnius</w:t>
      </w:r>
    </w:p>
    <w:p w14:paraId="0B4E5691" w14:textId="77777777" w:rsidR="0061334B" w:rsidRDefault="0061334B" w:rsidP="0061334B">
      <w:pPr>
        <w:spacing w:line="360" w:lineRule="auto"/>
        <w:ind w:right="-441" w:firstLine="720"/>
        <w:jc w:val="both"/>
        <w:rPr>
          <w:b/>
          <w:sz w:val="24"/>
          <w:szCs w:val="24"/>
        </w:rPr>
      </w:pPr>
    </w:p>
    <w:p w14:paraId="575BAFBF" w14:textId="77777777" w:rsidR="0061334B" w:rsidRPr="00B217B8" w:rsidRDefault="0061334B" w:rsidP="0061334B">
      <w:pPr>
        <w:spacing w:line="360" w:lineRule="auto"/>
        <w:ind w:right="-441" w:firstLine="720"/>
        <w:jc w:val="both"/>
        <w:rPr>
          <w:sz w:val="24"/>
          <w:szCs w:val="24"/>
          <w:lang w:eastAsia="en-US"/>
        </w:rPr>
      </w:pPr>
      <w:r w:rsidRPr="00B217B8">
        <w:rPr>
          <w:b/>
          <w:sz w:val="24"/>
          <w:szCs w:val="24"/>
          <w:lang w:eastAsia="en-US"/>
        </w:rPr>
        <w:t>Paslaug</w:t>
      </w:r>
      <w:r>
        <w:rPr>
          <w:b/>
          <w:sz w:val="24"/>
          <w:szCs w:val="24"/>
          <w:lang w:eastAsia="en-US"/>
        </w:rPr>
        <w:t>os</w:t>
      </w:r>
      <w:r w:rsidRPr="00B217B8">
        <w:rPr>
          <w:b/>
          <w:sz w:val="24"/>
          <w:szCs w:val="24"/>
          <w:lang w:eastAsia="en-US"/>
        </w:rPr>
        <w:t xml:space="preserve"> teikėjas </w:t>
      </w:r>
      <w:r w:rsidRPr="00B217B8">
        <w:rPr>
          <w:sz w:val="24"/>
          <w:szCs w:val="24"/>
          <w:lang w:eastAsia="en-US"/>
        </w:rPr>
        <w:t>– ___________________________________________ , atstovaujama (-</w:t>
      </w:r>
      <w:proofErr w:type="spellStart"/>
      <w:r w:rsidRPr="00B217B8">
        <w:rPr>
          <w:sz w:val="24"/>
          <w:szCs w:val="24"/>
          <w:lang w:eastAsia="en-US"/>
        </w:rPr>
        <w:t>as</w:t>
      </w:r>
      <w:proofErr w:type="spellEnd"/>
      <w:r w:rsidRPr="00B217B8">
        <w:rPr>
          <w:sz w:val="24"/>
          <w:szCs w:val="24"/>
          <w:lang w:eastAsia="en-US"/>
        </w:rPr>
        <w:t xml:space="preserve">) </w:t>
      </w:r>
    </w:p>
    <w:p w14:paraId="73721FA1" w14:textId="77777777" w:rsidR="0061334B" w:rsidRPr="00B217B8" w:rsidRDefault="0061334B" w:rsidP="0061334B">
      <w:pPr>
        <w:ind w:firstLine="720"/>
        <w:jc w:val="both"/>
        <w:rPr>
          <w:sz w:val="24"/>
          <w:szCs w:val="24"/>
          <w:vertAlign w:val="superscript"/>
          <w:lang w:eastAsia="en-US"/>
        </w:rPr>
      </w:pPr>
      <w:r w:rsidRPr="00B217B8">
        <w:rPr>
          <w:sz w:val="24"/>
          <w:szCs w:val="24"/>
          <w:lang w:eastAsia="en-US"/>
        </w:rPr>
        <w:t xml:space="preserve">                                           </w:t>
      </w:r>
      <w:r w:rsidRPr="00B217B8">
        <w:rPr>
          <w:sz w:val="24"/>
          <w:szCs w:val="24"/>
          <w:vertAlign w:val="superscript"/>
          <w:lang w:eastAsia="en-US"/>
        </w:rPr>
        <w:t>(įmonės pavadinimas, kodas)</w:t>
      </w:r>
    </w:p>
    <w:p w14:paraId="7C345D3E" w14:textId="77777777" w:rsidR="0061334B" w:rsidRPr="00B217B8" w:rsidRDefault="0061334B" w:rsidP="0061334B">
      <w:pPr>
        <w:jc w:val="both"/>
        <w:rPr>
          <w:sz w:val="24"/>
          <w:szCs w:val="24"/>
          <w:lang w:eastAsia="en-US"/>
        </w:rPr>
      </w:pPr>
      <w:r w:rsidRPr="00B217B8">
        <w:rPr>
          <w:sz w:val="24"/>
          <w:szCs w:val="24"/>
          <w:lang w:eastAsia="en-US"/>
        </w:rPr>
        <w:t>______________________________ veikiančio pagal ______________________________________</w:t>
      </w:r>
    </w:p>
    <w:p w14:paraId="7FEA1A2A" w14:textId="77777777" w:rsidR="0061334B" w:rsidRPr="00B217B8" w:rsidRDefault="0061334B" w:rsidP="0061334B">
      <w:pPr>
        <w:jc w:val="both"/>
        <w:rPr>
          <w:sz w:val="16"/>
          <w:szCs w:val="16"/>
          <w:lang w:eastAsia="en-US"/>
        </w:rPr>
      </w:pPr>
      <w:r w:rsidRPr="00B217B8">
        <w:rPr>
          <w:sz w:val="16"/>
          <w:szCs w:val="16"/>
          <w:lang w:eastAsia="en-US"/>
        </w:rPr>
        <w:t>(pareigų pavadinimas, vardas, pavardė)                                                                              (atstovavimo pagrindas)</w:t>
      </w:r>
    </w:p>
    <w:p w14:paraId="52FACD32" w14:textId="77777777" w:rsidR="0061334B" w:rsidRPr="00B217B8" w:rsidRDefault="0061334B" w:rsidP="0061334B">
      <w:pPr>
        <w:jc w:val="both"/>
        <w:rPr>
          <w:sz w:val="24"/>
          <w:szCs w:val="24"/>
          <w:lang w:eastAsia="en-US"/>
        </w:rPr>
      </w:pPr>
      <w:r w:rsidRPr="00B217B8">
        <w:rPr>
          <w:sz w:val="24"/>
          <w:szCs w:val="24"/>
          <w:lang w:eastAsia="en-US"/>
        </w:rPr>
        <w:t xml:space="preserve">vadovaudamasis 20___ m. _________ __d. _________________ paslaugų viešojo pirkimo-pardavimo </w:t>
      </w:r>
    </w:p>
    <w:p w14:paraId="7A9ECE74" w14:textId="77777777" w:rsidR="0061334B" w:rsidRPr="00B217B8" w:rsidRDefault="0061334B" w:rsidP="0061334B">
      <w:pPr>
        <w:rPr>
          <w:sz w:val="24"/>
          <w:szCs w:val="24"/>
          <w:vertAlign w:val="superscript"/>
          <w:lang w:eastAsia="en-US"/>
        </w:rPr>
      </w:pPr>
      <w:r w:rsidRPr="00B217B8">
        <w:rPr>
          <w:sz w:val="24"/>
          <w:szCs w:val="24"/>
          <w:vertAlign w:val="superscript"/>
          <w:lang w:eastAsia="en-US"/>
        </w:rPr>
        <w:t xml:space="preserve"> </w:t>
      </w:r>
      <w:r w:rsidRPr="00B217B8">
        <w:rPr>
          <w:sz w:val="24"/>
          <w:szCs w:val="24"/>
          <w:vertAlign w:val="superscript"/>
          <w:lang w:eastAsia="en-US"/>
        </w:rPr>
        <w:tab/>
      </w:r>
      <w:r w:rsidRPr="00B217B8">
        <w:rPr>
          <w:sz w:val="24"/>
          <w:szCs w:val="24"/>
          <w:vertAlign w:val="superscript"/>
          <w:lang w:eastAsia="en-US"/>
        </w:rPr>
        <w:tab/>
      </w:r>
      <w:r w:rsidRPr="00B217B8">
        <w:rPr>
          <w:sz w:val="24"/>
          <w:szCs w:val="24"/>
          <w:vertAlign w:val="superscript"/>
          <w:lang w:eastAsia="en-US"/>
        </w:rPr>
        <w:tab/>
      </w:r>
      <w:r w:rsidRPr="00B217B8">
        <w:rPr>
          <w:sz w:val="24"/>
          <w:szCs w:val="24"/>
          <w:vertAlign w:val="superscript"/>
          <w:lang w:eastAsia="en-US"/>
        </w:rPr>
        <w:tab/>
      </w:r>
      <w:r w:rsidRPr="00B217B8">
        <w:rPr>
          <w:sz w:val="24"/>
          <w:szCs w:val="24"/>
          <w:vertAlign w:val="superscript"/>
          <w:lang w:eastAsia="en-US"/>
        </w:rPr>
        <w:tab/>
        <w:t xml:space="preserve">           (perkamų paslaugų pavadinimas)</w:t>
      </w:r>
    </w:p>
    <w:p w14:paraId="3963296F" w14:textId="77777777" w:rsidR="0061334B" w:rsidRPr="00B217B8" w:rsidRDefault="0061334B" w:rsidP="0061334B">
      <w:pPr>
        <w:jc w:val="both"/>
        <w:rPr>
          <w:sz w:val="24"/>
          <w:szCs w:val="24"/>
          <w:lang w:eastAsia="en-US"/>
        </w:rPr>
      </w:pPr>
      <w:r w:rsidRPr="00B217B8">
        <w:rPr>
          <w:sz w:val="24"/>
          <w:szCs w:val="24"/>
          <w:lang w:eastAsia="en-US"/>
        </w:rPr>
        <w:t>sutartimi Nr. _____/______, suteikė paslaugas ________________ ir perdavė visus su paslaug</w:t>
      </w:r>
      <w:r>
        <w:rPr>
          <w:sz w:val="24"/>
          <w:szCs w:val="24"/>
          <w:lang w:eastAsia="en-US"/>
        </w:rPr>
        <w:t>os</w:t>
      </w:r>
      <w:r w:rsidRPr="00B217B8">
        <w:rPr>
          <w:sz w:val="24"/>
          <w:szCs w:val="24"/>
          <w:lang w:eastAsia="en-US"/>
        </w:rPr>
        <w:t xml:space="preserve"> teikimu</w:t>
      </w:r>
    </w:p>
    <w:p w14:paraId="2C395361" w14:textId="77777777" w:rsidR="0061334B" w:rsidRPr="00B217B8" w:rsidRDefault="0061334B" w:rsidP="0061334B">
      <w:pPr>
        <w:jc w:val="both"/>
        <w:rPr>
          <w:sz w:val="24"/>
          <w:szCs w:val="24"/>
          <w:lang w:eastAsia="en-US"/>
        </w:rPr>
      </w:pPr>
      <w:r w:rsidRPr="00B217B8">
        <w:rPr>
          <w:sz w:val="24"/>
          <w:szCs w:val="24"/>
          <w:lang w:eastAsia="en-US"/>
        </w:rPr>
        <w:t xml:space="preserve">                                                                                   </w:t>
      </w:r>
      <w:r w:rsidRPr="00B217B8">
        <w:rPr>
          <w:sz w:val="24"/>
          <w:szCs w:val="24"/>
          <w:vertAlign w:val="superscript"/>
          <w:lang w:eastAsia="en-US"/>
        </w:rPr>
        <w:t>(išvardinti)</w:t>
      </w:r>
    </w:p>
    <w:p w14:paraId="2E4071BA" w14:textId="77777777" w:rsidR="0061334B" w:rsidRPr="00B217B8" w:rsidRDefault="0061334B" w:rsidP="0061334B">
      <w:pPr>
        <w:jc w:val="both"/>
        <w:rPr>
          <w:sz w:val="24"/>
          <w:szCs w:val="24"/>
          <w:lang w:eastAsia="en-US"/>
        </w:rPr>
      </w:pPr>
      <w:r w:rsidRPr="00B217B8">
        <w:rPr>
          <w:sz w:val="24"/>
          <w:szCs w:val="24"/>
          <w:lang w:eastAsia="en-US"/>
        </w:rPr>
        <w:t xml:space="preserve"> susijusius dokumentus ir medžiagą Paslaug</w:t>
      </w:r>
      <w:r>
        <w:rPr>
          <w:sz w:val="24"/>
          <w:szCs w:val="24"/>
          <w:lang w:eastAsia="en-US"/>
        </w:rPr>
        <w:t>os</w:t>
      </w:r>
      <w:r w:rsidRPr="00B217B8">
        <w:rPr>
          <w:sz w:val="24"/>
          <w:szCs w:val="24"/>
          <w:lang w:eastAsia="en-US"/>
        </w:rPr>
        <w:t xml:space="preserve"> pirkėjui.</w:t>
      </w:r>
    </w:p>
    <w:p w14:paraId="7957BCF7" w14:textId="77777777" w:rsidR="0061334B" w:rsidRPr="00B217B8" w:rsidRDefault="0061334B" w:rsidP="0061334B">
      <w:pPr>
        <w:ind w:right="432"/>
        <w:jc w:val="both"/>
        <w:rPr>
          <w:b/>
          <w:sz w:val="24"/>
          <w:szCs w:val="24"/>
          <w:lang w:eastAsia="en-US"/>
        </w:rPr>
      </w:pPr>
    </w:p>
    <w:p w14:paraId="35F94C1D" w14:textId="77777777" w:rsidR="0061334B" w:rsidRPr="00B217B8" w:rsidRDefault="0061334B" w:rsidP="0061334B">
      <w:pPr>
        <w:ind w:firstLine="720"/>
        <w:jc w:val="both"/>
        <w:rPr>
          <w:sz w:val="24"/>
          <w:szCs w:val="24"/>
          <w:lang w:eastAsia="en-US"/>
        </w:rPr>
      </w:pPr>
      <w:r w:rsidRPr="00B217B8">
        <w:rPr>
          <w:b/>
          <w:sz w:val="24"/>
          <w:szCs w:val="24"/>
          <w:lang w:eastAsia="en-US"/>
        </w:rPr>
        <w:t>Paslaug</w:t>
      </w:r>
      <w:r>
        <w:rPr>
          <w:b/>
          <w:sz w:val="24"/>
          <w:szCs w:val="24"/>
          <w:lang w:eastAsia="en-US"/>
        </w:rPr>
        <w:t>ų</w:t>
      </w:r>
      <w:r w:rsidRPr="00B217B8">
        <w:rPr>
          <w:b/>
          <w:sz w:val="24"/>
          <w:szCs w:val="24"/>
          <w:lang w:eastAsia="en-US"/>
        </w:rPr>
        <w:t xml:space="preserve"> pirkėjas</w:t>
      </w:r>
      <w:r w:rsidRPr="00B217B8">
        <w:rPr>
          <w:sz w:val="24"/>
          <w:szCs w:val="24"/>
          <w:lang w:eastAsia="en-US"/>
        </w:rPr>
        <w:t xml:space="preserve"> – __________________________________________, atstovaujama (-</w:t>
      </w:r>
      <w:proofErr w:type="spellStart"/>
      <w:r w:rsidRPr="00B217B8">
        <w:rPr>
          <w:sz w:val="24"/>
          <w:szCs w:val="24"/>
          <w:lang w:eastAsia="en-US"/>
        </w:rPr>
        <w:t>as</w:t>
      </w:r>
      <w:proofErr w:type="spellEnd"/>
      <w:r w:rsidRPr="00B217B8">
        <w:rPr>
          <w:sz w:val="24"/>
          <w:szCs w:val="24"/>
          <w:lang w:eastAsia="en-US"/>
        </w:rPr>
        <w:t xml:space="preserve">) </w:t>
      </w:r>
    </w:p>
    <w:p w14:paraId="37E9BC18" w14:textId="77777777" w:rsidR="0061334B" w:rsidRPr="00B217B8" w:rsidRDefault="0061334B" w:rsidP="0061334B">
      <w:pPr>
        <w:ind w:firstLine="720"/>
        <w:jc w:val="both"/>
        <w:rPr>
          <w:sz w:val="24"/>
          <w:szCs w:val="24"/>
          <w:vertAlign w:val="superscript"/>
          <w:lang w:eastAsia="en-US"/>
        </w:rPr>
      </w:pPr>
      <w:r w:rsidRPr="00B217B8">
        <w:rPr>
          <w:sz w:val="24"/>
          <w:szCs w:val="24"/>
          <w:lang w:eastAsia="en-US"/>
        </w:rPr>
        <w:t xml:space="preserve">                                                      </w:t>
      </w:r>
      <w:r w:rsidRPr="00B217B8">
        <w:rPr>
          <w:sz w:val="24"/>
          <w:szCs w:val="24"/>
          <w:vertAlign w:val="superscript"/>
          <w:lang w:eastAsia="en-US"/>
        </w:rPr>
        <w:t>(įstaigos pavadinimas, kodas)</w:t>
      </w:r>
    </w:p>
    <w:p w14:paraId="1CE1AA1B" w14:textId="77777777" w:rsidR="0061334B" w:rsidRPr="00B217B8" w:rsidRDefault="0061334B" w:rsidP="0061334B">
      <w:pPr>
        <w:jc w:val="both"/>
        <w:rPr>
          <w:sz w:val="24"/>
          <w:szCs w:val="24"/>
          <w:lang w:eastAsia="en-US"/>
        </w:rPr>
      </w:pPr>
      <w:r w:rsidRPr="00B217B8">
        <w:rPr>
          <w:sz w:val="24"/>
          <w:szCs w:val="24"/>
          <w:lang w:eastAsia="en-US"/>
        </w:rPr>
        <w:t>__________________________________________________________________________________,</w:t>
      </w:r>
    </w:p>
    <w:p w14:paraId="184788EE" w14:textId="77777777" w:rsidR="0061334B" w:rsidRPr="00B217B8" w:rsidRDefault="0061334B" w:rsidP="0061334B">
      <w:pPr>
        <w:jc w:val="both"/>
        <w:rPr>
          <w:sz w:val="24"/>
          <w:szCs w:val="24"/>
          <w:vertAlign w:val="superscript"/>
          <w:lang w:eastAsia="en-US"/>
        </w:rPr>
      </w:pPr>
      <w:r w:rsidRPr="00B217B8">
        <w:rPr>
          <w:sz w:val="24"/>
          <w:szCs w:val="24"/>
          <w:vertAlign w:val="superscript"/>
          <w:lang w:eastAsia="en-US"/>
        </w:rPr>
        <w:t xml:space="preserve">                                           </w:t>
      </w:r>
      <w:r w:rsidRPr="00B217B8">
        <w:rPr>
          <w:sz w:val="24"/>
          <w:szCs w:val="24"/>
          <w:vertAlign w:val="superscript"/>
          <w:lang w:eastAsia="en-US"/>
        </w:rPr>
        <w:tab/>
      </w:r>
      <w:r w:rsidRPr="00B217B8">
        <w:rPr>
          <w:sz w:val="24"/>
          <w:szCs w:val="24"/>
          <w:vertAlign w:val="superscript"/>
          <w:lang w:eastAsia="en-US"/>
        </w:rPr>
        <w:tab/>
      </w:r>
      <w:r w:rsidRPr="00B217B8">
        <w:rPr>
          <w:sz w:val="24"/>
          <w:szCs w:val="24"/>
          <w:vertAlign w:val="superscript"/>
          <w:lang w:eastAsia="en-US"/>
        </w:rPr>
        <w:tab/>
        <w:t>(pareigų pavadinimas, vardas, pavardė)</w:t>
      </w:r>
    </w:p>
    <w:p w14:paraId="0B5CD201" w14:textId="77777777" w:rsidR="0061334B" w:rsidRPr="00B217B8" w:rsidRDefault="0061334B" w:rsidP="0061334B">
      <w:pPr>
        <w:jc w:val="both"/>
        <w:rPr>
          <w:sz w:val="24"/>
          <w:szCs w:val="24"/>
          <w:lang w:eastAsia="en-US"/>
        </w:rPr>
      </w:pPr>
      <w:r w:rsidRPr="00B217B8">
        <w:rPr>
          <w:sz w:val="24"/>
          <w:szCs w:val="24"/>
          <w:lang w:eastAsia="en-US"/>
        </w:rPr>
        <w:t xml:space="preserve">veikiančio pagal ____________________________________________________________________, </w:t>
      </w:r>
    </w:p>
    <w:p w14:paraId="02F1250B" w14:textId="77777777" w:rsidR="0061334B" w:rsidRPr="00B217B8" w:rsidRDefault="0061334B" w:rsidP="0061334B">
      <w:pPr>
        <w:jc w:val="both"/>
        <w:rPr>
          <w:sz w:val="24"/>
          <w:szCs w:val="24"/>
          <w:vertAlign w:val="superscript"/>
          <w:lang w:eastAsia="en-US"/>
        </w:rPr>
      </w:pPr>
      <w:r w:rsidRPr="00B217B8">
        <w:rPr>
          <w:sz w:val="24"/>
          <w:szCs w:val="24"/>
          <w:vertAlign w:val="superscript"/>
          <w:lang w:eastAsia="en-US"/>
        </w:rPr>
        <w:t xml:space="preserve">                                                     </w:t>
      </w:r>
      <w:r w:rsidRPr="00B217B8">
        <w:rPr>
          <w:sz w:val="24"/>
          <w:szCs w:val="24"/>
          <w:vertAlign w:val="superscript"/>
          <w:lang w:eastAsia="en-US"/>
        </w:rPr>
        <w:tab/>
      </w:r>
      <w:r w:rsidRPr="00B217B8">
        <w:rPr>
          <w:sz w:val="24"/>
          <w:szCs w:val="24"/>
          <w:vertAlign w:val="superscript"/>
          <w:lang w:eastAsia="en-US"/>
        </w:rPr>
        <w:tab/>
      </w:r>
      <w:r w:rsidRPr="00B217B8">
        <w:rPr>
          <w:sz w:val="24"/>
          <w:szCs w:val="24"/>
          <w:vertAlign w:val="superscript"/>
          <w:lang w:eastAsia="en-US"/>
        </w:rPr>
        <w:tab/>
        <w:t xml:space="preserve">           (atstovavimo pagrindas)</w:t>
      </w:r>
    </w:p>
    <w:p w14:paraId="7826BEB4" w14:textId="77777777" w:rsidR="0061334B" w:rsidRPr="00B217B8" w:rsidRDefault="0061334B" w:rsidP="0061334B">
      <w:pPr>
        <w:jc w:val="both"/>
        <w:rPr>
          <w:sz w:val="24"/>
          <w:szCs w:val="24"/>
          <w:lang w:eastAsia="en-US"/>
        </w:rPr>
      </w:pPr>
      <w:r w:rsidRPr="00B217B8">
        <w:rPr>
          <w:sz w:val="24"/>
          <w:szCs w:val="24"/>
          <w:lang w:eastAsia="en-US"/>
        </w:rPr>
        <w:t>priėmė paslaugas ir visus su paslaugų teikimu susijusius dokumentus ir medžiagą.</w:t>
      </w:r>
    </w:p>
    <w:p w14:paraId="016F09F1" w14:textId="77777777" w:rsidR="0061334B" w:rsidRPr="00B217B8" w:rsidRDefault="0061334B" w:rsidP="0061334B">
      <w:pPr>
        <w:ind w:firstLine="720"/>
        <w:jc w:val="both"/>
        <w:rPr>
          <w:sz w:val="24"/>
          <w:szCs w:val="24"/>
          <w:lang w:eastAsia="en-US"/>
        </w:rPr>
      </w:pPr>
    </w:p>
    <w:p w14:paraId="1BDD010D" w14:textId="77777777" w:rsidR="0061334B" w:rsidRPr="00B217B8" w:rsidRDefault="0061334B" w:rsidP="0061334B">
      <w:pPr>
        <w:ind w:firstLine="720"/>
        <w:jc w:val="both"/>
        <w:rPr>
          <w:sz w:val="24"/>
          <w:szCs w:val="24"/>
          <w:lang w:eastAsia="en-US"/>
        </w:rPr>
      </w:pPr>
      <w:r w:rsidRPr="00B217B8">
        <w:rPr>
          <w:sz w:val="24"/>
          <w:szCs w:val="24"/>
          <w:lang w:eastAsia="en-US"/>
        </w:rPr>
        <w:t>Tuo remiantis Paslaug</w:t>
      </w:r>
      <w:r>
        <w:rPr>
          <w:sz w:val="24"/>
          <w:szCs w:val="24"/>
          <w:lang w:eastAsia="en-US"/>
        </w:rPr>
        <w:t xml:space="preserve">ų </w:t>
      </w:r>
      <w:r w:rsidRPr="00B217B8">
        <w:rPr>
          <w:sz w:val="24"/>
          <w:szCs w:val="24"/>
          <w:lang w:eastAsia="en-US"/>
        </w:rPr>
        <w:t>pirkėjas turi sumokėti Paslaug</w:t>
      </w:r>
      <w:r>
        <w:rPr>
          <w:sz w:val="24"/>
          <w:szCs w:val="24"/>
          <w:lang w:eastAsia="en-US"/>
        </w:rPr>
        <w:t>ų</w:t>
      </w:r>
      <w:r w:rsidRPr="00B217B8">
        <w:rPr>
          <w:sz w:val="24"/>
          <w:szCs w:val="24"/>
          <w:lang w:eastAsia="en-US"/>
        </w:rPr>
        <w:t xml:space="preserve"> teikėjui __________ eurų (_________</w:t>
      </w:r>
    </w:p>
    <w:p w14:paraId="087E006E" w14:textId="77777777" w:rsidR="0061334B" w:rsidRPr="00B217B8" w:rsidRDefault="0061334B" w:rsidP="0061334B">
      <w:pPr>
        <w:ind w:firstLine="720"/>
        <w:jc w:val="both"/>
        <w:rPr>
          <w:sz w:val="16"/>
          <w:szCs w:val="16"/>
          <w:lang w:eastAsia="en-US"/>
        </w:rPr>
      </w:pPr>
      <w:r w:rsidRPr="00B217B8">
        <w:rPr>
          <w:sz w:val="16"/>
          <w:szCs w:val="16"/>
          <w:lang w:eastAsia="en-US"/>
        </w:rPr>
        <w:t xml:space="preserve">                                                                                                                                           (suma skaičiais)</w:t>
      </w:r>
    </w:p>
    <w:p w14:paraId="64E33D7C" w14:textId="77777777" w:rsidR="0061334B" w:rsidRPr="00B217B8" w:rsidRDefault="0061334B" w:rsidP="0061334B">
      <w:pPr>
        <w:jc w:val="both"/>
        <w:rPr>
          <w:sz w:val="24"/>
          <w:szCs w:val="24"/>
          <w:lang w:eastAsia="en-US"/>
        </w:rPr>
      </w:pPr>
      <w:r w:rsidRPr="00B217B8">
        <w:rPr>
          <w:sz w:val="24"/>
          <w:szCs w:val="24"/>
          <w:lang w:eastAsia="en-US"/>
        </w:rPr>
        <w:t xml:space="preserve">____________________________________ ).  </w:t>
      </w:r>
    </w:p>
    <w:p w14:paraId="7CBAA51B" w14:textId="77777777" w:rsidR="0061334B" w:rsidRPr="00B217B8" w:rsidRDefault="0061334B" w:rsidP="0061334B">
      <w:pPr>
        <w:jc w:val="both"/>
        <w:rPr>
          <w:sz w:val="16"/>
          <w:szCs w:val="16"/>
          <w:lang w:eastAsia="en-US"/>
        </w:rPr>
      </w:pPr>
      <w:r w:rsidRPr="00B217B8">
        <w:rPr>
          <w:sz w:val="16"/>
          <w:szCs w:val="16"/>
          <w:lang w:eastAsia="en-US"/>
        </w:rPr>
        <w:t xml:space="preserve">                         (suma žodžiais)</w:t>
      </w:r>
    </w:p>
    <w:p w14:paraId="1F5D0A47" w14:textId="77777777" w:rsidR="0061334B" w:rsidRPr="00B217B8" w:rsidRDefault="0061334B" w:rsidP="0061334B">
      <w:pPr>
        <w:ind w:right="-441"/>
        <w:jc w:val="both"/>
        <w:rPr>
          <w:sz w:val="24"/>
          <w:szCs w:val="24"/>
        </w:rPr>
      </w:pPr>
    </w:p>
    <w:p w14:paraId="4F5FF6DF" w14:textId="77777777" w:rsidR="0061334B" w:rsidRPr="00B217B8" w:rsidRDefault="0061334B" w:rsidP="0061334B">
      <w:pPr>
        <w:keepLines/>
        <w:tabs>
          <w:tab w:val="left" w:pos="5812"/>
        </w:tabs>
        <w:jc w:val="both"/>
        <w:rPr>
          <w:b/>
          <w:sz w:val="24"/>
          <w:szCs w:val="24"/>
          <w:lang w:eastAsia="en-US"/>
        </w:rPr>
      </w:pPr>
      <w:r w:rsidRPr="00B217B8">
        <w:rPr>
          <w:b/>
          <w:sz w:val="24"/>
          <w:szCs w:val="24"/>
          <w:lang w:eastAsia="en-US"/>
        </w:rPr>
        <w:t>Paslaugas suteikė</w:t>
      </w:r>
    </w:p>
    <w:p w14:paraId="2F8EA1E1" w14:textId="77777777" w:rsidR="0061334B" w:rsidRPr="00B217B8" w:rsidRDefault="0061334B" w:rsidP="0061334B">
      <w:pPr>
        <w:keepLines/>
        <w:tabs>
          <w:tab w:val="left" w:pos="5812"/>
        </w:tabs>
        <w:jc w:val="both"/>
        <w:rPr>
          <w:b/>
          <w:sz w:val="24"/>
          <w:szCs w:val="24"/>
          <w:lang w:eastAsia="en-US"/>
        </w:rPr>
      </w:pPr>
    </w:p>
    <w:p w14:paraId="0DE4F88D" w14:textId="77777777" w:rsidR="0061334B" w:rsidRPr="00B217B8" w:rsidRDefault="0061334B" w:rsidP="0061334B">
      <w:pPr>
        <w:keepNext/>
        <w:ind w:left="720" w:hanging="720"/>
        <w:jc w:val="both"/>
        <w:outlineLvl w:val="2"/>
        <w:rPr>
          <w:sz w:val="24"/>
          <w:szCs w:val="24"/>
          <w:lang w:eastAsia="en-US"/>
        </w:rPr>
      </w:pPr>
      <w:r w:rsidRPr="00B217B8">
        <w:rPr>
          <w:sz w:val="24"/>
          <w:szCs w:val="24"/>
          <w:lang w:eastAsia="en-US"/>
        </w:rPr>
        <w:t>____________________</w:t>
      </w:r>
      <w:r w:rsidRPr="00B217B8">
        <w:rPr>
          <w:sz w:val="24"/>
          <w:szCs w:val="24"/>
          <w:lang w:eastAsia="en-US"/>
        </w:rPr>
        <w:tab/>
      </w:r>
      <w:r w:rsidRPr="00B217B8">
        <w:rPr>
          <w:sz w:val="24"/>
          <w:szCs w:val="24"/>
          <w:lang w:eastAsia="en-US"/>
        </w:rPr>
        <w:tab/>
        <w:t xml:space="preserve">___________ </w:t>
      </w:r>
      <w:r w:rsidRPr="00B217B8">
        <w:rPr>
          <w:sz w:val="24"/>
          <w:szCs w:val="24"/>
          <w:lang w:eastAsia="en-US"/>
        </w:rPr>
        <w:tab/>
      </w:r>
      <w:r w:rsidRPr="00B217B8">
        <w:rPr>
          <w:sz w:val="24"/>
          <w:szCs w:val="24"/>
          <w:lang w:eastAsia="en-US"/>
        </w:rPr>
        <w:tab/>
      </w:r>
      <w:r w:rsidRPr="00B217B8">
        <w:rPr>
          <w:sz w:val="24"/>
          <w:szCs w:val="24"/>
          <w:lang w:eastAsia="en-US"/>
        </w:rPr>
        <w:tab/>
        <w:t>______________</w:t>
      </w:r>
    </w:p>
    <w:p w14:paraId="241FFB76" w14:textId="77777777" w:rsidR="0061334B" w:rsidRPr="00B217B8" w:rsidRDefault="0061334B" w:rsidP="0061334B">
      <w:pPr>
        <w:jc w:val="both"/>
        <w:rPr>
          <w:sz w:val="24"/>
          <w:szCs w:val="24"/>
          <w:vertAlign w:val="superscript"/>
          <w:lang w:eastAsia="en-US"/>
        </w:rPr>
      </w:pPr>
      <w:r w:rsidRPr="00B217B8">
        <w:rPr>
          <w:sz w:val="24"/>
          <w:szCs w:val="24"/>
          <w:vertAlign w:val="superscript"/>
          <w:lang w:eastAsia="en-US"/>
        </w:rPr>
        <w:t xml:space="preserve">       (pareigų pavadinimas)</w:t>
      </w:r>
      <w:r w:rsidRPr="00B217B8">
        <w:rPr>
          <w:sz w:val="24"/>
          <w:szCs w:val="24"/>
          <w:vertAlign w:val="superscript"/>
          <w:lang w:eastAsia="en-US"/>
        </w:rPr>
        <w:tab/>
      </w:r>
      <w:r w:rsidRPr="00B217B8">
        <w:rPr>
          <w:sz w:val="24"/>
          <w:szCs w:val="24"/>
          <w:vertAlign w:val="superscript"/>
          <w:lang w:eastAsia="en-US"/>
        </w:rPr>
        <w:tab/>
      </w:r>
      <w:r w:rsidRPr="00B217B8">
        <w:rPr>
          <w:sz w:val="24"/>
          <w:szCs w:val="24"/>
          <w:vertAlign w:val="superscript"/>
          <w:lang w:eastAsia="en-US"/>
        </w:rPr>
        <w:tab/>
        <w:t xml:space="preserve">      (parašas)</w:t>
      </w:r>
      <w:r w:rsidRPr="00B217B8">
        <w:rPr>
          <w:sz w:val="24"/>
          <w:szCs w:val="24"/>
          <w:vertAlign w:val="superscript"/>
          <w:lang w:eastAsia="en-US"/>
        </w:rPr>
        <w:tab/>
      </w:r>
      <w:r w:rsidRPr="00B217B8">
        <w:rPr>
          <w:sz w:val="24"/>
          <w:szCs w:val="24"/>
          <w:vertAlign w:val="superscript"/>
          <w:lang w:eastAsia="en-US"/>
        </w:rPr>
        <w:tab/>
      </w:r>
      <w:r w:rsidRPr="00B217B8">
        <w:rPr>
          <w:sz w:val="24"/>
          <w:szCs w:val="24"/>
          <w:vertAlign w:val="superscript"/>
          <w:lang w:eastAsia="en-US"/>
        </w:rPr>
        <w:tab/>
        <w:t xml:space="preserve">    (vardas, pavardė)</w:t>
      </w:r>
    </w:p>
    <w:p w14:paraId="79FEA738" w14:textId="77777777" w:rsidR="0061334B" w:rsidRPr="00B217B8" w:rsidRDefault="0061334B" w:rsidP="0061334B">
      <w:pPr>
        <w:jc w:val="both"/>
        <w:rPr>
          <w:sz w:val="24"/>
          <w:szCs w:val="24"/>
          <w:lang w:eastAsia="en-US"/>
        </w:rPr>
      </w:pPr>
      <w:r w:rsidRPr="00B217B8">
        <w:rPr>
          <w:sz w:val="24"/>
          <w:szCs w:val="24"/>
          <w:lang w:eastAsia="en-US"/>
        </w:rPr>
        <w:tab/>
      </w:r>
      <w:r w:rsidRPr="00B217B8">
        <w:rPr>
          <w:sz w:val="24"/>
          <w:szCs w:val="24"/>
          <w:lang w:eastAsia="en-US"/>
        </w:rPr>
        <w:tab/>
      </w:r>
      <w:r w:rsidRPr="00B217B8">
        <w:rPr>
          <w:sz w:val="24"/>
          <w:szCs w:val="24"/>
          <w:lang w:eastAsia="en-US"/>
        </w:rPr>
        <w:tab/>
        <w:t>A.V.</w:t>
      </w:r>
    </w:p>
    <w:p w14:paraId="396208E1" w14:textId="77777777" w:rsidR="0061334B" w:rsidRPr="00B217B8" w:rsidRDefault="0061334B" w:rsidP="0061334B">
      <w:pPr>
        <w:jc w:val="both"/>
        <w:rPr>
          <w:sz w:val="24"/>
          <w:szCs w:val="24"/>
          <w:lang w:eastAsia="en-US"/>
        </w:rPr>
      </w:pPr>
    </w:p>
    <w:p w14:paraId="00FB6B32" w14:textId="77777777" w:rsidR="0061334B" w:rsidRPr="00B217B8" w:rsidRDefault="0061334B" w:rsidP="0061334B">
      <w:pPr>
        <w:jc w:val="both"/>
        <w:rPr>
          <w:b/>
          <w:color w:val="000000"/>
          <w:sz w:val="24"/>
          <w:szCs w:val="24"/>
          <w:lang w:eastAsia="en-US"/>
        </w:rPr>
      </w:pPr>
      <w:r w:rsidRPr="00B217B8">
        <w:rPr>
          <w:b/>
          <w:color w:val="000000"/>
          <w:sz w:val="24"/>
          <w:szCs w:val="24"/>
          <w:lang w:eastAsia="en-US"/>
        </w:rPr>
        <w:t>Paslaugas priėmė</w:t>
      </w:r>
    </w:p>
    <w:p w14:paraId="484C0D45" w14:textId="77777777" w:rsidR="0061334B" w:rsidRPr="00B217B8" w:rsidRDefault="0061334B" w:rsidP="0061334B">
      <w:pPr>
        <w:jc w:val="both"/>
        <w:rPr>
          <w:b/>
          <w:color w:val="FF0000"/>
          <w:sz w:val="24"/>
          <w:szCs w:val="24"/>
          <w:lang w:eastAsia="en-US"/>
        </w:rPr>
      </w:pPr>
    </w:p>
    <w:p w14:paraId="28A5DB13" w14:textId="77777777" w:rsidR="0061334B" w:rsidRPr="00B217B8" w:rsidRDefault="0061334B" w:rsidP="0061334B">
      <w:pPr>
        <w:keepNext/>
        <w:ind w:left="720" w:hanging="720"/>
        <w:jc w:val="both"/>
        <w:outlineLvl w:val="2"/>
        <w:rPr>
          <w:sz w:val="24"/>
          <w:szCs w:val="24"/>
          <w:lang w:eastAsia="en-US"/>
        </w:rPr>
      </w:pPr>
      <w:r w:rsidRPr="00B217B8">
        <w:rPr>
          <w:sz w:val="24"/>
          <w:szCs w:val="24"/>
          <w:lang w:eastAsia="en-US"/>
        </w:rPr>
        <w:t>____________________</w:t>
      </w:r>
      <w:r w:rsidRPr="00B217B8">
        <w:rPr>
          <w:sz w:val="24"/>
          <w:szCs w:val="24"/>
          <w:lang w:eastAsia="en-US"/>
        </w:rPr>
        <w:tab/>
      </w:r>
      <w:r w:rsidRPr="00B217B8">
        <w:rPr>
          <w:sz w:val="24"/>
          <w:szCs w:val="24"/>
          <w:lang w:eastAsia="en-US"/>
        </w:rPr>
        <w:tab/>
        <w:t xml:space="preserve">____________   </w:t>
      </w:r>
      <w:r w:rsidRPr="00B217B8">
        <w:rPr>
          <w:sz w:val="24"/>
          <w:szCs w:val="24"/>
          <w:lang w:eastAsia="en-US"/>
        </w:rPr>
        <w:tab/>
      </w:r>
      <w:r w:rsidRPr="00B217B8">
        <w:rPr>
          <w:sz w:val="24"/>
          <w:szCs w:val="24"/>
          <w:lang w:eastAsia="en-US"/>
        </w:rPr>
        <w:tab/>
        <w:t>______________</w:t>
      </w:r>
    </w:p>
    <w:p w14:paraId="7DD22005" w14:textId="77777777" w:rsidR="0061334B" w:rsidRPr="00B217B8" w:rsidRDefault="0061334B" w:rsidP="0061334B">
      <w:pPr>
        <w:jc w:val="both"/>
        <w:rPr>
          <w:sz w:val="24"/>
          <w:szCs w:val="24"/>
          <w:vertAlign w:val="superscript"/>
          <w:lang w:eastAsia="en-US"/>
        </w:rPr>
      </w:pPr>
      <w:r w:rsidRPr="00B217B8">
        <w:rPr>
          <w:sz w:val="24"/>
          <w:szCs w:val="24"/>
          <w:lang w:eastAsia="en-US"/>
        </w:rPr>
        <w:t xml:space="preserve">   </w:t>
      </w:r>
      <w:r w:rsidRPr="00B217B8">
        <w:rPr>
          <w:sz w:val="24"/>
          <w:szCs w:val="24"/>
          <w:vertAlign w:val="superscript"/>
          <w:lang w:eastAsia="en-US"/>
        </w:rPr>
        <w:t>(pareigų pavadinimas)</w:t>
      </w:r>
      <w:r w:rsidRPr="00B217B8">
        <w:rPr>
          <w:sz w:val="24"/>
          <w:szCs w:val="24"/>
          <w:vertAlign w:val="superscript"/>
          <w:lang w:eastAsia="en-US"/>
        </w:rPr>
        <w:tab/>
      </w:r>
      <w:r w:rsidRPr="00B217B8">
        <w:rPr>
          <w:sz w:val="24"/>
          <w:szCs w:val="24"/>
          <w:vertAlign w:val="superscript"/>
          <w:lang w:eastAsia="en-US"/>
        </w:rPr>
        <w:tab/>
      </w:r>
      <w:r w:rsidRPr="00B217B8">
        <w:rPr>
          <w:sz w:val="24"/>
          <w:szCs w:val="24"/>
          <w:vertAlign w:val="superscript"/>
          <w:lang w:eastAsia="en-US"/>
        </w:rPr>
        <w:tab/>
        <w:t xml:space="preserve">      (parašas)</w:t>
      </w:r>
      <w:r w:rsidRPr="00B217B8">
        <w:rPr>
          <w:sz w:val="24"/>
          <w:szCs w:val="24"/>
          <w:vertAlign w:val="superscript"/>
          <w:lang w:eastAsia="en-US"/>
        </w:rPr>
        <w:tab/>
      </w:r>
      <w:r w:rsidRPr="00B217B8">
        <w:rPr>
          <w:sz w:val="24"/>
          <w:szCs w:val="24"/>
          <w:vertAlign w:val="superscript"/>
          <w:lang w:eastAsia="en-US"/>
        </w:rPr>
        <w:tab/>
      </w:r>
      <w:r w:rsidRPr="00B217B8">
        <w:rPr>
          <w:sz w:val="24"/>
          <w:szCs w:val="24"/>
          <w:vertAlign w:val="superscript"/>
          <w:lang w:eastAsia="en-US"/>
        </w:rPr>
        <w:tab/>
        <w:t xml:space="preserve">     (vardas, pavardė)</w:t>
      </w:r>
    </w:p>
    <w:p w14:paraId="012361E5" w14:textId="77777777" w:rsidR="0061334B" w:rsidRPr="00B217B8" w:rsidRDefault="0061334B" w:rsidP="0061334B">
      <w:pPr>
        <w:jc w:val="both"/>
        <w:rPr>
          <w:sz w:val="24"/>
          <w:szCs w:val="24"/>
          <w:lang w:eastAsia="en-US"/>
        </w:rPr>
      </w:pPr>
      <w:r w:rsidRPr="00B217B8">
        <w:rPr>
          <w:sz w:val="24"/>
          <w:szCs w:val="24"/>
          <w:lang w:eastAsia="en-US"/>
        </w:rPr>
        <w:tab/>
      </w:r>
      <w:r w:rsidRPr="00B217B8">
        <w:rPr>
          <w:sz w:val="24"/>
          <w:szCs w:val="24"/>
          <w:lang w:eastAsia="en-US"/>
        </w:rPr>
        <w:tab/>
      </w:r>
      <w:r w:rsidRPr="00B217B8">
        <w:rPr>
          <w:sz w:val="24"/>
          <w:szCs w:val="24"/>
          <w:lang w:eastAsia="en-US"/>
        </w:rPr>
        <w:tab/>
        <w:t>A.V.</w:t>
      </w:r>
    </w:p>
    <w:p w14:paraId="456F4E41" w14:textId="77777777" w:rsidR="0061334B" w:rsidRPr="00B217B8" w:rsidRDefault="0061334B" w:rsidP="0061334B">
      <w:pPr>
        <w:ind w:left="7920" w:firstLine="720"/>
        <w:rPr>
          <w:sz w:val="24"/>
          <w:szCs w:val="24"/>
        </w:rPr>
      </w:pPr>
    </w:p>
    <w:p w14:paraId="5A19F911" w14:textId="77777777" w:rsidR="0061334B" w:rsidRPr="00D5367E" w:rsidRDefault="0061334B" w:rsidP="0061334B">
      <w:pPr>
        <w:pStyle w:val="Antrat2"/>
        <w:numPr>
          <w:ilvl w:val="0"/>
          <w:numId w:val="0"/>
        </w:numPr>
        <w:jc w:val="center"/>
        <w:rPr>
          <w:szCs w:val="24"/>
        </w:rPr>
      </w:pPr>
      <w:r w:rsidRPr="00B217B8">
        <w:rPr>
          <w:szCs w:val="24"/>
        </w:rPr>
        <w:t>________________</w:t>
      </w:r>
    </w:p>
    <w:p w14:paraId="68F9819D" w14:textId="706C5EC2" w:rsidR="00462C5A" w:rsidRPr="00B64D86" w:rsidRDefault="006C52C7" w:rsidP="006C52C7">
      <w:pPr>
        <w:ind w:left="5245"/>
        <w:rPr>
          <w:sz w:val="22"/>
          <w:szCs w:val="22"/>
          <w:lang w:eastAsia="en-US"/>
        </w:rPr>
      </w:pPr>
      <w:r w:rsidRPr="00B64D86">
        <w:rPr>
          <w:sz w:val="22"/>
          <w:szCs w:val="22"/>
          <w:lang w:eastAsia="en-US"/>
        </w:rPr>
        <w:lastRenderedPageBreak/>
        <w:t>20</w:t>
      </w:r>
      <w:r w:rsidR="00960559">
        <w:rPr>
          <w:sz w:val="22"/>
          <w:szCs w:val="22"/>
          <w:lang w:eastAsia="en-US"/>
        </w:rPr>
        <w:t>24</w:t>
      </w:r>
      <w:r w:rsidRPr="00B64D86">
        <w:rPr>
          <w:sz w:val="22"/>
          <w:szCs w:val="22"/>
          <w:lang w:eastAsia="en-US"/>
        </w:rPr>
        <w:t>-</w:t>
      </w:r>
      <w:r w:rsidR="00960559">
        <w:rPr>
          <w:sz w:val="22"/>
          <w:szCs w:val="22"/>
          <w:lang w:eastAsia="en-US"/>
        </w:rPr>
        <w:t>05</w:t>
      </w:r>
      <w:r w:rsidRPr="00B64D86">
        <w:rPr>
          <w:sz w:val="22"/>
          <w:szCs w:val="22"/>
          <w:lang w:eastAsia="en-US"/>
        </w:rPr>
        <w:t xml:space="preserve">-__ </w:t>
      </w:r>
      <w:r w:rsidR="00462C5A" w:rsidRPr="00B64D86">
        <w:rPr>
          <w:sz w:val="22"/>
          <w:szCs w:val="22"/>
          <w:lang w:eastAsia="en-US"/>
        </w:rPr>
        <w:t>Maitinimo paslaug</w:t>
      </w:r>
      <w:r w:rsidR="00DB20FA" w:rsidRPr="00B64D86">
        <w:rPr>
          <w:sz w:val="22"/>
          <w:szCs w:val="22"/>
          <w:lang w:eastAsia="en-US"/>
        </w:rPr>
        <w:t>ų</w:t>
      </w:r>
      <w:r w:rsidR="00462C5A" w:rsidRPr="00B64D86">
        <w:rPr>
          <w:sz w:val="22"/>
          <w:szCs w:val="22"/>
          <w:lang w:eastAsia="en-US"/>
        </w:rPr>
        <w:t xml:space="preserve"> </w:t>
      </w:r>
      <w:r w:rsidRPr="00B64D86">
        <w:rPr>
          <w:sz w:val="22"/>
          <w:szCs w:val="22"/>
          <w:lang w:eastAsia="en-US"/>
        </w:rPr>
        <w:t>viešojo pirkimo-pardavimo sutarties</w:t>
      </w:r>
    </w:p>
    <w:p w14:paraId="3DBE2F82" w14:textId="147CB67F" w:rsidR="006C52C7" w:rsidRPr="00B64D86" w:rsidRDefault="006C52C7" w:rsidP="006C52C7">
      <w:pPr>
        <w:ind w:left="5245"/>
        <w:rPr>
          <w:sz w:val="22"/>
          <w:szCs w:val="22"/>
          <w:lang w:eastAsia="en-US"/>
        </w:rPr>
      </w:pPr>
      <w:r w:rsidRPr="00B64D86">
        <w:rPr>
          <w:sz w:val="22"/>
          <w:szCs w:val="22"/>
          <w:lang w:eastAsia="en-US"/>
        </w:rPr>
        <w:t xml:space="preserve">Nr. _______ </w:t>
      </w:r>
    </w:p>
    <w:p w14:paraId="44316D63" w14:textId="195BCE71" w:rsidR="006C52C7" w:rsidRPr="00B64D86" w:rsidRDefault="00AF10A8" w:rsidP="006C52C7">
      <w:pPr>
        <w:ind w:left="5245"/>
        <w:rPr>
          <w:sz w:val="22"/>
          <w:szCs w:val="22"/>
          <w:lang w:eastAsia="en-US"/>
        </w:rPr>
      </w:pPr>
      <w:r>
        <w:rPr>
          <w:sz w:val="22"/>
          <w:szCs w:val="22"/>
          <w:lang w:eastAsia="en-US"/>
        </w:rPr>
        <w:t>4</w:t>
      </w:r>
      <w:r w:rsidR="006C52C7" w:rsidRPr="00B64D86">
        <w:rPr>
          <w:sz w:val="22"/>
          <w:szCs w:val="22"/>
          <w:lang w:eastAsia="en-US"/>
        </w:rPr>
        <w:t xml:space="preserve"> priedas</w:t>
      </w:r>
    </w:p>
    <w:p w14:paraId="407403AF" w14:textId="70653BB1" w:rsidR="006C52C7" w:rsidRDefault="006C52C7">
      <w:pPr>
        <w:jc w:val="center"/>
        <w:rPr>
          <w:b/>
          <w:sz w:val="24"/>
          <w:szCs w:val="24"/>
          <w:lang w:eastAsia="en-US"/>
        </w:rPr>
      </w:pPr>
    </w:p>
    <w:p w14:paraId="76AFEEE8" w14:textId="566D32FD" w:rsidR="00241F64" w:rsidRDefault="00241F64">
      <w:pPr>
        <w:jc w:val="center"/>
        <w:rPr>
          <w:b/>
          <w:sz w:val="24"/>
          <w:szCs w:val="24"/>
          <w:lang w:eastAsia="en-US"/>
        </w:rPr>
      </w:pPr>
    </w:p>
    <w:p w14:paraId="76814EA4" w14:textId="1E1B79AC" w:rsidR="00241F64" w:rsidRPr="00673284" w:rsidRDefault="00B4011B" w:rsidP="00B64D86">
      <w:pPr>
        <w:jc w:val="center"/>
        <w:rPr>
          <w:b/>
          <w:sz w:val="24"/>
        </w:rPr>
      </w:pPr>
      <w:r>
        <w:rPr>
          <w:b/>
          <w:sz w:val="24"/>
        </w:rPr>
        <w:t xml:space="preserve">(Paslaugų teikėjo </w:t>
      </w:r>
      <w:r w:rsidR="00C21552">
        <w:rPr>
          <w:b/>
          <w:sz w:val="24"/>
        </w:rPr>
        <w:t>darbuotojų</w:t>
      </w:r>
      <w:r>
        <w:rPr>
          <w:b/>
          <w:sz w:val="24"/>
        </w:rPr>
        <w:t xml:space="preserve"> konfidencialumo pasižadėjimo forma)</w:t>
      </w:r>
    </w:p>
    <w:p w14:paraId="2062014B" w14:textId="77777777" w:rsidR="004246C4" w:rsidRDefault="004246C4" w:rsidP="00B64D86">
      <w:pPr>
        <w:rPr>
          <w:b/>
          <w:color w:val="000000"/>
          <w:sz w:val="24"/>
          <w:szCs w:val="24"/>
        </w:rPr>
      </w:pPr>
    </w:p>
    <w:p w14:paraId="6AD86D30" w14:textId="77777777" w:rsidR="004246C4" w:rsidRDefault="004246C4" w:rsidP="004246C4">
      <w:pPr>
        <w:jc w:val="center"/>
        <w:rPr>
          <w:b/>
          <w:sz w:val="24"/>
          <w:szCs w:val="24"/>
          <w:lang w:eastAsia="ru-RU"/>
        </w:rPr>
      </w:pPr>
      <w:r>
        <w:rPr>
          <w:b/>
          <w:sz w:val="24"/>
          <w:szCs w:val="24"/>
          <w:lang w:eastAsia="ru-RU"/>
        </w:rPr>
        <w:t>KONFIDENCIALUMO PASIŽADĖJIMAS</w:t>
      </w:r>
    </w:p>
    <w:p w14:paraId="2572322E" w14:textId="77777777" w:rsidR="00B4011B" w:rsidRDefault="00B4011B" w:rsidP="004246C4">
      <w:pPr>
        <w:jc w:val="center"/>
        <w:rPr>
          <w:b/>
          <w:sz w:val="24"/>
          <w:szCs w:val="24"/>
          <w:lang w:eastAsia="ru-RU"/>
        </w:rPr>
      </w:pPr>
    </w:p>
    <w:p w14:paraId="0BE1CD91" w14:textId="77777777" w:rsidR="004246C4" w:rsidRDefault="004246C4" w:rsidP="004246C4">
      <w:pPr>
        <w:jc w:val="center"/>
        <w:rPr>
          <w:sz w:val="24"/>
          <w:szCs w:val="24"/>
          <w:lang w:eastAsia="ru-RU"/>
        </w:rPr>
      </w:pPr>
      <w:r>
        <w:rPr>
          <w:sz w:val="24"/>
          <w:szCs w:val="24"/>
          <w:lang w:eastAsia="ru-RU"/>
        </w:rPr>
        <w:t>20__ m. ____________ ____ d.</w:t>
      </w:r>
    </w:p>
    <w:p w14:paraId="7097E25A" w14:textId="77777777" w:rsidR="004246C4" w:rsidRPr="00B64D86" w:rsidRDefault="004246C4" w:rsidP="004246C4">
      <w:pPr>
        <w:jc w:val="center"/>
        <w:rPr>
          <w:sz w:val="22"/>
          <w:szCs w:val="22"/>
          <w:lang w:eastAsia="ru-RU"/>
        </w:rPr>
      </w:pPr>
      <w:r w:rsidRPr="00B64D86">
        <w:rPr>
          <w:sz w:val="22"/>
          <w:szCs w:val="22"/>
          <w:lang w:eastAsia="ru-RU"/>
        </w:rPr>
        <w:t>Vilnius</w:t>
      </w:r>
    </w:p>
    <w:p w14:paraId="0DD39D1F" w14:textId="77777777" w:rsidR="004246C4" w:rsidRDefault="004246C4" w:rsidP="004246C4">
      <w:pPr>
        <w:jc w:val="center"/>
        <w:rPr>
          <w:sz w:val="24"/>
          <w:szCs w:val="24"/>
          <w:lang w:eastAsia="ru-RU"/>
        </w:rPr>
      </w:pPr>
    </w:p>
    <w:p w14:paraId="0A3F5CA5" w14:textId="25BA2A7F" w:rsidR="004246C4" w:rsidRDefault="00CC61AB" w:rsidP="004246C4">
      <w:pPr>
        <w:ind w:firstLine="709"/>
        <w:jc w:val="both"/>
      </w:pPr>
      <w:r>
        <w:rPr>
          <w:sz w:val="24"/>
          <w:szCs w:val="24"/>
          <w:lang w:eastAsia="ru-RU"/>
        </w:rPr>
        <w:t>Vardas pavardė</w:t>
      </w:r>
      <w:r w:rsidR="004246C4">
        <w:rPr>
          <w:sz w:val="24"/>
          <w:szCs w:val="24"/>
          <w:lang w:eastAsia="ru-RU"/>
        </w:rPr>
        <w:t>___________, asmens kodas</w:t>
      </w:r>
      <w:r w:rsidR="004246C4">
        <w:rPr>
          <w:rStyle w:val="Puslapioinaosnuoroda"/>
          <w:sz w:val="24"/>
          <w:szCs w:val="24"/>
          <w:lang w:eastAsia="ru-RU"/>
        </w:rPr>
        <w:footnoteReference w:id="3"/>
      </w:r>
      <w:r w:rsidR="004246C4">
        <w:rPr>
          <w:sz w:val="24"/>
          <w:szCs w:val="24"/>
          <w:lang w:eastAsia="ru-RU"/>
        </w:rPr>
        <w:t xml:space="preserve"> ________________, gyvenamosios vietos adresas</w:t>
      </w:r>
      <w:r w:rsidR="004246C4">
        <w:rPr>
          <w:rStyle w:val="Puslapioinaosnuoroda"/>
          <w:sz w:val="24"/>
          <w:szCs w:val="24"/>
          <w:lang w:eastAsia="ru-RU"/>
        </w:rPr>
        <w:footnoteReference w:id="4"/>
      </w:r>
      <w:r w:rsidR="004246C4">
        <w:rPr>
          <w:sz w:val="24"/>
          <w:szCs w:val="24"/>
          <w:lang w:eastAsia="ru-RU"/>
        </w:rPr>
        <w:t xml:space="preserve"> _________________________________ </w:t>
      </w:r>
      <w:r w:rsidR="004246C4">
        <w:rPr>
          <w:bCs/>
          <w:sz w:val="24"/>
          <w:szCs w:val="24"/>
          <w:lang w:eastAsia="ru-RU"/>
        </w:rPr>
        <w:t xml:space="preserve">(toliau – </w:t>
      </w:r>
      <w:r w:rsidR="004246C4">
        <w:rPr>
          <w:b/>
          <w:bCs/>
          <w:sz w:val="24"/>
          <w:szCs w:val="24"/>
          <w:lang w:eastAsia="ru-RU"/>
        </w:rPr>
        <w:t>Informacijos gavėjas</w:t>
      </w:r>
      <w:r w:rsidR="004246C4">
        <w:rPr>
          <w:bCs/>
          <w:sz w:val="24"/>
          <w:szCs w:val="24"/>
          <w:lang w:eastAsia="ru-RU"/>
        </w:rPr>
        <w:t xml:space="preserve">), </w:t>
      </w:r>
    </w:p>
    <w:p w14:paraId="3BD1EA20" w14:textId="5A935C66" w:rsidR="004246C4" w:rsidRDefault="004246C4" w:rsidP="004246C4">
      <w:pPr>
        <w:ind w:firstLine="709"/>
        <w:jc w:val="both"/>
      </w:pPr>
      <w:r>
        <w:rPr>
          <w:bCs/>
          <w:sz w:val="24"/>
          <w:szCs w:val="24"/>
          <w:lang w:eastAsia="ru-RU"/>
        </w:rPr>
        <w:t>Atsižvelgiant į tai, kad</w:t>
      </w:r>
      <w:r>
        <w:rPr>
          <w:sz w:val="24"/>
          <w:szCs w:val="24"/>
          <w:lang w:eastAsia="ru-RU"/>
        </w:rPr>
        <w:t xml:space="preserve"> ____________  ketina perduoti konfidencialią neskelbtiną informaciją, pasirašydamas šį dokumentą (toliau – </w:t>
      </w:r>
      <w:r>
        <w:rPr>
          <w:b/>
          <w:sz w:val="24"/>
          <w:szCs w:val="24"/>
          <w:lang w:eastAsia="ru-RU"/>
        </w:rPr>
        <w:t>Pasižadėjimas</w:t>
      </w:r>
      <w:r>
        <w:rPr>
          <w:sz w:val="24"/>
          <w:szCs w:val="24"/>
          <w:lang w:eastAsia="ru-RU"/>
        </w:rPr>
        <w:t>)</w:t>
      </w:r>
      <w:r w:rsidR="00B4011B">
        <w:rPr>
          <w:sz w:val="24"/>
          <w:szCs w:val="24"/>
          <w:lang w:eastAsia="ru-RU"/>
        </w:rPr>
        <w:t>,</w:t>
      </w:r>
      <w:r>
        <w:rPr>
          <w:sz w:val="24"/>
          <w:szCs w:val="24"/>
          <w:lang w:eastAsia="ru-RU"/>
        </w:rPr>
        <w:t xml:space="preserve"> Informacijos gavėjas patvirtina, kad yra susipažinęs su šiais žemiau išvardintais įsipareigojimais:</w:t>
      </w:r>
    </w:p>
    <w:p w14:paraId="7F0FB2B3" w14:textId="77777777" w:rsidR="004246C4" w:rsidRDefault="004246C4" w:rsidP="004246C4">
      <w:pPr>
        <w:tabs>
          <w:tab w:val="left" w:pos="426"/>
        </w:tabs>
        <w:ind w:firstLine="709"/>
        <w:jc w:val="both"/>
        <w:rPr>
          <w:b/>
          <w:sz w:val="24"/>
          <w:szCs w:val="24"/>
          <w:lang w:eastAsia="ru-RU"/>
        </w:rPr>
      </w:pPr>
      <w:r>
        <w:rPr>
          <w:b/>
          <w:sz w:val="24"/>
          <w:szCs w:val="24"/>
          <w:lang w:eastAsia="ru-RU"/>
        </w:rPr>
        <w:t>1. Konfidenciali neskelbtina informacija</w:t>
      </w:r>
    </w:p>
    <w:p w14:paraId="18477E82" w14:textId="575E6C5C" w:rsidR="004246C4" w:rsidRDefault="004246C4" w:rsidP="004246C4">
      <w:pPr>
        <w:tabs>
          <w:tab w:val="left" w:pos="426"/>
        </w:tabs>
        <w:ind w:firstLine="709"/>
        <w:jc w:val="both"/>
      </w:pPr>
      <w:r>
        <w:rPr>
          <w:sz w:val="24"/>
          <w:szCs w:val="24"/>
          <w:lang w:eastAsia="ru-RU"/>
        </w:rPr>
        <w:t>1.1. Pagal šį Pasižadėjimą konfidencialia neskelbtina informacija laikomi visi ir bet kurie duomenys bei informacija</w:t>
      </w:r>
      <w:r w:rsidR="00B4011B">
        <w:rPr>
          <w:sz w:val="24"/>
          <w:szCs w:val="24"/>
          <w:lang w:eastAsia="ru-RU"/>
        </w:rPr>
        <w:t>,</w:t>
      </w:r>
      <w:r>
        <w:rPr>
          <w:sz w:val="24"/>
          <w:szCs w:val="24"/>
          <w:lang w:eastAsia="ru-RU"/>
        </w:rPr>
        <w:t xml:space="preserve"> nurodyta kaip </w:t>
      </w:r>
      <w:r w:rsidR="00F71FDA">
        <w:rPr>
          <w:sz w:val="24"/>
          <w:szCs w:val="24"/>
          <w:lang w:eastAsia="ru-RU"/>
        </w:rPr>
        <w:t xml:space="preserve">„ASMENS DUOMNYS“, </w:t>
      </w:r>
      <w:r>
        <w:rPr>
          <w:sz w:val="24"/>
          <w:szCs w:val="24"/>
          <w:lang w:eastAsia="ru-RU"/>
        </w:rPr>
        <w:t xml:space="preserve">„KONFIDENCIALI INFORMACIJA“, „KOMERCINĖ (GAMYBOS) PASLAPTIS“ ar „VIDINIO NAUDOJIMO“, kuriuos bet kokia forma Informacijos gavėjas ar bet kuris jo vardu ar interesais veikiantis asmuo (įskaitant, bet neapsiribojant darbuotoju, atstovu ar konsultantu) gaus iš ____________ ar bet kurio jo vardu ar interesais veikiančio asmens (įskaitant, bet neapsiribojant darbuotojo, atstovo ar konsultanto) (toliau – </w:t>
      </w:r>
      <w:r>
        <w:rPr>
          <w:b/>
          <w:sz w:val="24"/>
          <w:szCs w:val="24"/>
          <w:lang w:eastAsia="ru-RU"/>
        </w:rPr>
        <w:t>Neskelbtina informacija</w:t>
      </w:r>
      <w:r>
        <w:rPr>
          <w:sz w:val="24"/>
          <w:szCs w:val="24"/>
          <w:lang w:eastAsia="ru-RU"/>
        </w:rPr>
        <w:t>).</w:t>
      </w:r>
    </w:p>
    <w:p w14:paraId="09CCEFE9" w14:textId="77777777" w:rsidR="004246C4" w:rsidRDefault="004246C4" w:rsidP="004246C4">
      <w:pPr>
        <w:tabs>
          <w:tab w:val="left" w:pos="426"/>
        </w:tabs>
        <w:ind w:firstLine="709"/>
        <w:jc w:val="both"/>
        <w:rPr>
          <w:sz w:val="24"/>
          <w:szCs w:val="24"/>
          <w:lang w:eastAsia="ru-RU"/>
        </w:rPr>
      </w:pPr>
      <w:r>
        <w:rPr>
          <w:sz w:val="24"/>
          <w:szCs w:val="24"/>
          <w:lang w:eastAsia="ru-RU"/>
        </w:rPr>
        <w:t>1.2. Neskelbtina informacija neapims tokios, kuri:</w:t>
      </w:r>
    </w:p>
    <w:p w14:paraId="161C7758" w14:textId="77777777" w:rsidR="004246C4" w:rsidRDefault="004246C4" w:rsidP="004246C4">
      <w:pPr>
        <w:tabs>
          <w:tab w:val="left" w:pos="426"/>
        </w:tabs>
        <w:ind w:firstLine="709"/>
        <w:jc w:val="both"/>
        <w:rPr>
          <w:sz w:val="24"/>
          <w:szCs w:val="24"/>
          <w:lang w:eastAsia="ru-RU"/>
        </w:rPr>
      </w:pPr>
      <w:r>
        <w:rPr>
          <w:sz w:val="24"/>
          <w:szCs w:val="24"/>
          <w:lang w:eastAsia="ru-RU"/>
        </w:rPr>
        <w:t>1.2.1. yra ar tampa vieša pagal Lietuvos Respublikos įstatymus, kitus teisės aktus;</w:t>
      </w:r>
    </w:p>
    <w:p w14:paraId="5D1B1933" w14:textId="77777777" w:rsidR="004246C4" w:rsidRDefault="004246C4" w:rsidP="004246C4">
      <w:pPr>
        <w:tabs>
          <w:tab w:val="left" w:pos="426"/>
        </w:tabs>
        <w:ind w:firstLine="709"/>
        <w:jc w:val="both"/>
        <w:rPr>
          <w:sz w:val="24"/>
          <w:szCs w:val="24"/>
          <w:lang w:eastAsia="ru-RU"/>
        </w:rPr>
      </w:pPr>
      <w:r>
        <w:rPr>
          <w:sz w:val="24"/>
          <w:szCs w:val="24"/>
          <w:lang w:eastAsia="ru-RU"/>
        </w:rPr>
        <w:t>1.2.2. jos pateikimo metu jau buvo viešai skelbta ar kitokiu būdu viešai prieinama plačiajai visuomenei;</w:t>
      </w:r>
    </w:p>
    <w:p w14:paraId="73A29623" w14:textId="77777777" w:rsidR="004246C4" w:rsidRDefault="004246C4" w:rsidP="004246C4">
      <w:pPr>
        <w:tabs>
          <w:tab w:val="left" w:pos="426"/>
        </w:tabs>
        <w:ind w:firstLine="709"/>
        <w:jc w:val="both"/>
        <w:rPr>
          <w:sz w:val="24"/>
          <w:szCs w:val="24"/>
          <w:lang w:eastAsia="ru-RU"/>
        </w:rPr>
      </w:pPr>
      <w:r>
        <w:rPr>
          <w:sz w:val="24"/>
          <w:szCs w:val="24"/>
          <w:lang w:eastAsia="ru-RU"/>
        </w:rPr>
        <w:t>1.2.3. ____________ raštu praneša, kad ji nėra laikoma Neskelbtina informacija.</w:t>
      </w:r>
    </w:p>
    <w:p w14:paraId="3F66AA09" w14:textId="77777777" w:rsidR="004246C4" w:rsidRDefault="004246C4" w:rsidP="004246C4">
      <w:pPr>
        <w:tabs>
          <w:tab w:val="left" w:pos="426"/>
        </w:tabs>
        <w:ind w:firstLine="709"/>
        <w:jc w:val="both"/>
        <w:rPr>
          <w:sz w:val="24"/>
          <w:szCs w:val="24"/>
          <w:lang w:eastAsia="ru-RU"/>
        </w:rPr>
      </w:pPr>
      <w:r>
        <w:rPr>
          <w:sz w:val="24"/>
          <w:szCs w:val="24"/>
          <w:lang w:eastAsia="ru-RU"/>
        </w:rPr>
        <w:t>1.3. Kilus bet kokių abejonių dėl to, ar informacija laikoma Neskelbtina informacija, privalu elgtis su ja kaip su Neskelbtina informacija, kol ____________ neinformuos, kad tokia informacija nėra Neskelbtina informacija.</w:t>
      </w:r>
    </w:p>
    <w:p w14:paraId="6095F5B5" w14:textId="77777777" w:rsidR="004246C4" w:rsidRDefault="004246C4" w:rsidP="004246C4">
      <w:pPr>
        <w:tabs>
          <w:tab w:val="left" w:pos="426"/>
        </w:tabs>
        <w:ind w:firstLine="709"/>
        <w:jc w:val="both"/>
        <w:rPr>
          <w:b/>
          <w:sz w:val="24"/>
          <w:szCs w:val="24"/>
          <w:lang w:eastAsia="ru-RU"/>
        </w:rPr>
      </w:pPr>
      <w:r>
        <w:rPr>
          <w:b/>
          <w:sz w:val="24"/>
          <w:szCs w:val="24"/>
          <w:lang w:eastAsia="ru-RU"/>
        </w:rPr>
        <w:t>2. Neskelbtinos informacijos naudojimo tvarka</w:t>
      </w:r>
    </w:p>
    <w:p w14:paraId="740003CE" w14:textId="77777777" w:rsidR="004246C4" w:rsidRDefault="004246C4" w:rsidP="004246C4">
      <w:pPr>
        <w:tabs>
          <w:tab w:val="left" w:pos="426"/>
        </w:tabs>
        <w:ind w:firstLine="709"/>
        <w:jc w:val="both"/>
        <w:rPr>
          <w:sz w:val="24"/>
          <w:szCs w:val="24"/>
          <w:lang w:eastAsia="ru-RU"/>
        </w:rPr>
      </w:pPr>
      <w:r>
        <w:rPr>
          <w:sz w:val="24"/>
          <w:szCs w:val="24"/>
          <w:lang w:eastAsia="ru-RU"/>
        </w:rPr>
        <w:t>2.1. Informacijos gavėjas įsipareigoja:</w:t>
      </w:r>
    </w:p>
    <w:p w14:paraId="3F9EFAFC" w14:textId="77777777" w:rsidR="004246C4" w:rsidRDefault="004246C4" w:rsidP="004246C4">
      <w:pPr>
        <w:tabs>
          <w:tab w:val="left" w:pos="426"/>
        </w:tabs>
        <w:ind w:firstLine="709"/>
        <w:jc w:val="both"/>
        <w:rPr>
          <w:sz w:val="24"/>
          <w:szCs w:val="24"/>
          <w:lang w:eastAsia="ru-RU"/>
        </w:rPr>
      </w:pPr>
      <w:r>
        <w:rPr>
          <w:sz w:val="24"/>
          <w:szCs w:val="24"/>
          <w:lang w:eastAsia="ru-RU"/>
        </w:rPr>
        <w:t xml:space="preserve">2.1.1. neatskleisti Neskelbtinos informacijos jokiu būdu ir nenaudoti bet kokiu būdu, dėl kurio </w:t>
      </w:r>
      <w:r>
        <w:rPr>
          <w:sz w:val="24"/>
          <w:szCs w:val="24"/>
          <w:lang w:eastAsia="ru-RU"/>
        </w:rPr>
        <w:br/>
        <w:t>____________ gali būti padaryta žala;</w:t>
      </w:r>
    </w:p>
    <w:p w14:paraId="510F66D8" w14:textId="77777777" w:rsidR="004246C4" w:rsidRDefault="004246C4" w:rsidP="004246C4">
      <w:pPr>
        <w:tabs>
          <w:tab w:val="left" w:pos="426"/>
        </w:tabs>
        <w:ind w:firstLine="709"/>
        <w:jc w:val="both"/>
        <w:rPr>
          <w:sz w:val="24"/>
          <w:szCs w:val="24"/>
          <w:lang w:eastAsia="ru-RU"/>
        </w:rPr>
      </w:pPr>
      <w:r>
        <w:rPr>
          <w:sz w:val="24"/>
          <w:szCs w:val="24"/>
          <w:lang w:eastAsia="ru-RU"/>
        </w:rPr>
        <w:t>2.1.2. Neskelbtiną informaciją laikyti slapta ir imtis visų būtinų atsargumo priemonių siekiant išlaikyti suteiktos Neskelbtinos informacijos slaptumą ir neliečiamumą;</w:t>
      </w:r>
    </w:p>
    <w:p w14:paraId="56E94961" w14:textId="77777777" w:rsidR="004246C4" w:rsidRDefault="004246C4" w:rsidP="004246C4">
      <w:pPr>
        <w:tabs>
          <w:tab w:val="left" w:pos="426"/>
        </w:tabs>
        <w:ind w:firstLine="709"/>
        <w:jc w:val="both"/>
        <w:rPr>
          <w:sz w:val="24"/>
          <w:szCs w:val="24"/>
          <w:lang w:eastAsia="ru-RU"/>
        </w:rPr>
      </w:pPr>
      <w:r>
        <w:rPr>
          <w:sz w:val="24"/>
          <w:szCs w:val="24"/>
          <w:lang w:eastAsia="ru-RU"/>
        </w:rPr>
        <w:t>2.1.3. be išankstinio rašytinio ____________ sutikimo neatskleisti ir neteikti Neskelbtinos informacijos tretiesiems asmenims.</w:t>
      </w:r>
    </w:p>
    <w:p w14:paraId="4EB0F111" w14:textId="623D17E3" w:rsidR="004246C4" w:rsidRDefault="004246C4" w:rsidP="004246C4">
      <w:pPr>
        <w:tabs>
          <w:tab w:val="left" w:pos="426"/>
        </w:tabs>
        <w:ind w:firstLine="709"/>
        <w:jc w:val="both"/>
      </w:pPr>
      <w:r>
        <w:rPr>
          <w:sz w:val="24"/>
          <w:szCs w:val="24"/>
          <w:lang w:eastAsia="ru-RU"/>
        </w:rPr>
        <w:t>2.2. Informacijos gavėjas įsipareigoja informuoti ____________ elektroniniu paštu</w:t>
      </w:r>
      <w:r w:rsidR="00B64D86">
        <w:rPr>
          <w:sz w:val="24"/>
          <w:szCs w:val="24"/>
          <w:lang w:eastAsia="ru-RU"/>
        </w:rPr>
        <w:t>____________</w:t>
      </w:r>
      <w:r w:rsidRPr="00B64D86">
        <w:rPr>
          <w:sz w:val="24"/>
          <w:szCs w:val="24"/>
          <w:lang w:eastAsia="ru-RU"/>
        </w:rPr>
        <w:t xml:space="preserve"> </w:t>
      </w:r>
      <w:r>
        <w:rPr>
          <w:sz w:val="24"/>
          <w:szCs w:val="24"/>
          <w:lang w:eastAsia="ru-RU"/>
        </w:rPr>
        <w:t xml:space="preserve">apie įvykusį ar gresiantį Neskelbtinos informacijos neteisėtą naudojimą ar atskleidimą, ar kitą veiksmą, kuris gali būti laikomas informacijos saugos pažeidimu. Jei Informacijos </w:t>
      </w:r>
      <w:r>
        <w:rPr>
          <w:sz w:val="24"/>
          <w:szCs w:val="24"/>
          <w:lang w:eastAsia="ru-RU"/>
        </w:rPr>
        <w:lastRenderedPageBreak/>
        <w:t>saugos pažeidimas susijęs su Informacijos gavėju, Informacijos gavėjas nedelsdamas turi imtis reikiamų priemonių tolesniam informacijos atskleidimui ar praradimui sustabdyti ir neigiamoms pasekmėms sumažinti, taip pat nustatyti ir pateikti ____________ visus faktus susijusius su neskelbtinos informacijos  saugos pažeidimu.</w:t>
      </w:r>
    </w:p>
    <w:p w14:paraId="751D096A" w14:textId="77777777" w:rsidR="004246C4" w:rsidRDefault="004246C4" w:rsidP="004246C4">
      <w:pPr>
        <w:tabs>
          <w:tab w:val="left" w:pos="426"/>
        </w:tabs>
        <w:ind w:firstLine="709"/>
        <w:jc w:val="both"/>
        <w:rPr>
          <w:sz w:val="24"/>
          <w:szCs w:val="24"/>
          <w:lang w:eastAsia="ru-RU"/>
        </w:rPr>
      </w:pPr>
      <w:r>
        <w:rPr>
          <w:sz w:val="24"/>
          <w:szCs w:val="24"/>
          <w:lang w:eastAsia="ru-RU"/>
        </w:rPr>
        <w:t>2.3. Informacijos gavėjas suteikia teisę tik žemiau nurodytiems asmenims susipažinti su Neskelbtina informacija:</w:t>
      </w:r>
    </w:p>
    <w:p w14:paraId="75FF2B74" w14:textId="77777777" w:rsidR="004246C4" w:rsidRDefault="004246C4" w:rsidP="004246C4">
      <w:pPr>
        <w:tabs>
          <w:tab w:val="left" w:pos="426"/>
        </w:tabs>
        <w:ind w:firstLine="709"/>
        <w:jc w:val="both"/>
        <w:rPr>
          <w:sz w:val="24"/>
          <w:szCs w:val="24"/>
          <w:lang w:eastAsia="ru-RU"/>
        </w:rPr>
      </w:pPr>
      <w:r>
        <w:rPr>
          <w:sz w:val="24"/>
          <w:szCs w:val="24"/>
          <w:lang w:eastAsia="ru-RU"/>
        </w:rPr>
        <w:t>2.3.1. asmenims, kuriems būtina žinoti Neskelbtiną informaciją atsižvelgiant į jų užimamas pareigas ar profesiją;</w:t>
      </w:r>
    </w:p>
    <w:p w14:paraId="5932FC65" w14:textId="77777777" w:rsidR="004246C4" w:rsidRDefault="004246C4" w:rsidP="004246C4">
      <w:pPr>
        <w:tabs>
          <w:tab w:val="left" w:pos="426"/>
        </w:tabs>
        <w:ind w:firstLine="709"/>
        <w:jc w:val="both"/>
        <w:rPr>
          <w:sz w:val="24"/>
          <w:szCs w:val="24"/>
          <w:lang w:eastAsia="ru-RU"/>
        </w:rPr>
      </w:pPr>
      <w:r>
        <w:rPr>
          <w:sz w:val="24"/>
          <w:szCs w:val="24"/>
          <w:lang w:eastAsia="ru-RU"/>
        </w:rPr>
        <w:t>2.3.2. asmenims, kuriems yra pranešta apie konfidencialų informacijos pobūdį ir kurie yra įsipareigoję laikytis konfidencialumo įsipareigojimų tokiomis pačiomis kaip ir šiame pasižadėjime nurodytomis sąlygomis ir terminais.</w:t>
      </w:r>
    </w:p>
    <w:p w14:paraId="1409A741" w14:textId="77777777" w:rsidR="004246C4" w:rsidRDefault="004246C4" w:rsidP="004246C4">
      <w:pPr>
        <w:tabs>
          <w:tab w:val="left" w:pos="426"/>
        </w:tabs>
        <w:ind w:firstLine="709"/>
        <w:jc w:val="both"/>
        <w:rPr>
          <w:sz w:val="24"/>
          <w:szCs w:val="24"/>
          <w:lang w:eastAsia="ru-RU"/>
        </w:rPr>
      </w:pPr>
      <w:r>
        <w:rPr>
          <w:sz w:val="24"/>
          <w:szCs w:val="24"/>
          <w:lang w:eastAsia="ru-RU"/>
        </w:rPr>
        <w:t>2.4. Pasižadėjime numatytos Informacijos gavėjo pareigos dėl Neskelbtinos informacijos neatskleidimo netaikomos, kai ir tiek, kiek pagal įstatymus ar kitus teisės aktus iš Informacijos gavėjo reikalaujama, ir Informacijos gavėjas turi pareigą Neskelbtiną informaciją atskleisti kompetentingai valstybės, savivaldybės, ar kitai institucijai, įstaigai, organizacijai ar jos atstovui, teismui. Jeigu pagal taikytinus įstatymus ar norminius teisės aktus Informacijos gavėjas privalo atskleisti kurią nors Neskelbtinos informacijos dalį, prieš atskleisdamas tokią informaciją, turi nedelsdamas pranešti raštu ____________.</w:t>
      </w:r>
    </w:p>
    <w:p w14:paraId="5162260E" w14:textId="77777777" w:rsidR="004246C4" w:rsidRDefault="004246C4" w:rsidP="004246C4">
      <w:pPr>
        <w:tabs>
          <w:tab w:val="left" w:pos="426"/>
        </w:tabs>
        <w:ind w:firstLine="709"/>
        <w:jc w:val="both"/>
        <w:rPr>
          <w:sz w:val="24"/>
          <w:szCs w:val="24"/>
          <w:lang w:eastAsia="ru-RU"/>
        </w:rPr>
      </w:pPr>
      <w:r>
        <w:rPr>
          <w:sz w:val="24"/>
          <w:szCs w:val="24"/>
          <w:lang w:eastAsia="ru-RU"/>
        </w:rPr>
        <w:t>2.5. Informacijos gavėjas elektroninio pavidalo Neskelbtinai informacijai įsipareigoja:</w:t>
      </w:r>
    </w:p>
    <w:p w14:paraId="3D5ABED4" w14:textId="77777777" w:rsidR="004246C4" w:rsidRDefault="004246C4" w:rsidP="004246C4">
      <w:pPr>
        <w:tabs>
          <w:tab w:val="left" w:pos="426"/>
        </w:tabs>
        <w:ind w:firstLine="709"/>
        <w:jc w:val="both"/>
        <w:rPr>
          <w:sz w:val="24"/>
          <w:szCs w:val="24"/>
          <w:lang w:eastAsia="ru-RU"/>
        </w:rPr>
      </w:pPr>
      <w:r>
        <w:rPr>
          <w:sz w:val="24"/>
          <w:szCs w:val="24"/>
          <w:lang w:eastAsia="ru-RU"/>
        </w:rPr>
        <w:t>2.5.1. užtikrinti, kad visose kompiuterinėse darbo vietose ar kituose įrenginiuose, kuriuose dirbama su šio Pasižadėjimo apimtyje gauta elektroninio pavidalo Neskelbtina informacija, bus imtasi visų reikiamų Informacijos saugumo priemonių, įskaitant, bet neapsiribojant, instaliuotą legalią, veikiančią ir veiksmingą antivirusinę programinę įrangą, sudiegtas naujausias įrangos saugos pataisas, prieigos ribojimą slaptažodžiu;</w:t>
      </w:r>
    </w:p>
    <w:p w14:paraId="5D579964" w14:textId="77777777" w:rsidR="004246C4" w:rsidRDefault="004246C4" w:rsidP="004246C4">
      <w:pPr>
        <w:tabs>
          <w:tab w:val="left" w:pos="426"/>
        </w:tabs>
        <w:ind w:firstLine="709"/>
        <w:jc w:val="both"/>
        <w:rPr>
          <w:sz w:val="24"/>
          <w:szCs w:val="24"/>
          <w:lang w:eastAsia="ru-RU"/>
        </w:rPr>
      </w:pPr>
      <w:r>
        <w:rPr>
          <w:sz w:val="24"/>
          <w:szCs w:val="24"/>
          <w:lang w:eastAsia="ru-RU"/>
        </w:rPr>
        <w:t>2.5.2. užtikrinti, kad nešiojamos elektroninės laikmenos (pvz. nešiojamo kompiuterio kietasis diskas, USB atmintinės), kuriose saugoma Neskelbtina informacija būtų šifruotos arba saugomos rakinamose informacijos saugojimo priemonėse (spintos, seifai, atskiros rakinamos patalpos ir pan.), arba kitaip apsaugotos nuo Neskelbtinos informacijos atskleidimo įrenginių vagystės arba pametimo atveju.</w:t>
      </w:r>
    </w:p>
    <w:p w14:paraId="04A46B05" w14:textId="77777777" w:rsidR="004246C4" w:rsidRDefault="004246C4" w:rsidP="004246C4">
      <w:pPr>
        <w:tabs>
          <w:tab w:val="left" w:pos="426"/>
        </w:tabs>
        <w:ind w:firstLine="709"/>
        <w:jc w:val="both"/>
        <w:rPr>
          <w:sz w:val="24"/>
          <w:szCs w:val="24"/>
          <w:lang w:eastAsia="ru-RU"/>
        </w:rPr>
      </w:pPr>
      <w:r>
        <w:rPr>
          <w:sz w:val="24"/>
          <w:szCs w:val="24"/>
          <w:lang w:eastAsia="ru-RU"/>
        </w:rPr>
        <w:t xml:space="preserve">2.6. Neskelbtiną informaciją draudžiama laikyti sistemose ar laikmenose, kurios gali būti prieinamos kitiems asmenims, įskaitant, bet neapsiribojant - grupinio darbo sistemos (pvz. tinklo katalogų tarnyba, </w:t>
      </w:r>
      <w:proofErr w:type="spellStart"/>
      <w:r>
        <w:rPr>
          <w:sz w:val="24"/>
          <w:szCs w:val="24"/>
          <w:lang w:eastAsia="ru-RU"/>
        </w:rPr>
        <w:t>intranet</w:t>
      </w:r>
      <w:proofErr w:type="spellEnd"/>
      <w:r>
        <w:rPr>
          <w:sz w:val="24"/>
          <w:szCs w:val="24"/>
          <w:lang w:eastAsia="ru-RU"/>
        </w:rPr>
        <w:t xml:space="preserve"> sistemos), debesijos sistemos.</w:t>
      </w:r>
    </w:p>
    <w:p w14:paraId="32AA628D" w14:textId="77777777" w:rsidR="004246C4" w:rsidRDefault="004246C4" w:rsidP="004246C4">
      <w:pPr>
        <w:tabs>
          <w:tab w:val="left" w:pos="426"/>
        </w:tabs>
        <w:ind w:firstLine="709"/>
        <w:jc w:val="both"/>
        <w:rPr>
          <w:b/>
          <w:sz w:val="24"/>
          <w:szCs w:val="24"/>
          <w:lang w:eastAsia="ru-RU"/>
        </w:rPr>
      </w:pPr>
      <w:r>
        <w:rPr>
          <w:b/>
          <w:sz w:val="24"/>
          <w:szCs w:val="24"/>
          <w:lang w:eastAsia="ru-RU"/>
        </w:rPr>
        <w:t>3. Informacijos sunaikinimas.</w:t>
      </w:r>
    </w:p>
    <w:p w14:paraId="4D939CDB" w14:textId="77777777" w:rsidR="004246C4" w:rsidRDefault="004246C4" w:rsidP="004246C4">
      <w:pPr>
        <w:tabs>
          <w:tab w:val="left" w:pos="426"/>
        </w:tabs>
        <w:ind w:firstLine="709"/>
        <w:jc w:val="both"/>
        <w:rPr>
          <w:sz w:val="24"/>
          <w:szCs w:val="24"/>
          <w:lang w:eastAsia="ru-RU"/>
        </w:rPr>
      </w:pPr>
      <w:r>
        <w:rPr>
          <w:sz w:val="24"/>
          <w:szCs w:val="24"/>
          <w:lang w:eastAsia="ru-RU"/>
        </w:rPr>
        <w:t xml:space="preserve">3.1. ____________ pareikalavus Informacijos gavėjas privalo perduoti ____________ arba sunaikinti su ____________ suderintais metodais ir priemonėmis visus dokumentus ir medžiagą bei visas jų kopijas, nuorašus ir (ar) išrašus (įskaitant bet kokias informacijos laikmenas), kuriuose gali būti Neskelbtinos informacijos, per 3 (tris) darbo dienas nuo atitinkamo ____________ reikalavimo gavimo. Šiuo atveju Informacijos gavėjas neturi teisės pasilikti sau jokia forma išsaugotos Neskelbtinos informacijos. </w:t>
      </w:r>
    </w:p>
    <w:p w14:paraId="32F54B09" w14:textId="77777777" w:rsidR="004246C4" w:rsidRDefault="004246C4" w:rsidP="004246C4">
      <w:pPr>
        <w:tabs>
          <w:tab w:val="left" w:pos="426"/>
        </w:tabs>
        <w:ind w:firstLine="709"/>
        <w:jc w:val="both"/>
        <w:rPr>
          <w:b/>
          <w:sz w:val="24"/>
          <w:szCs w:val="24"/>
          <w:lang w:eastAsia="ru-RU"/>
        </w:rPr>
      </w:pPr>
      <w:r>
        <w:rPr>
          <w:b/>
          <w:sz w:val="24"/>
          <w:szCs w:val="24"/>
          <w:lang w:eastAsia="ru-RU"/>
        </w:rPr>
        <w:t>4. Atsakomybė</w:t>
      </w:r>
    </w:p>
    <w:p w14:paraId="074C6B12" w14:textId="77777777" w:rsidR="004246C4" w:rsidRDefault="004246C4" w:rsidP="004246C4">
      <w:pPr>
        <w:tabs>
          <w:tab w:val="left" w:pos="426"/>
        </w:tabs>
        <w:ind w:firstLine="709"/>
        <w:jc w:val="both"/>
        <w:rPr>
          <w:sz w:val="24"/>
          <w:szCs w:val="24"/>
          <w:lang w:eastAsia="ru-RU"/>
        </w:rPr>
      </w:pPr>
      <w:r>
        <w:rPr>
          <w:sz w:val="24"/>
          <w:szCs w:val="24"/>
          <w:lang w:eastAsia="ru-RU"/>
        </w:rPr>
        <w:t xml:space="preserve">4.1. Informacijos gavėjui yra žinoma, kad už neteisėtą konfidencialios, komercinę (gamybos) paslaptį sudarančios informacijos panaudojimą ir atskleidimą nustatyta administracinė ir baudžiamoji atsakomybė. </w:t>
      </w:r>
    </w:p>
    <w:p w14:paraId="19B43A01" w14:textId="77777777" w:rsidR="004246C4" w:rsidRDefault="004246C4" w:rsidP="004246C4">
      <w:pPr>
        <w:tabs>
          <w:tab w:val="left" w:pos="426"/>
        </w:tabs>
        <w:ind w:firstLine="709"/>
        <w:jc w:val="both"/>
        <w:rPr>
          <w:b/>
          <w:sz w:val="24"/>
          <w:szCs w:val="24"/>
          <w:lang w:eastAsia="ru-RU"/>
        </w:rPr>
      </w:pPr>
      <w:r>
        <w:rPr>
          <w:b/>
          <w:sz w:val="24"/>
          <w:szCs w:val="24"/>
          <w:lang w:eastAsia="ru-RU"/>
        </w:rPr>
        <w:t>5. Pasižadėjimo galiojimas</w:t>
      </w:r>
    </w:p>
    <w:p w14:paraId="3221EF23" w14:textId="77777777" w:rsidR="004246C4" w:rsidRDefault="004246C4" w:rsidP="004246C4">
      <w:pPr>
        <w:tabs>
          <w:tab w:val="left" w:pos="426"/>
        </w:tabs>
        <w:ind w:firstLine="709"/>
        <w:jc w:val="both"/>
        <w:rPr>
          <w:sz w:val="24"/>
          <w:szCs w:val="24"/>
          <w:lang w:eastAsia="ru-RU"/>
        </w:rPr>
      </w:pPr>
      <w:r>
        <w:rPr>
          <w:sz w:val="24"/>
          <w:szCs w:val="24"/>
          <w:lang w:eastAsia="ru-RU"/>
        </w:rPr>
        <w:t>5.1. Pasižadėjimas įsigalioja jo pasirašymo dieną ir galioja neterminuotai.</w:t>
      </w:r>
    </w:p>
    <w:p w14:paraId="5ADFE316" w14:textId="77777777" w:rsidR="004246C4" w:rsidRDefault="004246C4" w:rsidP="004246C4">
      <w:pPr>
        <w:tabs>
          <w:tab w:val="left" w:pos="426"/>
        </w:tabs>
        <w:ind w:firstLine="709"/>
        <w:jc w:val="both"/>
        <w:rPr>
          <w:sz w:val="24"/>
          <w:szCs w:val="24"/>
          <w:lang w:eastAsia="ru-RU"/>
        </w:rPr>
      </w:pPr>
      <w:r>
        <w:rPr>
          <w:sz w:val="24"/>
          <w:szCs w:val="24"/>
          <w:lang w:eastAsia="ru-RU"/>
        </w:rPr>
        <w:t>5.2. Pasižadėjimui taikomi Lietuvos Respublikos įstatymai ir jais vadovaujantis jis aiškinamas.</w:t>
      </w:r>
    </w:p>
    <w:p w14:paraId="5A17A6DF" w14:textId="77777777" w:rsidR="004246C4" w:rsidRDefault="004246C4" w:rsidP="004246C4">
      <w:pPr>
        <w:tabs>
          <w:tab w:val="left" w:pos="426"/>
        </w:tabs>
        <w:ind w:firstLine="709"/>
        <w:jc w:val="both"/>
        <w:rPr>
          <w:b/>
          <w:sz w:val="24"/>
          <w:szCs w:val="24"/>
          <w:lang w:eastAsia="ru-RU"/>
        </w:rPr>
      </w:pPr>
      <w:r>
        <w:rPr>
          <w:b/>
          <w:sz w:val="24"/>
          <w:szCs w:val="24"/>
          <w:lang w:eastAsia="ru-RU"/>
        </w:rPr>
        <w:t>6. Kitos sąlygos</w:t>
      </w:r>
    </w:p>
    <w:p w14:paraId="586997B8" w14:textId="77777777" w:rsidR="004246C4" w:rsidRDefault="004246C4" w:rsidP="004246C4">
      <w:pPr>
        <w:tabs>
          <w:tab w:val="left" w:pos="426"/>
        </w:tabs>
        <w:ind w:firstLine="709"/>
        <w:jc w:val="both"/>
        <w:rPr>
          <w:sz w:val="24"/>
          <w:szCs w:val="24"/>
          <w:lang w:eastAsia="ru-RU"/>
        </w:rPr>
      </w:pPr>
      <w:r>
        <w:rPr>
          <w:sz w:val="24"/>
          <w:szCs w:val="24"/>
          <w:lang w:eastAsia="ru-RU"/>
        </w:rPr>
        <w:t>6.1. Pasižadėjimas sudarytas trimis vienodą galią turinčiais egzemplioriais. Du Pasižadėjimo egzemplioriai pateikiami ____________, trečias lieka Informacijos gavėjui.</w:t>
      </w:r>
    </w:p>
    <w:p w14:paraId="65EE5E75" w14:textId="77777777" w:rsidR="004246C4" w:rsidRDefault="004246C4" w:rsidP="004246C4">
      <w:pPr>
        <w:tabs>
          <w:tab w:val="left" w:pos="426"/>
        </w:tabs>
        <w:ind w:firstLine="709"/>
        <w:jc w:val="both"/>
        <w:rPr>
          <w:sz w:val="24"/>
          <w:szCs w:val="24"/>
          <w:lang w:eastAsia="ru-RU"/>
        </w:rPr>
      </w:pPr>
      <w:r>
        <w:rPr>
          <w:sz w:val="24"/>
          <w:szCs w:val="24"/>
          <w:lang w:eastAsia="ru-RU"/>
        </w:rPr>
        <w:lastRenderedPageBreak/>
        <w:t>6.2. Visi ginčai dėl Pasižadėjimo sudarymo, galiojimo ar vykdymo sprendžiami derybų keliu. Neišsprendus ginčo derybų keliu, ginčas sprendžiamas teisme.</w:t>
      </w:r>
    </w:p>
    <w:p w14:paraId="04AAAEEF" w14:textId="77777777" w:rsidR="004246C4" w:rsidRDefault="004246C4" w:rsidP="004246C4">
      <w:pPr>
        <w:tabs>
          <w:tab w:val="left" w:pos="5210"/>
        </w:tabs>
        <w:ind w:firstLine="709"/>
        <w:rPr>
          <w:sz w:val="24"/>
          <w:szCs w:val="24"/>
          <w:lang w:eastAsia="ru-RU"/>
        </w:rPr>
      </w:pPr>
    </w:p>
    <w:p w14:paraId="2305C70A" w14:textId="77777777" w:rsidR="004246C4" w:rsidRDefault="004246C4" w:rsidP="004246C4">
      <w:pPr>
        <w:tabs>
          <w:tab w:val="left" w:pos="5210"/>
        </w:tabs>
        <w:ind w:firstLine="709"/>
        <w:rPr>
          <w:sz w:val="24"/>
          <w:szCs w:val="24"/>
          <w:lang w:eastAsia="ru-RU"/>
        </w:rPr>
      </w:pPr>
      <w:r>
        <w:rPr>
          <w:sz w:val="24"/>
          <w:szCs w:val="24"/>
          <w:lang w:eastAsia="ru-RU"/>
        </w:rPr>
        <w:t>Informacijos gavėjas:</w:t>
      </w:r>
    </w:p>
    <w:p w14:paraId="2FB197A9" w14:textId="77777777" w:rsidR="004246C4" w:rsidRDefault="004246C4" w:rsidP="004246C4">
      <w:pPr>
        <w:tabs>
          <w:tab w:val="left" w:pos="5210"/>
        </w:tabs>
        <w:ind w:firstLine="709"/>
        <w:jc w:val="center"/>
      </w:pPr>
      <w:r>
        <w:rPr>
          <w:sz w:val="24"/>
          <w:szCs w:val="24"/>
          <w:lang w:eastAsia="ru-RU"/>
        </w:rPr>
        <w:t>_________________________________________</w:t>
      </w:r>
    </w:p>
    <w:p w14:paraId="4B13FDBE" w14:textId="77777777" w:rsidR="004246C4" w:rsidRDefault="004246C4" w:rsidP="004246C4">
      <w:pPr>
        <w:jc w:val="center"/>
        <w:rPr>
          <w:b/>
          <w:szCs w:val="24"/>
        </w:rPr>
      </w:pPr>
    </w:p>
    <w:p w14:paraId="58FA4993" w14:textId="77777777" w:rsidR="004246C4" w:rsidRDefault="004246C4" w:rsidP="004246C4"/>
    <w:p w14:paraId="364A05BA" w14:textId="77777777" w:rsidR="00241F64" w:rsidRPr="006C52C7" w:rsidRDefault="00241F64">
      <w:pPr>
        <w:jc w:val="center"/>
        <w:rPr>
          <w:b/>
          <w:sz w:val="24"/>
          <w:szCs w:val="24"/>
          <w:lang w:eastAsia="en-US"/>
        </w:rPr>
      </w:pPr>
    </w:p>
    <w:sectPr w:rsidR="00241F64" w:rsidRPr="006C52C7" w:rsidSect="000760AD">
      <w:headerReference w:type="even" r:id="rId16"/>
      <w:headerReference w:type="default" r:id="rId17"/>
      <w:pgSz w:w="12240" w:h="15840"/>
      <w:pgMar w:top="1134" w:right="567" w:bottom="851"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68CCB0" w14:textId="77777777" w:rsidR="004018B2" w:rsidRDefault="004018B2">
      <w:r>
        <w:separator/>
      </w:r>
    </w:p>
  </w:endnote>
  <w:endnote w:type="continuationSeparator" w:id="0">
    <w:p w14:paraId="7C59D2BA" w14:textId="77777777" w:rsidR="004018B2" w:rsidRDefault="004018B2">
      <w:r>
        <w:continuationSeparator/>
      </w:r>
    </w:p>
  </w:endnote>
  <w:endnote w:type="continuationNotice" w:id="1">
    <w:p w14:paraId="5018B619" w14:textId="77777777" w:rsidR="00693F37" w:rsidRDefault="00693F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54720" w14:textId="77777777" w:rsidR="004018B2" w:rsidRDefault="004018B2">
      <w:r>
        <w:separator/>
      </w:r>
    </w:p>
  </w:footnote>
  <w:footnote w:type="continuationSeparator" w:id="0">
    <w:p w14:paraId="04217A07" w14:textId="77777777" w:rsidR="004018B2" w:rsidRDefault="004018B2">
      <w:r>
        <w:continuationSeparator/>
      </w:r>
    </w:p>
  </w:footnote>
  <w:footnote w:type="continuationNotice" w:id="1">
    <w:p w14:paraId="51489328" w14:textId="77777777" w:rsidR="00693F37" w:rsidRDefault="00693F37"/>
  </w:footnote>
  <w:footnote w:id="2">
    <w:p w14:paraId="4CED918B" w14:textId="6015A5FC" w:rsidR="0074447F" w:rsidRPr="00A70245" w:rsidRDefault="0074447F" w:rsidP="0074447F">
      <w:pPr>
        <w:pStyle w:val="Puslapioinaostekstas"/>
        <w:jc w:val="both"/>
        <w:rPr>
          <w:i/>
          <w:iCs/>
        </w:rPr>
      </w:pPr>
      <w:r w:rsidRPr="00A70245">
        <w:rPr>
          <w:rStyle w:val="Puslapioinaosnuoroda"/>
          <w:i/>
          <w:iCs/>
        </w:rPr>
        <w:footnoteRef/>
      </w:r>
      <w:r w:rsidR="00A70245" w:rsidRPr="00A70245">
        <w:rPr>
          <w:i/>
          <w:iCs/>
        </w:rPr>
        <w:t xml:space="preserve"> Bus nurodytas </w:t>
      </w:r>
      <w:r w:rsidR="00A70245">
        <w:rPr>
          <w:i/>
          <w:iCs/>
        </w:rPr>
        <w:t>a</w:t>
      </w:r>
      <w:r w:rsidR="00A70245" w:rsidRPr="00A70245">
        <w:rPr>
          <w:i/>
          <w:iCs/>
        </w:rPr>
        <w:t>titinkamai pagal laimėtą(-</w:t>
      </w:r>
      <w:proofErr w:type="spellStart"/>
      <w:r w:rsidR="00A70245" w:rsidRPr="00A70245">
        <w:rPr>
          <w:i/>
          <w:iCs/>
        </w:rPr>
        <w:t>as</w:t>
      </w:r>
      <w:proofErr w:type="spellEnd"/>
      <w:r w:rsidR="00A70245" w:rsidRPr="00A70245">
        <w:rPr>
          <w:i/>
          <w:iCs/>
        </w:rPr>
        <w:t>) pirkimo objekto dalį(-</w:t>
      </w:r>
      <w:proofErr w:type="spellStart"/>
      <w:r w:rsidR="00A70245" w:rsidRPr="00A70245">
        <w:rPr>
          <w:i/>
          <w:iCs/>
        </w:rPr>
        <w:t>is</w:t>
      </w:r>
      <w:proofErr w:type="spellEnd"/>
      <w:r w:rsidR="00A70245" w:rsidRPr="00A70245">
        <w:rPr>
          <w:i/>
          <w:iCs/>
        </w:rPr>
        <w:t>)</w:t>
      </w:r>
      <w:r w:rsidRPr="00A70245">
        <w:rPr>
          <w:rStyle w:val="cf01"/>
          <w:rFonts w:ascii="Times New Roman" w:hAnsi="Times New Roman" w:cs="Times New Roman"/>
          <w:i/>
          <w:iCs/>
          <w:sz w:val="20"/>
          <w:szCs w:val="20"/>
        </w:rPr>
        <w:t xml:space="preserve">, </w:t>
      </w:r>
      <w:r w:rsidR="00A70245" w:rsidRPr="00A70245">
        <w:rPr>
          <w:rStyle w:val="cf01"/>
          <w:rFonts w:ascii="Times New Roman" w:hAnsi="Times New Roman" w:cs="Times New Roman"/>
          <w:i/>
          <w:iCs/>
          <w:sz w:val="20"/>
          <w:szCs w:val="20"/>
        </w:rPr>
        <w:t>dėl kurios</w:t>
      </w:r>
      <w:r w:rsidR="00A70245">
        <w:rPr>
          <w:rStyle w:val="cf01"/>
          <w:rFonts w:ascii="Times New Roman" w:hAnsi="Times New Roman" w:cs="Times New Roman"/>
          <w:i/>
          <w:iCs/>
          <w:sz w:val="20"/>
          <w:szCs w:val="20"/>
        </w:rPr>
        <w:t>(-</w:t>
      </w:r>
      <w:proofErr w:type="spellStart"/>
      <w:r w:rsidR="00A70245">
        <w:rPr>
          <w:rStyle w:val="cf01"/>
          <w:rFonts w:ascii="Times New Roman" w:hAnsi="Times New Roman" w:cs="Times New Roman"/>
          <w:i/>
          <w:iCs/>
          <w:sz w:val="20"/>
          <w:szCs w:val="20"/>
        </w:rPr>
        <w:t>ių</w:t>
      </w:r>
      <w:proofErr w:type="spellEnd"/>
      <w:r w:rsidR="00A70245">
        <w:rPr>
          <w:rStyle w:val="cf01"/>
          <w:rFonts w:ascii="Times New Roman" w:hAnsi="Times New Roman" w:cs="Times New Roman"/>
          <w:i/>
          <w:iCs/>
          <w:sz w:val="20"/>
          <w:szCs w:val="20"/>
        </w:rPr>
        <w:t>)</w:t>
      </w:r>
      <w:r w:rsidRPr="00A70245">
        <w:rPr>
          <w:rStyle w:val="cf01"/>
          <w:rFonts w:ascii="Times New Roman" w:hAnsi="Times New Roman" w:cs="Times New Roman"/>
          <w:i/>
          <w:iCs/>
          <w:sz w:val="20"/>
          <w:szCs w:val="20"/>
        </w:rPr>
        <w:t xml:space="preserve"> sudaroma sutartis.</w:t>
      </w:r>
    </w:p>
  </w:footnote>
  <w:footnote w:id="3">
    <w:p w14:paraId="14E5674B" w14:textId="77777777" w:rsidR="009C0735" w:rsidRPr="00B64D86" w:rsidRDefault="009C0735" w:rsidP="004246C4">
      <w:pPr>
        <w:pStyle w:val="Puslapioinaostekstas"/>
        <w:jc w:val="both"/>
        <w:rPr>
          <w:noProof/>
          <w:sz w:val="18"/>
          <w:szCs w:val="18"/>
        </w:rPr>
      </w:pPr>
      <w:r w:rsidRPr="00811DF9">
        <w:rPr>
          <w:rStyle w:val="Puslapioinaosnuoroda"/>
          <w:noProof/>
        </w:rPr>
        <w:footnoteRef/>
      </w:r>
      <w:r w:rsidRPr="00811DF9">
        <w:rPr>
          <w:noProof/>
        </w:rPr>
        <w:t xml:space="preserve"> </w:t>
      </w:r>
      <w:r w:rsidRPr="00B64D86">
        <w:rPr>
          <w:noProof/>
          <w:sz w:val="18"/>
          <w:szCs w:val="18"/>
        </w:rPr>
        <w:t>Siekiant identifikuoti konkretų asmenį privaloma nurodyti tikslų asmens kodą.</w:t>
      </w:r>
    </w:p>
  </w:footnote>
  <w:footnote w:id="4">
    <w:p w14:paraId="3FB86863" w14:textId="77777777" w:rsidR="009C0735" w:rsidRPr="00B64D86" w:rsidRDefault="009C0735" w:rsidP="004246C4">
      <w:pPr>
        <w:pStyle w:val="Puslapioinaostekstas"/>
        <w:jc w:val="both"/>
        <w:rPr>
          <w:sz w:val="18"/>
          <w:szCs w:val="18"/>
        </w:rPr>
      </w:pPr>
      <w:r w:rsidRPr="00B64D86">
        <w:rPr>
          <w:rStyle w:val="Puslapioinaosnuoroda"/>
          <w:noProof/>
          <w:sz w:val="18"/>
          <w:szCs w:val="18"/>
        </w:rPr>
        <w:footnoteRef/>
      </w:r>
      <w:r w:rsidRPr="00B64D86">
        <w:rPr>
          <w:noProof/>
          <w:sz w:val="18"/>
          <w:szCs w:val="18"/>
        </w:rPr>
        <w:t xml:space="preserve"> </w:t>
      </w:r>
      <w:r w:rsidRPr="00B64D86">
        <w:rPr>
          <w:noProof/>
          <w:sz w:val="18"/>
          <w:szCs w:val="18"/>
        </w:rPr>
        <w:t>Gyvenamosios vietos adresas reikalingas siekiant sudaryti galimybę</w:t>
      </w:r>
      <w:r w:rsidRPr="00B64D86">
        <w:rPr>
          <w:sz w:val="18"/>
          <w:szCs w:val="18"/>
        </w:rPr>
        <w:t xml:space="preserve"> susisiekti su Informacijos gavėju šio Pasižadėjimo užtikrinimo klausimais. </w:t>
      </w:r>
    </w:p>
    <w:p w14:paraId="20896406" w14:textId="0C5FC98E" w:rsidR="009C0735" w:rsidRPr="00CC61AB" w:rsidRDefault="009C0735" w:rsidP="004246C4">
      <w:pPr>
        <w:pStyle w:val="Puslapioinaostekstas"/>
        <w:jc w:val="both"/>
      </w:pPr>
      <w:r w:rsidRPr="00B64D86">
        <w:rPr>
          <w:sz w:val="18"/>
          <w:szCs w:val="18"/>
        </w:rPr>
        <w:t xml:space="preserve">Papildomai informuojame, kad Pasižadėjimas, kartu su jame Jūsų nurodyta asmenine informacija, registruojamas ir saugomas teisės aktų nustatyta tvarka. Patvirtiname, kad </w:t>
      </w:r>
      <w:r w:rsidR="00730FFD" w:rsidRPr="00B64D86">
        <w:rPr>
          <w:sz w:val="18"/>
          <w:szCs w:val="18"/>
        </w:rPr>
        <w:t>Įstaiga</w:t>
      </w:r>
      <w:r w:rsidRPr="00B64D86">
        <w:rPr>
          <w:sz w:val="18"/>
          <w:szCs w:val="18"/>
        </w:rPr>
        <w:t xml:space="preserve"> laikosi griežtų konfidencialumo įsipareigojimų bei teisės aktuose nustatytų asmens duomenų apsaugos reikalavimų dėl visos Jūsų pateiktos informacijos, susijusios su asmens duomenimis</w:t>
      </w:r>
      <w:r w:rsidRPr="00CC61A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D6BAE" w14:textId="77777777" w:rsidR="009C0735" w:rsidRDefault="009C0735" w:rsidP="00BF33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968B6B1" w14:textId="77777777" w:rsidR="009C0735" w:rsidRDefault="009C073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1793E" w14:textId="77777777" w:rsidR="009C0735" w:rsidRDefault="009C0735" w:rsidP="00BF33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C6E7C">
      <w:rPr>
        <w:rStyle w:val="Puslapionumeris"/>
        <w:noProof/>
      </w:rPr>
      <w:t>1</w:t>
    </w:r>
    <w:r w:rsidR="00FC6E7C">
      <w:rPr>
        <w:rStyle w:val="Puslapionumeris"/>
        <w:noProof/>
      </w:rPr>
      <w:t>6</w:t>
    </w:r>
    <w:r>
      <w:rPr>
        <w:rStyle w:val="Puslapionumeris"/>
      </w:rPr>
      <w:fldChar w:fldCharType="end"/>
    </w:r>
  </w:p>
  <w:p w14:paraId="63651610" w14:textId="77777777" w:rsidR="009C0735" w:rsidRDefault="009C0735" w:rsidP="00BF33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025AF"/>
    <w:multiLevelType w:val="hybridMultilevel"/>
    <w:tmpl w:val="D1ECFBC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0F3094"/>
    <w:multiLevelType w:val="hybridMultilevel"/>
    <w:tmpl w:val="57667D8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C11B9D"/>
    <w:multiLevelType w:val="multilevel"/>
    <w:tmpl w:val="3356CEB4"/>
    <w:lvl w:ilvl="0">
      <w:start w:val="5"/>
      <w:numFmt w:val="decimal"/>
      <w:lvlText w:val="%1"/>
      <w:lvlJc w:val="left"/>
      <w:pPr>
        <w:ind w:left="420" w:hanging="420"/>
      </w:pPr>
      <w:rPr>
        <w:rFonts w:hint="default"/>
        <w:b w:val="0"/>
      </w:rPr>
    </w:lvl>
    <w:lvl w:ilvl="1">
      <w:start w:val="2"/>
      <w:numFmt w:val="decimal"/>
      <w:lvlText w:val="%1.%2"/>
      <w:lvlJc w:val="left"/>
      <w:pPr>
        <w:ind w:left="420" w:hanging="42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 w15:restartNumberingAfterBreak="0">
    <w:nsid w:val="096D5758"/>
    <w:multiLevelType w:val="multilevel"/>
    <w:tmpl w:val="5420A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9884AA3"/>
    <w:multiLevelType w:val="hybridMultilevel"/>
    <w:tmpl w:val="98F0C996"/>
    <w:lvl w:ilvl="0" w:tplc="8E3E7A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9906D12"/>
    <w:multiLevelType w:val="hybridMultilevel"/>
    <w:tmpl w:val="2D4ACB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4C28F9"/>
    <w:multiLevelType w:val="hybridMultilevel"/>
    <w:tmpl w:val="5E905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846DBF"/>
    <w:multiLevelType w:val="multilevel"/>
    <w:tmpl w:val="15525FB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6D786D"/>
    <w:multiLevelType w:val="multilevel"/>
    <w:tmpl w:val="66DED780"/>
    <w:lvl w:ilvl="0">
      <w:start w:val="5"/>
      <w:numFmt w:val="decimal"/>
      <w:lvlText w:val="%1."/>
      <w:lvlJc w:val="left"/>
      <w:pPr>
        <w:ind w:left="468" w:hanging="468"/>
      </w:pPr>
      <w:rPr>
        <w:rFonts w:hint="default"/>
        <w:b w:val="0"/>
      </w:rPr>
    </w:lvl>
    <w:lvl w:ilvl="1">
      <w:start w:val="2"/>
      <w:numFmt w:val="decimal"/>
      <w:lvlText w:val="%1.%2."/>
      <w:lvlJc w:val="left"/>
      <w:pPr>
        <w:ind w:left="468" w:hanging="468"/>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2A746DF0"/>
    <w:multiLevelType w:val="hybridMultilevel"/>
    <w:tmpl w:val="94945792"/>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C84EF9"/>
    <w:multiLevelType w:val="hybridMultilevel"/>
    <w:tmpl w:val="ADF41750"/>
    <w:lvl w:ilvl="0" w:tplc="892AA940">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301215"/>
    <w:multiLevelType w:val="multilevel"/>
    <w:tmpl w:val="8D80FF46"/>
    <w:lvl w:ilvl="0">
      <w:start w:val="11"/>
      <w:numFmt w:val="decimal"/>
      <w:lvlText w:val="%1."/>
      <w:lvlJc w:val="left"/>
      <w:pPr>
        <w:ind w:left="720" w:hanging="360"/>
      </w:pPr>
      <w:rPr>
        <w:rFonts w:hint="default"/>
        <w:b w:val="0"/>
        <w:bCs w:val="0"/>
      </w:rPr>
    </w:lvl>
    <w:lvl w:ilvl="1">
      <w:start w:val="1"/>
      <w:numFmt w:val="decimal"/>
      <w:isLgl/>
      <w:lvlText w:val="%1.%2."/>
      <w:lvlJc w:val="left"/>
      <w:pPr>
        <w:ind w:left="44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C0B20BB"/>
    <w:multiLevelType w:val="multilevel"/>
    <w:tmpl w:val="024A0A74"/>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53A22F67"/>
    <w:multiLevelType w:val="hybridMultilevel"/>
    <w:tmpl w:val="F59CF2B8"/>
    <w:lvl w:ilvl="0" w:tplc="10D4E186">
      <w:start w:val="5"/>
      <w:numFmt w:val="bullet"/>
      <w:lvlText w:val="-"/>
      <w:lvlJc w:val="left"/>
      <w:pPr>
        <w:tabs>
          <w:tab w:val="num" w:pos="420"/>
        </w:tabs>
        <w:ind w:left="420"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628D76C1"/>
    <w:multiLevelType w:val="multilevel"/>
    <w:tmpl w:val="FE0836E0"/>
    <w:lvl w:ilvl="0">
      <w:start w:val="14"/>
      <w:numFmt w:val="upperRoman"/>
      <w:lvlText w:val="%1."/>
      <w:lvlJc w:val="left"/>
      <w:pPr>
        <w:ind w:left="1080" w:hanging="720"/>
      </w:pPr>
      <w:rPr>
        <w:rFonts w:hint="default"/>
      </w:rPr>
    </w:lvl>
    <w:lvl w:ilvl="1">
      <w:start w:val="1"/>
      <w:numFmt w:val="decimal"/>
      <w:isLgl/>
      <w:lvlText w:val="%1.%2."/>
      <w:lvlJc w:val="left"/>
      <w:pPr>
        <w:ind w:left="1331" w:hanging="480"/>
      </w:pPr>
      <w:rPr>
        <w:rFonts w:hint="default"/>
        <w:b w:val="0"/>
      </w:rPr>
    </w:lvl>
    <w:lvl w:ilvl="2">
      <w:start w:val="1"/>
      <w:numFmt w:val="decimal"/>
      <w:isLgl/>
      <w:lvlText w:val="%1.%2.%3."/>
      <w:lvlJc w:val="left"/>
      <w:pPr>
        <w:ind w:left="1080"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CAB1D88"/>
    <w:multiLevelType w:val="multilevel"/>
    <w:tmpl w:val="48F0A74E"/>
    <w:lvl w:ilvl="0">
      <w:start w:val="4"/>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8314AD"/>
    <w:multiLevelType w:val="multilevel"/>
    <w:tmpl w:val="E612CA5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77F1329E"/>
    <w:multiLevelType w:val="hybridMultilevel"/>
    <w:tmpl w:val="EC4CD1FE"/>
    <w:lvl w:ilvl="0" w:tplc="4418ACD4">
      <w:numFmt w:val="bullet"/>
      <w:lvlText w:val="-"/>
      <w:lvlJc w:val="left"/>
      <w:pPr>
        <w:ind w:left="1353" w:hanging="360"/>
      </w:pPr>
      <w:rPr>
        <w:rFonts w:ascii="Calibri" w:eastAsia="Arial Unicode MS" w:hAnsi="Calibri" w:cs="Calibri"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0" w15:restartNumberingAfterBreak="0">
    <w:nsid w:val="78B51B5F"/>
    <w:multiLevelType w:val="multilevel"/>
    <w:tmpl w:val="23DAAD4E"/>
    <w:lvl w:ilvl="0">
      <w:start w:val="3"/>
      <w:numFmt w:val="decimal"/>
      <w:lvlText w:val="%1."/>
      <w:lvlJc w:val="left"/>
      <w:pPr>
        <w:ind w:left="360" w:hanging="360"/>
      </w:pPr>
      <w:rPr>
        <w:rFonts w:hint="default"/>
        <w:b/>
      </w:rPr>
    </w:lvl>
    <w:lvl w:ilvl="1">
      <w:start w:val="1"/>
      <w:numFmt w:val="decimal"/>
      <w:lvlText w:val="%1.%2."/>
      <w:lvlJc w:val="left"/>
      <w:pPr>
        <w:ind w:left="900"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96D0B68"/>
    <w:multiLevelType w:val="multilevel"/>
    <w:tmpl w:val="94B67FAE"/>
    <w:lvl w:ilvl="0">
      <w:start w:val="1"/>
      <w:numFmt w:val="decimal"/>
      <w:pStyle w:val="Antrat1"/>
      <w:suff w:val="space"/>
      <w:lvlText w:val="%1."/>
      <w:lvlJc w:val="left"/>
      <w:pPr>
        <w:ind w:left="4544" w:hanging="432"/>
      </w:pPr>
      <w:rPr>
        <w:rFonts w:hint="default"/>
      </w:rPr>
    </w:lvl>
    <w:lvl w:ilvl="1">
      <w:start w:val="1"/>
      <w:numFmt w:val="decimal"/>
      <w:pStyle w:val="Antrat2"/>
      <w:suff w:val="space"/>
      <w:lvlText w:val="%1.%2."/>
      <w:lvlJc w:val="left"/>
      <w:pPr>
        <w:ind w:left="1124" w:firstLine="720"/>
      </w:pPr>
      <w:rPr>
        <w:rFonts w:hint="default"/>
        <w:b w:val="0"/>
        <w:i w:val="0"/>
      </w:rPr>
    </w:lvl>
    <w:lvl w:ilvl="2">
      <w:start w:val="1"/>
      <w:numFmt w:val="decimal"/>
      <w:pStyle w:val="Antrat3"/>
      <w:suff w:val="space"/>
      <w:lvlText w:val="%1.%2.%3."/>
      <w:lvlJc w:val="left"/>
      <w:pPr>
        <w:ind w:left="851" w:firstLine="720"/>
      </w:pPr>
      <w:rPr>
        <w:rFonts w:hint="default"/>
      </w:rPr>
    </w:lvl>
    <w:lvl w:ilvl="3">
      <w:start w:val="1"/>
      <w:numFmt w:val="decimal"/>
      <w:pStyle w:val="Antrat4"/>
      <w:lvlText w:val="%1.%2.%3.%4"/>
      <w:lvlJc w:val="left"/>
      <w:pPr>
        <w:tabs>
          <w:tab w:val="num" w:pos="2435"/>
        </w:tabs>
        <w:ind w:left="2435" w:hanging="864"/>
      </w:pPr>
      <w:rPr>
        <w:rFonts w:hint="default"/>
      </w:rPr>
    </w:lvl>
    <w:lvl w:ilvl="4">
      <w:start w:val="1"/>
      <w:numFmt w:val="decimal"/>
      <w:pStyle w:val="Antrat5"/>
      <w:lvlText w:val="%1.%2.%3.%4.%5"/>
      <w:lvlJc w:val="left"/>
      <w:pPr>
        <w:tabs>
          <w:tab w:val="num" w:pos="2579"/>
        </w:tabs>
        <w:ind w:left="2579" w:hanging="1008"/>
      </w:pPr>
      <w:rPr>
        <w:rFonts w:hint="default"/>
      </w:rPr>
    </w:lvl>
    <w:lvl w:ilvl="5">
      <w:start w:val="1"/>
      <w:numFmt w:val="decimal"/>
      <w:pStyle w:val="Antrat6"/>
      <w:lvlText w:val="%1.%2.%3.%4.%5.%6"/>
      <w:lvlJc w:val="left"/>
      <w:pPr>
        <w:tabs>
          <w:tab w:val="num" w:pos="2723"/>
        </w:tabs>
        <w:ind w:left="2723" w:hanging="1152"/>
      </w:pPr>
      <w:rPr>
        <w:rFonts w:hint="default"/>
      </w:rPr>
    </w:lvl>
    <w:lvl w:ilvl="6">
      <w:start w:val="1"/>
      <w:numFmt w:val="decimal"/>
      <w:pStyle w:val="Antrat7"/>
      <w:lvlText w:val="%1.%2.%3.%4.%5.%6.%7"/>
      <w:lvlJc w:val="left"/>
      <w:pPr>
        <w:tabs>
          <w:tab w:val="num" w:pos="2867"/>
        </w:tabs>
        <w:ind w:left="2867" w:hanging="1296"/>
      </w:pPr>
      <w:rPr>
        <w:rFonts w:hint="default"/>
      </w:rPr>
    </w:lvl>
    <w:lvl w:ilvl="7">
      <w:start w:val="1"/>
      <w:numFmt w:val="decimal"/>
      <w:pStyle w:val="Antrat8"/>
      <w:lvlText w:val="%1.%2.%3.%4.%5.%6.%7.%8"/>
      <w:lvlJc w:val="left"/>
      <w:pPr>
        <w:tabs>
          <w:tab w:val="num" w:pos="3011"/>
        </w:tabs>
        <w:ind w:left="3011" w:hanging="1440"/>
      </w:pPr>
      <w:rPr>
        <w:rFonts w:hint="default"/>
      </w:rPr>
    </w:lvl>
    <w:lvl w:ilvl="8">
      <w:start w:val="1"/>
      <w:numFmt w:val="decimal"/>
      <w:pStyle w:val="Antrat9"/>
      <w:lvlText w:val="%1.%2.%3.%4.%5.%6.%7.%8.%9"/>
      <w:lvlJc w:val="left"/>
      <w:pPr>
        <w:tabs>
          <w:tab w:val="num" w:pos="3155"/>
        </w:tabs>
        <w:ind w:left="3155" w:hanging="1584"/>
      </w:pPr>
      <w:rPr>
        <w:rFonts w:hint="default"/>
      </w:rPr>
    </w:lvl>
  </w:abstractNum>
  <w:abstractNum w:abstractNumId="22" w15:restartNumberingAfterBreak="0">
    <w:nsid w:val="7D2C45BC"/>
    <w:multiLevelType w:val="hybridMultilevel"/>
    <w:tmpl w:val="9CDE76C2"/>
    <w:lvl w:ilvl="0" w:tplc="BC84ADDA">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22485826">
    <w:abstractNumId w:val="21"/>
  </w:num>
  <w:num w:numId="2" w16cid:durableId="64183574">
    <w:abstractNumId w:val="18"/>
  </w:num>
  <w:num w:numId="3" w16cid:durableId="1268536256">
    <w:abstractNumId w:val="15"/>
  </w:num>
  <w:num w:numId="4" w16cid:durableId="147525800">
    <w:abstractNumId w:val="4"/>
  </w:num>
  <w:num w:numId="5" w16cid:durableId="638803399">
    <w:abstractNumId w:val="3"/>
  </w:num>
  <w:num w:numId="6" w16cid:durableId="1072653126">
    <w:abstractNumId w:val="20"/>
  </w:num>
  <w:num w:numId="7" w16cid:durableId="360517364">
    <w:abstractNumId w:val="1"/>
  </w:num>
  <w:num w:numId="8" w16cid:durableId="1102651040">
    <w:abstractNumId w:val="0"/>
  </w:num>
  <w:num w:numId="9" w16cid:durableId="1811702115">
    <w:abstractNumId w:val="14"/>
  </w:num>
  <w:num w:numId="10" w16cid:durableId="310448738">
    <w:abstractNumId w:val="5"/>
  </w:num>
  <w:num w:numId="11" w16cid:durableId="306517346">
    <w:abstractNumId w:val="11"/>
  </w:num>
  <w:num w:numId="12" w16cid:durableId="2003074387">
    <w:abstractNumId w:val="16"/>
  </w:num>
  <w:num w:numId="13" w16cid:durableId="2135363278">
    <w:abstractNumId w:val="22"/>
  </w:num>
  <w:num w:numId="14" w16cid:durableId="1045714779">
    <w:abstractNumId w:val="12"/>
  </w:num>
  <w:num w:numId="15" w16cid:durableId="1857578244">
    <w:abstractNumId w:val="19"/>
  </w:num>
  <w:num w:numId="16" w16cid:durableId="482551224">
    <w:abstractNumId w:val="9"/>
  </w:num>
  <w:num w:numId="17" w16cid:durableId="1922064529">
    <w:abstractNumId w:val="17"/>
  </w:num>
  <w:num w:numId="18" w16cid:durableId="52894746">
    <w:abstractNumId w:val="7"/>
  </w:num>
  <w:num w:numId="19" w16cid:durableId="5091078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3480982">
    <w:abstractNumId w:val="8"/>
  </w:num>
  <w:num w:numId="21" w16cid:durableId="579948873">
    <w:abstractNumId w:val="2"/>
  </w:num>
  <w:num w:numId="22" w16cid:durableId="1216354112">
    <w:abstractNumId w:val="6"/>
  </w:num>
  <w:num w:numId="23" w16cid:durableId="549729948">
    <w:abstractNumId w:val="13"/>
  </w:num>
  <w:num w:numId="24" w16cid:durableId="16526337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3AB"/>
    <w:rsid w:val="000010A6"/>
    <w:rsid w:val="00001CC1"/>
    <w:rsid w:val="00005B6C"/>
    <w:rsid w:val="000064FC"/>
    <w:rsid w:val="000065BB"/>
    <w:rsid w:val="00011EFF"/>
    <w:rsid w:val="000126A5"/>
    <w:rsid w:val="00012927"/>
    <w:rsid w:val="00012EFA"/>
    <w:rsid w:val="00013E8C"/>
    <w:rsid w:val="00014292"/>
    <w:rsid w:val="00014B40"/>
    <w:rsid w:val="00015442"/>
    <w:rsid w:val="00015805"/>
    <w:rsid w:val="00015CCD"/>
    <w:rsid w:val="00016082"/>
    <w:rsid w:val="00016717"/>
    <w:rsid w:val="000175E1"/>
    <w:rsid w:val="000177CF"/>
    <w:rsid w:val="00020ACA"/>
    <w:rsid w:val="00020FD2"/>
    <w:rsid w:val="00022EB1"/>
    <w:rsid w:val="0002371D"/>
    <w:rsid w:val="0002409D"/>
    <w:rsid w:val="0002410D"/>
    <w:rsid w:val="00025570"/>
    <w:rsid w:val="000257CB"/>
    <w:rsid w:val="0002614E"/>
    <w:rsid w:val="00027D81"/>
    <w:rsid w:val="000302DA"/>
    <w:rsid w:val="00030807"/>
    <w:rsid w:val="00031C69"/>
    <w:rsid w:val="000323EE"/>
    <w:rsid w:val="0003254E"/>
    <w:rsid w:val="00033058"/>
    <w:rsid w:val="00034167"/>
    <w:rsid w:val="00034EB3"/>
    <w:rsid w:val="00034EB8"/>
    <w:rsid w:val="00035C90"/>
    <w:rsid w:val="00036EF1"/>
    <w:rsid w:val="00037A16"/>
    <w:rsid w:val="0004183C"/>
    <w:rsid w:val="0004206B"/>
    <w:rsid w:val="00042439"/>
    <w:rsid w:val="0004263A"/>
    <w:rsid w:val="00042954"/>
    <w:rsid w:val="0004296D"/>
    <w:rsid w:val="00043092"/>
    <w:rsid w:val="00043698"/>
    <w:rsid w:val="00043939"/>
    <w:rsid w:val="00045E62"/>
    <w:rsid w:val="00046C4A"/>
    <w:rsid w:val="0004719D"/>
    <w:rsid w:val="0004748F"/>
    <w:rsid w:val="00050711"/>
    <w:rsid w:val="00053537"/>
    <w:rsid w:val="00053A1C"/>
    <w:rsid w:val="00054441"/>
    <w:rsid w:val="00054C12"/>
    <w:rsid w:val="0005503B"/>
    <w:rsid w:val="00055A1B"/>
    <w:rsid w:val="00055C75"/>
    <w:rsid w:val="0005626D"/>
    <w:rsid w:val="000601EC"/>
    <w:rsid w:val="00060700"/>
    <w:rsid w:val="00060815"/>
    <w:rsid w:val="00061555"/>
    <w:rsid w:val="00061B49"/>
    <w:rsid w:val="00064475"/>
    <w:rsid w:val="00067116"/>
    <w:rsid w:val="00067284"/>
    <w:rsid w:val="00067549"/>
    <w:rsid w:val="00067798"/>
    <w:rsid w:val="00070186"/>
    <w:rsid w:val="00070578"/>
    <w:rsid w:val="00071671"/>
    <w:rsid w:val="00071C9A"/>
    <w:rsid w:val="00072F1B"/>
    <w:rsid w:val="00073098"/>
    <w:rsid w:val="00073211"/>
    <w:rsid w:val="00075A3E"/>
    <w:rsid w:val="00075BB8"/>
    <w:rsid w:val="00075C48"/>
    <w:rsid w:val="000760AD"/>
    <w:rsid w:val="000764CF"/>
    <w:rsid w:val="00082671"/>
    <w:rsid w:val="00083D1A"/>
    <w:rsid w:val="00084C47"/>
    <w:rsid w:val="00085B6B"/>
    <w:rsid w:val="000866F3"/>
    <w:rsid w:val="00086B52"/>
    <w:rsid w:val="0009007E"/>
    <w:rsid w:val="00091208"/>
    <w:rsid w:val="0009235A"/>
    <w:rsid w:val="00092B0C"/>
    <w:rsid w:val="00094637"/>
    <w:rsid w:val="00095F13"/>
    <w:rsid w:val="00096208"/>
    <w:rsid w:val="000971E2"/>
    <w:rsid w:val="000A1BF7"/>
    <w:rsid w:val="000A2451"/>
    <w:rsid w:val="000A2D53"/>
    <w:rsid w:val="000A3698"/>
    <w:rsid w:val="000A4802"/>
    <w:rsid w:val="000A4AE4"/>
    <w:rsid w:val="000A4E33"/>
    <w:rsid w:val="000A54B2"/>
    <w:rsid w:val="000A65CF"/>
    <w:rsid w:val="000A67A1"/>
    <w:rsid w:val="000A7487"/>
    <w:rsid w:val="000A7890"/>
    <w:rsid w:val="000B0193"/>
    <w:rsid w:val="000B37AF"/>
    <w:rsid w:val="000B3A75"/>
    <w:rsid w:val="000B4CB7"/>
    <w:rsid w:val="000B622A"/>
    <w:rsid w:val="000C09A6"/>
    <w:rsid w:val="000C2678"/>
    <w:rsid w:val="000C3459"/>
    <w:rsid w:val="000C362C"/>
    <w:rsid w:val="000C3C72"/>
    <w:rsid w:val="000C40BA"/>
    <w:rsid w:val="000C482A"/>
    <w:rsid w:val="000C4CA1"/>
    <w:rsid w:val="000C550B"/>
    <w:rsid w:val="000C77F4"/>
    <w:rsid w:val="000C7C62"/>
    <w:rsid w:val="000D0097"/>
    <w:rsid w:val="000D05AB"/>
    <w:rsid w:val="000D0844"/>
    <w:rsid w:val="000D0A6E"/>
    <w:rsid w:val="000D31DD"/>
    <w:rsid w:val="000D4116"/>
    <w:rsid w:val="000D561F"/>
    <w:rsid w:val="000D5D03"/>
    <w:rsid w:val="000D62C4"/>
    <w:rsid w:val="000D65A1"/>
    <w:rsid w:val="000D7650"/>
    <w:rsid w:val="000E0C95"/>
    <w:rsid w:val="000E2559"/>
    <w:rsid w:val="000E33A2"/>
    <w:rsid w:val="000E3418"/>
    <w:rsid w:val="000E3639"/>
    <w:rsid w:val="000E36BD"/>
    <w:rsid w:val="000E39B2"/>
    <w:rsid w:val="000E575A"/>
    <w:rsid w:val="000E69A8"/>
    <w:rsid w:val="000E6E71"/>
    <w:rsid w:val="000E6EDD"/>
    <w:rsid w:val="000E75E1"/>
    <w:rsid w:val="000F062C"/>
    <w:rsid w:val="000F143B"/>
    <w:rsid w:val="000F3A04"/>
    <w:rsid w:val="000F3F36"/>
    <w:rsid w:val="000F4EFF"/>
    <w:rsid w:val="000F5508"/>
    <w:rsid w:val="000F6F2C"/>
    <w:rsid w:val="00100EBF"/>
    <w:rsid w:val="00100ECF"/>
    <w:rsid w:val="00101131"/>
    <w:rsid w:val="00101A98"/>
    <w:rsid w:val="00102623"/>
    <w:rsid w:val="001028D2"/>
    <w:rsid w:val="0010388B"/>
    <w:rsid w:val="00105D66"/>
    <w:rsid w:val="001064D9"/>
    <w:rsid w:val="00106D21"/>
    <w:rsid w:val="00106F82"/>
    <w:rsid w:val="001074C3"/>
    <w:rsid w:val="001105C5"/>
    <w:rsid w:val="00110AF8"/>
    <w:rsid w:val="0011100A"/>
    <w:rsid w:val="00111E50"/>
    <w:rsid w:val="001122CC"/>
    <w:rsid w:val="0012229E"/>
    <w:rsid w:val="00123A09"/>
    <w:rsid w:val="00124DBF"/>
    <w:rsid w:val="0012561F"/>
    <w:rsid w:val="001269A8"/>
    <w:rsid w:val="00126A5B"/>
    <w:rsid w:val="001311CA"/>
    <w:rsid w:val="00132ACA"/>
    <w:rsid w:val="00132FA1"/>
    <w:rsid w:val="001343C7"/>
    <w:rsid w:val="00135B8C"/>
    <w:rsid w:val="00135D43"/>
    <w:rsid w:val="00136818"/>
    <w:rsid w:val="00137D15"/>
    <w:rsid w:val="001410D9"/>
    <w:rsid w:val="001413C2"/>
    <w:rsid w:val="001413FA"/>
    <w:rsid w:val="001415C1"/>
    <w:rsid w:val="001418A0"/>
    <w:rsid w:val="00142424"/>
    <w:rsid w:val="0014483B"/>
    <w:rsid w:val="001448CA"/>
    <w:rsid w:val="001449A5"/>
    <w:rsid w:val="00145690"/>
    <w:rsid w:val="00145A1F"/>
    <w:rsid w:val="0014621C"/>
    <w:rsid w:val="00146300"/>
    <w:rsid w:val="00146CB7"/>
    <w:rsid w:val="0014746C"/>
    <w:rsid w:val="0015055D"/>
    <w:rsid w:val="00150C86"/>
    <w:rsid w:val="00150D34"/>
    <w:rsid w:val="00152F56"/>
    <w:rsid w:val="0015365B"/>
    <w:rsid w:val="00154F9E"/>
    <w:rsid w:val="001551D5"/>
    <w:rsid w:val="00155B2B"/>
    <w:rsid w:val="00156204"/>
    <w:rsid w:val="001565CB"/>
    <w:rsid w:val="00156ABE"/>
    <w:rsid w:val="00157B02"/>
    <w:rsid w:val="00157D9C"/>
    <w:rsid w:val="00161AD3"/>
    <w:rsid w:val="00162529"/>
    <w:rsid w:val="0016298F"/>
    <w:rsid w:val="001629FA"/>
    <w:rsid w:val="001637CC"/>
    <w:rsid w:val="00163B4E"/>
    <w:rsid w:val="00163E2C"/>
    <w:rsid w:val="001642EC"/>
    <w:rsid w:val="001645D9"/>
    <w:rsid w:val="001647BF"/>
    <w:rsid w:val="00164D5B"/>
    <w:rsid w:val="0016773A"/>
    <w:rsid w:val="00167E98"/>
    <w:rsid w:val="0017064D"/>
    <w:rsid w:val="00172868"/>
    <w:rsid w:val="00172872"/>
    <w:rsid w:val="00172AF4"/>
    <w:rsid w:val="00172D33"/>
    <w:rsid w:val="00173660"/>
    <w:rsid w:val="00174811"/>
    <w:rsid w:val="00175853"/>
    <w:rsid w:val="00176558"/>
    <w:rsid w:val="001765EE"/>
    <w:rsid w:val="00177086"/>
    <w:rsid w:val="001775D3"/>
    <w:rsid w:val="0017779C"/>
    <w:rsid w:val="001804B5"/>
    <w:rsid w:val="00181F59"/>
    <w:rsid w:val="00182CD3"/>
    <w:rsid w:val="0018351C"/>
    <w:rsid w:val="001836D6"/>
    <w:rsid w:val="00183B1A"/>
    <w:rsid w:val="00187779"/>
    <w:rsid w:val="00190317"/>
    <w:rsid w:val="001910C5"/>
    <w:rsid w:val="00191117"/>
    <w:rsid w:val="00192904"/>
    <w:rsid w:val="001938A2"/>
    <w:rsid w:val="001954A5"/>
    <w:rsid w:val="0019617C"/>
    <w:rsid w:val="00196F12"/>
    <w:rsid w:val="00197167"/>
    <w:rsid w:val="001976E0"/>
    <w:rsid w:val="001976F5"/>
    <w:rsid w:val="001A0BB7"/>
    <w:rsid w:val="001A15E3"/>
    <w:rsid w:val="001A2650"/>
    <w:rsid w:val="001A2AA1"/>
    <w:rsid w:val="001A2FE9"/>
    <w:rsid w:val="001A3BD3"/>
    <w:rsid w:val="001A549E"/>
    <w:rsid w:val="001A5859"/>
    <w:rsid w:val="001A6B26"/>
    <w:rsid w:val="001A6EEB"/>
    <w:rsid w:val="001B1239"/>
    <w:rsid w:val="001B1B53"/>
    <w:rsid w:val="001B1F4B"/>
    <w:rsid w:val="001B2E40"/>
    <w:rsid w:val="001B43D8"/>
    <w:rsid w:val="001B4B8D"/>
    <w:rsid w:val="001B4C4F"/>
    <w:rsid w:val="001B4F8D"/>
    <w:rsid w:val="001B6284"/>
    <w:rsid w:val="001B6ACE"/>
    <w:rsid w:val="001B7126"/>
    <w:rsid w:val="001B7B78"/>
    <w:rsid w:val="001C1DCC"/>
    <w:rsid w:val="001C1F65"/>
    <w:rsid w:val="001C20EB"/>
    <w:rsid w:val="001C2E08"/>
    <w:rsid w:val="001C2F26"/>
    <w:rsid w:val="001C536E"/>
    <w:rsid w:val="001C5E6C"/>
    <w:rsid w:val="001C5F18"/>
    <w:rsid w:val="001C5FE5"/>
    <w:rsid w:val="001C6644"/>
    <w:rsid w:val="001C790E"/>
    <w:rsid w:val="001C7E00"/>
    <w:rsid w:val="001D056C"/>
    <w:rsid w:val="001D27F8"/>
    <w:rsid w:val="001D33A4"/>
    <w:rsid w:val="001D37F2"/>
    <w:rsid w:val="001D40A6"/>
    <w:rsid w:val="001D41D6"/>
    <w:rsid w:val="001D50A7"/>
    <w:rsid w:val="001D56AD"/>
    <w:rsid w:val="001E0A50"/>
    <w:rsid w:val="001E12F1"/>
    <w:rsid w:val="001E198E"/>
    <w:rsid w:val="001E1DEB"/>
    <w:rsid w:val="001E2D0D"/>
    <w:rsid w:val="001E4552"/>
    <w:rsid w:val="001E4BE8"/>
    <w:rsid w:val="001E66A3"/>
    <w:rsid w:val="001F071E"/>
    <w:rsid w:val="001F369E"/>
    <w:rsid w:val="001F3A90"/>
    <w:rsid w:val="001F426C"/>
    <w:rsid w:val="001F5394"/>
    <w:rsid w:val="001F56D4"/>
    <w:rsid w:val="001F6098"/>
    <w:rsid w:val="001F6D9D"/>
    <w:rsid w:val="001F6EF0"/>
    <w:rsid w:val="001F72B0"/>
    <w:rsid w:val="001F7768"/>
    <w:rsid w:val="002004A4"/>
    <w:rsid w:val="00200679"/>
    <w:rsid w:val="00201421"/>
    <w:rsid w:val="002015E7"/>
    <w:rsid w:val="0020278E"/>
    <w:rsid w:val="00203609"/>
    <w:rsid w:val="002047EF"/>
    <w:rsid w:val="00205B80"/>
    <w:rsid w:val="00205C22"/>
    <w:rsid w:val="00205E5C"/>
    <w:rsid w:val="002104CE"/>
    <w:rsid w:val="002109F3"/>
    <w:rsid w:val="00210D4C"/>
    <w:rsid w:val="00211F1F"/>
    <w:rsid w:val="00214B94"/>
    <w:rsid w:val="00215B52"/>
    <w:rsid w:val="00217207"/>
    <w:rsid w:val="00220AD1"/>
    <w:rsid w:val="00220CC4"/>
    <w:rsid w:val="00223BAB"/>
    <w:rsid w:val="002244AA"/>
    <w:rsid w:val="0022451E"/>
    <w:rsid w:val="00224DA1"/>
    <w:rsid w:val="002271B2"/>
    <w:rsid w:val="00230E74"/>
    <w:rsid w:val="00231DC0"/>
    <w:rsid w:val="0023206F"/>
    <w:rsid w:val="002327F0"/>
    <w:rsid w:val="002331E5"/>
    <w:rsid w:val="00235B17"/>
    <w:rsid w:val="00235D80"/>
    <w:rsid w:val="00236D82"/>
    <w:rsid w:val="00240148"/>
    <w:rsid w:val="002402B8"/>
    <w:rsid w:val="00240323"/>
    <w:rsid w:val="002412D1"/>
    <w:rsid w:val="00241F64"/>
    <w:rsid w:val="002423CA"/>
    <w:rsid w:val="00243628"/>
    <w:rsid w:val="00243B7D"/>
    <w:rsid w:val="002446B4"/>
    <w:rsid w:val="00244C57"/>
    <w:rsid w:val="00244CD8"/>
    <w:rsid w:val="00244F45"/>
    <w:rsid w:val="0024605E"/>
    <w:rsid w:val="002460E5"/>
    <w:rsid w:val="0024764E"/>
    <w:rsid w:val="0024773A"/>
    <w:rsid w:val="00251529"/>
    <w:rsid w:val="00252286"/>
    <w:rsid w:val="00253108"/>
    <w:rsid w:val="002544A8"/>
    <w:rsid w:val="002557D1"/>
    <w:rsid w:val="00255C61"/>
    <w:rsid w:val="002567F7"/>
    <w:rsid w:val="00257DA1"/>
    <w:rsid w:val="0026055B"/>
    <w:rsid w:val="00260FEB"/>
    <w:rsid w:val="0026102D"/>
    <w:rsid w:val="002610AA"/>
    <w:rsid w:val="00261BB4"/>
    <w:rsid w:val="00262CAC"/>
    <w:rsid w:val="00265046"/>
    <w:rsid w:val="0026717B"/>
    <w:rsid w:val="002677D0"/>
    <w:rsid w:val="00267A5E"/>
    <w:rsid w:val="00267AD1"/>
    <w:rsid w:val="00271F01"/>
    <w:rsid w:val="00272D8A"/>
    <w:rsid w:val="00275F0C"/>
    <w:rsid w:val="00275FBF"/>
    <w:rsid w:val="00276C2E"/>
    <w:rsid w:val="00277168"/>
    <w:rsid w:val="002778A2"/>
    <w:rsid w:val="00277FB5"/>
    <w:rsid w:val="00280B4E"/>
    <w:rsid w:val="0028226E"/>
    <w:rsid w:val="00282277"/>
    <w:rsid w:val="00282C7C"/>
    <w:rsid w:val="00282E11"/>
    <w:rsid w:val="002834DB"/>
    <w:rsid w:val="0028569E"/>
    <w:rsid w:val="00285833"/>
    <w:rsid w:val="00285A1A"/>
    <w:rsid w:val="00285AE8"/>
    <w:rsid w:val="00286D8E"/>
    <w:rsid w:val="00290F21"/>
    <w:rsid w:val="0029177D"/>
    <w:rsid w:val="0029225E"/>
    <w:rsid w:val="0029228E"/>
    <w:rsid w:val="002933BE"/>
    <w:rsid w:val="002939C6"/>
    <w:rsid w:val="002949B2"/>
    <w:rsid w:val="0029768F"/>
    <w:rsid w:val="00297EFB"/>
    <w:rsid w:val="002A07B0"/>
    <w:rsid w:val="002A0C56"/>
    <w:rsid w:val="002A0C74"/>
    <w:rsid w:val="002A382C"/>
    <w:rsid w:val="002A40A5"/>
    <w:rsid w:val="002A4F86"/>
    <w:rsid w:val="002A55D0"/>
    <w:rsid w:val="002A6238"/>
    <w:rsid w:val="002B0D88"/>
    <w:rsid w:val="002B2C77"/>
    <w:rsid w:val="002B3192"/>
    <w:rsid w:val="002B32AB"/>
    <w:rsid w:val="002B35F9"/>
    <w:rsid w:val="002B3777"/>
    <w:rsid w:val="002B389A"/>
    <w:rsid w:val="002B38C1"/>
    <w:rsid w:val="002B660E"/>
    <w:rsid w:val="002B6A8D"/>
    <w:rsid w:val="002B6D02"/>
    <w:rsid w:val="002B70E9"/>
    <w:rsid w:val="002B7BCC"/>
    <w:rsid w:val="002B7D9C"/>
    <w:rsid w:val="002B7F66"/>
    <w:rsid w:val="002C06EF"/>
    <w:rsid w:val="002C16A3"/>
    <w:rsid w:val="002C25F7"/>
    <w:rsid w:val="002C289E"/>
    <w:rsid w:val="002C4455"/>
    <w:rsid w:val="002C47B4"/>
    <w:rsid w:val="002C563E"/>
    <w:rsid w:val="002C7A61"/>
    <w:rsid w:val="002D0E78"/>
    <w:rsid w:val="002D1C03"/>
    <w:rsid w:val="002D1FD0"/>
    <w:rsid w:val="002D5CFE"/>
    <w:rsid w:val="002D61E7"/>
    <w:rsid w:val="002D6880"/>
    <w:rsid w:val="002E0268"/>
    <w:rsid w:val="002E0CE9"/>
    <w:rsid w:val="002E19E4"/>
    <w:rsid w:val="002E1F9B"/>
    <w:rsid w:val="002E2097"/>
    <w:rsid w:val="002E252F"/>
    <w:rsid w:val="002E38F9"/>
    <w:rsid w:val="002E3D74"/>
    <w:rsid w:val="002E7D45"/>
    <w:rsid w:val="002F0591"/>
    <w:rsid w:val="002F2702"/>
    <w:rsid w:val="002F3444"/>
    <w:rsid w:val="002F4DD1"/>
    <w:rsid w:val="002F6093"/>
    <w:rsid w:val="00300014"/>
    <w:rsid w:val="003009A7"/>
    <w:rsid w:val="00301F1E"/>
    <w:rsid w:val="00302CB8"/>
    <w:rsid w:val="00307BA3"/>
    <w:rsid w:val="00312028"/>
    <w:rsid w:val="0031244F"/>
    <w:rsid w:val="003142D5"/>
    <w:rsid w:val="003147AD"/>
    <w:rsid w:val="00315B13"/>
    <w:rsid w:val="00315D3F"/>
    <w:rsid w:val="00315DD7"/>
    <w:rsid w:val="00317324"/>
    <w:rsid w:val="003213AF"/>
    <w:rsid w:val="00322411"/>
    <w:rsid w:val="00322B8D"/>
    <w:rsid w:val="0032380D"/>
    <w:rsid w:val="00323CCD"/>
    <w:rsid w:val="00324587"/>
    <w:rsid w:val="00325F7A"/>
    <w:rsid w:val="003266E6"/>
    <w:rsid w:val="0032740D"/>
    <w:rsid w:val="00327CE1"/>
    <w:rsid w:val="00330689"/>
    <w:rsid w:val="00330B85"/>
    <w:rsid w:val="00330CA9"/>
    <w:rsid w:val="00330D19"/>
    <w:rsid w:val="003318D9"/>
    <w:rsid w:val="003325B4"/>
    <w:rsid w:val="00332CB4"/>
    <w:rsid w:val="00341610"/>
    <w:rsid w:val="00341A82"/>
    <w:rsid w:val="00343A0B"/>
    <w:rsid w:val="00343AA9"/>
    <w:rsid w:val="0034552B"/>
    <w:rsid w:val="00346697"/>
    <w:rsid w:val="00346726"/>
    <w:rsid w:val="00347494"/>
    <w:rsid w:val="00347756"/>
    <w:rsid w:val="003478D0"/>
    <w:rsid w:val="0035021C"/>
    <w:rsid w:val="003507AB"/>
    <w:rsid w:val="00352A4F"/>
    <w:rsid w:val="0035314D"/>
    <w:rsid w:val="003546B8"/>
    <w:rsid w:val="00355B34"/>
    <w:rsid w:val="0035618F"/>
    <w:rsid w:val="00356FBC"/>
    <w:rsid w:val="00357812"/>
    <w:rsid w:val="00361D37"/>
    <w:rsid w:val="00361D9F"/>
    <w:rsid w:val="0036215C"/>
    <w:rsid w:val="00363174"/>
    <w:rsid w:val="00363A12"/>
    <w:rsid w:val="0036421F"/>
    <w:rsid w:val="00366D0B"/>
    <w:rsid w:val="00366EBB"/>
    <w:rsid w:val="00371A5B"/>
    <w:rsid w:val="00371F8B"/>
    <w:rsid w:val="003726B3"/>
    <w:rsid w:val="003728EF"/>
    <w:rsid w:val="00372B86"/>
    <w:rsid w:val="003744BC"/>
    <w:rsid w:val="00374A2D"/>
    <w:rsid w:val="0038260C"/>
    <w:rsid w:val="0038276B"/>
    <w:rsid w:val="00385339"/>
    <w:rsid w:val="003871D4"/>
    <w:rsid w:val="003901D3"/>
    <w:rsid w:val="003920DC"/>
    <w:rsid w:val="003934D0"/>
    <w:rsid w:val="00394AF9"/>
    <w:rsid w:val="0039562C"/>
    <w:rsid w:val="0039605D"/>
    <w:rsid w:val="00396A25"/>
    <w:rsid w:val="00397186"/>
    <w:rsid w:val="00397F70"/>
    <w:rsid w:val="003A0268"/>
    <w:rsid w:val="003A0ED7"/>
    <w:rsid w:val="003A1465"/>
    <w:rsid w:val="003A1A3A"/>
    <w:rsid w:val="003A3E15"/>
    <w:rsid w:val="003A5921"/>
    <w:rsid w:val="003A5F55"/>
    <w:rsid w:val="003A73FC"/>
    <w:rsid w:val="003A7664"/>
    <w:rsid w:val="003B1DD1"/>
    <w:rsid w:val="003B20F2"/>
    <w:rsid w:val="003B488B"/>
    <w:rsid w:val="003B610B"/>
    <w:rsid w:val="003B7048"/>
    <w:rsid w:val="003B73EE"/>
    <w:rsid w:val="003B7481"/>
    <w:rsid w:val="003B7B15"/>
    <w:rsid w:val="003C073F"/>
    <w:rsid w:val="003C1A2B"/>
    <w:rsid w:val="003C26D4"/>
    <w:rsid w:val="003C2766"/>
    <w:rsid w:val="003C30C4"/>
    <w:rsid w:val="003C3391"/>
    <w:rsid w:val="003C399A"/>
    <w:rsid w:val="003C46E4"/>
    <w:rsid w:val="003C4E36"/>
    <w:rsid w:val="003C4EFC"/>
    <w:rsid w:val="003C5DE2"/>
    <w:rsid w:val="003C6E66"/>
    <w:rsid w:val="003C74A5"/>
    <w:rsid w:val="003C79E0"/>
    <w:rsid w:val="003C7A36"/>
    <w:rsid w:val="003C7D60"/>
    <w:rsid w:val="003D0698"/>
    <w:rsid w:val="003D10AB"/>
    <w:rsid w:val="003D4F3F"/>
    <w:rsid w:val="003D52AD"/>
    <w:rsid w:val="003E04C4"/>
    <w:rsid w:val="003E1347"/>
    <w:rsid w:val="003E547E"/>
    <w:rsid w:val="003E5B4A"/>
    <w:rsid w:val="003E5CED"/>
    <w:rsid w:val="003E6C48"/>
    <w:rsid w:val="003E7C08"/>
    <w:rsid w:val="003F1A78"/>
    <w:rsid w:val="003F217C"/>
    <w:rsid w:val="003F35AF"/>
    <w:rsid w:val="003F57E8"/>
    <w:rsid w:val="003F6C64"/>
    <w:rsid w:val="003F6EDD"/>
    <w:rsid w:val="003F7033"/>
    <w:rsid w:val="0040138D"/>
    <w:rsid w:val="004018B2"/>
    <w:rsid w:val="00401ADB"/>
    <w:rsid w:val="00401E3C"/>
    <w:rsid w:val="00403B47"/>
    <w:rsid w:val="00405067"/>
    <w:rsid w:val="00405514"/>
    <w:rsid w:val="00405A7C"/>
    <w:rsid w:val="004063E2"/>
    <w:rsid w:val="00406550"/>
    <w:rsid w:val="0041191F"/>
    <w:rsid w:val="00415236"/>
    <w:rsid w:val="0041600F"/>
    <w:rsid w:val="004173A7"/>
    <w:rsid w:val="00420007"/>
    <w:rsid w:val="00420728"/>
    <w:rsid w:val="004218C1"/>
    <w:rsid w:val="004231B7"/>
    <w:rsid w:val="004236DE"/>
    <w:rsid w:val="004243D7"/>
    <w:rsid w:val="004246C4"/>
    <w:rsid w:val="00426A64"/>
    <w:rsid w:val="00426A8C"/>
    <w:rsid w:val="004275DB"/>
    <w:rsid w:val="00427846"/>
    <w:rsid w:val="00427AC7"/>
    <w:rsid w:val="00427E4E"/>
    <w:rsid w:val="00430339"/>
    <w:rsid w:val="00430A9F"/>
    <w:rsid w:val="004332BF"/>
    <w:rsid w:val="00433F7C"/>
    <w:rsid w:val="00435B34"/>
    <w:rsid w:val="00435C3D"/>
    <w:rsid w:val="004374DB"/>
    <w:rsid w:val="00437568"/>
    <w:rsid w:val="004401C3"/>
    <w:rsid w:val="00441A68"/>
    <w:rsid w:val="00441F5A"/>
    <w:rsid w:val="00445119"/>
    <w:rsid w:val="004455F5"/>
    <w:rsid w:val="00446477"/>
    <w:rsid w:val="00446EAF"/>
    <w:rsid w:val="00447BCB"/>
    <w:rsid w:val="0045132D"/>
    <w:rsid w:val="0045198E"/>
    <w:rsid w:val="00452098"/>
    <w:rsid w:val="004540B4"/>
    <w:rsid w:val="004542DF"/>
    <w:rsid w:val="00461040"/>
    <w:rsid w:val="00462C5A"/>
    <w:rsid w:val="00464EC5"/>
    <w:rsid w:val="0046534B"/>
    <w:rsid w:val="0046603B"/>
    <w:rsid w:val="0046665C"/>
    <w:rsid w:val="00466AAF"/>
    <w:rsid w:val="00466DA8"/>
    <w:rsid w:val="00467BCD"/>
    <w:rsid w:val="00467C0B"/>
    <w:rsid w:val="00470864"/>
    <w:rsid w:val="00472FFB"/>
    <w:rsid w:val="00475567"/>
    <w:rsid w:val="00475820"/>
    <w:rsid w:val="00475B25"/>
    <w:rsid w:val="004765E5"/>
    <w:rsid w:val="00477DC0"/>
    <w:rsid w:val="00481349"/>
    <w:rsid w:val="004819D0"/>
    <w:rsid w:val="00481DFE"/>
    <w:rsid w:val="00482832"/>
    <w:rsid w:val="00482DBD"/>
    <w:rsid w:val="00483C47"/>
    <w:rsid w:val="00485378"/>
    <w:rsid w:val="00485526"/>
    <w:rsid w:val="00486D02"/>
    <w:rsid w:val="00487096"/>
    <w:rsid w:val="0048742D"/>
    <w:rsid w:val="00487E5F"/>
    <w:rsid w:val="00487EC6"/>
    <w:rsid w:val="00490373"/>
    <w:rsid w:val="0049051F"/>
    <w:rsid w:val="00490EA9"/>
    <w:rsid w:val="00491032"/>
    <w:rsid w:val="00492C3B"/>
    <w:rsid w:val="00493956"/>
    <w:rsid w:val="00493E00"/>
    <w:rsid w:val="00494038"/>
    <w:rsid w:val="004941AF"/>
    <w:rsid w:val="004954A3"/>
    <w:rsid w:val="0049759D"/>
    <w:rsid w:val="00497FF8"/>
    <w:rsid w:val="004A083C"/>
    <w:rsid w:val="004A11F4"/>
    <w:rsid w:val="004A3847"/>
    <w:rsid w:val="004A3D3C"/>
    <w:rsid w:val="004A42FB"/>
    <w:rsid w:val="004A6967"/>
    <w:rsid w:val="004A6F8A"/>
    <w:rsid w:val="004A796D"/>
    <w:rsid w:val="004B0832"/>
    <w:rsid w:val="004B46E4"/>
    <w:rsid w:val="004B4B46"/>
    <w:rsid w:val="004B5C3D"/>
    <w:rsid w:val="004B6703"/>
    <w:rsid w:val="004B7B16"/>
    <w:rsid w:val="004C0C75"/>
    <w:rsid w:val="004C17B6"/>
    <w:rsid w:val="004C393C"/>
    <w:rsid w:val="004C4731"/>
    <w:rsid w:val="004C54C5"/>
    <w:rsid w:val="004C567F"/>
    <w:rsid w:val="004C7F0B"/>
    <w:rsid w:val="004D062D"/>
    <w:rsid w:val="004D229F"/>
    <w:rsid w:val="004D37EC"/>
    <w:rsid w:val="004D4170"/>
    <w:rsid w:val="004D4816"/>
    <w:rsid w:val="004D4BCD"/>
    <w:rsid w:val="004D5D7A"/>
    <w:rsid w:val="004D6972"/>
    <w:rsid w:val="004D6DEF"/>
    <w:rsid w:val="004D70A5"/>
    <w:rsid w:val="004D7118"/>
    <w:rsid w:val="004D7835"/>
    <w:rsid w:val="004E0034"/>
    <w:rsid w:val="004E115F"/>
    <w:rsid w:val="004E1395"/>
    <w:rsid w:val="004E2126"/>
    <w:rsid w:val="004E2170"/>
    <w:rsid w:val="004E303C"/>
    <w:rsid w:val="004E344E"/>
    <w:rsid w:val="004E3467"/>
    <w:rsid w:val="004E4C70"/>
    <w:rsid w:val="004E7137"/>
    <w:rsid w:val="004E73C6"/>
    <w:rsid w:val="004E7739"/>
    <w:rsid w:val="004F016E"/>
    <w:rsid w:val="004F04CE"/>
    <w:rsid w:val="004F1F54"/>
    <w:rsid w:val="004F3A75"/>
    <w:rsid w:val="004F50CC"/>
    <w:rsid w:val="005008FC"/>
    <w:rsid w:val="00500C68"/>
    <w:rsid w:val="00503613"/>
    <w:rsid w:val="00503898"/>
    <w:rsid w:val="005058DC"/>
    <w:rsid w:val="00507388"/>
    <w:rsid w:val="005107C0"/>
    <w:rsid w:val="00511A14"/>
    <w:rsid w:val="00512890"/>
    <w:rsid w:val="005136C3"/>
    <w:rsid w:val="00513737"/>
    <w:rsid w:val="00514837"/>
    <w:rsid w:val="00515251"/>
    <w:rsid w:val="005157C0"/>
    <w:rsid w:val="00516FD4"/>
    <w:rsid w:val="00517859"/>
    <w:rsid w:val="00517EB3"/>
    <w:rsid w:val="005202F2"/>
    <w:rsid w:val="00522329"/>
    <w:rsid w:val="00522FDE"/>
    <w:rsid w:val="00523078"/>
    <w:rsid w:val="00525820"/>
    <w:rsid w:val="00526CC1"/>
    <w:rsid w:val="00530FCE"/>
    <w:rsid w:val="00533475"/>
    <w:rsid w:val="005339E9"/>
    <w:rsid w:val="005344BD"/>
    <w:rsid w:val="00537491"/>
    <w:rsid w:val="00542009"/>
    <w:rsid w:val="00543842"/>
    <w:rsid w:val="00545942"/>
    <w:rsid w:val="0054701E"/>
    <w:rsid w:val="00547E41"/>
    <w:rsid w:val="005504CE"/>
    <w:rsid w:val="0055217D"/>
    <w:rsid w:val="00553124"/>
    <w:rsid w:val="0055337F"/>
    <w:rsid w:val="0055404F"/>
    <w:rsid w:val="005550FE"/>
    <w:rsid w:val="00555224"/>
    <w:rsid w:val="0055586D"/>
    <w:rsid w:val="00555B68"/>
    <w:rsid w:val="0055758B"/>
    <w:rsid w:val="005578D2"/>
    <w:rsid w:val="0056271B"/>
    <w:rsid w:val="005632F8"/>
    <w:rsid w:val="005634EE"/>
    <w:rsid w:val="005644A6"/>
    <w:rsid w:val="005654C9"/>
    <w:rsid w:val="00566B4C"/>
    <w:rsid w:val="00567202"/>
    <w:rsid w:val="00570324"/>
    <w:rsid w:val="00570A6C"/>
    <w:rsid w:val="005719B9"/>
    <w:rsid w:val="005733A8"/>
    <w:rsid w:val="00573EB0"/>
    <w:rsid w:val="0057400B"/>
    <w:rsid w:val="005768CE"/>
    <w:rsid w:val="00576B44"/>
    <w:rsid w:val="0057700A"/>
    <w:rsid w:val="00577114"/>
    <w:rsid w:val="0058105E"/>
    <w:rsid w:val="00581E17"/>
    <w:rsid w:val="0058222C"/>
    <w:rsid w:val="0058278F"/>
    <w:rsid w:val="00582E41"/>
    <w:rsid w:val="005842CE"/>
    <w:rsid w:val="00584DA2"/>
    <w:rsid w:val="0058559C"/>
    <w:rsid w:val="0058664F"/>
    <w:rsid w:val="005867FE"/>
    <w:rsid w:val="005901F4"/>
    <w:rsid w:val="005901F6"/>
    <w:rsid w:val="00593666"/>
    <w:rsid w:val="005958F5"/>
    <w:rsid w:val="005960D6"/>
    <w:rsid w:val="005960DF"/>
    <w:rsid w:val="005966E5"/>
    <w:rsid w:val="00596847"/>
    <w:rsid w:val="00596D0B"/>
    <w:rsid w:val="00597584"/>
    <w:rsid w:val="005A020D"/>
    <w:rsid w:val="005A04AF"/>
    <w:rsid w:val="005A0DF7"/>
    <w:rsid w:val="005A1714"/>
    <w:rsid w:val="005A429A"/>
    <w:rsid w:val="005A56EB"/>
    <w:rsid w:val="005A6117"/>
    <w:rsid w:val="005B0008"/>
    <w:rsid w:val="005B08A3"/>
    <w:rsid w:val="005B2C10"/>
    <w:rsid w:val="005B2C79"/>
    <w:rsid w:val="005B4188"/>
    <w:rsid w:val="005B44ED"/>
    <w:rsid w:val="005B4509"/>
    <w:rsid w:val="005B59D5"/>
    <w:rsid w:val="005B5FD6"/>
    <w:rsid w:val="005B63AB"/>
    <w:rsid w:val="005B6527"/>
    <w:rsid w:val="005B6A44"/>
    <w:rsid w:val="005B75E6"/>
    <w:rsid w:val="005C11E9"/>
    <w:rsid w:val="005C2738"/>
    <w:rsid w:val="005C3072"/>
    <w:rsid w:val="005C4066"/>
    <w:rsid w:val="005C4944"/>
    <w:rsid w:val="005C637D"/>
    <w:rsid w:val="005C7513"/>
    <w:rsid w:val="005C7A7C"/>
    <w:rsid w:val="005D094B"/>
    <w:rsid w:val="005D4ECF"/>
    <w:rsid w:val="005D6ED5"/>
    <w:rsid w:val="005D73AC"/>
    <w:rsid w:val="005D78B9"/>
    <w:rsid w:val="005D7F25"/>
    <w:rsid w:val="005E02C2"/>
    <w:rsid w:val="005E04DE"/>
    <w:rsid w:val="005E0B1F"/>
    <w:rsid w:val="005E0E02"/>
    <w:rsid w:val="005E1A91"/>
    <w:rsid w:val="005E4E42"/>
    <w:rsid w:val="005E6B07"/>
    <w:rsid w:val="005E7094"/>
    <w:rsid w:val="005E73E1"/>
    <w:rsid w:val="005F12A5"/>
    <w:rsid w:val="005F1361"/>
    <w:rsid w:val="005F1530"/>
    <w:rsid w:val="005F27BD"/>
    <w:rsid w:val="005F2A50"/>
    <w:rsid w:val="005F2C04"/>
    <w:rsid w:val="005F3FEF"/>
    <w:rsid w:val="005F4DF4"/>
    <w:rsid w:val="005F526C"/>
    <w:rsid w:val="005F58F6"/>
    <w:rsid w:val="005F5D62"/>
    <w:rsid w:val="005F6354"/>
    <w:rsid w:val="005F69B2"/>
    <w:rsid w:val="005F7909"/>
    <w:rsid w:val="006004FD"/>
    <w:rsid w:val="00600EB0"/>
    <w:rsid w:val="00601527"/>
    <w:rsid w:val="00602391"/>
    <w:rsid w:val="006036E6"/>
    <w:rsid w:val="00604E0B"/>
    <w:rsid w:val="00605AD1"/>
    <w:rsid w:val="0060606A"/>
    <w:rsid w:val="006126C8"/>
    <w:rsid w:val="006127BF"/>
    <w:rsid w:val="0061334B"/>
    <w:rsid w:val="0061514C"/>
    <w:rsid w:val="00615899"/>
    <w:rsid w:val="00616DE9"/>
    <w:rsid w:val="00620F80"/>
    <w:rsid w:val="00621372"/>
    <w:rsid w:val="00622C84"/>
    <w:rsid w:val="006248FF"/>
    <w:rsid w:val="00624B67"/>
    <w:rsid w:val="006254D8"/>
    <w:rsid w:val="006263A1"/>
    <w:rsid w:val="00626F37"/>
    <w:rsid w:val="00630003"/>
    <w:rsid w:val="006311C2"/>
    <w:rsid w:val="00631F04"/>
    <w:rsid w:val="00632223"/>
    <w:rsid w:val="00632CD6"/>
    <w:rsid w:val="006333F2"/>
    <w:rsid w:val="006344BF"/>
    <w:rsid w:val="00634BCB"/>
    <w:rsid w:val="00635985"/>
    <w:rsid w:val="00636718"/>
    <w:rsid w:val="00637B4C"/>
    <w:rsid w:val="0064363B"/>
    <w:rsid w:val="00643A81"/>
    <w:rsid w:val="00644B3D"/>
    <w:rsid w:val="006453B6"/>
    <w:rsid w:val="00647286"/>
    <w:rsid w:val="00652782"/>
    <w:rsid w:val="00652907"/>
    <w:rsid w:val="0065792E"/>
    <w:rsid w:val="006603F8"/>
    <w:rsid w:val="006605DC"/>
    <w:rsid w:val="00660946"/>
    <w:rsid w:val="00662592"/>
    <w:rsid w:val="00662936"/>
    <w:rsid w:val="00663901"/>
    <w:rsid w:val="006655B1"/>
    <w:rsid w:val="00665B52"/>
    <w:rsid w:val="0066662D"/>
    <w:rsid w:val="006670F0"/>
    <w:rsid w:val="00667C3D"/>
    <w:rsid w:val="00670E8F"/>
    <w:rsid w:val="00671249"/>
    <w:rsid w:val="006716D7"/>
    <w:rsid w:val="00675A50"/>
    <w:rsid w:val="006763E8"/>
    <w:rsid w:val="0067747A"/>
    <w:rsid w:val="00677847"/>
    <w:rsid w:val="006803B3"/>
    <w:rsid w:val="00680870"/>
    <w:rsid w:val="00680904"/>
    <w:rsid w:val="00681493"/>
    <w:rsid w:val="00682128"/>
    <w:rsid w:val="00682A1E"/>
    <w:rsid w:val="006834C9"/>
    <w:rsid w:val="00685FF3"/>
    <w:rsid w:val="006874DE"/>
    <w:rsid w:val="006874EE"/>
    <w:rsid w:val="00687975"/>
    <w:rsid w:val="00687F28"/>
    <w:rsid w:val="0069129C"/>
    <w:rsid w:val="00692C2B"/>
    <w:rsid w:val="00693A1F"/>
    <w:rsid w:val="00693F37"/>
    <w:rsid w:val="00694C0B"/>
    <w:rsid w:val="0069715D"/>
    <w:rsid w:val="006971E9"/>
    <w:rsid w:val="0069747F"/>
    <w:rsid w:val="006975D2"/>
    <w:rsid w:val="006A093B"/>
    <w:rsid w:val="006A0C86"/>
    <w:rsid w:val="006A0CA0"/>
    <w:rsid w:val="006A2B8F"/>
    <w:rsid w:val="006A2FC4"/>
    <w:rsid w:val="006A3894"/>
    <w:rsid w:val="006A40A8"/>
    <w:rsid w:val="006A4302"/>
    <w:rsid w:val="006A4407"/>
    <w:rsid w:val="006A4DC7"/>
    <w:rsid w:val="006A53DC"/>
    <w:rsid w:val="006A7F5C"/>
    <w:rsid w:val="006B27F1"/>
    <w:rsid w:val="006B32A7"/>
    <w:rsid w:val="006B4069"/>
    <w:rsid w:val="006B46C7"/>
    <w:rsid w:val="006B5DD7"/>
    <w:rsid w:val="006B6A74"/>
    <w:rsid w:val="006B7AD8"/>
    <w:rsid w:val="006C003F"/>
    <w:rsid w:val="006C0F98"/>
    <w:rsid w:val="006C15D5"/>
    <w:rsid w:val="006C1DF0"/>
    <w:rsid w:val="006C1E30"/>
    <w:rsid w:val="006C1EA7"/>
    <w:rsid w:val="006C285A"/>
    <w:rsid w:val="006C2C5B"/>
    <w:rsid w:val="006C31F6"/>
    <w:rsid w:val="006C39E8"/>
    <w:rsid w:val="006C4779"/>
    <w:rsid w:val="006C52C7"/>
    <w:rsid w:val="006C5DE5"/>
    <w:rsid w:val="006C6DFA"/>
    <w:rsid w:val="006C7214"/>
    <w:rsid w:val="006C75A2"/>
    <w:rsid w:val="006D272B"/>
    <w:rsid w:val="006D37EB"/>
    <w:rsid w:val="006D50E5"/>
    <w:rsid w:val="006D5130"/>
    <w:rsid w:val="006D653A"/>
    <w:rsid w:val="006D77B8"/>
    <w:rsid w:val="006D7FE4"/>
    <w:rsid w:val="006E0164"/>
    <w:rsid w:val="006E0CC5"/>
    <w:rsid w:val="006E2131"/>
    <w:rsid w:val="006E246D"/>
    <w:rsid w:val="006E4680"/>
    <w:rsid w:val="006E6504"/>
    <w:rsid w:val="006E71C3"/>
    <w:rsid w:val="006E75BD"/>
    <w:rsid w:val="006F03B1"/>
    <w:rsid w:val="006F174F"/>
    <w:rsid w:val="006F263C"/>
    <w:rsid w:val="006F3E33"/>
    <w:rsid w:val="006F3E85"/>
    <w:rsid w:val="006F6243"/>
    <w:rsid w:val="006F6EF2"/>
    <w:rsid w:val="00700234"/>
    <w:rsid w:val="007005BD"/>
    <w:rsid w:val="00700C23"/>
    <w:rsid w:val="007016BC"/>
    <w:rsid w:val="007019D0"/>
    <w:rsid w:val="00701D33"/>
    <w:rsid w:val="00701F6E"/>
    <w:rsid w:val="00703734"/>
    <w:rsid w:val="00704B06"/>
    <w:rsid w:val="00705859"/>
    <w:rsid w:val="00706F86"/>
    <w:rsid w:val="007108FE"/>
    <w:rsid w:val="00711B2A"/>
    <w:rsid w:val="00712725"/>
    <w:rsid w:val="007131E0"/>
    <w:rsid w:val="00713A4F"/>
    <w:rsid w:val="00716434"/>
    <w:rsid w:val="00716EA1"/>
    <w:rsid w:val="00717486"/>
    <w:rsid w:val="00720979"/>
    <w:rsid w:val="007210BE"/>
    <w:rsid w:val="00722047"/>
    <w:rsid w:val="007222E1"/>
    <w:rsid w:val="0072242B"/>
    <w:rsid w:val="0072291B"/>
    <w:rsid w:val="00722EF6"/>
    <w:rsid w:val="00723B9E"/>
    <w:rsid w:val="00723DA1"/>
    <w:rsid w:val="00723F46"/>
    <w:rsid w:val="00724C35"/>
    <w:rsid w:val="0072639D"/>
    <w:rsid w:val="00727C7E"/>
    <w:rsid w:val="00730F0B"/>
    <w:rsid w:val="00730FFD"/>
    <w:rsid w:val="00733978"/>
    <w:rsid w:val="00733D6F"/>
    <w:rsid w:val="00734023"/>
    <w:rsid w:val="00736761"/>
    <w:rsid w:val="00737F1A"/>
    <w:rsid w:val="0074007D"/>
    <w:rsid w:val="00743BF2"/>
    <w:rsid w:val="0074447F"/>
    <w:rsid w:val="007446AB"/>
    <w:rsid w:val="00745574"/>
    <w:rsid w:val="00745CC2"/>
    <w:rsid w:val="00746322"/>
    <w:rsid w:val="00747157"/>
    <w:rsid w:val="00747BC2"/>
    <w:rsid w:val="007504EF"/>
    <w:rsid w:val="00750DBF"/>
    <w:rsid w:val="00751D3F"/>
    <w:rsid w:val="00751FF4"/>
    <w:rsid w:val="00753C69"/>
    <w:rsid w:val="00754C4C"/>
    <w:rsid w:val="00755A46"/>
    <w:rsid w:val="00756886"/>
    <w:rsid w:val="00760835"/>
    <w:rsid w:val="00760A12"/>
    <w:rsid w:val="00760F99"/>
    <w:rsid w:val="00761683"/>
    <w:rsid w:val="00762ADD"/>
    <w:rsid w:val="00762C2F"/>
    <w:rsid w:val="00764CDF"/>
    <w:rsid w:val="00765513"/>
    <w:rsid w:val="00765B85"/>
    <w:rsid w:val="00766673"/>
    <w:rsid w:val="00771DDC"/>
    <w:rsid w:val="0077296A"/>
    <w:rsid w:val="00772DC7"/>
    <w:rsid w:val="00773287"/>
    <w:rsid w:val="007748F4"/>
    <w:rsid w:val="00775CE9"/>
    <w:rsid w:val="0077609E"/>
    <w:rsid w:val="00776773"/>
    <w:rsid w:val="0078101B"/>
    <w:rsid w:val="007815EB"/>
    <w:rsid w:val="00781C24"/>
    <w:rsid w:val="00782C27"/>
    <w:rsid w:val="00783E95"/>
    <w:rsid w:val="007841A3"/>
    <w:rsid w:val="007860BB"/>
    <w:rsid w:val="00787B3A"/>
    <w:rsid w:val="00790454"/>
    <w:rsid w:val="0079062D"/>
    <w:rsid w:val="00790E04"/>
    <w:rsid w:val="00790FB1"/>
    <w:rsid w:val="00791BCD"/>
    <w:rsid w:val="00792661"/>
    <w:rsid w:val="0079315E"/>
    <w:rsid w:val="00793424"/>
    <w:rsid w:val="007935FA"/>
    <w:rsid w:val="007936D0"/>
    <w:rsid w:val="007938D7"/>
    <w:rsid w:val="00797B58"/>
    <w:rsid w:val="007A02ED"/>
    <w:rsid w:val="007A2024"/>
    <w:rsid w:val="007A28EF"/>
    <w:rsid w:val="007A2B92"/>
    <w:rsid w:val="007A350F"/>
    <w:rsid w:val="007A3837"/>
    <w:rsid w:val="007A43E3"/>
    <w:rsid w:val="007A4AEE"/>
    <w:rsid w:val="007A5173"/>
    <w:rsid w:val="007A780F"/>
    <w:rsid w:val="007B06FD"/>
    <w:rsid w:val="007B1710"/>
    <w:rsid w:val="007B2485"/>
    <w:rsid w:val="007B2701"/>
    <w:rsid w:val="007B2B82"/>
    <w:rsid w:val="007B341E"/>
    <w:rsid w:val="007B5BF2"/>
    <w:rsid w:val="007B6B17"/>
    <w:rsid w:val="007C0549"/>
    <w:rsid w:val="007C1AB2"/>
    <w:rsid w:val="007C1D4E"/>
    <w:rsid w:val="007C2183"/>
    <w:rsid w:val="007C3430"/>
    <w:rsid w:val="007C441B"/>
    <w:rsid w:val="007C4CF2"/>
    <w:rsid w:val="007C5765"/>
    <w:rsid w:val="007C65E0"/>
    <w:rsid w:val="007D007A"/>
    <w:rsid w:val="007D09C8"/>
    <w:rsid w:val="007D100D"/>
    <w:rsid w:val="007D14EF"/>
    <w:rsid w:val="007D1845"/>
    <w:rsid w:val="007D2024"/>
    <w:rsid w:val="007D3A2E"/>
    <w:rsid w:val="007D53C2"/>
    <w:rsid w:val="007D54EE"/>
    <w:rsid w:val="007D5963"/>
    <w:rsid w:val="007D648D"/>
    <w:rsid w:val="007D788E"/>
    <w:rsid w:val="007D7CE2"/>
    <w:rsid w:val="007D7EB0"/>
    <w:rsid w:val="007E0534"/>
    <w:rsid w:val="007E0CBE"/>
    <w:rsid w:val="007E0EA3"/>
    <w:rsid w:val="007E2266"/>
    <w:rsid w:val="007E24C1"/>
    <w:rsid w:val="007E2F7A"/>
    <w:rsid w:val="007E2FA1"/>
    <w:rsid w:val="007E4252"/>
    <w:rsid w:val="007E4CF5"/>
    <w:rsid w:val="007E55A1"/>
    <w:rsid w:val="007E58D2"/>
    <w:rsid w:val="007E61B3"/>
    <w:rsid w:val="007E6367"/>
    <w:rsid w:val="007E7518"/>
    <w:rsid w:val="007E7A4F"/>
    <w:rsid w:val="007E7D27"/>
    <w:rsid w:val="007F0B29"/>
    <w:rsid w:val="007F0BF4"/>
    <w:rsid w:val="007F0F22"/>
    <w:rsid w:val="007F2311"/>
    <w:rsid w:val="007F29C0"/>
    <w:rsid w:val="007F2A0E"/>
    <w:rsid w:val="007F2D94"/>
    <w:rsid w:val="007F3A19"/>
    <w:rsid w:val="007F4213"/>
    <w:rsid w:val="007F442B"/>
    <w:rsid w:val="007F79C1"/>
    <w:rsid w:val="00800760"/>
    <w:rsid w:val="0080234E"/>
    <w:rsid w:val="00803DED"/>
    <w:rsid w:val="00803F04"/>
    <w:rsid w:val="00804A9E"/>
    <w:rsid w:val="008070BB"/>
    <w:rsid w:val="0081057E"/>
    <w:rsid w:val="00810ECA"/>
    <w:rsid w:val="0081163E"/>
    <w:rsid w:val="008116D8"/>
    <w:rsid w:val="00811DF9"/>
    <w:rsid w:val="00812E25"/>
    <w:rsid w:val="0081408D"/>
    <w:rsid w:val="008145DF"/>
    <w:rsid w:val="008150ED"/>
    <w:rsid w:val="00817201"/>
    <w:rsid w:val="008178DF"/>
    <w:rsid w:val="008201E1"/>
    <w:rsid w:val="008202B2"/>
    <w:rsid w:val="00823D27"/>
    <w:rsid w:val="008240D7"/>
    <w:rsid w:val="00826A48"/>
    <w:rsid w:val="00827F43"/>
    <w:rsid w:val="00832492"/>
    <w:rsid w:val="00832DCA"/>
    <w:rsid w:val="00833545"/>
    <w:rsid w:val="00833BF8"/>
    <w:rsid w:val="00833D14"/>
    <w:rsid w:val="00834979"/>
    <w:rsid w:val="008369EB"/>
    <w:rsid w:val="00836CC9"/>
    <w:rsid w:val="00836F4F"/>
    <w:rsid w:val="008371DD"/>
    <w:rsid w:val="00837FA2"/>
    <w:rsid w:val="00840751"/>
    <w:rsid w:val="0084123A"/>
    <w:rsid w:val="00841352"/>
    <w:rsid w:val="0084401B"/>
    <w:rsid w:val="008463EA"/>
    <w:rsid w:val="008477F1"/>
    <w:rsid w:val="008511FB"/>
    <w:rsid w:val="00851353"/>
    <w:rsid w:val="00851B40"/>
    <w:rsid w:val="00852AB3"/>
    <w:rsid w:val="00854CB9"/>
    <w:rsid w:val="0086267E"/>
    <w:rsid w:val="00863645"/>
    <w:rsid w:val="0086380D"/>
    <w:rsid w:val="008643A7"/>
    <w:rsid w:val="0086548B"/>
    <w:rsid w:val="00865EAC"/>
    <w:rsid w:val="00866409"/>
    <w:rsid w:val="00867C92"/>
    <w:rsid w:val="00867FB8"/>
    <w:rsid w:val="008708D8"/>
    <w:rsid w:val="008730DB"/>
    <w:rsid w:val="00873775"/>
    <w:rsid w:val="008744D5"/>
    <w:rsid w:val="00876B34"/>
    <w:rsid w:val="00877EEA"/>
    <w:rsid w:val="00882F16"/>
    <w:rsid w:val="00883047"/>
    <w:rsid w:val="00883858"/>
    <w:rsid w:val="00884BF9"/>
    <w:rsid w:val="00885033"/>
    <w:rsid w:val="00885BF4"/>
    <w:rsid w:val="00885FD2"/>
    <w:rsid w:val="008868E6"/>
    <w:rsid w:val="0088711D"/>
    <w:rsid w:val="008904DC"/>
    <w:rsid w:val="0089257B"/>
    <w:rsid w:val="00892FB9"/>
    <w:rsid w:val="00893105"/>
    <w:rsid w:val="00893D80"/>
    <w:rsid w:val="00894196"/>
    <w:rsid w:val="00895A6D"/>
    <w:rsid w:val="00895B75"/>
    <w:rsid w:val="00895FF1"/>
    <w:rsid w:val="008A07CD"/>
    <w:rsid w:val="008A1960"/>
    <w:rsid w:val="008A4F52"/>
    <w:rsid w:val="008A5999"/>
    <w:rsid w:val="008A60D8"/>
    <w:rsid w:val="008A649B"/>
    <w:rsid w:val="008B0345"/>
    <w:rsid w:val="008B09CC"/>
    <w:rsid w:val="008B0D90"/>
    <w:rsid w:val="008B1A5E"/>
    <w:rsid w:val="008B24F6"/>
    <w:rsid w:val="008B2753"/>
    <w:rsid w:val="008B28E2"/>
    <w:rsid w:val="008B3561"/>
    <w:rsid w:val="008B4520"/>
    <w:rsid w:val="008B635E"/>
    <w:rsid w:val="008B6C26"/>
    <w:rsid w:val="008B7C1F"/>
    <w:rsid w:val="008C0217"/>
    <w:rsid w:val="008C2014"/>
    <w:rsid w:val="008C2898"/>
    <w:rsid w:val="008C3161"/>
    <w:rsid w:val="008C612B"/>
    <w:rsid w:val="008C734D"/>
    <w:rsid w:val="008D1494"/>
    <w:rsid w:val="008D3BB4"/>
    <w:rsid w:val="008D403D"/>
    <w:rsid w:val="008D4265"/>
    <w:rsid w:val="008D432E"/>
    <w:rsid w:val="008D4484"/>
    <w:rsid w:val="008D5080"/>
    <w:rsid w:val="008D55CE"/>
    <w:rsid w:val="008D58E8"/>
    <w:rsid w:val="008D60EF"/>
    <w:rsid w:val="008D66F1"/>
    <w:rsid w:val="008D75AA"/>
    <w:rsid w:val="008E04F9"/>
    <w:rsid w:val="008E0AD0"/>
    <w:rsid w:val="008E0FAB"/>
    <w:rsid w:val="008E1B1A"/>
    <w:rsid w:val="008E1BAE"/>
    <w:rsid w:val="008E1DBC"/>
    <w:rsid w:val="008E1E65"/>
    <w:rsid w:val="008E4166"/>
    <w:rsid w:val="008E4944"/>
    <w:rsid w:val="008E52BE"/>
    <w:rsid w:val="008E609B"/>
    <w:rsid w:val="008E6689"/>
    <w:rsid w:val="008E66E3"/>
    <w:rsid w:val="008F0346"/>
    <w:rsid w:val="008F090B"/>
    <w:rsid w:val="008F10BB"/>
    <w:rsid w:val="008F1102"/>
    <w:rsid w:val="008F18FE"/>
    <w:rsid w:val="008F1C27"/>
    <w:rsid w:val="008F2698"/>
    <w:rsid w:val="008F4093"/>
    <w:rsid w:val="008F4BD4"/>
    <w:rsid w:val="008F4D47"/>
    <w:rsid w:val="008F6800"/>
    <w:rsid w:val="008F79C1"/>
    <w:rsid w:val="008F7A11"/>
    <w:rsid w:val="009012E3"/>
    <w:rsid w:val="00904BD6"/>
    <w:rsid w:val="009057FA"/>
    <w:rsid w:val="00906ADE"/>
    <w:rsid w:val="009071B2"/>
    <w:rsid w:val="00907408"/>
    <w:rsid w:val="009100A8"/>
    <w:rsid w:val="0091176F"/>
    <w:rsid w:val="009127B0"/>
    <w:rsid w:val="00912F16"/>
    <w:rsid w:val="0091583B"/>
    <w:rsid w:val="0091594E"/>
    <w:rsid w:val="009159FA"/>
    <w:rsid w:val="00915C1A"/>
    <w:rsid w:val="00920C3B"/>
    <w:rsid w:val="00920C80"/>
    <w:rsid w:val="00920F1A"/>
    <w:rsid w:val="00920F9F"/>
    <w:rsid w:val="009220CB"/>
    <w:rsid w:val="0092339C"/>
    <w:rsid w:val="0092555E"/>
    <w:rsid w:val="009255C4"/>
    <w:rsid w:val="009259AD"/>
    <w:rsid w:val="009263F9"/>
    <w:rsid w:val="00930A80"/>
    <w:rsid w:val="0093468B"/>
    <w:rsid w:val="00936F03"/>
    <w:rsid w:val="009373B7"/>
    <w:rsid w:val="00940502"/>
    <w:rsid w:val="009409F1"/>
    <w:rsid w:val="009430C9"/>
    <w:rsid w:val="009445DE"/>
    <w:rsid w:val="00944D4E"/>
    <w:rsid w:val="00947446"/>
    <w:rsid w:val="00951808"/>
    <w:rsid w:val="00951CEA"/>
    <w:rsid w:val="0095247F"/>
    <w:rsid w:val="00952A2C"/>
    <w:rsid w:val="0095420F"/>
    <w:rsid w:val="009554B3"/>
    <w:rsid w:val="00955D5D"/>
    <w:rsid w:val="00956084"/>
    <w:rsid w:val="00956311"/>
    <w:rsid w:val="00956967"/>
    <w:rsid w:val="00960559"/>
    <w:rsid w:val="009611C5"/>
    <w:rsid w:val="00964DE5"/>
    <w:rsid w:val="00967700"/>
    <w:rsid w:val="00971078"/>
    <w:rsid w:val="009728C8"/>
    <w:rsid w:val="009741F1"/>
    <w:rsid w:val="00974644"/>
    <w:rsid w:val="00974D99"/>
    <w:rsid w:val="0097522B"/>
    <w:rsid w:val="00975A9C"/>
    <w:rsid w:val="00977B18"/>
    <w:rsid w:val="009800BA"/>
    <w:rsid w:val="00980159"/>
    <w:rsid w:val="00982F06"/>
    <w:rsid w:val="00986095"/>
    <w:rsid w:val="0098655B"/>
    <w:rsid w:val="009876C8"/>
    <w:rsid w:val="00991626"/>
    <w:rsid w:val="00991A2D"/>
    <w:rsid w:val="009925DD"/>
    <w:rsid w:val="00992E94"/>
    <w:rsid w:val="00993FF2"/>
    <w:rsid w:val="00995E0A"/>
    <w:rsid w:val="00997622"/>
    <w:rsid w:val="009A0557"/>
    <w:rsid w:val="009A0886"/>
    <w:rsid w:val="009A1A02"/>
    <w:rsid w:val="009A3130"/>
    <w:rsid w:val="009A31EB"/>
    <w:rsid w:val="009A32C9"/>
    <w:rsid w:val="009A3539"/>
    <w:rsid w:val="009A501E"/>
    <w:rsid w:val="009A6551"/>
    <w:rsid w:val="009A7FF5"/>
    <w:rsid w:val="009B047C"/>
    <w:rsid w:val="009B094E"/>
    <w:rsid w:val="009B0D86"/>
    <w:rsid w:val="009B1D8B"/>
    <w:rsid w:val="009B2074"/>
    <w:rsid w:val="009B285C"/>
    <w:rsid w:val="009B3127"/>
    <w:rsid w:val="009B32DE"/>
    <w:rsid w:val="009B423F"/>
    <w:rsid w:val="009B4689"/>
    <w:rsid w:val="009B5D34"/>
    <w:rsid w:val="009B676A"/>
    <w:rsid w:val="009C0566"/>
    <w:rsid w:val="009C0735"/>
    <w:rsid w:val="009C0998"/>
    <w:rsid w:val="009C60D2"/>
    <w:rsid w:val="009C672E"/>
    <w:rsid w:val="009C6E93"/>
    <w:rsid w:val="009C7304"/>
    <w:rsid w:val="009D0227"/>
    <w:rsid w:val="009D063A"/>
    <w:rsid w:val="009D0E32"/>
    <w:rsid w:val="009D0EE0"/>
    <w:rsid w:val="009D0F3C"/>
    <w:rsid w:val="009D11AE"/>
    <w:rsid w:val="009D19AB"/>
    <w:rsid w:val="009D2D44"/>
    <w:rsid w:val="009D3C8D"/>
    <w:rsid w:val="009D48D8"/>
    <w:rsid w:val="009D4C09"/>
    <w:rsid w:val="009D544E"/>
    <w:rsid w:val="009D6166"/>
    <w:rsid w:val="009D70F9"/>
    <w:rsid w:val="009E01B5"/>
    <w:rsid w:val="009E11BD"/>
    <w:rsid w:val="009E120F"/>
    <w:rsid w:val="009E1756"/>
    <w:rsid w:val="009E2B2F"/>
    <w:rsid w:val="009E3AAD"/>
    <w:rsid w:val="009E44C2"/>
    <w:rsid w:val="009E501A"/>
    <w:rsid w:val="009E6F83"/>
    <w:rsid w:val="009F0D03"/>
    <w:rsid w:val="009F1567"/>
    <w:rsid w:val="009F2141"/>
    <w:rsid w:val="009F3B9A"/>
    <w:rsid w:val="009F4EDE"/>
    <w:rsid w:val="009F7684"/>
    <w:rsid w:val="00A00608"/>
    <w:rsid w:val="00A02E16"/>
    <w:rsid w:val="00A043BC"/>
    <w:rsid w:val="00A046CA"/>
    <w:rsid w:val="00A04AD3"/>
    <w:rsid w:val="00A056FF"/>
    <w:rsid w:val="00A05F4A"/>
    <w:rsid w:val="00A06C05"/>
    <w:rsid w:val="00A06CD1"/>
    <w:rsid w:val="00A06EE1"/>
    <w:rsid w:val="00A0752B"/>
    <w:rsid w:val="00A1064F"/>
    <w:rsid w:val="00A10797"/>
    <w:rsid w:val="00A13848"/>
    <w:rsid w:val="00A144B6"/>
    <w:rsid w:val="00A1706F"/>
    <w:rsid w:val="00A17B04"/>
    <w:rsid w:val="00A17E08"/>
    <w:rsid w:val="00A21139"/>
    <w:rsid w:val="00A22BA7"/>
    <w:rsid w:val="00A23B28"/>
    <w:rsid w:val="00A23CB0"/>
    <w:rsid w:val="00A23DD0"/>
    <w:rsid w:val="00A2448B"/>
    <w:rsid w:val="00A24DCD"/>
    <w:rsid w:val="00A24FC4"/>
    <w:rsid w:val="00A25FE5"/>
    <w:rsid w:val="00A267F4"/>
    <w:rsid w:val="00A27D69"/>
    <w:rsid w:val="00A311CD"/>
    <w:rsid w:val="00A31D9A"/>
    <w:rsid w:val="00A32288"/>
    <w:rsid w:val="00A3344E"/>
    <w:rsid w:val="00A344BD"/>
    <w:rsid w:val="00A35AF5"/>
    <w:rsid w:val="00A35B5E"/>
    <w:rsid w:val="00A36D98"/>
    <w:rsid w:val="00A400B8"/>
    <w:rsid w:val="00A401C1"/>
    <w:rsid w:val="00A417E4"/>
    <w:rsid w:val="00A461D2"/>
    <w:rsid w:val="00A50EFF"/>
    <w:rsid w:val="00A51297"/>
    <w:rsid w:val="00A516BE"/>
    <w:rsid w:val="00A54A4C"/>
    <w:rsid w:val="00A5551B"/>
    <w:rsid w:val="00A55976"/>
    <w:rsid w:val="00A55EEB"/>
    <w:rsid w:val="00A56005"/>
    <w:rsid w:val="00A570CC"/>
    <w:rsid w:val="00A60A78"/>
    <w:rsid w:val="00A60DD5"/>
    <w:rsid w:val="00A6244B"/>
    <w:rsid w:val="00A62B23"/>
    <w:rsid w:val="00A62C53"/>
    <w:rsid w:val="00A63E65"/>
    <w:rsid w:val="00A6410E"/>
    <w:rsid w:val="00A6448C"/>
    <w:rsid w:val="00A66C4D"/>
    <w:rsid w:val="00A66CF0"/>
    <w:rsid w:val="00A67B39"/>
    <w:rsid w:val="00A70245"/>
    <w:rsid w:val="00A70287"/>
    <w:rsid w:val="00A70C6C"/>
    <w:rsid w:val="00A711BF"/>
    <w:rsid w:val="00A71E32"/>
    <w:rsid w:val="00A7433C"/>
    <w:rsid w:val="00A75204"/>
    <w:rsid w:val="00A75417"/>
    <w:rsid w:val="00A75B40"/>
    <w:rsid w:val="00A76AE6"/>
    <w:rsid w:val="00A8178E"/>
    <w:rsid w:val="00A8266F"/>
    <w:rsid w:val="00A83A53"/>
    <w:rsid w:val="00A86362"/>
    <w:rsid w:val="00A86886"/>
    <w:rsid w:val="00A87A51"/>
    <w:rsid w:val="00A87DEE"/>
    <w:rsid w:val="00A91B1D"/>
    <w:rsid w:val="00A91F04"/>
    <w:rsid w:val="00A929A4"/>
    <w:rsid w:val="00A943F1"/>
    <w:rsid w:val="00A94633"/>
    <w:rsid w:val="00A9480A"/>
    <w:rsid w:val="00A966B8"/>
    <w:rsid w:val="00A96B9A"/>
    <w:rsid w:val="00AA24FE"/>
    <w:rsid w:val="00AA28A3"/>
    <w:rsid w:val="00AA31AC"/>
    <w:rsid w:val="00AA320C"/>
    <w:rsid w:val="00AA3E03"/>
    <w:rsid w:val="00AA56B8"/>
    <w:rsid w:val="00AA62F9"/>
    <w:rsid w:val="00AA71B0"/>
    <w:rsid w:val="00AB0A3C"/>
    <w:rsid w:val="00AB0DDA"/>
    <w:rsid w:val="00AB2844"/>
    <w:rsid w:val="00AB42A5"/>
    <w:rsid w:val="00AB599E"/>
    <w:rsid w:val="00AB6617"/>
    <w:rsid w:val="00AB6ED5"/>
    <w:rsid w:val="00AB74E0"/>
    <w:rsid w:val="00AB7A8F"/>
    <w:rsid w:val="00AB7B69"/>
    <w:rsid w:val="00AB7C08"/>
    <w:rsid w:val="00AC0B32"/>
    <w:rsid w:val="00AC50A6"/>
    <w:rsid w:val="00AC5C4F"/>
    <w:rsid w:val="00AC736C"/>
    <w:rsid w:val="00AC74AB"/>
    <w:rsid w:val="00AC7D6C"/>
    <w:rsid w:val="00AD178C"/>
    <w:rsid w:val="00AD180E"/>
    <w:rsid w:val="00AD34E0"/>
    <w:rsid w:val="00AD4A39"/>
    <w:rsid w:val="00AD59F2"/>
    <w:rsid w:val="00AD5DEE"/>
    <w:rsid w:val="00AD672C"/>
    <w:rsid w:val="00AD696F"/>
    <w:rsid w:val="00AD6BE0"/>
    <w:rsid w:val="00AD76BC"/>
    <w:rsid w:val="00AE030D"/>
    <w:rsid w:val="00AE1FFD"/>
    <w:rsid w:val="00AE2962"/>
    <w:rsid w:val="00AE2C70"/>
    <w:rsid w:val="00AE34BA"/>
    <w:rsid w:val="00AE372D"/>
    <w:rsid w:val="00AE4AD8"/>
    <w:rsid w:val="00AE4F45"/>
    <w:rsid w:val="00AE5802"/>
    <w:rsid w:val="00AE7197"/>
    <w:rsid w:val="00AE7755"/>
    <w:rsid w:val="00AF0A9A"/>
    <w:rsid w:val="00AF10A8"/>
    <w:rsid w:val="00AF128A"/>
    <w:rsid w:val="00AF1DCC"/>
    <w:rsid w:val="00AF1F8F"/>
    <w:rsid w:val="00AF224B"/>
    <w:rsid w:val="00AF2302"/>
    <w:rsid w:val="00AF2E2A"/>
    <w:rsid w:val="00AF5143"/>
    <w:rsid w:val="00AF54E6"/>
    <w:rsid w:val="00AF55B1"/>
    <w:rsid w:val="00AF6080"/>
    <w:rsid w:val="00AF6310"/>
    <w:rsid w:val="00AF63FE"/>
    <w:rsid w:val="00AF73F0"/>
    <w:rsid w:val="00B002AC"/>
    <w:rsid w:val="00B0058B"/>
    <w:rsid w:val="00B00D61"/>
    <w:rsid w:val="00B01B2E"/>
    <w:rsid w:val="00B02C36"/>
    <w:rsid w:val="00B0356B"/>
    <w:rsid w:val="00B03E5E"/>
    <w:rsid w:val="00B0485F"/>
    <w:rsid w:val="00B04DAA"/>
    <w:rsid w:val="00B06726"/>
    <w:rsid w:val="00B06FD4"/>
    <w:rsid w:val="00B10F36"/>
    <w:rsid w:val="00B110BF"/>
    <w:rsid w:val="00B11307"/>
    <w:rsid w:val="00B12F7B"/>
    <w:rsid w:val="00B13249"/>
    <w:rsid w:val="00B13509"/>
    <w:rsid w:val="00B14C08"/>
    <w:rsid w:val="00B1713A"/>
    <w:rsid w:val="00B17959"/>
    <w:rsid w:val="00B20A8E"/>
    <w:rsid w:val="00B217B8"/>
    <w:rsid w:val="00B22BB7"/>
    <w:rsid w:val="00B23554"/>
    <w:rsid w:val="00B25CE6"/>
    <w:rsid w:val="00B30845"/>
    <w:rsid w:val="00B31D34"/>
    <w:rsid w:val="00B3266B"/>
    <w:rsid w:val="00B33790"/>
    <w:rsid w:val="00B33CAB"/>
    <w:rsid w:val="00B3406A"/>
    <w:rsid w:val="00B34279"/>
    <w:rsid w:val="00B345BA"/>
    <w:rsid w:val="00B349CB"/>
    <w:rsid w:val="00B34B64"/>
    <w:rsid w:val="00B357DF"/>
    <w:rsid w:val="00B3586B"/>
    <w:rsid w:val="00B36CA5"/>
    <w:rsid w:val="00B375EA"/>
    <w:rsid w:val="00B37DCB"/>
    <w:rsid w:val="00B400BD"/>
    <w:rsid w:val="00B4011B"/>
    <w:rsid w:val="00B42545"/>
    <w:rsid w:val="00B43070"/>
    <w:rsid w:val="00B4363D"/>
    <w:rsid w:val="00B45E94"/>
    <w:rsid w:val="00B4673C"/>
    <w:rsid w:val="00B46761"/>
    <w:rsid w:val="00B47BE1"/>
    <w:rsid w:val="00B5040F"/>
    <w:rsid w:val="00B50FE1"/>
    <w:rsid w:val="00B51A5E"/>
    <w:rsid w:val="00B52FFF"/>
    <w:rsid w:val="00B5310F"/>
    <w:rsid w:val="00B535A9"/>
    <w:rsid w:val="00B542E7"/>
    <w:rsid w:val="00B54754"/>
    <w:rsid w:val="00B577DC"/>
    <w:rsid w:val="00B57CBD"/>
    <w:rsid w:val="00B61DBF"/>
    <w:rsid w:val="00B61DE8"/>
    <w:rsid w:val="00B6201B"/>
    <w:rsid w:val="00B6322B"/>
    <w:rsid w:val="00B637DB"/>
    <w:rsid w:val="00B63DEA"/>
    <w:rsid w:val="00B6450A"/>
    <w:rsid w:val="00B64CCE"/>
    <w:rsid w:val="00B64D86"/>
    <w:rsid w:val="00B65628"/>
    <w:rsid w:val="00B65CE6"/>
    <w:rsid w:val="00B66047"/>
    <w:rsid w:val="00B66458"/>
    <w:rsid w:val="00B67107"/>
    <w:rsid w:val="00B67814"/>
    <w:rsid w:val="00B73038"/>
    <w:rsid w:val="00B73695"/>
    <w:rsid w:val="00B7386F"/>
    <w:rsid w:val="00B739C5"/>
    <w:rsid w:val="00B73FEE"/>
    <w:rsid w:val="00B74144"/>
    <w:rsid w:val="00B74703"/>
    <w:rsid w:val="00B74BBA"/>
    <w:rsid w:val="00B74E55"/>
    <w:rsid w:val="00B76D2D"/>
    <w:rsid w:val="00B807D8"/>
    <w:rsid w:val="00B80E55"/>
    <w:rsid w:val="00B82A3F"/>
    <w:rsid w:val="00B83970"/>
    <w:rsid w:val="00B83987"/>
    <w:rsid w:val="00B84A20"/>
    <w:rsid w:val="00B84C23"/>
    <w:rsid w:val="00B85CF8"/>
    <w:rsid w:val="00B86A9E"/>
    <w:rsid w:val="00B91D24"/>
    <w:rsid w:val="00B9269F"/>
    <w:rsid w:val="00B92837"/>
    <w:rsid w:val="00B9349C"/>
    <w:rsid w:val="00B9367F"/>
    <w:rsid w:val="00B953B5"/>
    <w:rsid w:val="00BA1300"/>
    <w:rsid w:val="00BA20B6"/>
    <w:rsid w:val="00BA2184"/>
    <w:rsid w:val="00BA287C"/>
    <w:rsid w:val="00BA4F05"/>
    <w:rsid w:val="00BA5463"/>
    <w:rsid w:val="00BA602D"/>
    <w:rsid w:val="00BA7085"/>
    <w:rsid w:val="00BA7BBC"/>
    <w:rsid w:val="00BB0269"/>
    <w:rsid w:val="00BB0A08"/>
    <w:rsid w:val="00BB0F33"/>
    <w:rsid w:val="00BB196F"/>
    <w:rsid w:val="00BB19F2"/>
    <w:rsid w:val="00BB1CB1"/>
    <w:rsid w:val="00BB2983"/>
    <w:rsid w:val="00BB2BA7"/>
    <w:rsid w:val="00BB327B"/>
    <w:rsid w:val="00BB4ABB"/>
    <w:rsid w:val="00BB516C"/>
    <w:rsid w:val="00BB5780"/>
    <w:rsid w:val="00BB705D"/>
    <w:rsid w:val="00BB786F"/>
    <w:rsid w:val="00BB7BF7"/>
    <w:rsid w:val="00BC0F79"/>
    <w:rsid w:val="00BC2207"/>
    <w:rsid w:val="00BC2731"/>
    <w:rsid w:val="00BC281E"/>
    <w:rsid w:val="00BC30F1"/>
    <w:rsid w:val="00BC3D18"/>
    <w:rsid w:val="00BC4131"/>
    <w:rsid w:val="00BC44B3"/>
    <w:rsid w:val="00BC481B"/>
    <w:rsid w:val="00BC56BF"/>
    <w:rsid w:val="00BC6A0A"/>
    <w:rsid w:val="00BC748D"/>
    <w:rsid w:val="00BD0087"/>
    <w:rsid w:val="00BD2C38"/>
    <w:rsid w:val="00BD429A"/>
    <w:rsid w:val="00BD49EA"/>
    <w:rsid w:val="00BD566A"/>
    <w:rsid w:val="00BD6173"/>
    <w:rsid w:val="00BD79B7"/>
    <w:rsid w:val="00BE08C0"/>
    <w:rsid w:val="00BE2018"/>
    <w:rsid w:val="00BE2ED3"/>
    <w:rsid w:val="00BE61CF"/>
    <w:rsid w:val="00BE63AC"/>
    <w:rsid w:val="00BF00F5"/>
    <w:rsid w:val="00BF07CC"/>
    <w:rsid w:val="00BF0C91"/>
    <w:rsid w:val="00BF26E4"/>
    <w:rsid w:val="00BF3035"/>
    <w:rsid w:val="00BF33AB"/>
    <w:rsid w:val="00BF3474"/>
    <w:rsid w:val="00BF390C"/>
    <w:rsid w:val="00BF39B1"/>
    <w:rsid w:val="00BF463B"/>
    <w:rsid w:val="00BF4C81"/>
    <w:rsid w:val="00BF636E"/>
    <w:rsid w:val="00BF6A19"/>
    <w:rsid w:val="00C0091F"/>
    <w:rsid w:val="00C01DFF"/>
    <w:rsid w:val="00C03152"/>
    <w:rsid w:val="00C03B71"/>
    <w:rsid w:val="00C04337"/>
    <w:rsid w:val="00C053BB"/>
    <w:rsid w:val="00C059DF"/>
    <w:rsid w:val="00C072C3"/>
    <w:rsid w:val="00C07A72"/>
    <w:rsid w:val="00C10ED7"/>
    <w:rsid w:val="00C119F4"/>
    <w:rsid w:val="00C126A3"/>
    <w:rsid w:val="00C1310D"/>
    <w:rsid w:val="00C14142"/>
    <w:rsid w:val="00C1430F"/>
    <w:rsid w:val="00C14B9B"/>
    <w:rsid w:val="00C14E54"/>
    <w:rsid w:val="00C1501E"/>
    <w:rsid w:val="00C15D05"/>
    <w:rsid w:val="00C16969"/>
    <w:rsid w:val="00C20F92"/>
    <w:rsid w:val="00C21183"/>
    <w:rsid w:val="00C2131A"/>
    <w:rsid w:val="00C21552"/>
    <w:rsid w:val="00C222B1"/>
    <w:rsid w:val="00C228B2"/>
    <w:rsid w:val="00C23DA1"/>
    <w:rsid w:val="00C243C1"/>
    <w:rsid w:val="00C24E39"/>
    <w:rsid w:val="00C30A48"/>
    <w:rsid w:val="00C32CB9"/>
    <w:rsid w:val="00C32CD5"/>
    <w:rsid w:val="00C3421F"/>
    <w:rsid w:val="00C353E2"/>
    <w:rsid w:val="00C3576B"/>
    <w:rsid w:val="00C366F5"/>
    <w:rsid w:val="00C37F8F"/>
    <w:rsid w:val="00C407BE"/>
    <w:rsid w:val="00C41A7C"/>
    <w:rsid w:val="00C41ACE"/>
    <w:rsid w:val="00C43EEE"/>
    <w:rsid w:val="00C449FC"/>
    <w:rsid w:val="00C4588B"/>
    <w:rsid w:val="00C45C91"/>
    <w:rsid w:val="00C47131"/>
    <w:rsid w:val="00C524E6"/>
    <w:rsid w:val="00C52CF5"/>
    <w:rsid w:val="00C52D2C"/>
    <w:rsid w:val="00C54EAE"/>
    <w:rsid w:val="00C569C5"/>
    <w:rsid w:val="00C61619"/>
    <w:rsid w:val="00C62129"/>
    <w:rsid w:val="00C62921"/>
    <w:rsid w:val="00C62B04"/>
    <w:rsid w:val="00C638B0"/>
    <w:rsid w:val="00C63BB0"/>
    <w:rsid w:val="00C641BA"/>
    <w:rsid w:val="00C64259"/>
    <w:rsid w:val="00C64696"/>
    <w:rsid w:val="00C64A29"/>
    <w:rsid w:val="00C660D0"/>
    <w:rsid w:val="00C6764A"/>
    <w:rsid w:val="00C67C4A"/>
    <w:rsid w:val="00C70229"/>
    <w:rsid w:val="00C70381"/>
    <w:rsid w:val="00C707CB"/>
    <w:rsid w:val="00C72173"/>
    <w:rsid w:val="00C767A5"/>
    <w:rsid w:val="00C807C3"/>
    <w:rsid w:val="00C8249D"/>
    <w:rsid w:val="00C82CA5"/>
    <w:rsid w:val="00C82F82"/>
    <w:rsid w:val="00C84EB8"/>
    <w:rsid w:val="00C8559A"/>
    <w:rsid w:val="00C861F7"/>
    <w:rsid w:val="00C86CA5"/>
    <w:rsid w:val="00C86E61"/>
    <w:rsid w:val="00C87130"/>
    <w:rsid w:val="00C877B6"/>
    <w:rsid w:val="00C913D3"/>
    <w:rsid w:val="00C92D3F"/>
    <w:rsid w:val="00C94652"/>
    <w:rsid w:val="00C9631C"/>
    <w:rsid w:val="00C9667A"/>
    <w:rsid w:val="00C97147"/>
    <w:rsid w:val="00C97D1C"/>
    <w:rsid w:val="00CA043F"/>
    <w:rsid w:val="00CA19E3"/>
    <w:rsid w:val="00CA2279"/>
    <w:rsid w:val="00CA3109"/>
    <w:rsid w:val="00CB024A"/>
    <w:rsid w:val="00CB02CE"/>
    <w:rsid w:val="00CB04A9"/>
    <w:rsid w:val="00CB0E8A"/>
    <w:rsid w:val="00CB10B7"/>
    <w:rsid w:val="00CB24FD"/>
    <w:rsid w:val="00CB2E89"/>
    <w:rsid w:val="00CB306D"/>
    <w:rsid w:val="00CB35E7"/>
    <w:rsid w:val="00CB4853"/>
    <w:rsid w:val="00CB50F8"/>
    <w:rsid w:val="00CB6783"/>
    <w:rsid w:val="00CB7BE1"/>
    <w:rsid w:val="00CB7EB9"/>
    <w:rsid w:val="00CB7F94"/>
    <w:rsid w:val="00CC2A74"/>
    <w:rsid w:val="00CC2AD2"/>
    <w:rsid w:val="00CC30B2"/>
    <w:rsid w:val="00CC389B"/>
    <w:rsid w:val="00CC5BBA"/>
    <w:rsid w:val="00CC61AB"/>
    <w:rsid w:val="00CC7CF5"/>
    <w:rsid w:val="00CD142B"/>
    <w:rsid w:val="00CD249C"/>
    <w:rsid w:val="00CD33FC"/>
    <w:rsid w:val="00CD35C2"/>
    <w:rsid w:val="00CD4862"/>
    <w:rsid w:val="00CD4A5F"/>
    <w:rsid w:val="00CD5FE9"/>
    <w:rsid w:val="00CD60B8"/>
    <w:rsid w:val="00CD7623"/>
    <w:rsid w:val="00CD7749"/>
    <w:rsid w:val="00CE0F2F"/>
    <w:rsid w:val="00CE0FE3"/>
    <w:rsid w:val="00CE1BB3"/>
    <w:rsid w:val="00CE21F6"/>
    <w:rsid w:val="00CE345B"/>
    <w:rsid w:val="00CE4237"/>
    <w:rsid w:val="00CE4325"/>
    <w:rsid w:val="00CE52B1"/>
    <w:rsid w:val="00CE5F03"/>
    <w:rsid w:val="00CE6798"/>
    <w:rsid w:val="00CE67B1"/>
    <w:rsid w:val="00CE6A2D"/>
    <w:rsid w:val="00CE796C"/>
    <w:rsid w:val="00CF1611"/>
    <w:rsid w:val="00CF2280"/>
    <w:rsid w:val="00CF65D2"/>
    <w:rsid w:val="00D001C3"/>
    <w:rsid w:val="00D01210"/>
    <w:rsid w:val="00D04175"/>
    <w:rsid w:val="00D0430E"/>
    <w:rsid w:val="00D04324"/>
    <w:rsid w:val="00D05402"/>
    <w:rsid w:val="00D066C5"/>
    <w:rsid w:val="00D06B40"/>
    <w:rsid w:val="00D10BC1"/>
    <w:rsid w:val="00D1166E"/>
    <w:rsid w:val="00D11F39"/>
    <w:rsid w:val="00D127A0"/>
    <w:rsid w:val="00D128F5"/>
    <w:rsid w:val="00D1462B"/>
    <w:rsid w:val="00D15065"/>
    <w:rsid w:val="00D1530D"/>
    <w:rsid w:val="00D15C42"/>
    <w:rsid w:val="00D200F4"/>
    <w:rsid w:val="00D218A4"/>
    <w:rsid w:val="00D22FE9"/>
    <w:rsid w:val="00D230CB"/>
    <w:rsid w:val="00D231A6"/>
    <w:rsid w:val="00D236E6"/>
    <w:rsid w:val="00D238B3"/>
    <w:rsid w:val="00D23990"/>
    <w:rsid w:val="00D25E54"/>
    <w:rsid w:val="00D260EB"/>
    <w:rsid w:val="00D30AD8"/>
    <w:rsid w:val="00D32344"/>
    <w:rsid w:val="00D36232"/>
    <w:rsid w:val="00D3634C"/>
    <w:rsid w:val="00D36E32"/>
    <w:rsid w:val="00D4193E"/>
    <w:rsid w:val="00D44B1E"/>
    <w:rsid w:val="00D458DC"/>
    <w:rsid w:val="00D463F8"/>
    <w:rsid w:val="00D47A0A"/>
    <w:rsid w:val="00D5020D"/>
    <w:rsid w:val="00D50B61"/>
    <w:rsid w:val="00D511B3"/>
    <w:rsid w:val="00D5211E"/>
    <w:rsid w:val="00D52A7E"/>
    <w:rsid w:val="00D53663"/>
    <w:rsid w:val="00D5367E"/>
    <w:rsid w:val="00D537FE"/>
    <w:rsid w:val="00D5440C"/>
    <w:rsid w:val="00D54E26"/>
    <w:rsid w:val="00D55700"/>
    <w:rsid w:val="00D56A7F"/>
    <w:rsid w:val="00D56AE4"/>
    <w:rsid w:val="00D60377"/>
    <w:rsid w:val="00D6078B"/>
    <w:rsid w:val="00D61153"/>
    <w:rsid w:val="00D6144D"/>
    <w:rsid w:val="00D614BD"/>
    <w:rsid w:val="00D6245D"/>
    <w:rsid w:val="00D63211"/>
    <w:rsid w:val="00D63574"/>
    <w:rsid w:val="00D655D4"/>
    <w:rsid w:val="00D66E13"/>
    <w:rsid w:val="00D67E08"/>
    <w:rsid w:val="00D70DEC"/>
    <w:rsid w:val="00D71101"/>
    <w:rsid w:val="00D712C3"/>
    <w:rsid w:val="00D7170B"/>
    <w:rsid w:val="00D72036"/>
    <w:rsid w:val="00D7241C"/>
    <w:rsid w:val="00D73316"/>
    <w:rsid w:val="00D736F9"/>
    <w:rsid w:val="00D75F5B"/>
    <w:rsid w:val="00D763F3"/>
    <w:rsid w:val="00D77778"/>
    <w:rsid w:val="00D77A9C"/>
    <w:rsid w:val="00D803F5"/>
    <w:rsid w:val="00D829C2"/>
    <w:rsid w:val="00D84121"/>
    <w:rsid w:val="00D842C9"/>
    <w:rsid w:val="00D84772"/>
    <w:rsid w:val="00D8501B"/>
    <w:rsid w:val="00D8644D"/>
    <w:rsid w:val="00D868B4"/>
    <w:rsid w:val="00D86DE2"/>
    <w:rsid w:val="00D86EED"/>
    <w:rsid w:val="00D903E6"/>
    <w:rsid w:val="00D91579"/>
    <w:rsid w:val="00D91C40"/>
    <w:rsid w:val="00D922D0"/>
    <w:rsid w:val="00D923F1"/>
    <w:rsid w:val="00D93AA4"/>
    <w:rsid w:val="00D93BA2"/>
    <w:rsid w:val="00D945AE"/>
    <w:rsid w:val="00D95D32"/>
    <w:rsid w:val="00D9694E"/>
    <w:rsid w:val="00D970DB"/>
    <w:rsid w:val="00DA1192"/>
    <w:rsid w:val="00DA16E5"/>
    <w:rsid w:val="00DA2141"/>
    <w:rsid w:val="00DA2EDE"/>
    <w:rsid w:val="00DA3857"/>
    <w:rsid w:val="00DA4237"/>
    <w:rsid w:val="00DA5211"/>
    <w:rsid w:val="00DA666B"/>
    <w:rsid w:val="00DB0478"/>
    <w:rsid w:val="00DB1189"/>
    <w:rsid w:val="00DB14E0"/>
    <w:rsid w:val="00DB20FA"/>
    <w:rsid w:val="00DB24F4"/>
    <w:rsid w:val="00DB37CF"/>
    <w:rsid w:val="00DB3957"/>
    <w:rsid w:val="00DB5544"/>
    <w:rsid w:val="00DB65F9"/>
    <w:rsid w:val="00DB7B4C"/>
    <w:rsid w:val="00DC12B1"/>
    <w:rsid w:val="00DC294B"/>
    <w:rsid w:val="00DC2D5D"/>
    <w:rsid w:val="00DC4123"/>
    <w:rsid w:val="00DC437D"/>
    <w:rsid w:val="00DC7071"/>
    <w:rsid w:val="00DC7A5B"/>
    <w:rsid w:val="00DC7FD1"/>
    <w:rsid w:val="00DD08E8"/>
    <w:rsid w:val="00DD0929"/>
    <w:rsid w:val="00DD11E4"/>
    <w:rsid w:val="00DD2AC5"/>
    <w:rsid w:val="00DD3BE3"/>
    <w:rsid w:val="00DD429B"/>
    <w:rsid w:val="00DD498F"/>
    <w:rsid w:val="00DD5AAE"/>
    <w:rsid w:val="00DD5C4B"/>
    <w:rsid w:val="00DD673F"/>
    <w:rsid w:val="00DD7037"/>
    <w:rsid w:val="00DD7304"/>
    <w:rsid w:val="00DD7888"/>
    <w:rsid w:val="00DE16C8"/>
    <w:rsid w:val="00DE21D3"/>
    <w:rsid w:val="00DE2301"/>
    <w:rsid w:val="00DE2920"/>
    <w:rsid w:val="00DE2DD9"/>
    <w:rsid w:val="00DE44C2"/>
    <w:rsid w:val="00DE457E"/>
    <w:rsid w:val="00DE4A83"/>
    <w:rsid w:val="00DE5390"/>
    <w:rsid w:val="00DE6D2C"/>
    <w:rsid w:val="00DF031D"/>
    <w:rsid w:val="00DF0642"/>
    <w:rsid w:val="00DF107C"/>
    <w:rsid w:val="00DF18E7"/>
    <w:rsid w:val="00DF197D"/>
    <w:rsid w:val="00DF2E0A"/>
    <w:rsid w:val="00DF312A"/>
    <w:rsid w:val="00DF349D"/>
    <w:rsid w:val="00DF3928"/>
    <w:rsid w:val="00DF4962"/>
    <w:rsid w:val="00DF69BF"/>
    <w:rsid w:val="00E00B29"/>
    <w:rsid w:val="00E019D4"/>
    <w:rsid w:val="00E03F58"/>
    <w:rsid w:val="00E05678"/>
    <w:rsid w:val="00E05859"/>
    <w:rsid w:val="00E0649C"/>
    <w:rsid w:val="00E07CEE"/>
    <w:rsid w:val="00E11724"/>
    <w:rsid w:val="00E13303"/>
    <w:rsid w:val="00E13E4E"/>
    <w:rsid w:val="00E13F3E"/>
    <w:rsid w:val="00E15209"/>
    <w:rsid w:val="00E15B0C"/>
    <w:rsid w:val="00E16127"/>
    <w:rsid w:val="00E16583"/>
    <w:rsid w:val="00E168EA"/>
    <w:rsid w:val="00E21B2A"/>
    <w:rsid w:val="00E241CF"/>
    <w:rsid w:val="00E242E4"/>
    <w:rsid w:val="00E255FD"/>
    <w:rsid w:val="00E25CAF"/>
    <w:rsid w:val="00E261B9"/>
    <w:rsid w:val="00E26825"/>
    <w:rsid w:val="00E27AD8"/>
    <w:rsid w:val="00E27F23"/>
    <w:rsid w:val="00E3095C"/>
    <w:rsid w:val="00E32685"/>
    <w:rsid w:val="00E32A36"/>
    <w:rsid w:val="00E333C9"/>
    <w:rsid w:val="00E33E03"/>
    <w:rsid w:val="00E36514"/>
    <w:rsid w:val="00E40825"/>
    <w:rsid w:val="00E40B2C"/>
    <w:rsid w:val="00E4172F"/>
    <w:rsid w:val="00E424F6"/>
    <w:rsid w:val="00E4257A"/>
    <w:rsid w:val="00E42E7D"/>
    <w:rsid w:val="00E43350"/>
    <w:rsid w:val="00E4432D"/>
    <w:rsid w:val="00E44D08"/>
    <w:rsid w:val="00E45010"/>
    <w:rsid w:val="00E45FF5"/>
    <w:rsid w:val="00E46372"/>
    <w:rsid w:val="00E4646B"/>
    <w:rsid w:val="00E471B4"/>
    <w:rsid w:val="00E52F49"/>
    <w:rsid w:val="00E52FAF"/>
    <w:rsid w:val="00E552CD"/>
    <w:rsid w:val="00E5548B"/>
    <w:rsid w:val="00E55F8E"/>
    <w:rsid w:val="00E6019E"/>
    <w:rsid w:val="00E60248"/>
    <w:rsid w:val="00E6067E"/>
    <w:rsid w:val="00E618C7"/>
    <w:rsid w:val="00E6214D"/>
    <w:rsid w:val="00E64543"/>
    <w:rsid w:val="00E67E1D"/>
    <w:rsid w:val="00E701CC"/>
    <w:rsid w:val="00E70A78"/>
    <w:rsid w:val="00E71065"/>
    <w:rsid w:val="00E711E6"/>
    <w:rsid w:val="00E71A2D"/>
    <w:rsid w:val="00E75E10"/>
    <w:rsid w:val="00E76743"/>
    <w:rsid w:val="00E77320"/>
    <w:rsid w:val="00E7785D"/>
    <w:rsid w:val="00E80CDA"/>
    <w:rsid w:val="00E81642"/>
    <w:rsid w:val="00E817D5"/>
    <w:rsid w:val="00E828C4"/>
    <w:rsid w:val="00E84195"/>
    <w:rsid w:val="00E85785"/>
    <w:rsid w:val="00E85DC2"/>
    <w:rsid w:val="00E870F8"/>
    <w:rsid w:val="00E8785D"/>
    <w:rsid w:val="00E90BF9"/>
    <w:rsid w:val="00E9146C"/>
    <w:rsid w:val="00E91548"/>
    <w:rsid w:val="00E91E72"/>
    <w:rsid w:val="00E929CD"/>
    <w:rsid w:val="00E92A10"/>
    <w:rsid w:val="00E9340C"/>
    <w:rsid w:val="00E94394"/>
    <w:rsid w:val="00E96923"/>
    <w:rsid w:val="00EA1C6C"/>
    <w:rsid w:val="00EA20F1"/>
    <w:rsid w:val="00EA2BA6"/>
    <w:rsid w:val="00EA2BE2"/>
    <w:rsid w:val="00EA4AD0"/>
    <w:rsid w:val="00EA54A8"/>
    <w:rsid w:val="00EA5B06"/>
    <w:rsid w:val="00EA5EBB"/>
    <w:rsid w:val="00EA6F22"/>
    <w:rsid w:val="00EA7045"/>
    <w:rsid w:val="00EA7FB9"/>
    <w:rsid w:val="00EB1F6D"/>
    <w:rsid w:val="00EB2003"/>
    <w:rsid w:val="00EB3005"/>
    <w:rsid w:val="00EB3178"/>
    <w:rsid w:val="00EB488A"/>
    <w:rsid w:val="00EB5BC8"/>
    <w:rsid w:val="00EB5F15"/>
    <w:rsid w:val="00EB6363"/>
    <w:rsid w:val="00EB6478"/>
    <w:rsid w:val="00EB76C6"/>
    <w:rsid w:val="00EB7982"/>
    <w:rsid w:val="00EC0455"/>
    <w:rsid w:val="00EC08A4"/>
    <w:rsid w:val="00EC1D4A"/>
    <w:rsid w:val="00EC23B8"/>
    <w:rsid w:val="00EC26F2"/>
    <w:rsid w:val="00EC6192"/>
    <w:rsid w:val="00EC66DB"/>
    <w:rsid w:val="00ED0838"/>
    <w:rsid w:val="00ED19D3"/>
    <w:rsid w:val="00ED5B8E"/>
    <w:rsid w:val="00ED5DDE"/>
    <w:rsid w:val="00ED664C"/>
    <w:rsid w:val="00ED675D"/>
    <w:rsid w:val="00EE0BE1"/>
    <w:rsid w:val="00EE13A0"/>
    <w:rsid w:val="00EE1C35"/>
    <w:rsid w:val="00EE640E"/>
    <w:rsid w:val="00EE6A26"/>
    <w:rsid w:val="00EF0E76"/>
    <w:rsid w:val="00EF1034"/>
    <w:rsid w:val="00EF15F6"/>
    <w:rsid w:val="00EF1627"/>
    <w:rsid w:val="00EF22D6"/>
    <w:rsid w:val="00EF27F4"/>
    <w:rsid w:val="00EF5250"/>
    <w:rsid w:val="00EF6A04"/>
    <w:rsid w:val="00F00798"/>
    <w:rsid w:val="00F01286"/>
    <w:rsid w:val="00F05971"/>
    <w:rsid w:val="00F05F86"/>
    <w:rsid w:val="00F1028B"/>
    <w:rsid w:val="00F103A3"/>
    <w:rsid w:val="00F11DCC"/>
    <w:rsid w:val="00F12807"/>
    <w:rsid w:val="00F13511"/>
    <w:rsid w:val="00F14D20"/>
    <w:rsid w:val="00F1555F"/>
    <w:rsid w:val="00F167C8"/>
    <w:rsid w:val="00F16E90"/>
    <w:rsid w:val="00F17B18"/>
    <w:rsid w:val="00F17BDA"/>
    <w:rsid w:val="00F22D8A"/>
    <w:rsid w:val="00F233D8"/>
    <w:rsid w:val="00F239CD"/>
    <w:rsid w:val="00F24AEF"/>
    <w:rsid w:val="00F27AAB"/>
    <w:rsid w:val="00F3043B"/>
    <w:rsid w:val="00F307E6"/>
    <w:rsid w:val="00F3165F"/>
    <w:rsid w:val="00F32938"/>
    <w:rsid w:val="00F33906"/>
    <w:rsid w:val="00F33E9C"/>
    <w:rsid w:val="00F345E5"/>
    <w:rsid w:val="00F35172"/>
    <w:rsid w:val="00F37356"/>
    <w:rsid w:val="00F4008D"/>
    <w:rsid w:val="00F404B0"/>
    <w:rsid w:val="00F407A1"/>
    <w:rsid w:val="00F4094B"/>
    <w:rsid w:val="00F409DA"/>
    <w:rsid w:val="00F40D81"/>
    <w:rsid w:val="00F416E3"/>
    <w:rsid w:val="00F425D9"/>
    <w:rsid w:val="00F42E4D"/>
    <w:rsid w:val="00F435A6"/>
    <w:rsid w:val="00F43837"/>
    <w:rsid w:val="00F44E08"/>
    <w:rsid w:val="00F44FCA"/>
    <w:rsid w:val="00F4503F"/>
    <w:rsid w:val="00F4535F"/>
    <w:rsid w:val="00F50F4F"/>
    <w:rsid w:val="00F527FF"/>
    <w:rsid w:val="00F5472F"/>
    <w:rsid w:val="00F5531B"/>
    <w:rsid w:val="00F5537D"/>
    <w:rsid w:val="00F55E89"/>
    <w:rsid w:val="00F560D1"/>
    <w:rsid w:val="00F570B8"/>
    <w:rsid w:val="00F616B0"/>
    <w:rsid w:val="00F61C64"/>
    <w:rsid w:val="00F62ED2"/>
    <w:rsid w:val="00F6498B"/>
    <w:rsid w:val="00F64D8A"/>
    <w:rsid w:val="00F650A1"/>
    <w:rsid w:val="00F652D5"/>
    <w:rsid w:val="00F65A5F"/>
    <w:rsid w:val="00F65E54"/>
    <w:rsid w:val="00F66C56"/>
    <w:rsid w:val="00F7021C"/>
    <w:rsid w:val="00F712E5"/>
    <w:rsid w:val="00F71FDA"/>
    <w:rsid w:val="00F7356B"/>
    <w:rsid w:val="00F7398A"/>
    <w:rsid w:val="00F73F3D"/>
    <w:rsid w:val="00F777B2"/>
    <w:rsid w:val="00F81875"/>
    <w:rsid w:val="00F81F37"/>
    <w:rsid w:val="00F839D0"/>
    <w:rsid w:val="00F83B70"/>
    <w:rsid w:val="00F83BD3"/>
    <w:rsid w:val="00F84717"/>
    <w:rsid w:val="00F85007"/>
    <w:rsid w:val="00F85C34"/>
    <w:rsid w:val="00F85C39"/>
    <w:rsid w:val="00F85D96"/>
    <w:rsid w:val="00F86AD6"/>
    <w:rsid w:val="00F870C2"/>
    <w:rsid w:val="00F87397"/>
    <w:rsid w:val="00F87EB1"/>
    <w:rsid w:val="00F9115C"/>
    <w:rsid w:val="00F913E0"/>
    <w:rsid w:val="00F91E68"/>
    <w:rsid w:val="00F91FD5"/>
    <w:rsid w:val="00F922F9"/>
    <w:rsid w:val="00F93248"/>
    <w:rsid w:val="00F93921"/>
    <w:rsid w:val="00F93CB0"/>
    <w:rsid w:val="00F942C0"/>
    <w:rsid w:val="00F95574"/>
    <w:rsid w:val="00F95B6B"/>
    <w:rsid w:val="00F960A8"/>
    <w:rsid w:val="00F97FBC"/>
    <w:rsid w:val="00FA09F7"/>
    <w:rsid w:val="00FA0B8D"/>
    <w:rsid w:val="00FA2EBE"/>
    <w:rsid w:val="00FA3978"/>
    <w:rsid w:val="00FA4234"/>
    <w:rsid w:val="00FA44CA"/>
    <w:rsid w:val="00FB02DF"/>
    <w:rsid w:val="00FB0C04"/>
    <w:rsid w:val="00FB3F56"/>
    <w:rsid w:val="00FB4772"/>
    <w:rsid w:val="00FB595C"/>
    <w:rsid w:val="00FB716C"/>
    <w:rsid w:val="00FB7304"/>
    <w:rsid w:val="00FB74F5"/>
    <w:rsid w:val="00FC1FAA"/>
    <w:rsid w:val="00FC4451"/>
    <w:rsid w:val="00FC5E56"/>
    <w:rsid w:val="00FC668F"/>
    <w:rsid w:val="00FC6E7C"/>
    <w:rsid w:val="00FC71C4"/>
    <w:rsid w:val="00FD0018"/>
    <w:rsid w:val="00FD0800"/>
    <w:rsid w:val="00FD0DE2"/>
    <w:rsid w:val="00FD2DDE"/>
    <w:rsid w:val="00FD2E64"/>
    <w:rsid w:val="00FD6159"/>
    <w:rsid w:val="00FD6729"/>
    <w:rsid w:val="00FD6CBD"/>
    <w:rsid w:val="00FE019E"/>
    <w:rsid w:val="00FE0649"/>
    <w:rsid w:val="00FE1D6B"/>
    <w:rsid w:val="00FE1E6A"/>
    <w:rsid w:val="00FE33F8"/>
    <w:rsid w:val="00FE44BD"/>
    <w:rsid w:val="00FE4E1C"/>
    <w:rsid w:val="00FE7E1E"/>
    <w:rsid w:val="00FF0280"/>
    <w:rsid w:val="00FF03A6"/>
    <w:rsid w:val="00FF2781"/>
    <w:rsid w:val="00FF3F77"/>
    <w:rsid w:val="00FF4898"/>
    <w:rsid w:val="00FF77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21F23"/>
  <w15:docId w15:val="{5BAF6CA0-D378-4800-93B1-26F967492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1FD0"/>
    <w:rPr>
      <w:rFonts w:ascii="Times New Roman" w:eastAsia="Times New Roman" w:hAnsi="Times New Roman"/>
    </w:rPr>
  </w:style>
  <w:style w:type="paragraph" w:styleId="Antrat1">
    <w:name w:val="heading 1"/>
    <w:aliases w:val="Appendix"/>
    <w:basedOn w:val="prastasis"/>
    <w:next w:val="prastasis"/>
    <w:link w:val="Antrat1Diagrama"/>
    <w:qFormat/>
    <w:rsid w:val="00BF33AB"/>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qFormat/>
    <w:rsid w:val="00BF33AB"/>
    <w:pPr>
      <w:numPr>
        <w:ilvl w:val="1"/>
        <w:numId w:val="1"/>
      </w:numPr>
      <w:jc w:val="both"/>
      <w:outlineLvl w:val="1"/>
    </w:pPr>
    <w:rPr>
      <w:sz w:val="24"/>
    </w:rPr>
  </w:style>
  <w:style w:type="paragraph" w:styleId="Antrat3">
    <w:name w:val="heading 3"/>
    <w:aliases w:val="Section Header3,Sub-Clause Paragraph"/>
    <w:basedOn w:val="prastasis"/>
    <w:next w:val="prastasis"/>
    <w:link w:val="Antrat3Diagrama"/>
    <w:qFormat/>
    <w:rsid w:val="00BF33AB"/>
    <w:pPr>
      <w:keepNext/>
      <w:numPr>
        <w:ilvl w:val="2"/>
        <w:numId w:val="1"/>
      </w:numPr>
      <w:jc w:val="both"/>
      <w:outlineLvl w:val="2"/>
    </w:pPr>
    <w:rPr>
      <w:sz w:val="24"/>
    </w:rPr>
  </w:style>
  <w:style w:type="paragraph" w:styleId="Antrat4">
    <w:name w:val="heading 4"/>
    <w:aliases w:val="Heading 4 Char Char Char Char, Sub-Clause Sub-paragraph,Sub-Clause Sub-paragraph"/>
    <w:basedOn w:val="prastasis"/>
    <w:next w:val="prastasis"/>
    <w:link w:val="Antrat4Diagrama"/>
    <w:qFormat/>
    <w:rsid w:val="00BF33AB"/>
    <w:pPr>
      <w:keepNext/>
      <w:numPr>
        <w:ilvl w:val="3"/>
        <w:numId w:val="1"/>
      </w:numPr>
      <w:outlineLvl w:val="3"/>
    </w:pPr>
    <w:rPr>
      <w:b/>
      <w:sz w:val="44"/>
    </w:rPr>
  </w:style>
  <w:style w:type="paragraph" w:styleId="Antrat5">
    <w:name w:val="heading 5"/>
    <w:basedOn w:val="prastasis"/>
    <w:next w:val="prastasis"/>
    <w:link w:val="Antrat5Diagrama"/>
    <w:qFormat/>
    <w:rsid w:val="00BF33AB"/>
    <w:pPr>
      <w:keepNext/>
      <w:numPr>
        <w:ilvl w:val="4"/>
        <w:numId w:val="1"/>
      </w:numPr>
      <w:outlineLvl w:val="4"/>
    </w:pPr>
    <w:rPr>
      <w:b/>
      <w:sz w:val="40"/>
    </w:rPr>
  </w:style>
  <w:style w:type="paragraph" w:styleId="Antrat6">
    <w:name w:val="heading 6"/>
    <w:basedOn w:val="prastasis"/>
    <w:next w:val="prastasis"/>
    <w:link w:val="Antrat6Diagrama"/>
    <w:qFormat/>
    <w:rsid w:val="00BF33AB"/>
    <w:pPr>
      <w:keepNext/>
      <w:numPr>
        <w:ilvl w:val="5"/>
        <w:numId w:val="1"/>
      </w:numPr>
      <w:outlineLvl w:val="5"/>
    </w:pPr>
    <w:rPr>
      <w:b/>
      <w:sz w:val="36"/>
    </w:rPr>
  </w:style>
  <w:style w:type="paragraph" w:styleId="Antrat7">
    <w:name w:val="heading 7"/>
    <w:basedOn w:val="prastasis"/>
    <w:next w:val="prastasis"/>
    <w:link w:val="Antrat7Diagrama"/>
    <w:qFormat/>
    <w:rsid w:val="00BF33AB"/>
    <w:pPr>
      <w:keepNext/>
      <w:numPr>
        <w:ilvl w:val="6"/>
        <w:numId w:val="1"/>
      </w:numPr>
      <w:outlineLvl w:val="6"/>
    </w:pPr>
    <w:rPr>
      <w:sz w:val="48"/>
    </w:rPr>
  </w:style>
  <w:style w:type="paragraph" w:styleId="Antrat8">
    <w:name w:val="heading 8"/>
    <w:basedOn w:val="prastasis"/>
    <w:next w:val="prastasis"/>
    <w:link w:val="Antrat8Diagrama"/>
    <w:qFormat/>
    <w:rsid w:val="00BF33AB"/>
    <w:pPr>
      <w:keepNext/>
      <w:numPr>
        <w:ilvl w:val="7"/>
        <w:numId w:val="1"/>
      </w:numPr>
      <w:outlineLvl w:val="7"/>
    </w:pPr>
    <w:rPr>
      <w:b/>
      <w:sz w:val="18"/>
    </w:rPr>
  </w:style>
  <w:style w:type="paragraph" w:styleId="Antrat9">
    <w:name w:val="heading 9"/>
    <w:basedOn w:val="prastasis"/>
    <w:next w:val="prastasis"/>
    <w:link w:val="Antrat9Diagrama"/>
    <w:qFormat/>
    <w:rsid w:val="00BF33AB"/>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BF33AB"/>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link w:val="Antrat2"/>
    <w:rsid w:val="00BF33AB"/>
    <w:rPr>
      <w:rFonts w:ascii="Times New Roman" w:eastAsia="Times New Roman" w:hAnsi="Times New Roman" w:cs="Times New Roman"/>
      <w:sz w:val="24"/>
      <w:szCs w:val="20"/>
      <w:lang w:val="lt-LT" w:eastAsia="lt-LT"/>
    </w:rPr>
  </w:style>
  <w:style w:type="character" w:customStyle="1" w:styleId="Antrat3Diagrama">
    <w:name w:val="Antraštė 3 Diagrama"/>
    <w:aliases w:val="Section Header3 Diagrama,Sub-Clause Paragraph Diagrama"/>
    <w:link w:val="Antrat3"/>
    <w:rsid w:val="00BF33AB"/>
    <w:rPr>
      <w:rFonts w:ascii="Times New Roman" w:eastAsia="Times New Roman" w:hAnsi="Times New Roman" w:cs="Times New Roman"/>
      <w:sz w:val="24"/>
      <w:szCs w:val="20"/>
      <w:lang w:val="lt-LT" w:eastAsia="lt-LT"/>
    </w:rPr>
  </w:style>
  <w:style w:type="character" w:customStyle="1" w:styleId="Antrat4Diagrama">
    <w:name w:val="Antraštė 4 Diagrama"/>
    <w:aliases w:val="Heading 4 Char Char Char Char Diagrama, Sub-Clause Sub-paragraph Diagrama,Sub-Clause Sub-paragraph Diagrama"/>
    <w:link w:val="Antrat4"/>
    <w:rsid w:val="00BF33AB"/>
    <w:rPr>
      <w:rFonts w:ascii="Times New Roman" w:eastAsia="Times New Roman" w:hAnsi="Times New Roman" w:cs="Times New Roman"/>
      <w:b/>
      <w:sz w:val="44"/>
      <w:szCs w:val="20"/>
      <w:lang w:val="lt-LT" w:eastAsia="lt-LT"/>
    </w:rPr>
  </w:style>
  <w:style w:type="character" w:customStyle="1" w:styleId="Antrat5Diagrama">
    <w:name w:val="Antraštė 5 Diagrama"/>
    <w:link w:val="Antrat5"/>
    <w:rsid w:val="00BF33AB"/>
    <w:rPr>
      <w:rFonts w:ascii="Times New Roman" w:eastAsia="Times New Roman" w:hAnsi="Times New Roman" w:cs="Times New Roman"/>
      <w:b/>
      <w:sz w:val="40"/>
      <w:szCs w:val="20"/>
      <w:lang w:val="lt-LT" w:eastAsia="lt-LT"/>
    </w:rPr>
  </w:style>
  <w:style w:type="character" w:customStyle="1" w:styleId="Antrat6Diagrama">
    <w:name w:val="Antraštė 6 Diagrama"/>
    <w:link w:val="Antrat6"/>
    <w:rsid w:val="00BF33AB"/>
    <w:rPr>
      <w:rFonts w:ascii="Times New Roman" w:eastAsia="Times New Roman" w:hAnsi="Times New Roman" w:cs="Times New Roman"/>
      <w:b/>
      <w:sz w:val="36"/>
      <w:szCs w:val="20"/>
      <w:lang w:val="lt-LT" w:eastAsia="lt-LT"/>
    </w:rPr>
  </w:style>
  <w:style w:type="character" w:customStyle="1" w:styleId="Antrat7Diagrama">
    <w:name w:val="Antraštė 7 Diagrama"/>
    <w:link w:val="Antrat7"/>
    <w:rsid w:val="00BF33AB"/>
    <w:rPr>
      <w:rFonts w:ascii="Times New Roman" w:eastAsia="Times New Roman" w:hAnsi="Times New Roman" w:cs="Times New Roman"/>
      <w:sz w:val="48"/>
      <w:szCs w:val="20"/>
      <w:lang w:val="lt-LT" w:eastAsia="lt-LT"/>
    </w:rPr>
  </w:style>
  <w:style w:type="character" w:customStyle="1" w:styleId="Antrat8Diagrama">
    <w:name w:val="Antraštė 8 Diagrama"/>
    <w:link w:val="Antrat8"/>
    <w:rsid w:val="00BF33AB"/>
    <w:rPr>
      <w:rFonts w:ascii="Times New Roman" w:eastAsia="Times New Roman" w:hAnsi="Times New Roman" w:cs="Times New Roman"/>
      <w:b/>
      <w:sz w:val="18"/>
      <w:szCs w:val="20"/>
      <w:lang w:val="lt-LT" w:eastAsia="lt-LT"/>
    </w:rPr>
  </w:style>
  <w:style w:type="character" w:customStyle="1" w:styleId="Antrat9Diagrama">
    <w:name w:val="Antraštė 9 Diagrama"/>
    <w:link w:val="Antrat9"/>
    <w:rsid w:val="00BF33AB"/>
    <w:rPr>
      <w:rFonts w:ascii="Times New Roman" w:eastAsia="Times New Roman" w:hAnsi="Times New Roman" w:cs="Times New Roman"/>
      <w:sz w:val="40"/>
      <w:szCs w:val="20"/>
      <w:lang w:val="lt-LT" w:eastAsia="lt-LT"/>
    </w:rPr>
  </w:style>
  <w:style w:type="paragraph" w:styleId="Antrats">
    <w:name w:val="header"/>
    <w:basedOn w:val="prastasis"/>
    <w:link w:val="AntratsDiagrama"/>
    <w:rsid w:val="00BF33AB"/>
    <w:pPr>
      <w:widowControl w:val="0"/>
      <w:tabs>
        <w:tab w:val="center" w:pos="4153"/>
        <w:tab w:val="right" w:pos="8306"/>
      </w:tabs>
      <w:spacing w:after="20"/>
      <w:jc w:val="both"/>
    </w:pPr>
    <w:rPr>
      <w:sz w:val="24"/>
    </w:rPr>
  </w:style>
  <w:style w:type="character" w:customStyle="1" w:styleId="AntratsDiagrama">
    <w:name w:val="Antraštės Diagrama"/>
    <w:link w:val="Antrats"/>
    <w:rsid w:val="00BF33AB"/>
    <w:rPr>
      <w:rFonts w:ascii="Times New Roman" w:eastAsia="Times New Roman" w:hAnsi="Times New Roman" w:cs="Times New Roman"/>
      <w:sz w:val="24"/>
      <w:szCs w:val="20"/>
      <w:lang w:val="lt-LT" w:eastAsia="lt-LT"/>
    </w:rPr>
  </w:style>
  <w:style w:type="character" w:styleId="Hipersaitas">
    <w:name w:val="Hyperlink"/>
    <w:rsid w:val="00BF33AB"/>
    <w:rPr>
      <w:color w:val="0000FF"/>
      <w:u w:val="single"/>
    </w:rPr>
  </w:style>
  <w:style w:type="character" w:styleId="Puslapionumeris">
    <w:name w:val="page number"/>
    <w:basedOn w:val="Numatytasispastraiposriftas"/>
    <w:rsid w:val="00BF33AB"/>
  </w:style>
  <w:style w:type="paragraph" w:styleId="prastasiniatinklio">
    <w:name w:val="Normal (Web)"/>
    <w:basedOn w:val="prastasis"/>
    <w:rsid w:val="00BF33AB"/>
    <w:pPr>
      <w:spacing w:before="100" w:beforeAutospacing="1" w:after="100" w:afterAutospacing="1"/>
    </w:pPr>
    <w:rPr>
      <w:sz w:val="24"/>
      <w:szCs w:val="24"/>
    </w:rPr>
  </w:style>
  <w:style w:type="character" w:styleId="Komentaronuoroda">
    <w:name w:val="annotation reference"/>
    <w:uiPriority w:val="99"/>
    <w:rsid w:val="00BF33AB"/>
    <w:rPr>
      <w:sz w:val="16"/>
      <w:szCs w:val="16"/>
    </w:rPr>
  </w:style>
  <w:style w:type="paragraph" w:styleId="Komentarotekstas">
    <w:name w:val="annotation text"/>
    <w:basedOn w:val="prastasis"/>
    <w:link w:val="KomentarotekstasDiagrama"/>
    <w:uiPriority w:val="99"/>
    <w:rsid w:val="00BF33AB"/>
  </w:style>
  <w:style w:type="character" w:customStyle="1" w:styleId="KomentarotekstasDiagrama">
    <w:name w:val="Komentaro tekstas Diagrama"/>
    <w:link w:val="Komentarotekstas"/>
    <w:uiPriority w:val="99"/>
    <w:rsid w:val="00BF33AB"/>
    <w:rPr>
      <w:rFonts w:ascii="Times New Roman" w:eastAsia="Times New Roman" w:hAnsi="Times New Roman" w:cs="Times New Roman"/>
      <w:sz w:val="20"/>
      <w:szCs w:val="20"/>
      <w:lang w:val="lt-LT" w:eastAsia="lt-LT"/>
    </w:rPr>
  </w:style>
  <w:style w:type="paragraph" w:styleId="Debesliotekstas">
    <w:name w:val="Balloon Text"/>
    <w:basedOn w:val="prastasis"/>
    <w:link w:val="DebesliotekstasDiagrama"/>
    <w:uiPriority w:val="99"/>
    <w:semiHidden/>
    <w:unhideWhenUsed/>
    <w:rsid w:val="00BF33AB"/>
    <w:rPr>
      <w:rFonts w:ascii="Tahoma" w:hAnsi="Tahoma" w:cs="Tahoma"/>
      <w:sz w:val="16"/>
      <w:szCs w:val="16"/>
    </w:rPr>
  </w:style>
  <w:style w:type="character" w:customStyle="1" w:styleId="DebesliotekstasDiagrama">
    <w:name w:val="Debesėlio tekstas Diagrama"/>
    <w:link w:val="Debesliotekstas"/>
    <w:uiPriority w:val="99"/>
    <w:semiHidden/>
    <w:rsid w:val="00BF33AB"/>
    <w:rPr>
      <w:rFonts w:ascii="Tahoma" w:eastAsia="Times New Roman" w:hAnsi="Tahoma" w:cs="Tahoma"/>
      <w:sz w:val="16"/>
      <w:szCs w:val="16"/>
      <w:lang w:val="lt-LT" w:eastAsia="lt-LT"/>
    </w:rPr>
  </w:style>
  <w:style w:type="paragraph" w:styleId="Tekstoblokas">
    <w:name w:val="Block Text"/>
    <w:basedOn w:val="prastasis"/>
    <w:uiPriority w:val="99"/>
    <w:rsid w:val="00827F43"/>
    <w:pPr>
      <w:tabs>
        <w:tab w:val="left" w:pos="1080"/>
      </w:tabs>
      <w:suppressAutoHyphens/>
      <w:spacing w:after="200"/>
      <w:ind w:left="1080" w:right="-72" w:hanging="540"/>
      <w:jc w:val="both"/>
    </w:pPr>
    <w:rPr>
      <w:sz w:val="24"/>
    </w:rPr>
  </w:style>
  <w:style w:type="paragraph" w:styleId="Puslapioinaostekstas">
    <w:name w:val="footnote text"/>
    <w:basedOn w:val="prastasis"/>
    <w:link w:val="PuslapioinaostekstasDiagrama"/>
    <w:unhideWhenUsed/>
    <w:rsid w:val="00E15209"/>
  </w:style>
  <w:style w:type="character" w:customStyle="1" w:styleId="PuslapioinaostekstasDiagrama">
    <w:name w:val="Puslapio išnašos tekstas Diagrama"/>
    <w:link w:val="Puslapioinaostekstas"/>
    <w:rsid w:val="00E15209"/>
    <w:rPr>
      <w:rFonts w:ascii="Times New Roman" w:eastAsia="Times New Roman" w:hAnsi="Times New Roman"/>
    </w:rPr>
  </w:style>
  <w:style w:type="character" w:styleId="Puslapioinaosnuoroda">
    <w:name w:val="footnote reference"/>
    <w:uiPriority w:val="99"/>
    <w:unhideWhenUsed/>
    <w:rsid w:val="00E15209"/>
    <w:rPr>
      <w:vertAlign w:val="superscript"/>
    </w:rPr>
  </w:style>
  <w:style w:type="paragraph" w:styleId="Pagrindinistekstas">
    <w:name w:val="Body Text"/>
    <w:basedOn w:val="prastasis"/>
    <w:link w:val="PagrindinistekstasDiagrama"/>
    <w:rsid w:val="0055404F"/>
    <w:pPr>
      <w:jc w:val="both"/>
    </w:pPr>
    <w:rPr>
      <w:lang w:eastAsia="en-US"/>
    </w:rPr>
  </w:style>
  <w:style w:type="character" w:customStyle="1" w:styleId="PagrindinistekstasDiagrama">
    <w:name w:val="Pagrindinis tekstas Diagrama"/>
    <w:link w:val="Pagrindinistekstas"/>
    <w:rsid w:val="0055404F"/>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E8785D"/>
    <w:rPr>
      <w:b/>
      <w:bCs/>
    </w:rPr>
  </w:style>
  <w:style w:type="character" w:customStyle="1" w:styleId="KomentarotemaDiagrama">
    <w:name w:val="Komentaro tema Diagrama"/>
    <w:link w:val="Komentarotema"/>
    <w:uiPriority w:val="99"/>
    <w:semiHidden/>
    <w:rsid w:val="00E8785D"/>
    <w:rPr>
      <w:rFonts w:ascii="Times New Roman" w:eastAsia="Times New Roman" w:hAnsi="Times New Roman" w:cs="Times New Roman"/>
      <w:b/>
      <w:bCs/>
      <w:sz w:val="20"/>
      <w:szCs w:val="20"/>
      <w:lang w:val="lt-LT" w:eastAsia="lt-LT"/>
    </w:rPr>
  </w:style>
  <w:style w:type="paragraph" w:customStyle="1" w:styleId="bodytext">
    <w:name w:val="bodytext"/>
    <w:basedOn w:val="prastasis"/>
    <w:rsid w:val="00435B34"/>
    <w:pPr>
      <w:spacing w:before="100" w:beforeAutospacing="1" w:after="100" w:afterAutospacing="1"/>
    </w:pPr>
    <w:rPr>
      <w:sz w:val="24"/>
      <w:szCs w:val="24"/>
    </w:rPr>
  </w:style>
  <w:style w:type="table" w:styleId="Lentelstinklelis">
    <w:name w:val="Table Grid"/>
    <w:basedOn w:val="prastojilentel"/>
    <w:uiPriority w:val="59"/>
    <w:rsid w:val="00083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qFormat/>
    <w:rsid w:val="00FD0018"/>
    <w:pPr>
      <w:ind w:left="720"/>
      <w:contextualSpacing/>
    </w:pPr>
  </w:style>
  <w:style w:type="paragraph" w:styleId="Pataisymai">
    <w:name w:val="Revision"/>
    <w:hidden/>
    <w:uiPriority w:val="99"/>
    <w:semiHidden/>
    <w:rsid w:val="00515251"/>
    <w:rPr>
      <w:rFonts w:ascii="Times New Roman" w:eastAsia="Times New Roman" w:hAnsi="Times New Roman"/>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qFormat/>
    <w:locked/>
    <w:rsid w:val="00A06CD1"/>
    <w:rPr>
      <w:rFonts w:ascii="Times New Roman" w:eastAsia="Times New Roman" w:hAnsi="Times New Roman"/>
    </w:rPr>
  </w:style>
  <w:style w:type="paragraph" w:customStyle="1" w:styleId="Body2">
    <w:name w:val="Body 2"/>
    <w:rsid w:val="00464EC5"/>
    <w:pPr>
      <w:pBdr>
        <w:top w:val="nil"/>
        <w:left w:val="nil"/>
        <w:bottom w:val="nil"/>
        <w:right w:val="nil"/>
        <w:between w:val="nil"/>
        <w:bar w:val="nil"/>
      </w:pBdr>
      <w:suppressAutoHyphens/>
      <w:spacing w:after="40"/>
      <w:jc w:val="both"/>
    </w:pPr>
    <w:rPr>
      <w:rFonts w:ascii="Times New Roman" w:eastAsia="Times New Roman" w:hAnsi="Times New Roman"/>
      <w:color w:val="000000"/>
      <w:sz w:val="22"/>
      <w:szCs w:val="22"/>
      <w:bdr w:val="nil"/>
      <w14:textOutline w14:w="0" w14:cap="flat" w14:cmpd="sng" w14:algn="ctr">
        <w14:noFill/>
        <w14:prstDash w14:val="solid"/>
        <w14:bevel/>
      </w14:textOutline>
    </w:rPr>
  </w:style>
  <w:style w:type="paragraph" w:customStyle="1" w:styleId="BodyText11">
    <w:name w:val="Body Text11"/>
    <w:rsid w:val="0010388B"/>
    <w:pPr>
      <w:suppressAutoHyphens/>
      <w:autoSpaceDE w:val="0"/>
      <w:ind w:firstLine="312"/>
      <w:jc w:val="both"/>
    </w:pPr>
    <w:rPr>
      <w:rFonts w:ascii="TimesLT" w:eastAsia="Times New Roman" w:hAnsi="TimesLT"/>
      <w:lang w:val="en-US" w:eastAsia="ar-SA"/>
    </w:rPr>
  </w:style>
  <w:style w:type="paragraph" w:customStyle="1" w:styleId="Statja">
    <w:name w:val="Statja"/>
    <w:basedOn w:val="prastasis"/>
    <w:rsid w:val="0055758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eastAsia="en-US"/>
    </w:rPr>
  </w:style>
  <w:style w:type="paragraph" w:customStyle="1" w:styleId="BodyText1">
    <w:name w:val="Body Text1"/>
    <w:rsid w:val="00BB0A08"/>
    <w:pPr>
      <w:suppressAutoHyphens/>
      <w:autoSpaceDE w:val="0"/>
      <w:ind w:firstLine="312"/>
      <w:jc w:val="both"/>
    </w:pPr>
    <w:rPr>
      <w:rFonts w:ascii="TimesLT" w:eastAsia="Times New Roman" w:hAnsi="TimesLT"/>
      <w:lang w:val="en-US" w:eastAsia="ar-SA"/>
    </w:rPr>
  </w:style>
  <w:style w:type="character" w:styleId="Emfaz">
    <w:name w:val="Emphasis"/>
    <w:basedOn w:val="Numatytasispastraiposriftas"/>
    <w:uiPriority w:val="20"/>
    <w:qFormat/>
    <w:rsid w:val="007A5173"/>
    <w:rPr>
      <w:i/>
      <w:iCs/>
    </w:rPr>
  </w:style>
  <w:style w:type="paragraph" w:customStyle="1" w:styleId="Tekstas">
    <w:name w:val="! Tekstas"/>
    <w:basedOn w:val="prastasis"/>
    <w:link w:val="TekstasDiagrama"/>
    <w:qFormat/>
    <w:rsid w:val="00596D0B"/>
    <w:rPr>
      <w:sz w:val="24"/>
      <w:szCs w:val="22"/>
      <w:lang w:val="en-US"/>
    </w:rPr>
  </w:style>
  <w:style w:type="character" w:customStyle="1" w:styleId="TekstasDiagrama">
    <w:name w:val="! Tekstas Diagrama"/>
    <w:basedOn w:val="Numatytasispastraiposriftas"/>
    <w:link w:val="Tekstas"/>
    <w:rsid w:val="00596D0B"/>
    <w:rPr>
      <w:rFonts w:ascii="Times New Roman" w:eastAsia="Times New Roman" w:hAnsi="Times New Roman"/>
      <w:sz w:val="24"/>
      <w:szCs w:val="22"/>
      <w:lang w:val="en-US"/>
    </w:rPr>
  </w:style>
  <w:style w:type="paragraph" w:styleId="Betarp">
    <w:name w:val="No Spacing"/>
    <w:uiPriority w:val="1"/>
    <w:qFormat/>
    <w:rsid w:val="00791BCD"/>
    <w:rPr>
      <w:rFonts w:asciiTheme="minorHAnsi" w:eastAsiaTheme="minorHAnsi" w:hAnsiTheme="minorHAnsi" w:cstheme="minorBidi"/>
      <w:sz w:val="22"/>
      <w:szCs w:val="22"/>
      <w:lang w:eastAsia="en-US"/>
    </w:rPr>
  </w:style>
  <w:style w:type="paragraph" w:styleId="Porat">
    <w:name w:val="footer"/>
    <w:basedOn w:val="prastasis"/>
    <w:link w:val="PoratDiagrama"/>
    <w:uiPriority w:val="99"/>
    <w:unhideWhenUsed/>
    <w:rsid w:val="00182CD3"/>
    <w:pPr>
      <w:tabs>
        <w:tab w:val="center" w:pos="4819"/>
        <w:tab w:val="right" w:pos="9638"/>
      </w:tabs>
    </w:pPr>
  </w:style>
  <w:style w:type="character" w:customStyle="1" w:styleId="PoratDiagrama">
    <w:name w:val="Poraštė Diagrama"/>
    <w:basedOn w:val="Numatytasispastraiposriftas"/>
    <w:link w:val="Porat"/>
    <w:uiPriority w:val="99"/>
    <w:rsid w:val="00182CD3"/>
    <w:rPr>
      <w:rFonts w:ascii="Times New Roman" w:eastAsia="Times New Roman" w:hAnsi="Times New Roman"/>
    </w:rPr>
  </w:style>
  <w:style w:type="character" w:styleId="Neapdorotaspaminjimas">
    <w:name w:val="Unresolved Mention"/>
    <w:basedOn w:val="Numatytasispastraiposriftas"/>
    <w:uiPriority w:val="99"/>
    <w:semiHidden/>
    <w:unhideWhenUsed/>
    <w:rsid w:val="00A17B04"/>
    <w:rPr>
      <w:color w:val="605E5C"/>
      <w:shd w:val="clear" w:color="auto" w:fill="E1DFDD"/>
    </w:rPr>
  </w:style>
  <w:style w:type="character" w:customStyle="1" w:styleId="cf01">
    <w:name w:val="cf01"/>
    <w:basedOn w:val="Numatytasispastraiposriftas"/>
    <w:rsid w:val="004E3467"/>
    <w:rPr>
      <w:rFonts w:ascii="Segoe UI" w:hAnsi="Segoe UI" w:cs="Segoe UI" w:hint="default"/>
      <w:sz w:val="18"/>
      <w:szCs w:val="18"/>
    </w:rPr>
  </w:style>
  <w:style w:type="character" w:customStyle="1" w:styleId="cf11">
    <w:name w:val="cf11"/>
    <w:basedOn w:val="Numatytasispastraiposriftas"/>
    <w:rsid w:val="004E3467"/>
    <w:rPr>
      <w:rFonts w:ascii="Segoe UI" w:hAnsi="Segoe UI" w:cs="Segoe UI" w:hint="default"/>
      <w:i/>
      <w:iCs/>
      <w:sz w:val="18"/>
      <w:szCs w:val="18"/>
    </w:rPr>
  </w:style>
  <w:style w:type="paragraph" w:styleId="Dokumentoinaostekstas">
    <w:name w:val="endnote text"/>
    <w:basedOn w:val="prastasis"/>
    <w:link w:val="DokumentoinaostekstasDiagrama"/>
    <w:uiPriority w:val="99"/>
    <w:semiHidden/>
    <w:unhideWhenUsed/>
    <w:rsid w:val="007D007A"/>
  </w:style>
  <w:style w:type="character" w:customStyle="1" w:styleId="DokumentoinaostekstasDiagrama">
    <w:name w:val="Dokumento išnašos tekstas Diagrama"/>
    <w:basedOn w:val="Numatytasispastraiposriftas"/>
    <w:link w:val="Dokumentoinaostekstas"/>
    <w:uiPriority w:val="99"/>
    <w:semiHidden/>
    <w:rsid w:val="007D007A"/>
    <w:rPr>
      <w:rFonts w:ascii="Times New Roman" w:eastAsia="Times New Roman" w:hAnsi="Times New Roman"/>
    </w:rPr>
  </w:style>
  <w:style w:type="character" w:styleId="Dokumentoinaosnumeris">
    <w:name w:val="endnote reference"/>
    <w:basedOn w:val="Numatytasispastraiposriftas"/>
    <w:uiPriority w:val="99"/>
    <w:semiHidden/>
    <w:unhideWhenUsed/>
    <w:rsid w:val="007D007A"/>
    <w:rPr>
      <w:vertAlign w:val="superscript"/>
    </w:rPr>
  </w:style>
  <w:style w:type="character" w:customStyle="1" w:styleId="ui-provider">
    <w:name w:val="ui-provider"/>
    <w:basedOn w:val="Numatytasispastraiposriftas"/>
    <w:rsid w:val="00405514"/>
  </w:style>
  <w:style w:type="paragraph" w:customStyle="1" w:styleId="pf0">
    <w:name w:val="pf0"/>
    <w:basedOn w:val="prastasis"/>
    <w:rsid w:val="00405514"/>
    <w:pPr>
      <w:spacing w:before="100" w:beforeAutospacing="1" w:after="100" w:afterAutospacing="1"/>
    </w:pPr>
    <w:rPr>
      <w:sz w:val="24"/>
      <w:szCs w:val="24"/>
    </w:rPr>
  </w:style>
  <w:style w:type="paragraph" w:customStyle="1" w:styleId="prastasis1">
    <w:name w:val="Įprastasis1"/>
    <w:rsid w:val="008F4BD4"/>
    <w:pPr>
      <w:suppressAutoHyphens/>
      <w:autoSpaceDN w:val="0"/>
      <w:spacing w:after="160" w:line="256" w:lineRule="auto"/>
      <w:textAlignment w:val="baseline"/>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72925">
      <w:bodyDiv w:val="1"/>
      <w:marLeft w:val="0"/>
      <w:marRight w:val="0"/>
      <w:marTop w:val="0"/>
      <w:marBottom w:val="0"/>
      <w:divBdr>
        <w:top w:val="none" w:sz="0" w:space="0" w:color="auto"/>
        <w:left w:val="none" w:sz="0" w:space="0" w:color="auto"/>
        <w:bottom w:val="none" w:sz="0" w:space="0" w:color="auto"/>
        <w:right w:val="none" w:sz="0" w:space="0" w:color="auto"/>
      </w:divBdr>
    </w:div>
    <w:div w:id="457770350">
      <w:bodyDiv w:val="1"/>
      <w:marLeft w:val="0"/>
      <w:marRight w:val="0"/>
      <w:marTop w:val="0"/>
      <w:marBottom w:val="0"/>
      <w:divBdr>
        <w:top w:val="none" w:sz="0" w:space="0" w:color="auto"/>
        <w:left w:val="none" w:sz="0" w:space="0" w:color="auto"/>
        <w:bottom w:val="none" w:sz="0" w:space="0" w:color="auto"/>
        <w:right w:val="none" w:sz="0" w:space="0" w:color="auto"/>
      </w:divBdr>
    </w:div>
    <w:div w:id="695275639">
      <w:bodyDiv w:val="1"/>
      <w:marLeft w:val="0"/>
      <w:marRight w:val="0"/>
      <w:marTop w:val="0"/>
      <w:marBottom w:val="0"/>
      <w:divBdr>
        <w:top w:val="none" w:sz="0" w:space="0" w:color="auto"/>
        <w:left w:val="none" w:sz="0" w:space="0" w:color="auto"/>
        <w:bottom w:val="none" w:sz="0" w:space="0" w:color="auto"/>
        <w:right w:val="none" w:sz="0" w:space="0" w:color="auto"/>
      </w:divBdr>
    </w:div>
    <w:div w:id="719090783">
      <w:bodyDiv w:val="1"/>
      <w:marLeft w:val="0"/>
      <w:marRight w:val="0"/>
      <w:marTop w:val="0"/>
      <w:marBottom w:val="0"/>
      <w:divBdr>
        <w:top w:val="none" w:sz="0" w:space="0" w:color="auto"/>
        <w:left w:val="none" w:sz="0" w:space="0" w:color="auto"/>
        <w:bottom w:val="none" w:sz="0" w:space="0" w:color="auto"/>
        <w:right w:val="none" w:sz="0" w:space="0" w:color="auto"/>
      </w:divBdr>
    </w:div>
    <w:div w:id="760492811">
      <w:bodyDiv w:val="1"/>
      <w:marLeft w:val="0"/>
      <w:marRight w:val="0"/>
      <w:marTop w:val="0"/>
      <w:marBottom w:val="0"/>
      <w:divBdr>
        <w:top w:val="none" w:sz="0" w:space="0" w:color="auto"/>
        <w:left w:val="none" w:sz="0" w:space="0" w:color="auto"/>
        <w:bottom w:val="none" w:sz="0" w:space="0" w:color="auto"/>
        <w:right w:val="none" w:sz="0" w:space="0" w:color="auto"/>
      </w:divBdr>
    </w:div>
    <w:div w:id="764230402">
      <w:bodyDiv w:val="1"/>
      <w:marLeft w:val="0"/>
      <w:marRight w:val="0"/>
      <w:marTop w:val="0"/>
      <w:marBottom w:val="0"/>
      <w:divBdr>
        <w:top w:val="none" w:sz="0" w:space="0" w:color="auto"/>
        <w:left w:val="none" w:sz="0" w:space="0" w:color="auto"/>
        <w:bottom w:val="none" w:sz="0" w:space="0" w:color="auto"/>
        <w:right w:val="none" w:sz="0" w:space="0" w:color="auto"/>
      </w:divBdr>
    </w:div>
    <w:div w:id="853105301">
      <w:bodyDiv w:val="1"/>
      <w:marLeft w:val="0"/>
      <w:marRight w:val="0"/>
      <w:marTop w:val="0"/>
      <w:marBottom w:val="0"/>
      <w:divBdr>
        <w:top w:val="none" w:sz="0" w:space="0" w:color="auto"/>
        <w:left w:val="none" w:sz="0" w:space="0" w:color="auto"/>
        <w:bottom w:val="none" w:sz="0" w:space="0" w:color="auto"/>
        <w:right w:val="none" w:sz="0" w:space="0" w:color="auto"/>
      </w:divBdr>
    </w:div>
    <w:div w:id="1185754100">
      <w:bodyDiv w:val="1"/>
      <w:marLeft w:val="0"/>
      <w:marRight w:val="0"/>
      <w:marTop w:val="0"/>
      <w:marBottom w:val="0"/>
      <w:divBdr>
        <w:top w:val="none" w:sz="0" w:space="0" w:color="auto"/>
        <w:left w:val="none" w:sz="0" w:space="0" w:color="auto"/>
        <w:bottom w:val="none" w:sz="0" w:space="0" w:color="auto"/>
        <w:right w:val="none" w:sz="0" w:space="0" w:color="auto"/>
      </w:divBdr>
    </w:div>
    <w:div w:id="1192307298">
      <w:bodyDiv w:val="1"/>
      <w:marLeft w:val="0"/>
      <w:marRight w:val="0"/>
      <w:marTop w:val="0"/>
      <w:marBottom w:val="0"/>
      <w:divBdr>
        <w:top w:val="none" w:sz="0" w:space="0" w:color="auto"/>
        <w:left w:val="none" w:sz="0" w:space="0" w:color="auto"/>
        <w:bottom w:val="none" w:sz="0" w:space="0" w:color="auto"/>
        <w:right w:val="none" w:sz="0" w:space="0" w:color="auto"/>
      </w:divBdr>
    </w:div>
    <w:div w:id="1282616030">
      <w:bodyDiv w:val="1"/>
      <w:marLeft w:val="0"/>
      <w:marRight w:val="0"/>
      <w:marTop w:val="0"/>
      <w:marBottom w:val="0"/>
      <w:divBdr>
        <w:top w:val="none" w:sz="0" w:space="0" w:color="auto"/>
        <w:left w:val="none" w:sz="0" w:space="0" w:color="auto"/>
        <w:bottom w:val="none" w:sz="0" w:space="0" w:color="auto"/>
        <w:right w:val="none" w:sz="0" w:space="0" w:color="auto"/>
      </w:divBdr>
    </w:div>
    <w:div w:id="1464275785">
      <w:bodyDiv w:val="1"/>
      <w:marLeft w:val="0"/>
      <w:marRight w:val="0"/>
      <w:marTop w:val="0"/>
      <w:marBottom w:val="0"/>
      <w:divBdr>
        <w:top w:val="none" w:sz="0" w:space="0" w:color="auto"/>
        <w:left w:val="none" w:sz="0" w:space="0" w:color="auto"/>
        <w:bottom w:val="none" w:sz="0" w:space="0" w:color="auto"/>
        <w:right w:val="none" w:sz="0" w:space="0" w:color="auto"/>
      </w:divBdr>
    </w:div>
    <w:div w:id="1464496611">
      <w:bodyDiv w:val="1"/>
      <w:marLeft w:val="0"/>
      <w:marRight w:val="0"/>
      <w:marTop w:val="0"/>
      <w:marBottom w:val="0"/>
      <w:divBdr>
        <w:top w:val="none" w:sz="0" w:space="0" w:color="auto"/>
        <w:left w:val="none" w:sz="0" w:space="0" w:color="auto"/>
        <w:bottom w:val="none" w:sz="0" w:space="0" w:color="auto"/>
        <w:right w:val="none" w:sz="0" w:space="0" w:color="auto"/>
      </w:divBdr>
    </w:div>
    <w:div w:id="1612317699">
      <w:bodyDiv w:val="1"/>
      <w:marLeft w:val="0"/>
      <w:marRight w:val="0"/>
      <w:marTop w:val="0"/>
      <w:marBottom w:val="0"/>
      <w:divBdr>
        <w:top w:val="none" w:sz="0" w:space="0" w:color="auto"/>
        <w:left w:val="none" w:sz="0" w:space="0" w:color="auto"/>
        <w:bottom w:val="none" w:sz="0" w:space="0" w:color="auto"/>
        <w:right w:val="none" w:sz="0" w:space="0" w:color="auto"/>
      </w:divBdr>
    </w:div>
    <w:div w:id="1915310816">
      <w:bodyDiv w:val="1"/>
      <w:marLeft w:val="0"/>
      <w:marRight w:val="0"/>
      <w:marTop w:val="0"/>
      <w:marBottom w:val="0"/>
      <w:divBdr>
        <w:top w:val="none" w:sz="0" w:space="0" w:color="auto"/>
        <w:left w:val="none" w:sz="0" w:space="0" w:color="auto"/>
        <w:bottom w:val="none" w:sz="0" w:space="0" w:color="auto"/>
        <w:right w:val="none" w:sz="0" w:space="0" w:color="auto"/>
      </w:divBdr>
    </w:div>
    <w:div w:id="200527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eva.stepulyte@kalej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6E3127CAC37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hyperlink" Target="mailto:uabniklita@gmai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kalej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A7388-C456-47C5-A3D8-E5EBD9F28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8B3350-4F8A-462F-BAA7-7F32C7200A19}">
  <ds:schemaRefs>
    <ds:schemaRef ds:uri="http://schemas.microsoft.com/sharepoint/v3/contenttype/forms"/>
  </ds:schemaRefs>
</ds:datastoreItem>
</file>

<file path=customXml/itemProps3.xml><?xml version="1.0" encoding="utf-8"?>
<ds:datastoreItem xmlns:ds="http://schemas.openxmlformats.org/officeDocument/2006/customXml" ds:itemID="{BC6F1BF3-1212-40C5-841C-A4B831A8CB7E}">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4.xml><?xml version="1.0" encoding="utf-8"?>
<ds:datastoreItem xmlns:ds="http://schemas.openxmlformats.org/officeDocument/2006/customXml" ds:itemID="{F421DBFE-0860-4EC2-873D-3DEE5FC1D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41675</Words>
  <Characters>23756</Characters>
  <Application>Microsoft Office Word</Application>
  <DocSecurity>0</DocSecurity>
  <Lines>197</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PIRKIMO-PARDAVIMO SUTARTIS Nr</vt:lpstr>
      <vt:lpstr>PASLAUGŲ PIRKIMO-PARDAVIMO SUTARTIS Nr</vt:lpstr>
    </vt:vector>
  </TitlesOfParts>
  <Company>Lietuvos darbo birža</Company>
  <LinksUpToDate>false</LinksUpToDate>
  <CharactersWithSpaces>65301</CharactersWithSpaces>
  <SharedDoc>false</SharedDoc>
  <HLinks>
    <vt:vector size="72" baseType="variant">
      <vt:variant>
        <vt:i4>3276889</vt:i4>
      </vt:variant>
      <vt:variant>
        <vt:i4>48</vt:i4>
      </vt:variant>
      <vt:variant>
        <vt:i4>0</vt:i4>
      </vt:variant>
      <vt:variant>
        <vt:i4>5</vt:i4>
      </vt:variant>
      <vt:variant>
        <vt:lpwstr>mailto:roma.narecioniene@ldb.lt</vt:lpwstr>
      </vt:variant>
      <vt:variant>
        <vt:lpwstr/>
      </vt:variant>
      <vt:variant>
        <vt:i4>3276889</vt:i4>
      </vt:variant>
      <vt:variant>
        <vt:i4>45</vt:i4>
      </vt:variant>
      <vt:variant>
        <vt:i4>0</vt:i4>
      </vt:variant>
      <vt:variant>
        <vt:i4>5</vt:i4>
      </vt:variant>
      <vt:variant>
        <vt:lpwstr>mailto:roma.narecioniene@ldb.lt</vt:lpwstr>
      </vt:variant>
      <vt:variant>
        <vt:lpwstr/>
      </vt:variant>
      <vt:variant>
        <vt:i4>393246</vt:i4>
      </vt:variant>
      <vt:variant>
        <vt:i4>42</vt:i4>
      </vt:variant>
      <vt:variant>
        <vt:i4>0</vt:i4>
      </vt:variant>
      <vt:variant>
        <vt:i4>5</vt:i4>
      </vt:variant>
      <vt:variant>
        <vt:lpwstr>http://www.esaskaita.eu/</vt:lpwstr>
      </vt:variant>
      <vt:variant>
        <vt:lpwstr/>
      </vt:variant>
      <vt:variant>
        <vt:i4>393246</vt:i4>
      </vt:variant>
      <vt:variant>
        <vt:i4>39</vt:i4>
      </vt:variant>
      <vt:variant>
        <vt:i4>0</vt:i4>
      </vt:variant>
      <vt:variant>
        <vt:i4>5</vt:i4>
      </vt:variant>
      <vt:variant>
        <vt:lpwstr>http://www.esaskaita.eu/</vt:lpwstr>
      </vt:variant>
      <vt:variant>
        <vt:lpwstr/>
      </vt:variant>
      <vt:variant>
        <vt:i4>393246</vt:i4>
      </vt:variant>
      <vt:variant>
        <vt:i4>36</vt:i4>
      </vt:variant>
      <vt:variant>
        <vt:i4>0</vt:i4>
      </vt:variant>
      <vt:variant>
        <vt:i4>5</vt:i4>
      </vt:variant>
      <vt:variant>
        <vt:lpwstr>http://www.esaskaita.eu/</vt:lpwstr>
      </vt:variant>
      <vt:variant>
        <vt:lpwstr/>
      </vt:variant>
      <vt:variant>
        <vt:i4>3145743</vt:i4>
      </vt:variant>
      <vt:variant>
        <vt:i4>23620</vt:i4>
      </vt:variant>
      <vt:variant>
        <vt:i4>1030</vt:i4>
      </vt:variant>
      <vt:variant>
        <vt:i4>1</vt:i4>
      </vt:variant>
      <vt:variant>
        <vt:lpwstr>cid:image001.png@01D25D07.76FDBB60</vt:lpwstr>
      </vt:variant>
      <vt:variant>
        <vt:lpwstr/>
      </vt:variant>
      <vt:variant>
        <vt:i4>3342351</vt:i4>
      </vt:variant>
      <vt:variant>
        <vt:i4>23778</vt:i4>
      </vt:variant>
      <vt:variant>
        <vt:i4>1031</vt:i4>
      </vt:variant>
      <vt:variant>
        <vt:i4>1</vt:i4>
      </vt:variant>
      <vt:variant>
        <vt:lpwstr>cid:image002.png@01D25D07.76FDBB60</vt:lpwstr>
      </vt:variant>
      <vt:variant>
        <vt:lpwstr/>
      </vt:variant>
      <vt:variant>
        <vt:i4>3276815</vt:i4>
      </vt:variant>
      <vt:variant>
        <vt:i4>23934</vt:i4>
      </vt:variant>
      <vt:variant>
        <vt:i4>1032</vt:i4>
      </vt:variant>
      <vt:variant>
        <vt:i4>1</vt:i4>
      </vt:variant>
      <vt:variant>
        <vt:lpwstr>cid:image003.png@01D25D07.76FDBB60</vt:lpwstr>
      </vt:variant>
      <vt:variant>
        <vt:lpwstr/>
      </vt:variant>
      <vt:variant>
        <vt:i4>3473423</vt:i4>
      </vt:variant>
      <vt:variant>
        <vt:i4>24296</vt:i4>
      </vt:variant>
      <vt:variant>
        <vt:i4>1033</vt:i4>
      </vt:variant>
      <vt:variant>
        <vt:i4>1</vt:i4>
      </vt:variant>
      <vt:variant>
        <vt:lpwstr>cid:image004.png@01D25D07.76FDBB60</vt:lpwstr>
      </vt:variant>
      <vt:variant>
        <vt:lpwstr/>
      </vt:variant>
      <vt:variant>
        <vt:i4>3407887</vt:i4>
      </vt:variant>
      <vt:variant>
        <vt:i4>24520</vt:i4>
      </vt:variant>
      <vt:variant>
        <vt:i4>1034</vt:i4>
      </vt:variant>
      <vt:variant>
        <vt:i4>1</vt:i4>
      </vt:variant>
      <vt:variant>
        <vt:lpwstr>cid:image005.png@01D25D07.76FDBB60</vt:lpwstr>
      </vt:variant>
      <vt:variant>
        <vt:lpwstr/>
      </vt:variant>
      <vt:variant>
        <vt:i4>3604495</vt:i4>
      </vt:variant>
      <vt:variant>
        <vt:i4>24736</vt:i4>
      </vt:variant>
      <vt:variant>
        <vt:i4>1035</vt:i4>
      </vt:variant>
      <vt:variant>
        <vt:i4>1</vt:i4>
      </vt:variant>
      <vt:variant>
        <vt:lpwstr>cid:image006.png@01D25D07.76FDBB60</vt:lpwstr>
      </vt:variant>
      <vt:variant>
        <vt:lpwstr/>
      </vt:variant>
      <vt:variant>
        <vt:i4>3538959</vt:i4>
      </vt:variant>
      <vt:variant>
        <vt:i4>24946</vt:i4>
      </vt:variant>
      <vt:variant>
        <vt:i4>1036</vt:i4>
      </vt:variant>
      <vt:variant>
        <vt:i4>1</vt:i4>
      </vt:variant>
      <vt:variant>
        <vt:lpwstr>cid:image007.png@01D25D07.76FDBB60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PIRKIMO-PARDAVIMO SUTARTIS Nr</dc:title>
  <dc:creator>X</dc:creator>
  <cp:lastModifiedBy>Ieva Emilija Stepulytė</cp:lastModifiedBy>
  <cp:revision>2</cp:revision>
  <cp:lastPrinted>2024-01-16T07:08:00Z</cp:lastPrinted>
  <dcterms:created xsi:type="dcterms:W3CDTF">2024-06-06T12:16:00Z</dcterms:created>
  <dcterms:modified xsi:type="dcterms:W3CDTF">2024-06-06T12:16:00Z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