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37EEF" w14:textId="77777777" w:rsidR="005B227F" w:rsidRPr="008F165F" w:rsidRDefault="005B227F" w:rsidP="005B227F">
      <w:pPr>
        <w:suppressAutoHyphens/>
        <w:spacing w:after="0" w:line="240" w:lineRule="auto"/>
        <w:jc w:val="center"/>
        <w:outlineLvl w:val="0"/>
        <w:rPr>
          <w:rFonts w:ascii="Times New Roman" w:eastAsia="Times New Roman" w:hAnsi="Times New Roman" w:cs="Times New Roman"/>
          <w:b/>
          <w:bCs/>
          <w:noProof/>
          <w:sz w:val="24"/>
          <w:szCs w:val="24"/>
          <w:lang w:eastAsia="ar-SA"/>
        </w:rPr>
      </w:pPr>
      <w:r w:rsidRPr="008F165F">
        <w:rPr>
          <w:rFonts w:ascii="Times New Roman" w:eastAsia="Times New Roman" w:hAnsi="Times New Roman" w:cs="Times New Roman"/>
          <w:b/>
          <w:bCs/>
          <w:noProof/>
          <w:sz w:val="24"/>
          <w:szCs w:val="24"/>
          <w:lang w:eastAsia="ar-SA"/>
        </w:rPr>
        <w:t>PASLAUGŲ PIRKIMO–PARDAVIMO SUTARTIS NR.</w:t>
      </w:r>
    </w:p>
    <w:p w14:paraId="68796742" w14:textId="77777777" w:rsidR="005B227F" w:rsidRPr="008F165F" w:rsidRDefault="005B227F" w:rsidP="005B227F">
      <w:pPr>
        <w:suppressAutoHyphens/>
        <w:spacing w:after="0" w:line="240" w:lineRule="auto"/>
        <w:jc w:val="both"/>
        <w:rPr>
          <w:rFonts w:ascii="Times New Roman" w:eastAsia="Times New Roman" w:hAnsi="Times New Roman" w:cs="Times New Roman"/>
          <w:noProof/>
          <w:sz w:val="24"/>
          <w:szCs w:val="24"/>
          <w:lang w:eastAsia="ar-SA"/>
        </w:rPr>
      </w:pPr>
    </w:p>
    <w:p w14:paraId="147B3BA0" w14:textId="063DBB88" w:rsidR="005B227F" w:rsidRPr="008F165F" w:rsidRDefault="005B227F" w:rsidP="005B227F">
      <w:pPr>
        <w:suppressAutoHyphens/>
        <w:spacing w:after="0" w:line="240" w:lineRule="auto"/>
        <w:jc w:val="center"/>
        <w:outlineLvl w:val="0"/>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t>202</w:t>
      </w:r>
      <w:r w:rsidR="003511C3">
        <w:rPr>
          <w:rFonts w:ascii="Times New Roman" w:eastAsia="Times New Roman" w:hAnsi="Times New Roman" w:cs="Times New Roman"/>
          <w:noProof/>
          <w:sz w:val="24"/>
          <w:szCs w:val="24"/>
          <w:lang w:eastAsia="ar-SA"/>
        </w:rPr>
        <w:t>4</w:t>
      </w:r>
      <w:r w:rsidRPr="008F165F">
        <w:rPr>
          <w:rFonts w:ascii="Times New Roman" w:eastAsia="Times New Roman" w:hAnsi="Times New Roman" w:cs="Times New Roman"/>
          <w:noProof/>
          <w:sz w:val="24"/>
          <w:szCs w:val="24"/>
          <w:lang w:eastAsia="ar-SA"/>
        </w:rPr>
        <w:t xml:space="preserve"> m. ___________</w:t>
      </w:r>
      <w:r>
        <w:rPr>
          <w:rFonts w:ascii="Times New Roman" w:eastAsia="Times New Roman" w:hAnsi="Times New Roman" w:cs="Times New Roman"/>
          <w:noProof/>
          <w:sz w:val="24"/>
          <w:szCs w:val="24"/>
          <w:lang w:eastAsia="ar-SA"/>
        </w:rPr>
        <w:t xml:space="preserve">  </w:t>
      </w:r>
      <w:r w:rsidRPr="008F165F">
        <w:rPr>
          <w:rFonts w:ascii="Times New Roman" w:eastAsia="Times New Roman" w:hAnsi="Times New Roman" w:cs="Times New Roman"/>
          <w:noProof/>
          <w:sz w:val="24"/>
          <w:szCs w:val="24"/>
          <w:lang w:eastAsia="ar-SA"/>
        </w:rPr>
        <w:t xml:space="preserve">__  d. </w:t>
      </w:r>
    </w:p>
    <w:p w14:paraId="56AB2B23" w14:textId="77777777" w:rsidR="005B227F" w:rsidRDefault="005B227F" w:rsidP="005B227F">
      <w:pPr>
        <w:suppressAutoHyphens/>
        <w:spacing w:before="120" w:after="0" w:line="276" w:lineRule="auto"/>
        <w:jc w:val="center"/>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Panevėžys</w:t>
      </w:r>
    </w:p>
    <w:p w14:paraId="7FA2B886" w14:textId="77777777" w:rsidR="005B227F" w:rsidRPr="008F165F" w:rsidRDefault="005B227F" w:rsidP="005B227F">
      <w:pPr>
        <w:suppressAutoHyphens/>
        <w:spacing w:after="0" w:line="276" w:lineRule="auto"/>
        <w:jc w:val="both"/>
        <w:rPr>
          <w:rFonts w:ascii="Times New Roman" w:eastAsia="Times New Roman" w:hAnsi="Times New Roman" w:cs="Times New Roman"/>
          <w:noProof/>
          <w:sz w:val="24"/>
          <w:szCs w:val="24"/>
          <w:lang w:eastAsia="ar-SA"/>
        </w:rPr>
      </w:pPr>
    </w:p>
    <w:p w14:paraId="208DF294" w14:textId="03B74F2B" w:rsidR="005B227F" w:rsidRDefault="005B227F" w:rsidP="005B227F">
      <w:pPr>
        <w:spacing w:before="240" w:after="0" w:line="276" w:lineRule="auto"/>
        <w:ind w:firstLine="1296"/>
        <w:jc w:val="both"/>
        <w:rPr>
          <w:rFonts w:ascii="Times New Roman" w:eastAsia="Calibri" w:hAnsi="Times New Roman" w:cs="Times New Roman"/>
          <w:kern w:val="2"/>
          <w:sz w:val="24"/>
          <w14:ligatures w14:val="standardContextual"/>
        </w:rPr>
      </w:pPr>
      <w:r w:rsidRPr="00CF302D">
        <w:rPr>
          <w:rFonts w:ascii="Times New Roman" w:eastAsia="Calibri" w:hAnsi="Times New Roman" w:cs="Times New Roman"/>
          <w:b/>
          <w:bCs/>
          <w:kern w:val="2"/>
          <w:sz w:val="24"/>
          <w14:ligatures w14:val="standardContextual"/>
        </w:rPr>
        <w:t xml:space="preserve">Panevėžio miesto savivaldybės administracija, </w:t>
      </w:r>
      <w:r w:rsidRPr="00CF302D">
        <w:rPr>
          <w:rFonts w:ascii="Times New Roman" w:eastAsia="Calibri" w:hAnsi="Times New Roman" w:cs="Times New Roman"/>
          <w:kern w:val="2"/>
          <w:sz w:val="24"/>
          <w14:ligatures w14:val="standardContextual"/>
        </w:rPr>
        <w:t xml:space="preserve">juridinio asmens kodas 288724610, kurios registruota buveinė yra Laisvės a. 20, Panevėžys, </w:t>
      </w:r>
      <w:r w:rsidRPr="00DF3F70">
        <w:rPr>
          <w:rFonts w:ascii="Times New Roman" w:eastAsia="Calibri" w:hAnsi="Times New Roman" w:cs="Times New Roman"/>
          <w:kern w:val="2"/>
          <w:sz w:val="24"/>
          <w14:ligatures w14:val="standardContextual"/>
        </w:rPr>
        <w:t xml:space="preserve">atstovaujama </w:t>
      </w:r>
      <w:r w:rsidR="001B5CB6">
        <w:rPr>
          <w:rFonts w:ascii="Times New Roman" w:eastAsia="Calibri" w:hAnsi="Times New Roman" w:cs="Times New Roman"/>
          <w:kern w:val="2"/>
          <w:sz w:val="24"/>
          <w14:ligatures w14:val="standardContextual"/>
        </w:rPr>
        <w:t>[</w:t>
      </w:r>
      <w:r w:rsidR="00892F63">
        <w:rPr>
          <w:rFonts w:ascii="Times New Roman" w:eastAsia="Calibri" w:hAnsi="Times New Roman" w:cs="Times New Roman"/>
          <w:kern w:val="2"/>
          <w:sz w:val="24"/>
          <w14:ligatures w14:val="standardContextual"/>
        </w:rPr>
        <w:t>administracijos direktoriaus Tomo Juknos</w:t>
      </w:r>
      <w:r w:rsidR="008C5DB2" w:rsidRPr="00DF3F70">
        <w:rPr>
          <w:rFonts w:ascii="Times New Roman" w:eastAsia="Calibri" w:hAnsi="Times New Roman" w:cs="Times New Roman"/>
          <w:kern w:val="2"/>
          <w:sz w:val="24"/>
          <w14:ligatures w14:val="standardContextual"/>
        </w:rPr>
        <w:t>,</w:t>
      </w:r>
      <w:r w:rsidRPr="00DF3F70">
        <w:rPr>
          <w:rFonts w:ascii="Times New Roman" w:eastAsia="Calibri" w:hAnsi="Times New Roman" w:cs="Times New Roman"/>
          <w:kern w:val="2"/>
          <w:sz w:val="24"/>
          <w14:ligatures w14:val="standardContextual"/>
        </w:rPr>
        <w:t xml:space="preserve"> </w:t>
      </w:r>
      <w:r w:rsidR="00DF3F70" w:rsidRPr="00DF3F70">
        <w:rPr>
          <w:rFonts w:ascii="Times New Roman" w:eastAsia="Calibri" w:hAnsi="Times New Roman" w:cs="Times New Roman"/>
          <w:kern w:val="2"/>
          <w:sz w:val="24"/>
          <w14:ligatures w14:val="standardContextual"/>
        </w:rPr>
        <w:t>veikiančio</w:t>
      </w:r>
      <w:r w:rsidRPr="00DF3F70">
        <w:rPr>
          <w:rFonts w:ascii="Times New Roman" w:eastAsia="Calibri" w:hAnsi="Times New Roman" w:cs="Times New Roman"/>
          <w:kern w:val="2"/>
          <w:sz w:val="24"/>
          <w14:ligatures w14:val="standardContextual"/>
        </w:rPr>
        <w:t xml:space="preserve"> pagal Panevėžio miesto savivaldybės administracijos</w:t>
      </w:r>
      <w:r w:rsidRPr="00CF302D">
        <w:rPr>
          <w:rFonts w:ascii="Times New Roman" w:eastAsia="Calibri" w:hAnsi="Times New Roman" w:cs="Times New Roman"/>
          <w:kern w:val="2"/>
          <w:sz w:val="24"/>
          <w:szCs w:val="24"/>
          <w14:ligatures w14:val="standardContextual"/>
        </w:rPr>
        <w:t xml:space="preserve"> nuostatus, patvirtintus Panevėžio miesto savivaldybės tarybos </w:t>
      </w:r>
      <w:r w:rsidR="001B5CB6" w:rsidRPr="00A326C6">
        <w:rPr>
          <w:rFonts w:ascii="Times New Roman" w:hAnsi="Times New Roman" w:cs="Times New Roman"/>
          <w:sz w:val="24"/>
          <w:szCs w:val="24"/>
        </w:rPr>
        <w:t xml:space="preserve">2024 m. vasario 29 d. sprendimu Nr. 1-31 </w:t>
      </w:r>
      <w:r w:rsidR="001B5CB6" w:rsidRPr="00A326C6">
        <w:rPr>
          <w:rFonts w:ascii="Times New Roman" w:eastAsia="Calibri" w:hAnsi="Times New Roman" w:cs="Times New Roman"/>
          <w:sz w:val="24"/>
          <w:szCs w:val="24"/>
          <w:lang w:eastAsia="lt-LT"/>
        </w:rPr>
        <w:t>„Dėl Panevėžio miesto savivaldybės administracijos nuostatų patvirtinimo ir Savivaldybės tarybos 2023 m. kovo 22 d. sprendimo Nr. 1-81 pripažinimo netekusiu galios“</w:t>
      </w:r>
      <w:r w:rsidRPr="001B5CB6">
        <w:rPr>
          <w:rFonts w:ascii="Times New Roman" w:eastAsia="Calibri" w:hAnsi="Times New Roman" w:cs="Times New Roman"/>
          <w:kern w:val="2"/>
          <w:sz w:val="24"/>
          <w:szCs w:val="24"/>
          <w:lang w:eastAsia="lt-LT"/>
          <w14:ligatures w14:val="standardContextual"/>
        </w:rPr>
        <w:t>,</w:t>
      </w:r>
      <w:r w:rsidRPr="00CF302D">
        <w:rPr>
          <w:rFonts w:ascii="Times New Roman" w:eastAsia="Calibri" w:hAnsi="Times New Roman" w:cs="Times New Roman"/>
          <w:kern w:val="2"/>
          <w:sz w:val="24"/>
          <w:szCs w:val="24"/>
          <w:lang w:eastAsia="lt-LT"/>
          <w14:ligatures w14:val="standardContextual"/>
        </w:rPr>
        <w:t xml:space="preserve"> </w:t>
      </w:r>
      <w:r>
        <w:rPr>
          <w:rFonts w:ascii="Times New Roman" w:eastAsia="Calibri" w:hAnsi="Times New Roman" w:cs="Times New Roman"/>
          <w:kern w:val="2"/>
          <w:sz w:val="24"/>
          <w14:ligatures w14:val="standardContextual"/>
        </w:rPr>
        <w:t xml:space="preserve">(toliau – </w:t>
      </w:r>
      <w:r w:rsidRPr="00CF302D">
        <w:rPr>
          <w:rFonts w:ascii="Times New Roman" w:eastAsia="Calibri" w:hAnsi="Times New Roman" w:cs="Times New Roman"/>
          <w:b/>
          <w:kern w:val="2"/>
          <w:sz w:val="24"/>
          <w14:ligatures w14:val="standardContextual"/>
        </w:rPr>
        <w:t>Užsakovas</w:t>
      </w:r>
      <w:r w:rsidRPr="00CF302D">
        <w:rPr>
          <w:rFonts w:ascii="Times New Roman" w:eastAsia="Calibri" w:hAnsi="Times New Roman" w:cs="Times New Roman"/>
          <w:kern w:val="2"/>
          <w:sz w:val="24"/>
          <w14:ligatures w14:val="standardContextual"/>
        </w:rPr>
        <w:t>),</w:t>
      </w:r>
      <w:r>
        <w:rPr>
          <w:rFonts w:ascii="Times New Roman" w:eastAsia="Calibri" w:hAnsi="Times New Roman" w:cs="Times New Roman"/>
          <w:kern w:val="2"/>
          <w:sz w:val="24"/>
          <w14:ligatures w14:val="standardContextual"/>
        </w:rPr>
        <w:t xml:space="preserve"> </w:t>
      </w:r>
      <w:r w:rsidR="00A75F68">
        <w:rPr>
          <w:rFonts w:ascii="Times New Roman" w:eastAsia="Calibri" w:hAnsi="Times New Roman" w:cs="Times New Roman"/>
          <w:kern w:val="2"/>
          <w:sz w:val="24"/>
          <w14:ligatures w14:val="standardContextual"/>
        </w:rPr>
        <w:t xml:space="preserve">ir </w:t>
      </w:r>
      <w:r w:rsidR="00A75F68" w:rsidRPr="006D09B1">
        <w:rPr>
          <w:rFonts w:ascii="Times New Roman" w:eastAsia="Calibri" w:hAnsi="Times New Roman" w:cs="Times New Roman"/>
          <w:b/>
          <w:kern w:val="2"/>
          <w:sz w:val="24"/>
          <w14:ligatures w14:val="standardContextual"/>
        </w:rPr>
        <w:t>Utenos švietimo centras</w:t>
      </w:r>
      <w:r w:rsidR="00A75F68" w:rsidRPr="006D09B1">
        <w:rPr>
          <w:rFonts w:ascii="Times New Roman" w:eastAsia="Calibri" w:hAnsi="Times New Roman" w:cs="Times New Roman"/>
          <w:kern w:val="2"/>
          <w:sz w:val="24"/>
          <w14:ligatures w14:val="standardContextual"/>
        </w:rPr>
        <w:t>, juridinio asmens kodas 301089574</w:t>
      </w:r>
      <w:r w:rsidR="00A75F68">
        <w:rPr>
          <w:rFonts w:ascii="Times New Roman" w:eastAsia="Calibri" w:hAnsi="Times New Roman" w:cs="Times New Roman"/>
          <w:kern w:val="2"/>
          <w:sz w:val="24"/>
          <w14:ligatures w14:val="standardContextual"/>
        </w:rPr>
        <w:t xml:space="preserve">, </w:t>
      </w:r>
      <w:r w:rsidR="00A75F68" w:rsidRPr="006D09B1">
        <w:rPr>
          <w:rFonts w:ascii="Times New Roman" w:eastAsia="Calibri" w:hAnsi="Times New Roman" w:cs="Times New Roman"/>
          <w:kern w:val="2"/>
          <w:sz w:val="24"/>
          <w14:ligatures w14:val="standardContextual"/>
        </w:rPr>
        <w:t>atstovaujamas direktorės Vitalijos Bujanauskienės, veikiančios pagal Utenos švietimo centro nuostatus, patvirtintus Utenos rajono savivaldybės tarybos 2018 m. balandžio 26 d. sprendimu Nr. TS-137</w:t>
      </w:r>
      <w:r w:rsidR="00A75F68">
        <w:rPr>
          <w:rFonts w:ascii="Times New Roman" w:eastAsia="Calibri" w:hAnsi="Times New Roman" w:cs="Times New Roman"/>
          <w:kern w:val="2"/>
          <w:sz w:val="24"/>
          <w14:ligatures w14:val="standardContextual"/>
        </w:rPr>
        <w:t xml:space="preserve">, </w:t>
      </w:r>
      <w:r w:rsidR="00A75F68" w:rsidRPr="006D09B1">
        <w:rPr>
          <w:rFonts w:ascii="Times New Roman" w:eastAsia="Calibri" w:hAnsi="Times New Roman" w:cs="Times New Roman"/>
          <w:kern w:val="2"/>
          <w:sz w:val="24"/>
          <w14:ligatures w14:val="standardContextual"/>
        </w:rPr>
        <w:t>kurio</w:t>
      </w:r>
      <w:r w:rsidR="00A75F68">
        <w:rPr>
          <w:rFonts w:ascii="Times New Roman" w:eastAsia="Calibri" w:hAnsi="Times New Roman" w:cs="Times New Roman"/>
          <w:kern w:val="2"/>
          <w:sz w:val="24"/>
          <w14:ligatures w14:val="standardContextual"/>
        </w:rPr>
        <w:t xml:space="preserve"> </w:t>
      </w:r>
      <w:r w:rsidR="00A75F68" w:rsidRPr="006D09B1">
        <w:rPr>
          <w:rFonts w:ascii="Times New Roman" w:eastAsia="Calibri" w:hAnsi="Times New Roman" w:cs="Times New Roman"/>
          <w:kern w:val="2"/>
          <w:sz w:val="24"/>
          <w:szCs w:val="24"/>
          <w14:ligatures w14:val="standardContextual"/>
        </w:rPr>
        <w:t>registruota</w:t>
      </w:r>
      <w:r w:rsidR="00A75F68" w:rsidRPr="006D09B1">
        <w:rPr>
          <w:rFonts w:ascii="Times New Roman" w:eastAsia="Calibri" w:hAnsi="Times New Roman" w:cs="Times New Roman"/>
          <w:kern w:val="2"/>
          <w:sz w:val="24"/>
          <w14:ligatures w14:val="standardContextual"/>
        </w:rPr>
        <w:t xml:space="preserve"> buveinė yra Maironio g. 12, LT- 28143 Utena,</w:t>
      </w:r>
      <w:r w:rsidRPr="00CF302D" w:rsidDel="0062512D">
        <w:rPr>
          <w:rFonts w:ascii="Times New Roman" w:eastAsia="Calibri" w:hAnsi="Times New Roman" w:cs="Times New Roman"/>
          <w:b/>
          <w:bCs/>
          <w:i/>
          <w:iCs/>
          <w:kern w:val="2"/>
          <w:sz w:val="24"/>
          <w14:ligatures w14:val="standardContextual"/>
        </w:rPr>
        <w:t xml:space="preserve"> </w:t>
      </w:r>
      <w:r>
        <w:rPr>
          <w:rFonts w:ascii="Times New Roman" w:eastAsia="Calibri" w:hAnsi="Times New Roman" w:cs="Times New Roman"/>
          <w:kern w:val="2"/>
          <w:sz w:val="24"/>
          <w14:ligatures w14:val="standardContextual"/>
        </w:rPr>
        <w:t xml:space="preserve">(toliau – </w:t>
      </w:r>
      <w:r w:rsidRPr="00CF302D">
        <w:rPr>
          <w:rFonts w:ascii="Times New Roman" w:eastAsia="Calibri" w:hAnsi="Times New Roman" w:cs="Times New Roman"/>
          <w:b/>
          <w:kern w:val="2"/>
          <w:sz w:val="24"/>
          <w14:ligatures w14:val="standardContextual"/>
        </w:rPr>
        <w:t>Vykdytojas</w:t>
      </w:r>
      <w:r w:rsidRPr="00CF302D">
        <w:rPr>
          <w:rFonts w:ascii="Times New Roman" w:eastAsia="Calibri" w:hAnsi="Times New Roman" w:cs="Times New Roman"/>
          <w:kern w:val="2"/>
          <w:sz w:val="24"/>
          <w14:ligatures w14:val="standardContextual"/>
        </w:rPr>
        <w:t>),</w:t>
      </w:r>
    </w:p>
    <w:p w14:paraId="009FE206" w14:textId="77777777" w:rsidR="005B227F" w:rsidRPr="00CF302D" w:rsidRDefault="005B227F" w:rsidP="005B227F">
      <w:pPr>
        <w:spacing w:before="240" w:after="0" w:line="240" w:lineRule="auto"/>
        <w:ind w:firstLine="1296"/>
        <w:jc w:val="both"/>
        <w:rPr>
          <w:rFonts w:ascii="Times New Roman" w:eastAsia="Calibri" w:hAnsi="Times New Roman" w:cs="Times New Roman"/>
          <w:kern w:val="2"/>
          <w:sz w:val="24"/>
          <w14:ligatures w14:val="standardContextual"/>
        </w:rPr>
      </w:pPr>
      <w:r w:rsidRPr="00CF302D">
        <w:rPr>
          <w:rFonts w:ascii="Times New Roman" w:eastAsia="Calibri" w:hAnsi="Times New Roman" w:cs="Times New Roman"/>
          <w:kern w:val="2"/>
          <w:sz w:val="24"/>
          <w14:ligatures w14:val="standardContextual"/>
        </w:rPr>
        <w:t>Vykdytojas ir Užsakovas toliau kartu vadinami</w:t>
      </w:r>
      <w:r w:rsidRPr="00CF302D">
        <w:rPr>
          <w:rFonts w:ascii="Times New Roman" w:eastAsia="Calibri" w:hAnsi="Times New Roman" w:cs="Times New Roman"/>
          <w:b/>
          <w:kern w:val="2"/>
          <w:sz w:val="24"/>
          <w14:ligatures w14:val="standardContextual"/>
        </w:rPr>
        <w:t xml:space="preserve"> Šalimis</w:t>
      </w:r>
      <w:r w:rsidRPr="00CF302D">
        <w:rPr>
          <w:rFonts w:ascii="Times New Roman" w:eastAsia="Calibri" w:hAnsi="Times New Roman" w:cs="Times New Roman"/>
          <w:kern w:val="2"/>
          <w:sz w:val="24"/>
          <w14:ligatures w14:val="standardContextual"/>
        </w:rPr>
        <w:t xml:space="preserve">, o kiekvienas atskirai – </w:t>
      </w:r>
      <w:r w:rsidRPr="00CF302D">
        <w:rPr>
          <w:rFonts w:ascii="Times New Roman" w:eastAsia="Calibri" w:hAnsi="Times New Roman" w:cs="Times New Roman"/>
          <w:b/>
          <w:kern w:val="2"/>
          <w:sz w:val="24"/>
          <w14:ligatures w14:val="standardContextual"/>
        </w:rPr>
        <w:t>Šalimi</w:t>
      </w:r>
      <w:r w:rsidRPr="00CF302D">
        <w:rPr>
          <w:rFonts w:ascii="Times New Roman" w:eastAsia="Calibri" w:hAnsi="Times New Roman" w:cs="Times New Roman"/>
          <w:kern w:val="2"/>
          <w:sz w:val="24"/>
          <w14:ligatures w14:val="standardContextual"/>
        </w:rPr>
        <w:t xml:space="preserve">, sudarė šią Paslaugų pirkimo–pardavimo sutartį (toliau – </w:t>
      </w:r>
      <w:r w:rsidRPr="00CF302D">
        <w:rPr>
          <w:rFonts w:ascii="Times New Roman" w:eastAsia="Calibri" w:hAnsi="Times New Roman" w:cs="Times New Roman"/>
          <w:b/>
          <w:kern w:val="2"/>
          <w:sz w:val="24"/>
          <w14:ligatures w14:val="standardContextual"/>
        </w:rPr>
        <w:t>Sutartis</w:t>
      </w:r>
      <w:r w:rsidRPr="00CF302D">
        <w:rPr>
          <w:rFonts w:ascii="Times New Roman" w:eastAsia="Calibri" w:hAnsi="Times New Roman" w:cs="Times New Roman"/>
          <w:kern w:val="2"/>
          <w:sz w:val="24"/>
          <w14:ligatures w14:val="standardContextual"/>
        </w:rPr>
        <w:t>).</w:t>
      </w:r>
    </w:p>
    <w:p w14:paraId="10AEB3E2" w14:textId="77777777" w:rsidR="005B227F" w:rsidRPr="008F165F" w:rsidRDefault="005B227F" w:rsidP="005B227F">
      <w:pPr>
        <w:suppressAutoHyphens/>
        <w:spacing w:after="0" w:line="276" w:lineRule="auto"/>
        <w:rPr>
          <w:rFonts w:ascii="Times New Roman" w:eastAsia="Times New Roman" w:hAnsi="Times New Roman" w:cs="Times New Roman"/>
          <w:b/>
          <w:noProof/>
          <w:sz w:val="24"/>
          <w:szCs w:val="24"/>
          <w:lang w:eastAsia="ar-SA"/>
        </w:rPr>
      </w:pPr>
    </w:p>
    <w:p w14:paraId="1937A552" w14:textId="77777777" w:rsidR="005B227F" w:rsidRPr="008F165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b/>
          <w:noProof/>
          <w:sz w:val="24"/>
          <w:szCs w:val="24"/>
          <w:lang w:eastAsia="ar-SA"/>
        </w:rPr>
        <w:t>1. SUTARTIES OBJEKTAS</w:t>
      </w:r>
    </w:p>
    <w:p w14:paraId="06CDECF5" w14:textId="77777777" w:rsidR="005B227F" w:rsidRPr="008F165F" w:rsidRDefault="005B227F" w:rsidP="005B227F">
      <w:pPr>
        <w:suppressAutoHyphens/>
        <w:spacing w:after="0" w:line="276" w:lineRule="auto"/>
        <w:rPr>
          <w:rFonts w:ascii="Times New Roman" w:eastAsia="Times New Roman" w:hAnsi="Times New Roman" w:cs="Times New Roman"/>
          <w:b/>
          <w:noProof/>
          <w:sz w:val="24"/>
          <w:szCs w:val="24"/>
          <w:lang w:eastAsia="ar-SA"/>
        </w:rPr>
      </w:pPr>
    </w:p>
    <w:p w14:paraId="25082AA4" w14:textId="1B8BFD72" w:rsidR="005B227F" w:rsidRPr="0013113E" w:rsidRDefault="005B227F" w:rsidP="0013113E">
      <w:pPr>
        <w:suppressAutoHyphens/>
        <w:spacing w:after="0" w:line="276" w:lineRule="auto"/>
        <w:ind w:firstLine="567"/>
        <w:jc w:val="both"/>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noProof/>
          <w:sz w:val="24"/>
          <w:szCs w:val="24"/>
          <w:lang w:eastAsia="ar-SA"/>
        </w:rPr>
        <w:t xml:space="preserve">1.1. Sutarties objektas – </w:t>
      </w:r>
      <w:r w:rsidR="00396E09" w:rsidRPr="00396E09">
        <w:rPr>
          <w:rFonts w:ascii="Times New Roman" w:hAnsi="Times New Roman" w:cs="Times New Roman"/>
          <w:b/>
        </w:rPr>
        <w:t xml:space="preserve">Projekto „Tūkstantmečio mokyklos I“ </w:t>
      </w:r>
      <w:r w:rsidR="00396E09" w:rsidRPr="00396E09">
        <w:rPr>
          <w:rFonts w:ascii="Times New Roman" w:eastAsia="Times New Roman" w:hAnsi="Times New Roman" w:cs="Times New Roman"/>
          <w:b/>
        </w:rPr>
        <w:t>tęstinis kvalifikacijos tobulinimo programos „STEAM ugdymo standarto  diegimas Panevėžio miesto mokyklose”, III modulio „Menų samprata ir raiška STEAM ugdyme“</w:t>
      </w:r>
      <w:r w:rsidR="00396E09" w:rsidRPr="00396E09">
        <w:rPr>
          <w:rFonts w:ascii="Times New Roman" w:hAnsi="Times New Roman" w:cs="Times New Roman"/>
          <w:b/>
        </w:rPr>
        <w:t xml:space="preserve"> mokymai bendrojo ugdymo mokyklų vadovams, pedagogams</w:t>
      </w:r>
      <w:r w:rsidR="0013113E" w:rsidRPr="00A326C6">
        <w:rPr>
          <w:rFonts w:ascii="Times New Roman" w:eastAsia="Times New Roman" w:hAnsi="Times New Roman" w:cs="Times New Roman"/>
          <w:b/>
          <w:noProof/>
          <w:sz w:val="24"/>
          <w:szCs w:val="24"/>
          <w:lang w:eastAsia="ar-SA"/>
        </w:rPr>
        <w:t xml:space="preserve"> </w:t>
      </w:r>
      <w:r w:rsidR="00F67FD8" w:rsidRPr="00A326C6">
        <w:rPr>
          <w:rFonts w:ascii="Times New Roman" w:eastAsia="Times New Roman" w:hAnsi="Times New Roman" w:cs="Times New Roman"/>
          <w:noProof/>
          <w:sz w:val="24"/>
          <w:szCs w:val="24"/>
          <w:lang w:eastAsia="ar-SA"/>
        </w:rPr>
        <w:t>(</w:t>
      </w:r>
      <w:r w:rsidRPr="00A326C6">
        <w:rPr>
          <w:rFonts w:ascii="Times New Roman" w:eastAsia="Times New Roman" w:hAnsi="Times New Roman" w:cs="Times New Roman"/>
          <w:bCs/>
          <w:noProof/>
          <w:sz w:val="24"/>
          <w:szCs w:val="24"/>
          <w:lang w:eastAsia="ar-SA"/>
        </w:rPr>
        <w:t>mokymų</w:t>
      </w:r>
      <w:r w:rsidRPr="004872E0">
        <w:rPr>
          <w:rFonts w:ascii="Times New Roman" w:eastAsia="Times New Roman" w:hAnsi="Times New Roman" w:cs="Times New Roman"/>
          <w:bCs/>
          <w:noProof/>
          <w:sz w:val="24"/>
          <w:szCs w:val="24"/>
          <w:lang w:eastAsia="ar-SA"/>
        </w:rPr>
        <w:t xml:space="preserve"> paslaugos</w:t>
      </w:r>
      <w:r w:rsidR="00F67FD8" w:rsidRPr="004872E0">
        <w:rPr>
          <w:rFonts w:ascii="Times New Roman" w:eastAsia="Times New Roman" w:hAnsi="Times New Roman" w:cs="Times New Roman"/>
          <w:bCs/>
          <w:noProof/>
          <w:sz w:val="24"/>
          <w:szCs w:val="24"/>
          <w:lang w:eastAsia="ar-SA"/>
        </w:rPr>
        <w:t xml:space="preserve">, </w:t>
      </w:r>
      <w:r w:rsidRPr="004872E0">
        <w:rPr>
          <w:rFonts w:ascii="Times New Roman" w:eastAsia="Times New Roman" w:hAnsi="Times New Roman" w:cs="Times New Roman"/>
          <w:noProof/>
          <w:sz w:val="24"/>
          <w:szCs w:val="24"/>
          <w:lang w:eastAsia="ar-SA"/>
        </w:rPr>
        <w:t>kvalifikacijos</w:t>
      </w:r>
      <w:r w:rsidR="004872E0">
        <w:rPr>
          <w:rFonts w:ascii="Times New Roman" w:eastAsia="Times New Roman" w:hAnsi="Times New Roman" w:cs="Times New Roman"/>
          <w:noProof/>
          <w:sz w:val="24"/>
          <w:szCs w:val="24"/>
          <w:lang w:eastAsia="ar-SA"/>
        </w:rPr>
        <w:t xml:space="preserve"> kėlimas</w:t>
      </w:r>
      <w:r>
        <w:rPr>
          <w:rFonts w:ascii="Times New Roman" w:eastAsia="Times New Roman" w:hAnsi="Times New Roman" w:cs="Times New Roman"/>
          <w:noProof/>
          <w:sz w:val="24"/>
          <w:szCs w:val="24"/>
          <w:lang w:eastAsia="ar-SA"/>
        </w:rPr>
        <w:t xml:space="preserve">) </w:t>
      </w:r>
      <w:r w:rsidRPr="008F165F">
        <w:rPr>
          <w:rFonts w:ascii="Times New Roman" w:eastAsia="Times New Roman" w:hAnsi="Times New Roman" w:cs="Times New Roman"/>
          <w:noProof/>
          <w:sz w:val="24"/>
          <w:szCs w:val="24"/>
          <w:lang w:eastAsia="ar-SA"/>
        </w:rPr>
        <w:t>(toliau – Paslaugos).</w:t>
      </w:r>
    </w:p>
    <w:p w14:paraId="4558972E" w14:textId="77777777" w:rsidR="005B227F" w:rsidRPr="008F165F" w:rsidRDefault="005B227F" w:rsidP="005B227F">
      <w:pPr>
        <w:suppressAutoHyphens/>
        <w:spacing w:after="0" w:line="276" w:lineRule="auto"/>
        <w:ind w:firstLine="567"/>
        <w:jc w:val="both"/>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t>1.2. Paslaugų kiekis ir kita Paslaugų teikimo specifikacija pateikta Sutarties priede – Techninė speficikacija.</w:t>
      </w:r>
    </w:p>
    <w:p w14:paraId="72AC8761" w14:textId="77777777" w:rsidR="005B227F" w:rsidRPr="00A326C6" w:rsidRDefault="005B227F" w:rsidP="005B227F">
      <w:pPr>
        <w:suppressAutoHyphens/>
        <w:spacing w:after="0" w:line="276" w:lineRule="auto"/>
        <w:ind w:firstLine="567"/>
        <w:jc w:val="both"/>
        <w:rPr>
          <w:rFonts w:ascii="Times New Roman" w:eastAsia="Times New Roman" w:hAnsi="Times New Roman" w:cs="Times New Roman"/>
          <w:sz w:val="24"/>
          <w:szCs w:val="24"/>
          <w:lang w:eastAsia="ar-SA"/>
        </w:rPr>
      </w:pPr>
      <w:r w:rsidRPr="008F165F">
        <w:rPr>
          <w:rFonts w:ascii="Times New Roman" w:eastAsia="Times New Roman" w:hAnsi="Times New Roman" w:cs="Times New Roman"/>
          <w:sz w:val="24"/>
          <w:szCs w:val="24"/>
          <w:lang w:eastAsia="ar-SA"/>
        </w:rPr>
        <w:t>1.3. Vykdytojas šioje Sutartyje, Techninėje specifikacijoje numatytomis sąlygomis ir tvarka, savo rizika, įsipareigoja suteikti Užsakovui šios Sutarties 1.</w:t>
      </w:r>
      <w:r w:rsidRPr="00A326C6">
        <w:rPr>
          <w:rFonts w:ascii="Times New Roman" w:eastAsia="Times New Roman" w:hAnsi="Times New Roman" w:cs="Times New Roman"/>
          <w:sz w:val="24"/>
          <w:szCs w:val="24"/>
          <w:lang w:eastAsia="ar-SA"/>
        </w:rPr>
        <w:t>1 punkte nurodytas Paslaugas, o Užsakovas įsipareigoja atsiskaityti už jas šioje Sutartyje numatyta tvarka.</w:t>
      </w:r>
    </w:p>
    <w:p w14:paraId="060D4275" w14:textId="42F47ED9" w:rsidR="009E2450" w:rsidRPr="00A326C6" w:rsidRDefault="00AA77FC" w:rsidP="009E2450">
      <w:pPr>
        <w:suppressAutoHyphens/>
        <w:spacing w:after="0" w:line="276" w:lineRule="auto"/>
        <w:ind w:firstLine="567"/>
        <w:jc w:val="both"/>
        <w:rPr>
          <w:rFonts w:ascii="Times New Roman" w:eastAsia="Times New Roman" w:hAnsi="Times New Roman" w:cs="Times New Roman"/>
          <w:sz w:val="24"/>
          <w:szCs w:val="24"/>
          <w:lang w:eastAsia="ar-SA"/>
        </w:rPr>
      </w:pPr>
      <w:r w:rsidRPr="00A326C6">
        <w:rPr>
          <w:rFonts w:ascii="Times New Roman" w:eastAsia="Times New Roman" w:hAnsi="Times New Roman" w:cs="Times New Roman"/>
          <w:sz w:val="24"/>
          <w:szCs w:val="24"/>
          <w:lang w:eastAsia="ar-SA"/>
        </w:rPr>
        <w:t xml:space="preserve">1.4. Paslaugų finansavimas numatomas iš </w:t>
      </w:r>
      <w:r w:rsidR="009E2450" w:rsidRPr="00A326C6">
        <w:rPr>
          <w:rFonts w:ascii="Times New Roman" w:eastAsia="Calibri" w:hAnsi="Times New Roman" w:cs="Times New Roman"/>
          <w:kern w:val="2"/>
          <w:sz w:val="24"/>
          <w:szCs w:val="24"/>
          <w14:ligatures w14:val="standardContextual"/>
        </w:rPr>
        <w:t>Ekonomikos gaivinimo ir atsparumo didinimo priemonės lėšų, pagal projektą „Tūkstantmečio mokyklos I“.</w:t>
      </w:r>
    </w:p>
    <w:p w14:paraId="2837572F" w14:textId="77777777" w:rsidR="005B227F" w:rsidRPr="00A326C6" w:rsidRDefault="005B227F" w:rsidP="00A326C6">
      <w:pPr>
        <w:suppressAutoHyphens/>
        <w:spacing w:after="0" w:line="276" w:lineRule="auto"/>
        <w:ind w:firstLine="567"/>
        <w:jc w:val="both"/>
        <w:rPr>
          <w:rFonts w:ascii="Times New Roman" w:eastAsia="Times New Roman" w:hAnsi="Times New Roman" w:cs="Times New Roman"/>
          <w:noProof/>
          <w:sz w:val="24"/>
          <w:szCs w:val="24"/>
          <w:lang w:eastAsia="ar-SA"/>
        </w:rPr>
      </w:pPr>
    </w:p>
    <w:p w14:paraId="6E185EDE" w14:textId="77777777" w:rsidR="005B227F" w:rsidRPr="00A326C6"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A326C6">
        <w:rPr>
          <w:rFonts w:ascii="Times New Roman" w:eastAsia="Times New Roman" w:hAnsi="Times New Roman" w:cs="Times New Roman"/>
          <w:b/>
          <w:noProof/>
          <w:sz w:val="24"/>
          <w:szCs w:val="24"/>
          <w:lang w:eastAsia="ar-SA"/>
        </w:rPr>
        <w:t>2. PASLAUGŲ KAINA, UŽSAKYMO IR ATSISKAITYMO SĄLYGOS</w:t>
      </w:r>
    </w:p>
    <w:p w14:paraId="37FC5EB7" w14:textId="77777777" w:rsidR="005B227F" w:rsidRPr="00A326C6"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67CA53E4" w14:textId="4147825F" w:rsidR="005B227F" w:rsidRPr="00A326C6" w:rsidRDefault="005B227F" w:rsidP="005B227F">
      <w:pPr>
        <w:suppressAutoHyphens/>
        <w:spacing w:after="0" w:line="276" w:lineRule="auto"/>
        <w:ind w:firstLine="720"/>
        <w:jc w:val="both"/>
        <w:rPr>
          <w:rFonts w:ascii="Times New Roman" w:eastAsia="Times New Roman" w:hAnsi="Times New Roman" w:cs="Times New Roman"/>
          <w:noProof/>
          <w:sz w:val="24"/>
          <w:szCs w:val="24"/>
          <w:lang w:eastAsia="ar-SA"/>
        </w:rPr>
      </w:pPr>
      <w:r w:rsidRPr="00A326C6">
        <w:rPr>
          <w:rFonts w:ascii="Times New Roman" w:eastAsia="Times New Roman" w:hAnsi="Times New Roman" w:cs="Times New Roman"/>
          <w:noProof/>
          <w:sz w:val="24"/>
          <w:szCs w:val="24"/>
          <w:lang w:eastAsia="ar-SA"/>
        </w:rPr>
        <w:t xml:space="preserve">2.1. Ši Sutartis yra fiksuotos kainos sutartis. Sutartyje nurodytų Paslaugų kaina </w:t>
      </w:r>
      <w:r w:rsidR="00B41145">
        <w:rPr>
          <w:rFonts w:ascii="Times New Roman" w:eastAsia="Calibri" w:hAnsi="Times New Roman" w:cs="Times New Roman"/>
          <w:color w:val="00000A"/>
          <w:kern w:val="2"/>
          <w:sz w:val="24"/>
          <w:szCs w:val="24"/>
          <w14:ligatures w14:val="standardContextual"/>
        </w:rPr>
        <w:t>7812 Eur (septyni tūkstančiai aštuoni šimtai dvylika eurų</w:t>
      </w:r>
      <w:r w:rsidR="00A326C6" w:rsidRPr="00A326C6">
        <w:rPr>
          <w:rFonts w:ascii="Times New Roman" w:eastAsia="Calibri" w:hAnsi="Times New Roman" w:cs="Times New Roman"/>
          <w:color w:val="00000A"/>
          <w:kern w:val="2"/>
          <w:sz w:val="24"/>
          <w:szCs w:val="24"/>
          <w14:ligatures w14:val="standardContextual"/>
        </w:rPr>
        <w:t xml:space="preserve">) </w:t>
      </w:r>
      <w:r w:rsidRPr="00A326C6">
        <w:rPr>
          <w:rFonts w:ascii="Times New Roman" w:eastAsia="Times New Roman" w:hAnsi="Times New Roman" w:cs="Times New Roman"/>
          <w:noProof/>
          <w:sz w:val="24"/>
          <w:szCs w:val="24"/>
          <w:lang w:eastAsia="ar-SA"/>
        </w:rPr>
        <w:t xml:space="preserve">(be PVM), PVM </w:t>
      </w:r>
      <w:r w:rsidR="00DF3F70" w:rsidRPr="00A326C6">
        <w:rPr>
          <w:rFonts w:ascii="Times New Roman" w:eastAsia="Times New Roman" w:hAnsi="Times New Roman" w:cs="Times New Roman"/>
          <w:noProof/>
          <w:sz w:val="24"/>
          <w:szCs w:val="24"/>
          <w:lang w:eastAsia="ar-SA"/>
        </w:rPr>
        <w:t>(</w:t>
      </w:r>
      <w:r w:rsidR="008B42C8" w:rsidRPr="00A326C6">
        <w:rPr>
          <w:rFonts w:ascii="Times New Roman" w:eastAsia="Times New Roman" w:hAnsi="Times New Roman" w:cs="Times New Roman"/>
          <w:noProof/>
          <w:sz w:val="24"/>
          <w:szCs w:val="24"/>
          <w:lang w:eastAsia="ar-SA"/>
        </w:rPr>
        <w:t>0</w:t>
      </w:r>
      <w:r w:rsidR="00DF3F70" w:rsidRPr="00A326C6">
        <w:rPr>
          <w:rFonts w:ascii="Times New Roman" w:eastAsia="Times New Roman" w:hAnsi="Times New Roman" w:cs="Times New Roman"/>
          <w:noProof/>
          <w:sz w:val="24"/>
          <w:szCs w:val="24"/>
          <w:lang w:eastAsia="ar-SA"/>
        </w:rPr>
        <w:t xml:space="preserve"> proc.</w:t>
      </w:r>
      <w:r w:rsidRPr="00A326C6">
        <w:rPr>
          <w:rFonts w:ascii="Times New Roman" w:eastAsia="Times New Roman" w:hAnsi="Times New Roman" w:cs="Times New Roman"/>
          <w:noProof/>
          <w:sz w:val="24"/>
          <w:szCs w:val="24"/>
          <w:lang w:eastAsia="ar-SA"/>
        </w:rPr>
        <w:t xml:space="preserve">), Paslaugų kaina su PVM </w:t>
      </w:r>
      <w:r w:rsidR="00B41145">
        <w:rPr>
          <w:rFonts w:ascii="Times New Roman" w:eastAsia="Calibri" w:hAnsi="Times New Roman" w:cs="Times New Roman"/>
          <w:color w:val="00000A"/>
          <w:kern w:val="2"/>
          <w:sz w:val="24"/>
          <w:szCs w:val="24"/>
          <w14:ligatures w14:val="standardContextual"/>
        </w:rPr>
        <w:t>7812 Eur (septyni tūkstančiai aštuoni šimtai dvylika eurų</w:t>
      </w:r>
      <w:r w:rsidR="00B41145" w:rsidRPr="00A326C6">
        <w:rPr>
          <w:rFonts w:ascii="Times New Roman" w:eastAsia="Calibri" w:hAnsi="Times New Roman" w:cs="Times New Roman"/>
          <w:color w:val="00000A"/>
          <w:kern w:val="2"/>
          <w:sz w:val="24"/>
          <w:szCs w:val="24"/>
          <w14:ligatures w14:val="standardContextual"/>
        </w:rPr>
        <w:t>)</w:t>
      </w:r>
      <w:r w:rsidRPr="00A326C6">
        <w:rPr>
          <w:rFonts w:ascii="Times New Roman" w:eastAsia="Times New Roman" w:hAnsi="Times New Roman" w:cs="Times New Roman"/>
          <w:noProof/>
          <w:sz w:val="24"/>
          <w:szCs w:val="24"/>
          <w:lang w:eastAsia="ar-SA"/>
        </w:rPr>
        <w:t>, (toliau – Paslaugų kaina). Į Paslaugų kainą yra įskaičiuotos visos Vykdytojo išlaidos ir visi mokesčiai susiję su Paslaugų teikimu.</w:t>
      </w:r>
    </w:p>
    <w:p w14:paraId="5801419F" w14:textId="0E0DBA08" w:rsidR="005B227F" w:rsidRPr="00A326C6" w:rsidRDefault="005B227F" w:rsidP="00AA77FC">
      <w:pPr>
        <w:suppressAutoHyphens/>
        <w:spacing w:after="0" w:line="276" w:lineRule="auto"/>
        <w:ind w:firstLine="720"/>
        <w:jc w:val="both"/>
        <w:rPr>
          <w:rFonts w:ascii="Times New Roman" w:eastAsia="Times New Roman" w:hAnsi="Times New Roman" w:cs="Times New Roman"/>
          <w:sz w:val="24"/>
          <w:szCs w:val="24"/>
        </w:rPr>
      </w:pPr>
      <w:r w:rsidRPr="00A326C6">
        <w:rPr>
          <w:rFonts w:ascii="Times New Roman" w:eastAsia="Times New Roman" w:hAnsi="Times New Roman" w:cs="Times New Roman"/>
          <w:sz w:val="24"/>
          <w:szCs w:val="24"/>
        </w:rPr>
        <w:t xml:space="preserve">2.2. Užsakovas sumoka Vykdytojui už suteiktas Paslaugas per </w:t>
      </w:r>
      <w:r w:rsidR="008B42C8" w:rsidRPr="00A326C6">
        <w:rPr>
          <w:rFonts w:ascii="Times New Roman" w:eastAsia="Times New Roman" w:hAnsi="Times New Roman" w:cs="Times New Roman"/>
          <w:sz w:val="24"/>
          <w:szCs w:val="24"/>
        </w:rPr>
        <w:t>60</w:t>
      </w:r>
      <w:r w:rsidR="00AA77FC" w:rsidRPr="00A326C6">
        <w:rPr>
          <w:rFonts w:ascii="Times New Roman" w:eastAsia="Times New Roman" w:hAnsi="Times New Roman" w:cs="Times New Roman"/>
          <w:sz w:val="24"/>
          <w:szCs w:val="24"/>
        </w:rPr>
        <w:t xml:space="preserve"> (šešiasdešimt)</w:t>
      </w:r>
      <w:r w:rsidRPr="00A326C6">
        <w:rPr>
          <w:rFonts w:ascii="Times New Roman" w:eastAsia="Times New Roman" w:hAnsi="Times New Roman" w:cs="Times New Roman"/>
          <w:sz w:val="24"/>
          <w:szCs w:val="24"/>
        </w:rPr>
        <w:t xml:space="preserve"> kalendorinių dienų nuo PVM sąskaitos faktūros / sąskaitos faktūros gavimo dienos. </w:t>
      </w:r>
      <w:r w:rsidR="00AA77FC" w:rsidRPr="00A326C6">
        <w:rPr>
          <w:rFonts w:ascii="Times New Roman" w:hAnsi="Times New Roman" w:cs="Times New Roman"/>
          <w:sz w:val="24"/>
          <w:szCs w:val="24"/>
        </w:rPr>
        <w:t>Atsiskaitymui taikomas ilgesnis nei 30 (trisdešimt) kalendorinių dienų terminas, kuris bendruoju atveju privalomas pagal Lietuvos Respublikos mokėjimų, atliekamų pagal komercines sutartis, vėlavimo prevencijos įstatymą, nes perkam</w:t>
      </w:r>
      <w:r w:rsidR="009E2450" w:rsidRPr="00A326C6">
        <w:rPr>
          <w:rFonts w:ascii="Times New Roman" w:hAnsi="Times New Roman" w:cs="Times New Roman"/>
          <w:sz w:val="24"/>
          <w:szCs w:val="24"/>
        </w:rPr>
        <w:t>ų</w:t>
      </w:r>
      <w:r w:rsidR="00AA77FC" w:rsidRPr="00A326C6">
        <w:rPr>
          <w:rFonts w:ascii="Times New Roman" w:hAnsi="Times New Roman" w:cs="Times New Roman"/>
          <w:sz w:val="24"/>
          <w:szCs w:val="24"/>
        </w:rPr>
        <w:t xml:space="preserve"> Paslaug</w:t>
      </w:r>
      <w:r w:rsidR="009E2450" w:rsidRPr="00A326C6">
        <w:rPr>
          <w:rFonts w:ascii="Times New Roman" w:hAnsi="Times New Roman" w:cs="Times New Roman"/>
          <w:sz w:val="24"/>
          <w:szCs w:val="24"/>
        </w:rPr>
        <w:t xml:space="preserve">ų finansavimas numatomas iš </w:t>
      </w:r>
      <w:r w:rsidR="009E2450" w:rsidRPr="00A326C6">
        <w:rPr>
          <w:rFonts w:ascii="Times New Roman" w:eastAsia="Calibri" w:hAnsi="Times New Roman" w:cs="Times New Roman"/>
          <w:kern w:val="2"/>
          <w:sz w:val="24"/>
          <w:szCs w:val="24"/>
          <w14:ligatures w14:val="standardContextual"/>
        </w:rPr>
        <w:t>Ekonomikos gaivinimo ir atsparumo didinimo priemonės lėšų, pagal projektą „Tūkstantmečio mokyklos I“</w:t>
      </w:r>
      <w:r w:rsidR="00AA77FC" w:rsidRPr="00A326C6">
        <w:rPr>
          <w:rFonts w:ascii="Times New Roman" w:hAnsi="Times New Roman" w:cs="Times New Roman"/>
          <w:sz w:val="24"/>
          <w:szCs w:val="24"/>
        </w:rPr>
        <w:t>.</w:t>
      </w:r>
      <w:r w:rsidR="00AA77FC" w:rsidRPr="00A326C6">
        <w:rPr>
          <w:rFonts w:ascii="Times New Roman" w:eastAsia="Times New Roman" w:hAnsi="Times New Roman" w:cs="Times New Roman"/>
          <w:sz w:val="24"/>
          <w:szCs w:val="24"/>
        </w:rPr>
        <w:t xml:space="preserve"> </w:t>
      </w:r>
      <w:r w:rsidRPr="00A326C6">
        <w:rPr>
          <w:rFonts w:ascii="Times New Roman" w:eastAsia="Times New Roman" w:hAnsi="Times New Roman" w:cs="Times New Roman"/>
          <w:sz w:val="24"/>
          <w:szCs w:val="24"/>
        </w:rPr>
        <w:t xml:space="preserve">Vykdytojo pateiktoje PVM sąskaitoje faktūroje / sąskaitoje faktūroje turi būti nurodoma Sutarties data ir numeris. </w:t>
      </w:r>
    </w:p>
    <w:p w14:paraId="433F4AE7" w14:textId="77777777" w:rsidR="005B227F" w:rsidRPr="008F165F" w:rsidRDefault="005B227F" w:rsidP="005B227F">
      <w:pPr>
        <w:tabs>
          <w:tab w:val="left" w:pos="709"/>
        </w:tabs>
        <w:spacing w:after="0" w:line="276" w:lineRule="auto"/>
        <w:jc w:val="both"/>
        <w:rPr>
          <w:rFonts w:ascii="Times New Roman" w:eastAsia="Times New Roman" w:hAnsi="Times New Roman" w:cs="Times New Roman"/>
          <w:bCs/>
          <w:sz w:val="24"/>
          <w:szCs w:val="24"/>
        </w:rPr>
      </w:pPr>
      <w:r w:rsidRPr="00A326C6">
        <w:rPr>
          <w:rFonts w:ascii="Times New Roman" w:eastAsia="Times New Roman" w:hAnsi="Times New Roman" w:cs="Times New Roman"/>
          <w:sz w:val="24"/>
          <w:szCs w:val="24"/>
          <w:lang w:val="en-US"/>
        </w:rPr>
        <w:lastRenderedPageBreak/>
        <w:tab/>
      </w:r>
      <w:r w:rsidRPr="00A326C6">
        <w:rPr>
          <w:rFonts w:ascii="Times New Roman" w:eastAsia="Times New Roman" w:hAnsi="Times New Roman" w:cs="Times New Roman"/>
          <w:bCs/>
          <w:sz w:val="24"/>
          <w:szCs w:val="24"/>
        </w:rPr>
        <w:t xml:space="preserve">2.3. Vykdytojas PVM sąskaitą faktūrą / sąskaitą faktūrą privalo pateikti </w:t>
      </w:r>
      <w:r w:rsidRPr="00A326C6">
        <w:rPr>
          <w:rFonts w:ascii="Times New Roman" w:eastAsia="Times New Roman" w:hAnsi="Times New Roman" w:cs="Times New Roman"/>
          <w:bCs/>
          <w:sz w:val="24"/>
          <w:szCs w:val="24"/>
          <w:lang w:eastAsia="ar-SA"/>
        </w:rPr>
        <w:t>tik elektroniniu būdu. Elektroninės sąskaitos faktūros, atitinkančios Europos elektroninių sąskaitų</w:t>
      </w:r>
      <w:r w:rsidRPr="008F165F">
        <w:rPr>
          <w:rFonts w:ascii="Times New Roman" w:eastAsia="Times New Roman" w:hAnsi="Times New Roman" w:cs="Times New Roman"/>
          <w:bCs/>
          <w:sz w:val="24"/>
          <w:szCs w:val="24"/>
          <w:lang w:eastAsia="ar-SA"/>
        </w:rPr>
        <w:t xml:space="preserve">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elektronine paslauga „E. sąskaita“ (elektroninės paslaugos „E. sąskaita“ svetainė pasiekiama adresu www.esaskaita.eu), išskyrus Lietuvos Respublikos viešųjų pirkimų įstatymo (toliau – Viešųjų pirkimų įstatymas) 22 straipsnio 12 dalyje nustatytus atvejus. Užsakovas elektronines sąskaitas faktūras priima ir apdoroja naudodamasis informacinės sistemos „E. sąskaita“ priemonėmis. </w:t>
      </w:r>
    </w:p>
    <w:p w14:paraId="6E294719" w14:textId="77777777" w:rsidR="005B227F" w:rsidRPr="008F165F" w:rsidRDefault="005B227F" w:rsidP="005B227F">
      <w:pPr>
        <w:suppressAutoHyphens/>
        <w:spacing w:after="0" w:line="276" w:lineRule="auto"/>
        <w:jc w:val="both"/>
        <w:rPr>
          <w:rFonts w:ascii="Times New Roman" w:eastAsia="Times New Roman" w:hAnsi="Times New Roman" w:cs="Times New Roman"/>
          <w:bCs/>
          <w:noProof/>
          <w:sz w:val="24"/>
          <w:szCs w:val="24"/>
          <w:lang w:eastAsia="ar-SA"/>
        </w:rPr>
      </w:pPr>
    </w:p>
    <w:p w14:paraId="4099795A" w14:textId="77777777" w:rsidR="005B227F" w:rsidRPr="008F165F" w:rsidRDefault="005B227F" w:rsidP="005B227F">
      <w:pPr>
        <w:spacing w:after="0" w:line="276" w:lineRule="auto"/>
        <w:ind w:firstLine="851"/>
        <w:jc w:val="center"/>
        <w:rPr>
          <w:rFonts w:ascii="Times New Roman" w:eastAsia="Times New Roman" w:hAnsi="Times New Roman" w:cs="Times New Roman"/>
          <w:b/>
          <w:sz w:val="24"/>
          <w:szCs w:val="24"/>
        </w:rPr>
      </w:pPr>
      <w:r w:rsidRPr="008F165F">
        <w:rPr>
          <w:rFonts w:ascii="Times New Roman" w:eastAsia="Times New Roman" w:hAnsi="Times New Roman" w:cs="Times New Roman"/>
          <w:b/>
          <w:sz w:val="24"/>
          <w:szCs w:val="24"/>
        </w:rPr>
        <w:t>3. SUSIRAŠINĖJIMAS</w:t>
      </w:r>
    </w:p>
    <w:p w14:paraId="5AD1417E" w14:textId="77777777" w:rsidR="005B227F" w:rsidRPr="008F165F" w:rsidRDefault="005B227F" w:rsidP="005B227F">
      <w:pPr>
        <w:spacing w:after="0" w:line="276" w:lineRule="auto"/>
        <w:ind w:firstLine="851"/>
        <w:jc w:val="center"/>
        <w:rPr>
          <w:rFonts w:ascii="Times New Roman" w:eastAsia="Times New Roman" w:hAnsi="Times New Roman" w:cs="Times New Roman"/>
          <w:sz w:val="24"/>
          <w:szCs w:val="24"/>
        </w:rPr>
      </w:pPr>
    </w:p>
    <w:p w14:paraId="28CA69C6" w14:textId="77777777" w:rsidR="005B227F" w:rsidRPr="008F165F" w:rsidRDefault="005B227F" w:rsidP="005B227F">
      <w:pPr>
        <w:spacing w:after="0" w:line="276" w:lineRule="auto"/>
        <w:ind w:firstLine="709"/>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3.1.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numeriais, kitais adresais ar numeriais, kuriuos nurodė viena Šalis, pateikdama pranešimą</w:t>
      </w:r>
    </w:p>
    <w:p w14:paraId="78489317" w14:textId="77777777" w:rsidR="005B227F" w:rsidRPr="008F165F" w:rsidRDefault="005B227F" w:rsidP="005B227F">
      <w:pPr>
        <w:spacing w:after="0" w:line="276" w:lineRule="auto"/>
        <w:jc w:val="both"/>
        <w:rPr>
          <w:rFonts w:ascii="Times New Roman" w:eastAsia="Times New Roman" w:hAnsi="Times New Roman" w:cs="Times New Roman"/>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4241"/>
        <w:gridCol w:w="3685"/>
      </w:tblGrid>
      <w:tr w:rsidR="005B227F" w:rsidRPr="008F165F" w14:paraId="49A9436A" w14:textId="77777777" w:rsidTr="0035138B">
        <w:tc>
          <w:tcPr>
            <w:tcW w:w="2167" w:type="dxa"/>
          </w:tcPr>
          <w:p w14:paraId="133FC21C" w14:textId="77777777" w:rsidR="005B227F" w:rsidRPr="008F165F" w:rsidRDefault="005B227F" w:rsidP="0035138B">
            <w:pPr>
              <w:spacing w:after="0" w:line="276" w:lineRule="auto"/>
              <w:ind w:firstLine="540"/>
              <w:jc w:val="both"/>
              <w:rPr>
                <w:rFonts w:ascii="Times New Roman" w:eastAsia="Times New Roman" w:hAnsi="Times New Roman" w:cs="Times New Roman"/>
                <w:b/>
                <w:i/>
                <w:sz w:val="24"/>
                <w:szCs w:val="24"/>
              </w:rPr>
            </w:pPr>
          </w:p>
        </w:tc>
        <w:tc>
          <w:tcPr>
            <w:tcW w:w="4241" w:type="dxa"/>
          </w:tcPr>
          <w:p w14:paraId="10065D41" w14:textId="77777777" w:rsidR="005B227F" w:rsidRPr="008F165F" w:rsidRDefault="005B227F" w:rsidP="0035138B">
            <w:pPr>
              <w:spacing w:after="0" w:line="276" w:lineRule="auto"/>
              <w:jc w:val="center"/>
              <w:rPr>
                <w:rFonts w:ascii="Times New Roman" w:eastAsia="Times New Roman" w:hAnsi="Times New Roman" w:cs="Times New Roman"/>
                <w:b/>
                <w:sz w:val="24"/>
                <w:szCs w:val="24"/>
              </w:rPr>
            </w:pPr>
            <w:r w:rsidRPr="008F165F">
              <w:rPr>
                <w:rFonts w:ascii="Times New Roman" w:eastAsia="Times New Roman" w:hAnsi="Times New Roman" w:cs="Times New Roman"/>
                <w:b/>
                <w:sz w:val="24"/>
                <w:szCs w:val="24"/>
              </w:rPr>
              <w:t>Užsakovas</w:t>
            </w:r>
          </w:p>
          <w:p w14:paraId="5F34391D" w14:textId="77777777" w:rsidR="005B227F" w:rsidRPr="008F165F" w:rsidRDefault="005B227F" w:rsidP="0035138B">
            <w:pPr>
              <w:spacing w:after="0" w:line="276" w:lineRule="auto"/>
              <w:jc w:val="center"/>
              <w:rPr>
                <w:rFonts w:ascii="Times New Roman" w:eastAsia="Times New Roman" w:hAnsi="Times New Roman" w:cs="Times New Roman"/>
                <w:bCs/>
                <w:i/>
                <w:iCs/>
                <w:sz w:val="24"/>
                <w:szCs w:val="24"/>
              </w:rPr>
            </w:pPr>
            <w:r w:rsidRPr="008F165F">
              <w:rPr>
                <w:rFonts w:ascii="Times New Roman" w:eastAsia="Calibri" w:hAnsi="Times New Roman" w:cs="Times New Roman"/>
                <w:bCs/>
                <w:i/>
                <w:iCs/>
                <w:sz w:val="24"/>
                <w:szCs w:val="24"/>
              </w:rPr>
              <w:t>(atstovas/atsakingas asmuo)</w:t>
            </w:r>
          </w:p>
        </w:tc>
        <w:tc>
          <w:tcPr>
            <w:tcW w:w="3685" w:type="dxa"/>
          </w:tcPr>
          <w:p w14:paraId="717FF7B5" w14:textId="77777777" w:rsidR="005B227F" w:rsidRPr="008F165F" w:rsidRDefault="005B227F" w:rsidP="0035138B">
            <w:pPr>
              <w:spacing w:after="0" w:line="276" w:lineRule="auto"/>
              <w:jc w:val="center"/>
              <w:rPr>
                <w:rFonts w:ascii="Times New Roman" w:eastAsia="Times New Roman" w:hAnsi="Times New Roman" w:cs="Times New Roman"/>
                <w:b/>
                <w:sz w:val="24"/>
                <w:szCs w:val="24"/>
              </w:rPr>
            </w:pPr>
            <w:r w:rsidRPr="008F165F">
              <w:rPr>
                <w:rFonts w:ascii="Times New Roman" w:eastAsia="Times New Roman" w:hAnsi="Times New Roman" w:cs="Times New Roman"/>
                <w:b/>
                <w:sz w:val="24"/>
                <w:szCs w:val="24"/>
              </w:rPr>
              <w:t xml:space="preserve">Vykdytojas </w:t>
            </w:r>
          </w:p>
          <w:p w14:paraId="554EC35A" w14:textId="77777777" w:rsidR="005B227F" w:rsidRPr="008F165F" w:rsidRDefault="005B227F" w:rsidP="0035138B">
            <w:pPr>
              <w:spacing w:after="0" w:line="276" w:lineRule="auto"/>
              <w:jc w:val="center"/>
              <w:rPr>
                <w:rFonts w:ascii="Times New Roman" w:eastAsia="Times New Roman" w:hAnsi="Times New Roman" w:cs="Times New Roman"/>
                <w:b/>
                <w:sz w:val="24"/>
                <w:szCs w:val="24"/>
              </w:rPr>
            </w:pPr>
            <w:r w:rsidRPr="008F165F">
              <w:rPr>
                <w:rFonts w:ascii="Times New Roman" w:eastAsia="Calibri" w:hAnsi="Times New Roman" w:cs="Times New Roman"/>
                <w:bCs/>
                <w:i/>
                <w:iCs/>
                <w:sz w:val="24"/>
                <w:szCs w:val="24"/>
              </w:rPr>
              <w:t>(atstovas/atsakingas asmuo)</w:t>
            </w:r>
          </w:p>
        </w:tc>
      </w:tr>
      <w:tr w:rsidR="00A75F68" w:rsidRPr="008F165F" w14:paraId="31DD222A" w14:textId="77777777" w:rsidTr="0035138B">
        <w:tc>
          <w:tcPr>
            <w:tcW w:w="2167" w:type="dxa"/>
          </w:tcPr>
          <w:p w14:paraId="7D8C0CAD" w14:textId="77777777" w:rsidR="00A75F68" w:rsidRPr="008F165F" w:rsidRDefault="00A75F68" w:rsidP="00A75F68">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Vardas ir pavardė</w:t>
            </w:r>
          </w:p>
        </w:tc>
        <w:tc>
          <w:tcPr>
            <w:tcW w:w="4241" w:type="dxa"/>
          </w:tcPr>
          <w:p w14:paraId="00CF3A85" w14:textId="6391F141" w:rsidR="00A75F68" w:rsidRPr="008F165F" w:rsidRDefault="00A75F68" w:rsidP="00A75F68">
            <w:pPr>
              <w:spacing w:after="0" w:line="276" w:lineRule="auto"/>
              <w:rPr>
                <w:rFonts w:ascii="Times New Roman" w:eastAsia="Times New Roman" w:hAnsi="Times New Roman" w:cs="Times New Roman"/>
                <w:sz w:val="24"/>
                <w:szCs w:val="24"/>
              </w:rPr>
            </w:pPr>
          </w:p>
        </w:tc>
        <w:tc>
          <w:tcPr>
            <w:tcW w:w="3685" w:type="dxa"/>
          </w:tcPr>
          <w:p w14:paraId="2904A28F" w14:textId="7F5DEEDE" w:rsidR="00A75F68" w:rsidRPr="008F165F" w:rsidRDefault="00A75F68" w:rsidP="00A75F68">
            <w:pPr>
              <w:spacing w:after="0" w:line="276" w:lineRule="auto"/>
              <w:rPr>
                <w:rFonts w:ascii="Times New Roman" w:eastAsia="Times New Roman" w:hAnsi="Times New Roman" w:cs="Times New Roman"/>
                <w:sz w:val="24"/>
                <w:szCs w:val="24"/>
              </w:rPr>
            </w:pPr>
            <w:r w:rsidRPr="006D09B1">
              <w:rPr>
                <w:rFonts w:ascii="Times New Roman" w:eastAsia="Calibri" w:hAnsi="Times New Roman" w:cs="Times New Roman"/>
                <w:kern w:val="2"/>
                <w:sz w:val="24"/>
                <w14:ligatures w14:val="standardContextual"/>
              </w:rPr>
              <w:t>Vitalij</w:t>
            </w:r>
            <w:r>
              <w:rPr>
                <w:rFonts w:ascii="Times New Roman" w:eastAsia="Calibri" w:hAnsi="Times New Roman" w:cs="Times New Roman"/>
                <w:kern w:val="2"/>
                <w:sz w:val="24"/>
                <w14:ligatures w14:val="standardContextual"/>
              </w:rPr>
              <w:t>a Bujanauskienė</w:t>
            </w:r>
          </w:p>
        </w:tc>
      </w:tr>
      <w:tr w:rsidR="00A75F68" w:rsidRPr="008F165F" w14:paraId="381B7695" w14:textId="77777777" w:rsidTr="00A16880">
        <w:tc>
          <w:tcPr>
            <w:tcW w:w="2167" w:type="dxa"/>
          </w:tcPr>
          <w:p w14:paraId="0B747EEA" w14:textId="77777777" w:rsidR="00A75F68" w:rsidRPr="008F165F" w:rsidRDefault="00A75F68" w:rsidP="00A75F68">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Adresas</w:t>
            </w:r>
          </w:p>
        </w:tc>
        <w:tc>
          <w:tcPr>
            <w:tcW w:w="4241" w:type="dxa"/>
            <w:vAlign w:val="center"/>
          </w:tcPr>
          <w:p w14:paraId="0F358415" w14:textId="7A9434AB" w:rsidR="00A75F68" w:rsidRPr="008F165F" w:rsidRDefault="00A75F68" w:rsidP="00A75F68">
            <w:pPr>
              <w:spacing w:after="0" w:line="276" w:lineRule="auto"/>
              <w:ind w:right="2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Laisvės a. 23, Panevėžys </w:t>
            </w:r>
          </w:p>
        </w:tc>
        <w:tc>
          <w:tcPr>
            <w:tcW w:w="3685" w:type="dxa"/>
          </w:tcPr>
          <w:p w14:paraId="1318C3C7" w14:textId="51A1B86A" w:rsidR="00A75F68" w:rsidRPr="008F165F" w:rsidRDefault="00A75F68" w:rsidP="00A75F6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Maironio g. 12, </w:t>
            </w:r>
            <w:r w:rsidRPr="006D09B1">
              <w:rPr>
                <w:rFonts w:ascii="Times New Roman" w:eastAsia="Times New Roman" w:hAnsi="Times New Roman" w:cs="Times New Roman"/>
                <w:sz w:val="24"/>
                <w:szCs w:val="24"/>
              </w:rPr>
              <w:t>28143 Utena</w:t>
            </w:r>
          </w:p>
        </w:tc>
      </w:tr>
      <w:tr w:rsidR="00A75F68" w:rsidRPr="008F165F" w14:paraId="06B35619" w14:textId="77777777" w:rsidTr="00A16880">
        <w:tc>
          <w:tcPr>
            <w:tcW w:w="2167" w:type="dxa"/>
          </w:tcPr>
          <w:p w14:paraId="10A106B0" w14:textId="77777777" w:rsidR="00A75F68" w:rsidRPr="008F165F" w:rsidRDefault="00A75F68" w:rsidP="00A75F68">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Telefonas</w:t>
            </w:r>
          </w:p>
        </w:tc>
        <w:tc>
          <w:tcPr>
            <w:tcW w:w="4241" w:type="dxa"/>
            <w:vAlign w:val="center"/>
          </w:tcPr>
          <w:p w14:paraId="0C8A53ED" w14:textId="22B582C1" w:rsidR="00A75F68" w:rsidRPr="00DF3F70" w:rsidRDefault="00A75F68" w:rsidP="00A75F6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845 501369</w:t>
            </w:r>
          </w:p>
        </w:tc>
        <w:tc>
          <w:tcPr>
            <w:tcW w:w="3685" w:type="dxa"/>
          </w:tcPr>
          <w:p w14:paraId="31C2513D" w14:textId="0C1A3B75" w:rsidR="00A75F68" w:rsidRPr="008F165F" w:rsidRDefault="00A75F68" w:rsidP="00A75F68">
            <w:pPr>
              <w:spacing w:after="0" w:line="276" w:lineRule="auto"/>
              <w:rPr>
                <w:rFonts w:ascii="Times New Roman" w:eastAsia="Times New Roman" w:hAnsi="Times New Roman" w:cs="Times New Roman"/>
                <w:iCs/>
                <w:sz w:val="24"/>
                <w:szCs w:val="24"/>
              </w:rPr>
            </w:pPr>
          </w:p>
        </w:tc>
      </w:tr>
      <w:tr w:rsidR="00A75F68" w:rsidRPr="008F165F" w14:paraId="6F90F1BF" w14:textId="77777777" w:rsidTr="00A16880">
        <w:tc>
          <w:tcPr>
            <w:tcW w:w="2167" w:type="dxa"/>
          </w:tcPr>
          <w:p w14:paraId="28FAB4C1" w14:textId="77777777" w:rsidR="00A75F68" w:rsidRPr="008F165F" w:rsidRDefault="00A75F68" w:rsidP="00A75F68">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El. paštas</w:t>
            </w:r>
          </w:p>
        </w:tc>
        <w:tc>
          <w:tcPr>
            <w:tcW w:w="4241" w:type="dxa"/>
            <w:vAlign w:val="center"/>
          </w:tcPr>
          <w:p w14:paraId="34F52861" w14:textId="70E13E26" w:rsidR="00A75F68" w:rsidRPr="008F165F" w:rsidRDefault="00A75F68" w:rsidP="00A75F68">
            <w:pPr>
              <w:spacing w:after="0" w:line="276" w:lineRule="auto"/>
              <w:rPr>
                <w:rFonts w:ascii="Times New Roman" w:eastAsia="Times New Roman" w:hAnsi="Times New Roman" w:cs="Times New Roman"/>
                <w:sz w:val="24"/>
                <w:szCs w:val="24"/>
                <w:lang w:val="en-US"/>
              </w:rPr>
            </w:pPr>
          </w:p>
        </w:tc>
        <w:tc>
          <w:tcPr>
            <w:tcW w:w="3685" w:type="dxa"/>
          </w:tcPr>
          <w:p w14:paraId="3C1AEA07" w14:textId="7C07BA3A" w:rsidR="00A75F68" w:rsidRPr="008F165F" w:rsidRDefault="00000000" w:rsidP="00A75F68">
            <w:pPr>
              <w:spacing w:after="0" w:line="276" w:lineRule="auto"/>
              <w:rPr>
                <w:rFonts w:ascii="Times New Roman" w:eastAsia="Times New Roman" w:hAnsi="Times New Roman" w:cs="Times New Roman"/>
                <w:iCs/>
                <w:sz w:val="24"/>
                <w:szCs w:val="24"/>
              </w:rPr>
            </w:pPr>
            <w:hyperlink r:id="rId7" w:history="1">
              <w:r w:rsidR="00A75F68" w:rsidRPr="001E0900">
                <w:rPr>
                  <w:rStyle w:val="Hipersaitas"/>
                  <w:rFonts w:ascii="Times New Roman" w:eastAsia="Times New Roman" w:hAnsi="Times New Roman" w:cs="Times New Roman"/>
                  <w:iCs/>
                  <w:sz w:val="24"/>
                  <w:szCs w:val="24"/>
                </w:rPr>
                <w:t>vitalija.bujanauskiene@gmail.com</w:t>
              </w:r>
            </w:hyperlink>
            <w:r w:rsidR="00A75F68">
              <w:rPr>
                <w:rFonts w:ascii="Times New Roman" w:eastAsia="Times New Roman" w:hAnsi="Times New Roman" w:cs="Times New Roman"/>
                <w:iCs/>
                <w:sz w:val="24"/>
                <w:szCs w:val="24"/>
              </w:rPr>
              <w:t xml:space="preserve"> </w:t>
            </w:r>
          </w:p>
        </w:tc>
      </w:tr>
    </w:tbl>
    <w:p w14:paraId="2697191C" w14:textId="77777777" w:rsidR="005B227F" w:rsidRPr="008F165F" w:rsidRDefault="005B227F" w:rsidP="005B227F">
      <w:pPr>
        <w:spacing w:after="0" w:line="276" w:lineRule="auto"/>
        <w:jc w:val="both"/>
        <w:rPr>
          <w:rFonts w:ascii="Times New Roman" w:eastAsia="Times New Roman" w:hAnsi="Times New Roman" w:cs="Times New Roman"/>
          <w:sz w:val="24"/>
          <w:szCs w:val="24"/>
        </w:rPr>
      </w:pPr>
    </w:p>
    <w:p w14:paraId="0DAB103B" w14:textId="77777777" w:rsidR="005B227F" w:rsidRDefault="005B227F" w:rsidP="005B227F">
      <w:pPr>
        <w:spacing w:after="0" w:line="276" w:lineRule="auto"/>
        <w:ind w:firstLine="709"/>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3.2.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9A5EBA" w14:textId="6567B086" w:rsidR="005B227F" w:rsidRPr="002D4604"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sz w:val="24"/>
          <w:szCs w:val="24"/>
        </w:rPr>
        <w:t xml:space="preserve">3.3. </w:t>
      </w:r>
      <w:r w:rsidRPr="00F34A5A">
        <w:rPr>
          <w:rFonts w:ascii="Times New Roman" w:eastAsia="Times New Roman" w:hAnsi="Times New Roman" w:cs="Times New Roman"/>
          <w:noProof/>
          <w:sz w:val="24"/>
          <w:szCs w:val="24"/>
          <w:lang w:eastAsia="ar-SA"/>
        </w:rPr>
        <w:t xml:space="preserve">Už Sutarties bei jos pakeitimų paskelbimą pagal Viešųjų pirkimų įstatymo 86 straipsnio 9 dalies nuostatas, atsakinga Panevėžio miesto savivaldybės administracijos </w:t>
      </w:r>
      <w:r w:rsidR="008B42C8" w:rsidRPr="002E00C8">
        <w:rPr>
          <w:rFonts w:ascii="Times New Roman" w:eastAsia="Calibri" w:hAnsi="Times New Roman" w:cs="Times New Roman"/>
          <w:kern w:val="2"/>
          <w:sz w:val="24"/>
          <w:szCs w:val="24"/>
          <w14:ligatures w14:val="standardContextual"/>
        </w:rPr>
        <w:t xml:space="preserve">Viešųjų pirkimų skyriaus </w:t>
      </w:r>
      <w:r w:rsidR="00E77490" w:rsidRPr="0031521F">
        <w:rPr>
          <w:rFonts w:ascii="Times New Roman" w:hAnsi="Times New Roman" w:cs="Times New Roman"/>
          <w:sz w:val="24"/>
          <w:szCs w:val="24"/>
        </w:rPr>
        <w:t xml:space="preserve">vyr. specialistė </w:t>
      </w:r>
    </w:p>
    <w:p w14:paraId="1B3107B9" w14:textId="77777777" w:rsidR="005B227F" w:rsidRPr="008F165F" w:rsidRDefault="005B227F" w:rsidP="005B227F">
      <w:pPr>
        <w:suppressAutoHyphens/>
        <w:spacing w:after="0" w:line="276" w:lineRule="auto"/>
        <w:ind w:firstLine="567"/>
        <w:jc w:val="both"/>
        <w:rPr>
          <w:rFonts w:ascii="Times New Roman" w:eastAsia="Times New Roman" w:hAnsi="Times New Roman" w:cs="Times New Roman"/>
          <w:noProof/>
          <w:sz w:val="24"/>
          <w:szCs w:val="24"/>
          <w:lang w:eastAsia="ar-SA"/>
        </w:rPr>
      </w:pPr>
    </w:p>
    <w:p w14:paraId="43020B50" w14:textId="77777777" w:rsidR="005B227F" w:rsidRPr="008F165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b/>
          <w:noProof/>
          <w:sz w:val="24"/>
          <w:szCs w:val="24"/>
          <w:lang w:eastAsia="ar-SA"/>
        </w:rPr>
        <w:t>4. SUTARTIES GALIOJIMAS, VYKDYMO PRADŽIA, TRUKMĖ IR TERMINAI, NUTRAUKIMAS</w:t>
      </w:r>
    </w:p>
    <w:p w14:paraId="4078E45D" w14:textId="77777777" w:rsidR="005B227F" w:rsidRPr="008F165F" w:rsidRDefault="005B227F" w:rsidP="005B227F">
      <w:pPr>
        <w:suppressAutoHyphens/>
        <w:spacing w:after="0" w:line="276" w:lineRule="auto"/>
        <w:jc w:val="both"/>
        <w:rPr>
          <w:rFonts w:ascii="Times New Roman" w:eastAsia="Calibri" w:hAnsi="Times New Roman" w:cs="Times New Roman"/>
          <w:b/>
          <w:sz w:val="24"/>
          <w:szCs w:val="24"/>
        </w:rPr>
      </w:pPr>
    </w:p>
    <w:p w14:paraId="78DD97A0" w14:textId="77777777" w:rsidR="005B227F" w:rsidRPr="008F165F"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8F165F">
        <w:rPr>
          <w:rFonts w:ascii="Times New Roman" w:eastAsia="Calibri" w:hAnsi="Times New Roman" w:cs="Times New Roman"/>
          <w:sz w:val="24"/>
          <w:szCs w:val="24"/>
        </w:rPr>
        <w:t xml:space="preserve">4.1. Ši Sutartis įsigalioja Sutarties Šalims pasirašius Sutartį ir galioja iki visiško abiejų Šalių sutartinių įsipareigojimų įvykdymo </w:t>
      </w:r>
      <w:r w:rsidRPr="008F165F">
        <w:rPr>
          <w:rFonts w:ascii="Times New Roman" w:eastAsia="Times New Roman" w:hAnsi="Times New Roman" w:cs="Times New Roman"/>
          <w:sz w:val="24"/>
          <w:szCs w:val="24"/>
          <w:lang w:eastAsia="lt-LT"/>
        </w:rPr>
        <w:t xml:space="preserve">ar iki jos </w:t>
      </w:r>
      <w:r w:rsidRPr="008F165F">
        <w:rPr>
          <w:rFonts w:ascii="Times New Roman" w:eastAsia="Times New Roman" w:hAnsi="Times New Roman" w:cs="Times New Roman"/>
          <w:sz w:val="24"/>
          <w:szCs w:val="24"/>
          <w:lang w:eastAsia="ar-SA"/>
        </w:rPr>
        <w:t>nutraukimo Sutartyje arba teisės aktuose numatytais atvejais.</w:t>
      </w:r>
    </w:p>
    <w:p w14:paraId="030C3786" w14:textId="3AB5EAD4" w:rsidR="00BA38F0" w:rsidRDefault="005B227F" w:rsidP="00CC39C8">
      <w:pPr>
        <w:spacing w:after="0" w:line="276" w:lineRule="auto"/>
        <w:ind w:firstLine="720"/>
        <w:jc w:val="both"/>
        <w:rPr>
          <w:rFonts w:ascii="Times New Roman" w:eastAsia="Calibri" w:hAnsi="Times New Roman" w:cs="Times New Roman"/>
          <w:sz w:val="24"/>
          <w:szCs w:val="24"/>
        </w:rPr>
      </w:pPr>
      <w:r w:rsidRPr="008F165F">
        <w:rPr>
          <w:rFonts w:ascii="Times New Roman" w:eastAsia="Times New Roman" w:hAnsi="Times New Roman" w:cs="Times New Roman"/>
          <w:sz w:val="24"/>
          <w:szCs w:val="24"/>
          <w:lang w:eastAsia="ar-SA"/>
        </w:rPr>
        <w:t xml:space="preserve">4.2. </w:t>
      </w:r>
      <w:r w:rsidR="00BA38F0">
        <w:rPr>
          <w:rFonts w:ascii="Times New Roman" w:eastAsia="Times New Roman" w:hAnsi="Times New Roman" w:cs="Times New Roman"/>
          <w:sz w:val="24"/>
          <w:szCs w:val="24"/>
          <w:lang w:eastAsia="ar-SA"/>
        </w:rPr>
        <w:t xml:space="preserve">Paslaugos turi būti suteiktos laikotarpiu – </w:t>
      </w:r>
      <w:r w:rsidR="007773A7" w:rsidRPr="007773A7">
        <w:rPr>
          <w:rFonts w:ascii="Times New Roman" w:eastAsia="Calibri" w:hAnsi="Times New Roman" w:cs="Times New Roman"/>
          <w:sz w:val="24"/>
          <w:szCs w:val="24"/>
        </w:rPr>
        <w:t>202</w:t>
      </w:r>
      <w:r w:rsidR="008B42C8">
        <w:rPr>
          <w:rFonts w:ascii="Times New Roman" w:eastAsia="Calibri" w:hAnsi="Times New Roman" w:cs="Times New Roman"/>
          <w:sz w:val="24"/>
          <w:szCs w:val="24"/>
        </w:rPr>
        <w:t>4</w:t>
      </w:r>
      <w:r w:rsidR="007773A7" w:rsidRPr="007773A7">
        <w:rPr>
          <w:rFonts w:ascii="Times New Roman" w:eastAsia="Calibri" w:hAnsi="Times New Roman" w:cs="Times New Roman"/>
          <w:sz w:val="24"/>
          <w:szCs w:val="24"/>
        </w:rPr>
        <w:t xml:space="preserve"> </w:t>
      </w:r>
      <w:r w:rsidR="007773A7" w:rsidRPr="00C000BE">
        <w:rPr>
          <w:rFonts w:ascii="Times New Roman" w:eastAsia="Calibri" w:hAnsi="Times New Roman" w:cs="Times New Roman"/>
          <w:sz w:val="24"/>
          <w:szCs w:val="24"/>
        </w:rPr>
        <w:t xml:space="preserve">m. </w:t>
      </w:r>
      <w:r w:rsidR="00A326C6" w:rsidRPr="00C000BE">
        <w:rPr>
          <w:rFonts w:ascii="Times New Roman" w:eastAsia="Calibri" w:hAnsi="Times New Roman" w:cs="Times New Roman"/>
          <w:sz w:val="24"/>
          <w:szCs w:val="24"/>
        </w:rPr>
        <w:t>birže</w:t>
      </w:r>
      <w:r w:rsidR="008B42C8" w:rsidRPr="00C000BE">
        <w:rPr>
          <w:rFonts w:ascii="Times New Roman" w:eastAsia="Calibri" w:hAnsi="Times New Roman" w:cs="Times New Roman"/>
          <w:sz w:val="24"/>
          <w:szCs w:val="24"/>
        </w:rPr>
        <w:t>lio</w:t>
      </w:r>
      <w:r w:rsidR="007773A7" w:rsidRPr="00C000BE">
        <w:rPr>
          <w:rFonts w:ascii="Times New Roman" w:eastAsia="Calibri" w:hAnsi="Times New Roman" w:cs="Times New Roman"/>
          <w:sz w:val="24"/>
          <w:szCs w:val="24"/>
        </w:rPr>
        <w:t xml:space="preserve"> </w:t>
      </w:r>
      <w:r w:rsidR="00396E09">
        <w:rPr>
          <w:rFonts w:ascii="Times New Roman" w:eastAsia="Calibri" w:hAnsi="Times New Roman" w:cs="Times New Roman"/>
          <w:sz w:val="24"/>
          <w:szCs w:val="24"/>
        </w:rPr>
        <w:t>– gruodžio mėn</w:t>
      </w:r>
      <w:r w:rsidR="00BA38F0">
        <w:rPr>
          <w:rFonts w:ascii="Times New Roman" w:eastAsia="Calibri" w:hAnsi="Times New Roman" w:cs="Times New Roman"/>
          <w:sz w:val="24"/>
          <w:szCs w:val="24"/>
        </w:rPr>
        <w:t>.</w:t>
      </w:r>
      <w:r w:rsidR="008B76F9">
        <w:rPr>
          <w:rFonts w:ascii="Times New Roman" w:eastAsia="Calibri" w:hAnsi="Times New Roman" w:cs="Times New Roman"/>
          <w:sz w:val="24"/>
          <w:szCs w:val="24"/>
        </w:rPr>
        <w:t xml:space="preserve"> </w:t>
      </w:r>
    </w:p>
    <w:p w14:paraId="5CE0E087" w14:textId="71F94656" w:rsidR="00045AD4" w:rsidRPr="008F165F" w:rsidRDefault="005B227F" w:rsidP="00CC39C8">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 xml:space="preserve">4.3. </w:t>
      </w:r>
      <w:r w:rsidR="00045AD4">
        <w:rPr>
          <w:rFonts w:ascii="Times New Roman" w:eastAsia="Calibri" w:hAnsi="Times New Roman" w:cs="Times New Roman"/>
          <w:sz w:val="24"/>
          <w:szCs w:val="24"/>
        </w:rPr>
        <w:t>Sutartis gali būti nutraukta Šalių raštišku susitarimu, sudaromu prie Sutarties.</w:t>
      </w:r>
    </w:p>
    <w:p w14:paraId="45F6E496" w14:textId="1376E560" w:rsidR="005B227F" w:rsidRPr="008F165F" w:rsidRDefault="00045AD4" w:rsidP="00CC39C8">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4.4. </w:t>
      </w:r>
      <w:r w:rsidR="005B227F" w:rsidRPr="008F165F">
        <w:rPr>
          <w:rFonts w:ascii="Times New Roman" w:eastAsia="Calibri" w:hAnsi="Times New Roman" w:cs="Times New Roman"/>
          <w:sz w:val="24"/>
          <w:szCs w:val="24"/>
        </w:rPr>
        <w:t>Sutartis gali būti nutraukta Užsakovo iniciatyva, įspėjus Vykdytoją prieš</w:t>
      </w:r>
      <w:r w:rsidR="006D485D">
        <w:rPr>
          <w:rFonts w:ascii="Times New Roman" w:eastAsia="Calibri" w:hAnsi="Times New Roman" w:cs="Times New Roman"/>
          <w:sz w:val="24"/>
          <w:szCs w:val="24"/>
        </w:rPr>
        <w:t xml:space="preserve"> </w:t>
      </w:r>
      <w:r w:rsidR="008B76F9">
        <w:rPr>
          <w:rFonts w:ascii="Times New Roman" w:eastAsia="Calibri" w:hAnsi="Times New Roman" w:cs="Times New Roman"/>
          <w:sz w:val="24"/>
          <w:szCs w:val="24"/>
        </w:rPr>
        <w:t>7</w:t>
      </w:r>
      <w:r w:rsidR="005B227F" w:rsidRPr="008F165F">
        <w:rPr>
          <w:rFonts w:ascii="Times New Roman" w:eastAsia="Calibri" w:hAnsi="Times New Roman" w:cs="Times New Roman"/>
          <w:sz w:val="24"/>
          <w:szCs w:val="24"/>
        </w:rPr>
        <w:t xml:space="preserve"> (</w:t>
      </w:r>
      <w:r w:rsidR="008B76F9">
        <w:rPr>
          <w:rFonts w:ascii="Times New Roman" w:eastAsia="Calibri" w:hAnsi="Times New Roman" w:cs="Times New Roman"/>
          <w:sz w:val="24"/>
          <w:szCs w:val="24"/>
        </w:rPr>
        <w:t>septynias</w:t>
      </w:r>
      <w:r w:rsidR="005B227F" w:rsidRPr="008F165F">
        <w:rPr>
          <w:rFonts w:ascii="Times New Roman" w:eastAsia="Calibri" w:hAnsi="Times New Roman" w:cs="Times New Roman"/>
          <w:sz w:val="24"/>
          <w:szCs w:val="24"/>
        </w:rPr>
        <w:t xml:space="preserve">) </w:t>
      </w:r>
      <w:r w:rsidR="006D485D">
        <w:rPr>
          <w:rFonts w:ascii="Times New Roman" w:eastAsia="Calibri" w:hAnsi="Times New Roman" w:cs="Times New Roman"/>
          <w:sz w:val="24"/>
          <w:szCs w:val="24"/>
        </w:rPr>
        <w:t>darbo</w:t>
      </w:r>
      <w:r w:rsidR="005B227F" w:rsidRPr="008F165F">
        <w:rPr>
          <w:rFonts w:ascii="Times New Roman" w:eastAsia="Calibri" w:hAnsi="Times New Roman" w:cs="Times New Roman"/>
          <w:sz w:val="24"/>
          <w:szCs w:val="24"/>
        </w:rPr>
        <w:t xml:space="preserve"> dien</w:t>
      </w:r>
      <w:r w:rsidR="006D485D">
        <w:rPr>
          <w:rFonts w:ascii="Times New Roman" w:eastAsia="Calibri" w:hAnsi="Times New Roman" w:cs="Times New Roman"/>
          <w:sz w:val="24"/>
          <w:szCs w:val="24"/>
        </w:rPr>
        <w:t>as</w:t>
      </w:r>
      <w:r w:rsidR="005B227F" w:rsidRPr="008F165F">
        <w:rPr>
          <w:rFonts w:ascii="Times New Roman" w:eastAsia="Calibri" w:hAnsi="Times New Roman" w:cs="Times New Roman"/>
          <w:sz w:val="24"/>
          <w:szCs w:val="24"/>
        </w:rPr>
        <w:t xml:space="preserve"> šiais atvejais: </w:t>
      </w:r>
    </w:p>
    <w:p w14:paraId="2BAC1A05" w14:textId="558A6EA6"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.1. kai Vykdytojas nevykdo savo įsipareigojimų pagal šią Sutartį;</w:t>
      </w:r>
    </w:p>
    <w:p w14:paraId="046F0F42" w14:textId="3AC3CA85"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lastRenderedPageBreak/>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.2. kai Vykdytojas per pagrįstai nustatytą terminą neįvykdo Užsakovo nurodymo ištaisyti netinkamai įvykdytus arba neįvykdytus sutartinius įsipareigojimus ir dėl to negalima laiku ir tinkamai suteiki Paslaugų;</w:t>
      </w:r>
    </w:p>
    <w:p w14:paraId="33A8F77F" w14:textId="043D1F98"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.3. kai Vykdytojas perleidžia savo įsipareigojimus, prisiimtus šia Sutartimi arba sudaro Paslaugų subteikimo sutartį be Užsakovo raštiško leidimo;</w:t>
      </w:r>
    </w:p>
    <w:p w14:paraId="742B9687" w14:textId="37F1C470"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.4. kai Vykdytojas bankrutuoja, yra likviduojamas ar sustabdo ūkinę/komercinę veiklą;</w:t>
      </w:r>
    </w:p>
    <w:p w14:paraId="473ABF9D" w14:textId="5109DBB2" w:rsidR="005B227F" w:rsidRPr="008F165F"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 xml:space="preserve">.5. kai </w:t>
      </w:r>
      <w:r w:rsidRPr="008F165F">
        <w:rPr>
          <w:rFonts w:ascii="Times New Roman" w:eastAsia="Times New Roman" w:hAnsi="Times New Roman" w:cs="Times New Roman"/>
          <w:sz w:val="24"/>
          <w:szCs w:val="24"/>
          <w:lang w:eastAsia="ar-SA"/>
        </w:rPr>
        <w:t>keičiasi Vykdytojo organizacinė struktūra – juridinis statusas, pobūdis ar valdymo struktūra ir tai gali turėti įtakos tinkamam Sutarties įvykdymui;</w:t>
      </w:r>
    </w:p>
    <w:p w14:paraId="4C8CB5DD" w14:textId="023E21CC" w:rsidR="00CC39C8" w:rsidRPr="008F165F" w:rsidRDefault="005B227F" w:rsidP="00CC39C8">
      <w:pPr>
        <w:spacing w:after="0" w:line="276" w:lineRule="auto"/>
        <w:ind w:firstLine="720"/>
        <w:jc w:val="both"/>
        <w:rPr>
          <w:rFonts w:ascii="Times New Roman" w:eastAsia="Calibri" w:hAnsi="Times New Roman" w:cs="Times New Roman"/>
          <w:sz w:val="24"/>
          <w:szCs w:val="24"/>
        </w:rPr>
      </w:pPr>
      <w:r w:rsidRPr="008F165F">
        <w:rPr>
          <w:rFonts w:ascii="Times New Roman" w:eastAsia="Times New Roman" w:hAnsi="Times New Roman" w:cs="Times New Roman"/>
          <w:sz w:val="24"/>
          <w:szCs w:val="24"/>
          <w:lang w:eastAsia="ar-SA"/>
        </w:rPr>
        <w:t>4.</w:t>
      </w:r>
      <w:r w:rsidR="00045AD4">
        <w:rPr>
          <w:rFonts w:ascii="Times New Roman" w:eastAsia="Times New Roman" w:hAnsi="Times New Roman" w:cs="Times New Roman"/>
          <w:sz w:val="24"/>
          <w:szCs w:val="24"/>
          <w:lang w:eastAsia="ar-SA"/>
        </w:rPr>
        <w:t>4</w:t>
      </w:r>
      <w:r w:rsidRPr="008F165F">
        <w:rPr>
          <w:rFonts w:ascii="Times New Roman" w:eastAsia="Times New Roman" w:hAnsi="Times New Roman" w:cs="Times New Roman"/>
          <w:sz w:val="24"/>
          <w:szCs w:val="24"/>
          <w:lang w:eastAsia="ar-SA"/>
        </w:rPr>
        <w:t xml:space="preserve">.6. </w:t>
      </w:r>
      <w:r w:rsidR="00CC39C8" w:rsidRPr="008F165F">
        <w:rPr>
          <w:rFonts w:ascii="Times New Roman" w:eastAsia="Times New Roman" w:hAnsi="Times New Roman" w:cs="Times New Roman"/>
          <w:sz w:val="24"/>
          <w:szCs w:val="24"/>
          <w:lang w:eastAsia="ar-SA"/>
        </w:rPr>
        <w:t>kitais Viešųjų pirkimų įstatymo 90 straipsnyje numatytais atvejais.</w:t>
      </w:r>
    </w:p>
    <w:p w14:paraId="5EE25D36" w14:textId="20BC15C5" w:rsidR="00CC39C8" w:rsidRDefault="00CC39C8" w:rsidP="005B227F">
      <w:pPr>
        <w:spacing w:after="0" w:line="276"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045AD4">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Sutartis gali būti nutraukta ir Lietuvos Respublikos civiliniame kodekse numatytais atvejais.</w:t>
      </w:r>
    </w:p>
    <w:p w14:paraId="48D6D1B9" w14:textId="4466E760" w:rsidR="00CC39C8" w:rsidRDefault="00CC39C8" w:rsidP="005B227F">
      <w:pPr>
        <w:spacing w:after="0" w:line="276"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045AD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w:t>
      </w:r>
      <w:r w:rsidRPr="008F165F">
        <w:rPr>
          <w:rFonts w:ascii="Times New Roman" w:eastAsia="Calibri" w:hAnsi="Times New Roman" w:cs="Times New Roman"/>
          <w:sz w:val="24"/>
          <w:szCs w:val="24"/>
        </w:rPr>
        <w:t xml:space="preserve">Nutraukus Sutartį dėl to, kad Užsakovas padarė esminį Sutarties pažeidimą, Užsakovas privalo grąžinti visas nuolaidas, kurios jam buvo suteiktos sudarant Sutartį nurodytam laikotarpiui bei atlyginti visus kitus tiesioginius ir netiesioginius nuostolius. Nuolaidos ir kitų nuostolių atlyginimas turi būti kompensuoti ne vėliau kaip per </w:t>
      </w:r>
      <w:r>
        <w:rPr>
          <w:rFonts w:ascii="Times New Roman" w:eastAsia="Calibri" w:hAnsi="Times New Roman" w:cs="Times New Roman"/>
          <w:sz w:val="24"/>
          <w:szCs w:val="24"/>
        </w:rPr>
        <w:t>7</w:t>
      </w:r>
      <w:r w:rsidRPr="008F165F">
        <w:rPr>
          <w:rFonts w:ascii="Times New Roman" w:eastAsia="Calibri" w:hAnsi="Times New Roman" w:cs="Times New Roman"/>
          <w:sz w:val="24"/>
          <w:szCs w:val="24"/>
        </w:rPr>
        <w:t xml:space="preserve"> (</w:t>
      </w:r>
      <w:r>
        <w:rPr>
          <w:rFonts w:ascii="Times New Roman" w:eastAsia="Calibri" w:hAnsi="Times New Roman" w:cs="Times New Roman"/>
          <w:sz w:val="24"/>
          <w:szCs w:val="24"/>
        </w:rPr>
        <w:t>septynias</w:t>
      </w:r>
      <w:r w:rsidRPr="008F165F">
        <w:rPr>
          <w:rFonts w:ascii="Times New Roman" w:eastAsia="Calibri" w:hAnsi="Times New Roman" w:cs="Times New Roman"/>
          <w:sz w:val="24"/>
          <w:szCs w:val="24"/>
        </w:rPr>
        <w:t xml:space="preserve">) </w:t>
      </w:r>
      <w:r>
        <w:rPr>
          <w:rFonts w:ascii="Times New Roman" w:eastAsia="Calibri" w:hAnsi="Times New Roman" w:cs="Times New Roman"/>
          <w:sz w:val="24"/>
          <w:szCs w:val="24"/>
        </w:rPr>
        <w:t>darbo dienas</w:t>
      </w:r>
      <w:r w:rsidRPr="008F165F">
        <w:rPr>
          <w:rFonts w:ascii="Times New Roman" w:eastAsia="Calibri" w:hAnsi="Times New Roman" w:cs="Times New Roman"/>
          <w:sz w:val="24"/>
          <w:szCs w:val="24"/>
        </w:rPr>
        <w:t xml:space="preserve"> nuo Sutarties nutraukimo dienos.</w:t>
      </w:r>
    </w:p>
    <w:p w14:paraId="63BE034B" w14:textId="65A58216" w:rsidR="00CA2432" w:rsidRPr="00A326C6" w:rsidRDefault="005B227F" w:rsidP="00CA2432">
      <w:pPr>
        <w:spacing w:after="0" w:line="276" w:lineRule="auto"/>
        <w:ind w:firstLine="720"/>
        <w:jc w:val="both"/>
        <w:rPr>
          <w:rFonts w:ascii="Times New Roman" w:hAnsi="Times New Roman" w:cs="Times New Roman"/>
          <w:sz w:val="24"/>
          <w:szCs w:val="24"/>
        </w:rPr>
      </w:pPr>
      <w:r w:rsidRPr="00CA2432">
        <w:rPr>
          <w:rFonts w:ascii="Times New Roman" w:eastAsia="Calibri" w:hAnsi="Times New Roman" w:cs="Times New Roman"/>
          <w:sz w:val="24"/>
          <w:szCs w:val="24"/>
        </w:rPr>
        <w:t>4.</w:t>
      </w:r>
      <w:r w:rsidR="00045AD4">
        <w:rPr>
          <w:rFonts w:ascii="Times New Roman" w:eastAsia="Calibri" w:hAnsi="Times New Roman" w:cs="Times New Roman"/>
          <w:sz w:val="24"/>
          <w:szCs w:val="24"/>
        </w:rPr>
        <w:t>7</w:t>
      </w:r>
      <w:r w:rsidRPr="00CA2432">
        <w:rPr>
          <w:rFonts w:ascii="Times New Roman" w:eastAsia="Calibri" w:hAnsi="Times New Roman" w:cs="Times New Roman"/>
          <w:sz w:val="24"/>
          <w:szCs w:val="24"/>
        </w:rPr>
        <w:t xml:space="preserve">. </w:t>
      </w:r>
      <w:r w:rsidR="00CA2432" w:rsidRPr="00CA2432">
        <w:rPr>
          <w:rFonts w:ascii="Times New Roman" w:eastAsia="Calibri" w:hAnsi="Times New Roman" w:cs="Times New Roman"/>
          <w:sz w:val="24"/>
          <w:szCs w:val="24"/>
        </w:rPr>
        <w:t>Vykdytojas</w:t>
      </w:r>
      <w:r w:rsidR="00CA2432" w:rsidRPr="00A326C6">
        <w:rPr>
          <w:rFonts w:ascii="Times New Roman" w:hAnsi="Times New Roman" w:cs="Times New Roman"/>
          <w:sz w:val="24"/>
          <w:szCs w:val="24"/>
        </w:rPr>
        <w:t xml:space="preserve"> turi teisę vienašališkai nutraukti šią Sutartį prieš terminą, įspėjęs raštu prieš </w:t>
      </w:r>
      <w:r w:rsidR="00340C19">
        <w:rPr>
          <w:rFonts w:ascii="Times New Roman" w:hAnsi="Times New Roman" w:cs="Times New Roman"/>
          <w:sz w:val="24"/>
          <w:szCs w:val="24"/>
        </w:rPr>
        <w:t>7</w:t>
      </w:r>
      <w:r w:rsidR="00CA2432" w:rsidRPr="00A326C6">
        <w:rPr>
          <w:rFonts w:ascii="Times New Roman" w:hAnsi="Times New Roman" w:cs="Times New Roman"/>
          <w:sz w:val="24"/>
          <w:szCs w:val="24"/>
        </w:rPr>
        <w:t xml:space="preserve"> (</w:t>
      </w:r>
      <w:r w:rsidR="00340C19">
        <w:rPr>
          <w:rFonts w:ascii="Times New Roman" w:hAnsi="Times New Roman" w:cs="Times New Roman"/>
          <w:sz w:val="24"/>
          <w:szCs w:val="24"/>
        </w:rPr>
        <w:t>septynias</w:t>
      </w:r>
      <w:r w:rsidR="00CA2432" w:rsidRPr="00A326C6">
        <w:rPr>
          <w:rFonts w:ascii="Times New Roman" w:hAnsi="Times New Roman" w:cs="Times New Roman"/>
          <w:sz w:val="24"/>
          <w:szCs w:val="24"/>
        </w:rPr>
        <w:t xml:space="preserve">) darbo dienas Užsakovą, kai Užsakovas nevykdo ar netinkamai vykdo savo sutartinius įsipareigojimus ir toks nevykdymas ar netinkamas vykdymas yra esminis Sutarties sąlygų pažeidimas. </w:t>
      </w:r>
    </w:p>
    <w:p w14:paraId="2C15AB0C" w14:textId="565689A1" w:rsidR="005B227F" w:rsidRPr="00CA2432" w:rsidRDefault="00CA2432" w:rsidP="00CA2432">
      <w:pPr>
        <w:spacing w:after="0" w:line="276" w:lineRule="auto"/>
        <w:ind w:firstLine="720"/>
        <w:jc w:val="both"/>
        <w:rPr>
          <w:rFonts w:ascii="Times New Roman" w:eastAsia="Calibri" w:hAnsi="Times New Roman" w:cs="Times New Roman"/>
          <w:sz w:val="24"/>
          <w:szCs w:val="24"/>
        </w:rPr>
      </w:pPr>
      <w:r w:rsidRPr="00A326C6">
        <w:rPr>
          <w:rFonts w:ascii="Times New Roman" w:hAnsi="Times New Roman" w:cs="Times New Roman"/>
          <w:sz w:val="24"/>
          <w:szCs w:val="24"/>
        </w:rPr>
        <w:t>4.</w:t>
      </w:r>
      <w:r w:rsidR="00045AD4">
        <w:rPr>
          <w:rFonts w:ascii="Times New Roman" w:hAnsi="Times New Roman" w:cs="Times New Roman"/>
          <w:sz w:val="24"/>
          <w:szCs w:val="24"/>
        </w:rPr>
        <w:t>8</w:t>
      </w:r>
      <w:r w:rsidRPr="00A326C6">
        <w:rPr>
          <w:rFonts w:ascii="Times New Roman" w:hAnsi="Times New Roman" w:cs="Times New Roman"/>
          <w:sz w:val="24"/>
          <w:szCs w:val="24"/>
        </w:rPr>
        <w:t xml:space="preserve">. </w:t>
      </w:r>
      <w:r w:rsidR="005B227F" w:rsidRPr="00CA2432">
        <w:rPr>
          <w:rFonts w:ascii="Times New Roman" w:eastAsia="Calibri" w:hAnsi="Times New Roman" w:cs="Times New Roman"/>
          <w:sz w:val="24"/>
          <w:szCs w:val="24"/>
        </w:rPr>
        <w:t>Sutarties pasibaigimas neturi įtakos ginčo nagrinėjimo tvarką, atsakomybę nustatančių Sutarties sąlygų bei kitų Sutarties sąlygų galiojimui, jeigu šios sąlygos pagal savo esmę lieka galioti ir po Sutarties pasibaigimo.</w:t>
      </w:r>
    </w:p>
    <w:p w14:paraId="564FB311" w14:textId="07427286" w:rsidR="005B227F" w:rsidRPr="008F165F"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CA2432">
        <w:rPr>
          <w:rFonts w:ascii="Times New Roman" w:eastAsia="Calibri" w:hAnsi="Times New Roman" w:cs="Times New Roman"/>
          <w:sz w:val="24"/>
          <w:szCs w:val="24"/>
        </w:rPr>
        <w:t>4.</w:t>
      </w:r>
      <w:r w:rsidR="00045AD4">
        <w:rPr>
          <w:rFonts w:ascii="Times New Roman" w:eastAsia="Calibri" w:hAnsi="Times New Roman" w:cs="Times New Roman"/>
          <w:sz w:val="24"/>
          <w:szCs w:val="24"/>
        </w:rPr>
        <w:t>9</w:t>
      </w:r>
      <w:r w:rsidRPr="00CA2432">
        <w:rPr>
          <w:rFonts w:ascii="Times New Roman" w:eastAsia="Calibri" w:hAnsi="Times New Roman" w:cs="Times New Roman"/>
          <w:sz w:val="24"/>
          <w:szCs w:val="24"/>
        </w:rPr>
        <w:t xml:space="preserve">. </w:t>
      </w:r>
      <w:r w:rsidRPr="00CA2432">
        <w:rPr>
          <w:rFonts w:ascii="Times New Roman" w:eastAsia="Times New Roman" w:hAnsi="Times New Roman" w:cs="Times New Roman"/>
          <w:sz w:val="24"/>
          <w:szCs w:val="24"/>
          <w:lang w:eastAsia="ar-SA"/>
        </w:rPr>
        <w:t>Nutraukus</w:t>
      </w:r>
      <w:r w:rsidRPr="008F165F">
        <w:rPr>
          <w:rFonts w:ascii="Times New Roman" w:eastAsia="Times New Roman" w:hAnsi="Times New Roman" w:cs="Times New Roman"/>
          <w:sz w:val="24"/>
          <w:szCs w:val="24"/>
          <w:lang w:eastAsia="ar-SA"/>
        </w:rPr>
        <w:t xml:space="preserve"> Sutartį dėl to, kad Vykdytojas neįvykdė ar netinkamai vykdė Sutartį, Užsakovas vykdo Viešųjų pirkimų įstatymo 91 straipsnyje nustatytą prievolę Centrinėje viešųjų pirkimų informacinėje sistemoje paskelbti informaciją apie Sutartį neįvykdžiusį ar netinkamai ją įvykdžiusį Vykdytoją.</w:t>
      </w:r>
    </w:p>
    <w:p w14:paraId="4A95667F" w14:textId="77777777" w:rsidR="005B227F" w:rsidRPr="008F165F" w:rsidRDefault="005B227F" w:rsidP="005B227F">
      <w:pPr>
        <w:spacing w:after="0" w:line="276" w:lineRule="auto"/>
        <w:ind w:firstLine="720"/>
        <w:jc w:val="both"/>
        <w:rPr>
          <w:rFonts w:ascii="Times New Roman" w:eastAsia="Times New Roman" w:hAnsi="Times New Roman" w:cs="Times New Roman"/>
          <w:noProof/>
          <w:sz w:val="24"/>
          <w:szCs w:val="24"/>
          <w:lang w:eastAsia="ar-SA"/>
        </w:rPr>
      </w:pPr>
    </w:p>
    <w:p w14:paraId="6089EF60" w14:textId="77777777" w:rsidR="005B227F" w:rsidRPr="008F165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b/>
          <w:noProof/>
          <w:sz w:val="24"/>
          <w:szCs w:val="24"/>
          <w:lang w:eastAsia="ar-SA"/>
        </w:rPr>
        <w:t>5. PASLAUGŲ KOKYBĖ IR GARANTIJOS</w:t>
      </w:r>
    </w:p>
    <w:p w14:paraId="26B11C87" w14:textId="77777777" w:rsidR="005B227F" w:rsidRPr="008F165F" w:rsidRDefault="005B227F" w:rsidP="005B227F">
      <w:pPr>
        <w:suppressAutoHyphens/>
        <w:spacing w:after="0" w:line="276" w:lineRule="auto"/>
        <w:jc w:val="center"/>
        <w:rPr>
          <w:rFonts w:ascii="Times New Roman" w:eastAsia="Times New Roman" w:hAnsi="Times New Roman" w:cs="Times New Roman"/>
          <w:b/>
          <w:noProof/>
          <w:sz w:val="24"/>
          <w:szCs w:val="24"/>
          <w:lang w:eastAsia="ar-SA"/>
        </w:rPr>
      </w:pPr>
    </w:p>
    <w:p w14:paraId="73A03B09" w14:textId="77777777" w:rsidR="005B227F" w:rsidRPr="008F165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t>5.1. Vykdytojas įsipareigoja suteikti kokybiškas Paslaugas, kurios atitinka tokios rūšies Paslaugų keliamus įprastus reikalavimus kokybei.</w:t>
      </w:r>
    </w:p>
    <w:p w14:paraId="6505B9DC" w14:textId="77777777" w:rsid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t>5.2. Jeigu Paslaugų suteikimo laikotarpiu paaiškėja, kad Paslauga suteikta netinkamai ir neatitinka kokybės reikalavimų, Užsakovas turi teisę nemokėti Vykdytojui už netinkamai suteiktas Paslaugas.</w:t>
      </w:r>
    </w:p>
    <w:p w14:paraId="3882966D" w14:textId="77777777" w:rsidR="005B227F"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04D19B88" w14:textId="77777777" w:rsidR="005B227F" w:rsidRPr="005B227F" w:rsidRDefault="005B227F" w:rsidP="005B227F">
      <w:pPr>
        <w:suppressAutoHyphens/>
        <w:spacing w:after="0" w:line="276" w:lineRule="auto"/>
        <w:ind w:firstLine="709"/>
        <w:jc w:val="center"/>
        <w:rPr>
          <w:rFonts w:ascii="Times New Roman" w:eastAsia="Times New Roman" w:hAnsi="Times New Roman" w:cs="Times New Roman"/>
          <w:b/>
          <w:bCs/>
          <w:noProof/>
          <w:sz w:val="24"/>
          <w:szCs w:val="24"/>
          <w:lang w:eastAsia="ar-SA"/>
        </w:rPr>
      </w:pPr>
      <w:r w:rsidRPr="005B227F">
        <w:rPr>
          <w:rFonts w:ascii="Times New Roman" w:eastAsia="Times New Roman" w:hAnsi="Times New Roman" w:cs="Times New Roman"/>
          <w:b/>
          <w:bCs/>
          <w:noProof/>
          <w:sz w:val="24"/>
          <w:szCs w:val="24"/>
          <w:lang w:eastAsia="ar-SA"/>
        </w:rPr>
        <w:t>6. SUTARTIES ŠALIŲ TEISĖS IR PAREIGOS</w:t>
      </w:r>
    </w:p>
    <w:p w14:paraId="78487244" w14:textId="77777777" w:rsidR="005B227F"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0E548DF2"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 Užsakovas turi teisę:</w:t>
      </w:r>
    </w:p>
    <w:p w14:paraId="5CD63E7A"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6.1.1. kontroliuoti ir prižiūrėti teikiamų Paslaugų atlikimo eigą;</w:t>
      </w:r>
    </w:p>
    <w:p w14:paraId="2227A5B0"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6.1.2. reikalauti, kad Vykdytojas savo sąskaita šalintų teikiamų Paslaugų trūkumus;</w:t>
      </w:r>
    </w:p>
    <w:p w14:paraId="660C22D5"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6.1.3. atsisakyti nekokybiškai teikiamų Paslaugų ir nemokėti už netinkamai suteiktas Paslaugas;</w:t>
      </w:r>
    </w:p>
    <w:p w14:paraId="7AA133AC"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6.1.4. ir visas kitas šios Sutarties ir Lietuvos Respublikoje galiojančių teisės aktų numatytas teises.</w:t>
      </w:r>
    </w:p>
    <w:p w14:paraId="154835B6"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 Užsakovas įsipareigoja:</w:t>
      </w:r>
    </w:p>
    <w:p w14:paraId="0E415412" w14:textId="0BDD50EB"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6.2.1.</w:t>
      </w:r>
      <w:r w:rsidR="008C5DB2">
        <w:rPr>
          <w:rFonts w:ascii="Times New Roman" w:eastAsia="Times New Roman" w:hAnsi="Times New Roman" w:cs="Times New Roman"/>
          <w:noProof/>
          <w:sz w:val="24"/>
          <w:szCs w:val="24"/>
          <w:lang w:eastAsia="ar-SA"/>
        </w:rPr>
        <w:t xml:space="preserve"> </w:t>
      </w:r>
      <w:r w:rsidRPr="005B227F">
        <w:rPr>
          <w:rFonts w:ascii="Times New Roman" w:eastAsia="Times New Roman" w:hAnsi="Times New Roman" w:cs="Times New Roman"/>
          <w:noProof/>
          <w:sz w:val="24"/>
          <w:szCs w:val="24"/>
          <w:lang w:eastAsia="ar-SA"/>
        </w:rPr>
        <w:t>bendradarbiauti su Vykdytoju Sutarties galiojimo laikotarpiu;</w:t>
      </w:r>
    </w:p>
    <w:p w14:paraId="7B42FEEB"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6.2.2. sumokėti Vykdytojui už tinkamai suteiktas Paslaugas Sutartyje numatytais terminais ir tvarka;</w:t>
      </w:r>
    </w:p>
    <w:p w14:paraId="543A690B" w14:textId="497A9E65"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6.2.3.</w:t>
      </w:r>
      <w:r w:rsidR="00092EF9">
        <w:rPr>
          <w:rFonts w:ascii="Times New Roman" w:eastAsia="Times New Roman" w:hAnsi="Times New Roman" w:cs="Times New Roman"/>
          <w:noProof/>
          <w:sz w:val="24"/>
          <w:szCs w:val="24"/>
          <w:lang w:eastAsia="ar-SA"/>
        </w:rPr>
        <w:t xml:space="preserve"> </w:t>
      </w:r>
      <w:r w:rsidRPr="005B227F">
        <w:rPr>
          <w:rFonts w:ascii="Times New Roman" w:eastAsia="Times New Roman" w:hAnsi="Times New Roman" w:cs="Times New Roman"/>
          <w:noProof/>
          <w:sz w:val="24"/>
          <w:szCs w:val="24"/>
          <w:lang w:eastAsia="ar-SA"/>
        </w:rPr>
        <w:t xml:space="preserve">Sutartyje nustatytomis sąlygomis ir tvarka priimti iš Vykdytojo tinkamai suteiktas Paslaugas. </w:t>
      </w:r>
    </w:p>
    <w:p w14:paraId="5FDCA595"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6.3. Vykdytojas turi teisę:</w:t>
      </w:r>
    </w:p>
    <w:p w14:paraId="2EC9361F"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6.3.1. teikti Užsakovui paklausimus, susijusius su Paslaugų teikimu;</w:t>
      </w:r>
    </w:p>
    <w:p w14:paraId="782E19CD"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6.3.2. gauti apmokėjimą už laiku ir kokybiškai suteiktas Paslaugas;</w:t>
      </w:r>
    </w:p>
    <w:p w14:paraId="1BA0C5CF"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lastRenderedPageBreak/>
        <w:t>6.3.3. naudotis Lietuvos Respublikos įstatymuose ir kituose teisės aktuose numatytomis Vykdytojo teisėmis.</w:t>
      </w:r>
    </w:p>
    <w:p w14:paraId="01D16541"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 Vykdytojas įsipareigoja:</w:t>
      </w:r>
    </w:p>
    <w:p w14:paraId="592613ED"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6.4.1. tinkamai ir sąžiningai vykdyti Sutartį;</w:t>
      </w:r>
    </w:p>
    <w:p w14:paraId="24D75679"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6.4.2. suteikti kokybiškas Paslaugas, atitinkančias Techninėje specifikacijoje nurodytus reikalavimus, užtikrinant atitiktį tokio pobūdžio Paslaugoms įprastai keliamiems reikalavimams;</w:t>
      </w:r>
    </w:p>
    <w:p w14:paraId="741D3599"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6.4.3. savarankiškai apsirūpinti reikalingomis priemonėmis ir įranga, reikalingomis Sutartyje numatytoms Paslaugoms suteikti;</w:t>
      </w:r>
    </w:p>
    <w:p w14:paraId="4AD11227" w14:textId="34053398" w:rsidR="006805B1" w:rsidRDefault="005B227F" w:rsidP="00A326C6">
      <w:pPr>
        <w:spacing w:after="0"/>
        <w:ind w:firstLine="709"/>
        <w:jc w:val="both"/>
        <w:rPr>
          <w:rFonts w:ascii="Times New Roman" w:eastAsia="Times New Roman" w:hAnsi="Times New Roman" w:cs="Times New Roman"/>
          <w:sz w:val="24"/>
          <w:szCs w:val="24"/>
        </w:rPr>
      </w:pPr>
      <w:r w:rsidRPr="005B227F">
        <w:rPr>
          <w:rFonts w:ascii="Times New Roman" w:eastAsia="Times New Roman" w:hAnsi="Times New Roman" w:cs="Times New Roman"/>
          <w:noProof/>
          <w:sz w:val="24"/>
          <w:szCs w:val="24"/>
          <w:lang w:eastAsia="ar-SA"/>
        </w:rPr>
        <w:t>6.4.4.</w:t>
      </w:r>
      <w:r w:rsidR="008C5DB2">
        <w:rPr>
          <w:rFonts w:ascii="Times New Roman" w:eastAsia="Times New Roman" w:hAnsi="Times New Roman" w:cs="Times New Roman"/>
          <w:color w:val="000000"/>
          <w:sz w:val="24"/>
          <w:szCs w:val="24"/>
        </w:rPr>
        <w:t xml:space="preserve"> </w:t>
      </w:r>
      <w:r w:rsidR="008C5DB2" w:rsidRPr="008C5DB2">
        <w:rPr>
          <w:rFonts w:ascii="Times New Roman" w:eastAsia="Times New Roman" w:hAnsi="Times New Roman" w:cs="Times New Roman"/>
          <w:sz w:val="24"/>
          <w:szCs w:val="24"/>
        </w:rPr>
        <w:t>vykdant Sutartį laikytis, vadovaujantis Aplinkos apsaugos kriterijų taikymo, vykdant žaliuosius pirkimus, tvarkos aprašo, patvirtinto Lietuvos Respublikos aplinkos ministro 2011 m. birželio 28 d. įsakymu Nr. D1-508 (toliau – Aprašas), 4.4.4 papunkčiu</w:t>
      </w:r>
      <w:r w:rsidR="006805B1">
        <w:rPr>
          <w:rFonts w:ascii="Times New Roman" w:eastAsia="Times New Roman" w:hAnsi="Times New Roman" w:cs="Times New Roman"/>
          <w:sz w:val="24"/>
          <w:szCs w:val="24"/>
        </w:rPr>
        <w:t xml:space="preserve">, </w:t>
      </w:r>
      <w:r w:rsidR="001774FF">
        <w:rPr>
          <w:rFonts w:ascii="Times New Roman" w:eastAsia="Times New Roman" w:hAnsi="Times New Roman" w:cs="Times New Roman"/>
          <w:sz w:val="24"/>
          <w:szCs w:val="24"/>
        </w:rPr>
        <w:t>Užsakovo</w:t>
      </w:r>
      <w:r w:rsidR="008C5DB2" w:rsidRPr="008C5DB2">
        <w:rPr>
          <w:rFonts w:ascii="Times New Roman" w:eastAsia="Times New Roman" w:hAnsi="Times New Roman" w:cs="Times New Roman"/>
          <w:sz w:val="24"/>
          <w:szCs w:val="24"/>
        </w:rPr>
        <w:t xml:space="preserve"> savarankiškai nustatyt</w:t>
      </w:r>
      <w:r w:rsidR="006805B1">
        <w:rPr>
          <w:rFonts w:ascii="Times New Roman" w:eastAsia="Times New Roman" w:hAnsi="Times New Roman" w:cs="Times New Roman"/>
          <w:sz w:val="24"/>
          <w:szCs w:val="24"/>
        </w:rPr>
        <w:t>ų,</w:t>
      </w:r>
      <w:r w:rsidR="008C5DB2" w:rsidRPr="008C5DB2">
        <w:rPr>
          <w:rFonts w:ascii="Times New Roman" w:eastAsia="Times New Roman" w:hAnsi="Times New Roman" w:cs="Times New Roman"/>
          <w:sz w:val="24"/>
          <w:szCs w:val="24"/>
        </w:rPr>
        <w:t xml:space="preserve"> ši</w:t>
      </w:r>
      <w:r w:rsidR="006805B1">
        <w:rPr>
          <w:rFonts w:ascii="Times New Roman" w:eastAsia="Times New Roman" w:hAnsi="Times New Roman" w:cs="Times New Roman"/>
          <w:sz w:val="24"/>
          <w:szCs w:val="24"/>
        </w:rPr>
        <w:t>ų</w:t>
      </w:r>
      <w:r w:rsidR="008C5DB2" w:rsidRPr="008C5DB2">
        <w:rPr>
          <w:rFonts w:ascii="Times New Roman" w:eastAsia="Times New Roman" w:hAnsi="Times New Roman" w:cs="Times New Roman"/>
          <w:sz w:val="24"/>
          <w:szCs w:val="24"/>
        </w:rPr>
        <w:t xml:space="preserve"> aplinkos apsaugos reikalavim</w:t>
      </w:r>
      <w:r w:rsidR="006805B1">
        <w:rPr>
          <w:rFonts w:ascii="Times New Roman" w:eastAsia="Times New Roman" w:hAnsi="Times New Roman" w:cs="Times New Roman"/>
          <w:sz w:val="24"/>
          <w:szCs w:val="24"/>
        </w:rPr>
        <w:t>ų:</w:t>
      </w:r>
    </w:p>
    <w:p w14:paraId="2AF22D82" w14:textId="229C2B3E" w:rsidR="006805B1" w:rsidRDefault="006805B1" w:rsidP="006805B1">
      <w:pPr>
        <w:spacing w:after="0"/>
        <w:ind w:firstLine="709"/>
        <w:jc w:val="both"/>
        <w:rPr>
          <w:rFonts w:ascii="Times New Roman" w:hAnsi="Times New Roman" w:cs="Times New Roman"/>
          <w:sz w:val="24"/>
          <w:szCs w:val="24"/>
          <w:lang w:val="pt-PT"/>
        </w:rPr>
      </w:pPr>
      <w:r w:rsidRPr="006805B1">
        <w:rPr>
          <w:rFonts w:ascii="Times New Roman" w:eastAsia="Times New Roman" w:hAnsi="Times New Roman" w:cs="Times New Roman"/>
          <w:sz w:val="24"/>
          <w:szCs w:val="24"/>
        </w:rPr>
        <w:t xml:space="preserve">6.4.4.1. </w:t>
      </w:r>
      <w:r w:rsidR="00BA38F0">
        <w:rPr>
          <w:rFonts w:ascii="Times New Roman" w:eastAsia="Times New Roman" w:hAnsi="Times New Roman" w:cs="Times New Roman"/>
          <w:sz w:val="24"/>
          <w:szCs w:val="24"/>
        </w:rPr>
        <w:t>teikiant Paslaugas</w:t>
      </w:r>
      <w:r w:rsidRPr="006805B1">
        <w:rPr>
          <w:rFonts w:ascii="Times New Roman" w:eastAsia="Times New Roman" w:hAnsi="Times New Roman" w:cs="Times New Roman"/>
          <w:sz w:val="24"/>
          <w:szCs w:val="24"/>
        </w:rPr>
        <w:t xml:space="preserve"> </w:t>
      </w:r>
      <w:r w:rsidRPr="006406C9">
        <w:rPr>
          <w:rFonts w:ascii="Times New Roman" w:hAnsi="Times New Roman" w:cs="Times New Roman"/>
          <w:sz w:val="24"/>
          <w:szCs w:val="24"/>
          <w:lang w:val="pt-PT"/>
        </w:rPr>
        <w:t>naudojamos rašymo priemonės, kitos raštinės prekės turi būti pagamintos iš natūralios medžiagos (medžio, popieriaus ir kt.) arba iš perdirbtų vartojimo atliekų, o žymeklių rašalas turi būti pagamintas vandens pagrindu</w:t>
      </w:r>
      <w:r>
        <w:rPr>
          <w:rFonts w:ascii="Times New Roman" w:hAnsi="Times New Roman" w:cs="Times New Roman"/>
          <w:sz w:val="24"/>
          <w:szCs w:val="24"/>
          <w:lang w:val="pt-PT"/>
        </w:rPr>
        <w:t>;</w:t>
      </w:r>
    </w:p>
    <w:p w14:paraId="453C2D77" w14:textId="74725BF4" w:rsidR="006805B1" w:rsidRPr="00BA43F3" w:rsidRDefault="006805B1" w:rsidP="006406C9">
      <w:pPr>
        <w:spacing w:after="0" w:line="276"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6.4.4.2. </w:t>
      </w:r>
      <w:r w:rsidR="00BA38F0">
        <w:rPr>
          <w:rFonts w:ascii="Times New Roman" w:hAnsi="Times New Roman" w:cs="Times New Roman"/>
          <w:sz w:val="24"/>
          <w:szCs w:val="24"/>
          <w:lang w:val="pt-PT"/>
        </w:rPr>
        <w:t>teikiant Paslaugas, kurių metu bus</w:t>
      </w:r>
      <w:r w:rsidR="00425E47">
        <w:rPr>
          <w:rFonts w:ascii="Times New Roman" w:hAnsi="Times New Roman" w:cs="Times New Roman"/>
          <w:sz w:val="24"/>
          <w:szCs w:val="24"/>
          <w:lang w:val="pt-PT"/>
        </w:rPr>
        <w:t xml:space="preserve"> rengiam</w:t>
      </w:r>
      <w:r w:rsidR="00BA38F0">
        <w:rPr>
          <w:rFonts w:ascii="Times New Roman" w:hAnsi="Times New Roman" w:cs="Times New Roman"/>
          <w:sz w:val="24"/>
          <w:szCs w:val="24"/>
          <w:lang w:val="pt-PT"/>
        </w:rPr>
        <w:t>os</w:t>
      </w:r>
      <w:r w:rsidR="00425E47">
        <w:rPr>
          <w:rFonts w:ascii="Times New Roman" w:hAnsi="Times New Roman" w:cs="Times New Roman"/>
          <w:sz w:val="24"/>
          <w:szCs w:val="24"/>
          <w:lang w:val="pt-PT"/>
        </w:rPr>
        <w:t xml:space="preserve"> kavos pertraukėl</w:t>
      </w:r>
      <w:r w:rsidR="00BA38F0">
        <w:rPr>
          <w:rFonts w:ascii="Times New Roman" w:hAnsi="Times New Roman" w:cs="Times New Roman"/>
          <w:sz w:val="24"/>
          <w:szCs w:val="24"/>
          <w:lang w:val="pt-PT"/>
        </w:rPr>
        <w:t>ės,</w:t>
      </w:r>
      <w:r w:rsidR="00425E47">
        <w:rPr>
          <w:rFonts w:ascii="Times New Roman" w:hAnsi="Times New Roman" w:cs="Times New Roman"/>
          <w:sz w:val="24"/>
          <w:szCs w:val="24"/>
          <w:lang w:val="pt-PT"/>
        </w:rPr>
        <w:t xml:space="preserve"> m</w:t>
      </w:r>
      <w:r w:rsidRPr="006805B1">
        <w:rPr>
          <w:rFonts w:ascii="Times New Roman" w:hAnsi="Times New Roman" w:cs="Times New Roman"/>
          <w:sz w:val="24"/>
          <w:szCs w:val="24"/>
          <w:lang w:val="pt-PT"/>
        </w:rPr>
        <w:t xml:space="preserve">aistas ir gėrimai </w:t>
      </w:r>
      <w:r w:rsidR="00425E47">
        <w:rPr>
          <w:rFonts w:ascii="Times New Roman" w:hAnsi="Times New Roman" w:cs="Times New Roman"/>
          <w:sz w:val="24"/>
          <w:szCs w:val="24"/>
          <w:lang w:val="pt-PT"/>
        </w:rPr>
        <w:t>turi būti</w:t>
      </w:r>
      <w:r w:rsidRPr="006805B1">
        <w:rPr>
          <w:rFonts w:ascii="Times New Roman" w:hAnsi="Times New Roman" w:cs="Times New Roman"/>
          <w:sz w:val="24"/>
          <w:szCs w:val="24"/>
          <w:lang w:val="pt-PT"/>
        </w:rPr>
        <w:t xml:space="preserve"> patiekiami naudojant daugkartinio naudojimo stalo įrankius, indus, staltieses ir</w:t>
      </w:r>
      <w:r w:rsidR="00425E47">
        <w:rPr>
          <w:rFonts w:ascii="Times New Roman" w:hAnsi="Times New Roman" w:cs="Times New Roman"/>
          <w:sz w:val="24"/>
          <w:szCs w:val="24"/>
          <w:lang w:val="pt-PT"/>
        </w:rPr>
        <w:t xml:space="preserve"> </w:t>
      </w:r>
      <w:r w:rsidRPr="006805B1">
        <w:rPr>
          <w:rFonts w:ascii="Times New Roman" w:hAnsi="Times New Roman" w:cs="Times New Roman"/>
          <w:sz w:val="24"/>
          <w:szCs w:val="24"/>
          <w:lang w:val="pt-PT"/>
        </w:rPr>
        <w:t>kitus reikmenis</w:t>
      </w:r>
      <w:r w:rsidR="00425E47">
        <w:rPr>
          <w:rFonts w:ascii="Times New Roman" w:hAnsi="Times New Roman" w:cs="Times New Roman"/>
          <w:sz w:val="24"/>
          <w:szCs w:val="24"/>
          <w:lang w:val="pt-PT"/>
        </w:rPr>
        <w:t xml:space="preserve"> arba </w:t>
      </w:r>
      <w:r w:rsidR="00841299">
        <w:rPr>
          <w:rFonts w:ascii="Times New Roman" w:hAnsi="Times New Roman" w:cs="Times New Roman"/>
          <w:sz w:val="24"/>
          <w:szCs w:val="24"/>
          <w:lang w:val="pt-PT"/>
        </w:rPr>
        <w:t xml:space="preserve">naudojant </w:t>
      </w:r>
      <w:r w:rsidR="00425E47">
        <w:rPr>
          <w:rFonts w:ascii="Times New Roman" w:hAnsi="Times New Roman" w:cs="Times New Roman"/>
          <w:sz w:val="24"/>
          <w:szCs w:val="24"/>
          <w:lang w:val="pt-PT"/>
        </w:rPr>
        <w:t>tokius</w:t>
      </w:r>
      <w:r w:rsidR="00841299">
        <w:rPr>
          <w:rFonts w:ascii="Times New Roman" w:hAnsi="Times New Roman" w:cs="Times New Roman"/>
          <w:sz w:val="24"/>
          <w:szCs w:val="24"/>
          <w:lang w:val="pt-PT"/>
        </w:rPr>
        <w:t xml:space="preserve"> </w:t>
      </w:r>
      <w:r w:rsidR="00841299" w:rsidRPr="00BA43F3">
        <w:rPr>
          <w:rFonts w:ascii="Times New Roman" w:hAnsi="Times New Roman" w:cs="Times New Roman"/>
          <w:sz w:val="24"/>
          <w:szCs w:val="24"/>
          <w:lang w:val="pt-PT"/>
        </w:rPr>
        <w:t>įrankius, indus, staltieses ir kitus reikmenis</w:t>
      </w:r>
      <w:r w:rsidR="00425E47" w:rsidRPr="00BA43F3">
        <w:rPr>
          <w:rFonts w:ascii="Times New Roman" w:hAnsi="Times New Roman" w:cs="Times New Roman"/>
          <w:sz w:val="24"/>
          <w:szCs w:val="24"/>
          <w:lang w:val="pt-PT"/>
        </w:rPr>
        <w:t>, kurie yra biologiškai skaidrūs (kompostuojami)</w:t>
      </w:r>
      <w:r w:rsidR="00BA43F3" w:rsidRPr="00BA43F3">
        <w:rPr>
          <w:rFonts w:ascii="Times New Roman" w:hAnsi="Times New Roman" w:cs="Times New Roman"/>
          <w:sz w:val="24"/>
          <w:szCs w:val="24"/>
          <w:lang w:val="pt-PT"/>
        </w:rPr>
        <w:t>;</w:t>
      </w:r>
    </w:p>
    <w:p w14:paraId="0C503E10" w14:textId="49237BF8" w:rsidR="00D17579" w:rsidRDefault="001774FF" w:rsidP="00D17579">
      <w:pPr>
        <w:tabs>
          <w:tab w:val="left" w:pos="709"/>
        </w:tabs>
        <w:spacing w:after="0" w:line="276" w:lineRule="auto"/>
        <w:jc w:val="both"/>
        <w:rPr>
          <w:rFonts w:ascii="Times New Roman" w:hAnsi="Times New Roman" w:cs="Times New Roman"/>
          <w:color w:val="000000"/>
          <w:sz w:val="24"/>
          <w:szCs w:val="24"/>
        </w:rPr>
      </w:pPr>
      <w:r w:rsidRPr="00BA43F3">
        <w:rPr>
          <w:rFonts w:ascii="Times New Roman" w:eastAsia="Times New Roman" w:hAnsi="Times New Roman" w:cs="Times New Roman"/>
          <w:color w:val="000000"/>
          <w:sz w:val="24"/>
          <w:szCs w:val="24"/>
        </w:rPr>
        <w:tab/>
        <w:t xml:space="preserve">6.4.5. </w:t>
      </w:r>
      <w:r w:rsidR="00BA43F3" w:rsidRPr="006406C9">
        <w:rPr>
          <w:rFonts w:ascii="Times New Roman" w:hAnsi="Times New Roman" w:cs="Times New Roman"/>
          <w:sz w:val="24"/>
          <w:szCs w:val="24"/>
        </w:rPr>
        <w:t xml:space="preserve">Užsakovui paprašius, per 5 (penkias) darbo dienas pateikti Užsakovui informaciją ir/ ar dokumentus, įrodyti Sutartyje numatytų aplinkos apsaugos reikalavimų laikymąsi. </w:t>
      </w:r>
      <w:r w:rsidR="00BA43F3" w:rsidRPr="006406C9">
        <w:rPr>
          <w:rFonts w:ascii="Times New Roman" w:hAnsi="Times New Roman" w:cs="Times New Roman"/>
          <w:color w:val="000000"/>
          <w:sz w:val="24"/>
          <w:szCs w:val="24"/>
        </w:rPr>
        <w:t xml:space="preserve">Galimi atitiktį žaliojo pirkimo reikalavimams įrodantys dokumentai yra </w:t>
      </w:r>
      <w:bookmarkStart w:id="0" w:name="part_6562630d4bbf489a83d871f53bc9479b"/>
      <w:bookmarkEnd w:id="0"/>
      <w:r w:rsidR="00D17579">
        <w:rPr>
          <w:rFonts w:ascii="Times New Roman" w:hAnsi="Times New Roman" w:cs="Times New Roman"/>
          <w:color w:val="000000"/>
          <w:sz w:val="24"/>
          <w:szCs w:val="24"/>
        </w:rPr>
        <w:t>prekių</w:t>
      </w:r>
      <w:r w:rsidR="009E0A8A">
        <w:rPr>
          <w:rFonts w:ascii="Times New Roman" w:hAnsi="Times New Roman" w:cs="Times New Roman"/>
          <w:color w:val="000000"/>
          <w:sz w:val="24"/>
          <w:szCs w:val="24"/>
        </w:rPr>
        <w:t xml:space="preserve">/ priemonių/ </w:t>
      </w:r>
      <w:r w:rsidR="00D17579">
        <w:rPr>
          <w:rFonts w:ascii="Times New Roman" w:hAnsi="Times New Roman" w:cs="Times New Roman"/>
          <w:color w:val="000000"/>
          <w:sz w:val="24"/>
          <w:szCs w:val="24"/>
        </w:rPr>
        <w:t xml:space="preserve">produktų </w:t>
      </w:r>
      <w:r w:rsidR="00D17579" w:rsidRPr="00D17579">
        <w:rPr>
          <w:rFonts w:ascii="Times New Roman" w:hAnsi="Times New Roman" w:cs="Times New Roman"/>
          <w:color w:val="000000"/>
          <w:sz w:val="24"/>
          <w:szCs w:val="24"/>
        </w:rPr>
        <w:t xml:space="preserve">ekologinio ženklo sertifikatai </w:t>
      </w:r>
      <w:r w:rsidR="00D17579">
        <w:rPr>
          <w:rFonts w:ascii="Times New Roman" w:hAnsi="Times New Roman" w:cs="Times New Roman"/>
          <w:color w:val="000000"/>
          <w:sz w:val="24"/>
          <w:szCs w:val="24"/>
        </w:rPr>
        <w:t>(</w:t>
      </w:r>
      <w:r w:rsidR="00D17579" w:rsidRPr="00D17579">
        <w:rPr>
          <w:rFonts w:ascii="Times New Roman" w:hAnsi="Times New Roman" w:cs="Times New Roman"/>
          <w:color w:val="000000"/>
          <w:sz w:val="24"/>
          <w:szCs w:val="24"/>
        </w:rPr>
        <w:t>galiojantys</w:t>
      </w:r>
      <w:r w:rsidR="00D17579">
        <w:rPr>
          <w:rFonts w:ascii="Times New Roman" w:hAnsi="Times New Roman" w:cs="Times New Roman"/>
          <w:color w:val="000000"/>
          <w:sz w:val="24"/>
          <w:szCs w:val="24"/>
        </w:rPr>
        <w:t>)</w:t>
      </w:r>
      <w:r w:rsidR="00D17579" w:rsidRPr="00D17579">
        <w:rPr>
          <w:rFonts w:ascii="Times New Roman" w:hAnsi="Times New Roman" w:cs="Times New Roman"/>
          <w:color w:val="000000"/>
          <w:sz w:val="24"/>
          <w:szCs w:val="24"/>
        </w:rPr>
        <w:t>,</w:t>
      </w:r>
      <w:r w:rsidR="00D17579">
        <w:rPr>
          <w:rFonts w:ascii="Times New Roman" w:hAnsi="Times New Roman" w:cs="Times New Roman"/>
          <w:color w:val="000000"/>
          <w:sz w:val="24"/>
          <w:szCs w:val="24"/>
        </w:rPr>
        <w:t xml:space="preserve"> gamintojo ir (ar) tiekėjo techniniai dokumentai, </w:t>
      </w:r>
      <w:r w:rsidR="00D17579" w:rsidRPr="00377041">
        <w:rPr>
          <w:rFonts w:ascii="Times New Roman" w:hAnsi="Times New Roman" w:cs="Times New Roman"/>
          <w:color w:val="000000"/>
          <w:sz w:val="24"/>
          <w:szCs w:val="24"/>
        </w:rPr>
        <w:t>gamintojo ir (ar) tiekėjo deklaracija (pateikiant objektyvius įrodymus), aplinkosauginė produkto deklaracija arba kiti lygiaverčiai įrodymai;</w:t>
      </w:r>
    </w:p>
    <w:p w14:paraId="1F9E2007" w14:textId="30FE2141" w:rsidR="001D4421" w:rsidRPr="005B227F" w:rsidRDefault="001774F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 xml:space="preserve">6.4.6.  </w:t>
      </w:r>
      <w:r w:rsidR="005B227F" w:rsidRPr="005B227F">
        <w:rPr>
          <w:rFonts w:ascii="Times New Roman" w:eastAsia="Times New Roman" w:hAnsi="Times New Roman" w:cs="Times New Roman"/>
          <w:noProof/>
          <w:sz w:val="24"/>
          <w:szCs w:val="24"/>
          <w:lang w:eastAsia="ar-SA"/>
        </w:rPr>
        <w:t xml:space="preserve">laiku, savo lėšomis pašalinti Paslaugų teikimo trūkumus, kuriuos nurodo Užsakovas; </w:t>
      </w:r>
    </w:p>
    <w:p w14:paraId="103F6052" w14:textId="0A7F9A14"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w:t>
      </w:r>
      <w:r w:rsidR="001774FF">
        <w:rPr>
          <w:rFonts w:ascii="Times New Roman" w:eastAsia="Times New Roman" w:hAnsi="Times New Roman" w:cs="Times New Roman"/>
          <w:noProof/>
          <w:sz w:val="24"/>
          <w:szCs w:val="24"/>
          <w:lang w:eastAsia="ar-SA"/>
        </w:rPr>
        <w:t>7</w:t>
      </w:r>
      <w:r w:rsidRPr="005B227F">
        <w:rPr>
          <w:rFonts w:ascii="Times New Roman" w:eastAsia="Times New Roman" w:hAnsi="Times New Roman" w:cs="Times New Roman"/>
          <w:noProof/>
          <w:sz w:val="24"/>
          <w:szCs w:val="24"/>
          <w:lang w:eastAsia="ar-SA"/>
        </w:rPr>
        <w:t>. bendradarbiauti su Užsakovu.</w:t>
      </w:r>
    </w:p>
    <w:p w14:paraId="6A5EF0F8" w14:textId="77777777" w:rsidR="005B227F" w:rsidRPr="004B4F4E" w:rsidRDefault="005B227F" w:rsidP="005B227F">
      <w:pPr>
        <w:suppressAutoHyphens/>
        <w:spacing w:after="0" w:line="276" w:lineRule="auto"/>
        <w:jc w:val="both"/>
        <w:rPr>
          <w:rFonts w:ascii="Times New Roman" w:eastAsia="Times New Roman" w:hAnsi="Times New Roman" w:cs="Times New Roman"/>
          <w:noProof/>
          <w:sz w:val="24"/>
          <w:szCs w:val="24"/>
          <w:lang w:eastAsia="ar-SA"/>
        </w:rPr>
      </w:pPr>
    </w:p>
    <w:p w14:paraId="17BE4483" w14:textId="77777777" w:rsidR="005B227F" w:rsidRPr="004B4F4E"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7</w:t>
      </w:r>
      <w:r w:rsidR="005B227F" w:rsidRPr="004B4F4E">
        <w:rPr>
          <w:rFonts w:ascii="Times New Roman" w:eastAsia="Times New Roman" w:hAnsi="Times New Roman" w:cs="Times New Roman"/>
          <w:b/>
          <w:noProof/>
          <w:sz w:val="24"/>
          <w:szCs w:val="24"/>
          <w:lang w:eastAsia="ar-SA"/>
        </w:rPr>
        <w:t>. NENUGALIMA JĖGA (</w:t>
      </w:r>
      <w:r w:rsidR="005B227F" w:rsidRPr="004B4F4E">
        <w:rPr>
          <w:rFonts w:ascii="Times New Roman" w:eastAsia="Times New Roman" w:hAnsi="Times New Roman" w:cs="Times New Roman"/>
          <w:b/>
          <w:i/>
          <w:noProof/>
          <w:sz w:val="24"/>
          <w:szCs w:val="24"/>
          <w:lang w:eastAsia="ar-SA"/>
        </w:rPr>
        <w:t>FORCE MAJEURE</w:t>
      </w:r>
      <w:r w:rsidR="005B227F" w:rsidRPr="004B4F4E">
        <w:rPr>
          <w:rFonts w:ascii="Times New Roman" w:eastAsia="Times New Roman" w:hAnsi="Times New Roman" w:cs="Times New Roman"/>
          <w:b/>
          <w:noProof/>
          <w:sz w:val="24"/>
          <w:szCs w:val="24"/>
          <w:lang w:eastAsia="ar-SA"/>
        </w:rPr>
        <w:t>)</w:t>
      </w:r>
    </w:p>
    <w:p w14:paraId="79571341" w14:textId="77777777" w:rsidR="005B227F" w:rsidRPr="004B4F4E" w:rsidRDefault="005B227F" w:rsidP="005B227F">
      <w:pPr>
        <w:tabs>
          <w:tab w:val="left" w:pos="7530"/>
        </w:tabs>
        <w:suppressAutoHyphens/>
        <w:spacing w:after="0" w:line="276" w:lineRule="auto"/>
        <w:outlineLvl w:val="0"/>
        <w:rPr>
          <w:rFonts w:ascii="Times New Roman" w:eastAsia="Times New Roman" w:hAnsi="Times New Roman" w:cs="Times New Roman"/>
          <w:b/>
          <w:noProof/>
          <w:sz w:val="24"/>
          <w:szCs w:val="24"/>
          <w:lang w:eastAsia="ar-SA"/>
        </w:rPr>
      </w:pPr>
    </w:p>
    <w:p w14:paraId="1C8A9143" w14:textId="77777777" w:rsidR="005B227F" w:rsidRPr="004B4F4E"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7</w:t>
      </w:r>
      <w:r w:rsidR="005B227F" w:rsidRPr="004B4F4E">
        <w:rPr>
          <w:rFonts w:ascii="Times New Roman" w:eastAsia="Times New Roman" w:hAnsi="Times New Roman" w:cs="Times New Roman"/>
          <w:noProof/>
          <w:sz w:val="24"/>
          <w:szCs w:val="24"/>
          <w:lang w:eastAsia="ar-SA"/>
        </w:rPr>
        <w:t>.1. Esant nenugalimai jėgai (</w:t>
      </w:r>
      <w:r w:rsidR="005B227F" w:rsidRPr="004B4F4E">
        <w:rPr>
          <w:rFonts w:ascii="Times New Roman" w:eastAsia="Times New Roman" w:hAnsi="Times New Roman" w:cs="Times New Roman"/>
          <w:i/>
          <w:noProof/>
          <w:sz w:val="24"/>
          <w:szCs w:val="24"/>
          <w:lang w:eastAsia="ar-SA"/>
        </w:rPr>
        <w:t>force majeure</w:t>
      </w:r>
      <w:r w:rsidR="005B227F" w:rsidRPr="004B4F4E">
        <w:rPr>
          <w:rFonts w:ascii="Times New Roman" w:eastAsia="Times New Roman" w:hAnsi="Times New Roman" w:cs="Times New Roman"/>
          <w:noProof/>
          <w:sz w:val="24"/>
          <w:szCs w:val="24"/>
          <w:lang w:eastAsia="ar-SA"/>
        </w:rPr>
        <w:t>) arba kitoms aplinkybėms (pagal Lietuvos Respublikos civilinį kodeksą ir Atleidimo nuo atsakomybės esant nenugalimos jėgos aplinkybėms taisykles, patvirtintas Lietuvos Respublikos Vyriausybės 1996 m. liepos 15 d. nutarimu Nr. 840), kurios nepriklauso nuo Sutarties Šalių valios, Šalys privalo nedelsdamos, bet ne vėliau kaip per 3 (tris) kalendorines dienas apie tai viena kitą informuoti raštu. Jei Šalys viena kitos neinformuos, bus laikoma, kad tokių aplinkybių nebuvo ir Šalis laiku nepranešusi apie nenugalimos jėgos aplinkybes, tampa atsakinga už nuostolių, kurių galima buvo išvengti, atlyginimą kitai Šaliai.</w:t>
      </w:r>
    </w:p>
    <w:p w14:paraId="0AF37981" w14:textId="77777777" w:rsidR="005B227F" w:rsidRPr="004B4F4E"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39890C40" w14:textId="77777777" w:rsidR="005B227F" w:rsidRPr="004B4F4E"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8</w:t>
      </w:r>
      <w:r w:rsidR="005B227F" w:rsidRPr="004B4F4E">
        <w:rPr>
          <w:rFonts w:ascii="Times New Roman" w:eastAsia="Times New Roman" w:hAnsi="Times New Roman" w:cs="Times New Roman"/>
          <w:b/>
          <w:noProof/>
          <w:sz w:val="24"/>
          <w:szCs w:val="24"/>
          <w:lang w:eastAsia="ar-SA"/>
        </w:rPr>
        <w:t>. ŠALIŲ ATSAKOMYBĖ</w:t>
      </w:r>
    </w:p>
    <w:p w14:paraId="59A7CA8A" w14:textId="77777777" w:rsidR="005B227F" w:rsidRPr="004B4F4E" w:rsidRDefault="005B227F" w:rsidP="005B227F">
      <w:pPr>
        <w:keepNext/>
        <w:suppressAutoHyphens/>
        <w:spacing w:after="0" w:line="276" w:lineRule="auto"/>
        <w:ind w:firstLine="720"/>
        <w:outlineLvl w:val="0"/>
        <w:rPr>
          <w:rFonts w:ascii="Times New Roman" w:eastAsia="Times New Roman" w:hAnsi="Times New Roman" w:cs="Times New Roman"/>
          <w:b/>
          <w:noProof/>
          <w:sz w:val="24"/>
          <w:szCs w:val="24"/>
          <w:lang w:eastAsia="ar-SA"/>
        </w:rPr>
      </w:pPr>
    </w:p>
    <w:p w14:paraId="1512016D" w14:textId="77777777" w:rsidR="005B227F" w:rsidRPr="004B4F4E"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8</w:t>
      </w:r>
      <w:r w:rsidR="005B227F" w:rsidRPr="004B4F4E">
        <w:rPr>
          <w:rFonts w:ascii="Times New Roman" w:eastAsia="Times New Roman" w:hAnsi="Times New Roman" w:cs="Times New Roman"/>
          <w:noProof/>
          <w:sz w:val="24"/>
          <w:szCs w:val="24"/>
          <w:lang w:eastAsia="ar-SA"/>
        </w:rPr>
        <w:t xml:space="preserve">.1. Sutarties įvykdymo užtikrinimo priemonė yra netesybos. </w:t>
      </w:r>
    </w:p>
    <w:p w14:paraId="6ECD7EA6" w14:textId="77777777" w:rsidR="005B227F" w:rsidRPr="004B4F4E"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8</w:t>
      </w:r>
      <w:r w:rsidR="005B227F" w:rsidRPr="004B4F4E">
        <w:rPr>
          <w:rFonts w:ascii="Times New Roman" w:eastAsia="Times New Roman" w:hAnsi="Times New Roman" w:cs="Times New Roman"/>
          <w:noProof/>
          <w:sz w:val="24"/>
          <w:szCs w:val="24"/>
          <w:lang w:eastAsia="ar-SA"/>
        </w:rPr>
        <w:t xml:space="preserve">.2. Jei Vykdytojas dėl savo kaltės vėluoja suteikti Paslaugas ar ištaisyti Paslaugų teikimo trūkumus, Užsakovas turi teisę be rašytinio įspėjimo ir nesumažindamas kitų savo teisių gynimo priemonių, numatytų Sutartyje, pradėti skaičiuoti delspinigius už kiekvieną vėluojamą Paslaugų suteikimo dieną. Vykdytojo vėluojamų suteikti Paslaugų kaina mažinama 0,02 % nuo vėluojamų suteikti Paslaugų vertės be PVM už </w:t>
      </w:r>
      <w:r w:rsidR="005B227F" w:rsidRPr="004B4F4E">
        <w:rPr>
          <w:rFonts w:ascii="Times New Roman" w:eastAsia="Times New Roman" w:hAnsi="Times New Roman" w:cs="Times New Roman"/>
          <w:noProof/>
          <w:sz w:val="24"/>
          <w:szCs w:val="24"/>
          <w:lang w:eastAsia="ar-SA"/>
        </w:rPr>
        <w:lastRenderedPageBreak/>
        <w:t>kiekvieną termino praleidimo dieną. Delspinigių suma gali būti išskaičiuojama iš Užsakovo mokėtinų sumų Vykdytojui.</w:t>
      </w:r>
    </w:p>
    <w:p w14:paraId="5C808E27" w14:textId="77777777" w:rsidR="005B227F" w:rsidRPr="004B4F4E" w:rsidRDefault="00ED01E3" w:rsidP="005B227F">
      <w:pPr>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5B227F" w:rsidRPr="004B4F4E">
        <w:rPr>
          <w:rFonts w:ascii="Times New Roman" w:eastAsia="Times New Roman" w:hAnsi="Times New Roman" w:cs="Times New Roman"/>
          <w:bCs/>
          <w:sz w:val="24"/>
          <w:szCs w:val="24"/>
        </w:rPr>
        <w:t>.3. Jei Užsakovas vėluoja sumokėti Vykdytojui pagal Sutartyje nustatytus terminus, Vykdytojui pareikalavus, jis moka Vykdytojui 0,02 proc. delspinigius nuo neapmokėtos sumos be PVM už kiekvieną vėlavimo dieną.</w:t>
      </w:r>
    </w:p>
    <w:p w14:paraId="4ADA6514" w14:textId="6D1BE2BA" w:rsidR="005B227F" w:rsidRPr="009E0A8A" w:rsidRDefault="00ED01E3" w:rsidP="005B227F">
      <w:pPr>
        <w:suppressAutoHyphens/>
        <w:spacing w:after="0" w:line="276" w:lineRule="auto"/>
        <w:ind w:firstLine="709"/>
        <w:jc w:val="both"/>
        <w:rPr>
          <w:rFonts w:ascii="Times New Roman" w:eastAsia="Times New Roman" w:hAnsi="Times New Roman" w:cs="Times New Roman"/>
          <w:sz w:val="24"/>
          <w:szCs w:val="24"/>
          <w:lang w:eastAsia="lt-LT"/>
        </w:rPr>
      </w:pPr>
      <w:r>
        <w:rPr>
          <w:rFonts w:ascii="Times" w:eastAsia="Times New Roman" w:hAnsi="Times" w:cs="Times"/>
          <w:sz w:val="24"/>
          <w:szCs w:val="24"/>
        </w:rPr>
        <w:t>8</w:t>
      </w:r>
      <w:r w:rsidR="005B227F" w:rsidRPr="004B4F4E">
        <w:rPr>
          <w:rFonts w:ascii="Times" w:eastAsia="Times New Roman" w:hAnsi="Times" w:cs="Times"/>
          <w:sz w:val="24"/>
          <w:szCs w:val="24"/>
        </w:rPr>
        <w:t xml:space="preserve">.4. </w:t>
      </w:r>
      <w:r w:rsidR="005B227F" w:rsidRPr="009E0A8A">
        <w:rPr>
          <w:rFonts w:ascii="Times New Roman" w:eastAsia="Times New Roman" w:hAnsi="Times New Roman" w:cs="Times New Roman"/>
          <w:sz w:val="24"/>
          <w:szCs w:val="24"/>
          <w:lang w:eastAsia="lt-LT"/>
        </w:rPr>
        <w:t xml:space="preserve">Jei Sutartis </w:t>
      </w:r>
      <w:r w:rsidR="005B227F" w:rsidRPr="00E77490">
        <w:rPr>
          <w:rFonts w:ascii="Times New Roman" w:eastAsia="Times New Roman" w:hAnsi="Times New Roman" w:cs="Times New Roman"/>
          <w:sz w:val="24"/>
          <w:szCs w:val="24"/>
          <w:lang w:eastAsia="lt-LT"/>
        </w:rPr>
        <w:t xml:space="preserve">nutraukiama dėl Vykdytojo kaltės, Teikėjas per 10 (dešimt) darbo dienų sumoka Užsakovui </w:t>
      </w:r>
      <w:r w:rsidR="00B23D41" w:rsidRPr="00E77490">
        <w:rPr>
          <w:rFonts w:ascii="Times New Roman" w:eastAsia="Times New Roman" w:hAnsi="Times New Roman" w:cs="Times New Roman"/>
          <w:sz w:val="24"/>
          <w:szCs w:val="24"/>
          <w:lang w:eastAsia="lt-LT"/>
        </w:rPr>
        <w:t>300</w:t>
      </w:r>
      <w:r w:rsidR="005E558E" w:rsidRPr="00E77490">
        <w:rPr>
          <w:rFonts w:ascii="Times New Roman" w:eastAsia="Times New Roman" w:hAnsi="Times New Roman" w:cs="Times New Roman"/>
          <w:sz w:val="24"/>
          <w:szCs w:val="24"/>
          <w:lang w:eastAsia="lt-LT"/>
        </w:rPr>
        <w:t>,00 (</w:t>
      </w:r>
      <w:r w:rsidR="00B23D41" w:rsidRPr="00E77490">
        <w:rPr>
          <w:rFonts w:ascii="Times New Roman" w:eastAsia="Times New Roman" w:hAnsi="Times New Roman" w:cs="Times New Roman"/>
          <w:sz w:val="24"/>
          <w:szCs w:val="24"/>
          <w:lang w:eastAsia="lt-LT"/>
        </w:rPr>
        <w:t>trijų šimtų</w:t>
      </w:r>
      <w:r w:rsidR="005B227F" w:rsidRPr="00E77490">
        <w:rPr>
          <w:rFonts w:ascii="Times New Roman" w:eastAsia="Times New Roman" w:hAnsi="Times New Roman" w:cs="Times New Roman"/>
          <w:sz w:val="24"/>
          <w:szCs w:val="24"/>
          <w:lang w:eastAsia="lt-LT"/>
        </w:rPr>
        <w:t xml:space="preserve">) eurų dydžio baudą. </w:t>
      </w:r>
      <w:r w:rsidR="005B227F" w:rsidRPr="00E77490">
        <w:rPr>
          <w:rFonts w:ascii="Times New Roman" w:eastAsia="Times New Roman" w:hAnsi="Times New Roman" w:cs="Times New Roman"/>
          <w:sz w:val="24"/>
          <w:szCs w:val="24"/>
          <w:lang w:eastAsia="ar-SA"/>
        </w:rPr>
        <w:t>Ši bauda laikoma minimaliais neįrodinėtinais Užsakovo nuostoliais. Baudos</w:t>
      </w:r>
      <w:r w:rsidR="005B227F" w:rsidRPr="00E77490">
        <w:rPr>
          <w:rFonts w:ascii="Times New Roman" w:eastAsia="Times New Roman" w:hAnsi="Times New Roman" w:cs="Times New Roman"/>
          <w:sz w:val="24"/>
          <w:szCs w:val="24"/>
          <w:lang w:eastAsia="lt-LT"/>
        </w:rPr>
        <w:t xml:space="preserve"> sumokėjimas neatleidžia Vykdytojo nuo pareigos atlyginti visus Užsakovo patirtus nuostolius Vykdytojui nevykdant ar netinkamai</w:t>
      </w:r>
      <w:r w:rsidR="005B227F" w:rsidRPr="009E0A8A">
        <w:rPr>
          <w:rFonts w:ascii="Times New Roman" w:eastAsia="Times New Roman" w:hAnsi="Times New Roman" w:cs="Times New Roman"/>
          <w:sz w:val="24"/>
          <w:szCs w:val="24"/>
          <w:lang w:eastAsia="lt-LT"/>
        </w:rPr>
        <w:t xml:space="preserve"> vykdant šią Sutartį.   </w:t>
      </w:r>
    </w:p>
    <w:p w14:paraId="5016186B" w14:textId="41ACEDFF" w:rsidR="005330B8" w:rsidRPr="006406C9" w:rsidRDefault="00B23D41" w:rsidP="00B40698">
      <w:pPr>
        <w:suppressAutoHyphens/>
        <w:spacing w:after="0" w:line="276" w:lineRule="auto"/>
        <w:ind w:firstLine="709"/>
        <w:jc w:val="both"/>
        <w:rPr>
          <w:rFonts w:ascii="Times New Roman" w:hAnsi="Times New Roman" w:cs="Times New Roman"/>
          <w:color w:val="000000"/>
          <w:sz w:val="24"/>
          <w:szCs w:val="24"/>
          <w:lang w:eastAsia="lt-LT"/>
        </w:rPr>
      </w:pPr>
      <w:r w:rsidRPr="00B40698">
        <w:rPr>
          <w:rFonts w:ascii="Times New Roman" w:eastAsia="Times New Roman" w:hAnsi="Times New Roman" w:cs="Times New Roman"/>
          <w:sz w:val="24"/>
          <w:szCs w:val="24"/>
          <w:lang w:eastAsia="lt-LT"/>
        </w:rPr>
        <w:t xml:space="preserve">8.5. </w:t>
      </w:r>
      <w:bookmarkStart w:id="1" w:name="_Hlk151475541"/>
      <w:r w:rsidR="005330B8" w:rsidRPr="006406C9">
        <w:rPr>
          <w:rFonts w:ascii="Times New Roman" w:eastAsia="Calibri" w:hAnsi="Times New Roman" w:cs="Times New Roman"/>
          <w:sz w:val="24"/>
          <w:szCs w:val="24"/>
        </w:rPr>
        <w:t xml:space="preserve">Jei Užsakovui paprašius, </w:t>
      </w:r>
      <w:r w:rsidR="005330B8">
        <w:rPr>
          <w:rFonts w:ascii="Times New Roman" w:eastAsia="Calibri" w:hAnsi="Times New Roman" w:cs="Times New Roman"/>
          <w:sz w:val="24"/>
          <w:szCs w:val="24"/>
        </w:rPr>
        <w:t>Vykdytojas</w:t>
      </w:r>
      <w:r w:rsidR="005330B8" w:rsidRPr="006406C9">
        <w:rPr>
          <w:rFonts w:ascii="Times New Roman" w:eastAsia="Calibri" w:hAnsi="Times New Roman" w:cs="Times New Roman"/>
          <w:sz w:val="24"/>
          <w:szCs w:val="24"/>
        </w:rPr>
        <w:t xml:space="preserve"> nepateikia informacijos ir/ ar dokumentų, susijusių su  </w:t>
      </w:r>
      <w:r w:rsidR="005330B8">
        <w:rPr>
          <w:rFonts w:ascii="Times New Roman" w:eastAsia="Calibri" w:hAnsi="Times New Roman" w:cs="Times New Roman"/>
          <w:sz w:val="24"/>
          <w:szCs w:val="24"/>
        </w:rPr>
        <w:t>Vykdytojo</w:t>
      </w:r>
      <w:r w:rsidR="005330B8" w:rsidRPr="006406C9">
        <w:rPr>
          <w:rFonts w:ascii="Times New Roman" w:eastAsia="Calibri" w:hAnsi="Times New Roman" w:cs="Times New Roman"/>
          <w:sz w:val="24"/>
          <w:szCs w:val="24"/>
        </w:rPr>
        <w:t xml:space="preserve"> įsipareigojimų dėl aplinkos apsaugos reikalavimų laikymosi, ar</w:t>
      </w:r>
      <w:r w:rsidR="005330B8" w:rsidRPr="006406C9">
        <w:rPr>
          <w:rFonts w:ascii="Times New Roman" w:hAnsi="Times New Roman" w:cs="Times New Roman"/>
          <w:sz w:val="24"/>
          <w:szCs w:val="24"/>
        </w:rPr>
        <w:t xml:space="preserve"> Užsakovui nustačius, kad </w:t>
      </w:r>
      <w:r w:rsidR="005330B8">
        <w:rPr>
          <w:rFonts w:ascii="Times New Roman" w:hAnsi="Times New Roman" w:cs="Times New Roman"/>
          <w:sz w:val="24"/>
          <w:szCs w:val="24"/>
        </w:rPr>
        <w:t>Vykdytojas</w:t>
      </w:r>
      <w:r w:rsidR="005330B8" w:rsidRPr="006406C9">
        <w:rPr>
          <w:rFonts w:ascii="Times New Roman" w:hAnsi="Times New Roman" w:cs="Times New Roman"/>
          <w:sz w:val="24"/>
          <w:szCs w:val="24"/>
        </w:rPr>
        <w:t xml:space="preserve"> nesilaiko Sutartimi prisiimtų įsipareigojimų dėl aplinkos apsaugos reikalavimų laikymosi, </w:t>
      </w:r>
      <w:r w:rsidR="005330B8">
        <w:rPr>
          <w:rFonts w:ascii="Times New Roman" w:hAnsi="Times New Roman" w:cs="Times New Roman"/>
          <w:sz w:val="24"/>
          <w:szCs w:val="24"/>
        </w:rPr>
        <w:t>Vykdytojui</w:t>
      </w:r>
      <w:r w:rsidR="005330B8" w:rsidRPr="006406C9">
        <w:rPr>
          <w:rFonts w:ascii="Times New Roman" w:hAnsi="Times New Roman" w:cs="Times New Roman"/>
          <w:sz w:val="24"/>
          <w:szCs w:val="24"/>
        </w:rPr>
        <w:t xml:space="preserve"> taikytina </w:t>
      </w:r>
      <w:r w:rsidR="005330B8">
        <w:rPr>
          <w:rFonts w:ascii="Times New Roman" w:hAnsi="Times New Roman" w:cs="Times New Roman"/>
          <w:sz w:val="24"/>
          <w:szCs w:val="24"/>
        </w:rPr>
        <w:t>1</w:t>
      </w:r>
      <w:r w:rsidR="005330B8" w:rsidRPr="006406C9">
        <w:rPr>
          <w:rFonts w:ascii="Times New Roman" w:hAnsi="Times New Roman" w:cs="Times New Roman"/>
          <w:sz w:val="24"/>
          <w:szCs w:val="24"/>
        </w:rPr>
        <w:t>00,00 Eur (</w:t>
      </w:r>
      <w:r w:rsidR="005330B8">
        <w:rPr>
          <w:rFonts w:ascii="Times New Roman" w:hAnsi="Times New Roman" w:cs="Times New Roman"/>
          <w:sz w:val="24"/>
          <w:szCs w:val="24"/>
        </w:rPr>
        <w:t>vieno šimto</w:t>
      </w:r>
      <w:r w:rsidR="005330B8" w:rsidRPr="006406C9">
        <w:rPr>
          <w:rFonts w:ascii="Times New Roman" w:hAnsi="Times New Roman" w:cs="Times New Roman"/>
          <w:sz w:val="24"/>
          <w:szCs w:val="24"/>
        </w:rPr>
        <w:t xml:space="preserve"> eurų) dydžio bauda.</w:t>
      </w:r>
      <w:r w:rsidR="005330B8" w:rsidRPr="006406C9">
        <w:rPr>
          <w:rFonts w:ascii="Times New Roman" w:eastAsia="Calibri" w:hAnsi="Times New Roman" w:cs="Times New Roman"/>
          <w:sz w:val="24"/>
          <w:szCs w:val="24"/>
        </w:rPr>
        <w:t xml:space="preserve"> Jei pakartotinai nustatoma, kad </w:t>
      </w:r>
      <w:r w:rsidR="005330B8">
        <w:rPr>
          <w:rFonts w:ascii="Times New Roman" w:eastAsia="Calibri" w:hAnsi="Times New Roman" w:cs="Times New Roman"/>
          <w:sz w:val="24"/>
          <w:szCs w:val="24"/>
        </w:rPr>
        <w:t xml:space="preserve">Vykdytojas </w:t>
      </w:r>
      <w:r w:rsidR="005330B8" w:rsidRPr="006406C9">
        <w:rPr>
          <w:rFonts w:ascii="Times New Roman" w:eastAsia="Calibri" w:hAnsi="Times New Roman" w:cs="Times New Roman"/>
          <w:sz w:val="24"/>
          <w:szCs w:val="24"/>
        </w:rPr>
        <w:t>nesilaiko aplinkos apsaugos reikalavimų, Užsakovas turi teisę vienašališkai nutraukti šią Sutartį.</w:t>
      </w:r>
      <w:bookmarkEnd w:id="1"/>
    </w:p>
    <w:p w14:paraId="37649439" w14:textId="77777777" w:rsid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28970E06" w14:textId="77777777" w:rsidR="005B227F" w:rsidRPr="008F165F"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9</w:t>
      </w:r>
      <w:r w:rsidR="005B227F" w:rsidRPr="008F165F">
        <w:rPr>
          <w:rFonts w:ascii="Times New Roman" w:eastAsia="Times New Roman" w:hAnsi="Times New Roman" w:cs="Times New Roman"/>
          <w:b/>
          <w:noProof/>
          <w:sz w:val="24"/>
          <w:szCs w:val="24"/>
          <w:lang w:eastAsia="ar-SA"/>
        </w:rPr>
        <w:t>. BAIGIAMOSIOS NUOSTATOS</w:t>
      </w:r>
    </w:p>
    <w:p w14:paraId="4601C250" w14:textId="77777777" w:rsidR="005B227F" w:rsidRPr="008F165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4C885180" w14:textId="77777777" w:rsidR="005B227F" w:rsidRPr="008F165F"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9</w:t>
      </w:r>
      <w:r w:rsidR="005B227F" w:rsidRPr="008F165F">
        <w:rPr>
          <w:rFonts w:ascii="Times New Roman" w:eastAsia="Times New Roman" w:hAnsi="Times New Roman" w:cs="Times New Roman"/>
          <w:noProof/>
          <w:sz w:val="24"/>
          <w:szCs w:val="24"/>
          <w:lang w:eastAsia="ar-SA"/>
        </w:rPr>
        <w:t>.1. Sutartis gali būti pakeista ar papildyta tik Šalių raštišku susitarimu. Visi Sutarties papildymai, pakeitimai ir priedai yra neatskiriami nuo šios Sutarties. Sutarties Šalys gali sudaryti papildomus susitarimus prie šios Sutarties.</w:t>
      </w:r>
    </w:p>
    <w:p w14:paraId="24AB7E8F" w14:textId="77777777" w:rsidR="005B227F" w:rsidRPr="008F165F"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9</w:t>
      </w:r>
      <w:r w:rsidR="005B227F" w:rsidRPr="008F165F">
        <w:rPr>
          <w:rFonts w:ascii="Times New Roman" w:eastAsia="Times New Roman" w:hAnsi="Times New Roman" w:cs="Times New Roman"/>
          <w:noProof/>
          <w:sz w:val="24"/>
          <w:szCs w:val="24"/>
          <w:lang w:eastAsia="ar-SA"/>
        </w:rPr>
        <w:t>.2. Sutarties Šalys įsipareigoja nedelsdamos raštu pranešti kitai Šaliai apie bet kokių savo duomenų (pavadinimo, buveinės ir/ar veiklos adreso, sąskaitos rekvizitų ir pan.) pasikeitimą, taip pat apie bet kokias kitas aplinkybes (įmonės nemokumą, įmonei iškeltą bankroto bylą, sprendimą likviduoti įmonę ir pan.), turinčias įtakos tinkamam šios sutarties įvykdymui. Visi pranešimai yra laikomi tinkamai įteiktais Sutarties Šalies nurodytu adresu iki to momento, kai kita Sutarties Šalis gauna pranešimą apie pasikeitusią įmonės buveinę ar veiklos vietą. Šalių pretenzijos viena kitai turi būti perduodamos registruotu paštu ar elektroniniu paštu.</w:t>
      </w:r>
    </w:p>
    <w:p w14:paraId="6222EC5E" w14:textId="77777777" w:rsidR="005B227F" w:rsidRPr="008F165F"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9</w:t>
      </w:r>
      <w:r w:rsidR="005B227F" w:rsidRPr="008F165F">
        <w:rPr>
          <w:rFonts w:ascii="Times New Roman" w:eastAsia="Times New Roman" w:hAnsi="Times New Roman" w:cs="Times New Roman"/>
          <w:noProof/>
          <w:sz w:val="24"/>
          <w:szCs w:val="24"/>
          <w:lang w:eastAsia="ar-SA"/>
        </w:rPr>
        <w:t>.3. Užsakovas  Vykdytojo pasiūlymą, sudarytą Sutartį ir Sutarties pakeitimus, išskyrus informaciją, kurios atskleidimas prieštarautų informacijos ir duomenų apsaugą reguliuojantiems teisės aktams arba visuomenės interesams, pažeistų teisėtus Vykdytojo  komercinius interesus arba turėtų neigiamą poveikį tiekėjų konkurencijai, Viešųjų pirkimų tarnybos nustatyta tvarka paskelbs Centrinėje viešųjų pirkimų informacinėje sistemoje.</w:t>
      </w:r>
    </w:p>
    <w:p w14:paraId="70D2C9BB" w14:textId="77777777" w:rsidR="005B227F" w:rsidRPr="008F165F" w:rsidRDefault="00ED01E3" w:rsidP="005B227F">
      <w:pPr>
        <w:suppressAutoHyphen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noProof/>
          <w:sz w:val="24"/>
          <w:szCs w:val="24"/>
          <w:lang w:eastAsia="ar-SA"/>
        </w:rPr>
        <w:t>9</w:t>
      </w:r>
      <w:r w:rsidR="005B227F" w:rsidRPr="008F165F">
        <w:rPr>
          <w:rFonts w:ascii="Times New Roman" w:eastAsia="Times New Roman" w:hAnsi="Times New Roman" w:cs="Times New Roman"/>
          <w:noProof/>
          <w:sz w:val="24"/>
          <w:szCs w:val="24"/>
          <w:lang w:eastAsia="ar-SA"/>
        </w:rPr>
        <w:t xml:space="preserve">.4. </w:t>
      </w:r>
      <w:r w:rsidR="005B227F" w:rsidRPr="008F165F">
        <w:rPr>
          <w:rFonts w:ascii="Times New Roman" w:eastAsia="Calibri" w:hAnsi="Times New Roman" w:cs="Times New Roman"/>
          <w:sz w:val="24"/>
          <w:szCs w:val="24"/>
        </w:rPr>
        <w:t>Visais kitais klausimais, kurie neaptarti šios Sutarties sąlygose, Šalys vadovaujasi Lietuvos Respublikos teisės aktais.</w:t>
      </w:r>
    </w:p>
    <w:p w14:paraId="6192073D" w14:textId="77777777" w:rsidR="005B227F" w:rsidRPr="008F165F" w:rsidRDefault="00ED01E3" w:rsidP="005B227F">
      <w:pPr>
        <w:tabs>
          <w:tab w:val="left" w:pos="1134"/>
        </w:tabs>
        <w:suppressAutoHyphens/>
        <w:spacing w:after="0" w:line="276"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 xml:space="preserve">            9</w:t>
      </w:r>
      <w:r w:rsidR="005B227F" w:rsidRPr="008F165F">
        <w:rPr>
          <w:rFonts w:ascii="Times New Roman" w:eastAsia="Times New Roman" w:hAnsi="Times New Roman" w:cs="Times New Roman"/>
          <w:noProof/>
          <w:sz w:val="24"/>
          <w:szCs w:val="24"/>
          <w:lang w:eastAsia="ar-SA"/>
        </w:rPr>
        <w:t>.5. Sutartis surašyta 1 (vienu) egzemplioriumi ir Šalių pasirašoma kvalifikuotu elektroniniu parašu.</w:t>
      </w:r>
    </w:p>
    <w:p w14:paraId="3A2C9630" w14:textId="77777777" w:rsidR="009A7B67" w:rsidRPr="009A7B67" w:rsidRDefault="009A7B67" w:rsidP="009A7B67">
      <w:pPr>
        <w:tabs>
          <w:tab w:val="left" w:pos="709"/>
        </w:tabs>
        <w:suppressAutoHyphens/>
        <w:spacing w:after="0" w:line="276"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ab/>
      </w:r>
      <w:r w:rsidRPr="009A7B67">
        <w:rPr>
          <w:rFonts w:ascii="Times New Roman" w:eastAsia="Times New Roman" w:hAnsi="Times New Roman" w:cs="Times New Roman"/>
          <w:noProof/>
          <w:sz w:val="24"/>
          <w:szCs w:val="24"/>
          <w:lang w:eastAsia="ar-SA"/>
        </w:rPr>
        <w:t xml:space="preserve">9.6. Sutartį sudaro šis priedas – Techninė specifikacija, kuris yra neatskiriama Sutarties dalis. </w:t>
      </w:r>
    </w:p>
    <w:p w14:paraId="5B8A7FE9" w14:textId="77777777" w:rsidR="005B227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6B59EAA1" w14:textId="77777777" w:rsidR="005B227F" w:rsidRDefault="00ED01E3" w:rsidP="005B227F">
      <w:pPr>
        <w:tabs>
          <w:tab w:val="left" w:pos="1080"/>
        </w:tabs>
        <w:spacing w:before="240" w:after="240" w:line="240"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10</w:t>
      </w:r>
      <w:r w:rsidR="005B227F" w:rsidRPr="00FC34CA">
        <w:rPr>
          <w:rFonts w:ascii="Times New Roman" w:eastAsia="Calibri" w:hAnsi="Times New Roman" w:cs="Times New Roman"/>
          <w:b/>
          <w:bCs/>
          <w:kern w:val="2"/>
          <w:sz w:val="24"/>
          <w:szCs w:val="24"/>
          <w14:ligatures w14:val="standardContextual"/>
        </w:rPr>
        <w:t>. SUTARTIES ŠALIŲ REKVIZITAI</w:t>
      </w:r>
    </w:p>
    <w:p w14:paraId="738B0C49" w14:textId="77777777" w:rsidR="005B227F" w:rsidRPr="00FC34CA" w:rsidRDefault="005B227F" w:rsidP="005B227F">
      <w:pPr>
        <w:tabs>
          <w:tab w:val="left" w:pos="1080"/>
        </w:tabs>
        <w:spacing w:before="240" w:after="240" w:line="240" w:lineRule="auto"/>
        <w:jc w:val="center"/>
        <w:rPr>
          <w:rFonts w:ascii="Times New Roman" w:eastAsia="Calibri" w:hAnsi="Times New Roman" w:cs="Times New Roman"/>
          <w:b/>
          <w:bCs/>
          <w:kern w:val="2"/>
          <w:sz w:val="24"/>
          <w:szCs w:val="24"/>
          <w14:ligatures w14:val="standardContextual"/>
        </w:rPr>
      </w:pPr>
    </w:p>
    <w:tbl>
      <w:tblPr>
        <w:tblStyle w:val="Lentelstinklelis"/>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5B227F" w:rsidRPr="00FC34CA" w14:paraId="5251F9DD" w14:textId="77777777" w:rsidTr="0035138B">
        <w:tc>
          <w:tcPr>
            <w:tcW w:w="5098" w:type="dxa"/>
          </w:tcPr>
          <w:p w14:paraId="65740571" w14:textId="77777777" w:rsidR="00711C86" w:rsidRPr="005068C5" w:rsidRDefault="00711C86" w:rsidP="00711C86">
            <w:pPr>
              <w:pStyle w:val="Pagrindinistekstas"/>
              <w:tabs>
                <w:tab w:val="num" w:pos="907"/>
              </w:tabs>
              <w:jc w:val="left"/>
              <w:rPr>
                <w:b/>
              </w:rPr>
            </w:pPr>
            <w:r w:rsidRPr="005068C5">
              <w:rPr>
                <w:b/>
                <w:bCs/>
                <w:spacing w:val="-7"/>
              </w:rPr>
              <w:t>UŽSAKOVAS</w:t>
            </w:r>
          </w:p>
          <w:p w14:paraId="2F01BBC2" w14:textId="77777777" w:rsidR="00711C86" w:rsidRPr="005068C5" w:rsidRDefault="00711C86" w:rsidP="00711C86">
            <w:pPr>
              <w:pStyle w:val="Pagrindinistekstas"/>
              <w:tabs>
                <w:tab w:val="num" w:pos="907"/>
              </w:tabs>
              <w:jc w:val="left"/>
              <w:rPr>
                <w:b/>
              </w:rPr>
            </w:pPr>
          </w:p>
          <w:p w14:paraId="708CD70B" w14:textId="77777777" w:rsidR="00711C86" w:rsidRPr="00711C86" w:rsidRDefault="00711C86" w:rsidP="00711C86">
            <w:pPr>
              <w:ind w:right="252"/>
              <w:rPr>
                <w:sz w:val="24"/>
                <w:szCs w:val="24"/>
              </w:rPr>
            </w:pPr>
            <w:r w:rsidRPr="00711C86">
              <w:rPr>
                <w:sz w:val="24"/>
                <w:szCs w:val="24"/>
              </w:rPr>
              <w:t>Panevėžio miesto savivaldybės administracija</w:t>
            </w:r>
          </w:p>
          <w:p w14:paraId="6622AB78" w14:textId="77777777" w:rsidR="00711C86" w:rsidRPr="00711C86" w:rsidRDefault="00711C86" w:rsidP="00711C86">
            <w:pPr>
              <w:ind w:right="252"/>
              <w:rPr>
                <w:sz w:val="24"/>
                <w:szCs w:val="24"/>
              </w:rPr>
            </w:pPr>
            <w:r w:rsidRPr="00711C86">
              <w:rPr>
                <w:sz w:val="24"/>
                <w:szCs w:val="24"/>
              </w:rPr>
              <w:t>Kodas 288724610</w:t>
            </w:r>
          </w:p>
          <w:p w14:paraId="5B18F8C7" w14:textId="77777777" w:rsidR="00711C86" w:rsidRPr="00711C86" w:rsidRDefault="00711C86" w:rsidP="00711C86">
            <w:pPr>
              <w:ind w:right="252"/>
              <w:rPr>
                <w:sz w:val="24"/>
                <w:szCs w:val="24"/>
              </w:rPr>
            </w:pPr>
            <w:r w:rsidRPr="00711C86">
              <w:rPr>
                <w:sz w:val="24"/>
                <w:szCs w:val="24"/>
              </w:rPr>
              <w:lastRenderedPageBreak/>
              <w:t>Ne PVM mokėtojas</w:t>
            </w:r>
          </w:p>
          <w:p w14:paraId="4EA768AF" w14:textId="52CCF425" w:rsidR="00711C86" w:rsidRPr="00711C86" w:rsidRDefault="00711C86" w:rsidP="00711C86">
            <w:pPr>
              <w:ind w:right="252"/>
              <w:rPr>
                <w:sz w:val="24"/>
                <w:szCs w:val="24"/>
              </w:rPr>
            </w:pPr>
            <w:r w:rsidRPr="00711C86">
              <w:rPr>
                <w:sz w:val="24"/>
                <w:szCs w:val="24"/>
              </w:rPr>
              <w:t>Laisvės a. 20, 35200 Panevėžys</w:t>
            </w:r>
          </w:p>
          <w:p w14:paraId="0767E588" w14:textId="77777777" w:rsidR="00711C86" w:rsidRPr="00711C86" w:rsidRDefault="00711C86" w:rsidP="00711C86">
            <w:pPr>
              <w:rPr>
                <w:b/>
                <w:sz w:val="24"/>
                <w:szCs w:val="24"/>
              </w:rPr>
            </w:pPr>
            <w:r w:rsidRPr="00711C86">
              <w:rPr>
                <w:sz w:val="24"/>
                <w:szCs w:val="24"/>
              </w:rPr>
              <w:t>A.s. LT137300010035091609</w:t>
            </w:r>
          </w:p>
          <w:p w14:paraId="37DD51B9" w14:textId="77777777" w:rsidR="00711C86" w:rsidRPr="00711C86" w:rsidRDefault="00711C86" w:rsidP="00711C86">
            <w:pPr>
              <w:ind w:right="252"/>
              <w:rPr>
                <w:sz w:val="24"/>
                <w:szCs w:val="24"/>
              </w:rPr>
            </w:pPr>
            <w:r w:rsidRPr="00711C86">
              <w:rPr>
                <w:sz w:val="24"/>
                <w:szCs w:val="24"/>
              </w:rPr>
              <w:t>Bankas Swedbank, AB, b. k. 73000</w:t>
            </w:r>
          </w:p>
          <w:p w14:paraId="4094EC57" w14:textId="77777777" w:rsidR="00711C86" w:rsidRPr="00711C86" w:rsidRDefault="00711C86" w:rsidP="00711C86">
            <w:pPr>
              <w:tabs>
                <w:tab w:val="left" w:pos="5130"/>
              </w:tabs>
              <w:rPr>
                <w:sz w:val="24"/>
                <w:szCs w:val="24"/>
              </w:rPr>
            </w:pPr>
            <w:r w:rsidRPr="00711C86">
              <w:rPr>
                <w:sz w:val="24"/>
                <w:szCs w:val="24"/>
              </w:rPr>
              <w:t>Tel. 8 45 501360</w:t>
            </w:r>
          </w:p>
          <w:p w14:paraId="2C3BA00C" w14:textId="77777777" w:rsidR="00711C86" w:rsidRPr="00711C86" w:rsidRDefault="00711C86" w:rsidP="00711C86">
            <w:pPr>
              <w:rPr>
                <w:rStyle w:val="Hipersaitas"/>
                <w:sz w:val="24"/>
                <w:szCs w:val="24"/>
              </w:rPr>
            </w:pPr>
            <w:r w:rsidRPr="00711C86">
              <w:rPr>
                <w:sz w:val="24"/>
                <w:szCs w:val="24"/>
              </w:rPr>
              <w:t xml:space="preserve">El. paštas  </w:t>
            </w:r>
            <w:hyperlink r:id="rId8" w:history="1">
              <w:r w:rsidRPr="00711C86">
                <w:rPr>
                  <w:rStyle w:val="Hipersaitas"/>
                  <w:sz w:val="24"/>
                  <w:szCs w:val="24"/>
                </w:rPr>
                <w:t>administracija@panevezys.lt</w:t>
              </w:r>
            </w:hyperlink>
          </w:p>
          <w:p w14:paraId="0677A90E" w14:textId="77777777" w:rsidR="00711C86" w:rsidRPr="00711C86" w:rsidRDefault="00711C86" w:rsidP="00711C86">
            <w:pPr>
              <w:rPr>
                <w:rStyle w:val="Hipersaitas"/>
                <w:sz w:val="24"/>
                <w:szCs w:val="24"/>
              </w:rPr>
            </w:pPr>
          </w:p>
          <w:p w14:paraId="19E207A1" w14:textId="77777777" w:rsidR="00A75F68" w:rsidRDefault="00A75F68" w:rsidP="00A75F68">
            <w:pPr>
              <w:rPr>
                <w:sz w:val="24"/>
                <w:szCs w:val="24"/>
              </w:rPr>
            </w:pPr>
          </w:p>
          <w:p w14:paraId="0F4B65C9" w14:textId="77777777" w:rsidR="00A75F68" w:rsidRDefault="00A75F68" w:rsidP="00A75F68">
            <w:pPr>
              <w:rPr>
                <w:sz w:val="24"/>
                <w:szCs w:val="24"/>
              </w:rPr>
            </w:pPr>
          </w:p>
          <w:p w14:paraId="785E127F" w14:textId="77777777" w:rsidR="00A75F68" w:rsidRPr="0031521F" w:rsidRDefault="00A75F68" w:rsidP="00A75F68">
            <w:pPr>
              <w:rPr>
                <w:sz w:val="24"/>
                <w:szCs w:val="24"/>
              </w:rPr>
            </w:pPr>
            <w:r w:rsidRPr="0031521F">
              <w:rPr>
                <w:sz w:val="24"/>
                <w:szCs w:val="24"/>
              </w:rPr>
              <w:t>Administracijos direktorius</w:t>
            </w:r>
          </w:p>
          <w:p w14:paraId="4BF89111" w14:textId="77777777" w:rsidR="00A75F68" w:rsidRPr="002E00C8" w:rsidRDefault="00A75F68" w:rsidP="00A75F68">
            <w:pPr>
              <w:jc w:val="both"/>
              <w:rPr>
                <w:color w:val="0000FF"/>
                <w:sz w:val="24"/>
                <w:szCs w:val="24"/>
                <w:u w:val="single"/>
              </w:rPr>
            </w:pPr>
            <w:r w:rsidRPr="0031521F">
              <w:rPr>
                <w:sz w:val="24"/>
                <w:szCs w:val="24"/>
              </w:rPr>
              <w:t>Tomas</w:t>
            </w:r>
            <w:r>
              <w:rPr>
                <w:sz w:val="24"/>
                <w:szCs w:val="24"/>
              </w:rPr>
              <w:t xml:space="preserve"> Jukna</w:t>
            </w:r>
          </w:p>
          <w:p w14:paraId="445D6C70" w14:textId="2740B49F" w:rsidR="005B227F" w:rsidRPr="00FC34CA" w:rsidRDefault="005B227F" w:rsidP="00711C86">
            <w:pPr>
              <w:rPr>
                <w:b/>
                <w:sz w:val="24"/>
                <w:szCs w:val="24"/>
              </w:rPr>
            </w:pPr>
          </w:p>
        </w:tc>
        <w:tc>
          <w:tcPr>
            <w:tcW w:w="4804" w:type="dxa"/>
          </w:tcPr>
          <w:p w14:paraId="4F15E56B" w14:textId="77777777" w:rsidR="005B227F" w:rsidRPr="00FC34CA" w:rsidRDefault="005C59B9" w:rsidP="0035138B">
            <w:pPr>
              <w:rPr>
                <w:b/>
                <w:sz w:val="24"/>
                <w:szCs w:val="24"/>
              </w:rPr>
            </w:pPr>
            <w:r>
              <w:rPr>
                <w:b/>
                <w:bCs/>
                <w:spacing w:val="-7"/>
                <w:sz w:val="24"/>
                <w:szCs w:val="24"/>
              </w:rPr>
              <w:lastRenderedPageBreak/>
              <w:t>VYKDYTOJAS</w:t>
            </w:r>
          </w:p>
          <w:p w14:paraId="160F26D2" w14:textId="77777777" w:rsidR="005B227F" w:rsidRPr="00FC34CA" w:rsidRDefault="005B227F" w:rsidP="0035138B">
            <w:pPr>
              <w:rPr>
                <w:bCs/>
                <w:sz w:val="24"/>
                <w:szCs w:val="24"/>
              </w:rPr>
            </w:pPr>
          </w:p>
          <w:p w14:paraId="187EC47B" w14:textId="4EBC8DC6" w:rsidR="00A75F68" w:rsidRPr="006D09B1" w:rsidRDefault="00A75F68" w:rsidP="00A75F68">
            <w:pPr>
              <w:ind w:right="252"/>
              <w:rPr>
                <w:sz w:val="24"/>
                <w:szCs w:val="24"/>
              </w:rPr>
            </w:pPr>
            <w:r w:rsidRPr="006D09B1">
              <w:rPr>
                <w:sz w:val="24"/>
                <w:szCs w:val="24"/>
              </w:rPr>
              <w:t xml:space="preserve">Utenos švietimo centras </w:t>
            </w:r>
          </w:p>
          <w:p w14:paraId="524463A5" w14:textId="77777777" w:rsidR="00A75F68" w:rsidRPr="006D09B1" w:rsidRDefault="00A75F68" w:rsidP="00A75F68">
            <w:pPr>
              <w:ind w:right="252"/>
              <w:rPr>
                <w:sz w:val="24"/>
                <w:szCs w:val="24"/>
              </w:rPr>
            </w:pPr>
            <w:r w:rsidRPr="006D09B1">
              <w:rPr>
                <w:sz w:val="24"/>
                <w:szCs w:val="24"/>
              </w:rPr>
              <w:t>Kodas 301089574</w:t>
            </w:r>
          </w:p>
          <w:p w14:paraId="24AF9D4A" w14:textId="77777777" w:rsidR="00A75F68" w:rsidRDefault="00A75F68" w:rsidP="00A75F68">
            <w:pPr>
              <w:ind w:right="252"/>
              <w:rPr>
                <w:sz w:val="24"/>
                <w:szCs w:val="24"/>
              </w:rPr>
            </w:pPr>
            <w:r w:rsidRPr="006D09B1">
              <w:rPr>
                <w:sz w:val="24"/>
                <w:szCs w:val="24"/>
              </w:rPr>
              <w:lastRenderedPageBreak/>
              <w:t>Ne PVM mokėtojas</w:t>
            </w:r>
          </w:p>
          <w:p w14:paraId="0031EC64" w14:textId="77777777" w:rsidR="00A75F68" w:rsidRPr="00BF70A7" w:rsidRDefault="00A75F68" w:rsidP="00A75F68">
            <w:pPr>
              <w:ind w:right="252"/>
              <w:rPr>
                <w:sz w:val="24"/>
                <w:szCs w:val="24"/>
              </w:rPr>
            </w:pPr>
            <w:r w:rsidRPr="00BF70A7">
              <w:rPr>
                <w:sz w:val="24"/>
                <w:szCs w:val="24"/>
              </w:rPr>
              <w:t xml:space="preserve">Buveinė ir adresas korespondencijai </w:t>
            </w:r>
          </w:p>
          <w:p w14:paraId="164656E7" w14:textId="77777777" w:rsidR="00A75F68" w:rsidRDefault="00A75F68" w:rsidP="00A75F68">
            <w:pPr>
              <w:ind w:right="252"/>
              <w:rPr>
                <w:sz w:val="24"/>
                <w:szCs w:val="24"/>
              </w:rPr>
            </w:pPr>
            <w:r w:rsidRPr="00BF70A7">
              <w:rPr>
                <w:sz w:val="24"/>
                <w:szCs w:val="24"/>
              </w:rPr>
              <w:t>K. Ladygos g. 18C, Utena 28239</w:t>
            </w:r>
          </w:p>
          <w:p w14:paraId="23809398" w14:textId="77777777" w:rsidR="00A75F68" w:rsidRPr="0032639E" w:rsidRDefault="00A75F68" w:rsidP="00A75F68">
            <w:pPr>
              <w:ind w:right="252"/>
              <w:rPr>
                <w:sz w:val="24"/>
                <w:szCs w:val="24"/>
              </w:rPr>
            </w:pPr>
            <w:r w:rsidRPr="0032639E">
              <w:rPr>
                <w:sz w:val="24"/>
                <w:szCs w:val="24"/>
              </w:rPr>
              <w:t>A. s. Nr. LT</w:t>
            </w:r>
            <w:r>
              <w:rPr>
                <w:sz w:val="24"/>
                <w:szCs w:val="24"/>
              </w:rPr>
              <w:t>36718110000213</w:t>
            </w:r>
            <w:r w:rsidRPr="0032639E">
              <w:rPr>
                <w:sz w:val="24"/>
                <w:szCs w:val="24"/>
              </w:rPr>
              <w:t>096</w:t>
            </w:r>
            <w:r>
              <w:rPr>
                <w:sz w:val="24"/>
                <w:szCs w:val="24"/>
              </w:rPr>
              <w:t>3</w:t>
            </w:r>
          </w:p>
          <w:p w14:paraId="16AAEE7E" w14:textId="77777777" w:rsidR="00A75F68" w:rsidRPr="0032639E" w:rsidRDefault="00A75F68" w:rsidP="00A75F68">
            <w:pPr>
              <w:ind w:right="252"/>
              <w:rPr>
                <w:sz w:val="24"/>
                <w:szCs w:val="24"/>
              </w:rPr>
            </w:pPr>
            <w:r w:rsidRPr="0032639E">
              <w:rPr>
                <w:sz w:val="24"/>
                <w:szCs w:val="24"/>
              </w:rPr>
              <w:t>Bankas Šiaulių bankas, AB</w:t>
            </w:r>
          </w:p>
          <w:p w14:paraId="368C0D46" w14:textId="77777777" w:rsidR="00A75F68" w:rsidRPr="0032639E" w:rsidRDefault="00A75F68" w:rsidP="00A75F68">
            <w:pPr>
              <w:ind w:right="252"/>
              <w:rPr>
                <w:sz w:val="24"/>
                <w:szCs w:val="24"/>
              </w:rPr>
            </w:pPr>
            <w:r w:rsidRPr="0032639E">
              <w:rPr>
                <w:sz w:val="24"/>
                <w:szCs w:val="24"/>
              </w:rPr>
              <w:t>Banko kodas 71800</w:t>
            </w:r>
          </w:p>
          <w:p w14:paraId="35E6046E" w14:textId="77777777" w:rsidR="00A75F68" w:rsidRDefault="00A75F68" w:rsidP="00A75F68">
            <w:pPr>
              <w:ind w:right="252"/>
              <w:rPr>
                <w:sz w:val="24"/>
                <w:szCs w:val="24"/>
              </w:rPr>
            </w:pPr>
            <w:r w:rsidRPr="006D09B1">
              <w:rPr>
                <w:sz w:val="24"/>
                <w:szCs w:val="24"/>
              </w:rPr>
              <w:t>Tel. +37038951741</w:t>
            </w:r>
          </w:p>
          <w:p w14:paraId="5444CD2C" w14:textId="77777777" w:rsidR="00A75F68" w:rsidRDefault="00A75F68" w:rsidP="00A75F68">
            <w:pPr>
              <w:ind w:right="252"/>
              <w:rPr>
                <w:sz w:val="24"/>
                <w:szCs w:val="24"/>
              </w:rPr>
            </w:pPr>
            <w:r w:rsidRPr="0032639E">
              <w:rPr>
                <w:sz w:val="24"/>
                <w:szCs w:val="24"/>
              </w:rPr>
              <w:t>El. paštas: usc@usc.utena.lm.lt</w:t>
            </w:r>
          </w:p>
          <w:p w14:paraId="6E7FE953" w14:textId="77777777" w:rsidR="00A75F68" w:rsidRDefault="00A75F68" w:rsidP="00A75F68">
            <w:pPr>
              <w:jc w:val="both"/>
              <w:rPr>
                <w:sz w:val="24"/>
                <w:szCs w:val="24"/>
              </w:rPr>
            </w:pPr>
          </w:p>
          <w:p w14:paraId="3C26F4E9" w14:textId="77777777" w:rsidR="00A75F68" w:rsidRDefault="00A75F68" w:rsidP="00A75F68">
            <w:pPr>
              <w:jc w:val="both"/>
              <w:rPr>
                <w:sz w:val="24"/>
                <w:szCs w:val="24"/>
              </w:rPr>
            </w:pPr>
          </w:p>
          <w:p w14:paraId="3D8E6DE1" w14:textId="77777777" w:rsidR="00A75F68" w:rsidRPr="00FC34CA" w:rsidRDefault="00A75F68" w:rsidP="00A75F68">
            <w:pPr>
              <w:jc w:val="both"/>
              <w:rPr>
                <w:color w:val="0000FF"/>
                <w:sz w:val="24"/>
                <w:szCs w:val="24"/>
                <w:u w:val="single"/>
              </w:rPr>
            </w:pPr>
            <w:r>
              <w:rPr>
                <w:sz w:val="24"/>
                <w:szCs w:val="24"/>
              </w:rPr>
              <w:t>Direktorė Vitalija Bujanauskienė</w:t>
            </w:r>
          </w:p>
          <w:p w14:paraId="699D4AF8" w14:textId="2A3042C8" w:rsidR="005B227F" w:rsidRPr="00FC34CA" w:rsidRDefault="005B227F" w:rsidP="0035138B">
            <w:pPr>
              <w:rPr>
                <w:b/>
                <w:sz w:val="24"/>
                <w:szCs w:val="24"/>
              </w:rPr>
            </w:pPr>
          </w:p>
        </w:tc>
      </w:tr>
    </w:tbl>
    <w:p w14:paraId="12B1C735" w14:textId="77777777" w:rsidR="005B227F" w:rsidRDefault="005B227F" w:rsidP="00A326C6">
      <w:pPr>
        <w:tabs>
          <w:tab w:val="left" w:pos="7530"/>
        </w:tabs>
        <w:suppressAutoHyphens/>
        <w:spacing w:after="0" w:line="276" w:lineRule="auto"/>
        <w:outlineLvl w:val="0"/>
        <w:rPr>
          <w:rFonts w:ascii="Times New Roman" w:eastAsia="Times New Roman" w:hAnsi="Times New Roman" w:cs="Times New Roman"/>
          <w:b/>
          <w:noProof/>
          <w:sz w:val="24"/>
          <w:szCs w:val="24"/>
          <w:lang w:eastAsia="ar-SA"/>
        </w:rPr>
      </w:pPr>
    </w:p>
    <w:tbl>
      <w:tblPr>
        <w:tblW w:w="1559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233"/>
        <w:gridCol w:w="5233"/>
      </w:tblGrid>
      <w:tr w:rsidR="005B227F" w:rsidRPr="008F165F" w14:paraId="1D66788F" w14:textId="77777777" w:rsidTr="0035138B">
        <w:tc>
          <w:tcPr>
            <w:tcW w:w="5130" w:type="dxa"/>
          </w:tcPr>
          <w:p w14:paraId="4933F7F9" w14:textId="77777777" w:rsidR="005B227F" w:rsidRPr="008F165F" w:rsidRDefault="005B227F" w:rsidP="0035138B">
            <w:pPr>
              <w:suppressAutoHyphens/>
              <w:spacing w:after="0" w:line="240" w:lineRule="auto"/>
              <w:rPr>
                <w:rFonts w:ascii="Times New Roman" w:eastAsia="Times New Roman" w:hAnsi="Times New Roman" w:cs="Times New Roman"/>
                <w:sz w:val="24"/>
                <w:szCs w:val="24"/>
                <w:lang w:eastAsia="lt-LT"/>
              </w:rPr>
            </w:pPr>
          </w:p>
        </w:tc>
        <w:tc>
          <w:tcPr>
            <w:tcW w:w="5233" w:type="dxa"/>
          </w:tcPr>
          <w:p w14:paraId="69BCDC61" w14:textId="77777777" w:rsidR="005B227F" w:rsidRPr="008F165F" w:rsidRDefault="005B227F" w:rsidP="0035138B">
            <w:pPr>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c>
          <w:tcPr>
            <w:tcW w:w="5233" w:type="dxa"/>
          </w:tcPr>
          <w:p w14:paraId="0D5F55AD" w14:textId="77777777" w:rsidR="005B227F" w:rsidRPr="008F165F" w:rsidRDefault="005B227F" w:rsidP="0035138B">
            <w:pPr>
              <w:numPr>
                <w:ilvl w:val="0"/>
                <w:numId w:val="1"/>
              </w:numPr>
              <w:suppressAutoHyphens/>
              <w:spacing w:after="0" w:line="240" w:lineRule="auto"/>
              <w:rPr>
                <w:rFonts w:ascii="Times New Roman" w:eastAsia="Times New Roman" w:hAnsi="Times New Roman" w:cs="Times New Roman"/>
                <w:sz w:val="24"/>
                <w:szCs w:val="24"/>
                <w:lang w:eastAsia="lt-LT"/>
              </w:rPr>
            </w:pPr>
          </w:p>
        </w:tc>
      </w:tr>
    </w:tbl>
    <w:p w14:paraId="4E88F8D5" w14:textId="41D6C2AF" w:rsidR="00E77490" w:rsidRDefault="00E77490"/>
    <w:p w14:paraId="66F7985A" w14:textId="77777777" w:rsidR="00E77490" w:rsidRDefault="00E77490">
      <w:r>
        <w:br w:type="page"/>
      </w:r>
    </w:p>
    <w:p w14:paraId="66EDE897" w14:textId="75632D0D" w:rsidR="00E77490" w:rsidRPr="00E77490" w:rsidRDefault="00E77490" w:rsidP="00E77490">
      <w:pPr>
        <w:jc w:val="right"/>
        <w:rPr>
          <w:rFonts w:ascii="Times New Roman" w:hAnsi="Times New Roman" w:cs="Times New Roman"/>
          <w:bCs/>
        </w:rPr>
      </w:pPr>
      <w:r w:rsidRPr="00E77490">
        <w:rPr>
          <w:rFonts w:ascii="Times New Roman" w:hAnsi="Times New Roman" w:cs="Times New Roman"/>
          <w:bCs/>
        </w:rPr>
        <w:lastRenderedPageBreak/>
        <w:t>S</w:t>
      </w:r>
      <w:r>
        <w:rPr>
          <w:rFonts w:ascii="Times New Roman" w:hAnsi="Times New Roman" w:cs="Times New Roman"/>
          <w:bCs/>
        </w:rPr>
        <w:t>utarties priedas</w:t>
      </w:r>
      <w:r>
        <w:rPr>
          <w:rFonts w:ascii="Times New Roman" w:hAnsi="Times New Roman" w:cs="Times New Roman"/>
          <w:b/>
          <w:bCs/>
        </w:rPr>
        <w:t xml:space="preserve"> </w:t>
      </w:r>
    </w:p>
    <w:p w14:paraId="27618C47" w14:textId="11AAF7B7" w:rsidR="00E77490" w:rsidRPr="00184639" w:rsidRDefault="00E77490" w:rsidP="00E77490">
      <w:pPr>
        <w:jc w:val="center"/>
        <w:rPr>
          <w:rFonts w:ascii="Times New Roman" w:hAnsi="Times New Roman" w:cs="Times New Roman"/>
          <w:b/>
          <w:bCs/>
        </w:rPr>
      </w:pPr>
      <w:r w:rsidRPr="00184639">
        <w:rPr>
          <w:rFonts w:ascii="Times New Roman" w:hAnsi="Times New Roman" w:cs="Times New Roman"/>
          <w:b/>
          <w:bCs/>
        </w:rPr>
        <w:t>TECHNINĖ SPECIFIKACIJA</w:t>
      </w:r>
    </w:p>
    <w:p w14:paraId="644F3C1C" w14:textId="77777777" w:rsidR="00E77490" w:rsidRPr="00184639" w:rsidRDefault="00E77490" w:rsidP="00E77490">
      <w:pPr>
        <w:jc w:val="center"/>
        <w:rPr>
          <w:rFonts w:ascii="Times New Roman" w:hAnsi="Times New Roman" w:cs="Times New Roman"/>
          <w:b/>
          <w:bCs/>
        </w:rPr>
      </w:pPr>
      <w:r w:rsidRPr="00184639">
        <w:rPr>
          <w:rFonts w:ascii="Times New Roman" w:hAnsi="Times New Roman" w:cs="Times New Roman"/>
          <w:b/>
          <w:bCs/>
        </w:rPr>
        <w:t>I. PIRKIMO OBJEKTAS</w:t>
      </w:r>
    </w:p>
    <w:p w14:paraId="4EC1E07A" w14:textId="77777777" w:rsidR="00E77490" w:rsidRPr="00184639" w:rsidRDefault="00E77490" w:rsidP="00E77490">
      <w:pPr>
        <w:jc w:val="both"/>
        <w:rPr>
          <w:rFonts w:ascii="Times New Roman" w:hAnsi="Times New Roman" w:cs="Times New Roman"/>
          <w:b/>
          <w:bCs/>
        </w:rPr>
      </w:pPr>
    </w:p>
    <w:p w14:paraId="2ED31BE0" w14:textId="09B2779B" w:rsidR="00E77490" w:rsidRPr="00184639" w:rsidRDefault="00E77490" w:rsidP="00E77490">
      <w:pPr>
        <w:jc w:val="both"/>
        <w:rPr>
          <w:rFonts w:ascii="Times New Roman" w:hAnsi="Times New Roman" w:cs="Times New Roman"/>
        </w:rPr>
      </w:pPr>
      <w:r w:rsidRPr="0010591E">
        <w:rPr>
          <w:rFonts w:ascii="Times New Roman" w:hAnsi="Times New Roman" w:cs="Times New Roman"/>
        </w:rPr>
        <w:t xml:space="preserve">Projekto „Tūkstantmečio mokyklos I“ </w:t>
      </w:r>
      <w:r w:rsidRPr="0010591E">
        <w:rPr>
          <w:rFonts w:ascii="Times New Roman" w:eastAsia="Times New Roman" w:hAnsi="Times New Roman" w:cs="Times New Roman"/>
        </w:rPr>
        <w:t>tęstinis kvalifikacijos tobulinimo programos „STEAM ugdymo standarto  diegimas Panevėžio miesto mokyklose”, III modulio „Menų samprata ir raiška STEAM ugdyme“</w:t>
      </w:r>
      <w:r w:rsidRPr="0010591E">
        <w:rPr>
          <w:rFonts w:ascii="Times New Roman" w:hAnsi="Times New Roman" w:cs="Times New Roman"/>
        </w:rPr>
        <w:t xml:space="preserve"> mokymai bendrojo ugdymo mokyklų vadovams, pedagogams</w:t>
      </w:r>
      <w:r>
        <w:rPr>
          <w:rFonts w:ascii="Times New Roman" w:hAnsi="Times New Roman" w:cs="Times New Roman"/>
        </w:rPr>
        <w:t xml:space="preserve"> (toliau – Programa). </w:t>
      </w:r>
    </w:p>
    <w:p w14:paraId="73E132B8" w14:textId="77777777" w:rsidR="00E77490" w:rsidRDefault="00E77490" w:rsidP="00E77490">
      <w:pPr>
        <w:jc w:val="both"/>
        <w:rPr>
          <w:rFonts w:ascii="Times New Roman" w:hAnsi="Times New Roman" w:cs="Times New Roman"/>
          <w:b/>
        </w:rPr>
      </w:pPr>
      <w:r w:rsidRPr="00184639">
        <w:rPr>
          <w:rFonts w:ascii="Times New Roman" w:hAnsi="Times New Roman" w:cs="Times New Roman"/>
          <w:b/>
        </w:rPr>
        <w:t>II. BENDRAS APRAŠYMAS</w:t>
      </w:r>
    </w:p>
    <w:p w14:paraId="2163AE96" w14:textId="77777777" w:rsidR="00E77490" w:rsidRPr="00967903" w:rsidRDefault="00E77490" w:rsidP="00E77490">
      <w:pPr>
        <w:pStyle w:val="Sraopastraipa"/>
        <w:numPr>
          <w:ilvl w:val="0"/>
          <w:numId w:val="5"/>
        </w:numPr>
        <w:jc w:val="both"/>
        <w:rPr>
          <w:rFonts w:cs="Times New Roman"/>
          <w:b/>
          <w:bCs/>
        </w:rPr>
      </w:pPr>
      <w:r w:rsidRPr="00967903">
        <w:rPr>
          <w:rFonts w:cs="Times New Roman"/>
          <w:b/>
          <w:bCs/>
        </w:rPr>
        <w:t>Reikalavimai Programai:</w:t>
      </w:r>
    </w:p>
    <w:p w14:paraId="082D8025" w14:textId="77777777" w:rsidR="00E77490" w:rsidRDefault="00E77490" w:rsidP="00E77490">
      <w:pPr>
        <w:pStyle w:val="Sraopastraipa"/>
        <w:numPr>
          <w:ilvl w:val="1"/>
          <w:numId w:val="5"/>
        </w:numPr>
        <w:jc w:val="both"/>
        <w:rPr>
          <w:rFonts w:cs="Times New Roman"/>
          <w:iCs/>
        </w:rPr>
      </w:pPr>
      <w:r>
        <w:rPr>
          <w:rFonts w:cs="Times New Roman"/>
        </w:rPr>
        <w:t xml:space="preserve"> </w:t>
      </w:r>
      <w:r w:rsidRPr="00967903">
        <w:rPr>
          <w:rFonts w:cs="Times New Roman"/>
        </w:rPr>
        <w:t>Programos trukmė: 24</w:t>
      </w:r>
      <w:r w:rsidRPr="00967903">
        <w:rPr>
          <w:rFonts w:cs="Times New Roman"/>
          <w:iCs/>
        </w:rPr>
        <w:t xml:space="preserve"> val. (3 </w:t>
      </w:r>
      <w:r>
        <w:rPr>
          <w:rFonts w:cs="Times New Roman"/>
          <w:iCs/>
        </w:rPr>
        <w:t>dalys</w:t>
      </w:r>
      <w:r w:rsidRPr="00967903">
        <w:rPr>
          <w:rFonts w:cs="Times New Roman"/>
          <w:iCs/>
        </w:rPr>
        <w:t xml:space="preserve"> po 8 </w:t>
      </w:r>
      <w:r w:rsidRPr="002959C5">
        <w:rPr>
          <w:rFonts w:cs="Times New Roman"/>
        </w:rPr>
        <w:t xml:space="preserve">akad. </w:t>
      </w:r>
      <w:r w:rsidRPr="00967903">
        <w:rPr>
          <w:rFonts w:cs="Times New Roman"/>
          <w:iCs/>
        </w:rPr>
        <w:t>val.).</w:t>
      </w:r>
    </w:p>
    <w:p w14:paraId="5499C223" w14:textId="77777777" w:rsidR="00E77490" w:rsidRDefault="00E77490" w:rsidP="00E77490">
      <w:pPr>
        <w:pStyle w:val="Sraopastraipa"/>
        <w:numPr>
          <w:ilvl w:val="1"/>
          <w:numId w:val="5"/>
        </w:numPr>
        <w:jc w:val="both"/>
        <w:rPr>
          <w:rFonts w:cs="Times New Roman"/>
          <w:iCs/>
        </w:rPr>
      </w:pPr>
      <w:r w:rsidRPr="00AC2E28">
        <w:rPr>
          <w:rFonts w:cs="Times New Roman"/>
          <w:iCs/>
        </w:rPr>
        <w:t xml:space="preserve"> Programą sudaro 3 dalys:</w:t>
      </w:r>
    </w:p>
    <w:p w14:paraId="29B9A97C" w14:textId="77777777" w:rsidR="00E77490" w:rsidRDefault="00E77490" w:rsidP="00E77490">
      <w:pPr>
        <w:pStyle w:val="Sraopastraipa"/>
        <w:ind w:left="1080"/>
        <w:jc w:val="both"/>
        <w:rPr>
          <w:rFonts w:cs="Times New Roman"/>
          <w:iCs/>
        </w:rPr>
      </w:pPr>
      <w:r>
        <w:rPr>
          <w:rFonts w:cs="Times New Roman"/>
          <w:iCs/>
        </w:rPr>
        <w:t>-</w:t>
      </w:r>
      <w:r w:rsidRPr="00AC2E28">
        <w:rPr>
          <w:rFonts w:cs="Times New Roman"/>
          <w:iCs/>
        </w:rPr>
        <w:t xml:space="preserve"> </w:t>
      </w:r>
      <w:bookmarkStart w:id="2" w:name="_Hlk167704597"/>
      <w:r w:rsidRPr="00AC2E28">
        <w:rPr>
          <w:rFonts w:cs="Times New Roman"/>
          <w:iCs/>
        </w:rPr>
        <w:t>„</w:t>
      </w:r>
      <w:bookmarkStart w:id="3" w:name="_Hlk167707328"/>
      <w:r w:rsidRPr="00AC2E28">
        <w:rPr>
          <w:rFonts w:cs="Times New Roman"/>
          <w:iCs/>
        </w:rPr>
        <w:t xml:space="preserve">Profesionaliojo meno kūrėjų, kultūros ir meno įstaigų veiklų įtrauktis į mokinių STE(A)M </w:t>
      </w:r>
      <w:r>
        <w:rPr>
          <w:rFonts w:cs="Times New Roman"/>
          <w:iCs/>
        </w:rPr>
        <w:t xml:space="preserve">krypties </w:t>
      </w:r>
      <w:r w:rsidRPr="00AC2E28">
        <w:rPr>
          <w:rFonts w:cs="Times New Roman"/>
          <w:iCs/>
        </w:rPr>
        <w:t>projektinę veiklą</w:t>
      </w:r>
      <w:bookmarkEnd w:id="3"/>
      <w:r w:rsidRPr="00AC2E28">
        <w:rPr>
          <w:rFonts w:cs="Times New Roman"/>
          <w:iCs/>
        </w:rPr>
        <w:t>“,</w:t>
      </w:r>
    </w:p>
    <w:p w14:paraId="52A7BBAF" w14:textId="77777777" w:rsidR="00E77490" w:rsidRDefault="00E77490" w:rsidP="00E77490">
      <w:pPr>
        <w:pStyle w:val="Sraopastraipa"/>
        <w:ind w:left="1080"/>
        <w:jc w:val="both"/>
        <w:rPr>
          <w:rFonts w:eastAsia="Times New Roman" w:cs="Times New Roman"/>
        </w:rPr>
      </w:pPr>
      <w:r w:rsidRPr="0010591E">
        <w:rPr>
          <w:rFonts w:cs="Times New Roman"/>
          <w:iCs/>
        </w:rPr>
        <w:t xml:space="preserve">- </w:t>
      </w:r>
      <w:bookmarkEnd w:id="2"/>
      <w:r w:rsidRPr="0010591E">
        <w:rPr>
          <w:rFonts w:eastAsia="Times New Roman" w:cs="Times New Roman"/>
        </w:rPr>
        <w:t>„Šiuolaikinių kultūros ir meno edukacijų, kūrybinių patyriminių veiklų sąryšiai su formaliuoju ugdymu“,</w:t>
      </w:r>
      <w:r>
        <w:rPr>
          <w:rFonts w:eastAsia="Times New Roman" w:cs="Times New Roman"/>
        </w:rPr>
        <w:t xml:space="preserve"> </w:t>
      </w:r>
    </w:p>
    <w:p w14:paraId="07D806EA" w14:textId="77777777" w:rsidR="00E77490" w:rsidRPr="00592CC7" w:rsidRDefault="00E77490" w:rsidP="00E77490">
      <w:pPr>
        <w:pStyle w:val="Sraopastraipa"/>
        <w:ind w:left="1080"/>
        <w:jc w:val="both"/>
        <w:rPr>
          <w:rFonts w:cs="Times New Roman"/>
          <w:iCs/>
        </w:rPr>
      </w:pPr>
      <w:r>
        <w:rPr>
          <w:rFonts w:eastAsia="Times New Roman" w:cs="Times New Roman"/>
        </w:rPr>
        <w:t xml:space="preserve">- </w:t>
      </w:r>
      <w:r w:rsidRPr="00AC2E28">
        <w:rPr>
          <w:rFonts w:cs="Times New Roman"/>
          <w:iCs/>
        </w:rPr>
        <w:t xml:space="preserve">„Menų integravimo </w:t>
      </w:r>
      <w:r>
        <w:rPr>
          <w:rFonts w:cs="Times New Roman"/>
          <w:iCs/>
        </w:rPr>
        <w:t xml:space="preserve">į dalykų programas </w:t>
      </w:r>
      <w:r w:rsidRPr="00AC2E28">
        <w:rPr>
          <w:rFonts w:cs="Times New Roman"/>
          <w:iCs/>
        </w:rPr>
        <w:t>modeliai“</w:t>
      </w:r>
      <w:r w:rsidRPr="00AC2E28">
        <w:rPr>
          <w:rFonts w:eastAsia="Times New Roman" w:cs="Times New Roman"/>
        </w:rPr>
        <w:t>.</w:t>
      </w:r>
      <w:bookmarkStart w:id="4" w:name="_Hlk155714765"/>
    </w:p>
    <w:p w14:paraId="058DE66D" w14:textId="77777777" w:rsidR="00E77490" w:rsidRPr="00592CC7" w:rsidRDefault="00E77490" w:rsidP="00E77490">
      <w:pPr>
        <w:pStyle w:val="Sraopastraipa"/>
        <w:numPr>
          <w:ilvl w:val="1"/>
          <w:numId w:val="5"/>
        </w:numPr>
        <w:jc w:val="both"/>
        <w:rPr>
          <w:rFonts w:cs="Times New Roman"/>
          <w:iCs/>
        </w:rPr>
      </w:pPr>
      <w:r>
        <w:rPr>
          <w:rFonts w:eastAsia="Times New Roman" w:cs="Times New Roman"/>
          <w:lang w:eastAsia="ar-SA"/>
        </w:rPr>
        <w:t xml:space="preserve"> Paslaugos turi būti suteiktos laikotarpiu – </w:t>
      </w:r>
      <w:r w:rsidRPr="007773A7">
        <w:rPr>
          <w:rFonts w:eastAsia="Calibri" w:cs="Times New Roman"/>
        </w:rPr>
        <w:t>202</w:t>
      </w:r>
      <w:r>
        <w:rPr>
          <w:rFonts w:eastAsia="Calibri" w:cs="Times New Roman"/>
        </w:rPr>
        <w:t>4</w:t>
      </w:r>
      <w:r w:rsidRPr="007773A7">
        <w:rPr>
          <w:rFonts w:eastAsia="Calibri" w:cs="Times New Roman"/>
        </w:rPr>
        <w:t xml:space="preserve"> </w:t>
      </w:r>
      <w:r w:rsidRPr="00C000BE">
        <w:rPr>
          <w:rFonts w:eastAsia="Calibri" w:cs="Times New Roman"/>
        </w:rPr>
        <w:t xml:space="preserve">m. birželio </w:t>
      </w:r>
      <w:r>
        <w:rPr>
          <w:rFonts w:eastAsia="Calibri" w:cs="Times New Roman"/>
        </w:rPr>
        <w:t>– gruodžio mėn.</w:t>
      </w:r>
    </w:p>
    <w:p w14:paraId="2FCD858B" w14:textId="77777777" w:rsidR="00E77490" w:rsidRPr="0010591E" w:rsidRDefault="00E77490" w:rsidP="00E77490">
      <w:pPr>
        <w:pStyle w:val="Sraopastraipa"/>
        <w:numPr>
          <w:ilvl w:val="1"/>
          <w:numId w:val="5"/>
        </w:numPr>
        <w:jc w:val="both"/>
        <w:rPr>
          <w:rFonts w:cs="Times New Roman"/>
          <w:iCs/>
        </w:rPr>
      </w:pPr>
      <w:r w:rsidRPr="002959C5">
        <w:rPr>
          <w:rFonts w:cs="Times New Roman"/>
          <w:bCs/>
        </w:rPr>
        <w:t xml:space="preserve">Ne mažiau kaip du trečdaliai valandų kiekvieno programos modulio turi būti orientuota į praktinę veiklą, </w:t>
      </w:r>
      <w:r w:rsidRPr="0010591E">
        <w:rPr>
          <w:rFonts w:cs="Times New Roman"/>
          <w:bCs/>
        </w:rPr>
        <w:t>gerosios praktikos pavyzdžių bei rekomendacijų analizę.</w:t>
      </w:r>
    </w:p>
    <w:bookmarkEnd w:id="4"/>
    <w:p w14:paraId="7A88E3D5" w14:textId="77777777" w:rsidR="00E77490" w:rsidRPr="0010591E" w:rsidRDefault="00E77490" w:rsidP="00E77490">
      <w:pPr>
        <w:pStyle w:val="Sraopastraipa"/>
        <w:numPr>
          <w:ilvl w:val="1"/>
          <w:numId w:val="5"/>
        </w:numPr>
        <w:jc w:val="both"/>
        <w:rPr>
          <w:rFonts w:cs="Times New Roman"/>
          <w:iCs/>
        </w:rPr>
      </w:pPr>
      <w:r w:rsidRPr="0010591E">
        <w:rPr>
          <w:rFonts w:cs="Times New Roman"/>
          <w:bCs/>
          <w:color w:val="00B050"/>
        </w:rPr>
        <w:t xml:space="preserve"> </w:t>
      </w:r>
      <w:r w:rsidRPr="0010591E">
        <w:rPr>
          <w:rFonts w:cs="Times New Roman"/>
          <w:bCs/>
        </w:rPr>
        <w:t xml:space="preserve">Programa turi būti parengta kartu su mokymų medžiaga dalyviams. </w:t>
      </w:r>
    </w:p>
    <w:p w14:paraId="70996760" w14:textId="77777777" w:rsidR="00E77490" w:rsidRPr="0010591E" w:rsidRDefault="00E77490" w:rsidP="00E77490">
      <w:pPr>
        <w:pStyle w:val="Sraopastraipa"/>
        <w:numPr>
          <w:ilvl w:val="1"/>
          <w:numId w:val="5"/>
        </w:numPr>
        <w:jc w:val="both"/>
        <w:rPr>
          <w:rFonts w:cs="Times New Roman"/>
          <w:iCs/>
        </w:rPr>
      </w:pPr>
      <w:r w:rsidRPr="0010591E">
        <w:rPr>
          <w:rFonts w:cs="Times New Roman"/>
          <w:iCs/>
        </w:rPr>
        <w:t xml:space="preserve"> Programos dalyviai: mokyklų vadovai, pedagogai.</w:t>
      </w:r>
    </w:p>
    <w:p w14:paraId="481FB799" w14:textId="77777777" w:rsidR="00E77490" w:rsidRPr="0010591E" w:rsidRDefault="00E77490" w:rsidP="00E77490">
      <w:pPr>
        <w:pStyle w:val="Sraopastraipa"/>
        <w:numPr>
          <w:ilvl w:val="1"/>
          <w:numId w:val="5"/>
        </w:numPr>
        <w:jc w:val="both"/>
        <w:rPr>
          <w:rFonts w:cs="Times New Roman"/>
          <w:bCs/>
        </w:rPr>
      </w:pPr>
      <w:r w:rsidRPr="0010591E">
        <w:rPr>
          <w:rFonts w:cs="Times New Roman"/>
          <w:iCs/>
        </w:rPr>
        <w:t xml:space="preserve"> Programos dalyvių </w:t>
      </w:r>
      <w:r w:rsidRPr="0010591E">
        <w:rPr>
          <w:rFonts w:cs="Times New Roman"/>
          <w:bCs/>
        </w:rPr>
        <w:t>skaičius: ne nemažiau kaip 60 asmenų, bet ne daugiau kaip 150 asmenų. Tikslus dalyvių skaičius pranešamas Tiekėjui likus ne mažiau kaip 5 (penkioms) darbo dienoms iki kiekvieno  Programos modulio vedimo datos.</w:t>
      </w:r>
    </w:p>
    <w:p w14:paraId="03D34DD0" w14:textId="77777777" w:rsidR="00E77490" w:rsidRPr="0010591E" w:rsidRDefault="00E77490" w:rsidP="00E77490">
      <w:pPr>
        <w:pStyle w:val="Sraopastraipa"/>
        <w:numPr>
          <w:ilvl w:val="0"/>
          <w:numId w:val="5"/>
        </w:numPr>
        <w:jc w:val="both"/>
        <w:rPr>
          <w:rFonts w:cs="Times New Roman"/>
          <w:b/>
          <w:bCs/>
        </w:rPr>
      </w:pPr>
      <w:r w:rsidRPr="0010591E">
        <w:rPr>
          <w:rFonts w:cs="Times New Roman"/>
          <w:b/>
          <w:bCs/>
        </w:rPr>
        <w:t xml:space="preserve">Reikalavimai Programos įgyvendinimui: </w:t>
      </w:r>
    </w:p>
    <w:p w14:paraId="5C5CE73F" w14:textId="77777777" w:rsidR="00E77490" w:rsidRPr="002959C5" w:rsidRDefault="00E77490" w:rsidP="00E77490">
      <w:pPr>
        <w:pStyle w:val="Sraopastraipa"/>
        <w:numPr>
          <w:ilvl w:val="1"/>
          <w:numId w:val="5"/>
        </w:numPr>
        <w:jc w:val="both"/>
        <w:rPr>
          <w:rFonts w:cs="Times New Roman"/>
        </w:rPr>
      </w:pPr>
      <w:r>
        <w:rPr>
          <w:rFonts w:eastAsia="Times New Roman" w:cs="Times New Roman"/>
          <w:bCs/>
          <w:shd w:val="clear" w:color="auto" w:fill="FFFFFF"/>
        </w:rPr>
        <w:t xml:space="preserve"> Tiekėjas</w:t>
      </w:r>
      <w:r w:rsidRPr="002959C5">
        <w:rPr>
          <w:rFonts w:eastAsia="Times New Roman" w:cs="Times New Roman"/>
          <w:bCs/>
          <w:shd w:val="clear" w:color="auto" w:fill="FFFFFF"/>
        </w:rPr>
        <w:t xml:space="preserve">(-ai) </w:t>
      </w:r>
      <w:r>
        <w:rPr>
          <w:rFonts w:eastAsia="Times New Roman" w:cs="Times New Roman"/>
          <w:bCs/>
          <w:shd w:val="clear" w:color="auto" w:fill="FFFFFF"/>
        </w:rPr>
        <w:t>suderina</w:t>
      </w:r>
      <w:r w:rsidRPr="002959C5">
        <w:rPr>
          <w:rFonts w:eastAsia="Times New Roman" w:cs="Times New Roman"/>
          <w:bCs/>
          <w:shd w:val="clear" w:color="auto" w:fill="FFFFFF"/>
        </w:rPr>
        <w:t xml:space="preserve"> mokymų grafiką.</w:t>
      </w:r>
    </w:p>
    <w:p w14:paraId="73204F0C" w14:textId="77777777" w:rsidR="00E77490" w:rsidRPr="005A2680" w:rsidRDefault="00E77490" w:rsidP="00E77490">
      <w:pPr>
        <w:pStyle w:val="Sraopastraipa"/>
        <w:numPr>
          <w:ilvl w:val="1"/>
          <w:numId w:val="5"/>
        </w:numPr>
        <w:jc w:val="both"/>
        <w:rPr>
          <w:rFonts w:cs="Times New Roman"/>
        </w:rPr>
      </w:pPr>
      <w:r>
        <w:rPr>
          <w:rFonts w:cs="Times New Roman"/>
          <w:iCs/>
        </w:rPr>
        <w:t xml:space="preserve"> </w:t>
      </w:r>
      <w:r w:rsidRPr="002959C5">
        <w:rPr>
          <w:rFonts w:cs="Times New Roman"/>
          <w:iCs/>
        </w:rPr>
        <w:t xml:space="preserve">Programos įgyvendinimo būdas: kontaktinis. </w:t>
      </w:r>
    </w:p>
    <w:p w14:paraId="39858688" w14:textId="77777777" w:rsidR="00E77490" w:rsidRPr="002959C5" w:rsidRDefault="00E77490" w:rsidP="00E77490">
      <w:pPr>
        <w:pStyle w:val="Sraopastraipa"/>
        <w:numPr>
          <w:ilvl w:val="1"/>
          <w:numId w:val="5"/>
        </w:numPr>
        <w:jc w:val="both"/>
        <w:rPr>
          <w:rFonts w:cs="Times New Roman"/>
        </w:rPr>
      </w:pPr>
      <w:r>
        <w:rPr>
          <w:rFonts w:cs="Times New Roman"/>
        </w:rPr>
        <w:t xml:space="preserve"> </w:t>
      </w:r>
      <w:r w:rsidRPr="002959C5">
        <w:rPr>
          <w:rFonts w:cs="Times New Roman"/>
        </w:rPr>
        <w:t>Pasibaigus mokymams dalyviui, dalyvavusiam mokymuose, tiekėjas  išduoda pažymėjimą, kurio turinį suderina su Užsakovu.</w:t>
      </w:r>
    </w:p>
    <w:p w14:paraId="5286DCF5" w14:textId="77777777" w:rsidR="00E77490" w:rsidRPr="00E776DF" w:rsidRDefault="00E77490" w:rsidP="00E77490">
      <w:pPr>
        <w:pStyle w:val="Sraopastraipa"/>
        <w:numPr>
          <w:ilvl w:val="1"/>
          <w:numId w:val="5"/>
        </w:numPr>
        <w:jc w:val="both"/>
        <w:rPr>
          <w:rFonts w:cs="Times New Roman"/>
        </w:rPr>
      </w:pPr>
      <w:r>
        <w:rPr>
          <w:rFonts w:cs="Times New Roman"/>
        </w:rPr>
        <w:t xml:space="preserve"> </w:t>
      </w:r>
      <w:r w:rsidRPr="00E776DF">
        <w:rPr>
          <w:rFonts w:cs="Times New Roman"/>
        </w:rPr>
        <w:t>Tiekėjas(-ai) turi paskirti atsakingą asmenį, į kurį Užsakovas galėtų kreiptis dėl teikiamų paslaugų ar atsiskaitymų kokybės, taip pat kilus problemoms mokymų organizavimo metu.</w:t>
      </w:r>
    </w:p>
    <w:p w14:paraId="1AD77CC5" w14:textId="77777777" w:rsidR="00E77490" w:rsidRDefault="00E77490" w:rsidP="00E77490">
      <w:pPr>
        <w:pStyle w:val="Sraopastraipa"/>
        <w:numPr>
          <w:ilvl w:val="1"/>
          <w:numId w:val="5"/>
        </w:numPr>
        <w:jc w:val="both"/>
        <w:rPr>
          <w:rFonts w:cs="Times New Roman"/>
        </w:rPr>
      </w:pPr>
      <w:r>
        <w:rPr>
          <w:rFonts w:cs="Times New Roman"/>
        </w:rPr>
        <w:t xml:space="preserve"> </w:t>
      </w:r>
      <w:r w:rsidRPr="002959C5">
        <w:rPr>
          <w:rFonts w:cs="Times New Roman"/>
        </w:rPr>
        <w:t>Mokymų turinys, metodai ir teikiamos kompetencijos turi atitikti parengtos Programos tikslą ir paskirtį.</w:t>
      </w:r>
    </w:p>
    <w:p w14:paraId="57DA5C45" w14:textId="77777777" w:rsidR="00E77490" w:rsidRDefault="00E77490" w:rsidP="00E77490">
      <w:pPr>
        <w:pStyle w:val="Sraopastraipa"/>
        <w:numPr>
          <w:ilvl w:val="1"/>
          <w:numId w:val="5"/>
        </w:numPr>
        <w:jc w:val="both"/>
        <w:rPr>
          <w:rFonts w:cs="Times New Roman"/>
        </w:rPr>
      </w:pPr>
      <w:r>
        <w:rPr>
          <w:rFonts w:cs="Times New Roman"/>
        </w:rPr>
        <w:t xml:space="preserve"> </w:t>
      </w:r>
      <w:r w:rsidRPr="002959C5">
        <w:rPr>
          <w:rFonts w:cs="Times New Roman"/>
        </w:rPr>
        <w:t xml:space="preserve">Patalpos, kuriose bus vedami mokymai, turi būti aprūpintos organizacinėmis ir demonstracinėmis priemonėmis: lenta su popieriumi ir rašikliais, technika, leidžiančia demonstruoti vaizdinę medžiagą iš skaitmeninės laikmenos (multimedia projektorius, ekranas, kompiuteris, veikiantis Interneto ryšys). </w:t>
      </w:r>
    </w:p>
    <w:p w14:paraId="6F12A093" w14:textId="77777777" w:rsidR="00E77490" w:rsidRDefault="00E77490" w:rsidP="00E77490">
      <w:pPr>
        <w:pStyle w:val="Sraopastraipa"/>
        <w:numPr>
          <w:ilvl w:val="1"/>
          <w:numId w:val="5"/>
        </w:numPr>
        <w:jc w:val="both"/>
        <w:rPr>
          <w:rFonts w:cs="Times New Roman"/>
        </w:rPr>
      </w:pPr>
      <w:r>
        <w:rPr>
          <w:rFonts w:cs="Times New Roman"/>
        </w:rPr>
        <w:t xml:space="preserve"> </w:t>
      </w:r>
      <w:r w:rsidRPr="002959C5">
        <w:rPr>
          <w:rFonts w:cs="Times New Roman"/>
        </w:rPr>
        <w:t xml:space="preserve">Tiekėjas turi informuoti dalyvius asmeniškai telefonu arba elektroniniu paštu apie mokymus, nusiųsti dalyviams kvietimus, kuriuose būtų nurodyta mokymų tema, preliminari darbotvarkė ir kita organizacinė informacija. </w:t>
      </w:r>
    </w:p>
    <w:p w14:paraId="38A71B9E" w14:textId="77777777" w:rsidR="00E77490" w:rsidRPr="00537021" w:rsidRDefault="00E77490" w:rsidP="00E77490">
      <w:pPr>
        <w:pStyle w:val="Sraopastraipa"/>
        <w:numPr>
          <w:ilvl w:val="1"/>
          <w:numId w:val="5"/>
        </w:numPr>
        <w:jc w:val="both"/>
        <w:rPr>
          <w:rFonts w:cs="Times New Roman"/>
        </w:rPr>
      </w:pPr>
      <w:r w:rsidRPr="00537021">
        <w:rPr>
          <w:rFonts w:cs="Times New Roman"/>
        </w:rPr>
        <w:t xml:space="preserve"> Jeigu mokymai bus organizuojami už Panevėžio miesto teritorijos ribų, transportu pasirūpina (už jo suorganizavimą ir apmokėjimą atsakingas) Tiekėjas.</w:t>
      </w:r>
    </w:p>
    <w:p w14:paraId="7DDB4BBE" w14:textId="77777777" w:rsidR="00E77490" w:rsidRPr="00537021" w:rsidRDefault="00E77490" w:rsidP="00E77490">
      <w:pPr>
        <w:pStyle w:val="Sraopastraipa"/>
        <w:numPr>
          <w:ilvl w:val="1"/>
          <w:numId w:val="5"/>
        </w:numPr>
        <w:tabs>
          <w:tab w:val="left" w:pos="1276"/>
        </w:tabs>
        <w:jc w:val="both"/>
        <w:rPr>
          <w:rFonts w:cs="Times New Roman"/>
        </w:rPr>
      </w:pPr>
      <w:r w:rsidRPr="00537021">
        <w:rPr>
          <w:rFonts w:cs="Times New Roman"/>
        </w:rPr>
        <w:t xml:space="preserve"> Tiekėjas yra atsakingas už Programos įgyvendinimo kokybę. </w:t>
      </w:r>
    </w:p>
    <w:p w14:paraId="60F5C5F0" w14:textId="77777777" w:rsidR="00E77490" w:rsidRPr="002959C5" w:rsidRDefault="00E77490" w:rsidP="00E77490">
      <w:pPr>
        <w:pStyle w:val="Sraopastraipa"/>
        <w:numPr>
          <w:ilvl w:val="0"/>
          <w:numId w:val="5"/>
        </w:numPr>
        <w:jc w:val="both"/>
        <w:rPr>
          <w:rFonts w:cs="Times New Roman"/>
        </w:rPr>
      </w:pPr>
      <w:r w:rsidRPr="002959C5">
        <w:rPr>
          <w:rFonts w:cs="Times New Roman"/>
          <w:b/>
        </w:rPr>
        <w:t>Reikalavimai kavos pertraukų organizavimui:</w:t>
      </w:r>
    </w:p>
    <w:p w14:paraId="4FB7633A" w14:textId="77777777" w:rsidR="00E77490" w:rsidRPr="002959C5" w:rsidRDefault="00E77490" w:rsidP="00E77490">
      <w:pPr>
        <w:pStyle w:val="Sraopastraipa"/>
        <w:numPr>
          <w:ilvl w:val="1"/>
          <w:numId w:val="5"/>
        </w:numPr>
        <w:jc w:val="both"/>
        <w:rPr>
          <w:rFonts w:cs="Times New Roman"/>
          <w:iCs/>
        </w:rPr>
      </w:pPr>
      <w:r>
        <w:rPr>
          <w:rFonts w:cs="Times New Roman"/>
        </w:rPr>
        <w:t xml:space="preserve"> </w:t>
      </w:r>
      <w:r w:rsidRPr="002959C5">
        <w:rPr>
          <w:rFonts w:cs="Times New Roman"/>
        </w:rPr>
        <w:t xml:space="preserve">8 akad. val. trukmės mokymuose dalyviams turi būti siūlomas 2 kavos pertraukos. </w:t>
      </w:r>
    </w:p>
    <w:p w14:paraId="7ACF4D9E" w14:textId="39DE3F4A" w:rsidR="00E77490" w:rsidRPr="00E77490" w:rsidRDefault="00E77490" w:rsidP="00E77490">
      <w:pPr>
        <w:pStyle w:val="Sraopastraipa"/>
        <w:numPr>
          <w:ilvl w:val="1"/>
          <w:numId w:val="5"/>
        </w:numPr>
        <w:jc w:val="both"/>
        <w:rPr>
          <w:rFonts w:cs="Times New Roman"/>
        </w:rPr>
      </w:pPr>
      <w:r>
        <w:rPr>
          <w:rFonts w:cs="Times New Roman"/>
          <w:bCs/>
        </w:rPr>
        <w:t xml:space="preserve"> </w:t>
      </w:r>
      <w:r w:rsidRPr="002959C5">
        <w:rPr>
          <w:rFonts w:cs="Times New Roman"/>
          <w:bCs/>
        </w:rPr>
        <w:t>Kavos pertrauką sudaro:</w:t>
      </w:r>
      <w:r w:rsidRPr="002959C5">
        <w:rPr>
          <w:rFonts w:cs="Times New Roman"/>
        </w:rPr>
        <w:t xml:space="preserve"> kava ir arbata, pienas/grietinėlė, užkandžiai (bandelės</w:t>
      </w:r>
      <w:r>
        <w:rPr>
          <w:rFonts w:cs="Times New Roman"/>
        </w:rPr>
        <w:t xml:space="preserve"> </w:t>
      </w:r>
      <w:r w:rsidRPr="002959C5">
        <w:rPr>
          <w:rFonts w:cs="Times New Roman"/>
        </w:rPr>
        <w:t>/</w:t>
      </w:r>
      <w:r>
        <w:rPr>
          <w:rFonts w:cs="Times New Roman"/>
        </w:rPr>
        <w:t xml:space="preserve"> </w:t>
      </w:r>
      <w:r w:rsidRPr="002959C5">
        <w:rPr>
          <w:rFonts w:cs="Times New Roman"/>
        </w:rPr>
        <w:t>sausainiai</w:t>
      </w:r>
      <w:r>
        <w:rPr>
          <w:rFonts w:cs="Times New Roman"/>
        </w:rPr>
        <w:t xml:space="preserve"> </w:t>
      </w:r>
      <w:r w:rsidRPr="002959C5">
        <w:rPr>
          <w:rFonts w:cs="Times New Roman"/>
        </w:rPr>
        <w:t>/ pyragaičiai), geriamasis vanduo.</w:t>
      </w:r>
    </w:p>
    <w:p w14:paraId="7EB35BD4" w14:textId="1E2EBAB3" w:rsidR="001D4421" w:rsidRPr="00E77490" w:rsidRDefault="00E77490" w:rsidP="00E77490">
      <w:pPr>
        <w:ind w:left="360"/>
        <w:jc w:val="center"/>
        <w:rPr>
          <w:rFonts w:ascii="Times New Roman" w:hAnsi="Times New Roman" w:cs="Times New Roman"/>
        </w:rPr>
      </w:pPr>
      <w:r>
        <w:rPr>
          <w:rFonts w:ascii="Times New Roman" w:hAnsi="Times New Roman" w:cs="Times New Roman"/>
        </w:rPr>
        <w:t>__________________</w:t>
      </w:r>
    </w:p>
    <w:sectPr w:rsidR="001D4421" w:rsidRPr="00E77490" w:rsidSect="00A326C6">
      <w:headerReference w:type="default" r:id="rId9"/>
      <w:footnotePr>
        <w:pos w:val="beneathText"/>
      </w:footnotePr>
      <w:pgSz w:w="11905" w:h="16837"/>
      <w:pgMar w:top="1134"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3BD4A" w14:textId="77777777" w:rsidR="009A2181" w:rsidRDefault="009A2181">
      <w:pPr>
        <w:spacing w:after="0" w:line="240" w:lineRule="auto"/>
      </w:pPr>
      <w:r>
        <w:separator/>
      </w:r>
    </w:p>
  </w:endnote>
  <w:endnote w:type="continuationSeparator" w:id="0">
    <w:p w14:paraId="596A54C1" w14:textId="77777777" w:rsidR="009A2181" w:rsidRDefault="009A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03361" w14:textId="77777777" w:rsidR="009A2181" w:rsidRDefault="009A2181">
      <w:pPr>
        <w:spacing w:after="0" w:line="240" w:lineRule="auto"/>
      </w:pPr>
      <w:r>
        <w:separator/>
      </w:r>
    </w:p>
  </w:footnote>
  <w:footnote w:type="continuationSeparator" w:id="0">
    <w:p w14:paraId="2EEBC669" w14:textId="77777777" w:rsidR="009A2181" w:rsidRDefault="009A2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C8A0A" w14:textId="77777777" w:rsidR="001D4421" w:rsidRDefault="005B227F">
    <w:pPr>
      <w:pStyle w:val="Antrats"/>
      <w:jc w:val="center"/>
    </w:pPr>
    <w:r>
      <w:fldChar w:fldCharType="begin"/>
    </w:r>
    <w:r>
      <w:instrText>PAGE   \* MERGEFORMAT</w:instrText>
    </w:r>
    <w:r>
      <w:fldChar w:fldCharType="separate"/>
    </w:r>
    <w:r w:rsidR="00892F63">
      <w:rPr>
        <w:noProof/>
      </w:rPr>
      <w:t>7</w:t>
    </w:r>
    <w:r>
      <w:fldChar w:fldCharType="end"/>
    </w:r>
  </w:p>
  <w:p w14:paraId="7FE86511" w14:textId="77777777" w:rsidR="001D4421" w:rsidRDefault="001D44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D6DF5"/>
    <w:multiLevelType w:val="multilevel"/>
    <w:tmpl w:val="4AAAD11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5773547"/>
    <w:multiLevelType w:val="multilevel"/>
    <w:tmpl w:val="843692A0"/>
    <w:lvl w:ilvl="0">
      <w:start w:val="1"/>
      <w:numFmt w:val="decimal"/>
      <w:lvlText w:val="%1."/>
      <w:lvlJc w:val="left"/>
      <w:pPr>
        <w:ind w:left="928" w:hanging="360"/>
      </w:pPr>
      <w:rPr>
        <w:rFonts w:ascii="Times New Roman" w:hAnsi="Times New Roman" w:cs="Times New Roman" w:hint="default"/>
        <w:b w:val="0"/>
        <w:bCs/>
        <w:strike w:val="0"/>
        <w:sz w:val="24"/>
        <w:szCs w:val="24"/>
      </w:rPr>
    </w:lvl>
    <w:lvl w:ilvl="1">
      <w:start w:val="1"/>
      <w:numFmt w:val="decimal"/>
      <w:isLgl/>
      <w:lvlText w:val="%1.%2."/>
      <w:lvlJc w:val="left"/>
      <w:pPr>
        <w:ind w:left="855" w:hanging="495"/>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3" w15:restartNumberingAfterBreak="0">
    <w:nsid w:val="65CD4217"/>
    <w:multiLevelType w:val="multilevel"/>
    <w:tmpl w:val="7A20A2DA"/>
    <w:lvl w:ilvl="0">
      <w:start w:val="1"/>
      <w:numFmt w:val="decimal"/>
      <w:lvlText w:val="%1."/>
      <w:lvlJc w:val="left"/>
      <w:pPr>
        <w:ind w:left="360" w:hanging="360"/>
      </w:pPr>
    </w:lvl>
    <w:lvl w:ilvl="1">
      <w:start w:val="1"/>
      <w:numFmt w:val="decimal"/>
      <w:lvlText w:val="%1.%2."/>
      <w:lvlJc w:val="left"/>
      <w:pPr>
        <w:ind w:left="1080" w:hanging="360"/>
      </w:pPr>
      <w:rPr>
        <w:b w:val="0"/>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7E6C5346"/>
    <w:multiLevelType w:val="multilevel"/>
    <w:tmpl w:val="FE6042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45265483">
    <w:abstractNumId w:val="2"/>
  </w:num>
  <w:num w:numId="2" w16cid:durableId="1091006895">
    <w:abstractNumId w:val="4"/>
  </w:num>
  <w:num w:numId="3" w16cid:durableId="1582179392">
    <w:abstractNumId w:val="1"/>
  </w:num>
  <w:num w:numId="4" w16cid:durableId="1265263207">
    <w:abstractNumId w:val="0"/>
  </w:num>
  <w:num w:numId="5" w16cid:durableId="288390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7F"/>
    <w:rsid w:val="0001348C"/>
    <w:rsid w:val="00023E56"/>
    <w:rsid w:val="00045AD4"/>
    <w:rsid w:val="00072C9A"/>
    <w:rsid w:val="00092EF9"/>
    <w:rsid w:val="000A2E16"/>
    <w:rsid w:val="00126F39"/>
    <w:rsid w:val="0013113E"/>
    <w:rsid w:val="001774FF"/>
    <w:rsid w:val="001A557A"/>
    <w:rsid w:val="001A7970"/>
    <w:rsid w:val="001B5CB6"/>
    <w:rsid w:val="001C2D0D"/>
    <w:rsid w:val="001D4421"/>
    <w:rsid w:val="002879D4"/>
    <w:rsid w:val="002E0CD6"/>
    <w:rsid w:val="00340C19"/>
    <w:rsid w:val="00347E23"/>
    <w:rsid w:val="003511C3"/>
    <w:rsid w:val="00376832"/>
    <w:rsid w:val="00383E51"/>
    <w:rsid w:val="003932C1"/>
    <w:rsid w:val="00396E09"/>
    <w:rsid w:val="00424A95"/>
    <w:rsid w:val="00425E47"/>
    <w:rsid w:val="0045123C"/>
    <w:rsid w:val="004828BD"/>
    <w:rsid w:val="004872E0"/>
    <w:rsid w:val="004B1B66"/>
    <w:rsid w:val="004C40C3"/>
    <w:rsid w:val="00512B67"/>
    <w:rsid w:val="0053063C"/>
    <w:rsid w:val="005330B8"/>
    <w:rsid w:val="00562142"/>
    <w:rsid w:val="00577ACF"/>
    <w:rsid w:val="005B227F"/>
    <w:rsid w:val="005C59B9"/>
    <w:rsid w:val="005E558E"/>
    <w:rsid w:val="00601453"/>
    <w:rsid w:val="006403FD"/>
    <w:rsid w:val="006406C9"/>
    <w:rsid w:val="0065738D"/>
    <w:rsid w:val="006805B1"/>
    <w:rsid w:val="006D485D"/>
    <w:rsid w:val="006E0BB1"/>
    <w:rsid w:val="006E4239"/>
    <w:rsid w:val="00711C86"/>
    <w:rsid w:val="00726D3E"/>
    <w:rsid w:val="007773A7"/>
    <w:rsid w:val="007D305C"/>
    <w:rsid w:val="00837875"/>
    <w:rsid w:val="00841299"/>
    <w:rsid w:val="00853FF2"/>
    <w:rsid w:val="008631F6"/>
    <w:rsid w:val="00881A3C"/>
    <w:rsid w:val="00892F63"/>
    <w:rsid w:val="008B42C8"/>
    <w:rsid w:val="008B76F9"/>
    <w:rsid w:val="008C5DB2"/>
    <w:rsid w:val="008F4E63"/>
    <w:rsid w:val="009A1F3A"/>
    <w:rsid w:val="009A2181"/>
    <w:rsid w:val="009A7B67"/>
    <w:rsid w:val="009E0A8A"/>
    <w:rsid w:val="009E2450"/>
    <w:rsid w:val="009F2026"/>
    <w:rsid w:val="00A24AE0"/>
    <w:rsid w:val="00A326C6"/>
    <w:rsid w:val="00A75F68"/>
    <w:rsid w:val="00AA77FC"/>
    <w:rsid w:val="00AC6836"/>
    <w:rsid w:val="00AD41C4"/>
    <w:rsid w:val="00B07088"/>
    <w:rsid w:val="00B10038"/>
    <w:rsid w:val="00B20153"/>
    <w:rsid w:val="00B23D41"/>
    <w:rsid w:val="00B40698"/>
    <w:rsid w:val="00B41145"/>
    <w:rsid w:val="00B43FE0"/>
    <w:rsid w:val="00B94636"/>
    <w:rsid w:val="00BA38F0"/>
    <w:rsid w:val="00BA43F3"/>
    <w:rsid w:val="00C000BE"/>
    <w:rsid w:val="00C3133F"/>
    <w:rsid w:val="00C9099F"/>
    <w:rsid w:val="00CA2432"/>
    <w:rsid w:val="00CC39C8"/>
    <w:rsid w:val="00D17579"/>
    <w:rsid w:val="00D364D0"/>
    <w:rsid w:val="00D91A26"/>
    <w:rsid w:val="00DA04D1"/>
    <w:rsid w:val="00DB069B"/>
    <w:rsid w:val="00DF3F70"/>
    <w:rsid w:val="00E4051F"/>
    <w:rsid w:val="00E42806"/>
    <w:rsid w:val="00E53B86"/>
    <w:rsid w:val="00E60DE9"/>
    <w:rsid w:val="00E77490"/>
    <w:rsid w:val="00E82CC2"/>
    <w:rsid w:val="00E91084"/>
    <w:rsid w:val="00EB165A"/>
    <w:rsid w:val="00EB2D23"/>
    <w:rsid w:val="00ED01E3"/>
    <w:rsid w:val="00F67FD8"/>
    <w:rsid w:val="00F83BEE"/>
    <w:rsid w:val="00FB2D3F"/>
    <w:rsid w:val="00FB4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AA0B"/>
  <w15:chartTrackingRefBased/>
  <w15:docId w15:val="{20992BB2-CD98-4883-B6DA-0C3E2AF6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22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B22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B227F"/>
  </w:style>
  <w:style w:type="table" w:styleId="Lentelstinklelis">
    <w:name w:val="Table Grid"/>
    <w:basedOn w:val="prastojilentel"/>
    <w:rsid w:val="005B227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C5DB2"/>
    <w:pPr>
      <w:spacing w:after="0" w:line="240" w:lineRule="auto"/>
    </w:pPr>
  </w:style>
  <w:style w:type="paragraph" w:styleId="Sraopastraipa">
    <w:name w:val="List Paragraph"/>
    <w:basedOn w:val="prastasis"/>
    <w:uiPriority w:val="34"/>
    <w:qFormat/>
    <w:rsid w:val="00B23D41"/>
    <w:pPr>
      <w:spacing w:after="0" w:line="240" w:lineRule="auto"/>
      <w:ind w:left="720"/>
      <w:contextualSpacing/>
    </w:pPr>
    <w:rPr>
      <w:rFonts w:ascii="Times New Roman" w:hAnsi="Times New Roman"/>
      <w:kern w:val="2"/>
      <w:sz w:val="24"/>
      <w14:ligatures w14:val="standardContextual"/>
    </w:rPr>
  </w:style>
  <w:style w:type="paragraph" w:styleId="Debesliotekstas">
    <w:name w:val="Balloon Text"/>
    <w:basedOn w:val="prastasis"/>
    <w:link w:val="DebesliotekstasDiagrama"/>
    <w:uiPriority w:val="99"/>
    <w:semiHidden/>
    <w:unhideWhenUsed/>
    <w:rsid w:val="00B406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0698"/>
    <w:rPr>
      <w:rFonts w:ascii="Segoe UI" w:hAnsi="Segoe UI" w:cs="Segoe UI"/>
      <w:sz w:val="18"/>
      <w:szCs w:val="18"/>
    </w:rPr>
  </w:style>
  <w:style w:type="character" w:styleId="Hipersaitas">
    <w:name w:val="Hyperlink"/>
    <w:basedOn w:val="Numatytasispastraiposriftas"/>
    <w:uiPriority w:val="99"/>
    <w:unhideWhenUsed/>
    <w:rsid w:val="00DF3F70"/>
    <w:rPr>
      <w:color w:val="0563C1" w:themeColor="hyperlink"/>
      <w:u w:val="single"/>
    </w:rPr>
  </w:style>
  <w:style w:type="paragraph" w:styleId="Pagrindinistekstas">
    <w:name w:val="Body Text"/>
    <w:basedOn w:val="prastasis"/>
    <w:link w:val="PagrindinistekstasDiagrama"/>
    <w:rsid w:val="00711C86"/>
    <w:pPr>
      <w:spacing w:after="0" w:line="240" w:lineRule="auto"/>
      <w:jc w:val="right"/>
    </w:pPr>
    <w:rPr>
      <w:rFonts w:ascii="Times New Roman" w:eastAsia="Times New Roma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rsid w:val="00711C86"/>
    <w:rPr>
      <w:rFonts w:ascii="Times New Roman" w:eastAsia="Times New Roman" w:hAnsi="Times New Roman" w:cs="Times New Roman"/>
      <w:sz w:val="24"/>
      <w:szCs w:val="24"/>
      <w:lang w:eastAsia="zh-CN"/>
    </w:rPr>
  </w:style>
  <w:style w:type="character" w:styleId="Komentaronuoroda">
    <w:name w:val="annotation reference"/>
    <w:basedOn w:val="Numatytasispastraiposriftas"/>
    <w:uiPriority w:val="99"/>
    <w:semiHidden/>
    <w:unhideWhenUsed/>
    <w:rsid w:val="001B5CB6"/>
    <w:rPr>
      <w:sz w:val="16"/>
      <w:szCs w:val="16"/>
    </w:rPr>
  </w:style>
  <w:style w:type="paragraph" w:styleId="Komentarotekstas">
    <w:name w:val="annotation text"/>
    <w:basedOn w:val="prastasis"/>
    <w:link w:val="KomentarotekstasDiagrama"/>
    <w:uiPriority w:val="99"/>
    <w:unhideWhenUsed/>
    <w:rsid w:val="001B5C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B5CB6"/>
    <w:rPr>
      <w:sz w:val="20"/>
      <w:szCs w:val="20"/>
    </w:rPr>
  </w:style>
  <w:style w:type="paragraph" w:styleId="Komentarotema">
    <w:name w:val="annotation subject"/>
    <w:basedOn w:val="Komentarotekstas"/>
    <w:next w:val="Komentarotekstas"/>
    <w:link w:val="KomentarotemaDiagrama"/>
    <w:uiPriority w:val="99"/>
    <w:semiHidden/>
    <w:unhideWhenUsed/>
    <w:rsid w:val="001B5CB6"/>
    <w:rPr>
      <w:b/>
      <w:bCs/>
    </w:rPr>
  </w:style>
  <w:style w:type="character" w:customStyle="1" w:styleId="KomentarotemaDiagrama">
    <w:name w:val="Komentaro tema Diagrama"/>
    <w:basedOn w:val="KomentarotekstasDiagrama"/>
    <w:link w:val="Komentarotema"/>
    <w:uiPriority w:val="99"/>
    <w:semiHidden/>
    <w:rsid w:val="001B5CB6"/>
    <w:rPr>
      <w:b/>
      <w:bCs/>
      <w:sz w:val="20"/>
      <w:szCs w:val="20"/>
    </w:rPr>
  </w:style>
  <w:style w:type="paragraph" w:styleId="HTMLiankstoformatuotas">
    <w:name w:val="HTML Preformatted"/>
    <w:basedOn w:val="prastasis"/>
    <w:link w:val="HTMLiankstoformatuotasDiagrama"/>
    <w:rsid w:val="00AA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A77FC"/>
    <w:rPr>
      <w:rFonts w:ascii="Courier New" w:eastAsia="Times New Roman" w:hAnsi="Courier New" w:cs="Courier New"/>
      <w:sz w:val="20"/>
      <w:szCs w:val="20"/>
      <w:lang w:eastAsia="lt-LT"/>
    </w:rPr>
  </w:style>
  <w:style w:type="paragraph" w:customStyle="1" w:styleId="Style4">
    <w:name w:val="Style4"/>
    <w:basedOn w:val="prastasis"/>
    <w:uiPriority w:val="99"/>
    <w:rsid w:val="006805B1"/>
    <w:pPr>
      <w:autoSpaceDE w:val="0"/>
      <w:autoSpaceDN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943126">
      <w:bodyDiv w:val="1"/>
      <w:marLeft w:val="0"/>
      <w:marRight w:val="0"/>
      <w:marTop w:val="0"/>
      <w:marBottom w:val="0"/>
      <w:divBdr>
        <w:top w:val="none" w:sz="0" w:space="0" w:color="auto"/>
        <w:left w:val="none" w:sz="0" w:space="0" w:color="auto"/>
        <w:bottom w:val="none" w:sz="0" w:space="0" w:color="auto"/>
        <w:right w:val="none" w:sz="0" w:space="0" w:color="auto"/>
      </w:divBdr>
    </w:div>
    <w:div w:id="1067075226">
      <w:bodyDiv w:val="1"/>
      <w:marLeft w:val="0"/>
      <w:marRight w:val="0"/>
      <w:marTop w:val="0"/>
      <w:marBottom w:val="0"/>
      <w:divBdr>
        <w:top w:val="none" w:sz="0" w:space="0" w:color="auto"/>
        <w:left w:val="none" w:sz="0" w:space="0" w:color="auto"/>
        <w:bottom w:val="none" w:sz="0" w:space="0" w:color="auto"/>
        <w:right w:val="none" w:sz="0" w:space="0" w:color="auto"/>
      </w:divBdr>
    </w:div>
    <w:div w:id="21385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ettings" Target="settings.xml"/><Relationship Id="rId7" Type="http://schemas.openxmlformats.org/officeDocument/2006/relationships/hyperlink" Target="mailto:vitalija.bujanauskie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12128</Words>
  <Characters>6914</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Zaveckienė</dc:creator>
  <cp:keywords/>
  <dc:description/>
  <cp:lastModifiedBy>Eglė Mickevičienė</cp:lastModifiedBy>
  <cp:revision>3</cp:revision>
  <dcterms:created xsi:type="dcterms:W3CDTF">2024-06-14T11:53:00Z</dcterms:created>
  <dcterms:modified xsi:type="dcterms:W3CDTF">2024-06-14T12:14:00Z</dcterms:modified>
</cp:coreProperties>
</file>