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3BD8" w14:textId="77777777" w:rsidR="00D7580B" w:rsidRPr="00D7580B" w:rsidRDefault="00D7580B" w:rsidP="00D7580B">
      <w:pPr>
        <w:spacing w:after="0" w:line="240" w:lineRule="auto"/>
        <w:jc w:val="center"/>
        <w:rPr>
          <w:rFonts w:ascii="Times New Roman" w:eastAsia="Calibri" w:hAnsi="Times New Roman" w:cs="Times New Roman"/>
          <w:b/>
          <w:sz w:val="24"/>
          <w:szCs w:val="24"/>
        </w:rPr>
      </w:pPr>
    </w:p>
    <w:p w14:paraId="47A1CAF6" w14:textId="323DF89D" w:rsidR="00B972BE" w:rsidRDefault="00D7580B" w:rsidP="00D7580B">
      <w:pPr>
        <w:spacing w:after="0" w:line="240" w:lineRule="auto"/>
        <w:jc w:val="center"/>
        <w:rPr>
          <w:rFonts w:ascii="Times New Roman" w:eastAsia="Calibri" w:hAnsi="Times New Roman" w:cs="Times New Roman"/>
          <w:b/>
          <w:bCs/>
          <w:sz w:val="24"/>
          <w:szCs w:val="24"/>
        </w:rPr>
      </w:pPr>
      <w:r w:rsidRPr="00D7580B">
        <w:rPr>
          <w:rFonts w:ascii="Times New Roman" w:eastAsia="Calibri" w:hAnsi="Times New Roman" w:cs="Times New Roman"/>
          <w:b/>
          <w:sz w:val="24"/>
          <w:szCs w:val="24"/>
        </w:rPr>
        <w:t xml:space="preserve"> </w:t>
      </w:r>
      <w:r w:rsidR="00B972BE">
        <w:rPr>
          <w:rFonts w:ascii="Times New Roman" w:eastAsia="Calibri" w:hAnsi="Times New Roman" w:cs="Times New Roman"/>
          <w:b/>
          <w:bCs/>
          <w:sz w:val="24"/>
          <w:szCs w:val="24"/>
        </w:rPr>
        <w:t xml:space="preserve">REMONTO PASLAUGŲ </w:t>
      </w:r>
    </w:p>
    <w:p w14:paraId="4CDD5BAC" w14:textId="44BEF837" w:rsidR="0013700D" w:rsidRPr="0013700D" w:rsidRDefault="0013700D" w:rsidP="00D7580B">
      <w:pPr>
        <w:spacing w:after="0" w:line="240" w:lineRule="auto"/>
        <w:jc w:val="center"/>
        <w:rPr>
          <w:rFonts w:ascii="Times New Roman" w:eastAsia="Times New Roman" w:hAnsi="Times New Roman" w:cs="Times New Roman"/>
          <w:sz w:val="24"/>
          <w:szCs w:val="24"/>
        </w:rPr>
      </w:pPr>
      <w:r w:rsidRPr="0013700D">
        <w:rPr>
          <w:rFonts w:ascii="Times New Roman" w:eastAsia="Lucida Sans Unicode" w:hAnsi="Times New Roman" w:cs="Times New Roman"/>
          <w:b/>
          <w:sz w:val="24"/>
          <w:szCs w:val="24"/>
          <w:lang w:val="nb-NO" w:bidi="en-US"/>
        </w:rPr>
        <w:t xml:space="preserve">PIRKIMO </w:t>
      </w:r>
      <w:r w:rsidRPr="0013700D">
        <w:rPr>
          <w:rFonts w:ascii="Times New Roman" w:eastAsia="Times New Roman" w:hAnsi="Times New Roman" w:cs="Times New Roman"/>
          <w:b/>
          <w:sz w:val="24"/>
          <w:szCs w:val="24"/>
        </w:rPr>
        <w:t xml:space="preserve">SUTARTIS </w:t>
      </w:r>
      <w:r w:rsidR="005D072E">
        <w:rPr>
          <w:rFonts w:ascii="Times New Roman" w:eastAsia="Times New Roman" w:hAnsi="Times New Roman" w:cs="Times New Roman"/>
          <w:b/>
          <w:sz w:val="24"/>
          <w:szCs w:val="24"/>
        </w:rPr>
        <w:t>Nr. VP-</w:t>
      </w:r>
      <w:r w:rsidR="00620144">
        <w:rPr>
          <w:rFonts w:ascii="Times New Roman" w:eastAsia="Times New Roman" w:hAnsi="Times New Roman" w:cs="Times New Roman"/>
          <w:b/>
          <w:sz w:val="24"/>
          <w:szCs w:val="24"/>
        </w:rPr>
        <w:t>130</w:t>
      </w:r>
    </w:p>
    <w:p w14:paraId="6312A1DF" w14:textId="77777777" w:rsidR="0013700D" w:rsidRPr="0013700D" w:rsidRDefault="0013700D" w:rsidP="0013700D">
      <w:pPr>
        <w:spacing w:after="0" w:line="240" w:lineRule="auto"/>
        <w:jc w:val="center"/>
        <w:rPr>
          <w:rFonts w:ascii="Times New Roman" w:eastAsia="Times New Roman" w:hAnsi="Times New Roman" w:cs="Times New Roman"/>
          <w:sz w:val="20"/>
          <w:szCs w:val="20"/>
        </w:rPr>
      </w:pPr>
    </w:p>
    <w:p w14:paraId="5CD8DC00" w14:textId="0FE6F862" w:rsidR="0013700D" w:rsidRPr="0013700D" w:rsidRDefault="00C37EC1" w:rsidP="0013700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r w:rsidR="00245D25">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r w:rsidR="00245D25">
        <w:rPr>
          <w:rFonts w:ascii="Times New Roman" w:eastAsia="Times New Roman" w:hAnsi="Times New Roman" w:cs="Times New Roman"/>
          <w:sz w:val="20"/>
          <w:szCs w:val="20"/>
        </w:rPr>
        <w:t>06</w:t>
      </w:r>
      <w:r w:rsidR="00B972BE">
        <w:rPr>
          <w:rFonts w:ascii="Times New Roman" w:eastAsia="Times New Roman" w:hAnsi="Times New Roman" w:cs="Times New Roman"/>
          <w:sz w:val="20"/>
          <w:szCs w:val="20"/>
        </w:rPr>
        <w:t>-</w:t>
      </w:r>
      <w:r w:rsidR="00620144">
        <w:rPr>
          <w:rFonts w:ascii="Times New Roman" w:eastAsia="Times New Roman" w:hAnsi="Times New Roman" w:cs="Times New Roman"/>
          <w:sz w:val="20"/>
          <w:szCs w:val="20"/>
        </w:rPr>
        <w:t>19</w:t>
      </w:r>
    </w:p>
    <w:p w14:paraId="067CCCBC" w14:textId="77777777" w:rsidR="0013700D" w:rsidRPr="0013700D" w:rsidRDefault="0013700D" w:rsidP="0013700D">
      <w:pPr>
        <w:spacing w:after="0" w:line="240" w:lineRule="auto"/>
        <w:jc w:val="center"/>
        <w:rPr>
          <w:rFonts w:ascii="Times New Roman" w:eastAsia="Times New Roman" w:hAnsi="Times New Roman" w:cs="Times New Roman"/>
          <w:sz w:val="20"/>
          <w:szCs w:val="20"/>
        </w:rPr>
      </w:pPr>
      <w:r w:rsidRPr="0013700D">
        <w:rPr>
          <w:rFonts w:ascii="Times New Roman" w:eastAsia="Times New Roman" w:hAnsi="Times New Roman" w:cs="Times New Roman"/>
          <w:sz w:val="20"/>
          <w:szCs w:val="20"/>
        </w:rPr>
        <w:t>Joniškis</w:t>
      </w:r>
    </w:p>
    <w:p w14:paraId="7CC70EE0" w14:textId="77777777" w:rsidR="0013700D" w:rsidRPr="0013700D" w:rsidRDefault="0013700D" w:rsidP="0013700D">
      <w:pPr>
        <w:spacing w:after="0" w:line="240" w:lineRule="auto"/>
        <w:jc w:val="center"/>
        <w:rPr>
          <w:rFonts w:ascii="Times New Roman" w:eastAsia="Times New Roman" w:hAnsi="Times New Roman" w:cs="Times New Roman"/>
        </w:rPr>
      </w:pPr>
    </w:p>
    <w:p w14:paraId="7B92AB9F" w14:textId="5794F3DC" w:rsidR="0013700D" w:rsidRPr="0013700D" w:rsidRDefault="0013700D" w:rsidP="0013700D">
      <w:pPr>
        <w:spacing w:after="0" w:line="240" w:lineRule="auto"/>
        <w:ind w:firstLine="709"/>
        <w:jc w:val="both"/>
        <w:rPr>
          <w:rFonts w:ascii="Times New Roman" w:eastAsia="Calibri" w:hAnsi="Times New Roman" w:cs="Times New Roman"/>
        </w:rPr>
      </w:pPr>
      <w:r w:rsidRPr="00C37EC1">
        <w:rPr>
          <w:rFonts w:ascii="Times New Roman" w:eastAsia="Calibri" w:hAnsi="Times New Roman" w:cs="Times New Roman"/>
          <w:b/>
          <w:bCs/>
        </w:rPr>
        <w:t>Viešoji įstaiga Joniškio ligoninė</w:t>
      </w:r>
      <w:r w:rsidRPr="0013700D">
        <w:rPr>
          <w:rFonts w:ascii="Times New Roman" w:eastAsia="Calibri" w:hAnsi="Times New Roman" w:cs="Times New Roman"/>
        </w:rPr>
        <w:t xml:space="preserve">, toliau vadinamas Paslaugos  pirkėjas, atstovaujama </w:t>
      </w:r>
      <w:r w:rsidR="00D27C8F">
        <w:rPr>
          <w:rFonts w:ascii="Times New Roman" w:eastAsia="Calibri" w:hAnsi="Times New Roman" w:cs="Times New Roman"/>
        </w:rPr>
        <w:t>direktoriaus</w:t>
      </w:r>
      <w:r w:rsidR="002658C8">
        <w:rPr>
          <w:rFonts w:ascii="Times New Roman" w:eastAsia="Calibri" w:hAnsi="Times New Roman" w:cs="Times New Roman"/>
        </w:rPr>
        <w:t xml:space="preserve"> </w:t>
      </w:r>
      <w:r>
        <w:rPr>
          <w:rFonts w:ascii="Times New Roman" w:eastAsia="Calibri" w:hAnsi="Times New Roman" w:cs="Times New Roman"/>
        </w:rPr>
        <w:t>Martyno Gedmino</w:t>
      </w:r>
      <w:r w:rsidRPr="0013700D">
        <w:rPr>
          <w:rFonts w:ascii="Times New Roman" w:eastAsia="Calibri" w:hAnsi="Times New Roman" w:cs="Times New Roman"/>
        </w:rPr>
        <w:t xml:space="preserve">, veikiančio įstatų pagrindu, ir </w:t>
      </w:r>
      <w:r w:rsidRPr="00C37EC1">
        <w:rPr>
          <w:rFonts w:ascii="Times New Roman" w:eastAsia="Calibri" w:hAnsi="Times New Roman" w:cs="Times New Roman"/>
          <w:b/>
          <w:bCs/>
        </w:rPr>
        <w:t>UAB „</w:t>
      </w:r>
      <w:r w:rsidR="00B972BE">
        <w:rPr>
          <w:rFonts w:ascii="Times New Roman" w:eastAsia="Calibri" w:hAnsi="Times New Roman" w:cs="Times New Roman"/>
          <w:b/>
          <w:bCs/>
        </w:rPr>
        <w:t>TRADINTEK</w:t>
      </w:r>
      <w:r w:rsidRPr="00C37EC1">
        <w:rPr>
          <w:rFonts w:ascii="Times New Roman" w:eastAsia="Calibri" w:hAnsi="Times New Roman" w:cs="Times New Roman"/>
          <w:b/>
          <w:bCs/>
        </w:rPr>
        <w:t>“,</w:t>
      </w:r>
      <w:r w:rsidRPr="0013700D">
        <w:rPr>
          <w:rFonts w:ascii="Times New Roman" w:eastAsia="Calibri" w:hAnsi="Times New Roman" w:cs="Times New Roman"/>
        </w:rPr>
        <w:t xml:space="preserve"> toliau vadinama Paslaugos t</w:t>
      </w:r>
      <w:r w:rsidR="009072E7">
        <w:rPr>
          <w:rFonts w:ascii="Times New Roman" w:eastAsia="Calibri" w:hAnsi="Times New Roman" w:cs="Times New Roman"/>
        </w:rPr>
        <w:t>ei</w:t>
      </w:r>
      <w:r w:rsidRPr="0013700D">
        <w:rPr>
          <w:rFonts w:ascii="Times New Roman" w:eastAsia="Calibri" w:hAnsi="Times New Roman" w:cs="Times New Roman"/>
        </w:rPr>
        <w:t xml:space="preserve">kėjas, </w:t>
      </w:r>
      <w:r w:rsidRPr="00CB1A7E">
        <w:rPr>
          <w:rFonts w:ascii="Times New Roman" w:eastAsia="Calibri" w:hAnsi="Times New Roman" w:cs="Times New Roman"/>
        </w:rPr>
        <w:t>atstovaujama</w:t>
      </w:r>
      <w:r w:rsidR="00B972BE" w:rsidRPr="00CB1A7E">
        <w:rPr>
          <w:rFonts w:ascii="Times New Roman" w:eastAsia="Calibri" w:hAnsi="Times New Roman" w:cs="Times New Roman"/>
        </w:rPr>
        <w:t>s</w:t>
      </w:r>
      <w:r w:rsidRPr="00CB1A7E">
        <w:rPr>
          <w:rFonts w:ascii="Times New Roman" w:eastAsia="Calibri" w:hAnsi="Times New Roman" w:cs="Times New Roman"/>
        </w:rPr>
        <w:t xml:space="preserve"> direktoriaus</w:t>
      </w:r>
      <w:r w:rsidR="00B972BE" w:rsidRPr="00CB1A7E">
        <w:rPr>
          <w:rFonts w:ascii="Times New Roman" w:eastAsia="Calibri" w:hAnsi="Times New Roman" w:cs="Times New Roman"/>
        </w:rPr>
        <w:t xml:space="preserve"> </w:t>
      </w:r>
      <w:r w:rsidR="00CB1A7E" w:rsidRPr="00CB1A7E">
        <w:rPr>
          <w:rFonts w:ascii="Times New Roman" w:eastAsia="Calibri" w:hAnsi="Times New Roman" w:cs="Times New Roman"/>
        </w:rPr>
        <w:t>Tomo Mickūnaičio</w:t>
      </w:r>
      <w:r w:rsidRPr="00CB1A7E">
        <w:rPr>
          <w:rFonts w:ascii="Times New Roman" w:eastAsia="Calibri" w:hAnsi="Times New Roman" w:cs="Times New Roman"/>
        </w:rPr>
        <w:t>, veikiančio pagal bendrovės įstatus, bendrai vadinamos Šalimis,</w:t>
      </w:r>
      <w:r w:rsidRPr="0013700D">
        <w:rPr>
          <w:rFonts w:ascii="Times New Roman" w:eastAsia="Calibri" w:hAnsi="Times New Roman" w:cs="Times New Roman"/>
        </w:rPr>
        <w:t xml:space="preserve"> sudarė šią viešojo pirkimo-pardavimo sutartį (toliau – Sutartis) ir susitarė dėl žemiau pateiktų sąlygų. </w:t>
      </w:r>
    </w:p>
    <w:p w14:paraId="44CEE387" w14:textId="77777777" w:rsidR="0013700D" w:rsidRPr="0013700D" w:rsidRDefault="0013700D" w:rsidP="0013700D">
      <w:pPr>
        <w:spacing w:after="0" w:line="240" w:lineRule="auto"/>
        <w:jc w:val="both"/>
        <w:rPr>
          <w:rFonts w:ascii="Times New Roman" w:eastAsia="Times New Roman" w:hAnsi="Times New Roman" w:cs="Times New Roman"/>
        </w:rPr>
      </w:pPr>
    </w:p>
    <w:p w14:paraId="4FFB9A1E" w14:textId="77777777" w:rsidR="0013700D" w:rsidRPr="0013700D" w:rsidRDefault="0013700D" w:rsidP="0013700D">
      <w:pPr>
        <w:numPr>
          <w:ilvl w:val="0"/>
          <w:numId w:val="1"/>
        </w:numPr>
        <w:spacing w:after="0" w:line="240" w:lineRule="auto"/>
        <w:ind w:left="360"/>
        <w:jc w:val="center"/>
        <w:rPr>
          <w:rFonts w:ascii="Times New Roman" w:eastAsia="Times New Roman" w:hAnsi="Times New Roman" w:cs="Times New Roman"/>
          <w:b/>
        </w:rPr>
      </w:pPr>
      <w:r w:rsidRPr="0013700D">
        <w:rPr>
          <w:rFonts w:ascii="Times New Roman" w:eastAsia="Times New Roman" w:hAnsi="Times New Roman" w:cs="Times New Roman"/>
          <w:b/>
        </w:rPr>
        <w:t>SUTARTIES OBJEKTAS</w:t>
      </w:r>
    </w:p>
    <w:p w14:paraId="02545635" w14:textId="7F406A79" w:rsidR="0013700D" w:rsidRPr="0013700D" w:rsidRDefault="0013700D" w:rsidP="00D7580B">
      <w:pPr>
        <w:spacing w:after="0" w:line="240" w:lineRule="auto"/>
        <w:ind w:left="426" w:hanging="426"/>
        <w:jc w:val="both"/>
        <w:rPr>
          <w:rFonts w:ascii="Times New Roman" w:eastAsia="Times New Roman" w:hAnsi="Times New Roman" w:cs="Times New Roman"/>
        </w:rPr>
      </w:pPr>
      <w:r w:rsidRPr="0013700D">
        <w:rPr>
          <w:rFonts w:ascii="Times New Roman" w:eastAsia="Times New Roman" w:hAnsi="Times New Roman" w:cs="Times New Roman"/>
        </w:rPr>
        <w:t>1.1. Paslaugos t</w:t>
      </w:r>
      <w:r w:rsidR="009072E7">
        <w:rPr>
          <w:rFonts w:ascii="Times New Roman" w:eastAsia="Times New Roman" w:hAnsi="Times New Roman" w:cs="Times New Roman"/>
        </w:rPr>
        <w:t>ei</w:t>
      </w:r>
      <w:r w:rsidRPr="0013700D">
        <w:rPr>
          <w:rFonts w:ascii="Times New Roman" w:eastAsia="Times New Roman" w:hAnsi="Times New Roman" w:cs="Times New Roman"/>
        </w:rPr>
        <w:t xml:space="preserve">kėjas įsipareigoja </w:t>
      </w:r>
      <w:r w:rsidRPr="00D7580B">
        <w:rPr>
          <w:rFonts w:ascii="Times New Roman" w:eastAsia="Times New Roman" w:hAnsi="Times New Roman" w:cs="Times New Roman"/>
        </w:rPr>
        <w:t xml:space="preserve">teikti  </w:t>
      </w:r>
      <w:r w:rsidR="00B972BE">
        <w:rPr>
          <w:rFonts w:ascii="Times New Roman" w:eastAsia="Times New Roman" w:hAnsi="Times New Roman" w:cs="Times New Roman"/>
        </w:rPr>
        <w:t xml:space="preserve">remonto paslaugas </w:t>
      </w:r>
      <w:r w:rsidRPr="0013700D">
        <w:rPr>
          <w:rFonts w:ascii="Times New Roman" w:eastAsia="Times New Roman" w:hAnsi="Times New Roman" w:cs="Times New Roman"/>
        </w:rPr>
        <w:t>(toliau</w:t>
      </w:r>
      <w:r w:rsidR="00BF2516">
        <w:rPr>
          <w:rFonts w:ascii="Times New Roman" w:eastAsia="Times New Roman" w:hAnsi="Times New Roman" w:cs="Times New Roman"/>
        </w:rPr>
        <w:t xml:space="preserve"> </w:t>
      </w:r>
      <w:r w:rsidRPr="0013700D">
        <w:rPr>
          <w:rFonts w:ascii="Times New Roman" w:eastAsia="Times New Roman" w:hAnsi="Times New Roman" w:cs="Times New Roman"/>
        </w:rPr>
        <w:t xml:space="preserve">- Paslaugas), o Paslaugos pirkėjas įsipareigoja sumokėti už kokybiškai atliktas paslaugas sutartyje nustatytais terminais. </w:t>
      </w:r>
    </w:p>
    <w:p w14:paraId="787BD28B" w14:textId="77777777" w:rsidR="0013700D" w:rsidRPr="0013700D" w:rsidRDefault="0013700D" w:rsidP="0013700D">
      <w:pPr>
        <w:spacing w:after="0" w:line="240" w:lineRule="auto"/>
        <w:jc w:val="both"/>
        <w:rPr>
          <w:rFonts w:ascii="Times New Roman" w:eastAsia="Times New Roman" w:hAnsi="Times New Roman" w:cs="Times New Roman"/>
        </w:rPr>
      </w:pPr>
      <w:r w:rsidRPr="0013700D">
        <w:rPr>
          <w:rFonts w:ascii="Times New Roman" w:eastAsia="Times New Roman" w:hAnsi="Times New Roman" w:cs="Times New Roman"/>
        </w:rPr>
        <w:t>1.2. Įrangos sąrašas, paslaugų teikimo periodiškumas ir kaina nurodyti sutarties 1 Priede.</w:t>
      </w:r>
    </w:p>
    <w:p w14:paraId="41490D8B" w14:textId="77777777" w:rsidR="0013700D" w:rsidRPr="0013700D" w:rsidRDefault="0013700D" w:rsidP="0013700D">
      <w:pPr>
        <w:spacing w:after="0" w:line="240" w:lineRule="auto"/>
        <w:ind w:left="426" w:hanging="426"/>
        <w:jc w:val="both"/>
        <w:rPr>
          <w:rFonts w:ascii="Times New Roman" w:eastAsia="Times New Roman" w:hAnsi="Times New Roman" w:cs="Times New Roman"/>
        </w:rPr>
      </w:pPr>
      <w:r w:rsidRPr="0013700D">
        <w:rPr>
          <w:rFonts w:ascii="Times New Roman" w:eastAsia="Times New Roman" w:hAnsi="Times New Roman" w:cs="Times New Roman"/>
        </w:rPr>
        <w:t>1.3.Jeigu paslaugos pirkėjas sutarties galiojimo metu įsigyja analogiškos, 1 Priede nurodytos įrangos, ši įranga šalių susitarimu gali būti įtraukiama į sutarties 1 Priedą. Paslaugos tiekėjas atlieka šios įrangos kokybės kontrolės paslaugas tais pačias įkainiais, nurodytais sutarties 1 Priede.</w:t>
      </w:r>
    </w:p>
    <w:p w14:paraId="2A995F65" w14:textId="77777777" w:rsidR="0013700D" w:rsidRPr="0013700D" w:rsidRDefault="0013700D" w:rsidP="0013700D">
      <w:pPr>
        <w:spacing w:after="0" w:line="240" w:lineRule="auto"/>
        <w:ind w:left="360"/>
        <w:jc w:val="both"/>
        <w:rPr>
          <w:rFonts w:ascii="Times New Roman" w:eastAsia="Times New Roman" w:hAnsi="Times New Roman" w:cs="Times New Roman"/>
        </w:rPr>
      </w:pPr>
    </w:p>
    <w:p w14:paraId="58ED6D9F" w14:textId="77777777" w:rsidR="0013700D" w:rsidRPr="0013700D" w:rsidRDefault="0013700D" w:rsidP="0013700D">
      <w:pPr>
        <w:numPr>
          <w:ilvl w:val="0"/>
          <w:numId w:val="1"/>
        </w:numPr>
        <w:spacing w:after="0" w:line="240" w:lineRule="auto"/>
        <w:ind w:left="360"/>
        <w:jc w:val="center"/>
        <w:rPr>
          <w:rFonts w:ascii="Times New Roman" w:eastAsia="Times New Roman" w:hAnsi="Times New Roman" w:cs="Times New Roman"/>
          <w:b/>
        </w:rPr>
      </w:pPr>
      <w:r w:rsidRPr="0013700D">
        <w:rPr>
          <w:rFonts w:ascii="Times New Roman" w:eastAsia="Times New Roman" w:hAnsi="Times New Roman" w:cs="Times New Roman"/>
          <w:b/>
        </w:rPr>
        <w:t>SUTARTIES KAINA</w:t>
      </w:r>
    </w:p>
    <w:p w14:paraId="279354FD" w14:textId="77777777" w:rsidR="0013700D" w:rsidRPr="0013700D" w:rsidRDefault="0013700D" w:rsidP="0013700D">
      <w:pPr>
        <w:spacing w:after="0" w:line="240" w:lineRule="auto"/>
        <w:rPr>
          <w:rFonts w:ascii="Times New Roman" w:eastAsia="Times New Roman" w:hAnsi="Times New Roman" w:cs="Times New Roman"/>
        </w:rPr>
      </w:pPr>
      <w:r w:rsidRPr="0013700D">
        <w:rPr>
          <w:rFonts w:ascii="Times New Roman" w:eastAsia="Times New Roman" w:hAnsi="Times New Roman" w:cs="Times New Roman"/>
        </w:rPr>
        <w:t>2.1 Paslaugos bus perkamos pagal faktinį poreikį ir sutarties 1 Priede nurodytas kainas.</w:t>
      </w:r>
    </w:p>
    <w:p w14:paraId="5A303AC9" w14:textId="2030CE32" w:rsidR="0013700D" w:rsidRPr="0094185C" w:rsidRDefault="0013700D" w:rsidP="0094185C">
      <w:pPr>
        <w:pStyle w:val="Default"/>
      </w:pPr>
      <w:r w:rsidRPr="0013700D">
        <w:rPr>
          <w:rFonts w:eastAsia="Times New Roman"/>
        </w:rPr>
        <w:t>2.2. Pradinė sutarties vertė sutarties galiojimo laikotarpiu</w:t>
      </w:r>
      <w:r w:rsidR="00B972BE">
        <w:rPr>
          <w:rFonts w:eastAsia="Times New Roman"/>
        </w:rPr>
        <w:t xml:space="preserve"> </w:t>
      </w:r>
      <w:r w:rsidR="00245D25">
        <w:rPr>
          <w:rFonts w:eastAsia="Times New Roman"/>
        </w:rPr>
        <w:t>12</w:t>
      </w:r>
      <w:r w:rsidR="00B972BE">
        <w:rPr>
          <w:rFonts w:eastAsia="Times New Roman"/>
        </w:rPr>
        <w:t xml:space="preserve"> mėn.)</w:t>
      </w:r>
      <w:r w:rsidRPr="0013700D">
        <w:rPr>
          <w:rFonts w:eastAsia="Times New Roman"/>
        </w:rPr>
        <w:t xml:space="preserve"> </w:t>
      </w:r>
      <w:r w:rsidR="00B972BE">
        <w:rPr>
          <w:rFonts w:eastAsia="Times New Roman"/>
        </w:rPr>
        <w:t xml:space="preserve">be PVM </w:t>
      </w:r>
      <w:r w:rsidR="00BE4D62">
        <w:rPr>
          <w:rFonts w:eastAsia="Times New Roman"/>
        </w:rPr>
        <w:t>12735,00</w:t>
      </w:r>
      <w:r w:rsidR="00B972BE">
        <w:rPr>
          <w:rFonts w:eastAsia="Times New Roman"/>
        </w:rPr>
        <w:t xml:space="preserve"> Eur (</w:t>
      </w:r>
      <w:r w:rsidR="00BE4D62">
        <w:rPr>
          <w:rFonts w:eastAsia="Times New Roman"/>
        </w:rPr>
        <w:t xml:space="preserve">dvylika </w:t>
      </w:r>
      <w:r w:rsidR="00B972BE">
        <w:rPr>
          <w:rFonts w:eastAsia="Times New Roman"/>
        </w:rPr>
        <w:t>tūkstanči</w:t>
      </w:r>
      <w:r w:rsidR="00BE4D62">
        <w:rPr>
          <w:rFonts w:eastAsia="Times New Roman"/>
        </w:rPr>
        <w:t xml:space="preserve">ų septyni </w:t>
      </w:r>
      <w:r w:rsidR="00B972BE">
        <w:rPr>
          <w:rFonts w:eastAsia="Times New Roman"/>
        </w:rPr>
        <w:t>šimtai</w:t>
      </w:r>
      <w:r w:rsidR="00BE4D62">
        <w:rPr>
          <w:rFonts w:eastAsia="Times New Roman"/>
        </w:rPr>
        <w:t xml:space="preserve"> trisdešimt penki </w:t>
      </w:r>
      <w:r w:rsidR="00B972BE">
        <w:rPr>
          <w:rFonts w:eastAsia="Times New Roman"/>
        </w:rPr>
        <w:t xml:space="preserve">Eur 00 ct.) </w:t>
      </w:r>
      <w:r w:rsidRPr="009072E7">
        <w:rPr>
          <w:rFonts w:eastAsia="Times New Roman"/>
          <w:b/>
          <w:bCs/>
        </w:rPr>
        <w:t xml:space="preserve">su PVM </w:t>
      </w:r>
      <w:r w:rsidR="002012BD" w:rsidRPr="002012BD">
        <w:rPr>
          <w:rFonts w:eastAsia="Times New Roman"/>
          <w:b/>
          <w:lang w:eastAsia="lt-LT"/>
        </w:rPr>
        <w:t>15409,35</w:t>
      </w:r>
      <w:r w:rsidR="0094185C" w:rsidRPr="009072E7">
        <w:rPr>
          <w:b/>
          <w:bCs/>
          <w:sz w:val="23"/>
          <w:szCs w:val="23"/>
        </w:rPr>
        <w:t xml:space="preserve"> Eur</w:t>
      </w:r>
      <w:r w:rsidR="0094185C" w:rsidRPr="0094185C">
        <w:rPr>
          <w:sz w:val="23"/>
          <w:szCs w:val="23"/>
        </w:rPr>
        <w:t xml:space="preserve"> (</w:t>
      </w:r>
      <w:r w:rsidR="002012BD">
        <w:rPr>
          <w:sz w:val="23"/>
          <w:szCs w:val="23"/>
        </w:rPr>
        <w:t xml:space="preserve">penkiolika </w:t>
      </w:r>
      <w:r w:rsidR="0094185C" w:rsidRPr="0094185C">
        <w:rPr>
          <w:sz w:val="23"/>
          <w:szCs w:val="23"/>
        </w:rPr>
        <w:t>tūkstan</w:t>
      </w:r>
      <w:r w:rsidR="00B972BE">
        <w:rPr>
          <w:sz w:val="23"/>
          <w:szCs w:val="23"/>
        </w:rPr>
        <w:t>či</w:t>
      </w:r>
      <w:r w:rsidR="002012BD">
        <w:rPr>
          <w:sz w:val="23"/>
          <w:szCs w:val="23"/>
        </w:rPr>
        <w:t>ų</w:t>
      </w:r>
      <w:r w:rsidR="0094185C" w:rsidRPr="0094185C">
        <w:rPr>
          <w:sz w:val="23"/>
          <w:szCs w:val="23"/>
        </w:rPr>
        <w:t xml:space="preserve"> </w:t>
      </w:r>
      <w:r w:rsidR="002012BD">
        <w:rPr>
          <w:sz w:val="23"/>
          <w:szCs w:val="23"/>
        </w:rPr>
        <w:t xml:space="preserve">keturi </w:t>
      </w:r>
      <w:r w:rsidR="0094185C" w:rsidRPr="0094185C">
        <w:rPr>
          <w:sz w:val="23"/>
          <w:szCs w:val="23"/>
        </w:rPr>
        <w:t xml:space="preserve">šimtai </w:t>
      </w:r>
      <w:r w:rsidR="002012BD">
        <w:rPr>
          <w:sz w:val="23"/>
          <w:szCs w:val="23"/>
        </w:rPr>
        <w:t>devyni</w:t>
      </w:r>
      <w:r w:rsidR="0094185C" w:rsidRPr="0094185C">
        <w:rPr>
          <w:sz w:val="23"/>
          <w:szCs w:val="23"/>
        </w:rPr>
        <w:t xml:space="preserve"> Eur </w:t>
      </w:r>
      <w:r w:rsidR="002012BD">
        <w:rPr>
          <w:sz w:val="23"/>
          <w:szCs w:val="23"/>
        </w:rPr>
        <w:t>35</w:t>
      </w:r>
      <w:r w:rsidR="0094185C" w:rsidRPr="0094185C">
        <w:rPr>
          <w:sz w:val="23"/>
          <w:szCs w:val="23"/>
        </w:rPr>
        <w:t xml:space="preserve"> ct).</w:t>
      </w:r>
      <w:r w:rsidR="0094185C">
        <w:rPr>
          <w:b/>
          <w:bCs/>
          <w:sz w:val="23"/>
          <w:szCs w:val="23"/>
        </w:rPr>
        <w:t xml:space="preserve"> </w:t>
      </w:r>
      <w:r w:rsidRPr="0013700D">
        <w:rPr>
          <w:rFonts w:eastAsia="Times New Roman"/>
        </w:rPr>
        <w:t>Galutinė kaina, kurią Paslaugos pirkėjas turės sumokėti Paslaugos tiekėjui, priklausys nuo vykdant sutartį atliktų paslaugų apimties.</w:t>
      </w:r>
    </w:p>
    <w:p w14:paraId="074C18CD" w14:textId="77777777" w:rsidR="0013700D" w:rsidRPr="0013700D" w:rsidRDefault="0013700D" w:rsidP="0013700D">
      <w:pPr>
        <w:spacing w:after="0" w:line="240" w:lineRule="auto"/>
        <w:ind w:left="426" w:hanging="426"/>
        <w:rPr>
          <w:rFonts w:ascii="Times New Roman" w:eastAsia="Times New Roman" w:hAnsi="Times New Roman" w:cs="Times New Roman"/>
          <w:b/>
        </w:rPr>
      </w:pPr>
    </w:p>
    <w:p w14:paraId="0D60138B" w14:textId="77777777" w:rsidR="0013700D" w:rsidRPr="0013700D" w:rsidRDefault="0013700D" w:rsidP="0013700D">
      <w:pPr>
        <w:spacing w:after="0" w:line="240" w:lineRule="auto"/>
        <w:ind w:left="709"/>
        <w:rPr>
          <w:rFonts w:ascii="Times New Roman" w:eastAsia="Times New Roman" w:hAnsi="Times New Roman" w:cs="Times New Roman"/>
          <w:b/>
        </w:rPr>
      </w:pPr>
    </w:p>
    <w:p w14:paraId="39DA6F46" w14:textId="77777777" w:rsidR="0013700D" w:rsidRPr="0013700D" w:rsidRDefault="0013700D" w:rsidP="0013700D">
      <w:pPr>
        <w:numPr>
          <w:ilvl w:val="0"/>
          <w:numId w:val="1"/>
        </w:numPr>
        <w:tabs>
          <w:tab w:val="num" w:pos="426"/>
        </w:tabs>
        <w:spacing w:after="0" w:line="240" w:lineRule="auto"/>
        <w:ind w:left="284" w:hanging="284"/>
        <w:contextualSpacing/>
        <w:jc w:val="center"/>
        <w:rPr>
          <w:rFonts w:ascii="Times New Roman" w:eastAsia="Times New Roman" w:hAnsi="Times New Roman" w:cs="Times New Roman"/>
          <w:b/>
        </w:rPr>
      </w:pPr>
      <w:r w:rsidRPr="0013700D">
        <w:rPr>
          <w:rFonts w:ascii="Times New Roman" w:eastAsia="Times New Roman" w:hAnsi="Times New Roman" w:cs="Times New Roman"/>
          <w:b/>
        </w:rPr>
        <w:t>DARBŲ VYKDYMO TERMINAI</w:t>
      </w:r>
    </w:p>
    <w:p w14:paraId="0BEB979D" w14:textId="77777777" w:rsidR="0013700D" w:rsidRPr="0013700D" w:rsidRDefault="0013700D" w:rsidP="0013700D">
      <w:pPr>
        <w:spacing w:after="0" w:line="240" w:lineRule="auto"/>
        <w:ind w:left="720" w:hanging="720"/>
        <w:contextualSpacing/>
        <w:jc w:val="both"/>
        <w:rPr>
          <w:rFonts w:ascii="Times New Roman" w:eastAsia="Times New Roman" w:hAnsi="Times New Roman" w:cs="Times New Roman"/>
        </w:rPr>
      </w:pPr>
      <w:r w:rsidRPr="0013700D">
        <w:rPr>
          <w:rFonts w:ascii="Times New Roman" w:eastAsia="Times New Roman" w:hAnsi="Times New Roman" w:cs="Times New Roman"/>
        </w:rPr>
        <w:t>3.1. Darbai atliekami gavus Paslaugos pirkėjo prašymą.</w:t>
      </w:r>
    </w:p>
    <w:p w14:paraId="68242AF0" w14:textId="77777777" w:rsidR="0013700D" w:rsidRPr="0013700D" w:rsidRDefault="0013700D" w:rsidP="0013700D">
      <w:pPr>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3.2. Pakartotini darbai atliekami, kai gaunamas prašymas ir Paslaugos pirkėjas yra visiškai atsiskaitęs už jau atliktus darbus.</w:t>
      </w:r>
    </w:p>
    <w:p w14:paraId="4E902F46" w14:textId="77777777" w:rsidR="0013700D" w:rsidRPr="0013700D" w:rsidRDefault="0013700D" w:rsidP="0013700D">
      <w:pPr>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3.3. Paslaugų tiekėjas su Paslaugų pirkėju suderina tikslią atvykimo datą ir laiką ne vėliau kaip 1 diena iki darbų  pradžios.</w:t>
      </w:r>
    </w:p>
    <w:p w14:paraId="0C727476" w14:textId="77777777" w:rsidR="0013700D" w:rsidRPr="0013700D" w:rsidRDefault="0013700D" w:rsidP="0013700D">
      <w:pPr>
        <w:spacing w:after="0" w:line="240" w:lineRule="auto"/>
        <w:ind w:left="720" w:hanging="720"/>
        <w:contextualSpacing/>
        <w:jc w:val="both"/>
        <w:rPr>
          <w:rFonts w:ascii="Times New Roman" w:eastAsia="Times New Roman" w:hAnsi="Times New Roman" w:cs="Times New Roman"/>
        </w:rPr>
      </w:pPr>
      <w:r w:rsidRPr="0013700D">
        <w:rPr>
          <w:rFonts w:ascii="Times New Roman" w:eastAsia="Times New Roman" w:hAnsi="Times New Roman" w:cs="Times New Roman"/>
        </w:rPr>
        <w:t>3.4. Darbų atlikimo terminu bus laikomas data, kai Paslaugos pirkėjas pasirašo atlikto darbo aktą.</w:t>
      </w:r>
    </w:p>
    <w:p w14:paraId="1DEA9927" w14:textId="77777777" w:rsidR="0013700D" w:rsidRPr="0013700D" w:rsidRDefault="0013700D" w:rsidP="0013700D">
      <w:pPr>
        <w:spacing w:after="0" w:line="240" w:lineRule="auto"/>
        <w:ind w:left="720" w:hanging="720"/>
        <w:contextualSpacing/>
        <w:jc w:val="both"/>
        <w:rPr>
          <w:rFonts w:ascii="Times New Roman" w:eastAsia="Times New Roman" w:hAnsi="Times New Roman" w:cs="Times New Roman"/>
        </w:rPr>
      </w:pPr>
    </w:p>
    <w:p w14:paraId="4C022F2E" w14:textId="77777777" w:rsidR="0013700D" w:rsidRPr="0013700D" w:rsidRDefault="0013700D" w:rsidP="0013700D">
      <w:pPr>
        <w:numPr>
          <w:ilvl w:val="0"/>
          <w:numId w:val="1"/>
        </w:numPr>
        <w:spacing w:after="0" w:line="240" w:lineRule="auto"/>
        <w:contextualSpacing/>
        <w:jc w:val="center"/>
        <w:rPr>
          <w:rFonts w:ascii="Times New Roman" w:eastAsia="Times New Roman" w:hAnsi="Times New Roman" w:cs="Times New Roman"/>
          <w:b/>
        </w:rPr>
      </w:pPr>
      <w:r w:rsidRPr="0013700D">
        <w:rPr>
          <w:rFonts w:ascii="Times New Roman" w:eastAsia="Times New Roman" w:hAnsi="Times New Roman" w:cs="Times New Roman"/>
          <w:b/>
        </w:rPr>
        <w:t>ATLIKTŲ DARBŲ PRIĖMIMO-PERDAVIMO TVARKA</w:t>
      </w:r>
    </w:p>
    <w:p w14:paraId="0AD8D287" w14:textId="77777777" w:rsidR="0013700D" w:rsidRPr="0013700D" w:rsidRDefault="0013700D" w:rsidP="0013700D">
      <w:pPr>
        <w:numPr>
          <w:ilvl w:val="1"/>
          <w:numId w:val="1"/>
        </w:numPr>
        <w:spacing w:after="0" w:line="240" w:lineRule="auto"/>
        <w:ind w:left="426" w:hanging="475"/>
        <w:contextualSpacing/>
        <w:jc w:val="both"/>
        <w:rPr>
          <w:rFonts w:ascii="Times New Roman" w:eastAsia="Times New Roman" w:hAnsi="Times New Roman" w:cs="Times New Roman"/>
        </w:rPr>
      </w:pPr>
      <w:r w:rsidRPr="0013700D">
        <w:rPr>
          <w:rFonts w:ascii="Times New Roman" w:eastAsia="Times New Roman" w:hAnsi="Times New Roman" w:cs="Times New Roman"/>
        </w:rPr>
        <w:t xml:space="preserve">Atlikęs užsakytus darbus, Paslaugos tiekėjas pateikia atliktų darbų aktą bei PVM sąskaitą-faktūrą. </w:t>
      </w:r>
    </w:p>
    <w:p w14:paraId="3B113E37" w14:textId="77777777" w:rsidR="0013700D" w:rsidRPr="0013700D" w:rsidRDefault="0013700D" w:rsidP="0013700D">
      <w:pPr>
        <w:numPr>
          <w:ilvl w:val="1"/>
          <w:numId w:val="1"/>
        </w:numPr>
        <w:tabs>
          <w:tab w:val="num" w:pos="426"/>
        </w:tabs>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Paslaugos pirkėjas įsipareigoja atliktus darbus priimti ir apmokėti pagal atliktų darbų aktą ir PVM sąskaitą-faktūrą.</w:t>
      </w:r>
    </w:p>
    <w:p w14:paraId="1F8C8E29" w14:textId="77777777" w:rsidR="0013700D" w:rsidRPr="0013700D" w:rsidRDefault="0013700D" w:rsidP="0013700D">
      <w:pPr>
        <w:numPr>
          <w:ilvl w:val="1"/>
          <w:numId w:val="1"/>
        </w:numPr>
        <w:tabs>
          <w:tab w:val="num" w:pos="426"/>
        </w:tabs>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Paslaugos pirkėjas per 5 dienas Paslaugos tiekėjui grąžina pasirašytą atliktų darbų aktą arba motyvuotą atsisakymą priimti atliktą darbą.</w:t>
      </w:r>
    </w:p>
    <w:p w14:paraId="6E368DFD" w14:textId="77777777" w:rsidR="0013700D" w:rsidRPr="0013700D" w:rsidRDefault="0013700D" w:rsidP="0013700D">
      <w:pPr>
        <w:numPr>
          <w:ilvl w:val="1"/>
          <w:numId w:val="1"/>
        </w:numPr>
        <w:tabs>
          <w:tab w:val="num" w:pos="426"/>
        </w:tabs>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Jei Paslaugos pirkėjas nepasirašo atliktų darbų akto dėl motyvuotų priežasčių, abi šalys surašo aktą su būtinų pataisymų sąrašu ir jų atlikimo terminais.</w:t>
      </w:r>
    </w:p>
    <w:p w14:paraId="3DF20D9C" w14:textId="77777777" w:rsidR="0013700D" w:rsidRPr="0013700D" w:rsidRDefault="0013700D" w:rsidP="0013700D">
      <w:pPr>
        <w:numPr>
          <w:ilvl w:val="1"/>
          <w:numId w:val="1"/>
        </w:numPr>
        <w:tabs>
          <w:tab w:val="num" w:pos="426"/>
        </w:tabs>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Jei perduodant priimant darbus išaiškėja būtinybė atlikti papildomus darbus, nenumatytus sutartyje, jie atliekami šalims papildomai susitarus.</w:t>
      </w:r>
    </w:p>
    <w:p w14:paraId="0A00E654" w14:textId="77777777" w:rsidR="0013700D" w:rsidRPr="0013700D" w:rsidRDefault="0013700D" w:rsidP="0013700D">
      <w:pPr>
        <w:spacing w:after="0" w:line="240" w:lineRule="auto"/>
        <w:ind w:left="426"/>
        <w:contextualSpacing/>
        <w:jc w:val="both"/>
        <w:rPr>
          <w:rFonts w:ascii="Times New Roman" w:eastAsia="Times New Roman" w:hAnsi="Times New Roman" w:cs="Times New Roman"/>
        </w:rPr>
      </w:pPr>
    </w:p>
    <w:p w14:paraId="5F90D105" w14:textId="5B2DFBAB" w:rsidR="0013700D" w:rsidRPr="0013700D" w:rsidRDefault="0013700D" w:rsidP="0013700D">
      <w:pPr>
        <w:numPr>
          <w:ilvl w:val="0"/>
          <w:numId w:val="1"/>
        </w:numPr>
        <w:spacing w:after="0" w:line="240" w:lineRule="auto"/>
        <w:contextualSpacing/>
        <w:jc w:val="center"/>
        <w:rPr>
          <w:rFonts w:ascii="Times New Roman" w:eastAsia="Times New Roman" w:hAnsi="Times New Roman" w:cs="Times New Roman"/>
          <w:b/>
        </w:rPr>
      </w:pPr>
      <w:r w:rsidRPr="0013700D">
        <w:rPr>
          <w:rFonts w:ascii="Times New Roman" w:eastAsia="Times New Roman" w:hAnsi="Times New Roman" w:cs="Times New Roman"/>
          <w:b/>
        </w:rPr>
        <w:t>ATSISKAITYMO TVARKA</w:t>
      </w:r>
      <w:r w:rsidR="002658C8">
        <w:rPr>
          <w:rFonts w:ascii="Times New Roman" w:eastAsia="Times New Roman" w:hAnsi="Times New Roman" w:cs="Times New Roman"/>
          <w:b/>
        </w:rPr>
        <w:t xml:space="preserve"> IR ŠALIŲ ĮSIPAREIGOJIMAI</w:t>
      </w:r>
    </w:p>
    <w:p w14:paraId="51AFA8F9" w14:textId="77777777" w:rsidR="0013700D" w:rsidRPr="0013700D" w:rsidRDefault="0013700D" w:rsidP="0013700D">
      <w:pPr>
        <w:numPr>
          <w:ilvl w:val="1"/>
          <w:numId w:val="1"/>
        </w:numPr>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Paslaugos pirkėjas atliktus darbus priima ir už juos apmoka pagal pateiktą atliktų darbų aktą ir PVM sąskaitą - faktūrą.</w:t>
      </w:r>
    </w:p>
    <w:p w14:paraId="5AF23178" w14:textId="77777777" w:rsidR="0013700D" w:rsidRPr="0013700D" w:rsidRDefault="0013700D" w:rsidP="0013700D">
      <w:pPr>
        <w:numPr>
          <w:ilvl w:val="1"/>
          <w:numId w:val="1"/>
        </w:numPr>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Paslaugos pirkėjas už atliktus darbus atsiskaito banko pavedimu į Paslaugos tiekėjo nurodytą sąskaitą per 30 kalendorinių dienų nuo PVM sąskaitos – faktūros išrašymo dienos. Paslaugos teikėjas PVM sąskaitas –faktūras privalo pateikti per informacinę sistemą ,, E.sąskaita“ , jose nurodyti šios sutarties datą ir numerį. Paslauga yra apmokama Paslaugų tiekėjo.</w:t>
      </w:r>
    </w:p>
    <w:p w14:paraId="1860C0B5" w14:textId="77777777" w:rsidR="0013700D" w:rsidRPr="0013700D" w:rsidRDefault="0013700D" w:rsidP="0013700D">
      <w:pPr>
        <w:numPr>
          <w:ilvl w:val="1"/>
          <w:numId w:val="1"/>
        </w:numPr>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Paslaugų tiekėjas, gavęs atliktų darbų aktą ir pranešimą apie mokėjimą (banko mokėjimo pavedimo patvirtinimą), išsiunčia Paslaugos pirkėjui paruoštą konsultacinę rašytinę informaciją ar bandymų protokolus paštu arba perduoda asmeniškai.</w:t>
      </w:r>
    </w:p>
    <w:p w14:paraId="349024DB" w14:textId="77777777" w:rsidR="0013700D" w:rsidRPr="0013700D" w:rsidRDefault="0013700D" w:rsidP="0013700D">
      <w:pPr>
        <w:numPr>
          <w:ilvl w:val="1"/>
          <w:numId w:val="1"/>
        </w:numPr>
        <w:tabs>
          <w:tab w:val="clear" w:pos="900"/>
          <w:tab w:val="num" w:pos="567"/>
        </w:tabs>
        <w:spacing w:after="0" w:line="240" w:lineRule="auto"/>
        <w:ind w:hanging="900"/>
        <w:contextualSpacing/>
        <w:jc w:val="both"/>
        <w:rPr>
          <w:rFonts w:ascii="Times New Roman" w:eastAsia="Times New Roman" w:hAnsi="Times New Roman" w:cs="Times New Roman"/>
        </w:rPr>
      </w:pPr>
      <w:r w:rsidRPr="0013700D">
        <w:rPr>
          <w:rFonts w:ascii="Times New Roman" w:eastAsia="Times New Roman" w:hAnsi="Times New Roman" w:cs="Times New Roman"/>
        </w:rPr>
        <w:t>Paslaugos pirkėjo įsipareigojimai:</w:t>
      </w:r>
    </w:p>
    <w:p w14:paraId="18E2B1B0" w14:textId="77777777" w:rsidR="0013700D" w:rsidRPr="0013700D" w:rsidRDefault="0013700D" w:rsidP="0013700D">
      <w:pPr>
        <w:numPr>
          <w:ilvl w:val="2"/>
          <w:numId w:val="1"/>
        </w:numPr>
        <w:spacing w:after="0" w:line="240" w:lineRule="auto"/>
        <w:ind w:left="567" w:hanging="567"/>
        <w:contextualSpacing/>
        <w:jc w:val="both"/>
        <w:rPr>
          <w:rFonts w:ascii="Times New Roman" w:eastAsia="Times New Roman" w:hAnsi="Times New Roman" w:cs="Times New Roman"/>
        </w:rPr>
      </w:pPr>
      <w:r w:rsidRPr="0013700D">
        <w:rPr>
          <w:rFonts w:ascii="Times New Roman" w:eastAsia="Times New Roman" w:hAnsi="Times New Roman" w:cs="Times New Roman"/>
        </w:rPr>
        <w:lastRenderedPageBreak/>
        <w:t>sudaryti visas reikalingas sąlygas sutartyje numatytiems darbams atlikti ir jei reikia paskirti asmenį, atsakingą už Įrangos valdymą atliekant bandymus;</w:t>
      </w:r>
    </w:p>
    <w:p w14:paraId="4BC77565" w14:textId="77777777" w:rsidR="0013700D" w:rsidRPr="0013700D" w:rsidRDefault="0013700D" w:rsidP="0013700D">
      <w:pPr>
        <w:numPr>
          <w:ilvl w:val="2"/>
          <w:numId w:val="1"/>
        </w:numPr>
        <w:spacing w:after="0" w:line="240" w:lineRule="auto"/>
        <w:ind w:left="567" w:hanging="567"/>
        <w:contextualSpacing/>
        <w:jc w:val="both"/>
        <w:rPr>
          <w:rFonts w:ascii="Times New Roman" w:eastAsia="Times New Roman" w:hAnsi="Times New Roman" w:cs="Times New Roman"/>
        </w:rPr>
      </w:pPr>
      <w:r w:rsidRPr="0013700D">
        <w:rPr>
          <w:rFonts w:ascii="Times New Roman" w:eastAsia="Times New Roman" w:hAnsi="Times New Roman" w:cs="Times New Roman"/>
        </w:rPr>
        <w:t>laiku apmokėti už atliktus darbus.</w:t>
      </w:r>
    </w:p>
    <w:p w14:paraId="3DEF6FF8" w14:textId="77777777" w:rsidR="0013700D" w:rsidRPr="0013700D" w:rsidRDefault="0013700D" w:rsidP="0013700D">
      <w:pPr>
        <w:numPr>
          <w:ilvl w:val="1"/>
          <w:numId w:val="1"/>
        </w:numPr>
        <w:tabs>
          <w:tab w:val="num" w:pos="426"/>
        </w:tabs>
        <w:spacing w:after="0" w:line="240" w:lineRule="auto"/>
        <w:ind w:hanging="900"/>
        <w:contextualSpacing/>
        <w:jc w:val="both"/>
        <w:rPr>
          <w:rFonts w:ascii="Times New Roman" w:eastAsia="Times New Roman" w:hAnsi="Times New Roman" w:cs="Times New Roman"/>
        </w:rPr>
      </w:pPr>
      <w:r w:rsidRPr="0013700D">
        <w:rPr>
          <w:rFonts w:ascii="Times New Roman" w:eastAsia="Times New Roman" w:hAnsi="Times New Roman" w:cs="Times New Roman"/>
        </w:rPr>
        <w:t>Paslaugos tiekėjo įsipareigojimai:</w:t>
      </w:r>
    </w:p>
    <w:p w14:paraId="25A7537D" w14:textId="77777777" w:rsidR="0013700D" w:rsidRPr="0013700D" w:rsidRDefault="0013700D" w:rsidP="0013700D">
      <w:pPr>
        <w:numPr>
          <w:ilvl w:val="2"/>
          <w:numId w:val="1"/>
        </w:numPr>
        <w:spacing w:after="0" w:line="240" w:lineRule="auto"/>
        <w:ind w:left="567" w:hanging="567"/>
        <w:contextualSpacing/>
        <w:jc w:val="both"/>
        <w:rPr>
          <w:rFonts w:ascii="Times New Roman" w:eastAsia="Times New Roman" w:hAnsi="Times New Roman" w:cs="Times New Roman"/>
        </w:rPr>
      </w:pPr>
      <w:r w:rsidRPr="0013700D">
        <w:rPr>
          <w:rFonts w:ascii="Times New Roman" w:eastAsia="Times New Roman" w:hAnsi="Times New Roman" w:cs="Times New Roman"/>
        </w:rPr>
        <w:t>Darbus atlikti prisilaikant visų jiems taikomų reikalavimų.</w:t>
      </w:r>
    </w:p>
    <w:p w14:paraId="1F3AA673" w14:textId="77777777" w:rsidR="0013700D" w:rsidRPr="0013700D" w:rsidRDefault="0013700D" w:rsidP="0013700D">
      <w:pPr>
        <w:spacing w:after="0" w:line="240" w:lineRule="auto"/>
        <w:ind w:left="567"/>
        <w:contextualSpacing/>
        <w:jc w:val="both"/>
        <w:rPr>
          <w:rFonts w:ascii="Times New Roman" w:eastAsia="Times New Roman" w:hAnsi="Times New Roman" w:cs="Times New Roman"/>
        </w:rPr>
      </w:pPr>
      <w:r w:rsidRPr="0013700D">
        <w:rPr>
          <w:rFonts w:ascii="Times New Roman" w:eastAsia="Times New Roman" w:hAnsi="Times New Roman" w:cs="Times New Roman"/>
        </w:rPr>
        <w:t xml:space="preserve"> </w:t>
      </w:r>
    </w:p>
    <w:p w14:paraId="28103A8F" w14:textId="77777777" w:rsidR="0013700D" w:rsidRPr="0013700D" w:rsidRDefault="0013700D" w:rsidP="0013700D">
      <w:pPr>
        <w:numPr>
          <w:ilvl w:val="0"/>
          <w:numId w:val="1"/>
        </w:numPr>
        <w:spacing w:after="0" w:line="240" w:lineRule="auto"/>
        <w:ind w:left="360"/>
        <w:jc w:val="center"/>
        <w:rPr>
          <w:rFonts w:ascii="Times New Roman" w:eastAsia="Times New Roman" w:hAnsi="Times New Roman" w:cs="Times New Roman"/>
        </w:rPr>
      </w:pPr>
      <w:r w:rsidRPr="0013700D">
        <w:rPr>
          <w:rFonts w:ascii="Times New Roman" w:eastAsia="Times New Roman" w:hAnsi="Times New Roman" w:cs="Times New Roman"/>
          <w:b/>
        </w:rPr>
        <w:t>GINČŲ TVARKA</w:t>
      </w:r>
    </w:p>
    <w:p w14:paraId="11A33CF2" w14:textId="77777777" w:rsidR="0013700D" w:rsidRPr="0013700D" w:rsidRDefault="0013700D" w:rsidP="0013700D">
      <w:pPr>
        <w:numPr>
          <w:ilvl w:val="1"/>
          <w:numId w:val="1"/>
        </w:numPr>
        <w:tabs>
          <w:tab w:val="num" w:pos="426"/>
        </w:tabs>
        <w:spacing w:after="0" w:line="240" w:lineRule="auto"/>
        <w:ind w:left="426" w:hanging="426"/>
        <w:jc w:val="both"/>
        <w:rPr>
          <w:rFonts w:ascii="Times New Roman" w:eastAsia="Calibri" w:hAnsi="Times New Roman" w:cs="Times New Roman"/>
          <w:lang w:eastAsia="lt-LT"/>
        </w:rPr>
      </w:pPr>
      <w:r w:rsidRPr="0013700D">
        <w:rPr>
          <w:rFonts w:ascii="Times New Roman" w:eastAsia="Calibri" w:hAnsi="Times New Roman" w:cs="Times New Roman"/>
          <w:lang w:eastAsia="lt-LT"/>
        </w:rPr>
        <w:t>Visi dėl sutarties sudarymo, vykdymo, keitimo, papildymo, pratęsimo ir atsakomybės kilę ginčytini klausimai sprendžiami abipusių šalių susitarimu.</w:t>
      </w:r>
    </w:p>
    <w:p w14:paraId="3E65BDD8" w14:textId="77777777" w:rsidR="0013700D" w:rsidRPr="0013700D" w:rsidRDefault="0013700D" w:rsidP="0013700D">
      <w:pPr>
        <w:numPr>
          <w:ilvl w:val="1"/>
          <w:numId w:val="1"/>
        </w:numPr>
        <w:spacing w:after="0" w:line="240" w:lineRule="auto"/>
        <w:ind w:left="426" w:hanging="426"/>
        <w:jc w:val="both"/>
        <w:rPr>
          <w:rFonts w:ascii="Times New Roman" w:eastAsia="Calibri" w:hAnsi="Times New Roman" w:cs="Times New Roman"/>
          <w:lang w:eastAsia="lt-LT"/>
        </w:rPr>
      </w:pPr>
      <w:r w:rsidRPr="0013700D">
        <w:rPr>
          <w:rFonts w:ascii="Times New Roman" w:eastAsia="Calibri" w:hAnsi="Times New Roman" w:cs="Times New Roman"/>
          <w:lang w:eastAsia="lt-LT"/>
        </w:rPr>
        <w:t>Jei šios sutarties 6.1. punkte minėtų klausimų nepavyksta išspręsti derybų būdu, kilę ginčai sprendžiami LR įstatymuose nustatyta tvarka.</w:t>
      </w:r>
    </w:p>
    <w:p w14:paraId="6030EE92" w14:textId="77777777" w:rsidR="0013700D" w:rsidRPr="0013700D" w:rsidRDefault="0013700D" w:rsidP="0013700D">
      <w:pPr>
        <w:spacing w:after="0" w:line="240" w:lineRule="auto"/>
        <w:ind w:left="426"/>
        <w:jc w:val="both"/>
        <w:rPr>
          <w:rFonts w:ascii="Times New Roman" w:eastAsia="Calibri" w:hAnsi="Times New Roman" w:cs="Times New Roman"/>
          <w:lang w:eastAsia="lt-LT"/>
        </w:rPr>
      </w:pPr>
    </w:p>
    <w:p w14:paraId="503D2E7B" w14:textId="77777777" w:rsidR="0013700D" w:rsidRPr="0013700D" w:rsidRDefault="0013700D" w:rsidP="0013700D">
      <w:pPr>
        <w:spacing w:after="0" w:line="240" w:lineRule="auto"/>
        <w:jc w:val="both"/>
        <w:rPr>
          <w:rFonts w:ascii="Times New Roman" w:eastAsia="Times New Roman" w:hAnsi="Times New Roman" w:cs="Times New Roman"/>
        </w:rPr>
      </w:pPr>
    </w:p>
    <w:p w14:paraId="562CFD8C" w14:textId="77777777" w:rsidR="0013700D" w:rsidRPr="0013700D" w:rsidRDefault="0013700D" w:rsidP="0013700D">
      <w:pPr>
        <w:numPr>
          <w:ilvl w:val="0"/>
          <w:numId w:val="1"/>
        </w:numPr>
        <w:spacing w:after="0" w:line="240" w:lineRule="auto"/>
        <w:contextualSpacing/>
        <w:jc w:val="center"/>
        <w:rPr>
          <w:rFonts w:ascii="Times New Roman" w:eastAsia="Times New Roman" w:hAnsi="Times New Roman" w:cs="Times New Roman"/>
          <w:b/>
        </w:rPr>
      </w:pPr>
      <w:r w:rsidRPr="0013700D">
        <w:rPr>
          <w:rFonts w:ascii="Times New Roman" w:eastAsia="Times New Roman" w:hAnsi="Times New Roman" w:cs="Times New Roman"/>
          <w:b/>
        </w:rPr>
        <w:t>SUTARTIES GALIOJIMO, PAKEITIMO, NUTRAUKIMO TVARKA</w:t>
      </w:r>
    </w:p>
    <w:p w14:paraId="1707CE09" w14:textId="5CDE1E5D" w:rsidR="0013700D" w:rsidRPr="0013700D" w:rsidRDefault="0013700D" w:rsidP="0013700D">
      <w:pPr>
        <w:numPr>
          <w:ilvl w:val="1"/>
          <w:numId w:val="1"/>
        </w:numPr>
        <w:tabs>
          <w:tab w:val="num" w:pos="284"/>
        </w:tabs>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 xml:space="preserve">Sutartis įsigalioja nuo pasirašymo dienos ir </w:t>
      </w:r>
      <w:r w:rsidRPr="009072E7">
        <w:rPr>
          <w:rFonts w:ascii="Times New Roman" w:eastAsia="Times New Roman" w:hAnsi="Times New Roman" w:cs="Times New Roman"/>
          <w:b/>
          <w:bCs/>
        </w:rPr>
        <w:t xml:space="preserve">galioja </w:t>
      </w:r>
      <w:r w:rsidR="00245D25">
        <w:rPr>
          <w:rFonts w:ascii="Times New Roman" w:eastAsia="Times New Roman" w:hAnsi="Times New Roman" w:cs="Times New Roman"/>
          <w:b/>
          <w:bCs/>
        </w:rPr>
        <w:t>12</w:t>
      </w:r>
      <w:r w:rsidR="009072E7" w:rsidRPr="009072E7">
        <w:rPr>
          <w:rFonts w:ascii="Times New Roman" w:eastAsia="Times New Roman" w:hAnsi="Times New Roman" w:cs="Times New Roman"/>
          <w:b/>
        </w:rPr>
        <w:t xml:space="preserve"> mėnesi</w:t>
      </w:r>
      <w:r w:rsidR="00245D25">
        <w:rPr>
          <w:rFonts w:ascii="Times New Roman" w:eastAsia="Times New Roman" w:hAnsi="Times New Roman" w:cs="Times New Roman"/>
          <w:b/>
        </w:rPr>
        <w:t>ų</w:t>
      </w:r>
      <w:r w:rsidRPr="0013700D">
        <w:rPr>
          <w:rFonts w:ascii="Times New Roman" w:eastAsia="Times New Roman" w:hAnsi="Times New Roman" w:cs="Times New Roman"/>
        </w:rPr>
        <w:t xml:space="preserve">. </w:t>
      </w:r>
    </w:p>
    <w:p w14:paraId="2177F182" w14:textId="77777777" w:rsidR="0013700D" w:rsidRPr="0013700D" w:rsidRDefault="0013700D" w:rsidP="0013700D">
      <w:pPr>
        <w:numPr>
          <w:ilvl w:val="1"/>
          <w:numId w:val="1"/>
        </w:numPr>
        <w:tabs>
          <w:tab w:val="num" w:pos="426"/>
        </w:tabs>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Sutartis įsigalioja nuo jos pasirašymo dienos ir galioja iki pasikeitimo arba nutraukimo momento, kuris turi būti įformintas raštu.</w:t>
      </w:r>
    </w:p>
    <w:p w14:paraId="1178D196" w14:textId="77777777" w:rsidR="0013700D" w:rsidRPr="0013700D" w:rsidRDefault="0013700D" w:rsidP="0013700D">
      <w:pPr>
        <w:numPr>
          <w:ilvl w:val="1"/>
          <w:numId w:val="1"/>
        </w:numPr>
        <w:tabs>
          <w:tab w:val="num" w:pos="709"/>
        </w:tabs>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Sutarties pakeitimai ir papildymai galioja tik tada, kai jie atlikti raštu bei pasirašyti abiejų šalių.</w:t>
      </w:r>
    </w:p>
    <w:p w14:paraId="630D144C" w14:textId="77777777" w:rsidR="0013700D" w:rsidRPr="0013700D" w:rsidRDefault="0013700D" w:rsidP="0013700D">
      <w:pPr>
        <w:numPr>
          <w:ilvl w:val="1"/>
          <w:numId w:val="1"/>
        </w:numPr>
        <w:tabs>
          <w:tab w:val="num" w:pos="709"/>
        </w:tabs>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 xml:space="preserve">Sutartis gali būti nutraukta šalių susitarimu arba raštu vienai iš šalių įspėjus kitą šalį prieš 30 kalendorinių dienų ir Lietuvos Respublikos teisės aktuose numatytais atvejais. </w:t>
      </w:r>
    </w:p>
    <w:p w14:paraId="07D09948" w14:textId="77777777" w:rsidR="0013700D" w:rsidRPr="0013700D" w:rsidRDefault="0013700D" w:rsidP="0013700D">
      <w:pPr>
        <w:numPr>
          <w:ilvl w:val="1"/>
          <w:numId w:val="1"/>
        </w:numPr>
        <w:tabs>
          <w:tab w:val="num" w:pos="709"/>
        </w:tabs>
        <w:spacing w:after="0" w:line="240" w:lineRule="auto"/>
        <w:ind w:left="426" w:hanging="426"/>
        <w:contextualSpacing/>
        <w:jc w:val="both"/>
        <w:rPr>
          <w:rFonts w:ascii="Times New Roman" w:eastAsia="Times New Roman" w:hAnsi="Times New Roman" w:cs="Times New Roman"/>
        </w:rPr>
      </w:pPr>
      <w:r w:rsidRPr="0013700D">
        <w:rPr>
          <w:rFonts w:ascii="Times New Roman" w:eastAsia="Times New Roman" w:hAnsi="Times New Roman" w:cs="Times New Roman"/>
        </w:rPr>
        <w:t>Šalys turi teisę vienašališkai nutraukti pirkimo sutartį, prieš 14 dienų raštu pranešusi apie tai kitai šaliai, jeigu ši nevykdys savo įsipareigojimų arba vykdys juos kitomis sąlygomis.</w:t>
      </w:r>
    </w:p>
    <w:p w14:paraId="68950152" w14:textId="77777777" w:rsidR="0013700D" w:rsidRPr="0013700D" w:rsidRDefault="0013700D" w:rsidP="0013700D">
      <w:pPr>
        <w:spacing w:after="0" w:line="240" w:lineRule="auto"/>
        <w:ind w:left="426"/>
        <w:contextualSpacing/>
        <w:jc w:val="both"/>
        <w:rPr>
          <w:rFonts w:ascii="Times New Roman" w:eastAsia="Times New Roman" w:hAnsi="Times New Roman" w:cs="Times New Roman"/>
        </w:rPr>
      </w:pPr>
    </w:p>
    <w:p w14:paraId="3760A066" w14:textId="77777777" w:rsidR="0013700D" w:rsidRPr="0013700D" w:rsidRDefault="0013700D" w:rsidP="0013700D">
      <w:pPr>
        <w:spacing w:after="0" w:line="240" w:lineRule="auto"/>
        <w:ind w:left="426"/>
        <w:contextualSpacing/>
        <w:jc w:val="center"/>
        <w:rPr>
          <w:rFonts w:ascii="Times New Roman" w:eastAsia="Times New Roman" w:hAnsi="Times New Roman" w:cs="Times New Roman"/>
          <w:b/>
        </w:rPr>
      </w:pPr>
      <w:r w:rsidRPr="0013700D">
        <w:rPr>
          <w:rFonts w:ascii="Times New Roman" w:eastAsia="Times New Roman" w:hAnsi="Times New Roman" w:cs="Times New Roman"/>
          <w:b/>
        </w:rPr>
        <w:t>9. KITOS SĄLYGOS</w:t>
      </w:r>
    </w:p>
    <w:p w14:paraId="7FDC35CE" w14:textId="6730640F" w:rsidR="009072E7" w:rsidRPr="00CB1A7E" w:rsidRDefault="0013700D" w:rsidP="009072E7">
      <w:pPr>
        <w:pStyle w:val="Punktai"/>
        <w:tabs>
          <w:tab w:val="num" w:pos="0"/>
          <w:tab w:val="left" w:pos="142"/>
          <w:tab w:val="left" w:pos="284"/>
        </w:tabs>
        <w:jc w:val="both"/>
        <w:rPr>
          <w:szCs w:val="24"/>
          <w:bdr w:val="none" w:sz="0" w:space="0" w:color="auto" w:frame="1"/>
          <w:lang w:val="lt-LT"/>
        </w:rPr>
      </w:pPr>
      <w:r w:rsidRPr="00CB1A7E">
        <w:rPr>
          <w:rFonts w:eastAsia="Calibri"/>
          <w:lang w:val="lt-LT"/>
        </w:rPr>
        <w:t xml:space="preserve">9.1. </w:t>
      </w:r>
      <w:r w:rsidR="009072E7" w:rsidRPr="00CB1A7E">
        <w:rPr>
          <w:szCs w:val="24"/>
          <w:lang w:val="lt-LT"/>
        </w:rPr>
        <w:t xml:space="preserve">35.  Už Tiekėjo sutartinių įsipareigojimų vykdymą atsakingas </w:t>
      </w:r>
      <w:r w:rsidR="00CB1A7E" w:rsidRPr="00CB1A7E">
        <w:rPr>
          <w:szCs w:val="24"/>
          <w:lang w:val="lt-LT"/>
        </w:rPr>
        <w:t>vadybininkas Domas Kamarauskas</w:t>
      </w:r>
      <w:r w:rsidR="009072E7" w:rsidRPr="00CB1A7E">
        <w:rPr>
          <w:szCs w:val="24"/>
          <w:bdr w:val="none" w:sz="0" w:space="0" w:color="auto" w:frame="1"/>
          <w:lang w:val="lt-LT"/>
        </w:rPr>
        <w:t xml:space="preserve">, tel. 8 </w:t>
      </w:r>
      <w:r w:rsidR="00CB1A7E" w:rsidRPr="00CB1A7E">
        <w:rPr>
          <w:szCs w:val="24"/>
          <w:bdr w:val="none" w:sz="0" w:space="0" w:color="auto" w:frame="1"/>
          <w:lang w:val="lt-LT"/>
        </w:rPr>
        <w:t>52685427</w:t>
      </w:r>
      <w:r w:rsidR="009072E7" w:rsidRPr="00CB1A7E">
        <w:rPr>
          <w:szCs w:val="24"/>
          <w:bdr w:val="none" w:sz="0" w:space="0" w:color="auto" w:frame="1"/>
          <w:lang w:val="lt-LT"/>
        </w:rPr>
        <w:t>, el. paštas</w:t>
      </w:r>
      <w:r w:rsidR="00CB1A7E" w:rsidRPr="00CB1A7E">
        <w:rPr>
          <w:szCs w:val="24"/>
          <w:bdr w:val="none" w:sz="0" w:space="0" w:color="auto" w:frame="1"/>
          <w:lang w:val="lt-LT"/>
        </w:rPr>
        <w:t xml:space="preserve"> info@tradintek.com.</w:t>
      </w:r>
    </w:p>
    <w:p w14:paraId="3E092C07" w14:textId="4C380E43" w:rsidR="009072E7" w:rsidRPr="009072E7" w:rsidRDefault="009072E7" w:rsidP="009072E7">
      <w:pPr>
        <w:tabs>
          <w:tab w:val="left" w:pos="142"/>
          <w:tab w:val="left" w:pos="284"/>
        </w:tabs>
        <w:spacing w:after="0" w:line="240" w:lineRule="auto"/>
        <w:jc w:val="both"/>
        <w:rPr>
          <w:rFonts w:ascii="Times New Roman" w:eastAsia="Times New Roman" w:hAnsi="Times New Roman" w:cs="Times New Roman"/>
          <w:sz w:val="24"/>
          <w:szCs w:val="24"/>
        </w:rPr>
      </w:pPr>
      <w:r w:rsidRPr="00CB1A7E">
        <w:rPr>
          <w:rFonts w:ascii="Times New Roman" w:eastAsia="Times New Roman" w:hAnsi="Times New Roman" w:cs="Times New Roman"/>
          <w:sz w:val="24"/>
          <w:szCs w:val="24"/>
        </w:rPr>
        <w:t xml:space="preserve">9.2. Už Pirkėjo  įsipareigojimų vykdymą atsakingas – </w:t>
      </w:r>
      <w:bookmarkStart w:id="0" w:name="_Hlk491243795"/>
      <w:r w:rsidRPr="00CB1A7E">
        <w:rPr>
          <w:rFonts w:ascii="Times New Roman" w:eastAsia="Times New Roman" w:hAnsi="Times New Roman" w:cs="Times New Roman"/>
          <w:sz w:val="24"/>
          <w:szCs w:val="24"/>
        </w:rPr>
        <w:t>ūkio skyriaus vadovas Valdas Klevas, tel. 8 6 98</w:t>
      </w:r>
      <w:r>
        <w:rPr>
          <w:rFonts w:ascii="Times New Roman" w:eastAsia="Times New Roman" w:hAnsi="Times New Roman" w:cs="Times New Roman"/>
          <w:sz w:val="24"/>
          <w:szCs w:val="24"/>
        </w:rPr>
        <w:t xml:space="preserve">              29 078</w:t>
      </w:r>
      <w:r w:rsidRPr="009072E7">
        <w:rPr>
          <w:rFonts w:ascii="Times New Roman" w:eastAsia="Times New Roman" w:hAnsi="Times New Roman" w:cs="Times New Roman"/>
          <w:sz w:val="24"/>
          <w:szCs w:val="24"/>
        </w:rPr>
        <w:t xml:space="preserve">, el. paštas </w:t>
      </w:r>
      <w:r>
        <w:rPr>
          <w:rFonts w:ascii="Times New Roman" w:eastAsia="Times New Roman" w:hAnsi="Times New Roman" w:cs="Times New Roman"/>
          <w:sz w:val="24"/>
          <w:szCs w:val="24"/>
        </w:rPr>
        <w:t>ukioskyrius</w:t>
      </w:r>
      <w:r w:rsidRPr="009072E7">
        <w:rPr>
          <w:rFonts w:ascii="Times New Roman" w:eastAsia="Times New Roman" w:hAnsi="Times New Roman" w:cs="Times New Roman"/>
          <w:sz w:val="24"/>
          <w:szCs w:val="24"/>
        </w:rPr>
        <w:t>@joniskioligonine.lt.</w:t>
      </w:r>
    </w:p>
    <w:p w14:paraId="00EADCB1" w14:textId="06D69DA3" w:rsidR="009072E7" w:rsidRPr="009072E7" w:rsidRDefault="009072E7" w:rsidP="009072E7">
      <w:pPr>
        <w:tabs>
          <w:tab w:val="left" w:pos="142"/>
          <w:tab w:val="left" w:pos="284"/>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9.3</w:t>
      </w:r>
      <w:r w:rsidRPr="009072E7">
        <w:rPr>
          <w:rFonts w:ascii="Times New Roman" w:eastAsia="Times New Roman" w:hAnsi="Times New Roman" w:cs="Times New Roman"/>
          <w:bCs/>
          <w:color w:val="000000"/>
          <w:sz w:val="24"/>
          <w:szCs w:val="24"/>
        </w:rPr>
        <w:t xml:space="preserve">. </w:t>
      </w:r>
      <w:r w:rsidRPr="009072E7">
        <w:rPr>
          <w:rFonts w:ascii="Times New Roman" w:eastAsia="Times New Roman" w:hAnsi="Times New Roman" w:cs="Times New Roman"/>
          <w:color w:val="000000"/>
          <w:sz w:val="24"/>
          <w:szCs w:val="24"/>
          <w:lang w:eastAsia="lt-LT"/>
        </w:rPr>
        <w:t>Pirkėjo paskirtas asmuo, atsakingas už S</w:t>
      </w:r>
      <w:r w:rsidRPr="009072E7">
        <w:rPr>
          <w:rFonts w:ascii="Times New Roman" w:eastAsia="Times New Roman" w:hAnsi="Times New Roman" w:cs="Times New Roman"/>
          <w:color w:val="000000"/>
          <w:sz w:val="24"/>
          <w:szCs w:val="24"/>
          <w:lang w:val="de-DE" w:eastAsia="lt-LT"/>
        </w:rPr>
        <w:t>utarties ir pakeitim</w:t>
      </w:r>
      <w:r w:rsidRPr="009072E7">
        <w:rPr>
          <w:rFonts w:ascii="Times New Roman" w:eastAsia="Times New Roman" w:hAnsi="Times New Roman" w:cs="Times New Roman"/>
          <w:color w:val="000000"/>
          <w:sz w:val="24"/>
          <w:szCs w:val="24"/>
          <w:lang w:eastAsia="lt-LT"/>
        </w:rPr>
        <w:t xml:space="preserve">ų paskelbimą pagal Viešųjų pirkimų įstatymo 86 straipsnio 9 dalies nuostatas </w:t>
      </w:r>
      <w:bookmarkEnd w:id="0"/>
      <w:r w:rsidRPr="009072E7">
        <w:rPr>
          <w:rFonts w:ascii="Times New Roman" w:eastAsia="Times New Roman" w:hAnsi="Times New Roman" w:cs="Times New Roman"/>
          <w:color w:val="000000"/>
          <w:sz w:val="24"/>
          <w:szCs w:val="24"/>
          <w:lang w:eastAsia="lt-LT"/>
        </w:rPr>
        <w:t xml:space="preserve">yra </w:t>
      </w:r>
      <w:r w:rsidR="00BF2516">
        <w:rPr>
          <w:rFonts w:ascii="Times New Roman" w:eastAsia="Times New Roman" w:hAnsi="Times New Roman" w:cs="Times New Roman"/>
          <w:color w:val="000000"/>
          <w:sz w:val="24"/>
          <w:szCs w:val="24"/>
          <w:lang w:eastAsia="lt-LT"/>
        </w:rPr>
        <w:t>direktoriaus patarėja administravimui</w:t>
      </w:r>
      <w:r w:rsidRPr="009072E7">
        <w:rPr>
          <w:rFonts w:ascii="Times New Roman" w:eastAsia="Times New Roman" w:hAnsi="Times New Roman" w:cs="Times New Roman"/>
          <w:color w:val="000000"/>
          <w:sz w:val="24"/>
          <w:szCs w:val="24"/>
          <w:lang w:eastAsia="lt-LT"/>
        </w:rPr>
        <w:t xml:space="preserve"> Julija Čerbauskienė.</w:t>
      </w:r>
    </w:p>
    <w:p w14:paraId="514EC9ED" w14:textId="468D2EA1" w:rsidR="0013700D" w:rsidRPr="0013700D" w:rsidRDefault="001B22D2" w:rsidP="009072E7">
      <w:pPr>
        <w:spacing w:after="0" w:line="240" w:lineRule="auto"/>
        <w:ind w:left="426" w:hanging="426"/>
        <w:jc w:val="both"/>
        <w:rPr>
          <w:rFonts w:ascii="Times New Roman" w:eastAsia="Calibri" w:hAnsi="Times New Roman" w:cs="Times New Roman"/>
          <w:lang w:eastAsia="lt-LT"/>
        </w:rPr>
      </w:pPr>
      <w:r>
        <w:rPr>
          <w:rFonts w:ascii="Times New Roman" w:eastAsia="Calibri" w:hAnsi="Times New Roman" w:cs="Times New Roman"/>
        </w:rPr>
        <w:t>9.</w:t>
      </w:r>
      <w:r w:rsidR="009072E7">
        <w:rPr>
          <w:rFonts w:ascii="Times New Roman" w:eastAsia="Calibri" w:hAnsi="Times New Roman" w:cs="Times New Roman"/>
        </w:rPr>
        <w:t>4</w:t>
      </w:r>
      <w:r>
        <w:rPr>
          <w:rFonts w:ascii="Times New Roman" w:eastAsia="Calibri" w:hAnsi="Times New Roman" w:cs="Times New Roman"/>
        </w:rPr>
        <w:t>.</w:t>
      </w:r>
      <w:r w:rsidR="0013700D" w:rsidRPr="0013700D">
        <w:rPr>
          <w:rFonts w:ascii="Times New Roman" w:eastAsia="Calibri" w:hAnsi="Times New Roman" w:cs="Times New Roman"/>
          <w:lang w:eastAsia="lt-LT"/>
        </w:rPr>
        <w:t>Paslaugos t</w:t>
      </w:r>
      <w:r w:rsidR="009072E7">
        <w:rPr>
          <w:rFonts w:ascii="Times New Roman" w:eastAsia="Calibri" w:hAnsi="Times New Roman" w:cs="Times New Roman"/>
          <w:lang w:eastAsia="lt-LT"/>
        </w:rPr>
        <w:t>ei</w:t>
      </w:r>
      <w:r w:rsidR="0013700D" w:rsidRPr="0013700D">
        <w:rPr>
          <w:rFonts w:ascii="Times New Roman" w:eastAsia="Calibri" w:hAnsi="Times New Roman" w:cs="Times New Roman"/>
          <w:lang w:eastAsia="lt-LT"/>
        </w:rPr>
        <w:t>kėjas, naudodamasis atliktų paslaugų rezultatais, įsipareigoja užtikrinti kliento   konfidencialumą.</w:t>
      </w:r>
    </w:p>
    <w:p w14:paraId="56A55CB7" w14:textId="61B714E5" w:rsidR="0013700D" w:rsidRPr="0013700D" w:rsidRDefault="0013700D" w:rsidP="0013700D">
      <w:pPr>
        <w:spacing w:after="0" w:line="240" w:lineRule="auto"/>
        <w:ind w:left="426" w:hanging="426"/>
        <w:jc w:val="both"/>
        <w:rPr>
          <w:rFonts w:ascii="Times New Roman" w:eastAsia="Calibri" w:hAnsi="Times New Roman" w:cs="Times New Roman"/>
        </w:rPr>
      </w:pPr>
      <w:r w:rsidRPr="0013700D">
        <w:rPr>
          <w:rFonts w:ascii="Times New Roman" w:eastAsia="Calibri" w:hAnsi="Times New Roman" w:cs="Times New Roman"/>
          <w:lang w:eastAsia="lt-LT"/>
        </w:rPr>
        <w:t>9.</w:t>
      </w:r>
      <w:r w:rsidR="009072E7">
        <w:rPr>
          <w:rFonts w:ascii="Times New Roman" w:eastAsia="Calibri" w:hAnsi="Times New Roman" w:cs="Times New Roman"/>
          <w:lang w:eastAsia="lt-LT"/>
        </w:rPr>
        <w:t>5</w:t>
      </w:r>
      <w:r w:rsidRPr="0013700D">
        <w:rPr>
          <w:rFonts w:ascii="Times New Roman" w:eastAsia="Calibri" w:hAnsi="Times New Roman" w:cs="Times New Roman"/>
          <w:lang w:eastAsia="lt-LT"/>
        </w:rPr>
        <w:t xml:space="preserve">. </w:t>
      </w:r>
      <w:r w:rsidRPr="0013700D">
        <w:rPr>
          <w:rFonts w:ascii="Times New Roman" w:eastAsia="Calibri" w:hAnsi="Times New Roman" w:cs="Times New Roman"/>
        </w:rPr>
        <w:t>Nė viena Šalis neturi teisės perleisti visų arba dalies teisių ir pareigų pagal šią Sutartį jokiai trečiajai Šaliai be išankstinio raštiško kitos Šalies sutikimo.</w:t>
      </w:r>
    </w:p>
    <w:p w14:paraId="20E2CD98" w14:textId="0BFD1E9F" w:rsidR="0013700D" w:rsidRPr="0013700D" w:rsidRDefault="0013700D" w:rsidP="0013700D">
      <w:pPr>
        <w:spacing w:after="0" w:line="240" w:lineRule="auto"/>
        <w:ind w:left="426" w:hanging="426"/>
        <w:jc w:val="both"/>
        <w:rPr>
          <w:rFonts w:ascii="Times New Roman" w:eastAsia="Calibri" w:hAnsi="Times New Roman" w:cs="Times New Roman"/>
        </w:rPr>
      </w:pPr>
      <w:r w:rsidRPr="0013700D">
        <w:rPr>
          <w:rFonts w:ascii="Times New Roman" w:eastAsia="Calibri" w:hAnsi="Times New Roman" w:cs="Times New Roman"/>
        </w:rPr>
        <w:t>9.</w:t>
      </w:r>
      <w:r w:rsidR="009072E7">
        <w:rPr>
          <w:rFonts w:ascii="Times New Roman" w:eastAsia="Calibri" w:hAnsi="Times New Roman" w:cs="Times New Roman"/>
        </w:rPr>
        <w:t>6</w:t>
      </w:r>
      <w:r w:rsidRPr="0013700D">
        <w:rPr>
          <w:rFonts w:ascii="Times New Roman" w:eastAsia="Calibri" w:hAnsi="Times New Roman" w:cs="Times New Roman"/>
        </w:rPr>
        <w:t>. Visus kitus klausimus, kurie neaptarti Sutartyje, reguliuoja Lietuvos Respublikos teisės aktai.</w:t>
      </w:r>
    </w:p>
    <w:p w14:paraId="37F61663" w14:textId="1D8809B1" w:rsidR="0013700D" w:rsidRDefault="0013700D" w:rsidP="0013700D">
      <w:pPr>
        <w:spacing w:after="0" w:line="240" w:lineRule="auto"/>
        <w:ind w:left="426" w:hanging="426"/>
        <w:jc w:val="both"/>
        <w:rPr>
          <w:rFonts w:ascii="Times New Roman" w:eastAsia="Calibri" w:hAnsi="Times New Roman" w:cs="Times New Roman"/>
        </w:rPr>
      </w:pPr>
      <w:r w:rsidRPr="0013700D">
        <w:rPr>
          <w:rFonts w:ascii="Times New Roman" w:eastAsia="Calibri" w:hAnsi="Times New Roman" w:cs="Times New Roman"/>
        </w:rPr>
        <w:t>9.</w:t>
      </w:r>
      <w:r w:rsidR="009072E7">
        <w:rPr>
          <w:rFonts w:ascii="Times New Roman" w:eastAsia="Calibri" w:hAnsi="Times New Roman" w:cs="Times New Roman"/>
        </w:rPr>
        <w:t>7</w:t>
      </w:r>
      <w:r w:rsidRPr="0013700D">
        <w:rPr>
          <w:rFonts w:ascii="Times New Roman" w:eastAsia="Calibri" w:hAnsi="Times New Roman" w:cs="Times New Roman"/>
        </w:rPr>
        <w:t>. Ši sutartis sudaryta dviem lygiaverčiais egzemplioriais, po vieną kiekvienai šaliai.</w:t>
      </w:r>
    </w:p>
    <w:p w14:paraId="1802D103" w14:textId="6DEEF41F" w:rsidR="0013700D" w:rsidRPr="004D458B" w:rsidRDefault="009072E7" w:rsidP="009072E7">
      <w:pPr>
        <w:shd w:val="clear" w:color="auto" w:fill="FFFFFF"/>
        <w:tabs>
          <w:tab w:val="left" w:pos="0"/>
        </w:tabs>
        <w:jc w:val="both"/>
        <w:rPr>
          <w:rFonts w:ascii="Times New Roman" w:eastAsia="Times New Roman" w:hAnsi="Times New Roman" w:cs="Times New Roman"/>
        </w:rPr>
      </w:pPr>
      <w:r w:rsidRPr="004D458B">
        <w:rPr>
          <w:rFonts w:ascii="Times New Roman" w:eastAsia="Calibri" w:hAnsi="Times New Roman" w:cs="Times New Roman"/>
        </w:rPr>
        <w:t xml:space="preserve">9.8. </w:t>
      </w:r>
      <w:r w:rsidRPr="004D458B">
        <w:rPr>
          <w:rFonts w:ascii="Times New Roman" w:eastAsia="Times New Roman" w:hAnsi="Times New Roman" w:cs="Times New Roman"/>
        </w:rPr>
        <w:t xml:space="preserve">Siekiant prisidėti prie „žaliųjų pirkimų“, </w:t>
      </w:r>
      <w:r w:rsidRPr="004D458B">
        <w:rPr>
          <w:rFonts w:ascii="Times New Roman" w:eastAsia="Times New Roman" w:hAnsi="Times New Roman" w:cs="Times New Roman"/>
          <w:spacing w:val="2"/>
          <w:shd w:val="clear" w:color="auto" w:fill="FFFFFF"/>
        </w:rPr>
        <w:t>susijusių su aplinkosaugos problemų sprendimu</w:t>
      </w:r>
      <w:r w:rsidRPr="004D458B">
        <w:rPr>
          <w:rFonts w:ascii="Times New Roman" w:eastAsia="Times New Roman" w:hAnsi="Times New Roman" w:cs="Times New Roman"/>
        </w:rPr>
        <w:t xml:space="preserve"> – </w:t>
      </w:r>
      <w:r w:rsidRPr="004D458B">
        <w:rPr>
          <w:rFonts w:ascii="Times New Roman" w:eastAsia="Times New Roman" w:hAnsi="Times New Roman" w:cs="Times New Roman"/>
          <w:spacing w:val="2"/>
        </w:rPr>
        <w:t xml:space="preserve">darančių kuo mažesnį neigiamą poveikį aplinkai, t. y. </w:t>
      </w:r>
      <w:r w:rsidRPr="004D458B">
        <w:rPr>
          <w:rFonts w:ascii="Times New Roman" w:eastAsia="Times New Roman" w:hAnsi="Times New Roman" w:cs="Times New Roman"/>
          <w:spacing w:val="2"/>
          <w:shd w:val="clear" w:color="auto" w:fill="FFFFFF"/>
        </w:rPr>
        <w:t>tvaraus išteklių naudojimo, mažesnio poveikio klimatui, skatinant ekologines inovacijas, pan.</w:t>
      </w:r>
      <w:r w:rsidRPr="004D458B">
        <w:rPr>
          <w:rFonts w:ascii="Times New Roman" w:eastAsia="Times New Roman" w:hAnsi="Times New Roman" w:cs="Times New Roman"/>
          <w:spacing w:val="2"/>
        </w:rPr>
        <w:t xml:space="preserve">, </w:t>
      </w:r>
      <w:r w:rsidRPr="004D458B">
        <w:rPr>
          <w:rFonts w:ascii="Times New Roman" w:eastAsia="Times New Roman" w:hAnsi="Times New Roman" w:cs="Times New Roman"/>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4D458B">
        <w:rPr>
          <w:rFonts w:ascii="Times New Roman" w:eastAsia="Times New Roman" w:hAnsi="Times New Roman" w:cs="Times New Roman"/>
          <w:bCs/>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4D458B">
        <w:rPr>
          <w:rFonts w:ascii="Times New Roman" w:eastAsia="Times New Roman" w:hAnsi="Times New Roman" w:cs="Times New Roman"/>
        </w:rPr>
        <w:t xml:space="preserve"> “. </w:t>
      </w:r>
    </w:p>
    <w:p w14:paraId="3F191BF5" w14:textId="37B9066E" w:rsidR="0013700D" w:rsidRDefault="0013700D" w:rsidP="0013700D">
      <w:pPr>
        <w:spacing w:after="0" w:line="240" w:lineRule="auto"/>
        <w:jc w:val="center"/>
        <w:rPr>
          <w:rFonts w:ascii="Times New Roman" w:eastAsia="Times New Roman" w:hAnsi="Times New Roman" w:cs="Times New Roman"/>
          <w:b/>
        </w:rPr>
      </w:pPr>
    </w:p>
    <w:p w14:paraId="503882C0" w14:textId="22FCE2F5" w:rsidR="004D458B" w:rsidRDefault="004D458B" w:rsidP="0013700D">
      <w:pPr>
        <w:spacing w:after="0" w:line="240" w:lineRule="auto"/>
        <w:jc w:val="center"/>
        <w:rPr>
          <w:rFonts w:ascii="Times New Roman" w:eastAsia="Times New Roman" w:hAnsi="Times New Roman" w:cs="Times New Roman"/>
          <w:b/>
        </w:rPr>
      </w:pPr>
    </w:p>
    <w:p w14:paraId="5A9B975C" w14:textId="1E0A93C5" w:rsidR="004D458B" w:rsidRDefault="004D458B" w:rsidP="0013700D">
      <w:pPr>
        <w:spacing w:after="0" w:line="240" w:lineRule="auto"/>
        <w:jc w:val="center"/>
        <w:rPr>
          <w:rFonts w:ascii="Times New Roman" w:eastAsia="Times New Roman" w:hAnsi="Times New Roman" w:cs="Times New Roman"/>
          <w:b/>
        </w:rPr>
      </w:pPr>
    </w:p>
    <w:p w14:paraId="16D39CE6" w14:textId="4F36DD19" w:rsidR="004D458B" w:rsidRDefault="004D458B" w:rsidP="0013700D">
      <w:pPr>
        <w:spacing w:after="0" w:line="240" w:lineRule="auto"/>
        <w:jc w:val="center"/>
        <w:rPr>
          <w:rFonts w:ascii="Times New Roman" w:eastAsia="Times New Roman" w:hAnsi="Times New Roman" w:cs="Times New Roman"/>
          <w:b/>
        </w:rPr>
      </w:pPr>
    </w:p>
    <w:p w14:paraId="06CCF51B" w14:textId="7FE3CB4C" w:rsidR="004D458B" w:rsidRDefault="004D458B" w:rsidP="0013700D">
      <w:pPr>
        <w:spacing w:after="0" w:line="240" w:lineRule="auto"/>
        <w:jc w:val="center"/>
        <w:rPr>
          <w:rFonts w:ascii="Times New Roman" w:eastAsia="Times New Roman" w:hAnsi="Times New Roman" w:cs="Times New Roman"/>
          <w:b/>
        </w:rPr>
      </w:pPr>
    </w:p>
    <w:p w14:paraId="60FB0F2E" w14:textId="1A823932" w:rsidR="004D458B" w:rsidRDefault="004D458B" w:rsidP="0013700D">
      <w:pPr>
        <w:spacing w:after="0" w:line="240" w:lineRule="auto"/>
        <w:jc w:val="center"/>
        <w:rPr>
          <w:rFonts w:ascii="Times New Roman" w:eastAsia="Times New Roman" w:hAnsi="Times New Roman" w:cs="Times New Roman"/>
          <w:b/>
        </w:rPr>
      </w:pPr>
    </w:p>
    <w:p w14:paraId="10D8F2B5" w14:textId="77777777" w:rsidR="004D458B" w:rsidRPr="0013700D" w:rsidRDefault="004D458B" w:rsidP="0013700D">
      <w:pPr>
        <w:spacing w:after="0" w:line="240" w:lineRule="auto"/>
        <w:jc w:val="center"/>
        <w:rPr>
          <w:rFonts w:ascii="Times New Roman" w:eastAsia="Times New Roman" w:hAnsi="Times New Roman" w:cs="Times New Roman"/>
          <w:b/>
        </w:rPr>
      </w:pPr>
    </w:p>
    <w:p w14:paraId="415264DD" w14:textId="77777777" w:rsidR="0013700D" w:rsidRPr="0013700D" w:rsidRDefault="0013700D" w:rsidP="0013700D">
      <w:pPr>
        <w:spacing w:after="0" w:line="240" w:lineRule="auto"/>
        <w:jc w:val="center"/>
        <w:rPr>
          <w:rFonts w:ascii="Times New Roman" w:eastAsia="Times New Roman" w:hAnsi="Times New Roman" w:cs="Times New Roman"/>
          <w:b/>
        </w:rPr>
      </w:pPr>
      <w:r w:rsidRPr="0013700D">
        <w:rPr>
          <w:rFonts w:ascii="Times New Roman" w:eastAsia="Times New Roman" w:hAnsi="Times New Roman" w:cs="Times New Roman"/>
          <w:b/>
        </w:rPr>
        <w:lastRenderedPageBreak/>
        <w:t>10. ŠALIŲ ADRESAI IR REKVIZITAI</w:t>
      </w:r>
    </w:p>
    <w:p w14:paraId="10F44A7B" w14:textId="77777777" w:rsidR="0013700D" w:rsidRPr="0013700D" w:rsidRDefault="0013700D" w:rsidP="0013700D">
      <w:pPr>
        <w:spacing w:after="0" w:line="240" w:lineRule="auto"/>
        <w:jc w:val="center"/>
        <w:rPr>
          <w:rFonts w:ascii="Times New Roman" w:eastAsia="Times New Roman" w:hAnsi="Times New Roman" w:cs="Times New Roman"/>
          <w:b/>
        </w:rPr>
      </w:pPr>
    </w:p>
    <w:tbl>
      <w:tblPr>
        <w:tblW w:w="9639" w:type="dxa"/>
        <w:tblLook w:val="0000" w:firstRow="0" w:lastRow="0" w:firstColumn="0" w:lastColumn="0" w:noHBand="0" w:noVBand="0"/>
      </w:tblPr>
      <w:tblGrid>
        <w:gridCol w:w="4928"/>
        <w:gridCol w:w="4711"/>
      </w:tblGrid>
      <w:tr w:rsidR="0013700D" w:rsidRPr="0013700D" w14:paraId="7C3CD3C3" w14:textId="77777777" w:rsidTr="00AB1192">
        <w:trPr>
          <w:trHeight w:val="150"/>
        </w:trPr>
        <w:tc>
          <w:tcPr>
            <w:tcW w:w="4928" w:type="dxa"/>
          </w:tcPr>
          <w:p w14:paraId="06D9FC25" w14:textId="77777777" w:rsidR="0013700D" w:rsidRPr="0013700D" w:rsidRDefault="0013700D" w:rsidP="00AB1192">
            <w:pPr>
              <w:spacing w:after="0" w:line="240" w:lineRule="auto"/>
              <w:jc w:val="both"/>
              <w:rPr>
                <w:rFonts w:ascii="Times New Roman" w:eastAsia="SimSun" w:hAnsi="Times New Roman" w:cs="Times New Roman"/>
                <w:b/>
              </w:rPr>
            </w:pPr>
            <w:r w:rsidRPr="0013700D">
              <w:rPr>
                <w:rFonts w:ascii="Times New Roman" w:eastAsia="SimSun" w:hAnsi="Times New Roman" w:cs="Times New Roman"/>
                <w:b/>
              </w:rPr>
              <w:t>Paslaugos pirkėjas:</w:t>
            </w:r>
          </w:p>
        </w:tc>
        <w:tc>
          <w:tcPr>
            <w:tcW w:w="4711" w:type="dxa"/>
          </w:tcPr>
          <w:p w14:paraId="73AAD867" w14:textId="370C7E41" w:rsidR="0013700D" w:rsidRPr="0063375C" w:rsidRDefault="0013700D" w:rsidP="00AB1192">
            <w:pPr>
              <w:spacing w:after="0" w:line="240" w:lineRule="auto"/>
              <w:jc w:val="both"/>
              <w:rPr>
                <w:rFonts w:ascii="Times New Roman" w:eastAsia="Times New Roman" w:hAnsi="Times New Roman" w:cs="Times New Roman"/>
                <w:b/>
              </w:rPr>
            </w:pPr>
            <w:r w:rsidRPr="0063375C">
              <w:rPr>
                <w:rFonts w:ascii="Times New Roman" w:eastAsia="Times New Roman" w:hAnsi="Times New Roman" w:cs="Times New Roman"/>
                <w:b/>
              </w:rPr>
              <w:t>Paslaugos t</w:t>
            </w:r>
            <w:r w:rsidR="009072E7" w:rsidRPr="0063375C">
              <w:rPr>
                <w:rFonts w:ascii="Times New Roman" w:eastAsia="Times New Roman" w:hAnsi="Times New Roman" w:cs="Times New Roman"/>
                <w:b/>
              </w:rPr>
              <w:t>ei</w:t>
            </w:r>
            <w:r w:rsidRPr="0063375C">
              <w:rPr>
                <w:rFonts w:ascii="Times New Roman" w:eastAsia="Times New Roman" w:hAnsi="Times New Roman" w:cs="Times New Roman"/>
                <w:b/>
              </w:rPr>
              <w:t>kėjas:</w:t>
            </w:r>
          </w:p>
        </w:tc>
      </w:tr>
      <w:tr w:rsidR="0013700D" w:rsidRPr="0013700D" w14:paraId="6182B944" w14:textId="77777777" w:rsidTr="00AB1192">
        <w:tc>
          <w:tcPr>
            <w:tcW w:w="4928" w:type="dxa"/>
          </w:tcPr>
          <w:p w14:paraId="4494D2DB" w14:textId="77777777" w:rsidR="0013700D" w:rsidRPr="0013700D" w:rsidRDefault="0013700D" w:rsidP="00AB1192">
            <w:pPr>
              <w:spacing w:after="0" w:line="240" w:lineRule="auto"/>
              <w:jc w:val="both"/>
              <w:rPr>
                <w:rFonts w:ascii="Times New Roman" w:eastAsia="Arial Unicode MS" w:hAnsi="Times New Roman" w:cs="Times New Roman"/>
                <w:b/>
              </w:rPr>
            </w:pPr>
            <w:r w:rsidRPr="0013700D">
              <w:rPr>
                <w:rFonts w:ascii="Times New Roman" w:eastAsia="Times New Roman" w:hAnsi="Times New Roman" w:cs="Times New Roman"/>
                <w:b/>
              </w:rPr>
              <w:t>VšĮ Joniškio  ligoninė</w:t>
            </w:r>
          </w:p>
          <w:p w14:paraId="1C69EE82" w14:textId="77777777" w:rsidR="0013700D" w:rsidRPr="0013700D" w:rsidRDefault="0013700D" w:rsidP="00AB1192">
            <w:pPr>
              <w:spacing w:after="0" w:line="240" w:lineRule="auto"/>
              <w:jc w:val="both"/>
              <w:rPr>
                <w:rFonts w:ascii="Times New Roman" w:eastAsia="Times New Roman" w:hAnsi="Times New Roman" w:cs="Times New Roman"/>
              </w:rPr>
            </w:pPr>
            <w:r w:rsidRPr="0013700D">
              <w:rPr>
                <w:rFonts w:ascii="Times New Roman" w:eastAsia="Times New Roman" w:hAnsi="Times New Roman" w:cs="Times New Roman"/>
              </w:rPr>
              <w:t>Pašvitinio g. 21, Joniškis LT-84152</w:t>
            </w:r>
          </w:p>
          <w:p w14:paraId="26EFA7A0" w14:textId="77777777" w:rsidR="0013700D" w:rsidRPr="0013700D" w:rsidRDefault="0013700D" w:rsidP="00AB1192">
            <w:pPr>
              <w:spacing w:after="0" w:line="240" w:lineRule="auto"/>
              <w:jc w:val="both"/>
              <w:rPr>
                <w:rFonts w:ascii="Times New Roman" w:eastAsia="Times New Roman" w:hAnsi="Times New Roman" w:cs="Times New Roman"/>
              </w:rPr>
            </w:pPr>
            <w:r w:rsidRPr="0013700D">
              <w:rPr>
                <w:rFonts w:ascii="Times New Roman" w:eastAsia="Times New Roman" w:hAnsi="Times New Roman" w:cs="Times New Roman"/>
              </w:rPr>
              <w:t>Tel. (8 426) 51764, faksas (8 426) 51879</w:t>
            </w:r>
          </w:p>
          <w:p w14:paraId="52FE7A05" w14:textId="77777777" w:rsidR="0013700D" w:rsidRPr="0013700D" w:rsidRDefault="0013700D" w:rsidP="00AB1192">
            <w:pPr>
              <w:spacing w:after="0" w:line="240" w:lineRule="auto"/>
              <w:jc w:val="both"/>
              <w:rPr>
                <w:rFonts w:ascii="Times New Roman" w:eastAsia="Times New Roman" w:hAnsi="Times New Roman" w:cs="Times New Roman"/>
              </w:rPr>
            </w:pPr>
            <w:r w:rsidRPr="0013700D">
              <w:rPr>
                <w:rFonts w:ascii="Times New Roman" w:eastAsia="Times New Roman" w:hAnsi="Times New Roman" w:cs="Times New Roman"/>
              </w:rPr>
              <w:t>Juridinio asmens kodas 157659081</w:t>
            </w:r>
          </w:p>
          <w:p w14:paraId="079BE3F1" w14:textId="77777777" w:rsidR="0013700D" w:rsidRPr="0013700D" w:rsidRDefault="0013700D" w:rsidP="00AB1192">
            <w:pPr>
              <w:spacing w:after="0" w:line="240" w:lineRule="auto"/>
              <w:jc w:val="both"/>
              <w:rPr>
                <w:rFonts w:ascii="Times New Roman" w:eastAsia="Times New Roman" w:hAnsi="Times New Roman" w:cs="Times New Roman"/>
              </w:rPr>
            </w:pPr>
            <w:r w:rsidRPr="0013700D">
              <w:rPr>
                <w:rFonts w:ascii="Times New Roman" w:eastAsia="Times New Roman" w:hAnsi="Times New Roman" w:cs="Times New Roman"/>
              </w:rPr>
              <w:t>Ne PVM mokėtoja</w:t>
            </w:r>
          </w:p>
          <w:p w14:paraId="02844B07" w14:textId="77777777" w:rsidR="0013700D" w:rsidRPr="0013700D" w:rsidRDefault="0013700D" w:rsidP="00AB1192">
            <w:pPr>
              <w:spacing w:after="0" w:line="240" w:lineRule="auto"/>
              <w:rPr>
                <w:rFonts w:ascii="Times New Roman" w:eastAsia="Times New Roman" w:hAnsi="Times New Roman" w:cs="Times New Roman"/>
              </w:rPr>
            </w:pPr>
            <w:r w:rsidRPr="0013700D">
              <w:rPr>
                <w:rFonts w:ascii="Times New Roman" w:eastAsia="Times New Roman" w:hAnsi="Times New Roman" w:cs="Times New Roman"/>
              </w:rPr>
              <w:t>A.s.  LT83 4010 0404 0009 1393</w:t>
            </w:r>
          </w:p>
          <w:p w14:paraId="283F010B" w14:textId="77777777" w:rsidR="0013700D" w:rsidRPr="0013700D" w:rsidRDefault="0013700D" w:rsidP="00AB1192">
            <w:pPr>
              <w:spacing w:after="0" w:line="240" w:lineRule="auto"/>
              <w:jc w:val="both"/>
              <w:rPr>
                <w:rFonts w:ascii="Times New Roman" w:eastAsia="Times New Roman" w:hAnsi="Times New Roman" w:cs="Times New Roman"/>
              </w:rPr>
            </w:pPr>
            <w:r w:rsidRPr="0013700D">
              <w:rPr>
                <w:rFonts w:ascii="Times New Roman" w:eastAsia="Times New Roman" w:hAnsi="Times New Roman" w:cs="Times New Roman"/>
              </w:rPr>
              <w:t>Luminor bank, AB</w:t>
            </w:r>
            <w:r w:rsidRPr="0013700D">
              <w:rPr>
                <w:rFonts w:ascii="Times New Roman" w:eastAsia="Times New Roman" w:hAnsi="Times New Roman" w:cs="Times New Roman"/>
              </w:rPr>
              <w:tab/>
            </w:r>
          </w:p>
        </w:tc>
        <w:tc>
          <w:tcPr>
            <w:tcW w:w="4711" w:type="dxa"/>
          </w:tcPr>
          <w:p w14:paraId="1417D100" w14:textId="6811ABEB" w:rsidR="0013700D" w:rsidRPr="0063375C" w:rsidRDefault="0013700D" w:rsidP="00AB1192">
            <w:pPr>
              <w:spacing w:after="0" w:line="240" w:lineRule="auto"/>
              <w:jc w:val="both"/>
              <w:rPr>
                <w:rFonts w:ascii="Times New Roman" w:eastAsia="Times New Roman" w:hAnsi="Times New Roman" w:cs="Times New Roman"/>
              </w:rPr>
            </w:pPr>
            <w:r w:rsidRPr="0063375C">
              <w:rPr>
                <w:rFonts w:ascii="Times New Roman" w:eastAsia="Times New Roman" w:hAnsi="Times New Roman" w:cs="Times New Roman"/>
                <w:b/>
              </w:rPr>
              <w:t>UAB „</w:t>
            </w:r>
            <w:r w:rsidR="004D458B" w:rsidRPr="0063375C">
              <w:rPr>
                <w:rFonts w:ascii="Times New Roman" w:eastAsia="Times New Roman" w:hAnsi="Times New Roman" w:cs="Times New Roman"/>
                <w:b/>
              </w:rPr>
              <w:t>TRADINTEK</w:t>
            </w:r>
            <w:r w:rsidRPr="0063375C">
              <w:rPr>
                <w:rFonts w:ascii="Times New Roman" w:eastAsia="Times New Roman" w:hAnsi="Times New Roman" w:cs="Times New Roman"/>
              </w:rPr>
              <w:t>“</w:t>
            </w:r>
          </w:p>
          <w:p w14:paraId="70B9BAD9" w14:textId="17DAA498" w:rsidR="0013700D" w:rsidRPr="0063375C" w:rsidRDefault="0063375C" w:rsidP="00AB1192">
            <w:pPr>
              <w:spacing w:after="0" w:line="240" w:lineRule="auto"/>
              <w:rPr>
                <w:rFonts w:ascii="Times New Roman" w:eastAsia="Calibri" w:hAnsi="Times New Roman" w:cs="Times New Roman"/>
              </w:rPr>
            </w:pPr>
            <w:r w:rsidRPr="0063375C">
              <w:rPr>
                <w:rFonts w:ascii="Times New Roman" w:eastAsia="Calibri" w:hAnsi="Times New Roman" w:cs="Times New Roman"/>
              </w:rPr>
              <w:t xml:space="preserve">J. Jasinskio 9, 01112, Vilnius </w:t>
            </w:r>
          </w:p>
          <w:p w14:paraId="20420C79" w14:textId="60DAB7AD" w:rsidR="0013700D" w:rsidRPr="0063375C" w:rsidRDefault="0013700D" w:rsidP="00AB1192">
            <w:pPr>
              <w:spacing w:after="0" w:line="240" w:lineRule="auto"/>
              <w:jc w:val="both"/>
              <w:rPr>
                <w:rFonts w:ascii="Times New Roman" w:eastAsia="Times New Roman" w:hAnsi="Times New Roman" w:cs="Times New Roman"/>
              </w:rPr>
            </w:pPr>
            <w:r w:rsidRPr="0063375C">
              <w:rPr>
                <w:rFonts w:ascii="Times New Roman" w:eastAsia="Times New Roman" w:hAnsi="Times New Roman" w:cs="Times New Roman"/>
              </w:rPr>
              <w:t>Tel. 8-</w:t>
            </w:r>
            <w:r w:rsidR="0063375C" w:rsidRPr="0063375C">
              <w:rPr>
                <w:rFonts w:ascii="Times New Roman" w:eastAsia="Times New Roman" w:hAnsi="Times New Roman" w:cs="Times New Roman"/>
              </w:rPr>
              <w:t>5</w:t>
            </w:r>
            <w:r w:rsidR="0088119C">
              <w:rPr>
                <w:rFonts w:ascii="Times New Roman" w:eastAsia="Times New Roman" w:hAnsi="Times New Roman" w:cs="Times New Roman"/>
              </w:rPr>
              <w:t xml:space="preserve"> </w:t>
            </w:r>
            <w:r w:rsidR="0063375C" w:rsidRPr="0063375C">
              <w:rPr>
                <w:rFonts w:ascii="Times New Roman" w:eastAsia="Times New Roman" w:hAnsi="Times New Roman" w:cs="Times New Roman"/>
              </w:rPr>
              <w:t>2685427</w:t>
            </w:r>
          </w:p>
          <w:p w14:paraId="20E53854" w14:textId="4E4288FB" w:rsidR="0013700D" w:rsidRPr="0063375C" w:rsidRDefault="0013700D" w:rsidP="00AB1192">
            <w:pPr>
              <w:spacing w:after="0" w:line="240" w:lineRule="auto"/>
              <w:jc w:val="both"/>
              <w:rPr>
                <w:rFonts w:ascii="Times New Roman" w:eastAsia="Times New Roman" w:hAnsi="Times New Roman" w:cs="Times New Roman"/>
              </w:rPr>
            </w:pPr>
            <w:r w:rsidRPr="0063375C">
              <w:rPr>
                <w:rFonts w:ascii="Times New Roman" w:eastAsia="Times New Roman" w:hAnsi="Times New Roman" w:cs="Times New Roman"/>
              </w:rPr>
              <w:t>Įstaigos kodas</w:t>
            </w:r>
            <w:r w:rsidR="000D7640">
              <w:rPr>
                <w:rFonts w:ascii="Times New Roman" w:eastAsia="Times New Roman" w:hAnsi="Times New Roman" w:cs="Times New Roman"/>
              </w:rPr>
              <w:t xml:space="preserve"> 124942182</w:t>
            </w:r>
          </w:p>
          <w:p w14:paraId="14AEB51A" w14:textId="0578896A" w:rsidR="0013700D" w:rsidRPr="0063375C" w:rsidRDefault="0013700D" w:rsidP="00AB1192">
            <w:pPr>
              <w:spacing w:after="0" w:line="240" w:lineRule="auto"/>
              <w:jc w:val="both"/>
              <w:rPr>
                <w:rFonts w:ascii="Times New Roman" w:eastAsia="Times New Roman" w:hAnsi="Times New Roman" w:cs="Times New Roman"/>
              </w:rPr>
            </w:pPr>
            <w:r w:rsidRPr="0063375C">
              <w:rPr>
                <w:rFonts w:ascii="Times New Roman" w:eastAsia="Times New Roman" w:hAnsi="Times New Roman" w:cs="Times New Roman"/>
              </w:rPr>
              <w:t xml:space="preserve">PVM mokėtojo kodas </w:t>
            </w:r>
            <w:r w:rsidRPr="0063375C">
              <w:rPr>
                <w:rFonts w:ascii="Times New Roman" w:eastAsia="Calibri" w:hAnsi="Times New Roman" w:cs="Times New Roman"/>
              </w:rPr>
              <w:t>LT</w:t>
            </w:r>
            <w:r w:rsidR="000D7640">
              <w:rPr>
                <w:rFonts w:ascii="Times New Roman" w:eastAsia="Calibri" w:hAnsi="Times New Roman" w:cs="Times New Roman"/>
              </w:rPr>
              <w:t>249421811</w:t>
            </w:r>
          </w:p>
          <w:p w14:paraId="0D665DF8" w14:textId="1AB2DC0D" w:rsidR="0013700D" w:rsidRPr="0063375C" w:rsidRDefault="0013700D" w:rsidP="00AB1192">
            <w:pPr>
              <w:spacing w:after="0" w:line="240" w:lineRule="auto"/>
              <w:rPr>
                <w:rFonts w:ascii="Times New Roman" w:eastAsia="Calibri" w:hAnsi="Times New Roman" w:cs="Times New Roman"/>
              </w:rPr>
            </w:pPr>
            <w:r w:rsidRPr="0063375C">
              <w:rPr>
                <w:rFonts w:ascii="Times New Roman" w:eastAsia="Calibri" w:hAnsi="Times New Roman" w:cs="Times New Roman"/>
              </w:rPr>
              <w:t>A.s.</w:t>
            </w:r>
            <w:r w:rsidR="0088119C">
              <w:rPr>
                <w:rFonts w:ascii="Times New Roman" w:eastAsia="Calibri" w:hAnsi="Times New Roman" w:cs="Times New Roman"/>
              </w:rPr>
              <w:t xml:space="preserve"> </w:t>
            </w:r>
            <w:r w:rsidRPr="0063375C">
              <w:rPr>
                <w:rFonts w:ascii="Times New Roman" w:eastAsia="Calibri" w:hAnsi="Times New Roman" w:cs="Times New Roman"/>
              </w:rPr>
              <w:t>LT</w:t>
            </w:r>
            <w:r w:rsidR="0088119C">
              <w:rPr>
                <w:rFonts w:ascii="Times New Roman" w:eastAsia="Calibri" w:hAnsi="Times New Roman" w:cs="Times New Roman"/>
              </w:rPr>
              <w:t>65 7044 0600 0136 8083</w:t>
            </w:r>
          </w:p>
          <w:p w14:paraId="4C3897C6" w14:textId="77777777" w:rsidR="0013700D" w:rsidRDefault="0013700D" w:rsidP="00AB1192">
            <w:pPr>
              <w:spacing w:after="0" w:line="240" w:lineRule="auto"/>
              <w:rPr>
                <w:rFonts w:ascii="Times New Roman" w:eastAsia="Calibri" w:hAnsi="Times New Roman" w:cs="Times New Roman"/>
              </w:rPr>
            </w:pPr>
            <w:r w:rsidRPr="0063375C">
              <w:rPr>
                <w:rFonts w:ascii="Times New Roman" w:eastAsia="Calibri" w:hAnsi="Times New Roman" w:cs="Times New Roman"/>
              </w:rPr>
              <w:t>AB</w:t>
            </w:r>
            <w:r w:rsidR="0088119C">
              <w:rPr>
                <w:rFonts w:ascii="Times New Roman" w:eastAsia="Calibri" w:hAnsi="Times New Roman" w:cs="Times New Roman"/>
              </w:rPr>
              <w:t xml:space="preserve"> SEB bankas, b.k. 7044</w:t>
            </w:r>
          </w:p>
          <w:p w14:paraId="2B2FBD6D" w14:textId="352FABD7" w:rsidR="0088119C" w:rsidRPr="0088119C" w:rsidRDefault="0088119C" w:rsidP="00AB1192">
            <w:pPr>
              <w:spacing w:after="0" w:line="240" w:lineRule="auto"/>
              <w:rPr>
                <w:rFonts w:ascii="Times New Roman" w:eastAsia="Times New Roman" w:hAnsi="Times New Roman" w:cs="Times New Roman"/>
                <w:lang w:val="en-US"/>
              </w:rPr>
            </w:pPr>
            <w:r>
              <w:rPr>
                <w:rFonts w:ascii="Times New Roman" w:eastAsia="Calibri" w:hAnsi="Times New Roman" w:cs="Times New Roman"/>
              </w:rPr>
              <w:t>Elek. Paštas: info</w:t>
            </w:r>
            <w:r>
              <w:rPr>
                <w:rFonts w:ascii="Times New Roman" w:eastAsia="Calibri" w:hAnsi="Times New Roman" w:cs="Times New Roman"/>
                <w:lang w:val="en-US"/>
              </w:rPr>
              <w:t>@tradintek.com</w:t>
            </w:r>
          </w:p>
        </w:tc>
      </w:tr>
      <w:tr w:rsidR="0013700D" w:rsidRPr="0013700D" w14:paraId="580B62B5" w14:textId="77777777" w:rsidTr="00AB1192">
        <w:tc>
          <w:tcPr>
            <w:tcW w:w="4928" w:type="dxa"/>
          </w:tcPr>
          <w:p w14:paraId="6F0A4828" w14:textId="77777777" w:rsidR="0013700D" w:rsidRPr="0013700D" w:rsidRDefault="0013700D" w:rsidP="00AB1192">
            <w:pPr>
              <w:spacing w:after="0" w:line="240" w:lineRule="auto"/>
              <w:jc w:val="both"/>
              <w:rPr>
                <w:rFonts w:ascii="Times New Roman" w:eastAsia="Times New Roman" w:hAnsi="Times New Roman" w:cs="Times New Roman"/>
              </w:rPr>
            </w:pPr>
          </w:p>
          <w:p w14:paraId="3F20A183" w14:textId="46ED3FF3" w:rsidR="001B22D2" w:rsidRDefault="001E1C56" w:rsidP="001B22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p w14:paraId="61E0F894" w14:textId="77777777" w:rsidR="0013700D" w:rsidRPr="0013700D" w:rsidRDefault="001B22D2" w:rsidP="001B22D2">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Martynas Gedminas</w:t>
            </w:r>
            <w:r w:rsidRPr="001B2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EAD2561" w14:textId="77777777" w:rsidR="0013700D" w:rsidRPr="0013700D" w:rsidRDefault="0013700D" w:rsidP="00AB1192">
            <w:pPr>
              <w:spacing w:after="0" w:line="240" w:lineRule="auto"/>
              <w:jc w:val="both"/>
              <w:rPr>
                <w:rFonts w:ascii="Times New Roman" w:eastAsia="Times New Roman" w:hAnsi="Times New Roman" w:cs="Times New Roman"/>
                <w:color w:val="FFFFFF"/>
                <w:u w:val="single"/>
              </w:rPr>
            </w:pPr>
            <w:r w:rsidRPr="0013700D">
              <w:rPr>
                <w:rFonts w:ascii="Times New Roman" w:eastAsia="Times New Roman" w:hAnsi="Times New Roman" w:cs="Times New Roman"/>
                <w:u w:val="single"/>
              </w:rPr>
              <w:t xml:space="preserve">                                                              </w:t>
            </w:r>
            <w:r w:rsidRPr="0013700D">
              <w:rPr>
                <w:rFonts w:ascii="Times New Roman" w:eastAsia="Times New Roman" w:hAnsi="Times New Roman" w:cs="Times New Roman"/>
                <w:color w:val="FFFFFF"/>
                <w:u w:val="single"/>
              </w:rPr>
              <w:t>.</w:t>
            </w:r>
          </w:p>
          <w:p w14:paraId="237FA506" w14:textId="77777777" w:rsidR="0013700D" w:rsidRPr="0013700D" w:rsidRDefault="0013700D" w:rsidP="00AB1192">
            <w:pPr>
              <w:spacing w:after="0" w:line="240" w:lineRule="auto"/>
              <w:jc w:val="both"/>
              <w:rPr>
                <w:rFonts w:ascii="Times New Roman" w:eastAsia="Times New Roman" w:hAnsi="Times New Roman" w:cs="Times New Roman"/>
              </w:rPr>
            </w:pPr>
            <w:r w:rsidRPr="0013700D">
              <w:rPr>
                <w:rFonts w:ascii="Times New Roman" w:eastAsia="Times New Roman" w:hAnsi="Times New Roman" w:cs="Times New Roman"/>
              </w:rPr>
              <w:t>A. V.</w:t>
            </w:r>
          </w:p>
        </w:tc>
        <w:tc>
          <w:tcPr>
            <w:tcW w:w="4711" w:type="dxa"/>
          </w:tcPr>
          <w:p w14:paraId="72EAA627" w14:textId="77777777" w:rsidR="0013700D" w:rsidRPr="0063375C" w:rsidRDefault="0013700D" w:rsidP="00AB1192">
            <w:pPr>
              <w:spacing w:after="0" w:line="240" w:lineRule="auto"/>
              <w:jc w:val="both"/>
              <w:rPr>
                <w:rFonts w:ascii="Times New Roman" w:eastAsia="Times New Roman" w:hAnsi="Times New Roman" w:cs="Times New Roman"/>
              </w:rPr>
            </w:pPr>
          </w:p>
          <w:p w14:paraId="2EF5113E" w14:textId="77777777" w:rsidR="0013700D" w:rsidRPr="0063375C" w:rsidRDefault="0013700D" w:rsidP="00AB1192">
            <w:pPr>
              <w:spacing w:after="0" w:line="240" w:lineRule="auto"/>
              <w:jc w:val="both"/>
              <w:rPr>
                <w:rFonts w:ascii="Times New Roman" w:eastAsia="Times New Roman" w:hAnsi="Times New Roman" w:cs="Times New Roman"/>
              </w:rPr>
            </w:pPr>
            <w:r w:rsidRPr="0063375C">
              <w:rPr>
                <w:rFonts w:ascii="Times New Roman" w:eastAsia="Times New Roman" w:hAnsi="Times New Roman" w:cs="Times New Roman"/>
              </w:rPr>
              <w:t>Direktorius</w:t>
            </w:r>
          </w:p>
          <w:p w14:paraId="33F70B2B" w14:textId="7169C0AA" w:rsidR="0013700D" w:rsidRPr="0063375C" w:rsidRDefault="000D7640" w:rsidP="00AB1192">
            <w:pPr>
              <w:spacing w:after="0" w:line="240" w:lineRule="auto"/>
              <w:jc w:val="both"/>
              <w:rPr>
                <w:rFonts w:ascii="Times New Roman" w:eastAsia="Times New Roman" w:hAnsi="Times New Roman" w:cs="Times New Roman"/>
                <w:u w:val="single"/>
              </w:rPr>
            </w:pPr>
            <w:r>
              <w:rPr>
                <w:rFonts w:ascii="Times New Roman" w:eastAsia="Calibri" w:hAnsi="Times New Roman" w:cs="Times New Roman"/>
              </w:rPr>
              <w:t>Tomas Mickūnaitis</w:t>
            </w:r>
          </w:p>
          <w:p w14:paraId="2774442B" w14:textId="77777777" w:rsidR="0013700D" w:rsidRPr="0063375C" w:rsidRDefault="0013700D" w:rsidP="00AB1192">
            <w:pPr>
              <w:spacing w:after="0" w:line="240" w:lineRule="auto"/>
              <w:jc w:val="both"/>
              <w:rPr>
                <w:rFonts w:ascii="Times New Roman" w:eastAsia="Times New Roman" w:hAnsi="Times New Roman" w:cs="Times New Roman"/>
                <w:color w:val="FFFFFF"/>
                <w:u w:val="single"/>
              </w:rPr>
            </w:pPr>
            <w:r w:rsidRPr="0063375C">
              <w:rPr>
                <w:rFonts w:ascii="Times New Roman" w:eastAsia="Times New Roman" w:hAnsi="Times New Roman" w:cs="Times New Roman"/>
                <w:u w:val="single"/>
              </w:rPr>
              <w:t xml:space="preserve">                                                             </w:t>
            </w:r>
            <w:r w:rsidRPr="0063375C">
              <w:rPr>
                <w:rFonts w:ascii="Times New Roman" w:eastAsia="Times New Roman" w:hAnsi="Times New Roman" w:cs="Times New Roman"/>
                <w:color w:val="FFFFFF"/>
                <w:u w:val="single"/>
              </w:rPr>
              <w:t>.</w:t>
            </w:r>
          </w:p>
          <w:p w14:paraId="3267ED67" w14:textId="77777777" w:rsidR="0013700D" w:rsidRPr="0063375C" w:rsidRDefault="0013700D" w:rsidP="00AB1192">
            <w:pPr>
              <w:spacing w:after="0" w:line="240" w:lineRule="auto"/>
              <w:jc w:val="both"/>
              <w:rPr>
                <w:rFonts w:ascii="Times New Roman" w:eastAsia="Times New Roman" w:hAnsi="Times New Roman" w:cs="Times New Roman"/>
              </w:rPr>
            </w:pPr>
            <w:r w:rsidRPr="0063375C">
              <w:rPr>
                <w:rFonts w:ascii="Times New Roman" w:eastAsia="Times New Roman" w:hAnsi="Times New Roman" w:cs="Times New Roman"/>
              </w:rPr>
              <w:t>A.V.</w:t>
            </w:r>
          </w:p>
        </w:tc>
      </w:tr>
    </w:tbl>
    <w:p w14:paraId="47D68EDF" w14:textId="77777777" w:rsidR="0013700D" w:rsidRPr="0013700D" w:rsidRDefault="0013700D" w:rsidP="0013700D">
      <w:pPr>
        <w:spacing w:after="0" w:line="240" w:lineRule="auto"/>
        <w:jc w:val="center"/>
        <w:rPr>
          <w:rFonts w:ascii="Times New Roman" w:eastAsia="Times New Roman" w:hAnsi="Times New Roman" w:cs="Times New Roman"/>
          <w:b/>
        </w:rPr>
      </w:pPr>
    </w:p>
    <w:p w14:paraId="0D33E80B" w14:textId="77777777" w:rsidR="0013700D" w:rsidRPr="0013700D" w:rsidRDefault="0013700D" w:rsidP="0013700D">
      <w:pPr>
        <w:spacing w:after="200" w:line="276" w:lineRule="auto"/>
        <w:rPr>
          <w:rFonts w:ascii="Calibri" w:eastAsia="Calibri" w:hAnsi="Calibri" w:cs="Times New Roman"/>
        </w:rPr>
      </w:pPr>
    </w:p>
    <w:p w14:paraId="1B59981C" w14:textId="77777777" w:rsidR="0013700D" w:rsidRDefault="0013700D" w:rsidP="0013700D">
      <w:pPr>
        <w:tabs>
          <w:tab w:val="num" w:pos="426"/>
        </w:tabs>
        <w:spacing w:after="0" w:line="240" w:lineRule="auto"/>
        <w:ind w:left="900"/>
        <w:contextualSpacing/>
        <w:rPr>
          <w:rFonts w:ascii="Times New Roman" w:eastAsia="Times New Roman" w:hAnsi="Times New Roman" w:cs="Times New Roman"/>
        </w:rPr>
        <w:sectPr w:rsidR="0013700D" w:rsidSect="008B0A1A">
          <w:pgSz w:w="11906" w:h="16838"/>
          <w:pgMar w:top="1134" w:right="567" w:bottom="851" w:left="1560" w:header="567" w:footer="567" w:gutter="0"/>
          <w:cols w:space="1296"/>
          <w:docGrid w:linePitch="360"/>
        </w:sectPr>
      </w:pPr>
    </w:p>
    <w:p w14:paraId="572D20CB" w14:textId="5782F60D" w:rsidR="001B22D2" w:rsidRPr="001B22D2" w:rsidRDefault="001B22D2" w:rsidP="001B22D2">
      <w:pPr>
        <w:spacing w:after="0" w:line="240" w:lineRule="auto"/>
        <w:jc w:val="right"/>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 xml:space="preserve">                                       </w:t>
      </w:r>
      <w:r w:rsidR="00C37EC1">
        <w:rPr>
          <w:rFonts w:ascii="Times New Roman" w:eastAsia="Times New Roman" w:hAnsi="Times New Roman" w:cs="Times New Roman"/>
          <w:bCs/>
          <w:color w:val="000000"/>
          <w:lang w:eastAsia="lt-LT"/>
        </w:rPr>
        <w:t xml:space="preserve">            </w:t>
      </w:r>
      <w:r w:rsidRPr="001B22D2">
        <w:rPr>
          <w:rFonts w:ascii="Times New Roman" w:eastAsia="Times New Roman" w:hAnsi="Times New Roman" w:cs="Times New Roman"/>
          <w:bCs/>
          <w:color w:val="000000"/>
          <w:lang w:eastAsia="lt-LT"/>
        </w:rPr>
        <w:t>Sutarties Nr.</w:t>
      </w:r>
      <w:r w:rsidR="00B873E1">
        <w:rPr>
          <w:rFonts w:ascii="Times New Roman" w:eastAsia="Times New Roman" w:hAnsi="Times New Roman" w:cs="Times New Roman"/>
          <w:bCs/>
          <w:color w:val="000000"/>
          <w:lang w:eastAsia="lt-LT"/>
        </w:rPr>
        <w:t xml:space="preserve"> </w:t>
      </w:r>
      <w:r w:rsidRPr="001B22D2">
        <w:rPr>
          <w:rFonts w:ascii="Times New Roman" w:eastAsia="Times New Roman" w:hAnsi="Times New Roman" w:cs="Times New Roman"/>
          <w:bCs/>
          <w:color w:val="000000"/>
          <w:lang w:eastAsia="lt-LT"/>
        </w:rPr>
        <w:t>VP-</w:t>
      </w:r>
      <w:r w:rsidR="00BF2516">
        <w:rPr>
          <w:rFonts w:ascii="Times New Roman" w:eastAsia="Times New Roman" w:hAnsi="Times New Roman" w:cs="Times New Roman"/>
          <w:bCs/>
          <w:color w:val="000000"/>
          <w:lang w:eastAsia="lt-LT"/>
        </w:rPr>
        <w:t>130</w:t>
      </w:r>
      <w:r w:rsidRPr="001B22D2">
        <w:rPr>
          <w:rFonts w:ascii="Times New Roman" w:eastAsia="Times New Roman" w:hAnsi="Times New Roman" w:cs="Times New Roman"/>
          <w:bCs/>
          <w:color w:val="000000"/>
          <w:lang w:eastAsia="lt-LT"/>
        </w:rPr>
        <w:tab/>
      </w:r>
    </w:p>
    <w:p w14:paraId="794FF58B" w14:textId="77777777" w:rsidR="001B22D2" w:rsidRPr="001B22D2" w:rsidRDefault="001B22D2" w:rsidP="001B22D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 xml:space="preserve">                                                                                                                                                                                                                                         </w:t>
      </w:r>
      <w:r w:rsidRPr="001B22D2">
        <w:rPr>
          <w:rFonts w:ascii="Times New Roman" w:eastAsia="Times New Roman" w:hAnsi="Times New Roman" w:cs="Times New Roman"/>
          <w:bCs/>
          <w:color w:val="000000"/>
          <w:lang w:eastAsia="lt-LT"/>
        </w:rPr>
        <w:t xml:space="preserve">Priedas Nr. 1 </w:t>
      </w:r>
      <w:r w:rsidRPr="001B22D2">
        <w:rPr>
          <w:rFonts w:ascii="Times New Roman" w:eastAsia="Times New Roman" w:hAnsi="Times New Roman" w:cs="Times New Roman"/>
          <w:bCs/>
          <w:color w:val="000000"/>
          <w:lang w:eastAsia="lt-LT"/>
        </w:rPr>
        <w:tab/>
      </w:r>
    </w:p>
    <w:p w14:paraId="2B00693C" w14:textId="79FF2B4D" w:rsidR="0074263C" w:rsidRPr="000D06D4" w:rsidRDefault="001A1DAF" w:rsidP="000D06D4">
      <w:pPr>
        <w:spacing w:after="0" w:line="240" w:lineRule="auto"/>
        <w:jc w:val="right"/>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1 lentelė</w:t>
      </w:r>
    </w:p>
    <w:p w14:paraId="7009D745" w14:textId="5BCF494D" w:rsidR="00357B8B" w:rsidRDefault="00357B8B" w:rsidP="00357B8B">
      <w:pPr>
        <w:spacing w:after="0" w:line="240" w:lineRule="auto"/>
        <w:jc w:val="center"/>
        <w:rPr>
          <w:rFonts w:ascii="Times New Roman" w:hAnsi="Times New Roman" w:cs="Times New Roman"/>
          <w:b/>
          <w:bCs/>
          <w:color w:val="000000"/>
          <w:sz w:val="24"/>
          <w:szCs w:val="24"/>
          <w:lang w:eastAsia="lt-LT"/>
        </w:rPr>
      </w:pPr>
      <w:r>
        <w:rPr>
          <w:rFonts w:ascii="Times New Roman" w:hAnsi="Times New Roman" w:cs="Times New Roman"/>
          <w:b/>
          <w:bCs/>
          <w:sz w:val="23"/>
          <w:szCs w:val="23"/>
        </w:rPr>
        <w:t>ĮRANGOS REMONTO SĄRAŠAS</w:t>
      </w:r>
      <w:r>
        <w:rPr>
          <w:rFonts w:ascii="Times New Roman" w:hAnsi="Times New Roman" w:cs="Times New Roman"/>
          <w:b/>
          <w:bCs/>
          <w:color w:val="000000"/>
          <w:sz w:val="24"/>
          <w:szCs w:val="24"/>
          <w:lang w:eastAsia="lt-LT"/>
        </w:rPr>
        <w:t xml:space="preserve"> </w:t>
      </w:r>
    </w:p>
    <w:p w14:paraId="400D9DC9" w14:textId="2EE94B72" w:rsidR="000D06D4" w:rsidRPr="000D06D4" w:rsidRDefault="000D06D4" w:rsidP="00357B8B">
      <w:pPr>
        <w:spacing w:after="0" w:line="240" w:lineRule="auto"/>
        <w:jc w:val="right"/>
        <w:rPr>
          <w:rFonts w:ascii="Times New Roman" w:hAnsi="Times New Roman" w:cs="Times New Roman"/>
          <w:b/>
          <w:bCs/>
          <w:color w:val="000000"/>
          <w:sz w:val="24"/>
          <w:szCs w:val="24"/>
          <w:lang w:eastAsia="lt-LT"/>
        </w:rPr>
      </w:pPr>
    </w:p>
    <w:tbl>
      <w:tblPr>
        <w:tblStyle w:val="Lentelstinklelis"/>
        <w:tblW w:w="15039" w:type="dxa"/>
        <w:tblLook w:val="04A0" w:firstRow="1" w:lastRow="0" w:firstColumn="1" w:lastColumn="0" w:noHBand="0" w:noVBand="1"/>
      </w:tblPr>
      <w:tblGrid>
        <w:gridCol w:w="863"/>
        <w:gridCol w:w="4582"/>
        <w:gridCol w:w="2063"/>
        <w:gridCol w:w="2268"/>
        <w:gridCol w:w="2693"/>
        <w:gridCol w:w="2570"/>
      </w:tblGrid>
      <w:tr w:rsidR="00274925" w:rsidRPr="000D06D4" w14:paraId="6887CF2F" w14:textId="6A9AC306" w:rsidTr="00274925">
        <w:trPr>
          <w:trHeight w:val="739"/>
        </w:trPr>
        <w:tc>
          <w:tcPr>
            <w:tcW w:w="863" w:type="dxa"/>
          </w:tcPr>
          <w:p w14:paraId="7656993B" w14:textId="77777777" w:rsidR="00274925" w:rsidRPr="000D06D4" w:rsidRDefault="00274925" w:rsidP="000D06D4">
            <w:pPr>
              <w:rPr>
                <w:rFonts w:ascii="Times New Roman" w:eastAsia="Times New Roman" w:hAnsi="Times New Roman" w:cs="Times New Roman"/>
                <w:bCs/>
                <w:color w:val="000000"/>
                <w:lang w:eastAsia="lt-LT"/>
              </w:rPr>
            </w:pPr>
            <w:r w:rsidRPr="000D06D4">
              <w:rPr>
                <w:rFonts w:ascii="Times New Roman" w:eastAsia="Times New Roman" w:hAnsi="Times New Roman" w:cs="Times New Roman"/>
                <w:bCs/>
                <w:color w:val="000000"/>
                <w:lang w:eastAsia="lt-LT"/>
              </w:rPr>
              <w:t xml:space="preserve">Eil. Nr. </w:t>
            </w:r>
          </w:p>
        </w:tc>
        <w:tc>
          <w:tcPr>
            <w:tcW w:w="4582" w:type="dxa"/>
          </w:tcPr>
          <w:p w14:paraId="73416045" w14:textId="141E37A8" w:rsidR="00274925" w:rsidRPr="000D06D4" w:rsidRDefault="00274925" w:rsidP="000D06D4">
            <w:pPr>
              <w:rPr>
                <w:rFonts w:ascii="Times New Roman" w:eastAsia="Times New Roman" w:hAnsi="Times New Roman" w:cs="Times New Roman"/>
                <w:bCs/>
                <w:color w:val="000000"/>
                <w:lang w:eastAsia="lt-LT"/>
              </w:rPr>
            </w:pPr>
            <w:r w:rsidRPr="000D06D4">
              <w:rPr>
                <w:rFonts w:ascii="Times New Roman" w:eastAsia="Times New Roman" w:hAnsi="Times New Roman" w:cs="Times New Roman"/>
                <w:bCs/>
                <w:color w:val="000000"/>
                <w:lang w:eastAsia="lt-LT"/>
              </w:rPr>
              <w:t>Pavadinimas</w:t>
            </w:r>
          </w:p>
        </w:tc>
        <w:tc>
          <w:tcPr>
            <w:tcW w:w="2063" w:type="dxa"/>
          </w:tcPr>
          <w:p w14:paraId="2E173060" w14:textId="496D5B1C" w:rsidR="00274925" w:rsidRPr="000D06D4" w:rsidRDefault="00EE6DC6" w:rsidP="000D06D4">
            <w:pP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Katalogo numeris</w:t>
            </w:r>
          </w:p>
        </w:tc>
        <w:tc>
          <w:tcPr>
            <w:tcW w:w="2268" w:type="dxa"/>
          </w:tcPr>
          <w:p w14:paraId="4AA7AFB6" w14:textId="47001B99" w:rsidR="00274925" w:rsidRPr="000D06D4" w:rsidRDefault="00EE6DC6" w:rsidP="000D06D4">
            <w:pP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Gamyklinis numer</w:t>
            </w:r>
            <w:r w:rsidR="00DE5C2D">
              <w:rPr>
                <w:rFonts w:ascii="Times New Roman" w:eastAsia="Times New Roman" w:hAnsi="Times New Roman" w:cs="Times New Roman"/>
                <w:bCs/>
                <w:color w:val="000000"/>
                <w:lang w:eastAsia="lt-LT"/>
              </w:rPr>
              <w:t>i</w:t>
            </w:r>
            <w:r>
              <w:rPr>
                <w:rFonts w:ascii="Times New Roman" w:eastAsia="Times New Roman" w:hAnsi="Times New Roman" w:cs="Times New Roman"/>
                <w:bCs/>
                <w:color w:val="000000"/>
                <w:lang w:eastAsia="lt-LT"/>
              </w:rPr>
              <w:t>s</w:t>
            </w:r>
          </w:p>
        </w:tc>
        <w:tc>
          <w:tcPr>
            <w:tcW w:w="2693" w:type="dxa"/>
          </w:tcPr>
          <w:p w14:paraId="1E0CB4FB" w14:textId="7FFF3A05" w:rsidR="00274925" w:rsidRPr="000D06D4" w:rsidRDefault="00EE6DC6" w:rsidP="000D06D4">
            <w:pP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Remonto</w:t>
            </w:r>
            <w:r w:rsidR="00274925" w:rsidRPr="000D06D4">
              <w:rPr>
                <w:rFonts w:ascii="Times New Roman" w:eastAsia="Times New Roman" w:hAnsi="Times New Roman" w:cs="Times New Roman"/>
                <w:bCs/>
                <w:color w:val="000000"/>
                <w:lang w:eastAsia="lt-LT"/>
              </w:rPr>
              <w:t xml:space="preserve"> kaina Eur, </w:t>
            </w:r>
            <w:r>
              <w:rPr>
                <w:rFonts w:ascii="Times New Roman" w:eastAsia="Times New Roman" w:hAnsi="Times New Roman" w:cs="Times New Roman"/>
                <w:bCs/>
                <w:color w:val="000000"/>
                <w:lang w:eastAsia="lt-LT"/>
              </w:rPr>
              <w:t>be</w:t>
            </w:r>
            <w:r w:rsidR="00274925" w:rsidRPr="000D06D4">
              <w:rPr>
                <w:rFonts w:ascii="Times New Roman" w:eastAsia="Times New Roman" w:hAnsi="Times New Roman" w:cs="Times New Roman"/>
                <w:bCs/>
                <w:color w:val="000000"/>
                <w:lang w:eastAsia="lt-LT"/>
              </w:rPr>
              <w:t xml:space="preserve"> PVM</w:t>
            </w:r>
          </w:p>
        </w:tc>
        <w:tc>
          <w:tcPr>
            <w:tcW w:w="2570" w:type="dxa"/>
          </w:tcPr>
          <w:p w14:paraId="4E38B4C4" w14:textId="005F29DF" w:rsidR="00274925" w:rsidRPr="000D06D4" w:rsidRDefault="00EE6DC6" w:rsidP="000D06D4">
            <w:pP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Remonto</w:t>
            </w:r>
            <w:r w:rsidRPr="000D06D4">
              <w:rPr>
                <w:rFonts w:ascii="Times New Roman" w:eastAsia="Times New Roman" w:hAnsi="Times New Roman" w:cs="Times New Roman"/>
                <w:bCs/>
                <w:color w:val="000000"/>
                <w:lang w:eastAsia="lt-LT"/>
              </w:rPr>
              <w:t xml:space="preserve"> kaina Eur, </w:t>
            </w:r>
            <w:r>
              <w:rPr>
                <w:rFonts w:ascii="Times New Roman" w:eastAsia="Times New Roman" w:hAnsi="Times New Roman" w:cs="Times New Roman"/>
                <w:bCs/>
                <w:color w:val="000000"/>
                <w:lang w:eastAsia="lt-LT"/>
              </w:rPr>
              <w:t>su</w:t>
            </w:r>
            <w:r w:rsidRPr="000D06D4">
              <w:rPr>
                <w:rFonts w:ascii="Times New Roman" w:eastAsia="Times New Roman" w:hAnsi="Times New Roman" w:cs="Times New Roman"/>
                <w:bCs/>
                <w:color w:val="000000"/>
                <w:lang w:eastAsia="lt-LT"/>
              </w:rPr>
              <w:t xml:space="preserve"> PVM</w:t>
            </w:r>
          </w:p>
        </w:tc>
      </w:tr>
      <w:tr w:rsidR="00274925" w:rsidRPr="000D06D4" w14:paraId="6D5386F6" w14:textId="707B9925" w:rsidTr="00274925">
        <w:trPr>
          <w:trHeight w:val="739"/>
        </w:trPr>
        <w:tc>
          <w:tcPr>
            <w:tcW w:w="863" w:type="dxa"/>
          </w:tcPr>
          <w:p w14:paraId="33B1EA1D" w14:textId="77777777" w:rsidR="00274925" w:rsidRPr="003C2E3D" w:rsidRDefault="00274925" w:rsidP="003C2E3D">
            <w:pPr>
              <w:pStyle w:val="Sraopastraipa"/>
              <w:numPr>
                <w:ilvl w:val="0"/>
                <w:numId w:val="4"/>
              </w:numPr>
              <w:rPr>
                <w:rFonts w:ascii="Times New Roman" w:eastAsia="Times New Roman" w:hAnsi="Times New Roman" w:cs="Times New Roman"/>
                <w:bCs/>
                <w:color w:val="000000"/>
                <w:lang w:eastAsia="lt-LT"/>
              </w:rPr>
            </w:pPr>
          </w:p>
        </w:tc>
        <w:tc>
          <w:tcPr>
            <w:tcW w:w="4582" w:type="dxa"/>
          </w:tcPr>
          <w:p w14:paraId="4B6F1820" w14:textId="674EF3F4" w:rsidR="00274925" w:rsidRPr="000D06D4" w:rsidRDefault="00EE6DC6" w:rsidP="003C2E3D">
            <w:pP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 xml:space="preserve">Video kolonoskopas </w:t>
            </w:r>
            <w:r w:rsidRPr="00EE6DC6">
              <w:rPr>
                <w:rFonts w:ascii="Times New Roman" w:eastAsia="Times New Roman" w:hAnsi="Times New Roman" w:cs="Times New Roman"/>
                <w:bCs/>
                <w:color w:val="000000"/>
                <w:lang w:eastAsia="lt-LT"/>
              </w:rPr>
              <w:t>Fujifilm Eluxeo</w:t>
            </w:r>
          </w:p>
        </w:tc>
        <w:tc>
          <w:tcPr>
            <w:tcW w:w="2063" w:type="dxa"/>
          </w:tcPr>
          <w:p w14:paraId="7FFD694D" w14:textId="15306519" w:rsidR="00274925" w:rsidRPr="000D06D4" w:rsidRDefault="00EE6DC6" w:rsidP="003C2E3D">
            <w:pPr>
              <w:rPr>
                <w:rFonts w:ascii="Times New Roman" w:eastAsia="Times New Roman" w:hAnsi="Times New Roman" w:cs="Times New Roman"/>
                <w:bCs/>
                <w:color w:val="000000"/>
                <w:lang w:eastAsia="lt-LT"/>
              </w:rPr>
            </w:pPr>
            <w:r w:rsidRPr="00EE6DC6">
              <w:rPr>
                <w:rFonts w:ascii="Times New Roman" w:eastAsia="Times New Roman" w:hAnsi="Times New Roman" w:cs="Times New Roman"/>
                <w:bCs/>
                <w:color w:val="000000"/>
                <w:lang w:eastAsia="lt-LT"/>
              </w:rPr>
              <w:t>EC-720R/L</w:t>
            </w:r>
          </w:p>
        </w:tc>
        <w:tc>
          <w:tcPr>
            <w:tcW w:w="2268" w:type="dxa"/>
          </w:tcPr>
          <w:p w14:paraId="37BD9B78" w14:textId="02FC6AA8" w:rsidR="00274925" w:rsidRPr="000D06D4" w:rsidRDefault="00EE6DC6" w:rsidP="003C2E3D">
            <w:pPr>
              <w:rPr>
                <w:rFonts w:ascii="Times New Roman" w:eastAsia="Times New Roman" w:hAnsi="Times New Roman" w:cs="Times New Roman"/>
                <w:bCs/>
                <w:color w:val="000000"/>
                <w:lang w:eastAsia="lt-LT"/>
              </w:rPr>
            </w:pPr>
            <w:r w:rsidRPr="00EE6DC6">
              <w:rPr>
                <w:rFonts w:ascii="Times New Roman" w:eastAsia="Times New Roman" w:hAnsi="Times New Roman" w:cs="Times New Roman"/>
                <w:bCs/>
                <w:color w:val="000000"/>
                <w:lang w:eastAsia="lt-LT"/>
              </w:rPr>
              <w:t>1C742K122</w:t>
            </w:r>
          </w:p>
        </w:tc>
        <w:tc>
          <w:tcPr>
            <w:tcW w:w="2693" w:type="dxa"/>
          </w:tcPr>
          <w:p w14:paraId="00022509" w14:textId="57160E7D" w:rsidR="00274925" w:rsidRPr="000D06D4" w:rsidRDefault="00EE6DC6" w:rsidP="003C2E3D">
            <w:pPr>
              <w:rPr>
                <w:rFonts w:ascii="Times New Roman" w:eastAsia="Times New Roman" w:hAnsi="Times New Roman" w:cs="Times New Roman"/>
                <w:bCs/>
                <w:color w:val="000000"/>
                <w:lang w:eastAsia="lt-LT"/>
              </w:rPr>
            </w:pPr>
            <w:r w:rsidRPr="00EE6DC6">
              <w:rPr>
                <w:rFonts w:ascii="Times New Roman" w:eastAsia="Times New Roman" w:hAnsi="Times New Roman" w:cs="Times New Roman"/>
                <w:bCs/>
                <w:color w:val="000000"/>
                <w:lang w:eastAsia="lt-LT"/>
              </w:rPr>
              <w:t>11458,</w:t>
            </w:r>
            <w:r>
              <w:rPr>
                <w:rFonts w:ascii="Times New Roman" w:eastAsia="Times New Roman" w:hAnsi="Times New Roman" w:cs="Times New Roman"/>
                <w:bCs/>
                <w:color w:val="000000"/>
                <w:lang w:eastAsia="lt-LT"/>
              </w:rPr>
              <w:t>00</w:t>
            </w:r>
          </w:p>
        </w:tc>
        <w:tc>
          <w:tcPr>
            <w:tcW w:w="2570" w:type="dxa"/>
          </w:tcPr>
          <w:p w14:paraId="50AF0764" w14:textId="1015F2E4" w:rsidR="00274925" w:rsidRPr="000D06D4" w:rsidRDefault="00EE6DC6" w:rsidP="003C2E3D">
            <w:pPr>
              <w:rPr>
                <w:rFonts w:ascii="Times New Roman" w:eastAsia="Times New Roman" w:hAnsi="Times New Roman" w:cs="Times New Roman"/>
                <w:bCs/>
                <w:color w:val="000000"/>
                <w:lang w:eastAsia="lt-LT"/>
              </w:rPr>
            </w:pPr>
            <w:r w:rsidRPr="00EE6DC6">
              <w:rPr>
                <w:rFonts w:ascii="Times New Roman" w:eastAsia="Times New Roman" w:hAnsi="Times New Roman" w:cs="Times New Roman"/>
                <w:bCs/>
                <w:color w:val="000000"/>
                <w:lang w:eastAsia="lt-LT"/>
              </w:rPr>
              <w:t>13864,18</w:t>
            </w:r>
          </w:p>
        </w:tc>
      </w:tr>
      <w:tr w:rsidR="00EE6DC6" w:rsidRPr="000D06D4" w14:paraId="1C30E582" w14:textId="77777777" w:rsidTr="00EE6DC6">
        <w:trPr>
          <w:trHeight w:val="739"/>
        </w:trPr>
        <w:tc>
          <w:tcPr>
            <w:tcW w:w="863" w:type="dxa"/>
            <w:tcBorders>
              <w:bottom w:val="single" w:sz="4" w:space="0" w:color="auto"/>
            </w:tcBorders>
          </w:tcPr>
          <w:p w14:paraId="0BC724D6" w14:textId="26001352" w:rsidR="00EE6DC6" w:rsidRPr="00EE6DC6" w:rsidRDefault="00EE6DC6" w:rsidP="00EE6DC6">
            <w:pPr>
              <w:pStyle w:val="Sraopastraipa"/>
              <w:numPr>
                <w:ilvl w:val="0"/>
                <w:numId w:val="4"/>
              </w:numPr>
              <w:rPr>
                <w:rFonts w:ascii="Times New Roman" w:eastAsia="Times New Roman" w:hAnsi="Times New Roman" w:cs="Times New Roman"/>
                <w:bCs/>
                <w:color w:val="000000"/>
                <w:lang w:eastAsia="lt-LT"/>
              </w:rPr>
            </w:pPr>
          </w:p>
        </w:tc>
        <w:tc>
          <w:tcPr>
            <w:tcW w:w="4582" w:type="dxa"/>
            <w:tcBorders>
              <w:bottom w:val="single" w:sz="4" w:space="0" w:color="auto"/>
            </w:tcBorders>
          </w:tcPr>
          <w:p w14:paraId="71DCD9D1" w14:textId="3BD71EF8" w:rsidR="00EE6DC6" w:rsidRPr="000D06D4" w:rsidRDefault="00EE6DC6" w:rsidP="00EE6DC6">
            <w:pP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 xml:space="preserve">Video kolonoskopas </w:t>
            </w:r>
            <w:r w:rsidRPr="00EE6DC6">
              <w:rPr>
                <w:rFonts w:ascii="Times New Roman" w:eastAsia="Times New Roman" w:hAnsi="Times New Roman" w:cs="Times New Roman"/>
                <w:bCs/>
                <w:color w:val="000000"/>
                <w:lang w:eastAsia="lt-LT"/>
              </w:rPr>
              <w:t>Fujifilm Eluxeo</w:t>
            </w:r>
          </w:p>
        </w:tc>
        <w:tc>
          <w:tcPr>
            <w:tcW w:w="2063" w:type="dxa"/>
            <w:tcBorders>
              <w:bottom w:val="single" w:sz="4" w:space="0" w:color="auto"/>
            </w:tcBorders>
          </w:tcPr>
          <w:p w14:paraId="409D09FB" w14:textId="153F6581" w:rsidR="00EE6DC6" w:rsidRPr="000D06D4" w:rsidRDefault="00EE6DC6" w:rsidP="00EE6DC6">
            <w:pPr>
              <w:rPr>
                <w:rFonts w:ascii="Times New Roman" w:eastAsia="Times New Roman" w:hAnsi="Times New Roman" w:cs="Times New Roman"/>
                <w:bCs/>
                <w:color w:val="000000"/>
                <w:lang w:eastAsia="lt-LT"/>
              </w:rPr>
            </w:pPr>
            <w:r w:rsidRPr="00EE6DC6">
              <w:rPr>
                <w:rFonts w:ascii="Times New Roman" w:eastAsia="Times New Roman" w:hAnsi="Times New Roman" w:cs="Times New Roman"/>
                <w:bCs/>
                <w:color w:val="000000"/>
                <w:lang w:eastAsia="lt-LT"/>
              </w:rPr>
              <w:t>EC-720R/L</w:t>
            </w:r>
          </w:p>
        </w:tc>
        <w:tc>
          <w:tcPr>
            <w:tcW w:w="2268" w:type="dxa"/>
            <w:tcBorders>
              <w:bottom w:val="single" w:sz="4" w:space="0" w:color="auto"/>
            </w:tcBorders>
          </w:tcPr>
          <w:p w14:paraId="6394C11E" w14:textId="33D5638E" w:rsidR="00EE6DC6" w:rsidRPr="000D06D4" w:rsidRDefault="00EE6DC6" w:rsidP="00EE6DC6">
            <w:pPr>
              <w:rPr>
                <w:rFonts w:ascii="Times New Roman" w:eastAsia="Times New Roman" w:hAnsi="Times New Roman" w:cs="Times New Roman"/>
                <w:bCs/>
                <w:color w:val="000000"/>
                <w:lang w:eastAsia="lt-LT"/>
              </w:rPr>
            </w:pPr>
            <w:r w:rsidRPr="00EE6DC6">
              <w:rPr>
                <w:rFonts w:ascii="Times New Roman" w:eastAsia="Times New Roman" w:hAnsi="Times New Roman" w:cs="Times New Roman"/>
                <w:bCs/>
                <w:color w:val="000000"/>
                <w:lang w:eastAsia="lt-LT"/>
              </w:rPr>
              <w:t>6C742K031</w:t>
            </w:r>
          </w:p>
        </w:tc>
        <w:tc>
          <w:tcPr>
            <w:tcW w:w="2693" w:type="dxa"/>
          </w:tcPr>
          <w:p w14:paraId="5CC17B0E" w14:textId="71F2524C" w:rsidR="00EE6DC6" w:rsidRPr="000D06D4" w:rsidRDefault="00EE6DC6" w:rsidP="00EE6DC6">
            <w:pPr>
              <w:rPr>
                <w:rFonts w:ascii="Times New Roman" w:eastAsia="Times New Roman" w:hAnsi="Times New Roman" w:cs="Times New Roman"/>
                <w:bCs/>
                <w:color w:val="000000"/>
                <w:lang w:eastAsia="lt-LT"/>
              </w:rPr>
            </w:pPr>
            <w:r w:rsidRPr="00EE6DC6">
              <w:rPr>
                <w:rFonts w:ascii="Times New Roman" w:eastAsia="Times New Roman" w:hAnsi="Times New Roman" w:cs="Times New Roman"/>
                <w:bCs/>
                <w:color w:val="000000"/>
                <w:lang w:eastAsia="lt-LT"/>
              </w:rPr>
              <w:t>1277,</w:t>
            </w:r>
            <w:r>
              <w:rPr>
                <w:rFonts w:ascii="Times New Roman" w:eastAsia="Times New Roman" w:hAnsi="Times New Roman" w:cs="Times New Roman"/>
                <w:bCs/>
                <w:color w:val="000000"/>
                <w:lang w:eastAsia="lt-LT"/>
              </w:rPr>
              <w:t>00</w:t>
            </w:r>
          </w:p>
        </w:tc>
        <w:tc>
          <w:tcPr>
            <w:tcW w:w="2570" w:type="dxa"/>
          </w:tcPr>
          <w:p w14:paraId="059ABC27" w14:textId="60BCED74" w:rsidR="00EE6DC6" w:rsidRPr="000D06D4" w:rsidRDefault="00EE6DC6" w:rsidP="00EE6DC6">
            <w:pPr>
              <w:rPr>
                <w:rFonts w:ascii="Times New Roman" w:eastAsia="Times New Roman" w:hAnsi="Times New Roman" w:cs="Times New Roman"/>
                <w:bCs/>
                <w:color w:val="000000"/>
                <w:lang w:eastAsia="lt-LT"/>
              </w:rPr>
            </w:pPr>
            <w:r w:rsidRPr="00EE6DC6">
              <w:rPr>
                <w:rFonts w:ascii="Times New Roman" w:eastAsia="Times New Roman" w:hAnsi="Times New Roman" w:cs="Times New Roman"/>
                <w:bCs/>
                <w:color w:val="000000"/>
                <w:lang w:eastAsia="lt-LT"/>
              </w:rPr>
              <w:t>1545,17</w:t>
            </w:r>
          </w:p>
        </w:tc>
      </w:tr>
      <w:tr w:rsidR="00EE6DC6" w:rsidRPr="000D06D4" w14:paraId="393E4D63" w14:textId="77777777" w:rsidTr="00EE6DC6">
        <w:trPr>
          <w:trHeight w:val="739"/>
        </w:trPr>
        <w:tc>
          <w:tcPr>
            <w:tcW w:w="863" w:type="dxa"/>
            <w:tcBorders>
              <w:left w:val="nil"/>
              <w:bottom w:val="nil"/>
              <w:right w:val="nil"/>
            </w:tcBorders>
          </w:tcPr>
          <w:p w14:paraId="536B710D" w14:textId="77777777" w:rsidR="00EE6DC6" w:rsidRPr="00EE6DC6" w:rsidRDefault="00EE6DC6" w:rsidP="00EE6DC6">
            <w:pPr>
              <w:pStyle w:val="Sraopastraipa"/>
              <w:rPr>
                <w:rFonts w:ascii="Times New Roman" w:eastAsia="Times New Roman" w:hAnsi="Times New Roman" w:cs="Times New Roman"/>
                <w:bCs/>
                <w:color w:val="000000"/>
                <w:lang w:eastAsia="lt-LT"/>
              </w:rPr>
            </w:pPr>
          </w:p>
        </w:tc>
        <w:tc>
          <w:tcPr>
            <w:tcW w:w="4582" w:type="dxa"/>
            <w:tcBorders>
              <w:left w:val="nil"/>
              <w:bottom w:val="nil"/>
              <w:right w:val="nil"/>
            </w:tcBorders>
          </w:tcPr>
          <w:p w14:paraId="5BDCDFB4" w14:textId="06E3C8F5" w:rsidR="00EE6DC6" w:rsidRPr="000D06D4" w:rsidRDefault="00EE6DC6" w:rsidP="00D84516">
            <w:pPr>
              <w:rPr>
                <w:rFonts w:ascii="Times New Roman" w:eastAsia="Times New Roman" w:hAnsi="Times New Roman" w:cs="Times New Roman"/>
                <w:bCs/>
                <w:color w:val="000000"/>
                <w:lang w:eastAsia="lt-LT"/>
              </w:rPr>
            </w:pPr>
          </w:p>
        </w:tc>
        <w:tc>
          <w:tcPr>
            <w:tcW w:w="2063" w:type="dxa"/>
            <w:tcBorders>
              <w:left w:val="nil"/>
              <w:bottom w:val="nil"/>
              <w:right w:val="nil"/>
            </w:tcBorders>
          </w:tcPr>
          <w:p w14:paraId="437EF061" w14:textId="57C04A00" w:rsidR="00EE6DC6" w:rsidRPr="000D06D4" w:rsidRDefault="00EE6DC6" w:rsidP="00D84516">
            <w:pPr>
              <w:rPr>
                <w:rFonts w:ascii="Times New Roman" w:eastAsia="Times New Roman" w:hAnsi="Times New Roman" w:cs="Times New Roman"/>
                <w:bCs/>
                <w:color w:val="000000"/>
                <w:lang w:eastAsia="lt-LT"/>
              </w:rPr>
            </w:pPr>
          </w:p>
        </w:tc>
        <w:tc>
          <w:tcPr>
            <w:tcW w:w="2268" w:type="dxa"/>
            <w:tcBorders>
              <w:left w:val="nil"/>
              <w:bottom w:val="nil"/>
            </w:tcBorders>
          </w:tcPr>
          <w:p w14:paraId="77D899F8" w14:textId="611E055A" w:rsidR="00EE6DC6" w:rsidRPr="000D06D4" w:rsidRDefault="00EE6DC6" w:rsidP="00D84516">
            <w:pPr>
              <w:rPr>
                <w:rFonts w:ascii="Times New Roman" w:eastAsia="Times New Roman" w:hAnsi="Times New Roman" w:cs="Times New Roman"/>
                <w:bCs/>
                <w:color w:val="000000"/>
                <w:lang w:eastAsia="lt-LT"/>
              </w:rPr>
            </w:pPr>
          </w:p>
        </w:tc>
        <w:tc>
          <w:tcPr>
            <w:tcW w:w="2693" w:type="dxa"/>
          </w:tcPr>
          <w:p w14:paraId="4B97AC0A" w14:textId="5D069D75" w:rsidR="00EE6DC6" w:rsidRPr="000D06D4" w:rsidRDefault="00EE6DC6" w:rsidP="00D84516">
            <w:pP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Viso:</w:t>
            </w:r>
            <w:r w:rsidR="002012BD">
              <w:rPr>
                <w:rFonts w:ascii="Times New Roman" w:eastAsia="Times New Roman" w:hAnsi="Times New Roman" w:cs="Times New Roman"/>
                <w:bCs/>
                <w:color w:val="000000"/>
                <w:lang w:eastAsia="lt-LT"/>
              </w:rPr>
              <w:t xml:space="preserve"> </w:t>
            </w:r>
            <w:r w:rsidR="00BE4D62">
              <w:rPr>
                <w:rFonts w:ascii="Times New Roman" w:eastAsia="Times New Roman" w:hAnsi="Times New Roman" w:cs="Times New Roman"/>
                <w:bCs/>
                <w:color w:val="000000"/>
                <w:lang w:eastAsia="lt-LT"/>
              </w:rPr>
              <w:t xml:space="preserve"> </w:t>
            </w:r>
            <w:r w:rsidR="002012BD">
              <w:rPr>
                <w:rFonts w:ascii="Times New Roman" w:eastAsia="Times New Roman" w:hAnsi="Times New Roman" w:cs="Times New Roman"/>
                <w:bCs/>
                <w:color w:val="000000"/>
                <w:lang w:eastAsia="lt-LT"/>
              </w:rPr>
              <w:t>12735,00</w:t>
            </w:r>
          </w:p>
        </w:tc>
        <w:tc>
          <w:tcPr>
            <w:tcW w:w="2570" w:type="dxa"/>
          </w:tcPr>
          <w:p w14:paraId="14AFD9AC" w14:textId="1579579D" w:rsidR="00EE6DC6" w:rsidRPr="000D06D4" w:rsidRDefault="00EE6DC6" w:rsidP="00D84516">
            <w:pPr>
              <w:rPr>
                <w:rFonts w:ascii="Times New Roman" w:eastAsia="Times New Roman" w:hAnsi="Times New Roman" w:cs="Times New Roman"/>
                <w:bCs/>
                <w:color w:val="000000"/>
                <w:lang w:eastAsia="lt-LT"/>
              </w:rPr>
            </w:pPr>
            <w:r w:rsidRPr="00EE6DC6">
              <w:rPr>
                <w:rFonts w:ascii="Times New Roman" w:eastAsia="Times New Roman" w:hAnsi="Times New Roman" w:cs="Times New Roman"/>
                <w:bCs/>
                <w:color w:val="000000"/>
                <w:lang w:eastAsia="lt-LT"/>
              </w:rPr>
              <w:t>15409,35</w:t>
            </w:r>
          </w:p>
        </w:tc>
      </w:tr>
    </w:tbl>
    <w:p w14:paraId="48E35C3B" w14:textId="77777777" w:rsidR="00783736" w:rsidRDefault="00783736" w:rsidP="0074263C">
      <w:pPr>
        <w:tabs>
          <w:tab w:val="left" w:pos="1790"/>
        </w:tabs>
        <w:spacing w:after="0" w:line="240" w:lineRule="auto"/>
        <w:jc w:val="both"/>
        <w:rPr>
          <w:rFonts w:ascii="Times New Roman" w:eastAsia="Times New Roman" w:hAnsi="Times New Roman" w:cs="Times New Roman"/>
          <w:b/>
          <w:sz w:val="24"/>
          <w:szCs w:val="24"/>
        </w:rPr>
      </w:pPr>
    </w:p>
    <w:p w14:paraId="65CFFF87" w14:textId="77777777" w:rsidR="00783736" w:rsidRDefault="00783736" w:rsidP="0074263C">
      <w:pPr>
        <w:tabs>
          <w:tab w:val="left" w:pos="1790"/>
        </w:tabs>
        <w:spacing w:after="0" w:line="240" w:lineRule="auto"/>
        <w:jc w:val="both"/>
        <w:rPr>
          <w:rFonts w:ascii="Times New Roman" w:eastAsia="Times New Roman" w:hAnsi="Times New Roman" w:cs="Times New Roman"/>
          <w:b/>
          <w:sz w:val="24"/>
          <w:szCs w:val="24"/>
        </w:rPr>
      </w:pPr>
    </w:p>
    <w:p w14:paraId="2126929F" w14:textId="55D73D1B" w:rsidR="0074263C" w:rsidRPr="001B22D2" w:rsidRDefault="0074263C" w:rsidP="0074263C">
      <w:pPr>
        <w:tabs>
          <w:tab w:val="left" w:pos="1790"/>
        </w:tabs>
        <w:spacing w:after="0" w:line="240" w:lineRule="auto"/>
        <w:jc w:val="both"/>
        <w:rPr>
          <w:rFonts w:ascii="Times New Roman" w:eastAsia="Times New Roman" w:hAnsi="Times New Roman" w:cs="Times New Roman"/>
          <w:sz w:val="24"/>
          <w:szCs w:val="24"/>
        </w:rPr>
      </w:pPr>
      <w:r w:rsidRPr="001B22D2">
        <w:rPr>
          <w:rFonts w:ascii="Times New Roman" w:eastAsia="Times New Roman" w:hAnsi="Times New Roman" w:cs="Times New Roman"/>
          <w:b/>
          <w:sz w:val="24"/>
          <w:szCs w:val="24"/>
        </w:rPr>
        <w:t xml:space="preserve">Viešoji įstaiga Joniškio ligoninė                                                                     </w:t>
      </w:r>
      <w:r>
        <w:rPr>
          <w:rFonts w:ascii="Times New Roman" w:eastAsia="Times New Roman" w:hAnsi="Times New Roman" w:cs="Times New Roman"/>
          <w:b/>
          <w:sz w:val="24"/>
          <w:szCs w:val="24"/>
        </w:rPr>
        <w:t xml:space="preserve">                                                                 </w:t>
      </w:r>
      <w:r w:rsidRPr="001B22D2">
        <w:rPr>
          <w:rFonts w:ascii="Times New Roman" w:eastAsia="Times New Roman" w:hAnsi="Times New Roman" w:cs="Times New Roman"/>
          <w:b/>
          <w:sz w:val="24"/>
          <w:szCs w:val="24"/>
        </w:rPr>
        <w:t xml:space="preserve"> </w:t>
      </w:r>
      <w:r w:rsidRPr="001B22D2">
        <w:rPr>
          <w:rFonts w:ascii="Times New Roman" w:eastAsia="Calibri" w:hAnsi="Times New Roman" w:cs="Times New Roman"/>
          <w:b/>
          <w:sz w:val="24"/>
          <w:szCs w:val="24"/>
        </w:rPr>
        <w:t>UAB ,,</w:t>
      </w:r>
      <w:r w:rsidR="00357B8B">
        <w:rPr>
          <w:rFonts w:ascii="Times New Roman" w:eastAsia="Calibri" w:hAnsi="Times New Roman" w:cs="Times New Roman"/>
          <w:b/>
          <w:sz w:val="24"/>
          <w:szCs w:val="24"/>
        </w:rPr>
        <w:t>TRADINTEK</w:t>
      </w:r>
      <w:r w:rsidRPr="001B22D2">
        <w:rPr>
          <w:rFonts w:ascii="Times New Roman" w:eastAsia="Calibri" w:hAnsi="Times New Roman" w:cs="Times New Roman"/>
          <w:b/>
          <w:sz w:val="24"/>
          <w:szCs w:val="24"/>
        </w:rPr>
        <w:t>“</w:t>
      </w:r>
    </w:p>
    <w:p w14:paraId="5FD3B4E7" w14:textId="77777777" w:rsidR="0074263C" w:rsidRPr="001B22D2" w:rsidRDefault="0074263C" w:rsidP="0074263C">
      <w:pPr>
        <w:tabs>
          <w:tab w:val="left" w:pos="1790"/>
        </w:tabs>
        <w:spacing w:after="0" w:line="240" w:lineRule="auto"/>
        <w:jc w:val="both"/>
        <w:rPr>
          <w:rFonts w:ascii="Times New Roman" w:eastAsia="Times New Roman" w:hAnsi="Times New Roman" w:cs="Times New Roman"/>
          <w:sz w:val="24"/>
          <w:szCs w:val="24"/>
        </w:rPr>
      </w:pPr>
    </w:p>
    <w:p w14:paraId="57CFE546" w14:textId="77777777" w:rsidR="0074263C" w:rsidRPr="001B22D2" w:rsidRDefault="0074263C" w:rsidP="0074263C">
      <w:pPr>
        <w:tabs>
          <w:tab w:val="left" w:pos="179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r w:rsidRPr="001B2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B22D2">
        <w:rPr>
          <w:rFonts w:ascii="Times New Roman" w:eastAsia="Calibri" w:hAnsi="Times New Roman" w:cs="Times New Roman"/>
          <w:sz w:val="24"/>
          <w:szCs w:val="24"/>
        </w:rPr>
        <w:t>Direktorius</w:t>
      </w:r>
    </w:p>
    <w:p w14:paraId="5D9B82B9" w14:textId="6CADBE8C" w:rsidR="0074263C" w:rsidRPr="001B22D2" w:rsidRDefault="0074263C" w:rsidP="0074263C">
      <w:pPr>
        <w:tabs>
          <w:tab w:val="left" w:pos="179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Martynas Gedminas</w:t>
      </w:r>
      <w:r w:rsidRPr="001B2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8119C">
        <w:rPr>
          <w:rFonts w:ascii="Times New Roman" w:eastAsia="Times New Roman" w:hAnsi="Times New Roman" w:cs="Times New Roman"/>
          <w:sz w:val="24"/>
          <w:szCs w:val="24"/>
        </w:rPr>
        <w:t>Tomas Mickūnaitis</w:t>
      </w:r>
    </w:p>
    <w:p w14:paraId="31F2DA4F" w14:textId="77777777" w:rsidR="0074263C" w:rsidRPr="001B22D2" w:rsidRDefault="0074263C" w:rsidP="0074263C">
      <w:pPr>
        <w:tabs>
          <w:tab w:val="left" w:pos="1790"/>
        </w:tabs>
        <w:spacing w:after="0" w:line="240" w:lineRule="auto"/>
        <w:jc w:val="both"/>
        <w:rPr>
          <w:rFonts w:ascii="Times New Roman" w:eastAsia="Times New Roman" w:hAnsi="Times New Roman" w:cs="Times New Roman"/>
          <w:sz w:val="24"/>
          <w:szCs w:val="24"/>
        </w:rPr>
      </w:pPr>
    </w:p>
    <w:p w14:paraId="4CADE024" w14:textId="77777777" w:rsidR="0074263C" w:rsidRPr="001B22D2" w:rsidRDefault="0074263C" w:rsidP="0074263C">
      <w:pPr>
        <w:tabs>
          <w:tab w:val="left" w:pos="1790"/>
        </w:tabs>
        <w:spacing w:after="0" w:line="240" w:lineRule="auto"/>
        <w:jc w:val="both"/>
        <w:rPr>
          <w:rFonts w:ascii="Times New Roman" w:eastAsia="Times New Roman" w:hAnsi="Times New Roman" w:cs="Times New Roman"/>
          <w:sz w:val="24"/>
          <w:szCs w:val="24"/>
        </w:rPr>
      </w:pPr>
      <w:r w:rsidRPr="001B22D2">
        <w:rPr>
          <w:rFonts w:ascii="Times New Roman" w:eastAsia="Times New Roman" w:hAnsi="Times New Roman" w:cs="Times New Roman"/>
          <w:sz w:val="24"/>
          <w:szCs w:val="24"/>
        </w:rPr>
        <w:t xml:space="preserve">_____________                                                                                            </w:t>
      </w:r>
      <w:r>
        <w:rPr>
          <w:rFonts w:ascii="Times New Roman" w:eastAsia="Times New Roman" w:hAnsi="Times New Roman" w:cs="Times New Roman"/>
          <w:sz w:val="24"/>
          <w:szCs w:val="24"/>
        </w:rPr>
        <w:t xml:space="preserve">                                                                     </w:t>
      </w:r>
      <w:r w:rsidRPr="001B22D2">
        <w:rPr>
          <w:rFonts w:ascii="Times New Roman" w:eastAsia="Times New Roman" w:hAnsi="Times New Roman" w:cs="Times New Roman"/>
          <w:sz w:val="24"/>
          <w:szCs w:val="24"/>
        </w:rPr>
        <w:t xml:space="preserve">   _____________</w:t>
      </w:r>
    </w:p>
    <w:p w14:paraId="457C9DF1" w14:textId="77777777" w:rsidR="0074263C" w:rsidRPr="001B22D2" w:rsidRDefault="0074263C" w:rsidP="0074263C">
      <w:pPr>
        <w:tabs>
          <w:tab w:val="left" w:pos="1790"/>
        </w:tabs>
        <w:spacing w:after="0" w:line="240" w:lineRule="auto"/>
        <w:jc w:val="both"/>
        <w:rPr>
          <w:rFonts w:ascii="Times New Roman" w:eastAsia="Times New Roman" w:hAnsi="Times New Roman" w:cs="Times New Roman"/>
          <w:sz w:val="24"/>
          <w:szCs w:val="24"/>
        </w:rPr>
      </w:pPr>
      <w:r w:rsidRPr="001B22D2">
        <w:rPr>
          <w:rFonts w:ascii="Times New Roman" w:eastAsia="Times New Roman" w:hAnsi="Times New Roman" w:cs="Times New Roman"/>
          <w:sz w:val="24"/>
          <w:szCs w:val="24"/>
        </w:rPr>
        <w:t xml:space="preserve">A.V.                                                                                                                 </w:t>
      </w:r>
      <w:r>
        <w:rPr>
          <w:rFonts w:ascii="Times New Roman" w:eastAsia="Times New Roman" w:hAnsi="Times New Roman" w:cs="Times New Roman"/>
          <w:sz w:val="24"/>
          <w:szCs w:val="24"/>
        </w:rPr>
        <w:t xml:space="preserve">                                                                     </w:t>
      </w:r>
      <w:r w:rsidRPr="001B22D2">
        <w:rPr>
          <w:rFonts w:ascii="Times New Roman" w:eastAsia="Times New Roman" w:hAnsi="Times New Roman" w:cs="Times New Roman"/>
          <w:sz w:val="24"/>
          <w:szCs w:val="24"/>
        </w:rPr>
        <w:t>A.V</w:t>
      </w:r>
    </w:p>
    <w:p w14:paraId="025C2BD4" w14:textId="77777777" w:rsidR="001A1DAF" w:rsidRPr="001B22D2" w:rsidRDefault="001A1DAF" w:rsidP="001B22D2"/>
    <w:sectPr w:rsidR="001A1DAF" w:rsidRPr="001B22D2" w:rsidSect="0013700D">
      <w:pgSz w:w="16838" w:h="11906" w:orient="landscape"/>
      <w:pgMar w:top="1559" w:right="1134"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23A0" w14:textId="77777777" w:rsidR="00F7323F" w:rsidRDefault="00F7323F" w:rsidP="009C4A5D">
      <w:pPr>
        <w:spacing w:after="0" w:line="240" w:lineRule="auto"/>
      </w:pPr>
      <w:r>
        <w:separator/>
      </w:r>
    </w:p>
  </w:endnote>
  <w:endnote w:type="continuationSeparator" w:id="0">
    <w:p w14:paraId="28399721" w14:textId="77777777" w:rsidR="00F7323F" w:rsidRDefault="00F7323F" w:rsidP="009C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2983" w14:textId="77777777" w:rsidR="00F7323F" w:rsidRDefault="00F7323F" w:rsidP="009C4A5D">
      <w:pPr>
        <w:spacing w:after="0" w:line="240" w:lineRule="auto"/>
      </w:pPr>
      <w:r>
        <w:separator/>
      </w:r>
    </w:p>
  </w:footnote>
  <w:footnote w:type="continuationSeparator" w:id="0">
    <w:p w14:paraId="5C0D89E2" w14:textId="77777777" w:rsidR="00F7323F" w:rsidRDefault="00F7323F" w:rsidP="009C4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49"/>
    <w:multiLevelType w:val="hybridMultilevel"/>
    <w:tmpl w:val="95C65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0805D1"/>
    <w:multiLevelType w:val="hybridMultilevel"/>
    <w:tmpl w:val="005AB3EA"/>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1D95A32"/>
    <w:multiLevelType w:val="multilevel"/>
    <w:tmpl w:val="73503A1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900"/>
        </w:tabs>
        <w:ind w:left="900" w:hanging="36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D2C58C7"/>
    <w:multiLevelType w:val="hybridMultilevel"/>
    <w:tmpl w:val="95C65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AB5374"/>
    <w:multiLevelType w:val="hybridMultilevel"/>
    <w:tmpl w:val="95C65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3623BE"/>
    <w:multiLevelType w:val="hybridMultilevel"/>
    <w:tmpl w:val="95C65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0D"/>
    <w:rsid w:val="00052A8A"/>
    <w:rsid w:val="0006157D"/>
    <w:rsid w:val="0009490F"/>
    <w:rsid w:val="000D06D4"/>
    <w:rsid w:val="000D63FC"/>
    <w:rsid w:val="000D7640"/>
    <w:rsid w:val="000F28F3"/>
    <w:rsid w:val="0013700D"/>
    <w:rsid w:val="001407C5"/>
    <w:rsid w:val="00167E22"/>
    <w:rsid w:val="001A1DAF"/>
    <w:rsid w:val="001B22D2"/>
    <w:rsid w:val="001E1C56"/>
    <w:rsid w:val="001E1F2E"/>
    <w:rsid w:val="002012BD"/>
    <w:rsid w:val="00245D25"/>
    <w:rsid w:val="002658C8"/>
    <w:rsid w:val="00274925"/>
    <w:rsid w:val="00350A44"/>
    <w:rsid w:val="00357B8B"/>
    <w:rsid w:val="003C2E3D"/>
    <w:rsid w:val="004227D7"/>
    <w:rsid w:val="004D458B"/>
    <w:rsid w:val="005D072E"/>
    <w:rsid w:val="00617ABD"/>
    <w:rsid w:val="00620144"/>
    <w:rsid w:val="0063375C"/>
    <w:rsid w:val="00685B99"/>
    <w:rsid w:val="006A64CE"/>
    <w:rsid w:val="00716BB2"/>
    <w:rsid w:val="0074263C"/>
    <w:rsid w:val="00783736"/>
    <w:rsid w:val="007A6E73"/>
    <w:rsid w:val="00803B40"/>
    <w:rsid w:val="0088119C"/>
    <w:rsid w:val="009072E7"/>
    <w:rsid w:val="00915D38"/>
    <w:rsid w:val="0094185C"/>
    <w:rsid w:val="009C4A5D"/>
    <w:rsid w:val="00AE3DBC"/>
    <w:rsid w:val="00B53F68"/>
    <w:rsid w:val="00B873E1"/>
    <w:rsid w:val="00B972BE"/>
    <w:rsid w:val="00BA7F88"/>
    <w:rsid w:val="00BE4D62"/>
    <w:rsid w:val="00BF2516"/>
    <w:rsid w:val="00BF2E32"/>
    <w:rsid w:val="00C21A82"/>
    <w:rsid w:val="00C34061"/>
    <w:rsid w:val="00C37024"/>
    <w:rsid w:val="00C37EC1"/>
    <w:rsid w:val="00CA0F71"/>
    <w:rsid w:val="00CB1A7E"/>
    <w:rsid w:val="00CD19D4"/>
    <w:rsid w:val="00CE75E5"/>
    <w:rsid w:val="00D27C8F"/>
    <w:rsid w:val="00D63B46"/>
    <w:rsid w:val="00D7580B"/>
    <w:rsid w:val="00DE5C2D"/>
    <w:rsid w:val="00DF2237"/>
    <w:rsid w:val="00EB2284"/>
    <w:rsid w:val="00EE6DC6"/>
    <w:rsid w:val="00F7323F"/>
    <w:rsid w:val="00F93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A113"/>
  <w15:chartTrackingRefBased/>
  <w15:docId w15:val="{0F6F71CB-C03E-4325-B666-58818A9A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4A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C4A5D"/>
  </w:style>
  <w:style w:type="paragraph" w:styleId="Porat">
    <w:name w:val="footer"/>
    <w:basedOn w:val="prastasis"/>
    <w:link w:val="PoratDiagrama"/>
    <w:uiPriority w:val="99"/>
    <w:unhideWhenUsed/>
    <w:rsid w:val="009C4A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C4A5D"/>
  </w:style>
  <w:style w:type="paragraph" w:customStyle="1" w:styleId="Default">
    <w:name w:val="Default"/>
    <w:rsid w:val="009418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unktai">
    <w:name w:val="Punktai"/>
    <w:basedOn w:val="prastasis"/>
    <w:rsid w:val="009072E7"/>
    <w:pPr>
      <w:spacing w:after="0" w:line="240" w:lineRule="auto"/>
      <w:ind w:left="360" w:hanging="360"/>
    </w:pPr>
    <w:rPr>
      <w:rFonts w:ascii="Times New Roman" w:eastAsia="Times New Roman" w:hAnsi="Times New Roman" w:cs="Times New Roman"/>
      <w:sz w:val="24"/>
      <w:szCs w:val="20"/>
      <w:lang w:val="en-AU"/>
    </w:rPr>
  </w:style>
  <w:style w:type="table" w:styleId="Lentelstinklelis">
    <w:name w:val="Table Grid"/>
    <w:basedOn w:val="prastojilentel"/>
    <w:uiPriority w:val="39"/>
    <w:rsid w:val="0061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0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40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6072</Words>
  <Characters>3462</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Budriene</dc:creator>
  <cp:keywords/>
  <dc:description/>
  <cp:lastModifiedBy>Darbas</cp:lastModifiedBy>
  <cp:revision>10</cp:revision>
  <dcterms:created xsi:type="dcterms:W3CDTF">2024-06-06T10:27:00Z</dcterms:created>
  <dcterms:modified xsi:type="dcterms:W3CDTF">2024-06-19T10:31:00Z</dcterms:modified>
</cp:coreProperties>
</file>