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CC161" w14:textId="50AB824B" w:rsidR="0072611C" w:rsidRPr="0085478E" w:rsidRDefault="0072611C" w:rsidP="002A4E83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 w:rsidRPr="0085478E">
        <w:rPr>
          <w:rFonts w:ascii="Times New Roman" w:hAnsi="Times New Roman" w:cs="Times New Roman"/>
          <w:b/>
        </w:rPr>
        <w:t>S U S I T A R I M A S</w:t>
      </w:r>
      <w:r w:rsidR="00E60225" w:rsidRPr="0085478E">
        <w:rPr>
          <w:rFonts w:ascii="Times New Roman" w:hAnsi="Times New Roman" w:cs="Times New Roman"/>
          <w:b/>
        </w:rPr>
        <w:t xml:space="preserve"> </w:t>
      </w:r>
      <w:r w:rsidR="00EE0D8D" w:rsidRPr="0085478E">
        <w:rPr>
          <w:rFonts w:ascii="Times New Roman" w:hAnsi="Times New Roman" w:cs="Times New Roman"/>
          <w:b/>
        </w:rPr>
        <w:t xml:space="preserve"> NR.</w:t>
      </w:r>
      <w:r w:rsidR="00A85E62" w:rsidRPr="0085478E">
        <w:rPr>
          <w:rFonts w:ascii="Times New Roman" w:hAnsi="Times New Roman" w:cs="Times New Roman"/>
          <w:b/>
        </w:rPr>
        <w:t xml:space="preserve"> 1</w:t>
      </w:r>
    </w:p>
    <w:p w14:paraId="5BA38878" w14:textId="407BB407" w:rsidR="0072611C" w:rsidRPr="0085478E" w:rsidRDefault="0072611C" w:rsidP="002A4E83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 w:rsidRPr="0085478E">
        <w:rPr>
          <w:rFonts w:ascii="Times New Roman" w:hAnsi="Times New Roman" w:cs="Times New Roman"/>
          <w:b/>
        </w:rPr>
        <w:t>DĖL</w:t>
      </w:r>
      <w:r w:rsidR="00A43E29" w:rsidRPr="0085478E">
        <w:rPr>
          <w:rFonts w:ascii="Times New Roman" w:hAnsi="Times New Roman" w:cs="Times New Roman"/>
          <w:b/>
        </w:rPr>
        <w:t xml:space="preserve"> </w:t>
      </w:r>
      <w:r w:rsidR="00CB2C34" w:rsidRPr="00CB2C34">
        <w:rPr>
          <w:rFonts w:ascii="Times New Roman" w:hAnsi="Times New Roman" w:cs="Times New Roman"/>
          <w:b/>
        </w:rPr>
        <w:t xml:space="preserve">2022-08-04 </w:t>
      </w:r>
      <w:r w:rsidR="0028653E" w:rsidRPr="0085478E">
        <w:rPr>
          <w:rFonts w:ascii="Times New Roman" w:hAnsi="Times New Roman" w:cs="Times New Roman"/>
          <w:b/>
        </w:rPr>
        <w:t>PASLAUGŲ TEIKIMO</w:t>
      </w:r>
      <w:r w:rsidR="00B35D04" w:rsidRPr="0085478E">
        <w:rPr>
          <w:rFonts w:ascii="Times New Roman" w:hAnsi="Times New Roman" w:cs="Times New Roman"/>
          <w:b/>
        </w:rPr>
        <w:t xml:space="preserve"> </w:t>
      </w:r>
      <w:r w:rsidRPr="0085478E">
        <w:rPr>
          <w:rFonts w:ascii="Times New Roman" w:hAnsi="Times New Roman" w:cs="Times New Roman"/>
          <w:b/>
        </w:rPr>
        <w:t xml:space="preserve">SUTARTIES NR. </w:t>
      </w:r>
      <w:r w:rsidR="00DF7DDE" w:rsidRPr="0085478E">
        <w:rPr>
          <w:rFonts w:ascii="Times New Roman" w:hAnsi="Times New Roman" w:cs="Times New Roman"/>
          <w:b/>
        </w:rPr>
        <w:t>Nr.</w:t>
      </w:r>
      <w:r w:rsidR="00600F6E" w:rsidRPr="0085478E">
        <w:rPr>
          <w:rFonts w:ascii="Times New Roman" w:hAnsi="Times New Roman" w:cs="Times New Roman"/>
          <w:b/>
        </w:rPr>
        <w:t xml:space="preserve"> </w:t>
      </w:r>
      <w:bookmarkStart w:id="0" w:name="OLE_LINK3"/>
      <w:bookmarkStart w:id="1" w:name="OLE_LINK4"/>
      <w:r w:rsidR="00CB2C34" w:rsidRPr="00CB2C34">
        <w:rPr>
          <w:rFonts w:ascii="Times New Roman" w:hAnsi="Times New Roman" w:cs="Times New Roman"/>
          <w:b/>
        </w:rPr>
        <w:t>J4-149-2022</w:t>
      </w:r>
    </w:p>
    <w:bookmarkEnd w:id="0"/>
    <w:bookmarkEnd w:id="1"/>
    <w:p w14:paraId="307D3455" w14:textId="48295CFF" w:rsidR="0072611C" w:rsidRPr="0085478E" w:rsidRDefault="0072611C" w:rsidP="002A4E83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 w:rsidRPr="0085478E">
        <w:rPr>
          <w:rFonts w:ascii="Times New Roman" w:hAnsi="Times New Roman" w:cs="Times New Roman"/>
          <w:b/>
        </w:rPr>
        <w:t xml:space="preserve"> </w:t>
      </w:r>
      <w:r w:rsidRPr="0085478E">
        <w:rPr>
          <w:rFonts w:ascii="Times New Roman" w:hAnsi="Times New Roman" w:cs="Times New Roman"/>
        </w:rPr>
        <w:t xml:space="preserve">                                              </w:t>
      </w:r>
    </w:p>
    <w:p w14:paraId="4E4D72B3" w14:textId="3B54772E" w:rsidR="0072611C" w:rsidRPr="0085478E" w:rsidRDefault="0072611C" w:rsidP="002A4E83">
      <w:pPr>
        <w:tabs>
          <w:tab w:val="left" w:pos="4245"/>
        </w:tabs>
        <w:spacing w:after="0" w:line="288" w:lineRule="auto"/>
        <w:rPr>
          <w:rFonts w:ascii="Times New Roman" w:hAnsi="Times New Roman" w:cs="Times New Roman"/>
        </w:rPr>
      </w:pPr>
      <w:r w:rsidRPr="0085478E">
        <w:rPr>
          <w:rFonts w:ascii="Times New Roman" w:hAnsi="Times New Roman" w:cs="Times New Roman"/>
        </w:rPr>
        <w:t xml:space="preserve">                              </w:t>
      </w:r>
      <w:r w:rsidR="00E213D4" w:rsidRPr="0085478E">
        <w:rPr>
          <w:rFonts w:ascii="Times New Roman" w:hAnsi="Times New Roman" w:cs="Times New Roman"/>
        </w:rPr>
        <w:t xml:space="preserve">                            </w:t>
      </w:r>
      <w:r w:rsidR="006A0E8C" w:rsidRPr="0085478E">
        <w:rPr>
          <w:rFonts w:ascii="Times New Roman" w:hAnsi="Times New Roman" w:cs="Times New Roman"/>
        </w:rPr>
        <w:t>202</w:t>
      </w:r>
      <w:r w:rsidR="00652D01" w:rsidRPr="0085478E">
        <w:rPr>
          <w:rFonts w:ascii="Times New Roman" w:hAnsi="Times New Roman" w:cs="Times New Roman"/>
        </w:rPr>
        <w:t>4</w:t>
      </w:r>
      <w:r w:rsidRPr="0085478E">
        <w:rPr>
          <w:rFonts w:ascii="Times New Roman" w:hAnsi="Times New Roman" w:cs="Times New Roman"/>
        </w:rPr>
        <w:t xml:space="preserve"> m.</w:t>
      </w:r>
      <w:r w:rsidR="00AD56FB" w:rsidRPr="0085478E">
        <w:rPr>
          <w:rFonts w:ascii="Times New Roman" w:hAnsi="Times New Roman" w:cs="Times New Roman"/>
        </w:rPr>
        <w:t xml:space="preserve"> </w:t>
      </w:r>
      <w:r w:rsidR="006B068B" w:rsidRPr="0085478E">
        <w:rPr>
          <w:rFonts w:ascii="Times New Roman" w:hAnsi="Times New Roman" w:cs="Times New Roman"/>
        </w:rPr>
        <w:t>birželio</w:t>
      </w:r>
      <w:r w:rsidR="00434571" w:rsidRPr="0085478E">
        <w:rPr>
          <w:rFonts w:ascii="Times New Roman" w:hAnsi="Times New Roman" w:cs="Times New Roman"/>
        </w:rPr>
        <w:t xml:space="preserve"> </w:t>
      </w:r>
      <w:r w:rsidR="0095676E">
        <w:rPr>
          <w:rFonts w:ascii="Times New Roman" w:hAnsi="Times New Roman" w:cs="Times New Roman"/>
        </w:rPr>
        <w:t>1</w:t>
      </w:r>
      <w:r w:rsidR="008D7F43">
        <w:rPr>
          <w:rFonts w:ascii="Times New Roman" w:hAnsi="Times New Roman" w:cs="Times New Roman"/>
        </w:rPr>
        <w:t>7</w:t>
      </w:r>
      <w:r w:rsidRPr="0085478E">
        <w:rPr>
          <w:rFonts w:ascii="Times New Roman" w:hAnsi="Times New Roman" w:cs="Times New Roman"/>
        </w:rPr>
        <w:t xml:space="preserve"> d., Klaipėda</w:t>
      </w:r>
    </w:p>
    <w:p w14:paraId="7BD62302" w14:textId="77777777" w:rsidR="00A81D44" w:rsidRPr="0085478E" w:rsidRDefault="00A81D44" w:rsidP="002A4E83">
      <w:pPr>
        <w:tabs>
          <w:tab w:val="left" w:pos="4245"/>
        </w:tabs>
        <w:spacing w:after="0" w:line="288" w:lineRule="auto"/>
        <w:rPr>
          <w:rFonts w:ascii="Times New Roman" w:hAnsi="Times New Roman" w:cs="Times New Roman"/>
        </w:rPr>
      </w:pPr>
    </w:p>
    <w:p w14:paraId="0A2782EC" w14:textId="19B7EEB2" w:rsidR="005C66DA" w:rsidRPr="0085478E" w:rsidRDefault="005C66DA" w:rsidP="00B35D04">
      <w:pPr>
        <w:spacing w:line="240" w:lineRule="auto"/>
        <w:jc w:val="both"/>
        <w:rPr>
          <w:rFonts w:ascii="Times New Roman" w:hAnsi="Times New Roman" w:cs="Times New Roman"/>
        </w:rPr>
      </w:pPr>
      <w:r w:rsidRPr="0085478E">
        <w:rPr>
          <w:rFonts w:ascii="Times New Roman" w:hAnsi="Times New Roman" w:cs="Times New Roman"/>
          <w:b/>
        </w:rPr>
        <w:t>Akcinė bendrovė „</w:t>
      </w:r>
      <w:r w:rsidR="007B4E81" w:rsidRPr="0085478E">
        <w:rPr>
          <w:rFonts w:ascii="Times New Roman" w:hAnsi="Times New Roman" w:cs="Times New Roman"/>
          <w:b/>
        </w:rPr>
        <w:t>KN Energies</w:t>
      </w:r>
      <w:r w:rsidRPr="0085478E">
        <w:rPr>
          <w:rFonts w:ascii="Times New Roman" w:hAnsi="Times New Roman" w:cs="Times New Roman"/>
          <w:b/>
        </w:rPr>
        <w:t>“</w:t>
      </w:r>
      <w:r w:rsidRPr="0085478E">
        <w:rPr>
          <w:rFonts w:ascii="Times New Roman" w:hAnsi="Times New Roman" w:cs="Times New Roman"/>
        </w:rPr>
        <w:t xml:space="preserve"> (toliau – </w:t>
      </w:r>
      <w:r w:rsidRPr="0085478E">
        <w:rPr>
          <w:rFonts w:ascii="Times New Roman" w:hAnsi="Times New Roman" w:cs="Times New Roman"/>
          <w:b/>
        </w:rPr>
        <w:t>„Užsakovas“</w:t>
      </w:r>
      <w:r w:rsidRPr="0085478E">
        <w:rPr>
          <w:rFonts w:ascii="Times New Roman" w:hAnsi="Times New Roman" w:cs="Times New Roman"/>
        </w:rPr>
        <w:t>), atstovaujama</w:t>
      </w:r>
      <w:r w:rsidR="00211063" w:rsidRPr="0085478E">
        <w:rPr>
          <w:rFonts w:ascii="Times New Roman" w:hAnsi="Times New Roman" w:cs="Times New Roman"/>
        </w:rPr>
        <w:t xml:space="preserve"> </w:t>
      </w:r>
      <w:r w:rsidR="009049DE">
        <w:rPr>
          <w:rFonts w:ascii="Times New Roman" w:hAnsi="Times New Roman" w:cs="Times New Roman"/>
        </w:rPr>
        <w:t>_________</w:t>
      </w:r>
      <w:r w:rsidR="007B4E81" w:rsidRPr="0085478E">
        <w:rPr>
          <w:rFonts w:ascii="Times New Roman" w:hAnsi="Times New Roman" w:cs="Times New Roman"/>
        </w:rPr>
        <w:t xml:space="preserve"> </w:t>
      </w:r>
      <w:r w:rsidR="009049DE">
        <w:rPr>
          <w:rFonts w:ascii="Times New Roman" w:hAnsi="Times New Roman" w:cs="Times New Roman"/>
        </w:rPr>
        <w:t>_________</w:t>
      </w:r>
      <w:r w:rsidR="000E0AE9" w:rsidRPr="0085478E">
        <w:rPr>
          <w:rFonts w:ascii="Times New Roman" w:hAnsi="Times New Roman" w:cs="Times New Roman"/>
        </w:rPr>
        <w:t>, veikian</w:t>
      </w:r>
      <w:r w:rsidR="00082202" w:rsidRPr="0085478E">
        <w:rPr>
          <w:rFonts w:ascii="Times New Roman" w:hAnsi="Times New Roman" w:cs="Times New Roman"/>
        </w:rPr>
        <w:t>čio</w:t>
      </w:r>
      <w:r w:rsidR="000E0AE9" w:rsidRPr="0085478E">
        <w:rPr>
          <w:rFonts w:ascii="Times New Roman" w:hAnsi="Times New Roman" w:cs="Times New Roman"/>
        </w:rPr>
        <w:t xml:space="preserve"> pagal</w:t>
      </w:r>
      <w:r w:rsidR="00CA249C" w:rsidRPr="0085478E">
        <w:rPr>
          <w:rFonts w:ascii="Times New Roman" w:hAnsi="Times New Roman" w:cs="Times New Roman"/>
        </w:rPr>
        <w:t xml:space="preserve"> </w:t>
      </w:r>
      <w:r w:rsidR="009049DE">
        <w:rPr>
          <w:rFonts w:ascii="Times New Roman" w:hAnsi="Times New Roman" w:cs="Times New Roman"/>
        </w:rPr>
        <w:t>_________</w:t>
      </w:r>
      <w:r w:rsidR="000E0AE9" w:rsidRPr="0085478E">
        <w:rPr>
          <w:rFonts w:ascii="Times New Roman" w:hAnsi="Times New Roman" w:cs="Times New Roman"/>
        </w:rPr>
        <w:t>,</w:t>
      </w:r>
    </w:p>
    <w:p w14:paraId="28D63E06" w14:textId="77777777" w:rsidR="005C66DA" w:rsidRPr="0085478E" w:rsidRDefault="005C66DA" w:rsidP="00B35D0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5478E">
        <w:rPr>
          <w:rFonts w:ascii="Times New Roman" w:hAnsi="Times New Roman" w:cs="Times New Roman"/>
        </w:rPr>
        <w:t>ir</w:t>
      </w:r>
    </w:p>
    <w:p w14:paraId="48A9D91E" w14:textId="608FE944" w:rsidR="00B35D04" w:rsidRPr="0085478E" w:rsidRDefault="00D64CFC" w:rsidP="00B35D04">
      <w:pPr>
        <w:spacing w:line="280" w:lineRule="atLeast"/>
        <w:jc w:val="both"/>
        <w:rPr>
          <w:rFonts w:ascii="Times New Roman" w:hAnsi="Times New Roman" w:cs="Times New Roman"/>
        </w:rPr>
      </w:pPr>
      <w:r w:rsidRPr="0085478E">
        <w:rPr>
          <w:rFonts w:ascii="Times New Roman" w:hAnsi="Times New Roman" w:cs="Times New Roman"/>
          <w:b/>
          <w:bCs/>
        </w:rPr>
        <w:t>UAB ,,</w:t>
      </w:r>
      <w:r w:rsidR="003A04D0" w:rsidRPr="003A04D0">
        <w:rPr>
          <w:rFonts w:ascii="Times New Roman" w:hAnsi="Times New Roman" w:cs="Times New Roman"/>
          <w:b/>
          <w:bCs/>
        </w:rPr>
        <w:t>AirInn Vilnius</w:t>
      </w:r>
      <w:r w:rsidRPr="0085478E">
        <w:rPr>
          <w:rFonts w:ascii="Times New Roman" w:hAnsi="Times New Roman" w:cs="Times New Roman"/>
          <w:b/>
          <w:bCs/>
        </w:rPr>
        <w:t>“</w:t>
      </w:r>
      <w:r w:rsidR="00082202" w:rsidRPr="0085478E">
        <w:rPr>
          <w:rFonts w:ascii="Times New Roman" w:hAnsi="Times New Roman" w:cs="Times New Roman"/>
          <w:b/>
          <w:bCs/>
        </w:rPr>
        <w:t xml:space="preserve"> </w:t>
      </w:r>
      <w:r w:rsidR="00B35D04" w:rsidRPr="0085478E">
        <w:rPr>
          <w:rFonts w:ascii="Times New Roman" w:hAnsi="Times New Roman" w:cs="Times New Roman"/>
        </w:rPr>
        <w:t xml:space="preserve">(toliau – </w:t>
      </w:r>
      <w:r w:rsidR="00B35D04" w:rsidRPr="0085478E">
        <w:rPr>
          <w:rFonts w:ascii="Times New Roman" w:hAnsi="Times New Roman" w:cs="Times New Roman"/>
          <w:b/>
        </w:rPr>
        <w:t>„</w:t>
      </w:r>
      <w:r w:rsidR="0028653E" w:rsidRPr="0085478E">
        <w:rPr>
          <w:rFonts w:ascii="Times New Roman" w:hAnsi="Times New Roman" w:cs="Times New Roman"/>
          <w:b/>
        </w:rPr>
        <w:t>Paslaugų teikėjas</w:t>
      </w:r>
      <w:r w:rsidR="00B35D04" w:rsidRPr="0085478E">
        <w:rPr>
          <w:rFonts w:ascii="Times New Roman" w:hAnsi="Times New Roman" w:cs="Times New Roman"/>
          <w:b/>
        </w:rPr>
        <w:t>“</w:t>
      </w:r>
      <w:r w:rsidR="00B35D04" w:rsidRPr="0085478E">
        <w:rPr>
          <w:rFonts w:ascii="Times New Roman" w:hAnsi="Times New Roman" w:cs="Times New Roman"/>
        </w:rPr>
        <w:t>), kuriai atstovauja</w:t>
      </w:r>
      <w:r w:rsidR="007301E4" w:rsidRPr="0085478E">
        <w:rPr>
          <w:rFonts w:ascii="Times New Roman" w:hAnsi="Times New Roman" w:cs="Times New Roman"/>
        </w:rPr>
        <w:t xml:space="preserve"> </w:t>
      </w:r>
      <w:r w:rsidR="009049DE">
        <w:rPr>
          <w:rFonts w:ascii="Times New Roman" w:hAnsi="Times New Roman" w:cs="Times New Roman"/>
        </w:rPr>
        <w:t>_________</w:t>
      </w:r>
      <w:r w:rsidR="009049DE">
        <w:rPr>
          <w:rFonts w:ascii="Times New Roman" w:hAnsi="Times New Roman" w:cs="Times New Roman"/>
        </w:rPr>
        <w:t xml:space="preserve"> </w:t>
      </w:r>
      <w:r w:rsidR="009049DE">
        <w:rPr>
          <w:rFonts w:ascii="Times New Roman" w:hAnsi="Times New Roman" w:cs="Times New Roman"/>
        </w:rPr>
        <w:t>_________</w:t>
      </w:r>
      <w:r w:rsidR="00B35D04" w:rsidRPr="0085478E">
        <w:rPr>
          <w:rFonts w:ascii="Times New Roman" w:hAnsi="Times New Roman" w:cs="Times New Roman"/>
        </w:rPr>
        <w:t xml:space="preserve"> veikiantis pagal</w:t>
      </w:r>
      <w:r w:rsidR="004D045F" w:rsidRPr="0085478E">
        <w:rPr>
          <w:rFonts w:ascii="Times New Roman" w:hAnsi="Times New Roman" w:cs="Times New Roman"/>
        </w:rPr>
        <w:t xml:space="preserve"> </w:t>
      </w:r>
      <w:r w:rsidR="009049DE">
        <w:rPr>
          <w:rFonts w:ascii="Times New Roman" w:hAnsi="Times New Roman" w:cs="Times New Roman"/>
        </w:rPr>
        <w:t>_________</w:t>
      </w:r>
      <w:r w:rsidR="00DD49BC" w:rsidRPr="0085478E">
        <w:rPr>
          <w:rFonts w:ascii="Times New Roman" w:hAnsi="Times New Roman" w:cs="Times New Roman"/>
        </w:rPr>
        <w:t>,</w:t>
      </w:r>
    </w:p>
    <w:p w14:paraId="0DBDC919" w14:textId="734393C1" w:rsidR="001115F3" w:rsidRPr="0085478E" w:rsidRDefault="003744D6" w:rsidP="00B35D0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5478E">
        <w:rPr>
          <w:rFonts w:ascii="Times New Roman" w:hAnsi="Times New Roman" w:cs="Times New Roman"/>
        </w:rPr>
        <w:t>toliau kiekviena atskirai vadinama „</w:t>
      </w:r>
      <w:r w:rsidRPr="0085478E">
        <w:rPr>
          <w:rFonts w:ascii="Times New Roman" w:hAnsi="Times New Roman" w:cs="Times New Roman"/>
          <w:b/>
        </w:rPr>
        <w:t>Šalimi“</w:t>
      </w:r>
      <w:r w:rsidRPr="0085478E">
        <w:rPr>
          <w:rFonts w:ascii="Times New Roman" w:hAnsi="Times New Roman" w:cs="Times New Roman"/>
        </w:rPr>
        <w:t>, o kartu „</w:t>
      </w:r>
      <w:r w:rsidRPr="0085478E">
        <w:rPr>
          <w:rFonts w:ascii="Times New Roman" w:hAnsi="Times New Roman" w:cs="Times New Roman"/>
          <w:b/>
        </w:rPr>
        <w:t>Šalimis</w:t>
      </w:r>
      <w:r w:rsidRPr="0085478E">
        <w:rPr>
          <w:rFonts w:ascii="Times New Roman" w:hAnsi="Times New Roman" w:cs="Times New Roman"/>
        </w:rPr>
        <w:t>“</w:t>
      </w:r>
      <w:r w:rsidR="0072611C" w:rsidRPr="0085478E">
        <w:rPr>
          <w:rFonts w:ascii="Times New Roman" w:hAnsi="Times New Roman" w:cs="Times New Roman"/>
        </w:rPr>
        <w:t>,</w:t>
      </w:r>
    </w:p>
    <w:p w14:paraId="060EDF4A" w14:textId="0D8D3B63" w:rsidR="00931351" w:rsidRPr="0085478E" w:rsidRDefault="006565C6" w:rsidP="00B35D04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85478E">
        <w:rPr>
          <w:rFonts w:ascii="Times New Roman" w:hAnsi="Times New Roman" w:cs="Times New Roman"/>
          <w:b/>
          <w:bCs/>
        </w:rPr>
        <w:t>ATSIŽVELGDAMOS, Į:</w:t>
      </w:r>
    </w:p>
    <w:p w14:paraId="21341486" w14:textId="5216065E" w:rsidR="00180365" w:rsidRPr="0075355B" w:rsidRDefault="005C66DA" w:rsidP="0075355B">
      <w:pPr>
        <w:pStyle w:val="Sraopastraipa"/>
        <w:numPr>
          <w:ilvl w:val="0"/>
          <w:numId w:val="17"/>
        </w:numPr>
        <w:spacing w:after="120" w:line="240" w:lineRule="auto"/>
        <w:ind w:left="426" w:hanging="426"/>
        <w:jc w:val="both"/>
        <w:rPr>
          <w:rStyle w:val="FontStyle23"/>
          <w:rFonts w:ascii="Times New Roman" w:hAnsi="Times New Roman" w:cs="Times New Roman"/>
          <w:sz w:val="22"/>
          <w:szCs w:val="22"/>
        </w:rPr>
      </w:pPr>
      <w:r w:rsidRPr="0075355B">
        <w:rPr>
          <w:rFonts w:ascii="Times New Roman" w:hAnsi="Times New Roman" w:cs="Times New Roman"/>
        </w:rPr>
        <w:t xml:space="preserve">Šalių </w:t>
      </w:r>
      <w:r w:rsidR="00CB2C34" w:rsidRPr="0075355B">
        <w:rPr>
          <w:rFonts w:ascii="Times New Roman" w:hAnsi="Times New Roman" w:cs="Times New Roman"/>
        </w:rPr>
        <w:t xml:space="preserve">2022 m rugpjūčio 4 d. </w:t>
      </w:r>
      <w:r w:rsidRPr="0075355B">
        <w:rPr>
          <w:rFonts w:ascii="Times New Roman" w:hAnsi="Times New Roman" w:cs="Times New Roman"/>
        </w:rPr>
        <w:t xml:space="preserve"> sudarytą </w:t>
      </w:r>
      <w:r w:rsidR="0028653E" w:rsidRPr="0075355B">
        <w:rPr>
          <w:rFonts w:ascii="Times New Roman" w:hAnsi="Times New Roman" w:cs="Times New Roman"/>
        </w:rPr>
        <w:t>Paslaugų teikimo</w:t>
      </w:r>
      <w:r w:rsidR="000E0AE9" w:rsidRPr="0075355B">
        <w:rPr>
          <w:rFonts w:ascii="Times New Roman" w:hAnsi="Times New Roman" w:cs="Times New Roman"/>
        </w:rPr>
        <w:t xml:space="preserve"> </w:t>
      </w:r>
      <w:r w:rsidRPr="0075355B">
        <w:rPr>
          <w:rFonts w:ascii="Times New Roman" w:hAnsi="Times New Roman" w:cs="Times New Roman"/>
        </w:rPr>
        <w:t xml:space="preserve">sutartį Nr. </w:t>
      </w:r>
      <w:r w:rsidR="00CB2C34" w:rsidRPr="0075355B">
        <w:rPr>
          <w:rFonts w:ascii="Times New Roman" w:hAnsi="Times New Roman" w:cs="Times New Roman"/>
        </w:rPr>
        <w:t xml:space="preserve">J4-149-2022 </w:t>
      </w:r>
      <w:r w:rsidRPr="0075355B">
        <w:rPr>
          <w:rFonts w:ascii="Times New Roman" w:hAnsi="Times New Roman" w:cs="Times New Roman"/>
        </w:rPr>
        <w:t>(toliau – „</w:t>
      </w:r>
      <w:r w:rsidRPr="0075355B">
        <w:rPr>
          <w:rFonts w:ascii="Times New Roman" w:hAnsi="Times New Roman" w:cs="Times New Roman"/>
          <w:b/>
        </w:rPr>
        <w:t>Sutartis“</w:t>
      </w:r>
      <w:r w:rsidRPr="0075355B">
        <w:rPr>
          <w:rFonts w:ascii="Times New Roman" w:hAnsi="Times New Roman" w:cs="Times New Roman"/>
        </w:rPr>
        <w:t xml:space="preserve">), kuria </w:t>
      </w:r>
      <w:r w:rsidR="0028653E" w:rsidRPr="0075355B">
        <w:rPr>
          <w:rFonts w:ascii="Times New Roman" w:hAnsi="Times New Roman" w:cs="Times New Roman"/>
        </w:rPr>
        <w:t>Paslaugų teikėjas</w:t>
      </w:r>
      <w:r w:rsidRPr="0075355B">
        <w:rPr>
          <w:rFonts w:ascii="Times New Roman" w:hAnsi="Times New Roman" w:cs="Times New Roman"/>
        </w:rPr>
        <w:t xml:space="preserve"> įsipareigojo</w:t>
      </w:r>
      <w:r w:rsidR="0028653E" w:rsidRPr="0075355B">
        <w:rPr>
          <w:rFonts w:ascii="Times New Roman" w:hAnsi="Times New Roman" w:cs="Times New Roman"/>
        </w:rPr>
        <w:t xml:space="preserve"> teikti</w:t>
      </w:r>
      <w:r w:rsidRPr="0075355B">
        <w:rPr>
          <w:rFonts w:ascii="Times New Roman" w:hAnsi="Times New Roman" w:cs="Times New Roman"/>
        </w:rPr>
        <w:t xml:space="preserve"> </w:t>
      </w:r>
      <w:r w:rsidR="00CB2C34" w:rsidRPr="0075355B">
        <w:rPr>
          <w:rFonts w:ascii="Times New Roman" w:hAnsi="Times New Roman" w:cs="Times New Roman"/>
          <w:b/>
          <w:bCs/>
        </w:rPr>
        <w:t xml:space="preserve">bendrovės darbuotojų bei svečių apgyvendinimo Vilniaus miesto viešbučiuose </w:t>
      </w:r>
      <w:r w:rsidR="00603708" w:rsidRPr="0075355B">
        <w:rPr>
          <w:rFonts w:ascii="Times New Roman" w:hAnsi="Times New Roman" w:cs="Times New Roman"/>
          <w:b/>
          <w:bCs/>
        </w:rPr>
        <w:t xml:space="preserve">paslaugas </w:t>
      </w:r>
      <w:r w:rsidR="004D045F" w:rsidRPr="0075355B">
        <w:rPr>
          <w:rFonts w:ascii="Times New Roman" w:hAnsi="Times New Roman" w:cs="Times New Roman"/>
          <w:b/>
          <w:bCs/>
        </w:rPr>
        <w:t>pagal AB „</w:t>
      </w:r>
      <w:r w:rsidR="00603708" w:rsidRPr="0075355B">
        <w:rPr>
          <w:rFonts w:ascii="Times New Roman" w:hAnsi="Times New Roman" w:cs="Times New Roman"/>
          <w:b/>
          <w:bCs/>
        </w:rPr>
        <w:t>KN Energies</w:t>
      </w:r>
      <w:r w:rsidR="004D045F" w:rsidRPr="0075355B">
        <w:rPr>
          <w:rFonts w:ascii="Times New Roman" w:hAnsi="Times New Roman" w:cs="Times New Roman"/>
          <w:b/>
          <w:bCs/>
        </w:rPr>
        <w:t>“</w:t>
      </w:r>
      <w:r w:rsidR="00CB2C34" w:rsidRPr="0075355B">
        <w:rPr>
          <w:rFonts w:ascii="Times New Roman" w:hAnsi="Times New Roman" w:cs="Times New Roman"/>
          <w:b/>
          <w:bCs/>
        </w:rPr>
        <w:t xml:space="preserve"> ,,(6686) Bendrovės darbuotojų bei svečių apgyvendinimo Vilniaus miesto viešbučiuose paslaugos</w:t>
      </w:r>
      <w:r w:rsidR="00603708" w:rsidRPr="0075355B">
        <w:rPr>
          <w:rFonts w:ascii="Times New Roman" w:hAnsi="Times New Roman" w:cs="Times New Roman"/>
          <w:b/>
          <w:bCs/>
        </w:rPr>
        <w:t>“</w:t>
      </w:r>
      <w:r w:rsidR="004D045F" w:rsidRPr="0075355B">
        <w:rPr>
          <w:rFonts w:ascii="Times New Roman" w:hAnsi="Times New Roman" w:cs="Times New Roman"/>
          <w:b/>
          <w:bCs/>
        </w:rPr>
        <w:t xml:space="preserve"> pirkimo, paskelbto Centrinėje viešųjų pirkimų informacinėje sistemoje </w:t>
      </w:r>
      <w:r w:rsidR="00CB2C34" w:rsidRPr="0075355B">
        <w:rPr>
          <w:rFonts w:ascii="Times New Roman" w:hAnsi="Times New Roman" w:cs="Times New Roman"/>
          <w:b/>
          <w:bCs/>
        </w:rPr>
        <w:t>2022-07-08</w:t>
      </w:r>
      <w:r w:rsidR="004D045F" w:rsidRPr="0075355B">
        <w:rPr>
          <w:rFonts w:ascii="Times New Roman" w:hAnsi="Times New Roman" w:cs="Times New Roman"/>
          <w:b/>
          <w:bCs/>
        </w:rPr>
        <w:t xml:space="preserve"> Pirkimo Nr. </w:t>
      </w:r>
      <w:r w:rsidR="00CB2C34" w:rsidRPr="0075355B">
        <w:rPr>
          <w:rFonts w:ascii="Times New Roman" w:hAnsi="Times New Roman" w:cs="Times New Roman"/>
          <w:b/>
          <w:bCs/>
        </w:rPr>
        <w:t>613530</w:t>
      </w:r>
      <w:r w:rsidR="004D045F" w:rsidRPr="0075355B">
        <w:rPr>
          <w:rFonts w:ascii="Times New Roman" w:hAnsi="Times New Roman" w:cs="Times New Roman"/>
          <w:b/>
          <w:bCs/>
        </w:rPr>
        <w:t>, sąlygas</w:t>
      </w:r>
      <w:r w:rsidR="004D045F" w:rsidRPr="0075355B">
        <w:rPr>
          <w:rFonts w:ascii="Times New Roman" w:hAnsi="Times New Roman" w:cs="Times New Roman"/>
        </w:rPr>
        <w:t xml:space="preserve"> </w:t>
      </w:r>
      <w:r w:rsidRPr="0075355B">
        <w:rPr>
          <w:rFonts w:ascii="Times New Roman" w:hAnsi="Times New Roman" w:cs="Times New Roman"/>
          <w:bCs/>
        </w:rPr>
        <w:t>(</w:t>
      </w:r>
      <w:r w:rsidRPr="0075355B">
        <w:rPr>
          <w:rFonts w:ascii="Times New Roman" w:hAnsi="Times New Roman" w:cs="Times New Roman"/>
        </w:rPr>
        <w:t>toliau – „</w:t>
      </w:r>
      <w:r w:rsidR="0028653E" w:rsidRPr="0075355B">
        <w:rPr>
          <w:rFonts w:ascii="Times New Roman" w:hAnsi="Times New Roman" w:cs="Times New Roman"/>
          <w:b/>
        </w:rPr>
        <w:t>Paslaugos</w:t>
      </w:r>
      <w:r w:rsidRPr="0075355B">
        <w:rPr>
          <w:rFonts w:ascii="Times New Roman" w:hAnsi="Times New Roman" w:cs="Times New Roman"/>
          <w:b/>
        </w:rPr>
        <w:t>“</w:t>
      </w:r>
      <w:r w:rsidRPr="0075355B">
        <w:rPr>
          <w:rFonts w:ascii="Times New Roman" w:hAnsi="Times New Roman" w:cs="Times New Roman"/>
        </w:rPr>
        <w:t>)</w:t>
      </w:r>
      <w:r w:rsidR="0039783D" w:rsidRPr="0075355B">
        <w:rPr>
          <w:rStyle w:val="FontStyle23"/>
          <w:rFonts w:ascii="Times New Roman" w:hAnsi="Times New Roman" w:cs="Times New Roman"/>
          <w:sz w:val="22"/>
          <w:szCs w:val="22"/>
        </w:rPr>
        <w:t>;</w:t>
      </w:r>
    </w:p>
    <w:p w14:paraId="57775005" w14:textId="4F8043B5" w:rsidR="0075355B" w:rsidRDefault="0075355B" w:rsidP="00A86582">
      <w:pPr>
        <w:pStyle w:val="Sraopastraipa"/>
        <w:numPr>
          <w:ilvl w:val="0"/>
          <w:numId w:val="17"/>
        </w:numPr>
        <w:spacing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75355B">
        <w:rPr>
          <w:rFonts w:ascii="Times New Roman" w:hAnsi="Times New Roman" w:cs="Times New Roman"/>
        </w:rPr>
        <w:t xml:space="preserve">Sutarties specialiųjų sąlygų 1.6. punktą, numatantį, kad gali būti taikomas </w:t>
      </w:r>
      <w:bookmarkStart w:id="2" w:name="_Hlk169274921"/>
      <w:r w:rsidRPr="0075355B">
        <w:rPr>
          <w:rFonts w:ascii="Times New Roman" w:hAnsi="Times New Roman" w:cs="Times New Roman"/>
        </w:rPr>
        <w:t>pagal Sutartį perkamų Paslaugų kainos (įkainių) peržiūrėjimas.</w:t>
      </w:r>
      <w:bookmarkEnd w:id="2"/>
    </w:p>
    <w:p w14:paraId="2BFBB1AB" w14:textId="77777777" w:rsidR="006548D9" w:rsidRPr="006548D9" w:rsidRDefault="006548D9" w:rsidP="006548D9">
      <w:pPr>
        <w:pStyle w:val="Sraopastraipa"/>
        <w:numPr>
          <w:ilvl w:val="0"/>
          <w:numId w:val="17"/>
        </w:numPr>
        <w:spacing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75355B">
        <w:rPr>
          <w:rFonts w:ascii="Times New Roman" w:hAnsi="Times New Roman" w:cs="Times New Roman"/>
        </w:rPr>
        <w:t>Sutarties specialiųjų sąlygų 1.6.</w:t>
      </w:r>
      <w:r>
        <w:rPr>
          <w:rFonts w:ascii="Times New Roman" w:hAnsi="Times New Roman" w:cs="Times New Roman"/>
        </w:rPr>
        <w:t>4.</w:t>
      </w:r>
      <w:r w:rsidRPr="0075355B">
        <w:rPr>
          <w:rFonts w:ascii="Times New Roman" w:hAnsi="Times New Roman" w:cs="Times New Roman"/>
        </w:rPr>
        <w:t xml:space="preserve"> punktą, numatantį</w:t>
      </w:r>
      <w:r>
        <w:rPr>
          <w:rFonts w:ascii="Times New Roman" w:hAnsi="Times New Roman" w:cs="Times New Roman"/>
        </w:rPr>
        <w:t xml:space="preserve">, kad </w:t>
      </w:r>
      <w:r w:rsidRPr="006548D9">
        <w:rPr>
          <w:rFonts w:ascii="Times New Roman" w:hAnsi="Times New Roman" w:cs="Times New Roman"/>
        </w:rPr>
        <w:t>Šalys privalo Susitarime nurodyti indekso reikšmę laikotarpio pradžioje ir jos nustatymo datą, indekso reikšmę laikotarpio pabaigoje ir jos nustatymo datą, kainų pokytį (k), perskaičiuotus įkainius, perskaičiuotą pradinės sutarties vertę.</w:t>
      </w:r>
    </w:p>
    <w:p w14:paraId="2060FE69" w14:textId="2CB70C10" w:rsidR="004313D1" w:rsidRPr="004313D1" w:rsidRDefault="0075355B" w:rsidP="004313D1">
      <w:pPr>
        <w:pStyle w:val="Sraopastraipa"/>
        <w:numPr>
          <w:ilvl w:val="0"/>
          <w:numId w:val="17"/>
        </w:numPr>
        <w:spacing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75355B">
        <w:rPr>
          <w:rFonts w:ascii="Times New Roman" w:hAnsi="Times New Roman" w:cs="Times New Roman"/>
        </w:rPr>
        <w:t>Lietuvos Respublikos pirkimų, atliekamų vandentvarkos, energetikos, transporto ar pašto paslaugų srities perkančiųjų subjektų, įstatymo 97 str. 1 d. 1 p.</w:t>
      </w:r>
    </w:p>
    <w:p w14:paraId="3ACD18FF" w14:textId="53E4AE37" w:rsidR="004A16AE" w:rsidRPr="0085478E" w:rsidRDefault="003C367E" w:rsidP="00B35D04">
      <w:pPr>
        <w:pStyle w:val="Style18"/>
        <w:spacing w:before="120"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5478E">
        <w:rPr>
          <w:rFonts w:ascii="Times New Roman" w:hAnsi="Times New Roman" w:cs="Times New Roman"/>
          <w:b/>
          <w:bCs/>
          <w:sz w:val="22"/>
          <w:szCs w:val="22"/>
        </w:rPr>
        <w:t>ŠALYS SUSITARĖ:</w:t>
      </w:r>
    </w:p>
    <w:p w14:paraId="2D72243B" w14:textId="40DC3C91" w:rsidR="0075355B" w:rsidRDefault="004313D1" w:rsidP="004313D1">
      <w:pPr>
        <w:pStyle w:val="Style6"/>
        <w:numPr>
          <w:ilvl w:val="0"/>
          <w:numId w:val="13"/>
        </w:numPr>
        <w:ind w:left="426" w:hanging="426"/>
        <w:jc w:val="both"/>
        <w:rPr>
          <w:rStyle w:val="FontStyle23"/>
          <w:rFonts w:ascii="Times New Roman" w:hAnsi="Times New Roman" w:cs="Times New Roman"/>
          <w:sz w:val="22"/>
          <w:szCs w:val="22"/>
        </w:rPr>
      </w:pPr>
      <w:r>
        <w:rPr>
          <w:rStyle w:val="FontStyle23"/>
          <w:rFonts w:ascii="Times New Roman" w:hAnsi="Times New Roman" w:cs="Times New Roman"/>
          <w:sz w:val="22"/>
          <w:szCs w:val="22"/>
        </w:rPr>
        <w:t xml:space="preserve">Peržiūrėti </w:t>
      </w:r>
      <w:r w:rsidRPr="004313D1">
        <w:rPr>
          <w:rStyle w:val="FontStyle23"/>
          <w:rFonts w:ascii="Times New Roman" w:hAnsi="Times New Roman" w:cs="Times New Roman"/>
          <w:sz w:val="22"/>
          <w:szCs w:val="22"/>
        </w:rPr>
        <w:t>pagal Sutartį perkamų Paslaugų įkaini</w:t>
      </w:r>
      <w:r>
        <w:rPr>
          <w:rStyle w:val="FontStyle23"/>
          <w:rFonts w:ascii="Times New Roman" w:hAnsi="Times New Roman" w:cs="Times New Roman"/>
          <w:sz w:val="22"/>
          <w:szCs w:val="22"/>
        </w:rPr>
        <w:t>us.</w:t>
      </w:r>
    </w:p>
    <w:p w14:paraId="58547909" w14:textId="532364D3" w:rsidR="00454F34" w:rsidRDefault="00816166" w:rsidP="004313D1">
      <w:pPr>
        <w:pStyle w:val="Style6"/>
        <w:numPr>
          <w:ilvl w:val="0"/>
          <w:numId w:val="13"/>
        </w:numPr>
        <w:ind w:left="426" w:hanging="426"/>
        <w:jc w:val="both"/>
        <w:rPr>
          <w:rStyle w:val="FontStyle23"/>
          <w:rFonts w:ascii="Times New Roman" w:hAnsi="Times New Roman" w:cs="Times New Roman"/>
          <w:sz w:val="22"/>
          <w:szCs w:val="22"/>
        </w:rPr>
      </w:pPr>
      <w:r>
        <w:rPr>
          <w:rStyle w:val="FontStyle23"/>
          <w:rFonts w:ascii="Times New Roman" w:hAnsi="Times New Roman" w:cs="Times New Roman"/>
          <w:sz w:val="22"/>
          <w:szCs w:val="22"/>
        </w:rPr>
        <w:t>Peržiūrai</w:t>
      </w:r>
      <w:r w:rsidR="00454F34">
        <w:rPr>
          <w:rStyle w:val="FontStyle23"/>
          <w:rFonts w:ascii="Times New Roman" w:hAnsi="Times New Roman" w:cs="Times New Roman"/>
          <w:sz w:val="22"/>
          <w:szCs w:val="22"/>
        </w:rPr>
        <w:t xml:space="preserve"> taikyti:</w:t>
      </w:r>
    </w:p>
    <w:p w14:paraId="6E3214B8" w14:textId="6BB797C4" w:rsidR="00454F34" w:rsidRDefault="00454F34" w:rsidP="00454F34">
      <w:pPr>
        <w:pStyle w:val="Style6"/>
        <w:numPr>
          <w:ilvl w:val="1"/>
          <w:numId w:val="19"/>
        </w:numPr>
        <w:ind w:left="851" w:hanging="425"/>
        <w:jc w:val="both"/>
        <w:rPr>
          <w:rStyle w:val="FontStyle23"/>
          <w:rFonts w:ascii="Times New Roman" w:hAnsi="Times New Roman" w:cs="Times New Roman"/>
          <w:sz w:val="22"/>
          <w:szCs w:val="22"/>
        </w:rPr>
      </w:pPr>
      <w:r>
        <w:rPr>
          <w:rStyle w:val="FontStyle23"/>
          <w:rFonts w:ascii="Times New Roman" w:hAnsi="Times New Roman" w:cs="Times New Roman"/>
          <w:sz w:val="22"/>
          <w:szCs w:val="22"/>
        </w:rPr>
        <w:t>i</w:t>
      </w:r>
      <w:r w:rsidRPr="00454F34">
        <w:rPr>
          <w:rStyle w:val="FontStyle23"/>
          <w:rFonts w:ascii="Times New Roman" w:hAnsi="Times New Roman" w:cs="Times New Roman"/>
          <w:sz w:val="22"/>
          <w:szCs w:val="22"/>
        </w:rPr>
        <w:t>ndekso reikšmė laikotarpio pradžioje</w:t>
      </w:r>
      <w:r>
        <w:rPr>
          <w:rStyle w:val="FontStyle23"/>
          <w:rFonts w:ascii="Times New Roman" w:hAnsi="Times New Roman" w:cs="Times New Roman"/>
          <w:sz w:val="22"/>
          <w:szCs w:val="22"/>
        </w:rPr>
        <w:t xml:space="preserve"> -</w:t>
      </w:r>
      <w:r w:rsidRPr="00454F34">
        <w:rPr>
          <w:rStyle w:val="FontStyle23"/>
          <w:rFonts w:ascii="Times New Roman" w:hAnsi="Times New Roman" w:cs="Times New Roman"/>
          <w:sz w:val="22"/>
          <w:szCs w:val="22"/>
        </w:rPr>
        <w:t xml:space="preserve"> 2022 m. rugpjūtis</w:t>
      </w:r>
      <w:r>
        <w:rPr>
          <w:rStyle w:val="FontStyle23"/>
          <w:rFonts w:ascii="Times New Roman" w:hAnsi="Times New Roman" w:cs="Times New Roman"/>
          <w:sz w:val="22"/>
          <w:szCs w:val="22"/>
        </w:rPr>
        <w:t>;</w:t>
      </w:r>
    </w:p>
    <w:p w14:paraId="075BA62E" w14:textId="1B6055D5" w:rsidR="00454F34" w:rsidRDefault="00454F34" w:rsidP="00454F34">
      <w:pPr>
        <w:pStyle w:val="Style6"/>
        <w:numPr>
          <w:ilvl w:val="1"/>
          <w:numId w:val="19"/>
        </w:numPr>
        <w:ind w:left="851" w:hanging="425"/>
        <w:jc w:val="both"/>
        <w:rPr>
          <w:rStyle w:val="FontStyle23"/>
          <w:rFonts w:ascii="Times New Roman" w:hAnsi="Times New Roman" w:cs="Times New Roman"/>
          <w:sz w:val="22"/>
          <w:szCs w:val="22"/>
        </w:rPr>
      </w:pPr>
      <w:r>
        <w:rPr>
          <w:rStyle w:val="FontStyle23"/>
          <w:rFonts w:ascii="Times New Roman" w:hAnsi="Times New Roman" w:cs="Times New Roman"/>
          <w:sz w:val="22"/>
          <w:szCs w:val="22"/>
        </w:rPr>
        <w:t>i</w:t>
      </w:r>
      <w:r w:rsidRPr="00454F34">
        <w:rPr>
          <w:rStyle w:val="FontStyle23"/>
          <w:rFonts w:ascii="Times New Roman" w:hAnsi="Times New Roman" w:cs="Times New Roman"/>
          <w:sz w:val="22"/>
          <w:szCs w:val="22"/>
        </w:rPr>
        <w:t>ndekso reikšmė nustatymo datai</w:t>
      </w:r>
      <w:r w:rsidR="00EC4A6A">
        <w:rPr>
          <w:rStyle w:val="FontStyle23"/>
          <w:rFonts w:ascii="Times New Roman" w:hAnsi="Times New Roman" w:cs="Times New Roman"/>
          <w:sz w:val="22"/>
          <w:szCs w:val="22"/>
        </w:rPr>
        <w:t xml:space="preserve"> -</w:t>
      </w:r>
      <w:r w:rsidRPr="00454F34">
        <w:rPr>
          <w:rStyle w:val="FontStyle23"/>
          <w:rFonts w:ascii="Times New Roman" w:hAnsi="Times New Roman" w:cs="Times New Roman"/>
          <w:sz w:val="22"/>
          <w:szCs w:val="22"/>
        </w:rPr>
        <w:t xml:space="preserve"> 2024 m. gegužė</w:t>
      </w:r>
      <w:r w:rsidR="00EC4A6A">
        <w:rPr>
          <w:rStyle w:val="FontStyle23"/>
          <w:rFonts w:ascii="Times New Roman" w:hAnsi="Times New Roman" w:cs="Times New Roman"/>
          <w:sz w:val="22"/>
          <w:szCs w:val="22"/>
        </w:rPr>
        <w:t>;</w:t>
      </w:r>
    </w:p>
    <w:p w14:paraId="22D8DF1F" w14:textId="2E775175" w:rsidR="00EC4A6A" w:rsidRDefault="00EC4A6A" w:rsidP="00454F34">
      <w:pPr>
        <w:pStyle w:val="Style6"/>
        <w:numPr>
          <w:ilvl w:val="1"/>
          <w:numId w:val="19"/>
        </w:numPr>
        <w:ind w:left="851" w:hanging="425"/>
        <w:jc w:val="both"/>
        <w:rPr>
          <w:rStyle w:val="FontStyle23"/>
          <w:rFonts w:ascii="Times New Roman" w:hAnsi="Times New Roman" w:cs="Times New Roman"/>
          <w:sz w:val="22"/>
          <w:szCs w:val="22"/>
        </w:rPr>
      </w:pPr>
      <w:r>
        <w:rPr>
          <w:rStyle w:val="FontStyle23"/>
          <w:rFonts w:ascii="Times New Roman" w:hAnsi="Times New Roman" w:cs="Times New Roman"/>
          <w:sz w:val="22"/>
          <w:szCs w:val="22"/>
        </w:rPr>
        <w:t>k</w:t>
      </w:r>
      <w:r w:rsidRPr="00EC4A6A">
        <w:rPr>
          <w:rStyle w:val="FontStyle23"/>
          <w:rFonts w:ascii="Times New Roman" w:hAnsi="Times New Roman" w:cs="Times New Roman"/>
          <w:sz w:val="22"/>
          <w:szCs w:val="22"/>
        </w:rPr>
        <w:t>ainų pokytis (k)</w:t>
      </w:r>
      <w:r>
        <w:rPr>
          <w:rStyle w:val="FontStyle23"/>
          <w:rFonts w:ascii="Times New Roman" w:hAnsi="Times New Roman" w:cs="Times New Roman"/>
          <w:sz w:val="22"/>
          <w:szCs w:val="22"/>
        </w:rPr>
        <w:t xml:space="preserve"> - </w:t>
      </w:r>
      <w:r w:rsidRPr="00EC4A6A">
        <w:rPr>
          <w:rStyle w:val="FontStyle23"/>
          <w:rFonts w:ascii="Times New Roman" w:hAnsi="Times New Roman" w:cs="Times New Roman"/>
          <w:sz w:val="22"/>
          <w:szCs w:val="22"/>
        </w:rPr>
        <w:t>22,3%</w:t>
      </w:r>
      <w:r>
        <w:rPr>
          <w:rStyle w:val="FontStyle23"/>
          <w:rFonts w:ascii="Times New Roman" w:hAnsi="Times New Roman" w:cs="Times New Roman"/>
          <w:sz w:val="22"/>
          <w:szCs w:val="22"/>
        </w:rPr>
        <w:t>.</w:t>
      </w:r>
    </w:p>
    <w:p w14:paraId="222DE9B5" w14:textId="07F2DB00" w:rsidR="00EC4A6A" w:rsidRDefault="00172202" w:rsidP="00EC4A6A">
      <w:pPr>
        <w:pStyle w:val="Style6"/>
        <w:numPr>
          <w:ilvl w:val="0"/>
          <w:numId w:val="19"/>
        </w:numPr>
        <w:ind w:left="426" w:hanging="426"/>
        <w:jc w:val="both"/>
        <w:rPr>
          <w:rStyle w:val="FontStyle23"/>
          <w:rFonts w:ascii="Times New Roman" w:hAnsi="Times New Roman" w:cs="Times New Roman"/>
          <w:sz w:val="22"/>
          <w:szCs w:val="22"/>
        </w:rPr>
      </w:pPr>
      <w:r>
        <w:rPr>
          <w:rStyle w:val="FontStyle23"/>
          <w:rFonts w:ascii="Times New Roman" w:hAnsi="Times New Roman" w:cs="Times New Roman"/>
          <w:sz w:val="22"/>
          <w:szCs w:val="22"/>
        </w:rPr>
        <w:t>Susitarimo priede Nr. 1 nurodytus p</w:t>
      </w:r>
      <w:r w:rsidRPr="00172202">
        <w:rPr>
          <w:rStyle w:val="FontStyle23"/>
          <w:rFonts w:ascii="Times New Roman" w:hAnsi="Times New Roman" w:cs="Times New Roman"/>
          <w:sz w:val="22"/>
          <w:szCs w:val="22"/>
        </w:rPr>
        <w:t>erskaičiuot</w:t>
      </w:r>
      <w:r>
        <w:rPr>
          <w:rStyle w:val="FontStyle23"/>
          <w:rFonts w:ascii="Times New Roman" w:hAnsi="Times New Roman" w:cs="Times New Roman"/>
          <w:sz w:val="22"/>
          <w:szCs w:val="22"/>
        </w:rPr>
        <w:t xml:space="preserve">us </w:t>
      </w:r>
      <w:r w:rsidRPr="00172202">
        <w:rPr>
          <w:rStyle w:val="FontStyle23"/>
          <w:rFonts w:ascii="Times New Roman" w:hAnsi="Times New Roman" w:cs="Times New Roman"/>
          <w:sz w:val="22"/>
          <w:szCs w:val="22"/>
        </w:rPr>
        <w:t>Paslaugų įkaini</w:t>
      </w:r>
      <w:r>
        <w:rPr>
          <w:rStyle w:val="FontStyle23"/>
          <w:rFonts w:ascii="Times New Roman" w:hAnsi="Times New Roman" w:cs="Times New Roman"/>
          <w:sz w:val="22"/>
          <w:szCs w:val="22"/>
        </w:rPr>
        <w:t xml:space="preserve">us </w:t>
      </w:r>
      <w:r w:rsidR="00EC4A6A" w:rsidRPr="00EC4A6A">
        <w:rPr>
          <w:rStyle w:val="FontStyle23"/>
          <w:rFonts w:ascii="Times New Roman" w:hAnsi="Times New Roman" w:cs="Times New Roman"/>
          <w:sz w:val="22"/>
          <w:szCs w:val="22"/>
        </w:rPr>
        <w:t xml:space="preserve">pradėti taikyti </w:t>
      </w:r>
      <w:r w:rsidR="0083297B">
        <w:rPr>
          <w:rStyle w:val="FontStyle23"/>
          <w:rFonts w:ascii="Times New Roman" w:hAnsi="Times New Roman" w:cs="Times New Roman"/>
          <w:sz w:val="22"/>
          <w:szCs w:val="22"/>
        </w:rPr>
        <w:t xml:space="preserve">Paslaugoms, užsakytoms </w:t>
      </w:r>
      <w:r w:rsidR="00EC4A6A" w:rsidRPr="00EC4A6A">
        <w:rPr>
          <w:rStyle w:val="FontStyle23"/>
          <w:rFonts w:ascii="Times New Roman" w:hAnsi="Times New Roman" w:cs="Times New Roman"/>
          <w:sz w:val="22"/>
          <w:szCs w:val="22"/>
        </w:rPr>
        <w:t xml:space="preserve">nuo </w:t>
      </w:r>
      <w:r w:rsidR="005138D2">
        <w:rPr>
          <w:rStyle w:val="FontStyle23"/>
          <w:rFonts w:ascii="Times New Roman" w:hAnsi="Times New Roman" w:cs="Times New Roman"/>
          <w:sz w:val="22"/>
          <w:szCs w:val="22"/>
        </w:rPr>
        <w:t>šio s</w:t>
      </w:r>
      <w:r w:rsidR="00C842D3">
        <w:rPr>
          <w:rStyle w:val="FontStyle23"/>
          <w:rFonts w:ascii="Times New Roman" w:hAnsi="Times New Roman" w:cs="Times New Roman"/>
          <w:sz w:val="22"/>
          <w:szCs w:val="22"/>
        </w:rPr>
        <w:t>usitarimo įsigaliojimo dienos</w:t>
      </w:r>
      <w:r w:rsidR="00EC4A6A" w:rsidRPr="00EC4A6A">
        <w:rPr>
          <w:rStyle w:val="FontStyle23"/>
          <w:rFonts w:ascii="Times New Roman" w:hAnsi="Times New Roman" w:cs="Times New Roman"/>
          <w:sz w:val="22"/>
          <w:szCs w:val="22"/>
        </w:rPr>
        <w:t>.</w:t>
      </w:r>
    </w:p>
    <w:p w14:paraId="59831658" w14:textId="58931A37" w:rsidR="00434571" w:rsidRPr="0085478E" w:rsidRDefault="004313D1" w:rsidP="00454F34">
      <w:pPr>
        <w:pStyle w:val="Style6"/>
        <w:numPr>
          <w:ilvl w:val="0"/>
          <w:numId w:val="19"/>
        </w:numPr>
        <w:ind w:left="426" w:hanging="426"/>
        <w:jc w:val="both"/>
        <w:rPr>
          <w:rStyle w:val="FontStyle23"/>
          <w:rFonts w:ascii="Times New Roman" w:hAnsi="Times New Roman" w:cs="Times New Roman"/>
          <w:sz w:val="22"/>
          <w:szCs w:val="22"/>
        </w:rPr>
      </w:pPr>
      <w:r>
        <w:rPr>
          <w:rStyle w:val="FontStyle23"/>
          <w:rFonts w:ascii="Times New Roman" w:hAnsi="Times New Roman" w:cs="Times New Roman"/>
          <w:sz w:val="22"/>
          <w:szCs w:val="22"/>
        </w:rPr>
        <w:t>B</w:t>
      </w:r>
      <w:r w:rsidR="00434571" w:rsidRPr="0085478E">
        <w:rPr>
          <w:rStyle w:val="FontStyle23"/>
          <w:rFonts w:ascii="Times New Roman" w:hAnsi="Times New Roman" w:cs="Times New Roman"/>
          <w:sz w:val="22"/>
          <w:szCs w:val="22"/>
        </w:rPr>
        <w:t xml:space="preserve">et kokie papildomi kaštai, susidarę </w:t>
      </w:r>
      <w:r w:rsidR="0028653E" w:rsidRPr="0085478E">
        <w:rPr>
          <w:rStyle w:val="FontStyle23"/>
          <w:rFonts w:ascii="Times New Roman" w:hAnsi="Times New Roman" w:cs="Times New Roman"/>
          <w:sz w:val="22"/>
          <w:szCs w:val="22"/>
        </w:rPr>
        <w:t>Paslaugos teikėjui</w:t>
      </w:r>
      <w:r w:rsidR="00434571" w:rsidRPr="0085478E">
        <w:rPr>
          <w:rStyle w:val="FontStyle23"/>
          <w:rFonts w:ascii="Times New Roman" w:hAnsi="Times New Roman" w:cs="Times New Roman"/>
          <w:sz w:val="22"/>
          <w:szCs w:val="22"/>
        </w:rPr>
        <w:t xml:space="preserve"> dėl</w:t>
      </w:r>
      <w:r w:rsidR="00CA3763" w:rsidRPr="0085478E">
        <w:rPr>
          <w:rStyle w:val="FontStyle23"/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FontStyle23"/>
          <w:rFonts w:ascii="Times New Roman" w:hAnsi="Times New Roman" w:cs="Times New Roman"/>
          <w:sz w:val="22"/>
          <w:szCs w:val="22"/>
        </w:rPr>
        <w:t xml:space="preserve">įkainių perskaičiavimo </w:t>
      </w:r>
      <w:r w:rsidR="00434571" w:rsidRPr="0085478E">
        <w:rPr>
          <w:rStyle w:val="FontStyle23"/>
          <w:rFonts w:ascii="Times New Roman" w:hAnsi="Times New Roman" w:cs="Times New Roman"/>
          <w:sz w:val="22"/>
          <w:szCs w:val="22"/>
        </w:rPr>
        <w:t>Užsakovo nebus atlyginami.</w:t>
      </w:r>
    </w:p>
    <w:p w14:paraId="14FD12C0" w14:textId="77777777" w:rsidR="00434571" w:rsidRPr="0085478E" w:rsidRDefault="00434571" w:rsidP="00454F34">
      <w:pPr>
        <w:pStyle w:val="Style6"/>
        <w:numPr>
          <w:ilvl w:val="0"/>
          <w:numId w:val="19"/>
        </w:numPr>
        <w:ind w:left="426" w:hanging="426"/>
        <w:jc w:val="both"/>
        <w:rPr>
          <w:rStyle w:val="FontStyle23"/>
          <w:rFonts w:ascii="Times New Roman" w:hAnsi="Times New Roman" w:cs="Times New Roman"/>
          <w:sz w:val="22"/>
          <w:szCs w:val="22"/>
        </w:rPr>
      </w:pPr>
      <w:r w:rsidRPr="0085478E">
        <w:rPr>
          <w:rStyle w:val="FontStyle23"/>
          <w:rFonts w:ascii="Times New Roman" w:hAnsi="Times New Roman" w:cs="Times New Roman"/>
          <w:sz w:val="22"/>
          <w:szCs w:val="22"/>
        </w:rPr>
        <w:t>Šis susitarimas laikytinas sudėtine ir neatsiejama Sutarties dalimi. Visi klausimai, kurie nėra aptarti šiame susitarime, yra sprendžiami vadovaujantis atitinkamomis Sutarties nuostatomis, o visos kitos Sutarties sąlygos ir nuostatos lieka galioti tiek, kiek jos nėra pakeistos šiuo susitarimu.</w:t>
      </w:r>
    </w:p>
    <w:p w14:paraId="4BC50EFD" w14:textId="77777777" w:rsidR="00434571" w:rsidRPr="0085478E" w:rsidRDefault="00434571" w:rsidP="00454F34">
      <w:pPr>
        <w:pStyle w:val="Style6"/>
        <w:numPr>
          <w:ilvl w:val="0"/>
          <w:numId w:val="19"/>
        </w:numPr>
        <w:ind w:left="426" w:hanging="426"/>
        <w:jc w:val="both"/>
        <w:rPr>
          <w:rStyle w:val="FontStyle23"/>
          <w:rFonts w:ascii="Times New Roman" w:hAnsi="Times New Roman" w:cs="Times New Roman"/>
          <w:sz w:val="22"/>
          <w:szCs w:val="22"/>
        </w:rPr>
      </w:pPr>
      <w:r w:rsidRPr="0085478E">
        <w:rPr>
          <w:rStyle w:val="FontStyle23"/>
          <w:rFonts w:ascii="Times New Roman" w:hAnsi="Times New Roman" w:cs="Times New Roman"/>
          <w:sz w:val="22"/>
          <w:szCs w:val="22"/>
        </w:rPr>
        <w:t>Šiame susitarime naudojamos sąvokos turi tokią pačią reikšmę kaip ir Sutartyje.</w:t>
      </w:r>
    </w:p>
    <w:p w14:paraId="61DCE570" w14:textId="77777777" w:rsidR="00434571" w:rsidRPr="0085478E" w:rsidRDefault="00434571" w:rsidP="00454F34">
      <w:pPr>
        <w:pStyle w:val="Style6"/>
        <w:numPr>
          <w:ilvl w:val="0"/>
          <w:numId w:val="19"/>
        </w:numPr>
        <w:ind w:left="426" w:hanging="426"/>
        <w:jc w:val="both"/>
        <w:rPr>
          <w:rStyle w:val="FontStyle23"/>
          <w:rFonts w:ascii="Times New Roman" w:hAnsi="Times New Roman" w:cs="Times New Roman"/>
          <w:sz w:val="22"/>
          <w:szCs w:val="22"/>
        </w:rPr>
      </w:pPr>
      <w:r w:rsidRPr="0085478E">
        <w:rPr>
          <w:rStyle w:val="FontStyle23"/>
          <w:rFonts w:ascii="Times New Roman" w:hAnsi="Times New Roman" w:cs="Times New Roman"/>
          <w:sz w:val="22"/>
          <w:szCs w:val="22"/>
        </w:rPr>
        <w:t>Taikytinos teisės ir ginčų sprendimą reglamentuojančios Sutarties nuostatos taip pat taikytinos ir šiam susitarimui.</w:t>
      </w:r>
    </w:p>
    <w:p w14:paraId="725AD83F" w14:textId="639F4E3C" w:rsidR="00434571" w:rsidRPr="0085478E" w:rsidRDefault="00434571" w:rsidP="00454F34">
      <w:pPr>
        <w:pStyle w:val="Style6"/>
        <w:numPr>
          <w:ilvl w:val="0"/>
          <w:numId w:val="19"/>
        </w:numPr>
        <w:ind w:left="426" w:hanging="426"/>
        <w:jc w:val="both"/>
        <w:rPr>
          <w:rStyle w:val="FontStyle23"/>
          <w:rFonts w:ascii="Times New Roman" w:hAnsi="Times New Roman" w:cs="Times New Roman"/>
          <w:sz w:val="22"/>
          <w:szCs w:val="22"/>
        </w:rPr>
      </w:pPr>
      <w:r w:rsidRPr="0085478E">
        <w:rPr>
          <w:rStyle w:val="FontStyle23"/>
          <w:rFonts w:ascii="Times New Roman" w:hAnsi="Times New Roman" w:cs="Times New Roman"/>
          <w:sz w:val="22"/>
          <w:szCs w:val="22"/>
        </w:rPr>
        <w:t xml:space="preserve">Šis susitarimas įsigalioja ir yra privalomas Šalims nuo </w:t>
      </w:r>
      <w:r w:rsidR="007779D8">
        <w:rPr>
          <w:rStyle w:val="FontStyle23"/>
          <w:rFonts w:ascii="Times New Roman" w:hAnsi="Times New Roman" w:cs="Times New Roman"/>
          <w:sz w:val="22"/>
          <w:szCs w:val="22"/>
        </w:rPr>
        <w:t>jo pasirašymo dienos</w:t>
      </w:r>
      <w:r w:rsidRPr="0085478E">
        <w:rPr>
          <w:rStyle w:val="FontStyle23"/>
          <w:rFonts w:ascii="Times New Roman" w:hAnsi="Times New Roman" w:cs="Times New Roman"/>
          <w:sz w:val="22"/>
          <w:szCs w:val="22"/>
        </w:rPr>
        <w:t>.</w:t>
      </w:r>
    </w:p>
    <w:p w14:paraId="2226CB92" w14:textId="4F92F60E" w:rsidR="00434571" w:rsidRPr="0085478E" w:rsidRDefault="00434571" w:rsidP="00454F34">
      <w:pPr>
        <w:pStyle w:val="Style6"/>
        <w:numPr>
          <w:ilvl w:val="0"/>
          <w:numId w:val="19"/>
        </w:numPr>
        <w:ind w:left="426" w:hanging="426"/>
        <w:jc w:val="both"/>
        <w:rPr>
          <w:rStyle w:val="FontStyle23"/>
          <w:rFonts w:ascii="Times New Roman" w:hAnsi="Times New Roman" w:cs="Times New Roman"/>
          <w:sz w:val="22"/>
          <w:szCs w:val="22"/>
        </w:rPr>
      </w:pPr>
      <w:r w:rsidRPr="0085478E">
        <w:rPr>
          <w:rStyle w:val="FontStyle23"/>
          <w:rFonts w:ascii="Times New Roman" w:hAnsi="Times New Roman" w:cs="Times New Roman"/>
          <w:sz w:val="22"/>
          <w:szCs w:val="22"/>
        </w:rPr>
        <w:t>Susitarim</w:t>
      </w:r>
      <w:r w:rsidR="00A278D6" w:rsidRPr="0085478E">
        <w:rPr>
          <w:rStyle w:val="FontStyle23"/>
          <w:rFonts w:ascii="Times New Roman" w:hAnsi="Times New Roman" w:cs="Times New Roman"/>
          <w:sz w:val="22"/>
          <w:szCs w:val="22"/>
        </w:rPr>
        <w:t xml:space="preserve">ą Šalys pasirašo kvalifikuotu </w:t>
      </w:r>
      <w:r w:rsidRPr="0085478E">
        <w:rPr>
          <w:rStyle w:val="FontStyle23"/>
          <w:rFonts w:ascii="Times New Roman" w:hAnsi="Times New Roman" w:cs="Times New Roman"/>
          <w:sz w:val="22"/>
          <w:szCs w:val="22"/>
        </w:rPr>
        <w:t>el. parašu lietuvių kalba.</w:t>
      </w:r>
    </w:p>
    <w:p w14:paraId="5AEF9900" w14:textId="77777777" w:rsidR="002E1599" w:rsidRDefault="002E1599" w:rsidP="004313D1">
      <w:pPr>
        <w:pStyle w:val="Style18"/>
        <w:spacing w:before="120"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0C9F092" w14:textId="29BD36E4" w:rsidR="004313D1" w:rsidRPr="0085478E" w:rsidRDefault="004313D1" w:rsidP="004313D1">
      <w:pPr>
        <w:pStyle w:val="Style18"/>
        <w:spacing w:before="120"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PRIDEDAMA</w:t>
      </w:r>
      <w:r w:rsidRPr="0085478E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51D709BB" w14:textId="4C27D8A6" w:rsidR="00EF7C69" w:rsidRDefault="00051CD8" w:rsidP="004313D1">
      <w:pPr>
        <w:pStyle w:val="Style6"/>
        <w:spacing w:before="120" w:after="120"/>
        <w:jc w:val="both"/>
        <w:rPr>
          <w:rStyle w:val="FontStyle23"/>
          <w:rFonts w:ascii="Times New Roman" w:hAnsi="Times New Roman" w:cs="Times New Roman"/>
          <w:sz w:val="22"/>
          <w:szCs w:val="22"/>
        </w:rPr>
      </w:pPr>
      <w:r>
        <w:rPr>
          <w:rStyle w:val="FontStyle23"/>
          <w:rFonts w:ascii="Times New Roman" w:hAnsi="Times New Roman" w:cs="Times New Roman"/>
          <w:sz w:val="22"/>
          <w:szCs w:val="22"/>
        </w:rPr>
        <w:t>P</w:t>
      </w:r>
      <w:r w:rsidR="004313D1">
        <w:rPr>
          <w:rStyle w:val="FontStyle23"/>
          <w:rFonts w:ascii="Times New Roman" w:hAnsi="Times New Roman" w:cs="Times New Roman"/>
          <w:sz w:val="22"/>
          <w:szCs w:val="22"/>
        </w:rPr>
        <w:t>riedas Nr.</w:t>
      </w:r>
      <w:r>
        <w:rPr>
          <w:rStyle w:val="FontStyle23"/>
          <w:rFonts w:ascii="Times New Roman" w:hAnsi="Times New Roman" w:cs="Times New Roman"/>
          <w:sz w:val="22"/>
          <w:szCs w:val="22"/>
        </w:rPr>
        <w:t>1</w:t>
      </w:r>
      <w:r w:rsidR="004313D1">
        <w:rPr>
          <w:rStyle w:val="FontStyle23"/>
          <w:rFonts w:ascii="Times New Roman" w:hAnsi="Times New Roman" w:cs="Times New Roman"/>
          <w:sz w:val="22"/>
          <w:szCs w:val="22"/>
        </w:rPr>
        <w:t xml:space="preserve"> </w:t>
      </w:r>
      <w:r w:rsidR="00E75712">
        <w:rPr>
          <w:rStyle w:val="FontStyle23"/>
          <w:rFonts w:ascii="Times New Roman" w:hAnsi="Times New Roman" w:cs="Times New Roman"/>
          <w:sz w:val="22"/>
          <w:szCs w:val="22"/>
        </w:rPr>
        <w:t>–</w:t>
      </w:r>
      <w:r w:rsidR="004313D1">
        <w:rPr>
          <w:rStyle w:val="FontStyle23"/>
          <w:rFonts w:ascii="Times New Roman" w:hAnsi="Times New Roman" w:cs="Times New Roman"/>
          <w:sz w:val="22"/>
          <w:szCs w:val="22"/>
        </w:rPr>
        <w:t xml:space="preserve"> Perskaičiuoti Paslaugų įkainiai.</w:t>
      </w:r>
    </w:p>
    <w:p w14:paraId="3072B36A" w14:textId="77777777" w:rsidR="004313D1" w:rsidRDefault="004313D1" w:rsidP="004313D1">
      <w:pPr>
        <w:pStyle w:val="Style6"/>
        <w:spacing w:before="120" w:after="120"/>
        <w:jc w:val="both"/>
        <w:rPr>
          <w:rStyle w:val="FontStyle23"/>
          <w:rFonts w:ascii="Times New Roman" w:hAnsi="Times New Roman" w:cs="Times New Roman"/>
          <w:sz w:val="22"/>
          <w:szCs w:val="22"/>
        </w:rPr>
      </w:pPr>
    </w:p>
    <w:p w14:paraId="4A2D283D" w14:textId="77777777" w:rsidR="002E1599" w:rsidRDefault="002E1599" w:rsidP="004313D1">
      <w:pPr>
        <w:pStyle w:val="Style6"/>
        <w:spacing w:before="120" w:after="120"/>
        <w:jc w:val="both"/>
        <w:rPr>
          <w:rStyle w:val="FontStyle23"/>
          <w:rFonts w:ascii="Times New Roman" w:hAnsi="Times New Roman" w:cs="Times New Roman"/>
          <w:sz w:val="22"/>
          <w:szCs w:val="22"/>
        </w:rPr>
      </w:pPr>
    </w:p>
    <w:p w14:paraId="243E62B4" w14:textId="77777777" w:rsidR="002E1599" w:rsidRDefault="002E1599" w:rsidP="004313D1">
      <w:pPr>
        <w:pStyle w:val="Style6"/>
        <w:spacing w:before="120" w:after="120"/>
        <w:jc w:val="both"/>
        <w:rPr>
          <w:rStyle w:val="FontStyle23"/>
          <w:rFonts w:ascii="Times New Roman" w:hAnsi="Times New Roman" w:cs="Times New Roman"/>
          <w:sz w:val="22"/>
          <w:szCs w:val="22"/>
        </w:rPr>
      </w:pPr>
    </w:p>
    <w:p w14:paraId="02C70706" w14:textId="77777777" w:rsidR="002E1599" w:rsidRDefault="002E1599" w:rsidP="004313D1">
      <w:pPr>
        <w:pStyle w:val="Style6"/>
        <w:spacing w:before="120" w:after="120"/>
        <w:jc w:val="both"/>
        <w:rPr>
          <w:rStyle w:val="FontStyle23"/>
          <w:rFonts w:ascii="Times New Roman" w:hAnsi="Times New Roman" w:cs="Times New Roman"/>
          <w:sz w:val="22"/>
          <w:szCs w:val="22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387"/>
        <w:gridCol w:w="4502"/>
      </w:tblGrid>
      <w:tr w:rsidR="0072611C" w:rsidRPr="0085478E" w14:paraId="5AE68631" w14:textId="77777777" w:rsidTr="007301E4">
        <w:tc>
          <w:tcPr>
            <w:tcW w:w="5387" w:type="dxa"/>
            <w:hideMark/>
          </w:tcPr>
          <w:p w14:paraId="4CEDF1CE" w14:textId="0B74F3C8" w:rsidR="0072611C" w:rsidRPr="0085478E" w:rsidRDefault="0072611C" w:rsidP="007301E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5478E">
              <w:rPr>
                <w:rFonts w:ascii="Times New Roman" w:eastAsia="Times New Roman" w:hAnsi="Times New Roman" w:cs="Times New Roman"/>
                <w:b/>
              </w:rPr>
              <w:lastRenderedPageBreak/>
              <w:t>UŽSAKOVAS</w:t>
            </w:r>
          </w:p>
        </w:tc>
        <w:tc>
          <w:tcPr>
            <w:tcW w:w="4502" w:type="dxa"/>
            <w:hideMark/>
          </w:tcPr>
          <w:p w14:paraId="5F625868" w14:textId="625CEE3B" w:rsidR="0072611C" w:rsidRPr="0085478E" w:rsidRDefault="00A278D6" w:rsidP="007301E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5478E">
              <w:rPr>
                <w:rFonts w:ascii="Times New Roman" w:eastAsia="Times New Roman" w:hAnsi="Times New Roman" w:cs="Times New Roman"/>
                <w:b/>
              </w:rPr>
              <w:t>PASLAUGŲ TEIKĖJAS</w:t>
            </w:r>
          </w:p>
        </w:tc>
      </w:tr>
      <w:tr w:rsidR="0072611C" w:rsidRPr="0085478E" w14:paraId="20CFB0A2" w14:textId="77777777" w:rsidTr="009049DE">
        <w:trPr>
          <w:trHeight w:val="2257"/>
        </w:trPr>
        <w:tc>
          <w:tcPr>
            <w:tcW w:w="5387" w:type="dxa"/>
          </w:tcPr>
          <w:p w14:paraId="58B6DBAB" w14:textId="20565055" w:rsidR="0072611C" w:rsidRPr="0085478E" w:rsidRDefault="0072611C" w:rsidP="00730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5478E">
              <w:rPr>
                <w:rFonts w:ascii="Times New Roman" w:eastAsia="Times New Roman" w:hAnsi="Times New Roman" w:cs="Times New Roman"/>
                <w:b/>
              </w:rPr>
              <w:t>Akcinė bendrovė „</w:t>
            </w:r>
            <w:r w:rsidR="00652D01" w:rsidRPr="0085478E">
              <w:rPr>
                <w:rFonts w:ascii="Times New Roman" w:eastAsia="Times New Roman" w:hAnsi="Times New Roman" w:cs="Times New Roman"/>
                <w:b/>
              </w:rPr>
              <w:t xml:space="preserve">KN </w:t>
            </w:r>
            <w:proofErr w:type="spellStart"/>
            <w:r w:rsidR="00652D01" w:rsidRPr="0085478E">
              <w:rPr>
                <w:rFonts w:ascii="Times New Roman" w:eastAsia="Times New Roman" w:hAnsi="Times New Roman" w:cs="Times New Roman"/>
                <w:b/>
              </w:rPr>
              <w:t>Energies</w:t>
            </w:r>
            <w:proofErr w:type="spellEnd"/>
            <w:r w:rsidRPr="0085478E">
              <w:rPr>
                <w:rFonts w:ascii="Times New Roman" w:eastAsia="Times New Roman" w:hAnsi="Times New Roman" w:cs="Times New Roman"/>
                <w:b/>
              </w:rPr>
              <w:t>“</w:t>
            </w:r>
          </w:p>
          <w:p w14:paraId="0D439380" w14:textId="77777777" w:rsidR="005C66DA" w:rsidRPr="0085478E" w:rsidRDefault="005C66DA" w:rsidP="005C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5478E">
              <w:rPr>
                <w:rFonts w:ascii="Times New Roman" w:eastAsia="Times New Roman" w:hAnsi="Times New Roman" w:cs="Times New Roman"/>
              </w:rPr>
              <w:t>Juridinio asmens kodas 110648893</w:t>
            </w:r>
          </w:p>
          <w:p w14:paraId="747E465A" w14:textId="77777777" w:rsidR="005C66DA" w:rsidRPr="0085478E" w:rsidRDefault="005C66DA" w:rsidP="005C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5478E">
              <w:rPr>
                <w:rFonts w:ascii="Times New Roman" w:eastAsia="Times New Roman" w:hAnsi="Times New Roman" w:cs="Times New Roman"/>
              </w:rPr>
              <w:t>PVM mokėtojo kodas LT106488917</w:t>
            </w:r>
          </w:p>
          <w:p w14:paraId="2B5DD505" w14:textId="0CF76193" w:rsidR="005C66DA" w:rsidRPr="0085478E" w:rsidRDefault="005C66DA" w:rsidP="005C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5478E">
              <w:rPr>
                <w:rFonts w:ascii="Times New Roman" w:eastAsia="Times New Roman" w:hAnsi="Times New Roman" w:cs="Times New Roman"/>
              </w:rPr>
              <w:t>Burių g. 19, LT</w:t>
            </w:r>
            <w:r w:rsidR="00652D01" w:rsidRPr="0085478E">
              <w:rPr>
                <w:rFonts w:ascii="Times New Roman" w:eastAsia="Times New Roman" w:hAnsi="Times New Roman" w:cs="Times New Roman"/>
              </w:rPr>
              <w:t>-</w:t>
            </w:r>
            <w:r w:rsidRPr="0085478E">
              <w:rPr>
                <w:rFonts w:ascii="Times New Roman" w:eastAsia="Times New Roman" w:hAnsi="Times New Roman" w:cs="Times New Roman"/>
              </w:rPr>
              <w:t>92276 Klaipėda</w:t>
            </w:r>
          </w:p>
          <w:p w14:paraId="251A46EE" w14:textId="77777777" w:rsidR="005C66DA" w:rsidRPr="0085478E" w:rsidRDefault="005C66DA" w:rsidP="005C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4B0FC3E" w14:textId="0BF4B3BE" w:rsidR="0072611C" w:rsidRPr="0085478E" w:rsidRDefault="0072611C" w:rsidP="00732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2" w:type="dxa"/>
          </w:tcPr>
          <w:p w14:paraId="475552D7" w14:textId="5BA4D485" w:rsidR="00C84CB7" w:rsidRPr="0085478E" w:rsidRDefault="00D64CFC" w:rsidP="00C84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5478E">
              <w:rPr>
                <w:rFonts w:ascii="Times New Roman" w:eastAsia="Times New Roman" w:hAnsi="Times New Roman" w:cs="Times New Roman"/>
                <w:b/>
                <w:bCs/>
              </w:rPr>
              <w:t>UAB ,,</w:t>
            </w:r>
            <w:r w:rsidR="003A04D0" w:rsidRPr="003A04D0">
              <w:rPr>
                <w:rFonts w:ascii="Times New Roman" w:eastAsia="Times New Roman" w:hAnsi="Times New Roman" w:cs="Times New Roman"/>
                <w:b/>
                <w:bCs/>
              </w:rPr>
              <w:t>AirInn Vilnius</w:t>
            </w:r>
            <w:r w:rsidRPr="0085478E">
              <w:rPr>
                <w:rFonts w:ascii="Times New Roman" w:eastAsia="Times New Roman" w:hAnsi="Times New Roman" w:cs="Times New Roman"/>
                <w:b/>
                <w:bCs/>
              </w:rPr>
              <w:t>“</w:t>
            </w:r>
          </w:p>
          <w:p w14:paraId="6FEFCC1D" w14:textId="1AE5F2B5" w:rsidR="00C84CB7" w:rsidRPr="0085478E" w:rsidRDefault="00575CE2" w:rsidP="00C84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5478E">
              <w:rPr>
                <w:rFonts w:ascii="Times New Roman" w:eastAsia="Times New Roman" w:hAnsi="Times New Roman" w:cs="Times New Roman"/>
              </w:rPr>
              <w:t>Juridinio asmens kodas</w:t>
            </w:r>
            <w:r w:rsidR="00C84CB7" w:rsidRPr="0085478E">
              <w:rPr>
                <w:rFonts w:ascii="Times New Roman" w:eastAsia="Times New Roman" w:hAnsi="Times New Roman" w:cs="Times New Roman"/>
              </w:rPr>
              <w:t xml:space="preserve"> </w:t>
            </w:r>
            <w:r w:rsidR="00556587" w:rsidRPr="00556587">
              <w:rPr>
                <w:rFonts w:ascii="Times New Roman" w:eastAsia="Times New Roman" w:hAnsi="Times New Roman" w:cs="Times New Roman"/>
              </w:rPr>
              <w:t>302631825</w:t>
            </w:r>
          </w:p>
          <w:p w14:paraId="68997979" w14:textId="60E76421" w:rsidR="00575CE2" w:rsidRPr="0085478E" w:rsidRDefault="00575CE2" w:rsidP="00C84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5478E">
              <w:rPr>
                <w:rFonts w:ascii="Times New Roman" w:eastAsia="Times New Roman" w:hAnsi="Times New Roman" w:cs="Times New Roman"/>
              </w:rPr>
              <w:t xml:space="preserve">PVM mokėtojo kodas </w:t>
            </w:r>
            <w:r w:rsidR="00556587" w:rsidRPr="00556587">
              <w:rPr>
                <w:rFonts w:ascii="Times New Roman" w:eastAsia="Times New Roman" w:hAnsi="Times New Roman" w:cs="Times New Roman"/>
              </w:rPr>
              <w:t>LT10006183116</w:t>
            </w:r>
          </w:p>
          <w:p w14:paraId="031B6020" w14:textId="32EC5C40" w:rsidR="00575CE2" w:rsidRPr="0085478E" w:rsidRDefault="00556587" w:rsidP="00C84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56587">
              <w:rPr>
                <w:rFonts w:ascii="Times New Roman" w:eastAsia="Times New Roman" w:hAnsi="Times New Roman" w:cs="Times New Roman"/>
              </w:rPr>
              <w:t>Rodūnios kelias 8, LT-02187, Vilnius</w:t>
            </w:r>
          </w:p>
          <w:p w14:paraId="2ABE8455" w14:textId="7B73EC48" w:rsidR="007301E4" w:rsidRPr="0085478E" w:rsidRDefault="007301E4" w:rsidP="00730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FF1F7A4" w14:textId="77777777" w:rsidR="00C84CB7" w:rsidRPr="0085478E" w:rsidRDefault="00C84CB7" w:rsidP="00C84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FC4ED47" w14:textId="293C6DEF" w:rsidR="00C84CB7" w:rsidRPr="0085478E" w:rsidRDefault="00C84CB7" w:rsidP="00C84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AB809A5" w14:textId="77777777" w:rsidR="00E213D4" w:rsidRDefault="00E213D4" w:rsidP="002A4E83">
      <w:pPr>
        <w:spacing w:after="0" w:line="288" w:lineRule="auto"/>
      </w:pPr>
    </w:p>
    <w:p w14:paraId="0237DFDB" w14:textId="77777777" w:rsidR="005A6837" w:rsidRDefault="005A6837" w:rsidP="002A4E83">
      <w:pPr>
        <w:spacing w:after="0" w:line="288" w:lineRule="auto"/>
      </w:pPr>
    </w:p>
    <w:p w14:paraId="356FF27B" w14:textId="77777777" w:rsidR="002E1599" w:rsidRDefault="002E1599">
      <w:pPr>
        <w:rPr>
          <w:rStyle w:val="FontStyle23"/>
          <w:rFonts w:ascii="Times New Roman" w:eastAsiaTheme="minorEastAsia" w:hAnsi="Times New Roman" w:cs="Times New Roman"/>
          <w:sz w:val="22"/>
          <w:szCs w:val="22"/>
          <w:lang w:eastAsia="lt-LT" w:bidi="lo-LA"/>
        </w:rPr>
      </w:pPr>
      <w:r>
        <w:rPr>
          <w:rStyle w:val="FontStyle23"/>
          <w:rFonts w:ascii="Times New Roman" w:hAnsi="Times New Roman" w:cs="Times New Roman"/>
          <w:sz w:val="22"/>
          <w:szCs w:val="22"/>
        </w:rPr>
        <w:br w:type="page"/>
      </w:r>
    </w:p>
    <w:p w14:paraId="4AFB6B26" w14:textId="5C8D57D8" w:rsidR="005A6837" w:rsidRDefault="005A6837" w:rsidP="005A6837">
      <w:pPr>
        <w:pStyle w:val="Style6"/>
        <w:spacing w:before="120" w:after="120"/>
        <w:jc w:val="right"/>
        <w:rPr>
          <w:rStyle w:val="FontStyle23"/>
          <w:rFonts w:ascii="Times New Roman" w:hAnsi="Times New Roman" w:cs="Times New Roman"/>
          <w:sz w:val="22"/>
          <w:szCs w:val="22"/>
        </w:rPr>
      </w:pPr>
      <w:r>
        <w:rPr>
          <w:rStyle w:val="FontStyle23"/>
          <w:rFonts w:ascii="Times New Roman" w:hAnsi="Times New Roman" w:cs="Times New Roman"/>
          <w:sz w:val="22"/>
          <w:szCs w:val="22"/>
        </w:rPr>
        <w:t>Priedas Nr.1</w:t>
      </w:r>
    </w:p>
    <w:p w14:paraId="4B75372A" w14:textId="77777777" w:rsidR="005A6837" w:rsidRDefault="005A6837" w:rsidP="005A6837">
      <w:pPr>
        <w:pStyle w:val="Style6"/>
        <w:spacing w:before="120" w:after="120"/>
        <w:jc w:val="right"/>
        <w:rPr>
          <w:rStyle w:val="FontStyle23"/>
          <w:rFonts w:ascii="Times New Roman" w:hAnsi="Times New Roman" w:cs="Times New Roman"/>
          <w:sz w:val="22"/>
          <w:szCs w:val="22"/>
        </w:rPr>
      </w:pPr>
    </w:p>
    <w:p w14:paraId="1CDAF197" w14:textId="5D472773" w:rsidR="005A6837" w:rsidRDefault="005A6837" w:rsidP="005A6837">
      <w:pPr>
        <w:pStyle w:val="Style6"/>
        <w:spacing w:before="120" w:after="120"/>
        <w:jc w:val="center"/>
        <w:rPr>
          <w:rStyle w:val="FontStyle23"/>
          <w:rFonts w:ascii="Times New Roman" w:hAnsi="Times New Roman" w:cs="Times New Roman"/>
          <w:b/>
          <w:bCs/>
          <w:sz w:val="22"/>
          <w:szCs w:val="22"/>
        </w:rPr>
      </w:pPr>
      <w:r w:rsidRPr="005A6837">
        <w:rPr>
          <w:rStyle w:val="FontStyle23"/>
          <w:rFonts w:ascii="Times New Roman" w:hAnsi="Times New Roman" w:cs="Times New Roman"/>
          <w:b/>
          <w:bCs/>
          <w:sz w:val="22"/>
          <w:szCs w:val="22"/>
        </w:rPr>
        <w:t>PERSKAIČIUOTI PASLAUGŲ ĮKAINIAI</w:t>
      </w:r>
    </w:p>
    <w:p w14:paraId="1A861691" w14:textId="77777777" w:rsidR="005A6837" w:rsidRDefault="005A6837" w:rsidP="002A4E83">
      <w:pPr>
        <w:spacing w:after="0" w:line="288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3147"/>
        <w:gridCol w:w="2410"/>
        <w:gridCol w:w="1417"/>
        <w:gridCol w:w="2126"/>
      </w:tblGrid>
      <w:tr w:rsidR="005177F0" w:rsidRPr="005177F0" w14:paraId="2555477F" w14:textId="77777777" w:rsidTr="005177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0EB3C96" w14:textId="77777777" w:rsidR="005177F0" w:rsidRPr="005177F0" w:rsidRDefault="005177F0" w:rsidP="0051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5177F0">
              <w:rPr>
                <w:rFonts w:ascii="Times New Roman" w:eastAsia="Times New Roman" w:hAnsi="Times New Roman" w:cs="Times New Roman"/>
                <w:b/>
                <w:lang w:eastAsia="lt-LT"/>
              </w:rPr>
              <w:t>Eil. Nr.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B8023A1" w14:textId="77777777" w:rsidR="005177F0" w:rsidRPr="005177F0" w:rsidRDefault="005177F0" w:rsidP="0051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5177F0">
              <w:rPr>
                <w:rFonts w:ascii="Times New Roman" w:eastAsia="Times New Roman" w:hAnsi="Times New Roman" w:cs="Times New Roman"/>
                <w:b/>
                <w:lang w:eastAsia="lt-LT"/>
              </w:rPr>
              <w:t>Pavadinimas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E3A8DD" w14:textId="77777777" w:rsidR="005177F0" w:rsidRPr="005177F0" w:rsidRDefault="005177F0" w:rsidP="0051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5177F0">
              <w:rPr>
                <w:rFonts w:ascii="Times New Roman" w:eastAsia="Times New Roman" w:hAnsi="Times New Roman" w:cs="Times New Roman"/>
                <w:b/>
                <w:lang w:eastAsia="lt-LT"/>
              </w:rPr>
              <w:t>1 nakvynės įkainis,</w:t>
            </w:r>
          </w:p>
          <w:p w14:paraId="41D1E3CD" w14:textId="77777777" w:rsidR="005177F0" w:rsidRPr="005177F0" w:rsidRDefault="005177F0" w:rsidP="0051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5177F0">
              <w:rPr>
                <w:rFonts w:ascii="Times New Roman" w:eastAsia="Times New Roman" w:hAnsi="Times New Roman" w:cs="Times New Roman"/>
                <w:b/>
                <w:lang w:eastAsia="lt-LT"/>
              </w:rPr>
              <w:t>EUR su PVM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1D0E2F" w14:textId="77777777" w:rsidR="005177F0" w:rsidRPr="005177F0" w:rsidRDefault="005177F0" w:rsidP="0051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5177F0">
              <w:rPr>
                <w:rFonts w:ascii="Times New Roman" w:eastAsia="Times New Roman" w:hAnsi="Times New Roman" w:cs="Times New Roman"/>
                <w:b/>
                <w:lang w:eastAsia="lt-LT"/>
              </w:rPr>
              <w:t>PVM, EUR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B5EB53" w14:textId="77777777" w:rsidR="005177F0" w:rsidRPr="005177F0" w:rsidRDefault="005177F0" w:rsidP="0051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5177F0">
              <w:rPr>
                <w:rFonts w:ascii="Times New Roman" w:eastAsia="Times New Roman" w:hAnsi="Times New Roman" w:cs="Times New Roman"/>
                <w:b/>
                <w:lang w:eastAsia="lt-LT"/>
              </w:rPr>
              <w:t>1 nakvynės įkainis,</w:t>
            </w:r>
          </w:p>
          <w:p w14:paraId="6B11CF94" w14:textId="77777777" w:rsidR="005177F0" w:rsidRPr="005177F0" w:rsidRDefault="005177F0" w:rsidP="0051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5177F0">
              <w:rPr>
                <w:rFonts w:ascii="Times New Roman" w:eastAsia="Times New Roman" w:hAnsi="Times New Roman" w:cs="Times New Roman"/>
                <w:b/>
                <w:lang w:eastAsia="lt-LT"/>
              </w:rPr>
              <w:t>EUR be PVM</w:t>
            </w:r>
          </w:p>
        </w:tc>
      </w:tr>
      <w:tr w:rsidR="005177F0" w:rsidRPr="005177F0" w14:paraId="05BA87EA" w14:textId="77777777" w:rsidTr="005177F0">
        <w:trPr>
          <w:trHeight w:val="283"/>
        </w:trPr>
        <w:tc>
          <w:tcPr>
            <w:tcW w:w="534" w:type="dxa"/>
            <w:shd w:val="clear" w:color="auto" w:fill="F2F2F2"/>
            <w:vAlign w:val="center"/>
          </w:tcPr>
          <w:p w14:paraId="53A487CF" w14:textId="77777777" w:rsidR="005177F0" w:rsidRPr="005177F0" w:rsidRDefault="005177F0" w:rsidP="0051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177F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I</w:t>
            </w:r>
          </w:p>
        </w:tc>
        <w:tc>
          <w:tcPr>
            <w:tcW w:w="6974" w:type="dxa"/>
            <w:gridSpan w:val="3"/>
            <w:shd w:val="clear" w:color="auto" w:fill="F2F2F2"/>
            <w:vAlign w:val="center"/>
          </w:tcPr>
          <w:p w14:paraId="69FB04A3" w14:textId="77777777" w:rsidR="005177F0" w:rsidRPr="005177F0" w:rsidRDefault="005177F0" w:rsidP="00517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177F0">
              <w:rPr>
                <w:rFonts w:ascii="Times New Roman" w:eastAsia="SimSun" w:hAnsi="Times New Roman" w:cs="Times New Roman"/>
                <w:b/>
                <w:bCs/>
              </w:rPr>
              <w:t>Ekonominės klasės kambariai:</w:t>
            </w:r>
          </w:p>
        </w:tc>
        <w:tc>
          <w:tcPr>
            <w:tcW w:w="2126" w:type="dxa"/>
            <w:shd w:val="clear" w:color="auto" w:fill="F2F2F2"/>
          </w:tcPr>
          <w:p w14:paraId="5DEDC564" w14:textId="77777777" w:rsidR="005177F0" w:rsidRPr="005177F0" w:rsidRDefault="005177F0" w:rsidP="0051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177F0" w:rsidRPr="005177F0" w14:paraId="2854DB28" w14:textId="77777777" w:rsidTr="00C6226D">
        <w:trPr>
          <w:trHeight w:val="283"/>
        </w:trPr>
        <w:tc>
          <w:tcPr>
            <w:tcW w:w="534" w:type="dxa"/>
            <w:vAlign w:val="center"/>
          </w:tcPr>
          <w:p w14:paraId="5FFCD5C7" w14:textId="77777777" w:rsidR="005177F0" w:rsidRPr="005177F0" w:rsidRDefault="005177F0" w:rsidP="0051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177F0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3147" w:type="dxa"/>
            <w:shd w:val="clear" w:color="auto" w:fill="auto"/>
          </w:tcPr>
          <w:p w14:paraId="01A20EDC" w14:textId="77777777" w:rsidR="005177F0" w:rsidRPr="005177F0" w:rsidRDefault="005177F0" w:rsidP="00517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177F0">
              <w:rPr>
                <w:rFonts w:ascii="Times New Roman" w:eastAsia="SimSun" w:hAnsi="Times New Roman" w:cs="Times New Roman"/>
              </w:rPr>
              <w:t xml:space="preserve">Vienvietis </w:t>
            </w:r>
            <w:r w:rsidRPr="005177F0">
              <w:rPr>
                <w:rFonts w:ascii="Times New Roman" w:eastAsia="SimSun" w:hAnsi="Times New Roman" w:cs="Times New Roman"/>
                <w:b/>
              </w:rPr>
              <w:t>ekonominės</w:t>
            </w:r>
            <w:r w:rsidRPr="005177F0">
              <w:rPr>
                <w:rFonts w:ascii="Times New Roman" w:eastAsia="SimSun" w:hAnsi="Times New Roman" w:cs="Times New Roman"/>
              </w:rPr>
              <w:t xml:space="preserve"> klasės kambarys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120C00D" w14:textId="6FBB1A5A" w:rsidR="005177F0" w:rsidRPr="005177F0" w:rsidRDefault="006B17DD" w:rsidP="0051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42,68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747A0F" w14:textId="2DF3340F" w:rsidR="005177F0" w:rsidRPr="005177F0" w:rsidRDefault="006B17DD" w:rsidP="0051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3,52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7B4D65" w14:textId="14999BD3" w:rsidR="005177F0" w:rsidRPr="005177F0" w:rsidRDefault="006B17DD" w:rsidP="0051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39,16</w:t>
            </w:r>
          </w:p>
        </w:tc>
      </w:tr>
      <w:tr w:rsidR="005177F0" w:rsidRPr="005177F0" w14:paraId="56BD4C28" w14:textId="77777777" w:rsidTr="00C6226D">
        <w:trPr>
          <w:trHeight w:val="283"/>
        </w:trPr>
        <w:tc>
          <w:tcPr>
            <w:tcW w:w="534" w:type="dxa"/>
            <w:vAlign w:val="center"/>
          </w:tcPr>
          <w:p w14:paraId="5A686199" w14:textId="77777777" w:rsidR="005177F0" w:rsidRPr="005177F0" w:rsidRDefault="005177F0" w:rsidP="0051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177F0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3147" w:type="dxa"/>
            <w:shd w:val="clear" w:color="auto" w:fill="auto"/>
          </w:tcPr>
          <w:p w14:paraId="71752324" w14:textId="77777777" w:rsidR="005177F0" w:rsidRPr="005177F0" w:rsidRDefault="005177F0" w:rsidP="005177F0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177F0">
              <w:rPr>
                <w:rFonts w:ascii="Times New Roman" w:eastAsia="SimSun" w:hAnsi="Times New Roman" w:cs="Times New Roman"/>
              </w:rPr>
              <w:t xml:space="preserve">Vienvietis </w:t>
            </w:r>
            <w:r w:rsidRPr="005177F0">
              <w:rPr>
                <w:rFonts w:ascii="Times New Roman" w:eastAsia="SimSun" w:hAnsi="Times New Roman" w:cs="Times New Roman"/>
                <w:b/>
              </w:rPr>
              <w:t>ekonominės</w:t>
            </w:r>
            <w:r w:rsidRPr="005177F0">
              <w:rPr>
                <w:rFonts w:ascii="Times New Roman" w:eastAsia="SimSun" w:hAnsi="Times New Roman" w:cs="Times New Roman"/>
              </w:rPr>
              <w:t xml:space="preserve"> klasės kambarys </w:t>
            </w:r>
            <w:r w:rsidRPr="005177F0">
              <w:rPr>
                <w:rFonts w:ascii="Times New Roman" w:eastAsia="SimSun" w:hAnsi="Times New Roman" w:cs="Times New Roman"/>
                <w:b/>
                <w:bCs/>
              </w:rPr>
              <w:t>su automobilio stovėjimo vieta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5D1FFE2" w14:textId="4C658ED3" w:rsidR="005177F0" w:rsidRPr="005177F0" w:rsidRDefault="006B17DD" w:rsidP="0051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42,68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5258D7" w14:textId="49C0834A" w:rsidR="005177F0" w:rsidRPr="005177F0" w:rsidRDefault="006B17DD" w:rsidP="0051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3,52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2724D7" w14:textId="41B2D8AB" w:rsidR="005177F0" w:rsidRPr="005177F0" w:rsidRDefault="006B17DD" w:rsidP="0051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39,16</w:t>
            </w:r>
          </w:p>
        </w:tc>
      </w:tr>
      <w:tr w:rsidR="005177F0" w:rsidRPr="005177F0" w14:paraId="5D9D2E4C" w14:textId="77777777" w:rsidTr="00C6226D">
        <w:trPr>
          <w:trHeight w:val="283"/>
        </w:trPr>
        <w:tc>
          <w:tcPr>
            <w:tcW w:w="534" w:type="dxa"/>
            <w:vAlign w:val="center"/>
          </w:tcPr>
          <w:p w14:paraId="371F84B5" w14:textId="77777777" w:rsidR="005177F0" w:rsidRPr="005177F0" w:rsidRDefault="005177F0" w:rsidP="0051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177F0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3147" w:type="dxa"/>
            <w:shd w:val="clear" w:color="auto" w:fill="auto"/>
          </w:tcPr>
          <w:p w14:paraId="4F32D5FD" w14:textId="77777777" w:rsidR="005177F0" w:rsidRPr="005177F0" w:rsidRDefault="005177F0" w:rsidP="005177F0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177F0">
              <w:rPr>
                <w:rFonts w:ascii="Times New Roman" w:eastAsia="SimSun" w:hAnsi="Times New Roman" w:cs="Times New Roman"/>
              </w:rPr>
              <w:t xml:space="preserve">Dvivietis </w:t>
            </w:r>
            <w:r w:rsidRPr="005177F0">
              <w:rPr>
                <w:rFonts w:ascii="Times New Roman" w:eastAsia="SimSun" w:hAnsi="Times New Roman" w:cs="Times New Roman"/>
                <w:b/>
              </w:rPr>
              <w:t>ekonominės</w:t>
            </w:r>
            <w:r w:rsidRPr="005177F0">
              <w:rPr>
                <w:rFonts w:ascii="Times New Roman" w:eastAsia="SimSun" w:hAnsi="Times New Roman" w:cs="Times New Roman"/>
              </w:rPr>
              <w:t xml:space="preserve"> klasės kambarys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C483AA0" w14:textId="7AA458DA" w:rsidR="005177F0" w:rsidRPr="005177F0" w:rsidRDefault="006B17DD" w:rsidP="0051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52,47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FE05A9" w14:textId="158C9BE5" w:rsidR="005177F0" w:rsidRPr="005177F0" w:rsidRDefault="006B17DD" w:rsidP="0051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4,33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2BEFDA" w14:textId="290A3051" w:rsidR="005177F0" w:rsidRPr="005177F0" w:rsidRDefault="006B17DD" w:rsidP="0051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48,14</w:t>
            </w:r>
          </w:p>
        </w:tc>
      </w:tr>
      <w:tr w:rsidR="005177F0" w:rsidRPr="005177F0" w14:paraId="328544FC" w14:textId="77777777" w:rsidTr="00C6226D">
        <w:trPr>
          <w:trHeight w:val="283"/>
        </w:trPr>
        <w:tc>
          <w:tcPr>
            <w:tcW w:w="534" w:type="dxa"/>
            <w:vAlign w:val="center"/>
          </w:tcPr>
          <w:p w14:paraId="72060AF9" w14:textId="77777777" w:rsidR="005177F0" w:rsidRPr="005177F0" w:rsidRDefault="005177F0" w:rsidP="0051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177F0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3147" w:type="dxa"/>
            <w:shd w:val="clear" w:color="auto" w:fill="auto"/>
          </w:tcPr>
          <w:p w14:paraId="6CDFEBD7" w14:textId="77777777" w:rsidR="005177F0" w:rsidRPr="005177F0" w:rsidRDefault="005177F0" w:rsidP="005177F0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177F0">
              <w:rPr>
                <w:rFonts w:ascii="Times New Roman" w:eastAsia="SimSun" w:hAnsi="Times New Roman" w:cs="Times New Roman"/>
              </w:rPr>
              <w:t xml:space="preserve">Dvivietis </w:t>
            </w:r>
            <w:r w:rsidRPr="005177F0">
              <w:rPr>
                <w:rFonts w:ascii="Times New Roman" w:eastAsia="SimSun" w:hAnsi="Times New Roman" w:cs="Times New Roman"/>
                <w:b/>
              </w:rPr>
              <w:t>ekonominės</w:t>
            </w:r>
            <w:r w:rsidRPr="005177F0">
              <w:rPr>
                <w:rFonts w:ascii="Times New Roman" w:eastAsia="SimSun" w:hAnsi="Times New Roman" w:cs="Times New Roman"/>
              </w:rPr>
              <w:t xml:space="preserve"> klasės kambarys </w:t>
            </w:r>
            <w:r w:rsidRPr="005177F0">
              <w:rPr>
                <w:rFonts w:ascii="Times New Roman" w:eastAsia="SimSun" w:hAnsi="Times New Roman" w:cs="Times New Roman"/>
                <w:b/>
                <w:bCs/>
              </w:rPr>
              <w:t>su automobilio stovėjimo vieta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677AD5" w14:textId="4A39298B" w:rsidR="005177F0" w:rsidRPr="005177F0" w:rsidRDefault="006B17DD" w:rsidP="0051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52,47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E03497" w14:textId="4F328A3C" w:rsidR="005177F0" w:rsidRPr="005177F0" w:rsidRDefault="006B17DD" w:rsidP="0051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4,33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D4E5E52" w14:textId="23A26155" w:rsidR="005177F0" w:rsidRPr="005177F0" w:rsidRDefault="006B17DD" w:rsidP="0051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48,14</w:t>
            </w:r>
          </w:p>
        </w:tc>
      </w:tr>
      <w:tr w:rsidR="005177F0" w:rsidRPr="005177F0" w14:paraId="3EA57E41" w14:textId="77777777" w:rsidTr="005177F0">
        <w:trPr>
          <w:trHeight w:val="283"/>
        </w:trPr>
        <w:tc>
          <w:tcPr>
            <w:tcW w:w="534" w:type="dxa"/>
            <w:shd w:val="clear" w:color="auto" w:fill="F2F2F2"/>
            <w:vAlign w:val="center"/>
          </w:tcPr>
          <w:p w14:paraId="62F6B183" w14:textId="77777777" w:rsidR="005177F0" w:rsidRPr="005177F0" w:rsidRDefault="005177F0" w:rsidP="0051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177F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II</w:t>
            </w:r>
          </w:p>
        </w:tc>
        <w:tc>
          <w:tcPr>
            <w:tcW w:w="6974" w:type="dxa"/>
            <w:gridSpan w:val="3"/>
            <w:shd w:val="clear" w:color="auto" w:fill="F2F2F2"/>
            <w:vAlign w:val="center"/>
          </w:tcPr>
          <w:p w14:paraId="2D04E068" w14:textId="77777777" w:rsidR="005177F0" w:rsidRPr="005177F0" w:rsidRDefault="005177F0" w:rsidP="00517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177F0">
              <w:rPr>
                <w:rFonts w:ascii="Times New Roman" w:eastAsia="SimSun" w:hAnsi="Times New Roman" w:cs="Times New Roman"/>
                <w:b/>
                <w:bCs/>
              </w:rPr>
              <w:t>Verslo klasės kambariai:</w:t>
            </w:r>
          </w:p>
        </w:tc>
        <w:tc>
          <w:tcPr>
            <w:tcW w:w="2126" w:type="dxa"/>
            <w:shd w:val="clear" w:color="auto" w:fill="F2F2F2"/>
          </w:tcPr>
          <w:p w14:paraId="2F21CC40" w14:textId="77777777" w:rsidR="005177F0" w:rsidRPr="005177F0" w:rsidRDefault="005177F0" w:rsidP="0051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177F0" w:rsidRPr="005177F0" w14:paraId="3ED3311D" w14:textId="77777777" w:rsidTr="00C6226D">
        <w:trPr>
          <w:trHeight w:val="283"/>
        </w:trPr>
        <w:tc>
          <w:tcPr>
            <w:tcW w:w="534" w:type="dxa"/>
            <w:vAlign w:val="center"/>
          </w:tcPr>
          <w:p w14:paraId="6DE956A2" w14:textId="77777777" w:rsidR="005177F0" w:rsidRPr="005177F0" w:rsidRDefault="005177F0" w:rsidP="0051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177F0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3147" w:type="dxa"/>
            <w:shd w:val="clear" w:color="auto" w:fill="auto"/>
          </w:tcPr>
          <w:p w14:paraId="2BAD6895" w14:textId="77777777" w:rsidR="005177F0" w:rsidRPr="005177F0" w:rsidRDefault="005177F0" w:rsidP="00517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177F0">
              <w:rPr>
                <w:rFonts w:ascii="Times New Roman" w:eastAsia="SimSun" w:hAnsi="Times New Roman" w:cs="Times New Roman"/>
              </w:rPr>
              <w:t xml:space="preserve">Vienvietis </w:t>
            </w:r>
            <w:r w:rsidRPr="005177F0">
              <w:rPr>
                <w:rFonts w:ascii="Times New Roman" w:eastAsia="SimSun" w:hAnsi="Times New Roman" w:cs="Times New Roman"/>
                <w:b/>
              </w:rPr>
              <w:t>verslo</w:t>
            </w:r>
            <w:r w:rsidRPr="005177F0">
              <w:rPr>
                <w:rFonts w:ascii="Times New Roman" w:eastAsia="SimSun" w:hAnsi="Times New Roman" w:cs="Times New Roman"/>
              </w:rPr>
              <w:t xml:space="preserve"> klasės kambarys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91ECFA" w14:textId="6F1332E5" w:rsidR="005177F0" w:rsidRPr="005177F0" w:rsidRDefault="006B17DD" w:rsidP="0051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48,80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3D0C4A" w14:textId="082D1650" w:rsidR="005177F0" w:rsidRPr="005177F0" w:rsidRDefault="006B17DD" w:rsidP="0051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4,03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C0D21B7" w14:textId="4819132E" w:rsidR="005177F0" w:rsidRPr="005177F0" w:rsidRDefault="006B17DD" w:rsidP="0051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44,77</w:t>
            </w:r>
          </w:p>
        </w:tc>
      </w:tr>
      <w:tr w:rsidR="005177F0" w:rsidRPr="005177F0" w14:paraId="720ED5B8" w14:textId="77777777" w:rsidTr="00C6226D">
        <w:trPr>
          <w:trHeight w:val="283"/>
        </w:trPr>
        <w:tc>
          <w:tcPr>
            <w:tcW w:w="534" w:type="dxa"/>
            <w:vAlign w:val="center"/>
          </w:tcPr>
          <w:p w14:paraId="470FF1E3" w14:textId="77777777" w:rsidR="005177F0" w:rsidRPr="005177F0" w:rsidRDefault="005177F0" w:rsidP="0051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177F0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3147" w:type="dxa"/>
            <w:shd w:val="clear" w:color="auto" w:fill="auto"/>
          </w:tcPr>
          <w:p w14:paraId="49BF6ED3" w14:textId="77777777" w:rsidR="005177F0" w:rsidRPr="005177F0" w:rsidRDefault="005177F0" w:rsidP="005177F0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177F0">
              <w:rPr>
                <w:rFonts w:ascii="Times New Roman" w:eastAsia="SimSun" w:hAnsi="Times New Roman" w:cs="Times New Roman"/>
              </w:rPr>
              <w:t xml:space="preserve">Vienvietis </w:t>
            </w:r>
            <w:r w:rsidRPr="005177F0">
              <w:rPr>
                <w:rFonts w:ascii="Times New Roman" w:eastAsia="SimSun" w:hAnsi="Times New Roman" w:cs="Times New Roman"/>
                <w:b/>
              </w:rPr>
              <w:t>verslo</w:t>
            </w:r>
            <w:r w:rsidRPr="005177F0">
              <w:rPr>
                <w:rFonts w:ascii="Times New Roman" w:eastAsia="SimSun" w:hAnsi="Times New Roman" w:cs="Times New Roman"/>
              </w:rPr>
              <w:t xml:space="preserve"> klasės kambarys </w:t>
            </w:r>
            <w:r w:rsidRPr="005177F0">
              <w:rPr>
                <w:rFonts w:ascii="Times New Roman" w:eastAsia="SimSun" w:hAnsi="Times New Roman" w:cs="Times New Roman"/>
                <w:b/>
                <w:bCs/>
              </w:rPr>
              <w:t>su automobilio stovėjimo vieta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0B7AEE" w14:textId="2F983DF4" w:rsidR="005177F0" w:rsidRPr="005177F0" w:rsidRDefault="006B17DD" w:rsidP="0051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48,80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77D3FA" w14:textId="20DDAB60" w:rsidR="005177F0" w:rsidRPr="005177F0" w:rsidRDefault="006B17DD" w:rsidP="0051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4,03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0BFDA8" w14:textId="5893D116" w:rsidR="005177F0" w:rsidRPr="005177F0" w:rsidRDefault="006B17DD" w:rsidP="0051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44,77</w:t>
            </w:r>
          </w:p>
        </w:tc>
      </w:tr>
      <w:tr w:rsidR="005177F0" w:rsidRPr="005177F0" w14:paraId="005F86A4" w14:textId="77777777" w:rsidTr="00C6226D">
        <w:trPr>
          <w:trHeight w:val="283"/>
        </w:trPr>
        <w:tc>
          <w:tcPr>
            <w:tcW w:w="534" w:type="dxa"/>
            <w:vAlign w:val="center"/>
          </w:tcPr>
          <w:p w14:paraId="3E29DCD2" w14:textId="77777777" w:rsidR="005177F0" w:rsidRPr="005177F0" w:rsidRDefault="005177F0" w:rsidP="0051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177F0">
              <w:rPr>
                <w:rFonts w:ascii="Times New Roman" w:eastAsia="Times New Roman" w:hAnsi="Times New Roman" w:cs="Times New Roman"/>
                <w:lang w:eastAsia="lt-LT"/>
              </w:rPr>
              <w:t>7.</w:t>
            </w:r>
          </w:p>
        </w:tc>
        <w:tc>
          <w:tcPr>
            <w:tcW w:w="3147" w:type="dxa"/>
            <w:shd w:val="clear" w:color="auto" w:fill="auto"/>
          </w:tcPr>
          <w:p w14:paraId="67092A32" w14:textId="77777777" w:rsidR="005177F0" w:rsidRPr="005177F0" w:rsidRDefault="005177F0" w:rsidP="005177F0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177F0">
              <w:rPr>
                <w:rFonts w:ascii="Times New Roman" w:eastAsia="SimSun" w:hAnsi="Times New Roman" w:cs="Times New Roman"/>
              </w:rPr>
              <w:t xml:space="preserve">Dvivietis </w:t>
            </w:r>
            <w:r w:rsidRPr="005177F0">
              <w:rPr>
                <w:rFonts w:ascii="Times New Roman" w:eastAsia="SimSun" w:hAnsi="Times New Roman" w:cs="Times New Roman"/>
                <w:b/>
              </w:rPr>
              <w:t>verslo</w:t>
            </w:r>
            <w:r w:rsidRPr="005177F0">
              <w:rPr>
                <w:rFonts w:ascii="Times New Roman" w:eastAsia="SimSun" w:hAnsi="Times New Roman" w:cs="Times New Roman"/>
              </w:rPr>
              <w:t xml:space="preserve"> klasės kambarys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A4AC0F" w14:textId="6B57E956" w:rsidR="005177F0" w:rsidRPr="005177F0" w:rsidRDefault="006B17DD" w:rsidP="0051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58,58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69AADD" w14:textId="7EB01BD9" w:rsidR="005177F0" w:rsidRPr="005177F0" w:rsidRDefault="006B17DD" w:rsidP="0051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4,84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5CCE44F" w14:textId="592DD395" w:rsidR="005177F0" w:rsidRPr="005177F0" w:rsidRDefault="006B17DD" w:rsidP="0051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53,74</w:t>
            </w:r>
          </w:p>
        </w:tc>
      </w:tr>
      <w:tr w:rsidR="005177F0" w:rsidRPr="005177F0" w14:paraId="1756952F" w14:textId="77777777" w:rsidTr="00C6226D">
        <w:trPr>
          <w:trHeight w:val="283"/>
        </w:trPr>
        <w:tc>
          <w:tcPr>
            <w:tcW w:w="534" w:type="dxa"/>
            <w:vAlign w:val="center"/>
          </w:tcPr>
          <w:p w14:paraId="6BBCF02E" w14:textId="77777777" w:rsidR="005177F0" w:rsidRPr="005177F0" w:rsidRDefault="005177F0" w:rsidP="0051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177F0">
              <w:rPr>
                <w:rFonts w:ascii="Times New Roman" w:eastAsia="Times New Roman" w:hAnsi="Times New Roman" w:cs="Times New Roman"/>
                <w:lang w:eastAsia="lt-LT"/>
              </w:rPr>
              <w:t>8.</w:t>
            </w:r>
          </w:p>
        </w:tc>
        <w:tc>
          <w:tcPr>
            <w:tcW w:w="3147" w:type="dxa"/>
            <w:shd w:val="clear" w:color="auto" w:fill="auto"/>
          </w:tcPr>
          <w:p w14:paraId="4A57142A" w14:textId="77777777" w:rsidR="005177F0" w:rsidRPr="005177F0" w:rsidRDefault="005177F0" w:rsidP="005177F0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177F0">
              <w:rPr>
                <w:rFonts w:ascii="Times New Roman" w:eastAsia="SimSun" w:hAnsi="Times New Roman" w:cs="Times New Roman"/>
              </w:rPr>
              <w:t xml:space="preserve">Dvivietis </w:t>
            </w:r>
            <w:r w:rsidRPr="005177F0">
              <w:rPr>
                <w:rFonts w:ascii="Times New Roman" w:eastAsia="SimSun" w:hAnsi="Times New Roman" w:cs="Times New Roman"/>
                <w:b/>
              </w:rPr>
              <w:t>verslo</w:t>
            </w:r>
            <w:r w:rsidRPr="005177F0">
              <w:rPr>
                <w:rFonts w:ascii="Times New Roman" w:eastAsia="SimSun" w:hAnsi="Times New Roman" w:cs="Times New Roman"/>
              </w:rPr>
              <w:t xml:space="preserve"> klasės kambarys </w:t>
            </w:r>
            <w:r w:rsidRPr="005177F0">
              <w:rPr>
                <w:rFonts w:ascii="Times New Roman" w:eastAsia="SimSun" w:hAnsi="Times New Roman" w:cs="Times New Roman"/>
                <w:b/>
                <w:bCs/>
              </w:rPr>
              <w:t>su automobilio stovėjimo vieta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9AD7670" w14:textId="2D41FAB8" w:rsidR="005177F0" w:rsidRPr="005177F0" w:rsidRDefault="006B17DD" w:rsidP="0051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58,58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A55EBB" w14:textId="0F7B4173" w:rsidR="005177F0" w:rsidRPr="005177F0" w:rsidRDefault="006B17DD" w:rsidP="0051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4,84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930270B" w14:textId="485C446C" w:rsidR="005177F0" w:rsidRPr="005177F0" w:rsidRDefault="006B17DD" w:rsidP="0051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53,74</w:t>
            </w:r>
          </w:p>
        </w:tc>
      </w:tr>
      <w:tr w:rsidR="005177F0" w:rsidRPr="005177F0" w14:paraId="6BFEA0B8" w14:textId="77777777" w:rsidTr="005177F0">
        <w:trPr>
          <w:trHeight w:val="283"/>
        </w:trPr>
        <w:tc>
          <w:tcPr>
            <w:tcW w:w="534" w:type="dxa"/>
            <w:shd w:val="clear" w:color="auto" w:fill="F2F2F2"/>
            <w:vAlign w:val="center"/>
          </w:tcPr>
          <w:p w14:paraId="5B76C393" w14:textId="77777777" w:rsidR="005177F0" w:rsidRPr="005177F0" w:rsidRDefault="005177F0" w:rsidP="0051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177F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III</w:t>
            </w:r>
          </w:p>
        </w:tc>
        <w:tc>
          <w:tcPr>
            <w:tcW w:w="6974" w:type="dxa"/>
            <w:gridSpan w:val="3"/>
            <w:shd w:val="clear" w:color="auto" w:fill="F2F2F2"/>
            <w:vAlign w:val="center"/>
          </w:tcPr>
          <w:p w14:paraId="7639CD5E" w14:textId="77777777" w:rsidR="005177F0" w:rsidRPr="005177F0" w:rsidRDefault="005177F0" w:rsidP="00517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177F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Liukso klasės kambariai:</w:t>
            </w:r>
          </w:p>
        </w:tc>
        <w:tc>
          <w:tcPr>
            <w:tcW w:w="2126" w:type="dxa"/>
            <w:shd w:val="clear" w:color="auto" w:fill="F2F2F2"/>
          </w:tcPr>
          <w:p w14:paraId="22888FBA" w14:textId="77777777" w:rsidR="005177F0" w:rsidRPr="005177F0" w:rsidRDefault="005177F0" w:rsidP="0051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177F0" w:rsidRPr="005177F0" w14:paraId="6EF3A503" w14:textId="77777777" w:rsidTr="00C6226D">
        <w:trPr>
          <w:trHeight w:val="283"/>
        </w:trPr>
        <w:tc>
          <w:tcPr>
            <w:tcW w:w="534" w:type="dxa"/>
            <w:vAlign w:val="center"/>
          </w:tcPr>
          <w:p w14:paraId="22689DFE" w14:textId="77777777" w:rsidR="005177F0" w:rsidRPr="005177F0" w:rsidRDefault="005177F0" w:rsidP="0051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177F0">
              <w:rPr>
                <w:rFonts w:ascii="Times New Roman" w:eastAsia="Times New Roman" w:hAnsi="Times New Roman" w:cs="Times New Roman"/>
                <w:lang w:eastAsia="lt-LT"/>
              </w:rPr>
              <w:t>9.</w:t>
            </w:r>
          </w:p>
        </w:tc>
        <w:tc>
          <w:tcPr>
            <w:tcW w:w="3147" w:type="dxa"/>
            <w:shd w:val="clear" w:color="auto" w:fill="auto"/>
          </w:tcPr>
          <w:p w14:paraId="2281E986" w14:textId="77777777" w:rsidR="005177F0" w:rsidRPr="005177F0" w:rsidRDefault="005177F0" w:rsidP="00517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177F0">
              <w:rPr>
                <w:rFonts w:ascii="Times New Roman" w:eastAsia="SimSun" w:hAnsi="Times New Roman" w:cs="Times New Roman"/>
              </w:rPr>
              <w:t xml:space="preserve">Vienvietis </w:t>
            </w:r>
            <w:r w:rsidRPr="005177F0">
              <w:rPr>
                <w:rFonts w:ascii="Times New Roman" w:eastAsia="SimSun" w:hAnsi="Times New Roman" w:cs="Times New Roman"/>
                <w:b/>
              </w:rPr>
              <w:t>liukso</w:t>
            </w:r>
            <w:r w:rsidRPr="005177F0">
              <w:rPr>
                <w:rFonts w:ascii="Times New Roman" w:eastAsia="SimSun" w:hAnsi="Times New Roman" w:cs="Times New Roman"/>
              </w:rPr>
              <w:t xml:space="preserve"> klasės kambarys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CE881C2" w14:textId="5DA7F1FE" w:rsidR="005177F0" w:rsidRPr="005177F0" w:rsidRDefault="006B17DD" w:rsidP="0051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52,47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C6E5A4" w14:textId="79F4AB02" w:rsidR="005177F0" w:rsidRPr="005177F0" w:rsidRDefault="006B17DD" w:rsidP="0051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4,33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64894A" w14:textId="279A301E" w:rsidR="005177F0" w:rsidRPr="005177F0" w:rsidRDefault="006B17DD" w:rsidP="0051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48,14</w:t>
            </w:r>
          </w:p>
        </w:tc>
      </w:tr>
      <w:tr w:rsidR="005177F0" w:rsidRPr="005177F0" w14:paraId="2D630489" w14:textId="77777777" w:rsidTr="00C6226D">
        <w:trPr>
          <w:trHeight w:val="283"/>
        </w:trPr>
        <w:tc>
          <w:tcPr>
            <w:tcW w:w="534" w:type="dxa"/>
            <w:vAlign w:val="center"/>
          </w:tcPr>
          <w:p w14:paraId="140E48B9" w14:textId="77777777" w:rsidR="005177F0" w:rsidRPr="005177F0" w:rsidRDefault="005177F0" w:rsidP="0051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177F0">
              <w:rPr>
                <w:rFonts w:ascii="Times New Roman" w:eastAsia="Times New Roman" w:hAnsi="Times New Roman" w:cs="Times New Roman"/>
                <w:lang w:eastAsia="lt-LT"/>
              </w:rPr>
              <w:t>10.</w:t>
            </w:r>
          </w:p>
        </w:tc>
        <w:tc>
          <w:tcPr>
            <w:tcW w:w="3147" w:type="dxa"/>
            <w:shd w:val="clear" w:color="auto" w:fill="auto"/>
          </w:tcPr>
          <w:p w14:paraId="03089297" w14:textId="77777777" w:rsidR="005177F0" w:rsidRPr="005177F0" w:rsidRDefault="005177F0" w:rsidP="005177F0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177F0">
              <w:rPr>
                <w:rFonts w:ascii="Times New Roman" w:eastAsia="SimSun" w:hAnsi="Times New Roman" w:cs="Times New Roman"/>
              </w:rPr>
              <w:t xml:space="preserve">Vienvietis </w:t>
            </w:r>
            <w:r w:rsidRPr="005177F0">
              <w:rPr>
                <w:rFonts w:ascii="Times New Roman" w:eastAsia="SimSun" w:hAnsi="Times New Roman" w:cs="Times New Roman"/>
                <w:b/>
              </w:rPr>
              <w:t>liukso</w:t>
            </w:r>
            <w:r w:rsidRPr="005177F0">
              <w:rPr>
                <w:rFonts w:ascii="Times New Roman" w:eastAsia="SimSun" w:hAnsi="Times New Roman" w:cs="Times New Roman"/>
              </w:rPr>
              <w:t xml:space="preserve"> klasės kambarys </w:t>
            </w:r>
            <w:r w:rsidRPr="005177F0">
              <w:rPr>
                <w:rFonts w:ascii="Times New Roman" w:eastAsia="SimSun" w:hAnsi="Times New Roman" w:cs="Times New Roman"/>
                <w:b/>
                <w:bCs/>
              </w:rPr>
              <w:t>su automobilio stovėjimo vieta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AEC52DD" w14:textId="2F6EC733" w:rsidR="005177F0" w:rsidRPr="005177F0" w:rsidRDefault="006B17DD" w:rsidP="0051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52,47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33E857" w14:textId="5FEB4921" w:rsidR="005177F0" w:rsidRPr="005177F0" w:rsidRDefault="006B17DD" w:rsidP="0051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4,33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652C57" w14:textId="02913B43" w:rsidR="005177F0" w:rsidRPr="005177F0" w:rsidRDefault="006B17DD" w:rsidP="0051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48,14</w:t>
            </w:r>
          </w:p>
        </w:tc>
      </w:tr>
      <w:tr w:rsidR="005177F0" w:rsidRPr="005177F0" w14:paraId="6C2D8CA5" w14:textId="77777777" w:rsidTr="00C6226D">
        <w:trPr>
          <w:trHeight w:val="283"/>
        </w:trPr>
        <w:tc>
          <w:tcPr>
            <w:tcW w:w="534" w:type="dxa"/>
            <w:vAlign w:val="center"/>
          </w:tcPr>
          <w:p w14:paraId="4AB1CA38" w14:textId="77777777" w:rsidR="005177F0" w:rsidRPr="005177F0" w:rsidRDefault="005177F0" w:rsidP="0051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177F0">
              <w:rPr>
                <w:rFonts w:ascii="Times New Roman" w:eastAsia="Times New Roman" w:hAnsi="Times New Roman" w:cs="Times New Roman"/>
                <w:lang w:eastAsia="lt-LT"/>
              </w:rPr>
              <w:t>11.</w:t>
            </w:r>
          </w:p>
        </w:tc>
        <w:tc>
          <w:tcPr>
            <w:tcW w:w="3147" w:type="dxa"/>
            <w:shd w:val="clear" w:color="auto" w:fill="auto"/>
          </w:tcPr>
          <w:p w14:paraId="21A7A701" w14:textId="77777777" w:rsidR="005177F0" w:rsidRPr="005177F0" w:rsidRDefault="005177F0" w:rsidP="005177F0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177F0">
              <w:rPr>
                <w:rFonts w:ascii="Times New Roman" w:eastAsia="SimSun" w:hAnsi="Times New Roman" w:cs="Times New Roman"/>
              </w:rPr>
              <w:t xml:space="preserve">Dvivietis </w:t>
            </w:r>
            <w:r w:rsidRPr="005177F0">
              <w:rPr>
                <w:rFonts w:ascii="Times New Roman" w:eastAsia="SimSun" w:hAnsi="Times New Roman" w:cs="Times New Roman"/>
                <w:b/>
              </w:rPr>
              <w:t>liukso</w:t>
            </w:r>
            <w:r w:rsidRPr="005177F0">
              <w:rPr>
                <w:rFonts w:ascii="Times New Roman" w:eastAsia="SimSun" w:hAnsi="Times New Roman" w:cs="Times New Roman"/>
              </w:rPr>
              <w:t xml:space="preserve"> klasės kambarys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BE90FA" w14:textId="48DE76CA" w:rsidR="005177F0" w:rsidRPr="005177F0" w:rsidRDefault="006B17DD" w:rsidP="0051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52,47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CCA8D4" w14:textId="032F723C" w:rsidR="005177F0" w:rsidRPr="005177F0" w:rsidRDefault="006B17DD" w:rsidP="0051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4,33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7596F8" w14:textId="041E978C" w:rsidR="005177F0" w:rsidRPr="005177F0" w:rsidRDefault="006B17DD" w:rsidP="0051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48,14</w:t>
            </w:r>
          </w:p>
        </w:tc>
      </w:tr>
      <w:tr w:rsidR="005177F0" w:rsidRPr="005177F0" w14:paraId="723A160A" w14:textId="77777777" w:rsidTr="00C6226D">
        <w:trPr>
          <w:trHeight w:val="283"/>
        </w:trPr>
        <w:tc>
          <w:tcPr>
            <w:tcW w:w="534" w:type="dxa"/>
            <w:vAlign w:val="center"/>
          </w:tcPr>
          <w:p w14:paraId="2A798D01" w14:textId="77777777" w:rsidR="005177F0" w:rsidRPr="005177F0" w:rsidRDefault="005177F0" w:rsidP="0051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177F0">
              <w:rPr>
                <w:rFonts w:ascii="Times New Roman" w:eastAsia="Times New Roman" w:hAnsi="Times New Roman" w:cs="Times New Roman"/>
                <w:lang w:eastAsia="lt-LT"/>
              </w:rPr>
              <w:t>12.</w:t>
            </w:r>
          </w:p>
        </w:tc>
        <w:tc>
          <w:tcPr>
            <w:tcW w:w="3147" w:type="dxa"/>
            <w:shd w:val="clear" w:color="auto" w:fill="auto"/>
          </w:tcPr>
          <w:p w14:paraId="14232AF8" w14:textId="77777777" w:rsidR="005177F0" w:rsidRPr="005177F0" w:rsidRDefault="005177F0" w:rsidP="005177F0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177F0">
              <w:rPr>
                <w:rFonts w:ascii="Times New Roman" w:eastAsia="SimSun" w:hAnsi="Times New Roman" w:cs="Times New Roman"/>
              </w:rPr>
              <w:t xml:space="preserve">Dvivietis </w:t>
            </w:r>
            <w:r w:rsidRPr="005177F0">
              <w:rPr>
                <w:rFonts w:ascii="Times New Roman" w:eastAsia="SimSun" w:hAnsi="Times New Roman" w:cs="Times New Roman"/>
                <w:b/>
              </w:rPr>
              <w:t>liukso</w:t>
            </w:r>
            <w:r w:rsidRPr="005177F0">
              <w:rPr>
                <w:rFonts w:ascii="Times New Roman" w:eastAsia="SimSun" w:hAnsi="Times New Roman" w:cs="Times New Roman"/>
              </w:rPr>
              <w:t xml:space="preserve"> klasės kambarys </w:t>
            </w:r>
            <w:r w:rsidRPr="005177F0">
              <w:rPr>
                <w:rFonts w:ascii="Times New Roman" w:eastAsia="SimSun" w:hAnsi="Times New Roman" w:cs="Times New Roman"/>
                <w:b/>
                <w:bCs/>
              </w:rPr>
              <w:t>su automobilio stovėjimo vieta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342A23" w14:textId="77B3D157" w:rsidR="005177F0" w:rsidRPr="005177F0" w:rsidRDefault="006B17DD" w:rsidP="0051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52,47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41437B" w14:textId="2D8EE4F3" w:rsidR="005177F0" w:rsidRPr="005177F0" w:rsidRDefault="006B17DD" w:rsidP="0051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4,33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C67317" w14:textId="5801DB12" w:rsidR="005177F0" w:rsidRPr="005177F0" w:rsidRDefault="006B17DD" w:rsidP="0051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48,14</w:t>
            </w:r>
          </w:p>
        </w:tc>
      </w:tr>
    </w:tbl>
    <w:p w14:paraId="7A0D7D45" w14:textId="77777777" w:rsidR="005177F0" w:rsidRPr="0085478E" w:rsidRDefault="005177F0" w:rsidP="002A4E83">
      <w:pPr>
        <w:spacing w:after="0" w:line="288" w:lineRule="auto"/>
      </w:pPr>
    </w:p>
    <w:sectPr w:rsidR="005177F0" w:rsidRPr="0085478E" w:rsidSect="005B257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5D24F" w14:textId="77777777" w:rsidR="003C3BEE" w:rsidRDefault="003C3BEE" w:rsidP="007301E4">
      <w:pPr>
        <w:spacing w:after="0" w:line="240" w:lineRule="auto"/>
      </w:pPr>
      <w:r>
        <w:separator/>
      </w:r>
    </w:p>
  </w:endnote>
  <w:endnote w:type="continuationSeparator" w:id="0">
    <w:p w14:paraId="1A588ED9" w14:textId="77777777" w:rsidR="003C3BEE" w:rsidRDefault="003C3BEE" w:rsidP="00730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B130D8" w14:textId="77777777" w:rsidR="003C3BEE" w:rsidRDefault="003C3BEE" w:rsidP="007301E4">
      <w:pPr>
        <w:spacing w:after="0" w:line="240" w:lineRule="auto"/>
      </w:pPr>
      <w:r>
        <w:separator/>
      </w:r>
    </w:p>
  </w:footnote>
  <w:footnote w:type="continuationSeparator" w:id="0">
    <w:p w14:paraId="0B1BFA0F" w14:textId="77777777" w:rsidR="003C3BEE" w:rsidRDefault="003C3BEE" w:rsidP="00730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53EFB"/>
    <w:multiLevelType w:val="multilevel"/>
    <w:tmpl w:val="D25C99E6"/>
    <w:lvl w:ilvl="0">
      <w:start w:val="1"/>
      <w:numFmt w:val="decimal"/>
      <w:lvlText w:val="%1."/>
      <w:lvlJc w:val="left"/>
      <w:pPr>
        <w:ind w:left="620" w:hanging="62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762" w:hanging="6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045C63EE"/>
    <w:multiLevelType w:val="hybridMultilevel"/>
    <w:tmpl w:val="E7682CAC"/>
    <w:lvl w:ilvl="0" w:tplc="0082C5E6">
      <w:start w:val="1"/>
      <w:numFmt w:val="upperLetter"/>
      <w:lvlText w:val="(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1A76"/>
    <w:multiLevelType w:val="hybridMultilevel"/>
    <w:tmpl w:val="D2DCDA74"/>
    <w:lvl w:ilvl="0" w:tplc="081EBFDC">
      <w:start w:val="1"/>
      <w:numFmt w:val="decimal"/>
      <w:lvlText w:val="%1."/>
      <w:lvlJc w:val="left"/>
      <w:rPr>
        <w:rFonts w:ascii="Arial" w:hAnsi="Arial" w:cs="Arial" w:hint="default"/>
      </w:rPr>
    </w:lvl>
    <w:lvl w:ilvl="1" w:tplc="2232604C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4C77A5"/>
    <w:multiLevelType w:val="hybridMultilevel"/>
    <w:tmpl w:val="1BFE3E26"/>
    <w:lvl w:ilvl="0" w:tplc="E32829C6">
      <w:start w:val="1"/>
      <w:numFmt w:val="lowerRoman"/>
      <w:lvlText w:val="(%1)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F3ACA"/>
    <w:multiLevelType w:val="multilevel"/>
    <w:tmpl w:val="38EE7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F4C5C52"/>
    <w:multiLevelType w:val="multilevel"/>
    <w:tmpl w:val="BBB20B7E"/>
    <w:lvl w:ilvl="0">
      <w:start w:val="2"/>
      <w:numFmt w:val="decimal"/>
      <w:lvlText w:val="%1.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2" w:hanging="6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214A42F6"/>
    <w:multiLevelType w:val="hybridMultilevel"/>
    <w:tmpl w:val="1668EA1C"/>
    <w:lvl w:ilvl="0" w:tplc="605872E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30391E"/>
    <w:multiLevelType w:val="hybridMultilevel"/>
    <w:tmpl w:val="DFFA19D4"/>
    <w:lvl w:ilvl="0" w:tplc="0082C5E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217C6"/>
    <w:multiLevelType w:val="multilevel"/>
    <w:tmpl w:val="C2FCF460"/>
    <w:lvl w:ilvl="0">
      <w:start w:val="1"/>
      <w:numFmt w:val="decimal"/>
      <w:lvlText w:val="%1."/>
      <w:lvlJc w:val="left"/>
      <w:pPr>
        <w:ind w:left="709" w:hanging="709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cs="Times New Roman" w:hint="default"/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559" w:hanging="85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9" w15:restartNumberingAfterBreak="0">
    <w:nsid w:val="367149F0"/>
    <w:multiLevelType w:val="multilevel"/>
    <w:tmpl w:val="8422719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2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4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65" w:hanging="1800"/>
      </w:pPr>
      <w:rPr>
        <w:rFonts w:hint="default"/>
      </w:rPr>
    </w:lvl>
  </w:abstractNum>
  <w:abstractNum w:abstractNumId="10" w15:restartNumberingAfterBreak="0">
    <w:nsid w:val="49F90D4A"/>
    <w:multiLevelType w:val="hybridMultilevel"/>
    <w:tmpl w:val="BF3CF5C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01A8"/>
    <w:multiLevelType w:val="multilevel"/>
    <w:tmpl w:val="3FBED11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 w15:restartNumberingAfterBreak="0">
    <w:nsid w:val="609F11BE"/>
    <w:multiLevelType w:val="hybridMultilevel"/>
    <w:tmpl w:val="F4DC4F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9B7B8D"/>
    <w:multiLevelType w:val="multilevel"/>
    <w:tmpl w:val="3CFAB9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727552E4"/>
    <w:multiLevelType w:val="hybridMultilevel"/>
    <w:tmpl w:val="8550CA1A"/>
    <w:lvl w:ilvl="0" w:tplc="0082C5E6">
      <w:start w:val="1"/>
      <w:numFmt w:val="upperLetter"/>
      <w:lvlText w:val="(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BE2599"/>
    <w:multiLevelType w:val="hybridMultilevel"/>
    <w:tmpl w:val="FECC791C"/>
    <w:lvl w:ilvl="0" w:tplc="95682B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1304AC"/>
    <w:multiLevelType w:val="hybridMultilevel"/>
    <w:tmpl w:val="B8D6683C"/>
    <w:lvl w:ilvl="0" w:tplc="0082C5E6">
      <w:start w:val="1"/>
      <w:numFmt w:val="upperLetter"/>
      <w:lvlText w:val="(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861390">
    <w:abstractNumId w:val="15"/>
  </w:num>
  <w:num w:numId="2" w16cid:durableId="9773449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4888400">
    <w:abstractNumId w:val="4"/>
  </w:num>
  <w:num w:numId="4" w16cid:durableId="1019509528">
    <w:abstractNumId w:val="13"/>
  </w:num>
  <w:num w:numId="5" w16cid:durableId="960064815">
    <w:abstractNumId w:val="9"/>
  </w:num>
  <w:num w:numId="6" w16cid:durableId="429013922">
    <w:abstractNumId w:val="15"/>
  </w:num>
  <w:num w:numId="7" w16cid:durableId="1209148906">
    <w:abstractNumId w:val="6"/>
  </w:num>
  <w:num w:numId="8" w16cid:durableId="1966034740">
    <w:abstractNumId w:val="2"/>
  </w:num>
  <w:num w:numId="9" w16cid:durableId="476193569">
    <w:abstractNumId w:val="11"/>
  </w:num>
  <w:num w:numId="10" w16cid:durableId="1157186966">
    <w:abstractNumId w:val="3"/>
  </w:num>
  <w:num w:numId="11" w16cid:durableId="591206314">
    <w:abstractNumId w:val="12"/>
  </w:num>
  <w:num w:numId="12" w16cid:durableId="2131581349">
    <w:abstractNumId w:val="10"/>
  </w:num>
  <w:num w:numId="13" w16cid:durableId="1316644383">
    <w:abstractNumId w:val="0"/>
  </w:num>
  <w:num w:numId="14" w16cid:durableId="1931543312">
    <w:abstractNumId w:val="16"/>
  </w:num>
  <w:num w:numId="15" w16cid:durableId="228225484">
    <w:abstractNumId w:val="14"/>
  </w:num>
  <w:num w:numId="16" w16cid:durableId="1741168194">
    <w:abstractNumId w:val="7"/>
  </w:num>
  <w:num w:numId="17" w16cid:durableId="118649483">
    <w:abstractNumId w:val="1"/>
  </w:num>
  <w:num w:numId="18" w16cid:durableId="924218188">
    <w:abstractNumId w:val="8"/>
  </w:num>
  <w:num w:numId="19" w16cid:durableId="3952787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11C"/>
    <w:rsid w:val="000032D7"/>
    <w:rsid w:val="00015882"/>
    <w:rsid w:val="00031539"/>
    <w:rsid w:val="00047475"/>
    <w:rsid w:val="00051CD8"/>
    <w:rsid w:val="00060BB3"/>
    <w:rsid w:val="0007048F"/>
    <w:rsid w:val="000717E5"/>
    <w:rsid w:val="00082202"/>
    <w:rsid w:val="00086F1E"/>
    <w:rsid w:val="000A0946"/>
    <w:rsid w:val="000A722E"/>
    <w:rsid w:val="000B3821"/>
    <w:rsid w:val="000B6645"/>
    <w:rsid w:val="000B742B"/>
    <w:rsid w:val="000D049F"/>
    <w:rsid w:val="000D08BB"/>
    <w:rsid w:val="000D5673"/>
    <w:rsid w:val="000E0AE9"/>
    <w:rsid w:val="00103DBA"/>
    <w:rsid w:val="001115F3"/>
    <w:rsid w:val="0015068F"/>
    <w:rsid w:val="001568B7"/>
    <w:rsid w:val="00160FED"/>
    <w:rsid w:val="001618A9"/>
    <w:rsid w:val="0017186D"/>
    <w:rsid w:val="00172202"/>
    <w:rsid w:val="0017320F"/>
    <w:rsid w:val="001763B6"/>
    <w:rsid w:val="00180365"/>
    <w:rsid w:val="00181212"/>
    <w:rsid w:val="00185350"/>
    <w:rsid w:val="0018742F"/>
    <w:rsid w:val="00192E95"/>
    <w:rsid w:val="001A5903"/>
    <w:rsid w:val="001B695A"/>
    <w:rsid w:val="001B7C78"/>
    <w:rsid w:val="001C2DAD"/>
    <w:rsid w:val="001E2596"/>
    <w:rsid w:val="0020475C"/>
    <w:rsid w:val="00205A94"/>
    <w:rsid w:val="0020686B"/>
    <w:rsid w:val="00207443"/>
    <w:rsid w:val="00211063"/>
    <w:rsid w:val="00213AF8"/>
    <w:rsid w:val="00216DC0"/>
    <w:rsid w:val="00220785"/>
    <w:rsid w:val="00225987"/>
    <w:rsid w:val="002314AE"/>
    <w:rsid w:val="00235F4E"/>
    <w:rsid w:val="00244BAB"/>
    <w:rsid w:val="0025688D"/>
    <w:rsid w:val="00270058"/>
    <w:rsid w:val="0028653E"/>
    <w:rsid w:val="00293E9B"/>
    <w:rsid w:val="002966D4"/>
    <w:rsid w:val="00296E60"/>
    <w:rsid w:val="002A2395"/>
    <w:rsid w:val="002A4E83"/>
    <w:rsid w:val="002D3198"/>
    <w:rsid w:val="002D34FD"/>
    <w:rsid w:val="002E1599"/>
    <w:rsid w:val="002F040A"/>
    <w:rsid w:val="002F16FF"/>
    <w:rsid w:val="003076E6"/>
    <w:rsid w:val="00324001"/>
    <w:rsid w:val="003272D3"/>
    <w:rsid w:val="003300AD"/>
    <w:rsid w:val="00332961"/>
    <w:rsid w:val="00337822"/>
    <w:rsid w:val="00355CCC"/>
    <w:rsid w:val="0036635F"/>
    <w:rsid w:val="003664BC"/>
    <w:rsid w:val="003744D6"/>
    <w:rsid w:val="00381D2D"/>
    <w:rsid w:val="0039783D"/>
    <w:rsid w:val="00397A12"/>
    <w:rsid w:val="003A04D0"/>
    <w:rsid w:val="003B060F"/>
    <w:rsid w:val="003C079F"/>
    <w:rsid w:val="003C367E"/>
    <w:rsid w:val="003C3BEE"/>
    <w:rsid w:val="003D229A"/>
    <w:rsid w:val="003D382B"/>
    <w:rsid w:val="003E42DE"/>
    <w:rsid w:val="003E78F2"/>
    <w:rsid w:val="003F0CF7"/>
    <w:rsid w:val="003F4A53"/>
    <w:rsid w:val="004111F4"/>
    <w:rsid w:val="00413AAE"/>
    <w:rsid w:val="0041504E"/>
    <w:rsid w:val="004313D1"/>
    <w:rsid w:val="00434571"/>
    <w:rsid w:val="00434681"/>
    <w:rsid w:val="00454F34"/>
    <w:rsid w:val="004675B7"/>
    <w:rsid w:val="00492EC0"/>
    <w:rsid w:val="00495497"/>
    <w:rsid w:val="00497DCC"/>
    <w:rsid w:val="004A16AE"/>
    <w:rsid w:val="004B2DAE"/>
    <w:rsid w:val="004D045F"/>
    <w:rsid w:val="004D380A"/>
    <w:rsid w:val="004E06E5"/>
    <w:rsid w:val="004E1F75"/>
    <w:rsid w:val="004F23E2"/>
    <w:rsid w:val="004F5D3F"/>
    <w:rsid w:val="00503AEE"/>
    <w:rsid w:val="00503E13"/>
    <w:rsid w:val="00511AA9"/>
    <w:rsid w:val="005138D2"/>
    <w:rsid w:val="005177F0"/>
    <w:rsid w:val="00522D47"/>
    <w:rsid w:val="00525992"/>
    <w:rsid w:val="00531C8E"/>
    <w:rsid w:val="0053623B"/>
    <w:rsid w:val="00537FDB"/>
    <w:rsid w:val="00554A4E"/>
    <w:rsid w:val="0055644A"/>
    <w:rsid w:val="00556587"/>
    <w:rsid w:val="00575CE2"/>
    <w:rsid w:val="00577C49"/>
    <w:rsid w:val="005A6837"/>
    <w:rsid w:val="005B2575"/>
    <w:rsid w:val="005C09CE"/>
    <w:rsid w:val="005C234C"/>
    <w:rsid w:val="005C66DA"/>
    <w:rsid w:val="005D0C5B"/>
    <w:rsid w:val="005E51E5"/>
    <w:rsid w:val="005E6805"/>
    <w:rsid w:val="00600F6E"/>
    <w:rsid w:val="00602A44"/>
    <w:rsid w:val="00603708"/>
    <w:rsid w:val="0060640A"/>
    <w:rsid w:val="00622E16"/>
    <w:rsid w:val="00652D01"/>
    <w:rsid w:val="00653A19"/>
    <w:rsid w:val="006546A1"/>
    <w:rsid w:val="0065484F"/>
    <w:rsid w:val="006548D9"/>
    <w:rsid w:val="006565C6"/>
    <w:rsid w:val="006774FF"/>
    <w:rsid w:val="00682182"/>
    <w:rsid w:val="006858C3"/>
    <w:rsid w:val="00691A2F"/>
    <w:rsid w:val="006968FB"/>
    <w:rsid w:val="006A07A8"/>
    <w:rsid w:val="006A0E8C"/>
    <w:rsid w:val="006A1E24"/>
    <w:rsid w:val="006A7E7B"/>
    <w:rsid w:val="006B068B"/>
    <w:rsid w:val="006B17DD"/>
    <w:rsid w:val="006B236A"/>
    <w:rsid w:val="006C6122"/>
    <w:rsid w:val="006E0F6A"/>
    <w:rsid w:val="0070332C"/>
    <w:rsid w:val="00705534"/>
    <w:rsid w:val="00711A51"/>
    <w:rsid w:val="0072611C"/>
    <w:rsid w:val="0072624A"/>
    <w:rsid w:val="007267D2"/>
    <w:rsid w:val="007301E4"/>
    <w:rsid w:val="00732588"/>
    <w:rsid w:val="00737C2F"/>
    <w:rsid w:val="0075355B"/>
    <w:rsid w:val="007779D8"/>
    <w:rsid w:val="00781EE3"/>
    <w:rsid w:val="007B4E81"/>
    <w:rsid w:val="007B5F90"/>
    <w:rsid w:val="007C385C"/>
    <w:rsid w:val="007C4C2E"/>
    <w:rsid w:val="007E1944"/>
    <w:rsid w:val="007F021B"/>
    <w:rsid w:val="007F0A45"/>
    <w:rsid w:val="007F4244"/>
    <w:rsid w:val="007F5113"/>
    <w:rsid w:val="00816166"/>
    <w:rsid w:val="0083297B"/>
    <w:rsid w:val="00832EC0"/>
    <w:rsid w:val="00832FCC"/>
    <w:rsid w:val="008474D4"/>
    <w:rsid w:val="008518EF"/>
    <w:rsid w:val="0085478E"/>
    <w:rsid w:val="008612A4"/>
    <w:rsid w:val="008638BC"/>
    <w:rsid w:val="008661C7"/>
    <w:rsid w:val="008816D8"/>
    <w:rsid w:val="008838F3"/>
    <w:rsid w:val="008919E8"/>
    <w:rsid w:val="008A570D"/>
    <w:rsid w:val="008A577E"/>
    <w:rsid w:val="008B5AD0"/>
    <w:rsid w:val="008C102D"/>
    <w:rsid w:val="008D20FC"/>
    <w:rsid w:val="008D7F43"/>
    <w:rsid w:val="008E1B56"/>
    <w:rsid w:val="008F1DCE"/>
    <w:rsid w:val="008F3F53"/>
    <w:rsid w:val="008F764B"/>
    <w:rsid w:val="00900B8B"/>
    <w:rsid w:val="00901FE6"/>
    <w:rsid w:val="009049DE"/>
    <w:rsid w:val="00904DBA"/>
    <w:rsid w:val="009056BD"/>
    <w:rsid w:val="00917499"/>
    <w:rsid w:val="00920D2F"/>
    <w:rsid w:val="00921A0D"/>
    <w:rsid w:val="00931351"/>
    <w:rsid w:val="009363C9"/>
    <w:rsid w:val="00950438"/>
    <w:rsid w:val="0095676E"/>
    <w:rsid w:val="009608E6"/>
    <w:rsid w:val="0096743B"/>
    <w:rsid w:val="00991257"/>
    <w:rsid w:val="00993086"/>
    <w:rsid w:val="00997117"/>
    <w:rsid w:val="009C0E3B"/>
    <w:rsid w:val="009D6184"/>
    <w:rsid w:val="009E4401"/>
    <w:rsid w:val="009E5EFC"/>
    <w:rsid w:val="009F1F97"/>
    <w:rsid w:val="00A278D6"/>
    <w:rsid w:val="00A357D3"/>
    <w:rsid w:val="00A413BB"/>
    <w:rsid w:val="00A43E29"/>
    <w:rsid w:val="00A44C97"/>
    <w:rsid w:val="00A5177E"/>
    <w:rsid w:val="00A636F0"/>
    <w:rsid w:val="00A65A53"/>
    <w:rsid w:val="00A674B8"/>
    <w:rsid w:val="00A81D44"/>
    <w:rsid w:val="00A85E62"/>
    <w:rsid w:val="00A9443C"/>
    <w:rsid w:val="00AB2B28"/>
    <w:rsid w:val="00AB7227"/>
    <w:rsid w:val="00AD56FB"/>
    <w:rsid w:val="00AD6889"/>
    <w:rsid w:val="00AE20B6"/>
    <w:rsid w:val="00AE2198"/>
    <w:rsid w:val="00B03498"/>
    <w:rsid w:val="00B1519F"/>
    <w:rsid w:val="00B21780"/>
    <w:rsid w:val="00B35D04"/>
    <w:rsid w:val="00B369D9"/>
    <w:rsid w:val="00B41DFA"/>
    <w:rsid w:val="00B50610"/>
    <w:rsid w:val="00B6033F"/>
    <w:rsid w:val="00B6034E"/>
    <w:rsid w:val="00B729AA"/>
    <w:rsid w:val="00B92CFD"/>
    <w:rsid w:val="00BA26DA"/>
    <w:rsid w:val="00BA2DCC"/>
    <w:rsid w:val="00BA61ED"/>
    <w:rsid w:val="00BC08D4"/>
    <w:rsid w:val="00BD180E"/>
    <w:rsid w:val="00BF2D53"/>
    <w:rsid w:val="00C10FBD"/>
    <w:rsid w:val="00C13C34"/>
    <w:rsid w:val="00C1528C"/>
    <w:rsid w:val="00C157C9"/>
    <w:rsid w:val="00C226DD"/>
    <w:rsid w:val="00C327F1"/>
    <w:rsid w:val="00C421B3"/>
    <w:rsid w:val="00C4328F"/>
    <w:rsid w:val="00C46A1B"/>
    <w:rsid w:val="00C523B1"/>
    <w:rsid w:val="00C5636A"/>
    <w:rsid w:val="00C655E1"/>
    <w:rsid w:val="00C842D3"/>
    <w:rsid w:val="00C84CB7"/>
    <w:rsid w:val="00C960E7"/>
    <w:rsid w:val="00CA22FD"/>
    <w:rsid w:val="00CA249C"/>
    <w:rsid w:val="00CA3029"/>
    <w:rsid w:val="00CA3763"/>
    <w:rsid w:val="00CB2C34"/>
    <w:rsid w:val="00CB5D2F"/>
    <w:rsid w:val="00CD6564"/>
    <w:rsid w:val="00CD6C1E"/>
    <w:rsid w:val="00CE0DE7"/>
    <w:rsid w:val="00D00E7D"/>
    <w:rsid w:val="00D066C0"/>
    <w:rsid w:val="00D21244"/>
    <w:rsid w:val="00D50FA5"/>
    <w:rsid w:val="00D56E8A"/>
    <w:rsid w:val="00D64CFC"/>
    <w:rsid w:val="00D72521"/>
    <w:rsid w:val="00D74A47"/>
    <w:rsid w:val="00D75C75"/>
    <w:rsid w:val="00D766E7"/>
    <w:rsid w:val="00D811AB"/>
    <w:rsid w:val="00D916E3"/>
    <w:rsid w:val="00D94D13"/>
    <w:rsid w:val="00DC714E"/>
    <w:rsid w:val="00DD49BC"/>
    <w:rsid w:val="00DE496B"/>
    <w:rsid w:val="00DE5031"/>
    <w:rsid w:val="00DE68B8"/>
    <w:rsid w:val="00DE7C50"/>
    <w:rsid w:val="00DF111E"/>
    <w:rsid w:val="00DF7393"/>
    <w:rsid w:val="00DF7DDE"/>
    <w:rsid w:val="00E212BF"/>
    <w:rsid w:val="00E213D4"/>
    <w:rsid w:val="00E21C88"/>
    <w:rsid w:val="00E22742"/>
    <w:rsid w:val="00E32ECB"/>
    <w:rsid w:val="00E34324"/>
    <w:rsid w:val="00E60225"/>
    <w:rsid w:val="00E61560"/>
    <w:rsid w:val="00E67B33"/>
    <w:rsid w:val="00E75712"/>
    <w:rsid w:val="00EA2B8A"/>
    <w:rsid w:val="00EC4A6A"/>
    <w:rsid w:val="00EC6683"/>
    <w:rsid w:val="00EC6BF7"/>
    <w:rsid w:val="00ED22C0"/>
    <w:rsid w:val="00EE0D8D"/>
    <w:rsid w:val="00EE7676"/>
    <w:rsid w:val="00EF7C69"/>
    <w:rsid w:val="00F04B07"/>
    <w:rsid w:val="00F10315"/>
    <w:rsid w:val="00F175C4"/>
    <w:rsid w:val="00F3176A"/>
    <w:rsid w:val="00F62FEF"/>
    <w:rsid w:val="00F6537A"/>
    <w:rsid w:val="00F728A4"/>
    <w:rsid w:val="00F85AD9"/>
    <w:rsid w:val="00F963B9"/>
    <w:rsid w:val="00FA4AD4"/>
    <w:rsid w:val="00FB15C5"/>
    <w:rsid w:val="00FB1776"/>
    <w:rsid w:val="00FB6A5E"/>
    <w:rsid w:val="00FC30C1"/>
    <w:rsid w:val="00FC4152"/>
    <w:rsid w:val="00FC5789"/>
    <w:rsid w:val="00FD057F"/>
    <w:rsid w:val="00FE56C7"/>
    <w:rsid w:val="00FE728A"/>
    <w:rsid w:val="00FF301F"/>
    <w:rsid w:val="00FF426B"/>
    <w:rsid w:val="00FF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F24C7"/>
  <w15:docId w15:val="{7ED0C24E-1FA2-41D4-8270-D0D87B94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611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List Paragraph211"/>
    <w:basedOn w:val="prastasis"/>
    <w:link w:val="SraopastraipaDiagrama"/>
    <w:uiPriority w:val="34"/>
    <w:qFormat/>
    <w:rsid w:val="0072611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43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4328F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079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C079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C079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079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079F"/>
    <w:rPr>
      <w:b/>
      <w:bCs/>
      <w:sz w:val="20"/>
      <w:szCs w:val="20"/>
    </w:rPr>
  </w:style>
  <w:style w:type="character" w:customStyle="1" w:styleId="FontStyle23">
    <w:name w:val="Font Style23"/>
    <w:basedOn w:val="Numatytasispastraiposriftas"/>
    <w:uiPriority w:val="99"/>
    <w:rsid w:val="003744D6"/>
    <w:rPr>
      <w:rFonts w:ascii="Arial" w:hAnsi="Arial" w:cs="Arial"/>
      <w:color w:val="000000"/>
      <w:sz w:val="18"/>
      <w:szCs w:val="18"/>
    </w:rPr>
  </w:style>
  <w:style w:type="character" w:customStyle="1" w:styleId="FontStyle25">
    <w:name w:val="Font Style25"/>
    <w:basedOn w:val="Numatytasispastraiposriftas"/>
    <w:uiPriority w:val="99"/>
    <w:rsid w:val="003744D6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65">
    <w:name w:val="Font Style65"/>
    <w:uiPriority w:val="99"/>
    <w:rsid w:val="0039783D"/>
    <w:rPr>
      <w:rFonts w:ascii="Cambria" w:hAnsi="Cambria" w:hint="default"/>
      <w:sz w:val="16"/>
    </w:rPr>
  </w:style>
  <w:style w:type="character" w:customStyle="1" w:styleId="FontStyle68">
    <w:name w:val="Font Style68"/>
    <w:uiPriority w:val="99"/>
    <w:rsid w:val="0039783D"/>
    <w:rPr>
      <w:rFonts w:ascii="Cambria" w:hAnsi="Cambria"/>
      <w:i/>
      <w:sz w:val="16"/>
    </w:rPr>
  </w:style>
  <w:style w:type="paragraph" w:customStyle="1" w:styleId="Style26">
    <w:name w:val="Style26"/>
    <w:basedOn w:val="prastasis"/>
    <w:uiPriority w:val="99"/>
    <w:rsid w:val="00180365"/>
    <w:pPr>
      <w:widowControl w:val="0"/>
      <w:autoSpaceDE w:val="0"/>
      <w:autoSpaceDN w:val="0"/>
      <w:adjustRightInd w:val="0"/>
      <w:spacing w:after="0" w:line="258" w:lineRule="exact"/>
      <w:ind w:hanging="638"/>
      <w:jc w:val="both"/>
    </w:pPr>
    <w:rPr>
      <w:rFonts w:ascii="Arial" w:eastAsia="Times New Roman" w:hAnsi="Arial" w:cs="Arial"/>
      <w:sz w:val="24"/>
      <w:szCs w:val="24"/>
      <w:lang w:eastAsia="lt-LT"/>
    </w:rPr>
  </w:style>
  <w:style w:type="paragraph" w:customStyle="1" w:styleId="Style11">
    <w:name w:val="Style11"/>
    <w:basedOn w:val="prastasis"/>
    <w:uiPriority w:val="99"/>
    <w:rsid w:val="00180365"/>
    <w:pPr>
      <w:widowControl w:val="0"/>
      <w:autoSpaceDE w:val="0"/>
      <w:autoSpaceDN w:val="0"/>
      <w:adjustRightInd w:val="0"/>
      <w:spacing w:after="0" w:line="259" w:lineRule="exact"/>
      <w:ind w:hanging="638"/>
      <w:jc w:val="both"/>
    </w:pPr>
    <w:rPr>
      <w:rFonts w:ascii="Arial" w:eastAsia="Times New Roman" w:hAnsi="Arial" w:cs="Arial"/>
      <w:sz w:val="24"/>
      <w:szCs w:val="24"/>
      <w:lang w:eastAsia="lt-LT"/>
    </w:rPr>
  </w:style>
  <w:style w:type="character" w:customStyle="1" w:styleId="FontStyle22">
    <w:name w:val="Font Style22"/>
    <w:basedOn w:val="Numatytasispastraiposriftas"/>
    <w:uiPriority w:val="99"/>
    <w:rsid w:val="003B060F"/>
    <w:rPr>
      <w:rFonts w:ascii="Arial" w:hAnsi="Arial" w:cs="Arial"/>
      <w:b/>
      <w:bCs/>
      <w:smallCaps/>
      <w:color w:val="000000"/>
      <w:sz w:val="18"/>
      <w:szCs w:val="18"/>
    </w:rPr>
  </w:style>
  <w:style w:type="paragraph" w:customStyle="1" w:styleId="Style18">
    <w:name w:val="Style18"/>
    <w:basedOn w:val="prastasis"/>
    <w:uiPriority w:val="99"/>
    <w:rsid w:val="003B06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lt-LT"/>
    </w:rPr>
  </w:style>
  <w:style w:type="paragraph" w:customStyle="1" w:styleId="Style6">
    <w:name w:val="Style6"/>
    <w:basedOn w:val="prastasis"/>
    <w:uiPriority w:val="99"/>
    <w:rsid w:val="004345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DokChampa"/>
      <w:sz w:val="24"/>
      <w:szCs w:val="24"/>
      <w:lang w:eastAsia="lt-LT" w:bidi="lo-LA"/>
    </w:rPr>
  </w:style>
  <w:style w:type="paragraph" w:styleId="Pataisymai">
    <w:name w:val="Revision"/>
    <w:hidden/>
    <w:uiPriority w:val="99"/>
    <w:semiHidden/>
    <w:rsid w:val="00D766E7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C84CB7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84CB7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7301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301E4"/>
  </w:style>
  <w:style w:type="paragraph" w:styleId="Porat">
    <w:name w:val="footer"/>
    <w:basedOn w:val="prastasis"/>
    <w:link w:val="PoratDiagrama"/>
    <w:uiPriority w:val="99"/>
    <w:unhideWhenUsed/>
    <w:rsid w:val="007301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301E4"/>
  </w:style>
  <w:style w:type="paragraph" w:styleId="Betarp">
    <w:name w:val="No Spacing"/>
    <w:uiPriority w:val="1"/>
    <w:qFormat/>
    <w:rsid w:val="0085478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customStyle="1" w:styleId="TableGrid1">
    <w:name w:val="Table Grid1"/>
    <w:basedOn w:val="prastojilentel"/>
    <w:next w:val="Lentelstinklelis"/>
    <w:rsid w:val="0085478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59"/>
    <w:rsid w:val="00854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qFormat/>
    <w:locked/>
    <w:rsid w:val="00854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8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40A83-D87D-4BCC-B1F8-A075AE15B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2668</Words>
  <Characters>1521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Ieva Sungailaitė</dc:creator>
  <cp:lastModifiedBy>Gintarė Žilinskienė</cp:lastModifiedBy>
  <cp:revision>17</cp:revision>
  <cp:lastPrinted>2017-10-02T13:39:00Z</cp:lastPrinted>
  <dcterms:created xsi:type="dcterms:W3CDTF">2024-06-17T06:06:00Z</dcterms:created>
  <dcterms:modified xsi:type="dcterms:W3CDTF">2024-06-28T13:37:00Z</dcterms:modified>
</cp:coreProperties>
</file>