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„ŽIRMŪNŲ G. 37,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5870,47 € su PVM (skaičiais) penki tūkstančiai aštuoni šimtai septyniasdešimt eurų ir keturiasdešimt septyni centai (žodžiais), iš jų PVM sudaro 1018,84 € (skaičiais) vienas tūkstantis aštuoniolika eurų ir aštuoniasdešimt keturi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4">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w:t>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100005852811</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0">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5">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6">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2184,84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1406,58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1260,21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4851,63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1018,84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5870,47</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Žirmūnų g. 37,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top w:color="000000" w:space="0" w:sz="8" w:val="single"/>
              <w:left w:color="000000" w:space="0" w:sz="8" w:val="single"/>
              <w:bottom w:color="000000" w:space="0" w:sz="8"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w:t>
            </w:r>
          </w:p>
        </w:tc>
      </w:tr>
    </w:tbl>
    <w:p w:rsidR="00000000" w:rsidDel="00000000" w:rsidP="00000000" w:rsidRDefault="00000000" w:rsidRPr="00000000" w14:paraId="00000107">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0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Žirmūnų g. 37,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0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0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0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0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1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1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1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1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1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1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17">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18">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1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1A">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1B">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1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1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1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1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20">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21">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3">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2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2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2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2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2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2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2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2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2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2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2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3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3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3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3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3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3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3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3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4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4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5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6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7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7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7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7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7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7F">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8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81">
      <w:pPr>
        <w:spacing w:after="20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w:t>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8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8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8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88">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89">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C">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1F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E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F">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3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2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E">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F">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8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F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5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5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8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3">
      <w:pPr>
        <w:rPr>
          <w:sz w:val="24"/>
          <w:szCs w:val="24"/>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