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43E4D" w14:textId="77777777" w:rsidR="00E10E00" w:rsidRPr="00E10E00" w:rsidRDefault="00E10E00" w:rsidP="00E10E00">
      <w:pPr>
        <w:keepNext/>
        <w:spacing w:after="0" w:line="240" w:lineRule="auto"/>
        <w:jc w:val="center"/>
        <w:outlineLvl w:val="2"/>
        <w:rPr>
          <w:rFonts w:ascii="Times New Roman" w:eastAsia="Times New Roman" w:hAnsi="Times New Roman" w:cs="Times New Roman"/>
          <w:sz w:val="24"/>
          <w:szCs w:val="24"/>
        </w:rPr>
      </w:pPr>
    </w:p>
    <w:p w14:paraId="2596B417" w14:textId="51F3C3F9" w:rsidR="00EC2AF3" w:rsidRDefault="00EC2AF3" w:rsidP="00EC2AF3">
      <w:pPr>
        <w:shd w:val="clear" w:color="auto" w:fill="FFFFFF"/>
        <w:spacing w:after="0" w:line="240" w:lineRule="auto"/>
        <w:jc w:val="center"/>
        <w:rPr>
          <w:rFonts w:ascii="Times New Roman" w:eastAsia="Times New Roman" w:hAnsi="Times New Roman" w:cs="Times New Roman"/>
          <w:b/>
          <w:caps/>
          <w:noProof/>
          <w:sz w:val="24"/>
          <w:szCs w:val="24"/>
        </w:rPr>
      </w:pPr>
      <w:r w:rsidRPr="00EC2AF3">
        <w:rPr>
          <w:rFonts w:ascii="Times New Roman" w:eastAsia="Times New Roman" w:hAnsi="Times New Roman" w:cs="Times New Roman"/>
          <w:b/>
          <w:caps/>
          <w:noProof/>
          <w:sz w:val="24"/>
          <w:szCs w:val="24"/>
        </w:rPr>
        <w:t>ŠIAULIŲ R. D</w:t>
      </w:r>
      <w:r w:rsidR="004B5E22">
        <w:rPr>
          <w:rFonts w:ascii="Times New Roman" w:eastAsia="Times New Roman" w:hAnsi="Times New Roman" w:cs="Times New Roman"/>
          <w:b/>
          <w:caps/>
          <w:noProof/>
          <w:sz w:val="24"/>
          <w:szCs w:val="24"/>
        </w:rPr>
        <w:t xml:space="preserve">UBYSOS AUKŠTUPIO </w:t>
      </w:r>
      <w:r w:rsidRPr="00EC2AF3">
        <w:rPr>
          <w:rFonts w:ascii="Times New Roman" w:eastAsia="Times New Roman" w:hAnsi="Times New Roman" w:cs="Times New Roman"/>
          <w:b/>
          <w:caps/>
          <w:noProof/>
          <w:sz w:val="24"/>
          <w:szCs w:val="24"/>
        </w:rPr>
        <w:t xml:space="preserve">MOKYKLOS </w:t>
      </w:r>
    </w:p>
    <w:p w14:paraId="21879EF7" w14:textId="155ED0E3" w:rsidR="00E10E00" w:rsidRPr="00E10E00" w:rsidRDefault="00355E85" w:rsidP="00EC2AF3">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aps/>
          <w:noProof/>
          <w:sz w:val="24"/>
          <w:szCs w:val="24"/>
        </w:rPr>
        <w:t>SANTECHNIKOS</w:t>
      </w:r>
      <w:r w:rsidR="00EC2AF3" w:rsidRPr="00EC2AF3">
        <w:rPr>
          <w:rFonts w:ascii="Times New Roman" w:eastAsia="Times New Roman" w:hAnsi="Times New Roman" w:cs="Times New Roman"/>
          <w:b/>
          <w:caps/>
          <w:noProof/>
          <w:sz w:val="24"/>
          <w:szCs w:val="24"/>
        </w:rPr>
        <w:t xml:space="preserve"> DARBŲ </w:t>
      </w:r>
      <w:r w:rsidR="008D4BA7">
        <w:rPr>
          <w:rFonts w:ascii="Times New Roman" w:eastAsia="Times New Roman" w:hAnsi="Times New Roman" w:cs="Times New Roman"/>
          <w:b/>
          <w:caps/>
          <w:noProof/>
          <w:sz w:val="24"/>
          <w:szCs w:val="24"/>
        </w:rPr>
        <w:t xml:space="preserve"> </w:t>
      </w:r>
      <w:r w:rsidR="00E10E00" w:rsidRPr="00E10E00">
        <w:rPr>
          <w:rFonts w:ascii="Times New Roman" w:eastAsia="Times New Roman" w:hAnsi="Times New Roman" w:cs="Times New Roman"/>
          <w:b/>
          <w:sz w:val="24"/>
          <w:szCs w:val="24"/>
        </w:rPr>
        <w:t xml:space="preserve">SUTARTIS </w:t>
      </w:r>
    </w:p>
    <w:p w14:paraId="6AEA1D94" w14:textId="77777777" w:rsidR="00E10E00" w:rsidRPr="00E10E00" w:rsidRDefault="00E10E00" w:rsidP="00E10E00">
      <w:pPr>
        <w:suppressAutoHyphens/>
        <w:spacing w:after="0" w:line="240" w:lineRule="auto"/>
        <w:rPr>
          <w:rFonts w:ascii="Times New Roman" w:eastAsia="Times New Roman" w:hAnsi="Times New Roman" w:cs="Times New Roman"/>
          <w:sz w:val="24"/>
          <w:szCs w:val="24"/>
        </w:rPr>
      </w:pPr>
    </w:p>
    <w:p w14:paraId="327DAB48" w14:textId="3A523450" w:rsidR="00E10E00" w:rsidRPr="00355E85" w:rsidRDefault="00E10E00" w:rsidP="00E10E00">
      <w:pPr>
        <w:suppressAutoHyphens/>
        <w:spacing w:after="0" w:line="240" w:lineRule="auto"/>
        <w:jc w:val="center"/>
        <w:rPr>
          <w:rFonts w:ascii="Times New Roman" w:eastAsia="Times New Roman" w:hAnsi="Times New Roman" w:cs="Times New Roman"/>
          <w:color w:val="FF0000"/>
          <w:sz w:val="24"/>
          <w:szCs w:val="24"/>
        </w:rPr>
      </w:pPr>
      <w:r w:rsidRPr="00603AA8">
        <w:rPr>
          <w:rFonts w:ascii="Times New Roman" w:eastAsia="Times New Roman" w:hAnsi="Times New Roman" w:cs="Times New Roman"/>
          <w:sz w:val="24"/>
          <w:szCs w:val="24"/>
        </w:rPr>
        <w:t>20</w:t>
      </w:r>
      <w:r w:rsidR="004B5E22" w:rsidRPr="00603AA8">
        <w:rPr>
          <w:rFonts w:ascii="Times New Roman" w:eastAsia="Times New Roman" w:hAnsi="Times New Roman" w:cs="Times New Roman"/>
          <w:sz w:val="24"/>
          <w:szCs w:val="24"/>
        </w:rPr>
        <w:t>2</w:t>
      </w:r>
      <w:r w:rsidR="00B75444">
        <w:rPr>
          <w:rFonts w:ascii="Times New Roman" w:eastAsia="Times New Roman" w:hAnsi="Times New Roman" w:cs="Times New Roman"/>
          <w:sz w:val="24"/>
          <w:szCs w:val="24"/>
        </w:rPr>
        <w:t>4</w:t>
      </w:r>
      <w:r w:rsidR="00585A6C" w:rsidRPr="00603AA8">
        <w:rPr>
          <w:rFonts w:ascii="Times New Roman" w:eastAsia="Times New Roman" w:hAnsi="Times New Roman" w:cs="Times New Roman"/>
          <w:sz w:val="24"/>
          <w:szCs w:val="24"/>
        </w:rPr>
        <w:t>-</w:t>
      </w:r>
      <w:r w:rsidR="004B5E22" w:rsidRPr="00603AA8">
        <w:rPr>
          <w:rFonts w:ascii="Times New Roman" w:eastAsia="Times New Roman" w:hAnsi="Times New Roman" w:cs="Times New Roman"/>
          <w:sz w:val="24"/>
          <w:szCs w:val="24"/>
        </w:rPr>
        <w:t>0</w:t>
      </w:r>
      <w:r w:rsidR="00B75444">
        <w:rPr>
          <w:rFonts w:ascii="Times New Roman" w:eastAsia="Times New Roman" w:hAnsi="Times New Roman" w:cs="Times New Roman"/>
          <w:sz w:val="24"/>
          <w:szCs w:val="24"/>
        </w:rPr>
        <w:t>6</w:t>
      </w:r>
      <w:r w:rsidR="00585A6C" w:rsidRPr="00603AA8">
        <w:rPr>
          <w:rFonts w:ascii="Times New Roman" w:eastAsia="Times New Roman" w:hAnsi="Times New Roman" w:cs="Times New Roman"/>
          <w:sz w:val="24"/>
          <w:szCs w:val="24"/>
        </w:rPr>
        <w:t>-</w:t>
      </w:r>
      <w:r w:rsidR="003B46E0">
        <w:rPr>
          <w:rFonts w:ascii="Times New Roman" w:eastAsia="Times New Roman" w:hAnsi="Times New Roman" w:cs="Times New Roman"/>
          <w:sz w:val="24"/>
          <w:szCs w:val="24"/>
        </w:rPr>
        <w:t>19</w:t>
      </w:r>
      <w:r w:rsidR="00552DF7">
        <w:rPr>
          <w:rFonts w:ascii="Times New Roman" w:eastAsia="Times New Roman" w:hAnsi="Times New Roman" w:cs="Times New Roman"/>
          <w:sz w:val="24"/>
          <w:szCs w:val="24"/>
        </w:rPr>
        <w:t xml:space="preserve">    </w:t>
      </w:r>
      <w:r w:rsidR="009B11AD" w:rsidRPr="00FD6C13">
        <w:rPr>
          <w:rFonts w:ascii="Times New Roman" w:eastAsia="Times New Roman" w:hAnsi="Times New Roman" w:cs="Times New Roman"/>
          <w:sz w:val="24"/>
          <w:szCs w:val="24"/>
        </w:rPr>
        <w:t xml:space="preserve"> </w:t>
      </w:r>
      <w:r w:rsidRPr="00FD6C13">
        <w:rPr>
          <w:rFonts w:ascii="Times New Roman" w:eastAsia="Times New Roman" w:hAnsi="Times New Roman" w:cs="Times New Roman"/>
          <w:sz w:val="24"/>
          <w:szCs w:val="24"/>
        </w:rPr>
        <w:t>Nr.</w:t>
      </w:r>
      <w:r w:rsidR="005D64A1" w:rsidRPr="00FD6C13">
        <w:rPr>
          <w:rFonts w:ascii="Times New Roman" w:eastAsia="Times New Roman" w:hAnsi="Times New Roman" w:cs="Times New Roman"/>
          <w:sz w:val="24"/>
          <w:szCs w:val="24"/>
        </w:rPr>
        <w:t xml:space="preserve"> </w:t>
      </w:r>
      <w:r w:rsidR="004B5E22" w:rsidRPr="00FD6C13">
        <w:rPr>
          <w:rFonts w:ascii="Times New Roman" w:eastAsia="Times New Roman" w:hAnsi="Times New Roman" w:cs="Times New Roman"/>
          <w:sz w:val="24"/>
          <w:szCs w:val="24"/>
        </w:rPr>
        <w:t>ST-</w:t>
      </w:r>
      <w:r w:rsidR="003B46E0">
        <w:rPr>
          <w:rFonts w:ascii="Times New Roman" w:eastAsia="Times New Roman" w:hAnsi="Times New Roman" w:cs="Times New Roman"/>
          <w:sz w:val="24"/>
          <w:szCs w:val="24"/>
        </w:rPr>
        <w:t>58</w:t>
      </w:r>
    </w:p>
    <w:p w14:paraId="72C0A684" w14:textId="461EBAA7" w:rsidR="00E10E00" w:rsidRDefault="00407557" w:rsidP="00407557">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Bubiai</w:t>
      </w:r>
    </w:p>
    <w:p w14:paraId="32ABD317" w14:textId="77777777" w:rsidR="00407557" w:rsidRPr="00355E85" w:rsidRDefault="00407557" w:rsidP="00407557">
      <w:pPr>
        <w:suppressAutoHyphens/>
        <w:spacing w:after="0" w:line="240" w:lineRule="auto"/>
        <w:jc w:val="center"/>
        <w:rPr>
          <w:rFonts w:ascii="Times New Roman" w:eastAsia="Times New Roman" w:hAnsi="Times New Roman" w:cs="Times New Roman"/>
          <w:color w:val="FF0000"/>
          <w:sz w:val="24"/>
          <w:szCs w:val="24"/>
        </w:rPr>
      </w:pPr>
    </w:p>
    <w:p w14:paraId="63C118B3" w14:textId="4BC4C2FD" w:rsidR="00E10E00" w:rsidRPr="00603AA8" w:rsidRDefault="00EC2AF3" w:rsidP="00552DF7">
      <w:pPr>
        <w:spacing w:line="240" w:lineRule="auto"/>
        <w:ind w:firstLine="567"/>
        <w:jc w:val="both"/>
        <w:rPr>
          <w:rFonts w:ascii="Times New Roman" w:eastAsia="Times New Roman" w:hAnsi="Times New Roman" w:cs="Times New Roman"/>
          <w:sz w:val="24"/>
          <w:szCs w:val="24"/>
        </w:rPr>
      </w:pPr>
      <w:bookmarkStart w:id="0" w:name="_Hlk40965466"/>
      <w:r w:rsidRPr="00603AA8">
        <w:rPr>
          <w:rFonts w:ascii="Times New Roman" w:eastAsia="Times New Roman" w:hAnsi="Times New Roman" w:cs="Times New Roman"/>
          <w:sz w:val="24"/>
          <w:szCs w:val="24"/>
        </w:rPr>
        <w:t>Šiaulių r. D</w:t>
      </w:r>
      <w:r w:rsidR="004B5E22" w:rsidRPr="00603AA8">
        <w:rPr>
          <w:rFonts w:ascii="Times New Roman" w:eastAsia="Times New Roman" w:hAnsi="Times New Roman" w:cs="Times New Roman"/>
          <w:sz w:val="24"/>
          <w:szCs w:val="24"/>
        </w:rPr>
        <w:t xml:space="preserve">ubysos aukštupio </w:t>
      </w:r>
      <w:r w:rsidRPr="00603AA8">
        <w:rPr>
          <w:rFonts w:ascii="Times New Roman" w:eastAsia="Times New Roman" w:hAnsi="Times New Roman" w:cs="Times New Roman"/>
          <w:sz w:val="24"/>
          <w:szCs w:val="24"/>
        </w:rPr>
        <w:t>mokykla</w:t>
      </w:r>
      <w:bookmarkEnd w:id="0"/>
      <w:r w:rsidR="00E10E00" w:rsidRPr="00603AA8">
        <w:rPr>
          <w:rFonts w:ascii="Times New Roman" w:eastAsia="Times New Roman" w:hAnsi="Times New Roman" w:cs="Times New Roman"/>
          <w:sz w:val="24"/>
          <w:szCs w:val="24"/>
        </w:rPr>
        <w:t xml:space="preserve">, kodas </w:t>
      </w:r>
      <w:r w:rsidR="004B5E22" w:rsidRPr="00603AA8">
        <w:rPr>
          <w:rFonts w:ascii="Times New Roman" w:eastAsia="Times New Roman" w:hAnsi="Times New Roman" w:cs="Times New Roman"/>
          <w:sz w:val="24"/>
          <w:szCs w:val="24"/>
        </w:rPr>
        <w:t>305616433</w:t>
      </w:r>
      <w:r w:rsidR="00E10E00" w:rsidRPr="00603AA8">
        <w:rPr>
          <w:rFonts w:ascii="Times New Roman" w:eastAsia="Times New Roman" w:hAnsi="Times New Roman" w:cs="Times New Roman"/>
          <w:sz w:val="24"/>
          <w:szCs w:val="24"/>
        </w:rPr>
        <w:t xml:space="preserve">, </w:t>
      </w:r>
      <w:r w:rsidR="004B5E22" w:rsidRPr="00603AA8">
        <w:rPr>
          <w:rFonts w:ascii="Times New Roman" w:eastAsia="Times New Roman" w:hAnsi="Times New Roman" w:cs="Times New Roman"/>
          <w:sz w:val="24"/>
          <w:szCs w:val="24"/>
        </w:rPr>
        <w:t xml:space="preserve">vadovaujama direktoriaus Vaido Bacio </w:t>
      </w:r>
      <w:r w:rsidR="00E10E00" w:rsidRPr="00603AA8">
        <w:rPr>
          <w:rFonts w:ascii="Times New Roman" w:eastAsia="Times New Roman" w:hAnsi="Times New Roman" w:cs="Times New Roman"/>
          <w:sz w:val="24"/>
          <w:szCs w:val="24"/>
        </w:rPr>
        <w:t xml:space="preserve">veikiančio pagal patvirtintus nuostatus, esanti adresu </w:t>
      </w:r>
      <w:r w:rsidR="004B5E22" w:rsidRPr="00603AA8">
        <w:rPr>
          <w:rFonts w:ascii="Times New Roman" w:eastAsia="Times New Roman" w:hAnsi="Times New Roman" w:cs="Times New Roman"/>
          <w:sz w:val="24"/>
          <w:szCs w:val="24"/>
        </w:rPr>
        <w:t xml:space="preserve">Dubysos g. 15, Bubiai, Šiaulių r., </w:t>
      </w:r>
      <w:r w:rsidRPr="00603AA8">
        <w:rPr>
          <w:rFonts w:ascii="Times New Roman" w:eastAsia="Times New Roman" w:hAnsi="Times New Roman" w:cs="Times New Roman"/>
          <w:sz w:val="24"/>
          <w:szCs w:val="24"/>
        </w:rPr>
        <w:t xml:space="preserve"> </w:t>
      </w:r>
      <w:r w:rsidR="00E10E00" w:rsidRPr="00603AA8">
        <w:rPr>
          <w:rFonts w:ascii="Times New Roman" w:eastAsia="Times New Roman" w:hAnsi="Times New Roman" w:cs="Times New Roman"/>
          <w:sz w:val="24"/>
          <w:szCs w:val="24"/>
        </w:rPr>
        <w:t xml:space="preserve">(toliau – </w:t>
      </w:r>
      <w:r w:rsidR="00E10E00" w:rsidRPr="00603AA8">
        <w:rPr>
          <w:rFonts w:ascii="Times New Roman" w:eastAsia="Times New Roman" w:hAnsi="Times New Roman" w:cs="Times New Roman"/>
          <w:bCs/>
          <w:sz w:val="24"/>
          <w:szCs w:val="24"/>
        </w:rPr>
        <w:t>Užsakovas),</w:t>
      </w:r>
      <w:r w:rsidR="00E10E00" w:rsidRPr="00603AA8">
        <w:rPr>
          <w:rFonts w:ascii="Times New Roman" w:eastAsia="Times New Roman" w:hAnsi="Times New Roman" w:cs="Times New Roman"/>
          <w:sz w:val="24"/>
          <w:szCs w:val="24"/>
        </w:rPr>
        <w:t xml:space="preserve"> ir </w:t>
      </w:r>
      <w:r w:rsidR="00552DF7">
        <w:rPr>
          <w:rFonts w:ascii="Times New Roman" w:eastAsia="Times New Roman" w:hAnsi="Times New Roman" w:cs="Times New Roman"/>
          <w:sz w:val="24"/>
          <w:szCs w:val="24"/>
        </w:rPr>
        <w:t>MB ,,</w:t>
      </w:r>
      <w:r w:rsidR="00552DF7" w:rsidRPr="00552DF7">
        <w:rPr>
          <w:rFonts w:ascii="Times New Roman" w:eastAsia="Times New Roman" w:hAnsi="Times New Roman" w:cs="Times New Roman"/>
          <w:sz w:val="24"/>
          <w:szCs w:val="24"/>
        </w:rPr>
        <w:t>Mn inžinerija</w:t>
      </w:r>
      <w:r w:rsidR="00552DF7">
        <w:rPr>
          <w:rFonts w:ascii="Times New Roman" w:eastAsia="Times New Roman" w:hAnsi="Times New Roman" w:cs="Times New Roman"/>
          <w:sz w:val="24"/>
          <w:szCs w:val="24"/>
        </w:rPr>
        <w:t xml:space="preserve">“ kodas </w:t>
      </w:r>
      <w:r w:rsidR="00552DF7" w:rsidRPr="00552DF7">
        <w:rPr>
          <w:rFonts w:ascii="Times New Roman" w:eastAsia="Times New Roman" w:hAnsi="Times New Roman" w:cs="Times New Roman"/>
          <w:sz w:val="24"/>
          <w:szCs w:val="24"/>
        </w:rPr>
        <w:t>306282399</w:t>
      </w:r>
      <w:r w:rsidR="00552DF7">
        <w:rPr>
          <w:rFonts w:ascii="Times New Roman" w:eastAsia="Times New Roman" w:hAnsi="Times New Roman" w:cs="Times New Roman"/>
          <w:sz w:val="24"/>
          <w:szCs w:val="24"/>
        </w:rPr>
        <w:t xml:space="preserve">, esanti adresu </w:t>
      </w:r>
      <w:r w:rsidR="00552DF7" w:rsidRPr="00552DF7">
        <w:rPr>
          <w:rFonts w:ascii="Times New Roman" w:eastAsia="Times New Roman" w:hAnsi="Times New Roman" w:cs="Times New Roman"/>
          <w:sz w:val="24"/>
          <w:szCs w:val="24"/>
        </w:rPr>
        <w:t>Gegužių g. 72-54, Šiauliai</w:t>
      </w:r>
      <w:r w:rsidR="00552DF7">
        <w:rPr>
          <w:rFonts w:ascii="Times New Roman" w:eastAsia="Times New Roman" w:hAnsi="Times New Roman" w:cs="Times New Roman"/>
          <w:sz w:val="24"/>
          <w:szCs w:val="24"/>
        </w:rPr>
        <w:t xml:space="preserve"> atstovaujama direktoriaus</w:t>
      </w:r>
      <w:r w:rsidR="00552DF7" w:rsidRPr="00552DF7">
        <w:rPr>
          <w:rFonts w:ascii="Times New Roman" w:eastAsia="Times New Roman" w:hAnsi="Times New Roman" w:cs="Times New Roman"/>
          <w:sz w:val="24"/>
          <w:szCs w:val="24"/>
        </w:rPr>
        <w:t xml:space="preserve"> </w:t>
      </w:r>
      <w:r w:rsidR="00552DF7" w:rsidRPr="00603AA8">
        <w:rPr>
          <w:rFonts w:ascii="Times New Roman" w:eastAsia="Times New Roman" w:hAnsi="Times New Roman" w:cs="Times New Roman"/>
          <w:sz w:val="24"/>
          <w:szCs w:val="24"/>
        </w:rPr>
        <w:t>Mažvyd</w:t>
      </w:r>
      <w:r w:rsidR="00552DF7">
        <w:rPr>
          <w:rFonts w:ascii="Times New Roman" w:eastAsia="Times New Roman" w:hAnsi="Times New Roman" w:cs="Times New Roman"/>
          <w:sz w:val="24"/>
          <w:szCs w:val="24"/>
        </w:rPr>
        <w:t>o</w:t>
      </w:r>
      <w:r w:rsidR="00552DF7" w:rsidRPr="00603AA8">
        <w:rPr>
          <w:rFonts w:ascii="Times New Roman" w:eastAsia="Times New Roman" w:hAnsi="Times New Roman" w:cs="Times New Roman"/>
          <w:sz w:val="24"/>
          <w:szCs w:val="24"/>
        </w:rPr>
        <w:t xml:space="preserve"> Navi</w:t>
      </w:r>
      <w:r w:rsidR="00552DF7">
        <w:rPr>
          <w:rFonts w:ascii="Times New Roman" w:eastAsia="Times New Roman" w:hAnsi="Times New Roman" w:cs="Times New Roman"/>
          <w:sz w:val="24"/>
          <w:szCs w:val="24"/>
        </w:rPr>
        <w:t>c</w:t>
      </w:r>
      <w:r w:rsidR="00552DF7" w:rsidRPr="00603AA8">
        <w:rPr>
          <w:rFonts w:ascii="Times New Roman" w:eastAsia="Times New Roman" w:hAnsi="Times New Roman" w:cs="Times New Roman"/>
          <w:sz w:val="24"/>
          <w:szCs w:val="24"/>
        </w:rPr>
        <w:t>k</w:t>
      </w:r>
      <w:r w:rsidR="00552DF7">
        <w:rPr>
          <w:rFonts w:ascii="Times New Roman" w:eastAsia="Times New Roman" w:hAnsi="Times New Roman" w:cs="Times New Roman"/>
          <w:sz w:val="24"/>
          <w:szCs w:val="24"/>
        </w:rPr>
        <w:t xml:space="preserve">o </w:t>
      </w:r>
      <w:r w:rsidR="00E10E00" w:rsidRPr="00603AA8">
        <w:rPr>
          <w:rFonts w:ascii="Times New Roman" w:eastAsia="Times New Roman" w:hAnsi="Times New Roman" w:cs="Times New Roman"/>
          <w:sz w:val="24"/>
          <w:szCs w:val="24"/>
        </w:rPr>
        <w:t xml:space="preserve">(toliau – </w:t>
      </w:r>
      <w:r w:rsidR="00E10E00" w:rsidRPr="00603AA8">
        <w:rPr>
          <w:rFonts w:ascii="Times New Roman" w:eastAsia="Times New Roman" w:hAnsi="Times New Roman" w:cs="Times New Roman"/>
          <w:bCs/>
          <w:sz w:val="24"/>
          <w:szCs w:val="24"/>
        </w:rPr>
        <w:t>Rangovas)</w:t>
      </w:r>
      <w:r w:rsidR="00E10E00" w:rsidRPr="00603AA8">
        <w:rPr>
          <w:rFonts w:ascii="Times New Roman" w:eastAsia="Times New Roman" w:hAnsi="Times New Roman" w:cs="Times New Roman"/>
          <w:sz w:val="24"/>
          <w:szCs w:val="24"/>
        </w:rPr>
        <w:t xml:space="preserve">, toliau kartu šioje sutartyje vadinami Šalimis, o kiekvienas atskirai – Šalimi, sudarė ir pasirašė šią pirkimo sutartį, toliau vadinamą </w:t>
      </w:r>
      <w:r w:rsidR="00E10E00" w:rsidRPr="00603AA8">
        <w:rPr>
          <w:rFonts w:ascii="Times New Roman" w:eastAsia="Times New Roman" w:hAnsi="Times New Roman" w:cs="Times New Roman"/>
          <w:b/>
          <w:sz w:val="24"/>
          <w:szCs w:val="24"/>
        </w:rPr>
        <w:t>Sutartimi</w:t>
      </w:r>
      <w:r w:rsidR="00E10E00" w:rsidRPr="00603AA8">
        <w:rPr>
          <w:rFonts w:ascii="Times New Roman" w:eastAsia="Times New Roman" w:hAnsi="Times New Roman" w:cs="Times New Roman"/>
          <w:sz w:val="24"/>
          <w:szCs w:val="24"/>
        </w:rPr>
        <w:t>:</w:t>
      </w:r>
    </w:p>
    <w:p w14:paraId="01DD89E3" w14:textId="77777777" w:rsidR="00E10E00" w:rsidRPr="00E10E00" w:rsidRDefault="00E10E00" w:rsidP="00E10E00">
      <w:pPr>
        <w:spacing w:after="0" w:line="240" w:lineRule="auto"/>
        <w:ind w:firstLine="567"/>
        <w:jc w:val="both"/>
        <w:rPr>
          <w:rFonts w:ascii="Times New Roman" w:eastAsia="Times New Roman" w:hAnsi="Times New Roman" w:cs="Times New Roman"/>
          <w:sz w:val="24"/>
          <w:szCs w:val="24"/>
        </w:rPr>
      </w:pPr>
    </w:p>
    <w:p w14:paraId="2AFF6A6F" w14:textId="77777777" w:rsidR="00E10E00" w:rsidRPr="00E10E00" w:rsidRDefault="00E10E00" w:rsidP="00E10E00">
      <w:pPr>
        <w:spacing w:after="0" w:line="240" w:lineRule="auto"/>
        <w:ind w:firstLine="567"/>
        <w:jc w:val="center"/>
        <w:rPr>
          <w:rFonts w:ascii="Times New Roman" w:eastAsia="Times New Roman" w:hAnsi="Times New Roman" w:cs="Times New Roman"/>
          <w:b/>
          <w:sz w:val="24"/>
          <w:szCs w:val="24"/>
        </w:rPr>
      </w:pPr>
      <w:r w:rsidRPr="00E10E00">
        <w:rPr>
          <w:rFonts w:ascii="Times New Roman" w:eastAsia="Times New Roman" w:hAnsi="Times New Roman" w:cs="Times New Roman"/>
          <w:b/>
          <w:sz w:val="24"/>
          <w:szCs w:val="24"/>
        </w:rPr>
        <w:t>I SKYRIUS</w:t>
      </w:r>
    </w:p>
    <w:p w14:paraId="23A2FB2C" w14:textId="77777777" w:rsidR="00E10E00" w:rsidRPr="00E10E00" w:rsidRDefault="00E10E00" w:rsidP="00E10E00">
      <w:pPr>
        <w:widowControl w:val="0"/>
        <w:autoSpaceDE w:val="0"/>
        <w:autoSpaceDN w:val="0"/>
        <w:adjustRightInd w:val="0"/>
        <w:spacing w:after="0" w:line="240" w:lineRule="auto"/>
        <w:ind w:left="567"/>
        <w:contextualSpacing/>
        <w:jc w:val="center"/>
        <w:rPr>
          <w:rFonts w:ascii="Times New Roman" w:eastAsia="Calibri" w:hAnsi="Times New Roman" w:cs="Times New Roman"/>
          <w:b/>
          <w:sz w:val="24"/>
          <w:szCs w:val="24"/>
        </w:rPr>
      </w:pPr>
      <w:r w:rsidRPr="00E10E00">
        <w:rPr>
          <w:rFonts w:ascii="Times New Roman" w:eastAsia="Calibri" w:hAnsi="Times New Roman" w:cs="Times New Roman"/>
          <w:b/>
          <w:sz w:val="24"/>
          <w:szCs w:val="24"/>
        </w:rPr>
        <w:t>SUTARTIES OBJEKTAS</w:t>
      </w:r>
    </w:p>
    <w:p w14:paraId="3E8A7F1B" w14:textId="77777777" w:rsidR="00E10E00" w:rsidRPr="00E10E00" w:rsidRDefault="00E10E00" w:rsidP="00E10E00">
      <w:pPr>
        <w:widowControl w:val="0"/>
        <w:autoSpaceDE w:val="0"/>
        <w:autoSpaceDN w:val="0"/>
        <w:adjustRightInd w:val="0"/>
        <w:spacing w:after="0" w:line="240" w:lineRule="auto"/>
        <w:ind w:left="1080"/>
        <w:contextualSpacing/>
        <w:rPr>
          <w:rFonts w:ascii="Times New Roman" w:eastAsia="Calibri" w:hAnsi="Times New Roman" w:cs="Times New Roman"/>
          <w:b/>
          <w:sz w:val="24"/>
          <w:szCs w:val="24"/>
        </w:rPr>
      </w:pPr>
    </w:p>
    <w:p w14:paraId="623B0A85" w14:textId="7232A04D" w:rsidR="00E10E00" w:rsidRPr="00E10E00" w:rsidRDefault="00E10E00" w:rsidP="00E10E00">
      <w:pPr>
        <w:widowControl w:val="0"/>
        <w:numPr>
          <w:ilvl w:val="0"/>
          <w:numId w:val="1"/>
        </w:num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 xml:space="preserve">Vadovaudamasis šioje Sutartyje ir </w:t>
      </w:r>
      <w:r w:rsidR="00632602">
        <w:rPr>
          <w:rFonts w:ascii="Times New Roman" w:eastAsia="Calibri" w:hAnsi="Times New Roman" w:cs="Times New Roman"/>
          <w:sz w:val="24"/>
          <w:szCs w:val="24"/>
        </w:rPr>
        <w:t>lokalinėje sąmatoje</w:t>
      </w:r>
      <w:r w:rsidRPr="00E10E00">
        <w:rPr>
          <w:rFonts w:ascii="Times New Roman" w:eastAsia="Calibri" w:hAnsi="Times New Roman" w:cs="Times New Roman"/>
          <w:sz w:val="24"/>
          <w:szCs w:val="24"/>
        </w:rPr>
        <w:t xml:space="preserve"> (Sutarties 1 priedas) nustatytomis sąlygomis ir </w:t>
      </w:r>
      <w:r w:rsidR="00632602">
        <w:rPr>
          <w:rFonts w:ascii="Times New Roman" w:eastAsia="Calibri" w:hAnsi="Times New Roman" w:cs="Times New Roman"/>
          <w:sz w:val="24"/>
          <w:szCs w:val="24"/>
        </w:rPr>
        <w:t>kiekiais</w:t>
      </w:r>
      <w:r w:rsidRPr="00E10E00">
        <w:rPr>
          <w:rFonts w:ascii="Times New Roman" w:eastAsia="Calibri" w:hAnsi="Times New Roman" w:cs="Times New Roman"/>
          <w:sz w:val="24"/>
          <w:szCs w:val="24"/>
        </w:rPr>
        <w:t xml:space="preserve">, Rangovas įsipareigoja atlikti </w:t>
      </w:r>
      <w:r w:rsidR="00EC2AF3" w:rsidRPr="00EC2AF3">
        <w:rPr>
          <w:rFonts w:ascii="Times New Roman" w:eastAsia="Calibri" w:hAnsi="Times New Roman" w:cs="Times New Roman"/>
          <w:noProof/>
          <w:sz w:val="24"/>
          <w:szCs w:val="24"/>
        </w:rPr>
        <w:t>Šiaulių r. D</w:t>
      </w:r>
      <w:r w:rsidR="004B5E22">
        <w:rPr>
          <w:rFonts w:ascii="Times New Roman" w:eastAsia="Calibri" w:hAnsi="Times New Roman" w:cs="Times New Roman"/>
          <w:noProof/>
          <w:sz w:val="24"/>
          <w:szCs w:val="24"/>
        </w:rPr>
        <w:t>ubysos aukštupio</w:t>
      </w:r>
      <w:r w:rsidR="00EC2AF3" w:rsidRPr="00EC2AF3">
        <w:rPr>
          <w:rFonts w:ascii="Times New Roman" w:eastAsia="Calibri" w:hAnsi="Times New Roman" w:cs="Times New Roman"/>
          <w:noProof/>
          <w:sz w:val="24"/>
          <w:szCs w:val="24"/>
        </w:rPr>
        <w:t xml:space="preserve"> mokykl</w:t>
      </w:r>
      <w:r w:rsidR="00EC2AF3">
        <w:rPr>
          <w:rFonts w:ascii="Times New Roman" w:eastAsia="Calibri" w:hAnsi="Times New Roman" w:cs="Times New Roman"/>
          <w:noProof/>
          <w:sz w:val="24"/>
          <w:szCs w:val="24"/>
        </w:rPr>
        <w:t>os</w:t>
      </w:r>
      <w:r w:rsidRPr="00E10E00">
        <w:rPr>
          <w:rFonts w:ascii="Times New Roman" w:eastAsia="Calibri" w:hAnsi="Times New Roman" w:cs="Times New Roman"/>
          <w:noProof/>
          <w:sz w:val="24"/>
          <w:szCs w:val="24"/>
        </w:rPr>
        <w:t>, esanči</w:t>
      </w:r>
      <w:r w:rsidR="00886ABC">
        <w:rPr>
          <w:rFonts w:ascii="Times New Roman" w:eastAsia="Calibri" w:hAnsi="Times New Roman" w:cs="Times New Roman"/>
          <w:noProof/>
          <w:sz w:val="24"/>
          <w:szCs w:val="24"/>
        </w:rPr>
        <w:t>os</w:t>
      </w:r>
      <w:r w:rsidRPr="00E10E00">
        <w:rPr>
          <w:rFonts w:ascii="Times New Roman" w:eastAsia="Calibri" w:hAnsi="Times New Roman" w:cs="Times New Roman"/>
          <w:noProof/>
          <w:sz w:val="24"/>
          <w:szCs w:val="24"/>
        </w:rPr>
        <w:t xml:space="preserve"> pastate adresu</w:t>
      </w:r>
      <w:r w:rsidR="00886ABC" w:rsidRPr="00886ABC">
        <w:rPr>
          <w:rFonts w:ascii="Times New Roman" w:eastAsia="Calibri" w:hAnsi="Times New Roman" w:cs="Times New Roman"/>
          <w:sz w:val="24"/>
          <w:szCs w:val="24"/>
        </w:rPr>
        <w:t xml:space="preserve"> </w:t>
      </w:r>
      <w:r w:rsidR="006461CF">
        <w:rPr>
          <w:rFonts w:ascii="Times New Roman" w:eastAsia="Calibri" w:hAnsi="Times New Roman" w:cs="Times New Roman"/>
          <w:sz w:val="24"/>
          <w:szCs w:val="24"/>
        </w:rPr>
        <w:t xml:space="preserve">Dubysos </w:t>
      </w:r>
      <w:r w:rsidR="00EC2AF3" w:rsidRPr="00EC2AF3">
        <w:rPr>
          <w:rFonts w:ascii="Times New Roman" w:eastAsia="Calibri" w:hAnsi="Times New Roman" w:cs="Times New Roman"/>
          <w:sz w:val="24"/>
          <w:szCs w:val="24"/>
        </w:rPr>
        <w:t>g. 1</w:t>
      </w:r>
      <w:r w:rsidR="006461CF">
        <w:rPr>
          <w:rFonts w:ascii="Times New Roman" w:eastAsia="Calibri" w:hAnsi="Times New Roman" w:cs="Times New Roman"/>
          <w:sz w:val="24"/>
          <w:szCs w:val="24"/>
        </w:rPr>
        <w:t>5</w:t>
      </w:r>
      <w:r w:rsidR="00EC2AF3" w:rsidRPr="00EC2AF3">
        <w:rPr>
          <w:rFonts w:ascii="Times New Roman" w:eastAsia="Calibri" w:hAnsi="Times New Roman" w:cs="Times New Roman"/>
          <w:sz w:val="24"/>
          <w:szCs w:val="24"/>
        </w:rPr>
        <w:t xml:space="preserve">, </w:t>
      </w:r>
      <w:r w:rsidR="006461CF">
        <w:rPr>
          <w:rFonts w:ascii="Times New Roman" w:eastAsia="Calibri" w:hAnsi="Times New Roman" w:cs="Times New Roman"/>
          <w:sz w:val="24"/>
          <w:szCs w:val="24"/>
        </w:rPr>
        <w:t>Bubiai</w:t>
      </w:r>
      <w:r w:rsidR="00EC2AF3" w:rsidRPr="00EC2AF3">
        <w:rPr>
          <w:rFonts w:ascii="Times New Roman" w:eastAsia="Calibri" w:hAnsi="Times New Roman" w:cs="Times New Roman"/>
          <w:sz w:val="24"/>
          <w:szCs w:val="24"/>
        </w:rPr>
        <w:t>, Šiaulių r.</w:t>
      </w:r>
      <w:r w:rsidR="00EC2AF3">
        <w:rPr>
          <w:rFonts w:ascii="Times New Roman" w:eastAsia="Calibri" w:hAnsi="Times New Roman" w:cs="Times New Roman"/>
          <w:sz w:val="24"/>
          <w:szCs w:val="24"/>
        </w:rPr>
        <w:t xml:space="preserve"> </w:t>
      </w:r>
      <w:r w:rsidR="00127360" w:rsidRPr="00127360">
        <w:rPr>
          <w:rFonts w:ascii="Times New Roman" w:eastAsia="Calibri" w:hAnsi="Times New Roman" w:cs="Times New Roman"/>
          <w:sz w:val="24"/>
          <w:szCs w:val="24"/>
        </w:rPr>
        <w:t>šildymo</w:t>
      </w:r>
      <w:r w:rsidR="00B75444">
        <w:rPr>
          <w:rFonts w:ascii="Times New Roman" w:eastAsia="Calibri" w:hAnsi="Times New Roman" w:cs="Times New Roman"/>
          <w:sz w:val="24"/>
          <w:szCs w:val="24"/>
        </w:rPr>
        <w:t xml:space="preserve"> sistemos</w:t>
      </w:r>
      <w:r w:rsidR="00127360" w:rsidRPr="00127360">
        <w:rPr>
          <w:rFonts w:ascii="Times New Roman" w:eastAsia="Calibri" w:hAnsi="Times New Roman" w:cs="Times New Roman"/>
          <w:sz w:val="24"/>
          <w:szCs w:val="24"/>
        </w:rPr>
        <w:t xml:space="preserve"> įrengimo darb</w:t>
      </w:r>
      <w:r w:rsidR="00127360">
        <w:rPr>
          <w:rFonts w:ascii="Times New Roman" w:eastAsia="Calibri" w:hAnsi="Times New Roman" w:cs="Times New Roman"/>
          <w:sz w:val="24"/>
          <w:szCs w:val="24"/>
        </w:rPr>
        <w:t xml:space="preserve">us su </w:t>
      </w:r>
      <w:r w:rsidR="00B75444">
        <w:rPr>
          <w:rFonts w:ascii="Times New Roman" w:eastAsia="Calibri" w:hAnsi="Times New Roman" w:cs="Times New Roman"/>
          <w:sz w:val="24"/>
          <w:szCs w:val="24"/>
        </w:rPr>
        <w:t>Rangovo</w:t>
      </w:r>
      <w:r w:rsidR="00127360">
        <w:rPr>
          <w:rFonts w:ascii="Times New Roman" w:eastAsia="Calibri" w:hAnsi="Times New Roman" w:cs="Times New Roman"/>
          <w:sz w:val="24"/>
          <w:szCs w:val="24"/>
        </w:rPr>
        <w:t xml:space="preserve"> medžiagomis </w:t>
      </w:r>
      <w:r w:rsidRPr="00E10E00">
        <w:rPr>
          <w:rFonts w:ascii="Times New Roman" w:eastAsia="Calibri" w:hAnsi="Times New Roman" w:cs="Times New Roman"/>
          <w:iCs/>
          <w:sz w:val="24"/>
          <w:szCs w:val="24"/>
        </w:rPr>
        <w:t>(</w:t>
      </w:r>
      <w:r w:rsidRPr="00E10E00">
        <w:rPr>
          <w:rFonts w:ascii="Times New Roman" w:eastAsia="Calibri" w:hAnsi="Times New Roman" w:cs="Times New Roman"/>
          <w:sz w:val="24"/>
          <w:szCs w:val="24"/>
        </w:rPr>
        <w:t>toliau – Darbai), o Užsakovas įsipareigoja už tinkamai ir faktiškai atlitus Darbus apmokėti Rangovui Sutarties 2 skyriuje nustatyta tvarka.</w:t>
      </w:r>
    </w:p>
    <w:p w14:paraId="0E0F76BF" w14:textId="2D59DF37" w:rsidR="00E10E00" w:rsidRPr="00E10E00" w:rsidRDefault="00E10E00" w:rsidP="00E10E00">
      <w:pPr>
        <w:widowControl w:val="0"/>
        <w:numPr>
          <w:ilvl w:val="0"/>
          <w:numId w:val="1"/>
        </w:num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 xml:space="preserve">Darbų apimtys pateiktos </w:t>
      </w:r>
      <w:r w:rsidR="00887062">
        <w:rPr>
          <w:rFonts w:ascii="Times New Roman" w:eastAsia="Calibri" w:hAnsi="Times New Roman" w:cs="Times New Roman"/>
          <w:sz w:val="24"/>
          <w:szCs w:val="24"/>
        </w:rPr>
        <w:t>darbų atklikimo akte</w:t>
      </w:r>
      <w:r w:rsidRPr="00E10E00">
        <w:rPr>
          <w:rFonts w:ascii="Times New Roman" w:eastAsia="Calibri" w:hAnsi="Times New Roman" w:cs="Times New Roman"/>
          <w:sz w:val="24"/>
          <w:szCs w:val="24"/>
        </w:rPr>
        <w:t xml:space="preserve"> (Sutarties 1 priedas), kuri</w:t>
      </w:r>
      <w:r w:rsidR="00887062">
        <w:rPr>
          <w:rFonts w:ascii="Times New Roman" w:eastAsia="Calibri" w:hAnsi="Times New Roman" w:cs="Times New Roman"/>
          <w:sz w:val="24"/>
          <w:szCs w:val="24"/>
        </w:rPr>
        <w:t>s</w:t>
      </w:r>
      <w:r w:rsidRPr="00E10E00">
        <w:rPr>
          <w:rFonts w:ascii="Times New Roman" w:eastAsia="Calibri" w:hAnsi="Times New Roman" w:cs="Times New Roman"/>
          <w:sz w:val="24"/>
          <w:szCs w:val="24"/>
        </w:rPr>
        <w:t xml:space="preserve"> yra neatskiriama šios Sutarties dalis.</w:t>
      </w:r>
    </w:p>
    <w:p w14:paraId="024B3C7B" w14:textId="77777777" w:rsidR="00E10E00" w:rsidRPr="00E10E00" w:rsidRDefault="00E10E00" w:rsidP="00E10E00">
      <w:pPr>
        <w:widowControl w:val="0"/>
        <w:autoSpaceDE w:val="0"/>
        <w:autoSpaceDN w:val="0"/>
        <w:adjustRightInd w:val="0"/>
        <w:spacing w:after="0" w:line="240" w:lineRule="auto"/>
        <w:ind w:left="567"/>
        <w:contextualSpacing/>
        <w:jc w:val="both"/>
        <w:rPr>
          <w:rFonts w:ascii="Times New Roman" w:eastAsia="Calibri" w:hAnsi="Times New Roman" w:cs="Times New Roman"/>
          <w:sz w:val="24"/>
          <w:szCs w:val="24"/>
        </w:rPr>
      </w:pPr>
    </w:p>
    <w:p w14:paraId="1B5BEBEA" w14:textId="77777777" w:rsidR="00E10E00" w:rsidRPr="00E10E00" w:rsidRDefault="00E10E00" w:rsidP="00E10E00">
      <w:pPr>
        <w:widowControl w:val="0"/>
        <w:autoSpaceDE w:val="0"/>
        <w:autoSpaceDN w:val="0"/>
        <w:adjustRightInd w:val="0"/>
        <w:spacing w:after="0" w:line="240" w:lineRule="auto"/>
        <w:ind w:left="567"/>
        <w:contextualSpacing/>
        <w:jc w:val="center"/>
        <w:rPr>
          <w:rFonts w:ascii="Times New Roman" w:eastAsia="Calibri" w:hAnsi="Times New Roman" w:cs="Times New Roman"/>
          <w:b/>
          <w:sz w:val="24"/>
          <w:szCs w:val="24"/>
        </w:rPr>
      </w:pPr>
      <w:r w:rsidRPr="00E10E00">
        <w:rPr>
          <w:rFonts w:ascii="Times New Roman" w:eastAsia="Calibri" w:hAnsi="Times New Roman" w:cs="Times New Roman"/>
          <w:b/>
          <w:sz w:val="24"/>
          <w:szCs w:val="24"/>
        </w:rPr>
        <w:t>II SKYRIUS</w:t>
      </w:r>
    </w:p>
    <w:p w14:paraId="30763073" w14:textId="77777777" w:rsidR="00E10E00" w:rsidRPr="00E10E00" w:rsidRDefault="00E10E00" w:rsidP="00E10E00">
      <w:pPr>
        <w:widowControl w:val="0"/>
        <w:autoSpaceDE w:val="0"/>
        <w:autoSpaceDN w:val="0"/>
        <w:adjustRightInd w:val="0"/>
        <w:spacing w:after="0" w:line="240" w:lineRule="auto"/>
        <w:ind w:left="567"/>
        <w:contextualSpacing/>
        <w:jc w:val="center"/>
        <w:rPr>
          <w:rFonts w:ascii="Times New Roman" w:eastAsia="Calibri" w:hAnsi="Times New Roman" w:cs="Times New Roman"/>
          <w:b/>
          <w:sz w:val="24"/>
          <w:szCs w:val="24"/>
        </w:rPr>
      </w:pPr>
      <w:r w:rsidRPr="00E10E00">
        <w:rPr>
          <w:rFonts w:ascii="Times New Roman" w:eastAsia="Calibri" w:hAnsi="Times New Roman" w:cs="Times New Roman"/>
          <w:b/>
          <w:sz w:val="24"/>
          <w:szCs w:val="24"/>
        </w:rPr>
        <w:t>KAINA IR ATSISKAITYMO TVARKA</w:t>
      </w:r>
    </w:p>
    <w:p w14:paraId="412D7E59" w14:textId="77777777" w:rsidR="00E10E00" w:rsidRPr="00E10E00" w:rsidRDefault="00E10E00" w:rsidP="00E10E00">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rPr>
      </w:pPr>
    </w:p>
    <w:p w14:paraId="0954FC9E" w14:textId="7EADA1CC" w:rsidR="00E10E00" w:rsidRPr="00E10E00" w:rsidRDefault="00E10E00" w:rsidP="00E10E00">
      <w:pPr>
        <w:widowControl w:val="0"/>
        <w:numPr>
          <w:ilvl w:val="0"/>
          <w:numId w:val="1"/>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lt-LT"/>
        </w:rPr>
      </w:pPr>
      <w:r w:rsidRPr="007C2212">
        <w:rPr>
          <w:rFonts w:ascii="Times New Roman" w:eastAsia="Times New Roman" w:hAnsi="Times New Roman" w:cs="Times New Roman"/>
          <w:sz w:val="24"/>
          <w:szCs w:val="24"/>
          <w:lang w:eastAsia="ar-SA"/>
        </w:rPr>
        <w:t>Bendra Sutarties kaina su PVM –</w:t>
      </w:r>
      <w:r w:rsidR="007C2212">
        <w:rPr>
          <w:rFonts w:ascii="Times New Roman" w:eastAsia="Times New Roman" w:hAnsi="Times New Roman" w:cs="Times New Roman"/>
          <w:sz w:val="24"/>
          <w:szCs w:val="24"/>
          <w:lang w:eastAsia="ar-SA"/>
        </w:rPr>
        <w:t xml:space="preserve"> </w:t>
      </w:r>
      <w:r w:rsidR="00B75444">
        <w:rPr>
          <w:rFonts w:ascii="Times New Roman" w:eastAsia="Times New Roman" w:hAnsi="Times New Roman" w:cs="Times New Roman"/>
          <w:b/>
          <w:bCs/>
          <w:sz w:val="24"/>
          <w:szCs w:val="24"/>
          <w:lang w:eastAsia="ar-SA"/>
        </w:rPr>
        <w:t>7000,00</w:t>
      </w:r>
      <w:r w:rsidR="00462679" w:rsidRPr="007C2212">
        <w:rPr>
          <w:rFonts w:ascii="Times New Roman" w:eastAsia="Times New Roman" w:hAnsi="Times New Roman" w:cs="Times New Roman"/>
          <w:sz w:val="24"/>
          <w:szCs w:val="24"/>
          <w:lang w:eastAsia="ar-SA"/>
        </w:rPr>
        <w:t xml:space="preserve"> </w:t>
      </w:r>
      <w:r w:rsidRPr="00E10E00">
        <w:rPr>
          <w:rFonts w:ascii="Times New Roman" w:eastAsia="Times New Roman" w:hAnsi="Times New Roman" w:cs="Times New Roman"/>
          <w:sz w:val="24"/>
          <w:szCs w:val="24"/>
          <w:lang w:eastAsia="ar-SA"/>
        </w:rPr>
        <w:t>Eur</w:t>
      </w:r>
      <w:r w:rsidR="00887062">
        <w:rPr>
          <w:rFonts w:ascii="Times New Roman" w:eastAsia="Times New Roman" w:hAnsi="Times New Roman" w:cs="Times New Roman"/>
          <w:sz w:val="24"/>
          <w:szCs w:val="24"/>
          <w:lang w:eastAsia="ar-SA"/>
        </w:rPr>
        <w:t xml:space="preserve"> </w:t>
      </w:r>
      <w:r w:rsidRPr="00E10E00">
        <w:rPr>
          <w:rFonts w:ascii="Times New Roman" w:eastAsia="Times New Roman" w:hAnsi="Times New Roman" w:cs="Times New Roman"/>
          <w:sz w:val="24"/>
          <w:szCs w:val="24"/>
          <w:lang w:eastAsia="ar-SA"/>
        </w:rPr>
        <w:t>(</w:t>
      </w:r>
      <w:r w:rsidR="00B75444">
        <w:rPr>
          <w:rFonts w:ascii="Times New Roman" w:eastAsia="Times New Roman" w:hAnsi="Times New Roman" w:cs="Times New Roman"/>
          <w:sz w:val="24"/>
          <w:szCs w:val="24"/>
          <w:lang w:eastAsia="ar-SA"/>
        </w:rPr>
        <w:t xml:space="preserve">septyni tūkstančiai </w:t>
      </w:r>
      <w:r w:rsidR="00462679">
        <w:rPr>
          <w:rFonts w:ascii="Times New Roman" w:eastAsia="Times New Roman" w:hAnsi="Times New Roman" w:cs="Times New Roman"/>
          <w:sz w:val="24"/>
          <w:szCs w:val="24"/>
          <w:lang w:eastAsia="ar-SA"/>
        </w:rPr>
        <w:t>eur</w:t>
      </w:r>
      <w:r w:rsidR="00B75444">
        <w:rPr>
          <w:rFonts w:ascii="Times New Roman" w:eastAsia="Times New Roman" w:hAnsi="Times New Roman" w:cs="Times New Roman"/>
          <w:sz w:val="24"/>
          <w:szCs w:val="24"/>
          <w:lang w:eastAsia="ar-SA"/>
        </w:rPr>
        <w:t>ų</w:t>
      </w:r>
      <w:r w:rsidR="00887062">
        <w:rPr>
          <w:rFonts w:ascii="Times New Roman" w:eastAsia="Times New Roman" w:hAnsi="Times New Roman" w:cs="Times New Roman"/>
          <w:sz w:val="24"/>
          <w:szCs w:val="24"/>
          <w:lang w:eastAsia="ar-SA"/>
        </w:rPr>
        <w:t xml:space="preserve"> 00</w:t>
      </w:r>
      <w:r w:rsidR="00462679">
        <w:rPr>
          <w:rFonts w:ascii="Times New Roman" w:eastAsia="Times New Roman" w:hAnsi="Times New Roman" w:cs="Times New Roman"/>
          <w:sz w:val="24"/>
          <w:szCs w:val="24"/>
          <w:lang w:eastAsia="ar-SA"/>
        </w:rPr>
        <w:t xml:space="preserve"> ct</w:t>
      </w:r>
      <w:r w:rsidRPr="00E10E00">
        <w:rPr>
          <w:rFonts w:ascii="Times New Roman" w:eastAsia="Times New Roman" w:hAnsi="Times New Roman" w:cs="Times New Roman"/>
          <w:sz w:val="24"/>
          <w:szCs w:val="24"/>
          <w:lang w:eastAsia="ar-SA"/>
        </w:rPr>
        <w:t>),</w:t>
      </w:r>
      <w:r w:rsidRPr="00E10E00">
        <w:rPr>
          <w:rFonts w:ascii="Times New Roman" w:eastAsia="Lucida Sans Unicode" w:hAnsi="Times New Roman" w:cs="CG Times"/>
          <w:sz w:val="24"/>
          <w:szCs w:val="24"/>
        </w:rPr>
        <w:t xml:space="preserve"> įskaitant visas išlaidas ir visus mokesčius</w:t>
      </w:r>
      <w:r w:rsidRPr="00E10E00">
        <w:rPr>
          <w:rFonts w:ascii="Times New Roman" w:eastAsia="Times New Roman" w:hAnsi="Times New Roman" w:cs="Times New Roman"/>
          <w:sz w:val="24"/>
          <w:szCs w:val="24"/>
          <w:lang w:eastAsia="ar-SA"/>
        </w:rPr>
        <w:t xml:space="preserve"> yra galutinė bei nekeičiama. Į šią sumą įeina</w:t>
      </w:r>
      <w:r w:rsidR="00EC2AF3">
        <w:rPr>
          <w:rFonts w:ascii="Times New Roman" w:eastAsia="Times New Roman" w:hAnsi="Times New Roman" w:cs="Times New Roman"/>
          <w:sz w:val="24"/>
          <w:szCs w:val="24"/>
          <w:lang w:eastAsia="ar-SA"/>
        </w:rPr>
        <w:t xml:space="preserve"> 21 proc.</w:t>
      </w:r>
      <w:r w:rsidRPr="00E10E00">
        <w:rPr>
          <w:rFonts w:ascii="Times New Roman" w:eastAsia="Times New Roman" w:hAnsi="Times New Roman" w:cs="Times New Roman"/>
          <w:sz w:val="24"/>
          <w:szCs w:val="24"/>
          <w:lang w:eastAsia="ar-SA"/>
        </w:rPr>
        <w:t xml:space="preserve"> PVM</w:t>
      </w:r>
      <w:r w:rsidR="00462679">
        <w:rPr>
          <w:rFonts w:ascii="Times New Roman" w:eastAsia="Times New Roman" w:hAnsi="Times New Roman" w:cs="Times New Roman"/>
          <w:sz w:val="24"/>
          <w:szCs w:val="24"/>
          <w:lang w:eastAsia="ar-SA"/>
        </w:rPr>
        <w:t xml:space="preserve"> </w:t>
      </w:r>
      <w:r w:rsidR="00B75444">
        <w:rPr>
          <w:rFonts w:ascii="Times New Roman" w:eastAsia="Times New Roman" w:hAnsi="Times New Roman" w:cs="Times New Roman"/>
          <w:b/>
          <w:sz w:val="24"/>
          <w:szCs w:val="24"/>
        </w:rPr>
        <w:t>1214,88</w:t>
      </w:r>
      <w:r w:rsidR="00462679">
        <w:rPr>
          <w:rFonts w:ascii="Times New Roman" w:eastAsia="Times New Roman" w:hAnsi="Times New Roman" w:cs="Times New Roman"/>
          <w:b/>
          <w:sz w:val="24"/>
          <w:szCs w:val="24"/>
        </w:rPr>
        <w:t xml:space="preserve"> </w:t>
      </w:r>
      <w:r w:rsidRPr="00E10E00">
        <w:rPr>
          <w:rFonts w:ascii="Times New Roman" w:eastAsia="Times New Roman" w:hAnsi="Times New Roman" w:cs="Times New Roman"/>
          <w:sz w:val="24"/>
          <w:szCs w:val="24"/>
          <w:lang w:eastAsia="ar-SA"/>
        </w:rPr>
        <w:t xml:space="preserve">Eur. </w:t>
      </w:r>
      <w:r w:rsidR="00A36791">
        <w:rPr>
          <w:rFonts w:ascii="Times New Roman" w:eastAsia="Times New Roman" w:hAnsi="Times New Roman" w:cs="Times New Roman"/>
          <w:sz w:val="24"/>
          <w:szCs w:val="24"/>
          <w:lang w:eastAsia="ar-SA"/>
        </w:rPr>
        <w:t>(</w:t>
      </w:r>
      <w:r w:rsidR="00B75444">
        <w:rPr>
          <w:rFonts w:ascii="Times New Roman" w:eastAsia="Times New Roman" w:hAnsi="Times New Roman" w:cs="Times New Roman"/>
          <w:sz w:val="24"/>
          <w:szCs w:val="24"/>
          <w:lang w:eastAsia="ar-SA"/>
        </w:rPr>
        <w:t>vienas tūkstantis du šimtai keturiolika</w:t>
      </w:r>
      <w:r w:rsidR="00462679">
        <w:rPr>
          <w:rFonts w:ascii="Times New Roman" w:eastAsia="Times New Roman" w:hAnsi="Times New Roman" w:cs="Times New Roman"/>
          <w:sz w:val="24"/>
          <w:szCs w:val="24"/>
          <w:lang w:eastAsia="ar-SA"/>
        </w:rPr>
        <w:t xml:space="preserve"> Eur </w:t>
      </w:r>
      <w:r w:rsidR="00B75444">
        <w:rPr>
          <w:rFonts w:ascii="Times New Roman" w:eastAsia="Times New Roman" w:hAnsi="Times New Roman" w:cs="Times New Roman"/>
          <w:sz w:val="24"/>
          <w:szCs w:val="24"/>
          <w:lang w:eastAsia="ar-SA"/>
        </w:rPr>
        <w:t>88</w:t>
      </w:r>
      <w:r w:rsidR="00462679">
        <w:rPr>
          <w:rFonts w:ascii="Times New Roman" w:eastAsia="Times New Roman" w:hAnsi="Times New Roman" w:cs="Times New Roman"/>
          <w:sz w:val="24"/>
          <w:szCs w:val="24"/>
          <w:lang w:eastAsia="ar-SA"/>
        </w:rPr>
        <w:t xml:space="preserve"> ct</w:t>
      </w:r>
      <w:r w:rsidRPr="00E10E00">
        <w:rPr>
          <w:rFonts w:ascii="Times New Roman" w:eastAsia="Times New Roman" w:hAnsi="Times New Roman" w:cs="Times New Roman"/>
          <w:sz w:val="24"/>
          <w:szCs w:val="24"/>
          <w:lang w:eastAsia="ar-SA"/>
        </w:rPr>
        <w:t xml:space="preserve">). </w:t>
      </w:r>
      <w:r w:rsidRPr="00E10E00">
        <w:rPr>
          <w:rFonts w:ascii="Times New Roman" w:eastAsia="Times New Roman" w:hAnsi="Times New Roman" w:cs="Times New Roman"/>
          <w:sz w:val="24"/>
          <w:szCs w:val="24"/>
          <w:lang w:eastAsia="lt-LT"/>
        </w:rPr>
        <w:t>Užsakovas sumoka Rangovui už faktiškai atliktus Darbus pagal Rangovo pateiktame pasiūlyme (Sutarties 2 priedas) nurodytas Darbų atlikimo kainas po to, kai yra priimtas faktiškai atliktų Darbų rezultatas. Faktiškai atliktų Darbų rezultatas laikomas priimtu, jeigu Užsakovo atstovas, atsakingas už Sutarties vykdymą, pasirašo faktiškai atliktų Darbų priėmimo – perdavimo aktą (Sutarties 3 priedas). Tarpiniai mokėjimai nėra numatyti.</w:t>
      </w:r>
    </w:p>
    <w:p w14:paraId="1C6BFC89" w14:textId="77777777" w:rsidR="00E10E00" w:rsidRPr="00E10E00" w:rsidRDefault="00E10E00" w:rsidP="00E10E00">
      <w:pPr>
        <w:widowControl w:val="0"/>
        <w:numPr>
          <w:ilvl w:val="0"/>
          <w:numId w:val="1"/>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lt-LT"/>
        </w:rPr>
      </w:pPr>
      <w:r w:rsidRPr="00E10E00">
        <w:rPr>
          <w:rFonts w:ascii="Times New Roman" w:eastAsia="Times New Roman" w:hAnsi="Times New Roman" w:cs="Times New Roman"/>
          <w:sz w:val="24"/>
          <w:szCs w:val="24"/>
          <w:lang w:eastAsia="lt-LT"/>
        </w:rPr>
        <w:t>Sutartyje yra pasirinktas fiksuotos kainos apskaičiavimo būdas.</w:t>
      </w:r>
    </w:p>
    <w:p w14:paraId="75C3E404" w14:textId="328BC9D0" w:rsidR="00E10E00" w:rsidRPr="00E10E00" w:rsidRDefault="00E10E00" w:rsidP="00E10E00">
      <w:pPr>
        <w:widowControl w:val="0"/>
        <w:numPr>
          <w:ilvl w:val="0"/>
          <w:numId w:val="1"/>
        </w:numPr>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lt-LT"/>
        </w:rPr>
      </w:pPr>
      <w:r w:rsidRPr="00E10E00">
        <w:rPr>
          <w:rFonts w:ascii="Times New Roman" w:eastAsia="Calibri" w:hAnsi="Times New Roman" w:cs="Times New Roman"/>
          <w:sz w:val="24"/>
          <w:szCs w:val="24"/>
        </w:rPr>
        <w:t>Užsakovo atstovas, atsakingas už Sutarties vykdymą, patikrina faktiškai atlikt</w:t>
      </w:r>
      <w:r w:rsidR="008670EE">
        <w:rPr>
          <w:rFonts w:ascii="Times New Roman" w:eastAsia="Calibri" w:hAnsi="Times New Roman" w:cs="Times New Roman"/>
          <w:sz w:val="24"/>
          <w:szCs w:val="24"/>
        </w:rPr>
        <w:t>us</w:t>
      </w:r>
      <w:r w:rsidRPr="00E10E00">
        <w:rPr>
          <w:rFonts w:ascii="Times New Roman" w:eastAsia="Calibri" w:hAnsi="Times New Roman" w:cs="Times New Roman"/>
          <w:sz w:val="24"/>
          <w:szCs w:val="24"/>
        </w:rPr>
        <w:t xml:space="preserve"> </w:t>
      </w:r>
      <w:r w:rsidR="008670EE">
        <w:rPr>
          <w:rFonts w:ascii="Times New Roman" w:eastAsia="Calibri" w:hAnsi="Times New Roman" w:cs="Times New Roman"/>
          <w:sz w:val="24"/>
          <w:szCs w:val="24"/>
        </w:rPr>
        <w:t>d</w:t>
      </w:r>
      <w:r w:rsidRPr="00E10E00">
        <w:rPr>
          <w:rFonts w:ascii="Times New Roman" w:eastAsia="Calibri" w:hAnsi="Times New Roman" w:cs="Times New Roman"/>
          <w:sz w:val="24"/>
          <w:szCs w:val="24"/>
        </w:rPr>
        <w:t>arb</w:t>
      </w:r>
      <w:r w:rsidR="008670EE">
        <w:rPr>
          <w:rFonts w:ascii="Times New Roman" w:eastAsia="Calibri" w:hAnsi="Times New Roman" w:cs="Times New Roman"/>
          <w:sz w:val="24"/>
          <w:szCs w:val="24"/>
        </w:rPr>
        <w:t>us</w:t>
      </w:r>
      <w:r w:rsidRPr="00E10E00">
        <w:rPr>
          <w:rFonts w:ascii="Times New Roman" w:eastAsia="Calibri" w:hAnsi="Times New Roman" w:cs="Times New Roman"/>
          <w:sz w:val="24"/>
          <w:szCs w:val="24"/>
        </w:rPr>
        <w:t xml:space="preserve"> ir jei Darbai atlikti tinkamai, kokybiškai ir laiku, </w:t>
      </w:r>
      <w:r w:rsidR="008670EE">
        <w:rPr>
          <w:rFonts w:ascii="Times New Roman" w:eastAsia="Calibri" w:hAnsi="Times New Roman" w:cs="Times New Roman"/>
          <w:sz w:val="24"/>
          <w:szCs w:val="24"/>
        </w:rPr>
        <w:t xml:space="preserve">pasirašo darbų </w:t>
      </w:r>
      <w:r w:rsidR="008670EE" w:rsidRPr="008670EE">
        <w:rPr>
          <w:rFonts w:ascii="Times New Roman" w:eastAsia="Calibri" w:hAnsi="Times New Roman" w:cs="Times New Roman"/>
          <w:sz w:val="24"/>
          <w:szCs w:val="24"/>
        </w:rPr>
        <w:t>priėmimo – perdavimo aktą (Sutarties 3 priedas)</w:t>
      </w:r>
      <w:r w:rsidRPr="00E10E00">
        <w:rPr>
          <w:rFonts w:ascii="Times New Roman" w:eastAsia="Calibri" w:hAnsi="Times New Roman" w:cs="Times New Roman"/>
          <w:sz w:val="24"/>
          <w:szCs w:val="24"/>
        </w:rPr>
        <w:t xml:space="preserve">. Užsakovas neapmoka už faktiškai atliktus Darbus, jeigu Užsakovo atstovas, atsakingas už Sutarties vykdymą, nepasirašo faktiškai atliktų Darbų priėmimo – perdavimo akto (Sutarties </w:t>
      </w:r>
      <w:r w:rsidR="00123520">
        <w:rPr>
          <w:rFonts w:ascii="Times New Roman" w:eastAsia="Calibri" w:hAnsi="Times New Roman" w:cs="Times New Roman"/>
          <w:sz w:val="24"/>
          <w:szCs w:val="24"/>
        </w:rPr>
        <w:t>1</w:t>
      </w:r>
      <w:r w:rsidRPr="00E10E00">
        <w:rPr>
          <w:rFonts w:ascii="Times New Roman" w:eastAsia="Calibri" w:hAnsi="Times New Roman" w:cs="Times New Roman"/>
          <w:sz w:val="24"/>
          <w:szCs w:val="24"/>
        </w:rPr>
        <w:t xml:space="preserve"> priedas). Užsakovas turi teisę nepasirašyti faktiškai atliktų Darbų priėmimo – perdavimo akto (Sutarties </w:t>
      </w:r>
      <w:r w:rsidR="00123520">
        <w:rPr>
          <w:rFonts w:ascii="Times New Roman" w:eastAsia="Calibri" w:hAnsi="Times New Roman" w:cs="Times New Roman"/>
          <w:sz w:val="24"/>
          <w:szCs w:val="24"/>
        </w:rPr>
        <w:t>1</w:t>
      </w:r>
      <w:r w:rsidRPr="00E10E00">
        <w:rPr>
          <w:rFonts w:ascii="Times New Roman" w:eastAsia="Calibri" w:hAnsi="Times New Roman" w:cs="Times New Roman"/>
          <w:sz w:val="24"/>
          <w:szCs w:val="24"/>
        </w:rPr>
        <w:t xml:space="preserve"> priedas), jeigu Sutarties vykdymo metu Rangovas neatsižvelgė į Užsakovo reikalavimus ir nepašalino Užsakovo nurodytų trūkumų ir/ar defektų.</w:t>
      </w:r>
    </w:p>
    <w:p w14:paraId="770F5BE5" w14:textId="2F197BE2" w:rsidR="00E10E00" w:rsidRPr="00E10E00" w:rsidRDefault="00E10E00" w:rsidP="00E10E00">
      <w:pPr>
        <w:widowControl w:val="0"/>
        <w:numPr>
          <w:ilvl w:val="0"/>
          <w:numId w:val="1"/>
        </w:numPr>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 xml:space="preserve">Atsižvelgiant į Sutarties pobūdį ir ypatumus, Šalys susitaria, kad už tinkamai, kokybiškai, laiku ir faktiškai atliktus Darbus apmokama per 30 (trisdešimt) kalendorinių dienų nuo dienos, kai Užsakovas priima Darbų priėmimo – perdavimo aktą (Sutarties 3 priedas) apie faktiškai atliktus Darbus ir gauna PVM sąskaitą – faktūrą (arba lygiavertį dokumentą). Tais atvejais, kai yra objektyviai pagrįsta (pvz., vėluoja finansavimas iš biudžeto), mokėjimai gali būti atidedami, vėlavimo laikotarpiui, bet ne ilgiau kaip 60 (šešiasdešimt) kalendorinių dienų nuo Darbų priėmimo – perdavimo akto (Sutarties </w:t>
      </w:r>
      <w:r w:rsidR="00A36791">
        <w:rPr>
          <w:rFonts w:ascii="Times New Roman" w:eastAsia="Calibri" w:hAnsi="Times New Roman" w:cs="Times New Roman"/>
          <w:sz w:val="24"/>
          <w:szCs w:val="24"/>
        </w:rPr>
        <w:t>1</w:t>
      </w:r>
      <w:r w:rsidRPr="00E10E00">
        <w:rPr>
          <w:rFonts w:ascii="Times New Roman" w:eastAsia="Calibri" w:hAnsi="Times New Roman" w:cs="Times New Roman"/>
          <w:sz w:val="24"/>
          <w:szCs w:val="24"/>
        </w:rPr>
        <w:t xml:space="preserve"> priedas) apie faktiškai atliktus Darbus pateikimo Užsakovui dienos.</w:t>
      </w:r>
    </w:p>
    <w:p w14:paraId="23455681" w14:textId="41E61DFA" w:rsidR="00E10E00" w:rsidRPr="00E10E00" w:rsidRDefault="00E10E00" w:rsidP="00E10E00">
      <w:pPr>
        <w:widowControl w:val="0"/>
        <w:numPr>
          <w:ilvl w:val="0"/>
          <w:numId w:val="1"/>
        </w:num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lastRenderedPageBreak/>
        <w:t xml:space="preserve">Rangovas (PVM) sąskaitas – faktūras (arba lygiaverčius dokumentus) ir jas </w:t>
      </w:r>
      <w:r w:rsidRPr="007C2212">
        <w:rPr>
          <w:rFonts w:ascii="Times New Roman" w:eastAsia="Calibri" w:hAnsi="Times New Roman" w:cs="Times New Roman"/>
          <w:sz w:val="24"/>
          <w:szCs w:val="24"/>
        </w:rPr>
        <w:t xml:space="preserve">pagrindžiančius dokumentus (jei tokie yra), privalo pateikti Užsakovui </w:t>
      </w:r>
      <w:r w:rsidR="00A36791">
        <w:rPr>
          <w:rFonts w:ascii="Times New Roman" w:eastAsia="Calibri" w:hAnsi="Times New Roman" w:cs="Times New Roman"/>
          <w:sz w:val="24"/>
          <w:szCs w:val="24"/>
        </w:rPr>
        <w:t xml:space="preserve">el. Paštu: </w:t>
      </w:r>
      <w:hyperlink r:id="rId7" w:history="1">
        <w:r w:rsidR="00A36791" w:rsidRPr="008C2833">
          <w:rPr>
            <w:rStyle w:val="Hyperlink"/>
            <w:rFonts w:ascii="Times New Roman" w:eastAsia="Calibri" w:hAnsi="Times New Roman" w:cs="Times New Roman"/>
            <w:sz w:val="24"/>
            <w:szCs w:val="24"/>
          </w:rPr>
          <w:t>mokykla@dubysos.lt</w:t>
        </w:r>
      </w:hyperlink>
      <w:r w:rsidR="00552DF7">
        <w:rPr>
          <w:rStyle w:val="Hyperlink"/>
          <w:rFonts w:ascii="Times New Roman" w:eastAsia="Calibri" w:hAnsi="Times New Roman" w:cs="Times New Roman"/>
          <w:sz w:val="24"/>
          <w:szCs w:val="24"/>
        </w:rPr>
        <w:t>.</w:t>
      </w:r>
      <w:r w:rsidR="00A36791">
        <w:rPr>
          <w:rFonts w:ascii="Times New Roman" w:eastAsia="Calibri" w:hAnsi="Times New Roman" w:cs="Times New Roman"/>
          <w:sz w:val="24"/>
          <w:szCs w:val="24"/>
        </w:rPr>
        <w:t xml:space="preserve"> </w:t>
      </w:r>
      <w:r w:rsidRPr="007C2212">
        <w:rPr>
          <w:rFonts w:ascii="Times New Roman" w:eastAsia="Calibri" w:hAnsi="Times New Roman" w:cs="Times New Roman"/>
          <w:sz w:val="24"/>
          <w:szCs w:val="24"/>
        </w:rPr>
        <w:t>Rangovui pateikus (PVM) sąskaitą – faktūrą (arba lygiaverčius dokumentus) kitais būdais ar priemonėmis, bus laikoma, kad (PVM) sąskaita – faktūra (arba lygiavertis dokumentas) nepateikta.</w:t>
      </w:r>
    </w:p>
    <w:p w14:paraId="36146583" w14:textId="77777777" w:rsidR="00E10E00" w:rsidRPr="00E10E00" w:rsidRDefault="00E10E00" w:rsidP="00E10E00">
      <w:pPr>
        <w:widowControl w:val="0"/>
        <w:numPr>
          <w:ilvl w:val="0"/>
          <w:numId w:val="1"/>
        </w:numPr>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Rangovo pateiktame pasiūlyme (Sutarties 2 priedas) nurodytos Darbų atlikimo kainos apima visas tiesiogines ir netiesiogines išlaidas, susijusias su Darbų atlikimu. Darbų atlikimo kainoms įtakos negali turėti Darbų atlikimo terminų pažeidimai, darbo užmokesčio ir kitų panašių išlaidų išaugimas.</w:t>
      </w:r>
    </w:p>
    <w:p w14:paraId="4787137A" w14:textId="77777777" w:rsidR="00E10E00" w:rsidRPr="00E10E00" w:rsidRDefault="00E10E00" w:rsidP="00E10E00">
      <w:pPr>
        <w:widowControl w:val="0"/>
        <w:numPr>
          <w:ilvl w:val="0"/>
          <w:numId w:val="1"/>
        </w:numPr>
        <w:tabs>
          <w:tab w:val="left" w:pos="720"/>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 xml:space="preserve">Rangovo pateiktame pasiūlyme (Sutarties 2 priedas) nurodytos Darbų atlikimo kainos dėl bendro kainų lygio kitimo perskaičiuojami nebus. Visą riziką dėl Darbų atlikimo kainų padidėjimo prisiima Rangovas. </w:t>
      </w:r>
    </w:p>
    <w:p w14:paraId="240314B3" w14:textId="77777777" w:rsidR="00E10E00" w:rsidRPr="00E10E00" w:rsidRDefault="00E10E00" w:rsidP="00E10E00">
      <w:pPr>
        <w:widowControl w:val="0"/>
        <w:numPr>
          <w:ilvl w:val="0"/>
          <w:numId w:val="1"/>
        </w:numPr>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Pasikeitus PVM dydžiui, Darbų atlikimo kainos keičiamos proporcingai PVM pasikeitimo dydžiui. Darbų atlikimo kainos perskaičiuojamos per 1 darbo dieną po Lietuvos Respublikos pridėtinės vertės mokesčio įstatymo pakeitimo įsigaliojimo dienos. Perskaičiuotos Darbų atlikimo kainos taikomos po perskaičiavimo atliktiems Darbams apmokėti. Pasikeitus kitiems mokesčiams, Darbų atlikimo kainos perskaičiuojamos nebus.</w:t>
      </w:r>
    </w:p>
    <w:p w14:paraId="253DE7A7" w14:textId="77777777" w:rsidR="00E10E00" w:rsidRPr="00E10E00" w:rsidRDefault="00E10E00" w:rsidP="00E10E00">
      <w:pPr>
        <w:widowControl w:val="0"/>
        <w:numPr>
          <w:ilvl w:val="0"/>
          <w:numId w:val="1"/>
        </w:numPr>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52ECB63A" w14:textId="77777777" w:rsidR="00E10E00" w:rsidRPr="00E10E00" w:rsidRDefault="00E10E00" w:rsidP="00E10E00">
      <w:pPr>
        <w:widowControl w:val="0"/>
        <w:numPr>
          <w:ilvl w:val="0"/>
          <w:numId w:val="1"/>
        </w:numPr>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Jeigu Rangovas Darbus atlieka kaip ūkio subjektų grupė, apmokėjimas už atliktus Darbus bus vykdomas per jungtinės veiklos sutartyje nurodytą įgaliotą asmenį.</w:t>
      </w:r>
    </w:p>
    <w:p w14:paraId="5E17B0A0" w14:textId="77777777" w:rsidR="00E10E00" w:rsidRPr="00E10E00" w:rsidRDefault="00E10E00" w:rsidP="00E10E00">
      <w:pPr>
        <w:widowControl w:val="0"/>
        <w:suppressAutoHyphens/>
        <w:autoSpaceDE w:val="0"/>
        <w:autoSpaceDN w:val="0"/>
        <w:adjustRightInd w:val="0"/>
        <w:spacing w:after="0" w:line="240" w:lineRule="auto"/>
        <w:ind w:left="567"/>
        <w:contextualSpacing/>
        <w:jc w:val="both"/>
        <w:rPr>
          <w:rFonts w:ascii="Times New Roman" w:eastAsia="Calibri" w:hAnsi="Times New Roman" w:cs="Times New Roman"/>
          <w:sz w:val="24"/>
          <w:szCs w:val="24"/>
        </w:rPr>
      </w:pPr>
    </w:p>
    <w:p w14:paraId="4DDFD6FF" w14:textId="77777777" w:rsidR="00E10E00" w:rsidRPr="00E10E00" w:rsidRDefault="00E10E00" w:rsidP="00E10E00">
      <w:pPr>
        <w:widowControl w:val="0"/>
        <w:suppressAutoHyphens/>
        <w:autoSpaceDE w:val="0"/>
        <w:autoSpaceDN w:val="0"/>
        <w:adjustRightInd w:val="0"/>
        <w:spacing w:after="0" w:line="240" w:lineRule="auto"/>
        <w:ind w:left="567"/>
        <w:contextualSpacing/>
        <w:jc w:val="center"/>
        <w:rPr>
          <w:rFonts w:ascii="Times New Roman" w:eastAsia="Calibri" w:hAnsi="Times New Roman" w:cs="Times New Roman"/>
          <w:b/>
          <w:sz w:val="24"/>
          <w:szCs w:val="24"/>
        </w:rPr>
      </w:pPr>
      <w:r w:rsidRPr="00E10E00">
        <w:rPr>
          <w:rFonts w:ascii="Times New Roman" w:eastAsia="Calibri" w:hAnsi="Times New Roman" w:cs="Times New Roman"/>
          <w:b/>
          <w:sz w:val="24"/>
          <w:szCs w:val="24"/>
        </w:rPr>
        <w:t>III SKYRIUS</w:t>
      </w:r>
    </w:p>
    <w:p w14:paraId="1F47CB8E" w14:textId="77777777" w:rsidR="00E10E00" w:rsidRPr="00E10E00" w:rsidRDefault="00E10E00" w:rsidP="00E10E00">
      <w:pPr>
        <w:widowControl w:val="0"/>
        <w:tabs>
          <w:tab w:val="left" w:pos="0"/>
          <w:tab w:val="left" w:pos="284"/>
          <w:tab w:val="left" w:pos="426"/>
        </w:tabs>
        <w:autoSpaceDE w:val="0"/>
        <w:autoSpaceDN w:val="0"/>
        <w:adjustRightInd w:val="0"/>
        <w:spacing w:after="0" w:line="240" w:lineRule="auto"/>
        <w:ind w:left="567"/>
        <w:contextualSpacing/>
        <w:jc w:val="center"/>
        <w:rPr>
          <w:rFonts w:ascii="Times New Roman" w:eastAsia="Calibri" w:hAnsi="Times New Roman" w:cs="Times New Roman"/>
          <w:b/>
          <w:sz w:val="24"/>
          <w:szCs w:val="24"/>
        </w:rPr>
      </w:pPr>
      <w:r w:rsidRPr="00E10E00">
        <w:rPr>
          <w:rFonts w:ascii="Times New Roman" w:eastAsia="Calibri" w:hAnsi="Times New Roman" w:cs="Times New Roman"/>
          <w:b/>
          <w:sz w:val="24"/>
          <w:szCs w:val="24"/>
        </w:rPr>
        <w:t>DARBŲ ATLIKIMO TERMINAI, SUTARTIES KEITIMAS IR NUTRAUKIMAS</w:t>
      </w:r>
    </w:p>
    <w:p w14:paraId="2058D50A" w14:textId="77777777" w:rsidR="00E10E00" w:rsidRPr="00E10E00" w:rsidRDefault="00E10E00" w:rsidP="00E10E00">
      <w:pPr>
        <w:widowControl w:val="0"/>
        <w:tabs>
          <w:tab w:val="left" w:pos="0"/>
          <w:tab w:val="left" w:pos="284"/>
          <w:tab w:val="left" w:pos="426"/>
        </w:tabs>
        <w:autoSpaceDE w:val="0"/>
        <w:autoSpaceDN w:val="0"/>
        <w:adjustRightInd w:val="0"/>
        <w:spacing w:after="0" w:line="240" w:lineRule="auto"/>
        <w:ind w:left="720"/>
        <w:contextualSpacing/>
        <w:jc w:val="center"/>
        <w:rPr>
          <w:rFonts w:ascii="Times New Roman" w:eastAsia="Calibri" w:hAnsi="Times New Roman" w:cs="Times New Roman"/>
          <w:b/>
          <w:sz w:val="24"/>
          <w:szCs w:val="24"/>
        </w:rPr>
      </w:pPr>
    </w:p>
    <w:p w14:paraId="0AF19AEE" w14:textId="56A3FC49" w:rsidR="00E10E00" w:rsidRPr="00E10E00" w:rsidRDefault="00632602" w:rsidP="00E10E00">
      <w:pPr>
        <w:widowControl w:val="0"/>
        <w:numPr>
          <w:ilvl w:val="0"/>
          <w:numId w:val="1"/>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Darbai turi būti baigti </w:t>
      </w:r>
      <w:r w:rsidR="00E10E00" w:rsidRPr="00632602">
        <w:rPr>
          <w:rFonts w:ascii="Times New Roman" w:eastAsia="Calibri" w:hAnsi="Times New Roman" w:cs="Times New Roman"/>
          <w:b/>
          <w:sz w:val="24"/>
          <w:szCs w:val="24"/>
          <w:lang w:eastAsia="zh-CN"/>
        </w:rPr>
        <w:t>20</w:t>
      </w:r>
      <w:r w:rsidR="008670EE" w:rsidRPr="00632602">
        <w:rPr>
          <w:rFonts w:ascii="Times New Roman" w:eastAsia="Calibri" w:hAnsi="Times New Roman" w:cs="Times New Roman"/>
          <w:b/>
          <w:sz w:val="24"/>
          <w:szCs w:val="24"/>
          <w:lang w:eastAsia="zh-CN"/>
        </w:rPr>
        <w:t>2</w:t>
      </w:r>
      <w:r w:rsidR="00123520">
        <w:rPr>
          <w:rFonts w:ascii="Times New Roman" w:eastAsia="Calibri" w:hAnsi="Times New Roman" w:cs="Times New Roman"/>
          <w:b/>
          <w:sz w:val="24"/>
          <w:szCs w:val="24"/>
          <w:lang w:eastAsia="zh-CN"/>
        </w:rPr>
        <w:t>4</w:t>
      </w:r>
      <w:r w:rsidR="00E10E00" w:rsidRPr="00632602">
        <w:rPr>
          <w:rFonts w:ascii="Times New Roman" w:eastAsia="Calibri" w:hAnsi="Times New Roman" w:cs="Times New Roman"/>
          <w:b/>
          <w:sz w:val="24"/>
          <w:szCs w:val="24"/>
          <w:lang w:eastAsia="zh-CN"/>
        </w:rPr>
        <w:t xml:space="preserve"> m. </w:t>
      </w:r>
      <w:r w:rsidR="00123520">
        <w:rPr>
          <w:rFonts w:ascii="Times New Roman" w:eastAsia="Calibri" w:hAnsi="Times New Roman" w:cs="Times New Roman"/>
          <w:b/>
          <w:sz w:val="24"/>
          <w:szCs w:val="24"/>
          <w:lang w:eastAsia="zh-CN"/>
        </w:rPr>
        <w:t>liepos 15</w:t>
      </w:r>
      <w:r w:rsidR="00E10E00" w:rsidRPr="00632602">
        <w:rPr>
          <w:rFonts w:ascii="Times New Roman" w:eastAsia="Calibri" w:hAnsi="Times New Roman" w:cs="Times New Roman"/>
          <w:b/>
          <w:sz w:val="24"/>
          <w:szCs w:val="24"/>
          <w:lang w:eastAsia="zh-CN"/>
        </w:rPr>
        <w:t xml:space="preserve"> d</w:t>
      </w:r>
      <w:r w:rsidR="00E10E00" w:rsidRPr="00E10E00">
        <w:rPr>
          <w:rFonts w:ascii="Times New Roman" w:eastAsia="Calibri" w:hAnsi="Times New Roman" w:cs="Times New Roman"/>
          <w:b/>
          <w:sz w:val="24"/>
          <w:szCs w:val="24"/>
        </w:rPr>
        <w:t>.</w:t>
      </w:r>
      <w:r w:rsidR="00E10E00" w:rsidRPr="00E10E00">
        <w:rPr>
          <w:rFonts w:ascii="Times New Roman" w:eastAsia="Calibri" w:hAnsi="Times New Roman" w:cs="Times New Roman"/>
          <w:sz w:val="24"/>
          <w:szCs w:val="24"/>
        </w:rPr>
        <w:t xml:space="preserve"> Darbų atlikimo termino pratęsimas nenumatomas.</w:t>
      </w:r>
    </w:p>
    <w:p w14:paraId="71D15C13" w14:textId="77777777" w:rsidR="00E10E00" w:rsidRPr="00E10E00" w:rsidRDefault="00E10E00" w:rsidP="00E10E00">
      <w:pPr>
        <w:numPr>
          <w:ilvl w:val="0"/>
          <w:numId w:val="1"/>
        </w:numPr>
        <w:spacing w:after="0" w:line="240" w:lineRule="auto"/>
        <w:ind w:firstLine="567"/>
        <w:jc w:val="both"/>
        <w:rPr>
          <w:rFonts w:ascii="Times New Roman" w:eastAsia="Times New Roman" w:hAnsi="Times New Roman" w:cs="Times New Roman"/>
          <w:sz w:val="24"/>
          <w:szCs w:val="24"/>
        </w:rPr>
      </w:pPr>
      <w:r w:rsidRPr="00E10E00">
        <w:rPr>
          <w:rFonts w:ascii="Times New Roman" w:eastAsia="Times New Roman" w:hAnsi="Times New Roman" w:cs="Times New Roman"/>
          <w:sz w:val="24"/>
          <w:szCs w:val="24"/>
        </w:rPr>
        <w:t>Sutartis keičiama vadovaujantis Viešųjų pirkimų įstatymo 89 straipsnio nuostatomis.</w:t>
      </w:r>
    </w:p>
    <w:p w14:paraId="07C626EA" w14:textId="77777777" w:rsidR="00E10E00" w:rsidRPr="00E10E00" w:rsidRDefault="00E10E00" w:rsidP="00E10E00">
      <w:pPr>
        <w:numPr>
          <w:ilvl w:val="0"/>
          <w:numId w:val="1"/>
        </w:numPr>
        <w:spacing w:after="0" w:line="240" w:lineRule="auto"/>
        <w:ind w:firstLine="567"/>
        <w:jc w:val="both"/>
        <w:rPr>
          <w:rFonts w:ascii="Times New Roman" w:eastAsia="Times New Roman" w:hAnsi="Times New Roman" w:cs="Times New Roman"/>
          <w:sz w:val="24"/>
          <w:szCs w:val="24"/>
        </w:rPr>
      </w:pPr>
      <w:r w:rsidRPr="00E10E00">
        <w:rPr>
          <w:rFonts w:ascii="Times New Roman" w:eastAsia="Times New Roman" w:hAnsi="Times New Roman" w:cs="Times New Roman"/>
          <w:sz w:val="24"/>
          <w:szCs w:val="24"/>
        </w:rPr>
        <w:t>Šalys gali nutraukti Sutartį abipusiu raštišku Šalių susitarimu</w:t>
      </w:r>
      <w:r w:rsidRPr="00E10E00">
        <w:rPr>
          <w:rFonts w:ascii="Times New Roman" w:eastAsia="Calibri" w:hAnsi="Times New Roman" w:cs="Times New Roman"/>
          <w:sz w:val="24"/>
          <w:szCs w:val="24"/>
        </w:rPr>
        <w:t>.</w:t>
      </w:r>
    </w:p>
    <w:p w14:paraId="57CF8299" w14:textId="77777777" w:rsidR="00E10E00" w:rsidRPr="00E10E00" w:rsidRDefault="00E10E00" w:rsidP="00E10E00">
      <w:pPr>
        <w:numPr>
          <w:ilvl w:val="0"/>
          <w:numId w:val="1"/>
        </w:numPr>
        <w:spacing w:after="0" w:line="240" w:lineRule="auto"/>
        <w:ind w:firstLine="567"/>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Užsakovas taip pat gali nutraukti Sutartį ir kitais Lietuvos Respublikos teisės aktuose nustatytais atvejais.</w:t>
      </w:r>
    </w:p>
    <w:p w14:paraId="4ED20C23" w14:textId="77777777" w:rsidR="00E10E00" w:rsidRPr="00E10E00" w:rsidRDefault="00E10E00" w:rsidP="00E10E00">
      <w:pPr>
        <w:numPr>
          <w:ilvl w:val="0"/>
          <w:numId w:val="1"/>
        </w:numPr>
        <w:spacing w:after="0" w:line="240" w:lineRule="auto"/>
        <w:ind w:firstLine="567"/>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Šalys, įspėjusios kitą Šalį prieš 15 dienų, turi teisę vienašališkai nutraukti Sutartį dėl esminio Sutarties pažeidimo. Esminiu Sutarties sąlygų pažeidimu bus laikomas bet kurio įsipareigojimo pagal Sutartį nevykdymas ar netinkamas vykdymas.</w:t>
      </w:r>
    </w:p>
    <w:p w14:paraId="6B286B69" w14:textId="77777777" w:rsidR="00E10E00" w:rsidRPr="00E10E00" w:rsidRDefault="00E10E00" w:rsidP="00E10E00">
      <w:pPr>
        <w:numPr>
          <w:ilvl w:val="0"/>
          <w:numId w:val="1"/>
        </w:numPr>
        <w:spacing w:after="0" w:line="240" w:lineRule="auto"/>
        <w:ind w:firstLine="567"/>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 xml:space="preserve">Šalys aiškiai ir nedviprasmiškai susitaria ir supranta, kad Darbų atlikimas tinkamai ir laiku yra esminė šios Sutarties sąlyga. </w:t>
      </w:r>
    </w:p>
    <w:p w14:paraId="08AD8D0A" w14:textId="77777777" w:rsidR="00E10E00" w:rsidRPr="00E10E00" w:rsidRDefault="00E10E00" w:rsidP="00E10E00">
      <w:pPr>
        <w:spacing w:after="0" w:line="240" w:lineRule="auto"/>
        <w:ind w:left="567"/>
        <w:contextualSpacing/>
        <w:jc w:val="both"/>
        <w:rPr>
          <w:rFonts w:ascii="Times New Roman" w:eastAsia="Calibri" w:hAnsi="Times New Roman" w:cs="Times New Roman"/>
          <w:sz w:val="24"/>
          <w:szCs w:val="24"/>
        </w:rPr>
      </w:pPr>
    </w:p>
    <w:p w14:paraId="05086FB6" w14:textId="77777777" w:rsidR="00E10E00" w:rsidRPr="00E10E00" w:rsidRDefault="00E10E00" w:rsidP="00E10E00">
      <w:pPr>
        <w:spacing w:after="0" w:line="240" w:lineRule="auto"/>
        <w:ind w:left="567"/>
        <w:contextualSpacing/>
        <w:jc w:val="center"/>
        <w:rPr>
          <w:rFonts w:ascii="Times New Roman" w:eastAsia="Calibri" w:hAnsi="Times New Roman" w:cs="Times New Roman"/>
          <w:b/>
          <w:sz w:val="24"/>
          <w:szCs w:val="24"/>
        </w:rPr>
      </w:pPr>
      <w:r w:rsidRPr="00E10E00">
        <w:rPr>
          <w:rFonts w:ascii="Times New Roman" w:eastAsia="Calibri" w:hAnsi="Times New Roman" w:cs="Times New Roman"/>
          <w:b/>
          <w:sz w:val="24"/>
          <w:szCs w:val="24"/>
        </w:rPr>
        <w:t>IV SKYRIUS</w:t>
      </w:r>
    </w:p>
    <w:p w14:paraId="2FB239A3" w14:textId="77777777" w:rsidR="00E10E00" w:rsidRPr="00E10E00" w:rsidRDefault="00E10E00" w:rsidP="00E10E00">
      <w:pPr>
        <w:widowControl w:val="0"/>
        <w:autoSpaceDE w:val="0"/>
        <w:autoSpaceDN w:val="0"/>
        <w:adjustRightInd w:val="0"/>
        <w:spacing w:after="0" w:line="240" w:lineRule="auto"/>
        <w:ind w:left="567"/>
        <w:contextualSpacing/>
        <w:jc w:val="center"/>
        <w:rPr>
          <w:rFonts w:ascii="Times New Roman" w:eastAsia="Calibri" w:hAnsi="Times New Roman" w:cs="Times New Roman"/>
          <w:b/>
          <w:sz w:val="24"/>
          <w:szCs w:val="24"/>
        </w:rPr>
      </w:pPr>
      <w:r w:rsidRPr="00E10E00">
        <w:rPr>
          <w:rFonts w:ascii="Times New Roman" w:eastAsia="Calibri" w:hAnsi="Times New Roman" w:cs="Times New Roman"/>
          <w:b/>
          <w:sz w:val="24"/>
          <w:szCs w:val="24"/>
        </w:rPr>
        <w:t>ŠALIŲ ĮSIPAREIGOJIMAI</w:t>
      </w:r>
    </w:p>
    <w:p w14:paraId="6359F59C" w14:textId="77777777" w:rsidR="00E10E00" w:rsidRPr="00E10E00" w:rsidRDefault="00E10E00" w:rsidP="00E10E00">
      <w:pPr>
        <w:widowControl w:val="0"/>
        <w:autoSpaceDE w:val="0"/>
        <w:autoSpaceDN w:val="0"/>
        <w:adjustRightInd w:val="0"/>
        <w:spacing w:after="0" w:line="240" w:lineRule="auto"/>
        <w:ind w:left="1080"/>
        <w:contextualSpacing/>
        <w:rPr>
          <w:rFonts w:ascii="Times New Roman" w:eastAsia="Calibri" w:hAnsi="Times New Roman" w:cs="Times New Roman"/>
          <w:b/>
          <w:sz w:val="24"/>
          <w:szCs w:val="24"/>
        </w:rPr>
      </w:pPr>
    </w:p>
    <w:p w14:paraId="0D3041E2" w14:textId="77777777" w:rsidR="00E10E00" w:rsidRPr="00E10E00" w:rsidRDefault="00E10E00" w:rsidP="00E10E00">
      <w:pPr>
        <w:widowControl w:val="0"/>
        <w:numPr>
          <w:ilvl w:val="0"/>
          <w:numId w:val="1"/>
        </w:numPr>
        <w:autoSpaceDE w:val="0"/>
        <w:autoSpaceDN w:val="0"/>
        <w:adjustRightInd w:val="0"/>
        <w:spacing w:after="0" w:line="240" w:lineRule="auto"/>
        <w:ind w:right="-82" w:firstLine="567"/>
        <w:contextualSpacing/>
        <w:jc w:val="both"/>
        <w:rPr>
          <w:rFonts w:ascii="Times New Roman" w:eastAsia="Calibri" w:hAnsi="Times New Roman" w:cs="Times New Roman"/>
          <w:sz w:val="24"/>
          <w:szCs w:val="24"/>
          <w:lang w:eastAsia="lt-LT"/>
        </w:rPr>
      </w:pPr>
      <w:r w:rsidRPr="00E10E00">
        <w:rPr>
          <w:rFonts w:ascii="Times New Roman" w:eastAsia="Calibri" w:hAnsi="Times New Roman" w:cs="Times New Roman"/>
          <w:sz w:val="24"/>
          <w:szCs w:val="24"/>
        </w:rPr>
        <w:t>Pirkimo dokumentai yra neatskiriama Sutarties dalis, kurios reikalavimai yra privalomi Užsakovui ir Rangovui.</w:t>
      </w:r>
    </w:p>
    <w:p w14:paraId="0F5C3746" w14:textId="77777777" w:rsidR="00E10E00" w:rsidRPr="00E10E00" w:rsidRDefault="00E10E00" w:rsidP="00E10E00">
      <w:pPr>
        <w:widowControl w:val="0"/>
        <w:numPr>
          <w:ilvl w:val="0"/>
          <w:numId w:val="1"/>
        </w:numPr>
        <w:autoSpaceDE w:val="0"/>
        <w:autoSpaceDN w:val="0"/>
        <w:adjustRightInd w:val="0"/>
        <w:spacing w:after="0" w:line="240" w:lineRule="auto"/>
        <w:ind w:firstLine="567"/>
        <w:contextualSpacing/>
        <w:jc w:val="both"/>
        <w:rPr>
          <w:rFonts w:ascii="Times New Roman" w:eastAsia="Calibri" w:hAnsi="Times New Roman" w:cs="Times New Roman"/>
          <w:b/>
          <w:sz w:val="24"/>
          <w:szCs w:val="24"/>
        </w:rPr>
      </w:pPr>
      <w:r w:rsidRPr="00E10E00">
        <w:rPr>
          <w:rFonts w:ascii="Times New Roman" w:eastAsia="Calibri" w:hAnsi="Times New Roman" w:cs="Times New Roman"/>
          <w:b/>
          <w:sz w:val="24"/>
          <w:szCs w:val="24"/>
        </w:rPr>
        <w:t>Užsakovas</w:t>
      </w:r>
      <w:r w:rsidRPr="00E10E00">
        <w:rPr>
          <w:rFonts w:ascii="Times New Roman" w:eastAsia="Calibri" w:hAnsi="Times New Roman" w:cs="Times New Roman"/>
          <w:b/>
          <w:i/>
          <w:sz w:val="24"/>
          <w:szCs w:val="24"/>
        </w:rPr>
        <w:t xml:space="preserve"> </w:t>
      </w:r>
      <w:r w:rsidRPr="00E10E00">
        <w:rPr>
          <w:rFonts w:ascii="Times New Roman" w:eastAsia="Calibri" w:hAnsi="Times New Roman" w:cs="Times New Roman"/>
          <w:b/>
          <w:sz w:val="24"/>
          <w:szCs w:val="24"/>
        </w:rPr>
        <w:t>įsipareigoja:</w:t>
      </w:r>
    </w:p>
    <w:p w14:paraId="5FC1266F" w14:textId="77777777" w:rsidR="00E10E00" w:rsidRDefault="00E10E00" w:rsidP="00E10E00">
      <w:pPr>
        <w:widowControl w:val="0"/>
        <w:numPr>
          <w:ilvl w:val="1"/>
          <w:numId w:val="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suteikti Rangovui visą informaciją, reikalingą Sutartyje numatytiems Darbams atlikti;</w:t>
      </w:r>
    </w:p>
    <w:p w14:paraId="0FEC5E66" w14:textId="77777777" w:rsidR="00E10E00" w:rsidRPr="00E10E00" w:rsidRDefault="00E10E00" w:rsidP="00E10E00">
      <w:pPr>
        <w:widowControl w:val="0"/>
        <w:numPr>
          <w:ilvl w:val="1"/>
          <w:numId w:val="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priimti tinkamai, kokybiškai, laiku ir faktiškai atliktus Darbus, pasirašant faktiškai atliktų Darbų priėmimo – perdavimo aktą (Sutarties 3 priedas);</w:t>
      </w:r>
    </w:p>
    <w:p w14:paraId="79EE1C02" w14:textId="77777777" w:rsidR="00E10E00" w:rsidRPr="00E10E00" w:rsidRDefault="00E10E00" w:rsidP="00E10E00">
      <w:pPr>
        <w:widowControl w:val="0"/>
        <w:numPr>
          <w:ilvl w:val="1"/>
          <w:numId w:val="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už tinkamai, kokybiškai, laiku ir faktiškai atliktus Darbus sumokėti Rangovui šioje Sutartyje numatytomis sąlygomis ir terminais pagal pateiktą faktiškai atliktų Darbų priėmimo – perdavimo akto (Sutarties 3 priedas) pagrindu išrašytą (PVM) sąskaitą – faktūrą;</w:t>
      </w:r>
    </w:p>
    <w:p w14:paraId="3EB57854" w14:textId="77777777" w:rsidR="00E10E00" w:rsidRPr="00E10E00" w:rsidRDefault="00E10E00" w:rsidP="00E10E00">
      <w:pPr>
        <w:widowControl w:val="0"/>
        <w:numPr>
          <w:ilvl w:val="1"/>
          <w:numId w:val="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lastRenderedPageBreak/>
        <w:t>atsiradus trūkumams ir/ar defektams, sustabdyti Darbus iki trūkumai ir/ar defektai bus pašalinti.</w:t>
      </w:r>
    </w:p>
    <w:p w14:paraId="52D6153E" w14:textId="77777777" w:rsidR="00E10E00" w:rsidRPr="00E10E00" w:rsidRDefault="00E10E00" w:rsidP="00E10E00">
      <w:pPr>
        <w:widowControl w:val="0"/>
        <w:numPr>
          <w:ilvl w:val="0"/>
          <w:numId w:val="1"/>
        </w:numPr>
        <w:autoSpaceDE w:val="0"/>
        <w:autoSpaceDN w:val="0"/>
        <w:adjustRightInd w:val="0"/>
        <w:spacing w:after="0" w:line="240" w:lineRule="auto"/>
        <w:ind w:firstLine="567"/>
        <w:contextualSpacing/>
        <w:jc w:val="both"/>
        <w:rPr>
          <w:rFonts w:ascii="Times New Roman" w:eastAsia="Calibri" w:hAnsi="Times New Roman" w:cs="Times New Roman"/>
          <w:b/>
          <w:sz w:val="24"/>
          <w:szCs w:val="24"/>
        </w:rPr>
      </w:pPr>
      <w:r w:rsidRPr="00E10E00">
        <w:rPr>
          <w:rFonts w:ascii="Times New Roman" w:eastAsia="Calibri" w:hAnsi="Times New Roman" w:cs="Times New Roman"/>
          <w:b/>
          <w:sz w:val="24"/>
          <w:szCs w:val="24"/>
        </w:rPr>
        <w:t>Rangovas įsipareigoja:</w:t>
      </w:r>
    </w:p>
    <w:p w14:paraId="79F9C67C" w14:textId="77777777" w:rsidR="00E10E00" w:rsidRPr="00E10E00" w:rsidRDefault="00E10E00" w:rsidP="00E10E00">
      <w:pPr>
        <w:widowControl w:val="0"/>
        <w:numPr>
          <w:ilvl w:val="1"/>
          <w:numId w:val="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tinkamai, kokybiškai ir laiku atlikti Darbus pagal Sutartyje nurodytą tvarką ir reikalavimus;</w:t>
      </w:r>
    </w:p>
    <w:p w14:paraId="7E407083" w14:textId="77777777" w:rsidR="00E10E00" w:rsidRPr="00E10E00" w:rsidRDefault="00E10E00" w:rsidP="00E10E00">
      <w:pPr>
        <w:widowControl w:val="0"/>
        <w:numPr>
          <w:ilvl w:val="1"/>
          <w:numId w:val="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savo sąskaita atlyginti visus nuostolius Užsakovui ir tretiesiems asmenims, kurie atsirado dėl netinkamo Sutarties vykdymo ar jos nevykdymo;</w:t>
      </w:r>
    </w:p>
    <w:p w14:paraId="09296055" w14:textId="56C7A3DE" w:rsidR="00E10E00" w:rsidRPr="00E10E00" w:rsidRDefault="00E10E00" w:rsidP="00E10E00">
      <w:pPr>
        <w:widowControl w:val="0"/>
        <w:numPr>
          <w:ilvl w:val="1"/>
          <w:numId w:val="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 xml:space="preserve">pateikti Užsakovui faktiškai atliktų Darbų priėmimo – perdavimo aktą (Sutarties </w:t>
      </w:r>
      <w:r w:rsidR="00A36791">
        <w:rPr>
          <w:rFonts w:ascii="Times New Roman" w:eastAsia="Calibri" w:hAnsi="Times New Roman" w:cs="Times New Roman"/>
          <w:sz w:val="24"/>
          <w:szCs w:val="24"/>
        </w:rPr>
        <w:t>1</w:t>
      </w:r>
      <w:r w:rsidRPr="00E10E00">
        <w:rPr>
          <w:rFonts w:ascii="Times New Roman" w:eastAsia="Calibri" w:hAnsi="Times New Roman" w:cs="Times New Roman"/>
          <w:sz w:val="24"/>
          <w:szCs w:val="24"/>
        </w:rPr>
        <w:t xml:space="preserve"> priedas) ir jo pagrindu išrašytą (PVM) sąskaitą – faktūrą;</w:t>
      </w:r>
    </w:p>
    <w:p w14:paraId="13615168" w14:textId="77777777" w:rsidR="00E10E00" w:rsidRPr="00E10E00" w:rsidRDefault="00E10E00" w:rsidP="00E10E00">
      <w:pPr>
        <w:widowControl w:val="0"/>
        <w:numPr>
          <w:ilvl w:val="1"/>
          <w:numId w:val="3"/>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10E00">
        <w:rPr>
          <w:rFonts w:ascii="Times New Roman" w:eastAsia="Calibri" w:hAnsi="Times New Roman" w:cs="Times New Roman"/>
          <w:color w:val="000000"/>
          <w:sz w:val="24"/>
          <w:szCs w:val="24"/>
        </w:rPr>
        <w:t>priimti iš Užsakovo pretenzijas dėl Darbų atlikimo ir jų kokybės;</w:t>
      </w:r>
    </w:p>
    <w:p w14:paraId="177CC2EC" w14:textId="77777777" w:rsidR="00E10E00" w:rsidRPr="00E10E00" w:rsidRDefault="00E10E00" w:rsidP="00E10E00">
      <w:pPr>
        <w:widowControl w:val="0"/>
        <w:numPr>
          <w:ilvl w:val="1"/>
          <w:numId w:val="3"/>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10E00">
        <w:rPr>
          <w:rFonts w:ascii="Times New Roman" w:eastAsia="Calibri" w:hAnsi="Times New Roman" w:cs="Times New Roman"/>
          <w:color w:val="000000"/>
          <w:sz w:val="24"/>
          <w:szCs w:val="24"/>
        </w:rPr>
        <w:t xml:space="preserve">suteikti atliktiems Darbams 6 metų, o paslėptiems darbams 10 metų garantiją </w:t>
      </w:r>
      <w:r w:rsidRPr="00E10E00">
        <w:rPr>
          <w:rFonts w:ascii="Times New Roman" w:eastAsia="Calibri" w:hAnsi="Times New Roman" w:cs="Times New Roman"/>
          <w:sz w:val="24"/>
          <w:szCs w:val="24"/>
        </w:rPr>
        <w:t xml:space="preserve">(išskyrus piktybinį naikinimą). Garantiniu laikotarpiu, Rangovas per 5 darbo dienas nuo pranešimo gavimo iš Užsakovo, privalo </w:t>
      </w:r>
      <w:r w:rsidRPr="00E10E00">
        <w:rPr>
          <w:rFonts w:ascii="Times New Roman" w:eastAsia="Calibri" w:hAnsi="Times New Roman" w:cs="Times New Roman"/>
          <w:color w:val="000000"/>
          <w:sz w:val="24"/>
          <w:szCs w:val="24"/>
        </w:rPr>
        <w:t>savo sąskaita ištaisyti visus trūkumus ir/ar defektus, atsiradusius dėl netinkamų Darbų kokybės ir/ar nekokybiškų medžiagų</w:t>
      </w:r>
      <w:r w:rsidRPr="00E10E00">
        <w:rPr>
          <w:rFonts w:ascii="Times New Roman" w:eastAsia="Calibri" w:hAnsi="Times New Roman" w:cs="Times New Roman"/>
          <w:sz w:val="24"/>
          <w:szCs w:val="24"/>
        </w:rPr>
        <w:t>. Garantiniai trūkumai turi būti pašalinti ne ilgiau kaip per 15 kalendorinių dienų nuo pranešimo gavimo.</w:t>
      </w:r>
    </w:p>
    <w:p w14:paraId="284E9DCB" w14:textId="77777777" w:rsidR="00E10E00" w:rsidRPr="00E10E00" w:rsidRDefault="00E10E00" w:rsidP="00E10E00">
      <w:pPr>
        <w:widowControl w:val="0"/>
        <w:numPr>
          <w:ilvl w:val="1"/>
          <w:numId w:val="3"/>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10E00">
        <w:rPr>
          <w:rFonts w:ascii="Times New Roman" w:eastAsia="Calibri" w:hAnsi="Times New Roman" w:cs="Times New Roman"/>
          <w:color w:val="000000"/>
          <w:sz w:val="24"/>
          <w:szCs w:val="24"/>
        </w:rPr>
        <w:t>apie atliekamus Darbus informuoti Užsakovą Darbų atlikimo vietoje, tiksliai nurodant sutartinių įsipareigojimų vykdymo terminus;</w:t>
      </w:r>
    </w:p>
    <w:p w14:paraId="6B084837" w14:textId="77777777" w:rsidR="00E10E00" w:rsidRPr="00E10E00" w:rsidRDefault="00E10E00" w:rsidP="00E10E00">
      <w:pPr>
        <w:widowControl w:val="0"/>
        <w:numPr>
          <w:ilvl w:val="1"/>
          <w:numId w:val="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užtikrinti Darbų atlikimo vietoje saugias darbo sąlygas ir atsakyti už tai, kad būtų laikomasi darbų saugos taisyklių reikalavimų;</w:t>
      </w:r>
    </w:p>
    <w:p w14:paraId="37C74D28" w14:textId="77777777" w:rsidR="00E10E00" w:rsidRPr="00E10E00" w:rsidRDefault="00E10E00" w:rsidP="00E10E00">
      <w:pPr>
        <w:widowControl w:val="0"/>
        <w:numPr>
          <w:ilvl w:val="1"/>
          <w:numId w:val="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73E7D603" w14:textId="77777777" w:rsidR="00E10E00" w:rsidRPr="00E10E00" w:rsidRDefault="00E10E00" w:rsidP="00E10E00">
      <w:pPr>
        <w:widowControl w:val="0"/>
        <w:numPr>
          <w:ilvl w:val="1"/>
          <w:numId w:val="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atsakyti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200A332B" w14:textId="77777777" w:rsidR="00E10E00" w:rsidRPr="00E10E00" w:rsidRDefault="00E10E00" w:rsidP="00E10E00">
      <w:pPr>
        <w:widowControl w:val="0"/>
        <w:numPr>
          <w:ilvl w:val="1"/>
          <w:numId w:val="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jeigu Rangovo kvalifikacija dėl teisės verstis atitinkama veikla nebuvo tikrinama arba tikrinama ne visa apimtimi, Rangovas Užsakovui įsipareigoja, kad Sutartį vykdys tik tokią teisę turintys asmenys.</w:t>
      </w:r>
    </w:p>
    <w:p w14:paraId="4259B8AF" w14:textId="2C4E983A" w:rsidR="00E10E00" w:rsidRPr="00E10E00" w:rsidRDefault="00E10E00" w:rsidP="00A36791">
      <w:pPr>
        <w:widowControl w:val="0"/>
        <w:numPr>
          <w:ilvl w:val="0"/>
          <w:numId w:val="1"/>
        </w:numPr>
        <w:autoSpaceDE w:val="0"/>
        <w:autoSpaceDN w:val="0"/>
        <w:adjustRightInd w:val="0"/>
        <w:spacing w:after="0" w:line="240" w:lineRule="auto"/>
        <w:ind w:firstLine="0"/>
        <w:contextualSpacing/>
        <w:jc w:val="both"/>
        <w:rPr>
          <w:rFonts w:ascii="Times New Roman" w:eastAsia="Calibri" w:hAnsi="Times New Roman" w:cs="Times New Roman"/>
          <w:b/>
          <w:sz w:val="24"/>
          <w:szCs w:val="24"/>
        </w:rPr>
      </w:pPr>
      <w:r w:rsidRPr="00E10E00">
        <w:rPr>
          <w:rFonts w:ascii="Times New Roman" w:eastAsia="Calibri" w:hAnsi="Times New Roman" w:cs="Times New Roman"/>
          <w:sz w:val="24"/>
          <w:szCs w:val="24"/>
        </w:rPr>
        <w:t>Sutarčiai vykdyti pasitelkiami šie subrangovai</w:t>
      </w:r>
      <w:r w:rsidRPr="00E10E00">
        <w:rPr>
          <w:rFonts w:ascii="Times New Roman" w:eastAsia="Calibri" w:hAnsi="Times New Roman" w:cs="Times New Roman"/>
          <w:b/>
          <w:sz w:val="24"/>
          <w:szCs w:val="24"/>
        </w:rPr>
        <w:t xml:space="preserve">: </w:t>
      </w:r>
      <w:r w:rsidRPr="00E10E00">
        <w:rPr>
          <w:rFonts w:ascii="Times New Roman" w:eastAsia="Calibri" w:hAnsi="Times New Roman" w:cs="Times New Roman"/>
          <w:b/>
          <w:sz w:val="24"/>
          <w:szCs w:val="24"/>
          <w:u w:val="single"/>
        </w:rPr>
        <w:t>„nėra“</w:t>
      </w:r>
      <w:r w:rsidRPr="00E10E00">
        <w:rPr>
          <w:rFonts w:ascii="Times New Roman" w:eastAsia="Calibri" w:hAnsi="Times New Roman" w:cs="Times New Roman"/>
          <w:b/>
          <w:sz w:val="24"/>
          <w:szCs w:val="24"/>
        </w:rPr>
        <w:t>.</w:t>
      </w:r>
    </w:p>
    <w:p w14:paraId="070EF708" w14:textId="77777777" w:rsidR="00E10E00" w:rsidRPr="00E10E00" w:rsidRDefault="00E10E00" w:rsidP="00A36791">
      <w:pPr>
        <w:widowControl w:val="0"/>
        <w:numPr>
          <w:ilvl w:val="0"/>
          <w:numId w:val="1"/>
        </w:numPr>
        <w:autoSpaceDE w:val="0"/>
        <w:autoSpaceDN w:val="0"/>
        <w:adjustRightInd w:val="0"/>
        <w:spacing w:after="0" w:line="240" w:lineRule="auto"/>
        <w:ind w:firstLine="0"/>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Subrangovų keitimas vietomis tarp Sutartyje numatytų subrangovų ar didesnės (mažesnės) Darbų dalies, negu buvo suderinta, perdavimas kitam Sutartyje numatytam subrangovui galimas tik tiems Darbams, kuriuos Rangovas pasiūlyme buvo numatęs perduoti subrangovams ir tik gavus Užsakovo sutikimą. Sutarties galiojimo metu ketinant pasitelkti papildomus subrangovus, pastarieji turi būti ne mažesnės kvalifikacijos nei buvo reikalaujama pirkimo dokumentuose.</w:t>
      </w:r>
    </w:p>
    <w:p w14:paraId="64279F22" w14:textId="77777777" w:rsidR="00E10E00" w:rsidRPr="00E10E00" w:rsidRDefault="00E10E00" w:rsidP="00A36791">
      <w:pPr>
        <w:widowControl w:val="0"/>
        <w:numPr>
          <w:ilvl w:val="0"/>
          <w:numId w:val="1"/>
        </w:numPr>
        <w:autoSpaceDE w:val="0"/>
        <w:autoSpaceDN w:val="0"/>
        <w:adjustRightInd w:val="0"/>
        <w:spacing w:after="0" w:line="240" w:lineRule="auto"/>
        <w:ind w:firstLine="0"/>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Sutarties galiojimo metu subrangovų keitimas ir (ar) papildomų subrangovų pasitelkimas arba Sutartyje numatytų subrangovų atsisakymas galimas, tik gavus Užsakovo sutikimą ir esant vienai iš šių priežasčių:</w:t>
      </w:r>
    </w:p>
    <w:p w14:paraId="5F10C227" w14:textId="77777777" w:rsidR="00E10E00" w:rsidRPr="00E10E00" w:rsidRDefault="00E10E00" w:rsidP="00E10E00">
      <w:pPr>
        <w:widowControl w:val="0"/>
        <w:numPr>
          <w:ilvl w:val="1"/>
          <w:numId w:val="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Sutartyje numatytas subrangovas yra likviduojamas, bankrutavęs arba jam yra iškelta bankroto byla;</w:t>
      </w:r>
    </w:p>
    <w:p w14:paraId="20F5341A" w14:textId="77777777" w:rsidR="00E10E00" w:rsidRPr="00E10E00" w:rsidRDefault="00E10E00" w:rsidP="00E10E00">
      <w:pPr>
        <w:widowControl w:val="0"/>
        <w:numPr>
          <w:ilvl w:val="1"/>
          <w:numId w:val="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subrangovas Rangovui atsisako atlikti jam Sutartyje numatytą Darbų dalį;</w:t>
      </w:r>
    </w:p>
    <w:p w14:paraId="79DC8C6E" w14:textId="77777777" w:rsidR="00E10E00" w:rsidRPr="00E10E00" w:rsidRDefault="00E10E00" w:rsidP="00E10E00">
      <w:pPr>
        <w:widowControl w:val="0"/>
        <w:numPr>
          <w:ilvl w:val="1"/>
          <w:numId w:val="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siekiant tinkamai ir laiku įvykdyti Sutartį būtina padidinti Darbų spartą dėl Darbų atlikimui nepalankių gamtinių sąlygų ar kitų pagrįstų aplinkybių.</w:t>
      </w:r>
    </w:p>
    <w:p w14:paraId="1D0440A3" w14:textId="77777777" w:rsidR="00E10E00" w:rsidRPr="00E10E00" w:rsidRDefault="00E10E00" w:rsidP="00A36791">
      <w:pPr>
        <w:widowControl w:val="0"/>
        <w:numPr>
          <w:ilvl w:val="0"/>
          <w:numId w:val="1"/>
        </w:numPr>
        <w:autoSpaceDE w:val="0"/>
        <w:autoSpaceDN w:val="0"/>
        <w:adjustRightInd w:val="0"/>
        <w:spacing w:after="0" w:line="240" w:lineRule="auto"/>
        <w:ind w:firstLine="0"/>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Sutarties 23 ir 24 punktuose nurodytais atvejais Užsakovui pateikiamas pagrįstas prašymas, pridedant jį pagrindžiančius dokumentus. Subrangovas gali pradėti vykdyti Darbus, tik Rangovui gavus Užsakovo sutikimą.</w:t>
      </w:r>
    </w:p>
    <w:p w14:paraId="48E37F12" w14:textId="749C185B" w:rsidR="00972580" w:rsidRPr="00972580" w:rsidRDefault="00E10E00" w:rsidP="00A36791">
      <w:pPr>
        <w:widowControl w:val="0"/>
        <w:numPr>
          <w:ilvl w:val="0"/>
          <w:numId w:val="1"/>
        </w:numPr>
        <w:autoSpaceDE w:val="0"/>
        <w:autoSpaceDN w:val="0"/>
        <w:adjustRightInd w:val="0"/>
        <w:spacing w:after="0" w:line="240" w:lineRule="auto"/>
        <w:ind w:firstLine="0"/>
        <w:contextualSpacing/>
        <w:jc w:val="both"/>
        <w:rPr>
          <w:rFonts w:ascii="Times New Roman" w:eastAsia="Calibri" w:hAnsi="Times New Roman" w:cs="Times New Roman"/>
          <w:sz w:val="24"/>
          <w:szCs w:val="24"/>
        </w:rPr>
      </w:pPr>
      <w:r w:rsidRPr="00E10E00">
        <w:rPr>
          <w:rFonts w:ascii="Times New Roman" w:eastAsia="Calibri" w:hAnsi="Times New Roman" w:cs="Times New Roman"/>
          <w:noProof/>
          <w:sz w:val="24"/>
          <w:szCs w:val="24"/>
        </w:rPr>
        <w:t xml:space="preserve">Rangovas </w:t>
      </w:r>
      <w:r w:rsidRPr="00E10E00">
        <w:rPr>
          <w:rFonts w:ascii="Times New Roman" w:eastAsia="Calibri" w:hAnsi="Times New Roman" w:cs="Times New Roman"/>
          <w:sz w:val="24"/>
          <w:szCs w:val="24"/>
        </w:rPr>
        <w:t>Sutarčiai</w:t>
      </w:r>
      <w:r w:rsidRPr="00E10E00">
        <w:rPr>
          <w:rFonts w:ascii="Times New Roman" w:eastAsia="Calibri" w:hAnsi="Times New Roman" w:cs="Times New Roman"/>
          <w:bCs/>
          <w:color w:val="000000"/>
          <w:sz w:val="24"/>
          <w:szCs w:val="24"/>
        </w:rPr>
        <w:t xml:space="preserve"> vykdyti skiria atsakingą </w:t>
      </w:r>
      <w:r w:rsidRPr="00552DF7">
        <w:rPr>
          <w:rFonts w:ascii="Times New Roman" w:eastAsia="Calibri" w:hAnsi="Times New Roman" w:cs="Times New Roman"/>
          <w:bCs/>
          <w:sz w:val="24"/>
          <w:szCs w:val="24"/>
        </w:rPr>
        <w:t>Sutarties vykdytoją (</w:t>
      </w:r>
      <w:r w:rsidRPr="00552DF7">
        <w:rPr>
          <w:rFonts w:ascii="Times New Roman" w:eastAsia="Calibri" w:hAnsi="Times New Roman" w:cs="Times New Roman"/>
          <w:sz w:val="24"/>
          <w:szCs w:val="24"/>
        </w:rPr>
        <w:t>–</w:t>
      </w:r>
      <w:r w:rsidRPr="00552DF7">
        <w:rPr>
          <w:rFonts w:ascii="Times New Roman" w:eastAsia="Calibri" w:hAnsi="Times New Roman" w:cs="Times New Roman"/>
          <w:bCs/>
          <w:sz w:val="24"/>
          <w:szCs w:val="24"/>
        </w:rPr>
        <w:t xml:space="preserve">us): </w:t>
      </w:r>
      <w:r w:rsidR="00F73010" w:rsidRPr="00552DF7">
        <w:rPr>
          <w:rFonts w:ascii="Times New Roman" w:eastAsia="Calibri" w:hAnsi="Times New Roman" w:cs="Times New Roman"/>
          <w:sz w:val="24"/>
          <w:szCs w:val="24"/>
        </w:rPr>
        <w:t>Mažvydas Navickas</w:t>
      </w:r>
      <w:r w:rsidRPr="00552DF7">
        <w:rPr>
          <w:rFonts w:ascii="Times New Roman" w:eastAsia="Calibri" w:hAnsi="Times New Roman" w:cs="Times New Roman"/>
          <w:sz w:val="24"/>
          <w:szCs w:val="24"/>
        </w:rPr>
        <w:t>,</w:t>
      </w:r>
      <w:r w:rsidRPr="00552DF7">
        <w:rPr>
          <w:rFonts w:ascii="Times New Roman" w:eastAsia="Calibri" w:hAnsi="Times New Roman" w:cs="Times New Roman"/>
          <w:b/>
          <w:sz w:val="24"/>
          <w:szCs w:val="24"/>
        </w:rPr>
        <w:t xml:space="preserve"> </w:t>
      </w:r>
      <w:r w:rsidRPr="00552DF7">
        <w:rPr>
          <w:rFonts w:ascii="Times New Roman" w:eastAsia="Calibri" w:hAnsi="Times New Roman" w:cs="Times New Roman"/>
          <w:sz w:val="24"/>
          <w:szCs w:val="24"/>
        </w:rPr>
        <w:t>telefonas:</w:t>
      </w:r>
      <w:r w:rsidR="00B06457" w:rsidRPr="00552DF7">
        <w:rPr>
          <w:noProof/>
        </w:rPr>
        <w:t xml:space="preserve"> </w:t>
      </w:r>
      <w:r w:rsidR="00603AA8" w:rsidRPr="00552DF7">
        <w:rPr>
          <w:noProof/>
        </w:rPr>
        <w:t xml:space="preserve"> </w:t>
      </w:r>
      <w:r w:rsidR="00552DF7" w:rsidRPr="00552DF7">
        <w:rPr>
          <w:rFonts w:ascii="Times New Roman" w:hAnsi="Times New Roman" w:cs="Times New Roman"/>
          <w:noProof/>
          <w:sz w:val="24"/>
          <w:szCs w:val="24"/>
        </w:rPr>
        <w:t>+370</w:t>
      </w:r>
      <w:r w:rsidR="000C5569" w:rsidRPr="00552DF7">
        <w:rPr>
          <w:rFonts w:ascii="Times New Roman" w:hAnsi="Times New Roman" w:cs="Times New Roman"/>
          <w:noProof/>
          <w:sz w:val="24"/>
          <w:szCs w:val="24"/>
        </w:rPr>
        <w:t>60220978</w:t>
      </w:r>
      <w:r w:rsidRPr="00552DF7">
        <w:rPr>
          <w:rFonts w:ascii="Times New Roman" w:eastAsia="Calibri" w:hAnsi="Times New Roman" w:cs="Times New Roman"/>
          <w:sz w:val="24"/>
          <w:szCs w:val="24"/>
        </w:rPr>
        <w:t xml:space="preserve"> el. paštas: </w:t>
      </w:r>
      <w:hyperlink r:id="rId8" w:history="1">
        <w:r w:rsidR="00603AA8" w:rsidRPr="00552DF7">
          <w:rPr>
            <w:rStyle w:val="Hyperlink"/>
            <w:rFonts w:ascii="Times New Roman" w:eastAsia="Calibri" w:hAnsi="Times New Roman" w:cs="Times New Roman"/>
            <w:color w:val="auto"/>
            <w:sz w:val="24"/>
            <w:szCs w:val="24"/>
          </w:rPr>
          <w:t>mn.inzinerija@gmail.com</w:t>
        </w:r>
      </w:hyperlink>
    </w:p>
    <w:p w14:paraId="2A4FC60E" w14:textId="5AE2214D" w:rsidR="00E10E00" w:rsidRPr="00B647D8" w:rsidRDefault="00E10E00" w:rsidP="00A36791">
      <w:pPr>
        <w:widowControl w:val="0"/>
        <w:numPr>
          <w:ilvl w:val="0"/>
          <w:numId w:val="1"/>
        </w:numPr>
        <w:autoSpaceDE w:val="0"/>
        <w:autoSpaceDN w:val="0"/>
        <w:adjustRightInd w:val="0"/>
        <w:spacing w:after="0" w:line="240" w:lineRule="auto"/>
        <w:ind w:firstLine="0"/>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Užsakovas Sutarčiai</w:t>
      </w:r>
      <w:r w:rsidRPr="00E10E00">
        <w:rPr>
          <w:rFonts w:ascii="Times New Roman" w:eastAsia="Calibri" w:hAnsi="Times New Roman" w:cs="Times New Roman"/>
          <w:bCs/>
          <w:color w:val="000000"/>
          <w:sz w:val="24"/>
          <w:szCs w:val="24"/>
        </w:rPr>
        <w:t xml:space="preserve"> vykdyti skiria atsakingą Sutarties vykdytoją (</w:t>
      </w:r>
      <w:r w:rsidRPr="00E10E00">
        <w:rPr>
          <w:rFonts w:ascii="Times New Roman" w:eastAsia="Calibri" w:hAnsi="Times New Roman" w:cs="Times New Roman"/>
          <w:sz w:val="24"/>
          <w:szCs w:val="24"/>
        </w:rPr>
        <w:t>–</w:t>
      </w:r>
      <w:r w:rsidRPr="00E10E00">
        <w:rPr>
          <w:rFonts w:ascii="Times New Roman" w:eastAsia="Calibri" w:hAnsi="Times New Roman" w:cs="Times New Roman"/>
          <w:bCs/>
          <w:color w:val="000000"/>
          <w:sz w:val="24"/>
          <w:szCs w:val="24"/>
        </w:rPr>
        <w:t xml:space="preserve">us): </w:t>
      </w:r>
      <w:r w:rsidR="006461CF">
        <w:rPr>
          <w:rFonts w:ascii="Times New Roman" w:eastAsia="Calibri" w:hAnsi="Times New Roman" w:cs="Times New Roman"/>
          <w:color w:val="080000"/>
          <w:sz w:val="24"/>
          <w:szCs w:val="24"/>
        </w:rPr>
        <w:t xml:space="preserve">ūkvedys Vytautas </w:t>
      </w:r>
      <w:r w:rsidR="006461CF">
        <w:rPr>
          <w:rFonts w:ascii="Times New Roman" w:eastAsia="Calibri" w:hAnsi="Times New Roman" w:cs="Times New Roman"/>
          <w:color w:val="080000"/>
          <w:sz w:val="24"/>
          <w:szCs w:val="24"/>
        </w:rPr>
        <w:lastRenderedPageBreak/>
        <w:t>Mockaitis</w:t>
      </w:r>
      <w:r w:rsidRPr="00E10E00">
        <w:rPr>
          <w:rFonts w:ascii="Times New Roman" w:eastAsia="Calibri" w:hAnsi="Times New Roman" w:cs="Times New Roman"/>
          <w:color w:val="000000"/>
          <w:sz w:val="24"/>
          <w:szCs w:val="24"/>
        </w:rPr>
        <w:t>,</w:t>
      </w:r>
      <w:r w:rsidRPr="00E10E00">
        <w:rPr>
          <w:rFonts w:ascii="Times New Roman" w:eastAsia="Calibri" w:hAnsi="Times New Roman" w:cs="Times New Roman"/>
          <w:b/>
          <w:color w:val="000000"/>
          <w:sz w:val="24"/>
          <w:szCs w:val="24"/>
        </w:rPr>
        <w:t xml:space="preserve"> </w:t>
      </w:r>
      <w:r w:rsidRPr="00E10E00">
        <w:rPr>
          <w:rFonts w:ascii="Times New Roman" w:eastAsia="Calibri" w:hAnsi="Times New Roman" w:cs="Times New Roman"/>
          <w:color w:val="000000"/>
          <w:sz w:val="24"/>
          <w:szCs w:val="24"/>
        </w:rPr>
        <w:t>telefonas:</w:t>
      </w:r>
      <w:r w:rsidR="00462679">
        <w:rPr>
          <w:rFonts w:ascii="Times New Roman" w:eastAsia="Calibri" w:hAnsi="Times New Roman" w:cs="Times New Roman"/>
          <w:color w:val="000000"/>
          <w:sz w:val="24"/>
          <w:szCs w:val="24"/>
        </w:rPr>
        <w:t xml:space="preserve"> </w:t>
      </w:r>
      <w:r w:rsidR="006461CF">
        <w:rPr>
          <w:rFonts w:ascii="Times New Roman" w:eastAsia="Calibri" w:hAnsi="Times New Roman" w:cs="Times New Roman"/>
          <w:color w:val="000000"/>
          <w:sz w:val="24"/>
          <w:szCs w:val="24"/>
        </w:rPr>
        <w:t>861272637</w:t>
      </w:r>
      <w:r w:rsidRPr="00E10E00">
        <w:rPr>
          <w:rFonts w:ascii="Times New Roman" w:eastAsia="Calibri" w:hAnsi="Times New Roman" w:cs="Times New Roman"/>
          <w:color w:val="000000"/>
          <w:sz w:val="24"/>
          <w:szCs w:val="24"/>
        </w:rPr>
        <w:t xml:space="preserve">, el. paštas: </w:t>
      </w:r>
      <w:hyperlink r:id="rId9" w:history="1">
        <w:r w:rsidR="00B647D8" w:rsidRPr="0042075E">
          <w:rPr>
            <w:rStyle w:val="Hyperlink"/>
            <w:rFonts w:ascii="Times New Roman" w:eastAsia="Calibri" w:hAnsi="Times New Roman" w:cs="Times New Roman"/>
            <w:sz w:val="24"/>
            <w:szCs w:val="24"/>
          </w:rPr>
          <w:t>vytautas.mockaitis@dubysos.lt</w:t>
        </w:r>
      </w:hyperlink>
    </w:p>
    <w:p w14:paraId="0076F878" w14:textId="77777777" w:rsidR="00B647D8" w:rsidRPr="00E10E00" w:rsidRDefault="00B647D8" w:rsidP="00407557">
      <w:pPr>
        <w:widowControl w:val="0"/>
        <w:autoSpaceDE w:val="0"/>
        <w:autoSpaceDN w:val="0"/>
        <w:adjustRightInd w:val="0"/>
        <w:spacing w:after="0" w:line="240" w:lineRule="auto"/>
        <w:ind w:left="1134"/>
        <w:contextualSpacing/>
        <w:jc w:val="both"/>
        <w:rPr>
          <w:rFonts w:ascii="Times New Roman" w:eastAsia="Calibri" w:hAnsi="Times New Roman" w:cs="Times New Roman"/>
          <w:sz w:val="24"/>
          <w:szCs w:val="24"/>
        </w:rPr>
      </w:pPr>
    </w:p>
    <w:p w14:paraId="516DCEA4" w14:textId="77777777" w:rsidR="00E10E00" w:rsidRPr="00E10E00" w:rsidRDefault="00E10E00" w:rsidP="00E10E00">
      <w:pPr>
        <w:widowControl w:val="0"/>
        <w:tabs>
          <w:tab w:val="left" w:pos="0"/>
          <w:tab w:val="left" w:pos="284"/>
        </w:tabs>
        <w:autoSpaceDE w:val="0"/>
        <w:autoSpaceDN w:val="0"/>
        <w:adjustRightInd w:val="0"/>
        <w:spacing w:after="0" w:line="240" w:lineRule="auto"/>
        <w:ind w:left="567"/>
        <w:contextualSpacing/>
        <w:jc w:val="center"/>
        <w:rPr>
          <w:rFonts w:ascii="Times New Roman" w:eastAsia="Calibri" w:hAnsi="Times New Roman" w:cs="Times New Roman"/>
          <w:b/>
          <w:sz w:val="24"/>
          <w:szCs w:val="24"/>
        </w:rPr>
      </w:pPr>
    </w:p>
    <w:p w14:paraId="7C9D5552" w14:textId="77777777" w:rsidR="00E10E00" w:rsidRPr="00E10E00" w:rsidRDefault="00E10E00" w:rsidP="00E10E00">
      <w:pPr>
        <w:widowControl w:val="0"/>
        <w:tabs>
          <w:tab w:val="left" w:pos="0"/>
          <w:tab w:val="left" w:pos="284"/>
        </w:tabs>
        <w:autoSpaceDE w:val="0"/>
        <w:autoSpaceDN w:val="0"/>
        <w:adjustRightInd w:val="0"/>
        <w:spacing w:after="0" w:line="240" w:lineRule="auto"/>
        <w:ind w:left="567"/>
        <w:contextualSpacing/>
        <w:jc w:val="center"/>
        <w:rPr>
          <w:rFonts w:ascii="Times New Roman" w:eastAsia="Calibri" w:hAnsi="Times New Roman" w:cs="Times New Roman"/>
          <w:b/>
          <w:sz w:val="24"/>
          <w:szCs w:val="24"/>
        </w:rPr>
      </w:pPr>
      <w:r w:rsidRPr="00E10E00">
        <w:rPr>
          <w:rFonts w:ascii="Times New Roman" w:eastAsia="Calibri" w:hAnsi="Times New Roman" w:cs="Times New Roman"/>
          <w:b/>
          <w:sz w:val="24"/>
          <w:szCs w:val="24"/>
        </w:rPr>
        <w:t>V SKYRIUS</w:t>
      </w:r>
    </w:p>
    <w:p w14:paraId="3ADF32A2" w14:textId="77777777" w:rsidR="00E10E00" w:rsidRPr="00E10E00" w:rsidRDefault="00E10E00" w:rsidP="00E10E00">
      <w:pPr>
        <w:widowControl w:val="0"/>
        <w:tabs>
          <w:tab w:val="left" w:pos="0"/>
          <w:tab w:val="left" w:pos="284"/>
        </w:tabs>
        <w:autoSpaceDE w:val="0"/>
        <w:autoSpaceDN w:val="0"/>
        <w:adjustRightInd w:val="0"/>
        <w:spacing w:after="0" w:line="240" w:lineRule="auto"/>
        <w:ind w:left="567"/>
        <w:contextualSpacing/>
        <w:jc w:val="center"/>
        <w:rPr>
          <w:rFonts w:ascii="Times New Roman" w:eastAsia="Calibri" w:hAnsi="Times New Roman" w:cs="Times New Roman"/>
          <w:b/>
          <w:sz w:val="24"/>
          <w:szCs w:val="24"/>
        </w:rPr>
      </w:pPr>
      <w:r w:rsidRPr="00E10E00">
        <w:rPr>
          <w:rFonts w:ascii="Times New Roman" w:eastAsia="Calibri" w:hAnsi="Times New Roman" w:cs="Times New Roman"/>
          <w:b/>
          <w:sz w:val="24"/>
          <w:szCs w:val="24"/>
        </w:rPr>
        <w:t>ŠALIŲ ATSAKOMYBĖ</w:t>
      </w:r>
    </w:p>
    <w:p w14:paraId="1FA656D5" w14:textId="77777777" w:rsidR="00E10E00" w:rsidRPr="00E10E00" w:rsidRDefault="00E10E00" w:rsidP="00E10E00">
      <w:pPr>
        <w:widowControl w:val="0"/>
        <w:tabs>
          <w:tab w:val="left" w:pos="0"/>
          <w:tab w:val="left" w:pos="284"/>
        </w:tabs>
        <w:autoSpaceDE w:val="0"/>
        <w:autoSpaceDN w:val="0"/>
        <w:adjustRightInd w:val="0"/>
        <w:spacing w:after="0" w:line="240" w:lineRule="auto"/>
        <w:ind w:left="1080"/>
        <w:contextualSpacing/>
        <w:rPr>
          <w:rFonts w:ascii="Times New Roman" w:eastAsia="Calibri" w:hAnsi="Times New Roman" w:cs="Times New Roman"/>
          <w:b/>
          <w:sz w:val="24"/>
          <w:szCs w:val="24"/>
        </w:rPr>
      </w:pPr>
    </w:p>
    <w:p w14:paraId="4B5DE505" w14:textId="77777777" w:rsidR="00E10E00" w:rsidRPr="00E10E00" w:rsidRDefault="00E10E00" w:rsidP="00A36791">
      <w:pPr>
        <w:widowControl w:val="0"/>
        <w:numPr>
          <w:ilvl w:val="0"/>
          <w:numId w:val="1"/>
        </w:numPr>
        <w:tabs>
          <w:tab w:val="num" w:pos="-110"/>
        </w:tabs>
        <w:autoSpaceDE w:val="0"/>
        <w:autoSpaceDN w:val="0"/>
        <w:adjustRightInd w:val="0"/>
        <w:spacing w:after="0" w:line="240" w:lineRule="auto"/>
        <w:ind w:firstLine="0"/>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Rangovas dėl savo kaltės atlygina Užsakovui atsiradusius nuostolius dėl netinkamo įsipareigojimų</w:t>
      </w:r>
      <w:r w:rsidRPr="00E10E00">
        <w:rPr>
          <w:rFonts w:ascii="Times New Roman" w:eastAsia="Calibri" w:hAnsi="Times New Roman" w:cs="Times New Roman"/>
          <w:color w:val="000000"/>
          <w:sz w:val="24"/>
          <w:szCs w:val="24"/>
        </w:rPr>
        <w:t xml:space="preserve"> pagal Sutartį vykdymo ar nevykdymo.</w:t>
      </w:r>
    </w:p>
    <w:p w14:paraId="6C27E122" w14:textId="77777777" w:rsidR="00E10E00" w:rsidRPr="00E10E00" w:rsidRDefault="00E10E00" w:rsidP="00A36791">
      <w:pPr>
        <w:widowControl w:val="0"/>
        <w:numPr>
          <w:ilvl w:val="0"/>
          <w:numId w:val="1"/>
        </w:numPr>
        <w:autoSpaceDE w:val="0"/>
        <w:autoSpaceDN w:val="0"/>
        <w:adjustRightInd w:val="0"/>
        <w:spacing w:after="0" w:line="240" w:lineRule="auto"/>
        <w:ind w:firstLine="0"/>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Kiekvienu atveju Rangovui praleidus įvykdymo terminą, nustatytą šioje Sutartyje, Rangovas papildomai moka Užsakovui 0,</w:t>
      </w:r>
      <w:r w:rsidR="00A906B8">
        <w:rPr>
          <w:rFonts w:ascii="Times New Roman" w:eastAsia="Calibri" w:hAnsi="Times New Roman" w:cs="Times New Roman"/>
          <w:sz w:val="24"/>
          <w:szCs w:val="24"/>
        </w:rPr>
        <w:t>0</w:t>
      </w:r>
      <w:r w:rsidRPr="00E10E00">
        <w:rPr>
          <w:rFonts w:ascii="Times New Roman" w:eastAsia="Calibri" w:hAnsi="Times New Roman" w:cs="Times New Roman"/>
          <w:sz w:val="24"/>
          <w:szCs w:val="24"/>
        </w:rPr>
        <w:t xml:space="preserve">2 proc. delspinigius nuo Darbų kainos už kiekvieną uždelstą dieną. </w:t>
      </w:r>
    </w:p>
    <w:p w14:paraId="50F4B9E8" w14:textId="77777777" w:rsidR="00E10E00" w:rsidRPr="00E10E00" w:rsidRDefault="00E10E00" w:rsidP="00A36791">
      <w:pPr>
        <w:widowControl w:val="0"/>
        <w:numPr>
          <w:ilvl w:val="0"/>
          <w:numId w:val="1"/>
        </w:numPr>
        <w:autoSpaceDE w:val="0"/>
        <w:autoSpaceDN w:val="0"/>
        <w:adjustRightInd w:val="0"/>
        <w:spacing w:after="0" w:line="240" w:lineRule="auto"/>
        <w:ind w:firstLine="0"/>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Uždelsus laiku atsiskaityti už tinkamai, kokybiškai, laiku ir faktiškai atliktus Darbus, Užsakovas, Rangovui reikalaujant, moka 0,02 proc. delspinigius nuo laiku neapmokėtos sumos už kiekvieną vėlavimo dieną. Šalys susitaria, kad šiuo atveju palūkanos nemokamos.</w:t>
      </w:r>
    </w:p>
    <w:p w14:paraId="578CCA21" w14:textId="77777777" w:rsidR="00E10E00" w:rsidRPr="00E10E00" w:rsidRDefault="00E10E00" w:rsidP="00A36791">
      <w:pPr>
        <w:widowControl w:val="0"/>
        <w:numPr>
          <w:ilvl w:val="0"/>
          <w:numId w:val="1"/>
        </w:numPr>
        <w:autoSpaceDE w:val="0"/>
        <w:autoSpaceDN w:val="0"/>
        <w:adjustRightInd w:val="0"/>
        <w:spacing w:after="0" w:line="240" w:lineRule="auto"/>
        <w:ind w:firstLine="0"/>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Jei Rangovas Sutartyje numatytus Darbus atlieka nekokybiškai ir neatsižvelgdamas į Užsakovo pastabas per 5 darbo dienas trūkumų ir/ar defektų nepašalina, Užsakovas turi teisę nepasirašyti faktiškai atliktų Darbų priėmimo – perdavimo akto (Sutarties 3 priedas). Trūkumų ir/ar defektų nepašalinus ar juos pašalinus netinkamai, Užsakovas turi teisę nevykdyti mokėjimo, kol nebus ištaisyti Sutarties pažeidimai. Nustatytus pažeidimus Rangovas privalo pašalinti savo sąskaita.</w:t>
      </w:r>
    </w:p>
    <w:p w14:paraId="4F332D74" w14:textId="77777777" w:rsidR="00E10E00" w:rsidRPr="00E10E00" w:rsidRDefault="00E10E00" w:rsidP="00A36791">
      <w:pPr>
        <w:widowControl w:val="0"/>
        <w:numPr>
          <w:ilvl w:val="0"/>
          <w:numId w:val="1"/>
        </w:numPr>
        <w:suppressAutoHyphens/>
        <w:autoSpaceDE w:val="0"/>
        <w:autoSpaceDN w:val="0"/>
        <w:adjustRightInd w:val="0"/>
        <w:spacing w:after="0" w:line="240" w:lineRule="auto"/>
        <w:ind w:firstLine="0"/>
        <w:contextualSpacing/>
        <w:jc w:val="both"/>
        <w:rPr>
          <w:rFonts w:ascii="Times New Roman" w:eastAsia="Times New Roman" w:hAnsi="Times New Roman" w:cs="Times New Roman"/>
          <w:sz w:val="24"/>
          <w:szCs w:val="24"/>
        </w:rPr>
      </w:pPr>
      <w:r w:rsidRPr="00E10E00">
        <w:rPr>
          <w:rFonts w:ascii="Times New Roman" w:eastAsia="Calibri" w:hAnsi="Times New Roman" w:cs="Times New Roman"/>
          <w:sz w:val="24"/>
          <w:szCs w:val="24"/>
        </w:rPr>
        <w:t>Šalys atleidžiamos nuo atsakomybės esant nenugalimos jėgos (</w:t>
      </w:r>
      <w:r w:rsidRPr="00E10E00">
        <w:rPr>
          <w:rFonts w:ascii="Times New Roman" w:eastAsia="Calibri" w:hAnsi="Times New Roman" w:cs="Times New Roman"/>
          <w:i/>
          <w:sz w:val="24"/>
          <w:szCs w:val="24"/>
        </w:rPr>
        <w:t>force majeure</w:t>
      </w:r>
      <w:r w:rsidRPr="00E10E00">
        <w:rPr>
          <w:rFonts w:ascii="Times New Roman" w:eastAsia="Calibri" w:hAnsi="Times New Roman" w:cs="Times New Roman"/>
          <w:sz w:val="24"/>
          <w:szCs w:val="24"/>
        </w:rPr>
        <w:t>) aplinkybėms pagal LR CK 6.212 str.</w:t>
      </w:r>
    </w:p>
    <w:p w14:paraId="79639055" w14:textId="77777777" w:rsidR="00E10E00" w:rsidRPr="00E10E00" w:rsidRDefault="00E10E00" w:rsidP="00E10E00">
      <w:pPr>
        <w:widowControl w:val="0"/>
        <w:suppressAutoHyphens/>
        <w:autoSpaceDE w:val="0"/>
        <w:autoSpaceDN w:val="0"/>
        <w:adjustRightInd w:val="0"/>
        <w:spacing w:after="0" w:line="240" w:lineRule="auto"/>
        <w:ind w:left="567"/>
        <w:contextualSpacing/>
        <w:jc w:val="both"/>
        <w:rPr>
          <w:rFonts w:ascii="Times New Roman" w:eastAsia="Times New Roman" w:hAnsi="Times New Roman" w:cs="Times New Roman"/>
          <w:sz w:val="24"/>
          <w:szCs w:val="24"/>
        </w:rPr>
      </w:pPr>
    </w:p>
    <w:p w14:paraId="7BA4FADF" w14:textId="77777777" w:rsidR="00E10E00" w:rsidRPr="00E10E00" w:rsidRDefault="00E10E00" w:rsidP="00E10E00">
      <w:pPr>
        <w:widowControl w:val="0"/>
        <w:autoSpaceDE w:val="0"/>
        <w:autoSpaceDN w:val="0"/>
        <w:adjustRightInd w:val="0"/>
        <w:spacing w:after="0" w:line="240" w:lineRule="auto"/>
        <w:ind w:left="567"/>
        <w:contextualSpacing/>
        <w:jc w:val="center"/>
        <w:outlineLvl w:val="0"/>
        <w:rPr>
          <w:rFonts w:ascii="Times New Roman" w:eastAsia="Calibri" w:hAnsi="Times New Roman" w:cs="Times New Roman"/>
          <w:b/>
          <w:sz w:val="24"/>
          <w:szCs w:val="24"/>
        </w:rPr>
      </w:pPr>
      <w:r w:rsidRPr="00E10E00">
        <w:rPr>
          <w:rFonts w:ascii="Times New Roman" w:eastAsia="Calibri" w:hAnsi="Times New Roman" w:cs="Times New Roman"/>
          <w:b/>
          <w:sz w:val="24"/>
          <w:szCs w:val="24"/>
        </w:rPr>
        <w:t>VI SKYRIUS</w:t>
      </w:r>
    </w:p>
    <w:p w14:paraId="03392FBB" w14:textId="77777777" w:rsidR="00E10E00" w:rsidRPr="00E10E00" w:rsidRDefault="00E10E00" w:rsidP="00E10E00">
      <w:pPr>
        <w:widowControl w:val="0"/>
        <w:autoSpaceDE w:val="0"/>
        <w:autoSpaceDN w:val="0"/>
        <w:adjustRightInd w:val="0"/>
        <w:spacing w:after="0" w:line="240" w:lineRule="auto"/>
        <w:ind w:left="567"/>
        <w:contextualSpacing/>
        <w:jc w:val="center"/>
        <w:outlineLvl w:val="0"/>
        <w:rPr>
          <w:rFonts w:ascii="Times New Roman" w:eastAsia="Calibri" w:hAnsi="Times New Roman" w:cs="Times New Roman"/>
          <w:b/>
          <w:sz w:val="24"/>
          <w:szCs w:val="24"/>
        </w:rPr>
      </w:pPr>
      <w:r w:rsidRPr="00E10E00">
        <w:rPr>
          <w:rFonts w:ascii="Times New Roman" w:eastAsia="Calibri" w:hAnsi="Times New Roman" w:cs="Times New Roman"/>
          <w:b/>
          <w:sz w:val="24"/>
          <w:szCs w:val="24"/>
        </w:rPr>
        <w:t>KITOS SĄLYGOS</w:t>
      </w:r>
    </w:p>
    <w:p w14:paraId="43E8D002" w14:textId="77777777" w:rsidR="00E10E00" w:rsidRPr="00E10E00" w:rsidRDefault="00E10E00" w:rsidP="00E10E00">
      <w:pPr>
        <w:widowControl w:val="0"/>
        <w:autoSpaceDE w:val="0"/>
        <w:autoSpaceDN w:val="0"/>
        <w:adjustRightInd w:val="0"/>
        <w:spacing w:after="0" w:line="240" w:lineRule="auto"/>
        <w:ind w:left="1080"/>
        <w:contextualSpacing/>
        <w:jc w:val="center"/>
        <w:outlineLvl w:val="0"/>
        <w:rPr>
          <w:rFonts w:ascii="Times New Roman" w:eastAsia="Calibri" w:hAnsi="Times New Roman" w:cs="Times New Roman"/>
          <w:b/>
          <w:sz w:val="24"/>
          <w:szCs w:val="24"/>
        </w:rPr>
      </w:pPr>
    </w:p>
    <w:p w14:paraId="5580A39C" w14:textId="77777777" w:rsidR="00E10E00" w:rsidRPr="00E10E00" w:rsidRDefault="00E10E00" w:rsidP="00A36791">
      <w:pPr>
        <w:widowControl w:val="0"/>
        <w:numPr>
          <w:ilvl w:val="0"/>
          <w:numId w:val="1"/>
        </w:numPr>
        <w:suppressAutoHyphens/>
        <w:autoSpaceDE w:val="0"/>
        <w:autoSpaceDN w:val="0"/>
        <w:adjustRightInd w:val="0"/>
        <w:spacing w:after="0" w:line="240" w:lineRule="auto"/>
        <w:ind w:firstLine="0"/>
        <w:contextualSpacing/>
        <w:jc w:val="both"/>
        <w:rPr>
          <w:rFonts w:ascii="Times New Roman" w:eastAsia="Calibri" w:hAnsi="Times New Roman" w:cs="Times New Roman"/>
          <w:sz w:val="24"/>
          <w:szCs w:val="24"/>
          <w:lang w:eastAsia="lt-LT"/>
        </w:rPr>
      </w:pPr>
      <w:r w:rsidRPr="00E10E00">
        <w:rPr>
          <w:rFonts w:ascii="Times New Roman" w:eastAsia="Calibri" w:hAnsi="Times New Roman" w:cs="Times New Roman"/>
          <w:sz w:val="24"/>
          <w:szCs w:val="24"/>
        </w:rPr>
        <w:t>Šalims pasirašius Sutartį, ši Sutartis įsigalioja nuo Sutarties pasirašymo dienos ir galioja iki visiško Šalių įsipareigojimų pagal šią Sutartį įvykdymo dienos arba Sutarties nutraukimo.</w:t>
      </w:r>
    </w:p>
    <w:p w14:paraId="43118212" w14:textId="77777777" w:rsidR="00E10E00" w:rsidRPr="00E10E00" w:rsidRDefault="00E10E00" w:rsidP="00A36791">
      <w:pPr>
        <w:widowControl w:val="0"/>
        <w:numPr>
          <w:ilvl w:val="0"/>
          <w:numId w:val="1"/>
        </w:numPr>
        <w:autoSpaceDE w:val="0"/>
        <w:autoSpaceDN w:val="0"/>
        <w:adjustRightInd w:val="0"/>
        <w:spacing w:after="0" w:line="240" w:lineRule="auto"/>
        <w:ind w:firstLine="0"/>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Šalys, vykdydamos Sutarties įsipareigojimus, vadovaujasi Lietuvos Respublikos įstatymais, kitais teisės aktais, pirkimo dokumentais ir Rangovo pateiktu konkursiniu pasiūlymu. Rangovo konkursinis pasiūlymas kartu su pirkimo dokumentais ir priedais yra neatskiriama Sutarties dalis.</w:t>
      </w:r>
    </w:p>
    <w:p w14:paraId="11B7C3AF" w14:textId="77777777" w:rsidR="00E10E00" w:rsidRPr="00E10E00" w:rsidRDefault="00E10E00" w:rsidP="00A36791">
      <w:pPr>
        <w:widowControl w:val="0"/>
        <w:numPr>
          <w:ilvl w:val="0"/>
          <w:numId w:val="1"/>
        </w:numPr>
        <w:suppressAutoHyphens/>
        <w:autoSpaceDE w:val="0"/>
        <w:autoSpaceDN w:val="0"/>
        <w:adjustRightInd w:val="0"/>
        <w:spacing w:after="0" w:line="240" w:lineRule="auto"/>
        <w:ind w:firstLine="0"/>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51DACD91" w14:textId="77777777" w:rsidR="00E10E00" w:rsidRPr="00E10E00" w:rsidRDefault="00E10E00" w:rsidP="00A36791">
      <w:pPr>
        <w:widowControl w:val="0"/>
        <w:numPr>
          <w:ilvl w:val="0"/>
          <w:numId w:val="1"/>
        </w:numPr>
        <w:suppressAutoHyphens/>
        <w:autoSpaceDE w:val="0"/>
        <w:autoSpaceDN w:val="0"/>
        <w:adjustRightInd w:val="0"/>
        <w:spacing w:after="0" w:line="240" w:lineRule="auto"/>
        <w:ind w:firstLine="0"/>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0D07F8" w14:textId="77777777" w:rsidR="00E10E00" w:rsidRPr="00E10E00" w:rsidRDefault="00E10E00" w:rsidP="00A36791">
      <w:pPr>
        <w:widowControl w:val="0"/>
        <w:numPr>
          <w:ilvl w:val="0"/>
          <w:numId w:val="1"/>
        </w:numPr>
        <w:suppressAutoHyphens/>
        <w:autoSpaceDE w:val="0"/>
        <w:autoSpaceDN w:val="0"/>
        <w:adjustRightInd w:val="0"/>
        <w:spacing w:after="0" w:line="240" w:lineRule="auto"/>
        <w:ind w:firstLine="0"/>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Sutarčiai, iš jos kylantiems Šalių santykiams bei jų aiškinimui taikoma Lietuvos Respublikos teisė.</w:t>
      </w:r>
    </w:p>
    <w:p w14:paraId="58F79C32" w14:textId="77777777" w:rsidR="00E10E00" w:rsidRPr="00E10E00" w:rsidRDefault="00E10E00" w:rsidP="00A36791">
      <w:pPr>
        <w:widowControl w:val="0"/>
        <w:numPr>
          <w:ilvl w:val="0"/>
          <w:numId w:val="1"/>
        </w:numPr>
        <w:autoSpaceDE w:val="0"/>
        <w:autoSpaceDN w:val="0"/>
        <w:adjustRightInd w:val="0"/>
        <w:spacing w:after="0" w:line="240" w:lineRule="auto"/>
        <w:ind w:firstLine="0"/>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2E30019B" w14:textId="77777777" w:rsidR="00E10E00" w:rsidRPr="00E10E00" w:rsidRDefault="00E10E00" w:rsidP="00A36791">
      <w:pPr>
        <w:widowControl w:val="0"/>
        <w:numPr>
          <w:ilvl w:val="0"/>
          <w:numId w:val="1"/>
        </w:numPr>
        <w:autoSpaceDE w:val="0"/>
        <w:autoSpaceDN w:val="0"/>
        <w:adjustRightInd w:val="0"/>
        <w:spacing w:after="0" w:line="240" w:lineRule="auto"/>
        <w:ind w:firstLine="0"/>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02BA702D" w14:textId="77777777" w:rsidR="00E10E00" w:rsidRPr="00E10E00" w:rsidRDefault="00E10E00" w:rsidP="00A36791">
      <w:pPr>
        <w:widowControl w:val="0"/>
        <w:numPr>
          <w:ilvl w:val="0"/>
          <w:numId w:val="1"/>
        </w:numPr>
        <w:autoSpaceDE w:val="0"/>
        <w:autoSpaceDN w:val="0"/>
        <w:adjustRightInd w:val="0"/>
        <w:spacing w:after="0" w:line="240" w:lineRule="auto"/>
        <w:ind w:firstLine="0"/>
        <w:contextualSpacing/>
        <w:jc w:val="both"/>
        <w:rPr>
          <w:rFonts w:ascii="Times New Roman" w:eastAsia="Calibri" w:hAnsi="Times New Roman" w:cs="Times New Roman"/>
          <w:sz w:val="24"/>
          <w:szCs w:val="24"/>
        </w:rPr>
      </w:pPr>
      <w:r w:rsidRPr="00E10E00">
        <w:rPr>
          <w:rFonts w:ascii="Times New Roman" w:eastAsia="Calibri" w:hAnsi="Times New Roman" w:cs="Times New Roman"/>
          <w:sz w:val="24"/>
          <w:szCs w:val="24"/>
        </w:rPr>
        <w:t xml:space="preserve">Sutartis pasirašyta lietuvių kalba 2 (dviem) egzemplioriais, turinčiais vienodą juridinę galią, </w:t>
      </w:r>
      <w:r w:rsidRPr="00E10E00">
        <w:rPr>
          <w:rFonts w:ascii="Times New Roman" w:eastAsia="Calibri" w:hAnsi="Times New Roman" w:cs="Times New Roman"/>
          <w:sz w:val="24"/>
          <w:szCs w:val="24"/>
        </w:rPr>
        <w:lastRenderedPageBreak/>
        <w:t>po vieną – Užsakovui ir Rangovui.</w:t>
      </w:r>
    </w:p>
    <w:p w14:paraId="456E3228" w14:textId="77777777" w:rsidR="00E10E00" w:rsidRPr="00E10E00" w:rsidRDefault="00E10E00" w:rsidP="00E10E00">
      <w:pPr>
        <w:widowControl w:val="0"/>
        <w:autoSpaceDE w:val="0"/>
        <w:autoSpaceDN w:val="0"/>
        <w:adjustRightInd w:val="0"/>
        <w:spacing w:after="0" w:line="240" w:lineRule="auto"/>
        <w:ind w:left="567"/>
        <w:contextualSpacing/>
        <w:jc w:val="center"/>
        <w:rPr>
          <w:rFonts w:ascii="Times New Roman" w:eastAsia="Calibri" w:hAnsi="Times New Roman" w:cs="Times New Roman"/>
          <w:b/>
          <w:sz w:val="24"/>
          <w:szCs w:val="24"/>
        </w:rPr>
      </w:pPr>
    </w:p>
    <w:p w14:paraId="2F871123" w14:textId="77777777" w:rsidR="00E10E00" w:rsidRPr="00E10E00" w:rsidRDefault="00E10E00" w:rsidP="00E10E00">
      <w:pPr>
        <w:widowControl w:val="0"/>
        <w:autoSpaceDE w:val="0"/>
        <w:autoSpaceDN w:val="0"/>
        <w:adjustRightInd w:val="0"/>
        <w:spacing w:after="0" w:line="240" w:lineRule="auto"/>
        <w:ind w:left="567"/>
        <w:contextualSpacing/>
        <w:jc w:val="center"/>
        <w:rPr>
          <w:rFonts w:ascii="Times New Roman" w:eastAsia="Calibri" w:hAnsi="Times New Roman" w:cs="Times New Roman"/>
          <w:b/>
          <w:sz w:val="24"/>
          <w:szCs w:val="24"/>
        </w:rPr>
      </w:pPr>
      <w:r w:rsidRPr="00E10E00">
        <w:rPr>
          <w:rFonts w:ascii="Times New Roman" w:eastAsia="Calibri" w:hAnsi="Times New Roman" w:cs="Times New Roman"/>
          <w:b/>
          <w:sz w:val="24"/>
          <w:szCs w:val="24"/>
        </w:rPr>
        <w:t>VII SKYRIUS</w:t>
      </w:r>
    </w:p>
    <w:p w14:paraId="6BA925B5" w14:textId="77777777" w:rsidR="00E10E00" w:rsidRPr="00E10E00" w:rsidRDefault="00E10E00" w:rsidP="00E10E00">
      <w:pPr>
        <w:widowControl w:val="0"/>
        <w:tabs>
          <w:tab w:val="left" w:pos="0"/>
          <w:tab w:val="left" w:pos="284"/>
        </w:tabs>
        <w:autoSpaceDE w:val="0"/>
        <w:autoSpaceDN w:val="0"/>
        <w:adjustRightInd w:val="0"/>
        <w:spacing w:after="0" w:line="240" w:lineRule="auto"/>
        <w:ind w:left="567"/>
        <w:contextualSpacing/>
        <w:jc w:val="center"/>
        <w:rPr>
          <w:rFonts w:ascii="Times New Roman" w:eastAsia="Calibri" w:hAnsi="Times New Roman" w:cs="Times New Roman"/>
          <w:b/>
          <w:sz w:val="24"/>
          <w:szCs w:val="24"/>
        </w:rPr>
      </w:pPr>
      <w:r w:rsidRPr="00E10E00">
        <w:rPr>
          <w:rFonts w:ascii="Times New Roman" w:eastAsia="Calibri" w:hAnsi="Times New Roman" w:cs="Times New Roman"/>
          <w:b/>
          <w:sz w:val="24"/>
          <w:szCs w:val="24"/>
        </w:rPr>
        <w:t>SUTARTIES PRIEDAI</w:t>
      </w:r>
    </w:p>
    <w:p w14:paraId="312E4112" w14:textId="51F50405" w:rsidR="00E10E00" w:rsidRDefault="00E10E00" w:rsidP="00E10E00">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eastAsia="lt-LT"/>
        </w:rPr>
      </w:pPr>
      <w:r w:rsidRPr="00E10E00">
        <w:rPr>
          <w:rFonts w:ascii="Times New Roman" w:eastAsia="Calibri" w:hAnsi="Times New Roman" w:cs="Times New Roman"/>
          <w:sz w:val="24"/>
          <w:szCs w:val="24"/>
          <w:lang w:eastAsia="lt-LT"/>
        </w:rPr>
        <w:t>Darbų p</w:t>
      </w:r>
      <w:r w:rsidRPr="00E10E00">
        <w:rPr>
          <w:rFonts w:ascii="Times New Roman" w:eastAsia="Times New Roman" w:hAnsi="Times New Roman" w:cs="Times New Roman"/>
          <w:sz w:val="24"/>
          <w:szCs w:val="24"/>
          <w:lang w:eastAsia="lt-LT"/>
        </w:rPr>
        <w:t xml:space="preserve">riėmimo – perdavimo aktas </w:t>
      </w:r>
      <w:r w:rsidRPr="00E10E00">
        <w:rPr>
          <w:rFonts w:ascii="Times New Roman" w:eastAsia="Calibri" w:hAnsi="Times New Roman" w:cs="Times New Roman"/>
          <w:sz w:val="24"/>
          <w:szCs w:val="24"/>
          <w:lang w:eastAsia="lt-LT"/>
        </w:rPr>
        <w:t xml:space="preserve">(Sutarties </w:t>
      </w:r>
      <w:r w:rsidR="00231CCE">
        <w:rPr>
          <w:rFonts w:ascii="Times New Roman" w:eastAsia="Calibri" w:hAnsi="Times New Roman" w:cs="Times New Roman"/>
          <w:sz w:val="24"/>
          <w:szCs w:val="24"/>
          <w:lang w:eastAsia="lt-LT"/>
        </w:rPr>
        <w:t>1</w:t>
      </w:r>
      <w:r w:rsidRPr="00E10E00">
        <w:rPr>
          <w:rFonts w:ascii="Times New Roman" w:eastAsia="Calibri" w:hAnsi="Times New Roman" w:cs="Times New Roman"/>
          <w:sz w:val="24"/>
          <w:szCs w:val="24"/>
          <w:lang w:eastAsia="lt-LT"/>
        </w:rPr>
        <w:t xml:space="preserve"> priedas).</w:t>
      </w:r>
    </w:p>
    <w:p w14:paraId="568317B2" w14:textId="77777777" w:rsidR="00E10E00" w:rsidRPr="00E10E00" w:rsidRDefault="00E10E00" w:rsidP="004F38B6">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eastAsia="lt-LT"/>
        </w:rPr>
      </w:pPr>
    </w:p>
    <w:p w14:paraId="7E30DE6D" w14:textId="77777777" w:rsidR="00E10E00" w:rsidRPr="00E10E00" w:rsidRDefault="00E10E00" w:rsidP="00E10E00">
      <w:pPr>
        <w:tabs>
          <w:tab w:val="left" w:pos="0"/>
          <w:tab w:val="left" w:pos="993"/>
        </w:tabs>
        <w:spacing w:after="0" w:line="240" w:lineRule="auto"/>
        <w:ind w:left="360"/>
        <w:jc w:val="both"/>
        <w:rPr>
          <w:rFonts w:ascii="Times New Roman" w:eastAsia="Calibri" w:hAnsi="Times New Roman" w:cs="Times New Roman"/>
          <w:sz w:val="24"/>
          <w:szCs w:val="24"/>
        </w:rPr>
      </w:pPr>
    </w:p>
    <w:p w14:paraId="33D208D7" w14:textId="77777777" w:rsidR="00E10E00" w:rsidRPr="00E10E00" w:rsidRDefault="00E10E00" w:rsidP="00E10E00">
      <w:pPr>
        <w:tabs>
          <w:tab w:val="left" w:pos="0"/>
          <w:tab w:val="left" w:pos="284"/>
        </w:tabs>
        <w:spacing w:after="0" w:line="240" w:lineRule="auto"/>
        <w:ind w:left="567"/>
        <w:contextualSpacing/>
        <w:jc w:val="center"/>
        <w:rPr>
          <w:rFonts w:ascii="Times New Roman" w:eastAsia="Times New Roman" w:hAnsi="Times New Roman" w:cs="Times New Roman"/>
          <w:b/>
          <w:color w:val="000000"/>
          <w:sz w:val="24"/>
          <w:szCs w:val="24"/>
        </w:rPr>
      </w:pPr>
      <w:r w:rsidRPr="00E10E00">
        <w:rPr>
          <w:rFonts w:ascii="Times New Roman" w:eastAsia="Times New Roman" w:hAnsi="Times New Roman" w:cs="Times New Roman"/>
          <w:b/>
          <w:color w:val="000000"/>
          <w:sz w:val="24"/>
          <w:szCs w:val="24"/>
        </w:rPr>
        <w:t>VIII SKYRIUS</w:t>
      </w:r>
    </w:p>
    <w:p w14:paraId="1BA9E2B8" w14:textId="77777777" w:rsidR="00E10E00" w:rsidRPr="00E10E00" w:rsidRDefault="00E10E00" w:rsidP="00E10E00">
      <w:pPr>
        <w:tabs>
          <w:tab w:val="left" w:pos="0"/>
          <w:tab w:val="left" w:pos="284"/>
        </w:tabs>
        <w:spacing w:after="0" w:line="240" w:lineRule="auto"/>
        <w:ind w:left="567"/>
        <w:contextualSpacing/>
        <w:jc w:val="center"/>
        <w:rPr>
          <w:rFonts w:ascii="Times New Roman" w:eastAsia="Times New Roman" w:hAnsi="Times New Roman" w:cs="Times New Roman"/>
          <w:b/>
          <w:color w:val="000000"/>
          <w:sz w:val="24"/>
          <w:szCs w:val="24"/>
        </w:rPr>
      </w:pPr>
      <w:r w:rsidRPr="00E10E00">
        <w:rPr>
          <w:rFonts w:ascii="Times New Roman" w:eastAsia="Times New Roman" w:hAnsi="Times New Roman" w:cs="Times New Roman"/>
          <w:b/>
          <w:color w:val="000000"/>
          <w:sz w:val="24"/>
          <w:szCs w:val="24"/>
        </w:rPr>
        <w:t>ŠALIŲ REKVIZITAI IR PARAŠAI</w:t>
      </w:r>
    </w:p>
    <w:p w14:paraId="5F6B72AD" w14:textId="77777777" w:rsidR="00E10E00" w:rsidRPr="00E10E00" w:rsidRDefault="00E10E00" w:rsidP="00E10E00">
      <w:pPr>
        <w:tabs>
          <w:tab w:val="left" w:pos="0"/>
          <w:tab w:val="left" w:pos="284"/>
        </w:tabs>
        <w:spacing w:after="0" w:line="240" w:lineRule="auto"/>
        <w:ind w:left="720"/>
        <w:contextualSpacing/>
        <w:rPr>
          <w:rFonts w:ascii="Times New Roman" w:eastAsia="Times New Roman" w:hAnsi="Times New Roman" w:cs="Times New Roman"/>
          <w:b/>
          <w:color w:val="000000"/>
          <w:sz w:val="24"/>
          <w:szCs w:val="24"/>
        </w:rPr>
      </w:pPr>
    </w:p>
    <w:p w14:paraId="381B3BC7" w14:textId="77777777" w:rsidR="00E10E00" w:rsidRPr="00E10E00" w:rsidRDefault="00E10E00" w:rsidP="00E10E00">
      <w:pPr>
        <w:tabs>
          <w:tab w:val="left" w:pos="0"/>
          <w:tab w:val="left" w:pos="284"/>
        </w:tabs>
        <w:spacing w:after="0" w:line="240" w:lineRule="auto"/>
        <w:ind w:left="720"/>
        <w:contextualSpacing/>
        <w:rPr>
          <w:rFonts w:ascii="Times New Roman" w:eastAsia="Times New Roman" w:hAnsi="Times New Roman" w:cs="Times New Roman"/>
          <w:b/>
          <w:color w:val="000000"/>
          <w:sz w:val="24"/>
          <w:szCs w:val="24"/>
        </w:rPr>
      </w:pPr>
      <w:r w:rsidRPr="00E10E00">
        <w:rPr>
          <w:rFonts w:ascii="Times New Roman" w:eastAsia="Times New Roman" w:hAnsi="Times New Roman" w:cs="Times New Roman"/>
          <w:b/>
          <w:color w:val="000000"/>
          <w:sz w:val="24"/>
          <w:szCs w:val="24"/>
        </w:rPr>
        <w:t>Užsakovas</w:t>
      </w:r>
      <w:r w:rsidRPr="00E10E00">
        <w:rPr>
          <w:rFonts w:ascii="Times New Roman" w:eastAsia="Times New Roman" w:hAnsi="Times New Roman" w:cs="Times New Roman"/>
          <w:b/>
          <w:color w:val="000000"/>
          <w:sz w:val="24"/>
          <w:szCs w:val="24"/>
        </w:rPr>
        <w:tab/>
      </w:r>
      <w:r w:rsidRPr="00E10E00">
        <w:rPr>
          <w:rFonts w:ascii="Times New Roman" w:eastAsia="Times New Roman" w:hAnsi="Times New Roman" w:cs="Times New Roman"/>
          <w:b/>
          <w:color w:val="000000"/>
          <w:sz w:val="24"/>
          <w:szCs w:val="24"/>
        </w:rPr>
        <w:tab/>
      </w:r>
      <w:r w:rsidRPr="00E10E00">
        <w:rPr>
          <w:rFonts w:ascii="Times New Roman" w:eastAsia="Times New Roman" w:hAnsi="Times New Roman" w:cs="Times New Roman"/>
          <w:b/>
          <w:color w:val="000000"/>
          <w:sz w:val="24"/>
          <w:szCs w:val="24"/>
        </w:rPr>
        <w:tab/>
      </w:r>
      <w:r w:rsidRPr="00E10E00">
        <w:rPr>
          <w:rFonts w:ascii="Times New Roman" w:eastAsia="Times New Roman" w:hAnsi="Times New Roman" w:cs="Times New Roman"/>
          <w:b/>
          <w:color w:val="000000"/>
          <w:sz w:val="24"/>
          <w:szCs w:val="24"/>
        </w:rPr>
        <w:tab/>
      </w:r>
      <w:r w:rsidRPr="00E10E00">
        <w:rPr>
          <w:rFonts w:ascii="Times New Roman" w:eastAsia="Times New Roman" w:hAnsi="Times New Roman" w:cs="Times New Roman"/>
          <w:b/>
          <w:color w:val="000000"/>
          <w:sz w:val="24"/>
          <w:szCs w:val="24"/>
        </w:rPr>
        <w:tab/>
        <w:t>Rangovas</w:t>
      </w:r>
    </w:p>
    <w:p w14:paraId="07D10E79" w14:textId="77777777" w:rsidR="00E10E00" w:rsidRPr="00E10E00" w:rsidRDefault="00E10E00" w:rsidP="00E10E00">
      <w:pPr>
        <w:tabs>
          <w:tab w:val="left" w:pos="0"/>
          <w:tab w:val="left" w:pos="284"/>
        </w:tabs>
        <w:spacing w:after="0" w:line="240" w:lineRule="auto"/>
        <w:ind w:left="720"/>
        <w:contextualSpacing/>
        <w:rPr>
          <w:rFonts w:ascii="Times New Roman" w:eastAsia="Times New Roman" w:hAnsi="Times New Roman" w:cs="Times New Roman"/>
          <w:color w:val="000000"/>
          <w:sz w:val="24"/>
          <w:szCs w:val="24"/>
        </w:rPr>
      </w:pPr>
    </w:p>
    <w:p w14:paraId="126B4961" w14:textId="6B4C6345" w:rsidR="00552DF7" w:rsidRDefault="00B647D8" w:rsidP="00552DF7">
      <w:pPr>
        <w:tabs>
          <w:tab w:val="left" w:pos="0"/>
          <w:tab w:val="left" w:pos="284"/>
        </w:tabs>
        <w:spacing w:after="0" w:line="240" w:lineRule="auto"/>
        <w:ind w:left="720"/>
        <w:contextualSpacing/>
        <w:rPr>
          <w:rFonts w:ascii="Times New Roman" w:eastAsia="Times New Roman" w:hAnsi="Times New Roman" w:cs="Times New Roman"/>
          <w:color w:val="000000"/>
          <w:sz w:val="24"/>
          <w:szCs w:val="24"/>
        </w:rPr>
      </w:pPr>
      <w:bookmarkStart w:id="1" w:name="_Hlk93573812"/>
      <w:r>
        <w:rPr>
          <w:rFonts w:ascii="Times New Roman" w:eastAsia="Times New Roman" w:hAnsi="Times New Roman" w:cs="Times New Roman"/>
          <w:color w:val="000000"/>
          <w:sz w:val="24"/>
          <w:szCs w:val="24"/>
        </w:rPr>
        <w:t>Šiaulių r. Dubysos aukštupio mokykla</w:t>
      </w:r>
      <w:bookmarkEnd w:id="1"/>
      <w:r w:rsidR="00407557">
        <w:rPr>
          <w:rFonts w:ascii="Times New Roman" w:eastAsia="Times New Roman" w:hAnsi="Times New Roman" w:cs="Times New Roman"/>
          <w:color w:val="000000"/>
          <w:sz w:val="24"/>
          <w:szCs w:val="24"/>
        </w:rPr>
        <w:tab/>
      </w:r>
      <w:r w:rsidR="00407557">
        <w:rPr>
          <w:rFonts w:ascii="Times New Roman" w:eastAsia="Times New Roman" w:hAnsi="Times New Roman" w:cs="Times New Roman"/>
          <w:color w:val="000000"/>
          <w:sz w:val="24"/>
          <w:szCs w:val="24"/>
        </w:rPr>
        <w:tab/>
      </w:r>
      <w:r w:rsidR="00552DF7">
        <w:rPr>
          <w:rFonts w:ascii="Times New Roman" w:eastAsia="Times New Roman" w:hAnsi="Times New Roman" w:cs="Times New Roman"/>
          <w:color w:val="000000"/>
          <w:sz w:val="24"/>
          <w:szCs w:val="24"/>
        </w:rPr>
        <w:t>MB ,,MN inžinerija“</w:t>
      </w:r>
    </w:p>
    <w:p w14:paraId="75ED0D0B" w14:textId="3CC4B55D" w:rsidR="00E10E00" w:rsidRDefault="00407557" w:rsidP="00E10E00">
      <w:pPr>
        <w:tabs>
          <w:tab w:val="left" w:pos="0"/>
          <w:tab w:val="left" w:pos="284"/>
        </w:tabs>
        <w:spacing w:after="0" w:line="240" w:lineRule="auto"/>
        <w:ind w:left="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305616433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52DF7" w:rsidRPr="00552DF7">
        <w:rPr>
          <w:rFonts w:ascii="Times New Roman" w:eastAsia="Times New Roman" w:hAnsi="Times New Roman" w:cs="Times New Roman"/>
          <w:color w:val="000000"/>
          <w:sz w:val="24"/>
          <w:szCs w:val="24"/>
        </w:rPr>
        <w:t>306282399</w:t>
      </w:r>
    </w:p>
    <w:p w14:paraId="3C0923A1" w14:textId="7CE0FE39" w:rsidR="00407557" w:rsidRDefault="00407557" w:rsidP="00407557">
      <w:pPr>
        <w:tabs>
          <w:tab w:val="left" w:pos="0"/>
          <w:tab w:val="left" w:pos="284"/>
        </w:tabs>
        <w:spacing w:after="0" w:line="240" w:lineRule="auto"/>
        <w:ind w:left="5184" w:hanging="4464"/>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Dubysos g. 15, Bubiai, </w:t>
      </w:r>
      <w:bookmarkStart w:id="2" w:name="_Hlk93573129"/>
      <w:r>
        <w:rPr>
          <w:rFonts w:ascii="Times New Roman" w:eastAsia="Times New Roman" w:hAnsi="Times New Roman" w:cs="Times New Roman"/>
          <w:color w:val="000000"/>
          <w:sz w:val="24"/>
          <w:szCs w:val="24"/>
        </w:rPr>
        <w:t>Šiaulių r.</w:t>
      </w:r>
      <w:bookmarkEnd w:id="2"/>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6C5AD3">
        <w:rPr>
          <w:rFonts w:ascii="Times New Roman" w:eastAsia="Times New Roman" w:hAnsi="Times New Roman" w:cs="Times New Roman"/>
          <w:color w:val="000000"/>
          <w:sz w:val="24"/>
          <w:szCs w:val="24"/>
        </w:rPr>
        <w:t>Gegužių g. 72-54</w:t>
      </w:r>
      <w:r>
        <w:rPr>
          <w:rFonts w:ascii="Times New Roman" w:eastAsia="Times New Roman" w:hAnsi="Times New Roman" w:cs="Times New Roman"/>
          <w:color w:val="000000"/>
          <w:sz w:val="24"/>
          <w:szCs w:val="24"/>
        </w:rPr>
        <w:t xml:space="preserve"> </w:t>
      </w:r>
    </w:p>
    <w:p w14:paraId="23BEC624" w14:textId="7D7BBA2B" w:rsidR="00407557" w:rsidRPr="00E10E00" w:rsidRDefault="00407557" w:rsidP="00E10E00">
      <w:pPr>
        <w:tabs>
          <w:tab w:val="left" w:pos="0"/>
          <w:tab w:val="left" w:pos="284"/>
        </w:tabs>
        <w:spacing w:after="0" w:line="240" w:lineRule="auto"/>
        <w:ind w:left="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 Nr. 8 41 38 86 80</w:t>
      </w:r>
      <w:r w:rsidRPr="0040755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Šiauli</w:t>
      </w:r>
      <w:r w:rsidR="00972580">
        <w:rPr>
          <w:rFonts w:ascii="Times New Roman" w:eastAsia="Times New Roman" w:hAnsi="Times New Roman" w:cs="Times New Roman"/>
          <w:color w:val="000000"/>
          <w:sz w:val="24"/>
          <w:szCs w:val="24"/>
        </w:rPr>
        <w:t>ai</w:t>
      </w:r>
    </w:p>
    <w:p w14:paraId="4045CC88" w14:textId="5EA15A95" w:rsidR="00014CF7" w:rsidRDefault="00014CF7" w:rsidP="00014CF7">
      <w:pPr>
        <w:tabs>
          <w:tab w:val="left" w:pos="0"/>
          <w:tab w:val="left" w:pos="284"/>
        </w:tabs>
        <w:spacing w:after="0" w:line="240" w:lineRule="auto"/>
        <w:ind w:left="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Paštas.: </w:t>
      </w:r>
      <w:hyperlink r:id="rId10" w:history="1">
        <w:r w:rsidRPr="0042075E">
          <w:rPr>
            <w:rStyle w:val="Hyperlink"/>
            <w:rFonts w:ascii="Times New Roman" w:eastAsia="Times New Roman" w:hAnsi="Times New Roman" w:cs="Times New Roman"/>
            <w:sz w:val="24"/>
            <w:szCs w:val="24"/>
          </w:rPr>
          <w:t>mokykla@dubysos.lt</w:t>
        </w:r>
      </w:hyperlink>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Tel. Nr. </w:t>
      </w:r>
      <w:r w:rsidR="00552DF7">
        <w:rPr>
          <w:rFonts w:ascii="Times New Roman" w:eastAsia="Times New Roman" w:hAnsi="Times New Roman" w:cs="Times New Roman"/>
          <w:color w:val="000000"/>
          <w:sz w:val="24"/>
          <w:szCs w:val="24"/>
        </w:rPr>
        <w:t>+370</w:t>
      </w:r>
      <w:r w:rsidR="000C5569">
        <w:rPr>
          <w:rFonts w:ascii="Times New Roman" w:eastAsia="Times New Roman" w:hAnsi="Times New Roman" w:cs="Times New Roman"/>
          <w:color w:val="000000"/>
          <w:sz w:val="24"/>
          <w:szCs w:val="24"/>
        </w:rPr>
        <w:t>60220978</w:t>
      </w:r>
    </w:p>
    <w:p w14:paraId="5B670D4D" w14:textId="0B52C74B" w:rsidR="00014CF7" w:rsidRDefault="00014CF7" w:rsidP="00014CF7">
      <w:pPr>
        <w:tabs>
          <w:tab w:val="left" w:pos="0"/>
          <w:tab w:val="left" w:pos="284"/>
        </w:tabs>
        <w:spacing w:after="0" w:line="240" w:lineRule="auto"/>
        <w:ind w:left="64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El. Paštas: </w:t>
      </w:r>
      <w:hyperlink r:id="rId11" w:history="1">
        <w:r w:rsidR="006C5AD3">
          <w:rPr>
            <w:rStyle w:val="Hyperlink"/>
            <w:rFonts w:ascii="Times New Roman" w:eastAsia="Calibri" w:hAnsi="Times New Roman" w:cs="Times New Roman"/>
            <w:sz w:val="24"/>
            <w:szCs w:val="24"/>
          </w:rPr>
          <w:t>mn.inzinerija</w:t>
        </w:r>
      </w:hyperlink>
      <w:r w:rsidR="006C5AD3">
        <w:rPr>
          <w:rStyle w:val="Hyperlink"/>
          <w:rFonts w:ascii="Times New Roman" w:eastAsia="Calibri" w:hAnsi="Times New Roman" w:cs="Times New Roman"/>
          <w:sz w:val="24"/>
          <w:szCs w:val="24"/>
        </w:rPr>
        <w:t>@gmail.com</w:t>
      </w:r>
    </w:p>
    <w:p w14:paraId="00903CDD" w14:textId="77777777" w:rsidR="00014CF7" w:rsidRDefault="00014CF7" w:rsidP="00E10E00">
      <w:pPr>
        <w:tabs>
          <w:tab w:val="left" w:pos="0"/>
          <w:tab w:val="left" w:pos="284"/>
        </w:tabs>
        <w:spacing w:after="0" w:line="240" w:lineRule="auto"/>
        <w:ind w:left="720"/>
        <w:contextualSpacing/>
        <w:rPr>
          <w:rFonts w:ascii="Times New Roman" w:eastAsia="Times New Roman" w:hAnsi="Times New Roman" w:cs="Times New Roman"/>
          <w:color w:val="000000"/>
          <w:sz w:val="24"/>
          <w:szCs w:val="24"/>
        </w:rPr>
      </w:pPr>
    </w:p>
    <w:p w14:paraId="221A6100" w14:textId="1D1741AC" w:rsidR="00E10E00" w:rsidRPr="00E10E00" w:rsidRDefault="00014CF7" w:rsidP="00E10E00">
      <w:pPr>
        <w:tabs>
          <w:tab w:val="left" w:pos="0"/>
          <w:tab w:val="left" w:pos="284"/>
        </w:tabs>
        <w:spacing w:after="0" w:line="240" w:lineRule="auto"/>
        <w:ind w:left="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Direktorius Vaidas Bacys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6C5AD3">
        <w:rPr>
          <w:rFonts w:ascii="Times New Roman" w:eastAsia="Times New Roman" w:hAnsi="Times New Roman" w:cs="Times New Roman"/>
          <w:color w:val="000000"/>
          <w:sz w:val="24"/>
          <w:szCs w:val="24"/>
        </w:rPr>
        <w:t>Mažvydas Navickas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3EFF1705" w14:textId="31DAFA1A" w:rsidR="00014CF7" w:rsidRDefault="00014CF7" w:rsidP="00014CF7">
      <w:pPr>
        <w:tabs>
          <w:tab w:val="left" w:pos="0"/>
          <w:tab w:val="left" w:pos="284"/>
        </w:tabs>
        <w:spacing w:after="0" w:line="240" w:lineRule="auto"/>
        <w:ind w:left="6480"/>
        <w:contextualSpacing/>
        <w:rPr>
          <w:rFonts w:ascii="Times New Roman" w:eastAsia="Times New Roman" w:hAnsi="Times New Roman" w:cs="Times New Roman"/>
          <w:color w:val="000000"/>
          <w:sz w:val="24"/>
          <w:szCs w:val="24"/>
        </w:rPr>
      </w:pPr>
    </w:p>
    <w:p w14:paraId="38B98F86" w14:textId="77777777" w:rsidR="00014CF7" w:rsidRPr="00E10E00" w:rsidRDefault="00014CF7" w:rsidP="00014CF7">
      <w:pPr>
        <w:tabs>
          <w:tab w:val="left" w:pos="0"/>
          <w:tab w:val="left" w:pos="284"/>
        </w:tabs>
        <w:spacing w:after="0" w:line="240" w:lineRule="auto"/>
        <w:ind w:left="6480"/>
        <w:contextualSpacing/>
        <w:jc w:val="both"/>
        <w:rPr>
          <w:rFonts w:ascii="Times New Roman" w:eastAsia="Times New Roman" w:hAnsi="Times New Roman" w:cs="Times New Roman"/>
          <w:color w:val="000000"/>
          <w:sz w:val="24"/>
          <w:szCs w:val="24"/>
        </w:rPr>
      </w:pPr>
    </w:p>
    <w:p w14:paraId="717BC029" w14:textId="081B1C32" w:rsidR="00E10E00" w:rsidRPr="00E10E00" w:rsidRDefault="00E10E00" w:rsidP="00E10E00">
      <w:pPr>
        <w:tabs>
          <w:tab w:val="left" w:pos="0"/>
          <w:tab w:val="left" w:pos="284"/>
        </w:tabs>
        <w:spacing w:after="0" w:line="240" w:lineRule="auto"/>
        <w:contextualSpacing/>
        <w:rPr>
          <w:rFonts w:ascii="Times New Roman" w:eastAsia="Times New Roman" w:hAnsi="Times New Roman" w:cs="Times New Roman"/>
          <w:color w:val="000000"/>
          <w:sz w:val="24"/>
          <w:szCs w:val="24"/>
        </w:rPr>
      </w:pPr>
      <w:r w:rsidRPr="00E10E00">
        <w:rPr>
          <w:rFonts w:ascii="Times New Roman" w:eastAsia="Times New Roman" w:hAnsi="Times New Roman" w:cs="Times New Roman"/>
          <w:color w:val="000000"/>
          <w:sz w:val="24"/>
          <w:szCs w:val="24"/>
        </w:rPr>
        <w:tab/>
      </w:r>
      <w:r w:rsidRPr="00E10E00">
        <w:rPr>
          <w:rFonts w:ascii="Times New Roman" w:eastAsia="Times New Roman" w:hAnsi="Times New Roman" w:cs="Times New Roman"/>
          <w:color w:val="000000"/>
          <w:sz w:val="24"/>
          <w:szCs w:val="24"/>
        </w:rPr>
        <w:tab/>
        <w:t>A. V.</w:t>
      </w:r>
      <w:r w:rsidRPr="00E10E00">
        <w:rPr>
          <w:rFonts w:ascii="Times New Roman" w:eastAsia="Times New Roman" w:hAnsi="Times New Roman" w:cs="Times New Roman"/>
          <w:color w:val="000000"/>
          <w:sz w:val="24"/>
          <w:szCs w:val="24"/>
        </w:rPr>
        <w:tab/>
      </w:r>
      <w:r w:rsidRPr="00E10E00">
        <w:rPr>
          <w:rFonts w:ascii="Times New Roman" w:eastAsia="Times New Roman" w:hAnsi="Times New Roman" w:cs="Times New Roman"/>
          <w:color w:val="000000"/>
          <w:sz w:val="24"/>
          <w:szCs w:val="24"/>
        </w:rPr>
        <w:tab/>
      </w:r>
      <w:r w:rsidRPr="00E10E00">
        <w:rPr>
          <w:rFonts w:ascii="Times New Roman" w:eastAsia="Times New Roman" w:hAnsi="Times New Roman" w:cs="Times New Roman"/>
          <w:color w:val="000000"/>
          <w:sz w:val="24"/>
          <w:szCs w:val="24"/>
        </w:rPr>
        <w:tab/>
      </w:r>
      <w:r w:rsidRPr="00E10E00">
        <w:rPr>
          <w:rFonts w:ascii="Times New Roman" w:eastAsia="Times New Roman" w:hAnsi="Times New Roman" w:cs="Times New Roman"/>
          <w:color w:val="000000"/>
          <w:sz w:val="24"/>
          <w:szCs w:val="24"/>
        </w:rPr>
        <w:tab/>
      </w:r>
      <w:r w:rsidRPr="00E10E00">
        <w:rPr>
          <w:rFonts w:ascii="Times New Roman" w:eastAsia="Times New Roman" w:hAnsi="Times New Roman" w:cs="Times New Roman"/>
          <w:color w:val="000000"/>
          <w:sz w:val="24"/>
          <w:szCs w:val="24"/>
        </w:rPr>
        <w:tab/>
      </w:r>
      <w:r w:rsidRPr="00E10E00">
        <w:rPr>
          <w:rFonts w:ascii="Times New Roman" w:eastAsia="Times New Roman" w:hAnsi="Times New Roman" w:cs="Times New Roman"/>
          <w:color w:val="000000"/>
          <w:sz w:val="24"/>
          <w:szCs w:val="24"/>
        </w:rPr>
        <w:tab/>
      </w:r>
    </w:p>
    <w:p w14:paraId="3387DE5B" w14:textId="77777777" w:rsidR="00E10E00" w:rsidRPr="00E10E00" w:rsidRDefault="00E10E00" w:rsidP="00E10E00">
      <w:pPr>
        <w:suppressAutoHyphens/>
        <w:spacing w:after="0" w:line="240" w:lineRule="auto"/>
        <w:ind w:firstLine="709"/>
        <w:jc w:val="right"/>
        <w:rPr>
          <w:rFonts w:ascii="Times New Roman" w:eastAsia="Times New Roman" w:hAnsi="Times New Roman" w:cs="Times New Roman"/>
          <w:sz w:val="24"/>
          <w:szCs w:val="24"/>
        </w:rPr>
      </w:pPr>
      <w:r w:rsidRPr="00E10E00">
        <w:rPr>
          <w:rFonts w:ascii="Times New Roman" w:eastAsia="Times New Roman" w:hAnsi="Times New Roman" w:cs="Times New Roman"/>
          <w:sz w:val="24"/>
          <w:szCs w:val="24"/>
        </w:rPr>
        <w:br w:type="page"/>
      </w:r>
    </w:p>
    <w:p w14:paraId="7E6A0D77" w14:textId="2B8C570C" w:rsidR="00E10E00" w:rsidRPr="00E10E00" w:rsidRDefault="00E10E00" w:rsidP="00E10E00">
      <w:pPr>
        <w:spacing w:after="0" w:line="240" w:lineRule="auto"/>
        <w:jc w:val="right"/>
        <w:rPr>
          <w:rFonts w:ascii="Times New Roman" w:eastAsia="Times New Roman" w:hAnsi="Times New Roman" w:cs="Times New Roman"/>
          <w:b/>
        </w:rPr>
      </w:pPr>
      <w:r w:rsidRPr="00E10E00">
        <w:rPr>
          <w:rFonts w:ascii="Times New Roman" w:eastAsia="Times New Roman" w:hAnsi="Times New Roman" w:cs="Times New Roman"/>
          <w:sz w:val="24"/>
          <w:szCs w:val="24"/>
        </w:rPr>
        <w:lastRenderedPageBreak/>
        <w:t xml:space="preserve">Sutarties </w:t>
      </w:r>
      <w:r w:rsidR="00887062">
        <w:rPr>
          <w:rFonts w:ascii="Times New Roman" w:eastAsia="Times New Roman" w:hAnsi="Times New Roman" w:cs="Times New Roman"/>
          <w:sz w:val="24"/>
          <w:szCs w:val="24"/>
        </w:rPr>
        <w:t>1</w:t>
      </w:r>
      <w:r w:rsidR="00353FA0">
        <w:rPr>
          <w:rFonts w:ascii="Times New Roman" w:eastAsia="Times New Roman" w:hAnsi="Times New Roman" w:cs="Times New Roman"/>
          <w:sz w:val="24"/>
          <w:szCs w:val="24"/>
        </w:rPr>
        <w:t xml:space="preserve"> </w:t>
      </w:r>
      <w:r w:rsidRPr="00E10E00">
        <w:rPr>
          <w:rFonts w:ascii="Times New Roman" w:eastAsia="Times New Roman" w:hAnsi="Times New Roman" w:cs="Times New Roman"/>
          <w:sz w:val="24"/>
          <w:szCs w:val="24"/>
        </w:rPr>
        <w:t>priedas</w:t>
      </w:r>
    </w:p>
    <w:p w14:paraId="45938837" w14:textId="77777777" w:rsidR="00E10E00" w:rsidRPr="00E10E00" w:rsidRDefault="00E10E00" w:rsidP="00E10E00">
      <w:pPr>
        <w:spacing w:after="0" w:line="240" w:lineRule="auto"/>
        <w:jc w:val="right"/>
        <w:rPr>
          <w:rFonts w:ascii="Times New Roman" w:eastAsia="Times New Roman" w:hAnsi="Times New Roman" w:cs="Times New Roman"/>
          <w:b/>
        </w:rPr>
      </w:pPr>
    </w:p>
    <w:p w14:paraId="15D4001B" w14:textId="77777777" w:rsidR="00E10E00" w:rsidRPr="00E10E00" w:rsidRDefault="00E10E00" w:rsidP="00E10E00">
      <w:pPr>
        <w:spacing w:after="0" w:line="240" w:lineRule="auto"/>
        <w:jc w:val="center"/>
        <w:rPr>
          <w:rFonts w:ascii="Times New Roman" w:eastAsia="Times New Roman" w:hAnsi="Times New Roman" w:cs="Times New Roman"/>
          <w:sz w:val="24"/>
          <w:szCs w:val="24"/>
        </w:rPr>
      </w:pPr>
    </w:p>
    <w:p w14:paraId="0114BAF1" w14:textId="77777777" w:rsidR="00E10E00" w:rsidRPr="00E10E00" w:rsidRDefault="00E10E00" w:rsidP="00E10E00">
      <w:pPr>
        <w:spacing w:after="0" w:line="240" w:lineRule="auto"/>
        <w:jc w:val="center"/>
        <w:rPr>
          <w:rFonts w:ascii="Times New Roman" w:eastAsia="Times New Roman" w:hAnsi="Times New Roman" w:cs="Times New Roman"/>
          <w:b/>
          <w:sz w:val="24"/>
          <w:szCs w:val="24"/>
        </w:rPr>
      </w:pPr>
      <w:r w:rsidRPr="00E10E00">
        <w:rPr>
          <w:rFonts w:ascii="Times New Roman" w:eastAsia="Times New Roman" w:hAnsi="Times New Roman" w:cs="Times New Roman"/>
          <w:b/>
          <w:sz w:val="24"/>
          <w:szCs w:val="24"/>
        </w:rPr>
        <w:t xml:space="preserve">DARBŲ PERDAVIMO </w:t>
      </w:r>
      <w:r w:rsidRPr="00E10E00">
        <w:rPr>
          <w:rFonts w:ascii="Times New Roman" w:eastAsia="Times New Roman" w:hAnsi="Times New Roman" w:cs="Times New Roman"/>
          <w:bCs/>
          <w:sz w:val="24"/>
          <w:szCs w:val="24"/>
        </w:rPr>
        <w:t xml:space="preserve">– </w:t>
      </w:r>
      <w:r w:rsidRPr="00E10E00">
        <w:rPr>
          <w:rFonts w:ascii="Times New Roman" w:eastAsia="Times New Roman" w:hAnsi="Times New Roman" w:cs="Times New Roman"/>
          <w:b/>
          <w:sz w:val="24"/>
          <w:szCs w:val="24"/>
        </w:rPr>
        <w:t>PRIĖMIMO AKTAS</w:t>
      </w:r>
    </w:p>
    <w:p w14:paraId="13546CB2" w14:textId="09CAA744" w:rsidR="00E10E00" w:rsidRPr="00125CEE" w:rsidRDefault="00125CEE" w:rsidP="00E10E00">
      <w:pPr>
        <w:spacing w:after="0" w:line="240" w:lineRule="auto"/>
        <w:jc w:val="center"/>
        <w:rPr>
          <w:rFonts w:ascii="Times New Roman" w:eastAsia="Times New Roman" w:hAnsi="Times New Roman" w:cs="Times New Roman"/>
          <w:sz w:val="24"/>
          <w:szCs w:val="24"/>
          <w:u w:val="single"/>
        </w:rPr>
      </w:pPr>
      <w:r w:rsidRPr="00125CEE">
        <w:rPr>
          <w:rFonts w:ascii="Times New Roman" w:eastAsia="Times New Roman" w:hAnsi="Times New Roman" w:cs="Times New Roman"/>
          <w:sz w:val="24"/>
          <w:szCs w:val="24"/>
          <w:u w:val="single"/>
        </w:rPr>
        <w:t>202</w:t>
      </w:r>
      <w:r w:rsidR="00123520">
        <w:rPr>
          <w:rFonts w:ascii="Times New Roman" w:eastAsia="Times New Roman" w:hAnsi="Times New Roman" w:cs="Times New Roman"/>
          <w:sz w:val="24"/>
          <w:szCs w:val="24"/>
          <w:u w:val="single"/>
        </w:rPr>
        <w:t>4</w:t>
      </w:r>
      <w:r w:rsidRPr="00125CEE">
        <w:rPr>
          <w:rFonts w:ascii="Times New Roman" w:eastAsia="Times New Roman" w:hAnsi="Times New Roman" w:cs="Times New Roman"/>
          <w:sz w:val="24"/>
          <w:szCs w:val="24"/>
          <w:u w:val="single"/>
        </w:rPr>
        <w:t>-</w:t>
      </w:r>
      <w:r w:rsidR="00FD6C13">
        <w:rPr>
          <w:rFonts w:ascii="Times New Roman" w:eastAsia="Times New Roman" w:hAnsi="Times New Roman" w:cs="Times New Roman"/>
          <w:sz w:val="24"/>
          <w:szCs w:val="24"/>
          <w:u w:val="single"/>
        </w:rPr>
        <w:t>0</w:t>
      </w:r>
      <w:r w:rsidR="00123520">
        <w:rPr>
          <w:rFonts w:ascii="Times New Roman" w:eastAsia="Times New Roman" w:hAnsi="Times New Roman" w:cs="Times New Roman"/>
          <w:sz w:val="24"/>
          <w:szCs w:val="24"/>
          <w:u w:val="single"/>
        </w:rPr>
        <w:t>6</w:t>
      </w:r>
      <w:r w:rsidR="00FD6C13">
        <w:rPr>
          <w:rFonts w:ascii="Times New Roman" w:eastAsia="Times New Roman" w:hAnsi="Times New Roman" w:cs="Times New Roman"/>
          <w:sz w:val="24"/>
          <w:szCs w:val="24"/>
          <w:u w:val="single"/>
        </w:rPr>
        <w:t>-</w:t>
      </w:r>
      <w:r w:rsidR="003B46E0">
        <w:rPr>
          <w:rFonts w:ascii="Times New Roman" w:eastAsia="Times New Roman" w:hAnsi="Times New Roman" w:cs="Times New Roman"/>
          <w:sz w:val="24"/>
          <w:szCs w:val="24"/>
          <w:u w:val="single"/>
        </w:rPr>
        <w:t>19</w:t>
      </w:r>
      <w:r w:rsidR="00FD6C13">
        <w:rPr>
          <w:rFonts w:ascii="Times New Roman" w:eastAsia="Times New Roman" w:hAnsi="Times New Roman" w:cs="Times New Roman"/>
          <w:sz w:val="24"/>
          <w:szCs w:val="24"/>
          <w:u w:val="single"/>
        </w:rPr>
        <w:t xml:space="preserve">      </w:t>
      </w:r>
      <w:r w:rsidR="00E10E00" w:rsidRPr="00125CEE">
        <w:rPr>
          <w:rFonts w:ascii="Times New Roman" w:eastAsia="Times New Roman" w:hAnsi="Times New Roman" w:cs="Times New Roman"/>
          <w:sz w:val="24"/>
          <w:szCs w:val="24"/>
          <w:u w:val="single"/>
        </w:rPr>
        <w:t xml:space="preserve"> Nr. </w:t>
      </w:r>
      <w:r w:rsidRPr="00125CEE">
        <w:rPr>
          <w:rFonts w:ascii="Times New Roman" w:eastAsia="Times New Roman" w:hAnsi="Times New Roman" w:cs="Times New Roman"/>
          <w:sz w:val="24"/>
          <w:szCs w:val="24"/>
          <w:u w:val="single"/>
        </w:rPr>
        <w:t>1</w:t>
      </w:r>
    </w:p>
    <w:p w14:paraId="28DAA489" w14:textId="77777777" w:rsidR="00E10E00" w:rsidRPr="00E10E00" w:rsidRDefault="00E10E00" w:rsidP="00E10E00">
      <w:pPr>
        <w:tabs>
          <w:tab w:val="left" w:pos="5812"/>
        </w:tabs>
        <w:spacing w:after="0" w:line="240" w:lineRule="auto"/>
        <w:rPr>
          <w:rFonts w:ascii="Times New Roman" w:eastAsia="Times New Roman" w:hAnsi="Times New Roman" w:cs="Times New Roman"/>
          <w:i/>
          <w:sz w:val="24"/>
          <w:szCs w:val="24"/>
          <w:vertAlign w:val="superscript"/>
        </w:rPr>
      </w:pPr>
      <w:r w:rsidRPr="00E10E00">
        <w:rPr>
          <w:rFonts w:ascii="Times New Roman" w:eastAsia="Times New Roman" w:hAnsi="Times New Roman" w:cs="Times New Roman"/>
          <w:i/>
          <w:sz w:val="24"/>
          <w:szCs w:val="24"/>
          <w:vertAlign w:val="superscript"/>
        </w:rPr>
        <w:t xml:space="preserve">                                                                                                   (data)</w:t>
      </w:r>
      <w:r w:rsidRPr="00E10E00">
        <w:rPr>
          <w:rFonts w:ascii="Times New Roman" w:eastAsia="Times New Roman" w:hAnsi="Times New Roman" w:cs="Times New Roman"/>
          <w:i/>
          <w:sz w:val="24"/>
          <w:szCs w:val="24"/>
          <w:vertAlign w:val="superscript"/>
        </w:rPr>
        <w:tab/>
        <w:t xml:space="preserve"> (numeris)</w:t>
      </w:r>
    </w:p>
    <w:p w14:paraId="66E6DFC4" w14:textId="0C6ADE8B" w:rsidR="00E10E00" w:rsidRPr="00E10E00" w:rsidRDefault="00125CEE" w:rsidP="00E10E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Bubia</w:t>
      </w:r>
      <w:r w:rsidR="00E10E00" w:rsidRPr="00E10E00">
        <w:rPr>
          <w:rFonts w:ascii="Times New Roman" w:eastAsia="Times New Roman" w:hAnsi="Times New Roman" w:cs="Times New Roman"/>
          <w:sz w:val="24"/>
          <w:szCs w:val="24"/>
        </w:rPr>
        <w:t>i</w:t>
      </w:r>
    </w:p>
    <w:p w14:paraId="4223490B" w14:textId="77777777" w:rsidR="00E10E00" w:rsidRPr="00E10E00" w:rsidRDefault="00E10E00" w:rsidP="00E10E00">
      <w:pPr>
        <w:spacing w:after="0" w:line="240" w:lineRule="auto"/>
        <w:jc w:val="center"/>
        <w:rPr>
          <w:rFonts w:ascii="Times New Roman" w:eastAsia="Times New Roman" w:hAnsi="Times New Roman" w:cs="Times New Roman"/>
          <w:sz w:val="24"/>
          <w:szCs w:val="24"/>
        </w:rPr>
      </w:pPr>
    </w:p>
    <w:p w14:paraId="513F14FD" w14:textId="3195E55A" w:rsidR="003B46E0" w:rsidRPr="00E10E00" w:rsidRDefault="00552DF7" w:rsidP="003B46E0">
      <w:pPr>
        <w:spacing w:after="0" w:line="240" w:lineRule="auto"/>
        <w:rPr>
          <w:rFonts w:ascii="Times New Roman" w:eastAsia="Times New Roman" w:hAnsi="Times New Roman" w:cs="Times New Roman"/>
          <w:sz w:val="24"/>
          <w:szCs w:val="24"/>
        </w:rPr>
      </w:pPr>
      <w:r w:rsidRPr="00552DF7">
        <w:rPr>
          <w:rFonts w:ascii="Times New Roman" w:eastAsia="Times New Roman" w:hAnsi="Times New Roman" w:cs="Times New Roman"/>
          <w:sz w:val="24"/>
          <w:szCs w:val="24"/>
        </w:rPr>
        <w:t xml:space="preserve">MB ,,Mn inžinerija“ </w:t>
      </w:r>
      <w:r>
        <w:rPr>
          <w:rFonts w:ascii="Times New Roman" w:eastAsia="Times New Roman" w:hAnsi="Times New Roman" w:cs="Times New Roman"/>
          <w:sz w:val="24"/>
          <w:szCs w:val="24"/>
        </w:rPr>
        <w:t xml:space="preserve">kodas </w:t>
      </w:r>
      <w:r w:rsidRPr="00552DF7">
        <w:rPr>
          <w:rFonts w:ascii="Times New Roman" w:eastAsia="Times New Roman" w:hAnsi="Times New Roman" w:cs="Times New Roman"/>
          <w:sz w:val="24"/>
          <w:szCs w:val="24"/>
        </w:rPr>
        <w:t>306282399</w:t>
      </w:r>
      <w:r w:rsidRPr="00552DF7">
        <w:rPr>
          <w:rFonts w:ascii="Times New Roman" w:eastAsia="Times New Roman" w:hAnsi="Times New Roman" w:cs="Times New Roman"/>
          <w:sz w:val="24"/>
          <w:szCs w:val="24"/>
        </w:rPr>
        <w:t xml:space="preserve"> </w:t>
      </w:r>
      <w:r w:rsidR="00E10E00" w:rsidRPr="00E10E00">
        <w:rPr>
          <w:rFonts w:ascii="Times New Roman" w:eastAsia="Times New Roman" w:hAnsi="Times New Roman" w:cs="Times New Roman"/>
          <w:sz w:val="24"/>
          <w:szCs w:val="24"/>
        </w:rPr>
        <w:t>(toliau –</w:t>
      </w:r>
      <w:r w:rsidR="00E10E00" w:rsidRPr="00E10E00">
        <w:rPr>
          <w:rFonts w:ascii="Times New Roman" w:eastAsia="Times New Roman" w:hAnsi="Times New Roman" w:cs="Times New Roman"/>
          <w:i/>
          <w:sz w:val="24"/>
          <w:szCs w:val="24"/>
          <w:vertAlign w:val="superscript"/>
        </w:rPr>
        <w:t xml:space="preserve">  </w:t>
      </w:r>
      <w:r w:rsidR="003B46E0" w:rsidRPr="00E10E00">
        <w:rPr>
          <w:rFonts w:ascii="Times New Roman" w:eastAsia="Times New Roman" w:hAnsi="Times New Roman" w:cs="Times New Roman"/>
          <w:b/>
          <w:sz w:val="24"/>
          <w:szCs w:val="24"/>
        </w:rPr>
        <w:t>Rangovas</w:t>
      </w:r>
      <w:r w:rsidR="003B46E0" w:rsidRPr="00E10E00">
        <w:rPr>
          <w:rFonts w:ascii="Times New Roman" w:eastAsia="Times New Roman" w:hAnsi="Times New Roman" w:cs="Times New Roman"/>
          <w:sz w:val="24"/>
          <w:szCs w:val="24"/>
        </w:rPr>
        <w:t xml:space="preserve">), </w:t>
      </w:r>
    </w:p>
    <w:p w14:paraId="5EB5FD44" w14:textId="3B1C1DA6" w:rsidR="00E10E00" w:rsidRPr="00E10E00" w:rsidRDefault="00E10E00" w:rsidP="00E10E00">
      <w:pPr>
        <w:spacing w:after="0" w:line="240" w:lineRule="auto"/>
        <w:jc w:val="both"/>
        <w:rPr>
          <w:rFonts w:ascii="Times New Roman" w:eastAsia="Times New Roman" w:hAnsi="Times New Roman" w:cs="Times New Roman"/>
          <w:i/>
          <w:sz w:val="24"/>
          <w:szCs w:val="24"/>
          <w:vertAlign w:val="superscript"/>
        </w:rPr>
      </w:pPr>
      <w:r w:rsidRPr="00E10E00">
        <w:rPr>
          <w:rFonts w:ascii="Times New Roman" w:eastAsia="Times New Roman" w:hAnsi="Times New Roman" w:cs="Times New Roman"/>
          <w:i/>
          <w:sz w:val="24"/>
          <w:szCs w:val="24"/>
          <w:vertAlign w:val="superscript"/>
        </w:rPr>
        <w:t xml:space="preserve">   (juridinio asmens teisinė forma ir pavadinimas)  (kodas)</w:t>
      </w:r>
    </w:p>
    <w:p w14:paraId="1AC8DF4E" w14:textId="4FEDA7CE" w:rsidR="00E10E00" w:rsidRPr="00E10E00" w:rsidRDefault="00E10E00" w:rsidP="00E10E00">
      <w:pPr>
        <w:spacing w:after="0" w:line="240" w:lineRule="auto"/>
        <w:jc w:val="both"/>
        <w:rPr>
          <w:rFonts w:ascii="Times New Roman" w:eastAsia="Times New Roman" w:hAnsi="Times New Roman" w:cs="Times New Roman"/>
          <w:sz w:val="24"/>
          <w:szCs w:val="24"/>
        </w:rPr>
      </w:pPr>
      <w:r w:rsidRPr="00E10E00">
        <w:rPr>
          <w:rFonts w:ascii="Times New Roman" w:eastAsia="Times New Roman" w:hAnsi="Times New Roman" w:cs="Times New Roman"/>
          <w:bCs/>
          <w:sz w:val="24"/>
          <w:szCs w:val="24"/>
        </w:rPr>
        <w:t>ir</w:t>
      </w:r>
      <w:r w:rsidRPr="00E10E00">
        <w:rPr>
          <w:rFonts w:ascii="Times New Roman" w:eastAsia="Times New Roman" w:hAnsi="Times New Roman" w:cs="Times New Roman"/>
          <w:b/>
          <w:bCs/>
          <w:sz w:val="24"/>
          <w:szCs w:val="24"/>
        </w:rPr>
        <w:t xml:space="preserve"> </w:t>
      </w:r>
      <w:r w:rsidR="002E7EBF">
        <w:rPr>
          <w:rFonts w:ascii="Times New Roman" w:eastAsia="Times New Roman" w:hAnsi="Times New Roman" w:cs="Times New Roman"/>
          <w:color w:val="000000"/>
          <w:sz w:val="24"/>
          <w:szCs w:val="24"/>
        </w:rPr>
        <w:t>Šiaulių r. Dubysos aukštupio mokykla</w:t>
      </w:r>
      <w:r w:rsidRPr="00E10E00">
        <w:rPr>
          <w:rFonts w:ascii="Times New Roman" w:eastAsia="Times New Roman" w:hAnsi="Times New Roman" w:cs="Times New Roman"/>
          <w:bCs/>
          <w:sz w:val="24"/>
          <w:szCs w:val="24"/>
        </w:rPr>
        <w:t xml:space="preserve">, </w:t>
      </w:r>
      <w:r w:rsidRPr="00E10E00">
        <w:rPr>
          <w:rFonts w:ascii="Times New Roman" w:eastAsia="Times New Roman" w:hAnsi="Times New Roman" w:cs="Times New Roman"/>
          <w:sz w:val="24"/>
          <w:szCs w:val="24"/>
        </w:rPr>
        <w:t xml:space="preserve">juridinio asmens kodas </w:t>
      </w:r>
      <w:r w:rsidR="003040B9">
        <w:rPr>
          <w:rFonts w:ascii="Times New Roman" w:eastAsia="Times New Roman" w:hAnsi="Times New Roman" w:cs="Times New Roman"/>
          <w:color w:val="000000"/>
          <w:sz w:val="24"/>
          <w:szCs w:val="24"/>
        </w:rPr>
        <w:t>3</w:t>
      </w:r>
      <w:r w:rsidR="00E60220">
        <w:rPr>
          <w:rFonts w:ascii="Times New Roman" w:eastAsia="Times New Roman" w:hAnsi="Times New Roman" w:cs="Times New Roman"/>
          <w:color w:val="000000"/>
          <w:sz w:val="24"/>
          <w:szCs w:val="24"/>
        </w:rPr>
        <w:t>05616433</w:t>
      </w:r>
      <w:r w:rsidRPr="00E10E00">
        <w:rPr>
          <w:rFonts w:ascii="Times New Roman" w:eastAsia="Times New Roman" w:hAnsi="Times New Roman" w:cs="Times New Roman"/>
          <w:sz w:val="24"/>
          <w:szCs w:val="24"/>
        </w:rPr>
        <w:t xml:space="preserve">, (toliau – </w:t>
      </w:r>
      <w:r w:rsidRPr="00E10E00">
        <w:rPr>
          <w:rFonts w:ascii="Times New Roman" w:eastAsia="Times New Roman" w:hAnsi="Times New Roman" w:cs="Times New Roman"/>
          <w:b/>
          <w:bCs/>
          <w:sz w:val="24"/>
          <w:szCs w:val="24"/>
        </w:rPr>
        <w:t xml:space="preserve">Užsakovas </w:t>
      </w:r>
      <w:r w:rsidRPr="00E10E00">
        <w:rPr>
          <w:rFonts w:ascii="Times New Roman" w:eastAsia="Times New Roman" w:hAnsi="Times New Roman" w:cs="Times New Roman"/>
          <w:sz w:val="24"/>
          <w:szCs w:val="24"/>
        </w:rPr>
        <w:t xml:space="preserve">), atstovaujama </w:t>
      </w:r>
      <w:r w:rsidR="002E7EBF">
        <w:rPr>
          <w:rFonts w:ascii="Times New Roman" w:eastAsia="Times New Roman" w:hAnsi="Times New Roman" w:cs="Times New Roman"/>
          <w:color w:val="000000"/>
          <w:sz w:val="24"/>
          <w:szCs w:val="24"/>
        </w:rPr>
        <w:t>direktorius Vaido Bacio</w:t>
      </w:r>
      <w:r w:rsidRPr="00E10E00">
        <w:rPr>
          <w:rFonts w:ascii="Times New Roman" w:eastAsia="Times New Roman" w:hAnsi="Times New Roman" w:cs="Times New Roman"/>
          <w:sz w:val="24"/>
          <w:szCs w:val="24"/>
        </w:rPr>
        <w:t xml:space="preserve">, veikiančio pagal </w:t>
      </w:r>
      <w:r w:rsidR="002E7EBF" w:rsidRPr="00E10E00">
        <w:rPr>
          <w:rFonts w:ascii="Times New Roman" w:eastAsia="Times New Roman" w:hAnsi="Times New Roman" w:cs="Times New Roman"/>
          <w:sz w:val="24"/>
          <w:szCs w:val="24"/>
        </w:rPr>
        <w:t>patvirtintus nuostatus</w:t>
      </w:r>
      <w:r w:rsidRPr="00E10E00">
        <w:rPr>
          <w:rFonts w:ascii="Times New Roman" w:eastAsia="Times New Roman" w:hAnsi="Times New Roman" w:cs="Times New Roman"/>
          <w:sz w:val="24"/>
          <w:szCs w:val="24"/>
        </w:rPr>
        <w:t xml:space="preserve">,  toliau kartu ar atskirai vadinamos Šalimis, vadovaudamosi Šalių sudaryta </w:t>
      </w:r>
      <w:r w:rsidR="002E7EBF">
        <w:rPr>
          <w:rFonts w:ascii="Times New Roman" w:eastAsia="Times New Roman" w:hAnsi="Times New Roman" w:cs="Times New Roman"/>
          <w:sz w:val="24"/>
          <w:szCs w:val="24"/>
        </w:rPr>
        <w:t>202</w:t>
      </w:r>
      <w:r w:rsidR="00123520">
        <w:rPr>
          <w:rFonts w:ascii="Times New Roman" w:eastAsia="Times New Roman" w:hAnsi="Times New Roman" w:cs="Times New Roman"/>
          <w:sz w:val="24"/>
          <w:szCs w:val="24"/>
        </w:rPr>
        <w:t>4</w:t>
      </w:r>
      <w:r w:rsidR="002E7EBF">
        <w:rPr>
          <w:rFonts w:ascii="Times New Roman" w:eastAsia="Times New Roman" w:hAnsi="Times New Roman" w:cs="Times New Roman"/>
          <w:sz w:val="24"/>
          <w:szCs w:val="24"/>
        </w:rPr>
        <w:t xml:space="preserve"> m. </w:t>
      </w:r>
      <w:r w:rsidR="00123520">
        <w:rPr>
          <w:rFonts w:ascii="Times New Roman" w:eastAsia="Times New Roman" w:hAnsi="Times New Roman" w:cs="Times New Roman"/>
          <w:sz w:val="24"/>
          <w:szCs w:val="24"/>
        </w:rPr>
        <w:t>birželio</w:t>
      </w:r>
      <w:r w:rsidR="00FA6830">
        <w:rPr>
          <w:rFonts w:ascii="Times New Roman" w:eastAsia="Times New Roman" w:hAnsi="Times New Roman" w:cs="Times New Roman"/>
          <w:sz w:val="24"/>
          <w:szCs w:val="24"/>
        </w:rPr>
        <w:t xml:space="preserve"> </w:t>
      </w:r>
      <w:r w:rsidR="00123520">
        <w:rPr>
          <w:rFonts w:ascii="Times New Roman" w:eastAsia="Times New Roman" w:hAnsi="Times New Roman" w:cs="Times New Roman"/>
          <w:sz w:val="24"/>
          <w:szCs w:val="24"/>
        </w:rPr>
        <w:t>17</w:t>
      </w:r>
      <w:r w:rsidR="00FA6830">
        <w:rPr>
          <w:rFonts w:ascii="Times New Roman" w:eastAsia="Times New Roman" w:hAnsi="Times New Roman" w:cs="Times New Roman"/>
          <w:sz w:val="24"/>
          <w:szCs w:val="24"/>
        </w:rPr>
        <w:t xml:space="preserve"> d.</w:t>
      </w:r>
      <w:r w:rsidR="002E7EBF" w:rsidRPr="002E7EBF">
        <w:rPr>
          <w:rFonts w:ascii="Times New Roman" w:eastAsia="Times New Roman" w:hAnsi="Times New Roman" w:cs="Times New Roman"/>
          <w:b/>
          <w:caps/>
          <w:noProof/>
          <w:sz w:val="24"/>
          <w:szCs w:val="24"/>
        </w:rPr>
        <w:t xml:space="preserve"> </w:t>
      </w:r>
      <w:r w:rsidR="00353FA0">
        <w:rPr>
          <w:rFonts w:ascii="Times New Roman" w:eastAsia="Times New Roman" w:hAnsi="Times New Roman" w:cs="Times New Roman"/>
          <w:b/>
          <w:caps/>
          <w:noProof/>
          <w:sz w:val="24"/>
          <w:szCs w:val="24"/>
        </w:rPr>
        <w:t>,,</w:t>
      </w:r>
      <w:r w:rsidR="002E7EBF" w:rsidRPr="002E7EBF">
        <w:rPr>
          <w:rFonts w:ascii="Times New Roman" w:eastAsia="Times New Roman" w:hAnsi="Times New Roman" w:cs="Times New Roman"/>
          <w:bCs/>
          <w:sz w:val="24"/>
          <w:szCs w:val="24"/>
        </w:rPr>
        <w:t xml:space="preserve">Šiaulių r. </w:t>
      </w:r>
      <w:r w:rsidR="002A21B4">
        <w:rPr>
          <w:rFonts w:ascii="Times New Roman" w:eastAsia="Times New Roman" w:hAnsi="Times New Roman" w:cs="Times New Roman"/>
          <w:bCs/>
          <w:sz w:val="24"/>
          <w:szCs w:val="24"/>
        </w:rPr>
        <w:t>D</w:t>
      </w:r>
      <w:r w:rsidR="002E7EBF" w:rsidRPr="002E7EBF">
        <w:rPr>
          <w:rFonts w:ascii="Times New Roman" w:eastAsia="Times New Roman" w:hAnsi="Times New Roman" w:cs="Times New Roman"/>
          <w:bCs/>
          <w:sz w:val="24"/>
          <w:szCs w:val="24"/>
        </w:rPr>
        <w:t xml:space="preserve">ubysos aukštupio mokyklos </w:t>
      </w:r>
      <w:r w:rsidR="00123520">
        <w:rPr>
          <w:rFonts w:ascii="Times New Roman" w:eastAsia="Times New Roman" w:hAnsi="Times New Roman" w:cs="Times New Roman"/>
          <w:bCs/>
          <w:sz w:val="24"/>
          <w:szCs w:val="24"/>
        </w:rPr>
        <w:t>santechnikos</w:t>
      </w:r>
      <w:r w:rsidR="002E7EBF" w:rsidRPr="002E7EBF">
        <w:rPr>
          <w:rFonts w:ascii="Times New Roman" w:eastAsia="Times New Roman" w:hAnsi="Times New Roman" w:cs="Times New Roman"/>
          <w:bCs/>
          <w:sz w:val="24"/>
          <w:szCs w:val="24"/>
        </w:rPr>
        <w:t xml:space="preserve"> darbų</w:t>
      </w:r>
      <w:r w:rsidR="00353FA0">
        <w:rPr>
          <w:rFonts w:ascii="Times New Roman" w:eastAsia="Times New Roman" w:hAnsi="Times New Roman" w:cs="Times New Roman"/>
          <w:bCs/>
          <w:sz w:val="24"/>
          <w:szCs w:val="24"/>
        </w:rPr>
        <w:t xml:space="preserve"> </w:t>
      </w:r>
      <w:r w:rsidRPr="00E10E00">
        <w:rPr>
          <w:rFonts w:ascii="Times New Roman" w:eastAsia="Times New Roman" w:hAnsi="Times New Roman" w:cs="Times New Roman"/>
          <w:sz w:val="24"/>
          <w:szCs w:val="24"/>
        </w:rPr>
        <w:t>sutartimi</w:t>
      </w:r>
      <w:r w:rsidR="00353FA0">
        <w:rPr>
          <w:rFonts w:ascii="Times New Roman" w:eastAsia="Times New Roman" w:hAnsi="Times New Roman" w:cs="Times New Roman"/>
          <w:sz w:val="24"/>
          <w:szCs w:val="24"/>
        </w:rPr>
        <w:t xml:space="preserve">“ </w:t>
      </w:r>
      <w:r w:rsidRPr="00E10E00">
        <w:rPr>
          <w:rFonts w:ascii="Times New Roman" w:eastAsia="Times New Roman" w:hAnsi="Times New Roman" w:cs="Times New Roman"/>
          <w:sz w:val="24"/>
          <w:szCs w:val="24"/>
        </w:rPr>
        <w:t>Nr</w:t>
      </w:r>
      <w:r w:rsidR="00E94953">
        <w:rPr>
          <w:rFonts w:ascii="Times New Roman" w:eastAsia="Times New Roman" w:hAnsi="Times New Roman" w:cs="Times New Roman"/>
          <w:sz w:val="24"/>
          <w:szCs w:val="24"/>
        </w:rPr>
        <w:t xml:space="preserve"> </w:t>
      </w:r>
      <w:r w:rsidR="002A21B4">
        <w:rPr>
          <w:rFonts w:ascii="Times New Roman" w:eastAsia="Times New Roman" w:hAnsi="Times New Roman" w:cs="Times New Roman"/>
          <w:sz w:val="24"/>
          <w:szCs w:val="24"/>
        </w:rPr>
        <w:t>ST-</w:t>
      </w:r>
      <w:r w:rsidR="00980DA5" w:rsidRPr="003B46E0">
        <w:rPr>
          <w:rFonts w:ascii="Times New Roman" w:eastAsia="Times New Roman" w:hAnsi="Times New Roman" w:cs="Times New Roman"/>
          <w:sz w:val="24"/>
          <w:szCs w:val="24"/>
        </w:rPr>
        <w:t>5</w:t>
      </w:r>
      <w:r w:rsidR="003B46E0" w:rsidRPr="003B46E0">
        <w:rPr>
          <w:rFonts w:ascii="Times New Roman" w:eastAsia="Times New Roman" w:hAnsi="Times New Roman" w:cs="Times New Roman"/>
          <w:sz w:val="24"/>
          <w:szCs w:val="24"/>
        </w:rPr>
        <w:t>8</w:t>
      </w:r>
      <w:r w:rsidR="002A21B4">
        <w:rPr>
          <w:rFonts w:ascii="Times New Roman" w:eastAsia="Times New Roman" w:hAnsi="Times New Roman" w:cs="Times New Roman"/>
          <w:sz w:val="24"/>
          <w:szCs w:val="24"/>
        </w:rPr>
        <w:t xml:space="preserve">   </w:t>
      </w:r>
      <w:r w:rsidRPr="00E10E00">
        <w:rPr>
          <w:rFonts w:ascii="Times New Roman" w:eastAsia="Times New Roman" w:hAnsi="Times New Roman" w:cs="Times New Roman"/>
          <w:sz w:val="24"/>
          <w:szCs w:val="24"/>
        </w:rPr>
        <w:t xml:space="preserve"> (toliau – Sutartis), sudarė šį Darbų perdavimo – priėmimo aktą:</w:t>
      </w:r>
    </w:p>
    <w:p w14:paraId="46873192" w14:textId="77777777" w:rsidR="00E10E00" w:rsidRPr="00E10E00" w:rsidRDefault="00E10E00" w:rsidP="00E10E00">
      <w:pPr>
        <w:spacing w:after="0" w:line="240" w:lineRule="auto"/>
        <w:ind w:firstLine="851"/>
        <w:jc w:val="both"/>
        <w:rPr>
          <w:rFonts w:ascii="Times New Roman" w:eastAsia="Times New Roman" w:hAnsi="Times New Roman" w:cs="Times New Roman"/>
          <w:i/>
          <w:sz w:val="24"/>
          <w:szCs w:val="24"/>
          <w:vertAlign w:val="superscript"/>
        </w:rPr>
      </w:pPr>
    </w:p>
    <w:p w14:paraId="0E57B56F" w14:textId="46E394CD" w:rsidR="00E10E00" w:rsidRPr="00E10E00" w:rsidRDefault="00353FA0" w:rsidP="00353FA0">
      <w:pPr>
        <w:tabs>
          <w:tab w:val="left" w:pos="567"/>
          <w:tab w:val="num" w:pos="1440"/>
        </w:tabs>
        <w:spacing w:after="120" w:line="240" w:lineRule="auto"/>
        <w:ind w:left="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E10E00" w:rsidRPr="00E10E00">
        <w:rPr>
          <w:rFonts w:ascii="Times New Roman" w:eastAsia="Times New Roman" w:hAnsi="Times New Roman" w:cs="Times New Roman"/>
          <w:sz w:val="24"/>
          <w:szCs w:val="24"/>
        </w:rPr>
        <w:t xml:space="preserve">Rangovas perduoda Užsakovui, o Užsakovas įsipareigoja sumokėti Rangovui Sutartyje nustatyta tvarka už šiuos darbus: </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121"/>
        <w:gridCol w:w="890"/>
        <w:gridCol w:w="1361"/>
        <w:gridCol w:w="1742"/>
      </w:tblGrid>
      <w:tr w:rsidR="00E10E00" w:rsidRPr="00E10E00" w14:paraId="5AB3DCEC" w14:textId="77777777" w:rsidTr="00123520">
        <w:tc>
          <w:tcPr>
            <w:tcW w:w="570" w:type="dxa"/>
            <w:tcBorders>
              <w:bottom w:val="single" w:sz="4" w:space="0" w:color="auto"/>
            </w:tcBorders>
          </w:tcPr>
          <w:p w14:paraId="55D81527" w14:textId="77777777" w:rsidR="00E10E00" w:rsidRPr="00E10E00" w:rsidRDefault="00E10E00" w:rsidP="00E10E00">
            <w:pPr>
              <w:spacing w:after="0" w:line="240" w:lineRule="auto"/>
              <w:jc w:val="center"/>
              <w:rPr>
                <w:rFonts w:ascii="Times New Roman" w:eastAsia="Times New Roman" w:hAnsi="Times New Roman" w:cs="Times New Roman"/>
                <w:b/>
                <w:sz w:val="24"/>
                <w:szCs w:val="24"/>
              </w:rPr>
            </w:pPr>
            <w:r w:rsidRPr="00E10E00">
              <w:rPr>
                <w:rFonts w:ascii="Times New Roman" w:eastAsia="Times New Roman" w:hAnsi="Times New Roman" w:cs="Times New Roman"/>
                <w:b/>
                <w:sz w:val="24"/>
                <w:szCs w:val="24"/>
              </w:rPr>
              <w:t>Eil. Nr.</w:t>
            </w:r>
          </w:p>
        </w:tc>
        <w:tc>
          <w:tcPr>
            <w:tcW w:w="5121" w:type="dxa"/>
            <w:tcBorders>
              <w:bottom w:val="single" w:sz="4" w:space="0" w:color="auto"/>
            </w:tcBorders>
          </w:tcPr>
          <w:p w14:paraId="5DB04AFD" w14:textId="77777777" w:rsidR="00E10E00" w:rsidRPr="00E10E00" w:rsidRDefault="00E10E00" w:rsidP="00E10E00">
            <w:pPr>
              <w:spacing w:after="0" w:line="240" w:lineRule="auto"/>
              <w:jc w:val="center"/>
              <w:rPr>
                <w:rFonts w:ascii="Times New Roman" w:eastAsia="Times New Roman" w:hAnsi="Times New Roman" w:cs="Times New Roman"/>
                <w:b/>
                <w:sz w:val="24"/>
                <w:szCs w:val="24"/>
              </w:rPr>
            </w:pPr>
            <w:r w:rsidRPr="00E10E00">
              <w:rPr>
                <w:rFonts w:ascii="Times New Roman" w:eastAsia="Times New Roman" w:hAnsi="Times New Roman" w:cs="Times New Roman"/>
                <w:b/>
                <w:sz w:val="24"/>
                <w:szCs w:val="24"/>
              </w:rPr>
              <w:t>Pavadinimas</w:t>
            </w:r>
          </w:p>
        </w:tc>
        <w:tc>
          <w:tcPr>
            <w:tcW w:w="890" w:type="dxa"/>
            <w:tcBorders>
              <w:bottom w:val="single" w:sz="4" w:space="0" w:color="auto"/>
            </w:tcBorders>
          </w:tcPr>
          <w:p w14:paraId="4F39B33C" w14:textId="77777777" w:rsidR="00E10E00" w:rsidRPr="00E10E00" w:rsidRDefault="00E10E00" w:rsidP="00E10E00">
            <w:pPr>
              <w:spacing w:after="0" w:line="240" w:lineRule="auto"/>
              <w:jc w:val="center"/>
              <w:rPr>
                <w:rFonts w:ascii="Times New Roman" w:eastAsia="Times New Roman" w:hAnsi="Times New Roman" w:cs="Times New Roman"/>
                <w:b/>
                <w:sz w:val="24"/>
                <w:szCs w:val="24"/>
              </w:rPr>
            </w:pPr>
            <w:r w:rsidRPr="00E10E00">
              <w:rPr>
                <w:rFonts w:ascii="Times New Roman" w:eastAsia="Times New Roman" w:hAnsi="Times New Roman" w:cs="Times New Roman"/>
                <w:b/>
                <w:sz w:val="24"/>
                <w:szCs w:val="24"/>
              </w:rPr>
              <w:t>Kiekis</w:t>
            </w:r>
          </w:p>
        </w:tc>
        <w:tc>
          <w:tcPr>
            <w:tcW w:w="1361" w:type="dxa"/>
            <w:tcBorders>
              <w:bottom w:val="single" w:sz="4" w:space="0" w:color="auto"/>
            </w:tcBorders>
          </w:tcPr>
          <w:p w14:paraId="739DF124" w14:textId="597C961B" w:rsidR="00E10E00" w:rsidRPr="00E10E00" w:rsidRDefault="00E10E00" w:rsidP="00E10E00">
            <w:pPr>
              <w:spacing w:after="0" w:line="240" w:lineRule="auto"/>
              <w:jc w:val="center"/>
              <w:rPr>
                <w:rFonts w:ascii="Times New Roman" w:eastAsia="Times New Roman" w:hAnsi="Times New Roman" w:cs="Times New Roman"/>
                <w:b/>
                <w:sz w:val="24"/>
                <w:szCs w:val="24"/>
              </w:rPr>
            </w:pPr>
            <w:r w:rsidRPr="00E10E00">
              <w:rPr>
                <w:rFonts w:ascii="Times New Roman" w:eastAsia="Times New Roman" w:hAnsi="Times New Roman" w:cs="Times New Roman"/>
                <w:b/>
                <w:sz w:val="24"/>
                <w:szCs w:val="24"/>
              </w:rPr>
              <w:t xml:space="preserve">Kaina, Eur </w:t>
            </w:r>
            <w:r w:rsidR="005D3B7F">
              <w:rPr>
                <w:rFonts w:ascii="Times New Roman" w:eastAsia="Times New Roman" w:hAnsi="Times New Roman" w:cs="Times New Roman"/>
                <w:b/>
                <w:sz w:val="24"/>
                <w:szCs w:val="24"/>
              </w:rPr>
              <w:t>be</w:t>
            </w:r>
            <w:r w:rsidRPr="00E10E00">
              <w:rPr>
                <w:rFonts w:ascii="Times New Roman" w:eastAsia="Times New Roman" w:hAnsi="Times New Roman" w:cs="Times New Roman"/>
                <w:b/>
                <w:sz w:val="24"/>
                <w:szCs w:val="24"/>
              </w:rPr>
              <w:t xml:space="preserve"> PVM</w:t>
            </w:r>
          </w:p>
        </w:tc>
        <w:tc>
          <w:tcPr>
            <w:tcW w:w="1742" w:type="dxa"/>
            <w:tcBorders>
              <w:bottom w:val="single" w:sz="4" w:space="0" w:color="auto"/>
            </w:tcBorders>
          </w:tcPr>
          <w:p w14:paraId="0D38E4F2" w14:textId="3E24BF52" w:rsidR="00E10E00" w:rsidRPr="00E10E00" w:rsidRDefault="00E10E00" w:rsidP="00E10E00">
            <w:pPr>
              <w:spacing w:after="0" w:line="240" w:lineRule="auto"/>
              <w:jc w:val="center"/>
              <w:rPr>
                <w:rFonts w:ascii="Times New Roman" w:eastAsia="Times New Roman" w:hAnsi="Times New Roman" w:cs="Times New Roman"/>
                <w:b/>
                <w:sz w:val="24"/>
                <w:szCs w:val="24"/>
              </w:rPr>
            </w:pPr>
            <w:r w:rsidRPr="00E10E00">
              <w:rPr>
                <w:rFonts w:ascii="Times New Roman" w:eastAsia="Times New Roman" w:hAnsi="Times New Roman" w:cs="Times New Roman"/>
                <w:b/>
                <w:sz w:val="24"/>
                <w:szCs w:val="24"/>
              </w:rPr>
              <w:t xml:space="preserve">Suma, Eur </w:t>
            </w:r>
            <w:r w:rsidR="005D3B7F">
              <w:rPr>
                <w:rFonts w:ascii="Times New Roman" w:eastAsia="Times New Roman" w:hAnsi="Times New Roman" w:cs="Times New Roman"/>
                <w:b/>
                <w:sz w:val="24"/>
                <w:szCs w:val="24"/>
              </w:rPr>
              <w:t>be</w:t>
            </w:r>
            <w:r w:rsidRPr="00E10E00">
              <w:rPr>
                <w:rFonts w:ascii="Times New Roman" w:eastAsia="Times New Roman" w:hAnsi="Times New Roman" w:cs="Times New Roman"/>
                <w:b/>
                <w:sz w:val="24"/>
                <w:szCs w:val="24"/>
              </w:rPr>
              <w:t xml:space="preserve"> PVM </w:t>
            </w:r>
          </w:p>
        </w:tc>
      </w:tr>
      <w:tr w:rsidR="00E10E00" w:rsidRPr="00E10E00" w14:paraId="18C7C89E" w14:textId="77777777" w:rsidTr="00123520">
        <w:trPr>
          <w:trHeight w:val="697"/>
        </w:trPr>
        <w:tc>
          <w:tcPr>
            <w:tcW w:w="570" w:type="dxa"/>
            <w:tcBorders>
              <w:bottom w:val="single" w:sz="4" w:space="0" w:color="auto"/>
            </w:tcBorders>
          </w:tcPr>
          <w:p w14:paraId="412F2EBD" w14:textId="17ADCA1E" w:rsidR="00E10E00" w:rsidRPr="00E10E00" w:rsidRDefault="00E60220" w:rsidP="00E10E00">
            <w:pPr>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5121" w:type="dxa"/>
            <w:tcBorders>
              <w:bottom w:val="single" w:sz="4" w:space="0" w:color="auto"/>
            </w:tcBorders>
          </w:tcPr>
          <w:p w14:paraId="4A20DCCE" w14:textId="06CE12CD" w:rsidR="00E10E00" w:rsidRPr="00353FA0" w:rsidRDefault="005D3B7F" w:rsidP="00353FA0">
            <w:pPr>
              <w:spacing w:before="120" w:after="0" w:line="240" w:lineRule="auto"/>
              <w:jc w:val="center"/>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Šildymo sistemų įrengimo darbai</w:t>
            </w:r>
            <w:r w:rsidR="00E60220">
              <w:rPr>
                <w:rFonts w:ascii="Times New Roman" w:eastAsia="Times New Roman" w:hAnsi="Times New Roman" w:cs="Times New Roman"/>
                <w:sz w:val="24"/>
                <w:szCs w:val="24"/>
                <w:u w:val="single"/>
                <w:lang w:eastAsia="ar-SA"/>
              </w:rPr>
              <w:t xml:space="preserve"> </w:t>
            </w:r>
          </w:p>
          <w:p w14:paraId="69C3A400" w14:textId="1A773B4D" w:rsidR="00E10E00" w:rsidRPr="00E10E00" w:rsidRDefault="00E10E00" w:rsidP="00E10E00">
            <w:pPr>
              <w:spacing w:after="0" w:line="240" w:lineRule="auto"/>
              <w:jc w:val="both"/>
              <w:rPr>
                <w:rFonts w:ascii="Times New Roman" w:eastAsia="Times New Roman" w:hAnsi="Times New Roman" w:cs="Times New Roman"/>
                <w:i/>
                <w:sz w:val="24"/>
                <w:szCs w:val="24"/>
                <w:lang w:eastAsia="ar-SA"/>
              </w:rPr>
            </w:pPr>
            <w:r w:rsidRPr="00E10E00">
              <w:rPr>
                <w:rFonts w:ascii="Times New Roman" w:eastAsia="Times New Roman" w:hAnsi="Times New Roman" w:cs="Times New Roman"/>
                <w:sz w:val="24"/>
                <w:szCs w:val="24"/>
                <w:lang w:eastAsia="ar-SA"/>
              </w:rPr>
              <w:t xml:space="preserve">                            </w:t>
            </w:r>
            <w:r w:rsidRPr="00E10E00">
              <w:rPr>
                <w:rFonts w:ascii="Times New Roman" w:eastAsia="Times New Roman" w:hAnsi="Times New Roman" w:cs="Times New Roman"/>
                <w:i/>
                <w:sz w:val="24"/>
                <w:szCs w:val="24"/>
                <w:lang w:eastAsia="ar-SA"/>
              </w:rPr>
              <w:t>(Darbų pavadinimas)</w:t>
            </w:r>
          </w:p>
        </w:tc>
        <w:tc>
          <w:tcPr>
            <w:tcW w:w="890" w:type="dxa"/>
            <w:tcBorders>
              <w:bottom w:val="single" w:sz="4" w:space="0" w:color="auto"/>
            </w:tcBorders>
          </w:tcPr>
          <w:p w14:paraId="117773B0" w14:textId="1728516C" w:rsidR="00E10E00" w:rsidRPr="00E10E00" w:rsidRDefault="00E60220" w:rsidP="00E10E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kompl.</w:t>
            </w:r>
          </w:p>
        </w:tc>
        <w:tc>
          <w:tcPr>
            <w:tcW w:w="1361" w:type="dxa"/>
            <w:tcBorders>
              <w:bottom w:val="single" w:sz="4" w:space="0" w:color="auto"/>
            </w:tcBorders>
          </w:tcPr>
          <w:p w14:paraId="2E9DD8B1" w14:textId="031144A5" w:rsidR="00E10E00" w:rsidRPr="00E10E00" w:rsidRDefault="00E60220" w:rsidP="00E10E00">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1500,00</w:t>
            </w:r>
          </w:p>
        </w:tc>
        <w:tc>
          <w:tcPr>
            <w:tcW w:w="1742" w:type="dxa"/>
            <w:tcBorders>
              <w:bottom w:val="single" w:sz="4" w:space="0" w:color="auto"/>
            </w:tcBorders>
          </w:tcPr>
          <w:p w14:paraId="788EC927" w14:textId="4BC5D22D" w:rsidR="00E10E00" w:rsidRPr="00E10E00" w:rsidRDefault="005D3B7F" w:rsidP="00E10E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r>
      <w:tr w:rsidR="00E10E00" w:rsidRPr="00E10E00" w14:paraId="6380D973" w14:textId="77777777" w:rsidTr="00123520">
        <w:trPr>
          <w:trHeight w:val="70"/>
        </w:trPr>
        <w:tc>
          <w:tcPr>
            <w:tcW w:w="570" w:type="dxa"/>
            <w:tcBorders>
              <w:top w:val="single" w:sz="4" w:space="0" w:color="auto"/>
              <w:left w:val="nil"/>
              <w:bottom w:val="nil"/>
              <w:right w:val="nil"/>
            </w:tcBorders>
          </w:tcPr>
          <w:p w14:paraId="43681B28" w14:textId="77777777" w:rsidR="00E10E00" w:rsidRPr="00E10E00" w:rsidRDefault="00E10E00" w:rsidP="00E10E00">
            <w:pPr>
              <w:spacing w:after="0" w:line="240" w:lineRule="auto"/>
              <w:jc w:val="right"/>
              <w:rPr>
                <w:rFonts w:ascii="Times New Roman" w:eastAsia="Times New Roman" w:hAnsi="Times New Roman" w:cs="Times New Roman"/>
                <w:b/>
                <w:sz w:val="24"/>
                <w:szCs w:val="24"/>
                <w:lang w:eastAsia="ar-SA"/>
              </w:rPr>
            </w:pPr>
          </w:p>
        </w:tc>
        <w:tc>
          <w:tcPr>
            <w:tcW w:w="7372" w:type="dxa"/>
            <w:gridSpan w:val="3"/>
            <w:tcBorders>
              <w:top w:val="single" w:sz="4" w:space="0" w:color="auto"/>
              <w:left w:val="nil"/>
              <w:bottom w:val="nil"/>
              <w:right w:val="single" w:sz="4" w:space="0" w:color="auto"/>
            </w:tcBorders>
          </w:tcPr>
          <w:p w14:paraId="0BE6AB7F" w14:textId="1CABF595" w:rsidR="00E10E00" w:rsidRPr="00E10E00" w:rsidRDefault="00E10E00" w:rsidP="00E10E00">
            <w:pPr>
              <w:spacing w:after="0" w:line="240" w:lineRule="auto"/>
              <w:jc w:val="right"/>
              <w:rPr>
                <w:rFonts w:ascii="Times New Roman" w:eastAsia="Times New Roman" w:hAnsi="Times New Roman" w:cs="Times New Roman"/>
                <w:b/>
                <w:sz w:val="24"/>
                <w:szCs w:val="24"/>
                <w:lang w:eastAsia="ar-SA"/>
              </w:rPr>
            </w:pPr>
            <w:r w:rsidRPr="00E10E00">
              <w:rPr>
                <w:rFonts w:ascii="Times New Roman" w:eastAsia="Times New Roman" w:hAnsi="Times New Roman" w:cs="Times New Roman"/>
                <w:b/>
                <w:sz w:val="24"/>
                <w:szCs w:val="24"/>
                <w:lang w:eastAsia="ar-SA"/>
              </w:rPr>
              <w:t>Iš viso</w:t>
            </w:r>
            <w:r w:rsidR="00462679">
              <w:rPr>
                <w:rFonts w:ascii="Times New Roman" w:eastAsia="Times New Roman" w:hAnsi="Times New Roman" w:cs="Times New Roman"/>
                <w:b/>
                <w:sz w:val="24"/>
                <w:szCs w:val="24"/>
                <w:lang w:eastAsia="ar-SA"/>
              </w:rPr>
              <w:t xml:space="preserve"> be PVM</w:t>
            </w:r>
            <w:r w:rsidRPr="00E10E00">
              <w:rPr>
                <w:rFonts w:ascii="Times New Roman" w:eastAsia="Times New Roman" w:hAnsi="Times New Roman" w:cs="Times New Roman"/>
                <w:b/>
                <w:sz w:val="24"/>
                <w:szCs w:val="24"/>
                <w:lang w:eastAsia="ar-SA"/>
              </w:rPr>
              <w:t>:</w:t>
            </w:r>
          </w:p>
        </w:tc>
        <w:tc>
          <w:tcPr>
            <w:tcW w:w="1742" w:type="dxa"/>
            <w:tcBorders>
              <w:top w:val="single" w:sz="4" w:space="0" w:color="auto"/>
              <w:left w:val="single" w:sz="4" w:space="0" w:color="auto"/>
              <w:bottom w:val="single" w:sz="4" w:space="0" w:color="auto"/>
              <w:right w:val="single" w:sz="4" w:space="0" w:color="auto"/>
            </w:tcBorders>
          </w:tcPr>
          <w:p w14:paraId="7E189970" w14:textId="1B3F912A" w:rsidR="00E10E00" w:rsidRDefault="00B36968" w:rsidP="00E10E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5785,12</w:t>
            </w:r>
          </w:p>
          <w:p w14:paraId="2B4DD212" w14:textId="12B1FE42" w:rsidR="00462679" w:rsidRPr="00E10E00" w:rsidRDefault="00462679" w:rsidP="00E10E00">
            <w:pPr>
              <w:spacing w:after="0" w:line="240" w:lineRule="auto"/>
              <w:jc w:val="center"/>
              <w:rPr>
                <w:rFonts w:ascii="Times New Roman" w:eastAsia="Times New Roman" w:hAnsi="Times New Roman" w:cs="Times New Roman"/>
                <w:b/>
                <w:sz w:val="24"/>
                <w:szCs w:val="24"/>
              </w:rPr>
            </w:pPr>
          </w:p>
        </w:tc>
      </w:tr>
      <w:tr w:rsidR="00E10E00" w:rsidRPr="00E10E00" w14:paraId="5726D904" w14:textId="77777777" w:rsidTr="00123520">
        <w:tc>
          <w:tcPr>
            <w:tcW w:w="570" w:type="dxa"/>
            <w:tcBorders>
              <w:top w:val="nil"/>
              <w:left w:val="nil"/>
              <w:bottom w:val="nil"/>
              <w:right w:val="nil"/>
            </w:tcBorders>
          </w:tcPr>
          <w:p w14:paraId="6122F39B" w14:textId="77777777" w:rsidR="00E10E00" w:rsidRPr="00E10E00" w:rsidRDefault="00E10E00" w:rsidP="00E10E00">
            <w:pPr>
              <w:spacing w:after="0" w:line="240" w:lineRule="auto"/>
              <w:jc w:val="right"/>
              <w:rPr>
                <w:rFonts w:ascii="Times New Roman" w:eastAsia="Times New Roman" w:hAnsi="Times New Roman" w:cs="Times New Roman"/>
                <w:b/>
                <w:sz w:val="24"/>
                <w:szCs w:val="24"/>
              </w:rPr>
            </w:pPr>
          </w:p>
        </w:tc>
        <w:tc>
          <w:tcPr>
            <w:tcW w:w="7372" w:type="dxa"/>
            <w:gridSpan w:val="3"/>
            <w:tcBorders>
              <w:top w:val="nil"/>
              <w:left w:val="nil"/>
              <w:bottom w:val="nil"/>
              <w:right w:val="single" w:sz="4" w:space="0" w:color="auto"/>
            </w:tcBorders>
          </w:tcPr>
          <w:p w14:paraId="14E8718E" w14:textId="77777777" w:rsidR="00E10E00" w:rsidRPr="00E10E00" w:rsidRDefault="00E10E00" w:rsidP="00E10E00">
            <w:pPr>
              <w:spacing w:after="0" w:line="240" w:lineRule="auto"/>
              <w:jc w:val="right"/>
              <w:rPr>
                <w:rFonts w:ascii="Times New Roman" w:eastAsia="Times New Roman" w:hAnsi="Times New Roman" w:cs="Times New Roman"/>
                <w:b/>
                <w:sz w:val="24"/>
                <w:szCs w:val="24"/>
              </w:rPr>
            </w:pPr>
            <w:r w:rsidRPr="00E10E00">
              <w:rPr>
                <w:rFonts w:ascii="Times New Roman" w:eastAsia="Times New Roman" w:hAnsi="Times New Roman" w:cs="Times New Roman"/>
                <w:b/>
                <w:sz w:val="24"/>
                <w:szCs w:val="24"/>
              </w:rPr>
              <w:t>PVM (21 %)</w:t>
            </w:r>
          </w:p>
        </w:tc>
        <w:tc>
          <w:tcPr>
            <w:tcW w:w="1742" w:type="dxa"/>
            <w:tcBorders>
              <w:top w:val="single" w:sz="4" w:space="0" w:color="auto"/>
              <w:left w:val="single" w:sz="4" w:space="0" w:color="auto"/>
              <w:bottom w:val="single" w:sz="4" w:space="0" w:color="auto"/>
              <w:right w:val="single" w:sz="4" w:space="0" w:color="auto"/>
            </w:tcBorders>
          </w:tcPr>
          <w:p w14:paraId="34590BCF" w14:textId="465A9BEC" w:rsidR="00E10E00" w:rsidRPr="00E10E00" w:rsidRDefault="00B36968" w:rsidP="00E10E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1214,88</w:t>
            </w:r>
          </w:p>
        </w:tc>
      </w:tr>
      <w:tr w:rsidR="00E10E00" w:rsidRPr="00E10E00" w14:paraId="648D3D36" w14:textId="77777777" w:rsidTr="00123520">
        <w:tc>
          <w:tcPr>
            <w:tcW w:w="570" w:type="dxa"/>
            <w:tcBorders>
              <w:top w:val="nil"/>
              <w:left w:val="nil"/>
              <w:bottom w:val="nil"/>
              <w:right w:val="nil"/>
            </w:tcBorders>
          </w:tcPr>
          <w:p w14:paraId="08605FF9" w14:textId="77777777" w:rsidR="00E10E00" w:rsidRPr="00E10E00" w:rsidRDefault="00E10E00" w:rsidP="00E10E00">
            <w:pPr>
              <w:spacing w:after="0" w:line="240" w:lineRule="auto"/>
              <w:jc w:val="right"/>
              <w:rPr>
                <w:rFonts w:ascii="Times New Roman" w:eastAsia="Times New Roman" w:hAnsi="Times New Roman" w:cs="Times New Roman"/>
                <w:b/>
                <w:sz w:val="24"/>
                <w:szCs w:val="24"/>
              </w:rPr>
            </w:pPr>
          </w:p>
        </w:tc>
        <w:tc>
          <w:tcPr>
            <w:tcW w:w="7372" w:type="dxa"/>
            <w:gridSpan w:val="3"/>
            <w:tcBorders>
              <w:top w:val="nil"/>
              <w:left w:val="nil"/>
              <w:bottom w:val="nil"/>
              <w:right w:val="single" w:sz="4" w:space="0" w:color="auto"/>
            </w:tcBorders>
          </w:tcPr>
          <w:p w14:paraId="744E8E0C" w14:textId="77777777" w:rsidR="00E10E00" w:rsidRPr="00E10E00" w:rsidRDefault="00E10E00" w:rsidP="00E10E00">
            <w:pPr>
              <w:spacing w:after="0" w:line="240" w:lineRule="auto"/>
              <w:jc w:val="right"/>
              <w:rPr>
                <w:rFonts w:ascii="Times New Roman" w:eastAsia="Times New Roman" w:hAnsi="Times New Roman" w:cs="Times New Roman"/>
                <w:b/>
                <w:sz w:val="24"/>
                <w:szCs w:val="24"/>
              </w:rPr>
            </w:pPr>
            <w:r w:rsidRPr="00E10E00">
              <w:rPr>
                <w:rFonts w:ascii="Times New Roman" w:eastAsia="Times New Roman" w:hAnsi="Times New Roman" w:cs="Times New Roman"/>
                <w:b/>
                <w:sz w:val="24"/>
                <w:szCs w:val="24"/>
              </w:rPr>
              <w:t>Iš viso su PVM:</w:t>
            </w:r>
          </w:p>
        </w:tc>
        <w:tc>
          <w:tcPr>
            <w:tcW w:w="1742" w:type="dxa"/>
            <w:tcBorders>
              <w:top w:val="single" w:sz="4" w:space="0" w:color="auto"/>
              <w:left w:val="single" w:sz="4" w:space="0" w:color="auto"/>
              <w:bottom w:val="single" w:sz="4" w:space="0" w:color="auto"/>
              <w:right w:val="single" w:sz="4" w:space="0" w:color="auto"/>
            </w:tcBorders>
          </w:tcPr>
          <w:p w14:paraId="04AC6437" w14:textId="00B9911D" w:rsidR="00E10E00" w:rsidRPr="00E10E00" w:rsidRDefault="00123520" w:rsidP="00E10E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7000,00</w:t>
            </w:r>
          </w:p>
        </w:tc>
      </w:tr>
    </w:tbl>
    <w:p w14:paraId="19723967" w14:textId="7577C523" w:rsidR="00E10E00" w:rsidRPr="00E10E00" w:rsidRDefault="00E10E00" w:rsidP="00E10E00">
      <w:pPr>
        <w:spacing w:after="0" w:line="240" w:lineRule="auto"/>
        <w:contextualSpacing/>
        <w:jc w:val="both"/>
        <w:rPr>
          <w:rFonts w:ascii="Times New Roman" w:eastAsia="Times New Roman" w:hAnsi="Times New Roman" w:cs="Times New Roman"/>
          <w:sz w:val="24"/>
          <w:szCs w:val="24"/>
        </w:rPr>
      </w:pPr>
      <w:r w:rsidRPr="00E10E00">
        <w:rPr>
          <w:rFonts w:ascii="Times New Roman" w:eastAsia="Times New Roman" w:hAnsi="Times New Roman" w:cs="Times New Roman"/>
          <w:sz w:val="24"/>
          <w:szCs w:val="24"/>
        </w:rPr>
        <w:t>Suma žodžiai:</w:t>
      </w:r>
      <w:r w:rsidR="00125CEE">
        <w:rPr>
          <w:rFonts w:ascii="Times New Roman" w:eastAsia="Times New Roman" w:hAnsi="Times New Roman" w:cs="Times New Roman"/>
          <w:sz w:val="24"/>
          <w:szCs w:val="24"/>
        </w:rPr>
        <w:t xml:space="preserve"> </w:t>
      </w:r>
      <w:r w:rsidR="00B36968">
        <w:rPr>
          <w:rFonts w:ascii="Times New Roman" w:eastAsia="Times New Roman" w:hAnsi="Times New Roman" w:cs="Times New Roman"/>
          <w:b/>
          <w:bCs/>
          <w:sz w:val="24"/>
          <w:szCs w:val="24"/>
        </w:rPr>
        <w:t>septyni</w:t>
      </w:r>
      <w:r w:rsidR="00E60220">
        <w:rPr>
          <w:rFonts w:ascii="Times New Roman" w:eastAsia="Times New Roman" w:hAnsi="Times New Roman" w:cs="Times New Roman"/>
          <w:b/>
          <w:bCs/>
          <w:sz w:val="24"/>
          <w:szCs w:val="24"/>
        </w:rPr>
        <w:t xml:space="preserve"> tūkstančiai </w:t>
      </w:r>
      <w:r w:rsidR="00125CEE" w:rsidRPr="00125CEE">
        <w:rPr>
          <w:rFonts w:ascii="Times New Roman" w:eastAsia="Times New Roman" w:hAnsi="Times New Roman" w:cs="Times New Roman"/>
          <w:b/>
          <w:bCs/>
          <w:sz w:val="24"/>
          <w:szCs w:val="24"/>
        </w:rPr>
        <w:t xml:space="preserve">Eur </w:t>
      </w:r>
      <w:r w:rsidR="00E60220">
        <w:rPr>
          <w:rFonts w:ascii="Times New Roman" w:eastAsia="Times New Roman" w:hAnsi="Times New Roman" w:cs="Times New Roman"/>
          <w:b/>
          <w:bCs/>
          <w:sz w:val="24"/>
          <w:szCs w:val="24"/>
        </w:rPr>
        <w:t xml:space="preserve">00 </w:t>
      </w:r>
      <w:r w:rsidR="00125CEE" w:rsidRPr="00125CEE">
        <w:rPr>
          <w:rFonts w:ascii="Times New Roman" w:eastAsia="Times New Roman" w:hAnsi="Times New Roman" w:cs="Times New Roman"/>
          <w:b/>
          <w:bCs/>
          <w:sz w:val="24"/>
          <w:szCs w:val="24"/>
        </w:rPr>
        <w:t>ct</w:t>
      </w:r>
    </w:p>
    <w:p w14:paraId="4E10F6C3" w14:textId="1295BC80" w:rsidR="00E10E00" w:rsidRPr="00E10E00" w:rsidRDefault="00353FA0" w:rsidP="00E10E00">
      <w:pPr>
        <w:spacing w:before="120"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10E00" w:rsidRPr="00E10E00">
        <w:rPr>
          <w:rFonts w:ascii="Times New Roman" w:eastAsia="Times New Roman" w:hAnsi="Times New Roman" w:cs="Times New Roman"/>
          <w:sz w:val="24"/>
          <w:szCs w:val="24"/>
        </w:rPr>
        <w:t>. Užsakovas pareiškia, kad Rangovui turi/neturi pretenzijų dėl perduotų Darbų kokybės: _____________________</w:t>
      </w:r>
      <w:r w:rsidR="00462679" w:rsidRPr="00462679">
        <w:rPr>
          <w:rFonts w:ascii="Times New Roman" w:eastAsia="Times New Roman" w:hAnsi="Times New Roman" w:cs="Times New Roman"/>
          <w:sz w:val="24"/>
          <w:szCs w:val="24"/>
          <w:u w:val="single"/>
        </w:rPr>
        <w:t>pretenzijų neturi</w:t>
      </w:r>
      <w:r w:rsidR="00E10E00" w:rsidRPr="00462679">
        <w:rPr>
          <w:rFonts w:ascii="Times New Roman" w:eastAsia="Times New Roman" w:hAnsi="Times New Roman" w:cs="Times New Roman"/>
          <w:sz w:val="24"/>
          <w:szCs w:val="24"/>
          <w:u w:val="single"/>
        </w:rPr>
        <w:t>_________________________________</w:t>
      </w:r>
    </w:p>
    <w:p w14:paraId="7BD78894" w14:textId="77777777" w:rsidR="00E10E00" w:rsidRPr="00E10E00" w:rsidRDefault="00E10E00" w:rsidP="00E10E00">
      <w:pPr>
        <w:spacing w:after="0" w:line="240" w:lineRule="auto"/>
        <w:jc w:val="both"/>
        <w:rPr>
          <w:rFonts w:ascii="Times New Roman" w:eastAsia="Times New Roman" w:hAnsi="Times New Roman" w:cs="Times New Roman"/>
          <w:i/>
          <w:sz w:val="24"/>
          <w:szCs w:val="24"/>
          <w:vertAlign w:val="superscript"/>
        </w:rPr>
      </w:pPr>
      <w:r w:rsidRPr="00E10E00">
        <w:rPr>
          <w:rFonts w:ascii="Times New Roman" w:eastAsia="Times New Roman" w:hAnsi="Times New Roman" w:cs="Times New Roman"/>
          <w:i/>
          <w:sz w:val="24"/>
          <w:szCs w:val="24"/>
          <w:vertAlign w:val="superscript"/>
        </w:rPr>
        <w:t xml:space="preserve">                                             (nurodomos Užsakovo pretenzijos Rangovui arba nurodoma, kad Rangovui pretenzijų neturima)</w:t>
      </w:r>
    </w:p>
    <w:p w14:paraId="169F8BA1" w14:textId="6F1C2659" w:rsidR="00E10E00" w:rsidRPr="00E10E00" w:rsidRDefault="00353FA0" w:rsidP="00E10E00">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10E00" w:rsidRPr="00E10E00">
        <w:rPr>
          <w:rFonts w:ascii="Times New Roman" w:eastAsia="Times New Roman" w:hAnsi="Times New Roman" w:cs="Times New Roman"/>
          <w:sz w:val="24"/>
          <w:szCs w:val="24"/>
        </w:rPr>
        <w:t xml:space="preserve">. Šis Aktas sudarytas lietuvių kalba, 2 (dviem) egzemplioriais, turinčiais vienodą teisinę galią. Vienas Akto egzempliorius pateikiamas Užsakovui, kitas lieka Rangovui. </w:t>
      </w:r>
    </w:p>
    <w:p w14:paraId="01BC6EB1" w14:textId="3C172816" w:rsidR="00E10E00" w:rsidRPr="00E10E00" w:rsidRDefault="00353FA0" w:rsidP="00E10E00">
      <w:pPr>
        <w:spacing w:before="120" w:after="0" w:line="240"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E10E00" w:rsidRPr="00E10E00">
        <w:rPr>
          <w:rFonts w:ascii="Times New Roman" w:eastAsia="Times New Roman" w:hAnsi="Times New Roman" w:cs="Times New Roman"/>
          <w:b/>
          <w:sz w:val="24"/>
          <w:szCs w:val="24"/>
        </w:rPr>
        <w:t>. Šalių rekvizitai:</w:t>
      </w:r>
    </w:p>
    <w:p w14:paraId="34EF2F8E" w14:textId="77777777" w:rsidR="00E10E00" w:rsidRPr="00E10E00" w:rsidRDefault="00E10E00" w:rsidP="00E10E00">
      <w:pPr>
        <w:spacing w:after="0" w:line="240" w:lineRule="auto"/>
        <w:jc w:val="both"/>
        <w:rPr>
          <w:rFonts w:ascii="Times New Roman" w:eastAsia="Times New Roman" w:hAnsi="Times New Roman" w:cs="Times New Roman"/>
          <w:b/>
          <w:sz w:val="24"/>
          <w:szCs w:val="24"/>
        </w:rPr>
      </w:pPr>
    </w:p>
    <w:tbl>
      <w:tblPr>
        <w:tblW w:w="9575" w:type="dxa"/>
        <w:tblInd w:w="108" w:type="dxa"/>
        <w:tblLook w:val="04A0" w:firstRow="1" w:lastRow="0" w:firstColumn="1" w:lastColumn="0" w:noHBand="0" w:noVBand="1"/>
      </w:tblPr>
      <w:tblGrid>
        <w:gridCol w:w="5057"/>
        <w:gridCol w:w="4518"/>
      </w:tblGrid>
      <w:tr w:rsidR="00E10E00" w:rsidRPr="00E10E00" w14:paraId="6F4F2632" w14:textId="77777777" w:rsidTr="00A03906">
        <w:trPr>
          <w:trHeight w:val="2503"/>
        </w:trPr>
        <w:tc>
          <w:tcPr>
            <w:tcW w:w="5057" w:type="dxa"/>
          </w:tcPr>
          <w:p w14:paraId="5700175B" w14:textId="77777777" w:rsidR="00E10E00" w:rsidRPr="00E10E00" w:rsidRDefault="00E10E00" w:rsidP="00E10E00">
            <w:pPr>
              <w:spacing w:after="0" w:line="240" w:lineRule="auto"/>
              <w:ind w:firstLine="34"/>
              <w:rPr>
                <w:rFonts w:ascii="Times New Roman" w:eastAsia="Times New Roman" w:hAnsi="Times New Roman" w:cs="Times New Roman"/>
                <w:sz w:val="24"/>
                <w:szCs w:val="24"/>
              </w:rPr>
            </w:pPr>
            <w:r w:rsidRPr="00E10E00">
              <w:rPr>
                <w:rFonts w:ascii="Times New Roman" w:eastAsia="Times New Roman" w:hAnsi="Times New Roman" w:cs="Times New Roman"/>
                <w:b/>
                <w:bCs/>
                <w:sz w:val="24"/>
                <w:szCs w:val="24"/>
              </w:rPr>
              <w:t>RANGOVAS</w:t>
            </w:r>
          </w:p>
          <w:p w14:paraId="398CD474" w14:textId="65ECDC83" w:rsidR="00E10E00" w:rsidRPr="00E10E00" w:rsidRDefault="00F17FDC" w:rsidP="00E10E00">
            <w:pPr>
              <w:spacing w:after="0"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Mažvydas Navickas </w:t>
            </w:r>
          </w:p>
          <w:p w14:paraId="5C60FF7E" w14:textId="77777777" w:rsidR="00293026" w:rsidRDefault="00293026" w:rsidP="00E10E00">
            <w:pPr>
              <w:spacing w:after="0" w:line="240" w:lineRule="auto"/>
              <w:ind w:firstLine="34"/>
              <w:rPr>
                <w:rFonts w:ascii="Times New Roman" w:eastAsia="Times New Roman" w:hAnsi="Times New Roman" w:cs="Times New Roman"/>
                <w:sz w:val="24"/>
                <w:szCs w:val="24"/>
              </w:rPr>
            </w:pPr>
          </w:p>
          <w:p w14:paraId="6ABF2A2C" w14:textId="6E5E854E" w:rsidR="00E10E00" w:rsidRPr="00E10E00" w:rsidRDefault="00F17FDC" w:rsidP="00E10E00">
            <w:pPr>
              <w:spacing w:after="0"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E10E00" w:rsidRPr="00E10E00">
              <w:rPr>
                <w:rFonts w:ascii="Times New Roman" w:eastAsia="Times New Roman" w:hAnsi="Times New Roman" w:cs="Times New Roman"/>
                <w:sz w:val="24"/>
                <w:szCs w:val="24"/>
              </w:rPr>
              <w:t xml:space="preserve">smens kodas </w:t>
            </w:r>
            <w:r>
              <w:rPr>
                <w:rFonts w:ascii="Times New Roman" w:eastAsia="Times New Roman" w:hAnsi="Times New Roman" w:cs="Times New Roman"/>
                <w:color w:val="000000"/>
                <w:sz w:val="24"/>
                <w:szCs w:val="24"/>
              </w:rPr>
              <w:t>39002190764</w:t>
            </w:r>
          </w:p>
          <w:p w14:paraId="545D40F1" w14:textId="3B2CE3A4" w:rsidR="00293026" w:rsidRPr="00F17FDC" w:rsidRDefault="00293026" w:rsidP="00E10E00">
            <w:pPr>
              <w:spacing w:after="0" w:line="240" w:lineRule="auto"/>
              <w:ind w:firstLine="34"/>
              <w:jc w:val="center"/>
              <w:rPr>
                <w:rFonts w:ascii="Times New Roman" w:eastAsia="Times New Roman" w:hAnsi="Times New Roman" w:cs="Times New Roman"/>
                <w:iCs/>
                <w:sz w:val="24"/>
                <w:szCs w:val="24"/>
                <w:u w:val="single"/>
                <w:vertAlign w:val="superscript"/>
              </w:rPr>
            </w:pPr>
          </w:p>
          <w:p w14:paraId="2174B9C4" w14:textId="64015524" w:rsidR="00E10E00" w:rsidRPr="00F17FDC" w:rsidRDefault="00F17FDC" w:rsidP="00F17FDC">
            <w:pPr>
              <w:spacing w:after="0" w:line="240" w:lineRule="auto"/>
              <w:ind w:firstLine="34"/>
              <w:rPr>
                <w:rFonts w:ascii="Times New Roman" w:eastAsia="Times New Roman" w:hAnsi="Times New Roman" w:cs="Times New Roman"/>
                <w:iCs/>
                <w:sz w:val="24"/>
                <w:szCs w:val="24"/>
              </w:rPr>
            </w:pPr>
            <w:r w:rsidRPr="00F17FDC">
              <w:rPr>
                <w:rFonts w:ascii="Times New Roman" w:eastAsia="Times New Roman" w:hAnsi="Times New Roman" w:cs="Times New Roman"/>
                <w:iCs/>
                <w:sz w:val="24"/>
                <w:szCs w:val="24"/>
              </w:rPr>
              <w:t>Individulaios veiklos pažymą Nr. 882675</w:t>
            </w:r>
          </w:p>
          <w:p w14:paraId="16076880" w14:textId="77777777" w:rsidR="00E10E00" w:rsidRPr="00E10E00" w:rsidRDefault="00E10E00" w:rsidP="00E10E00">
            <w:pPr>
              <w:spacing w:after="0" w:line="240" w:lineRule="auto"/>
              <w:ind w:firstLine="34"/>
              <w:rPr>
                <w:rFonts w:ascii="Times New Roman" w:eastAsia="Times New Roman" w:hAnsi="Times New Roman" w:cs="Times New Roman"/>
                <w:sz w:val="24"/>
                <w:szCs w:val="24"/>
              </w:rPr>
            </w:pPr>
            <w:r w:rsidRPr="00E10E00">
              <w:rPr>
                <w:rFonts w:ascii="Times New Roman" w:eastAsia="Times New Roman" w:hAnsi="Times New Roman" w:cs="Times New Roman"/>
                <w:sz w:val="24"/>
                <w:szCs w:val="24"/>
              </w:rPr>
              <w:t>___________________________________</w:t>
            </w:r>
          </w:p>
          <w:p w14:paraId="3540B73D" w14:textId="77777777" w:rsidR="00E10E00" w:rsidRPr="00E10E00" w:rsidRDefault="00E10E00" w:rsidP="00E10E00">
            <w:pPr>
              <w:spacing w:after="0" w:line="240" w:lineRule="auto"/>
              <w:ind w:firstLine="34"/>
              <w:jc w:val="center"/>
              <w:rPr>
                <w:rFonts w:ascii="Times New Roman" w:eastAsia="Times New Roman" w:hAnsi="Times New Roman" w:cs="Times New Roman"/>
                <w:i/>
                <w:sz w:val="24"/>
                <w:szCs w:val="24"/>
                <w:vertAlign w:val="superscript"/>
              </w:rPr>
            </w:pPr>
            <w:r w:rsidRPr="00E10E00">
              <w:rPr>
                <w:rFonts w:ascii="Times New Roman" w:eastAsia="Times New Roman" w:hAnsi="Times New Roman" w:cs="Times New Roman"/>
                <w:i/>
                <w:sz w:val="24"/>
                <w:szCs w:val="24"/>
                <w:vertAlign w:val="superscript"/>
              </w:rPr>
              <w:t>(parašas)</w:t>
            </w:r>
          </w:p>
          <w:p w14:paraId="67B50C73" w14:textId="64229132" w:rsidR="00293026" w:rsidRPr="00293026" w:rsidRDefault="00F17FDC" w:rsidP="00293026">
            <w:pPr>
              <w:spacing w:after="0" w:line="240" w:lineRule="auto"/>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Mažvydas Navickas</w:t>
            </w:r>
          </w:p>
          <w:p w14:paraId="7C96A7E2" w14:textId="77777777" w:rsidR="00293026" w:rsidRDefault="00E10E00" w:rsidP="00293026">
            <w:pPr>
              <w:spacing w:after="0" w:line="240" w:lineRule="auto"/>
              <w:jc w:val="center"/>
              <w:rPr>
                <w:rFonts w:ascii="Times New Roman" w:eastAsia="Times New Roman" w:hAnsi="Times New Roman" w:cs="Times New Roman"/>
                <w:sz w:val="24"/>
                <w:szCs w:val="24"/>
                <w:vertAlign w:val="superscript"/>
              </w:rPr>
            </w:pPr>
            <w:r w:rsidRPr="00293026">
              <w:rPr>
                <w:rFonts w:ascii="Times New Roman" w:eastAsia="Times New Roman" w:hAnsi="Times New Roman" w:cs="Times New Roman"/>
                <w:i/>
                <w:sz w:val="24"/>
                <w:szCs w:val="24"/>
                <w:u w:val="single"/>
                <w:vertAlign w:val="superscript"/>
              </w:rPr>
              <w:t>(vardas</w:t>
            </w:r>
            <w:r w:rsidRPr="00E10E00">
              <w:rPr>
                <w:rFonts w:ascii="Times New Roman" w:eastAsia="Times New Roman" w:hAnsi="Times New Roman" w:cs="Times New Roman"/>
                <w:i/>
                <w:sz w:val="24"/>
                <w:szCs w:val="24"/>
                <w:vertAlign w:val="superscript"/>
              </w:rPr>
              <w:t>, pavardė)</w:t>
            </w:r>
            <w:r w:rsidRPr="00E10E00">
              <w:rPr>
                <w:rFonts w:ascii="Times New Roman" w:eastAsia="Times New Roman" w:hAnsi="Times New Roman" w:cs="Times New Roman"/>
                <w:sz w:val="24"/>
                <w:szCs w:val="24"/>
                <w:vertAlign w:val="superscript"/>
              </w:rPr>
              <w:t xml:space="preserve">                        </w:t>
            </w:r>
          </w:p>
          <w:p w14:paraId="554CCACF" w14:textId="1D292719" w:rsidR="00E10E00" w:rsidRPr="00E10E00" w:rsidRDefault="00E10E00" w:rsidP="00293026">
            <w:pPr>
              <w:spacing w:after="0" w:line="240" w:lineRule="auto"/>
              <w:jc w:val="center"/>
              <w:rPr>
                <w:rFonts w:ascii="Times New Roman" w:eastAsia="Times New Roman" w:hAnsi="Times New Roman" w:cs="Times New Roman"/>
                <w:bCs/>
                <w:sz w:val="24"/>
                <w:szCs w:val="24"/>
              </w:rPr>
            </w:pPr>
            <w:r w:rsidRPr="00E10E00">
              <w:rPr>
                <w:rFonts w:ascii="Times New Roman" w:eastAsia="Times New Roman" w:hAnsi="Times New Roman" w:cs="Times New Roman"/>
                <w:sz w:val="24"/>
                <w:szCs w:val="24"/>
                <w:vertAlign w:val="superscript"/>
              </w:rPr>
              <w:t xml:space="preserve">  </w:t>
            </w:r>
          </w:p>
        </w:tc>
        <w:tc>
          <w:tcPr>
            <w:tcW w:w="4518" w:type="dxa"/>
          </w:tcPr>
          <w:p w14:paraId="7E0D515F" w14:textId="77777777" w:rsidR="00E10E00" w:rsidRPr="00E10E00" w:rsidRDefault="00E10E00" w:rsidP="00E10E00">
            <w:pPr>
              <w:spacing w:after="0" w:line="240" w:lineRule="auto"/>
              <w:ind w:right="-6"/>
              <w:rPr>
                <w:rFonts w:ascii="Times New Roman" w:eastAsia="Times New Roman" w:hAnsi="Times New Roman" w:cs="Times New Roman"/>
                <w:b/>
                <w:bCs/>
                <w:sz w:val="24"/>
                <w:szCs w:val="24"/>
              </w:rPr>
            </w:pPr>
            <w:r w:rsidRPr="00E10E00">
              <w:rPr>
                <w:rFonts w:ascii="Times New Roman" w:eastAsia="Times New Roman" w:hAnsi="Times New Roman" w:cs="Times New Roman"/>
                <w:b/>
                <w:bCs/>
                <w:sz w:val="24"/>
                <w:szCs w:val="24"/>
              </w:rPr>
              <w:t>UŽSAKOVAS</w:t>
            </w:r>
          </w:p>
          <w:p w14:paraId="5FF7921C" w14:textId="6EB86A36" w:rsidR="00E10E00" w:rsidRPr="00E10E00" w:rsidRDefault="00E10E00" w:rsidP="00E10E00">
            <w:pPr>
              <w:spacing w:after="0" w:line="240" w:lineRule="auto"/>
              <w:ind w:firstLine="34"/>
              <w:rPr>
                <w:rFonts w:ascii="Times New Roman" w:eastAsia="Times New Roman" w:hAnsi="Times New Roman" w:cs="Times New Roman"/>
                <w:sz w:val="24"/>
                <w:szCs w:val="24"/>
              </w:rPr>
            </w:pPr>
            <w:r w:rsidRPr="00E10E00">
              <w:rPr>
                <w:rFonts w:ascii="Times New Roman" w:eastAsia="Times New Roman" w:hAnsi="Times New Roman" w:cs="Times New Roman"/>
                <w:b/>
                <w:bCs/>
                <w:sz w:val="24"/>
                <w:szCs w:val="24"/>
              </w:rPr>
              <w:t xml:space="preserve">Pavadinimas </w:t>
            </w:r>
            <w:r w:rsidR="00014CF7">
              <w:rPr>
                <w:rFonts w:ascii="Times New Roman" w:eastAsia="Times New Roman" w:hAnsi="Times New Roman" w:cs="Times New Roman"/>
                <w:bCs/>
                <w:sz w:val="24"/>
                <w:szCs w:val="24"/>
              </w:rPr>
              <w:t>Šiaulių r. Dubysos aukštupio mokykla</w:t>
            </w:r>
          </w:p>
          <w:p w14:paraId="4F7D9F9E" w14:textId="27907408" w:rsidR="00293026" w:rsidRDefault="00E10E00" w:rsidP="00E10E00">
            <w:pPr>
              <w:spacing w:after="0" w:line="240" w:lineRule="auto"/>
              <w:ind w:firstLine="34"/>
              <w:rPr>
                <w:rFonts w:ascii="Times New Roman" w:eastAsia="Times New Roman" w:hAnsi="Times New Roman" w:cs="Times New Roman"/>
                <w:sz w:val="24"/>
                <w:szCs w:val="24"/>
              </w:rPr>
            </w:pPr>
            <w:r w:rsidRPr="00E10E00">
              <w:rPr>
                <w:rFonts w:ascii="Times New Roman" w:eastAsia="Times New Roman" w:hAnsi="Times New Roman" w:cs="Times New Roman"/>
                <w:sz w:val="24"/>
                <w:szCs w:val="24"/>
              </w:rPr>
              <w:t xml:space="preserve">Juridinio asmens kodas </w:t>
            </w:r>
            <w:r w:rsidR="00293026">
              <w:rPr>
                <w:rFonts w:ascii="Times New Roman" w:eastAsia="Times New Roman" w:hAnsi="Times New Roman" w:cs="Times New Roman"/>
                <w:sz w:val="24"/>
                <w:szCs w:val="24"/>
              </w:rPr>
              <w:t>305616433</w:t>
            </w:r>
          </w:p>
          <w:p w14:paraId="09799D01" w14:textId="3AB3954B" w:rsidR="00E10E00" w:rsidRPr="00293026" w:rsidRDefault="00293026" w:rsidP="00293026">
            <w:pPr>
              <w:spacing w:after="0" w:line="240" w:lineRule="auto"/>
              <w:ind w:firstLine="34"/>
              <w:jc w:val="center"/>
              <w:rPr>
                <w:rFonts w:ascii="Times New Roman" w:eastAsia="Times New Roman" w:hAnsi="Times New Roman" w:cs="Times New Roman"/>
                <w:sz w:val="24"/>
                <w:szCs w:val="24"/>
                <w:u w:val="single"/>
              </w:rPr>
            </w:pPr>
            <w:r w:rsidRPr="00293026">
              <w:rPr>
                <w:rFonts w:ascii="Times New Roman" w:eastAsia="Times New Roman" w:hAnsi="Times New Roman" w:cs="Times New Roman"/>
                <w:sz w:val="24"/>
                <w:szCs w:val="24"/>
                <w:u w:val="single"/>
              </w:rPr>
              <w:t>Direktorius</w:t>
            </w:r>
          </w:p>
          <w:p w14:paraId="1988D44E" w14:textId="77777777" w:rsidR="00E10E00" w:rsidRPr="00E10E00" w:rsidRDefault="00E10E00" w:rsidP="00E10E00">
            <w:pPr>
              <w:spacing w:after="0" w:line="240" w:lineRule="auto"/>
              <w:ind w:firstLine="34"/>
              <w:jc w:val="center"/>
              <w:rPr>
                <w:rFonts w:ascii="Times New Roman" w:eastAsia="Times New Roman" w:hAnsi="Times New Roman" w:cs="Times New Roman"/>
                <w:i/>
                <w:sz w:val="24"/>
                <w:szCs w:val="24"/>
                <w:vertAlign w:val="superscript"/>
              </w:rPr>
            </w:pPr>
            <w:r w:rsidRPr="00E10E00">
              <w:rPr>
                <w:rFonts w:ascii="Times New Roman" w:eastAsia="Times New Roman" w:hAnsi="Times New Roman" w:cs="Times New Roman"/>
                <w:i/>
                <w:sz w:val="24"/>
                <w:szCs w:val="24"/>
                <w:vertAlign w:val="superscript"/>
              </w:rPr>
              <w:t>(pareigos)</w:t>
            </w:r>
          </w:p>
          <w:p w14:paraId="31457CDE" w14:textId="77777777" w:rsidR="00E10E00" w:rsidRPr="00E10E00" w:rsidRDefault="00E10E00" w:rsidP="00E10E00">
            <w:pPr>
              <w:spacing w:after="0" w:line="240" w:lineRule="auto"/>
              <w:ind w:firstLine="34"/>
              <w:rPr>
                <w:rFonts w:ascii="Times New Roman" w:eastAsia="Times New Roman" w:hAnsi="Times New Roman" w:cs="Times New Roman"/>
                <w:sz w:val="24"/>
                <w:szCs w:val="24"/>
              </w:rPr>
            </w:pPr>
            <w:r w:rsidRPr="00E10E00">
              <w:rPr>
                <w:rFonts w:ascii="Times New Roman" w:eastAsia="Times New Roman" w:hAnsi="Times New Roman" w:cs="Times New Roman"/>
                <w:sz w:val="24"/>
                <w:szCs w:val="24"/>
              </w:rPr>
              <w:t>___________________________________</w:t>
            </w:r>
          </w:p>
          <w:p w14:paraId="51D423E5" w14:textId="77777777" w:rsidR="00E10E00" w:rsidRPr="00E10E00" w:rsidRDefault="00E10E00" w:rsidP="00E10E00">
            <w:pPr>
              <w:spacing w:after="0" w:line="240" w:lineRule="auto"/>
              <w:ind w:firstLine="34"/>
              <w:jc w:val="center"/>
              <w:rPr>
                <w:rFonts w:ascii="Times New Roman" w:eastAsia="Times New Roman" w:hAnsi="Times New Roman" w:cs="Times New Roman"/>
                <w:i/>
                <w:sz w:val="24"/>
                <w:szCs w:val="24"/>
                <w:vertAlign w:val="superscript"/>
              </w:rPr>
            </w:pPr>
            <w:r w:rsidRPr="00E10E00">
              <w:rPr>
                <w:rFonts w:ascii="Times New Roman" w:eastAsia="Times New Roman" w:hAnsi="Times New Roman" w:cs="Times New Roman"/>
                <w:i/>
                <w:sz w:val="24"/>
                <w:szCs w:val="24"/>
                <w:vertAlign w:val="superscript"/>
              </w:rPr>
              <w:t>(parašas)</w:t>
            </w:r>
          </w:p>
          <w:p w14:paraId="5271DA76" w14:textId="23DCE832" w:rsidR="00E10E00" w:rsidRPr="00293026" w:rsidRDefault="00293026" w:rsidP="00293026">
            <w:pPr>
              <w:spacing w:after="0" w:line="240" w:lineRule="auto"/>
              <w:ind w:firstLine="34"/>
              <w:jc w:val="center"/>
              <w:rPr>
                <w:rFonts w:ascii="Times New Roman" w:eastAsia="Times New Roman" w:hAnsi="Times New Roman" w:cs="Times New Roman"/>
                <w:sz w:val="24"/>
                <w:szCs w:val="24"/>
                <w:u w:val="single"/>
              </w:rPr>
            </w:pPr>
            <w:r w:rsidRPr="00293026">
              <w:rPr>
                <w:rFonts w:ascii="Times New Roman" w:eastAsia="Times New Roman" w:hAnsi="Times New Roman" w:cs="Times New Roman"/>
                <w:sz w:val="24"/>
                <w:szCs w:val="24"/>
                <w:u w:val="single"/>
              </w:rPr>
              <w:t>Vaidas Bacys</w:t>
            </w:r>
          </w:p>
          <w:p w14:paraId="1AF3A5B1" w14:textId="77777777" w:rsidR="00462679" w:rsidRDefault="00E10E00" w:rsidP="00E10E00">
            <w:pPr>
              <w:spacing w:after="0" w:line="240" w:lineRule="auto"/>
              <w:ind w:firstLine="34"/>
              <w:jc w:val="center"/>
              <w:rPr>
                <w:rFonts w:ascii="Times New Roman" w:eastAsia="Times New Roman" w:hAnsi="Times New Roman" w:cs="Times New Roman"/>
                <w:sz w:val="24"/>
                <w:szCs w:val="24"/>
                <w:vertAlign w:val="superscript"/>
              </w:rPr>
            </w:pPr>
            <w:r w:rsidRPr="00E10E00">
              <w:rPr>
                <w:rFonts w:ascii="Times New Roman" w:eastAsia="Times New Roman" w:hAnsi="Times New Roman" w:cs="Times New Roman"/>
                <w:i/>
                <w:sz w:val="24"/>
                <w:szCs w:val="24"/>
                <w:vertAlign w:val="superscript"/>
              </w:rPr>
              <w:t xml:space="preserve">                                   (vardas, pavardė)</w:t>
            </w:r>
            <w:r w:rsidRPr="00E10E00">
              <w:rPr>
                <w:rFonts w:ascii="Times New Roman" w:eastAsia="Times New Roman" w:hAnsi="Times New Roman" w:cs="Times New Roman"/>
                <w:sz w:val="24"/>
                <w:szCs w:val="24"/>
                <w:vertAlign w:val="superscript"/>
              </w:rPr>
              <w:t xml:space="preserve">                        </w:t>
            </w:r>
          </w:p>
          <w:p w14:paraId="74D6CBA3" w14:textId="156D3E17" w:rsidR="00E10E00" w:rsidRPr="00E10E00" w:rsidRDefault="00E10E00" w:rsidP="00E10E00">
            <w:pPr>
              <w:spacing w:after="0" w:line="240" w:lineRule="auto"/>
              <w:ind w:firstLine="34"/>
              <w:jc w:val="center"/>
              <w:rPr>
                <w:rFonts w:ascii="Times New Roman" w:eastAsia="Times New Roman" w:hAnsi="Times New Roman" w:cs="Times New Roman"/>
                <w:sz w:val="24"/>
                <w:szCs w:val="24"/>
              </w:rPr>
            </w:pPr>
            <w:r w:rsidRPr="00E10E00">
              <w:rPr>
                <w:rFonts w:ascii="Times New Roman" w:eastAsia="Times New Roman" w:hAnsi="Times New Roman" w:cs="Times New Roman"/>
                <w:sz w:val="24"/>
                <w:szCs w:val="24"/>
                <w:vertAlign w:val="superscript"/>
              </w:rPr>
              <w:t xml:space="preserve">  </w:t>
            </w:r>
            <w:r w:rsidRPr="00E10E00">
              <w:rPr>
                <w:rFonts w:ascii="Times New Roman" w:eastAsia="Times New Roman" w:hAnsi="Times New Roman" w:cs="Times New Roman"/>
                <w:sz w:val="24"/>
                <w:szCs w:val="24"/>
              </w:rPr>
              <w:t>A. V.</w:t>
            </w:r>
          </w:p>
        </w:tc>
      </w:tr>
    </w:tbl>
    <w:p w14:paraId="4A794147" w14:textId="77777777" w:rsidR="00E10E00" w:rsidRPr="00E10E00" w:rsidRDefault="00E10E00" w:rsidP="00293026">
      <w:pPr>
        <w:spacing w:after="0" w:line="240" w:lineRule="auto"/>
        <w:rPr>
          <w:rFonts w:ascii="Times New Roman" w:eastAsia="Times New Roman" w:hAnsi="Times New Roman" w:cs="Times New Roman"/>
          <w:sz w:val="24"/>
          <w:szCs w:val="24"/>
        </w:rPr>
      </w:pPr>
    </w:p>
    <w:sectPr w:rsidR="00E10E00" w:rsidRPr="00E10E00" w:rsidSect="00E10E00">
      <w:headerReference w:type="even" r:id="rId12"/>
      <w:headerReference w:type="default" r:id="rId13"/>
      <w:headerReference w:type="first" r:id="rId14"/>
      <w:pgSz w:w="11909" w:h="16834"/>
      <w:pgMar w:top="1418" w:right="567" w:bottom="851" w:left="1701" w:header="425"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D4788" w14:textId="77777777" w:rsidR="00F55B9A" w:rsidRDefault="00F55B9A">
      <w:pPr>
        <w:spacing w:after="0" w:line="240" w:lineRule="auto"/>
      </w:pPr>
      <w:r>
        <w:separator/>
      </w:r>
    </w:p>
  </w:endnote>
  <w:endnote w:type="continuationSeparator" w:id="0">
    <w:p w14:paraId="262CC15F" w14:textId="77777777" w:rsidR="00F55B9A" w:rsidRDefault="00F55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G Times">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97D76" w14:textId="77777777" w:rsidR="00F55B9A" w:rsidRDefault="00F55B9A">
      <w:pPr>
        <w:spacing w:after="0" w:line="240" w:lineRule="auto"/>
      </w:pPr>
      <w:r>
        <w:separator/>
      </w:r>
    </w:p>
  </w:footnote>
  <w:footnote w:type="continuationSeparator" w:id="0">
    <w:p w14:paraId="43285C7D" w14:textId="77777777" w:rsidR="00F55B9A" w:rsidRDefault="00F55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8887D" w14:textId="77777777" w:rsidR="00F97CB4" w:rsidRDefault="00E10E00" w:rsidP="00D567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F90963" w14:textId="77777777" w:rsidR="00F97CB4" w:rsidRDefault="00F97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AA669" w14:textId="77777777" w:rsidR="00F97CB4" w:rsidRDefault="00E10E00">
    <w:pPr>
      <w:pStyle w:val="Header"/>
      <w:jc w:val="center"/>
    </w:pPr>
    <w:r>
      <w:fldChar w:fldCharType="begin"/>
    </w:r>
    <w:r>
      <w:instrText>PAGE   \* MERGEFORMAT</w:instrText>
    </w:r>
    <w:r>
      <w:fldChar w:fldCharType="separate"/>
    </w:r>
    <w:r>
      <w:rPr>
        <w:noProof/>
      </w:rPr>
      <w:t>19</w:t>
    </w:r>
    <w:r>
      <w:fldChar w:fldCharType="end"/>
    </w:r>
  </w:p>
  <w:p w14:paraId="6FEEEEB2" w14:textId="77777777" w:rsidR="00F97CB4" w:rsidRDefault="00F97C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FC02D" w14:textId="77777777" w:rsidR="00F97CB4" w:rsidRDefault="00F97CB4" w:rsidP="00615DC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1" w15:restartNumberingAfterBreak="0">
    <w:nsid w:val="2A024FFA"/>
    <w:multiLevelType w:val="multilevel"/>
    <w:tmpl w:val="4C304BA8"/>
    <w:lvl w:ilvl="0">
      <w:start w:val="1"/>
      <w:numFmt w:val="decimal"/>
      <w:suff w:val="space"/>
      <w:lvlText w:val="%1."/>
      <w:lvlJc w:val="left"/>
      <w:pPr>
        <w:ind w:left="0" w:firstLine="567"/>
      </w:pPr>
      <w:rPr>
        <w:rFonts w:hint="default"/>
        <w:color w:val="auto"/>
      </w:rPr>
    </w:lvl>
    <w:lvl w:ilvl="1">
      <w:start w:val="1"/>
      <w:numFmt w:val="decimal"/>
      <w:suff w:val="space"/>
      <w:lvlText w:val="%1.%2."/>
      <w:lvlJc w:val="left"/>
      <w:pPr>
        <w:ind w:left="567" w:firstLine="0"/>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36C26218"/>
    <w:multiLevelType w:val="hybridMultilevel"/>
    <w:tmpl w:val="F3802CCC"/>
    <w:lvl w:ilvl="0" w:tplc="5EDA27FE">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7462A8A"/>
    <w:multiLevelType w:val="multilevel"/>
    <w:tmpl w:val="2200E318"/>
    <w:lvl w:ilvl="0">
      <w:start w:val="1"/>
      <w:numFmt w:val="decimal"/>
      <w:suff w:val="space"/>
      <w:lvlText w:val="%1."/>
      <w:lvlJc w:val="left"/>
      <w:pPr>
        <w:ind w:left="567" w:hanging="567"/>
      </w:pPr>
      <w:rPr>
        <w:rFonts w:hint="default"/>
        <w:color w:val="auto"/>
      </w:rPr>
    </w:lvl>
    <w:lvl w:ilvl="1">
      <w:start w:val="1"/>
      <w:numFmt w:val="decimal"/>
      <w:suff w:val="space"/>
      <w:lvlText w:val="%1.%2."/>
      <w:lvlJc w:val="left"/>
      <w:pPr>
        <w:ind w:left="567" w:firstLine="0"/>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90648914">
    <w:abstractNumId w:val="3"/>
  </w:num>
  <w:num w:numId="2" w16cid:durableId="662314278">
    <w:abstractNumId w:val="3"/>
    <w:lvlOverride w:ilvl="0">
      <w:lvl w:ilvl="0">
        <w:start w:val="1"/>
        <w:numFmt w:val="decimal"/>
        <w:suff w:val="space"/>
        <w:lvlText w:val="%1."/>
        <w:lvlJc w:val="left"/>
        <w:pPr>
          <w:ind w:left="567" w:hanging="567"/>
        </w:pPr>
        <w:rPr>
          <w:rFonts w:hint="default"/>
          <w:color w:val="auto"/>
        </w:rPr>
      </w:lvl>
    </w:lvlOverride>
    <w:lvlOverride w:ilvl="1">
      <w:lvl w:ilvl="1">
        <w:start w:val="1"/>
        <w:numFmt w:val="decimal"/>
        <w:suff w:val="space"/>
        <w:lvlText w:val="%1.%2."/>
        <w:lvlJc w:val="left"/>
        <w:pPr>
          <w:ind w:left="0" w:firstLine="567"/>
        </w:pPr>
        <w:rPr>
          <w:rFonts w:hint="default"/>
        </w:rPr>
      </w:lvl>
    </w:lvlOverride>
    <w:lvlOverride w:ilvl="2">
      <w:lvl w:ilvl="2">
        <w:start w:val="1"/>
        <w:numFmt w:val="decimal"/>
        <w:lvlText w:val="%1.%2.%3."/>
        <w:lvlJc w:val="left"/>
        <w:pPr>
          <w:ind w:left="1701" w:hanging="567"/>
        </w:pPr>
        <w:rPr>
          <w:rFonts w:hint="default"/>
        </w:rPr>
      </w:lvl>
    </w:lvlOverride>
    <w:lvlOverride w:ilvl="3">
      <w:lvl w:ilvl="3">
        <w:start w:val="1"/>
        <w:numFmt w:val="decimal"/>
        <w:lvlText w:val="%1.%2.%3.%4."/>
        <w:lvlJc w:val="left"/>
        <w:pPr>
          <w:ind w:left="2268" w:hanging="567"/>
        </w:pPr>
        <w:rPr>
          <w:rFonts w:hint="default"/>
        </w:rPr>
      </w:lvl>
    </w:lvlOverride>
    <w:lvlOverride w:ilvl="4">
      <w:lvl w:ilvl="4">
        <w:start w:val="1"/>
        <w:numFmt w:val="decimal"/>
        <w:lvlText w:val="%1.%2.%3.%4.%5."/>
        <w:lvlJc w:val="left"/>
        <w:pPr>
          <w:ind w:left="2835" w:hanging="567"/>
        </w:pPr>
        <w:rPr>
          <w:rFonts w:hint="default"/>
        </w:rPr>
      </w:lvl>
    </w:lvlOverride>
    <w:lvlOverride w:ilvl="5">
      <w:lvl w:ilvl="5">
        <w:start w:val="1"/>
        <w:numFmt w:val="decimal"/>
        <w:lvlText w:val="%1.%2.%3.%4.%5.%6."/>
        <w:lvlJc w:val="left"/>
        <w:pPr>
          <w:ind w:left="3402" w:hanging="567"/>
        </w:pPr>
        <w:rPr>
          <w:rFonts w:hint="default"/>
        </w:rPr>
      </w:lvl>
    </w:lvlOverride>
    <w:lvlOverride w:ilvl="6">
      <w:lvl w:ilvl="6">
        <w:start w:val="1"/>
        <w:numFmt w:val="decimal"/>
        <w:lvlText w:val="%1.%2.%3.%4.%5.%6.%7."/>
        <w:lvlJc w:val="left"/>
        <w:pPr>
          <w:ind w:left="3969" w:hanging="567"/>
        </w:pPr>
        <w:rPr>
          <w:rFonts w:hint="default"/>
        </w:rPr>
      </w:lvl>
    </w:lvlOverride>
    <w:lvlOverride w:ilvl="7">
      <w:lvl w:ilvl="7">
        <w:start w:val="1"/>
        <w:numFmt w:val="decimal"/>
        <w:lvlText w:val="%1.%2.%3.%4.%5.%6.%7.%8."/>
        <w:lvlJc w:val="left"/>
        <w:pPr>
          <w:ind w:left="4536" w:hanging="567"/>
        </w:pPr>
        <w:rPr>
          <w:rFonts w:hint="default"/>
        </w:rPr>
      </w:lvl>
    </w:lvlOverride>
    <w:lvlOverride w:ilvl="8">
      <w:lvl w:ilvl="8">
        <w:start w:val="1"/>
        <w:numFmt w:val="decimal"/>
        <w:lvlText w:val="%1.%2.%3.%4.%5.%6.%7.%8.%9."/>
        <w:lvlJc w:val="left"/>
        <w:pPr>
          <w:ind w:left="5103" w:hanging="567"/>
        </w:pPr>
        <w:rPr>
          <w:rFonts w:hint="default"/>
        </w:rPr>
      </w:lvl>
    </w:lvlOverride>
  </w:num>
  <w:num w:numId="3" w16cid:durableId="690448889">
    <w:abstractNumId w:val="3"/>
    <w:lvlOverride w:ilvl="0">
      <w:lvl w:ilvl="0">
        <w:start w:val="1"/>
        <w:numFmt w:val="decimal"/>
        <w:suff w:val="space"/>
        <w:lvlText w:val="%1."/>
        <w:lvlJc w:val="left"/>
        <w:pPr>
          <w:ind w:left="567" w:hanging="567"/>
        </w:pPr>
        <w:rPr>
          <w:rFonts w:hint="default"/>
          <w:color w:val="auto"/>
        </w:rPr>
      </w:lvl>
    </w:lvlOverride>
    <w:lvlOverride w:ilvl="1">
      <w:lvl w:ilvl="1">
        <w:start w:val="1"/>
        <w:numFmt w:val="decimal"/>
        <w:suff w:val="space"/>
        <w:lvlText w:val="%1.%2."/>
        <w:lvlJc w:val="left"/>
        <w:pPr>
          <w:ind w:left="0" w:firstLine="567"/>
        </w:pPr>
        <w:rPr>
          <w:rFonts w:hint="default"/>
        </w:rPr>
      </w:lvl>
    </w:lvlOverride>
    <w:lvlOverride w:ilvl="2">
      <w:lvl w:ilvl="2">
        <w:start w:val="1"/>
        <w:numFmt w:val="decimal"/>
        <w:lvlText w:val="%1.%2.%3."/>
        <w:lvlJc w:val="left"/>
        <w:pPr>
          <w:ind w:left="1701" w:hanging="567"/>
        </w:pPr>
        <w:rPr>
          <w:rFonts w:hint="default"/>
        </w:rPr>
      </w:lvl>
    </w:lvlOverride>
    <w:lvlOverride w:ilvl="3">
      <w:lvl w:ilvl="3">
        <w:start w:val="1"/>
        <w:numFmt w:val="decimal"/>
        <w:lvlText w:val="%1.%2.%3.%4."/>
        <w:lvlJc w:val="left"/>
        <w:pPr>
          <w:ind w:left="2268" w:hanging="567"/>
        </w:pPr>
        <w:rPr>
          <w:rFonts w:hint="default"/>
        </w:rPr>
      </w:lvl>
    </w:lvlOverride>
    <w:lvlOverride w:ilvl="4">
      <w:lvl w:ilvl="4">
        <w:start w:val="1"/>
        <w:numFmt w:val="decimal"/>
        <w:lvlText w:val="%1.%2.%3.%4.%5."/>
        <w:lvlJc w:val="left"/>
        <w:pPr>
          <w:ind w:left="2835" w:hanging="567"/>
        </w:pPr>
        <w:rPr>
          <w:rFonts w:hint="default"/>
        </w:rPr>
      </w:lvl>
    </w:lvlOverride>
    <w:lvlOverride w:ilvl="5">
      <w:lvl w:ilvl="5">
        <w:start w:val="1"/>
        <w:numFmt w:val="decimal"/>
        <w:lvlText w:val="%1.%2.%3.%4.%5.%6."/>
        <w:lvlJc w:val="left"/>
        <w:pPr>
          <w:ind w:left="3402" w:hanging="567"/>
        </w:pPr>
        <w:rPr>
          <w:rFonts w:hint="default"/>
        </w:rPr>
      </w:lvl>
    </w:lvlOverride>
    <w:lvlOverride w:ilvl="6">
      <w:lvl w:ilvl="6">
        <w:start w:val="1"/>
        <w:numFmt w:val="decimal"/>
        <w:lvlText w:val="%1.%2.%3.%4.%5.%6.%7."/>
        <w:lvlJc w:val="left"/>
        <w:pPr>
          <w:ind w:left="3969" w:hanging="567"/>
        </w:pPr>
        <w:rPr>
          <w:rFonts w:hint="default"/>
        </w:rPr>
      </w:lvl>
    </w:lvlOverride>
    <w:lvlOverride w:ilvl="7">
      <w:lvl w:ilvl="7">
        <w:start w:val="1"/>
        <w:numFmt w:val="decimal"/>
        <w:lvlText w:val="%1.%2.%3.%4.%5.%6.%7.%8."/>
        <w:lvlJc w:val="left"/>
        <w:pPr>
          <w:ind w:left="4536" w:hanging="567"/>
        </w:pPr>
        <w:rPr>
          <w:rFonts w:hint="default"/>
        </w:rPr>
      </w:lvl>
    </w:lvlOverride>
    <w:lvlOverride w:ilvl="8">
      <w:lvl w:ilvl="8">
        <w:start w:val="1"/>
        <w:numFmt w:val="decimal"/>
        <w:lvlText w:val="%1.%2.%3.%4.%5.%6.%7.%8.%9."/>
        <w:lvlJc w:val="left"/>
        <w:pPr>
          <w:ind w:left="5103" w:hanging="567"/>
        </w:pPr>
        <w:rPr>
          <w:rFonts w:hint="default"/>
        </w:rPr>
      </w:lvl>
    </w:lvlOverride>
  </w:num>
  <w:num w:numId="4" w16cid:durableId="507595195">
    <w:abstractNumId w:val="3"/>
    <w:lvlOverride w:ilvl="0">
      <w:lvl w:ilvl="0">
        <w:start w:val="1"/>
        <w:numFmt w:val="decimal"/>
        <w:suff w:val="space"/>
        <w:lvlText w:val="%1."/>
        <w:lvlJc w:val="left"/>
        <w:pPr>
          <w:ind w:left="567" w:hanging="567"/>
        </w:pPr>
        <w:rPr>
          <w:rFonts w:hint="default"/>
          <w:color w:val="auto"/>
        </w:rPr>
      </w:lvl>
    </w:lvlOverride>
    <w:lvlOverride w:ilvl="1">
      <w:lvl w:ilvl="1">
        <w:start w:val="1"/>
        <w:numFmt w:val="decimal"/>
        <w:suff w:val="space"/>
        <w:lvlText w:val="%1.%2."/>
        <w:lvlJc w:val="left"/>
        <w:pPr>
          <w:ind w:left="0" w:firstLine="567"/>
        </w:pPr>
        <w:rPr>
          <w:rFonts w:hint="default"/>
        </w:rPr>
      </w:lvl>
    </w:lvlOverride>
    <w:lvlOverride w:ilvl="2">
      <w:lvl w:ilvl="2">
        <w:start w:val="1"/>
        <w:numFmt w:val="decimal"/>
        <w:lvlText w:val="%1.%2.%3."/>
        <w:lvlJc w:val="left"/>
        <w:pPr>
          <w:ind w:left="1701" w:hanging="567"/>
        </w:pPr>
        <w:rPr>
          <w:rFonts w:hint="default"/>
        </w:rPr>
      </w:lvl>
    </w:lvlOverride>
    <w:lvlOverride w:ilvl="3">
      <w:lvl w:ilvl="3">
        <w:start w:val="1"/>
        <w:numFmt w:val="decimal"/>
        <w:lvlText w:val="%1.%2.%3.%4."/>
        <w:lvlJc w:val="left"/>
        <w:pPr>
          <w:ind w:left="2268" w:hanging="567"/>
        </w:pPr>
        <w:rPr>
          <w:rFonts w:hint="default"/>
        </w:rPr>
      </w:lvl>
    </w:lvlOverride>
    <w:lvlOverride w:ilvl="4">
      <w:lvl w:ilvl="4">
        <w:start w:val="1"/>
        <w:numFmt w:val="decimal"/>
        <w:lvlText w:val="%1.%2.%3.%4.%5."/>
        <w:lvlJc w:val="left"/>
        <w:pPr>
          <w:ind w:left="2835" w:hanging="567"/>
        </w:pPr>
        <w:rPr>
          <w:rFonts w:hint="default"/>
        </w:rPr>
      </w:lvl>
    </w:lvlOverride>
    <w:lvlOverride w:ilvl="5">
      <w:lvl w:ilvl="5">
        <w:start w:val="1"/>
        <w:numFmt w:val="decimal"/>
        <w:lvlText w:val="%1.%2.%3.%4.%5.%6."/>
        <w:lvlJc w:val="left"/>
        <w:pPr>
          <w:ind w:left="3402" w:hanging="567"/>
        </w:pPr>
        <w:rPr>
          <w:rFonts w:hint="default"/>
        </w:rPr>
      </w:lvl>
    </w:lvlOverride>
    <w:lvlOverride w:ilvl="6">
      <w:lvl w:ilvl="6">
        <w:start w:val="1"/>
        <w:numFmt w:val="decimal"/>
        <w:lvlText w:val="%1.%2.%3.%4.%5.%6.%7."/>
        <w:lvlJc w:val="left"/>
        <w:pPr>
          <w:ind w:left="3969" w:hanging="567"/>
        </w:pPr>
        <w:rPr>
          <w:rFonts w:hint="default"/>
        </w:rPr>
      </w:lvl>
    </w:lvlOverride>
    <w:lvlOverride w:ilvl="7">
      <w:lvl w:ilvl="7">
        <w:start w:val="1"/>
        <w:numFmt w:val="decimal"/>
        <w:lvlText w:val="%1.%2.%3.%4.%5.%6.%7.%8."/>
        <w:lvlJc w:val="left"/>
        <w:pPr>
          <w:ind w:left="4536" w:hanging="567"/>
        </w:pPr>
        <w:rPr>
          <w:rFonts w:hint="default"/>
        </w:rPr>
      </w:lvl>
    </w:lvlOverride>
    <w:lvlOverride w:ilvl="8">
      <w:lvl w:ilvl="8">
        <w:start w:val="1"/>
        <w:numFmt w:val="decimal"/>
        <w:lvlText w:val="%1.%2.%3.%4.%5.%6.%7.%8.%9."/>
        <w:lvlJc w:val="left"/>
        <w:pPr>
          <w:ind w:left="5103" w:hanging="567"/>
        </w:pPr>
        <w:rPr>
          <w:rFonts w:hint="default"/>
        </w:rPr>
      </w:lvl>
    </w:lvlOverride>
  </w:num>
  <w:num w:numId="5" w16cid:durableId="2057076656">
    <w:abstractNumId w:val="1"/>
  </w:num>
  <w:num w:numId="6" w16cid:durableId="1890338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0408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0145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4435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00"/>
    <w:rsid w:val="00014CF7"/>
    <w:rsid w:val="00033D35"/>
    <w:rsid w:val="00067F75"/>
    <w:rsid w:val="0007368E"/>
    <w:rsid w:val="000B191F"/>
    <w:rsid w:val="000C5569"/>
    <w:rsid w:val="000C7FC1"/>
    <w:rsid w:val="000E35FC"/>
    <w:rsid w:val="00123520"/>
    <w:rsid w:val="00125CEE"/>
    <w:rsid w:val="00127360"/>
    <w:rsid w:val="0016018E"/>
    <w:rsid w:val="001710F4"/>
    <w:rsid w:val="00231CCE"/>
    <w:rsid w:val="00240176"/>
    <w:rsid w:val="00255A1C"/>
    <w:rsid w:val="00266913"/>
    <w:rsid w:val="00293026"/>
    <w:rsid w:val="00296619"/>
    <w:rsid w:val="002A21B4"/>
    <w:rsid w:val="002A4045"/>
    <w:rsid w:val="002B0422"/>
    <w:rsid w:val="002B665F"/>
    <w:rsid w:val="002B76B2"/>
    <w:rsid w:val="002E7EBF"/>
    <w:rsid w:val="003040B9"/>
    <w:rsid w:val="00353FA0"/>
    <w:rsid w:val="00355E85"/>
    <w:rsid w:val="00391C63"/>
    <w:rsid w:val="003B46E0"/>
    <w:rsid w:val="00407557"/>
    <w:rsid w:val="00414C0A"/>
    <w:rsid w:val="004445EC"/>
    <w:rsid w:val="004546EB"/>
    <w:rsid w:val="00462679"/>
    <w:rsid w:val="004B5E22"/>
    <w:rsid w:val="004D3051"/>
    <w:rsid w:val="004E031C"/>
    <w:rsid w:val="004E3389"/>
    <w:rsid w:val="004F38B6"/>
    <w:rsid w:val="004F4BA7"/>
    <w:rsid w:val="00504066"/>
    <w:rsid w:val="0053777B"/>
    <w:rsid w:val="00552DF7"/>
    <w:rsid w:val="00585A6C"/>
    <w:rsid w:val="005B6BA6"/>
    <w:rsid w:val="005D3B7F"/>
    <w:rsid w:val="005D64A1"/>
    <w:rsid w:val="005E4201"/>
    <w:rsid w:val="005F55C6"/>
    <w:rsid w:val="00603AA8"/>
    <w:rsid w:val="00613128"/>
    <w:rsid w:val="00632602"/>
    <w:rsid w:val="006461CF"/>
    <w:rsid w:val="00647A0A"/>
    <w:rsid w:val="00652141"/>
    <w:rsid w:val="006864CC"/>
    <w:rsid w:val="006C5AD3"/>
    <w:rsid w:val="006D6D52"/>
    <w:rsid w:val="006F1B3D"/>
    <w:rsid w:val="00723380"/>
    <w:rsid w:val="0079259A"/>
    <w:rsid w:val="007A0607"/>
    <w:rsid w:val="007A7826"/>
    <w:rsid w:val="007C2212"/>
    <w:rsid w:val="007C4CAF"/>
    <w:rsid w:val="00850220"/>
    <w:rsid w:val="008670EE"/>
    <w:rsid w:val="00886ABC"/>
    <w:rsid w:val="00887062"/>
    <w:rsid w:val="008D4BA7"/>
    <w:rsid w:val="00971AA7"/>
    <w:rsid w:val="00972580"/>
    <w:rsid w:val="00980DA5"/>
    <w:rsid w:val="009B11AD"/>
    <w:rsid w:val="009F5CD6"/>
    <w:rsid w:val="00A36791"/>
    <w:rsid w:val="00A41F82"/>
    <w:rsid w:val="00A45E64"/>
    <w:rsid w:val="00A906B8"/>
    <w:rsid w:val="00A93163"/>
    <w:rsid w:val="00B06457"/>
    <w:rsid w:val="00B120A3"/>
    <w:rsid w:val="00B36968"/>
    <w:rsid w:val="00B647D8"/>
    <w:rsid w:val="00B75444"/>
    <w:rsid w:val="00B80770"/>
    <w:rsid w:val="00BC33D1"/>
    <w:rsid w:val="00BD1BEA"/>
    <w:rsid w:val="00C34A22"/>
    <w:rsid w:val="00D5066D"/>
    <w:rsid w:val="00D722C0"/>
    <w:rsid w:val="00DE699B"/>
    <w:rsid w:val="00E07919"/>
    <w:rsid w:val="00E10E00"/>
    <w:rsid w:val="00E51DB7"/>
    <w:rsid w:val="00E60220"/>
    <w:rsid w:val="00E7395D"/>
    <w:rsid w:val="00E916B2"/>
    <w:rsid w:val="00E94953"/>
    <w:rsid w:val="00EC2AF3"/>
    <w:rsid w:val="00F079F5"/>
    <w:rsid w:val="00F17FDC"/>
    <w:rsid w:val="00F55B9A"/>
    <w:rsid w:val="00F64812"/>
    <w:rsid w:val="00F73010"/>
    <w:rsid w:val="00F97CB4"/>
    <w:rsid w:val="00FA6830"/>
    <w:rsid w:val="00FB565F"/>
    <w:rsid w:val="00FD6C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83950"/>
  <w15:chartTrackingRefBased/>
  <w15:docId w15:val="{33F7BE3F-8A48-42DF-A178-49A729F7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D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0E00"/>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E10E00"/>
  </w:style>
  <w:style w:type="character" w:styleId="PageNumber">
    <w:name w:val="page number"/>
    <w:basedOn w:val="DefaultParagraphFont"/>
    <w:rsid w:val="00E10E00"/>
  </w:style>
  <w:style w:type="character" w:styleId="Hyperlink">
    <w:name w:val="Hyperlink"/>
    <w:basedOn w:val="DefaultParagraphFont"/>
    <w:uiPriority w:val="99"/>
    <w:unhideWhenUsed/>
    <w:rsid w:val="00B647D8"/>
    <w:rPr>
      <w:color w:val="0563C1" w:themeColor="hyperlink"/>
      <w:u w:val="single"/>
    </w:rPr>
  </w:style>
  <w:style w:type="character" w:styleId="UnresolvedMention">
    <w:name w:val="Unresolved Mention"/>
    <w:basedOn w:val="DefaultParagraphFont"/>
    <w:uiPriority w:val="99"/>
    <w:semiHidden/>
    <w:unhideWhenUsed/>
    <w:rsid w:val="00B647D8"/>
    <w:rPr>
      <w:color w:val="605E5C"/>
      <w:shd w:val="clear" w:color="auto" w:fill="E1DFDD"/>
    </w:rPr>
  </w:style>
  <w:style w:type="character" w:customStyle="1" w:styleId="Heading1Char">
    <w:name w:val="Heading 1 Char"/>
    <w:basedOn w:val="DefaultParagraphFont"/>
    <w:link w:val="Heading1"/>
    <w:uiPriority w:val="9"/>
    <w:rsid w:val="00552DF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61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inzinerija@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mokykla@dubysos.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sta@splius.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okykla@dubysos.lt" TargetMode="External"/><Relationship Id="rId4" Type="http://schemas.openxmlformats.org/officeDocument/2006/relationships/webSettings" Target="webSettings.xml"/><Relationship Id="rId9" Type="http://schemas.openxmlformats.org/officeDocument/2006/relationships/hyperlink" Target="mailto:vytautas.mockaitis@dubyso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10402</Words>
  <Characters>5930</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ŠPC</Company>
  <LinksUpToDate>false</LinksUpToDate>
  <CharactersWithSpaces>16300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Edita Bulienė</cp:lastModifiedBy>
  <cp:revision>4</cp:revision>
  <cp:lastPrinted>2022-01-26T09:12:00Z</cp:lastPrinted>
  <dcterms:created xsi:type="dcterms:W3CDTF">2024-06-18T05:44:00Z</dcterms:created>
  <dcterms:modified xsi:type="dcterms:W3CDTF">2024-06-19T08:03:00Z</dcterms:modified>
</cp:coreProperties>
</file>