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ECD" w:rsidRPr="00EB09B5" w:rsidRDefault="002F7ECD" w:rsidP="002F7ECD">
      <w:pPr>
        <w:ind w:left="6521"/>
        <w:rPr>
          <w:szCs w:val="28"/>
          <w:lang w:val="lt-LT"/>
        </w:rPr>
      </w:pPr>
      <w:r w:rsidRPr="00EB09B5">
        <w:rPr>
          <w:szCs w:val="28"/>
          <w:lang w:val="lt-LT"/>
        </w:rPr>
        <w:t>20</w:t>
      </w:r>
      <w:r w:rsidR="00251BDF">
        <w:rPr>
          <w:szCs w:val="28"/>
          <w:lang w:val="lt-LT"/>
        </w:rPr>
        <w:t>24</w:t>
      </w:r>
      <w:r w:rsidRPr="00EB09B5">
        <w:rPr>
          <w:szCs w:val="28"/>
          <w:lang w:val="lt-LT"/>
        </w:rPr>
        <w:t xml:space="preserve"> m. .................   .... d. sutarties Nr. ...............</w:t>
      </w:r>
    </w:p>
    <w:p w:rsidR="002F7ECD" w:rsidRPr="00EB09B5" w:rsidRDefault="00EE5137" w:rsidP="002F7ECD">
      <w:pPr>
        <w:ind w:left="6521"/>
        <w:rPr>
          <w:szCs w:val="28"/>
          <w:lang w:val="lt-LT"/>
        </w:rPr>
      </w:pPr>
      <w:r>
        <w:rPr>
          <w:szCs w:val="28"/>
          <w:lang w:val="lt-LT"/>
        </w:rPr>
        <w:t>3</w:t>
      </w:r>
      <w:r w:rsidR="002F7ECD" w:rsidRPr="00EB09B5">
        <w:rPr>
          <w:szCs w:val="28"/>
          <w:lang w:val="lt-LT"/>
        </w:rPr>
        <w:t xml:space="preserve"> priedas</w:t>
      </w:r>
    </w:p>
    <w:p w:rsidR="002F7ECD" w:rsidRPr="00EB09B5" w:rsidRDefault="002F7ECD" w:rsidP="002F7ECD">
      <w:pPr>
        <w:spacing w:line="360" w:lineRule="auto"/>
        <w:ind w:left="4536" w:right="-166"/>
        <w:rPr>
          <w:lang w:val="lt-LT"/>
        </w:rPr>
      </w:pPr>
    </w:p>
    <w:p w:rsidR="002F7ECD" w:rsidRPr="005D1A7A" w:rsidRDefault="002F7ECD" w:rsidP="002F7ECD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MAKSIMALŪS PREKIŲ</w:t>
      </w:r>
      <w:r w:rsidRPr="00B36487">
        <w:rPr>
          <w:b/>
          <w:lang w:val="lt-LT"/>
        </w:rPr>
        <w:t xml:space="preserve"> KIEKIAI</w:t>
      </w:r>
      <w:r w:rsidRPr="005D1A7A">
        <w:rPr>
          <w:b/>
          <w:lang w:val="lt-LT"/>
        </w:rPr>
        <w:t xml:space="preserve"> </w:t>
      </w:r>
      <w:r>
        <w:rPr>
          <w:b/>
          <w:lang w:val="lt-LT"/>
        </w:rPr>
        <w:t>IR ĮKAINIAI</w:t>
      </w:r>
    </w:p>
    <w:p w:rsidR="00E21267" w:rsidRPr="005D1A7A" w:rsidRDefault="00E21267" w:rsidP="00803D6A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70"/>
        <w:gridCol w:w="4591"/>
        <w:gridCol w:w="859"/>
        <w:gridCol w:w="1470"/>
        <w:gridCol w:w="1071"/>
        <w:gridCol w:w="1067"/>
      </w:tblGrid>
      <w:tr w:rsidR="002F7ECD" w:rsidRPr="008732A3" w:rsidTr="00921896">
        <w:trPr>
          <w:trHeight w:val="769"/>
        </w:trPr>
        <w:tc>
          <w:tcPr>
            <w:tcW w:w="289" w:type="pct"/>
            <w:shd w:val="clear" w:color="auto" w:fill="F2F2F2" w:themeFill="background1" w:themeFillShade="F2"/>
            <w:vAlign w:val="center"/>
          </w:tcPr>
          <w:p w:rsidR="002F7ECD" w:rsidRPr="0009079B" w:rsidRDefault="002F7ECD" w:rsidP="0002533A">
            <w:pPr>
              <w:pStyle w:val="Betarp"/>
              <w:spacing w:line="276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Eil. Nr.</w:t>
            </w:r>
          </w:p>
        </w:tc>
        <w:tc>
          <w:tcPr>
            <w:tcW w:w="2390" w:type="pct"/>
            <w:shd w:val="clear" w:color="auto" w:fill="F2F2F2" w:themeFill="background1" w:themeFillShade="F2"/>
            <w:vAlign w:val="center"/>
          </w:tcPr>
          <w:p w:rsidR="002F7ECD" w:rsidRPr="0009079B" w:rsidRDefault="002F7ECD" w:rsidP="0002533A">
            <w:pPr>
              <w:pStyle w:val="Betarp"/>
              <w:spacing w:line="276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Prekės pavadinimas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:rsidR="002F7ECD" w:rsidRPr="0009079B" w:rsidRDefault="002F7ECD" w:rsidP="0002533A">
            <w:pPr>
              <w:pStyle w:val="Betarp"/>
              <w:spacing w:line="276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Mato vnt.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:rsidR="002F7ECD" w:rsidRDefault="002F7ECD" w:rsidP="0002533A">
            <w:pPr>
              <w:pStyle w:val="Betarp"/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Maksimalus</w:t>
            </w:r>
          </w:p>
          <w:p w:rsidR="002F7ECD" w:rsidRDefault="002F7ECD" w:rsidP="0002533A">
            <w:pPr>
              <w:pStyle w:val="Betarp"/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prekių</w:t>
            </w:r>
          </w:p>
          <w:p w:rsidR="002F7ECD" w:rsidRPr="0009079B" w:rsidRDefault="002F7ECD" w:rsidP="0002533A">
            <w:pPr>
              <w:pStyle w:val="Betarp"/>
              <w:spacing w:line="276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 xml:space="preserve"> kiekis</w:t>
            </w:r>
          </w:p>
        </w:tc>
        <w:tc>
          <w:tcPr>
            <w:tcW w:w="562" w:type="pct"/>
            <w:shd w:val="clear" w:color="auto" w:fill="F2F2F2" w:themeFill="background1" w:themeFillShade="F2"/>
          </w:tcPr>
          <w:p w:rsidR="002F7ECD" w:rsidRDefault="002F7ECD" w:rsidP="0002533A">
            <w:pPr>
              <w:pStyle w:val="Betarp"/>
              <w:spacing w:line="276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Vieneto įkainis  Eur be PVM</w:t>
            </w:r>
          </w:p>
        </w:tc>
        <w:tc>
          <w:tcPr>
            <w:tcW w:w="560" w:type="pct"/>
            <w:shd w:val="clear" w:color="auto" w:fill="F2F2F2" w:themeFill="background1" w:themeFillShade="F2"/>
          </w:tcPr>
          <w:p w:rsidR="002F7ECD" w:rsidRDefault="002F7ECD" w:rsidP="0002533A">
            <w:pPr>
              <w:pStyle w:val="Betarp"/>
              <w:spacing w:line="276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PVM tarifas, proc.</w:t>
            </w:r>
          </w:p>
        </w:tc>
      </w:tr>
      <w:tr w:rsidR="002F7ECD" w:rsidRPr="008732A3" w:rsidTr="00921896">
        <w:tc>
          <w:tcPr>
            <w:tcW w:w="289" w:type="pct"/>
          </w:tcPr>
          <w:p w:rsidR="002F7ECD" w:rsidRPr="00A85B27" w:rsidRDefault="002F7ECD" w:rsidP="00BC2AB1">
            <w:pPr>
              <w:pStyle w:val="Betarp"/>
              <w:spacing w:line="360" w:lineRule="auto"/>
              <w:rPr>
                <w:lang w:val="lt-LT"/>
              </w:rPr>
            </w:pPr>
            <w:r w:rsidRPr="00A85B27">
              <w:rPr>
                <w:lang w:val="lt-LT"/>
              </w:rPr>
              <w:t>1.</w:t>
            </w:r>
          </w:p>
        </w:tc>
        <w:tc>
          <w:tcPr>
            <w:tcW w:w="2390" w:type="pct"/>
          </w:tcPr>
          <w:p w:rsidR="002F7ECD" w:rsidRPr="00921896" w:rsidRDefault="00921896" w:rsidP="00A85B27">
            <w:pPr>
              <w:spacing w:after="160" w:line="259" w:lineRule="auto"/>
              <w:rPr>
                <w:rFonts w:eastAsia="Calibri"/>
                <w:bCs/>
                <w:noProof/>
                <w:lang w:val="lt-LT"/>
              </w:rPr>
            </w:pPr>
            <w:r w:rsidRPr="00921896">
              <w:rPr>
                <w:rFonts w:eastAsia="Calibri"/>
                <w:lang w:val="lt-LT"/>
              </w:rPr>
              <w:t>Kėdė CO7</w:t>
            </w:r>
          </w:p>
        </w:tc>
        <w:tc>
          <w:tcPr>
            <w:tcW w:w="452" w:type="pct"/>
            <w:vAlign w:val="center"/>
          </w:tcPr>
          <w:p w:rsidR="002F7ECD" w:rsidRPr="008A3206" w:rsidRDefault="008A3206" w:rsidP="008A3206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8A3206">
              <w:rPr>
                <w:lang w:val="lt-LT"/>
              </w:rPr>
              <w:t>vnt.</w:t>
            </w:r>
          </w:p>
        </w:tc>
        <w:tc>
          <w:tcPr>
            <w:tcW w:w="746" w:type="pct"/>
            <w:vAlign w:val="center"/>
          </w:tcPr>
          <w:p w:rsidR="002F7ECD" w:rsidRPr="008A3206" w:rsidRDefault="00921896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  <w:tc>
          <w:tcPr>
            <w:tcW w:w="562" w:type="pct"/>
          </w:tcPr>
          <w:p w:rsidR="002F7ECD" w:rsidRPr="008A3206" w:rsidRDefault="00F5790D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182</w:t>
            </w:r>
          </w:p>
        </w:tc>
        <w:tc>
          <w:tcPr>
            <w:tcW w:w="560" w:type="pct"/>
          </w:tcPr>
          <w:p w:rsidR="002F7ECD" w:rsidRPr="008A3206" w:rsidRDefault="00F5790D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2F7ECD" w:rsidRPr="008732A3" w:rsidTr="00921896">
        <w:tc>
          <w:tcPr>
            <w:tcW w:w="289" w:type="pct"/>
          </w:tcPr>
          <w:p w:rsidR="002F7ECD" w:rsidRPr="00A85B27" w:rsidRDefault="002F7ECD" w:rsidP="00BC2AB1">
            <w:pPr>
              <w:pStyle w:val="Betarp"/>
              <w:spacing w:line="360" w:lineRule="auto"/>
              <w:rPr>
                <w:lang w:val="lt-LT"/>
              </w:rPr>
            </w:pPr>
            <w:r w:rsidRPr="00A85B27">
              <w:rPr>
                <w:lang w:val="lt-LT"/>
              </w:rPr>
              <w:t>2.</w:t>
            </w:r>
          </w:p>
        </w:tc>
        <w:tc>
          <w:tcPr>
            <w:tcW w:w="2390" w:type="pct"/>
          </w:tcPr>
          <w:p w:rsidR="00F22336" w:rsidRDefault="00921896" w:rsidP="00251BDF">
            <w:pPr>
              <w:pStyle w:val="Betarp"/>
              <w:rPr>
                <w:rFonts w:eastAsia="Calibri"/>
                <w:lang w:val="lt-LT" w:eastAsia="zh-CN"/>
              </w:rPr>
            </w:pPr>
            <w:r w:rsidRPr="00251BDF">
              <w:rPr>
                <w:rFonts w:eastAsia="Calibri"/>
                <w:lang w:val="lt-LT" w:eastAsia="zh-CN"/>
              </w:rPr>
              <w:t xml:space="preserve">Kėdė C09 </w:t>
            </w:r>
            <w:r w:rsidR="00251BDF" w:rsidRPr="00251BDF">
              <w:rPr>
                <w:rFonts w:eastAsia="Calibri"/>
                <w:lang w:val="lt-LT" w:eastAsia="zh-CN"/>
              </w:rPr>
              <w:t>(įskaitant</w:t>
            </w:r>
            <w:r w:rsidR="00251BDF" w:rsidRPr="00251BDF">
              <w:rPr>
                <w:rFonts w:eastAsia="Calibri"/>
                <w:b/>
                <w:lang w:val="lt-LT" w:eastAsia="zh-CN"/>
              </w:rPr>
              <w:t xml:space="preserve"> </w:t>
            </w:r>
            <w:r w:rsidR="00251BDF" w:rsidRPr="00251BDF">
              <w:rPr>
                <w:rFonts w:eastAsia="Calibri"/>
                <w:lang w:val="lt-LT" w:eastAsia="zh-CN"/>
              </w:rPr>
              <w:t>š</w:t>
            </w:r>
            <w:r w:rsidR="0091581A">
              <w:rPr>
                <w:rFonts w:eastAsia="Calibri"/>
                <w:lang w:val="lt-LT" w:eastAsia="zh-CN"/>
              </w:rPr>
              <w:t>ių kėdžių sandėliavimui reikalingus vežimėlius, kurių kiekis nuro</w:t>
            </w:r>
            <w:r w:rsidR="00F22336">
              <w:rPr>
                <w:rFonts w:eastAsia="Calibri"/>
                <w:lang w:val="lt-LT" w:eastAsia="zh-CN"/>
              </w:rPr>
              <w:t xml:space="preserve">dytas Sutarties 1 priedo 4 punkto lentelės </w:t>
            </w:r>
          </w:p>
          <w:p w:rsidR="002F7ECD" w:rsidRPr="00251BDF" w:rsidRDefault="00F22336" w:rsidP="00251BDF">
            <w:pPr>
              <w:pStyle w:val="Betarp"/>
              <w:rPr>
                <w:rFonts w:eastAsia="Calibri"/>
                <w:b/>
                <w:lang w:val="lt-LT" w:eastAsia="zh-CN"/>
              </w:rPr>
            </w:pPr>
            <w:r>
              <w:rPr>
                <w:rFonts w:eastAsia="Calibri"/>
                <w:lang w:val="lt-LT" w:eastAsia="zh-CN"/>
              </w:rPr>
              <w:t>2.13 eilutėje</w:t>
            </w:r>
            <w:r w:rsidR="00251BDF" w:rsidRPr="00251BDF">
              <w:rPr>
                <w:rFonts w:eastAsia="Calibri"/>
                <w:lang w:val="lt-LT" w:eastAsia="zh-CN"/>
              </w:rPr>
              <w:t>)</w:t>
            </w:r>
          </w:p>
        </w:tc>
        <w:tc>
          <w:tcPr>
            <w:tcW w:w="452" w:type="pct"/>
            <w:vAlign w:val="center"/>
          </w:tcPr>
          <w:p w:rsidR="008A3206" w:rsidRPr="008A3206" w:rsidRDefault="008A3206" w:rsidP="008A3206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8A3206">
              <w:rPr>
                <w:lang w:val="lt-LT"/>
              </w:rPr>
              <w:t>vnt.</w:t>
            </w:r>
          </w:p>
        </w:tc>
        <w:tc>
          <w:tcPr>
            <w:tcW w:w="746" w:type="pct"/>
            <w:vAlign w:val="center"/>
          </w:tcPr>
          <w:p w:rsidR="002F7ECD" w:rsidRPr="008A3206" w:rsidRDefault="00921896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260</w:t>
            </w:r>
          </w:p>
        </w:tc>
        <w:tc>
          <w:tcPr>
            <w:tcW w:w="562" w:type="pct"/>
          </w:tcPr>
          <w:p w:rsidR="002F7ECD" w:rsidRPr="008A3206" w:rsidRDefault="00F5790D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85</w:t>
            </w:r>
          </w:p>
        </w:tc>
        <w:tc>
          <w:tcPr>
            <w:tcW w:w="560" w:type="pct"/>
          </w:tcPr>
          <w:p w:rsidR="002F7ECD" w:rsidRPr="008A3206" w:rsidRDefault="00F5790D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2F7ECD" w:rsidRPr="008732A3" w:rsidTr="00921896">
        <w:tc>
          <w:tcPr>
            <w:tcW w:w="289" w:type="pct"/>
          </w:tcPr>
          <w:p w:rsidR="002F7ECD" w:rsidRPr="00A85B27" w:rsidRDefault="002F7ECD" w:rsidP="00BC2AB1">
            <w:pPr>
              <w:pStyle w:val="Betarp"/>
              <w:spacing w:line="360" w:lineRule="auto"/>
              <w:rPr>
                <w:lang w:val="lt-LT"/>
              </w:rPr>
            </w:pPr>
            <w:r w:rsidRPr="00A85B27">
              <w:rPr>
                <w:lang w:val="lt-LT"/>
              </w:rPr>
              <w:t>3.</w:t>
            </w:r>
          </w:p>
        </w:tc>
        <w:tc>
          <w:tcPr>
            <w:tcW w:w="2390" w:type="pct"/>
          </w:tcPr>
          <w:p w:rsidR="002F7ECD" w:rsidRPr="00921896" w:rsidRDefault="00921896" w:rsidP="008A3206">
            <w:pPr>
              <w:spacing w:after="160" w:line="259" w:lineRule="auto"/>
              <w:jc w:val="both"/>
              <w:rPr>
                <w:rFonts w:eastAsia="Calibri"/>
                <w:noProof/>
                <w:lang w:val="lt-LT"/>
              </w:rPr>
            </w:pPr>
            <w:r w:rsidRPr="00921896">
              <w:rPr>
                <w:lang w:val="lt-LT" w:eastAsia="zh-CN"/>
              </w:rPr>
              <w:t>Biuro kėdė C04</w:t>
            </w:r>
          </w:p>
        </w:tc>
        <w:tc>
          <w:tcPr>
            <w:tcW w:w="452" w:type="pct"/>
            <w:vAlign w:val="center"/>
          </w:tcPr>
          <w:p w:rsidR="002F7ECD" w:rsidRPr="008A3206" w:rsidRDefault="008A3206" w:rsidP="008A3206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8A3206">
              <w:rPr>
                <w:lang w:val="lt-LT"/>
              </w:rPr>
              <w:t>vnt.</w:t>
            </w:r>
          </w:p>
        </w:tc>
        <w:tc>
          <w:tcPr>
            <w:tcW w:w="746" w:type="pct"/>
            <w:vAlign w:val="center"/>
          </w:tcPr>
          <w:p w:rsidR="002F7ECD" w:rsidRPr="008A3206" w:rsidRDefault="00921896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51</w:t>
            </w:r>
          </w:p>
        </w:tc>
        <w:tc>
          <w:tcPr>
            <w:tcW w:w="562" w:type="pct"/>
          </w:tcPr>
          <w:p w:rsidR="002F7ECD" w:rsidRPr="008A3206" w:rsidRDefault="00F5790D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315</w:t>
            </w:r>
          </w:p>
        </w:tc>
        <w:tc>
          <w:tcPr>
            <w:tcW w:w="560" w:type="pct"/>
          </w:tcPr>
          <w:p w:rsidR="002F7ECD" w:rsidRPr="008A3206" w:rsidRDefault="00F5790D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2F7ECD" w:rsidRPr="008732A3" w:rsidTr="00921896">
        <w:tc>
          <w:tcPr>
            <w:tcW w:w="289" w:type="pct"/>
          </w:tcPr>
          <w:p w:rsidR="002F7ECD" w:rsidRPr="00A85B27" w:rsidRDefault="002F7ECD" w:rsidP="00BC2AB1">
            <w:pPr>
              <w:pStyle w:val="Betarp"/>
              <w:spacing w:line="360" w:lineRule="auto"/>
              <w:rPr>
                <w:lang w:val="lt-LT"/>
              </w:rPr>
            </w:pPr>
            <w:r w:rsidRPr="00A85B27">
              <w:rPr>
                <w:lang w:val="lt-LT"/>
              </w:rPr>
              <w:t>4.</w:t>
            </w:r>
          </w:p>
        </w:tc>
        <w:tc>
          <w:tcPr>
            <w:tcW w:w="2390" w:type="pct"/>
          </w:tcPr>
          <w:p w:rsidR="002F7ECD" w:rsidRPr="00921896" w:rsidRDefault="00921896" w:rsidP="00A85B27">
            <w:pPr>
              <w:rPr>
                <w:lang w:val="lt-LT" w:eastAsia="lt-LT"/>
              </w:rPr>
            </w:pPr>
            <w:r w:rsidRPr="00921896">
              <w:rPr>
                <w:rFonts w:eastAsia="Calibri"/>
                <w:lang w:val="lt-LT" w:eastAsia="zh-CN"/>
              </w:rPr>
              <w:t>Kėdė C04</w:t>
            </w:r>
          </w:p>
        </w:tc>
        <w:tc>
          <w:tcPr>
            <w:tcW w:w="452" w:type="pct"/>
            <w:vAlign w:val="center"/>
          </w:tcPr>
          <w:p w:rsidR="002F7ECD" w:rsidRPr="008A3206" w:rsidRDefault="008A3206" w:rsidP="008A3206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8A3206">
              <w:rPr>
                <w:lang w:val="lt-LT"/>
              </w:rPr>
              <w:t>vnt.</w:t>
            </w:r>
          </w:p>
        </w:tc>
        <w:tc>
          <w:tcPr>
            <w:tcW w:w="746" w:type="pct"/>
            <w:vAlign w:val="center"/>
          </w:tcPr>
          <w:p w:rsidR="002F7ECD" w:rsidRPr="008A3206" w:rsidRDefault="00921896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  <w:tc>
          <w:tcPr>
            <w:tcW w:w="562" w:type="pct"/>
          </w:tcPr>
          <w:p w:rsidR="002F7ECD" w:rsidRPr="008A3206" w:rsidRDefault="00F5790D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299</w:t>
            </w:r>
          </w:p>
        </w:tc>
        <w:tc>
          <w:tcPr>
            <w:tcW w:w="560" w:type="pct"/>
          </w:tcPr>
          <w:p w:rsidR="002F7ECD" w:rsidRPr="008A3206" w:rsidRDefault="00F5790D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</w:tbl>
    <w:p w:rsidR="002F7ECD" w:rsidRPr="008732A3" w:rsidRDefault="002F7ECD" w:rsidP="002F7ECD">
      <w:pPr>
        <w:spacing w:line="360" w:lineRule="auto"/>
        <w:rPr>
          <w:b/>
          <w:lang w:val="lt-LT"/>
        </w:rPr>
      </w:pPr>
    </w:p>
    <w:p w:rsidR="002F7ECD" w:rsidRPr="008732A3" w:rsidRDefault="002F7ECD" w:rsidP="002F7ECD">
      <w:pPr>
        <w:spacing w:line="360" w:lineRule="auto"/>
        <w:jc w:val="center"/>
        <w:rPr>
          <w:b/>
          <w:lang w:val="lt-LT"/>
        </w:rPr>
      </w:pPr>
    </w:p>
    <w:p w:rsidR="00EE5137" w:rsidRDefault="00EE5137" w:rsidP="002F7ECD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b/>
          <w:lang w:val="lt-LT"/>
        </w:rPr>
      </w:pPr>
      <w:r>
        <w:rPr>
          <w:b/>
          <w:lang w:val="lt-LT"/>
        </w:rPr>
        <w:t>Pirkėjas</w:t>
      </w:r>
      <w:r>
        <w:rPr>
          <w:b/>
          <w:lang w:val="lt-LT"/>
        </w:rPr>
        <w:tab/>
      </w:r>
      <w:r>
        <w:rPr>
          <w:b/>
          <w:lang w:val="lt-LT"/>
        </w:rPr>
        <w:tab/>
        <w:t xml:space="preserve">      Tiekėjas</w:t>
      </w:r>
    </w:p>
    <w:p w:rsidR="002F7ECD" w:rsidRPr="0009079B" w:rsidRDefault="002F7ECD" w:rsidP="002F7ECD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b/>
          <w:lang w:val="lt-LT"/>
        </w:rPr>
      </w:pPr>
      <w:r w:rsidRPr="0009079B">
        <w:rPr>
          <w:b/>
          <w:lang w:val="lt-LT"/>
        </w:rPr>
        <w:tab/>
      </w:r>
      <w:r w:rsidRPr="0009079B">
        <w:rPr>
          <w:b/>
          <w:lang w:val="lt-LT"/>
        </w:rPr>
        <w:tab/>
      </w:r>
    </w:p>
    <w:p w:rsidR="002F7ECD" w:rsidRPr="0009079B" w:rsidRDefault="002F7ECD" w:rsidP="002F7ECD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</w:p>
    <w:p w:rsidR="002F7ECD" w:rsidRDefault="002F7ECD" w:rsidP="002F7ECD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</w:p>
    <w:p w:rsidR="002F7ECD" w:rsidRPr="0009079B" w:rsidRDefault="002F7ECD" w:rsidP="002F7ECD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</w:p>
    <w:p w:rsidR="002F7ECD" w:rsidRPr="0009079B" w:rsidRDefault="002F7ECD" w:rsidP="002F7ECD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 xml:space="preserve">                           A. V. </w:t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  <w:t xml:space="preserve">                    A.</w:t>
      </w:r>
      <w:bookmarkStart w:id="0" w:name="_GoBack"/>
      <w:bookmarkEnd w:id="0"/>
      <w:r w:rsidRPr="0009079B">
        <w:rPr>
          <w:color w:val="000000"/>
          <w:lang w:val="lt-LT"/>
        </w:rPr>
        <w:t xml:space="preserve"> V. </w:t>
      </w:r>
    </w:p>
    <w:p w:rsidR="002F7ECD" w:rsidRPr="0009079B" w:rsidRDefault="002F7ECD" w:rsidP="002F7ECD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>––––––––––––––</w:t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  <w:t>–––––––––––––</w:t>
      </w:r>
    </w:p>
    <w:p w:rsidR="002F7ECD" w:rsidRPr="0009079B" w:rsidRDefault="002F7ECD" w:rsidP="002F7ECD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 xml:space="preserve">     (parašas)</w:t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  <w:t xml:space="preserve">               (parašas)</w:t>
      </w:r>
    </w:p>
    <w:p w:rsidR="002F7ECD" w:rsidRPr="0009079B" w:rsidRDefault="002F7ECD" w:rsidP="002F7ECD">
      <w:pPr>
        <w:spacing w:line="276" w:lineRule="auto"/>
        <w:rPr>
          <w:lang w:val="lt-LT"/>
        </w:rPr>
      </w:pPr>
    </w:p>
    <w:p w:rsidR="00E21267" w:rsidRDefault="00E21267" w:rsidP="002F7ECD">
      <w:pPr>
        <w:spacing w:line="360" w:lineRule="auto"/>
        <w:jc w:val="both"/>
        <w:rPr>
          <w:b/>
          <w:lang w:val="lt-LT"/>
        </w:rPr>
      </w:pPr>
    </w:p>
    <w:sectPr w:rsidR="00E21267" w:rsidSect="00A257E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885" w:rsidRDefault="007A6885" w:rsidP="002D7A94">
      <w:r>
        <w:separator/>
      </w:r>
    </w:p>
  </w:endnote>
  <w:endnote w:type="continuationSeparator" w:id="0">
    <w:p w:rsidR="007A6885" w:rsidRDefault="007A6885" w:rsidP="002D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885" w:rsidRDefault="007A6885" w:rsidP="002D7A94">
      <w:r>
        <w:separator/>
      </w:r>
    </w:p>
  </w:footnote>
  <w:footnote w:type="continuationSeparator" w:id="0">
    <w:p w:rsidR="007A6885" w:rsidRDefault="007A6885" w:rsidP="002D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257450"/>
      <w:docPartObj>
        <w:docPartGallery w:val="Page Numbers (Top of Page)"/>
        <w:docPartUnique/>
      </w:docPartObj>
    </w:sdtPr>
    <w:sdtEndPr/>
    <w:sdtContent>
      <w:p w:rsidR="002D7A94" w:rsidRDefault="002D7A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350" w:rsidRPr="00044350">
          <w:rPr>
            <w:noProof/>
            <w:lang w:val="lt-LT"/>
          </w:rPr>
          <w:t>2</w:t>
        </w:r>
        <w:r>
          <w:fldChar w:fldCharType="end"/>
        </w:r>
      </w:p>
    </w:sdtContent>
  </w:sdt>
  <w:p w:rsidR="002D7A94" w:rsidRDefault="002D7A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771"/>
    <w:multiLevelType w:val="hybridMultilevel"/>
    <w:tmpl w:val="105CD5A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2A"/>
    <w:rsid w:val="00000DF9"/>
    <w:rsid w:val="0002533A"/>
    <w:rsid w:val="00044350"/>
    <w:rsid w:val="0009079B"/>
    <w:rsid w:val="00117DB4"/>
    <w:rsid w:val="00126A5D"/>
    <w:rsid w:val="00142139"/>
    <w:rsid w:val="001F1EA3"/>
    <w:rsid w:val="0023322A"/>
    <w:rsid w:val="00240AF7"/>
    <w:rsid w:val="00240E7B"/>
    <w:rsid w:val="00251BDF"/>
    <w:rsid w:val="00271F9D"/>
    <w:rsid w:val="00273F00"/>
    <w:rsid w:val="0029107A"/>
    <w:rsid w:val="002925D2"/>
    <w:rsid w:val="002D7A94"/>
    <w:rsid w:val="002E05A4"/>
    <w:rsid w:val="002E1BCD"/>
    <w:rsid w:val="002E22FD"/>
    <w:rsid w:val="002F7ECD"/>
    <w:rsid w:val="003202B9"/>
    <w:rsid w:val="00323F58"/>
    <w:rsid w:val="00344C56"/>
    <w:rsid w:val="003B19C9"/>
    <w:rsid w:val="003C205A"/>
    <w:rsid w:val="00475688"/>
    <w:rsid w:val="0051573C"/>
    <w:rsid w:val="005D1A7A"/>
    <w:rsid w:val="00651E97"/>
    <w:rsid w:val="00677E77"/>
    <w:rsid w:val="007A6885"/>
    <w:rsid w:val="007F05F5"/>
    <w:rsid w:val="007F6B6D"/>
    <w:rsid w:val="00803D6A"/>
    <w:rsid w:val="008301F5"/>
    <w:rsid w:val="00867574"/>
    <w:rsid w:val="008732A3"/>
    <w:rsid w:val="00876BFC"/>
    <w:rsid w:val="00887276"/>
    <w:rsid w:val="008A3206"/>
    <w:rsid w:val="008D651D"/>
    <w:rsid w:val="008F1830"/>
    <w:rsid w:val="0091581A"/>
    <w:rsid w:val="00921896"/>
    <w:rsid w:val="00961A43"/>
    <w:rsid w:val="00962760"/>
    <w:rsid w:val="00986503"/>
    <w:rsid w:val="009A1318"/>
    <w:rsid w:val="00A257E5"/>
    <w:rsid w:val="00A85B27"/>
    <w:rsid w:val="00AC3041"/>
    <w:rsid w:val="00AE4456"/>
    <w:rsid w:val="00B36487"/>
    <w:rsid w:val="00B768A0"/>
    <w:rsid w:val="00B80BC6"/>
    <w:rsid w:val="00BA7D11"/>
    <w:rsid w:val="00BC2AB1"/>
    <w:rsid w:val="00C36B7A"/>
    <w:rsid w:val="00C76D5A"/>
    <w:rsid w:val="00C967AE"/>
    <w:rsid w:val="00D21F20"/>
    <w:rsid w:val="00DC1990"/>
    <w:rsid w:val="00DD4A93"/>
    <w:rsid w:val="00E06472"/>
    <w:rsid w:val="00E21267"/>
    <w:rsid w:val="00E77E3F"/>
    <w:rsid w:val="00EB09B5"/>
    <w:rsid w:val="00EE0FAF"/>
    <w:rsid w:val="00EE5137"/>
    <w:rsid w:val="00F22336"/>
    <w:rsid w:val="00F26580"/>
    <w:rsid w:val="00F363FE"/>
    <w:rsid w:val="00F449CF"/>
    <w:rsid w:val="00F5790D"/>
    <w:rsid w:val="00F80840"/>
    <w:rsid w:val="00F967A4"/>
    <w:rsid w:val="00F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6BAB"/>
  <w15:docId w15:val="{5CB7866E-480A-4030-8BA0-9E1F19C6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us">
    <w:name w:val="Normalus"/>
    <w:basedOn w:val="prastasis"/>
    <w:qFormat/>
    <w:rsid w:val="00F80840"/>
    <w:pPr>
      <w:spacing w:line="360" w:lineRule="auto"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2D7A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nhideWhenUsed/>
    <w:rsid w:val="002D7A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ypewriter">
    <w:name w:val="Typewriter"/>
    <w:rsid w:val="00962760"/>
    <w:rPr>
      <w:rFonts w:ascii="Courier New" w:hAnsi="Courier New" w:cs="Courier New"/>
      <w:sz w:val="20"/>
    </w:rPr>
  </w:style>
  <w:style w:type="character" w:styleId="Hipersaitas">
    <w:name w:val="Hyperlink"/>
    <w:basedOn w:val="Numatytasispastraiposriftas"/>
    <w:uiPriority w:val="99"/>
    <w:semiHidden/>
    <w:unhideWhenUsed/>
    <w:rsid w:val="00962760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6276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962760"/>
    <w:rPr>
      <w:b/>
      <w:bCs/>
    </w:rPr>
  </w:style>
  <w:style w:type="table" w:styleId="Lentelstinklelis">
    <w:name w:val="Table Grid"/>
    <w:basedOn w:val="prastojilentel"/>
    <w:uiPriority w:val="59"/>
    <w:rsid w:val="00E2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0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041"/>
    <w:rPr>
      <w:rFonts w:ascii="Segoe UI" w:eastAsia="Times New Roman" w:hAnsi="Segoe UI" w:cs="Segoe UI"/>
      <w:sz w:val="18"/>
      <w:szCs w:val="18"/>
      <w:lang w:val="en-US"/>
    </w:rPr>
  </w:style>
  <w:style w:type="paragraph" w:styleId="Pagrindinistekstas">
    <w:name w:val="Body Text"/>
    <w:basedOn w:val="prastasis"/>
    <w:link w:val="PagrindinistekstasDiagrama"/>
    <w:rsid w:val="00117DB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17D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09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qFormat/>
    <w:rsid w:val="00C76D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qFormat/>
    <w:rsid w:val="00C76D5A"/>
    <w:pPr>
      <w:suppressAutoHyphens/>
    </w:pPr>
    <w:rPr>
      <w:sz w:val="20"/>
      <w:szCs w:val="20"/>
      <w:lang w:val="lt-LT" w:eastAsia="zh-CN"/>
    </w:rPr>
  </w:style>
  <w:style w:type="character" w:customStyle="1" w:styleId="KomentarotekstasDiagrama">
    <w:name w:val="Komentaro tekstas Diagrama"/>
    <w:basedOn w:val="Numatytasispastraiposriftas"/>
    <w:link w:val="Komentarotekstas"/>
    <w:rsid w:val="00C76D5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719F-8AEE-4DD7-9808-8DF3F82B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Mežanskienė</dc:creator>
  <cp:lastModifiedBy>Aistė Lukaševičiūtė</cp:lastModifiedBy>
  <cp:revision>2</cp:revision>
  <cp:lastPrinted>2021-11-17T08:28:00Z</cp:lastPrinted>
  <dcterms:created xsi:type="dcterms:W3CDTF">2024-04-26T12:54:00Z</dcterms:created>
  <dcterms:modified xsi:type="dcterms:W3CDTF">2024-04-26T12:54:00Z</dcterms:modified>
</cp:coreProperties>
</file>