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AC773" w14:textId="2465BD89" w:rsidR="004A5BDE" w:rsidRPr="00D50DF4" w:rsidRDefault="004A5BDE" w:rsidP="004A0C48">
      <w:pPr>
        <w:tabs>
          <w:tab w:val="left" w:pos="8137"/>
        </w:tabs>
        <w:spacing w:after="0" w:line="240" w:lineRule="auto"/>
        <w:ind w:firstLine="851"/>
        <w:jc w:val="center"/>
        <w:rPr>
          <w:rFonts w:ascii="Times New Roman" w:eastAsia="Calibri" w:hAnsi="Times New Roman" w:cs="Times New Roman"/>
          <w:b/>
          <w:bCs/>
          <w:noProof/>
        </w:rPr>
      </w:pPr>
      <w:r w:rsidRPr="00D50DF4">
        <w:rPr>
          <w:rFonts w:ascii="Times New Roman" w:hAnsi="Times New Roman" w:cs="Times New Roman"/>
          <w:noProof/>
          <w:color w:val="000000"/>
          <w:lang w:eastAsia="lt-LT"/>
        </w:rPr>
        <w:drawing>
          <wp:inline distT="0" distB="0" distL="0" distR="0" wp14:anchorId="31C2CE20" wp14:editId="196A770C">
            <wp:extent cx="2055495" cy="607060"/>
            <wp:effectExtent l="0" t="0" r="1905" b="2540"/>
            <wp:docPr id="1" name="Picture 1"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5495" cy="607060"/>
                    </a:xfrm>
                    <a:prstGeom prst="rect">
                      <a:avLst/>
                    </a:prstGeom>
                    <a:noFill/>
                    <a:ln>
                      <a:noFill/>
                    </a:ln>
                  </pic:spPr>
                </pic:pic>
              </a:graphicData>
            </a:graphic>
          </wp:inline>
        </w:drawing>
      </w:r>
    </w:p>
    <w:p w14:paraId="4CF593E6" w14:textId="77777777" w:rsidR="004A5BDE" w:rsidRPr="00D50DF4" w:rsidRDefault="004A5BDE" w:rsidP="004A0C48">
      <w:pPr>
        <w:tabs>
          <w:tab w:val="left" w:pos="8137"/>
        </w:tabs>
        <w:spacing w:after="0" w:line="240" w:lineRule="auto"/>
        <w:ind w:firstLine="851"/>
        <w:jc w:val="center"/>
        <w:rPr>
          <w:rFonts w:ascii="Times New Roman" w:eastAsia="Calibri" w:hAnsi="Times New Roman" w:cs="Times New Roman"/>
          <w:b/>
          <w:bCs/>
          <w:noProof/>
        </w:rPr>
      </w:pPr>
    </w:p>
    <w:p w14:paraId="38847030" w14:textId="3C58B955" w:rsidR="004A0C48" w:rsidRPr="00B80542" w:rsidRDefault="004A0C48" w:rsidP="004A0C48">
      <w:pPr>
        <w:tabs>
          <w:tab w:val="left" w:pos="8137"/>
        </w:tabs>
        <w:spacing w:after="0" w:line="240" w:lineRule="auto"/>
        <w:ind w:firstLine="851"/>
        <w:jc w:val="center"/>
        <w:rPr>
          <w:rFonts w:ascii="Arial" w:eastAsia="Calibri" w:hAnsi="Arial" w:cs="Arial"/>
          <w:b/>
          <w:bCs/>
          <w:noProof/>
          <w:sz w:val="20"/>
          <w:szCs w:val="20"/>
        </w:rPr>
      </w:pPr>
      <w:r w:rsidRPr="00B80542">
        <w:rPr>
          <w:rFonts w:ascii="Arial" w:eastAsia="Calibri" w:hAnsi="Arial" w:cs="Arial"/>
          <w:b/>
          <w:bCs/>
          <w:noProof/>
          <w:sz w:val="20"/>
          <w:szCs w:val="20"/>
        </w:rPr>
        <w:t>TECHNINĖ SPECIFIKACIJA</w:t>
      </w:r>
    </w:p>
    <w:p w14:paraId="5823DAE7" w14:textId="25B42AAD" w:rsidR="008D7653" w:rsidRPr="00B80542" w:rsidRDefault="004A0C48" w:rsidP="008D7653">
      <w:pPr>
        <w:numPr>
          <w:ilvl w:val="0"/>
          <w:numId w:val="2"/>
        </w:numPr>
        <w:pBdr>
          <w:top w:val="single" w:sz="8" w:space="1" w:color="auto"/>
          <w:bottom w:val="single" w:sz="8" w:space="1" w:color="auto"/>
        </w:pBdr>
        <w:shd w:val="clear" w:color="auto" w:fill="E2EFD9" w:themeFill="accent6" w:themeFillTint="33"/>
        <w:tabs>
          <w:tab w:val="left" w:pos="284"/>
        </w:tabs>
        <w:spacing w:after="0" w:line="240" w:lineRule="auto"/>
        <w:ind w:left="0" w:firstLine="0"/>
        <w:rPr>
          <w:rFonts w:ascii="Arial" w:eastAsia="Calibri" w:hAnsi="Arial" w:cs="Arial"/>
          <w:b/>
          <w:noProof/>
          <w:sz w:val="20"/>
          <w:szCs w:val="20"/>
        </w:rPr>
      </w:pPr>
      <w:r w:rsidRPr="00B80542">
        <w:rPr>
          <w:rFonts w:ascii="Arial" w:eastAsia="Calibri" w:hAnsi="Arial" w:cs="Arial"/>
          <w:b/>
          <w:noProof/>
          <w:sz w:val="20"/>
          <w:szCs w:val="20"/>
        </w:rPr>
        <w:t>SĄVOKOS IR SUTRUMPINIMAI</w:t>
      </w:r>
    </w:p>
    <w:p w14:paraId="2D684618" w14:textId="0BD5F655" w:rsidR="004A0C48" w:rsidRPr="00B80542" w:rsidRDefault="004A0C48" w:rsidP="004A0C48">
      <w:pPr>
        <w:numPr>
          <w:ilvl w:val="1"/>
          <w:numId w:val="1"/>
        </w:numPr>
        <w:tabs>
          <w:tab w:val="left" w:pos="567"/>
          <w:tab w:val="left" w:pos="851"/>
        </w:tabs>
        <w:spacing w:after="0" w:line="240" w:lineRule="auto"/>
        <w:ind w:left="0" w:firstLine="0"/>
        <w:jc w:val="both"/>
        <w:rPr>
          <w:rFonts w:ascii="Arial" w:eastAsia="Calibri" w:hAnsi="Arial" w:cs="Arial"/>
          <w:noProof/>
          <w:sz w:val="20"/>
          <w:szCs w:val="20"/>
        </w:rPr>
      </w:pPr>
      <w:r w:rsidRPr="00B80542">
        <w:rPr>
          <w:rFonts w:ascii="Arial" w:eastAsia="Calibri" w:hAnsi="Arial" w:cs="Arial"/>
          <w:b/>
          <w:noProof/>
          <w:sz w:val="20"/>
          <w:szCs w:val="20"/>
        </w:rPr>
        <w:t>Pirkėjas / Perkantysis subjektas – Akcinė bendrovė Lietuvos paštas</w:t>
      </w:r>
    </w:p>
    <w:p w14:paraId="1455CBCE" w14:textId="546E76EB" w:rsidR="004A0C48" w:rsidRPr="00B80542" w:rsidRDefault="004A0C48" w:rsidP="004A0C48">
      <w:pPr>
        <w:numPr>
          <w:ilvl w:val="1"/>
          <w:numId w:val="1"/>
        </w:numPr>
        <w:tabs>
          <w:tab w:val="left" w:pos="567"/>
          <w:tab w:val="left" w:pos="851"/>
        </w:tabs>
        <w:spacing w:after="0" w:line="240" w:lineRule="auto"/>
        <w:ind w:left="0" w:firstLine="0"/>
        <w:jc w:val="both"/>
        <w:rPr>
          <w:rFonts w:ascii="Arial" w:eastAsia="Calibri" w:hAnsi="Arial" w:cs="Arial"/>
          <w:noProof/>
          <w:sz w:val="20"/>
          <w:szCs w:val="20"/>
        </w:rPr>
      </w:pPr>
      <w:r w:rsidRPr="00B80542">
        <w:rPr>
          <w:rFonts w:ascii="Arial" w:eastAsia="Calibri" w:hAnsi="Arial" w:cs="Arial"/>
          <w:b/>
          <w:bCs/>
          <w:noProof/>
          <w:sz w:val="20"/>
          <w:szCs w:val="20"/>
        </w:rPr>
        <w:t>Tiekėjas</w:t>
      </w:r>
      <w:r w:rsidRPr="00B80542">
        <w:rPr>
          <w:rFonts w:ascii="Arial" w:eastAsia="Calibri" w:hAnsi="Arial" w:cs="Arial"/>
          <w:bCs/>
          <w:noProof/>
          <w:sz w:val="20"/>
          <w:szCs w:val="20"/>
        </w:rPr>
        <w:t xml:space="preserve"> –</w:t>
      </w:r>
      <w:r w:rsidR="00F83FAA" w:rsidRPr="00B80542">
        <w:rPr>
          <w:rFonts w:ascii="Arial" w:eastAsia="Calibri" w:hAnsi="Arial" w:cs="Arial"/>
          <w:bCs/>
          <w:noProof/>
          <w:sz w:val="20"/>
          <w:szCs w:val="20"/>
        </w:rPr>
        <w:t xml:space="preserve"> </w:t>
      </w:r>
      <w:r w:rsidR="009A4D65" w:rsidRPr="00B80542">
        <w:rPr>
          <w:rFonts w:ascii="Arial" w:hAnsi="Arial" w:cs="Arial"/>
          <w:noProof/>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B80542">
        <w:rPr>
          <w:rFonts w:ascii="Arial" w:eastAsia="Calibri" w:hAnsi="Arial" w:cs="Arial"/>
          <w:noProof/>
          <w:sz w:val="20"/>
          <w:szCs w:val="20"/>
        </w:rPr>
        <w:t>su kuriuo Pirkėjas sudarys šio Pirkimo</w:t>
      </w:r>
      <w:r w:rsidRPr="00B80542">
        <w:rPr>
          <w:rFonts w:ascii="Arial" w:eastAsia="Calibri" w:hAnsi="Arial" w:cs="Arial"/>
          <w:noProof/>
          <w:sz w:val="20"/>
          <w:szCs w:val="20"/>
        </w:rPr>
        <w:t xml:space="preserve"> sutartį.</w:t>
      </w:r>
      <w:r w:rsidR="009A4D65" w:rsidRPr="00B80542">
        <w:rPr>
          <w:rFonts w:ascii="Arial" w:hAnsi="Arial" w:cs="Arial"/>
          <w:noProof/>
          <w:color w:val="000000"/>
          <w:sz w:val="20"/>
          <w:szCs w:val="20"/>
        </w:rPr>
        <w:t xml:space="preserve"> </w:t>
      </w:r>
    </w:p>
    <w:p w14:paraId="3A786372" w14:textId="0A686874" w:rsidR="004A0C48" w:rsidRDefault="004A0C48" w:rsidP="004A0C48">
      <w:pPr>
        <w:numPr>
          <w:ilvl w:val="1"/>
          <w:numId w:val="1"/>
        </w:numPr>
        <w:tabs>
          <w:tab w:val="left" w:pos="567"/>
          <w:tab w:val="left" w:pos="851"/>
        </w:tabs>
        <w:spacing w:after="0" w:line="240" w:lineRule="auto"/>
        <w:ind w:left="0" w:firstLine="0"/>
        <w:jc w:val="both"/>
        <w:rPr>
          <w:rFonts w:ascii="Arial" w:eastAsia="Calibri" w:hAnsi="Arial" w:cs="Arial"/>
          <w:noProof/>
          <w:sz w:val="20"/>
          <w:szCs w:val="20"/>
        </w:rPr>
      </w:pPr>
      <w:r w:rsidRPr="00B80542">
        <w:rPr>
          <w:rFonts w:ascii="Arial" w:eastAsia="Calibri" w:hAnsi="Arial" w:cs="Arial"/>
          <w:b/>
          <w:noProof/>
          <w:sz w:val="20"/>
          <w:szCs w:val="20"/>
        </w:rPr>
        <w:t>Sutartis</w:t>
      </w:r>
      <w:r w:rsidRPr="00B80542">
        <w:rPr>
          <w:rFonts w:ascii="Arial" w:eastAsia="Calibri" w:hAnsi="Arial" w:cs="Arial"/>
          <w:noProof/>
          <w:sz w:val="20"/>
          <w:szCs w:val="20"/>
        </w:rPr>
        <w:t xml:space="preserve"> – </w:t>
      </w:r>
      <w:r w:rsidR="009A4D65" w:rsidRPr="00B80542">
        <w:rPr>
          <w:rFonts w:ascii="Arial" w:eastAsia="Calibri" w:hAnsi="Arial" w:cs="Arial"/>
          <w:noProof/>
          <w:sz w:val="20"/>
          <w:szCs w:val="20"/>
        </w:rPr>
        <w:t>P</w:t>
      </w:r>
      <w:r w:rsidRPr="00B80542">
        <w:rPr>
          <w:rFonts w:ascii="Arial" w:eastAsia="Calibri" w:hAnsi="Arial" w:cs="Arial"/>
          <w:noProof/>
          <w:sz w:val="20"/>
          <w:szCs w:val="20"/>
        </w:rPr>
        <w:t>irkimo sutartis, sudaroma tarp Tiekėjo ir Pirkėjo dėl šio Pirkimo objekto.</w:t>
      </w:r>
    </w:p>
    <w:p w14:paraId="0279B202" w14:textId="66E9F641" w:rsidR="00BA5094" w:rsidRPr="00B80542" w:rsidRDefault="00675EDE" w:rsidP="004A0C48">
      <w:pPr>
        <w:numPr>
          <w:ilvl w:val="1"/>
          <w:numId w:val="1"/>
        </w:numPr>
        <w:tabs>
          <w:tab w:val="left" w:pos="567"/>
          <w:tab w:val="left" w:pos="851"/>
        </w:tabs>
        <w:spacing w:after="0" w:line="240" w:lineRule="auto"/>
        <w:ind w:left="0" w:firstLine="0"/>
        <w:jc w:val="both"/>
        <w:rPr>
          <w:rFonts w:ascii="Arial" w:eastAsia="Calibri" w:hAnsi="Arial" w:cs="Arial"/>
          <w:noProof/>
          <w:sz w:val="20"/>
          <w:szCs w:val="20"/>
        </w:rPr>
      </w:pPr>
      <w:r>
        <w:rPr>
          <w:rFonts w:ascii="Arial" w:eastAsia="Calibri" w:hAnsi="Arial" w:cs="Arial"/>
          <w:b/>
          <w:noProof/>
          <w:sz w:val="20"/>
          <w:szCs w:val="20"/>
        </w:rPr>
        <w:t xml:space="preserve">Objektas </w:t>
      </w:r>
      <w:r w:rsidR="002D4C16">
        <w:rPr>
          <w:rFonts w:ascii="Arial" w:eastAsia="Calibri" w:hAnsi="Arial" w:cs="Arial"/>
          <w:noProof/>
          <w:sz w:val="20"/>
          <w:szCs w:val="20"/>
        </w:rPr>
        <w:t>–</w:t>
      </w:r>
      <w:r w:rsidR="00221E75">
        <w:rPr>
          <w:rFonts w:ascii="Arial" w:eastAsia="Calibri" w:hAnsi="Arial" w:cs="Arial"/>
          <w:noProof/>
          <w:sz w:val="20"/>
          <w:szCs w:val="20"/>
        </w:rPr>
        <w:t xml:space="preserve"> </w:t>
      </w:r>
      <w:r w:rsidR="009F491A">
        <w:rPr>
          <w:rFonts w:ascii="Arial" w:eastAsia="Calibri" w:hAnsi="Arial" w:cs="Arial"/>
          <w:noProof/>
          <w:sz w:val="20"/>
          <w:szCs w:val="20"/>
        </w:rPr>
        <w:t xml:space="preserve">suprantamas taip, kaip jis apibūdintas </w:t>
      </w:r>
      <w:r w:rsidR="001F55BD">
        <w:rPr>
          <w:rFonts w:ascii="Arial" w:eastAsia="Calibri" w:hAnsi="Arial" w:cs="Arial"/>
          <w:noProof/>
          <w:sz w:val="20"/>
          <w:szCs w:val="20"/>
        </w:rPr>
        <w:t xml:space="preserve">Techninės specifikacijos </w:t>
      </w:r>
      <w:r w:rsidR="00D56A44" w:rsidRPr="00D56A44">
        <w:rPr>
          <w:rFonts w:ascii="Arial" w:eastAsia="Calibri" w:hAnsi="Arial" w:cs="Arial"/>
          <w:noProof/>
          <w:sz w:val="20"/>
          <w:szCs w:val="20"/>
        </w:rPr>
        <w:t>6 pried</w:t>
      </w:r>
      <w:r w:rsidR="001F55BD">
        <w:rPr>
          <w:rFonts w:ascii="Arial" w:eastAsia="Calibri" w:hAnsi="Arial" w:cs="Arial"/>
          <w:noProof/>
          <w:sz w:val="20"/>
          <w:szCs w:val="20"/>
        </w:rPr>
        <w:t>o „</w:t>
      </w:r>
      <w:r w:rsidR="00D56A44" w:rsidRPr="00A115BC">
        <w:rPr>
          <w:rFonts w:ascii="Arial" w:eastAsia="Calibri" w:hAnsi="Arial" w:cs="Arial"/>
          <w:i/>
          <w:iCs/>
          <w:noProof/>
          <w:sz w:val="20"/>
          <w:szCs w:val="20"/>
        </w:rPr>
        <w:t>Patalpų ir teritorijos valymo bei priežiūros standartas</w:t>
      </w:r>
      <w:r w:rsidR="001F55BD">
        <w:rPr>
          <w:rFonts w:ascii="Arial" w:eastAsia="Calibri" w:hAnsi="Arial" w:cs="Arial"/>
          <w:noProof/>
          <w:sz w:val="20"/>
          <w:szCs w:val="20"/>
        </w:rPr>
        <w:t xml:space="preserve">“ </w:t>
      </w:r>
      <w:r w:rsidR="00663B60">
        <w:rPr>
          <w:rFonts w:ascii="Arial" w:eastAsia="Calibri" w:hAnsi="Arial" w:cs="Arial"/>
          <w:noProof/>
          <w:sz w:val="20"/>
          <w:szCs w:val="20"/>
          <w:lang w:val="en-US"/>
        </w:rPr>
        <w:t xml:space="preserve">2.2.5.1 p. - </w:t>
      </w:r>
      <w:r w:rsidR="00D56A44" w:rsidRPr="00D56A44">
        <w:rPr>
          <w:rFonts w:ascii="Arial" w:eastAsia="Calibri" w:hAnsi="Arial" w:cs="Arial"/>
          <w:noProof/>
          <w:sz w:val="20"/>
          <w:szCs w:val="20"/>
        </w:rPr>
        <w:t>infrastuktūros paskirties statinys / statinių kompleksas bei teritorijos, apimančios funkcines zonas, sugrupuotas į objektų kategorijas</w:t>
      </w:r>
      <w:r w:rsidR="001D066E">
        <w:rPr>
          <w:rFonts w:ascii="Arial" w:eastAsia="Calibri" w:hAnsi="Arial" w:cs="Arial"/>
          <w:noProof/>
          <w:sz w:val="20"/>
          <w:szCs w:val="20"/>
        </w:rPr>
        <w:t xml:space="preserve"> </w:t>
      </w:r>
      <w:r w:rsidR="001D066E" w:rsidRPr="00A115BC">
        <w:rPr>
          <w:rFonts w:ascii="Arial" w:eastAsia="Calibri" w:hAnsi="Arial" w:cs="Arial"/>
          <w:i/>
          <w:iCs/>
          <w:noProof/>
          <w:sz w:val="20"/>
          <w:szCs w:val="20"/>
        </w:rPr>
        <w:t>(</w:t>
      </w:r>
      <w:r w:rsidR="0055292D" w:rsidRPr="00A115BC">
        <w:rPr>
          <w:rFonts w:ascii="Arial" w:eastAsia="Calibri" w:hAnsi="Arial" w:cs="Arial"/>
          <w:i/>
          <w:iCs/>
          <w:noProof/>
          <w:sz w:val="20"/>
          <w:szCs w:val="20"/>
        </w:rPr>
        <w:t xml:space="preserve">Paštų patalpos; PayPost patalpos; Logistikos </w:t>
      </w:r>
      <w:r w:rsidR="00255E20" w:rsidRPr="00A115BC">
        <w:rPr>
          <w:rFonts w:ascii="Arial" w:eastAsia="Calibri" w:hAnsi="Arial" w:cs="Arial"/>
          <w:i/>
          <w:iCs/>
          <w:noProof/>
          <w:sz w:val="20"/>
          <w:szCs w:val="20"/>
        </w:rPr>
        <w:t>centrų/gamybos patalpos; Administracinės patalpos; Lauko teritorijos</w:t>
      </w:r>
      <w:r w:rsidR="00255E20">
        <w:rPr>
          <w:rFonts w:ascii="Arial" w:eastAsia="Calibri" w:hAnsi="Arial" w:cs="Arial"/>
          <w:noProof/>
          <w:sz w:val="20"/>
          <w:szCs w:val="20"/>
        </w:rPr>
        <w:t>).</w:t>
      </w:r>
    </w:p>
    <w:p w14:paraId="0B948E3B" w14:textId="7C8FDBC2" w:rsidR="004A0C48" w:rsidRPr="00B80542" w:rsidRDefault="004A0C48" w:rsidP="004A0C48">
      <w:pPr>
        <w:numPr>
          <w:ilvl w:val="0"/>
          <w:numId w:val="2"/>
        </w:numPr>
        <w:pBdr>
          <w:top w:val="single" w:sz="8" w:space="1" w:color="auto"/>
          <w:bottom w:val="single" w:sz="8" w:space="1" w:color="auto"/>
        </w:pBdr>
        <w:shd w:val="clear" w:color="auto" w:fill="E2EFD9" w:themeFill="accent6" w:themeFillTint="33"/>
        <w:tabs>
          <w:tab w:val="left" w:pos="284"/>
        </w:tabs>
        <w:spacing w:after="0" w:line="240" w:lineRule="auto"/>
        <w:ind w:left="0" w:firstLine="0"/>
        <w:rPr>
          <w:rFonts w:ascii="Arial" w:eastAsia="Calibri" w:hAnsi="Arial" w:cs="Arial"/>
          <w:b/>
          <w:noProof/>
          <w:sz w:val="20"/>
          <w:szCs w:val="20"/>
        </w:rPr>
      </w:pPr>
      <w:r w:rsidRPr="00B80542">
        <w:rPr>
          <w:rFonts w:ascii="Arial" w:eastAsia="Calibri" w:hAnsi="Arial" w:cs="Arial"/>
          <w:b/>
          <w:noProof/>
          <w:sz w:val="20"/>
          <w:szCs w:val="20"/>
        </w:rPr>
        <w:t xml:space="preserve">PIRKIMO </w:t>
      </w:r>
      <w:r w:rsidR="00221E75">
        <w:rPr>
          <w:rFonts w:ascii="Arial" w:eastAsia="Calibri" w:hAnsi="Arial" w:cs="Arial"/>
          <w:b/>
          <w:noProof/>
          <w:sz w:val="20"/>
          <w:szCs w:val="20"/>
        </w:rPr>
        <w:t>DALYK</w:t>
      </w:r>
      <w:r w:rsidRPr="00B80542">
        <w:rPr>
          <w:rFonts w:ascii="Arial" w:eastAsia="Calibri" w:hAnsi="Arial" w:cs="Arial"/>
          <w:b/>
          <w:noProof/>
          <w:sz w:val="20"/>
          <w:szCs w:val="20"/>
        </w:rPr>
        <w:t>AS</w:t>
      </w:r>
    </w:p>
    <w:p w14:paraId="5B236B9A" w14:textId="57E69204" w:rsidR="00CB0579" w:rsidRPr="00B80542" w:rsidRDefault="00221E75" w:rsidP="00CB0579">
      <w:pPr>
        <w:numPr>
          <w:ilvl w:val="1"/>
          <w:numId w:val="2"/>
        </w:numPr>
        <w:tabs>
          <w:tab w:val="left" w:pos="567"/>
        </w:tabs>
        <w:ind w:left="0" w:firstLine="0"/>
        <w:contextualSpacing/>
        <w:jc w:val="both"/>
        <w:rPr>
          <w:rFonts w:ascii="Arial" w:hAnsi="Arial" w:cs="Arial"/>
          <w:noProof/>
          <w:sz w:val="20"/>
          <w:szCs w:val="20"/>
        </w:rPr>
      </w:pPr>
      <w:r>
        <w:rPr>
          <w:rFonts w:ascii="Arial" w:hAnsi="Arial" w:cs="Arial"/>
          <w:bCs/>
          <w:noProof/>
          <w:sz w:val="20"/>
          <w:szCs w:val="20"/>
        </w:rPr>
        <w:t xml:space="preserve">Pirkėjas perka </w:t>
      </w:r>
      <w:r w:rsidR="002F2AF5" w:rsidRPr="00B80542">
        <w:rPr>
          <w:rFonts w:ascii="Arial" w:hAnsi="Arial" w:cs="Arial"/>
          <w:bCs/>
          <w:noProof/>
          <w:sz w:val="20"/>
          <w:szCs w:val="20"/>
        </w:rPr>
        <w:t>AB Lietuvos pašto objektų patalpų bei teritorijos valymo paslaug</w:t>
      </w:r>
      <w:r>
        <w:rPr>
          <w:rFonts w:ascii="Arial" w:hAnsi="Arial" w:cs="Arial"/>
          <w:bCs/>
          <w:noProof/>
          <w:sz w:val="20"/>
          <w:szCs w:val="20"/>
        </w:rPr>
        <w:t>a</w:t>
      </w:r>
      <w:r w:rsidR="002F2AF5" w:rsidRPr="00B80542">
        <w:rPr>
          <w:rFonts w:ascii="Arial" w:hAnsi="Arial" w:cs="Arial"/>
          <w:bCs/>
          <w:noProof/>
          <w:sz w:val="20"/>
          <w:szCs w:val="20"/>
        </w:rPr>
        <w:t>s</w:t>
      </w:r>
      <w:r w:rsidR="00DB3255" w:rsidRPr="00B80542">
        <w:rPr>
          <w:rFonts w:ascii="Arial" w:hAnsi="Arial" w:cs="Arial"/>
          <w:bCs/>
          <w:noProof/>
          <w:sz w:val="20"/>
          <w:szCs w:val="20"/>
        </w:rPr>
        <w:t xml:space="preserve"> </w:t>
      </w:r>
      <w:r w:rsidR="004A0C48" w:rsidRPr="00B80542">
        <w:rPr>
          <w:rFonts w:ascii="Arial" w:hAnsi="Arial" w:cs="Arial"/>
          <w:noProof/>
          <w:sz w:val="20"/>
          <w:szCs w:val="20"/>
        </w:rPr>
        <w:t>(toliau –paslaugos).</w:t>
      </w:r>
      <w:r w:rsidR="00CB0579" w:rsidRPr="00B80542">
        <w:rPr>
          <w:rFonts w:ascii="Arial" w:hAnsi="Arial" w:cs="Arial"/>
          <w:noProof/>
          <w:sz w:val="20"/>
          <w:szCs w:val="20"/>
        </w:rPr>
        <w:t xml:space="preserve"> P</w:t>
      </w:r>
      <w:r w:rsidR="00D372CE">
        <w:rPr>
          <w:rFonts w:ascii="Arial" w:hAnsi="Arial" w:cs="Arial"/>
          <w:noProof/>
          <w:sz w:val="20"/>
          <w:szCs w:val="20"/>
        </w:rPr>
        <w:t>aslaugos</w:t>
      </w:r>
      <w:r w:rsidR="00CB0579" w:rsidRPr="00B80542">
        <w:rPr>
          <w:rFonts w:ascii="Arial" w:hAnsi="Arial" w:cs="Arial"/>
          <w:noProof/>
          <w:sz w:val="20"/>
          <w:szCs w:val="20"/>
        </w:rPr>
        <w:t xml:space="preserve"> apima reguliarias</w:t>
      </w:r>
      <w:r w:rsidR="00CB0579" w:rsidRPr="00B80542">
        <w:rPr>
          <w:rFonts w:ascii="Arial" w:hAnsi="Arial" w:cs="Arial"/>
          <w:bCs/>
          <w:noProof/>
          <w:sz w:val="20"/>
          <w:szCs w:val="20"/>
        </w:rPr>
        <w:t xml:space="preserve"> ir papildomas objektų patalpų bei teritorijos valymo paslaugas</w:t>
      </w:r>
      <w:r w:rsidR="00D31A3F" w:rsidRPr="00B80542">
        <w:rPr>
          <w:rFonts w:ascii="Arial" w:hAnsi="Arial" w:cs="Arial"/>
          <w:noProof/>
          <w:sz w:val="20"/>
          <w:szCs w:val="20"/>
        </w:rPr>
        <w:t>:</w:t>
      </w:r>
    </w:p>
    <w:p w14:paraId="1197BE0A" w14:textId="47934B14" w:rsidR="00D31A3F" w:rsidRPr="00B80542" w:rsidRDefault="00292D9A" w:rsidP="00D31A3F">
      <w:pPr>
        <w:pStyle w:val="ListParagraph"/>
        <w:numPr>
          <w:ilvl w:val="2"/>
          <w:numId w:val="2"/>
        </w:numPr>
        <w:tabs>
          <w:tab w:val="left" w:pos="567"/>
        </w:tabs>
        <w:ind w:left="0" w:firstLine="0"/>
        <w:jc w:val="both"/>
        <w:rPr>
          <w:rFonts w:ascii="Arial" w:hAnsi="Arial" w:cs="Arial"/>
          <w:bCs/>
          <w:sz w:val="20"/>
          <w:szCs w:val="20"/>
        </w:rPr>
      </w:pPr>
      <w:r w:rsidRPr="00B80542">
        <w:rPr>
          <w:rFonts w:ascii="Arial" w:hAnsi="Arial" w:cs="Arial"/>
          <w:b/>
          <w:sz w:val="20"/>
          <w:szCs w:val="20"/>
        </w:rPr>
        <w:t xml:space="preserve">Reguliarios </w:t>
      </w:r>
      <w:r w:rsidRPr="00B80542">
        <w:rPr>
          <w:rFonts w:ascii="Arial" w:hAnsi="Arial" w:cs="Arial"/>
          <w:bCs/>
          <w:sz w:val="20"/>
          <w:szCs w:val="20"/>
        </w:rPr>
        <w:t xml:space="preserve">paslaugos suprantamos taip, kaip apibrėžta Techninės specifikacijos </w:t>
      </w:r>
      <w:r w:rsidR="00054DC8">
        <w:rPr>
          <w:rFonts w:ascii="Arial" w:hAnsi="Arial" w:cs="Arial"/>
          <w:bCs/>
          <w:sz w:val="20"/>
          <w:szCs w:val="20"/>
        </w:rPr>
        <w:t>4</w:t>
      </w:r>
      <w:r w:rsidRPr="00B80542">
        <w:rPr>
          <w:rFonts w:ascii="Arial" w:hAnsi="Arial" w:cs="Arial"/>
          <w:bCs/>
          <w:sz w:val="20"/>
          <w:szCs w:val="20"/>
        </w:rPr>
        <w:t xml:space="preserve"> priedo „</w:t>
      </w:r>
      <w:r w:rsidRPr="00B80542">
        <w:rPr>
          <w:rFonts w:ascii="Arial" w:hAnsi="Arial" w:cs="Arial"/>
          <w:bCs/>
          <w:i/>
          <w:iCs/>
          <w:sz w:val="20"/>
          <w:szCs w:val="20"/>
        </w:rPr>
        <w:t>Techninė specifikacija pagal standartą</w:t>
      </w:r>
      <w:r w:rsidRPr="00B80542">
        <w:rPr>
          <w:rFonts w:ascii="Arial" w:hAnsi="Arial" w:cs="Arial"/>
          <w:bCs/>
          <w:sz w:val="20"/>
          <w:szCs w:val="20"/>
        </w:rPr>
        <w:t>“ 5.2 p.</w:t>
      </w:r>
      <w:r w:rsidR="00706E60">
        <w:rPr>
          <w:rFonts w:ascii="Arial" w:hAnsi="Arial" w:cs="Arial"/>
          <w:bCs/>
          <w:sz w:val="20"/>
          <w:szCs w:val="20"/>
        </w:rPr>
        <w:t xml:space="preserve"> – </w:t>
      </w:r>
      <w:r w:rsidR="00706E60" w:rsidRPr="00092584">
        <w:rPr>
          <w:rFonts w:ascii="Arial" w:hAnsi="Arial" w:cs="Arial"/>
          <w:bCs/>
          <w:sz w:val="20"/>
          <w:szCs w:val="20"/>
        </w:rPr>
        <w:t>5.3 p.</w:t>
      </w:r>
      <w:r w:rsidRPr="00092584">
        <w:rPr>
          <w:rFonts w:ascii="Arial" w:hAnsi="Arial" w:cs="Arial"/>
          <w:bCs/>
          <w:sz w:val="20"/>
          <w:szCs w:val="20"/>
        </w:rPr>
        <w:t>;</w:t>
      </w:r>
    </w:p>
    <w:p w14:paraId="10353DC5" w14:textId="7C375E1B" w:rsidR="00027151" w:rsidRPr="00B80542" w:rsidRDefault="00D3559E" w:rsidP="00D31A3F">
      <w:pPr>
        <w:pStyle w:val="ListParagraph"/>
        <w:numPr>
          <w:ilvl w:val="2"/>
          <w:numId w:val="2"/>
        </w:numPr>
        <w:tabs>
          <w:tab w:val="left" w:pos="567"/>
        </w:tabs>
        <w:ind w:left="0" w:firstLine="0"/>
        <w:jc w:val="both"/>
        <w:rPr>
          <w:rFonts w:ascii="Arial" w:hAnsi="Arial" w:cs="Arial"/>
          <w:bCs/>
          <w:sz w:val="20"/>
          <w:szCs w:val="20"/>
        </w:rPr>
      </w:pPr>
      <w:r w:rsidRPr="00B80542">
        <w:rPr>
          <w:rFonts w:ascii="Arial" w:hAnsi="Arial" w:cs="Arial"/>
          <w:b/>
          <w:sz w:val="20"/>
          <w:szCs w:val="20"/>
        </w:rPr>
        <w:t>Papildomos</w:t>
      </w:r>
      <w:r w:rsidRPr="00B80542">
        <w:rPr>
          <w:rFonts w:ascii="Arial" w:hAnsi="Arial" w:cs="Arial"/>
          <w:bCs/>
          <w:sz w:val="20"/>
          <w:szCs w:val="20"/>
        </w:rPr>
        <w:t xml:space="preserve"> paslaugos suprantamos taip, kaip apibrėžta Techninės specifikacijos </w:t>
      </w:r>
      <w:r w:rsidR="00054DC8">
        <w:rPr>
          <w:rFonts w:ascii="Arial" w:hAnsi="Arial" w:cs="Arial"/>
          <w:bCs/>
          <w:sz w:val="20"/>
          <w:szCs w:val="20"/>
        </w:rPr>
        <w:t>4</w:t>
      </w:r>
      <w:r w:rsidRPr="00B80542">
        <w:rPr>
          <w:rFonts w:ascii="Arial" w:hAnsi="Arial" w:cs="Arial"/>
          <w:bCs/>
          <w:sz w:val="20"/>
          <w:szCs w:val="20"/>
        </w:rPr>
        <w:t xml:space="preserve"> priedo „</w:t>
      </w:r>
      <w:r w:rsidRPr="00B80542">
        <w:rPr>
          <w:rFonts w:ascii="Arial" w:hAnsi="Arial" w:cs="Arial"/>
          <w:bCs/>
          <w:i/>
          <w:iCs/>
          <w:sz w:val="20"/>
          <w:szCs w:val="20"/>
        </w:rPr>
        <w:t>Techninė specifikacija pagal standartą</w:t>
      </w:r>
      <w:r w:rsidRPr="00B80542">
        <w:rPr>
          <w:rFonts w:ascii="Arial" w:hAnsi="Arial" w:cs="Arial"/>
          <w:bCs/>
          <w:sz w:val="20"/>
          <w:szCs w:val="20"/>
        </w:rPr>
        <w:t>“ 5.11.2 p., o jų turinys, kaip apibrėžtas – 5.11.6.1-</w:t>
      </w:r>
      <w:r w:rsidRPr="00092584">
        <w:rPr>
          <w:rFonts w:ascii="Arial" w:hAnsi="Arial" w:cs="Arial"/>
          <w:bCs/>
          <w:sz w:val="20"/>
          <w:szCs w:val="20"/>
        </w:rPr>
        <w:t>5.11.6.</w:t>
      </w:r>
      <w:r w:rsidR="003933F9" w:rsidRPr="00092584">
        <w:rPr>
          <w:rFonts w:ascii="Arial" w:hAnsi="Arial" w:cs="Arial"/>
          <w:bCs/>
          <w:sz w:val="20"/>
          <w:szCs w:val="20"/>
        </w:rPr>
        <w:t>2</w:t>
      </w:r>
      <w:r w:rsidR="00092584" w:rsidRPr="00092584">
        <w:rPr>
          <w:rFonts w:ascii="Arial" w:hAnsi="Arial" w:cs="Arial"/>
          <w:bCs/>
          <w:sz w:val="20"/>
          <w:szCs w:val="20"/>
          <w:lang w:val="en-US"/>
        </w:rPr>
        <w:t>2</w:t>
      </w:r>
      <w:r w:rsidRPr="00092584">
        <w:rPr>
          <w:rFonts w:ascii="Arial" w:hAnsi="Arial" w:cs="Arial"/>
          <w:bCs/>
          <w:sz w:val="20"/>
          <w:szCs w:val="20"/>
        </w:rPr>
        <w:t xml:space="preserve"> p</w:t>
      </w:r>
      <w:r w:rsidR="00D31A3F" w:rsidRPr="00092584">
        <w:rPr>
          <w:rFonts w:ascii="Arial" w:hAnsi="Arial" w:cs="Arial"/>
          <w:bCs/>
          <w:sz w:val="20"/>
          <w:szCs w:val="20"/>
        </w:rPr>
        <w:t>.</w:t>
      </w:r>
    </w:p>
    <w:p w14:paraId="4814116E" w14:textId="77777777" w:rsidR="00D31A3F" w:rsidRPr="00B80542" w:rsidRDefault="00D31A3F" w:rsidP="00D31A3F">
      <w:pPr>
        <w:pStyle w:val="ListParagraph"/>
        <w:tabs>
          <w:tab w:val="left" w:pos="567"/>
        </w:tabs>
        <w:ind w:left="0"/>
        <w:jc w:val="both"/>
        <w:rPr>
          <w:rFonts w:ascii="Arial" w:hAnsi="Arial" w:cs="Arial"/>
          <w:bCs/>
          <w:sz w:val="20"/>
          <w:szCs w:val="20"/>
        </w:rPr>
      </w:pPr>
    </w:p>
    <w:p w14:paraId="7BD19E6F" w14:textId="437C8875" w:rsidR="004A0C48" w:rsidRPr="00B80542" w:rsidRDefault="004A0C48" w:rsidP="0019146E">
      <w:pPr>
        <w:pStyle w:val="ListParagraph"/>
        <w:numPr>
          <w:ilvl w:val="1"/>
          <w:numId w:val="3"/>
        </w:numPr>
        <w:tabs>
          <w:tab w:val="left" w:pos="567"/>
        </w:tabs>
        <w:spacing w:after="0" w:line="240" w:lineRule="auto"/>
        <w:ind w:left="0" w:firstLine="0"/>
        <w:jc w:val="both"/>
        <w:rPr>
          <w:rFonts w:ascii="Arial" w:hAnsi="Arial" w:cs="Arial"/>
          <w:noProof/>
          <w:sz w:val="20"/>
          <w:szCs w:val="20"/>
        </w:rPr>
      </w:pPr>
      <w:r w:rsidRPr="00B80542">
        <w:rPr>
          <w:rFonts w:ascii="Arial" w:hAnsi="Arial" w:cs="Arial"/>
          <w:noProof/>
          <w:sz w:val="20"/>
          <w:szCs w:val="20"/>
        </w:rPr>
        <w:t>Pirkim</w:t>
      </w:r>
      <w:r w:rsidR="0008362F" w:rsidRPr="00B80542">
        <w:rPr>
          <w:rFonts w:ascii="Arial" w:hAnsi="Arial" w:cs="Arial"/>
          <w:noProof/>
          <w:sz w:val="20"/>
          <w:szCs w:val="20"/>
        </w:rPr>
        <w:t>as</w:t>
      </w:r>
      <w:r w:rsidRPr="00B80542">
        <w:rPr>
          <w:rFonts w:ascii="Arial" w:hAnsi="Arial" w:cs="Arial"/>
          <w:noProof/>
          <w:sz w:val="20"/>
          <w:szCs w:val="20"/>
        </w:rPr>
        <w:t xml:space="preserve"> skaidomas</w:t>
      </w:r>
      <w:r w:rsidR="00E35870" w:rsidRPr="00B80542">
        <w:rPr>
          <w:rFonts w:ascii="Arial" w:hAnsi="Arial" w:cs="Arial"/>
          <w:noProof/>
          <w:sz w:val="20"/>
          <w:szCs w:val="20"/>
        </w:rPr>
        <w:t xml:space="preserve"> į šias </w:t>
      </w:r>
      <w:r w:rsidR="0085056F" w:rsidRPr="00B80542">
        <w:rPr>
          <w:rFonts w:ascii="Arial" w:hAnsi="Arial" w:cs="Arial"/>
          <w:noProof/>
          <w:sz w:val="20"/>
          <w:szCs w:val="20"/>
        </w:rPr>
        <w:t xml:space="preserve">pirkimo </w:t>
      </w:r>
      <w:r w:rsidR="00E35870" w:rsidRPr="00B80542">
        <w:rPr>
          <w:rFonts w:ascii="Arial" w:hAnsi="Arial" w:cs="Arial"/>
          <w:noProof/>
          <w:sz w:val="20"/>
          <w:szCs w:val="20"/>
        </w:rPr>
        <w:t>dalis</w:t>
      </w:r>
      <w:r w:rsidR="0085056F" w:rsidRPr="00B80542">
        <w:rPr>
          <w:rFonts w:ascii="Arial" w:hAnsi="Arial" w:cs="Arial"/>
          <w:noProof/>
          <w:sz w:val="20"/>
          <w:szCs w:val="20"/>
        </w:rPr>
        <w:t xml:space="preserve"> (toliau – PD)</w:t>
      </w:r>
      <w:r w:rsidRPr="00B80542">
        <w:rPr>
          <w:rFonts w:ascii="Arial" w:hAnsi="Arial" w:cs="Arial"/>
          <w:noProof/>
          <w:sz w:val="20"/>
          <w:szCs w:val="20"/>
        </w:rPr>
        <w:t>:</w:t>
      </w:r>
    </w:p>
    <w:p w14:paraId="33B8005C" w14:textId="5FBBAFC4" w:rsidR="004A0C48" w:rsidRPr="00B80542" w:rsidRDefault="004A0C48" w:rsidP="0028210A">
      <w:pPr>
        <w:pStyle w:val="ListParagraph"/>
        <w:numPr>
          <w:ilvl w:val="2"/>
          <w:numId w:val="3"/>
        </w:numPr>
        <w:tabs>
          <w:tab w:val="left" w:pos="567"/>
          <w:tab w:val="left" w:pos="1418"/>
        </w:tabs>
        <w:spacing w:after="0" w:line="240" w:lineRule="auto"/>
        <w:ind w:hanging="436"/>
        <w:jc w:val="both"/>
        <w:rPr>
          <w:rFonts w:ascii="Arial" w:hAnsi="Arial" w:cs="Arial"/>
          <w:noProof/>
          <w:sz w:val="20"/>
          <w:szCs w:val="20"/>
        </w:rPr>
      </w:pPr>
      <w:r w:rsidRPr="00B80542">
        <w:rPr>
          <w:rFonts w:ascii="Arial" w:hAnsi="Arial" w:cs="Arial"/>
          <w:noProof/>
          <w:sz w:val="20"/>
          <w:szCs w:val="20"/>
        </w:rPr>
        <w:t xml:space="preserve">I </w:t>
      </w:r>
      <w:r w:rsidR="0085056F" w:rsidRPr="00B80542">
        <w:rPr>
          <w:rFonts w:ascii="Arial" w:hAnsi="Arial" w:cs="Arial"/>
          <w:noProof/>
          <w:sz w:val="20"/>
          <w:szCs w:val="20"/>
        </w:rPr>
        <w:t>PD</w:t>
      </w:r>
      <w:r w:rsidRPr="00B80542">
        <w:rPr>
          <w:rFonts w:ascii="Arial" w:hAnsi="Arial" w:cs="Arial"/>
          <w:noProof/>
          <w:sz w:val="20"/>
          <w:szCs w:val="20"/>
        </w:rPr>
        <w:t xml:space="preserve"> </w:t>
      </w:r>
      <w:r w:rsidR="006B58B1" w:rsidRPr="00B80542">
        <w:rPr>
          <w:rFonts w:ascii="Arial" w:hAnsi="Arial" w:cs="Arial"/>
          <w:noProof/>
          <w:sz w:val="20"/>
          <w:szCs w:val="20"/>
        </w:rPr>
        <w:t>–</w:t>
      </w:r>
      <w:r w:rsidRPr="00B80542">
        <w:rPr>
          <w:rFonts w:ascii="Arial" w:hAnsi="Arial" w:cs="Arial"/>
          <w:noProof/>
          <w:sz w:val="20"/>
          <w:szCs w:val="20"/>
        </w:rPr>
        <w:t xml:space="preserve"> </w:t>
      </w:r>
      <w:r w:rsidR="0069487E" w:rsidRPr="00B80542">
        <w:rPr>
          <w:rFonts w:ascii="Arial" w:hAnsi="Arial" w:cs="Arial"/>
          <w:noProof/>
          <w:sz w:val="20"/>
          <w:szCs w:val="20"/>
        </w:rPr>
        <w:t>p</w:t>
      </w:r>
      <w:r w:rsidR="006B58B1" w:rsidRPr="00B80542">
        <w:rPr>
          <w:rFonts w:ascii="Arial" w:hAnsi="Arial" w:cs="Arial"/>
          <w:noProof/>
          <w:sz w:val="20"/>
          <w:szCs w:val="20"/>
        </w:rPr>
        <w:t xml:space="preserve">aslaugos </w:t>
      </w:r>
      <w:r w:rsidR="0008362F" w:rsidRPr="00B80542">
        <w:rPr>
          <w:rFonts w:ascii="Arial" w:hAnsi="Arial" w:cs="Arial"/>
          <w:noProof/>
          <w:sz w:val="20"/>
          <w:szCs w:val="20"/>
        </w:rPr>
        <w:t>Lietuvoje, R</w:t>
      </w:r>
      <w:r w:rsidR="006B58B1" w:rsidRPr="00B80542">
        <w:rPr>
          <w:rFonts w:ascii="Arial" w:hAnsi="Arial" w:cs="Arial"/>
          <w:noProof/>
          <w:sz w:val="20"/>
          <w:szCs w:val="20"/>
        </w:rPr>
        <w:t>ytų regione</w:t>
      </w:r>
      <w:r w:rsidRPr="00B80542">
        <w:rPr>
          <w:rFonts w:ascii="Arial" w:hAnsi="Arial" w:cs="Arial"/>
          <w:noProof/>
          <w:sz w:val="20"/>
          <w:szCs w:val="20"/>
        </w:rPr>
        <w:t>;</w:t>
      </w:r>
    </w:p>
    <w:p w14:paraId="34F2A2F6" w14:textId="26F83784" w:rsidR="004A0C48" w:rsidRPr="00B80542" w:rsidRDefault="004A0C48" w:rsidP="0028210A">
      <w:pPr>
        <w:pStyle w:val="ListParagraph"/>
        <w:numPr>
          <w:ilvl w:val="2"/>
          <w:numId w:val="3"/>
        </w:numPr>
        <w:tabs>
          <w:tab w:val="left" w:pos="567"/>
          <w:tab w:val="left" w:pos="1418"/>
        </w:tabs>
        <w:spacing w:after="0" w:line="240" w:lineRule="auto"/>
        <w:ind w:hanging="436"/>
        <w:jc w:val="both"/>
        <w:rPr>
          <w:rFonts w:ascii="Arial" w:hAnsi="Arial" w:cs="Arial"/>
          <w:noProof/>
          <w:sz w:val="20"/>
          <w:szCs w:val="20"/>
        </w:rPr>
      </w:pPr>
      <w:r w:rsidRPr="00B80542">
        <w:rPr>
          <w:rFonts w:ascii="Arial" w:hAnsi="Arial" w:cs="Arial"/>
          <w:noProof/>
          <w:sz w:val="20"/>
          <w:szCs w:val="20"/>
        </w:rPr>
        <w:t xml:space="preserve">II </w:t>
      </w:r>
      <w:r w:rsidR="0085056F" w:rsidRPr="00B80542">
        <w:rPr>
          <w:rFonts w:ascii="Arial" w:hAnsi="Arial" w:cs="Arial"/>
          <w:noProof/>
          <w:sz w:val="20"/>
          <w:szCs w:val="20"/>
        </w:rPr>
        <w:t>PD</w:t>
      </w:r>
      <w:r w:rsidRPr="00B80542">
        <w:rPr>
          <w:rFonts w:ascii="Arial" w:hAnsi="Arial" w:cs="Arial"/>
          <w:noProof/>
          <w:sz w:val="20"/>
          <w:szCs w:val="20"/>
        </w:rPr>
        <w:t xml:space="preserve"> </w:t>
      </w:r>
      <w:r w:rsidR="0069487E" w:rsidRPr="00B80542">
        <w:rPr>
          <w:rFonts w:ascii="Arial" w:hAnsi="Arial" w:cs="Arial"/>
          <w:noProof/>
          <w:sz w:val="20"/>
          <w:szCs w:val="20"/>
        </w:rPr>
        <w:t>–</w:t>
      </w:r>
      <w:r w:rsidRPr="00B80542">
        <w:rPr>
          <w:rFonts w:ascii="Arial" w:hAnsi="Arial" w:cs="Arial"/>
          <w:noProof/>
          <w:sz w:val="20"/>
          <w:szCs w:val="20"/>
        </w:rPr>
        <w:t xml:space="preserve"> </w:t>
      </w:r>
      <w:r w:rsidR="0069487E" w:rsidRPr="00B80542">
        <w:rPr>
          <w:rFonts w:ascii="Arial" w:hAnsi="Arial" w:cs="Arial"/>
          <w:noProof/>
          <w:sz w:val="20"/>
          <w:szCs w:val="20"/>
        </w:rPr>
        <w:t xml:space="preserve">paslaugos </w:t>
      </w:r>
      <w:r w:rsidR="0008362F" w:rsidRPr="00B80542">
        <w:rPr>
          <w:rFonts w:ascii="Arial" w:hAnsi="Arial" w:cs="Arial"/>
          <w:noProof/>
          <w:sz w:val="20"/>
          <w:szCs w:val="20"/>
        </w:rPr>
        <w:t>Lietuvoje, V</w:t>
      </w:r>
      <w:r w:rsidR="0069487E" w:rsidRPr="00B80542">
        <w:rPr>
          <w:rFonts w:ascii="Arial" w:hAnsi="Arial" w:cs="Arial"/>
          <w:noProof/>
          <w:sz w:val="20"/>
          <w:szCs w:val="20"/>
        </w:rPr>
        <w:t>idurio regione;</w:t>
      </w:r>
    </w:p>
    <w:p w14:paraId="48B39513" w14:textId="5F247AFB" w:rsidR="0069487E" w:rsidRPr="00B80542" w:rsidRDefault="0069487E" w:rsidP="0028210A">
      <w:pPr>
        <w:pStyle w:val="ListParagraph"/>
        <w:numPr>
          <w:ilvl w:val="2"/>
          <w:numId w:val="3"/>
        </w:numPr>
        <w:tabs>
          <w:tab w:val="left" w:pos="567"/>
          <w:tab w:val="left" w:pos="1418"/>
        </w:tabs>
        <w:spacing w:after="0" w:line="240" w:lineRule="auto"/>
        <w:ind w:hanging="436"/>
        <w:jc w:val="both"/>
        <w:rPr>
          <w:rFonts w:ascii="Arial" w:hAnsi="Arial" w:cs="Arial"/>
          <w:noProof/>
          <w:sz w:val="20"/>
          <w:szCs w:val="20"/>
        </w:rPr>
      </w:pPr>
      <w:r w:rsidRPr="00B80542">
        <w:rPr>
          <w:rFonts w:ascii="Arial" w:hAnsi="Arial" w:cs="Arial"/>
          <w:noProof/>
          <w:sz w:val="20"/>
          <w:szCs w:val="20"/>
        </w:rPr>
        <w:t>III</w:t>
      </w:r>
      <w:r w:rsidR="00261398" w:rsidRPr="00B80542">
        <w:rPr>
          <w:rFonts w:ascii="Arial" w:hAnsi="Arial" w:cs="Arial"/>
          <w:noProof/>
          <w:sz w:val="20"/>
          <w:szCs w:val="20"/>
        </w:rPr>
        <w:t xml:space="preserve"> </w:t>
      </w:r>
      <w:r w:rsidR="0085056F" w:rsidRPr="00B80542">
        <w:rPr>
          <w:rFonts w:ascii="Arial" w:hAnsi="Arial" w:cs="Arial"/>
          <w:noProof/>
          <w:sz w:val="20"/>
          <w:szCs w:val="20"/>
        </w:rPr>
        <w:t>PD</w:t>
      </w:r>
      <w:r w:rsidR="00261398" w:rsidRPr="00B80542">
        <w:rPr>
          <w:rFonts w:ascii="Arial" w:hAnsi="Arial" w:cs="Arial"/>
          <w:noProof/>
          <w:sz w:val="20"/>
          <w:szCs w:val="20"/>
        </w:rPr>
        <w:t xml:space="preserve">– paslaugos </w:t>
      </w:r>
      <w:r w:rsidR="0008362F" w:rsidRPr="00B80542">
        <w:rPr>
          <w:rFonts w:ascii="Arial" w:hAnsi="Arial" w:cs="Arial"/>
          <w:noProof/>
          <w:sz w:val="20"/>
          <w:szCs w:val="20"/>
        </w:rPr>
        <w:t>Lietuvoje, V</w:t>
      </w:r>
      <w:r w:rsidR="00261398" w:rsidRPr="00B80542">
        <w:rPr>
          <w:rFonts w:ascii="Arial" w:hAnsi="Arial" w:cs="Arial"/>
          <w:noProof/>
          <w:sz w:val="20"/>
          <w:szCs w:val="20"/>
        </w:rPr>
        <w:t>akarų regione.</w:t>
      </w:r>
    </w:p>
    <w:p w14:paraId="533667CF" w14:textId="77777777" w:rsidR="00D22E17" w:rsidRPr="00B80542" w:rsidRDefault="00D22E17" w:rsidP="006B723D">
      <w:pPr>
        <w:tabs>
          <w:tab w:val="left" w:pos="567"/>
        </w:tabs>
        <w:spacing w:after="0" w:line="240" w:lineRule="auto"/>
        <w:jc w:val="both"/>
        <w:rPr>
          <w:rFonts w:ascii="Arial" w:hAnsi="Arial" w:cs="Arial"/>
          <w:noProof/>
          <w:sz w:val="20"/>
          <w:szCs w:val="20"/>
        </w:rPr>
      </w:pPr>
    </w:p>
    <w:p w14:paraId="7B72F06B" w14:textId="77777777" w:rsidR="00D31A3F" w:rsidRPr="00B80542" w:rsidRDefault="00627E5C" w:rsidP="00D31A3F">
      <w:pPr>
        <w:pStyle w:val="ListParagraph"/>
        <w:numPr>
          <w:ilvl w:val="1"/>
          <w:numId w:val="3"/>
        </w:numPr>
        <w:tabs>
          <w:tab w:val="left" w:pos="567"/>
        </w:tabs>
        <w:spacing w:after="0" w:line="240" w:lineRule="auto"/>
        <w:jc w:val="both"/>
        <w:rPr>
          <w:rFonts w:ascii="Arial" w:hAnsi="Arial" w:cs="Arial"/>
          <w:noProof/>
          <w:sz w:val="20"/>
          <w:szCs w:val="20"/>
        </w:rPr>
      </w:pPr>
      <w:r w:rsidRPr="00B80542">
        <w:rPr>
          <w:rFonts w:ascii="Arial" w:hAnsi="Arial" w:cs="Arial"/>
          <w:noProof/>
          <w:sz w:val="20"/>
          <w:szCs w:val="20"/>
        </w:rPr>
        <w:t xml:space="preserve">    </w:t>
      </w:r>
      <w:r w:rsidR="00967E2B" w:rsidRPr="00B80542">
        <w:rPr>
          <w:rFonts w:ascii="Arial" w:hAnsi="Arial" w:cs="Arial"/>
          <w:noProof/>
          <w:sz w:val="20"/>
          <w:szCs w:val="20"/>
        </w:rPr>
        <w:t>Maksimalus p</w:t>
      </w:r>
      <w:r w:rsidR="00046A16" w:rsidRPr="00B80542">
        <w:rPr>
          <w:rFonts w:ascii="Arial" w:hAnsi="Arial" w:cs="Arial"/>
          <w:noProof/>
          <w:sz w:val="20"/>
          <w:szCs w:val="20"/>
        </w:rPr>
        <w:t>aslaug</w:t>
      </w:r>
      <w:r w:rsidR="00DE0C61" w:rsidRPr="00B80542">
        <w:rPr>
          <w:rFonts w:ascii="Arial" w:hAnsi="Arial" w:cs="Arial"/>
          <w:noProof/>
          <w:sz w:val="20"/>
          <w:szCs w:val="20"/>
        </w:rPr>
        <w:t>ų</w:t>
      </w:r>
      <w:r w:rsidR="00046A16" w:rsidRPr="00B80542">
        <w:rPr>
          <w:rFonts w:ascii="Arial" w:hAnsi="Arial" w:cs="Arial"/>
          <w:noProof/>
          <w:sz w:val="20"/>
          <w:szCs w:val="20"/>
        </w:rPr>
        <w:t xml:space="preserve"> teiki</w:t>
      </w:r>
      <w:r w:rsidR="00DE0C61" w:rsidRPr="00B80542">
        <w:rPr>
          <w:rFonts w:ascii="Arial" w:hAnsi="Arial" w:cs="Arial"/>
          <w:noProof/>
          <w:sz w:val="20"/>
          <w:szCs w:val="20"/>
        </w:rPr>
        <w:t>mo terminas</w:t>
      </w:r>
      <w:r w:rsidR="00967E2B" w:rsidRPr="00B80542">
        <w:rPr>
          <w:rFonts w:ascii="Arial" w:hAnsi="Arial" w:cs="Arial"/>
          <w:noProof/>
          <w:sz w:val="20"/>
          <w:szCs w:val="20"/>
        </w:rPr>
        <w:t xml:space="preserve"> – </w:t>
      </w:r>
      <w:r w:rsidR="00967E2B" w:rsidRPr="00B80542">
        <w:rPr>
          <w:rFonts w:ascii="Arial" w:hAnsi="Arial" w:cs="Arial"/>
          <w:b/>
          <w:bCs/>
          <w:noProof/>
          <w:sz w:val="20"/>
          <w:szCs w:val="20"/>
        </w:rPr>
        <w:t>36 mėnesiai</w:t>
      </w:r>
      <w:r w:rsidR="00D31A3F" w:rsidRPr="00B80542">
        <w:rPr>
          <w:rFonts w:ascii="Arial" w:hAnsi="Arial" w:cs="Arial"/>
          <w:b/>
          <w:bCs/>
          <w:noProof/>
          <w:sz w:val="20"/>
          <w:szCs w:val="20"/>
        </w:rPr>
        <w:t>.</w:t>
      </w:r>
    </w:p>
    <w:p w14:paraId="093B75A6" w14:textId="315F42E6" w:rsidR="006C7F56" w:rsidRPr="00B80542" w:rsidRDefault="00AB2A50" w:rsidP="00D31A3F">
      <w:pPr>
        <w:pStyle w:val="ListParagraph"/>
        <w:numPr>
          <w:ilvl w:val="1"/>
          <w:numId w:val="3"/>
        </w:numPr>
        <w:tabs>
          <w:tab w:val="left" w:pos="567"/>
        </w:tabs>
        <w:spacing w:after="0" w:line="240" w:lineRule="auto"/>
        <w:ind w:left="0" w:firstLine="0"/>
        <w:jc w:val="both"/>
        <w:rPr>
          <w:rFonts w:ascii="Arial" w:hAnsi="Arial" w:cs="Arial"/>
          <w:noProof/>
          <w:sz w:val="20"/>
          <w:szCs w:val="20"/>
        </w:rPr>
      </w:pPr>
      <w:r>
        <w:rPr>
          <w:rFonts w:ascii="Arial" w:hAnsi="Arial" w:cs="Arial"/>
          <w:noProof/>
          <w:sz w:val="20"/>
          <w:szCs w:val="20"/>
        </w:rPr>
        <w:t>Paslaug</w:t>
      </w:r>
      <w:r w:rsidR="00974941">
        <w:rPr>
          <w:rFonts w:ascii="Arial" w:hAnsi="Arial" w:cs="Arial"/>
          <w:noProof/>
          <w:sz w:val="20"/>
          <w:szCs w:val="20"/>
        </w:rPr>
        <w:t xml:space="preserve">oms, </w:t>
      </w:r>
      <w:r w:rsidR="00354BF7">
        <w:rPr>
          <w:rFonts w:ascii="Arial" w:hAnsi="Arial" w:cs="Arial"/>
          <w:noProof/>
          <w:sz w:val="20"/>
          <w:szCs w:val="20"/>
        </w:rPr>
        <w:t xml:space="preserve">kurios </w:t>
      </w:r>
      <w:r w:rsidR="007E3E65">
        <w:rPr>
          <w:rFonts w:ascii="Arial" w:hAnsi="Arial" w:cs="Arial"/>
          <w:noProof/>
          <w:sz w:val="20"/>
          <w:szCs w:val="20"/>
        </w:rPr>
        <w:t xml:space="preserve">bus teikiamos pagal grafiką, grafikų suderinimo terminas yra </w:t>
      </w:r>
      <w:r w:rsidRPr="00B80542">
        <w:rPr>
          <w:rFonts w:ascii="Arial" w:hAnsi="Arial" w:cs="Arial"/>
          <w:noProof/>
          <w:sz w:val="20"/>
          <w:szCs w:val="20"/>
        </w:rPr>
        <w:t>10 d. d. nuo</w:t>
      </w:r>
      <w:r w:rsidR="00E338B0">
        <w:rPr>
          <w:rFonts w:ascii="Arial" w:hAnsi="Arial" w:cs="Arial"/>
          <w:noProof/>
          <w:sz w:val="20"/>
          <w:szCs w:val="20"/>
        </w:rPr>
        <w:t xml:space="preserve"> tada, kai Pirkėjas informuoja Tiekėją apie atsiradusį </w:t>
      </w:r>
      <w:r>
        <w:rPr>
          <w:rFonts w:ascii="Arial" w:hAnsi="Arial" w:cs="Arial"/>
          <w:noProof/>
          <w:sz w:val="20"/>
          <w:szCs w:val="20"/>
        </w:rPr>
        <w:t xml:space="preserve"> </w:t>
      </w:r>
      <w:r w:rsidR="00E338B0">
        <w:rPr>
          <w:rFonts w:ascii="Arial" w:hAnsi="Arial" w:cs="Arial"/>
          <w:noProof/>
          <w:sz w:val="20"/>
          <w:szCs w:val="20"/>
        </w:rPr>
        <w:t>reguliarių paslaugų teikimo poreikį.</w:t>
      </w:r>
      <w:r w:rsidR="00974941">
        <w:rPr>
          <w:rFonts w:ascii="Arial" w:hAnsi="Arial" w:cs="Arial"/>
          <w:noProof/>
          <w:sz w:val="20"/>
          <w:szCs w:val="20"/>
        </w:rPr>
        <w:t xml:space="preserve"> </w:t>
      </w:r>
      <w:r w:rsidR="00E338B0">
        <w:rPr>
          <w:rFonts w:ascii="Arial" w:hAnsi="Arial" w:cs="Arial"/>
          <w:noProof/>
          <w:sz w:val="20"/>
          <w:szCs w:val="20"/>
        </w:rPr>
        <w:t>Visos kitos p</w:t>
      </w:r>
      <w:r w:rsidR="00E338B0" w:rsidRPr="00B80542">
        <w:rPr>
          <w:rFonts w:ascii="Arial" w:hAnsi="Arial" w:cs="Arial"/>
          <w:noProof/>
          <w:sz w:val="20"/>
          <w:szCs w:val="20"/>
        </w:rPr>
        <w:t>aslaugos pradedamos teikti nuo konkretaus užsakymo pateikimo dienos.</w:t>
      </w:r>
    </w:p>
    <w:p w14:paraId="37133093" w14:textId="059564A8" w:rsidR="00D31A3F" w:rsidRPr="00B80542" w:rsidRDefault="00D31A3F" w:rsidP="00D31A3F">
      <w:pPr>
        <w:pStyle w:val="ListParagraph"/>
        <w:numPr>
          <w:ilvl w:val="1"/>
          <w:numId w:val="3"/>
        </w:numPr>
        <w:tabs>
          <w:tab w:val="left" w:pos="567"/>
        </w:tabs>
        <w:spacing w:line="240" w:lineRule="auto"/>
        <w:ind w:left="0" w:firstLine="0"/>
        <w:jc w:val="both"/>
        <w:rPr>
          <w:rFonts w:ascii="Arial" w:hAnsi="Arial" w:cs="Arial"/>
          <w:noProof/>
          <w:sz w:val="20"/>
          <w:szCs w:val="20"/>
        </w:rPr>
      </w:pPr>
      <w:r w:rsidRPr="00B80542">
        <w:rPr>
          <w:rFonts w:ascii="Arial" w:hAnsi="Arial" w:cs="Arial"/>
          <w:noProof/>
          <w:sz w:val="20"/>
          <w:szCs w:val="20"/>
        </w:rPr>
        <w:t>Šioje Techninėje specifikacijoje ir jos prieduose visi suderinimai vykdomi el. paštu, jei konkrečiame punkte nenurodytas kitas būdas.</w:t>
      </w:r>
    </w:p>
    <w:p w14:paraId="2322B623" w14:textId="05B21CA2" w:rsidR="00F36BDF" w:rsidRPr="00B80542" w:rsidRDefault="003D4EE1" w:rsidP="006B723D">
      <w:pPr>
        <w:pStyle w:val="ListParagraph"/>
        <w:numPr>
          <w:ilvl w:val="1"/>
          <w:numId w:val="3"/>
        </w:numPr>
        <w:tabs>
          <w:tab w:val="left" w:pos="709"/>
        </w:tabs>
        <w:spacing w:after="0" w:line="240" w:lineRule="auto"/>
        <w:jc w:val="both"/>
        <w:rPr>
          <w:rFonts w:ascii="Arial" w:hAnsi="Arial" w:cs="Arial"/>
          <w:noProof/>
          <w:sz w:val="20"/>
          <w:szCs w:val="20"/>
        </w:rPr>
      </w:pPr>
      <w:r w:rsidRPr="00B80542">
        <w:rPr>
          <w:rFonts w:ascii="Arial" w:hAnsi="Arial" w:cs="Arial"/>
          <w:noProof/>
          <w:sz w:val="20"/>
          <w:szCs w:val="20"/>
        </w:rPr>
        <w:t xml:space="preserve">Paslaugų teikimo </w:t>
      </w:r>
      <w:r w:rsidRPr="00B80542">
        <w:rPr>
          <w:rFonts w:ascii="Arial" w:hAnsi="Arial" w:cs="Arial"/>
          <w:b/>
          <w:bCs/>
          <w:noProof/>
          <w:sz w:val="20"/>
          <w:szCs w:val="20"/>
        </w:rPr>
        <w:t>vieta</w:t>
      </w:r>
      <w:r w:rsidR="00F36BDF" w:rsidRPr="00B80542">
        <w:rPr>
          <w:rFonts w:ascii="Arial" w:hAnsi="Arial" w:cs="Arial"/>
          <w:noProof/>
          <w:sz w:val="20"/>
          <w:szCs w:val="20"/>
        </w:rPr>
        <w:t>:</w:t>
      </w:r>
    </w:p>
    <w:p w14:paraId="570C5D47" w14:textId="1B931041" w:rsidR="000E63AA" w:rsidRPr="00B80542" w:rsidRDefault="00FB35C0" w:rsidP="00D31A3F">
      <w:pPr>
        <w:pStyle w:val="ListParagraph"/>
        <w:numPr>
          <w:ilvl w:val="2"/>
          <w:numId w:val="3"/>
        </w:numPr>
        <w:tabs>
          <w:tab w:val="left" w:pos="0"/>
        </w:tabs>
        <w:spacing w:after="0" w:line="240" w:lineRule="auto"/>
        <w:ind w:left="0" w:firstLine="0"/>
        <w:jc w:val="both"/>
        <w:rPr>
          <w:rFonts w:ascii="Arial" w:hAnsi="Arial" w:cs="Arial"/>
          <w:noProof/>
          <w:sz w:val="20"/>
          <w:szCs w:val="20"/>
        </w:rPr>
      </w:pPr>
      <w:r w:rsidRPr="00B80542">
        <w:rPr>
          <w:rFonts w:ascii="Arial" w:hAnsi="Arial" w:cs="Arial"/>
          <w:b/>
          <w:bCs/>
          <w:noProof/>
          <w:sz w:val="20"/>
          <w:szCs w:val="20"/>
        </w:rPr>
        <w:t xml:space="preserve">I </w:t>
      </w:r>
      <w:r w:rsidR="0085056F" w:rsidRPr="00B80542">
        <w:rPr>
          <w:rFonts w:ascii="Arial" w:hAnsi="Arial" w:cs="Arial"/>
          <w:b/>
          <w:bCs/>
          <w:noProof/>
          <w:sz w:val="20"/>
          <w:szCs w:val="20"/>
        </w:rPr>
        <w:t>PD</w:t>
      </w:r>
      <w:r w:rsidRPr="00B80542">
        <w:rPr>
          <w:rFonts w:ascii="Arial" w:hAnsi="Arial" w:cs="Arial"/>
          <w:b/>
          <w:bCs/>
          <w:noProof/>
          <w:sz w:val="20"/>
          <w:szCs w:val="20"/>
        </w:rPr>
        <w:t xml:space="preserve"> </w:t>
      </w:r>
      <w:r w:rsidR="00DC1D9E" w:rsidRPr="00B80542">
        <w:rPr>
          <w:rFonts w:ascii="Arial" w:hAnsi="Arial" w:cs="Arial"/>
          <w:noProof/>
          <w:sz w:val="20"/>
          <w:szCs w:val="20"/>
        </w:rPr>
        <w:t xml:space="preserve"> - </w:t>
      </w:r>
      <w:r w:rsidR="002D46F4" w:rsidRPr="00B80542">
        <w:rPr>
          <w:rFonts w:ascii="Arial" w:hAnsi="Arial" w:cs="Arial"/>
          <w:noProof/>
          <w:sz w:val="20"/>
          <w:szCs w:val="20"/>
        </w:rPr>
        <w:t xml:space="preserve">Pirkėjo objektai </w:t>
      </w:r>
      <w:r w:rsidR="008226E3" w:rsidRPr="00B80542">
        <w:rPr>
          <w:rFonts w:ascii="Arial" w:hAnsi="Arial" w:cs="Arial"/>
          <w:noProof/>
          <w:sz w:val="20"/>
          <w:szCs w:val="20"/>
        </w:rPr>
        <w:t xml:space="preserve">Lietuvoje </w:t>
      </w:r>
      <w:r w:rsidR="0008362F" w:rsidRPr="00B80542">
        <w:rPr>
          <w:rFonts w:ascii="Arial" w:hAnsi="Arial" w:cs="Arial"/>
          <w:noProof/>
          <w:sz w:val="20"/>
          <w:szCs w:val="20"/>
        </w:rPr>
        <w:t>R</w:t>
      </w:r>
      <w:r w:rsidR="002D46F4" w:rsidRPr="00B80542">
        <w:rPr>
          <w:rFonts w:ascii="Arial" w:hAnsi="Arial" w:cs="Arial"/>
          <w:noProof/>
          <w:sz w:val="20"/>
          <w:szCs w:val="20"/>
        </w:rPr>
        <w:t>ytų regione (paslaugų teikimo vietos nurodomos</w:t>
      </w:r>
      <w:r w:rsidR="006F1028" w:rsidRPr="00B80542">
        <w:rPr>
          <w:rFonts w:ascii="Arial" w:hAnsi="Arial" w:cs="Arial"/>
          <w:noProof/>
          <w:sz w:val="20"/>
          <w:szCs w:val="20"/>
        </w:rPr>
        <w:t xml:space="preserve"> šios</w:t>
      </w:r>
      <w:r w:rsidR="002D46F4" w:rsidRPr="00B80542">
        <w:rPr>
          <w:rFonts w:ascii="Arial" w:hAnsi="Arial" w:cs="Arial"/>
          <w:noProof/>
          <w:sz w:val="20"/>
          <w:szCs w:val="20"/>
        </w:rPr>
        <w:t xml:space="preserve"> </w:t>
      </w:r>
      <w:r w:rsidR="00840460" w:rsidRPr="00B80542">
        <w:rPr>
          <w:rFonts w:ascii="Arial" w:hAnsi="Arial" w:cs="Arial"/>
          <w:noProof/>
          <w:sz w:val="20"/>
          <w:szCs w:val="20"/>
        </w:rPr>
        <w:t xml:space="preserve">Techninės specifikacijos </w:t>
      </w:r>
      <w:r w:rsidR="00054DC8">
        <w:rPr>
          <w:rFonts w:ascii="Arial" w:hAnsi="Arial" w:cs="Arial"/>
          <w:noProof/>
          <w:sz w:val="20"/>
          <w:szCs w:val="20"/>
        </w:rPr>
        <w:t>1</w:t>
      </w:r>
      <w:r w:rsidR="000851C4" w:rsidRPr="00B80542">
        <w:rPr>
          <w:rFonts w:ascii="Arial" w:hAnsi="Arial" w:cs="Arial"/>
          <w:noProof/>
          <w:sz w:val="20"/>
          <w:szCs w:val="20"/>
        </w:rPr>
        <w:t xml:space="preserve"> </w:t>
      </w:r>
      <w:r w:rsidR="006114C9" w:rsidRPr="00B80542">
        <w:rPr>
          <w:rFonts w:ascii="Arial" w:hAnsi="Arial" w:cs="Arial"/>
          <w:noProof/>
          <w:sz w:val="20"/>
          <w:szCs w:val="20"/>
        </w:rPr>
        <w:t>pried</w:t>
      </w:r>
      <w:r w:rsidR="00B0325A" w:rsidRPr="00B80542">
        <w:rPr>
          <w:rFonts w:ascii="Arial" w:hAnsi="Arial" w:cs="Arial"/>
          <w:noProof/>
          <w:sz w:val="20"/>
          <w:szCs w:val="20"/>
        </w:rPr>
        <w:t>e</w:t>
      </w:r>
      <w:r w:rsidR="000E63AA" w:rsidRPr="00B80542">
        <w:rPr>
          <w:rFonts w:ascii="Arial" w:hAnsi="Arial" w:cs="Arial"/>
          <w:noProof/>
          <w:sz w:val="20"/>
          <w:szCs w:val="20"/>
        </w:rPr>
        <w:t>;</w:t>
      </w:r>
    </w:p>
    <w:p w14:paraId="6157D925" w14:textId="702DE20F" w:rsidR="006F1028" w:rsidRPr="00B80542" w:rsidRDefault="000E63AA" w:rsidP="00D31A3F">
      <w:pPr>
        <w:pStyle w:val="ListParagraph"/>
        <w:numPr>
          <w:ilvl w:val="2"/>
          <w:numId w:val="3"/>
        </w:numPr>
        <w:tabs>
          <w:tab w:val="left" w:pos="284"/>
        </w:tabs>
        <w:spacing w:after="0" w:line="240" w:lineRule="auto"/>
        <w:ind w:left="0" w:firstLine="0"/>
        <w:jc w:val="both"/>
        <w:rPr>
          <w:rFonts w:ascii="Arial" w:hAnsi="Arial" w:cs="Arial"/>
          <w:noProof/>
          <w:sz w:val="20"/>
          <w:szCs w:val="20"/>
        </w:rPr>
      </w:pPr>
      <w:r w:rsidRPr="00B80542">
        <w:rPr>
          <w:rFonts w:ascii="Arial" w:hAnsi="Arial" w:cs="Arial"/>
          <w:b/>
          <w:bCs/>
          <w:noProof/>
          <w:sz w:val="20"/>
          <w:szCs w:val="20"/>
        </w:rPr>
        <w:t xml:space="preserve">II </w:t>
      </w:r>
      <w:r w:rsidR="0085056F" w:rsidRPr="00B80542">
        <w:rPr>
          <w:rFonts w:ascii="Arial" w:hAnsi="Arial" w:cs="Arial"/>
          <w:b/>
          <w:bCs/>
          <w:noProof/>
          <w:sz w:val="20"/>
          <w:szCs w:val="20"/>
        </w:rPr>
        <w:t>PD</w:t>
      </w:r>
      <w:r w:rsidRPr="00B80542">
        <w:rPr>
          <w:rFonts w:ascii="Arial" w:hAnsi="Arial" w:cs="Arial"/>
          <w:noProof/>
          <w:sz w:val="20"/>
          <w:szCs w:val="20"/>
        </w:rPr>
        <w:t xml:space="preserve">  - Pirkėjo objektai</w:t>
      </w:r>
      <w:r w:rsidR="00997B96" w:rsidRPr="00B80542">
        <w:rPr>
          <w:rFonts w:ascii="Arial" w:hAnsi="Arial" w:cs="Arial"/>
          <w:noProof/>
          <w:sz w:val="20"/>
          <w:szCs w:val="20"/>
        </w:rPr>
        <w:t xml:space="preserve"> Lietuvoje</w:t>
      </w:r>
      <w:r w:rsidRPr="00B80542">
        <w:rPr>
          <w:rFonts w:ascii="Arial" w:hAnsi="Arial" w:cs="Arial"/>
          <w:noProof/>
          <w:sz w:val="20"/>
          <w:szCs w:val="20"/>
        </w:rPr>
        <w:t xml:space="preserve"> </w:t>
      </w:r>
      <w:r w:rsidR="0008362F" w:rsidRPr="00B80542">
        <w:rPr>
          <w:rFonts w:ascii="Arial" w:hAnsi="Arial" w:cs="Arial"/>
          <w:noProof/>
          <w:sz w:val="20"/>
          <w:szCs w:val="20"/>
        </w:rPr>
        <w:t>V</w:t>
      </w:r>
      <w:r w:rsidRPr="00B80542">
        <w:rPr>
          <w:rFonts w:ascii="Arial" w:hAnsi="Arial" w:cs="Arial"/>
          <w:noProof/>
          <w:sz w:val="20"/>
          <w:szCs w:val="20"/>
        </w:rPr>
        <w:t xml:space="preserve">idurio regione (paslaugų teikimo vietos nurodomos </w:t>
      </w:r>
      <w:r w:rsidR="006F1028" w:rsidRPr="00B80542">
        <w:rPr>
          <w:rFonts w:ascii="Arial" w:hAnsi="Arial" w:cs="Arial"/>
          <w:noProof/>
          <w:sz w:val="20"/>
          <w:szCs w:val="20"/>
        </w:rPr>
        <w:t xml:space="preserve">šios Techninės specifikacijos </w:t>
      </w:r>
      <w:r w:rsidR="00054DC8">
        <w:rPr>
          <w:rFonts w:ascii="Arial" w:hAnsi="Arial" w:cs="Arial"/>
          <w:noProof/>
          <w:sz w:val="20"/>
          <w:szCs w:val="20"/>
        </w:rPr>
        <w:t>1</w:t>
      </w:r>
      <w:r w:rsidR="000851C4" w:rsidRPr="00B80542">
        <w:rPr>
          <w:rFonts w:ascii="Arial" w:hAnsi="Arial" w:cs="Arial"/>
          <w:noProof/>
          <w:sz w:val="20"/>
          <w:szCs w:val="20"/>
        </w:rPr>
        <w:t xml:space="preserve"> </w:t>
      </w:r>
      <w:r w:rsidR="00B0325A" w:rsidRPr="00B80542">
        <w:rPr>
          <w:rFonts w:ascii="Arial" w:hAnsi="Arial" w:cs="Arial"/>
          <w:noProof/>
          <w:sz w:val="20"/>
          <w:szCs w:val="20"/>
        </w:rPr>
        <w:t>priede;</w:t>
      </w:r>
    </w:p>
    <w:p w14:paraId="2067C693" w14:textId="440FB73E" w:rsidR="003D4EE1" w:rsidRPr="00B80542" w:rsidRDefault="000E63AA" w:rsidP="00D31A3F">
      <w:pPr>
        <w:pStyle w:val="ListParagraph"/>
        <w:numPr>
          <w:ilvl w:val="2"/>
          <w:numId w:val="3"/>
        </w:numPr>
        <w:tabs>
          <w:tab w:val="left" w:pos="284"/>
        </w:tabs>
        <w:spacing w:after="0" w:line="240" w:lineRule="auto"/>
        <w:ind w:left="0" w:firstLine="0"/>
        <w:jc w:val="both"/>
        <w:rPr>
          <w:rFonts w:ascii="Arial" w:hAnsi="Arial" w:cs="Arial"/>
          <w:noProof/>
          <w:sz w:val="20"/>
          <w:szCs w:val="20"/>
        </w:rPr>
      </w:pPr>
      <w:r w:rsidRPr="00B80542">
        <w:rPr>
          <w:rFonts w:ascii="Arial" w:hAnsi="Arial" w:cs="Arial"/>
          <w:b/>
          <w:bCs/>
          <w:noProof/>
          <w:sz w:val="20"/>
          <w:szCs w:val="20"/>
        </w:rPr>
        <w:t>I</w:t>
      </w:r>
      <w:r w:rsidR="00997B96" w:rsidRPr="00B80542">
        <w:rPr>
          <w:rFonts w:ascii="Arial" w:hAnsi="Arial" w:cs="Arial"/>
          <w:b/>
          <w:bCs/>
          <w:noProof/>
          <w:sz w:val="20"/>
          <w:szCs w:val="20"/>
        </w:rPr>
        <w:t>II</w:t>
      </w:r>
      <w:r w:rsidRPr="00B80542">
        <w:rPr>
          <w:rFonts w:ascii="Arial" w:hAnsi="Arial" w:cs="Arial"/>
          <w:b/>
          <w:bCs/>
          <w:noProof/>
          <w:sz w:val="20"/>
          <w:szCs w:val="20"/>
        </w:rPr>
        <w:t xml:space="preserve"> </w:t>
      </w:r>
      <w:r w:rsidR="0085056F" w:rsidRPr="00B80542">
        <w:rPr>
          <w:rFonts w:ascii="Arial" w:hAnsi="Arial" w:cs="Arial"/>
          <w:b/>
          <w:bCs/>
          <w:noProof/>
          <w:sz w:val="20"/>
          <w:szCs w:val="20"/>
        </w:rPr>
        <w:t>PD</w:t>
      </w:r>
      <w:r w:rsidRPr="00B80542">
        <w:rPr>
          <w:rFonts w:ascii="Arial" w:hAnsi="Arial" w:cs="Arial"/>
          <w:noProof/>
          <w:sz w:val="20"/>
          <w:szCs w:val="20"/>
        </w:rPr>
        <w:t xml:space="preserve"> - Pirkėjo objektai </w:t>
      </w:r>
      <w:r w:rsidR="00997B96" w:rsidRPr="00B80542">
        <w:rPr>
          <w:rFonts w:ascii="Arial" w:hAnsi="Arial" w:cs="Arial"/>
          <w:noProof/>
          <w:sz w:val="20"/>
          <w:szCs w:val="20"/>
        </w:rPr>
        <w:t xml:space="preserve">Lietuvoje </w:t>
      </w:r>
      <w:r w:rsidR="0008362F" w:rsidRPr="00B80542">
        <w:rPr>
          <w:rFonts w:ascii="Arial" w:hAnsi="Arial" w:cs="Arial"/>
          <w:noProof/>
          <w:sz w:val="20"/>
          <w:szCs w:val="20"/>
        </w:rPr>
        <w:t>V</w:t>
      </w:r>
      <w:r w:rsidR="00997B96" w:rsidRPr="00B80542">
        <w:rPr>
          <w:rFonts w:ascii="Arial" w:hAnsi="Arial" w:cs="Arial"/>
          <w:noProof/>
          <w:sz w:val="20"/>
          <w:szCs w:val="20"/>
        </w:rPr>
        <w:t>akarų</w:t>
      </w:r>
      <w:r w:rsidRPr="00B80542">
        <w:rPr>
          <w:rFonts w:ascii="Arial" w:hAnsi="Arial" w:cs="Arial"/>
          <w:noProof/>
          <w:sz w:val="20"/>
          <w:szCs w:val="20"/>
        </w:rPr>
        <w:t xml:space="preserve"> regione (paslaugų teikimo vietos nurodomos </w:t>
      </w:r>
      <w:r w:rsidR="006F1028" w:rsidRPr="00B80542">
        <w:rPr>
          <w:rFonts w:ascii="Arial" w:hAnsi="Arial" w:cs="Arial"/>
          <w:noProof/>
          <w:sz w:val="20"/>
          <w:szCs w:val="20"/>
        </w:rPr>
        <w:t xml:space="preserve">šios Techninės specifikacijos </w:t>
      </w:r>
      <w:r w:rsidR="00054DC8">
        <w:rPr>
          <w:rFonts w:ascii="Arial" w:hAnsi="Arial" w:cs="Arial"/>
          <w:noProof/>
          <w:sz w:val="20"/>
          <w:szCs w:val="20"/>
        </w:rPr>
        <w:t>1</w:t>
      </w:r>
      <w:r w:rsidR="000851C4" w:rsidRPr="00B80542">
        <w:rPr>
          <w:rFonts w:ascii="Arial" w:hAnsi="Arial" w:cs="Arial"/>
          <w:noProof/>
          <w:sz w:val="20"/>
          <w:szCs w:val="20"/>
        </w:rPr>
        <w:t xml:space="preserve"> </w:t>
      </w:r>
      <w:r w:rsidR="00B0325A" w:rsidRPr="00B80542">
        <w:rPr>
          <w:rFonts w:ascii="Arial" w:hAnsi="Arial" w:cs="Arial"/>
          <w:noProof/>
          <w:sz w:val="20"/>
          <w:szCs w:val="20"/>
        </w:rPr>
        <w:t>priede</w:t>
      </w:r>
      <w:r w:rsidR="00A708DD" w:rsidRPr="00B80542">
        <w:rPr>
          <w:rFonts w:ascii="Arial" w:hAnsi="Arial" w:cs="Arial"/>
          <w:noProof/>
          <w:sz w:val="20"/>
          <w:szCs w:val="20"/>
        </w:rPr>
        <w:t>.</w:t>
      </w:r>
    </w:p>
    <w:p w14:paraId="24CC4ABC" w14:textId="77777777" w:rsidR="00E32AA2" w:rsidRPr="00B80542" w:rsidRDefault="00E32AA2" w:rsidP="006B723D">
      <w:pPr>
        <w:pStyle w:val="ListParagraph"/>
        <w:tabs>
          <w:tab w:val="left" w:pos="709"/>
        </w:tabs>
        <w:spacing w:after="0" w:line="240" w:lineRule="auto"/>
        <w:jc w:val="both"/>
        <w:rPr>
          <w:rFonts w:ascii="Arial" w:hAnsi="Arial" w:cs="Arial"/>
          <w:noProof/>
          <w:sz w:val="20"/>
          <w:szCs w:val="20"/>
        </w:rPr>
      </w:pPr>
    </w:p>
    <w:p w14:paraId="7AA6E4BE" w14:textId="761A9316" w:rsidR="00E32AA2" w:rsidRPr="00B80542" w:rsidRDefault="00E32AA2" w:rsidP="00D31A3F">
      <w:pPr>
        <w:pStyle w:val="ListParagraph"/>
        <w:numPr>
          <w:ilvl w:val="1"/>
          <w:numId w:val="3"/>
        </w:numPr>
        <w:tabs>
          <w:tab w:val="left" w:pos="567"/>
        </w:tabs>
        <w:ind w:left="0" w:firstLine="0"/>
        <w:jc w:val="both"/>
        <w:rPr>
          <w:rFonts w:ascii="Arial" w:hAnsi="Arial" w:cs="Arial"/>
          <w:i/>
          <w:noProof/>
          <w:sz w:val="20"/>
          <w:szCs w:val="20"/>
        </w:rPr>
      </w:pPr>
      <w:r w:rsidRPr="00B80542">
        <w:rPr>
          <w:rFonts w:ascii="Arial" w:hAnsi="Arial" w:cs="Arial"/>
          <w:noProof/>
          <w:sz w:val="20"/>
          <w:szCs w:val="20"/>
        </w:rPr>
        <w:t xml:space="preserve">Paslaugų preliminarios </w:t>
      </w:r>
      <w:r w:rsidRPr="00B80542">
        <w:rPr>
          <w:rFonts w:ascii="Arial" w:hAnsi="Arial" w:cs="Arial"/>
          <w:b/>
          <w:bCs/>
          <w:noProof/>
          <w:sz w:val="20"/>
          <w:szCs w:val="20"/>
        </w:rPr>
        <w:t>apimtys</w:t>
      </w:r>
      <w:r w:rsidRPr="00B80542">
        <w:rPr>
          <w:rFonts w:ascii="Arial" w:hAnsi="Arial" w:cs="Arial"/>
          <w:noProof/>
          <w:sz w:val="20"/>
          <w:szCs w:val="20"/>
        </w:rPr>
        <w:t xml:space="preserve"> nurodytos šios Techninės specifikacijos </w:t>
      </w:r>
      <w:r w:rsidR="00054DC8">
        <w:rPr>
          <w:rFonts w:ascii="Arial" w:hAnsi="Arial" w:cs="Arial"/>
          <w:noProof/>
          <w:sz w:val="20"/>
          <w:szCs w:val="20"/>
        </w:rPr>
        <w:t>1</w:t>
      </w:r>
      <w:r w:rsidR="000851C4" w:rsidRPr="00B80542">
        <w:rPr>
          <w:rFonts w:ascii="Arial" w:hAnsi="Arial" w:cs="Arial"/>
          <w:noProof/>
          <w:sz w:val="20"/>
          <w:szCs w:val="20"/>
        </w:rPr>
        <w:t xml:space="preserve"> </w:t>
      </w:r>
      <w:r w:rsidRPr="00B80542">
        <w:rPr>
          <w:rFonts w:ascii="Arial" w:hAnsi="Arial" w:cs="Arial"/>
          <w:noProof/>
          <w:sz w:val="20"/>
          <w:szCs w:val="20"/>
        </w:rPr>
        <w:t>pried</w:t>
      </w:r>
      <w:r w:rsidR="00B0325A" w:rsidRPr="00B80542">
        <w:rPr>
          <w:rFonts w:ascii="Arial" w:hAnsi="Arial" w:cs="Arial"/>
          <w:noProof/>
          <w:sz w:val="20"/>
          <w:szCs w:val="20"/>
        </w:rPr>
        <w:t>e</w:t>
      </w:r>
      <w:r w:rsidRPr="00B80542">
        <w:rPr>
          <w:rFonts w:ascii="Arial" w:hAnsi="Arial" w:cs="Arial"/>
          <w:noProof/>
          <w:sz w:val="20"/>
          <w:szCs w:val="20"/>
        </w:rPr>
        <w:t>.</w:t>
      </w:r>
      <w:r w:rsidR="00D31A3F" w:rsidRPr="00B80542">
        <w:rPr>
          <w:rFonts w:ascii="Arial" w:hAnsi="Arial" w:cs="Arial"/>
          <w:sz w:val="20"/>
          <w:szCs w:val="20"/>
        </w:rPr>
        <w:t xml:space="preserve"> Tiekėjas, dalyvaudamas Pirkime, patvirtina, kad jam suprantama, jog Techninės specifikacijos </w:t>
      </w:r>
      <w:r w:rsidR="00054DC8">
        <w:rPr>
          <w:rFonts w:ascii="Arial" w:hAnsi="Arial" w:cs="Arial"/>
          <w:sz w:val="20"/>
          <w:szCs w:val="20"/>
        </w:rPr>
        <w:t>1</w:t>
      </w:r>
      <w:r w:rsidR="00D31A3F" w:rsidRPr="00B80542">
        <w:rPr>
          <w:rFonts w:ascii="Arial" w:hAnsi="Arial" w:cs="Arial"/>
          <w:sz w:val="20"/>
          <w:szCs w:val="20"/>
        </w:rPr>
        <w:t xml:space="preserve"> priede pateiktos preliminarios paslaugų apimtys yra preliminarios ir nėra Pirkėjo įsipareigojimas išpirkti visą paslaugų kiekį ar bet kokią jų dalį. Pirkėjas gali užsakyti bet kokį paslaugų (reguliarių ir papildomų) kiekį, neviršijant maksimalios </w:t>
      </w:r>
      <w:r w:rsidR="0008277C" w:rsidRPr="00B80542">
        <w:rPr>
          <w:rFonts w:ascii="Arial" w:hAnsi="Arial" w:cs="Arial"/>
          <w:sz w:val="20"/>
          <w:szCs w:val="20"/>
        </w:rPr>
        <w:t xml:space="preserve">konkrečios PD </w:t>
      </w:r>
      <w:r w:rsidR="00D31A3F" w:rsidRPr="00B80542">
        <w:rPr>
          <w:rFonts w:ascii="Arial" w:hAnsi="Arial" w:cs="Arial"/>
          <w:sz w:val="20"/>
          <w:szCs w:val="20"/>
        </w:rPr>
        <w:t xml:space="preserve">Sutarties vertės. </w:t>
      </w:r>
      <w:r w:rsidR="00D31A3F" w:rsidRPr="00B353FD">
        <w:rPr>
          <w:rFonts w:ascii="Arial" w:hAnsi="Arial" w:cs="Arial"/>
          <w:b/>
          <w:bCs/>
          <w:color w:val="FF0000"/>
          <w:sz w:val="20"/>
          <w:szCs w:val="20"/>
        </w:rPr>
        <w:t>Maksimali sutarties vertė nėra pirkimo vertė, kurią Pirkėjas laikys per didele ir nepriimtina. Pirkėjas šiame pirkime neskelbia vertės, kurią nustatė pirkimo pradžioje savo vidiniuose dokumentuose ir kuri laikoma per didele ir nepriimtina Pirkėjui.</w:t>
      </w:r>
    </w:p>
    <w:p w14:paraId="03C8A28D" w14:textId="7433C29D" w:rsidR="004A0C48" w:rsidRPr="00B80542" w:rsidRDefault="004A0C48" w:rsidP="0008277C">
      <w:pPr>
        <w:spacing w:after="0" w:line="240" w:lineRule="auto"/>
        <w:jc w:val="both"/>
        <w:rPr>
          <w:rFonts w:ascii="Arial" w:hAnsi="Arial" w:cs="Arial"/>
          <w:noProof/>
          <w:sz w:val="20"/>
          <w:szCs w:val="20"/>
        </w:rPr>
      </w:pPr>
      <w:r w:rsidRPr="00B80542">
        <w:rPr>
          <w:rFonts w:ascii="Arial" w:hAnsi="Arial" w:cs="Arial"/>
          <w:noProof/>
          <w:sz w:val="20"/>
          <w:szCs w:val="20"/>
        </w:rPr>
        <w:t>2.</w:t>
      </w:r>
      <w:r w:rsidR="0008277C" w:rsidRPr="00B80542">
        <w:rPr>
          <w:rFonts w:ascii="Arial" w:hAnsi="Arial" w:cs="Arial"/>
          <w:noProof/>
          <w:sz w:val="20"/>
          <w:szCs w:val="20"/>
        </w:rPr>
        <w:t xml:space="preserve">8. </w:t>
      </w:r>
      <w:r w:rsidRPr="00B80542">
        <w:rPr>
          <w:rFonts w:ascii="Arial" w:hAnsi="Arial" w:cs="Arial"/>
          <w:noProof/>
          <w:sz w:val="20"/>
          <w:szCs w:val="20"/>
        </w:rPr>
        <w:t xml:space="preserve">Maksimali </w:t>
      </w:r>
      <w:r w:rsidR="00DE7A5E" w:rsidRPr="00B80542">
        <w:rPr>
          <w:rFonts w:ascii="Arial" w:hAnsi="Arial" w:cs="Arial"/>
          <w:noProof/>
          <w:sz w:val="20"/>
          <w:szCs w:val="20"/>
        </w:rPr>
        <w:t xml:space="preserve">Sutarties </w:t>
      </w:r>
      <w:r w:rsidRPr="00B80542">
        <w:rPr>
          <w:rFonts w:ascii="Arial" w:hAnsi="Arial" w:cs="Arial"/>
          <w:noProof/>
          <w:sz w:val="20"/>
          <w:szCs w:val="20"/>
        </w:rPr>
        <w:t>vertė (suma, kuriai sudaroma sutartis):</w:t>
      </w:r>
    </w:p>
    <w:p w14:paraId="4310A841" w14:textId="72F6AA43" w:rsidR="004A0C48" w:rsidRPr="00B80542" w:rsidRDefault="004A0C48" w:rsidP="0008277C">
      <w:pPr>
        <w:pStyle w:val="ListParagraph"/>
        <w:spacing w:after="0" w:line="240" w:lineRule="auto"/>
        <w:ind w:left="0"/>
        <w:jc w:val="both"/>
        <w:rPr>
          <w:rFonts w:ascii="Arial" w:hAnsi="Arial" w:cs="Arial"/>
          <w:noProof/>
          <w:sz w:val="20"/>
          <w:szCs w:val="20"/>
        </w:rPr>
      </w:pPr>
      <w:r w:rsidRPr="00B80542">
        <w:rPr>
          <w:rFonts w:ascii="Arial" w:hAnsi="Arial" w:cs="Arial"/>
          <w:noProof/>
          <w:sz w:val="20"/>
          <w:szCs w:val="20"/>
        </w:rPr>
        <w:t>2.</w:t>
      </w:r>
      <w:r w:rsidR="0008277C" w:rsidRPr="00B80542">
        <w:rPr>
          <w:rFonts w:ascii="Arial" w:hAnsi="Arial" w:cs="Arial"/>
          <w:noProof/>
          <w:sz w:val="20"/>
          <w:szCs w:val="20"/>
        </w:rPr>
        <w:t>8</w:t>
      </w:r>
      <w:r w:rsidRPr="00B80542">
        <w:rPr>
          <w:rFonts w:ascii="Arial" w:hAnsi="Arial" w:cs="Arial"/>
          <w:noProof/>
          <w:sz w:val="20"/>
          <w:szCs w:val="20"/>
        </w:rPr>
        <w:t xml:space="preserve">.1. I </w:t>
      </w:r>
      <w:r w:rsidR="0085056F" w:rsidRPr="00B80542">
        <w:rPr>
          <w:rFonts w:ascii="Arial" w:hAnsi="Arial" w:cs="Arial"/>
          <w:noProof/>
          <w:sz w:val="20"/>
          <w:szCs w:val="20"/>
        </w:rPr>
        <w:t>PD</w:t>
      </w:r>
      <w:r w:rsidR="007614D6" w:rsidRPr="00B80542">
        <w:rPr>
          <w:rFonts w:ascii="Arial" w:hAnsi="Arial" w:cs="Arial"/>
          <w:noProof/>
          <w:sz w:val="20"/>
          <w:szCs w:val="20"/>
        </w:rPr>
        <w:t>,</w:t>
      </w:r>
      <w:r w:rsidRPr="00B80542">
        <w:rPr>
          <w:rFonts w:ascii="Arial" w:hAnsi="Arial" w:cs="Arial"/>
          <w:noProof/>
          <w:sz w:val="20"/>
          <w:szCs w:val="20"/>
        </w:rPr>
        <w:t xml:space="preserve"> </w:t>
      </w:r>
      <w:r w:rsidR="004C4D2E" w:rsidRPr="00B80542">
        <w:rPr>
          <w:rFonts w:ascii="Arial" w:hAnsi="Arial" w:cs="Arial"/>
          <w:noProof/>
          <w:sz w:val="20"/>
          <w:szCs w:val="20"/>
        </w:rPr>
        <w:t>paslaugos rytų regione</w:t>
      </w:r>
      <w:r w:rsidRPr="00B80542">
        <w:rPr>
          <w:rFonts w:ascii="Arial" w:hAnsi="Arial" w:cs="Arial"/>
          <w:noProof/>
          <w:sz w:val="20"/>
          <w:szCs w:val="20"/>
        </w:rPr>
        <w:t xml:space="preserve"> – </w:t>
      </w:r>
      <w:r w:rsidR="00AB13B0" w:rsidRPr="00706E60">
        <w:rPr>
          <w:rFonts w:ascii="Arial" w:hAnsi="Arial" w:cs="Arial"/>
          <w:b/>
          <w:bCs/>
          <w:noProof/>
          <w:sz w:val="20"/>
          <w:szCs w:val="20"/>
        </w:rPr>
        <w:t>2</w:t>
      </w:r>
      <w:r w:rsidR="009D7A15" w:rsidRPr="00706E60">
        <w:rPr>
          <w:rFonts w:ascii="Arial" w:hAnsi="Arial" w:cs="Arial"/>
          <w:b/>
          <w:bCs/>
          <w:noProof/>
          <w:sz w:val="20"/>
          <w:szCs w:val="20"/>
        </w:rPr>
        <w:t> </w:t>
      </w:r>
      <w:r w:rsidR="00AB13B0" w:rsidRPr="00706E60">
        <w:rPr>
          <w:rFonts w:ascii="Arial" w:hAnsi="Arial" w:cs="Arial"/>
          <w:b/>
          <w:bCs/>
          <w:noProof/>
          <w:sz w:val="20"/>
          <w:szCs w:val="20"/>
        </w:rPr>
        <w:t>45</w:t>
      </w:r>
      <w:r w:rsidR="00D90984" w:rsidRPr="00706E60">
        <w:rPr>
          <w:rFonts w:ascii="Arial" w:hAnsi="Arial" w:cs="Arial"/>
          <w:b/>
          <w:bCs/>
          <w:noProof/>
          <w:sz w:val="20"/>
          <w:szCs w:val="20"/>
        </w:rPr>
        <w:t>1</w:t>
      </w:r>
      <w:r w:rsidR="009D7A15" w:rsidRPr="00706E60">
        <w:rPr>
          <w:rFonts w:ascii="Arial" w:hAnsi="Arial" w:cs="Arial"/>
          <w:b/>
          <w:bCs/>
          <w:noProof/>
          <w:sz w:val="20"/>
          <w:szCs w:val="20"/>
        </w:rPr>
        <w:t xml:space="preserve"> </w:t>
      </w:r>
      <w:r w:rsidR="00D90984" w:rsidRPr="00706E60">
        <w:rPr>
          <w:rFonts w:ascii="Arial" w:hAnsi="Arial" w:cs="Arial"/>
          <w:b/>
          <w:bCs/>
          <w:noProof/>
          <w:sz w:val="20"/>
          <w:szCs w:val="20"/>
        </w:rPr>
        <w:t>0</w:t>
      </w:r>
      <w:r w:rsidR="00DE6692" w:rsidRPr="00706E60">
        <w:rPr>
          <w:rFonts w:ascii="Arial" w:hAnsi="Arial" w:cs="Arial"/>
          <w:b/>
          <w:bCs/>
          <w:noProof/>
          <w:sz w:val="20"/>
          <w:szCs w:val="20"/>
        </w:rPr>
        <w:t>0</w:t>
      </w:r>
      <w:r w:rsidR="00F570E9" w:rsidRPr="00706E60">
        <w:rPr>
          <w:rFonts w:ascii="Arial" w:hAnsi="Arial" w:cs="Arial"/>
          <w:b/>
          <w:bCs/>
          <w:noProof/>
          <w:sz w:val="20"/>
          <w:szCs w:val="20"/>
        </w:rPr>
        <w:t>0</w:t>
      </w:r>
      <w:r w:rsidRPr="00706E60">
        <w:rPr>
          <w:rFonts w:ascii="Arial" w:hAnsi="Arial" w:cs="Arial"/>
          <w:b/>
          <w:bCs/>
          <w:noProof/>
          <w:sz w:val="20"/>
          <w:szCs w:val="20"/>
        </w:rPr>
        <w:t>,00</w:t>
      </w:r>
      <w:r w:rsidRPr="00B80542">
        <w:rPr>
          <w:rFonts w:ascii="Arial" w:hAnsi="Arial" w:cs="Arial"/>
          <w:noProof/>
          <w:sz w:val="20"/>
          <w:szCs w:val="20"/>
        </w:rPr>
        <w:t xml:space="preserve"> EUR (</w:t>
      </w:r>
      <w:r w:rsidR="00FC3B9C" w:rsidRPr="00B80542">
        <w:rPr>
          <w:rFonts w:ascii="Arial" w:hAnsi="Arial" w:cs="Arial"/>
          <w:noProof/>
          <w:sz w:val="20"/>
          <w:szCs w:val="20"/>
        </w:rPr>
        <w:t>Du milijonai keturi</w:t>
      </w:r>
      <w:r w:rsidR="00021DD1" w:rsidRPr="00B80542">
        <w:rPr>
          <w:rFonts w:ascii="Arial" w:hAnsi="Arial" w:cs="Arial"/>
          <w:noProof/>
          <w:sz w:val="20"/>
          <w:szCs w:val="20"/>
        </w:rPr>
        <w:t xml:space="preserve"> šimtai penkiasdešimt</w:t>
      </w:r>
      <w:r w:rsidR="004529CA" w:rsidRPr="00B80542">
        <w:rPr>
          <w:rFonts w:ascii="Arial" w:hAnsi="Arial" w:cs="Arial"/>
          <w:noProof/>
          <w:sz w:val="20"/>
          <w:szCs w:val="20"/>
        </w:rPr>
        <w:t xml:space="preserve"> vienas</w:t>
      </w:r>
      <w:r w:rsidR="00021DD1" w:rsidRPr="00B80542">
        <w:rPr>
          <w:rFonts w:ascii="Arial" w:hAnsi="Arial" w:cs="Arial"/>
          <w:noProof/>
          <w:sz w:val="20"/>
          <w:szCs w:val="20"/>
        </w:rPr>
        <w:t xml:space="preserve"> </w:t>
      </w:r>
      <w:r w:rsidR="000E37E8" w:rsidRPr="00B80542">
        <w:rPr>
          <w:rFonts w:ascii="Arial" w:hAnsi="Arial" w:cs="Arial"/>
          <w:noProof/>
          <w:sz w:val="20"/>
          <w:szCs w:val="20"/>
        </w:rPr>
        <w:t>tūkstan</w:t>
      </w:r>
      <w:r w:rsidR="004529CA" w:rsidRPr="00B80542">
        <w:rPr>
          <w:rFonts w:ascii="Arial" w:hAnsi="Arial" w:cs="Arial"/>
          <w:noProof/>
          <w:sz w:val="20"/>
          <w:szCs w:val="20"/>
        </w:rPr>
        <w:t xml:space="preserve">tis </w:t>
      </w:r>
      <w:r w:rsidRPr="00B80542">
        <w:rPr>
          <w:rFonts w:ascii="Arial" w:hAnsi="Arial" w:cs="Arial"/>
          <w:noProof/>
          <w:sz w:val="20"/>
          <w:szCs w:val="20"/>
        </w:rPr>
        <w:t>eurų, 00 ct) be PVM Sutarties galiojimo terminui;</w:t>
      </w:r>
    </w:p>
    <w:p w14:paraId="7113A5D2" w14:textId="52662465" w:rsidR="004A0C48" w:rsidRPr="00B80542" w:rsidRDefault="007B5B1C" w:rsidP="0008277C">
      <w:pPr>
        <w:spacing w:after="0" w:line="240" w:lineRule="auto"/>
        <w:jc w:val="both"/>
        <w:rPr>
          <w:rFonts w:ascii="Arial" w:hAnsi="Arial" w:cs="Arial"/>
          <w:noProof/>
          <w:sz w:val="20"/>
          <w:szCs w:val="20"/>
        </w:rPr>
      </w:pPr>
      <w:r w:rsidRPr="00B80542">
        <w:rPr>
          <w:rFonts w:ascii="Arial" w:hAnsi="Arial" w:cs="Arial"/>
          <w:noProof/>
          <w:sz w:val="20"/>
          <w:szCs w:val="20"/>
        </w:rPr>
        <w:t>2.</w:t>
      </w:r>
      <w:r w:rsidR="0008277C" w:rsidRPr="00B80542">
        <w:rPr>
          <w:rFonts w:ascii="Arial" w:hAnsi="Arial" w:cs="Arial"/>
          <w:noProof/>
          <w:sz w:val="20"/>
          <w:szCs w:val="20"/>
        </w:rPr>
        <w:t>8</w:t>
      </w:r>
      <w:r w:rsidRPr="00B80542">
        <w:rPr>
          <w:rFonts w:ascii="Arial" w:hAnsi="Arial" w:cs="Arial"/>
          <w:noProof/>
          <w:sz w:val="20"/>
          <w:szCs w:val="20"/>
        </w:rPr>
        <w:t>.</w:t>
      </w:r>
      <w:r w:rsidR="004A0C48" w:rsidRPr="00B80542">
        <w:rPr>
          <w:rFonts w:ascii="Arial" w:hAnsi="Arial" w:cs="Arial"/>
          <w:noProof/>
          <w:sz w:val="20"/>
          <w:szCs w:val="20"/>
        </w:rPr>
        <w:t xml:space="preserve">2. II </w:t>
      </w:r>
      <w:r w:rsidR="0085056F" w:rsidRPr="00B80542">
        <w:rPr>
          <w:rFonts w:ascii="Arial" w:hAnsi="Arial" w:cs="Arial"/>
          <w:noProof/>
          <w:sz w:val="20"/>
          <w:szCs w:val="20"/>
        </w:rPr>
        <w:t>PD</w:t>
      </w:r>
      <w:r w:rsidR="007614D6" w:rsidRPr="00B80542">
        <w:rPr>
          <w:rFonts w:ascii="Arial" w:hAnsi="Arial" w:cs="Arial"/>
          <w:noProof/>
          <w:sz w:val="20"/>
          <w:szCs w:val="20"/>
        </w:rPr>
        <w:t>,</w:t>
      </w:r>
      <w:r w:rsidR="004A0C48" w:rsidRPr="00B80542">
        <w:rPr>
          <w:rFonts w:ascii="Arial" w:hAnsi="Arial" w:cs="Arial"/>
          <w:noProof/>
          <w:sz w:val="20"/>
          <w:szCs w:val="20"/>
        </w:rPr>
        <w:t xml:space="preserve"> </w:t>
      </w:r>
      <w:r w:rsidR="00DC0C5D" w:rsidRPr="00B80542">
        <w:rPr>
          <w:rFonts w:ascii="Arial" w:hAnsi="Arial" w:cs="Arial"/>
          <w:noProof/>
          <w:sz w:val="20"/>
          <w:szCs w:val="20"/>
        </w:rPr>
        <w:t>paslaugos vidurio</w:t>
      </w:r>
      <w:r w:rsidR="007614D6" w:rsidRPr="00B80542">
        <w:rPr>
          <w:rFonts w:ascii="Arial" w:hAnsi="Arial" w:cs="Arial"/>
          <w:noProof/>
          <w:sz w:val="20"/>
          <w:szCs w:val="20"/>
        </w:rPr>
        <w:t xml:space="preserve"> regione</w:t>
      </w:r>
      <w:r w:rsidR="004A0C48" w:rsidRPr="00B80542">
        <w:rPr>
          <w:rFonts w:ascii="Arial" w:hAnsi="Arial" w:cs="Arial"/>
          <w:noProof/>
          <w:sz w:val="20"/>
          <w:szCs w:val="20"/>
        </w:rPr>
        <w:t xml:space="preserve"> – </w:t>
      </w:r>
      <w:r w:rsidR="00F570E9" w:rsidRPr="00706E60">
        <w:rPr>
          <w:rFonts w:ascii="Arial" w:hAnsi="Arial" w:cs="Arial"/>
          <w:b/>
          <w:bCs/>
          <w:noProof/>
          <w:sz w:val="20"/>
          <w:szCs w:val="20"/>
        </w:rPr>
        <w:t>1</w:t>
      </w:r>
      <w:r w:rsidR="009D7A15" w:rsidRPr="00706E60">
        <w:rPr>
          <w:rFonts w:ascii="Arial" w:hAnsi="Arial" w:cs="Arial"/>
          <w:b/>
          <w:bCs/>
          <w:noProof/>
          <w:sz w:val="20"/>
          <w:szCs w:val="20"/>
        </w:rPr>
        <w:t> </w:t>
      </w:r>
      <w:r w:rsidR="00F570E9" w:rsidRPr="00706E60">
        <w:rPr>
          <w:rFonts w:ascii="Arial" w:hAnsi="Arial" w:cs="Arial"/>
          <w:b/>
          <w:bCs/>
          <w:noProof/>
          <w:sz w:val="20"/>
          <w:szCs w:val="20"/>
        </w:rPr>
        <w:t>441</w:t>
      </w:r>
      <w:r w:rsidR="009D7A15" w:rsidRPr="00706E60">
        <w:rPr>
          <w:rFonts w:ascii="Arial" w:hAnsi="Arial" w:cs="Arial"/>
          <w:b/>
          <w:bCs/>
          <w:noProof/>
          <w:sz w:val="20"/>
          <w:szCs w:val="20"/>
        </w:rPr>
        <w:t xml:space="preserve"> </w:t>
      </w:r>
      <w:r w:rsidR="00D90984" w:rsidRPr="00706E60">
        <w:rPr>
          <w:rFonts w:ascii="Arial" w:hAnsi="Arial" w:cs="Arial"/>
          <w:b/>
          <w:bCs/>
          <w:noProof/>
          <w:sz w:val="20"/>
          <w:szCs w:val="20"/>
        </w:rPr>
        <w:t>0</w:t>
      </w:r>
      <w:r w:rsidR="00F570E9" w:rsidRPr="00706E60">
        <w:rPr>
          <w:rFonts w:ascii="Arial" w:hAnsi="Arial" w:cs="Arial"/>
          <w:b/>
          <w:bCs/>
          <w:noProof/>
          <w:sz w:val="20"/>
          <w:szCs w:val="20"/>
        </w:rPr>
        <w:t>00</w:t>
      </w:r>
      <w:r w:rsidR="004A0C48" w:rsidRPr="00706E60">
        <w:rPr>
          <w:rFonts w:ascii="Arial" w:hAnsi="Arial" w:cs="Arial"/>
          <w:b/>
          <w:bCs/>
          <w:noProof/>
          <w:sz w:val="20"/>
          <w:szCs w:val="20"/>
        </w:rPr>
        <w:t>,00</w:t>
      </w:r>
      <w:r w:rsidR="00F97911" w:rsidRPr="00B80542">
        <w:rPr>
          <w:rFonts w:ascii="Arial" w:hAnsi="Arial" w:cs="Arial"/>
          <w:noProof/>
          <w:sz w:val="20"/>
          <w:szCs w:val="20"/>
        </w:rPr>
        <w:t xml:space="preserve"> </w:t>
      </w:r>
      <w:r w:rsidR="004A0C48" w:rsidRPr="00B80542">
        <w:rPr>
          <w:rFonts w:ascii="Arial" w:hAnsi="Arial" w:cs="Arial"/>
          <w:noProof/>
          <w:sz w:val="20"/>
          <w:szCs w:val="20"/>
        </w:rPr>
        <w:t>EUR (</w:t>
      </w:r>
      <w:r w:rsidR="000E37E8" w:rsidRPr="00B80542">
        <w:rPr>
          <w:rFonts w:ascii="Arial" w:hAnsi="Arial" w:cs="Arial"/>
          <w:noProof/>
          <w:sz w:val="20"/>
          <w:szCs w:val="20"/>
        </w:rPr>
        <w:t>Vienas milijonas</w:t>
      </w:r>
      <w:r w:rsidR="00AA5FDF" w:rsidRPr="00B80542">
        <w:rPr>
          <w:rFonts w:ascii="Arial" w:hAnsi="Arial" w:cs="Arial"/>
          <w:noProof/>
          <w:sz w:val="20"/>
          <w:szCs w:val="20"/>
        </w:rPr>
        <w:t xml:space="preserve"> keturi šimtai keturiasdešimt</w:t>
      </w:r>
      <w:r w:rsidR="004529CA" w:rsidRPr="00B80542">
        <w:rPr>
          <w:rFonts w:ascii="Arial" w:hAnsi="Arial" w:cs="Arial"/>
          <w:noProof/>
          <w:sz w:val="20"/>
          <w:szCs w:val="20"/>
        </w:rPr>
        <w:t xml:space="preserve"> </w:t>
      </w:r>
      <w:r w:rsidR="00AA5FDF" w:rsidRPr="00B80542">
        <w:rPr>
          <w:rFonts w:ascii="Arial" w:hAnsi="Arial" w:cs="Arial"/>
          <w:noProof/>
          <w:sz w:val="20"/>
          <w:szCs w:val="20"/>
        </w:rPr>
        <w:t>vienas tūkstantis</w:t>
      </w:r>
      <w:r w:rsidR="004A0C48" w:rsidRPr="00B80542">
        <w:rPr>
          <w:rFonts w:ascii="Arial" w:hAnsi="Arial" w:cs="Arial"/>
          <w:noProof/>
          <w:sz w:val="20"/>
          <w:szCs w:val="20"/>
        </w:rPr>
        <w:t xml:space="preserve"> eurų, 00 ct) be PVM Sutarties galiojimo terminui</w:t>
      </w:r>
      <w:r w:rsidR="00DC0C5D" w:rsidRPr="00B80542">
        <w:rPr>
          <w:rFonts w:ascii="Arial" w:hAnsi="Arial" w:cs="Arial"/>
          <w:noProof/>
          <w:sz w:val="20"/>
          <w:szCs w:val="20"/>
        </w:rPr>
        <w:t>;</w:t>
      </w:r>
    </w:p>
    <w:p w14:paraId="6EEB5918" w14:textId="791CC1BF" w:rsidR="00FA597F" w:rsidRPr="00B80542" w:rsidRDefault="00DC0C5D" w:rsidP="0008277C">
      <w:pPr>
        <w:spacing w:after="0" w:line="240" w:lineRule="auto"/>
        <w:jc w:val="both"/>
        <w:rPr>
          <w:rFonts w:ascii="Arial" w:hAnsi="Arial" w:cs="Arial"/>
          <w:noProof/>
          <w:sz w:val="20"/>
          <w:szCs w:val="20"/>
        </w:rPr>
      </w:pPr>
      <w:r w:rsidRPr="00B80542">
        <w:rPr>
          <w:rFonts w:ascii="Arial" w:hAnsi="Arial" w:cs="Arial"/>
          <w:noProof/>
          <w:sz w:val="20"/>
          <w:szCs w:val="20"/>
        </w:rPr>
        <w:t>2.</w:t>
      </w:r>
      <w:r w:rsidR="0008277C" w:rsidRPr="00B80542">
        <w:rPr>
          <w:rFonts w:ascii="Arial" w:hAnsi="Arial" w:cs="Arial"/>
          <w:noProof/>
          <w:sz w:val="20"/>
          <w:szCs w:val="20"/>
        </w:rPr>
        <w:t>8</w:t>
      </w:r>
      <w:r w:rsidR="007614D6" w:rsidRPr="00B80542">
        <w:rPr>
          <w:rFonts w:ascii="Arial" w:hAnsi="Arial" w:cs="Arial"/>
          <w:noProof/>
          <w:sz w:val="20"/>
          <w:szCs w:val="20"/>
        </w:rPr>
        <w:t xml:space="preserve">.3. III </w:t>
      </w:r>
      <w:r w:rsidR="0085056F" w:rsidRPr="00B80542">
        <w:rPr>
          <w:rFonts w:ascii="Arial" w:hAnsi="Arial" w:cs="Arial"/>
          <w:noProof/>
          <w:sz w:val="20"/>
          <w:szCs w:val="20"/>
        </w:rPr>
        <w:t>PD</w:t>
      </w:r>
      <w:r w:rsidR="009872F2" w:rsidRPr="00B80542">
        <w:rPr>
          <w:rFonts w:ascii="Arial" w:hAnsi="Arial" w:cs="Arial"/>
          <w:noProof/>
          <w:sz w:val="20"/>
          <w:szCs w:val="20"/>
        </w:rPr>
        <w:t>, paslaugos vakarų regione</w:t>
      </w:r>
      <w:r w:rsidR="00FA597F" w:rsidRPr="00B80542">
        <w:rPr>
          <w:rFonts w:ascii="Arial" w:hAnsi="Arial" w:cs="Arial"/>
          <w:noProof/>
          <w:sz w:val="20"/>
          <w:szCs w:val="20"/>
        </w:rPr>
        <w:t xml:space="preserve"> regione – </w:t>
      </w:r>
      <w:r w:rsidR="00B31CD7" w:rsidRPr="00706E60">
        <w:rPr>
          <w:rFonts w:ascii="Arial" w:hAnsi="Arial" w:cs="Arial"/>
          <w:b/>
          <w:bCs/>
          <w:noProof/>
          <w:sz w:val="20"/>
          <w:szCs w:val="20"/>
        </w:rPr>
        <w:t>91</w:t>
      </w:r>
      <w:r w:rsidR="004529CA" w:rsidRPr="00706E60">
        <w:rPr>
          <w:rFonts w:ascii="Arial" w:hAnsi="Arial" w:cs="Arial"/>
          <w:b/>
          <w:bCs/>
          <w:noProof/>
          <w:sz w:val="20"/>
          <w:szCs w:val="20"/>
        </w:rPr>
        <w:t>3</w:t>
      </w:r>
      <w:r w:rsidR="009D7A15" w:rsidRPr="00706E60">
        <w:rPr>
          <w:rFonts w:ascii="Arial" w:hAnsi="Arial" w:cs="Arial"/>
          <w:b/>
          <w:bCs/>
          <w:noProof/>
          <w:sz w:val="20"/>
          <w:szCs w:val="20"/>
        </w:rPr>
        <w:t xml:space="preserve"> </w:t>
      </w:r>
      <w:r w:rsidR="004529CA" w:rsidRPr="00706E60">
        <w:rPr>
          <w:rFonts w:ascii="Arial" w:hAnsi="Arial" w:cs="Arial"/>
          <w:b/>
          <w:bCs/>
          <w:noProof/>
          <w:sz w:val="20"/>
          <w:szCs w:val="20"/>
        </w:rPr>
        <w:t>0</w:t>
      </w:r>
      <w:r w:rsidR="00DE6692" w:rsidRPr="00706E60">
        <w:rPr>
          <w:rFonts w:ascii="Arial" w:hAnsi="Arial" w:cs="Arial"/>
          <w:b/>
          <w:bCs/>
          <w:noProof/>
          <w:sz w:val="20"/>
          <w:szCs w:val="20"/>
        </w:rPr>
        <w:t>0</w:t>
      </w:r>
      <w:r w:rsidR="00B31CD7" w:rsidRPr="00706E60">
        <w:rPr>
          <w:rFonts w:ascii="Arial" w:hAnsi="Arial" w:cs="Arial"/>
          <w:b/>
          <w:bCs/>
          <w:noProof/>
          <w:sz w:val="20"/>
          <w:szCs w:val="20"/>
        </w:rPr>
        <w:t>0</w:t>
      </w:r>
      <w:r w:rsidR="00FA597F" w:rsidRPr="00706E60">
        <w:rPr>
          <w:rFonts w:ascii="Arial" w:hAnsi="Arial" w:cs="Arial"/>
          <w:b/>
          <w:bCs/>
          <w:noProof/>
          <w:sz w:val="20"/>
          <w:szCs w:val="20"/>
        </w:rPr>
        <w:t>,00</w:t>
      </w:r>
      <w:r w:rsidR="00FA597F" w:rsidRPr="00B80542">
        <w:rPr>
          <w:rFonts w:ascii="Arial" w:hAnsi="Arial" w:cs="Arial"/>
          <w:noProof/>
          <w:sz w:val="20"/>
          <w:szCs w:val="20"/>
        </w:rPr>
        <w:t xml:space="preserve"> EUR (</w:t>
      </w:r>
      <w:r w:rsidR="00DF51A4" w:rsidRPr="00B80542">
        <w:rPr>
          <w:rFonts w:ascii="Arial" w:hAnsi="Arial" w:cs="Arial"/>
          <w:noProof/>
          <w:sz w:val="20"/>
          <w:szCs w:val="20"/>
        </w:rPr>
        <w:t xml:space="preserve">Devyni šimtai </w:t>
      </w:r>
      <w:r w:rsidR="004529CA" w:rsidRPr="00B80542">
        <w:rPr>
          <w:rFonts w:ascii="Arial" w:hAnsi="Arial" w:cs="Arial"/>
          <w:noProof/>
          <w:sz w:val="20"/>
          <w:szCs w:val="20"/>
        </w:rPr>
        <w:t>trylika</w:t>
      </w:r>
      <w:r w:rsidR="00DF51A4" w:rsidRPr="00B80542">
        <w:rPr>
          <w:rFonts w:ascii="Arial" w:hAnsi="Arial" w:cs="Arial"/>
          <w:noProof/>
          <w:sz w:val="20"/>
          <w:szCs w:val="20"/>
        </w:rPr>
        <w:t xml:space="preserve"> tūkstančių</w:t>
      </w:r>
      <w:r w:rsidR="00FA597F" w:rsidRPr="00B80542">
        <w:rPr>
          <w:rFonts w:ascii="Arial" w:hAnsi="Arial" w:cs="Arial"/>
          <w:noProof/>
          <w:sz w:val="20"/>
          <w:szCs w:val="20"/>
        </w:rPr>
        <w:t xml:space="preserve"> eurų, 00 ct) be PVM Sutarties galiojimo terminui.</w:t>
      </w:r>
    </w:p>
    <w:p w14:paraId="1F262864" w14:textId="77777777" w:rsidR="002C5CF2" w:rsidRPr="00B80542" w:rsidRDefault="002C5CF2" w:rsidP="004A0C48">
      <w:pPr>
        <w:spacing w:after="0" w:line="240" w:lineRule="auto"/>
        <w:jc w:val="both"/>
        <w:rPr>
          <w:rFonts w:ascii="Arial" w:hAnsi="Arial" w:cs="Arial"/>
          <w:noProof/>
          <w:sz w:val="20"/>
          <w:szCs w:val="20"/>
        </w:rPr>
      </w:pPr>
    </w:p>
    <w:p w14:paraId="634DAB04" w14:textId="79C456AA" w:rsidR="004B55FF" w:rsidRPr="00B80542" w:rsidRDefault="004A0C48" w:rsidP="0008277C">
      <w:pPr>
        <w:pStyle w:val="ListParagraph"/>
        <w:numPr>
          <w:ilvl w:val="1"/>
          <w:numId w:val="3"/>
        </w:numPr>
        <w:spacing w:after="0" w:line="240" w:lineRule="auto"/>
        <w:jc w:val="both"/>
        <w:rPr>
          <w:rFonts w:ascii="Arial" w:hAnsi="Arial" w:cs="Arial"/>
          <w:noProof/>
          <w:sz w:val="20"/>
          <w:szCs w:val="20"/>
        </w:rPr>
      </w:pPr>
      <w:r w:rsidRPr="00B80542">
        <w:rPr>
          <w:rFonts w:ascii="Arial" w:hAnsi="Arial" w:cs="Arial"/>
          <w:b/>
          <w:bCs/>
          <w:noProof/>
          <w:sz w:val="20"/>
          <w:szCs w:val="20"/>
        </w:rPr>
        <w:t>Užsakymų</w:t>
      </w:r>
      <w:r w:rsidRPr="00B80542">
        <w:rPr>
          <w:rFonts w:ascii="Arial" w:hAnsi="Arial" w:cs="Arial"/>
          <w:noProof/>
          <w:sz w:val="20"/>
          <w:szCs w:val="20"/>
        </w:rPr>
        <w:t xml:space="preserve"> teikimo tvarka</w:t>
      </w:r>
      <w:r w:rsidR="004B55FF" w:rsidRPr="00B80542">
        <w:rPr>
          <w:rFonts w:ascii="Arial" w:hAnsi="Arial" w:cs="Arial"/>
          <w:noProof/>
          <w:sz w:val="20"/>
          <w:szCs w:val="20"/>
        </w:rPr>
        <w:t>:</w:t>
      </w:r>
    </w:p>
    <w:p w14:paraId="2491B8D4" w14:textId="600B8B42" w:rsidR="00970796" w:rsidRPr="00B80542" w:rsidRDefault="00970796" w:rsidP="0008277C">
      <w:pPr>
        <w:pStyle w:val="ListParagraph"/>
        <w:numPr>
          <w:ilvl w:val="2"/>
          <w:numId w:val="3"/>
        </w:numPr>
        <w:spacing w:after="0" w:line="240" w:lineRule="auto"/>
        <w:jc w:val="both"/>
        <w:rPr>
          <w:rFonts w:ascii="Arial" w:hAnsi="Arial" w:cs="Arial"/>
          <w:b/>
          <w:bCs/>
          <w:noProof/>
          <w:sz w:val="20"/>
          <w:szCs w:val="20"/>
        </w:rPr>
      </w:pPr>
      <w:r w:rsidRPr="00B80542">
        <w:rPr>
          <w:rFonts w:ascii="Arial" w:hAnsi="Arial" w:cs="Arial"/>
          <w:b/>
          <w:bCs/>
          <w:noProof/>
          <w:sz w:val="20"/>
          <w:szCs w:val="20"/>
          <w:lang w:val="en-US"/>
        </w:rPr>
        <w:t>Reguliari</w:t>
      </w:r>
      <w:r w:rsidRPr="00B80542">
        <w:rPr>
          <w:rFonts w:ascii="Arial" w:hAnsi="Arial" w:cs="Arial"/>
          <w:b/>
          <w:bCs/>
          <w:noProof/>
          <w:sz w:val="20"/>
          <w:szCs w:val="20"/>
        </w:rPr>
        <w:t>ų</w:t>
      </w:r>
      <w:r w:rsidRPr="00B80542">
        <w:rPr>
          <w:rFonts w:ascii="Arial" w:hAnsi="Arial" w:cs="Arial"/>
          <w:noProof/>
          <w:sz w:val="20"/>
          <w:szCs w:val="20"/>
        </w:rPr>
        <w:t xml:space="preserve"> </w:t>
      </w:r>
      <w:r w:rsidRPr="00B80542">
        <w:rPr>
          <w:rFonts w:ascii="Arial" w:hAnsi="Arial" w:cs="Arial"/>
          <w:b/>
          <w:bCs/>
          <w:noProof/>
          <w:sz w:val="20"/>
          <w:szCs w:val="20"/>
        </w:rPr>
        <w:t>paslaugų užsakymo tvarka:</w:t>
      </w:r>
    </w:p>
    <w:p w14:paraId="76D2B1C3" w14:textId="0EA6C653" w:rsidR="00D50DF4" w:rsidRPr="00B80542" w:rsidRDefault="004B55FF" w:rsidP="0008277C">
      <w:pPr>
        <w:pStyle w:val="ListParagraph"/>
        <w:spacing w:after="0" w:line="240" w:lineRule="auto"/>
        <w:ind w:left="0"/>
        <w:jc w:val="both"/>
        <w:rPr>
          <w:rFonts w:ascii="Arial" w:hAnsi="Arial" w:cs="Arial"/>
          <w:noProof/>
          <w:sz w:val="20"/>
          <w:szCs w:val="20"/>
        </w:rPr>
      </w:pPr>
      <w:r w:rsidRPr="00B80542">
        <w:rPr>
          <w:rFonts w:ascii="Arial" w:hAnsi="Arial" w:cs="Arial"/>
          <w:noProof/>
          <w:sz w:val="20"/>
          <w:szCs w:val="20"/>
        </w:rPr>
        <w:t>2.</w:t>
      </w:r>
      <w:r w:rsidR="0028210A" w:rsidRPr="00B80542">
        <w:rPr>
          <w:rFonts w:ascii="Arial" w:hAnsi="Arial" w:cs="Arial"/>
          <w:noProof/>
          <w:sz w:val="20"/>
          <w:szCs w:val="20"/>
        </w:rPr>
        <w:t>8</w:t>
      </w:r>
      <w:r w:rsidRPr="00B80542">
        <w:rPr>
          <w:rFonts w:ascii="Arial" w:hAnsi="Arial" w:cs="Arial"/>
          <w:noProof/>
          <w:sz w:val="20"/>
          <w:szCs w:val="20"/>
        </w:rPr>
        <w:t>.1.</w:t>
      </w:r>
      <w:r w:rsidR="00970796" w:rsidRPr="00B80542">
        <w:rPr>
          <w:rFonts w:ascii="Arial" w:hAnsi="Arial" w:cs="Arial"/>
          <w:noProof/>
          <w:sz w:val="20"/>
          <w:szCs w:val="20"/>
          <w:lang w:val="en-US"/>
        </w:rPr>
        <w:t>1.</w:t>
      </w:r>
      <w:r w:rsidR="009E156A" w:rsidRPr="00B80542">
        <w:rPr>
          <w:rFonts w:ascii="Arial" w:hAnsi="Arial" w:cs="Arial"/>
          <w:noProof/>
          <w:sz w:val="20"/>
          <w:szCs w:val="20"/>
          <w:lang w:val="en-US"/>
        </w:rPr>
        <w:t xml:space="preserve"> </w:t>
      </w:r>
      <w:r w:rsidR="009F7BBC" w:rsidRPr="00B80542">
        <w:rPr>
          <w:rFonts w:ascii="Arial" w:hAnsi="Arial" w:cs="Arial"/>
          <w:noProof/>
          <w:sz w:val="20"/>
          <w:szCs w:val="20"/>
        </w:rPr>
        <w:t xml:space="preserve"> </w:t>
      </w:r>
      <w:r w:rsidR="00A8628E" w:rsidRPr="00B80542">
        <w:rPr>
          <w:rFonts w:ascii="Arial" w:hAnsi="Arial" w:cs="Arial"/>
          <w:noProof/>
          <w:sz w:val="20"/>
          <w:szCs w:val="20"/>
        </w:rPr>
        <w:t>Sutarties galiojimo</w:t>
      </w:r>
      <w:r w:rsidR="00046A16" w:rsidRPr="00B80542">
        <w:rPr>
          <w:rFonts w:ascii="Arial" w:hAnsi="Arial" w:cs="Arial"/>
          <w:noProof/>
          <w:sz w:val="20"/>
          <w:szCs w:val="20"/>
        </w:rPr>
        <w:t xml:space="preserve"> laikotarpi</w:t>
      </w:r>
      <w:r w:rsidR="00E30CF3" w:rsidRPr="00B80542">
        <w:rPr>
          <w:rFonts w:ascii="Arial" w:hAnsi="Arial" w:cs="Arial"/>
          <w:noProof/>
          <w:sz w:val="20"/>
          <w:szCs w:val="20"/>
        </w:rPr>
        <w:t>u</w:t>
      </w:r>
      <w:r w:rsidR="00046A16" w:rsidRPr="00B80542">
        <w:rPr>
          <w:rFonts w:ascii="Arial" w:hAnsi="Arial" w:cs="Arial"/>
          <w:noProof/>
          <w:sz w:val="20"/>
          <w:szCs w:val="20"/>
        </w:rPr>
        <w:t xml:space="preserve"> </w:t>
      </w:r>
      <w:r w:rsidR="00CD5608" w:rsidRPr="00B80542">
        <w:rPr>
          <w:rFonts w:ascii="Arial" w:hAnsi="Arial" w:cs="Arial"/>
          <w:noProof/>
          <w:sz w:val="20"/>
          <w:szCs w:val="20"/>
        </w:rPr>
        <w:t>reguliarios</w:t>
      </w:r>
      <w:r w:rsidR="00643DE0" w:rsidRPr="00B80542">
        <w:rPr>
          <w:rFonts w:ascii="Arial" w:hAnsi="Arial" w:cs="Arial"/>
          <w:noProof/>
          <w:sz w:val="20"/>
          <w:szCs w:val="20"/>
        </w:rPr>
        <w:t xml:space="preserve"> patalpų </w:t>
      </w:r>
      <w:r w:rsidR="00B90CDB" w:rsidRPr="00B80542">
        <w:rPr>
          <w:rFonts w:ascii="Arial" w:hAnsi="Arial" w:cs="Arial"/>
          <w:noProof/>
          <w:sz w:val="20"/>
          <w:szCs w:val="20"/>
        </w:rPr>
        <w:t>bei</w:t>
      </w:r>
      <w:r w:rsidR="00643DE0" w:rsidRPr="00B80542">
        <w:rPr>
          <w:rFonts w:ascii="Arial" w:hAnsi="Arial" w:cs="Arial"/>
          <w:noProof/>
          <w:sz w:val="20"/>
          <w:szCs w:val="20"/>
        </w:rPr>
        <w:t xml:space="preserve"> teritorijos </w:t>
      </w:r>
      <w:r w:rsidR="00DA797C" w:rsidRPr="00B80542">
        <w:rPr>
          <w:rFonts w:ascii="Arial" w:hAnsi="Arial" w:cs="Arial"/>
          <w:noProof/>
          <w:sz w:val="20"/>
          <w:szCs w:val="20"/>
        </w:rPr>
        <w:t>valymo ir priežiūros paslaug</w:t>
      </w:r>
      <w:r w:rsidR="00E372CA" w:rsidRPr="00B80542">
        <w:rPr>
          <w:rFonts w:ascii="Arial" w:hAnsi="Arial" w:cs="Arial"/>
          <w:noProof/>
          <w:sz w:val="20"/>
          <w:szCs w:val="20"/>
        </w:rPr>
        <w:t>os</w:t>
      </w:r>
      <w:r w:rsidR="00DA797C" w:rsidRPr="00B80542">
        <w:rPr>
          <w:rFonts w:ascii="Arial" w:hAnsi="Arial" w:cs="Arial"/>
          <w:noProof/>
          <w:sz w:val="20"/>
          <w:szCs w:val="20"/>
        </w:rPr>
        <w:t xml:space="preserve"> </w:t>
      </w:r>
      <w:r w:rsidR="004D2F94" w:rsidRPr="00B80542">
        <w:rPr>
          <w:rFonts w:ascii="Arial" w:hAnsi="Arial" w:cs="Arial"/>
          <w:noProof/>
          <w:sz w:val="20"/>
          <w:szCs w:val="20"/>
        </w:rPr>
        <w:t>teikiam</w:t>
      </w:r>
      <w:r w:rsidR="00E372CA" w:rsidRPr="00B80542">
        <w:rPr>
          <w:rFonts w:ascii="Arial" w:hAnsi="Arial" w:cs="Arial"/>
          <w:noProof/>
          <w:sz w:val="20"/>
          <w:szCs w:val="20"/>
        </w:rPr>
        <w:t>os</w:t>
      </w:r>
      <w:r w:rsidR="004D2F94" w:rsidRPr="00B80542">
        <w:rPr>
          <w:rFonts w:ascii="Arial" w:hAnsi="Arial" w:cs="Arial"/>
          <w:noProof/>
          <w:sz w:val="20"/>
          <w:szCs w:val="20"/>
        </w:rPr>
        <w:t xml:space="preserve"> pagal </w:t>
      </w:r>
      <w:r w:rsidR="00D34750" w:rsidRPr="00B80542">
        <w:rPr>
          <w:rFonts w:ascii="Arial" w:hAnsi="Arial" w:cs="Arial"/>
          <w:noProof/>
          <w:sz w:val="20"/>
          <w:szCs w:val="20"/>
        </w:rPr>
        <w:t xml:space="preserve">suderintą </w:t>
      </w:r>
      <w:r w:rsidR="004F0504" w:rsidRPr="00B80542">
        <w:rPr>
          <w:rFonts w:ascii="Arial" w:hAnsi="Arial" w:cs="Arial"/>
          <w:noProof/>
          <w:sz w:val="20"/>
          <w:szCs w:val="20"/>
        </w:rPr>
        <w:t xml:space="preserve">su Pirkėju grafiką. </w:t>
      </w:r>
      <w:r w:rsidR="0061291F" w:rsidRPr="00092584">
        <w:rPr>
          <w:rFonts w:ascii="Arial" w:hAnsi="Arial" w:cs="Arial"/>
          <w:noProof/>
          <w:sz w:val="20"/>
          <w:szCs w:val="20"/>
        </w:rPr>
        <w:t>Paslaugų teikimas skaičiuojamas kartais per savaitę</w:t>
      </w:r>
      <w:r w:rsidR="006F0394" w:rsidRPr="00092584">
        <w:rPr>
          <w:rFonts w:ascii="Arial" w:hAnsi="Arial" w:cs="Arial"/>
          <w:noProof/>
          <w:sz w:val="20"/>
          <w:szCs w:val="20"/>
        </w:rPr>
        <w:t xml:space="preserve"> kiekvienam objektui</w:t>
      </w:r>
      <w:r w:rsidR="00092584" w:rsidRPr="00092584">
        <w:rPr>
          <w:rFonts w:ascii="Arial" w:hAnsi="Arial" w:cs="Arial"/>
          <w:noProof/>
          <w:sz w:val="20"/>
          <w:szCs w:val="20"/>
        </w:rPr>
        <w:t xml:space="preserve"> (išskyrus Teritorijos valymo periodiškumą ir Kilimėlių keitimo periodiškumą vasaros sezonu (04-11 </w:t>
      </w:r>
      <w:r w:rsidR="00092584" w:rsidRPr="00092584">
        <w:rPr>
          <w:rFonts w:ascii="Arial" w:hAnsi="Arial" w:cs="Arial"/>
          <w:noProof/>
          <w:sz w:val="20"/>
          <w:szCs w:val="20"/>
        </w:rPr>
        <w:lastRenderedPageBreak/>
        <w:t>mėn) - paslaugų teikimas skaičiuojamas kartais per mėnesį)</w:t>
      </w:r>
      <w:r w:rsidR="006F0394" w:rsidRPr="00092584">
        <w:rPr>
          <w:rFonts w:ascii="Arial" w:hAnsi="Arial" w:cs="Arial"/>
          <w:noProof/>
          <w:sz w:val="20"/>
          <w:szCs w:val="20"/>
        </w:rPr>
        <w:t>.</w:t>
      </w:r>
      <w:r w:rsidR="006F0394" w:rsidRPr="00B80542">
        <w:rPr>
          <w:rFonts w:ascii="Arial" w:hAnsi="Arial" w:cs="Arial"/>
          <w:noProof/>
          <w:sz w:val="20"/>
          <w:szCs w:val="20"/>
        </w:rPr>
        <w:t xml:space="preserve"> </w:t>
      </w:r>
      <w:r w:rsidR="00A61825" w:rsidRPr="00B80542">
        <w:rPr>
          <w:rFonts w:ascii="Arial" w:hAnsi="Arial" w:cs="Arial"/>
          <w:noProof/>
          <w:sz w:val="20"/>
          <w:szCs w:val="20"/>
        </w:rPr>
        <w:t xml:space="preserve">Jis gali skirtis </w:t>
      </w:r>
      <w:r w:rsidR="00FE3D85" w:rsidRPr="00B80542">
        <w:rPr>
          <w:rFonts w:ascii="Arial" w:hAnsi="Arial" w:cs="Arial"/>
          <w:noProof/>
          <w:sz w:val="20"/>
          <w:szCs w:val="20"/>
        </w:rPr>
        <w:t>žiemos periodu (</w:t>
      </w:r>
      <w:r w:rsidR="00D93B47" w:rsidRPr="00B80542">
        <w:rPr>
          <w:rFonts w:ascii="Arial" w:hAnsi="Arial" w:cs="Arial"/>
          <w:noProof/>
          <w:sz w:val="20"/>
          <w:szCs w:val="20"/>
        </w:rPr>
        <w:t xml:space="preserve">nuo gruodžio </w:t>
      </w:r>
      <w:r w:rsidR="00E51943" w:rsidRPr="00B80542">
        <w:rPr>
          <w:rFonts w:ascii="Arial" w:hAnsi="Arial" w:cs="Arial"/>
          <w:noProof/>
          <w:sz w:val="20"/>
          <w:szCs w:val="20"/>
        </w:rPr>
        <w:t xml:space="preserve">mėn. </w:t>
      </w:r>
      <w:r w:rsidR="004A5C73" w:rsidRPr="00B80542">
        <w:rPr>
          <w:rFonts w:ascii="Arial" w:hAnsi="Arial" w:cs="Arial"/>
          <w:noProof/>
          <w:sz w:val="20"/>
          <w:szCs w:val="20"/>
        </w:rPr>
        <w:t>1 d.</w:t>
      </w:r>
      <w:r w:rsidR="00D93B47" w:rsidRPr="00B80542">
        <w:rPr>
          <w:rFonts w:ascii="Arial" w:hAnsi="Arial" w:cs="Arial"/>
          <w:noProof/>
          <w:sz w:val="20"/>
          <w:szCs w:val="20"/>
        </w:rPr>
        <w:t xml:space="preserve"> iki </w:t>
      </w:r>
      <w:r w:rsidR="00270F84" w:rsidRPr="00B80542">
        <w:rPr>
          <w:rFonts w:ascii="Arial" w:hAnsi="Arial" w:cs="Arial"/>
          <w:noProof/>
          <w:sz w:val="20"/>
          <w:szCs w:val="20"/>
        </w:rPr>
        <w:t xml:space="preserve">kovo </w:t>
      </w:r>
      <w:r w:rsidR="00E51943" w:rsidRPr="00B80542">
        <w:rPr>
          <w:rFonts w:ascii="Arial" w:hAnsi="Arial" w:cs="Arial"/>
          <w:noProof/>
          <w:sz w:val="20"/>
          <w:szCs w:val="20"/>
        </w:rPr>
        <w:t>mėn. 31 d.</w:t>
      </w:r>
      <w:r w:rsidR="00187D16" w:rsidRPr="00B80542">
        <w:rPr>
          <w:rFonts w:ascii="Arial" w:hAnsi="Arial" w:cs="Arial"/>
          <w:noProof/>
          <w:sz w:val="20"/>
          <w:szCs w:val="20"/>
        </w:rPr>
        <w:t>)</w:t>
      </w:r>
      <w:r w:rsidR="00270F84" w:rsidRPr="00B80542">
        <w:rPr>
          <w:rFonts w:ascii="Arial" w:hAnsi="Arial" w:cs="Arial"/>
          <w:noProof/>
          <w:sz w:val="20"/>
          <w:szCs w:val="20"/>
        </w:rPr>
        <w:t xml:space="preserve"> ir vasaros </w:t>
      </w:r>
      <w:r w:rsidR="00C829A7" w:rsidRPr="00B80542">
        <w:rPr>
          <w:rFonts w:ascii="Arial" w:hAnsi="Arial" w:cs="Arial"/>
          <w:noProof/>
          <w:sz w:val="20"/>
          <w:szCs w:val="20"/>
        </w:rPr>
        <w:t xml:space="preserve">periodu (nuo balandžio </w:t>
      </w:r>
      <w:r w:rsidR="00E372CA" w:rsidRPr="00B80542">
        <w:rPr>
          <w:rFonts w:ascii="Arial" w:hAnsi="Arial" w:cs="Arial"/>
          <w:noProof/>
          <w:sz w:val="20"/>
          <w:szCs w:val="20"/>
        </w:rPr>
        <w:t>mėn. 1 d.</w:t>
      </w:r>
      <w:r w:rsidR="00C829A7" w:rsidRPr="00B80542">
        <w:rPr>
          <w:rFonts w:ascii="Arial" w:hAnsi="Arial" w:cs="Arial"/>
          <w:noProof/>
          <w:sz w:val="20"/>
          <w:szCs w:val="20"/>
        </w:rPr>
        <w:t xml:space="preserve"> iki </w:t>
      </w:r>
      <w:r w:rsidR="00DB200C" w:rsidRPr="00B80542">
        <w:rPr>
          <w:rFonts w:ascii="Arial" w:hAnsi="Arial" w:cs="Arial"/>
          <w:noProof/>
          <w:sz w:val="20"/>
          <w:szCs w:val="20"/>
        </w:rPr>
        <w:t xml:space="preserve">lapkričio </w:t>
      </w:r>
      <w:r w:rsidR="00E372CA" w:rsidRPr="00B80542">
        <w:rPr>
          <w:rFonts w:ascii="Arial" w:hAnsi="Arial" w:cs="Arial"/>
          <w:noProof/>
          <w:sz w:val="20"/>
          <w:szCs w:val="20"/>
        </w:rPr>
        <w:t>mėn. 30 d.</w:t>
      </w:r>
      <w:r w:rsidR="00DB200C" w:rsidRPr="00B80542">
        <w:rPr>
          <w:rFonts w:ascii="Arial" w:hAnsi="Arial" w:cs="Arial"/>
          <w:noProof/>
          <w:sz w:val="20"/>
          <w:szCs w:val="20"/>
        </w:rPr>
        <w:t xml:space="preserve">). </w:t>
      </w:r>
      <w:r w:rsidR="00A07A9B" w:rsidRPr="00B80542">
        <w:rPr>
          <w:rFonts w:ascii="Arial" w:hAnsi="Arial" w:cs="Arial"/>
          <w:noProof/>
          <w:sz w:val="20"/>
          <w:szCs w:val="20"/>
        </w:rPr>
        <w:t>Paslaug</w:t>
      </w:r>
      <w:r w:rsidR="00187D16" w:rsidRPr="00B80542">
        <w:rPr>
          <w:rFonts w:ascii="Arial" w:hAnsi="Arial" w:cs="Arial"/>
          <w:noProof/>
          <w:sz w:val="20"/>
          <w:szCs w:val="20"/>
        </w:rPr>
        <w:t>ų</w:t>
      </w:r>
      <w:r w:rsidR="00A07A9B" w:rsidRPr="00B80542">
        <w:rPr>
          <w:rFonts w:ascii="Arial" w:hAnsi="Arial" w:cs="Arial"/>
          <w:noProof/>
          <w:sz w:val="20"/>
          <w:szCs w:val="20"/>
        </w:rPr>
        <w:t xml:space="preserve"> teikimo metu, Pirkėjas gali vienašališkai keisti sudarytus paslaug</w:t>
      </w:r>
      <w:r w:rsidR="0078708A" w:rsidRPr="00B80542">
        <w:rPr>
          <w:rFonts w:ascii="Arial" w:hAnsi="Arial" w:cs="Arial"/>
          <w:noProof/>
          <w:sz w:val="20"/>
          <w:szCs w:val="20"/>
        </w:rPr>
        <w:t>ų</w:t>
      </w:r>
      <w:r w:rsidR="00A07A9B" w:rsidRPr="00B80542">
        <w:rPr>
          <w:rFonts w:ascii="Arial" w:hAnsi="Arial" w:cs="Arial"/>
          <w:noProof/>
          <w:sz w:val="20"/>
          <w:szCs w:val="20"/>
        </w:rPr>
        <w:t xml:space="preserve"> teikimo ir valymo periodiškumą ir grafikus, atsižvelgiant į konkretaus objekto patalpų ir / ar teritorijos poreikius, darbo organizavimą, specifiką, objekto lankomumą, meteorologines sąlygas </w:t>
      </w:r>
      <w:r w:rsidR="00980F88" w:rsidRPr="00B80542">
        <w:rPr>
          <w:rFonts w:ascii="Arial" w:hAnsi="Arial" w:cs="Arial"/>
          <w:noProof/>
          <w:sz w:val="20"/>
          <w:szCs w:val="20"/>
        </w:rPr>
        <w:t>į</w:t>
      </w:r>
      <w:r w:rsidR="00A07A9B" w:rsidRPr="00B80542">
        <w:rPr>
          <w:rFonts w:ascii="Arial" w:hAnsi="Arial" w:cs="Arial"/>
          <w:noProof/>
          <w:sz w:val="20"/>
          <w:szCs w:val="20"/>
        </w:rPr>
        <w:t>spėdamas Teikėją prieš 3 d.</w:t>
      </w:r>
      <w:r w:rsidR="0078708A" w:rsidRPr="00B80542">
        <w:rPr>
          <w:rFonts w:ascii="Arial" w:hAnsi="Arial" w:cs="Arial"/>
          <w:noProof/>
          <w:sz w:val="20"/>
          <w:szCs w:val="20"/>
        </w:rPr>
        <w:t xml:space="preserve"> </w:t>
      </w:r>
      <w:r w:rsidR="00A07A9B" w:rsidRPr="00B80542">
        <w:rPr>
          <w:rFonts w:ascii="Arial" w:hAnsi="Arial" w:cs="Arial"/>
          <w:noProof/>
          <w:sz w:val="20"/>
          <w:szCs w:val="20"/>
        </w:rPr>
        <w:t>d.</w:t>
      </w:r>
      <w:r w:rsidR="00221E75">
        <w:rPr>
          <w:rFonts w:ascii="Arial" w:hAnsi="Arial" w:cs="Arial"/>
          <w:noProof/>
          <w:sz w:val="20"/>
          <w:szCs w:val="20"/>
        </w:rPr>
        <w:t xml:space="preserve"> iki atliekamo keitimo.</w:t>
      </w:r>
    </w:p>
    <w:p w14:paraId="6D3106B8" w14:textId="2ADE159F" w:rsidR="005C6BD1" w:rsidRPr="00B80542" w:rsidRDefault="0028210A" w:rsidP="004F0504">
      <w:pPr>
        <w:pStyle w:val="ListParagraph"/>
        <w:spacing w:after="0" w:line="240" w:lineRule="auto"/>
        <w:ind w:left="0"/>
        <w:jc w:val="both"/>
        <w:rPr>
          <w:rFonts w:ascii="Arial" w:hAnsi="Arial" w:cs="Arial"/>
          <w:noProof/>
          <w:sz w:val="20"/>
          <w:szCs w:val="20"/>
        </w:rPr>
      </w:pPr>
      <w:r w:rsidRPr="00B80542">
        <w:rPr>
          <w:rFonts w:ascii="Arial" w:hAnsi="Arial" w:cs="Arial"/>
          <w:noProof/>
          <w:sz w:val="20"/>
          <w:szCs w:val="20"/>
        </w:rPr>
        <w:t>2.8.</w:t>
      </w:r>
      <w:r w:rsidR="009E156A" w:rsidRPr="00B80542">
        <w:rPr>
          <w:rFonts w:ascii="Arial" w:hAnsi="Arial" w:cs="Arial"/>
          <w:noProof/>
          <w:sz w:val="20"/>
          <w:szCs w:val="20"/>
        </w:rPr>
        <w:t>1.</w:t>
      </w:r>
      <w:r w:rsidR="00C75749" w:rsidRPr="00B80542">
        <w:rPr>
          <w:rFonts w:ascii="Arial" w:hAnsi="Arial" w:cs="Arial"/>
          <w:noProof/>
          <w:sz w:val="20"/>
          <w:szCs w:val="20"/>
          <w:lang w:val="en-US"/>
        </w:rPr>
        <w:t>2</w:t>
      </w:r>
      <w:r w:rsidRPr="00B80542">
        <w:rPr>
          <w:rFonts w:ascii="Arial" w:hAnsi="Arial" w:cs="Arial"/>
          <w:noProof/>
          <w:sz w:val="20"/>
          <w:szCs w:val="20"/>
        </w:rPr>
        <w:t xml:space="preserve">. </w:t>
      </w:r>
      <w:r w:rsidR="002F6CA0" w:rsidRPr="00B80542">
        <w:rPr>
          <w:rFonts w:ascii="Arial" w:hAnsi="Arial" w:cs="Arial"/>
          <w:noProof/>
          <w:sz w:val="20"/>
          <w:szCs w:val="20"/>
        </w:rPr>
        <w:t>Esant poreikiui, Pirkėjas gali už</w:t>
      </w:r>
      <w:r w:rsidR="0056705D" w:rsidRPr="00B80542">
        <w:rPr>
          <w:rFonts w:ascii="Arial" w:hAnsi="Arial" w:cs="Arial"/>
          <w:noProof/>
          <w:sz w:val="20"/>
          <w:szCs w:val="20"/>
        </w:rPr>
        <w:t xml:space="preserve">sakyti paslaugas </w:t>
      </w:r>
      <w:r w:rsidR="005949A6" w:rsidRPr="00B80542">
        <w:rPr>
          <w:rFonts w:ascii="Arial" w:hAnsi="Arial" w:cs="Arial"/>
          <w:noProof/>
          <w:sz w:val="20"/>
          <w:szCs w:val="20"/>
        </w:rPr>
        <w:t xml:space="preserve">naujam objektui </w:t>
      </w:r>
      <w:r w:rsidR="005949A6" w:rsidRPr="00092584">
        <w:rPr>
          <w:rFonts w:ascii="Arial" w:hAnsi="Arial" w:cs="Arial"/>
          <w:noProof/>
          <w:sz w:val="20"/>
          <w:szCs w:val="20"/>
        </w:rPr>
        <w:t xml:space="preserve">(nenumatytam suderintame objektų saraše </w:t>
      </w:r>
      <w:r w:rsidR="00054DC8" w:rsidRPr="00092584">
        <w:rPr>
          <w:rFonts w:ascii="Arial" w:hAnsi="Arial" w:cs="Arial"/>
          <w:noProof/>
          <w:sz w:val="20"/>
          <w:szCs w:val="20"/>
        </w:rPr>
        <w:t>1</w:t>
      </w:r>
      <w:r w:rsidR="005949A6" w:rsidRPr="00092584">
        <w:rPr>
          <w:rFonts w:ascii="Arial" w:hAnsi="Arial" w:cs="Arial"/>
          <w:noProof/>
          <w:sz w:val="20"/>
          <w:szCs w:val="20"/>
        </w:rPr>
        <w:t xml:space="preserve"> priede</w:t>
      </w:r>
      <w:r w:rsidR="00492548" w:rsidRPr="00092584">
        <w:rPr>
          <w:rFonts w:ascii="Arial" w:hAnsi="Arial" w:cs="Arial"/>
          <w:noProof/>
          <w:sz w:val="20"/>
          <w:szCs w:val="20"/>
        </w:rPr>
        <w:t xml:space="preserve"> „Duomenys ir kiekiai“</w:t>
      </w:r>
      <w:r w:rsidR="005949A6" w:rsidRPr="00092584">
        <w:rPr>
          <w:rFonts w:ascii="Arial" w:hAnsi="Arial" w:cs="Arial"/>
          <w:noProof/>
          <w:sz w:val="20"/>
          <w:szCs w:val="20"/>
        </w:rPr>
        <w:t>)</w:t>
      </w:r>
      <w:r w:rsidR="005C6BD1" w:rsidRPr="00092584">
        <w:rPr>
          <w:rFonts w:ascii="Arial" w:hAnsi="Arial" w:cs="Arial"/>
          <w:noProof/>
          <w:sz w:val="20"/>
          <w:szCs w:val="20"/>
        </w:rPr>
        <w:t xml:space="preserve"> ir / arba objektui persikėlus kitu adresu tame pačiame mieste / rajone</w:t>
      </w:r>
      <w:r w:rsidR="005949A6" w:rsidRPr="00092584">
        <w:rPr>
          <w:rFonts w:ascii="Arial" w:hAnsi="Arial" w:cs="Arial"/>
          <w:noProof/>
          <w:sz w:val="20"/>
          <w:szCs w:val="20"/>
        </w:rPr>
        <w:t xml:space="preserve">. </w:t>
      </w:r>
      <w:r w:rsidR="00A0288C" w:rsidRPr="00B80542">
        <w:rPr>
          <w:rFonts w:ascii="Arial" w:hAnsi="Arial" w:cs="Arial"/>
          <w:noProof/>
          <w:sz w:val="20"/>
          <w:szCs w:val="20"/>
        </w:rPr>
        <w:t xml:space="preserve">Paslaugas Teikėjas naujame objekte </w:t>
      </w:r>
      <w:r w:rsidR="003F468E">
        <w:rPr>
          <w:rFonts w:ascii="Arial" w:hAnsi="Arial" w:cs="Arial"/>
          <w:noProof/>
          <w:sz w:val="20"/>
          <w:szCs w:val="20"/>
        </w:rPr>
        <w:t xml:space="preserve">ar objekte, į kurį persikeliama </w:t>
      </w:r>
      <w:r w:rsidR="00A0288C" w:rsidRPr="00B80542">
        <w:rPr>
          <w:rFonts w:ascii="Arial" w:hAnsi="Arial" w:cs="Arial"/>
          <w:noProof/>
          <w:sz w:val="20"/>
          <w:szCs w:val="20"/>
        </w:rPr>
        <w:t xml:space="preserve">pradeda teikti </w:t>
      </w:r>
      <w:r w:rsidR="006D0A0B" w:rsidRPr="00B80542">
        <w:rPr>
          <w:rFonts w:ascii="Arial" w:hAnsi="Arial" w:cs="Arial"/>
          <w:noProof/>
          <w:sz w:val="20"/>
          <w:szCs w:val="20"/>
        </w:rPr>
        <w:t xml:space="preserve">per </w:t>
      </w:r>
      <w:r w:rsidR="00C00331" w:rsidRPr="00B80542">
        <w:rPr>
          <w:rFonts w:ascii="Arial" w:hAnsi="Arial" w:cs="Arial"/>
          <w:noProof/>
          <w:sz w:val="20"/>
          <w:szCs w:val="20"/>
        </w:rPr>
        <w:t>10 d.</w:t>
      </w:r>
      <w:r w:rsidR="0078708A" w:rsidRPr="00B80542">
        <w:rPr>
          <w:rFonts w:ascii="Arial" w:hAnsi="Arial" w:cs="Arial"/>
          <w:noProof/>
          <w:sz w:val="20"/>
          <w:szCs w:val="20"/>
        </w:rPr>
        <w:t xml:space="preserve"> </w:t>
      </w:r>
      <w:r w:rsidR="00C00331" w:rsidRPr="00B80542">
        <w:rPr>
          <w:rFonts w:ascii="Arial" w:hAnsi="Arial" w:cs="Arial"/>
          <w:noProof/>
          <w:sz w:val="20"/>
          <w:szCs w:val="20"/>
        </w:rPr>
        <w:t>d.</w:t>
      </w:r>
      <w:r w:rsidR="00064254" w:rsidRPr="00B80542">
        <w:rPr>
          <w:rFonts w:ascii="Arial" w:hAnsi="Arial" w:cs="Arial"/>
          <w:noProof/>
          <w:sz w:val="20"/>
          <w:szCs w:val="20"/>
        </w:rPr>
        <w:t xml:space="preserve"> nuo užsakymo pateikimo</w:t>
      </w:r>
      <w:r w:rsidR="005C69DE" w:rsidRPr="00B80542">
        <w:rPr>
          <w:rFonts w:ascii="Arial" w:hAnsi="Arial" w:cs="Arial"/>
          <w:noProof/>
          <w:sz w:val="20"/>
          <w:szCs w:val="20"/>
        </w:rPr>
        <w:t xml:space="preserve"> el. paštu </w:t>
      </w:r>
      <w:r w:rsidR="00064254" w:rsidRPr="00B80542">
        <w:rPr>
          <w:rFonts w:ascii="Arial" w:hAnsi="Arial" w:cs="Arial"/>
          <w:noProof/>
          <w:sz w:val="20"/>
          <w:szCs w:val="20"/>
        </w:rPr>
        <w:t>dienos.</w:t>
      </w:r>
      <w:r w:rsidR="003F468E">
        <w:rPr>
          <w:rFonts w:ascii="Arial" w:hAnsi="Arial" w:cs="Arial"/>
          <w:noProof/>
          <w:sz w:val="20"/>
          <w:szCs w:val="20"/>
        </w:rPr>
        <w:t xml:space="preserve"> Už paslaugas atsiskaitoma tais pačiais įkainiais, kurie nurodyti tiekėjo pasiūlyme ir sutartyje.</w:t>
      </w:r>
      <w:r w:rsidR="00064254" w:rsidRPr="00B80542">
        <w:rPr>
          <w:rFonts w:ascii="Arial" w:hAnsi="Arial" w:cs="Arial"/>
          <w:noProof/>
          <w:sz w:val="20"/>
          <w:szCs w:val="20"/>
        </w:rPr>
        <w:t xml:space="preserve"> </w:t>
      </w:r>
      <w:r w:rsidR="003F468E" w:rsidRPr="00B80542">
        <w:rPr>
          <w:rFonts w:ascii="Arial" w:hAnsi="Arial" w:cs="Arial"/>
          <w:noProof/>
          <w:sz w:val="20"/>
          <w:szCs w:val="20"/>
        </w:rPr>
        <w:t>Teikėjas pagal</w:t>
      </w:r>
      <w:r w:rsidR="003F468E">
        <w:rPr>
          <w:rFonts w:ascii="Arial" w:hAnsi="Arial" w:cs="Arial"/>
          <w:noProof/>
          <w:sz w:val="20"/>
          <w:szCs w:val="20"/>
        </w:rPr>
        <w:t xml:space="preserve"> pasiūlyme nurodytus įkainius ir</w:t>
      </w:r>
      <w:r w:rsidR="003F468E" w:rsidRPr="00B80542">
        <w:rPr>
          <w:rFonts w:ascii="Arial" w:hAnsi="Arial" w:cs="Arial"/>
          <w:noProof/>
          <w:sz w:val="20"/>
          <w:szCs w:val="20"/>
        </w:rPr>
        <w:t xml:space="preserve"> plotą ir patalpų ir / ar teritorijos valymo periodiškumą, ne vėliau nei 3 d. d. iki paslaugų teikimo pradžios naujame objekte</w:t>
      </w:r>
      <w:r w:rsidR="003F468E">
        <w:rPr>
          <w:rFonts w:ascii="Arial" w:hAnsi="Arial" w:cs="Arial"/>
          <w:noProof/>
          <w:sz w:val="20"/>
          <w:szCs w:val="20"/>
        </w:rPr>
        <w:t xml:space="preserve"> </w:t>
      </w:r>
      <w:r w:rsidR="003F468E" w:rsidRPr="00B80542">
        <w:rPr>
          <w:rFonts w:ascii="Arial" w:hAnsi="Arial" w:cs="Arial"/>
          <w:noProof/>
          <w:sz w:val="20"/>
          <w:szCs w:val="20"/>
        </w:rPr>
        <w:t>paskaičiuoja</w:t>
      </w:r>
      <w:r w:rsidR="003F468E">
        <w:rPr>
          <w:rFonts w:ascii="Arial" w:hAnsi="Arial" w:cs="Arial"/>
          <w:noProof/>
          <w:sz w:val="20"/>
          <w:szCs w:val="20"/>
        </w:rPr>
        <w:t xml:space="preserve"> n</w:t>
      </w:r>
      <w:r w:rsidR="00064254" w:rsidRPr="00B80542">
        <w:rPr>
          <w:rFonts w:ascii="Arial" w:hAnsi="Arial" w:cs="Arial"/>
          <w:noProof/>
          <w:sz w:val="20"/>
          <w:szCs w:val="20"/>
        </w:rPr>
        <w:t xml:space="preserve">aujo objekto </w:t>
      </w:r>
      <w:r w:rsidR="0078708A" w:rsidRPr="00B80542">
        <w:rPr>
          <w:rFonts w:ascii="Arial" w:hAnsi="Arial" w:cs="Arial"/>
          <w:noProof/>
          <w:sz w:val="20"/>
          <w:szCs w:val="20"/>
        </w:rPr>
        <w:t>reguliarių</w:t>
      </w:r>
      <w:r w:rsidR="00064254" w:rsidRPr="00B80542">
        <w:rPr>
          <w:rFonts w:ascii="Arial" w:hAnsi="Arial" w:cs="Arial"/>
          <w:noProof/>
          <w:sz w:val="20"/>
          <w:szCs w:val="20"/>
        </w:rPr>
        <w:t xml:space="preserve"> patalpų ir teritorijos valymo ir priežiūros </w:t>
      </w:r>
      <w:r w:rsidR="003F468E">
        <w:rPr>
          <w:rFonts w:ascii="Arial" w:hAnsi="Arial" w:cs="Arial"/>
          <w:noProof/>
          <w:sz w:val="20"/>
          <w:szCs w:val="20"/>
        </w:rPr>
        <w:t xml:space="preserve">bendrą užsakyme nurodytų </w:t>
      </w:r>
      <w:r w:rsidR="00064254" w:rsidRPr="00B80542">
        <w:rPr>
          <w:rFonts w:ascii="Arial" w:hAnsi="Arial" w:cs="Arial"/>
          <w:noProof/>
          <w:sz w:val="20"/>
          <w:szCs w:val="20"/>
        </w:rPr>
        <w:t>paslaug</w:t>
      </w:r>
      <w:r w:rsidR="00115923" w:rsidRPr="00B80542">
        <w:rPr>
          <w:rFonts w:ascii="Arial" w:hAnsi="Arial" w:cs="Arial"/>
          <w:noProof/>
          <w:sz w:val="20"/>
          <w:szCs w:val="20"/>
        </w:rPr>
        <w:t>ų</w:t>
      </w:r>
      <w:r w:rsidR="00064254" w:rsidRPr="00B80542">
        <w:rPr>
          <w:rFonts w:ascii="Arial" w:hAnsi="Arial" w:cs="Arial"/>
          <w:noProof/>
          <w:sz w:val="20"/>
          <w:szCs w:val="20"/>
        </w:rPr>
        <w:t xml:space="preserve"> kainą</w:t>
      </w:r>
      <w:r w:rsidR="003F468E">
        <w:rPr>
          <w:rFonts w:ascii="Arial" w:hAnsi="Arial" w:cs="Arial"/>
          <w:noProof/>
          <w:sz w:val="20"/>
          <w:szCs w:val="20"/>
        </w:rPr>
        <w:t>.</w:t>
      </w:r>
      <w:r w:rsidR="00064254" w:rsidRPr="00B80542">
        <w:rPr>
          <w:rFonts w:ascii="Arial" w:hAnsi="Arial" w:cs="Arial"/>
          <w:noProof/>
          <w:sz w:val="20"/>
          <w:szCs w:val="20"/>
        </w:rPr>
        <w:t xml:space="preserve"> </w:t>
      </w:r>
      <w:r w:rsidR="005C6BD1" w:rsidRPr="00B80542">
        <w:rPr>
          <w:rFonts w:ascii="Arial" w:hAnsi="Arial" w:cs="Arial"/>
          <w:noProof/>
          <w:sz w:val="20"/>
          <w:szCs w:val="20"/>
        </w:rPr>
        <w:t xml:space="preserve">Teikiant užsakymą, pateikiama informacija, atitinkanti Techninės specifikacijos </w:t>
      </w:r>
      <w:r w:rsidR="00054DC8">
        <w:rPr>
          <w:rFonts w:ascii="Arial" w:hAnsi="Arial" w:cs="Arial"/>
          <w:noProof/>
          <w:sz w:val="20"/>
          <w:szCs w:val="20"/>
        </w:rPr>
        <w:t>1</w:t>
      </w:r>
      <w:r w:rsidR="005C6BD1" w:rsidRPr="00B80542">
        <w:rPr>
          <w:rFonts w:ascii="Arial" w:hAnsi="Arial" w:cs="Arial"/>
          <w:noProof/>
          <w:color w:val="FF0000"/>
          <w:sz w:val="20"/>
          <w:szCs w:val="20"/>
        </w:rPr>
        <w:t xml:space="preserve"> </w:t>
      </w:r>
      <w:r w:rsidR="005C6BD1" w:rsidRPr="00875933">
        <w:rPr>
          <w:rFonts w:ascii="Arial" w:hAnsi="Arial" w:cs="Arial"/>
          <w:noProof/>
          <w:sz w:val="20"/>
          <w:szCs w:val="20"/>
        </w:rPr>
        <w:t>pried</w:t>
      </w:r>
      <w:r w:rsidR="00875933">
        <w:rPr>
          <w:rFonts w:ascii="Arial" w:hAnsi="Arial" w:cs="Arial"/>
          <w:noProof/>
          <w:sz w:val="20"/>
          <w:szCs w:val="20"/>
        </w:rPr>
        <w:t>ą</w:t>
      </w:r>
      <w:r w:rsidR="005C6BD1" w:rsidRPr="00875933">
        <w:rPr>
          <w:rFonts w:ascii="Arial" w:hAnsi="Arial" w:cs="Arial"/>
          <w:noProof/>
          <w:sz w:val="20"/>
          <w:szCs w:val="20"/>
        </w:rPr>
        <w:t xml:space="preserve"> “Duomenys ir kiekiai” </w:t>
      </w:r>
      <w:r w:rsidR="005B4817" w:rsidRPr="00875933">
        <w:rPr>
          <w:rFonts w:ascii="Arial" w:hAnsi="Arial" w:cs="Arial"/>
          <w:noProof/>
          <w:sz w:val="20"/>
          <w:szCs w:val="20"/>
        </w:rPr>
        <w:t>naudojant Techninės specifikacijos 9</w:t>
      </w:r>
      <w:r w:rsidR="005B104C" w:rsidRPr="00875933">
        <w:rPr>
          <w:rFonts w:ascii="Arial" w:hAnsi="Arial" w:cs="Arial"/>
          <w:noProof/>
          <w:sz w:val="20"/>
          <w:szCs w:val="20"/>
        </w:rPr>
        <w:t xml:space="preserve"> pried</w:t>
      </w:r>
      <w:r w:rsidR="005B4817" w:rsidRPr="00875933">
        <w:rPr>
          <w:rFonts w:ascii="Arial" w:hAnsi="Arial" w:cs="Arial"/>
          <w:noProof/>
          <w:sz w:val="20"/>
          <w:szCs w:val="20"/>
        </w:rPr>
        <w:t>ą</w:t>
      </w:r>
      <w:r w:rsidR="005B104C" w:rsidRPr="00875933">
        <w:rPr>
          <w:rFonts w:ascii="Arial" w:hAnsi="Arial" w:cs="Arial"/>
          <w:noProof/>
          <w:sz w:val="20"/>
          <w:szCs w:val="20"/>
        </w:rPr>
        <w:t xml:space="preserve"> „Užsakymo forma“</w:t>
      </w:r>
      <w:r w:rsidR="003C68CF" w:rsidRPr="00875933">
        <w:rPr>
          <w:rFonts w:ascii="Arial" w:hAnsi="Arial" w:cs="Arial"/>
          <w:noProof/>
          <w:sz w:val="20"/>
          <w:szCs w:val="20"/>
        </w:rPr>
        <w:t>.</w:t>
      </w:r>
      <w:r w:rsidR="005C6BD1" w:rsidRPr="00B80542">
        <w:rPr>
          <w:rFonts w:ascii="Arial" w:hAnsi="Arial" w:cs="Arial"/>
          <w:noProof/>
          <w:sz w:val="20"/>
          <w:szCs w:val="20"/>
        </w:rPr>
        <w:t>Nesant poreikio Pirkėjas turi teisę atsisakyti paslaugų kuriame nors iš objektų. Tokiu atveju paslaugos nutraukiamos per 3 d.</w:t>
      </w:r>
      <w:r w:rsidR="00115923" w:rsidRPr="00B80542">
        <w:rPr>
          <w:rFonts w:ascii="Arial" w:hAnsi="Arial" w:cs="Arial"/>
          <w:noProof/>
          <w:sz w:val="20"/>
          <w:szCs w:val="20"/>
        </w:rPr>
        <w:t xml:space="preserve"> </w:t>
      </w:r>
      <w:r w:rsidR="005C6BD1" w:rsidRPr="00B80542">
        <w:rPr>
          <w:rFonts w:ascii="Arial" w:hAnsi="Arial" w:cs="Arial"/>
          <w:noProof/>
          <w:sz w:val="20"/>
          <w:szCs w:val="20"/>
        </w:rPr>
        <w:t>d. nuo Pirkėjo pranešimo e. paštu Teikėjui.</w:t>
      </w:r>
    </w:p>
    <w:p w14:paraId="2317FB37" w14:textId="77777777" w:rsidR="00D50DF4" w:rsidRPr="00B80542" w:rsidRDefault="00D50DF4" w:rsidP="004F0504">
      <w:pPr>
        <w:pStyle w:val="ListParagraph"/>
        <w:spacing w:after="0" w:line="240" w:lineRule="auto"/>
        <w:ind w:left="0"/>
        <w:jc w:val="both"/>
        <w:rPr>
          <w:rFonts w:ascii="Arial" w:hAnsi="Arial" w:cs="Arial"/>
          <w:noProof/>
          <w:sz w:val="20"/>
          <w:szCs w:val="20"/>
        </w:rPr>
      </w:pPr>
    </w:p>
    <w:p w14:paraId="50B49042" w14:textId="4B63DED5" w:rsidR="00500CF9" w:rsidRPr="00B80542" w:rsidRDefault="005C69DE" w:rsidP="00980F88">
      <w:pPr>
        <w:pStyle w:val="ListParagraph"/>
        <w:spacing w:after="0" w:line="240" w:lineRule="auto"/>
        <w:ind w:left="0"/>
        <w:jc w:val="both"/>
        <w:rPr>
          <w:rFonts w:ascii="Arial" w:hAnsi="Arial" w:cs="Arial"/>
          <w:noProof/>
          <w:sz w:val="20"/>
          <w:szCs w:val="20"/>
        </w:rPr>
      </w:pPr>
      <w:r w:rsidRPr="00B80542">
        <w:rPr>
          <w:rFonts w:ascii="Arial" w:hAnsi="Arial" w:cs="Arial"/>
          <w:noProof/>
          <w:sz w:val="20"/>
          <w:szCs w:val="20"/>
        </w:rPr>
        <w:t>2.</w:t>
      </w:r>
      <w:r w:rsidR="0028210A" w:rsidRPr="00B80542">
        <w:rPr>
          <w:rFonts w:ascii="Arial" w:hAnsi="Arial" w:cs="Arial"/>
          <w:noProof/>
          <w:sz w:val="20"/>
          <w:szCs w:val="20"/>
        </w:rPr>
        <w:t>8</w:t>
      </w:r>
      <w:r w:rsidRPr="00B80542">
        <w:rPr>
          <w:rFonts w:ascii="Arial" w:hAnsi="Arial" w:cs="Arial"/>
          <w:noProof/>
          <w:sz w:val="20"/>
          <w:szCs w:val="20"/>
        </w:rPr>
        <w:t>.</w:t>
      </w:r>
      <w:r w:rsidR="009E156A" w:rsidRPr="00B80542">
        <w:rPr>
          <w:rFonts w:ascii="Arial" w:hAnsi="Arial" w:cs="Arial"/>
          <w:noProof/>
          <w:sz w:val="20"/>
          <w:szCs w:val="20"/>
        </w:rPr>
        <w:t>1.</w:t>
      </w:r>
      <w:r w:rsidR="0028210A" w:rsidRPr="00B80542">
        <w:rPr>
          <w:rFonts w:ascii="Arial" w:hAnsi="Arial" w:cs="Arial"/>
          <w:noProof/>
          <w:sz w:val="20"/>
          <w:szCs w:val="20"/>
        </w:rPr>
        <w:t>3</w:t>
      </w:r>
      <w:r w:rsidRPr="00B80542">
        <w:rPr>
          <w:rFonts w:ascii="Arial" w:hAnsi="Arial" w:cs="Arial"/>
          <w:noProof/>
          <w:sz w:val="20"/>
          <w:szCs w:val="20"/>
        </w:rPr>
        <w:t xml:space="preserve">. Švaros palaikymo ir budėjimo paslauga teikiama kiekvieną darbo </w:t>
      </w:r>
      <w:r w:rsidRPr="00875933">
        <w:rPr>
          <w:rFonts w:ascii="Arial" w:hAnsi="Arial" w:cs="Arial"/>
          <w:noProof/>
          <w:sz w:val="20"/>
          <w:szCs w:val="20"/>
        </w:rPr>
        <w:t>dieną</w:t>
      </w:r>
      <w:r w:rsidR="0008277C" w:rsidRPr="00875933">
        <w:rPr>
          <w:rFonts w:ascii="Arial" w:hAnsi="Arial" w:cs="Arial"/>
          <w:noProof/>
          <w:sz w:val="20"/>
          <w:szCs w:val="20"/>
        </w:rPr>
        <w:t xml:space="preserve"> (</w:t>
      </w:r>
      <w:r w:rsidR="00C444ED">
        <w:rPr>
          <w:rFonts w:ascii="Arial" w:hAnsi="Arial" w:cs="Arial"/>
          <w:noProof/>
          <w:sz w:val="20"/>
          <w:szCs w:val="20"/>
        </w:rPr>
        <w:t xml:space="preserve"> reikalavimas taikomas </w:t>
      </w:r>
      <w:r w:rsidR="0008277C" w:rsidRPr="00875933">
        <w:rPr>
          <w:rFonts w:ascii="Arial" w:hAnsi="Arial" w:cs="Arial"/>
          <w:noProof/>
          <w:sz w:val="20"/>
          <w:szCs w:val="20"/>
        </w:rPr>
        <w:t>I PD)</w:t>
      </w:r>
      <w:r w:rsidRPr="00875933">
        <w:rPr>
          <w:rFonts w:ascii="Arial" w:hAnsi="Arial" w:cs="Arial"/>
          <w:noProof/>
          <w:sz w:val="20"/>
          <w:szCs w:val="20"/>
        </w:rPr>
        <w:t xml:space="preserve">. </w:t>
      </w:r>
      <w:r w:rsidRPr="00B80542">
        <w:rPr>
          <w:rFonts w:ascii="Arial" w:hAnsi="Arial" w:cs="Arial"/>
          <w:noProof/>
          <w:sz w:val="20"/>
          <w:szCs w:val="20"/>
        </w:rPr>
        <w:t>Budinti valytoja (1 asmuo)</w:t>
      </w:r>
      <w:r w:rsidR="00EF1C83" w:rsidRPr="00B80542">
        <w:rPr>
          <w:rFonts w:ascii="Arial" w:hAnsi="Arial" w:cs="Arial"/>
          <w:noProof/>
          <w:sz w:val="20"/>
          <w:szCs w:val="20"/>
        </w:rPr>
        <w:t xml:space="preserve"> palaiko švarą paslaugų teikimo vietoje J. Balčikonio g. 3, Vilnius (4</w:t>
      </w:r>
      <w:r w:rsidR="00B92E25" w:rsidRPr="00B80542">
        <w:rPr>
          <w:rFonts w:ascii="Arial" w:hAnsi="Arial" w:cs="Arial"/>
          <w:noProof/>
          <w:sz w:val="20"/>
          <w:szCs w:val="20"/>
        </w:rPr>
        <w:t xml:space="preserve">-o </w:t>
      </w:r>
      <w:r w:rsidR="00EF1C83" w:rsidRPr="00B80542">
        <w:rPr>
          <w:rFonts w:ascii="Arial" w:hAnsi="Arial" w:cs="Arial"/>
          <w:noProof/>
          <w:sz w:val="20"/>
          <w:szCs w:val="20"/>
        </w:rPr>
        <w:t xml:space="preserve">aukšto dalyje ir 5-ame aukšte) 2 val. </w:t>
      </w:r>
      <w:r w:rsidR="00B92E25" w:rsidRPr="00B80542">
        <w:rPr>
          <w:rFonts w:ascii="Arial" w:hAnsi="Arial" w:cs="Arial"/>
          <w:noProof/>
          <w:sz w:val="20"/>
          <w:szCs w:val="20"/>
        </w:rPr>
        <w:t>p</w:t>
      </w:r>
      <w:r w:rsidR="00EF1C83" w:rsidRPr="00B80542">
        <w:rPr>
          <w:rFonts w:ascii="Arial" w:hAnsi="Arial" w:cs="Arial"/>
          <w:noProof/>
          <w:sz w:val="20"/>
          <w:szCs w:val="20"/>
        </w:rPr>
        <w:t>er dien</w:t>
      </w:r>
      <w:r w:rsidR="00B92E25" w:rsidRPr="00B80542">
        <w:rPr>
          <w:rFonts w:ascii="Arial" w:hAnsi="Arial" w:cs="Arial"/>
          <w:noProof/>
          <w:sz w:val="20"/>
          <w:szCs w:val="20"/>
        </w:rPr>
        <w:t>ą biuro darbo valandomis. Esant poreikiui</w:t>
      </w:r>
      <w:r w:rsidR="00980F88" w:rsidRPr="00B80542">
        <w:rPr>
          <w:rFonts w:ascii="Arial" w:hAnsi="Arial" w:cs="Arial"/>
          <w:noProof/>
          <w:sz w:val="20"/>
          <w:szCs w:val="20"/>
        </w:rPr>
        <w:t>, sutarties galiojimo laikotarpiu, Pirkėjas gali padidinti / sumažinti budėjimo valandų kiekį, keisti budėjimo dienas ir / ar atsisakyti švaros palaikymo ir budėjimo paslaugos įspėdamas paslaugos Teikėją prieš 3 d.</w:t>
      </w:r>
      <w:r w:rsidR="00522368" w:rsidRPr="00B80542">
        <w:rPr>
          <w:rFonts w:ascii="Arial" w:hAnsi="Arial" w:cs="Arial"/>
          <w:noProof/>
          <w:sz w:val="20"/>
          <w:szCs w:val="20"/>
        </w:rPr>
        <w:t xml:space="preserve"> </w:t>
      </w:r>
      <w:r w:rsidR="00980F88" w:rsidRPr="00B80542">
        <w:rPr>
          <w:rFonts w:ascii="Arial" w:hAnsi="Arial" w:cs="Arial"/>
          <w:noProof/>
          <w:sz w:val="20"/>
          <w:szCs w:val="20"/>
        </w:rPr>
        <w:t>d.</w:t>
      </w:r>
      <w:r w:rsidR="00C444ED">
        <w:rPr>
          <w:rFonts w:ascii="Arial" w:hAnsi="Arial" w:cs="Arial"/>
          <w:noProof/>
          <w:sz w:val="20"/>
          <w:szCs w:val="20"/>
        </w:rPr>
        <w:t xml:space="preserve"> iki pakeitimų atlikimo.</w:t>
      </w:r>
    </w:p>
    <w:p w14:paraId="14A5DA0D" w14:textId="77777777" w:rsidR="00D50DF4" w:rsidRPr="00B80542" w:rsidRDefault="00D50DF4" w:rsidP="00980F88">
      <w:pPr>
        <w:pStyle w:val="ListParagraph"/>
        <w:spacing w:after="0" w:line="240" w:lineRule="auto"/>
        <w:ind w:left="0"/>
        <w:jc w:val="both"/>
        <w:rPr>
          <w:rFonts w:ascii="Arial" w:hAnsi="Arial" w:cs="Arial"/>
          <w:noProof/>
          <w:sz w:val="20"/>
          <w:szCs w:val="20"/>
        </w:rPr>
      </w:pPr>
    </w:p>
    <w:p w14:paraId="0EED9632" w14:textId="3C415713" w:rsidR="00980F88" w:rsidRPr="00B80542" w:rsidRDefault="002A1B99" w:rsidP="0008277C">
      <w:pPr>
        <w:pStyle w:val="ListParagraph"/>
        <w:spacing w:after="0" w:line="240" w:lineRule="auto"/>
        <w:ind w:left="0"/>
        <w:jc w:val="both"/>
        <w:rPr>
          <w:rFonts w:ascii="Arial" w:hAnsi="Arial" w:cs="Arial"/>
          <w:noProof/>
          <w:sz w:val="20"/>
          <w:szCs w:val="20"/>
          <w:lang w:val="en-US"/>
        </w:rPr>
      </w:pPr>
      <w:r w:rsidRPr="00B80542">
        <w:rPr>
          <w:rFonts w:ascii="Arial" w:hAnsi="Arial" w:cs="Arial"/>
          <w:noProof/>
          <w:sz w:val="20"/>
          <w:szCs w:val="20"/>
        </w:rPr>
        <w:t>2.</w:t>
      </w:r>
      <w:r w:rsidR="0028210A" w:rsidRPr="00B80542">
        <w:rPr>
          <w:rFonts w:ascii="Arial" w:hAnsi="Arial" w:cs="Arial"/>
          <w:noProof/>
          <w:sz w:val="20"/>
          <w:szCs w:val="20"/>
        </w:rPr>
        <w:t>8</w:t>
      </w:r>
      <w:r w:rsidRPr="00B80542">
        <w:rPr>
          <w:rFonts w:ascii="Arial" w:hAnsi="Arial" w:cs="Arial"/>
          <w:noProof/>
          <w:sz w:val="20"/>
          <w:szCs w:val="20"/>
        </w:rPr>
        <w:t>.</w:t>
      </w:r>
      <w:r w:rsidR="00192628" w:rsidRPr="00B80542">
        <w:rPr>
          <w:rFonts w:ascii="Arial" w:hAnsi="Arial" w:cs="Arial"/>
          <w:noProof/>
          <w:sz w:val="20"/>
          <w:szCs w:val="20"/>
          <w:lang w:val="en-US"/>
        </w:rPr>
        <w:t>1.</w:t>
      </w:r>
      <w:r w:rsidR="0028210A" w:rsidRPr="00B80542">
        <w:rPr>
          <w:rFonts w:ascii="Arial" w:hAnsi="Arial" w:cs="Arial"/>
          <w:noProof/>
          <w:sz w:val="20"/>
          <w:szCs w:val="20"/>
        </w:rPr>
        <w:t>4</w:t>
      </w:r>
      <w:r w:rsidRPr="00B80542">
        <w:rPr>
          <w:rFonts w:ascii="Arial" w:hAnsi="Arial" w:cs="Arial"/>
          <w:noProof/>
          <w:sz w:val="20"/>
          <w:szCs w:val="20"/>
        </w:rPr>
        <w:t>. Sutarties galiojimo laikotarpiu, reikalingo</w:t>
      </w:r>
      <w:r w:rsidR="00B60A7A" w:rsidRPr="00B80542">
        <w:rPr>
          <w:rFonts w:ascii="Arial" w:hAnsi="Arial" w:cs="Arial"/>
          <w:noProof/>
          <w:sz w:val="20"/>
          <w:szCs w:val="20"/>
        </w:rPr>
        <w:t>m</w:t>
      </w:r>
      <w:r w:rsidRPr="00B80542">
        <w:rPr>
          <w:rFonts w:ascii="Arial" w:hAnsi="Arial" w:cs="Arial"/>
          <w:noProof/>
          <w:sz w:val="20"/>
          <w:szCs w:val="20"/>
        </w:rPr>
        <w:t xml:space="preserve">s tiekti higienos </w:t>
      </w:r>
      <w:r w:rsidRPr="00875933">
        <w:rPr>
          <w:rFonts w:ascii="Arial" w:hAnsi="Arial" w:cs="Arial"/>
          <w:noProof/>
          <w:sz w:val="20"/>
          <w:szCs w:val="20"/>
        </w:rPr>
        <w:t>priemonė</w:t>
      </w:r>
      <w:r w:rsidR="00B60A7A" w:rsidRPr="00875933">
        <w:rPr>
          <w:rFonts w:ascii="Arial" w:hAnsi="Arial" w:cs="Arial"/>
          <w:noProof/>
          <w:sz w:val="20"/>
          <w:szCs w:val="20"/>
        </w:rPr>
        <w:t>m</w:t>
      </w:r>
      <w:r w:rsidRPr="00875933">
        <w:rPr>
          <w:rFonts w:ascii="Arial" w:hAnsi="Arial" w:cs="Arial"/>
          <w:noProof/>
          <w:sz w:val="20"/>
          <w:szCs w:val="20"/>
        </w:rPr>
        <w:t>s</w:t>
      </w:r>
      <w:r w:rsidR="00B60A7A" w:rsidRPr="00B80542">
        <w:rPr>
          <w:rFonts w:ascii="Arial" w:hAnsi="Arial" w:cs="Arial"/>
          <w:noProof/>
          <w:sz w:val="20"/>
          <w:szCs w:val="20"/>
        </w:rPr>
        <w:t xml:space="preserve"> </w:t>
      </w:r>
      <w:r w:rsidR="00875933">
        <w:rPr>
          <w:rFonts w:ascii="Arial" w:hAnsi="Arial" w:cs="Arial"/>
          <w:noProof/>
          <w:sz w:val="20"/>
          <w:szCs w:val="20"/>
        </w:rPr>
        <w:t xml:space="preserve">ir reikmenims </w:t>
      </w:r>
      <w:r w:rsidR="00B60A7A" w:rsidRPr="00B80542">
        <w:rPr>
          <w:rFonts w:ascii="Arial" w:hAnsi="Arial" w:cs="Arial"/>
          <w:noProof/>
          <w:sz w:val="20"/>
          <w:szCs w:val="20"/>
        </w:rPr>
        <w:t xml:space="preserve">(jų parametrai nurodomi šios Techninės specifikacijos </w:t>
      </w:r>
      <w:r w:rsidR="005B4817">
        <w:rPr>
          <w:rFonts w:ascii="Arial" w:hAnsi="Arial" w:cs="Arial"/>
          <w:noProof/>
          <w:sz w:val="20"/>
          <w:szCs w:val="20"/>
        </w:rPr>
        <w:t>2</w:t>
      </w:r>
      <w:r w:rsidR="00B60A7A" w:rsidRPr="00B80542">
        <w:rPr>
          <w:rFonts w:ascii="Arial" w:hAnsi="Arial" w:cs="Arial"/>
          <w:noProof/>
          <w:sz w:val="20"/>
          <w:szCs w:val="20"/>
        </w:rPr>
        <w:t xml:space="preserve"> priede</w:t>
      </w:r>
      <w:r w:rsidR="00492548" w:rsidRPr="00B80542">
        <w:rPr>
          <w:rFonts w:ascii="Arial" w:hAnsi="Arial" w:cs="Arial"/>
          <w:noProof/>
          <w:sz w:val="20"/>
          <w:szCs w:val="20"/>
        </w:rPr>
        <w:t xml:space="preserve"> “Higienos priemonių ir reikmenų techniniai parametrai”</w:t>
      </w:r>
      <w:r w:rsidR="00B60A7A" w:rsidRPr="00B80542">
        <w:rPr>
          <w:rFonts w:ascii="Arial" w:hAnsi="Arial" w:cs="Arial"/>
          <w:noProof/>
          <w:sz w:val="20"/>
          <w:szCs w:val="20"/>
        </w:rPr>
        <w:t xml:space="preserve">) užsakymai neteikiami. Higienos priemonių neturi trūkti, jų turi būti palikta tiek, kad užtektų iki sekančio paslaugų suteikimo karto. </w:t>
      </w:r>
    </w:p>
    <w:p w14:paraId="69859616" w14:textId="77777777" w:rsidR="00D50DF4" w:rsidRPr="00B80542" w:rsidRDefault="00D50DF4" w:rsidP="00D50DF4">
      <w:pPr>
        <w:pStyle w:val="ListParagraph"/>
        <w:spacing w:after="0" w:line="240" w:lineRule="auto"/>
        <w:ind w:left="0" w:firstLine="284"/>
        <w:jc w:val="both"/>
        <w:rPr>
          <w:rFonts w:ascii="Arial" w:hAnsi="Arial" w:cs="Arial"/>
          <w:noProof/>
          <w:sz w:val="20"/>
          <w:szCs w:val="20"/>
        </w:rPr>
      </w:pPr>
    </w:p>
    <w:p w14:paraId="15E4994C" w14:textId="2154B014" w:rsidR="0082709E" w:rsidRPr="00B80542" w:rsidRDefault="00366C0C" w:rsidP="00366C0C">
      <w:pPr>
        <w:pStyle w:val="ListParagraph"/>
        <w:spacing w:after="0" w:line="240" w:lineRule="auto"/>
        <w:ind w:left="0"/>
        <w:jc w:val="both"/>
        <w:rPr>
          <w:rFonts w:ascii="Arial" w:hAnsi="Arial" w:cs="Arial"/>
          <w:noProof/>
          <w:sz w:val="20"/>
          <w:szCs w:val="20"/>
        </w:rPr>
      </w:pPr>
      <w:r w:rsidRPr="00B80542">
        <w:rPr>
          <w:rFonts w:ascii="Arial" w:hAnsi="Arial" w:cs="Arial"/>
          <w:noProof/>
          <w:sz w:val="20"/>
          <w:szCs w:val="20"/>
        </w:rPr>
        <w:t>2.</w:t>
      </w:r>
      <w:r w:rsidR="0028210A" w:rsidRPr="00B80542">
        <w:rPr>
          <w:rFonts w:ascii="Arial" w:hAnsi="Arial" w:cs="Arial"/>
          <w:noProof/>
          <w:sz w:val="20"/>
          <w:szCs w:val="20"/>
        </w:rPr>
        <w:t>8</w:t>
      </w:r>
      <w:r w:rsidRPr="00B80542">
        <w:rPr>
          <w:rFonts w:ascii="Arial" w:hAnsi="Arial" w:cs="Arial"/>
          <w:noProof/>
          <w:sz w:val="20"/>
          <w:szCs w:val="20"/>
        </w:rPr>
        <w:t>.</w:t>
      </w:r>
      <w:r w:rsidR="00192628" w:rsidRPr="00B80542">
        <w:rPr>
          <w:rFonts w:ascii="Arial" w:hAnsi="Arial" w:cs="Arial"/>
          <w:noProof/>
          <w:sz w:val="20"/>
          <w:szCs w:val="20"/>
        </w:rPr>
        <w:t>1.</w:t>
      </w:r>
      <w:r w:rsidR="0028210A" w:rsidRPr="00B80542">
        <w:rPr>
          <w:rFonts w:ascii="Arial" w:hAnsi="Arial" w:cs="Arial"/>
          <w:noProof/>
          <w:sz w:val="20"/>
          <w:szCs w:val="20"/>
        </w:rPr>
        <w:t>5</w:t>
      </w:r>
      <w:r w:rsidRPr="00B80542">
        <w:rPr>
          <w:rFonts w:ascii="Arial" w:hAnsi="Arial" w:cs="Arial"/>
          <w:noProof/>
          <w:sz w:val="20"/>
          <w:szCs w:val="20"/>
        </w:rPr>
        <w:t xml:space="preserve">. </w:t>
      </w:r>
      <w:r w:rsidR="0082709E" w:rsidRPr="00B80542">
        <w:rPr>
          <w:rFonts w:ascii="Arial" w:hAnsi="Arial" w:cs="Arial"/>
          <w:noProof/>
          <w:sz w:val="20"/>
          <w:szCs w:val="20"/>
        </w:rPr>
        <w:t xml:space="preserve">Purvą ir drėgmę sugeriančių kilimėlių (jų techniniai parametrai nurodomi šios Techninės specifikacijos </w:t>
      </w:r>
      <w:r w:rsidR="005B4817">
        <w:rPr>
          <w:rFonts w:ascii="Arial" w:hAnsi="Arial" w:cs="Arial"/>
          <w:noProof/>
          <w:sz w:val="20"/>
          <w:szCs w:val="20"/>
        </w:rPr>
        <w:t>3</w:t>
      </w:r>
      <w:r w:rsidR="0082709E" w:rsidRPr="00B80542">
        <w:rPr>
          <w:rFonts w:ascii="Arial" w:hAnsi="Arial" w:cs="Arial"/>
          <w:noProof/>
          <w:sz w:val="20"/>
          <w:szCs w:val="20"/>
        </w:rPr>
        <w:t xml:space="preserve"> priede</w:t>
      </w:r>
      <w:r w:rsidR="00766719" w:rsidRPr="00B80542">
        <w:rPr>
          <w:rFonts w:ascii="Arial" w:hAnsi="Arial" w:cs="Arial"/>
          <w:noProof/>
          <w:sz w:val="20"/>
          <w:szCs w:val="20"/>
        </w:rPr>
        <w:t xml:space="preserve"> “Purvą ir drėgmę sugeriančių kilimėlių techniniai parametrai”</w:t>
      </w:r>
      <w:r w:rsidR="0082709E" w:rsidRPr="00B80542">
        <w:rPr>
          <w:rFonts w:ascii="Arial" w:hAnsi="Arial" w:cs="Arial"/>
          <w:noProof/>
          <w:sz w:val="20"/>
          <w:szCs w:val="20"/>
        </w:rPr>
        <w:t>) keitimo paslauga</w:t>
      </w:r>
      <w:r w:rsidRPr="00B80542">
        <w:rPr>
          <w:rFonts w:ascii="Arial" w:hAnsi="Arial" w:cs="Arial"/>
          <w:noProof/>
          <w:sz w:val="20"/>
          <w:szCs w:val="20"/>
        </w:rPr>
        <w:t xml:space="preserve"> teikiama pagal suderintą su Pirkėju grafiką. Paslaugų teikimas skaičiuojamas </w:t>
      </w:r>
      <w:r w:rsidRPr="00875933">
        <w:rPr>
          <w:rFonts w:ascii="Arial" w:hAnsi="Arial" w:cs="Arial"/>
          <w:noProof/>
          <w:sz w:val="20"/>
          <w:szCs w:val="20"/>
        </w:rPr>
        <w:t>kartais per savaitę kiekvienam objektui</w:t>
      </w:r>
      <w:r w:rsidR="00875933">
        <w:rPr>
          <w:rFonts w:ascii="Arial" w:hAnsi="Arial" w:cs="Arial"/>
          <w:noProof/>
          <w:color w:val="FF0000"/>
          <w:sz w:val="20"/>
          <w:szCs w:val="20"/>
        </w:rPr>
        <w:t xml:space="preserve"> </w:t>
      </w:r>
      <w:r w:rsidR="00875933" w:rsidRPr="00092584">
        <w:rPr>
          <w:rFonts w:ascii="Arial" w:hAnsi="Arial" w:cs="Arial"/>
          <w:noProof/>
          <w:sz w:val="20"/>
          <w:szCs w:val="20"/>
        </w:rPr>
        <w:t>(išskyrus Kilimėlių keitimo periodiškumą vasaros sezonu (04-11 mėn) - paslaugų teikimas skaičiuojamas kartais per mėnesį)</w:t>
      </w:r>
      <w:r w:rsidRPr="00B80542">
        <w:rPr>
          <w:rFonts w:ascii="Arial" w:hAnsi="Arial" w:cs="Arial"/>
          <w:noProof/>
          <w:sz w:val="20"/>
          <w:szCs w:val="20"/>
        </w:rPr>
        <w:t>. Jis gali skirtis žiemos periodu (</w:t>
      </w:r>
      <w:r w:rsidR="00522368" w:rsidRPr="00B80542">
        <w:rPr>
          <w:rFonts w:ascii="Arial" w:hAnsi="Arial" w:cs="Arial"/>
          <w:noProof/>
          <w:sz w:val="20"/>
          <w:szCs w:val="20"/>
        </w:rPr>
        <w:t>nuo gruodžio mėn. 1 d. iki kovo mėn. 31 d.</w:t>
      </w:r>
      <w:r w:rsidRPr="00B80542">
        <w:rPr>
          <w:rFonts w:ascii="Arial" w:hAnsi="Arial" w:cs="Arial"/>
          <w:noProof/>
          <w:sz w:val="20"/>
          <w:szCs w:val="20"/>
        </w:rPr>
        <w:t>) ir vasaros periodu (</w:t>
      </w:r>
      <w:r w:rsidR="000A18C3" w:rsidRPr="00B80542">
        <w:rPr>
          <w:rFonts w:ascii="Arial" w:hAnsi="Arial" w:cs="Arial"/>
          <w:noProof/>
          <w:sz w:val="20"/>
          <w:szCs w:val="20"/>
        </w:rPr>
        <w:t>nuo balandžio mėn. 1 d. iki lapkričio mėn. 30 d.</w:t>
      </w:r>
      <w:r w:rsidRPr="00B80542">
        <w:rPr>
          <w:rFonts w:ascii="Arial" w:hAnsi="Arial" w:cs="Arial"/>
          <w:noProof/>
          <w:sz w:val="20"/>
          <w:szCs w:val="20"/>
        </w:rPr>
        <w:t xml:space="preserve">). Paslaugos teikimo metu, Pirkėjas gali vienašališkai keisti sudarytus paslaugos teikimo </w:t>
      </w:r>
      <w:r w:rsidR="0082709E" w:rsidRPr="00B80542">
        <w:rPr>
          <w:rFonts w:ascii="Arial" w:hAnsi="Arial" w:cs="Arial"/>
          <w:noProof/>
          <w:sz w:val="20"/>
          <w:szCs w:val="20"/>
        </w:rPr>
        <w:t>grafikus ir periodiškumą</w:t>
      </w:r>
      <w:r w:rsidRPr="00B80542">
        <w:rPr>
          <w:rFonts w:ascii="Arial" w:hAnsi="Arial" w:cs="Arial"/>
          <w:noProof/>
          <w:sz w:val="20"/>
          <w:szCs w:val="20"/>
        </w:rPr>
        <w:t>, atsižvelgiant į konkretaus objekto poreikius, darbo organizavimą, specifiką, objekto lankomumą, meteorologines sąlygas</w:t>
      </w:r>
      <w:r w:rsidR="0082709E" w:rsidRPr="00B80542">
        <w:rPr>
          <w:rFonts w:ascii="Arial" w:hAnsi="Arial" w:cs="Arial"/>
          <w:noProof/>
          <w:sz w:val="20"/>
          <w:szCs w:val="20"/>
        </w:rPr>
        <w:t>,</w:t>
      </w:r>
      <w:r w:rsidRPr="00B80542">
        <w:rPr>
          <w:rFonts w:ascii="Arial" w:hAnsi="Arial" w:cs="Arial"/>
          <w:noProof/>
          <w:sz w:val="20"/>
          <w:szCs w:val="20"/>
        </w:rPr>
        <w:t xml:space="preserve"> įspėdamas Teikėją prieš 3 d.</w:t>
      </w:r>
      <w:r w:rsidR="00635C78" w:rsidRPr="00B80542">
        <w:rPr>
          <w:rFonts w:ascii="Arial" w:hAnsi="Arial" w:cs="Arial"/>
          <w:noProof/>
          <w:sz w:val="20"/>
          <w:szCs w:val="20"/>
        </w:rPr>
        <w:t xml:space="preserve"> </w:t>
      </w:r>
      <w:r w:rsidRPr="00B80542">
        <w:rPr>
          <w:rFonts w:ascii="Arial" w:hAnsi="Arial" w:cs="Arial"/>
          <w:noProof/>
          <w:sz w:val="20"/>
          <w:szCs w:val="20"/>
        </w:rPr>
        <w:t>d.</w:t>
      </w:r>
      <w:r w:rsidR="00C444ED">
        <w:rPr>
          <w:rFonts w:ascii="Arial" w:hAnsi="Arial" w:cs="Arial"/>
          <w:noProof/>
          <w:sz w:val="20"/>
          <w:szCs w:val="20"/>
        </w:rPr>
        <w:t xml:space="preserve"> iki pakeitimų. </w:t>
      </w:r>
      <w:r w:rsidR="0082709E" w:rsidRPr="00B80542">
        <w:rPr>
          <w:rFonts w:ascii="Arial" w:hAnsi="Arial" w:cs="Arial"/>
          <w:noProof/>
          <w:sz w:val="20"/>
          <w:szCs w:val="20"/>
        </w:rPr>
        <w:t xml:space="preserve">Šios Techninės specifikacijos </w:t>
      </w:r>
      <w:r w:rsidR="005B4817">
        <w:rPr>
          <w:rFonts w:ascii="Arial" w:hAnsi="Arial" w:cs="Arial"/>
          <w:noProof/>
          <w:sz w:val="20"/>
          <w:szCs w:val="20"/>
        </w:rPr>
        <w:t>1</w:t>
      </w:r>
      <w:r w:rsidR="0082709E" w:rsidRPr="00B80542">
        <w:rPr>
          <w:rFonts w:ascii="Arial" w:hAnsi="Arial" w:cs="Arial"/>
          <w:noProof/>
          <w:sz w:val="20"/>
          <w:szCs w:val="20"/>
        </w:rPr>
        <w:t xml:space="preserve"> priede nurodytos apimtys ir objektai yra preliminarūs, </w:t>
      </w:r>
      <w:r w:rsidR="00504C86" w:rsidRPr="00B80542">
        <w:rPr>
          <w:rFonts w:ascii="Arial" w:hAnsi="Arial" w:cs="Arial"/>
          <w:noProof/>
          <w:sz w:val="20"/>
          <w:szCs w:val="20"/>
        </w:rPr>
        <w:t>p</w:t>
      </w:r>
      <w:r w:rsidR="0082709E" w:rsidRPr="00B80542">
        <w:rPr>
          <w:rFonts w:ascii="Arial" w:hAnsi="Arial" w:cs="Arial"/>
          <w:noProof/>
          <w:sz w:val="20"/>
          <w:szCs w:val="20"/>
        </w:rPr>
        <w:t>riklausomai nuo poreikio gali keistis kilimėlių kiekis, dydis, keitimo periodiškumas, objektų sarašas. Esant poreikiui, Pirkėjas apie reikalingus pakeitimus informuoja Teikėją prieš 3 d.</w:t>
      </w:r>
      <w:r w:rsidR="00EA002C" w:rsidRPr="00B80542">
        <w:rPr>
          <w:rFonts w:ascii="Arial" w:hAnsi="Arial" w:cs="Arial"/>
          <w:noProof/>
          <w:sz w:val="20"/>
          <w:szCs w:val="20"/>
        </w:rPr>
        <w:t xml:space="preserve"> </w:t>
      </w:r>
      <w:r w:rsidR="0082709E" w:rsidRPr="00B80542">
        <w:rPr>
          <w:rFonts w:ascii="Arial" w:hAnsi="Arial" w:cs="Arial"/>
          <w:noProof/>
          <w:sz w:val="20"/>
          <w:szCs w:val="20"/>
        </w:rPr>
        <w:t>d.</w:t>
      </w:r>
      <w:r w:rsidR="00C444ED">
        <w:rPr>
          <w:rFonts w:ascii="Arial" w:hAnsi="Arial" w:cs="Arial"/>
          <w:noProof/>
          <w:sz w:val="20"/>
          <w:szCs w:val="20"/>
        </w:rPr>
        <w:t xml:space="preserve"> iki pakeitimų. </w:t>
      </w:r>
    </w:p>
    <w:p w14:paraId="7CBCD3F5" w14:textId="6F107223" w:rsidR="007855A1" w:rsidRPr="00B80542" w:rsidRDefault="007855A1" w:rsidP="00C75749">
      <w:pPr>
        <w:spacing w:after="0" w:line="240" w:lineRule="auto"/>
        <w:jc w:val="both"/>
        <w:rPr>
          <w:rFonts w:ascii="Arial" w:hAnsi="Arial" w:cs="Arial"/>
          <w:noProof/>
          <w:sz w:val="20"/>
          <w:szCs w:val="20"/>
        </w:rPr>
      </w:pPr>
    </w:p>
    <w:p w14:paraId="255D00B5" w14:textId="17459746" w:rsidR="00C75749" w:rsidRPr="00B80542" w:rsidRDefault="00C75749" w:rsidP="00504C86">
      <w:pPr>
        <w:pStyle w:val="ListParagraph"/>
        <w:numPr>
          <w:ilvl w:val="2"/>
          <w:numId w:val="3"/>
        </w:numPr>
        <w:spacing w:after="0" w:line="240" w:lineRule="auto"/>
        <w:jc w:val="both"/>
        <w:rPr>
          <w:rFonts w:ascii="Arial" w:hAnsi="Arial" w:cs="Arial"/>
          <w:noProof/>
          <w:sz w:val="20"/>
          <w:szCs w:val="20"/>
        </w:rPr>
      </w:pPr>
      <w:r w:rsidRPr="00B80542">
        <w:rPr>
          <w:rFonts w:ascii="Arial" w:hAnsi="Arial" w:cs="Arial"/>
          <w:b/>
          <w:bCs/>
          <w:noProof/>
          <w:sz w:val="20"/>
          <w:szCs w:val="20"/>
        </w:rPr>
        <w:t>Papildomų</w:t>
      </w:r>
      <w:r w:rsidRPr="00B80542">
        <w:rPr>
          <w:rFonts w:ascii="Arial" w:hAnsi="Arial" w:cs="Arial"/>
          <w:noProof/>
          <w:sz w:val="20"/>
          <w:szCs w:val="20"/>
        </w:rPr>
        <w:t xml:space="preserve"> paslaugų užsakymo tvarka:</w:t>
      </w:r>
    </w:p>
    <w:p w14:paraId="3C45303A" w14:textId="77777777" w:rsidR="00D50DF4" w:rsidRPr="00B80542" w:rsidRDefault="00D50DF4" w:rsidP="00366C0C">
      <w:pPr>
        <w:pStyle w:val="ListParagraph"/>
        <w:spacing w:after="0" w:line="240" w:lineRule="auto"/>
        <w:ind w:left="0"/>
        <w:jc w:val="both"/>
        <w:rPr>
          <w:rFonts w:ascii="Arial" w:hAnsi="Arial" w:cs="Arial"/>
          <w:noProof/>
          <w:sz w:val="20"/>
          <w:szCs w:val="20"/>
        </w:rPr>
      </w:pPr>
    </w:p>
    <w:p w14:paraId="0A6456DF" w14:textId="573E0412" w:rsidR="0082709E" w:rsidRPr="00B80542" w:rsidRDefault="00F51A5F" w:rsidP="00504C86">
      <w:pPr>
        <w:pStyle w:val="ListParagraph"/>
        <w:spacing w:after="0" w:line="240" w:lineRule="auto"/>
        <w:ind w:left="0"/>
        <w:jc w:val="both"/>
        <w:rPr>
          <w:rFonts w:ascii="Arial" w:hAnsi="Arial" w:cs="Arial"/>
          <w:noProof/>
          <w:sz w:val="20"/>
          <w:szCs w:val="20"/>
        </w:rPr>
      </w:pPr>
      <w:r w:rsidRPr="00B80542">
        <w:rPr>
          <w:rFonts w:ascii="Arial" w:hAnsi="Arial" w:cs="Arial"/>
          <w:noProof/>
          <w:sz w:val="20"/>
          <w:szCs w:val="20"/>
        </w:rPr>
        <w:t>2.</w:t>
      </w:r>
      <w:r w:rsidR="00D50DF4" w:rsidRPr="00B80542">
        <w:rPr>
          <w:rFonts w:ascii="Arial" w:hAnsi="Arial" w:cs="Arial"/>
          <w:noProof/>
          <w:sz w:val="20"/>
          <w:szCs w:val="20"/>
        </w:rPr>
        <w:t>8</w:t>
      </w:r>
      <w:r w:rsidRPr="00B80542">
        <w:rPr>
          <w:rFonts w:ascii="Arial" w:hAnsi="Arial" w:cs="Arial"/>
          <w:noProof/>
          <w:sz w:val="20"/>
          <w:szCs w:val="20"/>
        </w:rPr>
        <w:t>.</w:t>
      </w:r>
      <w:r w:rsidR="00C75749" w:rsidRPr="00B80542">
        <w:rPr>
          <w:rFonts w:ascii="Arial" w:hAnsi="Arial" w:cs="Arial"/>
          <w:noProof/>
          <w:sz w:val="20"/>
          <w:szCs w:val="20"/>
        </w:rPr>
        <w:t>2.1</w:t>
      </w:r>
      <w:r w:rsidRPr="00B80542">
        <w:rPr>
          <w:rFonts w:ascii="Arial" w:hAnsi="Arial" w:cs="Arial"/>
          <w:noProof/>
          <w:sz w:val="20"/>
          <w:szCs w:val="20"/>
        </w:rPr>
        <w:t xml:space="preserve">. Sutarties galiojimo laikotarpiu, paštomatų išorės ir vidaus valymo paslaugų suteikimui teikiami užsakymai. Pirkėjas, kartu su užsakymo pateikimu, siunčia ir paštomatų </w:t>
      </w:r>
      <w:r w:rsidRPr="0061013A">
        <w:rPr>
          <w:rFonts w:ascii="Arial" w:hAnsi="Arial" w:cs="Arial"/>
          <w:noProof/>
          <w:sz w:val="20"/>
          <w:szCs w:val="20"/>
        </w:rPr>
        <w:t>valymo grafiką,</w:t>
      </w:r>
      <w:r w:rsidRPr="00B80542">
        <w:rPr>
          <w:rFonts w:ascii="Arial" w:hAnsi="Arial" w:cs="Arial"/>
          <w:noProof/>
          <w:sz w:val="20"/>
          <w:szCs w:val="20"/>
        </w:rPr>
        <w:t xml:space="preserve"> nurodydamas paštomato adresą, kolonų skaičių, dėžučių skaičių, tikslų valymo laiką. Užsakymas teikiamas el. paštu ne vėliau nei 10 d.</w:t>
      </w:r>
      <w:r w:rsidR="00EA002C" w:rsidRPr="00B80542">
        <w:rPr>
          <w:rFonts w:ascii="Arial" w:hAnsi="Arial" w:cs="Arial"/>
          <w:noProof/>
          <w:sz w:val="20"/>
          <w:szCs w:val="20"/>
        </w:rPr>
        <w:t xml:space="preserve"> </w:t>
      </w:r>
      <w:r w:rsidRPr="00B80542">
        <w:rPr>
          <w:rFonts w:ascii="Arial" w:hAnsi="Arial" w:cs="Arial"/>
          <w:noProof/>
          <w:sz w:val="20"/>
          <w:szCs w:val="20"/>
        </w:rPr>
        <w:t>d. iki paslaugos teikimo. Pirkėjas turi teisę atšaukti vieno, kelių ar visų grafike nurodytų paštomatų valymą prieš 1 d.</w:t>
      </w:r>
      <w:r w:rsidR="00EA002C" w:rsidRPr="00B80542">
        <w:rPr>
          <w:rFonts w:ascii="Arial" w:hAnsi="Arial" w:cs="Arial"/>
          <w:noProof/>
          <w:sz w:val="20"/>
          <w:szCs w:val="20"/>
        </w:rPr>
        <w:t xml:space="preserve"> </w:t>
      </w:r>
      <w:r w:rsidRPr="00B80542">
        <w:rPr>
          <w:rFonts w:ascii="Arial" w:hAnsi="Arial" w:cs="Arial"/>
          <w:noProof/>
          <w:sz w:val="20"/>
          <w:szCs w:val="20"/>
        </w:rPr>
        <w:t>d.</w:t>
      </w:r>
      <w:r w:rsidR="00C444ED">
        <w:rPr>
          <w:rFonts w:ascii="Arial" w:hAnsi="Arial" w:cs="Arial"/>
          <w:noProof/>
          <w:sz w:val="20"/>
          <w:szCs w:val="20"/>
        </w:rPr>
        <w:t xml:space="preserve"> iki valymo pradžios.</w:t>
      </w:r>
    </w:p>
    <w:p w14:paraId="5C979EED" w14:textId="77777777" w:rsidR="00D50DF4" w:rsidRPr="00B80542" w:rsidRDefault="00D50DF4" w:rsidP="00D50DF4">
      <w:pPr>
        <w:pStyle w:val="ListParagraph"/>
        <w:spacing w:after="0" w:line="240" w:lineRule="auto"/>
        <w:ind w:left="0" w:firstLine="284"/>
        <w:jc w:val="both"/>
        <w:rPr>
          <w:rFonts w:ascii="Arial" w:hAnsi="Arial" w:cs="Arial"/>
          <w:noProof/>
          <w:sz w:val="20"/>
          <w:szCs w:val="20"/>
        </w:rPr>
      </w:pPr>
    </w:p>
    <w:p w14:paraId="60D35C88" w14:textId="03C993EE" w:rsidR="008F2DF0" w:rsidRPr="00B80542" w:rsidRDefault="00F51A5F" w:rsidP="00D50DF4">
      <w:pPr>
        <w:tabs>
          <w:tab w:val="left" w:pos="284"/>
        </w:tabs>
        <w:contextualSpacing/>
        <w:jc w:val="both"/>
        <w:rPr>
          <w:rFonts w:ascii="Arial" w:hAnsi="Arial" w:cs="Arial"/>
          <w:noProof/>
          <w:sz w:val="20"/>
          <w:szCs w:val="20"/>
        </w:rPr>
      </w:pPr>
      <w:r w:rsidRPr="00B80542">
        <w:rPr>
          <w:rFonts w:ascii="Arial" w:hAnsi="Arial" w:cs="Arial"/>
          <w:noProof/>
          <w:sz w:val="20"/>
          <w:szCs w:val="20"/>
        </w:rPr>
        <w:t>2.</w:t>
      </w:r>
      <w:r w:rsidR="00D50DF4" w:rsidRPr="00B80542">
        <w:rPr>
          <w:rFonts w:ascii="Arial" w:hAnsi="Arial" w:cs="Arial"/>
          <w:noProof/>
          <w:sz w:val="20"/>
          <w:szCs w:val="20"/>
        </w:rPr>
        <w:t>8</w:t>
      </w:r>
      <w:r w:rsidRPr="00B80542">
        <w:rPr>
          <w:rFonts w:ascii="Arial" w:hAnsi="Arial" w:cs="Arial"/>
          <w:noProof/>
          <w:sz w:val="20"/>
          <w:szCs w:val="20"/>
        </w:rPr>
        <w:t>.</w:t>
      </w:r>
      <w:r w:rsidR="009A5C77" w:rsidRPr="00B80542">
        <w:rPr>
          <w:rFonts w:ascii="Arial" w:hAnsi="Arial" w:cs="Arial"/>
          <w:noProof/>
          <w:sz w:val="20"/>
          <w:szCs w:val="20"/>
        </w:rPr>
        <w:t>2.2.</w:t>
      </w:r>
      <w:r w:rsidRPr="00B80542">
        <w:rPr>
          <w:rFonts w:ascii="Arial" w:hAnsi="Arial" w:cs="Arial"/>
          <w:noProof/>
          <w:sz w:val="20"/>
          <w:szCs w:val="20"/>
        </w:rPr>
        <w:t xml:space="preserve"> Papildomos paslaugos</w:t>
      </w:r>
      <w:r w:rsidR="009212EB" w:rsidRPr="00B80542">
        <w:rPr>
          <w:rFonts w:ascii="Arial" w:hAnsi="Arial" w:cs="Arial"/>
          <w:noProof/>
          <w:sz w:val="20"/>
          <w:szCs w:val="20"/>
        </w:rPr>
        <w:t>,</w:t>
      </w:r>
      <w:r w:rsidRPr="00B80542">
        <w:rPr>
          <w:rFonts w:ascii="Arial" w:hAnsi="Arial" w:cs="Arial"/>
          <w:noProof/>
          <w:sz w:val="20"/>
          <w:szCs w:val="20"/>
        </w:rPr>
        <w:t xml:space="preserve"> Sutarties galiojimo laikotarpiu</w:t>
      </w:r>
      <w:r w:rsidR="009212EB" w:rsidRPr="00B80542">
        <w:rPr>
          <w:rFonts w:ascii="Arial" w:hAnsi="Arial" w:cs="Arial"/>
          <w:noProof/>
          <w:sz w:val="20"/>
          <w:szCs w:val="20"/>
        </w:rPr>
        <w:t xml:space="preserve">, užsakomos pagal Pirkėjo poreikį. Pirkėjas paslaugas užsako el. paštu. Tiekėjas, gavęs Pirkėjo užsakymą, paslaugas turi pradėti teikti ne vėliau negu per 3 d. d. nuo užsakymo gavimo, išskyrus paslaugas, nurodytas </w:t>
      </w:r>
      <w:r w:rsidR="009212EB" w:rsidRPr="00B80542">
        <w:rPr>
          <w:rFonts w:ascii="Arial" w:hAnsi="Arial" w:cs="Arial"/>
          <w:bCs/>
          <w:noProof/>
          <w:sz w:val="20"/>
          <w:szCs w:val="20"/>
        </w:rPr>
        <w:t>Techninės specifikacijos</w:t>
      </w:r>
      <w:r w:rsidR="00704EBD" w:rsidRPr="00B80542">
        <w:rPr>
          <w:rFonts w:ascii="Arial" w:hAnsi="Arial" w:cs="Arial"/>
          <w:noProof/>
          <w:sz w:val="20"/>
          <w:szCs w:val="20"/>
        </w:rPr>
        <w:t xml:space="preserve"> </w:t>
      </w:r>
      <w:r w:rsidR="005B4817">
        <w:rPr>
          <w:rFonts w:ascii="Arial" w:hAnsi="Arial" w:cs="Arial"/>
          <w:noProof/>
          <w:sz w:val="20"/>
          <w:szCs w:val="20"/>
        </w:rPr>
        <w:t>4</w:t>
      </w:r>
      <w:r w:rsidR="009212EB" w:rsidRPr="00B80542">
        <w:rPr>
          <w:rFonts w:ascii="Arial" w:hAnsi="Arial" w:cs="Arial"/>
          <w:bCs/>
          <w:noProof/>
          <w:sz w:val="20"/>
          <w:szCs w:val="20"/>
        </w:rPr>
        <w:t xml:space="preserve"> p</w:t>
      </w:r>
      <w:r w:rsidR="00852F39" w:rsidRPr="00B80542">
        <w:rPr>
          <w:rFonts w:ascii="Arial" w:hAnsi="Arial" w:cs="Arial"/>
          <w:bCs/>
          <w:noProof/>
          <w:sz w:val="20"/>
          <w:szCs w:val="20"/>
        </w:rPr>
        <w:t>riede</w:t>
      </w:r>
      <w:r w:rsidR="00207182" w:rsidRPr="00B80542">
        <w:rPr>
          <w:rFonts w:ascii="Arial" w:hAnsi="Arial" w:cs="Arial"/>
          <w:bCs/>
          <w:noProof/>
          <w:sz w:val="20"/>
          <w:szCs w:val="20"/>
        </w:rPr>
        <w:t xml:space="preserve"> Technin</w:t>
      </w:r>
      <w:r w:rsidR="008F2DF0" w:rsidRPr="00B80542">
        <w:rPr>
          <w:rFonts w:ascii="Arial" w:hAnsi="Arial" w:cs="Arial"/>
          <w:bCs/>
          <w:noProof/>
          <w:sz w:val="20"/>
          <w:szCs w:val="20"/>
        </w:rPr>
        <w:t>ė</w:t>
      </w:r>
      <w:r w:rsidR="00207182" w:rsidRPr="00B80542">
        <w:rPr>
          <w:rFonts w:ascii="Arial" w:hAnsi="Arial" w:cs="Arial"/>
          <w:bCs/>
          <w:noProof/>
          <w:sz w:val="20"/>
          <w:szCs w:val="20"/>
        </w:rPr>
        <w:t xml:space="preserve"> specifikacija pagal standartą</w:t>
      </w:r>
      <w:r w:rsidR="009212EB" w:rsidRPr="00B80542">
        <w:rPr>
          <w:rFonts w:ascii="Arial" w:hAnsi="Arial" w:cs="Arial"/>
          <w:noProof/>
          <w:sz w:val="20"/>
          <w:szCs w:val="20"/>
        </w:rPr>
        <w:t xml:space="preserve"> </w:t>
      </w:r>
      <w:r w:rsidR="008F2DF0" w:rsidRPr="00B80542">
        <w:rPr>
          <w:rFonts w:ascii="Arial" w:hAnsi="Arial" w:cs="Arial"/>
          <w:bCs/>
          <w:noProof/>
          <w:sz w:val="20"/>
          <w:szCs w:val="20"/>
        </w:rPr>
        <w:t>5.</w:t>
      </w:r>
      <w:r w:rsidR="008F2DF0" w:rsidRPr="00B80542">
        <w:rPr>
          <w:rFonts w:ascii="Arial" w:hAnsi="Arial" w:cs="Arial"/>
          <w:noProof/>
          <w:sz w:val="20"/>
          <w:szCs w:val="20"/>
        </w:rPr>
        <w:t>11.6.1</w:t>
      </w:r>
      <w:r w:rsidR="00706E60">
        <w:rPr>
          <w:rFonts w:ascii="Arial" w:hAnsi="Arial" w:cs="Arial"/>
          <w:noProof/>
          <w:sz w:val="20"/>
          <w:szCs w:val="20"/>
          <w:lang w:val="en-US"/>
        </w:rPr>
        <w:t>0</w:t>
      </w:r>
      <w:r w:rsidR="008F2DF0" w:rsidRPr="00B80542">
        <w:rPr>
          <w:rFonts w:ascii="Arial" w:hAnsi="Arial" w:cs="Arial"/>
          <w:noProof/>
          <w:sz w:val="20"/>
          <w:szCs w:val="20"/>
        </w:rPr>
        <w:t xml:space="preserve"> p. „</w:t>
      </w:r>
      <w:r w:rsidR="008F2DF0" w:rsidRPr="00B80542">
        <w:rPr>
          <w:rFonts w:ascii="Arial" w:hAnsi="Arial" w:cs="Arial"/>
          <w:bCs/>
          <w:noProof/>
          <w:sz w:val="20"/>
          <w:szCs w:val="20"/>
        </w:rPr>
        <w:t>Sniego nuvalymas</w:t>
      </w:r>
      <w:r w:rsidR="008F2DF0" w:rsidRPr="00B80542">
        <w:rPr>
          <w:rFonts w:ascii="Arial" w:hAnsi="Arial" w:cs="Arial"/>
          <w:bCs/>
          <w:noProof/>
          <w:color w:val="FF0000"/>
          <w:sz w:val="20"/>
          <w:szCs w:val="20"/>
        </w:rPr>
        <w:t xml:space="preserve"> </w:t>
      </w:r>
      <w:r w:rsidR="00890C4D" w:rsidRPr="00875933">
        <w:rPr>
          <w:rFonts w:ascii="Arial" w:hAnsi="Arial" w:cs="Arial"/>
          <w:bCs/>
          <w:iCs/>
          <w:sz w:val="20"/>
          <w:szCs w:val="20"/>
        </w:rPr>
        <w:t xml:space="preserve">Techninės specifikacijos </w:t>
      </w:r>
      <w:r w:rsidR="005B4817" w:rsidRPr="00875933">
        <w:rPr>
          <w:rFonts w:ascii="Arial" w:hAnsi="Arial" w:cs="Arial"/>
          <w:bCs/>
          <w:iCs/>
          <w:sz w:val="20"/>
          <w:szCs w:val="20"/>
          <w:lang w:val="en-US"/>
        </w:rPr>
        <w:t>1</w:t>
      </w:r>
      <w:r w:rsidR="00890C4D" w:rsidRPr="00875933">
        <w:rPr>
          <w:rFonts w:ascii="Arial" w:hAnsi="Arial" w:cs="Arial"/>
          <w:bCs/>
          <w:iCs/>
          <w:sz w:val="20"/>
          <w:szCs w:val="20"/>
          <w:lang w:val="en-US"/>
        </w:rPr>
        <w:t xml:space="preserve"> priede nenurodytam objektui</w:t>
      </w:r>
      <w:r w:rsidR="008F2DF0" w:rsidRPr="00875933">
        <w:rPr>
          <w:rFonts w:ascii="Arial" w:hAnsi="Arial" w:cs="Arial"/>
          <w:bCs/>
          <w:noProof/>
          <w:sz w:val="20"/>
          <w:szCs w:val="20"/>
        </w:rPr>
        <w:t>“</w:t>
      </w:r>
      <w:r w:rsidR="008F2DF0" w:rsidRPr="00B80542">
        <w:rPr>
          <w:rFonts w:ascii="Arial" w:hAnsi="Arial" w:cs="Arial"/>
          <w:bCs/>
          <w:noProof/>
          <w:color w:val="FF0000"/>
          <w:sz w:val="20"/>
          <w:szCs w:val="20"/>
        </w:rPr>
        <w:t xml:space="preserve"> </w:t>
      </w:r>
      <w:r w:rsidR="008F2DF0" w:rsidRPr="00B80542">
        <w:rPr>
          <w:rFonts w:ascii="Arial" w:hAnsi="Arial" w:cs="Arial"/>
          <w:bCs/>
          <w:noProof/>
          <w:sz w:val="20"/>
          <w:szCs w:val="20"/>
        </w:rPr>
        <w:t xml:space="preserve">– tokių paslaugų atveju – ne vėliau negu per 4 val. nuo užsakymo </w:t>
      </w:r>
      <w:r w:rsidR="004661BC" w:rsidRPr="00E338B0">
        <w:rPr>
          <w:rFonts w:ascii="Arial" w:hAnsi="Arial" w:cs="Arial"/>
          <w:color w:val="000000"/>
          <w:sz w:val="20"/>
          <w:szCs w:val="20"/>
        </w:rPr>
        <w:t>el. paštu ar telefonu (SMS ž</w:t>
      </w:r>
      <w:r w:rsidR="004A756F" w:rsidRPr="00E338B0">
        <w:rPr>
          <w:rFonts w:ascii="Arial" w:hAnsi="Arial" w:cs="Arial"/>
          <w:color w:val="000000"/>
          <w:sz w:val="20"/>
          <w:szCs w:val="20"/>
        </w:rPr>
        <w:t>inute</w:t>
      </w:r>
      <w:r w:rsidR="004661BC" w:rsidRPr="00E338B0">
        <w:rPr>
          <w:rFonts w:ascii="Arial" w:hAnsi="Arial" w:cs="Arial"/>
          <w:color w:val="000000"/>
          <w:sz w:val="20"/>
          <w:szCs w:val="20"/>
        </w:rPr>
        <w:t xml:space="preserve"> ar kitos formos pran</w:t>
      </w:r>
      <w:r w:rsidR="004A756F" w:rsidRPr="00E338B0">
        <w:rPr>
          <w:rFonts w:ascii="Arial" w:hAnsi="Arial" w:cs="Arial"/>
          <w:color w:val="000000"/>
          <w:sz w:val="20"/>
          <w:szCs w:val="20"/>
        </w:rPr>
        <w:t>ešimu</w:t>
      </w:r>
      <w:r w:rsidR="004661BC" w:rsidRPr="00E338B0">
        <w:rPr>
          <w:rFonts w:ascii="Arial" w:hAnsi="Arial" w:cs="Arial"/>
          <w:color w:val="000000"/>
          <w:sz w:val="20"/>
          <w:szCs w:val="20"/>
        </w:rPr>
        <w:t>) pateikimo.</w:t>
      </w:r>
      <w:r w:rsidR="004661BC" w:rsidRPr="00E338B0">
        <w:rPr>
          <w:rFonts w:ascii="Arial" w:hAnsi="Arial" w:cs="Arial"/>
          <w:bCs/>
          <w:noProof/>
          <w:sz w:val="20"/>
          <w:szCs w:val="20"/>
        </w:rPr>
        <w:t xml:space="preserve"> </w:t>
      </w:r>
    </w:p>
    <w:p w14:paraId="4FE47285" w14:textId="1AA33DC1" w:rsidR="009212EB" w:rsidRPr="00B80542" w:rsidRDefault="009212EB" w:rsidP="00504C86">
      <w:pPr>
        <w:pStyle w:val="ListParagraph"/>
        <w:spacing w:after="0" w:line="240" w:lineRule="auto"/>
        <w:ind w:left="0"/>
        <w:jc w:val="both"/>
        <w:rPr>
          <w:rFonts w:ascii="Arial" w:hAnsi="Arial" w:cs="Arial"/>
          <w:noProof/>
          <w:sz w:val="20"/>
          <w:szCs w:val="20"/>
        </w:rPr>
      </w:pPr>
      <w:r w:rsidRPr="00B80542">
        <w:rPr>
          <w:rFonts w:ascii="Arial" w:hAnsi="Arial" w:cs="Arial"/>
          <w:noProof/>
          <w:sz w:val="20"/>
          <w:szCs w:val="20"/>
        </w:rPr>
        <w:t>2.</w:t>
      </w:r>
      <w:r w:rsidR="00D50DF4" w:rsidRPr="00B80542">
        <w:rPr>
          <w:rFonts w:ascii="Arial" w:hAnsi="Arial" w:cs="Arial"/>
          <w:noProof/>
          <w:sz w:val="20"/>
          <w:szCs w:val="20"/>
        </w:rPr>
        <w:t>8</w:t>
      </w:r>
      <w:r w:rsidRPr="00B80542">
        <w:rPr>
          <w:rFonts w:ascii="Arial" w:hAnsi="Arial" w:cs="Arial"/>
          <w:noProof/>
          <w:sz w:val="20"/>
          <w:szCs w:val="20"/>
        </w:rPr>
        <w:t>.</w:t>
      </w:r>
      <w:r w:rsidR="00504C86" w:rsidRPr="00B80542">
        <w:rPr>
          <w:rFonts w:ascii="Arial" w:hAnsi="Arial" w:cs="Arial"/>
          <w:noProof/>
          <w:sz w:val="20"/>
          <w:szCs w:val="20"/>
        </w:rPr>
        <w:t>3.</w:t>
      </w:r>
      <w:r w:rsidRPr="00B80542">
        <w:rPr>
          <w:rFonts w:ascii="Arial" w:hAnsi="Arial" w:cs="Arial"/>
          <w:noProof/>
          <w:sz w:val="20"/>
          <w:szCs w:val="20"/>
        </w:rPr>
        <w:t xml:space="preserve"> Sutarties galiojimo laikotarpiu, Pirkėjas turi teisę koreguoti perkamų paslaugų kiekius ir asortimentą</w:t>
      </w:r>
      <w:r w:rsidR="00504C86" w:rsidRPr="00B80542">
        <w:rPr>
          <w:rFonts w:ascii="Arial" w:hAnsi="Arial" w:cs="Arial"/>
          <w:noProof/>
          <w:sz w:val="20"/>
          <w:szCs w:val="20"/>
        </w:rPr>
        <w:t>, ir</w:t>
      </w:r>
      <w:r w:rsidRPr="00B80542">
        <w:rPr>
          <w:rFonts w:ascii="Arial" w:hAnsi="Arial" w:cs="Arial"/>
          <w:noProof/>
          <w:sz w:val="20"/>
          <w:szCs w:val="20"/>
        </w:rPr>
        <w:t xml:space="preserve">, esant poreikiui, gali užsakyti Sutartyje nenumatytų, tačiau su pirkimo objektu susijusių paslaugų. </w:t>
      </w:r>
      <w:r w:rsidR="00FD1DCD">
        <w:rPr>
          <w:rFonts w:ascii="Arial" w:hAnsi="Arial" w:cs="Arial"/>
          <w:noProof/>
          <w:sz w:val="20"/>
          <w:szCs w:val="20"/>
        </w:rPr>
        <w:t xml:space="preserve">Nenumatytos paslaugos įsigyjamos Sutarties SD numatyta tvarka ir </w:t>
      </w:r>
      <w:r w:rsidR="00FD1DCD" w:rsidRPr="00B80542">
        <w:rPr>
          <w:rFonts w:ascii="Arial" w:hAnsi="Arial" w:cs="Arial"/>
          <w:noProof/>
          <w:sz w:val="20"/>
          <w:szCs w:val="20"/>
        </w:rPr>
        <w:t>teikiamos Pirkėjo nurodytu laiku.</w:t>
      </w:r>
      <w:r w:rsidR="00FD1DCD">
        <w:rPr>
          <w:rFonts w:ascii="Arial" w:hAnsi="Arial" w:cs="Arial"/>
          <w:noProof/>
          <w:sz w:val="20"/>
          <w:szCs w:val="20"/>
        </w:rPr>
        <w:t xml:space="preserve"> </w:t>
      </w:r>
    </w:p>
    <w:p w14:paraId="06F97495" w14:textId="77777777" w:rsidR="00D50DF4" w:rsidRPr="00B80542" w:rsidRDefault="00D50DF4" w:rsidP="00366C0C">
      <w:pPr>
        <w:pStyle w:val="ListParagraph"/>
        <w:spacing w:after="0" w:line="240" w:lineRule="auto"/>
        <w:ind w:left="0"/>
        <w:jc w:val="both"/>
        <w:rPr>
          <w:rFonts w:ascii="Arial" w:hAnsi="Arial" w:cs="Arial"/>
          <w:noProof/>
          <w:sz w:val="20"/>
          <w:szCs w:val="20"/>
        </w:rPr>
      </w:pPr>
    </w:p>
    <w:p w14:paraId="430CC728" w14:textId="659F0F50" w:rsidR="004A0C48" w:rsidRPr="00B80542" w:rsidRDefault="00504C86" w:rsidP="004A0C48">
      <w:pPr>
        <w:numPr>
          <w:ilvl w:val="0"/>
          <w:numId w:val="4"/>
        </w:numPr>
        <w:pBdr>
          <w:top w:val="single" w:sz="8" w:space="1" w:color="auto"/>
          <w:bottom w:val="single" w:sz="8" w:space="1" w:color="auto"/>
        </w:pBdr>
        <w:shd w:val="clear" w:color="auto" w:fill="E2EFD9" w:themeFill="accent6" w:themeFillTint="33"/>
        <w:tabs>
          <w:tab w:val="left" w:pos="284"/>
          <w:tab w:val="left" w:pos="851"/>
        </w:tabs>
        <w:spacing w:after="0" w:line="240" w:lineRule="auto"/>
        <w:ind w:left="0" w:firstLine="0"/>
        <w:rPr>
          <w:rFonts w:ascii="Arial" w:eastAsia="Calibri" w:hAnsi="Arial" w:cs="Arial"/>
          <w:b/>
          <w:noProof/>
          <w:sz w:val="20"/>
          <w:szCs w:val="20"/>
        </w:rPr>
      </w:pPr>
      <w:r w:rsidRPr="00B80542">
        <w:rPr>
          <w:rFonts w:ascii="Arial" w:eastAsia="Calibri" w:hAnsi="Arial" w:cs="Arial"/>
          <w:b/>
          <w:noProof/>
          <w:sz w:val="20"/>
          <w:szCs w:val="20"/>
        </w:rPr>
        <w:t xml:space="preserve">KITI </w:t>
      </w:r>
      <w:r w:rsidR="004A0C48" w:rsidRPr="00B80542">
        <w:rPr>
          <w:rFonts w:ascii="Arial" w:eastAsia="Calibri" w:hAnsi="Arial" w:cs="Arial"/>
          <w:b/>
          <w:noProof/>
          <w:sz w:val="20"/>
          <w:szCs w:val="20"/>
        </w:rPr>
        <w:t>REIKALAVIMAI PASLAUG</w:t>
      </w:r>
      <w:r w:rsidRPr="00B80542">
        <w:rPr>
          <w:rFonts w:ascii="Arial" w:eastAsia="Calibri" w:hAnsi="Arial" w:cs="Arial"/>
          <w:b/>
          <w:noProof/>
          <w:sz w:val="20"/>
          <w:szCs w:val="20"/>
        </w:rPr>
        <w:t>Ų TEIKIMUI</w:t>
      </w:r>
    </w:p>
    <w:p w14:paraId="53EBCF66" w14:textId="325CCC6E" w:rsidR="00D26DD8" w:rsidRPr="00B80542" w:rsidRDefault="00D26DD8" w:rsidP="002266C8">
      <w:pPr>
        <w:spacing w:after="0" w:line="240" w:lineRule="auto"/>
        <w:jc w:val="both"/>
        <w:rPr>
          <w:rFonts w:ascii="Arial" w:eastAsia="Calibri" w:hAnsi="Arial" w:cs="Arial"/>
          <w:b/>
          <w:noProof/>
          <w:sz w:val="20"/>
          <w:szCs w:val="20"/>
        </w:rPr>
      </w:pPr>
    </w:p>
    <w:p w14:paraId="36880BB5" w14:textId="0C238D9D" w:rsidR="00420E69" w:rsidRPr="00875933" w:rsidRDefault="00420E69" w:rsidP="00CF6AB0">
      <w:pPr>
        <w:spacing w:after="0" w:line="240" w:lineRule="auto"/>
        <w:jc w:val="both"/>
        <w:rPr>
          <w:rFonts w:ascii="Arial" w:eastAsia="Calibri" w:hAnsi="Arial" w:cs="Arial"/>
          <w:bCs/>
          <w:noProof/>
          <w:sz w:val="20"/>
          <w:szCs w:val="20"/>
        </w:rPr>
      </w:pPr>
      <w:r w:rsidRPr="00B80542">
        <w:rPr>
          <w:rFonts w:ascii="Arial" w:eastAsia="Calibri" w:hAnsi="Arial" w:cs="Arial"/>
          <w:bCs/>
          <w:noProof/>
          <w:sz w:val="20"/>
          <w:szCs w:val="20"/>
        </w:rPr>
        <w:t xml:space="preserve">3.1. </w:t>
      </w:r>
      <w:r w:rsidR="00682AD1" w:rsidRPr="00B80542">
        <w:rPr>
          <w:rFonts w:ascii="Arial" w:eastAsia="Calibri" w:hAnsi="Arial" w:cs="Arial"/>
          <w:bCs/>
          <w:noProof/>
          <w:sz w:val="20"/>
          <w:szCs w:val="20"/>
        </w:rPr>
        <w:t xml:space="preserve"> </w:t>
      </w:r>
      <w:r w:rsidRPr="00B80542">
        <w:rPr>
          <w:rFonts w:ascii="Arial" w:eastAsia="Calibri" w:hAnsi="Arial" w:cs="Arial"/>
          <w:bCs/>
          <w:noProof/>
          <w:sz w:val="20"/>
          <w:szCs w:val="20"/>
        </w:rPr>
        <w:t>Tiekėjas turi pristatyti kilim</w:t>
      </w:r>
      <w:r w:rsidRPr="00875933">
        <w:rPr>
          <w:rFonts w:ascii="Arial" w:eastAsia="Calibri" w:hAnsi="Arial" w:cs="Arial"/>
          <w:bCs/>
          <w:noProof/>
          <w:sz w:val="20"/>
          <w:szCs w:val="20"/>
        </w:rPr>
        <w:t xml:space="preserve">ėlius </w:t>
      </w:r>
      <w:r w:rsidR="000B72FB" w:rsidRPr="00875933">
        <w:rPr>
          <w:rFonts w:ascii="Arial" w:hAnsi="Arial" w:cs="Arial"/>
          <w:bCs/>
          <w:iCs/>
          <w:sz w:val="20"/>
          <w:szCs w:val="20"/>
        </w:rPr>
        <w:t>Techninės specifikacijos</w:t>
      </w:r>
      <w:r w:rsidR="000B72FB" w:rsidRPr="00875933">
        <w:rPr>
          <w:rFonts w:ascii="Arial" w:eastAsia="Calibri" w:hAnsi="Arial" w:cs="Arial"/>
          <w:bCs/>
          <w:noProof/>
          <w:sz w:val="20"/>
          <w:szCs w:val="20"/>
        </w:rPr>
        <w:t xml:space="preserve"> </w:t>
      </w:r>
      <w:r w:rsidR="005B4817" w:rsidRPr="00875933">
        <w:rPr>
          <w:rFonts w:ascii="Arial" w:eastAsia="Calibri" w:hAnsi="Arial" w:cs="Arial"/>
          <w:bCs/>
          <w:noProof/>
          <w:sz w:val="20"/>
          <w:szCs w:val="20"/>
        </w:rPr>
        <w:t>1</w:t>
      </w:r>
      <w:r w:rsidRPr="00875933">
        <w:rPr>
          <w:rFonts w:ascii="Arial" w:eastAsia="Calibri" w:hAnsi="Arial" w:cs="Arial"/>
          <w:bCs/>
          <w:noProof/>
          <w:sz w:val="20"/>
          <w:szCs w:val="20"/>
        </w:rPr>
        <w:t xml:space="preserve"> priede nurodytais </w:t>
      </w:r>
      <w:r w:rsidR="000B72FB" w:rsidRPr="00875933">
        <w:rPr>
          <w:rFonts w:ascii="Arial" w:eastAsia="Calibri" w:hAnsi="Arial" w:cs="Arial"/>
          <w:bCs/>
          <w:noProof/>
          <w:sz w:val="20"/>
          <w:szCs w:val="20"/>
        </w:rPr>
        <w:t>adresais</w:t>
      </w:r>
      <w:r w:rsidR="0052625C" w:rsidRPr="00875933">
        <w:rPr>
          <w:rFonts w:ascii="Arial" w:eastAsia="Calibri" w:hAnsi="Arial" w:cs="Arial"/>
          <w:bCs/>
          <w:noProof/>
          <w:sz w:val="20"/>
          <w:szCs w:val="20"/>
        </w:rPr>
        <w:t>.</w:t>
      </w:r>
    </w:p>
    <w:p w14:paraId="73438B39" w14:textId="0C26D935" w:rsidR="00420E69" w:rsidRPr="00875933" w:rsidRDefault="00420E69" w:rsidP="00682AD1">
      <w:pPr>
        <w:spacing w:after="0" w:line="240" w:lineRule="auto"/>
        <w:jc w:val="both"/>
        <w:rPr>
          <w:rFonts w:ascii="Arial" w:eastAsia="Calibri" w:hAnsi="Arial" w:cs="Arial"/>
          <w:bCs/>
          <w:noProof/>
          <w:sz w:val="20"/>
          <w:szCs w:val="20"/>
        </w:rPr>
      </w:pPr>
      <w:r w:rsidRPr="00875933">
        <w:rPr>
          <w:rFonts w:ascii="Arial" w:eastAsia="Calibri" w:hAnsi="Arial" w:cs="Arial"/>
          <w:bCs/>
          <w:noProof/>
          <w:sz w:val="20"/>
          <w:szCs w:val="20"/>
        </w:rPr>
        <w:t xml:space="preserve">3.2. Kilimėliai turi būti keičiami suderintu grafiku </w:t>
      </w:r>
      <w:r w:rsidR="000B72FB" w:rsidRPr="00875933">
        <w:rPr>
          <w:rFonts w:ascii="Arial" w:eastAsia="Calibri" w:hAnsi="Arial" w:cs="Arial"/>
          <w:bCs/>
          <w:noProof/>
          <w:sz w:val="20"/>
          <w:szCs w:val="20"/>
        </w:rPr>
        <w:t xml:space="preserve">konkretaus </w:t>
      </w:r>
      <w:r w:rsidRPr="00875933">
        <w:rPr>
          <w:rFonts w:ascii="Arial" w:eastAsia="Calibri" w:hAnsi="Arial" w:cs="Arial"/>
          <w:bCs/>
          <w:noProof/>
          <w:sz w:val="20"/>
          <w:szCs w:val="20"/>
        </w:rPr>
        <w:t xml:space="preserve">objekto darbo laiku iš karto (paimamas nešvarus, patiesiamas išvalytas). Darbo laikai nurodyti </w:t>
      </w:r>
      <w:r w:rsidR="000B72FB" w:rsidRPr="00875933">
        <w:rPr>
          <w:rFonts w:ascii="Arial" w:hAnsi="Arial" w:cs="Arial"/>
          <w:bCs/>
          <w:iCs/>
          <w:sz w:val="20"/>
          <w:szCs w:val="20"/>
        </w:rPr>
        <w:t>Techninės specifikacijos</w:t>
      </w:r>
      <w:r w:rsidR="000B72FB" w:rsidRPr="00875933">
        <w:rPr>
          <w:rFonts w:ascii="Arial" w:eastAsia="Calibri" w:hAnsi="Arial" w:cs="Arial"/>
          <w:bCs/>
          <w:noProof/>
          <w:sz w:val="20"/>
          <w:szCs w:val="20"/>
        </w:rPr>
        <w:t xml:space="preserve"> </w:t>
      </w:r>
      <w:r w:rsidR="005B4817" w:rsidRPr="00875933">
        <w:rPr>
          <w:rFonts w:ascii="Arial" w:eastAsia="Calibri" w:hAnsi="Arial" w:cs="Arial"/>
          <w:bCs/>
          <w:noProof/>
          <w:sz w:val="20"/>
          <w:szCs w:val="20"/>
        </w:rPr>
        <w:t>1</w:t>
      </w:r>
      <w:r w:rsidRPr="00875933">
        <w:rPr>
          <w:rFonts w:ascii="Arial" w:eastAsia="Calibri" w:hAnsi="Arial" w:cs="Arial"/>
          <w:bCs/>
          <w:noProof/>
          <w:sz w:val="20"/>
          <w:szCs w:val="20"/>
        </w:rPr>
        <w:t xml:space="preserve"> priede. Pirkėjas turi teisę keisti </w:t>
      </w:r>
      <w:r w:rsidR="005B4817" w:rsidRPr="00875933">
        <w:rPr>
          <w:rFonts w:ascii="Arial" w:eastAsia="Calibri" w:hAnsi="Arial" w:cs="Arial"/>
          <w:bCs/>
          <w:noProof/>
          <w:sz w:val="20"/>
          <w:szCs w:val="20"/>
        </w:rPr>
        <w:t>1</w:t>
      </w:r>
      <w:r w:rsidRPr="00875933">
        <w:rPr>
          <w:rFonts w:ascii="Arial" w:eastAsia="Calibri" w:hAnsi="Arial" w:cs="Arial"/>
          <w:bCs/>
          <w:noProof/>
          <w:sz w:val="20"/>
          <w:szCs w:val="20"/>
        </w:rPr>
        <w:t xml:space="preserve"> priede nurodytą darbo laiką ir apie tai įspėti Tiekėją per suderintą terminą, bet ne trumpesnį kaip </w:t>
      </w:r>
      <w:r w:rsidR="00D00C3E">
        <w:rPr>
          <w:rFonts w:ascii="Arial" w:eastAsia="Calibri" w:hAnsi="Arial" w:cs="Arial"/>
          <w:bCs/>
          <w:noProof/>
          <w:sz w:val="20"/>
          <w:szCs w:val="20"/>
        </w:rPr>
        <w:t>3</w:t>
      </w:r>
      <w:r w:rsidRPr="00875933">
        <w:rPr>
          <w:rFonts w:ascii="Arial" w:eastAsia="Calibri" w:hAnsi="Arial" w:cs="Arial"/>
          <w:bCs/>
          <w:noProof/>
          <w:sz w:val="20"/>
          <w:szCs w:val="20"/>
        </w:rPr>
        <w:t xml:space="preserve"> d. d.</w:t>
      </w:r>
      <w:r w:rsidR="00C444ED">
        <w:rPr>
          <w:rFonts w:ascii="Arial" w:eastAsia="Calibri" w:hAnsi="Arial" w:cs="Arial"/>
          <w:bCs/>
          <w:noProof/>
          <w:sz w:val="20"/>
          <w:szCs w:val="20"/>
        </w:rPr>
        <w:t xml:space="preserve"> iki pakeitimų.</w:t>
      </w:r>
    </w:p>
    <w:p w14:paraId="1DA5EC4C" w14:textId="1E79B2CE" w:rsidR="000C252A" w:rsidRPr="00B80542" w:rsidRDefault="00DC5A03" w:rsidP="00682AD1">
      <w:pPr>
        <w:spacing w:after="0" w:line="240" w:lineRule="auto"/>
        <w:jc w:val="both"/>
        <w:rPr>
          <w:rFonts w:ascii="Arial" w:eastAsia="Calibri" w:hAnsi="Arial" w:cs="Arial"/>
          <w:bCs/>
          <w:noProof/>
          <w:sz w:val="20"/>
          <w:szCs w:val="20"/>
        </w:rPr>
      </w:pPr>
      <w:r w:rsidRPr="00875933">
        <w:rPr>
          <w:rFonts w:ascii="Arial" w:eastAsia="Calibri" w:hAnsi="Arial" w:cs="Arial"/>
          <w:bCs/>
          <w:noProof/>
          <w:sz w:val="20"/>
          <w:szCs w:val="20"/>
        </w:rPr>
        <w:t>3.</w:t>
      </w:r>
      <w:r w:rsidR="00850A0F">
        <w:rPr>
          <w:rFonts w:ascii="Arial" w:eastAsia="Calibri" w:hAnsi="Arial" w:cs="Arial"/>
          <w:bCs/>
          <w:noProof/>
          <w:sz w:val="20"/>
          <w:szCs w:val="20"/>
          <w:lang w:val="en-US"/>
        </w:rPr>
        <w:t>3</w:t>
      </w:r>
      <w:r w:rsidRPr="00875933">
        <w:rPr>
          <w:rFonts w:ascii="Arial" w:eastAsia="Calibri" w:hAnsi="Arial" w:cs="Arial"/>
          <w:bCs/>
          <w:noProof/>
          <w:sz w:val="20"/>
          <w:szCs w:val="20"/>
        </w:rPr>
        <w:t xml:space="preserve">. Kilimėliai </w:t>
      </w:r>
      <w:r w:rsidR="000B72FB" w:rsidRPr="00875933">
        <w:rPr>
          <w:rFonts w:ascii="Arial" w:hAnsi="Arial" w:cs="Arial"/>
          <w:bCs/>
          <w:iCs/>
          <w:sz w:val="20"/>
          <w:szCs w:val="20"/>
        </w:rPr>
        <w:t>Techninės specifikacijos</w:t>
      </w:r>
      <w:r w:rsidR="000B72FB" w:rsidRPr="00875933">
        <w:rPr>
          <w:rFonts w:ascii="Arial" w:eastAsia="Calibri" w:hAnsi="Arial" w:cs="Arial"/>
          <w:bCs/>
          <w:noProof/>
          <w:sz w:val="20"/>
          <w:szCs w:val="20"/>
        </w:rPr>
        <w:t xml:space="preserve"> </w:t>
      </w:r>
      <w:r w:rsidR="005B4817" w:rsidRPr="00875933">
        <w:rPr>
          <w:rFonts w:ascii="Arial" w:eastAsia="Calibri" w:hAnsi="Arial" w:cs="Arial"/>
          <w:bCs/>
          <w:noProof/>
          <w:sz w:val="20"/>
          <w:szCs w:val="20"/>
        </w:rPr>
        <w:t>1</w:t>
      </w:r>
      <w:r w:rsidRPr="00875933">
        <w:rPr>
          <w:rFonts w:ascii="Arial" w:eastAsia="Calibri" w:hAnsi="Arial" w:cs="Arial"/>
          <w:bCs/>
          <w:noProof/>
          <w:sz w:val="20"/>
          <w:szCs w:val="20"/>
        </w:rPr>
        <w:t xml:space="preserve"> priede nurodytuose objektuose turi būti keičiami švariais </w:t>
      </w:r>
      <w:r w:rsidR="000B72FB" w:rsidRPr="00875933">
        <w:rPr>
          <w:rFonts w:ascii="Arial" w:hAnsi="Arial" w:cs="Arial"/>
          <w:bCs/>
          <w:iCs/>
          <w:sz w:val="20"/>
          <w:szCs w:val="20"/>
        </w:rPr>
        <w:t>Techninės specifikacijos</w:t>
      </w:r>
      <w:r w:rsidR="000B72FB" w:rsidRPr="00875933">
        <w:rPr>
          <w:rFonts w:ascii="Arial" w:eastAsia="Calibri" w:hAnsi="Arial" w:cs="Arial"/>
          <w:bCs/>
          <w:noProof/>
          <w:sz w:val="20"/>
          <w:szCs w:val="20"/>
        </w:rPr>
        <w:t xml:space="preserve"> </w:t>
      </w:r>
      <w:r w:rsidR="005B4817" w:rsidRPr="00875933">
        <w:rPr>
          <w:rFonts w:ascii="Arial" w:eastAsia="Calibri" w:hAnsi="Arial" w:cs="Arial"/>
          <w:bCs/>
          <w:noProof/>
          <w:sz w:val="20"/>
          <w:szCs w:val="20"/>
        </w:rPr>
        <w:t>1</w:t>
      </w:r>
      <w:r w:rsidRPr="00875933">
        <w:rPr>
          <w:rFonts w:ascii="Arial" w:eastAsia="Calibri" w:hAnsi="Arial" w:cs="Arial"/>
          <w:bCs/>
          <w:noProof/>
          <w:sz w:val="20"/>
          <w:szCs w:val="20"/>
        </w:rPr>
        <w:t xml:space="preserve"> priede nurodytu periodiškumu. Pirkėjas turi teisę keisti</w:t>
      </w:r>
      <w:r w:rsidR="000B72FB" w:rsidRPr="00875933">
        <w:rPr>
          <w:rFonts w:ascii="Arial" w:eastAsia="Calibri" w:hAnsi="Arial" w:cs="Arial"/>
          <w:bCs/>
          <w:noProof/>
          <w:sz w:val="20"/>
          <w:szCs w:val="20"/>
        </w:rPr>
        <w:t xml:space="preserve"> </w:t>
      </w:r>
      <w:r w:rsidR="000B72FB" w:rsidRPr="00875933">
        <w:rPr>
          <w:rFonts w:ascii="Arial" w:hAnsi="Arial" w:cs="Arial"/>
          <w:bCs/>
          <w:iCs/>
          <w:sz w:val="20"/>
          <w:szCs w:val="20"/>
        </w:rPr>
        <w:t>Techninės specifikacijos</w:t>
      </w:r>
      <w:r w:rsidRPr="00875933">
        <w:rPr>
          <w:rFonts w:ascii="Arial" w:eastAsia="Calibri" w:hAnsi="Arial" w:cs="Arial"/>
          <w:bCs/>
          <w:noProof/>
          <w:sz w:val="20"/>
          <w:szCs w:val="20"/>
        </w:rPr>
        <w:t xml:space="preserve"> </w:t>
      </w:r>
      <w:r w:rsidR="005B4817" w:rsidRPr="00875933">
        <w:rPr>
          <w:rFonts w:ascii="Arial" w:eastAsia="Calibri" w:hAnsi="Arial" w:cs="Arial"/>
          <w:bCs/>
          <w:noProof/>
          <w:sz w:val="20"/>
          <w:szCs w:val="20"/>
        </w:rPr>
        <w:t>1</w:t>
      </w:r>
      <w:r w:rsidRPr="00B80542">
        <w:rPr>
          <w:rFonts w:ascii="Arial" w:eastAsia="Calibri" w:hAnsi="Arial" w:cs="Arial"/>
          <w:bCs/>
          <w:noProof/>
          <w:sz w:val="20"/>
          <w:szCs w:val="20"/>
        </w:rPr>
        <w:t xml:space="preserve"> priede </w:t>
      </w:r>
      <w:r w:rsidRPr="00B80542">
        <w:rPr>
          <w:rFonts w:ascii="Arial" w:eastAsia="Calibri" w:hAnsi="Arial" w:cs="Arial"/>
          <w:bCs/>
          <w:noProof/>
          <w:sz w:val="20"/>
          <w:szCs w:val="20"/>
        </w:rPr>
        <w:lastRenderedPageBreak/>
        <w:t xml:space="preserve">nurodytą periodiškumą, kuris negali būti retesnis nei 1 kartas per 2 savaites ir apie tai įspėti Tiekėją per suderintą terminą, bet ne trumpesnį kaip </w:t>
      </w:r>
      <w:r w:rsidR="00D00C3E">
        <w:rPr>
          <w:rFonts w:ascii="Arial" w:eastAsia="Calibri" w:hAnsi="Arial" w:cs="Arial"/>
          <w:bCs/>
          <w:noProof/>
          <w:sz w:val="20"/>
          <w:szCs w:val="20"/>
        </w:rPr>
        <w:t>3</w:t>
      </w:r>
      <w:r w:rsidRPr="00B80542">
        <w:rPr>
          <w:rFonts w:ascii="Arial" w:eastAsia="Calibri" w:hAnsi="Arial" w:cs="Arial"/>
          <w:bCs/>
          <w:noProof/>
          <w:sz w:val="20"/>
          <w:szCs w:val="20"/>
        </w:rPr>
        <w:t xml:space="preserve"> d. d.</w:t>
      </w:r>
      <w:r w:rsidR="00D00C3E">
        <w:rPr>
          <w:rFonts w:ascii="Arial" w:eastAsia="Calibri" w:hAnsi="Arial" w:cs="Arial"/>
          <w:bCs/>
          <w:noProof/>
          <w:sz w:val="20"/>
          <w:szCs w:val="20"/>
        </w:rPr>
        <w:t xml:space="preserve"> iki pakeitimo.</w:t>
      </w:r>
    </w:p>
    <w:p w14:paraId="76E2E05D" w14:textId="4BF3F234" w:rsidR="00D417F6" w:rsidRPr="00B80542" w:rsidRDefault="00D417F6" w:rsidP="00682AD1">
      <w:pPr>
        <w:spacing w:after="0" w:line="240" w:lineRule="auto"/>
        <w:jc w:val="both"/>
        <w:rPr>
          <w:rFonts w:ascii="Arial" w:eastAsia="Calibri" w:hAnsi="Arial" w:cs="Arial"/>
          <w:bCs/>
          <w:noProof/>
          <w:sz w:val="20"/>
          <w:szCs w:val="20"/>
        </w:rPr>
      </w:pPr>
      <w:r w:rsidRPr="00B80542">
        <w:rPr>
          <w:rFonts w:ascii="Arial" w:eastAsia="Calibri" w:hAnsi="Arial" w:cs="Arial"/>
          <w:bCs/>
          <w:noProof/>
          <w:sz w:val="20"/>
          <w:szCs w:val="20"/>
        </w:rPr>
        <w:t>3.</w:t>
      </w:r>
      <w:r w:rsidR="00D077A6">
        <w:rPr>
          <w:rFonts w:ascii="Arial" w:eastAsia="Calibri" w:hAnsi="Arial" w:cs="Arial"/>
          <w:bCs/>
          <w:noProof/>
          <w:sz w:val="20"/>
          <w:szCs w:val="20"/>
        </w:rPr>
        <w:t>4</w:t>
      </w:r>
      <w:r w:rsidRPr="00B80542">
        <w:rPr>
          <w:rFonts w:ascii="Arial" w:eastAsia="Calibri" w:hAnsi="Arial" w:cs="Arial"/>
          <w:bCs/>
          <w:noProof/>
          <w:sz w:val="20"/>
          <w:szCs w:val="20"/>
        </w:rPr>
        <w:t xml:space="preserve">. </w:t>
      </w:r>
      <w:r w:rsidR="00FE5341" w:rsidRPr="00B80542">
        <w:rPr>
          <w:rFonts w:ascii="Arial" w:eastAsia="Calibri" w:hAnsi="Arial" w:cs="Arial"/>
          <w:bCs/>
          <w:noProof/>
          <w:sz w:val="20"/>
          <w:szCs w:val="20"/>
        </w:rPr>
        <w:t xml:space="preserve">Esant nepatenkinamai pakeisto kilimėlio kokybei (neišvalytas, šlapias, sutrūkinėjęs, išsidėvėjęs, nemalonaus kvapo), jis turi būti pakeičiamas švariu ne ilgiau kaip per </w:t>
      </w:r>
      <w:r w:rsidR="00660536">
        <w:rPr>
          <w:rFonts w:ascii="Arial" w:eastAsia="Calibri" w:hAnsi="Arial" w:cs="Arial"/>
          <w:bCs/>
          <w:noProof/>
          <w:sz w:val="20"/>
          <w:szCs w:val="20"/>
        </w:rPr>
        <w:t>3</w:t>
      </w:r>
      <w:r w:rsidR="00FE5341" w:rsidRPr="00B80542">
        <w:rPr>
          <w:rFonts w:ascii="Arial" w:eastAsia="Calibri" w:hAnsi="Arial" w:cs="Arial"/>
          <w:bCs/>
          <w:noProof/>
          <w:sz w:val="20"/>
          <w:szCs w:val="20"/>
        </w:rPr>
        <w:t xml:space="preserve"> kalendorines dienas po Pirkėjo raštiškos pastabos.</w:t>
      </w:r>
    </w:p>
    <w:p w14:paraId="1898D714" w14:textId="44494020" w:rsidR="00FE5341" w:rsidRPr="00B80542" w:rsidRDefault="00FE5341" w:rsidP="00682AD1">
      <w:pPr>
        <w:spacing w:after="0" w:line="240" w:lineRule="auto"/>
        <w:jc w:val="both"/>
        <w:rPr>
          <w:rFonts w:ascii="Arial" w:eastAsia="Calibri" w:hAnsi="Arial" w:cs="Arial"/>
          <w:bCs/>
          <w:noProof/>
          <w:sz w:val="20"/>
          <w:szCs w:val="20"/>
        </w:rPr>
      </w:pPr>
      <w:r w:rsidRPr="00B80542">
        <w:rPr>
          <w:rFonts w:ascii="Arial" w:eastAsia="Calibri" w:hAnsi="Arial" w:cs="Arial"/>
          <w:bCs/>
          <w:noProof/>
          <w:sz w:val="20"/>
          <w:szCs w:val="20"/>
        </w:rPr>
        <w:t>3.</w:t>
      </w:r>
      <w:r w:rsidR="00D077A6">
        <w:rPr>
          <w:rFonts w:ascii="Arial" w:eastAsia="Calibri" w:hAnsi="Arial" w:cs="Arial"/>
          <w:bCs/>
          <w:noProof/>
          <w:sz w:val="20"/>
          <w:szCs w:val="20"/>
        </w:rPr>
        <w:t>5</w:t>
      </w:r>
      <w:r w:rsidRPr="00B80542">
        <w:rPr>
          <w:rFonts w:ascii="Arial" w:eastAsia="Calibri" w:hAnsi="Arial" w:cs="Arial"/>
          <w:bCs/>
          <w:noProof/>
          <w:sz w:val="20"/>
          <w:szCs w:val="20"/>
        </w:rPr>
        <w:t xml:space="preserve">. </w:t>
      </w:r>
      <w:r w:rsidR="00893092" w:rsidRPr="00B80542">
        <w:rPr>
          <w:rFonts w:ascii="Arial" w:eastAsia="Calibri" w:hAnsi="Arial" w:cs="Arial"/>
          <w:bCs/>
          <w:noProof/>
          <w:sz w:val="20"/>
          <w:szCs w:val="20"/>
        </w:rPr>
        <w:t xml:space="preserve">Jei objekte yra daugiau kaip vienas kilimėlis, jie turi būti vienodos spalvos. Pirkėjas turi teisę keisti kilimėlių dydžius (mažesnį didesniu ir atvirkščiai), įspėdamas Tiekėją prieš </w:t>
      </w:r>
      <w:r w:rsidR="00D00C3E">
        <w:rPr>
          <w:rFonts w:ascii="Arial" w:eastAsia="Calibri" w:hAnsi="Arial" w:cs="Arial"/>
          <w:bCs/>
          <w:noProof/>
          <w:sz w:val="20"/>
          <w:szCs w:val="20"/>
        </w:rPr>
        <w:t>3</w:t>
      </w:r>
      <w:r w:rsidR="00893092" w:rsidRPr="00B80542">
        <w:rPr>
          <w:rFonts w:ascii="Arial" w:eastAsia="Calibri" w:hAnsi="Arial" w:cs="Arial"/>
          <w:bCs/>
          <w:noProof/>
          <w:sz w:val="20"/>
          <w:szCs w:val="20"/>
        </w:rPr>
        <w:t xml:space="preserve"> d. d.</w:t>
      </w:r>
      <w:r w:rsidR="00BE678E">
        <w:rPr>
          <w:rFonts w:ascii="Arial" w:eastAsia="Calibri" w:hAnsi="Arial" w:cs="Arial"/>
          <w:bCs/>
          <w:noProof/>
          <w:sz w:val="20"/>
          <w:szCs w:val="20"/>
        </w:rPr>
        <w:t xml:space="preserve"> iki pakeitimo.</w:t>
      </w:r>
    </w:p>
    <w:p w14:paraId="06EC0E71" w14:textId="5B1F68A6" w:rsidR="00893092" w:rsidRPr="00B80542" w:rsidRDefault="00893092" w:rsidP="00682AD1">
      <w:pPr>
        <w:spacing w:after="0" w:line="240" w:lineRule="auto"/>
        <w:jc w:val="both"/>
        <w:rPr>
          <w:rFonts w:ascii="Arial" w:eastAsia="Calibri" w:hAnsi="Arial" w:cs="Arial"/>
          <w:bCs/>
          <w:noProof/>
          <w:sz w:val="20"/>
          <w:szCs w:val="20"/>
        </w:rPr>
      </w:pPr>
      <w:r w:rsidRPr="00B80542">
        <w:rPr>
          <w:rFonts w:ascii="Arial" w:eastAsia="Calibri" w:hAnsi="Arial" w:cs="Arial"/>
          <w:bCs/>
          <w:noProof/>
          <w:sz w:val="20"/>
          <w:szCs w:val="20"/>
        </w:rPr>
        <w:t>3.</w:t>
      </w:r>
      <w:r w:rsidR="00D077A6">
        <w:rPr>
          <w:rFonts w:ascii="Arial" w:eastAsia="Calibri" w:hAnsi="Arial" w:cs="Arial"/>
          <w:bCs/>
          <w:noProof/>
          <w:sz w:val="20"/>
          <w:szCs w:val="20"/>
        </w:rPr>
        <w:t>6</w:t>
      </w:r>
      <w:r w:rsidRPr="00B80542">
        <w:rPr>
          <w:rFonts w:ascii="Arial" w:eastAsia="Calibri" w:hAnsi="Arial" w:cs="Arial"/>
          <w:bCs/>
          <w:noProof/>
          <w:sz w:val="20"/>
          <w:szCs w:val="20"/>
        </w:rPr>
        <w:t xml:space="preserve">. Tiekėjas turi paskirti už </w:t>
      </w:r>
      <w:r w:rsidR="000B72FB" w:rsidRPr="00B80542">
        <w:rPr>
          <w:rFonts w:ascii="Arial" w:eastAsia="Calibri" w:hAnsi="Arial" w:cs="Arial"/>
          <w:bCs/>
          <w:noProof/>
          <w:sz w:val="20"/>
          <w:szCs w:val="20"/>
        </w:rPr>
        <w:t>S</w:t>
      </w:r>
      <w:r w:rsidRPr="00B80542">
        <w:rPr>
          <w:rFonts w:ascii="Arial" w:eastAsia="Calibri" w:hAnsi="Arial" w:cs="Arial"/>
          <w:bCs/>
          <w:noProof/>
          <w:sz w:val="20"/>
          <w:szCs w:val="20"/>
        </w:rPr>
        <w:t>utarties sąlygų vykdymą vieną atsakingą asmenį, kuris kontroliuotų teiki</w:t>
      </w:r>
      <w:r w:rsidR="000D2B8D">
        <w:rPr>
          <w:rFonts w:ascii="Arial" w:eastAsia="Calibri" w:hAnsi="Arial" w:cs="Arial"/>
          <w:bCs/>
          <w:noProof/>
          <w:sz w:val="20"/>
          <w:szCs w:val="20"/>
        </w:rPr>
        <w:t>a</w:t>
      </w:r>
      <w:r w:rsidRPr="00B80542">
        <w:rPr>
          <w:rFonts w:ascii="Arial" w:eastAsia="Calibri" w:hAnsi="Arial" w:cs="Arial"/>
          <w:bCs/>
          <w:noProof/>
          <w:sz w:val="20"/>
          <w:szCs w:val="20"/>
        </w:rPr>
        <w:t xml:space="preserve">mų paslaugų kokybę, </w:t>
      </w:r>
      <w:r w:rsidR="000D2B8D">
        <w:rPr>
          <w:rFonts w:ascii="Arial" w:eastAsia="Calibri" w:hAnsi="Arial" w:cs="Arial"/>
          <w:bCs/>
          <w:noProof/>
          <w:sz w:val="20"/>
          <w:szCs w:val="20"/>
        </w:rPr>
        <w:t xml:space="preserve">kilimėlių </w:t>
      </w:r>
      <w:r w:rsidRPr="00B80542">
        <w:rPr>
          <w:rFonts w:ascii="Arial" w:eastAsia="Calibri" w:hAnsi="Arial" w:cs="Arial"/>
          <w:bCs/>
          <w:noProof/>
          <w:sz w:val="20"/>
          <w:szCs w:val="20"/>
        </w:rPr>
        <w:t xml:space="preserve">keitimo grafiko laikymąsi, būtų pasiekiamas telefonu ir el.paštu. Pirkėjas iš savo pusės įsipareigoja paskirti atsakingą asmenį, kuris informuotų Tiekėją apie pokyčius, turinčius </w:t>
      </w:r>
      <w:r w:rsidR="000D2B8D" w:rsidRPr="00B80542">
        <w:rPr>
          <w:rFonts w:ascii="Arial" w:eastAsia="Calibri" w:hAnsi="Arial" w:cs="Arial"/>
          <w:bCs/>
          <w:noProof/>
          <w:sz w:val="20"/>
          <w:szCs w:val="20"/>
        </w:rPr>
        <w:t>tiesiogin</w:t>
      </w:r>
      <w:r w:rsidR="000D2B8D">
        <w:rPr>
          <w:rFonts w:ascii="Arial" w:eastAsia="Calibri" w:hAnsi="Arial" w:cs="Arial"/>
          <w:bCs/>
          <w:noProof/>
          <w:sz w:val="20"/>
          <w:szCs w:val="20"/>
        </w:rPr>
        <w:t>ę</w:t>
      </w:r>
      <w:r w:rsidR="000D2B8D" w:rsidRPr="00B80542">
        <w:rPr>
          <w:rFonts w:ascii="Arial" w:eastAsia="Calibri" w:hAnsi="Arial" w:cs="Arial"/>
          <w:bCs/>
          <w:noProof/>
          <w:sz w:val="20"/>
          <w:szCs w:val="20"/>
        </w:rPr>
        <w:t xml:space="preserve"> įtak</w:t>
      </w:r>
      <w:r w:rsidR="000D2B8D">
        <w:rPr>
          <w:rFonts w:ascii="Arial" w:eastAsia="Calibri" w:hAnsi="Arial" w:cs="Arial"/>
          <w:bCs/>
          <w:noProof/>
          <w:sz w:val="20"/>
          <w:szCs w:val="20"/>
        </w:rPr>
        <w:t>ą</w:t>
      </w:r>
      <w:r w:rsidR="000D2B8D" w:rsidRPr="00B80542">
        <w:rPr>
          <w:rFonts w:ascii="Arial" w:eastAsia="Calibri" w:hAnsi="Arial" w:cs="Arial"/>
          <w:bCs/>
          <w:noProof/>
          <w:sz w:val="20"/>
          <w:szCs w:val="20"/>
        </w:rPr>
        <w:t xml:space="preserve"> </w:t>
      </w:r>
      <w:r w:rsidRPr="00B80542">
        <w:rPr>
          <w:rFonts w:ascii="Arial" w:eastAsia="Calibri" w:hAnsi="Arial" w:cs="Arial"/>
          <w:bCs/>
          <w:noProof/>
          <w:sz w:val="20"/>
          <w:szCs w:val="20"/>
        </w:rPr>
        <w:t>paslaugos teikimui.</w:t>
      </w:r>
    </w:p>
    <w:p w14:paraId="568CAC9C" w14:textId="7A87B162" w:rsidR="00FE028B" w:rsidRPr="00B80542" w:rsidRDefault="00FE028B" w:rsidP="00504C86">
      <w:pPr>
        <w:spacing w:after="0" w:line="240" w:lineRule="auto"/>
        <w:jc w:val="both"/>
        <w:rPr>
          <w:rFonts w:ascii="Arial" w:eastAsia="Calibri" w:hAnsi="Arial" w:cs="Arial"/>
          <w:bCs/>
          <w:noProof/>
          <w:sz w:val="20"/>
          <w:szCs w:val="20"/>
        </w:rPr>
      </w:pPr>
      <w:r w:rsidRPr="00B80542">
        <w:rPr>
          <w:rFonts w:ascii="Arial" w:eastAsia="Calibri" w:hAnsi="Arial" w:cs="Arial"/>
          <w:bCs/>
          <w:noProof/>
          <w:sz w:val="20"/>
          <w:szCs w:val="20"/>
        </w:rPr>
        <w:t>3.</w:t>
      </w:r>
      <w:r w:rsidR="00D077A6">
        <w:rPr>
          <w:rFonts w:ascii="Arial" w:eastAsia="Calibri" w:hAnsi="Arial" w:cs="Arial"/>
          <w:bCs/>
          <w:noProof/>
          <w:sz w:val="20"/>
          <w:szCs w:val="20"/>
        </w:rPr>
        <w:t>7</w:t>
      </w:r>
      <w:r w:rsidRPr="00B80542">
        <w:rPr>
          <w:rFonts w:ascii="Arial" w:eastAsia="Calibri" w:hAnsi="Arial" w:cs="Arial"/>
          <w:bCs/>
          <w:noProof/>
          <w:sz w:val="20"/>
          <w:szCs w:val="20"/>
        </w:rPr>
        <w:t xml:space="preserve">. Esant Pirkėjo poreikiui, gali būti suteikiama kilimėlio keitimo paslauga ne pagal grafiką. Pirkėjo užsakymu ne ilgiau kaip per 5 kalendorines dienas, turi būti pakeistas esamo dydžio kilimėlis nurodytu adresu arba paklojamas papildomas nurodyto dydžio kilimėlis šiai paslaugai taikant vienkartinį sutartyje numatytą tokio dydžio kilimėlio keitimo įkainį. </w:t>
      </w:r>
      <w:r w:rsidRPr="001316D5">
        <w:rPr>
          <w:rFonts w:ascii="Arial" w:eastAsia="Calibri" w:hAnsi="Arial" w:cs="Arial"/>
          <w:bCs/>
          <w:noProof/>
          <w:sz w:val="20"/>
          <w:szCs w:val="20"/>
        </w:rPr>
        <w:t>Toks pats įkainis ir paslaugos suteikimo terminas būtų taikomas ir tuo atveju, jei dėl Pirkėjo kaltės</w:t>
      </w:r>
      <w:r w:rsidR="0061013A" w:rsidRPr="001316D5">
        <w:rPr>
          <w:rFonts w:ascii="Arial" w:eastAsia="Calibri" w:hAnsi="Arial" w:cs="Arial"/>
          <w:bCs/>
          <w:noProof/>
          <w:sz w:val="20"/>
          <w:szCs w:val="20"/>
        </w:rPr>
        <w:t>, kurią gali Tiekėjas pagrįsti,</w:t>
      </w:r>
      <w:r w:rsidRPr="001316D5">
        <w:rPr>
          <w:rFonts w:ascii="Arial" w:eastAsia="Calibri" w:hAnsi="Arial" w:cs="Arial"/>
          <w:bCs/>
          <w:noProof/>
          <w:sz w:val="20"/>
          <w:szCs w:val="20"/>
        </w:rPr>
        <w:t xml:space="preserve"> kilimėlio pakeisti pagal grafiką nepavyko</w:t>
      </w:r>
      <w:r w:rsidR="00000609">
        <w:rPr>
          <w:rFonts w:ascii="Arial" w:eastAsia="Calibri" w:hAnsi="Arial" w:cs="Arial"/>
          <w:bCs/>
          <w:noProof/>
          <w:sz w:val="20"/>
          <w:szCs w:val="20"/>
        </w:rPr>
        <w:t xml:space="preserve"> (Tiekėjas turi per </w:t>
      </w:r>
      <w:r w:rsidR="00000609">
        <w:rPr>
          <w:rFonts w:ascii="Arial" w:eastAsia="Calibri" w:hAnsi="Arial" w:cs="Arial"/>
          <w:bCs/>
          <w:noProof/>
          <w:sz w:val="20"/>
          <w:szCs w:val="20"/>
          <w:lang w:val="en-US"/>
        </w:rPr>
        <w:t xml:space="preserve">3 d.d. </w:t>
      </w:r>
      <w:r w:rsidR="00305AD1">
        <w:rPr>
          <w:rFonts w:ascii="Arial" w:eastAsia="Calibri" w:hAnsi="Arial" w:cs="Arial"/>
          <w:bCs/>
          <w:noProof/>
          <w:sz w:val="20"/>
          <w:szCs w:val="20"/>
          <w:lang w:val="en-US"/>
        </w:rPr>
        <w:t xml:space="preserve">nuo nepakeitimo </w:t>
      </w:r>
      <w:r w:rsidR="00000609">
        <w:rPr>
          <w:rFonts w:ascii="Arial" w:eastAsia="Calibri" w:hAnsi="Arial" w:cs="Arial"/>
          <w:bCs/>
          <w:noProof/>
          <w:sz w:val="20"/>
          <w:szCs w:val="20"/>
          <w:lang w:val="en-US"/>
        </w:rPr>
        <w:t xml:space="preserve">informuoti apie tokią situaciją, pateikdamas </w:t>
      </w:r>
      <w:r w:rsidR="00850A0F">
        <w:rPr>
          <w:rFonts w:ascii="Arial" w:eastAsia="Calibri" w:hAnsi="Arial" w:cs="Arial"/>
          <w:bCs/>
          <w:noProof/>
          <w:sz w:val="20"/>
          <w:szCs w:val="20"/>
          <w:lang w:val="en-US"/>
        </w:rPr>
        <w:t>įrodymu</w:t>
      </w:r>
      <w:r w:rsidR="00BF4348">
        <w:rPr>
          <w:rFonts w:ascii="Arial" w:eastAsia="Calibri" w:hAnsi="Arial" w:cs="Arial"/>
          <w:bCs/>
          <w:noProof/>
          <w:sz w:val="20"/>
          <w:szCs w:val="20"/>
          <w:lang w:val="en-US"/>
        </w:rPr>
        <w:t>s</w:t>
      </w:r>
      <w:r w:rsidR="00850A0F">
        <w:rPr>
          <w:rFonts w:ascii="Arial" w:eastAsia="Calibri" w:hAnsi="Arial" w:cs="Arial"/>
          <w:bCs/>
          <w:noProof/>
          <w:sz w:val="20"/>
          <w:szCs w:val="20"/>
          <w:lang w:val="en-US"/>
        </w:rPr>
        <w:t>)</w:t>
      </w:r>
      <w:r w:rsidR="0061013A" w:rsidRPr="001316D5">
        <w:rPr>
          <w:rFonts w:ascii="Arial" w:eastAsia="Calibri" w:hAnsi="Arial" w:cs="Arial"/>
          <w:bCs/>
          <w:noProof/>
          <w:sz w:val="20"/>
          <w:szCs w:val="20"/>
        </w:rPr>
        <w:t>.</w:t>
      </w:r>
      <w:r w:rsidRPr="001316D5">
        <w:rPr>
          <w:rFonts w:ascii="Arial" w:eastAsia="Calibri" w:hAnsi="Arial" w:cs="Arial"/>
          <w:bCs/>
          <w:noProof/>
          <w:sz w:val="20"/>
          <w:szCs w:val="20"/>
        </w:rPr>
        <w:t xml:space="preserve"> Taip pat Pirkėjas, iš anksto suderinęs su Tiekėjo atsakingu asmeniu, gali pasiimti reikalingus kilimėlius iš Tiekėjo patalpų nelaukiant maršruto dienos pagal grafiką.</w:t>
      </w:r>
    </w:p>
    <w:p w14:paraId="4A0C0DE8" w14:textId="6A68C202" w:rsidR="0082174B" w:rsidRPr="00B80542" w:rsidRDefault="0082174B" w:rsidP="005438B2">
      <w:pPr>
        <w:spacing w:after="0" w:line="240" w:lineRule="auto"/>
        <w:ind w:firstLine="851"/>
        <w:jc w:val="both"/>
        <w:rPr>
          <w:rFonts w:ascii="Arial" w:eastAsia="Calibri" w:hAnsi="Arial" w:cs="Arial"/>
          <w:b/>
          <w:noProof/>
          <w:sz w:val="20"/>
          <w:szCs w:val="20"/>
        </w:rPr>
      </w:pPr>
    </w:p>
    <w:p w14:paraId="6AB3D57D" w14:textId="6DE6BD76" w:rsidR="00482CF9" w:rsidRPr="00B80542" w:rsidRDefault="00482CF9" w:rsidP="00482CF9">
      <w:pPr>
        <w:pStyle w:val="ListParagraph"/>
        <w:numPr>
          <w:ilvl w:val="0"/>
          <w:numId w:val="4"/>
        </w:numPr>
        <w:pBdr>
          <w:top w:val="single" w:sz="8" w:space="1" w:color="auto"/>
          <w:bottom w:val="single" w:sz="8" w:space="1" w:color="auto"/>
        </w:pBdr>
        <w:shd w:val="clear" w:color="auto" w:fill="E2EFD9" w:themeFill="accent6" w:themeFillTint="33"/>
        <w:tabs>
          <w:tab w:val="left" w:pos="284"/>
          <w:tab w:val="left" w:pos="851"/>
        </w:tabs>
        <w:spacing w:after="0" w:line="240" w:lineRule="auto"/>
        <w:ind w:left="284" w:hanging="284"/>
        <w:rPr>
          <w:rFonts w:ascii="Arial" w:eastAsia="Calibri" w:hAnsi="Arial" w:cs="Arial"/>
          <w:b/>
          <w:noProof/>
          <w:sz w:val="20"/>
          <w:szCs w:val="20"/>
        </w:rPr>
      </w:pPr>
      <w:r w:rsidRPr="00B80542">
        <w:rPr>
          <w:rFonts w:ascii="Arial" w:eastAsia="Calibri" w:hAnsi="Arial" w:cs="Arial"/>
          <w:b/>
          <w:noProof/>
          <w:sz w:val="20"/>
          <w:szCs w:val="20"/>
        </w:rPr>
        <w:t>KITA INFORMACIJA</w:t>
      </w:r>
    </w:p>
    <w:p w14:paraId="248BFF23" w14:textId="23698188" w:rsidR="0049606E" w:rsidRPr="00B80542" w:rsidRDefault="006A10B8" w:rsidP="00504C86">
      <w:pPr>
        <w:shd w:val="clear" w:color="auto" w:fill="FFFFFF"/>
        <w:spacing w:line="240" w:lineRule="auto"/>
        <w:jc w:val="both"/>
        <w:rPr>
          <w:rFonts w:ascii="Arial" w:hAnsi="Arial" w:cs="Arial"/>
          <w:iCs/>
          <w:sz w:val="20"/>
          <w:szCs w:val="20"/>
        </w:rPr>
      </w:pPr>
      <w:r w:rsidRPr="00B80542">
        <w:rPr>
          <w:rFonts w:ascii="Arial" w:eastAsia="Calibri" w:hAnsi="Arial" w:cs="Arial"/>
          <w:noProof/>
          <w:sz w:val="20"/>
          <w:szCs w:val="20"/>
        </w:rPr>
        <w:t xml:space="preserve">4.1. </w:t>
      </w:r>
      <w:r w:rsidR="0049606E" w:rsidRPr="00B80542">
        <w:rPr>
          <w:rFonts w:ascii="Arial" w:hAnsi="Arial" w:cs="Arial"/>
          <w:b/>
          <w:color w:val="000000"/>
          <w:sz w:val="20"/>
          <w:szCs w:val="20"/>
        </w:rPr>
        <w:t xml:space="preserve">Incidentų registravimo sistema. </w:t>
      </w:r>
      <w:r w:rsidR="0049606E" w:rsidRPr="00B80542">
        <w:rPr>
          <w:rFonts w:ascii="Arial" w:hAnsi="Arial" w:cs="Arial"/>
          <w:color w:val="000000"/>
          <w:sz w:val="20"/>
          <w:szCs w:val="20"/>
        </w:rPr>
        <w:t>Teikdamas paslaugas,</w:t>
      </w:r>
      <w:r w:rsidR="0049606E" w:rsidRPr="00B80542">
        <w:rPr>
          <w:rFonts w:ascii="Arial" w:hAnsi="Arial" w:cs="Arial"/>
          <w:sz w:val="20"/>
          <w:szCs w:val="20"/>
        </w:rPr>
        <w:t xml:space="preserve"> </w:t>
      </w:r>
      <w:r w:rsidR="0049606E" w:rsidRPr="00B80542">
        <w:rPr>
          <w:rFonts w:ascii="Arial" w:hAnsi="Arial" w:cs="Arial"/>
          <w:iCs/>
          <w:sz w:val="20"/>
          <w:szCs w:val="20"/>
        </w:rPr>
        <w:t xml:space="preserve">Tiekėjas turi dirbti su </w:t>
      </w:r>
      <w:r w:rsidR="0049606E" w:rsidRPr="00B80542">
        <w:rPr>
          <w:rFonts w:ascii="Arial" w:hAnsi="Arial" w:cs="Arial"/>
          <w:sz w:val="20"/>
          <w:szCs w:val="20"/>
        </w:rPr>
        <w:t>Pirkėjo</w:t>
      </w:r>
      <w:r w:rsidR="0049606E" w:rsidRPr="00B80542">
        <w:rPr>
          <w:rFonts w:ascii="Arial" w:hAnsi="Arial" w:cs="Arial"/>
          <w:iCs/>
          <w:sz w:val="20"/>
          <w:szCs w:val="20"/>
        </w:rPr>
        <w:t xml:space="preserve"> incidentų valdymo sistema. </w:t>
      </w:r>
      <w:r w:rsidR="0049606E" w:rsidRPr="00B80542">
        <w:rPr>
          <w:rFonts w:ascii="Arial" w:hAnsi="Arial" w:cs="Arial"/>
          <w:color w:val="000000"/>
          <w:sz w:val="20"/>
          <w:szCs w:val="20"/>
        </w:rPr>
        <w:t>I</w:t>
      </w:r>
      <w:r w:rsidR="0049606E" w:rsidRPr="00B80542">
        <w:rPr>
          <w:rFonts w:ascii="Arial" w:hAnsi="Arial" w:cs="Arial"/>
          <w:iCs/>
          <w:sz w:val="20"/>
          <w:szCs w:val="20"/>
        </w:rPr>
        <w:t xml:space="preserve">ncidentų valdymo sistemos naudojimosi instrukciją pateikia </w:t>
      </w:r>
      <w:r w:rsidR="0049606E" w:rsidRPr="00B80542">
        <w:rPr>
          <w:rFonts w:ascii="Arial" w:hAnsi="Arial" w:cs="Arial"/>
          <w:sz w:val="20"/>
          <w:szCs w:val="20"/>
        </w:rPr>
        <w:t>Pirkėjas</w:t>
      </w:r>
      <w:r w:rsidR="0049606E" w:rsidRPr="00B80542">
        <w:rPr>
          <w:rFonts w:ascii="Arial" w:hAnsi="Arial" w:cs="Arial"/>
          <w:iCs/>
          <w:sz w:val="20"/>
          <w:szCs w:val="20"/>
        </w:rPr>
        <w:t xml:space="preserve"> (Techninės specifikacijos 1</w:t>
      </w:r>
      <w:r w:rsidR="005B4817">
        <w:rPr>
          <w:rFonts w:ascii="Arial" w:hAnsi="Arial" w:cs="Arial"/>
          <w:iCs/>
          <w:sz w:val="20"/>
          <w:szCs w:val="20"/>
        </w:rPr>
        <w:t>0</w:t>
      </w:r>
      <w:r w:rsidR="0049606E" w:rsidRPr="00B80542">
        <w:rPr>
          <w:rFonts w:ascii="Arial" w:hAnsi="Arial" w:cs="Arial"/>
          <w:iCs/>
          <w:sz w:val="20"/>
          <w:szCs w:val="20"/>
        </w:rPr>
        <w:t xml:space="preserve"> priedas).</w:t>
      </w:r>
    </w:p>
    <w:p w14:paraId="504910B4" w14:textId="42ACF28A" w:rsidR="0049606E" w:rsidRPr="00B80542" w:rsidRDefault="00DD51EA" w:rsidP="00504C86">
      <w:pPr>
        <w:shd w:val="clear" w:color="auto" w:fill="FFFFFF"/>
        <w:spacing w:line="240" w:lineRule="auto"/>
        <w:jc w:val="both"/>
        <w:rPr>
          <w:rFonts w:ascii="Arial" w:hAnsi="Arial" w:cs="Arial"/>
          <w:iCs/>
          <w:sz w:val="20"/>
          <w:szCs w:val="20"/>
        </w:rPr>
      </w:pPr>
      <w:r w:rsidRPr="00B80542">
        <w:rPr>
          <w:rFonts w:ascii="Arial" w:hAnsi="Arial" w:cs="Arial"/>
          <w:iCs/>
          <w:sz w:val="20"/>
          <w:szCs w:val="20"/>
        </w:rPr>
        <w:t>4.2</w:t>
      </w:r>
      <w:r w:rsidRPr="00B80542">
        <w:rPr>
          <w:rFonts w:ascii="Arial" w:hAnsi="Arial" w:cs="Arial"/>
          <w:b/>
          <w:bCs/>
          <w:iCs/>
          <w:sz w:val="20"/>
          <w:szCs w:val="20"/>
        </w:rPr>
        <w:t xml:space="preserve">. </w:t>
      </w:r>
      <w:r w:rsidR="00711019" w:rsidRPr="00B80542">
        <w:rPr>
          <w:rFonts w:ascii="Arial" w:hAnsi="Arial" w:cs="Arial"/>
          <w:b/>
          <w:bCs/>
          <w:iCs/>
          <w:sz w:val="20"/>
          <w:szCs w:val="20"/>
        </w:rPr>
        <w:t>Incidentas</w:t>
      </w:r>
      <w:r w:rsidR="00711019" w:rsidRPr="00B80542">
        <w:rPr>
          <w:rFonts w:ascii="Arial" w:hAnsi="Arial" w:cs="Arial"/>
          <w:iCs/>
          <w:sz w:val="20"/>
          <w:szCs w:val="20"/>
        </w:rPr>
        <w:t xml:space="preserve"> </w:t>
      </w:r>
      <w:r w:rsidR="009056EC" w:rsidRPr="00B80542">
        <w:rPr>
          <w:rFonts w:ascii="Arial" w:hAnsi="Arial" w:cs="Arial"/>
          <w:iCs/>
          <w:sz w:val="20"/>
          <w:szCs w:val="20"/>
        </w:rPr>
        <w:t>–</w:t>
      </w:r>
      <w:r w:rsidR="00711019" w:rsidRPr="00B80542">
        <w:rPr>
          <w:rFonts w:ascii="Arial" w:hAnsi="Arial" w:cs="Arial"/>
          <w:iCs/>
          <w:sz w:val="20"/>
          <w:szCs w:val="20"/>
        </w:rPr>
        <w:t xml:space="preserve"> </w:t>
      </w:r>
      <w:r w:rsidR="00C35200" w:rsidRPr="00B80542">
        <w:rPr>
          <w:rFonts w:ascii="Arial" w:hAnsi="Arial" w:cs="Arial"/>
          <w:iCs/>
          <w:sz w:val="20"/>
          <w:szCs w:val="20"/>
        </w:rPr>
        <w:t>netikėtas, nelauktas įvykis ar nesusipratimą kelianti situacija</w:t>
      </w:r>
      <w:r w:rsidR="00305AD1">
        <w:rPr>
          <w:rFonts w:ascii="Arial" w:hAnsi="Arial" w:cs="Arial"/>
          <w:iCs/>
          <w:sz w:val="20"/>
          <w:szCs w:val="20"/>
        </w:rPr>
        <w:t>,</w:t>
      </w:r>
      <w:r w:rsidR="002A1795" w:rsidRPr="00B80542">
        <w:rPr>
          <w:rFonts w:ascii="Arial" w:hAnsi="Arial" w:cs="Arial"/>
          <w:iCs/>
          <w:sz w:val="20"/>
          <w:szCs w:val="20"/>
        </w:rPr>
        <w:t xml:space="preserve"> ar Pirkėjo objekte įvykusi avar</w:t>
      </w:r>
      <w:r w:rsidR="003A3CF5" w:rsidRPr="00B80542">
        <w:rPr>
          <w:rFonts w:ascii="Arial" w:hAnsi="Arial" w:cs="Arial"/>
          <w:iCs/>
          <w:sz w:val="20"/>
          <w:szCs w:val="20"/>
        </w:rPr>
        <w:t>ija,</w:t>
      </w:r>
      <w:r w:rsidR="004F2690" w:rsidRPr="00B80542">
        <w:rPr>
          <w:rFonts w:ascii="Arial" w:hAnsi="Arial" w:cs="Arial"/>
          <w:iCs/>
          <w:sz w:val="20"/>
          <w:szCs w:val="20"/>
        </w:rPr>
        <w:t xml:space="preserve"> užregistruota Pirkėjo darbuotojų.</w:t>
      </w:r>
    </w:p>
    <w:p w14:paraId="4845AC58" w14:textId="354FBA52" w:rsidR="00DA640C" w:rsidRPr="00B80542" w:rsidRDefault="004F2690" w:rsidP="00504C86">
      <w:pPr>
        <w:shd w:val="clear" w:color="auto" w:fill="FFFFFF"/>
        <w:spacing w:line="240" w:lineRule="auto"/>
        <w:jc w:val="both"/>
        <w:rPr>
          <w:rFonts w:ascii="Arial" w:hAnsi="Arial" w:cs="Arial"/>
          <w:iCs/>
          <w:sz w:val="20"/>
          <w:szCs w:val="20"/>
        </w:rPr>
      </w:pPr>
      <w:r w:rsidRPr="00B80542">
        <w:rPr>
          <w:rFonts w:ascii="Arial" w:hAnsi="Arial" w:cs="Arial"/>
          <w:iCs/>
          <w:sz w:val="20"/>
          <w:szCs w:val="20"/>
          <w:lang w:val="en-US"/>
        </w:rPr>
        <w:t xml:space="preserve">4.3. </w:t>
      </w:r>
      <w:r w:rsidR="00C57717" w:rsidRPr="00B80542">
        <w:rPr>
          <w:rFonts w:ascii="Arial" w:hAnsi="Arial" w:cs="Arial"/>
          <w:iCs/>
          <w:sz w:val="20"/>
          <w:szCs w:val="20"/>
          <w:lang w:val="en-US"/>
        </w:rPr>
        <w:t>Inciden</w:t>
      </w:r>
      <w:r w:rsidR="00C57717" w:rsidRPr="00B80542">
        <w:rPr>
          <w:rFonts w:ascii="Arial" w:hAnsi="Arial" w:cs="Arial"/>
          <w:iCs/>
          <w:sz w:val="20"/>
          <w:szCs w:val="20"/>
        </w:rPr>
        <w:t>tų likvidavimas:</w:t>
      </w:r>
    </w:p>
    <w:p w14:paraId="7A9BF004" w14:textId="7B7C102C" w:rsidR="004F2690" w:rsidRPr="00B80542" w:rsidRDefault="00C57717" w:rsidP="00504C86">
      <w:pPr>
        <w:shd w:val="clear" w:color="auto" w:fill="FFFFFF"/>
        <w:spacing w:line="240" w:lineRule="auto"/>
        <w:jc w:val="both"/>
        <w:rPr>
          <w:rFonts w:ascii="Arial" w:hAnsi="Arial" w:cs="Arial"/>
          <w:iCs/>
          <w:sz w:val="20"/>
          <w:szCs w:val="20"/>
          <w:lang w:val="en-US"/>
        </w:rPr>
      </w:pPr>
      <w:r w:rsidRPr="00B80542">
        <w:rPr>
          <w:rFonts w:ascii="Arial" w:hAnsi="Arial" w:cs="Arial"/>
          <w:iCs/>
          <w:sz w:val="20"/>
          <w:szCs w:val="20"/>
          <w:lang w:val="en-US"/>
        </w:rPr>
        <w:t xml:space="preserve">4.3.1. </w:t>
      </w:r>
      <w:r w:rsidR="000E5DAD" w:rsidRPr="00B80542">
        <w:rPr>
          <w:rFonts w:ascii="Arial" w:hAnsi="Arial" w:cs="Arial"/>
          <w:iCs/>
          <w:sz w:val="20"/>
          <w:szCs w:val="20"/>
          <w:lang w:val="en-US"/>
        </w:rPr>
        <w:t>Tiekėjas pirkimo sutarties galiojimo metu turės atlikti incidentų likvidavimą;</w:t>
      </w:r>
    </w:p>
    <w:p w14:paraId="2A7D485C" w14:textId="09E9D98A" w:rsidR="004E73B0" w:rsidRPr="00B80542" w:rsidRDefault="004E73B0" w:rsidP="00504C86">
      <w:pPr>
        <w:tabs>
          <w:tab w:val="left" w:pos="360"/>
        </w:tabs>
        <w:spacing w:after="0" w:line="240" w:lineRule="auto"/>
        <w:jc w:val="both"/>
        <w:rPr>
          <w:rFonts w:ascii="Arial" w:hAnsi="Arial" w:cs="Arial"/>
          <w:sz w:val="20"/>
          <w:szCs w:val="20"/>
        </w:rPr>
      </w:pPr>
      <w:r w:rsidRPr="00B80542">
        <w:rPr>
          <w:rFonts w:ascii="Arial" w:hAnsi="Arial" w:cs="Arial"/>
          <w:iCs/>
          <w:sz w:val="20"/>
          <w:szCs w:val="20"/>
          <w:lang w:val="en-US"/>
        </w:rPr>
        <w:t xml:space="preserve">4.3.2. </w:t>
      </w:r>
      <w:r w:rsidRPr="00B80542">
        <w:rPr>
          <w:rFonts w:ascii="Arial" w:hAnsi="Arial" w:cs="Arial"/>
          <w:sz w:val="20"/>
          <w:szCs w:val="20"/>
        </w:rPr>
        <w:t xml:space="preserve">Tiekėjas privalo reaguoti į iškvietimą per </w:t>
      </w:r>
      <w:r w:rsidR="00605AF4" w:rsidRPr="00B80542">
        <w:rPr>
          <w:rFonts w:ascii="Arial" w:hAnsi="Arial" w:cs="Arial"/>
          <w:sz w:val="20"/>
          <w:szCs w:val="20"/>
        </w:rPr>
        <w:t>š</w:t>
      </w:r>
      <w:r w:rsidRPr="00B80542">
        <w:rPr>
          <w:rFonts w:ascii="Arial" w:hAnsi="Arial" w:cs="Arial"/>
          <w:sz w:val="20"/>
          <w:szCs w:val="20"/>
        </w:rPr>
        <w:t>ioje technin</w:t>
      </w:r>
      <w:r w:rsidR="00605AF4" w:rsidRPr="00B80542">
        <w:rPr>
          <w:rFonts w:ascii="Arial" w:hAnsi="Arial" w:cs="Arial"/>
          <w:sz w:val="20"/>
          <w:szCs w:val="20"/>
        </w:rPr>
        <w:t>ė</w:t>
      </w:r>
      <w:r w:rsidRPr="00B80542">
        <w:rPr>
          <w:rFonts w:ascii="Arial" w:hAnsi="Arial" w:cs="Arial"/>
          <w:sz w:val="20"/>
          <w:szCs w:val="20"/>
        </w:rPr>
        <w:t xml:space="preserve">je specifikacijoje </w:t>
      </w:r>
      <w:r w:rsidR="00605AF4" w:rsidRPr="00B80542">
        <w:rPr>
          <w:rFonts w:ascii="Arial" w:hAnsi="Arial" w:cs="Arial"/>
          <w:sz w:val="20"/>
          <w:szCs w:val="20"/>
        </w:rPr>
        <w:t>ir jos prieduose</w:t>
      </w:r>
      <w:r w:rsidRPr="00B80542">
        <w:rPr>
          <w:rFonts w:ascii="Arial" w:hAnsi="Arial" w:cs="Arial"/>
          <w:sz w:val="20"/>
          <w:szCs w:val="20"/>
        </w:rPr>
        <w:t xml:space="preserve"> nurodytus terminus;</w:t>
      </w:r>
    </w:p>
    <w:p w14:paraId="6B6E1AC6" w14:textId="49EB02E7" w:rsidR="004E73B0" w:rsidRPr="005B4817" w:rsidRDefault="00E66C22" w:rsidP="00504C86">
      <w:pPr>
        <w:shd w:val="clear" w:color="auto" w:fill="FFFFFF"/>
        <w:spacing w:line="240" w:lineRule="auto"/>
        <w:jc w:val="both"/>
        <w:rPr>
          <w:rFonts w:ascii="Arial" w:hAnsi="Arial" w:cs="Arial"/>
          <w:bCs/>
          <w:sz w:val="20"/>
          <w:szCs w:val="20"/>
          <w:lang w:val="en-US"/>
        </w:rPr>
      </w:pPr>
      <w:r w:rsidRPr="005B4817">
        <w:rPr>
          <w:rFonts w:ascii="Arial" w:hAnsi="Arial" w:cs="Arial"/>
          <w:bCs/>
          <w:sz w:val="20"/>
          <w:szCs w:val="20"/>
          <w:lang w:val="en-US"/>
        </w:rPr>
        <w:t>4.3.2. Tiekėjas turi pateikti mažiausiai 1 (vieno) Tiekėjo darbuotojo, atsakingo už avarijos padarinių šalinimą, telefono numerį, kuris turi būti veikiantis ir pasiekiamas pirkimo sutarties galiojimo metu ir su kuriuo susisiekus visą parą (24/7) būtų galima pranešti apie avarinį atvejį.</w:t>
      </w:r>
    </w:p>
    <w:p w14:paraId="40460349" w14:textId="77777777" w:rsidR="00D63E4E" w:rsidRPr="00B80542" w:rsidRDefault="00D63E4E" w:rsidP="00504C86">
      <w:pPr>
        <w:spacing w:before="60" w:after="60" w:line="240" w:lineRule="auto"/>
        <w:contextualSpacing/>
        <w:jc w:val="both"/>
        <w:rPr>
          <w:rFonts w:ascii="Arial" w:eastAsia="Calibri" w:hAnsi="Arial" w:cs="Arial"/>
          <w:noProof/>
          <w:sz w:val="20"/>
          <w:szCs w:val="20"/>
        </w:rPr>
      </w:pPr>
    </w:p>
    <w:p w14:paraId="2E37E9BE" w14:textId="77777777" w:rsidR="00482CF9" w:rsidRPr="00054DC8" w:rsidRDefault="00482CF9" w:rsidP="00482CF9">
      <w:pPr>
        <w:rPr>
          <w:rFonts w:ascii="Arial" w:hAnsi="Arial" w:cs="Arial"/>
          <w:b/>
          <w:bCs/>
          <w:noProof/>
          <w:sz w:val="20"/>
          <w:szCs w:val="20"/>
        </w:rPr>
      </w:pPr>
      <w:r w:rsidRPr="00054DC8">
        <w:rPr>
          <w:rFonts w:ascii="Arial" w:hAnsi="Arial" w:cs="Arial"/>
          <w:b/>
          <w:bCs/>
          <w:noProof/>
          <w:sz w:val="20"/>
          <w:szCs w:val="20"/>
        </w:rPr>
        <w:t>PRIEDAI:</w:t>
      </w:r>
    </w:p>
    <w:p w14:paraId="419FDD93" w14:textId="7E8B339B" w:rsidR="00E714C6" w:rsidRPr="00B80542" w:rsidRDefault="00A929D4" w:rsidP="00482CF9">
      <w:pPr>
        <w:rPr>
          <w:rFonts w:ascii="Arial" w:hAnsi="Arial" w:cs="Arial"/>
          <w:noProof/>
          <w:sz w:val="20"/>
          <w:szCs w:val="20"/>
        </w:rPr>
      </w:pPr>
      <w:r w:rsidRPr="00B80542">
        <w:rPr>
          <w:rFonts w:ascii="Arial" w:hAnsi="Arial" w:cs="Arial"/>
          <w:noProof/>
          <w:sz w:val="20"/>
          <w:szCs w:val="20"/>
        </w:rPr>
        <w:t>1</w:t>
      </w:r>
      <w:r w:rsidR="00E714C6" w:rsidRPr="00B80542">
        <w:rPr>
          <w:rFonts w:ascii="Arial" w:hAnsi="Arial" w:cs="Arial"/>
          <w:noProof/>
          <w:sz w:val="20"/>
          <w:szCs w:val="20"/>
        </w:rPr>
        <w:t xml:space="preserve"> priedas. </w:t>
      </w:r>
      <w:r w:rsidR="00033BEC" w:rsidRPr="00B80542">
        <w:rPr>
          <w:rFonts w:ascii="Arial" w:hAnsi="Arial" w:cs="Arial"/>
          <w:noProof/>
          <w:sz w:val="20"/>
          <w:szCs w:val="20"/>
        </w:rPr>
        <w:t>Duomenys ir kiekiai;</w:t>
      </w:r>
    </w:p>
    <w:p w14:paraId="5F945261" w14:textId="254AFEC5" w:rsidR="00CA2C99" w:rsidRPr="00B80542" w:rsidRDefault="00A929D4" w:rsidP="00482CF9">
      <w:pPr>
        <w:rPr>
          <w:rFonts w:ascii="Arial" w:hAnsi="Arial" w:cs="Arial"/>
          <w:noProof/>
          <w:sz w:val="20"/>
          <w:szCs w:val="20"/>
        </w:rPr>
      </w:pPr>
      <w:r w:rsidRPr="00B80542">
        <w:rPr>
          <w:rFonts w:ascii="Arial" w:hAnsi="Arial" w:cs="Arial"/>
          <w:noProof/>
          <w:sz w:val="20"/>
          <w:szCs w:val="20"/>
        </w:rPr>
        <w:t>2</w:t>
      </w:r>
      <w:r w:rsidR="00CA2C99" w:rsidRPr="00B80542">
        <w:rPr>
          <w:rFonts w:ascii="Arial" w:hAnsi="Arial" w:cs="Arial"/>
          <w:noProof/>
          <w:sz w:val="20"/>
          <w:szCs w:val="20"/>
        </w:rPr>
        <w:t xml:space="preserve"> priedas. </w:t>
      </w:r>
      <w:r w:rsidR="00AD2689" w:rsidRPr="00B80542">
        <w:rPr>
          <w:rFonts w:ascii="Arial" w:hAnsi="Arial" w:cs="Arial"/>
          <w:noProof/>
          <w:sz w:val="20"/>
          <w:szCs w:val="20"/>
        </w:rPr>
        <w:t>Higienos priemonių ir reikmenų techniniai parametrai;</w:t>
      </w:r>
    </w:p>
    <w:p w14:paraId="195FC0E9" w14:textId="04F8FBC0" w:rsidR="00AD2689" w:rsidRPr="00B80542" w:rsidRDefault="00A929D4" w:rsidP="00482CF9">
      <w:pPr>
        <w:rPr>
          <w:rFonts w:ascii="Arial" w:hAnsi="Arial" w:cs="Arial"/>
          <w:noProof/>
          <w:sz w:val="20"/>
          <w:szCs w:val="20"/>
        </w:rPr>
      </w:pPr>
      <w:r w:rsidRPr="00B80542">
        <w:rPr>
          <w:rFonts w:ascii="Arial" w:hAnsi="Arial" w:cs="Arial"/>
          <w:noProof/>
          <w:sz w:val="20"/>
          <w:szCs w:val="20"/>
        </w:rPr>
        <w:t>3</w:t>
      </w:r>
      <w:r w:rsidR="005A0561" w:rsidRPr="00B80542">
        <w:rPr>
          <w:rFonts w:ascii="Arial" w:hAnsi="Arial" w:cs="Arial"/>
          <w:noProof/>
          <w:sz w:val="20"/>
          <w:szCs w:val="20"/>
        </w:rPr>
        <w:t xml:space="preserve"> priedas. </w:t>
      </w:r>
      <w:r w:rsidR="00D85BF0" w:rsidRPr="00B80542">
        <w:rPr>
          <w:rFonts w:ascii="Arial" w:hAnsi="Arial" w:cs="Arial"/>
          <w:noProof/>
          <w:sz w:val="20"/>
          <w:szCs w:val="20"/>
        </w:rPr>
        <w:t>Purvą ir drėgmę sugeriančių kilimėlių techniniai parametrai;</w:t>
      </w:r>
    </w:p>
    <w:p w14:paraId="07F95249" w14:textId="62A8041D" w:rsidR="00F749B6" w:rsidRPr="00B80542" w:rsidRDefault="00A929D4" w:rsidP="00482CF9">
      <w:pPr>
        <w:rPr>
          <w:rFonts w:ascii="Arial" w:hAnsi="Arial" w:cs="Arial"/>
          <w:noProof/>
          <w:sz w:val="20"/>
          <w:szCs w:val="20"/>
        </w:rPr>
      </w:pPr>
      <w:r w:rsidRPr="00B80542">
        <w:rPr>
          <w:rFonts w:ascii="Arial" w:hAnsi="Arial" w:cs="Arial"/>
          <w:noProof/>
          <w:sz w:val="20"/>
          <w:szCs w:val="20"/>
        </w:rPr>
        <w:t>4</w:t>
      </w:r>
      <w:r w:rsidR="00F749B6" w:rsidRPr="00B80542">
        <w:rPr>
          <w:rFonts w:ascii="Arial" w:hAnsi="Arial" w:cs="Arial"/>
          <w:noProof/>
          <w:sz w:val="20"/>
          <w:szCs w:val="20"/>
        </w:rPr>
        <w:t xml:space="preserve"> priedas. Techninė specifikacija pagal </w:t>
      </w:r>
      <w:r w:rsidR="002506CD" w:rsidRPr="00B80542">
        <w:rPr>
          <w:rFonts w:ascii="Arial" w:hAnsi="Arial" w:cs="Arial"/>
          <w:noProof/>
          <w:sz w:val="20"/>
          <w:szCs w:val="20"/>
        </w:rPr>
        <w:t>standartą;</w:t>
      </w:r>
    </w:p>
    <w:p w14:paraId="26B24449" w14:textId="367399FB" w:rsidR="000E2A7B" w:rsidRPr="00B80542" w:rsidRDefault="00A929D4" w:rsidP="00482CF9">
      <w:pPr>
        <w:rPr>
          <w:rFonts w:ascii="Arial" w:hAnsi="Arial" w:cs="Arial"/>
          <w:noProof/>
          <w:sz w:val="20"/>
          <w:szCs w:val="20"/>
        </w:rPr>
      </w:pPr>
      <w:r w:rsidRPr="00B80542">
        <w:rPr>
          <w:rFonts w:ascii="Arial" w:hAnsi="Arial" w:cs="Arial"/>
          <w:noProof/>
          <w:sz w:val="20"/>
          <w:szCs w:val="20"/>
        </w:rPr>
        <w:t>5</w:t>
      </w:r>
      <w:r w:rsidR="000E2A7B" w:rsidRPr="00B80542">
        <w:rPr>
          <w:rFonts w:ascii="Arial" w:hAnsi="Arial" w:cs="Arial"/>
          <w:noProof/>
          <w:sz w:val="20"/>
          <w:szCs w:val="20"/>
        </w:rPr>
        <w:t xml:space="preserve"> priedas</w:t>
      </w:r>
      <w:r w:rsidR="00423AD8" w:rsidRPr="00B80542">
        <w:rPr>
          <w:rFonts w:ascii="Arial" w:hAnsi="Arial" w:cs="Arial"/>
          <w:noProof/>
          <w:sz w:val="20"/>
          <w:szCs w:val="20"/>
        </w:rPr>
        <w:t>.</w:t>
      </w:r>
      <w:r w:rsidR="0084534D" w:rsidRPr="00B80542">
        <w:rPr>
          <w:rFonts w:ascii="Arial" w:hAnsi="Arial" w:cs="Arial"/>
          <w:noProof/>
          <w:sz w:val="20"/>
          <w:szCs w:val="20"/>
        </w:rPr>
        <w:t xml:space="preserve"> Raktiniai veiklos rodikliai (KPI) ir pažeidimo ištaisymo laikas;</w:t>
      </w:r>
    </w:p>
    <w:p w14:paraId="0FEB26D2" w14:textId="14DD8E77" w:rsidR="0084534D" w:rsidRPr="00B80542" w:rsidRDefault="00A929D4" w:rsidP="00482CF9">
      <w:pPr>
        <w:rPr>
          <w:rFonts w:ascii="Arial" w:hAnsi="Arial" w:cs="Arial"/>
          <w:noProof/>
          <w:sz w:val="20"/>
          <w:szCs w:val="20"/>
        </w:rPr>
      </w:pPr>
      <w:bookmarkStart w:id="0" w:name="_Hlk159316890"/>
      <w:r w:rsidRPr="00B80542">
        <w:rPr>
          <w:rFonts w:ascii="Arial" w:hAnsi="Arial" w:cs="Arial"/>
          <w:noProof/>
          <w:sz w:val="20"/>
          <w:szCs w:val="20"/>
        </w:rPr>
        <w:t>6</w:t>
      </w:r>
      <w:r w:rsidR="0077729F" w:rsidRPr="00B80542">
        <w:rPr>
          <w:rFonts w:ascii="Arial" w:hAnsi="Arial" w:cs="Arial"/>
          <w:noProof/>
          <w:sz w:val="20"/>
          <w:szCs w:val="20"/>
        </w:rPr>
        <w:t xml:space="preserve"> priedas</w:t>
      </w:r>
      <w:r w:rsidR="00423AD8" w:rsidRPr="00B80542">
        <w:rPr>
          <w:rFonts w:ascii="Arial" w:hAnsi="Arial" w:cs="Arial"/>
          <w:noProof/>
          <w:sz w:val="20"/>
          <w:szCs w:val="20"/>
        </w:rPr>
        <w:t>. Patalpų ir teritorijos valymo bei priežiūros standartas</w:t>
      </w:r>
      <w:r w:rsidR="007935F5" w:rsidRPr="00B80542">
        <w:rPr>
          <w:rFonts w:ascii="Arial" w:hAnsi="Arial" w:cs="Arial"/>
          <w:noProof/>
          <w:sz w:val="20"/>
          <w:szCs w:val="20"/>
        </w:rPr>
        <w:t>;</w:t>
      </w:r>
    </w:p>
    <w:bookmarkEnd w:id="0"/>
    <w:p w14:paraId="36F702C7" w14:textId="4EBFD9AF" w:rsidR="007935F5" w:rsidRPr="00B80542" w:rsidRDefault="00A929D4" w:rsidP="00482CF9">
      <w:pPr>
        <w:rPr>
          <w:rFonts w:ascii="Arial" w:hAnsi="Arial" w:cs="Arial"/>
          <w:noProof/>
          <w:sz w:val="20"/>
          <w:szCs w:val="20"/>
        </w:rPr>
      </w:pPr>
      <w:r w:rsidRPr="00B80542">
        <w:rPr>
          <w:rFonts w:ascii="Arial" w:hAnsi="Arial" w:cs="Arial"/>
          <w:noProof/>
          <w:sz w:val="20"/>
          <w:szCs w:val="20"/>
        </w:rPr>
        <w:t>7</w:t>
      </w:r>
      <w:r w:rsidR="006749F3" w:rsidRPr="00B80542">
        <w:rPr>
          <w:rFonts w:ascii="Arial" w:hAnsi="Arial" w:cs="Arial"/>
          <w:noProof/>
          <w:sz w:val="20"/>
          <w:szCs w:val="20"/>
        </w:rPr>
        <w:t xml:space="preserve"> priedas. </w:t>
      </w:r>
      <w:r w:rsidR="003A6D77" w:rsidRPr="00B80542">
        <w:rPr>
          <w:rFonts w:ascii="Arial" w:hAnsi="Arial" w:cs="Arial"/>
          <w:noProof/>
          <w:sz w:val="20"/>
          <w:szCs w:val="20"/>
        </w:rPr>
        <w:t>Atliktų valymo darbų perdavimo ir priėmimo aktai;</w:t>
      </w:r>
    </w:p>
    <w:p w14:paraId="78C17528" w14:textId="1A19BC0C" w:rsidR="003A6D77" w:rsidRPr="00B80542" w:rsidRDefault="00A929D4" w:rsidP="00482CF9">
      <w:pPr>
        <w:rPr>
          <w:rFonts w:ascii="Arial" w:hAnsi="Arial" w:cs="Arial"/>
          <w:noProof/>
          <w:sz w:val="20"/>
          <w:szCs w:val="20"/>
        </w:rPr>
      </w:pPr>
      <w:r w:rsidRPr="00B80542">
        <w:rPr>
          <w:rFonts w:ascii="Arial" w:hAnsi="Arial" w:cs="Arial"/>
          <w:noProof/>
          <w:sz w:val="20"/>
          <w:szCs w:val="20"/>
        </w:rPr>
        <w:t>8</w:t>
      </w:r>
      <w:r w:rsidR="00140594" w:rsidRPr="00B80542">
        <w:rPr>
          <w:rFonts w:ascii="Arial" w:hAnsi="Arial" w:cs="Arial"/>
          <w:noProof/>
          <w:sz w:val="20"/>
          <w:szCs w:val="20"/>
        </w:rPr>
        <w:t xml:space="preserve"> priedas. Patikrinimo formos;</w:t>
      </w:r>
    </w:p>
    <w:p w14:paraId="44C71613" w14:textId="472002D1" w:rsidR="00140594" w:rsidRPr="00B80542" w:rsidRDefault="00A929D4" w:rsidP="00482CF9">
      <w:pPr>
        <w:rPr>
          <w:rFonts w:ascii="Arial" w:hAnsi="Arial" w:cs="Arial"/>
          <w:noProof/>
          <w:sz w:val="20"/>
          <w:szCs w:val="20"/>
        </w:rPr>
      </w:pPr>
      <w:r w:rsidRPr="00B80542">
        <w:rPr>
          <w:rFonts w:ascii="Arial" w:hAnsi="Arial" w:cs="Arial"/>
          <w:noProof/>
          <w:sz w:val="20"/>
          <w:szCs w:val="20"/>
        </w:rPr>
        <w:t>9</w:t>
      </w:r>
      <w:r w:rsidR="00AB1706" w:rsidRPr="00B80542">
        <w:rPr>
          <w:rFonts w:ascii="Arial" w:hAnsi="Arial" w:cs="Arial"/>
          <w:noProof/>
          <w:sz w:val="20"/>
          <w:szCs w:val="20"/>
        </w:rPr>
        <w:t xml:space="preserve"> priedas</w:t>
      </w:r>
      <w:r w:rsidR="00E11B60" w:rsidRPr="00B80542">
        <w:rPr>
          <w:rFonts w:ascii="Arial" w:hAnsi="Arial" w:cs="Arial"/>
          <w:noProof/>
          <w:sz w:val="20"/>
          <w:szCs w:val="20"/>
        </w:rPr>
        <w:t xml:space="preserve">. Užsakymo </w:t>
      </w:r>
      <w:r w:rsidR="008146DA" w:rsidRPr="00B80542">
        <w:rPr>
          <w:rFonts w:ascii="Arial" w:hAnsi="Arial" w:cs="Arial"/>
          <w:noProof/>
          <w:sz w:val="20"/>
          <w:szCs w:val="20"/>
        </w:rPr>
        <w:t>forma;</w:t>
      </w:r>
    </w:p>
    <w:p w14:paraId="30C156B9" w14:textId="68341B0C" w:rsidR="00B211D4" w:rsidRPr="00B80542" w:rsidRDefault="008146DA" w:rsidP="00482CF9">
      <w:pPr>
        <w:rPr>
          <w:rFonts w:ascii="Arial" w:hAnsi="Arial" w:cs="Arial"/>
          <w:noProof/>
          <w:sz w:val="20"/>
          <w:szCs w:val="20"/>
        </w:rPr>
      </w:pPr>
      <w:r w:rsidRPr="00B80542">
        <w:rPr>
          <w:rFonts w:ascii="Arial" w:hAnsi="Arial" w:cs="Arial"/>
          <w:noProof/>
          <w:sz w:val="20"/>
          <w:szCs w:val="20"/>
        </w:rPr>
        <w:t>1</w:t>
      </w:r>
      <w:r w:rsidR="00A929D4" w:rsidRPr="00B80542">
        <w:rPr>
          <w:rFonts w:ascii="Arial" w:hAnsi="Arial" w:cs="Arial"/>
          <w:noProof/>
          <w:sz w:val="20"/>
          <w:szCs w:val="20"/>
        </w:rPr>
        <w:t>0</w:t>
      </w:r>
      <w:r w:rsidRPr="00B80542">
        <w:rPr>
          <w:rFonts w:ascii="Arial" w:hAnsi="Arial" w:cs="Arial"/>
          <w:noProof/>
          <w:sz w:val="20"/>
          <w:szCs w:val="20"/>
        </w:rPr>
        <w:t xml:space="preserve"> priedas</w:t>
      </w:r>
      <w:r w:rsidR="00A5741F" w:rsidRPr="00B80542">
        <w:rPr>
          <w:rFonts w:ascii="Arial" w:hAnsi="Arial" w:cs="Arial"/>
          <w:noProof/>
          <w:sz w:val="20"/>
          <w:szCs w:val="20"/>
        </w:rPr>
        <w:t xml:space="preserve">. </w:t>
      </w:r>
      <w:r w:rsidR="00711C5E" w:rsidRPr="00B80542">
        <w:rPr>
          <w:rFonts w:ascii="Arial" w:hAnsi="Arial" w:cs="Arial"/>
          <w:noProof/>
          <w:sz w:val="20"/>
          <w:szCs w:val="20"/>
        </w:rPr>
        <w:t>3-iųjų šalių ūkio pagalba sistemos naudojimosi instrukcija</w:t>
      </w:r>
      <w:r w:rsidR="00B211D4" w:rsidRPr="00B80542">
        <w:rPr>
          <w:rFonts w:ascii="Arial" w:hAnsi="Arial" w:cs="Arial"/>
          <w:noProof/>
          <w:sz w:val="20"/>
          <w:szCs w:val="20"/>
        </w:rPr>
        <w:t>;</w:t>
      </w:r>
    </w:p>
    <w:p w14:paraId="26C163E4" w14:textId="2F15B97E" w:rsidR="00F85346" w:rsidRPr="00B80542" w:rsidRDefault="00B211D4" w:rsidP="00A929D4">
      <w:pPr>
        <w:rPr>
          <w:rFonts w:ascii="Arial" w:hAnsi="Arial" w:cs="Arial"/>
          <w:noProof/>
          <w:sz w:val="20"/>
          <w:szCs w:val="20"/>
        </w:rPr>
      </w:pPr>
      <w:r w:rsidRPr="00B80542">
        <w:rPr>
          <w:rFonts w:ascii="Arial" w:hAnsi="Arial" w:cs="Arial"/>
          <w:noProof/>
          <w:sz w:val="20"/>
          <w:szCs w:val="20"/>
          <w:lang w:val="en-US"/>
        </w:rPr>
        <w:t>1</w:t>
      </w:r>
      <w:r w:rsidR="00A929D4" w:rsidRPr="00B80542">
        <w:rPr>
          <w:rFonts w:ascii="Arial" w:hAnsi="Arial" w:cs="Arial"/>
          <w:noProof/>
          <w:sz w:val="20"/>
          <w:szCs w:val="20"/>
          <w:lang w:val="en-US"/>
        </w:rPr>
        <w:t>1</w:t>
      </w:r>
      <w:r w:rsidRPr="00B80542">
        <w:rPr>
          <w:rFonts w:ascii="Arial" w:hAnsi="Arial" w:cs="Arial"/>
          <w:noProof/>
          <w:sz w:val="20"/>
          <w:szCs w:val="20"/>
          <w:lang w:val="en-US"/>
        </w:rPr>
        <w:t xml:space="preserve"> priedas. </w:t>
      </w:r>
      <w:r w:rsidR="00137572" w:rsidRPr="00B80542">
        <w:rPr>
          <w:rFonts w:ascii="Arial" w:hAnsi="Arial" w:cs="Arial"/>
          <w:noProof/>
          <w:sz w:val="20"/>
          <w:szCs w:val="20"/>
          <w:lang w:val="en-US"/>
        </w:rPr>
        <w:t>Sniego valymo grafikas A kategorijos objektuose (LC).</w:t>
      </w:r>
    </w:p>
    <w:p w14:paraId="6F67288C" w14:textId="77777777" w:rsidR="004F4B0C" w:rsidRDefault="004F4B0C" w:rsidP="004F4B0C">
      <w:pPr>
        <w:overflowPunct w:val="0"/>
        <w:autoSpaceDE w:val="0"/>
        <w:autoSpaceDN w:val="0"/>
        <w:adjustRightInd w:val="0"/>
        <w:spacing w:after="0" w:line="240" w:lineRule="auto"/>
        <w:jc w:val="both"/>
        <w:rPr>
          <w:rFonts w:ascii="Arial" w:eastAsia="Times New Roman" w:hAnsi="Arial" w:cs="Arial"/>
          <w:noProof/>
          <w:sz w:val="20"/>
          <w:szCs w:val="20"/>
        </w:rPr>
      </w:pPr>
    </w:p>
    <w:p w14:paraId="1407959F" w14:textId="77777777" w:rsidR="000D2B8D" w:rsidRDefault="000D2B8D" w:rsidP="004F4B0C">
      <w:pPr>
        <w:overflowPunct w:val="0"/>
        <w:autoSpaceDE w:val="0"/>
        <w:autoSpaceDN w:val="0"/>
        <w:adjustRightInd w:val="0"/>
        <w:spacing w:after="0" w:line="240" w:lineRule="auto"/>
        <w:jc w:val="both"/>
        <w:rPr>
          <w:rFonts w:ascii="Arial" w:eastAsia="Times New Roman" w:hAnsi="Arial" w:cs="Arial"/>
          <w:noProof/>
          <w:sz w:val="20"/>
          <w:szCs w:val="20"/>
        </w:rPr>
      </w:pPr>
    </w:p>
    <w:p w14:paraId="36645114" w14:textId="77777777" w:rsidR="000D2B8D" w:rsidRDefault="000D2B8D" w:rsidP="004F4B0C">
      <w:pPr>
        <w:overflowPunct w:val="0"/>
        <w:autoSpaceDE w:val="0"/>
        <w:autoSpaceDN w:val="0"/>
        <w:adjustRightInd w:val="0"/>
        <w:spacing w:after="0" w:line="240" w:lineRule="auto"/>
        <w:jc w:val="both"/>
        <w:rPr>
          <w:rFonts w:ascii="Arial" w:eastAsia="Times New Roman" w:hAnsi="Arial" w:cs="Arial"/>
          <w:noProof/>
          <w:sz w:val="20"/>
          <w:szCs w:val="20"/>
        </w:rPr>
      </w:pPr>
    </w:p>
    <w:p w14:paraId="2FE73D0D" w14:textId="77777777" w:rsidR="004F4B0C" w:rsidRPr="00B80542" w:rsidRDefault="004F4B0C">
      <w:pPr>
        <w:rPr>
          <w:rFonts w:ascii="Arial" w:hAnsi="Arial" w:cs="Arial"/>
          <w:noProof/>
          <w:sz w:val="20"/>
          <w:szCs w:val="20"/>
        </w:rPr>
      </w:pPr>
    </w:p>
    <w:sectPr w:rsidR="004F4B0C" w:rsidRPr="00B80542" w:rsidSect="009D1793">
      <w:headerReference w:type="default" r:id="rId12"/>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2C8BF" w14:textId="77777777" w:rsidR="00922269" w:rsidRDefault="00922269" w:rsidP="00BF0BA6">
      <w:pPr>
        <w:spacing w:after="0" w:line="240" w:lineRule="auto"/>
      </w:pPr>
      <w:r>
        <w:separator/>
      </w:r>
    </w:p>
  </w:endnote>
  <w:endnote w:type="continuationSeparator" w:id="0">
    <w:p w14:paraId="50409392" w14:textId="77777777" w:rsidR="00922269" w:rsidRDefault="00922269" w:rsidP="00BF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F2C09" w14:textId="77777777" w:rsidR="00922269" w:rsidRDefault="00922269" w:rsidP="00BF0BA6">
      <w:pPr>
        <w:spacing w:after="0" w:line="240" w:lineRule="auto"/>
      </w:pPr>
      <w:r>
        <w:separator/>
      </w:r>
    </w:p>
  </w:footnote>
  <w:footnote w:type="continuationSeparator" w:id="0">
    <w:p w14:paraId="0FB50007" w14:textId="77777777" w:rsidR="00922269" w:rsidRDefault="00922269" w:rsidP="00BF0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179D3" w14:textId="330B034E" w:rsidR="00BF0BA6" w:rsidRPr="00B80542" w:rsidRDefault="00B80542" w:rsidP="00B80542">
    <w:pPr>
      <w:pStyle w:val="Header"/>
      <w:jc w:val="right"/>
      <w:rPr>
        <w:rFonts w:ascii="Arial" w:hAnsi="Arial" w:cs="Arial"/>
      </w:rPr>
    </w:pPr>
    <w:r w:rsidRPr="00C51E07">
      <w:rPr>
        <w:rFonts w:ascii="Arial" w:hAnsi="Arial" w:cs="Arial"/>
      </w:rPr>
      <w:t xml:space="preserve">SD </w:t>
    </w:r>
    <w:r w:rsidR="00EA3C8D">
      <w:rPr>
        <w:rFonts w:ascii="Arial" w:hAnsi="Arial" w:cs="Arial"/>
      </w:rPr>
      <w:t>2</w:t>
    </w:r>
    <w:r w:rsidRPr="00C51E07">
      <w:rPr>
        <w:rFonts w:ascii="Arial" w:hAnsi="Arial" w:cs="Arial"/>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2364B9C"/>
    <w:multiLevelType w:val="hybridMultilevel"/>
    <w:tmpl w:val="C694C372"/>
    <w:lvl w:ilvl="0" w:tplc="89CE31BA">
      <w:start w:val="1"/>
      <w:numFmt w:val="bullet"/>
      <w:lvlText w:val=""/>
      <w:lvlJc w:val="left"/>
      <w:pPr>
        <w:ind w:left="720" w:hanging="360"/>
      </w:pPr>
      <w:rPr>
        <w:rFonts w:ascii="Symbol" w:hAnsi="Symbol"/>
      </w:rPr>
    </w:lvl>
    <w:lvl w:ilvl="1" w:tplc="1C82FE1C">
      <w:start w:val="1"/>
      <w:numFmt w:val="bullet"/>
      <w:lvlText w:val=""/>
      <w:lvlJc w:val="left"/>
      <w:pPr>
        <w:ind w:left="720" w:hanging="360"/>
      </w:pPr>
      <w:rPr>
        <w:rFonts w:ascii="Symbol" w:hAnsi="Symbol"/>
      </w:rPr>
    </w:lvl>
    <w:lvl w:ilvl="2" w:tplc="27A4199A">
      <w:start w:val="1"/>
      <w:numFmt w:val="bullet"/>
      <w:lvlText w:val=""/>
      <w:lvlJc w:val="left"/>
      <w:pPr>
        <w:ind w:left="720" w:hanging="360"/>
      </w:pPr>
      <w:rPr>
        <w:rFonts w:ascii="Symbol" w:hAnsi="Symbol"/>
      </w:rPr>
    </w:lvl>
    <w:lvl w:ilvl="3" w:tplc="81344100">
      <w:start w:val="1"/>
      <w:numFmt w:val="bullet"/>
      <w:lvlText w:val=""/>
      <w:lvlJc w:val="left"/>
      <w:pPr>
        <w:ind w:left="720" w:hanging="360"/>
      </w:pPr>
      <w:rPr>
        <w:rFonts w:ascii="Symbol" w:hAnsi="Symbol"/>
      </w:rPr>
    </w:lvl>
    <w:lvl w:ilvl="4" w:tplc="F65006B2">
      <w:start w:val="1"/>
      <w:numFmt w:val="bullet"/>
      <w:lvlText w:val=""/>
      <w:lvlJc w:val="left"/>
      <w:pPr>
        <w:ind w:left="720" w:hanging="360"/>
      </w:pPr>
      <w:rPr>
        <w:rFonts w:ascii="Symbol" w:hAnsi="Symbol"/>
      </w:rPr>
    </w:lvl>
    <w:lvl w:ilvl="5" w:tplc="4CD601A2">
      <w:start w:val="1"/>
      <w:numFmt w:val="bullet"/>
      <w:lvlText w:val=""/>
      <w:lvlJc w:val="left"/>
      <w:pPr>
        <w:ind w:left="720" w:hanging="360"/>
      </w:pPr>
      <w:rPr>
        <w:rFonts w:ascii="Symbol" w:hAnsi="Symbol"/>
      </w:rPr>
    </w:lvl>
    <w:lvl w:ilvl="6" w:tplc="EE42E176">
      <w:start w:val="1"/>
      <w:numFmt w:val="bullet"/>
      <w:lvlText w:val=""/>
      <w:lvlJc w:val="left"/>
      <w:pPr>
        <w:ind w:left="720" w:hanging="360"/>
      </w:pPr>
      <w:rPr>
        <w:rFonts w:ascii="Symbol" w:hAnsi="Symbol"/>
      </w:rPr>
    </w:lvl>
    <w:lvl w:ilvl="7" w:tplc="FBBC1D0C">
      <w:start w:val="1"/>
      <w:numFmt w:val="bullet"/>
      <w:lvlText w:val=""/>
      <w:lvlJc w:val="left"/>
      <w:pPr>
        <w:ind w:left="720" w:hanging="360"/>
      </w:pPr>
      <w:rPr>
        <w:rFonts w:ascii="Symbol" w:hAnsi="Symbol"/>
      </w:rPr>
    </w:lvl>
    <w:lvl w:ilvl="8" w:tplc="B48A8384">
      <w:start w:val="1"/>
      <w:numFmt w:val="bullet"/>
      <w:lvlText w:val=""/>
      <w:lvlJc w:val="left"/>
      <w:pPr>
        <w:ind w:left="720" w:hanging="360"/>
      </w:pPr>
      <w:rPr>
        <w:rFonts w:ascii="Symbol" w:hAnsi="Symbol"/>
      </w:rPr>
    </w:lvl>
  </w:abstractNum>
  <w:abstractNum w:abstractNumId="2" w15:restartNumberingAfterBreak="0">
    <w:nsid w:val="129B6631"/>
    <w:multiLevelType w:val="multilevel"/>
    <w:tmpl w:val="99223B10"/>
    <w:lvl w:ilvl="0">
      <w:start w:val="2"/>
      <w:numFmt w:val="decimal"/>
      <w:lvlText w:val="%1."/>
      <w:lvlJc w:val="left"/>
      <w:pPr>
        <w:ind w:left="720" w:hanging="360"/>
      </w:pPr>
      <w:rPr>
        <w:rFonts w:hint="default"/>
      </w:rPr>
    </w:lvl>
    <w:lvl w:ilvl="1">
      <w:start w:val="2"/>
      <w:numFmt w:val="decimal"/>
      <w:isLgl/>
      <w:lvlText w:val="%1.%2."/>
      <w:lvlJc w:val="left"/>
      <w:pPr>
        <w:ind w:left="360" w:hanging="360"/>
      </w:pPr>
      <w:rPr>
        <w:rFonts w:hint="default"/>
        <w:i w:val="0"/>
        <w:iCs/>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27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C04432F"/>
    <w:multiLevelType w:val="multilevel"/>
    <w:tmpl w:val="3C667A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68923053">
    <w:abstractNumId w:val="4"/>
  </w:num>
  <w:num w:numId="2" w16cid:durableId="2119252856">
    <w:abstractNumId w:val="5"/>
  </w:num>
  <w:num w:numId="3" w16cid:durableId="2067294233">
    <w:abstractNumId w:val="2"/>
  </w:num>
  <w:num w:numId="4" w16cid:durableId="1962420489">
    <w:abstractNumId w:val="7"/>
  </w:num>
  <w:num w:numId="5" w16cid:durableId="319626101">
    <w:abstractNumId w:val="0"/>
  </w:num>
  <w:num w:numId="6" w16cid:durableId="1726292825">
    <w:abstractNumId w:val="3"/>
  </w:num>
  <w:num w:numId="7" w16cid:durableId="1694963345">
    <w:abstractNumId w:val="6"/>
  </w:num>
  <w:num w:numId="8" w16cid:durableId="1730372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609"/>
    <w:rsid w:val="00003B41"/>
    <w:rsid w:val="00005008"/>
    <w:rsid w:val="00007AA0"/>
    <w:rsid w:val="0001489E"/>
    <w:rsid w:val="00015ED1"/>
    <w:rsid w:val="00021DD1"/>
    <w:rsid w:val="00027151"/>
    <w:rsid w:val="00030BE7"/>
    <w:rsid w:val="0003304E"/>
    <w:rsid w:val="00033BEC"/>
    <w:rsid w:val="00040054"/>
    <w:rsid w:val="00041D9F"/>
    <w:rsid w:val="00046A16"/>
    <w:rsid w:val="000534BA"/>
    <w:rsid w:val="00054DC8"/>
    <w:rsid w:val="00057E4C"/>
    <w:rsid w:val="00063F07"/>
    <w:rsid w:val="00064254"/>
    <w:rsid w:val="00067372"/>
    <w:rsid w:val="0007439C"/>
    <w:rsid w:val="000749F2"/>
    <w:rsid w:val="00075C92"/>
    <w:rsid w:val="0008156C"/>
    <w:rsid w:val="0008277C"/>
    <w:rsid w:val="0008362F"/>
    <w:rsid w:val="00083D89"/>
    <w:rsid w:val="00083E93"/>
    <w:rsid w:val="000851C4"/>
    <w:rsid w:val="00092584"/>
    <w:rsid w:val="00094A35"/>
    <w:rsid w:val="000A18C3"/>
    <w:rsid w:val="000A21A7"/>
    <w:rsid w:val="000A41ED"/>
    <w:rsid w:val="000B2DF2"/>
    <w:rsid w:val="000B72FB"/>
    <w:rsid w:val="000C252A"/>
    <w:rsid w:val="000C3528"/>
    <w:rsid w:val="000C5CBD"/>
    <w:rsid w:val="000D2B8D"/>
    <w:rsid w:val="000D4D47"/>
    <w:rsid w:val="000D72E1"/>
    <w:rsid w:val="000E18CE"/>
    <w:rsid w:val="000E2A7B"/>
    <w:rsid w:val="000E37E8"/>
    <w:rsid w:val="000E5DAD"/>
    <w:rsid w:val="000E63AA"/>
    <w:rsid w:val="000E6AB1"/>
    <w:rsid w:val="00102F84"/>
    <w:rsid w:val="00103FF0"/>
    <w:rsid w:val="00107933"/>
    <w:rsid w:val="00114BB1"/>
    <w:rsid w:val="00115923"/>
    <w:rsid w:val="001238EB"/>
    <w:rsid w:val="00130DCD"/>
    <w:rsid w:val="001313E0"/>
    <w:rsid w:val="001316D5"/>
    <w:rsid w:val="00137572"/>
    <w:rsid w:val="00140594"/>
    <w:rsid w:val="00151E33"/>
    <w:rsid w:val="0018151B"/>
    <w:rsid w:val="001870F8"/>
    <w:rsid w:val="00187D16"/>
    <w:rsid w:val="0019034A"/>
    <w:rsid w:val="00190DEF"/>
    <w:rsid w:val="0019146E"/>
    <w:rsid w:val="00191853"/>
    <w:rsid w:val="00192628"/>
    <w:rsid w:val="001945DD"/>
    <w:rsid w:val="00194D88"/>
    <w:rsid w:val="001A78D8"/>
    <w:rsid w:val="001B070E"/>
    <w:rsid w:val="001B1115"/>
    <w:rsid w:val="001B2A59"/>
    <w:rsid w:val="001B2D73"/>
    <w:rsid w:val="001C36A4"/>
    <w:rsid w:val="001C5F29"/>
    <w:rsid w:val="001D066E"/>
    <w:rsid w:val="001E0CEA"/>
    <w:rsid w:val="001E71F3"/>
    <w:rsid w:val="001F4192"/>
    <w:rsid w:val="001F55BD"/>
    <w:rsid w:val="00201D2A"/>
    <w:rsid w:val="00203AB4"/>
    <w:rsid w:val="00205386"/>
    <w:rsid w:val="00206CF9"/>
    <w:rsid w:val="00207182"/>
    <w:rsid w:val="00210B7D"/>
    <w:rsid w:val="00212FAB"/>
    <w:rsid w:val="00221E75"/>
    <w:rsid w:val="00223274"/>
    <w:rsid w:val="00223360"/>
    <w:rsid w:val="00225AA6"/>
    <w:rsid w:val="002266C8"/>
    <w:rsid w:val="002348FB"/>
    <w:rsid w:val="00234EC7"/>
    <w:rsid w:val="002506CD"/>
    <w:rsid w:val="00251D9D"/>
    <w:rsid w:val="00255E20"/>
    <w:rsid w:val="00255ED4"/>
    <w:rsid w:val="00261398"/>
    <w:rsid w:val="00262C5A"/>
    <w:rsid w:val="002636C8"/>
    <w:rsid w:val="00270F84"/>
    <w:rsid w:val="00272726"/>
    <w:rsid w:val="00274170"/>
    <w:rsid w:val="00277AAE"/>
    <w:rsid w:val="002801A8"/>
    <w:rsid w:val="0028210A"/>
    <w:rsid w:val="00283CD4"/>
    <w:rsid w:val="00285F0C"/>
    <w:rsid w:val="00291187"/>
    <w:rsid w:val="00292D9A"/>
    <w:rsid w:val="00293B40"/>
    <w:rsid w:val="002A0757"/>
    <w:rsid w:val="002A1795"/>
    <w:rsid w:val="002A1B99"/>
    <w:rsid w:val="002A7770"/>
    <w:rsid w:val="002C3127"/>
    <w:rsid w:val="002C5CF2"/>
    <w:rsid w:val="002D4370"/>
    <w:rsid w:val="002D46F4"/>
    <w:rsid w:val="002D4C16"/>
    <w:rsid w:val="002E09D6"/>
    <w:rsid w:val="002E5E23"/>
    <w:rsid w:val="002E64F0"/>
    <w:rsid w:val="002F2AF5"/>
    <w:rsid w:val="002F6CA0"/>
    <w:rsid w:val="00305AD1"/>
    <w:rsid w:val="00313D7A"/>
    <w:rsid w:val="00314040"/>
    <w:rsid w:val="00317579"/>
    <w:rsid w:val="00320A63"/>
    <w:rsid w:val="00321EE2"/>
    <w:rsid w:val="00322A89"/>
    <w:rsid w:val="003275C4"/>
    <w:rsid w:val="00331B52"/>
    <w:rsid w:val="00335006"/>
    <w:rsid w:val="0034330B"/>
    <w:rsid w:val="003452FE"/>
    <w:rsid w:val="00354BF7"/>
    <w:rsid w:val="00357373"/>
    <w:rsid w:val="0036208B"/>
    <w:rsid w:val="0036254F"/>
    <w:rsid w:val="0036622E"/>
    <w:rsid w:val="00366C0C"/>
    <w:rsid w:val="0038579B"/>
    <w:rsid w:val="003933F9"/>
    <w:rsid w:val="00393772"/>
    <w:rsid w:val="00395ED3"/>
    <w:rsid w:val="003A26FD"/>
    <w:rsid w:val="003A3CF5"/>
    <w:rsid w:val="003A4196"/>
    <w:rsid w:val="003A6D77"/>
    <w:rsid w:val="003B1985"/>
    <w:rsid w:val="003C2A21"/>
    <w:rsid w:val="003C68CF"/>
    <w:rsid w:val="003D4EE1"/>
    <w:rsid w:val="003E1FE2"/>
    <w:rsid w:val="003F3A95"/>
    <w:rsid w:val="003F468E"/>
    <w:rsid w:val="003F4EE6"/>
    <w:rsid w:val="003F5069"/>
    <w:rsid w:val="00401434"/>
    <w:rsid w:val="00401D5A"/>
    <w:rsid w:val="00420E69"/>
    <w:rsid w:val="00423AD8"/>
    <w:rsid w:val="0043073D"/>
    <w:rsid w:val="00445CAC"/>
    <w:rsid w:val="004475A8"/>
    <w:rsid w:val="004529CA"/>
    <w:rsid w:val="00454749"/>
    <w:rsid w:val="004561D1"/>
    <w:rsid w:val="004661BC"/>
    <w:rsid w:val="00471452"/>
    <w:rsid w:val="00471C6E"/>
    <w:rsid w:val="00482CF9"/>
    <w:rsid w:val="00484132"/>
    <w:rsid w:val="00487A0D"/>
    <w:rsid w:val="00492395"/>
    <w:rsid w:val="00492548"/>
    <w:rsid w:val="0049606E"/>
    <w:rsid w:val="004A0C48"/>
    <w:rsid w:val="004A5BDE"/>
    <w:rsid w:val="004A5C73"/>
    <w:rsid w:val="004A756F"/>
    <w:rsid w:val="004B379A"/>
    <w:rsid w:val="004B55FF"/>
    <w:rsid w:val="004B688A"/>
    <w:rsid w:val="004C12DD"/>
    <w:rsid w:val="004C2A45"/>
    <w:rsid w:val="004C4D2E"/>
    <w:rsid w:val="004D2F94"/>
    <w:rsid w:val="004D322C"/>
    <w:rsid w:val="004D5ABE"/>
    <w:rsid w:val="004D74B4"/>
    <w:rsid w:val="004D7ECA"/>
    <w:rsid w:val="004E5022"/>
    <w:rsid w:val="004E73B0"/>
    <w:rsid w:val="004E7450"/>
    <w:rsid w:val="004F0504"/>
    <w:rsid w:val="004F1016"/>
    <w:rsid w:val="004F23CD"/>
    <w:rsid w:val="004F2690"/>
    <w:rsid w:val="004F44F2"/>
    <w:rsid w:val="004F4B0C"/>
    <w:rsid w:val="004F6781"/>
    <w:rsid w:val="00500CF9"/>
    <w:rsid w:val="00501BCB"/>
    <w:rsid w:val="00504C86"/>
    <w:rsid w:val="005203B2"/>
    <w:rsid w:val="00522368"/>
    <w:rsid w:val="00524F44"/>
    <w:rsid w:val="0052625C"/>
    <w:rsid w:val="00531E47"/>
    <w:rsid w:val="005438B2"/>
    <w:rsid w:val="00543B47"/>
    <w:rsid w:val="00547581"/>
    <w:rsid w:val="0055119A"/>
    <w:rsid w:val="0055292D"/>
    <w:rsid w:val="005539FD"/>
    <w:rsid w:val="0056705D"/>
    <w:rsid w:val="00574BC9"/>
    <w:rsid w:val="00587B24"/>
    <w:rsid w:val="005949A6"/>
    <w:rsid w:val="00595C18"/>
    <w:rsid w:val="005A0561"/>
    <w:rsid w:val="005B104C"/>
    <w:rsid w:val="005B21AE"/>
    <w:rsid w:val="005B4817"/>
    <w:rsid w:val="005C3F30"/>
    <w:rsid w:val="005C460D"/>
    <w:rsid w:val="005C488F"/>
    <w:rsid w:val="005C69DE"/>
    <w:rsid w:val="005C6BD1"/>
    <w:rsid w:val="005D3E6D"/>
    <w:rsid w:val="005D3F12"/>
    <w:rsid w:val="005E115B"/>
    <w:rsid w:val="005E6EBD"/>
    <w:rsid w:val="005F5FF9"/>
    <w:rsid w:val="00605AF4"/>
    <w:rsid w:val="0061013A"/>
    <w:rsid w:val="00610CC8"/>
    <w:rsid w:val="006114C9"/>
    <w:rsid w:val="0061291F"/>
    <w:rsid w:val="0062187E"/>
    <w:rsid w:val="006251E9"/>
    <w:rsid w:val="00627857"/>
    <w:rsid w:val="00627E5C"/>
    <w:rsid w:val="00635C78"/>
    <w:rsid w:val="00637DCC"/>
    <w:rsid w:val="00642496"/>
    <w:rsid w:val="00643DE0"/>
    <w:rsid w:val="00644B35"/>
    <w:rsid w:val="00645682"/>
    <w:rsid w:val="006515F1"/>
    <w:rsid w:val="00660536"/>
    <w:rsid w:val="00663B60"/>
    <w:rsid w:val="00664D82"/>
    <w:rsid w:val="00667B18"/>
    <w:rsid w:val="006710AB"/>
    <w:rsid w:val="006749F3"/>
    <w:rsid w:val="00675EDE"/>
    <w:rsid w:val="0068146E"/>
    <w:rsid w:val="00682282"/>
    <w:rsid w:val="00682AD1"/>
    <w:rsid w:val="0068701B"/>
    <w:rsid w:val="00694276"/>
    <w:rsid w:val="0069471A"/>
    <w:rsid w:val="0069487E"/>
    <w:rsid w:val="006A10B8"/>
    <w:rsid w:val="006A442A"/>
    <w:rsid w:val="006B314D"/>
    <w:rsid w:val="006B3615"/>
    <w:rsid w:val="006B58B1"/>
    <w:rsid w:val="006B723D"/>
    <w:rsid w:val="006C229B"/>
    <w:rsid w:val="006C623E"/>
    <w:rsid w:val="006C7F56"/>
    <w:rsid w:val="006D0A0B"/>
    <w:rsid w:val="006D2084"/>
    <w:rsid w:val="006E09DB"/>
    <w:rsid w:val="006F0394"/>
    <w:rsid w:val="006F1028"/>
    <w:rsid w:val="006F4409"/>
    <w:rsid w:val="006F5208"/>
    <w:rsid w:val="006F7F3C"/>
    <w:rsid w:val="00704EBD"/>
    <w:rsid w:val="007052FC"/>
    <w:rsid w:val="00706E60"/>
    <w:rsid w:val="00711019"/>
    <w:rsid w:val="00711C5E"/>
    <w:rsid w:val="0071385D"/>
    <w:rsid w:val="007312F8"/>
    <w:rsid w:val="00737E8E"/>
    <w:rsid w:val="007452FA"/>
    <w:rsid w:val="007614D6"/>
    <w:rsid w:val="007624BB"/>
    <w:rsid w:val="00766719"/>
    <w:rsid w:val="0077281E"/>
    <w:rsid w:val="00776382"/>
    <w:rsid w:val="0077729F"/>
    <w:rsid w:val="00784D19"/>
    <w:rsid w:val="007855A1"/>
    <w:rsid w:val="007858B6"/>
    <w:rsid w:val="0078708A"/>
    <w:rsid w:val="00791CFE"/>
    <w:rsid w:val="00792740"/>
    <w:rsid w:val="007935F5"/>
    <w:rsid w:val="007940FD"/>
    <w:rsid w:val="007A2CD2"/>
    <w:rsid w:val="007A4729"/>
    <w:rsid w:val="007B5759"/>
    <w:rsid w:val="007B5B1C"/>
    <w:rsid w:val="007C0D15"/>
    <w:rsid w:val="007C19E2"/>
    <w:rsid w:val="007D6038"/>
    <w:rsid w:val="007E3E65"/>
    <w:rsid w:val="007F38C4"/>
    <w:rsid w:val="007F7DA2"/>
    <w:rsid w:val="00802F8E"/>
    <w:rsid w:val="008146DA"/>
    <w:rsid w:val="0082174B"/>
    <w:rsid w:val="008226E3"/>
    <w:rsid w:val="0082709E"/>
    <w:rsid w:val="00835DB5"/>
    <w:rsid w:val="00840460"/>
    <w:rsid w:val="0084534D"/>
    <w:rsid w:val="0085056F"/>
    <w:rsid w:val="00850A0F"/>
    <w:rsid w:val="00852F39"/>
    <w:rsid w:val="0085751C"/>
    <w:rsid w:val="00863FEA"/>
    <w:rsid w:val="00867F3C"/>
    <w:rsid w:val="00875933"/>
    <w:rsid w:val="00877ACD"/>
    <w:rsid w:val="00880290"/>
    <w:rsid w:val="00881ED4"/>
    <w:rsid w:val="00887B5A"/>
    <w:rsid w:val="00890C4D"/>
    <w:rsid w:val="00893092"/>
    <w:rsid w:val="00895178"/>
    <w:rsid w:val="008A0558"/>
    <w:rsid w:val="008A7410"/>
    <w:rsid w:val="008B41AA"/>
    <w:rsid w:val="008B5353"/>
    <w:rsid w:val="008B53DB"/>
    <w:rsid w:val="008C1479"/>
    <w:rsid w:val="008D7653"/>
    <w:rsid w:val="008F2DF0"/>
    <w:rsid w:val="009056EC"/>
    <w:rsid w:val="009212EB"/>
    <w:rsid w:val="00922269"/>
    <w:rsid w:val="009326B4"/>
    <w:rsid w:val="0094226C"/>
    <w:rsid w:val="00955AC0"/>
    <w:rsid w:val="00955DD8"/>
    <w:rsid w:val="009610A0"/>
    <w:rsid w:val="00963A62"/>
    <w:rsid w:val="00967E2B"/>
    <w:rsid w:val="00970796"/>
    <w:rsid w:val="00974941"/>
    <w:rsid w:val="00980F88"/>
    <w:rsid w:val="009825C0"/>
    <w:rsid w:val="00983841"/>
    <w:rsid w:val="00986E2E"/>
    <w:rsid w:val="00987282"/>
    <w:rsid w:val="009872F2"/>
    <w:rsid w:val="00993747"/>
    <w:rsid w:val="00997150"/>
    <w:rsid w:val="00997B96"/>
    <w:rsid w:val="009A4D65"/>
    <w:rsid w:val="009A4E3C"/>
    <w:rsid w:val="009A5C77"/>
    <w:rsid w:val="009C67CB"/>
    <w:rsid w:val="009D10B3"/>
    <w:rsid w:val="009D1793"/>
    <w:rsid w:val="009D4167"/>
    <w:rsid w:val="009D7A15"/>
    <w:rsid w:val="009E156A"/>
    <w:rsid w:val="009E174C"/>
    <w:rsid w:val="009E2015"/>
    <w:rsid w:val="009E69D8"/>
    <w:rsid w:val="009F3C90"/>
    <w:rsid w:val="009F3D63"/>
    <w:rsid w:val="009F491A"/>
    <w:rsid w:val="009F7BBC"/>
    <w:rsid w:val="00A0288C"/>
    <w:rsid w:val="00A029E0"/>
    <w:rsid w:val="00A02FB3"/>
    <w:rsid w:val="00A0347D"/>
    <w:rsid w:val="00A07A9B"/>
    <w:rsid w:val="00A115BC"/>
    <w:rsid w:val="00A12334"/>
    <w:rsid w:val="00A12B00"/>
    <w:rsid w:val="00A13637"/>
    <w:rsid w:val="00A21CEE"/>
    <w:rsid w:val="00A22940"/>
    <w:rsid w:val="00A26DCC"/>
    <w:rsid w:val="00A300F8"/>
    <w:rsid w:val="00A307A7"/>
    <w:rsid w:val="00A327AF"/>
    <w:rsid w:val="00A40023"/>
    <w:rsid w:val="00A406B9"/>
    <w:rsid w:val="00A479AD"/>
    <w:rsid w:val="00A53524"/>
    <w:rsid w:val="00A56423"/>
    <w:rsid w:val="00A5741F"/>
    <w:rsid w:val="00A57B42"/>
    <w:rsid w:val="00A607E2"/>
    <w:rsid w:val="00A61825"/>
    <w:rsid w:val="00A708DD"/>
    <w:rsid w:val="00A7651F"/>
    <w:rsid w:val="00A8331B"/>
    <w:rsid w:val="00A8628E"/>
    <w:rsid w:val="00A929D4"/>
    <w:rsid w:val="00A93602"/>
    <w:rsid w:val="00A94989"/>
    <w:rsid w:val="00AA048D"/>
    <w:rsid w:val="00AA28F8"/>
    <w:rsid w:val="00AA5FDF"/>
    <w:rsid w:val="00AB13B0"/>
    <w:rsid w:val="00AB1706"/>
    <w:rsid w:val="00AB2A50"/>
    <w:rsid w:val="00AB48AA"/>
    <w:rsid w:val="00AC317C"/>
    <w:rsid w:val="00AD2689"/>
    <w:rsid w:val="00AE282A"/>
    <w:rsid w:val="00AE4FF9"/>
    <w:rsid w:val="00AF6FFB"/>
    <w:rsid w:val="00B01310"/>
    <w:rsid w:val="00B01F5A"/>
    <w:rsid w:val="00B0325A"/>
    <w:rsid w:val="00B0744C"/>
    <w:rsid w:val="00B07D3A"/>
    <w:rsid w:val="00B07EB2"/>
    <w:rsid w:val="00B211D4"/>
    <w:rsid w:val="00B305BB"/>
    <w:rsid w:val="00B31CD7"/>
    <w:rsid w:val="00B353FD"/>
    <w:rsid w:val="00B36235"/>
    <w:rsid w:val="00B43588"/>
    <w:rsid w:val="00B570AF"/>
    <w:rsid w:val="00B57FC5"/>
    <w:rsid w:val="00B60A7A"/>
    <w:rsid w:val="00B62F69"/>
    <w:rsid w:val="00B66B12"/>
    <w:rsid w:val="00B67D5D"/>
    <w:rsid w:val="00B71A6B"/>
    <w:rsid w:val="00B80542"/>
    <w:rsid w:val="00B82976"/>
    <w:rsid w:val="00B836EC"/>
    <w:rsid w:val="00B847DA"/>
    <w:rsid w:val="00B90CDB"/>
    <w:rsid w:val="00B92E25"/>
    <w:rsid w:val="00B93AD8"/>
    <w:rsid w:val="00BA25BB"/>
    <w:rsid w:val="00BA2AC2"/>
    <w:rsid w:val="00BA5094"/>
    <w:rsid w:val="00BA7FD6"/>
    <w:rsid w:val="00BB3721"/>
    <w:rsid w:val="00BB543F"/>
    <w:rsid w:val="00BC27D9"/>
    <w:rsid w:val="00BC79C4"/>
    <w:rsid w:val="00BD50C4"/>
    <w:rsid w:val="00BD6D0D"/>
    <w:rsid w:val="00BE678E"/>
    <w:rsid w:val="00BE74D0"/>
    <w:rsid w:val="00BF0BA6"/>
    <w:rsid w:val="00BF4348"/>
    <w:rsid w:val="00BF4969"/>
    <w:rsid w:val="00BF7CA5"/>
    <w:rsid w:val="00C00331"/>
    <w:rsid w:val="00C035A5"/>
    <w:rsid w:val="00C14585"/>
    <w:rsid w:val="00C159E1"/>
    <w:rsid w:val="00C17AB0"/>
    <w:rsid w:val="00C23D87"/>
    <w:rsid w:val="00C310CC"/>
    <w:rsid w:val="00C344D3"/>
    <w:rsid w:val="00C34D9C"/>
    <w:rsid w:val="00C35200"/>
    <w:rsid w:val="00C419FA"/>
    <w:rsid w:val="00C4277C"/>
    <w:rsid w:val="00C444ED"/>
    <w:rsid w:val="00C535E0"/>
    <w:rsid w:val="00C53B23"/>
    <w:rsid w:val="00C55B8B"/>
    <w:rsid w:val="00C57717"/>
    <w:rsid w:val="00C634AF"/>
    <w:rsid w:val="00C65BE4"/>
    <w:rsid w:val="00C72E16"/>
    <w:rsid w:val="00C747B3"/>
    <w:rsid w:val="00C75749"/>
    <w:rsid w:val="00C829A7"/>
    <w:rsid w:val="00C84432"/>
    <w:rsid w:val="00C85ADE"/>
    <w:rsid w:val="00C86E14"/>
    <w:rsid w:val="00C95437"/>
    <w:rsid w:val="00CA16F7"/>
    <w:rsid w:val="00CA2C99"/>
    <w:rsid w:val="00CA5ED2"/>
    <w:rsid w:val="00CA68BD"/>
    <w:rsid w:val="00CB0579"/>
    <w:rsid w:val="00CB77D2"/>
    <w:rsid w:val="00CC3B99"/>
    <w:rsid w:val="00CD5608"/>
    <w:rsid w:val="00CF1B0F"/>
    <w:rsid w:val="00CF5E6E"/>
    <w:rsid w:val="00CF6AB0"/>
    <w:rsid w:val="00D00C3E"/>
    <w:rsid w:val="00D01767"/>
    <w:rsid w:val="00D03748"/>
    <w:rsid w:val="00D06936"/>
    <w:rsid w:val="00D077A6"/>
    <w:rsid w:val="00D22E17"/>
    <w:rsid w:val="00D23F19"/>
    <w:rsid w:val="00D26DD8"/>
    <w:rsid w:val="00D3039C"/>
    <w:rsid w:val="00D31A3F"/>
    <w:rsid w:val="00D32921"/>
    <w:rsid w:val="00D34750"/>
    <w:rsid w:val="00D3559E"/>
    <w:rsid w:val="00D372CE"/>
    <w:rsid w:val="00D417F6"/>
    <w:rsid w:val="00D44DFA"/>
    <w:rsid w:val="00D45D47"/>
    <w:rsid w:val="00D50DF4"/>
    <w:rsid w:val="00D56A44"/>
    <w:rsid w:val="00D63E4E"/>
    <w:rsid w:val="00D652C3"/>
    <w:rsid w:val="00D6536A"/>
    <w:rsid w:val="00D7497A"/>
    <w:rsid w:val="00D768EB"/>
    <w:rsid w:val="00D85BF0"/>
    <w:rsid w:val="00D90984"/>
    <w:rsid w:val="00D93B47"/>
    <w:rsid w:val="00DA640C"/>
    <w:rsid w:val="00DA797C"/>
    <w:rsid w:val="00DB200C"/>
    <w:rsid w:val="00DB3255"/>
    <w:rsid w:val="00DB47B7"/>
    <w:rsid w:val="00DB68DE"/>
    <w:rsid w:val="00DC02BC"/>
    <w:rsid w:val="00DC0C5D"/>
    <w:rsid w:val="00DC0ECE"/>
    <w:rsid w:val="00DC1D9E"/>
    <w:rsid w:val="00DC511F"/>
    <w:rsid w:val="00DC5A03"/>
    <w:rsid w:val="00DC5E7C"/>
    <w:rsid w:val="00DC79E6"/>
    <w:rsid w:val="00DD2DDD"/>
    <w:rsid w:val="00DD303E"/>
    <w:rsid w:val="00DD3AFD"/>
    <w:rsid w:val="00DD51EA"/>
    <w:rsid w:val="00DD7278"/>
    <w:rsid w:val="00DE0C61"/>
    <w:rsid w:val="00DE10F2"/>
    <w:rsid w:val="00DE212F"/>
    <w:rsid w:val="00DE504A"/>
    <w:rsid w:val="00DE6692"/>
    <w:rsid w:val="00DE6A66"/>
    <w:rsid w:val="00DE7344"/>
    <w:rsid w:val="00DE7A5E"/>
    <w:rsid w:val="00DF135B"/>
    <w:rsid w:val="00DF51A4"/>
    <w:rsid w:val="00E00E19"/>
    <w:rsid w:val="00E11B60"/>
    <w:rsid w:val="00E13B3F"/>
    <w:rsid w:val="00E177B6"/>
    <w:rsid w:val="00E22D13"/>
    <w:rsid w:val="00E230F1"/>
    <w:rsid w:val="00E231AF"/>
    <w:rsid w:val="00E30CF3"/>
    <w:rsid w:val="00E32AA2"/>
    <w:rsid w:val="00E338B0"/>
    <w:rsid w:val="00E35870"/>
    <w:rsid w:val="00E372CA"/>
    <w:rsid w:val="00E44FD1"/>
    <w:rsid w:val="00E4669C"/>
    <w:rsid w:val="00E47B4A"/>
    <w:rsid w:val="00E51943"/>
    <w:rsid w:val="00E53B75"/>
    <w:rsid w:val="00E540B1"/>
    <w:rsid w:val="00E542D0"/>
    <w:rsid w:val="00E577BB"/>
    <w:rsid w:val="00E60C00"/>
    <w:rsid w:val="00E64387"/>
    <w:rsid w:val="00E66C22"/>
    <w:rsid w:val="00E714C6"/>
    <w:rsid w:val="00E71818"/>
    <w:rsid w:val="00E73941"/>
    <w:rsid w:val="00E76182"/>
    <w:rsid w:val="00E926F3"/>
    <w:rsid w:val="00EA002C"/>
    <w:rsid w:val="00EA15C1"/>
    <w:rsid w:val="00EA1D3D"/>
    <w:rsid w:val="00EA3C8D"/>
    <w:rsid w:val="00EA6B4A"/>
    <w:rsid w:val="00EB1C72"/>
    <w:rsid w:val="00EC2CBA"/>
    <w:rsid w:val="00EC741F"/>
    <w:rsid w:val="00EE158C"/>
    <w:rsid w:val="00EE209D"/>
    <w:rsid w:val="00EF06B8"/>
    <w:rsid w:val="00EF1BD2"/>
    <w:rsid w:val="00EF1C83"/>
    <w:rsid w:val="00EF1D81"/>
    <w:rsid w:val="00F10687"/>
    <w:rsid w:val="00F168EF"/>
    <w:rsid w:val="00F26837"/>
    <w:rsid w:val="00F27FBC"/>
    <w:rsid w:val="00F35CC7"/>
    <w:rsid w:val="00F36BDF"/>
    <w:rsid w:val="00F41AD1"/>
    <w:rsid w:val="00F44A29"/>
    <w:rsid w:val="00F4635A"/>
    <w:rsid w:val="00F51A5F"/>
    <w:rsid w:val="00F558F0"/>
    <w:rsid w:val="00F56489"/>
    <w:rsid w:val="00F570E9"/>
    <w:rsid w:val="00F647A7"/>
    <w:rsid w:val="00F64E94"/>
    <w:rsid w:val="00F66DDF"/>
    <w:rsid w:val="00F749B6"/>
    <w:rsid w:val="00F83FAA"/>
    <w:rsid w:val="00F849F0"/>
    <w:rsid w:val="00F85346"/>
    <w:rsid w:val="00F9504F"/>
    <w:rsid w:val="00F97911"/>
    <w:rsid w:val="00FA0F87"/>
    <w:rsid w:val="00FA597F"/>
    <w:rsid w:val="00FB221D"/>
    <w:rsid w:val="00FB35C0"/>
    <w:rsid w:val="00FC2C16"/>
    <w:rsid w:val="00FC32CF"/>
    <w:rsid w:val="00FC3B9C"/>
    <w:rsid w:val="00FC43C0"/>
    <w:rsid w:val="00FD1DCD"/>
    <w:rsid w:val="00FD6551"/>
    <w:rsid w:val="00FE028B"/>
    <w:rsid w:val="00FE3D85"/>
    <w:rsid w:val="00FE5341"/>
    <w:rsid w:val="00FE7509"/>
    <w:rsid w:val="00FF0D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F81A8"/>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numbering" w:customStyle="1" w:styleId="CurrentList1">
    <w:name w:val="Current List1"/>
    <w:uiPriority w:val="99"/>
    <w:rsid w:val="00E53B75"/>
  </w:style>
  <w:style w:type="paragraph" w:styleId="NoSpacing">
    <w:name w:val="No Spacing"/>
    <w:uiPriority w:val="1"/>
    <w:qFormat/>
    <w:rsid w:val="0036208B"/>
    <w:pPr>
      <w:spacing w:after="0" w:line="240" w:lineRule="auto"/>
    </w:pPr>
  </w:style>
  <w:style w:type="character" w:styleId="Hyperlink">
    <w:name w:val="Hyperlink"/>
    <w:basedOn w:val="DefaultParagraphFont"/>
    <w:uiPriority w:val="99"/>
    <w:unhideWhenUsed/>
    <w:rsid w:val="00D23F19"/>
    <w:rPr>
      <w:color w:val="0563C1" w:themeColor="hyperlink"/>
      <w:u w:val="single"/>
    </w:rPr>
  </w:style>
  <w:style w:type="character" w:styleId="UnresolvedMention">
    <w:name w:val="Unresolved Mention"/>
    <w:basedOn w:val="DefaultParagraphFont"/>
    <w:uiPriority w:val="99"/>
    <w:semiHidden/>
    <w:unhideWhenUsed/>
    <w:rsid w:val="00D23F19"/>
    <w:rPr>
      <w:color w:val="605E5C"/>
      <w:shd w:val="clear" w:color="auto" w:fill="E1DFDD"/>
    </w:rPr>
  </w:style>
  <w:style w:type="paragraph" w:styleId="Revision">
    <w:name w:val="Revision"/>
    <w:hidden/>
    <w:uiPriority w:val="99"/>
    <w:semiHidden/>
    <w:rsid w:val="00967E2B"/>
    <w:pPr>
      <w:spacing w:after="0" w:line="240" w:lineRule="auto"/>
    </w:pPr>
  </w:style>
  <w:style w:type="paragraph" w:styleId="Header">
    <w:name w:val="header"/>
    <w:basedOn w:val="Normal"/>
    <w:link w:val="HeaderChar"/>
    <w:uiPriority w:val="99"/>
    <w:unhideWhenUsed/>
    <w:rsid w:val="00BF0BA6"/>
    <w:pPr>
      <w:tabs>
        <w:tab w:val="center" w:pos="4819"/>
        <w:tab w:val="right" w:pos="9638"/>
      </w:tabs>
      <w:spacing w:after="0" w:line="240" w:lineRule="auto"/>
    </w:pPr>
  </w:style>
  <w:style w:type="character" w:customStyle="1" w:styleId="HeaderChar">
    <w:name w:val="Header Char"/>
    <w:basedOn w:val="DefaultParagraphFont"/>
    <w:link w:val="Header"/>
    <w:uiPriority w:val="99"/>
    <w:rsid w:val="00BF0BA6"/>
  </w:style>
  <w:style w:type="paragraph" w:styleId="Footer">
    <w:name w:val="footer"/>
    <w:basedOn w:val="Normal"/>
    <w:link w:val="FooterChar"/>
    <w:uiPriority w:val="99"/>
    <w:unhideWhenUsed/>
    <w:rsid w:val="00BF0BA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F0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554063">
      <w:bodyDiv w:val="1"/>
      <w:marLeft w:val="0"/>
      <w:marRight w:val="0"/>
      <w:marTop w:val="0"/>
      <w:marBottom w:val="0"/>
      <w:divBdr>
        <w:top w:val="none" w:sz="0" w:space="0" w:color="auto"/>
        <w:left w:val="none" w:sz="0" w:space="0" w:color="auto"/>
        <w:bottom w:val="none" w:sz="0" w:space="0" w:color="auto"/>
        <w:right w:val="none" w:sz="0" w:space="0" w:color="auto"/>
      </w:divBdr>
      <w:divsChild>
        <w:div w:id="717633126">
          <w:marLeft w:val="0"/>
          <w:marRight w:val="0"/>
          <w:marTop w:val="0"/>
          <w:marBottom w:val="270"/>
          <w:divBdr>
            <w:top w:val="single" w:sz="2" w:space="0" w:color="E8EBEE"/>
            <w:left w:val="single" w:sz="2" w:space="0" w:color="E8EBEE"/>
            <w:bottom w:val="single" w:sz="2" w:space="0" w:color="E8EBEE"/>
            <w:right w:val="single" w:sz="2" w:space="0" w:color="E8EBEE"/>
          </w:divBdr>
          <w:divsChild>
            <w:div w:id="1728141012">
              <w:marLeft w:val="0"/>
              <w:marRight w:val="0"/>
              <w:marTop w:val="0"/>
              <w:marBottom w:val="0"/>
              <w:divBdr>
                <w:top w:val="single" w:sz="2" w:space="0" w:color="E8EBEE"/>
                <w:left w:val="single" w:sz="2" w:space="0" w:color="E8EBEE"/>
                <w:bottom w:val="single" w:sz="2" w:space="0" w:color="E8EBEE"/>
                <w:right w:val="single" w:sz="2" w:space="0" w:color="E8EBEE"/>
              </w:divBdr>
              <w:divsChild>
                <w:div w:id="1582762925">
                  <w:marLeft w:val="0"/>
                  <w:marRight w:val="0"/>
                  <w:marTop w:val="0"/>
                  <w:marBottom w:val="0"/>
                  <w:divBdr>
                    <w:top w:val="single" w:sz="2" w:space="0" w:color="E8EBEE"/>
                    <w:left w:val="single" w:sz="2" w:space="0" w:color="E8EBEE"/>
                    <w:bottom w:val="single" w:sz="2" w:space="0" w:color="E8EBEE"/>
                    <w:right w:val="single" w:sz="2" w:space="0" w:color="E8EBEE"/>
                  </w:divBdr>
                  <w:divsChild>
                    <w:div w:id="318382725">
                      <w:marLeft w:val="0"/>
                      <w:marRight w:val="0"/>
                      <w:marTop w:val="0"/>
                      <w:marBottom w:val="0"/>
                      <w:divBdr>
                        <w:top w:val="single" w:sz="2" w:space="0" w:color="E8EBEE"/>
                        <w:left w:val="single" w:sz="2" w:space="0" w:color="E8EBEE"/>
                        <w:bottom w:val="single" w:sz="2" w:space="0" w:color="E8EBEE"/>
                        <w:right w:val="single" w:sz="2" w:space="0" w:color="E8EBEE"/>
                      </w:divBdr>
                    </w:div>
                  </w:divsChild>
                </w:div>
              </w:divsChild>
            </w:div>
          </w:divsChild>
        </w:div>
        <w:div w:id="299507407">
          <w:marLeft w:val="0"/>
          <w:marRight w:val="0"/>
          <w:marTop w:val="0"/>
          <w:marBottom w:val="0"/>
          <w:divBdr>
            <w:top w:val="single" w:sz="2" w:space="0" w:color="E8EBEE"/>
            <w:left w:val="single" w:sz="2" w:space="0" w:color="E8EBEE"/>
            <w:bottom w:val="single" w:sz="2" w:space="0" w:color="E8EBEE"/>
            <w:right w:val="single" w:sz="2" w:space="0" w:color="E8EBEE"/>
          </w:divBdr>
          <w:divsChild>
            <w:div w:id="892738122">
              <w:marLeft w:val="0"/>
              <w:marRight w:val="0"/>
              <w:marTop w:val="0"/>
              <w:marBottom w:val="0"/>
              <w:divBdr>
                <w:top w:val="single" w:sz="2" w:space="0" w:color="E8EBEE"/>
                <w:left w:val="single" w:sz="2" w:space="0" w:color="E8EBEE"/>
                <w:bottom w:val="single" w:sz="2" w:space="0" w:color="E8EBEE"/>
                <w:right w:val="single" w:sz="2" w:space="0" w:color="E8EBEE"/>
              </w:divBdr>
              <w:divsChild>
                <w:div w:id="1881429860">
                  <w:marLeft w:val="0"/>
                  <w:marRight w:val="0"/>
                  <w:marTop w:val="0"/>
                  <w:marBottom w:val="0"/>
                  <w:divBdr>
                    <w:top w:val="single" w:sz="2" w:space="0" w:color="E8EBEE"/>
                    <w:left w:val="single" w:sz="2" w:space="0" w:color="E8EBEE"/>
                    <w:bottom w:val="single" w:sz="2" w:space="0" w:color="E8EBEE"/>
                    <w:right w:val="single" w:sz="2" w:space="0" w:color="E8EBEE"/>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kumento_x0020_tipas xmlns="fd7912fe-45ed-4535-9837-3cd62b3bdda6">Dokumentų formos</Dokumento_x0020_tipas>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BF3F6AFDD1B9B4180F172E3933E648E" ma:contentTypeVersion="2" ma:contentTypeDescription="Kurkite naują dokumentą." ma:contentTypeScope="" ma:versionID="3b4a059eb009f38b1970d9375643d25b">
  <xsd:schema xmlns:xsd="http://www.w3.org/2001/XMLSchema" xmlns:xs="http://www.w3.org/2001/XMLSchema" xmlns:p="http://schemas.microsoft.com/office/2006/metadata/properties" xmlns:ns1="http://schemas.microsoft.com/sharepoint/v3" xmlns:ns2="fd7912fe-45ed-4535-9837-3cd62b3bdda6" targetNamespace="http://schemas.microsoft.com/office/2006/metadata/properties" ma:root="true" ma:fieldsID="ef82055770656140385fc47dc96a5492" ns1:_="" ns2:_="">
    <xsd:import namespace="http://schemas.microsoft.com/sharepoint/v3"/>
    <xsd:import namespace="fd7912fe-45ed-4535-9837-3cd62b3bdda6"/>
    <xsd:element name="properties">
      <xsd:complexType>
        <xsd:sequence>
          <xsd:element name="documentManagement">
            <xsd:complexType>
              <xsd:all>
                <xsd:element ref="ns1:PublishingStartDate" minOccurs="0"/>
                <xsd:element ref="ns1:PublishingExpirationDate" minOccurs="0"/>
                <xsd:element ref="ns2:Dokumento_x0020_tip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hidden="true"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7912fe-45ed-4535-9837-3cd62b3bdda6" elementFormDefault="qualified">
    <xsd:import namespace="http://schemas.microsoft.com/office/2006/documentManagement/types"/>
    <xsd:import namespace="http://schemas.microsoft.com/office/infopath/2007/PartnerControls"/>
    <xsd:element name="Dokumento_x0020_tipas" ma:index="10" nillable="true" ma:displayName="Dokumento tipas" ma:default="Dokumentų formos" ma:format="Dropdown" ma:internalName="Dokumento_x0020_tipas">
      <xsd:simpleType>
        <xsd:restriction base="dms:Choice">
          <xsd:enumeration value="Dokumentų formos"/>
          <xsd:enumeration value="Ataskaito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EBC1D3-484B-4B01-8244-062C9A16FE90}">
  <ds:schemaRefs>
    <ds:schemaRef ds:uri="http://schemas.microsoft.com/office/2006/metadata/properties"/>
    <ds:schemaRef ds:uri="http://schemas.microsoft.com/office/infopath/2007/PartnerControls"/>
    <ds:schemaRef ds:uri="fd7912fe-45ed-4535-9837-3cd62b3bdda6"/>
    <ds:schemaRef ds:uri="http://schemas.microsoft.com/sharepoint/v3"/>
  </ds:schemaRefs>
</ds:datastoreItem>
</file>

<file path=customXml/itemProps2.xml><?xml version="1.0" encoding="utf-8"?>
<ds:datastoreItem xmlns:ds="http://schemas.openxmlformats.org/officeDocument/2006/customXml" ds:itemID="{6BA91C64-A649-4C76-9467-8183695D614D}">
  <ds:schemaRefs>
    <ds:schemaRef ds:uri="http://schemas.openxmlformats.org/officeDocument/2006/bibliography"/>
  </ds:schemaRefs>
</ds:datastoreItem>
</file>

<file path=customXml/itemProps3.xml><?xml version="1.0" encoding="utf-8"?>
<ds:datastoreItem xmlns:ds="http://schemas.openxmlformats.org/officeDocument/2006/customXml" ds:itemID="{3D6E8CCB-3957-4963-97ED-8244BA716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7912fe-45ed-4535-9837-3cd62b3bd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A037E5-CFCE-4CF5-91B3-2806F5270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8396</Words>
  <Characters>4787</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2024_Techninė specifikacija su konkurencijos užtikrinimo lentele</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2024_Techninė specifikacija su konkurencijos užtikrinimo lentele</dc:title>
  <dc:creator>Laura Laukienė</dc:creator>
  <cp:lastModifiedBy>Laura Jūraitė</cp:lastModifiedBy>
  <cp:revision>8</cp:revision>
  <dcterms:created xsi:type="dcterms:W3CDTF">2024-02-20T09:37:00Z</dcterms:created>
  <dcterms:modified xsi:type="dcterms:W3CDTF">2024-06-12T07:00:00Z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0x010100FBF3F6AFDD1B9B4180F172E3933E648E</vt:lpwstr>
  </property>
</Properties>
</file>