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25AB2" w14:textId="77777777" w:rsidR="00D9059E" w:rsidRDefault="00D9059E" w:rsidP="00D9059E">
      <w:pPr>
        <w:jc w:val="center"/>
        <w:rPr>
          <w:b/>
        </w:rPr>
      </w:pPr>
      <w:bookmarkStart w:id="0" w:name="_GoBack"/>
      <w:bookmarkEnd w:id="0"/>
      <w:r>
        <w:rPr>
          <w:b/>
        </w:rPr>
        <w:t>PASLAUGŲ VIEŠOJO PIRKIMO-PARDAVIMO SUTARTIS</w:t>
      </w:r>
      <w:r w:rsidR="000B5B4C">
        <w:rPr>
          <w:b/>
        </w:rPr>
        <w:t xml:space="preserve"> </w:t>
      </w:r>
    </w:p>
    <w:p w14:paraId="130E514F" w14:textId="77777777" w:rsidR="00D9059E" w:rsidRDefault="00D9059E" w:rsidP="00D9059E">
      <w:pPr>
        <w:jc w:val="center"/>
        <w:rPr>
          <w:b/>
          <w:color w:val="000000"/>
        </w:rPr>
      </w:pPr>
    </w:p>
    <w:p w14:paraId="2751F3BB" w14:textId="77777777" w:rsidR="00D9059E" w:rsidRDefault="00D9059E" w:rsidP="00D9059E">
      <w:pPr>
        <w:jc w:val="center"/>
        <w:rPr>
          <w:b/>
          <w:color w:val="000000"/>
        </w:rPr>
      </w:pPr>
      <w:r>
        <w:rPr>
          <w:b/>
        </w:rPr>
        <w:t xml:space="preserve">I. </w:t>
      </w:r>
      <w:r>
        <w:rPr>
          <w:b/>
          <w:color w:val="000000"/>
        </w:rPr>
        <w:t>SPECIALIOJI DALIS</w:t>
      </w:r>
    </w:p>
    <w:p w14:paraId="0E0010F9" w14:textId="77777777" w:rsidR="00D9059E" w:rsidRDefault="00D9059E" w:rsidP="00D9059E">
      <w:pPr>
        <w:rPr>
          <w:sz w:val="22"/>
          <w:szCs w:val="22"/>
        </w:rPr>
      </w:pPr>
    </w:p>
    <w:p w14:paraId="3397D13D" w14:textId="30FAC957" w:rsidR="00D9059E" w:rsidRDefault="00D9059E" w:rsidP="00D9059E">
      <w:pPr>
        <w:ind w:left="2880" w:firstLine="720"/>
        <w:jc w:val="both"/>
      </w:pPr>
      <w:r>
        <w:t>202</w:t>
      </w:r>
      <w:r w:rsidR="003E71B8">
        <w:t>4</w:t>
      </w:r>
      <w:r>
        <w:t xml:space="preserve"> m.                    d. Nr.    </w:t>
      </w:r>
    </w:p>
    <w:p w14:paraId="6242CE26" w14:textId="77777777" w:rsidR="00D9059E" w:rsidRDefault="00D9059E" w:rsidP="00D9059E">
      <w:pPr>
        <w:ind w:left="3600"/>
        <w:jc w:val="both"/>
        <w:rPr>
          <w:i/>
        </w:rPr>
      </w:pPr>
      <w:r>
        <w:rPr>
          <w:sz w:val="22"/>
          <w:szCs w:val="22"/>
        </w:rPr>
        <w:t xml:space="preserve">                 Vilnius</w:t>
      </w:r>
    </w:p>
    <w:p w14:paraId="37EB8277" w14:textId="77777777" w:rsidR="00D9059E" w:rsidRDefault="00D9059E" w:rsidP="00D9059E">
      <w:pPr>
        <w:ind w:left="3600"/>
        <w:jc w:val="both"/>
        <w:rPr>
          <w:i/>
          <w:sz w:val="20"/>
          <w:szCs w:val="20"/>
        </w:rPr>
      </w:pPr>
    </w:p>
    <w:p w14:paraId="60F8CFF8" w14:textId="6076FB79" w:rsidR="00D9059E" w:rsidRPr="00CC6FD2" w:rsidRDefault="00D9059E" w:rsidP="005C0FDB">
      <w:pPr>
        <w:jc w:val="both"/>
      </w:pPr>
      <w:r w:rsidRPr="00CC6FD2">
        <w:rPr>
          <w:b/>
        </w:rPr>
        <w:t>Lietuvos kariuomenės Logistikos valdybos Įgulų aptarnavimo tarnyba</w:t>
      </w:r>
      <w:r w:rsidRPr="00CC6FD2">
        <w:t>, juridinio asmens kodas 300066843, atstovaujama</w:t>
      </w:r>
      <w:r w:rsidR="00BE220F">
        <w:t xml:space="preserve"> </w:t>
      </w:r>
      <w:r w:rsidR="00BE220F" w:rsidRPr="00BE220F">
        <w:t xml:space="preserve">vado plk. ltn. </w:t>
      </w:r>
      <w:r w:rsidR="00BE220F" w:rsidRPr="004058AD">
        <w:t>Mindaugo Juotkaus,</w:t>
      </w:r>
      <w:r w:rsidR="003E71B8" w:rsidRPr="004058AD">
        <w:t xml:space="preserve"> veikiančio pagal Įgulų aptarnavimo tarnybos nuostatus</w:t>
      </w:r>
      <w:r w:rsidRPr="004058AD">
        <w:t xml:space="preserve"> (toliau – </w:t>
      </w:r>
      <w:r w:rsidRPr="004058AD">
        <w:rPr>
          <w:b/>
        </w:rPr>
        <w:t>Pirkėjas</w:t>
      </w:r>
      <w:r w:rsidRPr="004058AD">
        <w:t>), ir</w:t>
      </w:r>
      <w:r w:rsidR="00BE220F" w:rsidRPr="004058AD">
        <w:t xml:space="preserve"> </w:t>
      </w:r>
      <w:r w:rsidR="00BE220F" w:rsidRPr="004058AD">
        <w:rPr>
          <w:b/>
        </w:rPr>
        <w:t>UAB „Lūsta“</w:t>
      </w:r>
      <w:r w:rsidR="00BE220F" w:rsidRPr="004058AD">
        <w:t xml:space="preserve">, atstovaujama direktoriaus Povilo Kasperūno, </w:t>
      </w:r>
      <w:r w:rsidRPr="004058AD">
        <w:t xml:space="preserve">veikiančio pagal </w:t>
      </w:r>
      <w:r w:rsidR="00BE220F" w:rsidRPr="004058AD">
        <w:t xml:space="preserve">bendrovės įstatus </w:t>
      </w:r>
      <w:r w:rsidRPr="004058AD">
        <w:t xml:space="preserve">(toliau – </w:t>
      </w:r>
      <w:r w:rsidRPr="004058AD">
        <w:rPr>
          <w:b/>
        </w:rPr>
        <w:t>Teikėjas</w:t>
      </w:r>
      <w:r w:rsidRPr="004058AD">
        <w:t>), toliau kartu šioje paslaugų viešojo pirkimo-pardavimo sutartyje vadinami</w:t>
      </w:r>
      <w:r w:rsidRPr="00CC6FD2">
        <w:t xml:space="preserve"> „Šalimis“, o kiekvienas atskirai – „Šalimi“, vadovaudamosi Lietuvos Respublikos viešųjų pirkimų įstatymu</w:t>
      </w:r>
      <w:r w:rsidRPr="00CC6FD2">
        <w:rPr>
          <w:i/>
        </w:rPr>
        <w:t xml:space="preserve"> </w:t>
      </w:r>
      <w:r w:rsidRPr="00CC6FD2">
        <w:t xml:space="preserve">(toliau – Viešųjų pirkimų įstatymas) sudarė šią paslaugų viešojo pirkimo-pardavimo sutartį, toliau vadinamą „Sutartimi“, ir susitarė dėl toliau išvardintų sąlygų.  </w:t>
      </w:r>
    </w:p>
    <w:p w14:paraId="444F3489" w14:textId="77777777" w:rsidR="00D14114" w:rsidRPr="00CC6FD2" w:rsidRDefault="00D14114" w:rsidP="005C0FDB">
      <w:pPr>
        <w:jc w:val="both"/>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CD24C7" w:rsidRPr="00CC6FD2" w14:paraId="2D5F6503" w14:textId="77777777" w:rsidTr="00BE220F">
        <w:tc>
          <w:tcPr>
            <w:tcW w:w="9498" w:type="dxa"/>
            <w:shd w:val="clear" w:color="auto" w:fill="auto"/>
          </w:tcPr>
          <w:p w14:paraId="2D9F44A3" w14:textId="77777777" w:rsidR="00D14114" w:rsidRPr="00A10A1A" w:rsidRDefault="00D14114" w:rsidP="005C0FDB">
            <w:pPr>
              <w:numPr>
                <w:ilvl w:val="0"/>
                <w:numId w:val="3"/>
              </w:numPr>
              <w:ind w:left="252" w:hanging="252"/>
              <w:jc w:val="both"/>
              <w:rPr>
                <w:b/>
              </w:rPr>
            </w:pPr>
            <w:r w:rsidRPr="00A10A1A">
              <w:rPr>
                <w:b/>
              </w:rPr>
              <w:t>Sutarties objektas</w:t>
            </w:r>
          </w:p>
          <w:p w14:paraId="5218E506" w14:textId="6D73ED9D" w:rsidR="009F00C0" w:rsidRDefault="009F00C0" w:rsidP="005C0FDB">
            <w:pPr>
              <w:pStyle w:val="ListParagraph"/>
              <w:spacing w:after="0" w:line="240" w:lineRule="auto"/>
              <w:ind w:left="0"/>
              <w:jc w:val="both"/>
            </w:pPr>
            <w:r w:rsidRPr="009F00C0">
              <w:t>1.1.</w:t>
            </w:r>
            <w:r>
              <w:rPr>
                <w:b/>
              </w:rPr>
              <w:t xml:space="preserve"> </w:t>
            </w:r>
            <w:r w:rsidR="00D14114" w:rsidRPr="009F00C0">
              <w:rPr>
                <w:b/>
              </w:rPr>
              <w:t>Teikėjas</w:t>
            </w:r>
            <w:r w:rsidR="007752FE" w:rsidRPr="00A10A1A">
              <w:t xml:space="preserve"> teikia, o</w:t>
            </w:r>
            <w:r w:rsidR="00D14114" w:rsidRPr="00A10A1A">
              <w:t xml:space="preserve"> </w:t>
            </w:r>
            <w:r w:rsidR="00D14114" w:rsidRPr="009F00C0">
              <w:rPr>
                <w:b/>
              </w:rPr>
              <w:t>Pirkėjas</w:t>
            </w:r>
            <w:r w:rsidR="00D14114" w:rsidRPr="00A10A1A">
              <w:t xml:space="preserve"> perka</w:t>
            </w:r>
            <w:r>
              <w:t xml:space="preserve"> </w:t>
            </w:r>
            <w:r w:rsidR="00F6383D" w:rsidRPr="00F6383D">
              <w:rPr>
                <w:b/>
              </w:rPr>
              <w:t xml:space="preserve">išsiliejusių </w:t>
            </w:r>
            <w:r w:rsidR="00EF5C70" w:rsidRPr="00EF5C70">
              <w:rPr>
                <w:b/>
              </w:rPr>
              <w:t xml:space="preserve">naftos produktų lokalizavimo ir jų </w:t>
            </w:r>
            <w:r w:rsidR="00F6383D">
              <w:rPr>
                <w:b/>
              </w:rPr>
              <w:t xml:space="preserve">sukeltų </w:t>
            </w:r>
            <w:r w:rsidR="00EF5C70" w:rsidRPr="00EF5C70">
              <w:rPr>
                <w:b/>
              </w:rPr>
              <w:t>padarinių likvidavimo Lietuvos Respublikos teritorijoje</w:t>
            </w:r>
            <w:r w:rsidR="00EF5C70" w:rsidRPr="00EF5C70">
              <w:t xml:space="preserve"> </w:t>
            </w:r>
            <w:r w:rsidR="00A3670F" w:rsidRPr="00EF0B94">
              <w:rPr>
                <w:b/>
              </w:rPr>
              <w:t>paslaug</w:t>
            </w:r>
            <w:r w:rsidR="000179D8" w:rsidRPr="00EF0B94">
              <w:rPr>
                <w:rFonts w:eastAsiaTheme="minorHAnsi"/>
                <w:b/>
              </w:rPr>
              <w:t>as</w:t>
            </w:r>
            <w:r w:rsidR="00EF5C70">
              <w:rPr>
                <w:rFonts w:eastAsiaTheme="minorHAnsi"/>
                <w:b/>
              </w:rPr>
              <w:t xml:space="preserve"> </w:t>
            </w:r>
            <w:r w:rsidR="000179D8">
              <w:rPr>
                <w:rFonts w:eastAsiaTheme="minorHAnsi"/>
              </w:rPr>
              <w:t xml:space="preserve">(toliau – Paslaugos), atitinkančias </w:t>
            </w:r>
            <w:r w:rsidR="00A3670F" w:rsidRPr="00987BEB">
              <w:rPr>
                <w:rFonts w:eastAsiaTheme="minorHAnsi"/>
              </w:rPr>
              <w:t>Sutarties</w:t>
            </w:r>
            <w:r w:rsidRPr="00987BEB">
              <w:t xml:space="preserve"> 1 priede „</w:t>
            </w:r>
            <w:r w:rsidR="00EF5C70">
              <w:t>N</w:t>
            </w:r>
            <w:r w:rsidR="00EF5C70" w:rsidRPr="00EF5C70">
              <w:t>aftos produktų išsiliejimų lokalizavimo ir jų padarinių likvidavimo</w:t>
            </w:r>
            <w:r w:rsidR="00EF5C70">
              <w:t xml:space="preserve"> krašto apsaugos sistemos teritorijose paslaugų techninė specifikacija</w:t>
            </w:r>
            <w:r w:rsidR="00B3624C" w:rsidRPr="00987BEB">
              <w:t>“</w:t>
            </w:r>
            <w:r w:rsidR="0094368A">
              <w:t xml:space="preserve"> 202</w:t>
            </w:r>
            <w:r w:rsidR="00EF5C70">
              <w:t>4</w:t>
            </w:r>
            <w:r w:rsidR="0094368A">
              <w:t xml:space="preserve"> m. </w:t>
            </w:r>
            <w:r w:rsidR="00F67A95">
              <w:t xml:space="preserve">vasario </w:t>
            </w:r>
            <w:r w:rsidR="00F67A95" w:rsidRPr="00F67A95">
              <w:t xml:space="preserve">22 </w:t>
            </w:r>
            <w:r w:rsidR="0094368A" w:rsidRPr="00F67A95">
              <w:t>d. reg. Nr. TS-</w:t>
            </w:r>
            <w:r w:rsidR="00F67A95">
              <w:t xml:space="preserve">91 </w:t>
            </w:r>
            <w:r w:rsidR="008C4C9E" w:rsidRPr="00987BEB">
              <w:t xml:space="preserve">(toliau – </w:t>
            </w:r>
            <w:r w:rsidR="0086088A" w:rsidRPr="00987BEB">
              <w:t xml:space="preserve">Sutarties </w:t>
            </w:r>
            <w:r w:rsidR="008C4C9E" w:rsidRPr="00987BEB">
              <w:t>1 priedas)</w:t>
            </w:r>
            <w:r w:rsidRPr="00987BEB">
              <w:t xml:space="preserve"> nustatytus reikalavimus</w:t>
            </w:r>
            <w:r w:rsidRPr="009F00C0">
              <w:t>.</w:t>
            </w:r>
          </w:p>
          <w:p w14:paraId="2016FFC8" w14:textId="5C07BA04" w:rsidR="004B1B6E" w:rsidRPr="00A10A1A" w:rsidRDefault="0097481C" w:rsidP="005C0FDB">
            <w:pPr>
              <w:jc w:val="both"/>
            </w:pPr>
            <w:r w:rsidRPr="00A10A1A">
              <w:t>1</w:t>
            </w:r>
            <w:r w:rsidR="000D3D2E" w:rsidRPr="00A10A1A">
              <w:t xml:space="preserve">.2. </w:t>
            </w:r>
            <w:r w:rsidR="000D3D2E" w:rsidRPr="00A10A1A">
              <w:rPr>
                <w:b/>
              </w:rPr>
              <w:t>Pirkėjas</w:t>
            </w:r>
            <w:r w:rsidR="000D3D2E" w:rsidRPr="00A10A1A">
              <w:t xml:space="preserve"> įsipareigoja priimti Sutarties </w:t>
            </w:r>
            <w:r w:rsidR="00D9059E" w:rsidRPr="00A10A1A">
              <w:t xml:space="preserve">1 </w:t>
            </w:r>
            <w:r w:rsidR="008C4C9E">
              <w:t>p</w:t>
            </w:r>
            <w:r w:rsidR="000D3D2E" w:rsidRPr="00A10A1A">
              <w:t xml:space="preserve">riede </w:t>
            </w:r>
            <w:r w:rsidR="0017575D" w:rsidRPr="00A10A1A">
              <w:t xml:space="preserve">nurodytas ir </w:t>
            </w:r>
            <w:r w:rsidR="000D3D2E" w:rsidRPr="00A10A1A">
              <w:t>Sutar</w:t>
            </w:r>
            <w:r w:rsidR="00E16271" w:rsidRPr="00A10A1A">
              <w:t xml:space="preserve">ties reikalavimus atitinkančias </w:t>
            </w:r>
            <w:r w:rsidR="008C4C9E">
              <w:t>P</w:t>
            </w:r>
            <w:r w:rsidR="000D3D2E" w:rsidRPr="00A10A1A">
              <w:t>aslaugas</w:t>
            </w:r>
            <w:r w:rsidR="004B1B6E" w:rsidRPr="00A10A1A">
              <w:t xml:space="preserve"> ir</w:t>
            </w:r>
            <w:r w:rsidR="00D9059E" w:rsidRPr="00A10A1A">
              <w:t xml:space="preserve"> už </w:t>
            </w:r>
            <w:r w:rsidR="000D1A8D" w:rsidRPr="00A10A1A">
              <w:t xml:space="preserve">faktiškai suteiktas Paslaugas </w:t>
            </w:r>
            <w:r w:rsidR="004B1B6E" w:rsidRPr="00A10A1A">
              <w:t xml:space="preserve">atsiskaityti su </w:t>
            </w:r>
            <w:r w:rsidR="004B1B6E" w:rsidRPr="00A10A1A">
              <w:rPr>
                <w:b/>
              </w:rPr>
              <w:t>Teikėju</w:t>
            </w:r>
            <w:r w:rsidR="004B1B6E" w:rsidRPr="00A10A1A">
              <w:t xml:space="preserve"> Sutarties</w:t>
            </w:r>
            <w:r w:rsidR="003B76CC">
              <w:t xml:space="preserve"> Bendrosios dalies 4 punkte</w:t>
            </w:r>
            <w:r w:rsidR="004B1B6E" w:rsidRPr="00A10A1A">
              <w:t xml:space="preserve"> nustatyta tvarka.</w:t>
            </w:r>
          </w:p>
        </w:tc>
      </w:tr>
      <w:tr w:rsidR="00CD24C7" w:rsidRPr="00CC6FD2" w14:paraId="3566D913" w14:textId="77777777" w:rsidTr="00BE220F">
        <w:tc>
          <w:tcPr>
            <w:tcW w:w="9498" w:type="dxa"/>
            <w:shd w:val="clear" w:color="auto" w:fill="auto"/>
          </w:tcPr>
          <w:p w14:paraId="3FB2F743" w14:textId="77777777" w:rsidR="00D14114" w:rsidRPr="00A10A1A" w:rsidRDefault="00D14114" w:rsidP="005C0FDB">
            <w:pPr>
              <w:jc w:val="both"/>
              <w:rPr>
                <w:b/>
              </w:rPr>
            </w:pPr>
            <w:r w:rsidRPr="00A10A1A">
              <w:rPr>
                <w:b/>
              </w:rPr>
              <w:t>2. Sutarties kaina/</w:t>
            </w:r>
            <w:r w:rsidR="00586419" w:rsidRPr="00A10A1A">
              <w:rPr>
                <w:b/>
              </w:rPr>
              <w:t>vertė/</w:t>
            </w:r>
            <w:r w:rsidRPr="00A10A1A">
              <w:rPr>
                <w:b/>
              </w:rPr>
              <w:t>paslaugų įkainiai/kainodaros taisyklės</w:t>
            </w:r>
          </w:p>
          <w:p w14:paraId="79521D7F" w14:textId="55289471" w:rsidR="0094368A" w:rsidRDefault="000C7779" w:rsidP="005C0FDB">
            <w:pPr>
              <w:jc w:val="both"/>
            </w:pPr>
            <w:r>
              <w:t>2.</w:t>
            </w:r>
            <w:r w:rsidRPr="00116A39">
              <w:t>1</w:t>
            </w:r>
            <w:r w:rsidR="0094368A">
              <w:t xml:space="preserve">. Pradinės Sutarties vertė be pridėtinės vertės mokesčio (toliau – PVM) </w:t>
            </w:r>
            <w:r w:rsidR="005C0FDB">
              <w:t xml:space="preserve">– </w:t>
            </w:r>
            <w:r w:rsidR="005C0FDB" w:rsidRPr="002C10EA">
              <w:rPr>
                <w:b/>
              </w:rPr>
              <w:t>200 000,00</w:t>
            </w:r>
            <w:r w:rsidR="0094368A" w:rsidRPr="002C10EA">
              <w:rPr>
                <w:b/>
              </w:rPr>
              <w:t xml:space="preserve"> Eur</w:t>
            </w:r>
            <w:r w:rsidR="0094368A">
              <w:t xml:space="preserve"> (</w:t>
            </w:r>
            <w:r w:rsidR="005C0FDB">
              <w:t>du šimtai tūkstančių eurų</w:t>
            </w:r>
            <w:r w:rsidR="0094368A">
              <w:t>).</w:t>
            </w:r>
          </w:p>
          <w:p w14:paraId="5E427B9C" w14:textId="74562CF3" w:rsidR="0094368A" w:rsidRDefault="0094368A" w:rsidP="005C0FDB">
            <w:pPr>
              <w:jc w:val="both"/>
            </w:pPr>
            <w:r>
              <w:t xml:space="preserve">PVM (21%) sudaro </w:t>
            </w:r>
            <w:r w:rsidR="005C0FDB" w:rsidRPr="002C10EA">
              <w:rPr>
                <w:b/>
              </w:rPr>
              <w:t>42 000</w:t>
            </w:r>
            <w:r w:rsidRPr="002C10EA">
              <w:rPr>
                <w:b/>
              </w:rPr>
              <w:t xml:space="preserve"> Eur</w:t>
            </w:r>
            <w:r>
              <w:t xml:space="preserve"> (</w:t>
            </w:r>
            <w:r w:rsidR="005C0FDB">
              <w:t>keturiasdešimt du tūkstančiai eurų</w:t>
            </w:r>
            <w:r>
              <w:t xml:space="preserve">). </w:t>
            </w:r>
          </w:p>
          <w:p w14:paraId="42EDD279" w14:textId="253614D2" w:rsidR="00666AA0" w:rsidRPr="00A10A1A" w:rsidRDefault="0094368A" w:rsidP="005C0FDB">
            <w:pPr>
              <w:jc w:val="both"/>
            </w:pPr>
            <w:r>
              <w:t xml:space="preserve">Pradinės Sutarties vertė su PVM – </w:t>
            </w:r>
            <w:r w:rsidR="005C0FDB" w:rsidRPr="002C10EA">
              <w:rPr>
                <w:b/>
              </w:rPr>
              <w:t>242 000</w:t>
            </w:r>
            <w:r w:rsidRPr="002C10EA">
              <w:rPr>
                <w:b/>
              </w:rPr>
              <w:t xml:space="preserve"> Eur</w:t>
            </w:r>
            <w:r>
              <w:t xml:space="preserve"> (</w:t>
            </w:r>
            <w:r w:rsidR="005C0FDB">
              <w:t>du šimtai keturiasdešimt du tūkstančiai eurų</w:t>
            </w:r>
            <w:r>
              <w:t>).</w:t>
            </w:r>
            <w:r w:rsidR="001D33A9" w:rsidRPr="00116A39">
              <w:t xml:space="preserve"> </w:t>
            </w:r>
          </w:p>
          <w:p w14:paraId="38B03F34" w14:textId="77777777" w:rsidR="00AB50E4" w:rsidRPr="00A10A1A" w:rsidRDefault="00AB50E4" w:rsidP="005C0FDB">
            <w:pPr>
              <w:jc w:val="both"/>
            </w:pPr>
            <w:r w:rsidRPr="00A10A1A">
              <w:t>2.</w:t>
            </w:r>
            <w:r w:rsidR="0049773A" w:rsidRPr="00A10A1A">
              <w:t>2</w:t>
            </w:r>
            <w:r w:rsidRPr="00A10A1A">
              <w:t>. Sutarčiai</w:t>
            </w:r>
            <w:r w:rsidR="00D9059E" w:rsidRPr="00A10A1A">
              <w:t xml:space="preserve"> taikoma </w:t>
            </w:r>
            <w:r w:rsidR="00D9059E" w:rsidRPr="00A10A1A">
              <w:rPr>
                <w:b/>
                <w:u w:val="single"/>
              </w:rPr>
              <w:t xml:space="preserve">fiksuoto įkainio </w:t>
            </w:r>
            <w:r w:rsidRPr="00A10A1A">
              <w:rPr>
                <w:b/>
                <w:u w:val="single"/>
              </w:rPr>
              <w:t>kainodara.</w:t>
            </w:r>
            <w:r w:rsidRPr="00A10A1A">
              <w:t xml:space="preserve"> </w:t>
            </w:r>
          </w:p>
          <w:p w14:paraId="5C758029" w14:textId="707BBB5A" w:rsidR="00477657" w:rsidRPr="00A10A1A" w:rsidRDefault="00FA6DB1" w:rsidP="005C0FDB">
            <w:pPr>
              <w:jc w:val="both"/>
              <w:rPr>
                <w:lang w:eastAsia="en-US"/>
              </w:rPr>
            </w:pPr>
            <w:r w:rsidRPr="00A10A1A">
              <w:t>2.</w:t>
            </w:r>
            <w:r w:rsidR="0049773A" w:rsidRPr="00A10A1A">
              <w:t>3</w:t>
            </w:r>
            <w:r w:rsidRPr="00A10A1A">
              <w:t xml:space="preserve">. </w:t>
            </w:r>
            <w:r w:rsidR="0040148A" w:rsidRPr="0040148A">
              <w:t>P</w:t>
            </w:r>
            <w:r w:rsidR="00D9059E" w:rsidRPr="0040148A">
              <w:t>aslaugų įkainiai</w:t>
            </w:r>
            <w:r w:rsidR="00D9059E" w:rsidRPr="00A10A1A">
              <w:t xml:space="preserve"> pateikti</w:t>
            </w:r>
            <w:r w:rsidR="00D9059E" w:rsidRPr="00A10A1A">
              <w:rPr>
                <w:b/>
              </w:rPr>
              <w:t xml:space="preserve"> </w:t>
            </w:r>
            <w:r w:rsidR="00D9059E" w:rsidRPr="00A10A1A">
              <w:t xml:space="preserve">Sutarties 2 priede </w:t>
            </w:r>
            <w:r w:rsidR="00D9059E" w:rsidRPr="00A10A1A">
              <w:rPr>
                <w:u w:val="single"/>
              </w:rPr>
              <w:t>„</w:t>
            </w:r>
            <w:r w:rsidR="00D9059E" w:rsidRPr="00A10A1A">
              <w:rPr>
                <w:i/>
                <w:u w:val="single"/>
                <w:lang w:eastAsia="en-US"/>
              </w:rPr>
              <w:t xml:space="preserve">Paslaugų </w:t>
            </w:r>
            <w:r w:rsidR="005C73F7">
              <w:rPr>
                <w:i/>
                <w:u w:val="single"/>
                <w:lang w:eastAsia="en-US"/>
              </w:rPr>
              <w:t>teikimo</w:t>
            </w:r>
            <w:r w:rsidR="00D9059E" w:rsidRPr="00A10A1A">
              <w:rPr>
                <w:i/>
                <w:u w:val="single"/>
                <w:lang w:eastAsia="en-US"/>
              </w:rPr>
              <w:t xml:space="preserve"> įkainiai</w:t>
            </w:r>
            <w:r w:rsidR="00D9059E" w:rsidRPr="00A10A1A">
              <w:rPr>
                <w:u w:val="single"/>
              </w:rPr>
              <w:t>“</w:t>
            </w:r>
            <w:r w:rsidR="00D9059E" w:rsidRPr="00A10A1A">
              <w:t xml:space="preserve"> (toliau – </w:t>
            </w:r>
            <w:r w:rsidR="00616E94">
              <w:t xml:space="preserve">Sutarties </w:t>
            </w:r>
            <w:r w:rsidR="00D9059E" w:rsidRPr="00A10A1A">
              <w:t xml:space="preserve">2 </w:t>
            </w:r>
            <w:r w:rsidR="008C4C9E">
              <w:t>p</w:t>
            </w:r>
            <w:r w:rsidR="00D9059E" w:rsidRPr="00A10A1A">
              <w:t>riedas).</w:t>
            </w:r>
            <w:r w:rsidR="00BE220F">
              <w:t xml:space="preserve"> </w:t>
            </w:r>
            <w:r w:rsidR="003B76CC" w:rsidRPr="005972CE">
              <w:rPr>
                <w:rFonts w:eastAsia="Calibri"/>
                <w:lang w:eastAsia="zh-CN"/>
              </w:rPr>
              <w:t>Sutarties įkainiai nurodyti su visais mokesčiais</w:t>
            </w:r>
            <w:r w:rsidR="003B76CC" w:rsidRPr="005972CE">
              <w:rPr>
                <w:lang w:eastAsia="zh-CN"/>
              </w:rPr>
              <w:t xml:space="preserve"> </w:t>
            </w:r>
            <w:r w:rsidR="003B76CC" w:rsidRPr="005972CE">
              <w:rPr>
                <w:rFonts w:eastAsia="Calibri"/>
                <w:lang w:eastAsia="zh-CN"/>
              </w:rPr>
              <w:t xml:space="preserve">bei kitomis Teikėjo išlaidomis, galinčiomis atsirasti vykdant Sutartį. </w:t>
            </w:r>
            <w:r w:rsidR="00477657" w:rsidRPr="00A10A1A">
              <w:rPr>
                <w:lang w:eastAsia="en-US"/>
              </w:rPr>
              <w:t>Jei kai kuri</w:t>
            </w:r>
            <w:r w:rsidR="00444194" w:rsidRPr="00A10A1A">
              <w:rPr>
                <w:lang w:eastAsia="en-US"/>
              </w:rPr>
              <w:t>os paslaugos</w:t>
            </w:r>
            <w:r w:rsidR="00477657" w:rsidRPr="00A10A1A">
              <w:rPr>
                <w:lang w:eastAsia="en-US"/>
              </w:rPr>
              <w:t xml:space="preserve">, medžiagos ar mokesčiai nėra įvertinti, laikoma, kad jie bus atliekami neatlygintinai, skaičiuojami iš </w:t>
            </w:r>
            <w:r w:rsidR="00444194" w:rsidRPr="00A10A1A">
              <w:rPr>
                <w:b/>
                <w:lang w:eastAsia="en-US"/>
              </w:rPr>
              <w:t>Teikėjo</w:t>
            </w:r>
            <w:r w:rsidR="00477657" w:rsidRPr="00A10A1A">
              <w:rPr>
                <w:lang w:eastAsia="en-US"/>
              </w:rPr>
              <w:t xml:space="preserve"> lėšų. </w:t>
            </w:r>
          </w:p>
          <w:p w14:paraId="3A1EB40D" w14:textId="68EF1501" w:rsidR="008A2AA1" w:rsidRDefault="00477657" w:rsidP="005C0FDB">
            <w:pPr>
              <w:jc w:val="both"/>
            </w:pPr>
            <w:r w:rsidRPr="00A10A1A">
              <w:rPr>
                <w:lang w:eastAsia="en-US"/>
              </w:rPr>
              <w:t>2.</w:t>
            </w:r>
            <w:r w:rsidR="0049773A" w:rsidRPr="00A10A1A">
              <w:rPr>
                <w:lang w:eastAsia="en-US"/>
              </w:rPr>
              <w:t>4</w:t>
            </w:r>
            <w:r w:rsidRPr="00A10A1A">
              <w:rPr>
                <w:lang w:eastAsia="en-US"/>
              </w:rPr>
              <w:t xml:space="preserve">. </w:t>
            </w:r>
            <w:r w:rsidRPr="00A10A1A">
              <w:rPr>
                <w:b/>
              </w:rPr>
              <w:t>Pirkėjas</w:t>
            </w:r>
            <w:r w:rsidRPr="00A10A1A">
              <w:t xml:space="preserve"> neįsipareigoja nupirkti </w:t>
            </w:r>
            <w:r w:rsidR="00745841">
              <w:t>P</w:t>
            </w:r>
            <w:r w:rsidRPr="00A10A1A">
              <w:t>aslaugų</w:t>
            </w:r>
            <w:r w:rsidR="00745841">
              <w:t xml:space="preserve"> už visą šios dalies 2.1 punkte nurodytą kainą</w:t>
            </w:r>
            <w:r w:rsidRPr="00A10A1A">
              <w:t xml:space="preserve"> ir įsigyti visus Sutarties 2 </w:t>
            </w:r>
            <w:r w:rsidR="00745841">
              <w:t>p</w:t>
            </w:r>
            <w:r w:rsidRPr="00A10A1A">
              <w:t xml:space="preserve">riede nurodytus </w:t>
            </w:r>
            <w:r w:rsidR="00745841">
              <w:t>P</w:t>
            </w:r>
            <w:r w:rsidRPr="00A10A1A">
              <w:t>aslaugų kiekius.</w:t>
            </w:r>
          </w:p>
          <w:p w14:paraId="22C28FAB" w14:textId="642B9B1A" w:rsidR="00D9059E" w:rsidRPr="00A10A1A" w:rsidRDefault="008A2AA1" w:rsidP="005C0FDB">
            <w:pPr>
              <w:jc w:val="both"/>
            </w:pPr>
            <w:r>
              <w:t>2.5.</w:t>
            </w:r>
            <w:r w:rsidRPr="00CC6FD2">
              <w:t xml:space="preserve"> Esant poreikiui </w:t>
            </w:r>
            <w:r w:rsidRPr="00CC6FD2">
              <w:rPr>
                <w:b/>
              </w:rPr>
              <w:t>Pirkėjas</w:t>
            </w:r>
            <w:r w:rsidRPr="00CC6FD2">
              <w:t xml:space="preserve"> papildomai gali įsigyti sąraše nenurodytų, tačiau su pirkimo objektu susijusių paslaugų, neviršijant 10 (dešimt) procentų </w:t>
            </w:r>
            <w:r>
              <w:t xml:space="preserve">Pradinės </w:t>
            </w:r>
            <w:r w:rsidRPr="00CC6FD2">
              <w:t xml:space="preserve">Sutarties </w:t>
            </w:r>
            <w:r>
              <w:t>vertės</w:t>
            </w:r>
            <w:r w:rsidRPr="00CC6FD2">
              <w:t xml:space="preserve">, nurodytos Sutarties </w:t>
            </w:r>
            <w:r w:rsidR="00936D03">
              <w:t>S</w:t>
            </w:r>
            <w:r>
              <w:t>pecialiosios dalies 2.1. punkte.</w:t>
            </w:r>
            <w:r w:rsidR="00477657" w:rsidRPr="00A10A1A">
              <w:t xml:space="preserve">  </w:t>
            </w:r>
          </w:p>
          <w:p w14:paraId="1D0E66BE" w14:textId="30A0DE9B" w:rsidR="00AB50E4" w:rsidRPr="00A10A1A" w:rsidRDefault="008D021B" w:rsidP="005C0FDB">
            <w:pPr>
              <w:jc w:val="both"/>
            </w:pPr>
            <w:r w:rsidRPr="00A10A1A">
              <w:t>2.</w:t>
            </w:r>
            <w:r w:rsidR="008A2AA1">
              <w:t>6</w:t>
            </w:r>
            <w:r w:rsidR="00AB50E4" w:rsidRPr="00A10A1A">
              <w:t xml:space="preserve">. Peržiūros atvejis numatytas Sutarties </w:t>
            </w:r>
            <w:r w:rsidR="00936D03">
              <w:t>B</w:t>
            </w:r>
            <w:r w:rsidR="00AB50E4" w:rsidRPr="00A10A1A">
              <w:t>endrosios dalies 2.2</w:t>
            </w:r>
            <w:r w:rsidR="00657B4E">
              <w:t>.</w:t>
            </w:r>
            <w:r w:rsidR="00BE220F">
              <w:t xml:space="preserve"> </w:t>
            </w:r>
            <w:r w:rsidR="00AB50E4" w:rsidRPr="00A10A1A">
              <w:t>punk</w:t>
            </w:r>
            <w:r w:rsidR="009C3A70">
              <w:t>te</w:t>
            </w:r>
            <w:r w:rsidR="003A3821" w:rsidRPr="00A10A1A">
              <w:t xml:space="preserve"> ir Sutarties </w:t>
            </w:r>
            <w:r w:rsidR="00936D03">
              <w:t>S</w:t>
            </w:r>
            <w:r w:rsidR="003A3821" w:rsidRPr="00A10A1A">
              <w:t>pecialiosios dalies 2.</w:t>
            </w:r>
            <w:r w:rsidR="00D25B1B">
              <w:t>7</w:t>
            </w:r>
            <w:r w:rsidR="003A3821" w:rsidRPr="00A10A1A">
              <w:t xml:space="preserve"> </w:t>
            </w:r>
            <w:r w:rsidR="0066035C" w:rsidRPr="00A10A1A">
              <w:t>punk</w:t>
            </w:r>
            <w:r w:rsidR="009C3A70">
              <w:t>te</w:t>
            </w:r>
            <w:r w:rsidR="00D9059E" w:rsidRPr="00A10A1A">
              <w:t>.</w:t>
            </w:r>
          </w:p>
          <w:p w14:paraId="4C8855C6" w14:textId="43B10BBD" w:rsidR="00134C43" w:rsidRPr="00A10A1A" w:rsidRDefault="00134C43" w:rsidP="005C0FDB">
            <w:pPr>
              <w:jc w:val="both"/>
            </w:pPr>
            <w:r w:rsidRPr="00A10A1A">
              <w:t>2.</w:t>
            </w:r>
            <w:r w:rsidR="008A2AA1">
              <w:t>7</w:t>
            </w:r>
            <w:r w:rsidRPr="00A10A1A">
              <w:t xml:space="preserve">. Bet kuri Sutarties </w:t>
            </w:r>
            <w:r w:rsidR="00936D03">
              <w:t>Š</w:t>
            </w:r>
            <w:r w:rsidRPr="00A10A1A">
              <w:t xml:space="preserve">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A10A1A">
              <w:rPr>
                <w:b/>
                <w:i/>
              </w:rPr>
              <w:t>Vartojimo prekių ir paslaugų kainų pokytis</w:t>
            </w:r>
            <w:r w:rsidR="007662D0">
              <w:rPr>
                <w:b/>
                <w:i/>
              </w:rPr>
              <w:t xml:space="preserve"> → </w:t>
            </w:r>
            <w:r w:rsidR="007662D0" w:rsidRPr="007662D0">
              <w:rPr>
                <w:b/>
                <w:i/>
              </w:rPr>
              <w:t>Įvairios prekės ir paslaugos → Niekur kitur nepriskirtos paslaugos</w:t>
            </w:r>
            <w:r w:rsidR="007662D0">
              <w:rPr>
                <w:b/>
                <w:i/>
              </w:rPr>
              <w:t xml:space="preserve"> </w:t>
            </w:r>
            <w:r w:rsidRPr="00A10A1A">
              <w:rPr>
                <w:b/>
                <w:i/>
              </w:rPr>
              <w:t>(k)</w:t>
            </w:r>
            <w:r w:rsidRPr="00A10A1A">
              <w:t xml:space="preserve">, apskaičiuotas kaip nustatyta </w:t>
            </w:r>
            <w:r w:rsidR="005C1E5D" w:rsidRPr="00A10A1A">
              <w:t>2.</w:t>
            </w:r>
            <w:r w:rsidR="005C73F7">
              <w:t>7</w:t>
            </w:r>
            <w:r w:rsidR="005C1E5D" w:rsidRPr="00A10A1A">
              <w:t>.</w:t>
            </w:r>
            <w:r w:rsidR="002C2751">
              <w:t>3</w:t>
            </w:r>
            <w:r w:rsidRPr="00A10A1A">
              <w:t xml:space="preserve">. punkte, viršija </w:t>
            </w:r>
            <w:r w:rsidR="007662D0">
              <w:t>5 (penkis)</w:t>
            </w:r>
            <w:r w:rsidRPr="00A10A1A">
              <w:t xml:space="preserve"> procent</w:t>
            </w:r>
            <w:r w:rsidR="007662D0">
              <w:t>us</w:t>
            </w:r>
            <w:r w:rsidRPr="00A10A1A">
              <w:t xml:space="preserve">. Atlikdamos perskaičiavimą Šalys vadovaujasi </w:t>
            </w:r>
            <w:r w:rsidR="00376E0A" w:rsidRPr="00376E0A">
              <w:t>Valstybės duomenų agentūros</w:t>
            </w:r>
            <w:r w:rsidRPr="00A10A1A">
              <w:t xml:space="preserve"> viešai </w:t>
            </w:r>
            <w:r w:rsidR="00376E0A">
              <w:t>o</w:t>
            </w:r>
            <w:r w:rsidRPr="00A10A1A">
              <w:t xml:space="preserve">ficialiosios statistikos portale paskelbtais Rodiklių duomenų bazės duomenimis, </w:t>
            </w:r>
            <w:r w:rsidRPr="00A10A1A">
              <w:lastRenderedPageBreak/>
              <w:t xml:space="preserve">iš kitos Šalies nereikalaudamos pateikti oficialaus </w:t>
            </w:r>
            <w:r w:rsidR="00930BB9" w:rsidRPr="00A10A1A">
              <w:t xml:space="preserve">Valstybės duomenų agentūros </w:t>
            </w:r>
            <w:r w:rsidRPr="00A10A1A">
              <w:t>ar kitos institucijos išduoto dokumento ar patvirtinimo.</w:t>
            </w:r>
          </w:p>
          <w:p w14:paraId="254F6319" w14:textId="08A15C66" w:rsidR="00134C43" w:rsidRPr="00A10A1A" w:rsidRDefault="00134C43" w:rsidP="005C0FDB">
            <w:pPr>
              <w:jc w:val="both"/>
            </w:pPr>
            <w:r w:rsidRPr="00A10A1A">
              <w:t>2.</w:t>
            </w:r>
            <w:r w:rsidR="008A2AA1">
              <w:t>7</w:t>
            </w:r>
            <w:r w:rsidRPr="00A10A1A">
              <w:t>.</w:t>
            </w:r>
            <w:r w:rsidR="002C2751">
              <w:t>1</w:t>
            </w:r>
            <w:r w:rsidRPr="00A10A1A">
              <w:t>. Šalys privalo Susitarime nurodyti indekso reikšmę laikotarpio pradžioje ir jos nustatymo datą, indekso reikšmę laikotarpio pabaigoje ir jos nustatymo datą, kainų pokytį (k), perskaičiuotus įkainius, perskaičiuotą pradinės sutarties vertę.</w:t>
            </w:r>
          </w:p>
          <w:p w14:paraId="71998B93" w14:textId="31625DE4" w:rsidR="00D411C0" w:rsidRPr="00A10A1A" w:rsidRDefault="00D411C0" w:rsidP="005C0FDB">
            <w:pPr>
              <w:jc w:val="both"/>
            </w:pPr>
            <w:r w:rsidRPr="00A10A1A">
              <w:t>2.</w:t>
            </w:r>
            <w:r w:rsidR="008A2AA1">
              <w:t>7</w:t>
            </w:r>
            <w:r w:rsidRPr="00A10A1A">
              <w:t>.</w:t>
            </w:r>
            <w:r w:rsidR="002C2751">
              <w:t>2</w:t>
            </w:r>
            <w:r w:rsidRPr="00A10A1A">
              <w:t>. Perskaičiuotieji įkainiai taikomi užsakymams, pateiktiems po to, kai Šalys sudaro susitarimą dėl įkainių perskaičiavimo.</w:t>
            </w:r>
          </w:p>
          <w:p w14:paraId="2A8C69E9" w14:textId="25B8CD72" w:rsidR="00D411C0" w:rsidRPr="00A10A1A" w:rsidRDefault="00D411C0" w:rsidP="005C0FDB">
            <w:pPr>
              <w:jc w:val="both"/>
            </w:pPr>
            <w:r w:rsidRPr="00A10A1A">
              <w:t>2.</w:t>
            </w:r>
            <w:r w:rsidR="008A2AA1">
              <w:t>7</w:t>
            </w:r>
            <w:r w:rsidRPr="00A10A1A">
              <w:t>.</w:t>
            </w:r>
            <w:r w:rsidR="002C2751">
              <w:t>3</w:t>
            </w:r>
            <w:r w:rsidRPr="00A10A1A">
              <w:t>. Nauji įkainiai apskaičiuojami pagal formulę:</w:t>
            </w:r>
          </w:p>
          <w:p w14:paraId="67C7CB83" w14:textId="77777777" w:rsidR="00D411C0" w:rsidRPr="00A10A1A" w:rsidRDefault="00B3188E" w:rsidP="005C0FDB">
            <w:pPr>
              <w:jc w:val="both"/>
              <w:rPr>
                <w:i/>
                <w:iCs/>
                <w:lang w:eastAsia="en-US"/>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D411C0" w:rsidRPr="00A10A1A">
              <w:rPr>
                <w:i/>
                <w:iCs/>
              </w:rPr>
              <w:t>, kur</w:t>
            </w:r>
          </w:p>
          <w:p w14:paraId="76D73F72" w14:textId="77777777" w:rsidR="00D411C0" w:rsidRPr="00A10A1A" w:rsidRDefault="00D411C0" w:rsidP="005C0FDB">
            <w:pPr>
              <w:jc w:val="both"/>
            </w:pPr>
            <w:r w:rsidRPr="00A10A1A">
              <w:t>a – įkainis (Eur be PVM)) (jei jis jau buvo perskaičiuotas, tai po paskutinio perskaičiavimo).</w:t>
            </w:r>
          </w:p>
          <w:p w14:paraId="3AA9F6F8" w14:textId="54BA0395" w:rsidR="00D411C0" w:rsidRPr="00A10A1A" w:rsidRDefault="00D411C0" w:rsidP="005C0FDB">
            <w:pPr>
              <w:jc w:val="both"/>
            </w:pPr>
            <w:r w:rsidRPr="00A10A1A">
              <w:t>a</w:t>
            </w:r>
            <w:r w:rsidRPr="00A10A1A">
              <w:rPr>
                <w:vertAlign w:val="subscript"/>
              </w:rPr>
              <w:t>1</w:t>
            </w:r>
            <w:r w:rsidRPr="00A10A1A">
              <w:t xml:space="preserve"> – perskaičiuotas (pakeistas) įkainis (Eur be PVM)</w:t>
            </w:r>
            <w:r w:rsidR="00DC73CB">
              <w:t>.</w:t>
            </w:r>
          </w:p>
          <w:p w14:paraId="257459FE" w14:textId="77777777" w:rsidR="00D411C0" w:rsidRPr="00A10A1A" w:rsidRDefault="00D411C0" w:rsidP="005C0FDB">
            <w:pPr>
              <w:jc w:val="both"/>
              <w:rPr>
                <w:lang w:val="en-US"/>
              </w:rPr>
            </w:pPr>
            <w:r w:rsidRPr="00A10A1A">
              <w:t>k – pagal</w:t>
            </w:r>
            <w:r w:rsidR="00FF0088" w:rsidRPr="00A10A1A">
              <w:t xml:space="preserve"> ūkio subjektams suteiktų paslaugų grupės</w:t>
            </w:r>
            <w:r w:rsidRPr="00A10A1A">
              <w:t xml:space="preserve"> kainų indeksą apskaičiuotas kainų pokytis (padidėjimas arba sumažėjimas) (%). </w:t>
            </w:r>
          </w:p>
          <w:p w14:paraId="7BAD2D34" w14:textId="77777777" w:rsidR="00D411C0" w:rsidRPr="00A10A1A" w:rsidRDefault="00D411C0" w:rsidP="005C0FDB">
            <w:pPr>
              <w:jc w:val="both"/>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A10A1A">
              <w:rPr>
                <w:rFonts w:eastAsiaTheme="minorEastAsia"/>
              </w:rPr>
              <w:t>, (proc.) kur</w:t>
            </w:r>
          </w:p>
          <w:p w14:paraId="3DAC0C1E" w14:textId="77777777" w:rsidR="00D411C0" w:rsidRPr="00A10A1A" w:rsidRDefault="00D411C0" w:rsidP="005C0FDB">
            <w:pPr>
              <w:jc w:val="both"/>
              <w:rPr>
                <w:lang w:eastAsia="en-US"/>
              </w:rPr>
            </w:pPr>
            <w:r w:rsidRPr="00A10A1A">
              <w:t>Ind</w:t>
            </w:r>
            <w:r w:rsidRPr="00A10A1A">
              <w:rPr>
                <w:vertAlign w:val="subscript"/>
              </w:rPr>
              <w:t>naujausias</w:t>
            </w:r>
            <w:r w:rsidRPr="00A10A1A">
              <w:t xml:space="preserve"> – kreipimosi dėl kainos perskaičiavimo išsiuntimo kitai Šaliai datą (ketvirtį) naujausias paskelbtas </w:t>
            </w:r>
            <w:r w:rsidR="00FF0088" w:rsidRPr="00A10A1A">
              <w:t>ū</w:t>
            </w:r>
            <w:r w:rsidRPr="00A10A1A">
              <w:t>kio subjektams suteiktų paslaugų grupės kainų indeksas</w:t>
            </w:r>
            <w:r w:rsidR="00B01A9B" w:rsidRPr="00A10A1A">
              <w:t>.</w:t>
            </w:r>
            <w:r w:rsidRPr="00A10A1A">
              <w:t xml:space="preserve"> </w:t>
            </w:r>
          </w:p>
          <w:p w14:paraId="0C59A7DA" w14:textId="77777777" w:rsidR="00D411C0" w:rsidRPr="00A10A1A" w:rsidRDefault="00D411C0" w:rsidP="005C0FDB">
            <w:pPr>
              <w:jc w:val="both"/>
            </w:pPr>
            <w:r w:rsidRPr="00A10A1A">
              <w:t>Ind</w:t>
            </w:r>
            <w:r w:rsidRPr="00A10A1A">
              <w:rPr>
                <w:vertAlign w:val="subscript"/>
              </w:rPr>
              <w:t>pradžia</w:t>
            </w:r>
            <w:r w:rsidR="00B01A9B" w:rsidRPr="00A10A1A">
              <w:rPr>
                <w:vertAlign w:val="subscript"/>
              </w:rPr>
              <w:t xml:space="preserve"> </w:t>
            </w:r>
            <w:r w:rsidRPr="00A10A1A">
              <w:t xml:space="preserve">– laikotarpio pradžios datos (ketvirčio) </w:t>
            </w:r>
            <w:r w:rsidR="00FF0088" w:rsidRPr="00A10A1A">
              <w:t>ū</w:t>
            </w:r>
            <w:r w:rsidRPr="00A10A1A">
              <w:t>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r w:rsidR="00B01A9B" w:rsidRPr="00A10A1A">
              <w:t>.</w:t>
            </w:r>
          </w:p>
          <w:p w14:paraId="66891E93" w14:textId="77777777" w:rsidR="00134C43" w:rsidRPr="00A10A1A" w:rsidRDefault="00134C43" w:rsidP="005C0FDB">
            <w:pPr>
              <w:jc w:val="both"/>
              <w:rPr>
                <w:lang w:val="en-US"/>
              </w:rPr>
            </w:pPr>
          </w:p>
        </w:tc>
      </w:tr>
      <w:tr w:rsidR="00CD24C7" w:rsidRPr="00CC6FD2" w14:paraId="0A884FDF" w14:textId="77777777" w:rsidTr="00BE220F">
        <w:tc>
          <w:tcPr>
            <w:tcW w:w="9498" w:type="dxa"/>
            <w:shd w:val="clear" w:color="auto" w:fill="auto"/>
          </w:tcPr>
          <w:p w14:paraId="45A2886A" w14:textId="78AED514" w:rsidR="00D14114" w:rsidRPr="00CC6FD2" w:rsidRDefault="00D14114" w:rsidP="005C0FDB">
            <w:pPr>
              <w:jc w:val="both"/>
              <w:rPr>
                <w:b/>
              </w:rPr>
            </w:pPr>
            <w:r w:rsidRPr="00CC6FD2">
              <w:rPr>
                <w:b/>
              </w:rPr>
              <w:lastRenderedPageBreak/>
              <w:t xml:space="preserve">3. Paslaugų teikimo vieta, terminas ir sąlygos </w:t>
            </w:r>
          </w:p>
          <w:p w14:paraId="367B516A" w14:textId="27C844F8" w:rsidR="00221FDE" w:rsidRPr="00936D03" w:rsidRDefault="00090D84" w:rsidP="005C0FDB">
            <w:pPr>
              <w:jc w:val="both"/>
              <w:rPr>
                <w:lang w:eastAsia="en-US"/>
              </w:rPr>
            </w:pPr>
            <w:r w:rsidRPr="00CC6FD2">
              <w:t xml:space="preserve">3.1. </w:t>
            </w:r>
            <w:r w:rsidR="00221FDE">
              <w:rPr>
                <w:lang w:eastAsia="en-US"/>
              </w:rPr>
              <w:t xml:space="preserve">Paslaugos teikiamos krašto apsaugos sistemos teritorijose, Lietuvos kariuomenės ir pagal </w:t>
            </w:r>
            <w:r w:rsidR="00221FDE" w:rsidRPr="00E27FE5">
              <w:rPr>
                <w:lang w:eastAsia="en-US"/>
              </w:rPr>
              <w:t>tarpt</w:t>
            </w:r>
            <w:r w:rsidR="00221FDE" w:rsidRPr="00936D03">
              <w:rPr>
                <w:lang w:eastAsia="en-US"/>
              </w:rPr>
              <w:t>autines sutartis Lietuvos Respublikos teritorijoje veikiančių</w:t>
            </w:r>
            <w:r w:rsidR="00AB2C7E">
              <w:rPr>
                <w:lang w:eastAsia="en-US"/>
              </w:rPr>
              <w:t xml:space="preserve"> Lietuvos kariuomenės</w:t>
            </w:r>
            <w:r w:rsidR="00221FDE" w:rsidRPr="00936D03">
              <w:rPr>
                <w:lang w:eastAsia="en-US"/>
              </w:rPr>
              <w:t xml:space="preserve"> </w:t>
            </w:r>
            <w:r w:rsidR="00221FDE" w:rsidRPr="002922AB">
              <w:rPr>
                <w:lang w:eastAsia="en-US"/>
              </w:rPr>
              <w:t>partnerių</w:t>
            </w:r>
            <w:r w:rsidR="00221FDE" w:rsidRPr="00936D03">
              <w:rPr>
                <w:lang w:eastAsia="en-US"/>
              </w:rPr>
              <w:t xml:space="preserve"> veiklos rajonuose.</w:t>
            </w:r>
          </w:p>
          <w:p w14:paraId="277D4FA6" w14:textId="77777777" w:rsidR="00936D03" w:rsidRDefault="00EB5082" w:rsidP="005C0FDB">
            <w:pPr>
              <w:jc w:val="both"/>
              <w:rPr>
                <w:lang w:eastAsia="en-US"/>
              </w:rPr>
            </w:pPr>
            <w:r w:rsidRPr="00936D03">
              <w:rPr>
                <w:lang w:eastAsia="en-US"/>
              </w:rPr>
              <w:t xml:space="preserve">3.2. </w:t>
            </w:r>
            <w:r w:rsidRPr="007663A6">
              <w:rPr>
                <w:lang w:eastAsia="en-US"/>
              </w:rPr>
              <w:t xml:space="preserve">Paslaugos privalo būti teikiamos pagal Sutarties 1 priede nustatytus techninius reikalavimus ir sąlygas. </w:t>
            </w:r>
          </w:p>
          <w:p w14:paraId="135069E6" w14:textId="2F896349" w:rsidR="00EB5082" w:rsidRPr="007663A6" w:rsidRDefault="00936D03" w:rsidP="005C0FDB">
            <w:pPr>
              <w:jc w:val="both"/>
              <w:rPr>
                <w:lang w:eastAsia="en-US"/>
              </w:rPr>
            </w:pPr>
            <w:r>
              <w:rPr>
                <w:lang w:eastAsia="en-US"/>
              </w:rPr>
              <w:t xml:space="preserve">3.3. </w:t>
            </w:r>
            <w:r w:rsidR="00BE220F">
              <w:rPr>
                <w:lang w:eastAsia="en-US"/>
              </w:rPr>
              <w:t>Į</w:t>
            </w:r>
            <w:r w:rsidR="00E7050A" w:rsidRPr="00E7050A">
              <w:rPr>
                <w:lang w:eastAsia="en-US"/>
              </w:rPr>
              <w:t>sigaliojus Sutarčiai Sutarties Bendrosios dalie</w:t>
            </w:r>
            <w:r w:rsidR="00BE220F">
              <w:rPr>
                <w:lang w:eastAsia="en-US"/>
              </w:rPr>
              <w:t xml:space="preserve">s 12.1 punkte nustatyta tvarka, </w:t>
            </w:r>
            <w:r w:rsidR="00BE220F" w:rsidRPr="00BE220F">
              <w:rPr>
                <w:lang w:eastAsia="en-US"/>
              </w:rPr>
              <w:t>Paslaugos pradedamos teikti</w:t>
            </w:r>
            <w:r w:rsidR="00C50E0B">
              <w:rPr>
                <w:lang w:eastAsia="en-US"/>
              </w:rPr>
              <w:t>:</w:t>
            </w:r>
          </w:p>
          <w:p w14:paraId="1F7B64D9" w14:textId="7C7B6C6F" w:rsidR="00221FDE" w:rsidRDefault="0034099C" w:rsidP="005C0FDB">
            <w:pPr>
              <w:jc w:val="both"/>
            </w:pPr>
            <w:r>
              <w:t>3.</w:t>
            </w:r>
            <w:r w:rsidR="00C50E0B">
              <w:t>3</w:t>
            </w:r>
            <w:r>
              <w:t>.</w:t>
            </w:r>
            <w:r w:rsidR="00C50E0B">
              <w:t>1. g</w:t>
            </w:r>
            <w:r w:rsidR="00221FDE" w:rsidRPr="006D4E5F">
              <w:t>a</w:t>
            </w:r>
            <w:r w:rsidR="00221FDE">
              <w:t>v</w:t>
            </w:r>
            <w:r w:rsidR="006D4E5F">
              <w:t>u</w:t>
            </w:r>
            <w:r w:rsidR="00221FDE">
              <w:t xml:space="preserve">s pranešimą iš </w:t>
            </w:r>
            <w:r w:rsidR="00221FDE" w:rsidRPr="00EB5082">
              <w:rPr>
                <w:b/>
              </w:rPr>
              <w:t>Pirkėjo</w:t>
            </w:r>
            <w:r w:rsidR="00221FDE">
              <w:t xml:space="preserve"> </w:t>
            </w:r>
            <w:r w:rsidR="00221FDE" w:rsidRPr="0032611D">
              <w:t>arba kito krašto apsaugos sistemoje tarnaujančio/dirbančio asmens</w:t>
            </w:r>
            <w:r w:rsidR="00221FDE">
              <w:t xml:space="preserve"> apie įvykusį naftos produktų išsiliejimą, </w:t>
            </w:r>
            <w:r w:rsidR="00221FDE" w:rsidRPr="00221FDE">
              <w:rPr>
                <w:b/>
              </w:rPr>
              <w:t xml:space="preserve">Teikėjas </w:t>
            </w:r>
            <w:r w:rsidR="00221FDE">
              <w:t xml:space="preserve">turi nedelsiant susisiekti su </w:t>
            </w:r>
            <w:r w:rsidR="00221FDE" w:rsidRPr="0034099C">
              <w:rPr>
                <w:b/>
              </w:rPr>
              <w:t>Pirkėjo</w:t>
            </w:r>
            <w:r w:rsidR="00221FDE">
              <w:t xml:space="preserve"> atstovu</w:t>
            </w:r>
            <w:r>
              <w:t>,</w:t>
            </w:r>
            <w:r w:rsidR="00221FDE">
              <w:t xml:space="preserve"> atsakingu už sutarties</w:t>
            </w:r>
            <w:r>
              <w:t xml:space="preserve"> </w:t>
            </w:r>
            <w:r w:rsidR="00221FDE">
              <w:t>vykdymą ir suderinti su juo padarinių</w:t>
            </w:r>
            <w:r>
              <w:t xml:space="preserve"> </w:t>
            </w:r>
            <w:r w:rsidR="00221FDE">
              <w:t>likvidavimo eigą ir terminus.</w:t>
            </w:r>
          </w:p>
          <w:p w14:paraId="03355A31" w14:textId="56982502" w:rsidR="00F651B4" w:rsidRDefault="003C4F1D" w:rsidP="005C0FDB">
            <w:pPr>
              <w:jc w:val="both"/>
              <w:rPr>
                <w:rFonts w:eastAsia="Calibri"/>
                <w:lang w:eastAsia="en-US"/>
              </w:rPr>
            </w:pPr>
            <w:r w:rsidRPr="001836A6">
              <w:rPr>
                <w:rFonts w:eastAsia="Calibri"/>
                <w:lang w:eastAsia="en-US"/>
              </w:rPr>
              <w:t>3</w:t>
            </w:r>
            <w:r w:rsidR="00163B41" w:rsidRPr="001836A6">
              <w:rPr>
                <w:rFonts w:eastAsia="Calibri"/>
                <w:lang w:eastAsia="en-US"/>
              </w:rPr>
              <w:t>.</w:t>
            </w:r>
            <w:r w:rsidR="00C50E0B">
              <w:rPr>
                <w:rFonts w:eastAsia="Calibri"/>
                <w:lang w:eastAsia="en-US"/>
              </w:rPr>
              <w:t>3</w:t>
            </w:r>
            <w:r w:rsidR="00163B41" w:rsidRPr="001836A6">
              <w:rPr>
                <w:rFonts w:eastAsia="Calibri"/>
                <w:lang w:eastAsia="en-US"/>
              </w:rPr>
              <w:t>.</w:t>
            </w:r>
            <w:r w:rsidR="00C50E0B">
              <w:rPr>
                <w:rFonts w:eastAsia="Calibri"/>
                <w:lang w:eastAsia="en-US"/>
              </w:rPr>
              <w:t>2.</w:t>
            </w:r>
            <w:r w:rsidR="00221FDE">
              <w:rPr>
                <w:rFonts w:eastAsia="Calibri"/>
                <w:lang w:eastAsia="en-US"/>
              </w:rPr>
              <w:t xml:space="preserve"> </w:t>
            </w:r>
            <w:r w:rsidR="00922CE0" w:rsidRPr="00C50E0B">
              <w:rPr>
                <w:rFonts w:eastAsia="Calibri"/>
                <w:b/>
                <w:lang w:eastAsia="en-US"/>
              </w:rPr>
              <w:t>Teikėjas</w:t>
            </w:r>
            <w:r w:rsidR="00922CE0">
              <w:rPr>
                <w:rFonts w:eastAsia="Calibri"/>
                <w:lang w:eastAsia="en-US"/>
              </w:rPr>
              <w:t xml:space="preserve"> </w:t>
            </w:r>
            <w:r w:rsidR="00221FDE" w:rsidRPr="007663A6">
              <w:rPr>
                <w:rFonts w:eastAsia="Calibri"/>
                <w:lang w:eastAsia="en-US"/>
              </w:rPr>
              <w:t>Paslaugas prad</w:t>
            </w:r>
            <w:r w:rsidR="00922CE0">
              <w:rPr>
                <w:rFonts w:eastAsia="Calibri"/>
                <w:lang w:eastAsia="en-US"/>
              </w:rPr>
              <w:t xml:space="preserve">eda </w:t>
            </w:r>
            <w:r w:rsidR="00221FDE" w:rsidRPr="007663A6">
              <w:rPr>
                <w:rFonts w:eastAsia="Calibri"/>
                <w:lang w:eastAsia="en-US"/>
              </w:rPr>
              <w:t xml:space="preserve"> teikti ne vėliau kaip per 5 valandas nuo pranešimo (el. paštu) apie</w:t>
            </w:r>
            <w:r w:rsidR="00AB2C7E">
              <w:rPr>
                <w:rFonts w:eastAsia="Calibri"/>
                <w:lang w:eastAsia="en-US"/>
              </w:rPr>
              <w:t xml:space="preserve"> </w:t>
            </w:r>
            <w:r w:rsidR="00221FDE" w:rsidRPr="007663A6">
              <w:rPr>
                <w:rFonts w:eastAsia="Calibri"/>
                <w:lang w:eastAsia="en-US"/>
              </w:rPr>
              <w:t>avariją gavimo</w:t>
            </w:r>
            <w:r w:rsidR="00221FDE" w:rsidRPr="00922CE0">
              <w:rPr>
                <w:rFonts w:eastAsia="Calibri"/>
                <w:lang w:eastAsia="en-US"/>
              </w:rPr>
              <w:t>,</w:t>
            </w:r>
            <w:r w:rsidR="00221FDE" w:rsidRPr="00221FDE">
              <w:rPr>
                <w:rFonts w:eastAsia="Calibri"/>
                <w:lang w:eastAsia="en-US"/>
              </w:rPr>
              <w:t xml:space="preserve"> bet kuriuo paros metu</w:t>
            </w:r>
            <w:r w:rsidR="00221FDE">
              <w:rPr>
                <w:rFonts w:eastAsia="Calibri"/>
                <w:lang w:eastAsia="en-US"/>
              </w:rPr>
              <w:t xml:space="preserve">, </w:t>
            </w:r>
            <w:r w:rsidR="00221FDE" w:rsidRPr="00221FDE">
              <w:rPr>
                <w:rFonts w:eastAsia="Calibri"/>
                <w:lang w:eastAsia="en-US"/>
              </w:rPr>
              <w:t>įskaitant šventines ir išeigines dienas</w:t>
            </w:r>
            <w:r w:rsidR="00F651B4">
              <w:rPr>
                <w:rFonts w:eastAsia="Calibri"/>
                <w:lang w:eastAsia="en-US"/>
              </w:rPr>
              <w:t>.</w:t>
            </w:r>
          </w:p>
          <w:p w14:paraId="454695EB" w14:textId="67376A3F" w:rsidR="00221FDE" w:rsidRDefault="00F651B4" w:rsidP="005C0FDB">
            <w:pPr>
              <w:jc w:val="both"/>
              <w:rPr>
                <w:rFonts w:eastAsia="Calibri"/>
                <w:lang w:eastAsia="en-US"/>
              </w:rPr>
            </w:pPr>
            <w:r>
              <w:rPr>
                <w:rFonts w:eastAsia="Calibri"/>
                <w:lang w:eastAsia="en-US"/>
              </w:rPr>
              <w:t>3.</w:t>
            </w:r>
            <w:r w:rsidR="00C50E0B">
              <w:rPr>
                <w:rFonts w:eastAsia="Calibri"/>
                <w:lang w:eastAsia="en-US"/>
              </w:rPr>
              <w:t>3</w:t>
            </w:r>
            <w:r>
              <w:rPr>
                <w:rFonts w:eastAsia="Calibri"/>
                <w:lang w:eastAsia="en-US"/>
              </w:rPr>
              <w:t>.</w:t>
            </w:r>
            <w:r w:rsidR="00C50E0B">
              <w:rPr>
                <w:rFonts w:eastAsia="Calibri"/>
                <w:lang w:eastAsia="en-US"/>
              </w:rPr>
              <w:t xml:space="preserve">3. </w:t>
            </w:r>
            <w:r w:rsidRPr="00C50E0B">
              <w:rPr>
                <w:rFonts w:eastAsia="Calibri"/>
                <w:b/>
                <w:lang w:eastAsia="en-US"/>
              </w:rPr>
              <w:t>Teikėjas</w:t>
            </w:r>
            <w:r>
              <w:rPr>
                <w:rFonts w:eastAsia="Calibri"/>
                <w:lang w:eastAsia="en-US"/>
              </w:rPr>
              <w:t xml:space="preserve"> </w:t>
            </w:r>
            <w:r w:rsidR="00221FDE">
              <w:rPr>
                <w:rFonts w:eastAsia="Calibri"/>
                <w:lang w:eastAsia="en-US"/>
              </w:rPr>
              <w:t>a</w:t>
            </w:r>
            <w:r w:rsidR="00440AF3">
              <w:rPr>
                <w:rFonts w:eastAsia="Calibri"/>
                <w:lang w:eastAsia="en-US"/>
              </w:rPr>
              <w:t>t</w:t>
            </w:r>
            <w:r w:rsidR="00221FDE" w:rsidRPr="00221FDE">
              <w:rPr>
                <w:rFonts w:eastAsia="Calibri"/>
                <w:lang w:eastAsia="en-US"/>
              </w:rPr>
              <w:t>vyk</w:t>
            </w:r>
            <w:r>
              <w:rPr>
                <w:rFonts w:eastAsia="Calibri"/>
                <w:lang w:eastAsia="en-US"/>
              </w:rPr>
              <w:t xml:space="preserve">sta teikti Paslaugų </w:t>
            </w:r>
            <w:r w:rsidR="00221FDE" w:rsidRPr="00221FDE">
              <w:rPr>
                <w:rFonts w:eastAsia="Calibri"/>
                <w:lang w:eastAsia="en-US"/>
              </w:rPr>
              <w:t>su</w:t>
            </w:r>
            <w:r w:rsidR="00AB2C7E">
              <w:rPr>
                <w:rFonts w:eastAsia="Calibri"/>
                <w:lang w:eastAsia="en-US"/>
              </w:rPr>
              <w:t xml:space="preserve"> </w:t>
            </w:r>
            <w:r w:rsidR="0032611D" w:rsidRPr="00BE7D53">
              <w:rPr>
                <w:lang w:eastAsia="en-US"/>
              </w:rPr>
              <w:t xml:space="preserve">nustatytus techninius reikalavimus </w:t>
            </w:r>
            <w:r w:rsidR="0032611D">
              <w:rPr>
                <w:lang w:eastAsia="en-US"/>
              </w:rPr>
              <w:t xml:space="preserve">atitinkančia </w:t>
            </w:r>
            <w:r w:rsidR="00221FDE" w:rsidRPr="00221FDE">
              <w:rPr>
                <w:rFonts w:eastAsia="Calibri"/>
                <w:lang w:eastAsia="en-US"/>
              </w:rPr>
              <w:t>technika, įranga ir priemonėmis į</w:t>
            </w:r>
            <w:r w:rsidR="00221FDE">
              <w:rPr>
                <w:rFonts w:eastAsia="Calibri"/>
                <w:lang w:eastAsia="en-US"/>
              </w:rPr>
              <w:t xml:space="preserve"> </w:t>
            </w:r>
            <w:r w:rsidR="00221FDE" w:rsidRPr="00221FDE">
              <w:rPr>
                <w:rFonts w:eastAsia="Calibri"/>
                <w:lang w:eastAsia="en-US"/>
              </w:rPr>
              <w:t>bet kurią Lietuvos Respublikos teritorijos</w:t>
            </w:r>
            <w:r w:rsidR="00221FDE">
              <w:rPr>
                <w:rFonts w:eastAsia="Calibri"/>
                <w:lang w:eastAsia="en-US"/>
              </w:rPr>
              <w:t xml:space="preserve"> </w:t>
            </w:r>
            <w:r w:rsidR="00221FDE" w:rsidRPr="00221FDE">
              <w:rPr>
                <w:rFonts w:eastAsia="Calibri"/>
                <w:lang w:eastAsia="en-US"/>
              </w:rPr>
              <w:t xml:space="preserve">vietą ir </w:t>
            </w:r>
            <w:r w:rsidR="009362E5">
              <w:rPr>
                <w:rFonts w:eastAsia="Calibri"/>
                <w:lang w:eastAsia="en-US"/>
              </w:rPr>
              <w:t xml:space="preserve">atlieka </w:t>
            </w:r>
            <w:r w:rsidR="00221FDE" w:rsidRPr="00221FDE">
              <w:rPr>
                <w:rFonts w:eastAsia="Calibri"/>
                <w:lang w:eastAsia="en-US"/>
              </w:rPr>
              <w:t xml:space="preserve"> </w:t>
            </w:r>
            <w:r w:rsidR="00221FDE">
              <w:rPr>
                <w:rFonts w:eastAsia="Calibri"/>
                <w:lang w:eastAsia="en-US"/>
              </w:rPr>
              <w:t xml:space="preserve">naftos produktų išsiliejimų </w:t>
            </w:r>
            <w:r w:rsidR="00221FDE" w:rsidRPr="00221FDE">
              <w:rPr>
                <w:rFonts w:eastAsia="Calibri"/>
                <w:lang w:eastAsia="en-US"/>
              </w:rPr>
              <w:t>lokalizavimo ir likvidavimo</w:t>
            </w:r>
            <w:r w:rsidR="00221FDE">
              <w:rPr>
                <w:rFonts w:eastAsia="Calibri"/>
                <w:lang w:eastAsia="en-US"/>
              </w:rPr>
              <w:t xml:space="preserve"> </w:t>
            </w:r>
            <w:r w:rsidR="00221FDE" w:rsidRPr="00221FDE">
              <w:rPr>
                <w:rFonts w:eastAsia="Calibri"/>
                <w:lang w:eastAsia="en-US"/>
              </w:rPr>
              <w:t>veiksmus.</w:t>
            </w:r>
          </w:p>
          <w:p w14:paraId="448D381F" w14:textId="399FE88D" w:rsidR="0046225F" w:rsidRDefault="0034099C" w:rsidP="005C0FDB">
            <w:pPr>
              <w:jc w:val="both"/>
              <w:rPr>
                <w:rFonts w:eastAsia="Calibri"/>
                <w:u w:val="single"/>
                <w:lang w:eastAsia="en-US"/>
              </w:rPr>
            </w:pPr>
            <w:r w:rsidRPr="00E27FE5">
              <w:rPr>
                <w:rFonts w:eastAsia="Calibri"/>
                <w:lang w:eastAsia="en-US"/>
              </w:rPr>
              <w:t>3.</w:t>
            </w:r>
            <w:r w:rsidR="00C50E0B">
              <w:rPr>
                <w:rFonts w:eastAsia="Calibri"/>
                <w:lang w:eastAsia="en-US"/>
              </w:rPr>
              <w:t>4</w:t>
            </w:r>
            <w:r w:rsidRPr="00E27FE5">
              <w:rPr>
                <w:rFonts w:eastAsia="Calibri"/>
                <w:lang w:eastAsia="en-US"/>
              </w:rPr>
              <w:t>. Įdiegęs</w:t>
            </w:r>
            <w:r w:rsidR="002A7619">
              <w:rPr>
                <w:rFonts w:eastAsia="Calibri"/>
                <w:lang w:eastAsia="en-US"/>
              </w:rPr>
              <w:t xml:space="preserve"> </w:t>
            </w:r>
            <w:r w:rsidRPr="00E27FE5">
              <w:rPr>
                <w:rFonts w:eastAsia="Calibri"/>
                <w:lang w:eastAsia="en-US"/>
              </w:rPr>
              <w:t>akivaizdžiai matomų teršalų plitimo apribojim</w:t>
            </w:r>
            <w:r w:rsidR="0046225F">
              <w:rPr>
                <w:rFonts w:eastAsia="Calibri"/>
                <w:lang w:eastAsia="en-US"/>
              </w:rPr>
              <w:t>o ir surinkimo priemones (</w:t>
            </w:r>
            <w:r w:rsidRPr="00E27FE5">
              <w:rPr>
                <w:rFonts w:eastAsia="Calibri"/>
                <w:lang w:eastAsia="en-US"/>
              </w:rPr>
              <w:t>jei reikalinga</w:t>
            </w:r>
            <w:r w:rsidR="0046225F">
              <w:rPr>
                <w:rFonts w:eastAsia="Calibri"/>
                <w:lang w:eastAsia="en-US"/>
              </w:rPr>
              <w:t>)</w:t>
            </w:r>
            <w:r w:rsidRPr="00E27FE5">
              <w:rPr>
                <w:rFonts w:eastAsia="Calibri"/>
                <w:lang w:eastAsia="en-US"/>
              </w:rPr>
              <w:t xml:space="preserve">, </w:t>
            </w:r>
            <w:r w:rsidRPr="007663A6">
              <w:rPr>
                <w:rFonts w:eastAsia="Calibri"/>
                <w:b/>
                <w:lang w:eastAsia="en-US"/>
              </w:rPr>
              <w:t>Teikėjas</w:t>
            </w:r>
            <w:r w:rsidRPr="007663A6">
              <w:rPr>
                <w:rFonts w:eastAsia="Calibri"/>
                <w:lang w:eastAsia="en-US"/>
              </w:rPr>
              <w:t xml:space="preserve"> privalo</w:t>
            </w:r>
            <w:r w:rsidR="0046225F" w:rsidRPr="007663A6">
              <w:rPr>
                <w:rFonts w:eastAsia="Calibri"/>
                <w:lang w:eastAsia="en-US"/>
              </w:rPr>
              <w:t>:</w:t>
            </w:r>
          </w:p>
          <w:p w14:paraId="6907002D" w14:textId="02780F83" w:rsidR="0034099C" w:rsidRPr="00E27FE5" w:rsidRDefault="009362E5" w:rsidP="005C0FDB">
            <w:pPr>
              <w:jc w:val="both"/>
              <w:rPr>
                <w:rFonts w:eastAsia="Calibri"/>
                <w:lang w:eastAsia="en-US"/>
              </w:rPr>
            </w:pPr>
            <w:r>
              <w:rPr>
                <w:rFonts w:eastAsia="Calibri"/>
                <w:lang w:eastAsia="en-US"/>
              </w:rPr>
              <w:t>3.</w:t>
            </w:r>
            <w:r w:rsidR="00C50E0B">
              <w:rPr>
                <w:rFonts w:eastAsia="Calibri"/>
                <w:lang w:eastAsia="en-US"/>
              </w:rPr>
              <w:t>4</w:t>
            </w:r>
            <w:r>
              <w:rPr>
                <w:rFonts w:eastAsia="Calibri"/>
                <w:lang w:eastAsia="en-US"/>
              </w:rPr>
              <w:t xml:space="preserve">.1. </w:t>
            </w:r>
            <w:r w:rsidR="00E27FE5" w:rsidRPr="007663A6">
              <w:rPr>
                <w:rFonts w:eastAsia="Calibri"/>
                <w:lang w:eastAsia="en-US"/>
              </w:rPr>
              <w:t>nedelsiant pradėti avarijos padarinių likvidavimo darbus</w:t>
            </w:r>
            <w:r w:rsidR="002A7619">
              <w:rPr>
                <w:rFonts w:eastAsia="Calibri"/>
                <w:lang w:eastAsia="en-US"/>
              </w:rPr>
              <w:t xml:space="preserve"> ir </w:t>
            </w:r>
            <w:r w:rsidR="0034099C" w:rsidRPr="00E27FE5">
              <w:rPr>
                <w:rFonts w:eastAsia="Calibri"/>
                <w:lang w:eastAsia="en-US"/>
              </w:rPr>
              <w:t xml:space="preserve">parengti </w:t>
            </w:r>
            <w:r w:rsidR="0046225F">
              <w:rPr>
                <w:rFonts w:eastAsia="Calibri"/>
                <w:lang w:eastAsia="en-US"/>
              </w:rPr>
              <w:t>bei</w:t>
            </w:r>
            <w:r w:rsidR="0034099C" w:rsidRPr="00E27FE5">
              <w:rPr>
                <w:rFonts w:eastAsia="Calibri"/>
                <w:lang w:eastAsia="en-US"/>
              </w:rPr>
              <w:t xml:space="preserve"> su </w:t>
            </w:r>
            <w:r w:rsidR="0034099C" w:rsidRPr="00E27FE5">
              <w:rPr>
                <w:rFonts w:eastAsia="Calibri"/>
                <w:b/>
                <w:lang w:eastAsia="en-US"/>
              </w:rPr>
              <w:t xml:space="preserve">Pirkėju </w:t>
            </w:r>
            <w:r w:rsidR="0034099C" w:rsidRPr="00E27FE5">
              <w:rPr>
                <w:rFonts w:eastAsia="Calibri"/>
                <w:lang w:eastAsia="en-US"/>
              </w:rPr>
              <w:t>suderinti avarijos vietos aplinkos atkūrimo priemonių planą</w:t>
            </w:r>
            <w:r w:rsidR="00FC26D2">
              <w:rPr>
                <w:rFonts w:eastAsia="Calibri"/>
                <w:lang w:eastAsia="en-US"/>
              </w:rPr>
              <w:t>;</w:t>
            </w:r>
            <w:r w:rsidR="0034099C" w:rsidRPr="00E27FE5">
              <w:rPr>
                <w:rFonts w:eastAsia="Calibri"/>
                <w:lang w:eastAsia="en-US"/>
              </w:rPr>
              <w:t xml:space="preserve"> </w:t>
            </w:r>
          </w:p>
          <w:p w14:paraId="70463D32" w14:textId="7EA2051E" w:rsidR="0034099C" w:rsidRPr="00E27FE5" w:rsidRDefault="009362E5" w:rsidP="005C0FDB">
            <w:pPr>
              <w:jc w:val="both"/>
              <w:rPr>
                <w:rFonts w:eastAsia="Calibri"/>
                <w:lang w:eastAsia="en-US"/>
              </w:rPr>
            </w:pPr>
            <w:r>
              <w:t>3.</w:t>
            </w:r>
            <w:r w:rsidR="00C50E0B">
              <w:t>4</w:t>
            </w:r>
            <w:r>
              <w:t>.</w:t>
            </w:r>
            <w:r w:rsidR="00E104E8">
              <w:t>2</w:t>
            </w:r>
            <w:r>
              <w:t>.</w:t>
            </w:r>
            <w:r w:rsidR="00C50E0B">
              <w:t xml:space="preserve"> </w:t>
            </w:r>
            <w:r w:rsidR="0034099C" w:rsidRPr="00E27FE5">
              <w:rPr>
                <w:rFonts w:eastAsia="Calibri"/>
                <w:lang w:eastAsia="en-US"/>
              </w:rPr>
              <w:t xml:space="preserve">parengti avarijos vietos tvarkymo ataskaitą. Ataskaitoje </w:t>
            </w:r>
            <w:r w:rsidR="0034099C" w:rsidRPr="00E27FE5">
              <w:rPr>
                <w:rFonts w:eastAsia="Calibri"/>
                <w:b/>
                <w:lang w:eastAsia="en-US"/>
              </w:rPr>
              <w:t>Teikėjas</w:t>
            </w:r>
            <w:r w:rsidR="0034099C" w:rsidRPr="00E27FE5">
              <w:rPr>
                <w:rFonts w:eastAsia="Calibri"/>
                <w:lang w:eastAsia="en-US"/>
              </w:rPr>
              <w:t>, be kitos informacijos, turi pateikti įvertinimą kiek užterštos teritorijos tvarkymo metu surinkta (išvalyta) išsiliejusių naftos produktų ir pridėti tai pagrindžiančius dokumentus (užteršto grunto, surinkto vandens ir naftos produkto mišinio tyrimų protokolus, atliekų lydraščius, skaičiavimus, kt.)</w:t>
            </w:r>
            <w:r w:rsidR="00FC26D2">
              <w:rPr>
                <w:rFonts w:eastAsia="Calibri"/>
                <w:lang w:eastAsia="en-US"/>
              </w:rPr>
              <w:t>;</w:t>
            </w:r>
          </w:p>
          <w:p w14:paraId="486D6B31" w14:textId="530AE1D0" w:rsidR="001836A6" w:rsidRPr="00E27FE5" w:rsidRDefault="009362E5" w:rsidP="005C0FDB">
            <w:pPr>
              <w:jc w:val="both"/>
              <w:rPr>
                <w:rFonts w:eastAsia="Calibri"/>
                <w:lang w:eastAsia="en-US"/>
              </w:rPr>
            </w:pPr>
            <w:r>
              <w:rPr>
                <w:rFonts w:eastAsia="Calibri"/>
                <w:lang w:eastAsia="en-US"/>
              </w:rPr>
              <w:lastRenderedPageBreak/>
              <w:t>3.</w:t>
            </w:r>
            <w:r w:rsidR="00C50E0B">
              <w:rPr>
                <w:rFonts w:eastAsia="Calibri"/>
                <w:lang w:eastAsia="en-US"/>
              </w:rPr>
              <w:t>4</w:t>
            </w:r>
            <w:r>
              <w:rPr>
                <w:rFonts w:eastAsia="Calibri"/>
                <w:lang w:eastAsia="en-US"/>
              </w:rPr>
              <w:t>.</w:t>
            </w:r>
            <w:r w:rsidR="00E104E8">
              <w:rPr>
                <w:rFonts w:eastAsia="Calibri"/>
                <w:lang w:eastAsia="en-US"/>
              </w:rPr>
              <w:t>3</w:t>
            </w:r>
            <w:r>
              <w:rPr>
                <w:rFonts w:eastAsia="Calibri"/>
                <w:lang w:eastAsia="en-US"/>
              </w:rPr>
              <w:t xml:space="preserve">. </w:t>
            </w:r>
            <w:r w:rsidR="008325CB" w:rsidRPr="00E27FE5">
              <w:rPr>
                <w:rFonts w:eastAsia="Calibri"/>
                <w:lang w:eastAsia="en-US"/>
              </w:rPr>
              <w:t xml:space="preserve">tvarkymo darbų eigoje teikti </w:t>
            </w:r>
            <w:r w:rsidR="008325CB" w:rsidRPr="00E27FE5">
              <w:rPr>
                <w:rFonts w:eastAsia="Calibri"/>
                <w:b/>
                <w:lang w:eastAsia="en-US"/>
              </w:rPr>
              <w:t>Pirkėjui</w:t>
            </w:r>
            <w:r w:rsidR="008325CB" w:rsidRPr="00E27FE5">
              <w:rPr>
                <w:rFonts w:eastAsia="Calibri"/>
                <w:lang w:eastAsia="en-US"/>
              </w:rPr>
              <w:t xml:space="preserve"> tarpinius duomenis: atliekų lydraščius, suvestinius duomenis.</w:t>
            </w:r>
          </w:p>
          <w:p w14:paraId="5CDCDF44" w14:textId="6CA13E94" w:rsidR="0034099C" w:rsidRDefault="00707F57" w:rsidP="005C0FDB">
            <w:pPr>
              <w:jc w:val="both"/>
              <w:rPr>
                <w:rFonts w:eastAsia="Calibri"/>
                <w:lang w:eastAsia="en-US"/>
              </w:rPr>
            </w:pPr>
            <w:r w:rsidRPr="00E27FE5">
              <w:rPr>
                <w:rFonts w:eastAsia="Calibri"/>
                <w:lang w:eastAsia="en-US"/>
              </w:rPr>
              <w:t>3.</w:t>
            </w:r>
            <w:r w:rsidR="00C50E0B">
              <w:rPr>
                <w:rFonts w:eastAsia="Calibri"/>
                <w:lang w:eastAsia="en-US"/>
              </w:rPr>
              <w:t>5</w:t>
            </w:r>
            <w:r w:rsidRPr="00E27FE5">
              <w:rPr>
                <w:rFonts w:eastAsia="Calibri"/>
                <w:lang w:eastAsia="en-US"/>
              </w:rPr>
              <w:t>.</w:t>
            </w:r>
            <w:r w:rsidR="00221FDE" w:rsidRPr="00E27FE5">
              <w:rPr>
                <w:rFonts w:eastAsia="Calibri"/>
                <w:lang w:eastAsia="en-US"/>
              </w:rPr>
              <w:t xml:space="preserve"> Paslauga gali būti užsakoma išsiliejus daugiau kaip 200 litrų naftos produktų sausumoje ar bet kokiam kiekiui į paviršinius gėlo vandens</w:t>
            </w:r>
            <w:r w:rsidR="00221FDE" w:rsidRPr="00221FDE">
              <w:rPr>
                <w:rFonts w:eastAsia="Calibri"/>
                <w:lang w:eastAsia="en-US"/>
              </w:rPr>
              <w:t xml:space="preserve"> telkinius ar nuotekų surinkimo</w:t>
            </w:r>
            <w:r w:rsidR="00221FDE">
              <w:rPr>
                <w:rFonts w:eastAsia="Calibri"/>
                <w:lang w:eastAsia="en-US"/>
              </w:rPr>
              <w:t xml:space="preserve"> </w:t>
            </w:r>
            <w:r w:rsidR="00221FDE" w:rsidRPr="00221FDE">
              <w:rPr>
                <w:rFonts w:eastAsia="Calibri"/>
                <w:lang w:eastAsia="en-US"/>
              </w:rPr>
              <w:t>tinklus.</w:t>
            </w:r>
          </w:p>
          <w:p w14:paraId="6A1C8718" w14:textId="2AA2E679" w:rsidR="00707F57" w:rsidRDefault="009B28D2" w:rsidP="005C0FDB">
            <w:pPr>
              <w:jc w:val="both"/>
              <w:rPr>
                <w:rFonts w:eastAsia="Calibri"/>
                <w:lang w:eastAsia="en-US"/>
              </w:rPr>
            </w:pPr>
            <w:r>
              <w:rPr>
                <w:rFonts w:eastAsia="Calibri"/>
                <w:lang w:eastAsia="en-US"/>
              </w:rPr>
              <w:t>3.</w:t>
            </w:r>
            <w:r w:rsidR="00C50E0B">
              <w:rPr>
                <w:rFonts w:eastAsia="Calibri"/>
                <w:lang w:eastAsia="en-US"/>
              </w:rPr>
              <w:t>6</w:t>
            </w:r>
            <w:r>
              <w:rPr>
                <w:rFonts w:eastAsia="Calibri"/>
                <w:lang w:eastAsia="en-US"/>
              </w:rPr>
              <w:t xml:space="preserve">. </w:t>
            </w:r>
            <w:r w:rsidR="0034099C" w:rsidRPr="0034099C">
              <w:rPr>
                <w:rFonts w:eastAsia="Calibri"/>
                <w:b/>
                <w:lang w:eastAsia="en-US"/>
              </w:rPr>
              <w:t>Pirkėjas</w:t>
            </w:r>
            <w:r w:rsidR="0034099C">
              <w:rPr>
                <w:rFonts w:eastAsia="Calibri"/>
                <w:b/>
                <w:lang w:eastAsia="en-US"/>
              </w:rPr>
              <w:t xml:space="preserve"> </w:t>
            </w:r>
            <w:r w:rsidR="0034099C" w:rsidRPr="0034099C">
              <w:rPr>
                <w:rFonts w:eastAsia="Calibri"/>
                <w:lang w:eastAsia="en-US"/>
              </w:rPr>
              <w:t>neįsipareigoja užsakyti užterštos teritorijos</w:t>
            </w:r>
            <w:r w:rsidR="0034099C">
              <w:rPr>
                <w:rFonts w:eastAsia="Calibri"/>
                <w:lang w:eastAsia="en-US"/>
              </w:rPr>
              <w:t xml:space="preserve"> </w:t>
            </w:r>
            <w:r w:rsidR="0034099C" w:rsidRPr="0034099C">
              <w:rPr>
                <w:rFonts w:eastAsia="Calibri"/>
                <w:lang w:eastAsia="en-US"/>
              </w:rPr>
              <w:t>tvarkymo ir (arba) tyrimo paslaugas iš</w:t>
            </w:r>
            <w:r w:rsidR="00AB2C7E">
              <w:rPr>
                <w:rFonts w:eastAsia="Calibri"/>
                <w:lang w:eastAsia="en-US"/>
              </w:rPr>
              <w:t xml:space="preserve"> </w:t>
            </w:r>
            <w:r w:rsidR="0034099C" w:rsidRPr="0034099C">
              <w:rPr>
                <w:rFonts w:eastAsia="Calibri"/>
                <w:b/>
                <w:lang w:eastAsia="en-US"/>
              </w:rPr>
              <w:t>Teikėjo</w:t>
            </w:r>
            <w:r w:rsidR="0034099C" w:rsidRPr="0034099C">
              <w:rPr>
                <w:rFonts w:eastAsia="Calibri"/>
                <w:lang w:eastAsia="en-US"/>
              </w:rPr>
              <w:t>, jei po pirminių avarijos</w:t>
            </w:r>
            <w:r w:rsidR="0034099C">
              <w:rPr>
                <w:rFonts w:eastAsia="Calibri"/>
                <w:lang w:eastAsia="en-US"/>
              </w:rPr>
              <w:t xml:space="preserve"> </w:t>
            </w:r>
            <w:r w:rsidR="0034099C" w:rsidRPr="0034099C">
              <w:rPr>
                <w:rFonts w:eastAsia="Calibri"/>
                <w:lang w:eastAsia="en-US"/>
              </w:rPr>
              <w:t>lokalizavimo ir padarinių likvidavimo darbų</w:t>
            </w:r>
            <w:r w:rsidR="0034099C">
              <w:rPr>
                <w:rFonts w:eastAsia="Calibri"/>
                <w:lang w:eastAsia="en-US"/>
              </w:rPr>
              <w:t xml:space="preserve"> </w:t>
            </w:r>
            <w:r w:rsidR="0034099C" w:rsidRPr="0034099C">
              <w:rPr>
                <w:rFonts w:eastAsia="Calibri"/>
                <w:lang w:eastAsia="en-US"/>
              </w:rPr>
              <w:t>paaiškėja, kad tolimesniam tvarkymui reikia</w:t>
            </w:r>
            <w:r w:rsidR="0034099C">
              <w:rPr>
                <w:rFonts w:eastAsia="Calibri"/>
                <w:lang w:eastAsia="en-US"/>
              </w:rPr>
              <w:t xml:space="preserve"> </w:t>
            </w:r>
            <w:r w:rsidR="0034099C" w:rsidRPr="0034099C">
              <w:rPr>
                <w:rFonts w:eastAsia="Calibri"/>
                <w:lang w:eastAsia="en-US"/>
              </w:rPr>
              <w:t>atlikti detalų ekogeologinį tyrimą ir (arba)</w:t>
            </w:r>
            <w:r w:rsidR="0034099C">
              <w:rPr>
                <w:rFonts w:eastAsia="Calibri"/>
                <w:lang w:eastAsia="en-US"/>
              </w:rPr>
              <w:t xml:space="preserve"> </w:t>
            </w:r>
            <w:r w:rsidR="0034099C" w:rsidRPr="0034099C">
              <w:rPr>
                <w:rFonts w:eastAsia="Calibri"/>
                <w:lang w:eastAsia="en-US"/>
              </w:rPr>
              <w:t>rengti užterštos teritorijos tvarkymo planą,</w:t>
            </w:r>
            <w:r w:rsidR="0034099C">
              <w:rPr>
                <w:rFonts w:eastAsia="Calibri"/>
                <w:lang w:eastAsia="en-US"/>
              </w:rPr>
              <w:t xml:space="preserve"> </w:t>
            </w:r>
            <w:r w:rsidR="0034099C" w:rsidRPr="0034099C">
              <w:rPr>
                <w:rFonts w:eastAsia="Calibri"/>
                <w:lang w:eastAsia="en-US"/>
              </w:rPr>
              <w:t>kaip tai apibrėžta Ekogeologinių tyrimų</w:t>
            </w:r>
            <w:r w:rsidR="0034099C">
              <w:rPr>
                <w:rFonts w:eastAsia="Calibri"/>
                <w:lang w:eastAsia="en-US"/>
              </w:rPr>
              <w:t xml:space="preserve"> </w:t>
            </w:r>
            <w:r w:rsidR="0034099C" w:rsidRPr="0034099C">
              <w:rPr>
                <w:rFonts w:eastAsia="Calibri"/>
                <w:lang w:eastAsia="en-US"/>
              </w:rPr>
              <w:t>reglamente, patvirtintame Lietuvos</w:t>
            </w:r>
            <w:r w:rsidR="0034099C">
              <w:rPr>
                <w:rFonts w:eastAsia="Calibri"/>
                <w:lang w:eastAsia="en-US"/>
              </w:rPr>
              <w:t xml:space="preserve"> </w:t>
            </w:r>
            <w:r w:rsidR="0034099C" w:rsidRPr="0034099C">
              <w:rPr>
                <w:rFonts w:eastAsia="Calibri"/>
                <w:lang w:eastAsia="en-US"/>
              </w:rPr>
              <w:t>geologijos tarnybos prie Aplinkos</w:t>
            </w:r>
            <w:r w:rsidR="0034099C">
              <w:rPr>
                <w:rFonts w:eastAsia="Calibri"/>
                <w:lang w:eastAsia="en-US"/>
              </w:rPr>
              <w:t xml:space="preserve"> </w:t>
            </w:r>
            <w:r w:rsidR="0034099C" w:rsidRPr="0034099C">
              <w:rPr>
                <w:rFonts w:eastAsia="Calibri"/>
                <w:lang w:eastAsia="en-US"/>
              </w:rPr>
              <w:t>ministerijos direktoriaus 2008 m. birželio17</w:t>
            </w:r>
            <w:r w:rsidR="0034099C">
              <w:rPr>
                <w:rFonts w:eastAsia="Calibri"/>
                <w:lang w:eastAsia="en-US"/>
              </w:rPr>
              <w:t xml:space="preserve"> </w:t>
            </w:r>
            <w:r>
              <w:rPr>
                <w:rFonts w:eastAsia="Calibri"/>
                <w:lang w:eastAsia="en-US"/>
              </w:rPr>
              <w:t>d. įsakymu Nr. 1-104.</w:t>
            </w:r>
          </w:p>
          <w:p w14:paraId="34C2F3E7" w14:textId="6D0559C6" w:rsidR="009B28D2" w:rsidRDefault="009B28D2" w:rsidP="005C0FDB">
            <w:pPr>
              <w:jc w:val="both"/>
              <w:rPr>
                <w:rFonts w:eastAsia="Calibri"/>
                <w:lang w:eastAsia="en-US"/>
              </w:rPr>
            </w:pPr>
            <w:r>
              <w:rPr>
                <w:rFonts w:eastAsia="Calibri"/>
                <w:lang w:eastAsia="en-US"/>
              </w:rPr>
              <w:t>3.</w:t>
            </w:r>
            <w:r w:rsidR="00C50E0B">
              <w:rPr>
                <w:rFonts w:eastAsia="Calibri"/>
                <w:lang w:eastAsia="en-US"/>
              </w:rPr>
              <w:t>7</w:t>
            </w:r>
            <w:r>
              <w:rPr>
                <w:rFonts w:eastAsia="Calibri"/>
                <w:lang w:eastAsia="en-US"/>
              </w:rPr>
              <w:t xml:space="preserve">. </w:t>
            </w:r>
            <w:r w:rsidRPr="009B28D2">
              <w:rPr>
                <w:rFonts w:eastAsia="Calibri"/>
                <w:lang w:eastAsia="en-US"/>
              </w:rPr>
              <w:t>Sprendimą dėl</w:t>
            </w:r>
            <w:r>
              <w:rPr>
                <w:rFonts w:eastAsia="Calibri"/>
                <w:lang w:eastAsia="en-US"/>
              </w:rPr>
              <w:t xml:space="preserve"> naftos produktų</w:t>
            </w:r>
            <w:r w:rsidRPr="009B28D2">
              <w:rPr>
                <w:rFonts w:eastAsia="Calibri"/>
                <w:lang w:eastAsia="en-US"/>
              </w:rPr>
              <w:t xml:space="preserve"> išsiliejimo padarinių</w:t>
            </w:r>
            <w:r>
              <w:rPr>
                <w:rFonts w:eastAsia="Calibri"/>
                <w:lang w:eastAsia="en-US"/>
              </w:rPr>
              <w:t xml:space="preserve"> </w:t>
            </w:r>
            <w:r w:rsidRPr="009B28D2">
              <w:rPr>
                <w:rFonts w:eastAsia="Calibri"/>
                <w:lang w:eastAsia="en-US"/>
              </w:rPr>
              <w:t>likvidavimo priemonių pakankamumo priima</w:t>
            </w:r>
            <w:r>
              <w:rPr>
                <w:rFonts w:eastAsia="Calibri"/>
                <w:lang w:eastAsia="en-US"/>
              </w:rPr>
              <w:t xml:space="preserve"> </w:t>
            </w:r>
            <w:r w:rsidRPr="009B28D2">
              <w:rPr>
                <w:rFonts w:eastAsia="Calibri"/>
                <w:b/>
                <w:lang w:eastAsia="en-US"/>
              </w:rPr>
              <w:t>Pirkėjas</w:t>
            </w:r>
            <w:r w:rsidRPr="009B28D2">
              <w:rPr>
                <w:rFonts w:eastAsia="Calibri"/>
                <w:lang w:eastAsia="en-US"/>
              </w:rPr>
              <w:t>.</w:t>
            </w:r>
          </w:p>
          <w:p w14:paraId="736C0319" w14:textId="19323B53" w:rsidR="009B28D2" w:rsidRDefault="009B28D2" w:rsidP="005C0FDB">
            <w:pPr>
              <w:jc w:val="both"/>
              <w:rPr>
                <w:rFonts w:eastAsia="Calibri"/>
                <w:lang w:eastAsia="en-US"/>
              </w:rPr>
            </w:pPr>
            <w:r>
              <w:rPr>
                <w:rFonts w:eastAsia="Calibri"/>
                <w:lang w:eastAsia="en-US"/>
              </w:rPr>
              <w:t>3.</w:t>
            </w:r>
            <w:r w:rsidR="00C50E0B">
              <w:rPr>
                <w:rFonts w:eastAsia="Calibri"/>
                <w:lang w:eastAsia="en-US"/>
              </w:rPr>
              <w:t>8</w:t>
            </w:r>
            <w:r>
              <w:rPr>
                <w:rFonts w:eastAsia="Calibri"/>
                <w:lang w:eastAsia="en-US"/>
              </w:rPr>
              <w:t>.</w:t>
            </w:r>
            <w:r w:rsidR="00C50E0B">
              <w:rPr>
                <w:rFonts w:eastAsia="Calibri"/>
                <w:lang w:eastAsia="en-US"/>
              </w:rPr>
              <w:t xml:space="preserve"> </w:t>
            </w:r>
            <w:r>
              <w:rPr>
                <w:rFonts w:eastAsia="Calibri"/>
                <w:lang w:eastAsia="en-US"/>
              </w:rPr>
              <w:t xml:space="preserve">Dokumentus, susijusius su </w:t>
            </w:r>
            <w:r w:rsidRPr="009B28D2">
              <w:rPr>
                <w:rFonts w:eastAsia="Calibri"/>
                <w:lang w:eastAsia="en-US"/>
              </w:rPr>
              <w:t>avarijos lokalizavimu ir likvidavimu (aplinkos atkūrimo</w:t>
            </w:r>
            <w:r>
              <w:rPr>
                <w:rFonts w:eastAsia="Calibri"/>
                <w:lang w:eastAsia="en-US"/>
              </w:rPr>
              <w:t xml:space="preserve"> </w:t>
            </w:r>
            <w:r w:rsidRPr="009B28D2">
              <w:rPr>
                <w:rFonts w:eastAsia="Calibri"/>
                <w:lang w:eastAsia="en-US"/>
              </w:rPr>
              <w:t>priemonių planą, avarijos vietos tvarkymo</w:t>
            </w:r>
            <w:r>
              <w:rPr>
                <w:rFonts w:eastAsia="Calibri"/>
                <w:lang w:eastAsia="en-US"/>
              </w:rPr>
              <w:t xml:space="preserve"> </w:t>
            </w:r>
            <w:r w:rsidRPr="009B28D2">
              <w:rPr>
                <w:rFonts w:eastAsia="Calibri"/>
                <w:lang w:eastAsia="en-US"/>
              </w:rPr>
              <w:t>ataskaitą, kt.), kurie turi būti pateikiami</w:t>
            </w:r>
            <w:r>
              <w:rPr>
                <w:rFonts w:eastAsia="Calibri"/>
                <w:lang w:eastAsia="en-US"/>
              </w:rPr>
              <w:t xml:space="preserve"> </w:t>
            </w:r>
            <w:r w:rsidRPr="009B28D2">
              <w:rPr>
                <w:rFonts w:eastAsia="Calibri"/>
                <w:lang w:eastAsia="en-US"/>
              </w:rPr>
              <w:t>aplinkos apsaugos institucijoms, teiks</w:t>
            </w:r>
            <w:r>
              <w:rPr>
                <w:rFonts w:eastAsia="Calibri"/>
                <w:lang w:eastAsia="en-US"/>
              </w:rPr>
              <w:t xml:space="preserve"> </w:t>
            </w:r>
            <w:r w:rsidRPr="009B28D2">
              <w:rPr>
                <w:rFonts w:eastAsia="Calibri"/>
                <w:b/>
                <w:lang w:eastAsia="en-US"/>
              </w:rPr>
              <w:t>Pirkėjas</w:t>
            </w:r>
            <w:r w:rsidRPr="009B28D2">
              <w:rPr>
                <w:rFonts w:eastAsia="Calibri"/>
                <w:lang w:eastAsia="en-US"/>
              </w:rPr>
              <w:t>.</w:t>
            </w:r>
          </w:p>
          <w:p w14:paraId="50301F02" w14:textId="34221EF2" w:rsidR="009B28D2" w:rsidRPr="009B28D2" w:rsidRDefault="009B28D2" w:rsidP="005C0FDB">
            <w:pPr>
              <w:jc w:val="both"/>
              <w:rPr>
                <w:rFonts w:eastAsia="Calibri"/>
                <w:lang w:eastAsia="en-US"/>
              </w:rPr>
            </w:pPr>
            <w:r>
              <w:rPr>
                <w:rFonts w:eastAsia="Calibri"/>
                <w:lang w:eastAsia="en-US"/>
              </w:rPr>
              <w:t>3.</w:t>
            </w:r>
            <w:r w:rsidR="00C50E0B">
              <w:rPr>
                <w:rFonts w:eastAsia="Calibri"/>
                <w:lang w:eastAsia="en-US"/>
              </w:rPr>
              <w:t>9</w:t>
            </w:r>
            <w:r>
              <w:rPr>
                <w:rFonts w:eastAsia="Calibri"/>
                <w:lang w:eastAsia="en-US"/>
              </w:rPr>
              <w:t xml:space="preserve">. </w:t>
            </w:r>
            <w:r w:rsidRPr="009B28D2">
              <w:rPr>
                <w:rFonts w:eastAsia="Calibri"/>
                <w:lang w:eastAsia="en-US"/>
              </w:rPr>
              <w:t xml:space="preserve">Suteikus Paslaugas, </w:t>
            </w:r>
            <w:r w:rsidRPr="009B28D2">
              <w:rPr>
                <w:rFonts w:eastAsia="Calibri"/>
                <w:b/>
                <w:lang w:eastAsia="en-US"/>
              </w:rPr>
              <w:t>Teikėjas</w:t>
            </w:r>
            <w:r w:rsidRPr="009B28D2">
              <w:rPr>
                <w:rFonts w:eastAsia="Calibri"/>
                <w:lang w:eastAsia="en-US"/>
              </w:rPr>
              <w:t xml:space="preserve"> turi pateikti</w:t>
            </w:r>
            <w:r>
              <w:rPr>
                <w:rFonts w:eastAsia="Calibri"/>
                <w:lang w:eastAsia="en-US"/>
              </w:rPr>
              <w:t xml:space="preserve"> </w:t>
            </w:r>
            <w:r w:rsidRPr="009B28D2">
              <w:rPr>
                <w:rFonts w:eastAsia="Calibri"/>
                <w:b/>
                <w:lang w:eastAsia="en-US"/>
              </w:rPr>
              <w:t>Pirkėjui</w:t>
            </w:r>
            <w:r w:rsidRPr="009B28D2">
              <w:rPr>
                <w:rFonts w:eastAsia="Calibri"/>
                <w:lang w:eastAsia="en-US"/>
              </w:rPr>
              <w:t xml:space="preserve"> avarijos likvidavimo metu parengtus</w:t>
            </w:r>
          </w:p>
          <w:p w14:paraId="7EA5B20C" w14:textId="2B0CE2A5" w:rsidR="009B28D2" w:rsidRDefault="009B28D2" w:rsidP="005C0FDB">
            <w:pPr>
              <w:jc w:val="both"/>
              <w:rPr>
                <w:rFonts w:eastAsia="Calibri"/>
                <w:lang w:eastAsia="en-US"/>
              </w:rPr>
            </w:pPr>
            <w:r w:rsidRPr="009B28D2">
              <w:rPr>
                <w:rFonts w:eastAsia="Calibri"/>
                <w:lang w:eastAsia="en-US"/>
              </w:rPr>
              <w:t>dokumentus:</w:t>
            </w:r>
            <w:r w:rsidR="00C50E0B">
              <w:rPr>
                <w:rFonts w:eastAsia="Calibri"/>
                <w:lang w:eastAsia="en-US"/>
              </w:rPr>
              <w:t xml:space="preserve"> </w:t>
            </w:r>
            <w:r w:rsidRPr="009B28D2">
              <w:rPr>
                <w:rFonts w:eastAsia="Calibri"/>
                <w:lang w:eastAsia="en-US"/>
              </w:rPr>
              <w:t>avarijos vietos tvarkymo</w:t>
            </w:r>
            <w:r>
              <w:rPr>
                <w:rFonts w:eastAsia="Calibri"/>
                <w:lang w:eastAsia="en-US"/>
              </w:rPr>
              <w:t xml:space="preserve"> </w:t>
            </w:r>
            <w:r w:rsidRPr="009B28D2">
              <w:rPr>
                <w:rFonts w:eastAsia="Calibri"/>
                <w:lang w:eastAsia="en-US"/>
              </w:rPr>
              <w:t>ataskaitą (2 egz. ir skaitmeninę laikmeną),</w:t>
            </w:r>
            <w:r>
              <w:rPr>
                <w:rFonts w:eastAsia="Calibri"/>
                <w:lang w:eastAsia="en-US"/>
              </w:rPr>
              <w:t xml:space="preserve"> </w:t>
            </w:r>
            <w:r w:rsidRPr="009B28D2">
              <w:rPr>
                <w:rFonts w:eastAsia="Calibri"/>
                <w:lang w:eastAsia="en-US"/>
              </w:rPr>
              <w:t>paslaugų perdavimo-priėmimo aktą ir</w:t>
            </w:r>
            <w:r>
              <w:rPr>
                <w:rFonts w:eastAsia="Calibri"/>
                <w:lang w:eastAsia="en-US"/>
              </w:rPr>
              <w:t xml:space="preserve"> </w:t>
            </w:r>
            <w:r w:rsidRPr="009B28D2">
              <w:rPr>
                <w:rFonts w:eastAsia="Calibri"/>
                <w:lang w:eastAsia="en-US"/>
              </w:rPr>
              <w:t>sąskaitą faktūrą.</w:t>
            </w:r>
            <w:r w:rsidR="00E104E8">
              <w:rPr>
                <w:rFonts w:eastAsia="Calibri"/>
                <w:lang w:eastAsia="en-US"/>
              </w:rPr>
              <w:t xml:space="preserve"> </w:t>
            </w:r>
            <w:r w:rsidR="00E104E8" w:rsidRPr="00E104E8">
              <w:rPr>
                <w:rFonts w:eastAsia="Calibri"/>
                <w:lang w:eastAsia="en-US"/>
              </w:rPr>
              <w:t>Jei ataskaita nebuvo rengiama, Pirkėjui turi būti perduoti avarijos likvidavimo metu surinktų ir tvarkytojams perduotų atliekų lydraščiai.</w:t>
            </w:r>
          </w:p>
          <w:p w14:paraId="1CEF986D" w14:textId="49B1D964" w:rsidR="009B28D2" w:rsidRPr="009B28D2" w:rsidRDefault="009B28D2" w:rsidP="005C0FDB">
            <w:pPr>
              <w:jc w:val="both"/>
              <w:rPr>
                <w:rFonts w:eastAsia="Calibri"/>
                <w:lang w:eastAsia="en-US"/>
              </w:rPr>
            </w:pPr>
            <w:r>
              <w:rPr>
                <w:rFonts w:eastAsia="Calibri"/>
                <w:lang w:eastAsia="en-US"/>
              </w:rPr>
              <w:t>3.1</w:t>
            </w:r>
            <w:r w:rsidR="00C50E0B">
              <w:rPr>
                <w:rFonts w:eastAsia="Calibri"/>
                <w:lang w:eastAsia="en-US"/>
              </w:rPr>
              <w:t>0</w:t>
            </w:r>
            <w:r w:rsidR="00EE67C5">
              <w:rPr>
                <w:rFonts w:eastAsia="Calibri"/>
                <w:lang w:eastAsia="en-US"/>
              </w:rPr>
              <w:t>.</w:t>
            </w:r>
            <w:r>
              <w:rPr>
                <w:rFonts w:eastAsia="Calibri"/>
                <w:lang w:eastAsia="en-US"/>
              </w:rPr>
              <w:t xml:space="preserve"> </w:t>
            </w:r>
            <w:r w:rsidRPr="009B28D2">
              <w:rPr>
                <w:rFonts w:eastAsia="Calibri"/>
                <w:lang w:eastAsia="en-US"/>
              </w:rPr>
              <w:t>Paslaugos laikomos suteiktomis, kai gautos</w:t>
            </w:r>
            <w:r>
              <w:rPr>
                <w:rFonts w:eastAsia="Calibri"/>
                <w:lang w:eastAsia="en-US"/>
              </w:rPr>
              <w:t xml:space="preserve"> </w:t>
            </w:r>
            <w:r w:rsidRPr="009B28D2">
              <w:rPr>
                <w:rFonts w:eastAsia="Calibri"/>
                <w:lang w:eastAsia="en-US"/>
              </w:rPr>
              <w:t>teigiamos aplinkos a</w:t>
            </w:r>
            <w:r w:rsidR="00497071">
              <w:rPr>
                <w:rFonts w:eastAsia="Calibri"/>
                <w:lang w:eastAsia="en-US"/>
              </w:rPr>
              <w:t>p</w:t>
            </w:r>
            <w:r w:rsidRPr="009B28D2">
              <w:rPr>
                <w:rFonts w:eastAsia="Calibri"/>
                <w:lang w:eastAsia="en-US"/>
              </w:rPr>
              <w:t>saugos institucijų</w:t>
            </w:r>
            <w:r>
              <w:rPr>
                <w:rFonts w:eastAsia="Calibri"/>
                <w:lang w:eastAsia="en-US"/>
              </w:rPr>
              <w:t xml:space="preserve"> </w:t>
            </w:r>
            <w:r w:rsidRPr="009B28D2">
              <w:rPr>
                <w:rFonts w:eastAsia="Calibri"/>
                <w:lang w:eastAsia="en-US"/>
              </w:rPr>
              <w:t>išvados (jei buvo kreiptasi į institucijas),</w:t>
            </w:r>
            <w:r>
              <w:rPr>
                <w:rFonts w:eastAsia="Calibri"/>
                <w:lang w:eastAsia="en-US"/>
              </w:rPr>
              <w:t xml:space="preserve"> </w:t>
            </w:r>
            <w:r w:rsidRPr="009B28D2">
              <w:rPr>
                <w:rFonts w:eastAsia="Calibri"/>
                <w:lang w:eastAsia="en-US"/>
              </w:rPr>
              <w:t>teritorija tinkamai rekultivuota (jei</w:t>
            </w:r>
            <w:r>
              <w:rPr>
                <w:rFonts w:eastAsia="Calibri"/>
                <w:lang w:eastAsia="en-US"/>
              </w:rPr>
              <w:t xml:space="preserve"> </w:t>
            </w:r>
            <w:r w:rsidRPr="009B28D2">
              <w:rPr>
                <w:rFonts w:eastAsia="Calibri"/>
                <w:lang w:eastAsia="en-US"/>
              </w:rPr>
              <w:t>nenumatomas tolimesnis jos tvarkymas)</w:t>
            </w:r>
            <w:r w:rsidR="00E104E8">
              <w:rPr>
                <w:rFonts w:eastAsia="Calibri"/>
                <w:lang w:eastAsia="en-US"/>
              </w:rPr>
              <w:t xml:space="preserve">.  </w:t>
            </w:r>
            <w:r>
              <w:rPr>
                <w:rFonts w:eastAsia="Calibri"/>
                <w:lang w:eastAsia="en-US"/>
              </w:rPr>
              <w:t xml:space="preserve"> </w:t>
            </w:r>
          </w:p>
          <w:p w14:paraId="63779CBA" w14:textId="74BA7DF3" w:rsidR="003A471E" w:rsidRPr="00CC6FD2" w:rsidRDefault="003A471E" w:rsidP="005C0FDB">
            <w:pPr>
              <w:jc w:val="both"/>
              <w:rPr>
                <w:lang w:eastAsia="en-US"/>
              </w:rPr>
            </w:pPr>
            <w:r w:rsidRPr="00D53AF2">
              <w:rPr>
                <w:lang w:eastAsia="en-US"/>
              </w:rPr>
              <w:t>3.</w:t>
            </w:r>
            <w:r w:rsidR="00EE67C5" w:rsidRPr="00D53AF2">
              <w:rPr>
                <w:lang w:eastAsia="en-US"/>
              </w:rPr>
              <w:t>1</w:t>
            </w:r>
            <w:r w:rsidR="00C50E0B">
              <w:rPr>
                <w:lang w:eastAsia="en-US"/>
              </w:rPr>
              <w:t>1</w:t>
            </w:r>
            <w:r w:rsidRPr="00D53AF2">
              <w:rPr>
                <w:lang w:eastAsia="en-US"/>
              </w:rPr>
              <w:t>.</w:t>
            </w:r>
            <w:r w:rsidRPr="00CC6FD2">
              <w:rPr>
                <w:lang w:eastAsia="en-US"/>
              </w:rPr>
              <w:t xml:space="preserve"> </w:t>
            </w:r>
            <w:r w:rsidRPr="00CC6FD2">
              <w:rPr>
                <w:b/>
                <w:lang w:eastAsia="en-US"/>
              </w:rPr>
              <w:t>Teikėjas</w:t>
            </w:r>
            <w:r w:rsidRPr="00CC6FD2">
              <w:rPr>
                <w:lang w:eastAsia="en-US"/>
              </w:rPr>
              <w:t xml:space="preserve"> privalo užtikrinti, kad Sutarties sudarymo ir vykdymo metu neatsirastų aplinkybių, nurodytų Viešųjų pirkimų įstatymo 45 straipsnio 2</w:t>
            </w:r>
            <w:r w:rsidRPr="00CC6FD2">
              <w:rPr>
                <w:vertAlign w:val="superscript"/>
                <w:lang w:eastAsia="en-US"/>
              </w:rPr>
              <w:t>1</w:t>
            </w:r>
            <w:r w:rsidRPr="00CC6FD2">
              <w:rPr>
                <w:lang w:eastAsia="en-US"/>
              </w:rPr>
              <w:t xml:space="preserve"> dalyje. </w:t>
            </w:r>
            <w:r w:rsidRPr="00CC6FD2">
              <w:rPr>
                <w:b/>
                <w:lang w:eastAsia="en-US"/>
              </w:rPr>
              <w:t>Pirkėjas</w:t>
            </w:r>
            <w:r w:rsidRPr="00CC6FD2">
              <w:rPr>
                <w:lang w:eastAsia="en-US"/>
              </w:rPr>
              <w:t xml:space="preserve"> turi teisę bet kuriuo metu pareikalauti </w:t>
            </w:r>
            <w:r w:rsidRPr="00CC6FD2">
              <w:rPr>
                <w:b/>
                <w:lang w:eastAsia="en-US"/>
              </w:rPr>
              <w:t>Teikėjo</w:t>
            </w:r>
            <w:r w:rsidRPr="00CC6FD2">
              <w:rPr>
                <w:lang w:eastAsia="en-US"/>
              </w:rPr>
              <w:t xml:space="preserve"> pateikti pagrindžiančius dokumentus, nurodytus Viešųjų pirkimų įstatymo 51 straipsnio 12 dalyje, kad nėra sąlygų, numatytų Viešųjų pirkimų įstatymo 45 straipsnio 2</w:t>
            </w:r>
            <w:r w:rsidRPr="00CC6FD2">
              <w:rPr>
                <w:vertAlign w:val="superscript"/>
                <w:lang w:eastAsia="en-US"/>
              </w:rPr>
              <w:t>1</w:t>
            </w:r>
            <w:r w:rsidRPr="00CC6FD2">
              <w:rPr>
                <w:lang w:eastAsia="en-US"/>
              </w:rPr>
              <w:t xml:space="preserve"> dalyje. </w:t>
            </w:r>
            <w:r w:rsidR="004C49CE" w:rsidRPr="00CC6FD2">
              <w:rPr>
                <w:b/>
                <w:lang w:eastAsia="en-US"/>
              </w:rPr>
              <w:t>Teikėjas</w:t>
            </w:r>
            <w:r w:rsidRPr="00CC6FD2">
              <w:rPr>
                <w:lang w:eastAsia="en-US"/>
              </w:rPr>
              <w:t xml:space="preserve"> privalo pateikti </w:t>
            </w:r>
            <w:r w:rsidRPr="00CC6FD2">
              <w:rPr>
                <w:b/>
                <w:lang w:eastAsia="en-US"/>
              </w:rPr>
              <w:t>Pirkėjo</w:t>
            </w:r>
            <w:r w:rsidRPr="00CC6FD2">
              <w:rPr>
                <w:lang w:eastAsia="en-US"/>
              </w:rPr>
              <w:t xml:space="preserve"> prašomus dokumentus ne vėliau kaip per 10 darbo dienų nuo prašymo gavimo dienos.</w:t>
            </w:r>
          </w:p>
          <w:p w14:paraId="7EC472D1" w14:textId="7186AAE1" w:rsidR="001638AB" w:rsidRPr="00D53AF2" w:rsidRDefault="003A471E" w:rsidP="005C0FDB">
            <w:pPr>
              <w:jc w:val="both"/>
            </w:pPr>
            <w:r w:rsidRPr="00D53AF2">
              <w:t>3.</w:t>
            </w:r>
            <w:r w:rsidR="00EE67C5" w:rsidRPr="00D53AF2">
              <w:t>1</w:t>
            </w:r>
            <w:r w:rsidR="00C50E0B">
              <w:t>2</w:t>
            </w:r>
            <w:r w:rsidR="001638AB" w:rsidRPr="00D53AF2">
              <w:t xml:space="preserve">. </w:t>
            </w:r>
            <w:r w:rsidR="001638AB" w:rsidRPr="00D53AF2">
              <w:rPr>
                <w:b/>
              </w:rPr>
              <w:t>Teikėjas</w:t>
            </w:r>
            <w:r w:rsidR="001638AB" w:rsidRPr="00D53AF2">
              <w:t xml:space="preserve"> įsipareigoja:</w:t>
            </w:r>
          </w:p>
          <w:p w14:paraId="5175C7AB" w14:textId="7733CCD7" w:rsidR="001638AB" w:rsidRPr="006B6C82" w:rsidRDefault="003A471E" w:rsidP="005C0FDB">
            <w:pPr>
              <w:jc w:val="both"/>
              <w:rPr>
                <w:i/>
              </w:rPr>
            </w:pPr>
            <w:r w:rsidRPr="00D53AF2">
              <w:t>3.</w:t>
            </w:r>
            <w:r w:rsidR="00D53AF2" w:rsidRPr="00D53AF2">
              <w:t>1</w:t>
            </w:r>
            <w:r w:rsidR="00C50E0B">
              <w:t>2</w:t>
            </w:r>
            <w:r w:rsidR="001638AB" w:rsidRPr="00D53AF2">
              <w:t>.</w:t>
            </w:r>
            <w:r w:rsidR="001638AB" w:rsidRPr="006B6C82">
              <w:t xml:space="preserve">1. teikti paslaugas pagal </w:t>
            </w:r>
            <w:r w:rsidR="001638AB" w:rsidRPr="006B6C82">
              <w:rPr>
                <w:b/>
              </w:rPr>
              <w:t>Pirkėjo</w:t>
            </w:r>
            <w:r w:rsidR="001638AB" w:rsidRPr="006B6C82">
              <w:t xml:space="preserve"> pateikiamus paslaugų vykdymo </w:t>
            </w:r>
            <w:r w:rsidR="00D53AF2" w:rsidRPr="006B6C82">
              <w:t>pranešimus</w:t>
            </w:r>
            <w:r w:rsidR="006B6C82">
              <w:t xml:space="preserve"> ir </w:t>
            </w:r>
            <w:r w:rsidR="006B6C82" w:rsidRPr="006B6C82">
              <w:t>Sutarties 1 priede nustatytus reikalavimus</w:t>
            </w:r>
            <w:r w:rsidR="001638AB" w:rsidRPr="006B6C82">
              <w:t>;</w:t>
            </w:r>
          </w:p>
          <w:p w14:paraId="2E79BBD2" w14:textId="5A48BEF7" w:rsidR="001638AB" w:rsidRPr="00D53AF2" w:rsidRDefault="001638AB" w:rsidP="005C0FDB">
            <w:pPr>
              <w:jc w:val="both"/>
            </w:pPr>
            <w:r w:rsidRPr="006B6C82">
              <w:t>3.</w:t>
            </w:r>
            <w:r w:rsidR="00D53AF2" w:rsidRPr="006B6C82">
              <w:t>1</w:t>
            </w:r>
            <w:r w:rsidR="00C50E0B">
              <w:t>2</w:t>
            </w:r>
            <w:r w:rsidRPr="006B6C82">
              <w:t>.</w:t>
            </w:r>
            <w:r w:rsidR="00421543" w:rsidRPr="006B6C82">
              <w:t>2</w:t>
            </w:r>
            <w:r w:rsidRPr="006B6C82">
              <w:t>.</w:t>
            </w:r>
            <w:r w:rsidRPr="006B6C82">
              <w:rPr>
                <w:b/>
              </w:rPr>
              <w:t xml:space="preserve"> </w:t>
            </w:r>
            <w:r w:rsidRPr="006B6C82">
              <w:t xml:space="preserve">nedelsiant informuoti </w:t>
            </w:r>
            <w:r w:rsidRPr="006B6C82">
              <w:rPr>
                <w:b/>
              </w:rPr>
              <w:t>Pirkėją</w:t>
            </w:r>
            <w:r w:rsidRPr="006B6C82">
              <w:t xml:space="preserve"> apie bet kokias kliūtis</w:t>
            </w:r>
            <w:r w:rsidRPr="00D53AF2">
              <w:t>, trukdančias vykdyti Sutartį, bei imtis visų įmanomų priemonių toms kliūtims pašalinti;</w:t>
            </w:r>
          </w:p>
          <w:p w14:paraId="0F2732D2" w14:textId="54AA5C54" w:rsidR="001638AB" w:rsidRPr="00D53AF2" w:rsidRDefault="003A471E" w:rsidP="005C0FDB">
            <w:pPr>
              <w:jc w:val="both"/>
            </w:pPr>
            <w:r w:rsidRPr="00D53AF2">
              <w:t>3.</w:t>
            </w:r>
            <w:r w:rsidR="00D53AF2" w:rsidRPr="00D53AF2">
              <w:t>1</w:t>
            </w:r>
            <w:r w:rsidR="00C50E0B">
              <w:t>2</w:t>
            </w:r>
            <w:r w:rsidR="001638AB" w:rsidRPr="00D53AF2">
              <w:t>.</w:t>
            </w:r>
            <w:r w:rsidR="00421543" w:rsidRPr="00D53AF2">
              <w:t>3</w:t>
            </w:r>
            <w:r w:rsidR="001638AB" w:rsidRPr="00D53AF2">
              <w:t>.</w:t>
            </w:r>
            <w:r w:rsidR="00D95A8C" w:rsidRPr="00D53AF2">
              <w:t xml:space="preserve"> teikti paslaugas </w:t>
            </w:r>
            <w:r w:rsidR="00D95A8C" w:rsidRPr="00D53AF2">
              <w:rPr>
                <w:b/>
              </w:rPr>
              <w:t>Teikėjo</w:t>
            </w:r>
            <w:r w:rsidR="00D95A8C" w:rsidRPr="00D53AF2">
              <w:t xml:space="preserve"> priemonėmis, medžiagomis, preparatais, įranga, technika, įrankiais, transportu ir </w:t>
            </w:r>
            <w:r w:rsidR="007663A6" w:rsidRPr="007663A6">
              <w:t>Suta</w:t>
            </w:r>
            <w:r w:rsidR="007663A6">
              <w:t>rties 2 priede nustatytais įkainiais.</w:t>
            </w:r>
            <w:r w:rsidR="00D95A8C" w:rsidRPr="00D53AF2">
              <w:t xml:space="preserve"> </w:t>
            </w:r>
          </w:p>
          <w:p w14:paraId="6DD5595C" w14:textId="712FE83A" w:rsidR="001638AB" w:rsidRPr="00D53AF2" w:rsidRDefault="003A471E" w:rsidP="005C0FDB">
            <w:pPr>
              <w:tabs>
                <w:tab w:val="left" w:pos="5387"/>
                <w:tab w:val="left" w:pos="5529"/>
              </w:tabs>
              <w:jc w:val="both"/>
            </w:pPr>
            <w:r w:rsidRPr="00D53AF2">
              <w:t>3.</w:t>
            </w:r>
            <w:r w:rsidR="00D53AF2" w:rsidRPr="00D53AF2">
              <w:t>1</w:t>
            </w:r>
            <w:r w:rsidR="00C50E0B">
              <w:t>2</w:t>
            </w:r>
            <w:r w:rsidR="003C4F1D" w:rsidRPr="00D53AF2">
              <w:t>.</w:t>
            </w:r>
            <w:r w:rsidR="00421543" w:rsidRPr="00D53AF2">
              <w:t>4</w:t>
            </w:r>
            <w:r w:rsidR="003C4F1D" w:rsidRPr="00D53AF2">
              <w:t>.</w:t>
            </w:r>
            <w:r w:rsidR="001638AB" w:rsidRPr="00D53AF2">
              <w:t xml:space="preserve"> paslaugų teikimo metu užtikrinti</w:t>
            </w:r>
            <w:r w:rsidR="001638AB" w:rsidRPr="00D53AF2">
              <w:rPr>
                <w:b/>
              </w:rPr>
              <w:t xml:space="preserve"> Pirkėjo</w:t>
            </w:r>
            <w:r w:rsidR="001638AB" w:rsidRPr="00D53AF2">
              <w:t xml:space="preserve"> turto saugumą;</w:t>
            </w:r>
          </w:p>
          <w:p w14:paraId="2CD20BAB" w14:textId="57359D05" w:rsidR="001638AB" w:rsidRPr="00CC6FD2" w:rsidRDefault="00856845" w:rsidP="005C0FDB">
            <w:pPr>
              <w:jc w:val="both"/>
            </w:pPr>
            <w:r w:rsidRPr="00D53AF2">
              <w:t>3.</w:t>
            </w:r>
            <w:r w:rsidR="00D53AF2" w:rsidRPr="00D53AF2">
              <w:t>1</w:t>
            </w:r>
            <w:r w:rsidR="00C50E0B">
              <w:t>2</w:t>
            </w:r>
            <w:r w:rsidR="001638AB" w:rsidRPr="00D53AF2">
              <w:t>.</w:t>
            </w:r>
            <w:r w:rsidR="00421543" w:rsidRPr="00D53AF2">
              <w:t>5</w:t>
            </w:r>
            <w:r w:rsidR="001638AB" w:rsidRPr="00D53AF2">
              <w:t xml:space="preserve">. nedelsiant informuoti </w:t>
            </w:r>
            <w:r w:rsidR="001638AB" w:rsidRPr="00D53AF2">
              <w:rPr>
                <w:b/>
              </w:rPr>
              <w:t>Pirkėją</w:t>
            </w:r>
            <w:r w:rsidR="001638AB" w:rsidRPr="00D53AF2">
              <w:t xml:space="preserve"> apie jo turtui padarytą materialinę žalą;</w:t>
            </w:r>
          </w:p>
          <w:p w14:paraId="111672AB" w14:textId="18EE4CB8" w:rsidR="001638AB" w:rsidRDefault="00856845" w:rsidP="005C0FDB">
            <w:pPr>
              <w:jc w:val="both"/>
            </w:pPr>
            <w:r w:rsidRPr="00CC6FD2">
              <w:t>3.</w:t>
            </w:r>
            <w:r w:rsidR="00D53AF2">
              <w:t>1</w:t>
            </w:r>
            <w:r w:rsidR="00C50E0B">
              <w:t>2</w:t>
            </w:r>
            <w:r w:rsidR="001638AB" w:rsidRPr="00CC6FD2">
              <w:t>.</w:t>
            </w:r>
            <w:r w:rsidR="00421543">
              <w:t xml:space="preserve">6. </w:t>
            </w:r>
            <w:r w:rsidR="001638AB" w:rsidRPr="00CC6FD2">
              <w:t xml:space="preserve">padengti </w:t>
            </w:r>
            <w:r w:rsidR="001638AB" w:rsidRPr="00CC6FD2">
              <w:rPr>
                <w:b/>
              </w:rPr>
              <w:t>Pirkėjui</w:t>
            </w:r>
            <w:r w:rsidR="001638AB" w:rsidRPr="00CC6FD2">
              <w:t xml:space="preserve"> ar tretiesiems asmenims </w:t>
            </w:r>
            <w:r w:rsidR="001638AB" w:rsidRPr="00CC6FD2">
              <w:rPr>
                <w:b/>
              </w:rPr>
              <w:t>Teikėjo</w:t>
            </w:r>
            <w:r w:rsidR="001638AB" w:rsidRPr="00CC6FD2">
              <w:t xml:space="preserve"> darbuotojų padarytą materialinę žalą ir nuostolių, atsiradusius dėl netinkamo paslaugų teikimo ar kitų </w:t>
            </w:r>
            <w:r w:rsidR="001638AB" w:rsidRPr="00CC6FD2">
              <w:rPr>
                <w:b/>
              </w:rPr>
              <w:t>Teikėjo</w:t>
            </w:r>
            <w:r w:rsidR="001638AB" w:rsidRPr="00CC6FD2">
              <w:t xml:space="preserve"> darbuotojų veiksmų ar neveikimo;</w:t>
            </w:r>
          </w:p>
          <w:p w14:paraId="77BC7EDA" w14:textId="19C922CB" w:rsidR="00497071" w:rsidRDefault="006C26B0" w:rsidP="005C0FDB">
            <w:pPr>
              <w:jc w:val="both"/>
            </w:pPr>
            <w:r w:rsidRPr="00CC6FD2">
              <w:t>3.</w:t>
            </w:r>
            <w:r w:rsidR="00D53AF2">
              <w:t>1</w:t>
            </w:r>
            <w:r w:rsidR="00C50E0B">
              <w:t>3</w:t>
            </w:r>
            <w:r w:rsidRPr="00CC6FD2">
              <w:t xml:space="preserve">. </w:t>
            </w:r>
            <w:r w:rsidRPr="00CC6FD2">
              <w:rPr>
                <w:b/>
              </w:rPr>
              <w:t>Pirkėjas</w:t>
            </w:r>
            <w:r w:rsidR="008D2A4D">
              <w:t xml:space="preserve"> įsipareigoja</w:t>
            </w:r>
            <w:r w:rsidR="00497071">
              <w:t>:</w:t>
            </w:r>
          </w:p>
          <w:p w14:paraId="5FD5775F" w14:textId="7C262A6B" w:rsidR="006C26B0" w:rsidRPr="00CC6FD2" w:rsidRDefault="00497071" w:rsidP="005C0FDB">
            <w:pPr>
              <w:jc w:val="both"/>
            </w:pPr>
            <w:r>
              <w:t>3.</w:t>
            </w:r>
            <w:r w:rsidR="00D53AF2">
              <w:t>1</w:t>
            </w:r>
            <w:r w:rsidR="00C50E0B">
              <w:t>3</w:t>
            </w:r>
            <w:r>
              <w:t xml:space="preserve">.1. </w:t>
            </w:r>
            <w:r w:rsidR="006C26B0" w:rsidRPr="00CC6FD2">
              <w:t xml:space="preserve">suteikti </w:t>
            </w:r>
            <w:r w:rsidR="006C26B0" w:rsidRPr="00CC6FD2">
              <w:rPr>
                <w:b/>
              </w:rPr>
              <w:t>Teikėjui</w:t>
            </w:r>
            <w:r w:rsidR="006C26B0" w:rsidRPr="00CC6FD2">
              <w:t xml:space="preserve"> visą turimą informaciją, būtiną paslaugoms suteikti, jei tokios informacijos pateikimas </w:t>
            </w:r>
            <w:r w:rsidR="00E24A8A">
              <w:t xml:space="preserve">neprieštarauja </w:t>
            </w:r>
            <w:r w:rsidR="006C26B0" w:rsidRPr="00CC6FD2">
              <w:t>galioja</w:t>
            </w:r>
            <w:r w:rsidR="00E24A8A">
              <w:t xml:space="preserve">ntiems </w:t>
            </w:r>
            <w:r w:rsidR="006C26B0" w:rsidRPr="00CC6FD2">
              <w:t xml:space="preserve"> Lietuvos Respublikos teisės akt</w:t>
            </w:r>
            <w:r w:rsidR="00E24A8A">
              <w:t>ams</w:t>
            </w:r>
            <w:r w:rsidR="006C26B0" w:rsidRPr="00CC6FD2">
              <w:t xml:space="preserve">. Atlikti visus kitus veiksmus, reikalingus tam, kad </w:t>
            </w:r>
            <w:r w:rsidR="006C26B0" w:rsidRPr="00CC6FD2">
              <w:rPr>
                <w:b/>
              </w:rPr>
              <w:t>Teikėjas</w:t>
            </w:r>
            <w:r w:rsidR="006C26B0" w:rsidRPr="00CC6FD2">
              <w:t xml:space="preserve"> galėtų tinkamai suteikti paslaugas, bei užtikrinti, kad visa suteikta informacija yra teisinga, tiksli ir išsami, o veiksmai atlikti tinkamai ir laiku</w:t>
            </w:r>
            <w:r>
              <w:t>;</w:t>
            </w:r>
          </w:p>
          <w:p w14:paraId="1B515E8A" w14:textId="53F86DEF" w:rsidR="006C26B0" w:rsidRPr="00CC6FD2" w:rsidRDefault="006C26B0" w:rsidP="005C0FDB">
            <w:pPr>
              <w:tabs>
                <w:tab w:val="left" w:pos="5387"/>
                <w:tab w:val="left" w:pos="5529"/>
              </w:tabs>
              <w:jc w:val="both"/>
            </w:pPr>
            <w:r w:rsidRPr="00CC6FD2">
              <w:t>3.</w:t>
            </w:r>
            <w:r w:rsidR="00D53AF2">
              <w:t>1</w:t>
            </w:r>
            <w:r w:rsidR="00C50E0B">
              <w:t>3</w:t>
            </w:r>
            <w:r w:rsidR="009B0F9B" w:rsidRPr="00CC6FD2">
              <w:t>.</w:t>
            </w:r>
            <w:r w:rsidR="008D2A4D">
              <w:t>2</w:t>
            </w:r>
            <w:r w:rsidRPr="00CC6FD2">
              <w:t xml:space="preserve">. supažindinti </w:t>
            </w:r>
            <w:r w:rsidRPr="00CC6FD2">
              <w:rPr>
                <w:b/>
              </w:rPr>
              <w:t>Teikėją</w:t>
            </w:r>
            <w:r w:rsidRPr="00CC6FD2">
              <w:t xml:space="preserve"> su teritorijomis, esančiomis </w:t>
            </w:r>
            <w:r w:rsidRPr="00CC6FD2">
              <w:rPr>
                <w:b/>
              </w:rPr>
              <w:t>Pirkėjo</w:t>
            </w:r>
            <w:r w:rsidRPr="00CC6FD2">
              <w:t xml:space="preserve"> atsakomybės ribose ir susijusias su Sutarties </w:t>
            </w:r>
            <w:r w:rsidR="00E24A8A">
              <w:t>S</w:t>
            </w:r>
            <w:r w:rsidRPr="00CC6FD2">
              <w:t xml:space="preserve">pecialiosios dalies 1 punkte </w:t>
            </w:r>
            <w:r w:rsidR="00182D56" w:rsidRPr="00CC6FD2">
              <w:t xml:space="preserve">ir Sutarties 1 </w:t>
            </w:r>
            <w:r w:rsidR="00752CDB">
              <w:t>p</w:t>
            </w:r>
            <w:r w:rsidR="00182D56" w:rsidRPr="00CC6FD2">
              <w:t xml:space="preserve">riede </w:t>
            </w:r>
            <w:r w:rsidRPr="00CC6FD2">
              <w:t>nurodytų paslaugų teikimu;</w:t>
            </w:r>
          </w:p>
          <w:p w14:paraId="1BA4A49C" w14:textId="0C1BAEF1" w:rsidR="006C26B0" w:rsidRPr="00CC6FD2" w:rsidRDefault="006C26B0" w:rsidP="005C0FDB">
            <w:pPr>
              <w:tabs>
                <w:tab w:val="left" w:pos="5387"/>
                <w:tab w:val="left" w:pos="5529"/>
              </w:tabs>
              <w:jc w:val="both"/>
            </w:pPr>
            <w:r w:rsidRPr="00CC6FD2">
              <w:lastRenderedPageBreak/>
              <w:t>3.</w:t>
            </w:r>
            <w:r w:rsidR="00D53AF2">
              <w:t>1</w:t>
            </w:r>
            <w:r w:rsidR="00C50E0B">
              <w:t>3</w:t>
            </w:r>
            <w:r w:rsidR="003A471E" w:rsidRPr="00CC6FD2">
              <w:t>.</w:t>
            </w:r>
            <w:r w:rsidR="00D1130E">
              <w:t>3</w:t>
            </w:r>
            <w:r w:rsidRPr="00CC6FD2">
              <w:t xml:space="preserve">. sudaryti sąlygas </w:t>
            </w:r>
            <w:r w:rsidRPr="00CC6FD2">
              <w:rPr>
                <w:b/>
              </w:rPr>
              <w:t>Teikėjo</w:t>
            </w:r>
            <w:r w:rsidRPr="00CC6FD2">
              <w:t xml:space="preserve"> darbuotojams patekti per praleidimo postus į objektus, kuriuose </w:t>
            </w:r>
            <w:r w:rsidRPr="00CC6FD2">
              <w:rPr>
                <w:b/>
              </w:rPr>
              <w:t>Teikėjo</w:t>
            </w:r>
            <w:r w:rsidRPr="00CC6FD2">
              <w:t xml:space="preserve"> darbuotojai teikia paslaugas</w:t>
            </w:r>
            <w:r w:rsidR="00497071">
              <w:t>.</w:t>
            </w:r>
            <w:r w:rsidR="00A25A5D">
              <w:t xml:space="preserve"> </w:t>
            </w:r>
          </w:p>
          <w:p w14:paraId="6FF7460B" w14:textId="732A819E" w:rsidR="006C26B0" w:rsidRPr="00CC6FD2" w:rsidRDefault="006C26B0" w:rsidP="005C0FDB">
            <w:pPr>
              <w:jc w:val="both"/>
            </w:pPr>
            <w:r w:rsidRPr="00CC6FD2">
              <w:t>3.</w:t>
            </w:r>
            <w:r w:rsidR="00D53AF2">
              <w:t>1</w:t>
            </w:r>
            <w:r w:rsidR="00C50E0B">
              <w:t>4</w:t>
            </w:r>
            <w:r w:rsidRPr="00CC6FD2">
              <w:t>.</w:t>
            </w:r>
            <w:r w:rsidRPr="00CC6FD2">
              <w:rPr>
                <w:b/>
              </w:rPr>
              <w:t xml:space="preserve"> Pirkėjas</w:t>
            </w:r>
            <w:r w:rsidRPr="00CC6FD2">
              <w:t xml:space="preserve"> turi teisę:</w:t>
            </w:r>
          </w:p>
          <w:p w14:paraId="02E6152B" w14:textId="50A447F8" w:rsidR="006C26B0" w:rsidRPr="00CC6FD2" w:rsidRDefault="003A471E" w:rsidP="005C0FDB">
            <w:pPr>
              <w:jc w:val="both"/>
            </w:pPr>
            <w:r w:rsidRPr="00CC6FD2">
              <w:t>3.</w:t>
            </w:r>
            <w:r w:rsidR="00D53AF2">
              <w:t>1</w:t>
            </w:r>
            <w:r w:rsidR="00C50E0B">
              <w:t>4</w:t>
            </w:r>
            <w:r w:rsidR="006C26B0" w:rsidRPr="00CC6FD2">
              <w:t>.</w:t>
            </w:r>
            <w:r w:rsidR="00497071">
              <w:t>1</w:t>
            </w:r>
            <w:r w:rsidR="006C26B0" w:rsidRPr="00CC6FD2">
              <w:t xml:space="preserve">. </w:t>
            </w:r>
            <w:r w:rsidR="00497071" w:rsidRPr="00497071">
              <w:t>kontroliuoti ir prižiūrėti atliekamų Paslaugų eigą</w:t>
            </w:r>
            <w:r w:rsidR="00D53AF2">
              <w:t xml:space="preserve">, </w:t>
            </w:r>
            <w:r w:rsidR="00497071" w:rsidRPr="00497071">
              <w:t xml:space="preserve">kokybę </w:t>
            </w:r>
            <w:r w:rsidR="006C26B0" w:rsidRPr="00CC6FD2">
              <w:t xml:space="preserve">ir </w:t>
            </w:r>
            <w:r w:rsidR="006C26B0" w:rsidRPr="002922AB">
              <w:t xml:space="preserve">ar </w:t>
            </w:r>
            <w:r w:rsidR="00D53AF2" w:rsidRPr="002922AB">
              <w:t>Paslaugų</w:t>
            </w:r>
            <w:r w:rsidR="006C26B0" w:rsidRPr="002922AB">
              <w:t xml:space="preserve"> teikimas atitinka Sutartyje ir </w:t>
            </w:r>
            <w:r w:rsidR="00752CDB" w:rsidRPr="002922AB">
              <w:t xml:space="preserve">Sutarties </w:t>
            </w:r>
            <w:r w:rsidR="006C26B0" w:rsidRPr="002922AB">
              <w:t xml:space="preserve">1 </w:t>
            </w:r>
            <w:r w:rsidR="00752CDB" w:rsidRPr="002922AB">
              <w:t>p</w:t>
            </w:r>
            <w:r w:rsidR="006C26B0" w:rsidRPr="002922AB">
              <w:t>riede nustatytus reikalavimus</w:t>
            </w:r>
            <w:r w:rsidR="00D53AF2">
              <w:t>;</w:t>
            </w:r>
          </w:p>
          <w:p w14:paraId="4FC6CC04" w14:textId="789D6D89" w:rsidR="001D2425" w:rsidRDefault="006C26B0" w:rsidP="005C0FDB">
            <w:pPr>
              <w:jc w:val="both"/>
            </w:pPr>
            <w:r w:rsidRPr="00D53AF2">
              <w:t>3.</w:t>
            </w:r>
            <w:r w:rsidR="00D53AF2" w:rsidRPr="00D53AF2">
              <w:t>1</w:t>
            </w:r>
            <w:r w:rsidR="00C50E0B">
              <w:t>4</w:t>
            </w:r>
            <w:r w:rsidRPr="00D53AF2">
              <w:t>.</w:t>
            </w:r>
            <w:r w:rsidR="00497071" w:rsidRPr="00D53AF2">
              <w:t>2</w:t>
            </w:r>
            <w:r w:rsidRPr="00D53AF2">
              <w:t xml:space="preserve">. </w:t>
            </w:r>
            <w:r w:rsidRPr="00D53AF2">
              <w:rPr>
                <w:b/>
              </w:rPr>
              <w:t>Teikėjo</w:t>
            </w:r>
            <w:r w:rsidRPr="00D53AF2">
              <w:t xml:space="preserve"> paskirtam asmeniui, atsakingam už Sutarties vykdymą, raštu pateikti paslaugų teikimo patikrinimo</w:t>
            </w:r>
            <w:r w:rsidRPr="00CC6FD2">
              <w:t xml:space="preserve"> aktus, pareikšti pastabas ir/ar pretenzijas dėl sutartinių įsipareigojimų nevykdymo arba netinkamo vykdymo ir įpareigoti </w:t>
            </w:r>
            <w:r w:rsidRPr="00CC6FD2">
              <w:rPr>
                <w:b/>
              </w:rPr>
              <w:t>Teikėją</w:t>
            </w:r>
            <w:r w:rsidRPr="00CC6FD2">
              <w:t xml:space="preserve"> </w:t>
            </w:r>
            <w:r w:rsidR="00D063EE" w:rsidRPr="00CC6FD2">
              <w:t xml:space="preserve">nedelsiant </w:t>
            </w:r>
            <w:r w:rsidRPr="00CC6FD2">
              <w:t>suteikti paslaugas, kurios nebuvo suteiktos, ištaisyti paslaugų teikimo trūkumus, arba sumokėti baudą už įsipareigojimų nevykdymą</w:t>
            </w:r>
            <w:r w:rsidR="00AB786D">
              <w:t>;</w:t>
            </w:r>
          </w:p>
          <w:p w14:paraId="188D948B" w14:textId="6D26D2DA" w:rsidR="007129A1" w:rsidRPr="00245E7F" w:rsidRDefault="007129A1" w:rsidP="005C0FDB">
            <w:pPr>
              <w:pStyle w:val="ListParagraph"/>
              <w:spacing w:after="0" w:line="240" w:lineRule="auto"/>
              <w:ind w:left="0"/>
              <w:jc w:val="both"/>
            </w:pPr>
            <w:r>
              <w:t>3.</w:t>
            </w:r>
            <w:r w:rsidR="00D53AF2">
              <w:t>1</w:t>
            </w:r>
            <w:r w:rsidR="00C50E0B">
              <w:t>4</w:t>
            </w:r>
            <w:r w:rsidR="000D2C5B">
              <w:t>.</w:t>
            </w:r>
            <w:r w:rsidR="00C50E0B">
              <w:t xml:space="preserve"> </w:t>
            </w:r>
            <w:r w:rsidR="0022774C">
              <w:t>f</w:t>
            </w:r>
            <w:r w:rsidRPr="00245E7F">
              <w:t>aktinis paslaugų, nurodytų Sutarties</w:t>
            </w:r>
            <w:r w:rsidRPr="00245E7F">
              <w:rPr>
                <w:color w:val="0000FF"/>
              </w:rPr>
              <w:t xml:space="preserve"> </w:t>
            </w:r>
            <w:r w:rsidRPr="00245E7F">
              <w:t xml:space="preserve">2 </w:t>
            </w:r>
            <w:r w:rsidR="00752CDB">
              <w:t>p</w:t>
            </w:r>
            <w:r w:rsidRPr="00245E7F">
              <w:t>riede, suteikimo</w:t>
            </w:r>
            <w:r w:rsidRPr="00245E7F">
              <w:rPr>
                <w:sz w:val="20"/>
                <w:szCs w:val="20"/>
              </w:rPr>
              <w:t xml:space="preserve"> </w:t>
            </w:r>
            <w:r w:rsidRPr="00245E7F">
              <w:t>apimties nustatymas</w:t>
            </w:r>
            <w:r>
              <w:t>,</w:t>
            </w:r>
            <w:r w:rsidRPr="00245E7F">
              <w:rPr>
                <w:sz w:val="20"/>
                <w:szCs w:val="20"/>
              </w:rPr>
              <w:t xml:space="preserve"> </w:t>
            </w:r>
            <w:r w:rsidRPr="00245E7F">
              <w:t xml:space="preserve">vykdomas remiantis atliktų paslaugų </w:t>
            </w:r>
            <w:r w:rsidR="00E63736">
              <w:t>priėmimo –</w:t>
            </w:r>
            <w:r w:rsidR="0022774C">
              <w:t xml:space="preserve"> </w:t>
            </w:r>
            <w:r w:rsidR="00E63736">
              <w:t>perdavimo aktais</w:t>
            </w:r>
            <w:r w:rsidR="008D2A4D">
              <w:t xml:space="preserve">. Visi aktai </w:t>
            </w:r>
            <w:r w:rsidRPr="00245E7F">
              <w:t xml:space="preserve">suderinami su </w:t>
            </w:r>
            <w:r w:rsidRPr="00245E7F">
              <w:rPr>
                <w:b/>
              </w:rPr>
              <w:t xml:space="preserve">Pirkėjo </w:t>
            </w:r>
            <w:r w:rsidRPr="00245E7F">
              <w:t>atstovu, kuris atsakingas už realiai pagal atliktų darbų aprašą</w:t>
            </w:r>
            <w:r w:rsidR="008D2A4D">
              <w:t>,</w:t>
            </w:r>
            <w:r w:rsidRPr="00245E7F">
              <w:t xml:space="preserve"> suteiktų paslaugų įvertinimą ir atlikimo kontrolę</w:t>
            </w:r>
            <w:r>
              <w:t>.</w:t>
            </w:r>
            <w:r w:rsidR="009E7108">
              <w:t xml:space="preserve"> </w:t>
            </w:r>
          </w:p>
        </w:tc>
      </w:tr>
      <w:tr w:rsidR="00CD24C7" w:rsidRPr="00CC6FD2" w14:paraId="5573AB77" w14:textId="77777777" w:rsidTr="00BE220F">
        <w:tc>
          <w:tcPr>
            <w:tcW w:w="9498" w:type="dxa"/>
            <w:shd w:val="clear" w:color="auto" w:fill="auto"/>
          </w:tcPr>
          <w:p w14:paraId="2A6CDA68" w14:textId="77777777" w:rsidR="00D14114" w:rsidRPr="00CC6FD2" w:rsidRDefault="00D14114" w:rsidP="005C0FDB">
            <w:pPr>
              <w:jc w:val="both"/>
              <w:rPr>
                <w:b/>
              </w:rPr>
            </w:pPr>
            <w:r w:rsidRPr="00CC6FD2">
              <w:rPr>
                <w:b/>
              </w:rPr>
              <w:lastRenderedPageBreak/>
              <w:t>4. Apmokėjimo tvarka</w:t>
            </w:r>
          </w:p>
          <w:p w14:paraId="2D038AB2" w14:textId="366050F1" w:rsidR="00902020" w:rsidRPr="00CC6FD2" w:rsidRDefault="00902020" w:rsidP="005C0FDB">
            <w:pPr>
              <w:jc w:val="both"/>
            </w:pPr>
            <w:r w:rsidRPr="00CC6FD2">
              <w:t xml:space="preserve">4.1. </w:t>
            </w:r>
            <w:r w:rsidR="00F845C3">
              <w:t xml:space="preserve">Už faktiškai suteiktas Paslaugas </w:t>
            </w:r>
            <w:r w:rsidR="00A44345" w:rsidRPr="00CC6FD2">
              <w:rPr>
                <w:b/>
              </w:rPr>
              <w:t>Pirkėjas</w:t>
            </w:r>
            <w:r w:rsidR="00A44345" w:rsidRPr="00CC6FD2">
              <w:t xml:space="preserve"> </w:t>
            </w:r>
            <w:r w:rsidRPr="00CC6FD2">
              <w:t xml:space="preserve">su </w:t>
            </w:r>
            <w:r w:rsidRPr="00CC6FD2">
              <w:rPr>
                <w:b/>
              </w:rPr>
              <w:t xml:space="preserve">Teikėju </w:t>
            </w:r>
            <w:r w:rsidRPr="00CC6FD2">
              <w:t xml:space="preserve">atsiskaito Sutarties </w:t>
            </w:r>
            <w:r w:rsidR="00F845C3">
              <w:t>B</w:t>
            </w:r>
            <w:r w:rsidRPr="00CC6FD2">
              <w:t>endrosios dalies 4. p</w:t>
            </w:r>
            <w:r w:rsidR="00752CDB">
              <w:t>unkte</w:t>
            </w:r>
            <w:r w:rsidRPr="00CC6FD2">
              <w:t xml:space="preserve"> nustatyta tvarka. </w:t>
            </w:r>
          </w:p>
          <w:p w14:paraId="7BEC8A01" w14:textId="05E1877F" w:rsidR="00327B12" w:rsidRPr="00CC6FD2" w:rsidRDefault="00327B12" w:rsidP="005C0FDB">
            <w:pPr>
              <w:jc w:val="both"/>
            </w:pPr>
            <w:r w:rsidRPr="00CC6FD2">
              <w:t xml:space="preserve">4.2. Su </w:t>
            </w:r>
            <w:r w:rsidR="00752CDB" w:rsidRPr="00D1130E">
              <w:rPr>
                <w:b/>
              </w:rPr>
              <w:t>T</w:t>
            </w:r>
            <w:r w:rsidRPr="00D1130E">
              <w:rPr>
                <w:b/>
              </w:rPr>
              <w:t>eikėju</w:t>
            </w:r>
            <w:r w:rsidRPr="00CC6FD2">
              <w:t xml:space="preserve"> atsiskaitoma Šalims pasirašius paslaugų priėmimo</w:t>
            </w:r>
            <w:r w:rsidR="0022774C">
              <w:t xml:space="preserve"> – </w:t>
            </w:r>
            <w:r w:rsidRPr="00CC6FD2">
              <w:t>perdavimo aktą, kuriame nurodomi suteiktų paslaugų įkainiai, proporcingi realiai suteiktų paslaugų apimčiai.</w:t>
            </w:r>
            <w:r w:rsidR="009E7108">
              <w:t xml:space="preserve"> </w:t>
            </w:r>
          </w:p>
          <w:p w14:paraId="3C77432C" w14:textId="77777777" w:rsidR="00902020" w:rsidRPr="00CC6FD2" w:rsidRDefault="00902020" w:rsidP="005C0FDB">
            <w:pPr>
              <w:jc w:val="both"/>
            </w:pPr>
            <w:r w:rsidRPr="00CC6FD2">
              <w:t>4.</w:t>
            </w:r>
            <w:r w:rsidR="00327B12" w:rsidRPr="00CC6FD2">
              <w:t>3</w:t>
            </w:r>
            <w:r w:rsidR="00600038" w:rsidRPr="00CC6FD2">
              <w:t>. Avanso mokėjimas nenumatomas.</w:t>
            </w:r>
          </w:p>
          <w:p w14:paraId="4658BDBC" w14:textId="3EDB575A" w:rsidR="00D14114" w:rsidRPr="00CC6FD2" w:rsidRDefault="00327B12" w:rsidP="005C0FDB">
            <w:pPr>
              <w:jc w:val="both"/>
            </w:pPr>
            <w:r w:rsidRPr="00CC6FD2">
              <w:t>4.4</w:t>
            </w:r>
            <w:r w:rsidR="00902020" w:rsidRPr="00CC6FD2">
              <w:t>.</w:t>
            </w:r>
            <w:r w:rsidR="005C0FDB">
              <w:t xml:space="preserve"> </w:t>
            </w:r>
            <w:r w:rsidR="00902020" w:rsidRPr="00CC6FD2">
              <w:t xml:space="preserve">Vykdant Sutartį, PVM sąskaitos faktūros turi būti teikiamos naudojantis informacinės sistemos „E. sąskaita“ priemonėmis, nurodant </w:t>
            </w:r>
            <w:r w:rsidR="00902020" w:rsidRPr="00CC6FD2">
              <w:rPr>
                <w:b/>
              </w:rPr>
              <w:t xml:space="preserve">Pirkėją, </w:t>
            </w:r>
            <w:r w:rsidR="00902020" w:rsidRPr="00CC6FD2">
              <w:t xml:space="preserve">Gavėją (jeigu sutartyje yra numatytas Gavėjas) Sutarties numerį ir datą. Jeigu </w:t>
            </w:r>
            <w:r w:rsidR="008F67A8" w:rsidRPr="002C10EA">
              <w:rPr>
                <w:b/>
              </w:rPr>
              <w:t>Teikėjas</w:t>
            </w:r>
            <w:r w:rsidR="008F67A8">
              <w:t xml:space="preserve"> </w:t>
            </w:r>
            <w:r w:rsidR="00902020" w:rsidRPr="00CC6FD2">
              <w:t xml:space="preserve">nepateikia sąskaitos informacinės sistemos „E. sąskaita“ priemonėmis, </w:t>
            </w:r>
            <w:r w:rsidR="00A44345" w:rsidRPr="00CC6FD2">
              <w:rPr>
                <w:b/>
              </w:rPr>
              <w:t>Pirkėjas</w:t>
            </w:r>
            <w:r w:rsidR="00902020" w:rsidRPr="00CC6FD2">
              <w:t xml:space="preserve"> neatlieka mokėjimo.</w:t>
            </w:r>
          </w:p>
        </w:tc>
      </w:tr>
      <w:tr w:rsidR="00CD24C7" w:rsidRPr="00CC6FD2" w14:paraId="5DF93F0B" w14:textId="77777777" w:rsidTr="00BE220F">
        <w:tc>
          <w:tcPr>
            <w:tcW w:w="9498" w:type="dxa"/>
            <w:shd w:val="clear" w:color="auto" w:fill="auto"/>
          </w:tcPr>
          <w:p w14:paraId="5185C9B9" w14:textId="77777777" w:rsidR="00D14114" w:rsidRPr="009C731D" w:rsidRDefault="00D14114" w:rsidP="005C0FDB">
            <w:pPr>
              <w:jc w:val="both"/>
              <w:rPr>
                <w:b/>
                <w:lang w:val="en-US"/>
              </w:rPr>
            </w:pPr>
            <w:r w:rsidRPr="00CC6FD2">
              <w:rPr>
                <w:b/>
              </w:rPr>
              <w:t xml:space="preserve">5. Pirkėjo teisė </w:t>
            </w:r>
            <w:r w:rsidR="00911357">
              <w:rPr>
                <w:b/>
              </w:rPr>
              <w:t>vienašališkai nutraukti Sutartį:</w:t>
            </w:r>
          </w:p>
          <w:p w14:paraId="1498A1B7" w14:textId="0A41F73C" w:rsidR="00D14114" w:rsidRPr="005176D6" w:rsidRDefault="00D14114" w:rsidP="005C0FDB">
            <w:pPr>
              <w:jc w:val="both"/>
            </w:pPr>
            <w:r w:rsidRPr="004E772A">
              <w:t>5.1.</w:t>
            </w:r>
            <w:r w:rsidR="00FB2014" w:rsidRPr="004E772A">
              <w:t xml:space="preserve"> </w:t>
            </w:r>
            <w:r w:rsidRPr="004E772A">
              <w:rPr>
                <w:b/>
              </w:rPr>
              <w:t>Teikėjui</w:t>
            </w:r>
            <w:r w:rsidRPr="004E772A">
              <w:t xml:space="preserve"> nepradedant teikti </w:t>
            </w:r>
            <w:r w:rsidR="00441313">
              <w:t>P</w:t>
            </w:r>
            <w:r w:rsidRPr="004E772A">
              <w:t xml:space="preserve">aslaugų </w:t>
            </w:r>
            <w:r w:rsidR="006B6C82">
              <w:t xml:space="preserve">per </w:t>
            </w:r>
            <w:r w:rsidR="00F52D05" w:rsidRPr="004E772A">
              <w:t xml:space="preserve">Sutarties </w:t>
            </w:r>
            <w:r w:rsidR="00441313">
              <w:t>S</w:t>
            </w:r>
            <w:r w:rsidR="005176D6" w:rsidRPr="004E772A">
              <w:t>pecialiosios dalies 3.</w:t>
            </w:r>
            <w:r w:rsidR="00C50E0B">
              <w:t xml:space="preserve">3. </w:t>
            </w:r>
            <w:r w:rsidR="005176D6" w:rsidRPr="004E772A">
              <w:t>punkte nurodyt</w:t>
            </w:r>
            <w:r w:rsidR="006B6C82">
              <w:t>ą</w:t>
            </w:r>
            <w:r w:rsidR="005176D6" w:rsidRPr="004E772A">
              <w:t xml:space="preserve"> termin</w:t>
            </w:r>
            <w:r w:rsidR="006B6C82">
              <w:t>ą</w:t>
            </w:r>
            <w:r w:rsidR="00F52D05" w:rsidRPr="004E772A">
              <w:t xml:space="preserve"> </w:t>
            </w:r>
            <w:r w:rsidR="00D063EE" w:rsidRPr="004E772A">
              <w:t xml:space="preserve">arba </w:t>
            </w:r>
            <w:r w:rsidR="00D54CFD">
              <w:t>2</w:t>
            </w:r>
            <w:r w:rsidR="00D063EE" w:rsidRPr="004E772A">
              <w:t xml:space="preserve"> (</w:t>
            </w:r>
            <w:r w:rsidR="00D54CFD">
              <w:t>dvi</w:t>
            </w:r>
            <w:r w:rsidR="00D063EE" w:rsidRPr="004E772A">
              <w:t xml:space="preserve">) </w:t>
            </w:r>
            <w:r w:rsidR="004F3D33" w:rsidRPr="004E772A">
              <w:t xml:space="preserve">darbo </w:t>
            </w:r>
            <w:r w:rsidR="00D063EE" w:rsidRPr="004E772A">
              <w:t>diena</w:t>
            </w:r>
            <w:r w:rsidR="004F3D33" w:rsidRPr="004E772A">
              <w:t>s</w:t>
            </w:r>
            <w:r w:rsidR="00D063EE" w:rsidRPr="004E772A">
              <w:t xml:space="preserve"> vėluojant įvykdyti Sutarties </w:t>
            </w:r>
            <w:r w:rsidR="00441313">
              <w:t>S</w:t>
            </w:r>
            <w:r w:rsidR="00D063EE" w:rsidRPr="004E772A">
              <w:t>pecialiosios dalies 7.</w:t>
            </w:r>
            <w:r w:rsidR="00911357" w:rsidRPr="004E772A">
              <w:t>2</w:t>
            </w:r>
            <w:r w:rsidR="004706CE" w:rsidRPr="004E772A">
              <w:t>.</w:t>
            </w:r>
            <w:r w:rsidR="00D063EE" w:rsidRPr="004E772A">
              <w:t xml:space="preserve"> </w:t>
            </w:r>
            <w:r w:rsidR="0066035C" w:rsidRPr="004E772A">
              <w:t>punkte</w:t>
            </w:r>
            <w:r w:rsidR="00D063EE" w:rsidRPr="004E772A">
              <w:t xml:space="preserve"> nurodytus įsipareigojimus,</w:t>
            </w:r>
            <w:r w:rsidR="00D063EE" w:rsidRPr="004E772A">
              <w:rPr>
                <w:b/>
              </w:rPr>
              <w:t xml:space="preserve"> </w:t>
            </w:r>
            <w:r w:rsidRPr="004E772A">
              <w:rPr>
                <w:b/>
              </w:rPr>
              <w:t>Pirkėjas</w:t>
            </w:r>
            <w:r w:rsidRPr="004E772A">
              <w:t xml:space="preserve"> turi teisę </w:t>
            </w:r>
            <w:r w:rsidR="00CF11AD" w:rsidRPr="004E772A">
              <w:t xml:space="preserve">Sutarties </w:t>
            </w:r>
            <w:r w:rsidR="00441313">
              <w:t>B</w:t>
            </w:r>
            <w:r w:rsidR="00CF11AD" w:rsidRPr="004E772A">
              <w:t>endro</w:t>
            </w:r>
            <w:r w:rsidR="004543B2" w:rsidRPr="004E772A">
              <w:t>je</w:t>
            </w:r>
            <w:r w:rsidR="00CF11AD" w:rsidRPr="004E772A">
              <w:t xml:space="preserve"> dal</w:t>
            </w:r>
            <w:r w:rsidR="004543B2" w:rsidRPr="004E772A">
              <w:t>yje</w:t>
            </w:r>
            <w:r w:rsidR="00CF11AD" w:rsidRPr="004E772A">
              <w:t xml:space="preserve"> </w:t>
            </w:r>
            <w:r w:rsidRPr="004E772A">
              <w:t>nustatyta tvarka Sutartį nutraukti.</w:t>
            </w:r>
          </w:p>
          <w:p w14:paraId="3E80A559" w14:textId="2A2B01AD" w:rsidR="004C49CE" w:rsidRPr="00CC6FD2" w:rsidRDefault="004C49CE" w:rsidP="005C0FDB">
            <w:pPr>
              <w:suppressAutoHyphens/>
              <w:jc w:val="both"/>
            </w:pPr>
            <w:r w:rsidRPr="00CC6FD2">
              <w:t>5.</w:t>
            </w:r>
            <w:r w:rsidR="00D063EE" w:rsidRPr="00CC6FD2">
              <w:t>2</w:t>
            </w:r>
            <w:r w:rsidRPr="00CC6FD2">
              <w:t xml:space="preserve">. </w:t>
            </w:r>
            <w:r w:rsidRPr="00CC6FD2">
              <w:rPr>
                <w:b/>
              </w:rPr>
              <w:t>Teikėj</w:t>
            </w:r>
            <w:r w:rsidR="00303176">
              <w:rPr>
                <w:b/>
              </w:rPr>
              <w:t>ui</w:t>
            </w:r>
            <w:r w:rsidRPr="00CC6FD2">
              <w:t xml:space="preserve"> </w:t>
            </w:r>
            <w:r w:rsidR="00303176">
              <w:t xml:space="preserve">nepateikus </w:t>
            </w:r>
            <w:r w:rsidR="00303176" w:rsidRPr="00CC6FD2">
              <w:t xml:space="preserve">Sutarties </w:t>
            </w:r>
            <w:r w:rsidR="00441313">
              <w:t>S</w:t>
            </w:r>
            <w:r w:rsidR="00303176" w:rsidRPr="00CC6FD2">
              <w:t>pecialiosios dalies 3.</w:t>
            </w:r>
            <w:r w:rsidR="00D54CFD">
              <w:t>1</w:t>
            </w:r>
            <w:r w:rsidR="00C50E0B">
              <w:t>1</w:t>
            </w:r>
            <w:r w:rsidR="004E5B15">
              <w:t xml:space="preserve">. </w:t>
            </w:r>
            <w:r w:rsidR="00303176" w:rsidRPr="00CC6FD2">
              <w:t xml:space="preserve">punkte nurodytų dokumentų </w:t>
            </w:r>
            <w:r w:rsidRPr="00CC6FD2">
              <w:t xml:space="preserve">per </w:t>
            </w:r>
            <w:r w:rsidRPr="00CC6FD2">
              <w:rPr>
                <w:b/>
              </w:rPr>
              <w:t>Pirkėj</w:t>
            </w:r>
            <w:r w:rsidR="00303176">
              <w:rPr>
                <w:b/>
              </w:rPr>
              <w:t>o</w:t>
            </w:r>
            <w:r w:rsidRPr="00CC6FD2">
              <w:t xml:space="preserve"> </w:t>
            </w:r>
            <w:r w:rsidR="00303176">
              <w:t>nustatytą</w:t>
            </w:r>
            <w:r w:rsidR="00F82A91">
              <w:t xml:space="preserve"> terminą</w:t>
            </w:r>
            <w:r w:rsidR="00FF471E">
              <w:t>.</w:t>
            </w:r>
          </w:p>
          <w:p w14:paraId="68542630" w14:textId="3716EB7D" w:rsidR="004C49CE" w:rsidRDefault="004C49CE" w:rsidP="005C0FDB">
            <w:pPr>
              <w:suppressAutoHyphens/>
              <w:jc w:val="both"/>
            </w:pPr>
            <w:r w:rsidRPr="00CC6FD2">
              <w:t>5.</w:t>
            </w:r>
            <w:r w:rsidR="00D063EE" w:rsidRPr="00CC6FD2">
              <w:t>3</w:t>
            </w:r>
            <w:r w:rsidRPr="00CC6FD2">
              <w:t>. Paaiškėja, kad yra aplinkybė, atitinkanti bent vieną iš VPĮ 45 straipsnio 2</w:t>
            </w:r>
            <w:r w:rsidRPr="00CC6FD2">
              <w:rPr>
                <w:vertAlign w:val="superscript"/>
              </w:rPr>
              <w:t>1</w:t>
            </w:r>
            <w:r w:rsidRPr="00CC6FD2">
              <w:t xml:space="preserve"> dalyje </w:t>
            </w:r>
            <w:r w:rsidR="00441313">
              <w:t xml:space="preserve">numatytų </w:t>
            </w:r>
            <w:r w:rsidRPr="00CC6FD2">
              <w:t xml:space="preserve">sąlygų. </w:t>
            </w:r>
          </w:p>
          <w:p w14:paraId="54A1CB18" w14:textId="31E17E43" w:rsidR="00D14114" w:rsidRPr="00CC6FD2" w:rsidRDefault="009B0F9B" w:rsidP="005C0FDB">
            <w:pPr>
              <w:suppressAutoHyphens/>
              <w:jc w:val="both"/>
            </w:pPr>
            <w:r w:rsidRPr="001D33A9">
              <w:t>5.</w:t>
            </w:r>
            <w:r w:rsidR="007E6854">
              <w:t>4</w:t>
            </w:r>
            <w:r w:rsidR="00D14114" w:rsidRPr="001D33A9">
              <w:t xml:space="preserve">. Kiti vienašalio Sutarties nutraukimo atvejai numatyti Sutarties </w:t>
            </w:r>
            <w:r w:rsidR="00441313">
              <w:t>B</w:t>
            </w:r>
            <w:r w:rsidR="00D14114" w:rsidRPr="001D33A9">
              <w:t>endrosios dalies 9.2</w:t>
            </w:r>
            <w:r w:rsidR="004706CE" w:rsidRPr="001D33A9">
              <w:t>.</w:t>
            </w:r>
            <w:r w:rsidR="00D14114" w:rsidRPr="001D33A9">
              <w:t xml:space="preserve"> </w:t>
            </w:r>
            <w:r w:rsidR="007F276F" w:rsidRPr="001D33A9">
              <w:t>punkte</w:t>
            </w:r>
            <w:r w:rsidR="00D14114" w:rsidRPr="001D33A9">
              <w:t>.</w:t>
            </w:r>
          </w:p>
        </w:tc>
      </w:tr>
      <w:tr w:rsidR="00CD24C7" w:rsidRPr="00CC6FD2" w14:paraId="262DBBDD" w14:textId="77777777" w:rsidTr="00BE220F">
        <w:tc>
          <w:tcPr>
            <w:tcW w:w="9498" w:type="dxa"/>
            <w:shd w:val="clear" w:color="auto" w:fill="auto"/>
          </w:tcPr>
          <w:p w14:paraId="3DF47558" w14:textId="77777777" w:rsidR="00D14114" w:rsidRPr="00CC6FD2" w:rsidRDefault="00D14114" w:rsidP="005C0FDB">
            <w:pPr>
              <w:jc w:val="both"/>
              <w:rPr>
                <w:b/>
              </w:rPr>
            </w:pPr>
            <w:r w:rsidRPr="00CC6FD2">
              <w:rPr>
                <w:b/>
              </w:rPr>
              <w:t xml:space="preserve">6. Paslaugų kokybė </w:t>
            </w:r>
          </w:p>
          <w:p w14:paraId="39484FE4" w14:textId="4A179CF3" w:rsidR="00D14114" w:rsidRPr="00D1130E" w:rsidRDefault="00222CB6" w:rsidP="005C0FDB">
            <w:pPr>
              <w:jc w:val="both"/>
            </w:pPr>
            <w:r w:rsidRPr="007663A6">
              <w:t xml:space="preserve">6.1. </w:t>
            </w:r>
            <w:r w:rsidR="007D76A1" w:rsidRPr="007663A6">
              <w:t>Teikiam</w:t>
            </w:r>
            <w:r w:rsidR="008669D8">
              <w:t>ų</w:t>
            </w:r>
            <w:r w:rsidR="007D76A1" w:rsidRPr="007663A6">
              <w:t xml:space="preserve"> paslaug</w:t>
            </w:r>
            <w:r w:rsidR="008669D8">
              <w:t>ų kokybė</w:t>
            </w:r>
            <w:r w:rsidR="00D14114" w:rsidRPr="007663A6">
              <w:t xml:space="preserve"> privalo atitikti </w:t>
            </w:r>
            <w:r w:rsidR="00351A56" w:rsidRPr="007663A6">
              <w:t xml:space="preserve">visus </w:t>
            </w:r>
            <w:r w:rsidR="00E93924" w:rsidRPr="007663A6">
              <w:t xml:space="preserve">Sutartyje ir Sutarties </w:t>
            </w:r>
            <w:r w:rsidR="00E807A8" w:rsidRPr="007663A6">
              <w:t xml:space="preserve">1 </w:t>
            </w:r>
            <w:r w:rsidR="00D14114" w:rsidRPr="007663A6">
              <w:t xml:space="preserve">priede </w:t>
            </w:r>
            <w:r w:rsidR="00B41D7D" w:rsidRPr="007663A6">
              <w:t>nustatytus</w:t>
            </w:r>
            <w:r w:rsidR="00D14114" w:rsidRPr="007663A6">
              <w:t xml:space="preserve"> reikalavimus.</w:t>
            </w:r>
          </w:p>
        </w:tc>
      </w:tr>
      <w:tr w:rsidR="00CD24C7" w:rsidRPr="00CC6FD2" w14:paraId="769C2AF7" w14:textId="77777777" w:rsidTr="00BE220F">
        <w:tc>
          <w:tcPr>
            <w:tcW w:w="9498" w:type="dxa"/>
            <w:shd w:val="clear" w:color="auto" w:fill="auto"/>
          </w:tcPr>
          <w:p w14:paraId="438CE58D" w14:textId="77777777" w:rsidR="00D14114" w:rsidRDefault="00D14114" w:rsidP="005C0FDB">
            <w:pPr>
              <w:jc w:val="both"/>
              <w:rPr>
                <w:b/>
              </w:rPr>
            </w:pPr>
            <w:r w:rsidRPr="002922AB">
              <w:rPr>
                <w:b/>
              </w:rPr>
              <w:t>7. Garantiniai įsipareigojimai</w:t>
            </w:r>
          </w:p>
          <w:p w14:paraId="0F4F2B04" w14:textId="448A6C4B" w:rsidR="00051FD9" w:rsidRPr="00CC6FD2" w:rsidRDefault="00051FD9" w:rsidP="005C0FDB">
            <w:pPr>
              <w:jc w:val="both"/>
            </w:pPr>
            <w:r w:rsidRPr="00CC6FD2">
              <w:t>7.1</w:t>
            </w:r>
            <w:r w:rsidRPr="006B6C82">
              <w:t xml:space="preserve">. </w:t>
            </w:r>
            <w:r w:rsidRPr="006B6C82">
              <w:rPr>
                <w:b/>
              </w:rPr>
              <w:t xml:space="preserve">Teikėjo </w:t>
            </w:r>
            <w:r w:rsidRPr="006B6C82">
              <w:t>paslaugų teikimo metu atliktų paslaugų garantijos terminas – ne m</w:t>
            </w:r>
            <w:r w:rsidR="00A51944">
              <w:t>ažiau kaip 12 (dvylika) mėnesių.</w:t>
            </w:r>
          </w:p>
          <w:p w14:paraId="6B31F54B" w14:textId="2E90580E" w:rsidR="00D14114" w:rsidRPr="00CC6FD2" w:rsidRDefault="00CC3747" w:rsidP="005C0FDB">
            <w:pPr>
              <w:jc w:val="both"/>
              <w:rPr>
                <w:lang w:val="en-US"/>
              </w:rPr>
            </w:pPr>
            <w:r w:rsidRPr="00CC6FD2">
              <w:t>7.</w:t>
            </w:r>
            <w:r w:rsidR="00024AB8">
              <w:t>2</w:t>
            </w:r>
            <w:r w:rsidRPr="00CC6FD2">
              <w:t xml:space="preserve">. </w:t>
            </w:r>
            <w:r w:rsidR="00AF1E87" w:rsidRPr="00CC6FD2">
              <w:rPr>
                <w:b/>
              </w:rPr>
              <w:t>Teikėjas</w:t>
            </w:r>
            <w:r w:rsidR="00AF1E87" w:rsidRPr="00CC6FD2">
              <w:t xml:space="preserve"> po raštiško </w:t>
            </w:r>
            <w:r w:rsidR="00AF1E87" w:rsidRPr="00CC6FD2">
              <w:rPr>
                <w:b/>
              </w:rPr>
              <w:t>Pirkėjo</w:t>
            </w:r>
            <w:r w:rsidR="00AF1E87" w:rsidRPr="00CC6FD2">
              <w:t xml:space="preserve"> pranešimo per 2</w:t>
            </w:r>
            <w:r w:rsidR="004F3D33" w:rsidRPr="00CC6FD2">
              <w:t>4</w:t>
            </w:r>
            <w:r w:rsidR="00AF1E87" w:rsidRPr="00CC6FD2">
              <w:t xml:space="preserve"> (dvi</w:t>
            </w:r>
            <w:r w:rsidR="004F3D33" w:rsidRPr="00CC6FD2">
              <w:t>dešimt keturias</w:t>
            </w:r>
            <w:r w:rsidR="00AF1E87" w:rsidRPr="00CC6FD2">
              <w:t xml:space="preserve">) valandas turi užtikrinti </w:t>
            </w:r>
            <w:r w:rsidR="00AF1E87" w:rsidRPr="00CC6FD2">
              <w:rPr>
                <w:b/>
              </w:rPr>
              <w:t xml:space="preserve">Teikėjo </w:t>
            </w:r>
            <w:r w:rsidR="00AF1E87" w:rsidRPr="00CC6FD2">
              <w:t xml:space="preserve">atsakingo asmens atvykimą į objektą bei dalyvavimą paslaugų kokybės tikrinime, įpareigojant pasirašyti aktus – patvirtinant trūkumus ir įsipareigojant juos pašalinti per </w:t>
            </w:r>
            <w:r w:rsidR="007663A6">
              <w:t>5 darbo dienas</w:t>
            </w:r>
            <w:r w:rsidR="00AF1E87" w:rsidRPr="00CC6FD2">
              <w:t xml:space="preserve"> bei kompensuoti </w:t>
            </w:r>
            <w:r w:rsidR="00AF1E87" w:rsidRPr="00CC6FD2">
              <w:rPr>
                <w:b/>
              </w:rPr>
              <w:t>Pirkėjo</w:t>
            </w:r>
            <w:r w:rsidR="00AF1E87" w:rsidRPr="00CC6FD2">
              <w:t xml:space="preserve"> patirtus</w:t>
            </w:r>
            <w:r w:rsidR="00213F58">
              <w:t xml:space="preserve"> </w:t>
            </w:r>
            <w:r w:rsidR="00AF1E87" w:rsidRPr="00CC6FD2">
              <w:t xml:space="preserve">nuostolius (jeigu tokie buvo) bei atlyginti </w:t>
            </w:r>
            <w:r w:rsidR="00AF1E87" w:rsidRPr="00CC6FD2">
              <w:rPr>
                <w:b/>
              </w:rPr>
              <w:t>Teikėjo</w:t>
            </w:r>
            <w:r w:rsidR="00AF1E87" w:rsidRPr="00CC6FD2">
              <w:t xml:space="preserve"> darbuotojų padarytą žalą </w:t>
            </w:r>
            <w:r w:rsidR="00AF1E87" w:rsidRPr="00CC6FD2">
              <w:rPr>
                <w:b/>
              </w:rPr>
              <w:t>Pirkėjo</w:t>
            </w:r>
            <w:r w:rsidR="00AF1E87" w:rsidRPr="00CC6FD2">
              <w:t xml:space="preserve"> turtui.</w:t>
            </w:r>
          </w:p>
        </w:tc>
      </w:tr>
      <w:tr w:rsidR="00CD24C7" w:rsidRPr="00CC6FD2" w14:paraId="11196D5F" w14:textId="77777777" w:rsidTr="00BE220F">
        <w:trPr>
          <w:trHeight w:val="983"/>
        </w:trPr>
        <w:tc>
          <w:tcPr>
            <w:tcW w:w="9498" w:type="dxa"/>
            <w:shd w:val="clear" w:color="auto" w:fill="auto"/>
          </w:tcPr>
          <w:p w14:paraId="44049313" w14:textId="77777777" w:rsidR="00EB29BA" w:rsidRDefault="009B0F9B" w:rsidP="005C0FDB">
            <w:pPr>
              <w:jc w:val="both"/>
              <w:rPr>
                <w:b/>
              </w:rPr>
            </w:pPr>
            <w:r w:rsidRPr="00526E85">
              <w:rPr>
                <w:b/>
              </w:rPr>
              <w:t xml:space="preserve">8. Papildomas prievolių įvykdymo užtikrinimas </w:t>
            </w:r>
          </w:p>
          <w:p w14:paraId="27E8D08B" w14:textId="7E8B1671" w:rsidR="00DF2A6F" w:rsidRPr="00116A39" w:rsidRDefault="00DF2A6F" w:rsidP="005C0FDB">
            <w:pPr>
              <w:jc w:val="both"/>
              <w:rPr>
                <w:spacing w:val="-2"/>
                <w:lang w:val="en-US"/>
              </w:rPr>
            </w:pPr>
            <w:r w:rsidRPr="00116A39">
              <w:rPr>
                <w:spacing w:val="-2"/>
              </w:rPr>
              <w:lastRenderedPageBreak/>
              <w:t xml:space="preserve">8.1. Banko garantijos ar draudimo bendrovės laidavimo raštu užtikrinama suma </w:t>
            </w:r>
            <w:r w:rsidR="0076615E" w:rsidRPr="00116A39">
              <w:rPr>
                <w:spacing w:val="-2"/>
              </w:rPr>
              <w:t xml:space="preserve"> </w:t>
            </w:r>
            <w:r w:rsidR="002F400D" w:rsidRPr="002F400D">
              <w:rPr>
                <w:b/>
                <w:spacing w:val="-2"/>
              </w:rPr>
              <w:t>14 000</w:t>
            </w:r>
            <w:r w:rsidR="002F400D">
              <w:rPr>
                <w:spacing w:val="-2"/>
              </w:rPr>
              <w:t xml:space="preserve"> </w:t>
            </w:r>
            <w:r w:rsidR="007225ED" w:rsidRPr="00064508">
              <w:rPr>
                <w:b/>
                <w:spacing w:val="-2"/>
              </w:rPr>
              <w:t>E</w:t>
            </w:r>
            <w:r w:rsidR="00064508" w:rsidRPr="00064508">
              <w:rPr>
                <w:b/>
                <w:spacing w:val="-2"/>
              </w:rPr>
              <w:t>ur</w:t>
            </w:r>
            <w:r w:rsidR="00064508">
              <w:rPr>
                <w:b/>
                <w:spacing w:val="-2"/>
              </w:rPr>
              <w:t xml:space="preserve"> </w:t>
            </w:r>
            <w:r w:rsidR="00064508" w:rsidRPr="00064508">
              <w:rPr>
                <w:spacing w:val="-2"/>
              </w:rPr>
              <w:t>(</w:t>
            </w:r>
            <w:r w:rsidR="002F400D">
              <w:rPr>
                <w:spacing w:val="-2"/>
              </w:rPr>
              <w:t>keturiolika tūkstančių eurų</w:t>
            </w:r>
            <w:r w:rsidR="00064508">
              <w:rPr>
                <w:spacing w:val="-2"/>
              </w:rPr>
              <w:t>)</w:t>
            </w:r>
            <w:r w:rsidR="007225ED" w:rsidRPr="00116A39">
              <w:rPr>
                <w:spacing w:val="-2"/>
              </w:rPr>
              <w:t xml:space="preserve"> (</w:t>
            </w:r>
            <w:r w:rsidR="00316B77" w:rsidRPr="002F400D">
              <w:rPr>
                <w:i/>
                <w:spacing w:val="-2"/>
              </w:rPr>
              <w:t>7</w:t>
            </w:r>
            <w:r w:rsidRPr="00116A39">
              <w:rPr>
                <w:i/>
                <w:spacing w:val="-2"/>
              </w:rPr>
              <w:t xml:space="preserve"> (</w:t>
            </w:r>
            <w:r w:rsidR="00EE4236" w:rsidRPr="00116A39">
              <w:rPr>
                <w:i/>
                <w:spacing w:val="-2"/>
              </w:rPr>
              <w:t>septyni</w:t>
            </w:r>
            <w:r w:rsidRPr="00116A39">
              <w:rPr>
                <w:i/>
                <w:spacing w:val="-2"/>
              </w:rPr>
              <w:t xml:space="preserve">) proc. nuo Sutarties </w:t>
            </w:r>
            <w:r w:rsidR="002F400D" w:rsidRPr="002F400D">
              <w:rPr>
                <w:i/>
                <w:spacing w:val="-2"/>
              </w:rPr>
              <w:t>specialiosios dalies 2.1 punkte nurodytos sutarties vertės</w:t>
            </w:r>
            <w:r w:rsidRPr="00116A39">
              <w:rPr>
                <w:i/>
                <w:spacing w:val="-2"/>
              </w:rPr>
              <w:t xml:space="preserve"> be PVM</w:t>
            </w:r>
            <w:r w:rsidRPr="00116A39">
              <w:rPr>
                <w:spacing w:val="-2"/>
              </w:rPr>
              <w:t>).</w:t>
            </w:r>
            <w:r w:rsidRPr="00526E85">
              <w:rPr>
                <w:spacing w:val="-2"/>
              </w:rPr>
              <w:t xml:space="preserve"> </w:t>
            </w:r>
          </w:p>
          <w:p w14:paraId="299520E4" w14:textId="3135A6ED" w:rsidR="00D14114" w:rsidRPr="00116A39" w:rsidRDefault="00DF2A6F" w:rsidP="005C0FDB">
            <w:pPr>
              <w:jc w:val="both"/>
              <w:rPr>
                <w:spacing w:val="-2"/>
              </w:rPr>
            </w:pPr>
            <w:r w:rsidRPr="00116A39">
              <w:rPr>
                <w:spacing w:val="-2"/>
              </w:rPr>
              <w:t xml:space="preserve">8.2. Banko garantijos ar draudimo bendrovės laidavimo rašto galiojimo terminas turi būti ne trumpesnis kaip </w:t>
            </w:r>
            <w:r w:rsidR="00DF0CD8" w:rsidRPr="00116A39">
              <w:rPr>
                <w:spacing w:val="-2"/>
              </w:rPr>
              <w:t>3</w:t>
            </w:r>
            <w:r w:rsidR="00B95FB0" w:rsidRPr="00116A39">
              <w:rPr>
                <w:spacing w:val="-2"/>
              </w:rPr>
              <w:t>8</w:t>
            </w:r>
            <w:r w:rsidR="003C4F1D" w:rsidRPr="00116A39">
              <w:rPr>
                <w:spacing w:val="-2"/>
              </w:rPr>
              <w:t xml:space="preserve"> </w:t>
            </w:r>
            <w:r w:rsidRPr="00116A39">
              <w:rPr>
                <w:spacing w:val="-2"/>
              </w:rPr>
              <w:t xml:space="preserve">mėnesiai nuo </w:t>
            </w:r>
            <w:r w:rsidR="003C4F1D" w:rsidRPr="0048115E">
              <w:rPr>
                <w:bCs/>
              </w:rPr>
              <w:t xml:space="preserve">Sutarties </w:t>
            </w:r>
            <w:r w:rsidR="0048115E" w:rsidRPr="0048115E">
              <w:rPr>
                <w:bCs/>
              </w:rPr>
              <w:t>įsigaliojimo</w:t>
            </w:r>
            <w:r w:rsidR="0048115E">
              <w:rPr>
                <w:bCs/>
                <w:lang w:val="en-US"/>
              </w:rPr>
              <w:t xml:space="preserve"> </w:t>
            </w:r>
            <w:r w:rsidR="003C4F1D" w:rsidRPr="00116A39">
              <w:rPr>
                <w:bCs/>
              </w:rPr>
              <w:t>pradžios</w:t>
            </w:r>
            <w:r w:rsidRPr="00116A39">
              <w:rPr>
                <w:spacing w:val="-2"/>
              </w:rPr>
              <w:t xml:space="preserve">. Banko garantija ar draudimo bendrovės laidavimo raštas privalo atitikti Sutarties </w:t>
            </w:r>
            <w:r w:rsidR="00FC355A">
              <w:rPr>
                <w:spacing w:val="-2"/>
              </w:rPr>
              <w:t>B</w:t>
            </w:r>
            <w:r w:rsidRPr="00116A39">
              <w:rPr>
                <w:spacing w:val="-2"/>
              </w:rPr>
              <w:t>endrosios dalies 12.1</w:t>
            </w:r>
            <w:r w:rsidR="007F276F" w:rsidRPr="00116A39">
              <w:rPr>
                <w:spacing w:val="-2"/>
              </w:rPr>
              <w:t>.</w:t>
            </w:r>
            <w:r w:rsidRPr="00116A39">
              <w:rPr>
                <w:spacing w:val="-2"/>
              </w:rPr>
              <w:t>, 12.2</w:t>
            </w:r>
            <w:r w:rsidR="007F276F" w:rsidRPr="00116A39">
              <w:rPr>
                <w:spacing w:val="-2"/>
              </w:rPr>
              <w:t>.</w:t>
            </w:r>
            <w:r w:rsidRPr="00116A39">
              <w:rPr>
                <w:spacing w:val="-2"/>
              </w:rPr>
              <w:t xml:space="preserve"> ir 12.3</w:t>
            </w:r>
            <w:r w:rsidR="007F276F" w:rsidRPr="00116A39">
              <w:rPr>
                <w:spacing w:val="-2"/>
              </w:rPr>
              <w:t>.</w:t>
            </w:r>
            <w:r w:rsidRPr="00116A39">
              <w:rPr>
                <w:spacing w:val="-2"/>
              </w:rPr>
              <w:t xml:space="preserve"> </w:t>
            </w:r>
            <w:r w:rsidR="007F276F" w:rsidRPr="00116A39">
              <w:rPr>
                <w:spacing w:val="-2"/>
              </w:rPr>
              <w:t>punk</w:t>
            </w:r>
            <w:r w:rsidR="005C0FDB">
              <w:rPr>
                <w:spacing w:val="-2"/>
              </w:rPr>
              <w:t>t</w:t>
            </w:r>
            <w:r w:rsidR="007F276F" w:rsidRPr="00116A39">
              <w:rPr>
                <w:spacing w:val="-2"/>
              </w:rPr>
              <w:t>uose</w:t>
            </w:r>
            <w:r w:rsidRPr="00116A39">
              <w:rPr>
                <w:spacing w:val="-2"/>
              </w:rPr>
              <w:t xml:space="preserve"> nurodytus reikalavimus.</w:t>
            </w:r>
          </w:p>
          <w:p w14:paraId="591B8DBD" w14:textId="77777777" w:rsidR="005D6AEC" w:rsidRPr="00116A39" w:rsidRDefault="005D6AEC" w:rsidP="005C0FDB">
            <w:pPr>
              <w:jc w:val="both"/>
              <w:rPr>
                <w:b/>
              </w:rPr>
            </w:pPr>
            <w:r w:rsidRPr="00116A39">
              <w:rPr>
                <w:spacing w:val="-2"/>
              </w:rPr>
              <w:t>8.3.</w:t>
            </w:r>
            <w:r w:rsidRPr="00116A39">
              <w:t xml:space="preserve"> Banko garantijos ar draudimo bendrovės laidavimo rašte negali būti nurodyta, jog išmokama suma mažės po kiekvieno išmokėjimo. Negali būti nurodyta, kad laiduotojas/garantas atsako tik už tiesioginius nuostolius. Negali būti nurodyta, kad laiduotojas/garantas neatsako už baudas, delspinigius ar kitas netesybas, nes Sutartimi iš laiduotojo/garanto prašoma suma ir yra netesybos. Turi būti nuostata, kad šio rašto turinys turi pirmenybę prieš visus kitus laiduotojo/garanto dokumentus.</w:t>
            </w:r>
          </w:p>
        </w:tc>
      </w:tr>
      <w:tr w:rsidR="009B5CF8" w:rsidRPr="009B5CF8" w14:paraId="7E589DDE" w14:textId="77777777" w:rsidTr="00BE220F">
        <w:trPr>
          <w:trHeight w:val="715"/>
        </w:trPr>
        <w:tc>
          <w:tcPr>
            <w:tcW w:w="9498" w:type="dxa"/>
            <w:shd w:val="clear" w:color="auto" w:fill="auto"/>
          </w:tcPr>
          <w:p w14:paraId="17858398" w14:textId="77777777" w:rsidR="00D14114" w:rsidRDefault="00D14114" w:rsidP="005C0FDB">
            <w:pPr>
              <w:jc w:val="both"/>
              <w:rPr>
                <w:b/>
              </w:rPr>
            </w:pPr>
            <w:r w:rsidRPr="009B5CF8">
              <w:rPr>
                <w:b/>
              </w:rPr>
              <w:lastRenderedPageBreak/>
              <w:t>9. Kitos sąlygos</w:t>
            </w:r>
          </w:p>
          <w:p w14:paraId="4770044A" w14:textId="3B5CB98B" w:rsidR="007E6854" w:rsidRPr="001D33A9" w:rsidRDefault="007E6854" w:rsidP="005C0FDB">
            <w:pPr>
              <w:suppressAutoHyphens/>
              <w:jc w:val="both"/>
            </w:pPr>
            <w:r>
              <w:t>9.1.</w:t>
            </w:r>
            <w:r w:rsidRPr="00055FA3">
              <w:rPr>
                <w:color w:val="000000"/>
              </w:rPr>
              <w:t xml:space="preserve"> Sutartį nutraukus Specialiosios dalies </w:t>
            </w:r>
            <w:r>
              <w:rPr>
                <w:color w:val="000000"/>
              </w:rPr>
              <w:t>5.2</w:t>
            </w:r>
            <w:r w:rsidRPr="00055FA3">
              <w:rPr>
                <w:color w:val="000000"/>
              </w:rPr>
              <w:t xml:space="preserve"> ir </w:t>
            </w:r>
            <w:r>
              <w:rPr>
                <w:color w:val="000000"/>
              </w:rPr>
              <w:t>5.3</w:t>
            </w:r>
            <w:r w:rsidRPr="00055FA3">
              <w:rPr>
                <w:color w:val="000000"/>
              </w:rPr>
              <w:t xml:space="preserve"> punktuose nurodytais atvejais, Šalių iš anksto sutartų minimalių nuostolių </w:t>
            </w:r>
            <w:r w:rsidRPr="001D33A9">
              <w:rPr>
                <w:color w:val="000000"/>
              </w:rPr>
              <w:t xml:space="preserve">dydis yra </w:t>
            </w:r>
            <w:r w:rsidR="002F400D" w:rsidRPr="002F400D">
              <w:rPr>
                <w:b/>
                <w:color w:val="000000"/>
              </w:rPr>
              <w:t>30 000</w:t>
            </w:r>
            <w:r w:rsidRPr="00064508">
              <w:rPr>
                <w:b/>
                <w:color w:val="000000"/>
              </w:rPr>
              <w:t xml:space="preserve"> Eur</w:t>
            </w:r>
            <w:r w:rsidRPr="001D33A9">
              <w:rPr>
                <w:color w:val="000000"/>
              </w:rPr>
              <w:t xml:space="preserve"> (</w:t>
            </w:r>
            <w:r w:rsidR="002F400D">
              <w:rPr>
                <w:color w:val="000000"/>
              </w:rPr>
              <w:t>trisdešimt tūkstančių eurų</w:t>
            </w:r>
            <w:r w:rsidRPr="001D33A9">
              <w:rPr>
                <w:color w:val="000000"/>
              </w:rPr>
              <w:t>)</w:t>
            </w:r>
            <w:r w:rsidR="002F400D">
              <w:rPr>
                <w:color w:val="000000"/>
              </w:rPr>
              <w:t>,</w:t>
            </w:r>
            <w:r w:rsidR="00064508">
              <w:rPr>
                <w:color w:val="000000"/>
              </w:rPr>
              <w:t xml:space="preserve"> </w:t>
            </w:r>
            <w:r w:rsidRPr="001D33A9">
              <w:rPr>
                <w:color w:val="000000"/>
              </w:rPr>
              <w:t>(</w:t>
            </w:r>
            <w:r w:rsidRPr="002F400D">
              <w:rPr>
                <w:i/>
                <w:color w:val="000000"/>
              </w:rPr>
              <w:t>15 (penkiolika) procentų nuo Sutarties specialiosios dalies 2.1 punkte nurodytos sutarties vertės be PVM</w:t>
            </w:r>
            <w:r w:rsidRPr="001D33A9">
              <w:rPr>
                <w:color w:val="000000"/>
              </w:rPr>
              <w:t>).</w:t>
            </w:r>
          </w:p>
          <w:p w14:paraId="78162CE4" w14:textId="06A6DF57" w:rsidR="009B0F9B" w:rsidRPr="009B5CF8" w:rsidRDefault="009B0F9B" w:rsidP="005C0FDB">
            <w:pPr>
              <w:jc w:val="both"/>
            </w:pPr>
            <w:r w:rsidRPr="009B5CF8">
              <w:t>9.</w:t>
            </w:r>
            <w:r w:rsidR="007E6854">
              <w:t>2</w:t>
            </w:r>
            <w:r w:rsidRPr="009B5CF8">
              <w:t xml:space="preserve">. Sutarties </w:t>
            </w:r>
            <w:r w:rsidR="00FC355A">
              <w:t>B</w:t>
            </w:r>
            <w:r w:rsidRPr="009B5CF8">
              <w:t>endrosios dalies 11.1</w:t>
            </w:r>
            <w:r w:rsidR="007F276F" w:rsidRPr="009B5CF8">
              <w:t>.</w:t>
            </w:r>
            <w:r w:rsidRPr="009B5CF8">
              <w:t xml:space="preserve"> punkt</w:t>
            </w:r>
            <w:r w:rsidR="007F276F" w:rsidRPr="009B5CF8">
              <w:t>e</w:t>
            </w:r>
            <w:r w:rsidRPr="009B5CF8">
              <w:t xml:space="preserve"> nurodytų Šalių iš anksto sutartų minimalių nuostolių dydis yra </w:t>
            </w:r>
            <w:r w:rsidR="00C62F07">
              <w:t>–</w:t>
            </w:r>
            <w:r w:rsidRPr="009B5CF8">
              <w:t xml:space="preserve"> 0,2 </w:t>
            </w:r>
            <w:r w:rsidR="00D063EE" w:rsidRPr="009B5CF8">
              <w:t xml:space="preserve">procentų </w:t>
            </w:r>
            <w:r w:rsidRPr="009B5CF8">
              <w:t>nuo paslaugų, kuri</w:t>
            </w:r>
            <w:r w:rsidR="00954F81" w:rsidRPr="009B5CF8">
              <w:t>as vėluojama suteikti ir kurių</w:t>
            </w:r>
            <w:r w:rsidRPr="009B5CF8">
              <w:t xml:space="preserve"> trūkumai neištaisyti kainos be PVM už kiekvieną uždelstą dieną.</w:t>
            </w:r>
          </w:p>
          <w:p w14:paraId="05C51C65" w14:textId="0EFE14B9" w:rsidR="009B0F9B" w:rsidRPr="001D33A9" w:rsidRDefault="007E6854" w:rsidP="005C0FDB">
            <w:pPr>
              <w:jc w:val="both"/>
            </w:pPr>
            <w:r>
              <w:t>9.3</w:t>
            </w:r>
            <w:r w:rsidR="009B0F9B" w:rsidRPr="001D33A9">
              <w:t xml:space="preserve">. Sutarties </w:t>
            </w:r>
            <w:r w:rsidR="00FC355A">
              <w:t>B</w:t>
            </w:r>
            <w:r w:rsidR="009B0F9B" w:rsidRPr="001D33A9">
              <w:t>endrosios dalies 11.2</w:t>
            </w:r>
            <w:r w:rsidR="007F276F" w:rsidRPr="001D33A9">
              <w:t>.</w:t>
            </w:r>
            <w:r w:rsidR="009B0F9B" w:rsidRPr="001D33A9">
              <w:t xml:space="preserve"> punkt</w:t>
            </w:r>
            <w:r w:rsidR="007F276F" w:rsidRPr="001D33A9">
              <w:t>e</w:t>
            </w:r>
            <w:r w:rsidR="009B0F9B" w:rsidRPr="001D33A9">
              <w:t xml:space="preserve"> nurodytų Šalių iš anksto sutartų minimalių nuostolių dydis yra </w:t>
            </w:r>
            <w:r w:rsidR="002F400D" w:rsidRPr="002F400D">
              <w:rPr>
                <w:b/>
              </w:rPr>
              <w:t>10 000</w:t>
            </w:r>
            <w:r w:rsidR="00592EDC" w:rsidRPr="00592EDC">
              <w:rPr>
                <w:b/>
              </w:rPr>
              <w:t xml:space="preserve"> Eur</w:t>
            </w:r>
            <w:r w:rsidR="00592EDC">
              <w:t xml:space="preserve"> </w:t>
            </w:r>
            <w:r w:rsidR="00FA0A54" w:rsidRPr="001D33A9">
              <w:t>(</w:t>
            </w:r>
            <w:r w:rsidR="002F400D">
              <w:t>dešimt tūkstančių eurų</w:t>
            </w:r>
            <w:r w:rsidR="00FA0A54" w:rsidRPr="001D33A9">
              <w:t>)</w:t>
            </w:r>
            <w:r w:rsidR="002F400D">
              <w:t>, (</w:t>
            </w:r>
            <w:r w:rsidR="00D063EE" w:rsidRPr="002F400D">
              <w:rPr>
                <w:i/>
              </w:rPr>
              <w:t>5</w:t>
            </w:r>
            <w:r w:rsidR="009B0F9B" w:rsidRPr="002F400D">
              <w:rPr>
                <w:i/>
              </w:rPr>
              <w:t xml:space="preserve"> (</w:t>
            </w:r>
            <w:r w:rsidR="00D063EE" w:rsidRPr="002F400D">
              <w:rPr>
                <w:i/>
              </w:rPr>
              <w:t>penki</w:t>
            </w:r>
            <w:r w:rsidR="009B0F9B" w:rsidRPr="002F400D">
              <w:rPr>
                <w:i/>
              </w:rPr>
              <w:t xml:space="preserve">) </w:t>
            </w:r>
            <w:r w:rsidR="00D063EE" w:rsidRPr="002F400D">
              <w:rPr>
                <w:i/>
              </w:rPr>
              <w:t>procent</w:t>
            </w:r>
            <w:r w:rsidR="00B95FB0" w:rsidRPr="002F400D">
              <w:rPr>
                <w:i/>
              </w:rPr>
              <w:t>ai</w:t>
            </w:r>
            <w:r w:rsidR="00D063EE" w:rsidRPr="002F400D">
              <w:rPr>
                <w:i/>
              </w:rPr>
              <w:t xml:space="preserve">  </w:t>
            </w:r>
            <w:r w:rsidR="009B0F9B" w:rsidRPr="002F400D">
              <w:rPr>
                <w:bCs/>
                <w:i/>
              </w:rPr>
              <w:t xml:space="preserve">nuo Sutarties </w:t>
            </w:r>
            <w:r w:rsidR="002F400D" w:rsidRPr="002F400D">
              <w:rPr>
                <w:bCs/>
                <w:i/>
              </w:rPr>
              <w:t>specialiosios dalies 2.1 punkte nurodytos sutarties vertės</w:t>
            </w:r>
            <w:r w:rsidR="009B0F9B" w:rsidRPr="002F400D">
              <w:rPr>
                <w:bCs/>
                <w:i/>
              </w:rPr>
              <w:t xml:space="preserve"> be PVM</w:t>
            </w:r>
            <w:r w:rsidR="009B0F9B" w:rsidRPr="001D33A9">
              <w:rPr>
                <w:bCs/>
              </w:rPr>
              <w:t>.</w:t>
            </w:r>
            <w:r w:rsidR="00FA0A54" w:rsidRPr="001D33A9">
              <w:rPr>
                <w:bCs/>
              </w:rPr>
              <w:t>)</w:t>
            </w:r>
          </w:p>
          <w:p w14:paraId="75DF0204" w14:textId="74813F96" w:rsidR="009B0F9B" w:rsidRDefault="009B0F9B" w:rsidP="005C0FDB">
            <w:pPr>
              <w:jc w:val="both"/>
            </w:pPr>
            <w:r w:rsidRPr="001D33A9">
              <w:t>9.</w:t>
            </w:r>
            <w:r w:rsidR="007E6854">
              <w:t>4</w:t>
            </w:r>
            <w:r w:rsidRPr="001D33A9">
              <w:t>.</w:t>
            </w:r>
            <w:r w:rsidRPr="009B5CF8">
              <w:t xml:space="preserve"> Sutarties </w:t>
            </w:r>
            <w:r w:rsidR="00FC355A">
              <w:t>B</w:t>
            </w:r>
            <w:r w:rsidRPr="009B5CF8">
              <w:t>endrosios dalies 11.3</w:t>
            </w:r>
            <w:r w:rsidR="007F276F" w:rsidRPr="009B5CF8">
              <w:t>.</w:t>
            </w:r>
            <w:r w:rsidRPr="009B5CF8">
              <w:t xml:space="preserve"> punkte numatytų Šalių iš anksto sutartų minimalių nuostolių dydis –</w:t>
            </w:r>
            <w:r w:rsidR="00C62F07">
              <w:t xml:space="preserve"> </w:t>
            </w:r>
            <w:r w:rsidRPr="009B5CF8">
              <w:t xml:space="preserve">5 (penki) </w:t>
            </w:r>
            <w:r w:rsidR="00D063EE" w:rsidRPr="009B5CF8">
              <w:t>procent</w:t>
            </w:r>
            <w:r w:rsidR="00B95FB0" w:rsidRPr="009B5CF8">
              <w:t>ai</w:t>
            </w:r>
            <w:r w:rsidR="00D063EE" w:rsidRPr="009B5CF8">
              <w:t xml:space="preserve"> </w:t>
            </w:r>
            <w:r w:rsidRPr="009B5CF8">
              <w:t>nuo nesuteiktų paslaugų arba paslaugų, kurios buvo suteiktos su trūkumais</w:t>
            </w:r>
            <w:r w:rsidR="00802C14" w:rsidRPr="009B5CF8">
              <w:t>.</w:t>
            </w:r>
          </w:p>
          <w:p w14:paraId="2F5EB4AB" w14:textId="25996736" w:rsidR="00A25A5D" w:rsidRPr="009B5CF8" w:rsidRDefault="00A25A5D" w:rsidP="005C0FDB">
            <w:pPr>
              <w:jc w:val="both"/>
              <w:rPr>
                <w:rFonts w:eastAsia="Calibri"/>
                <w:lang w:val="en-US" w:eastAsia="en-US"/>
              </w:rPr>
            </w:pPr>
            <w:r>
              <w:t xml:space="preserve">9.5. </w:t>
            </w:r>
            <w:r w:rsidRPr="00A25A5D">
              <w:t>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075D3D8E" w14:textId="6AABCCB4" w:rsidR="00D14114" w:rsidRPr="009B5CF8" w:rsidRDefault="009B0F9B" w:rsidP="005C0FDB">
            <w:pPr>
              <w:jc w:val="both"/>
            </w:pPr>
            <w:r w:rsidRPr="009B5CF8">
              <w:t>9.</w:t>
            </w:r>
            <w:r w:rsidR="00A25A5D">
              <w:t>6</w:t>
            </w:r>
            <w:r w:rsidR="00D14114" w:rsidRPr="009B5CF8">
              <w:t>. Nenugalimos jėgos aplinkybių trukmė –</w:t>
            </w:r>
            <w:r w:rsidR="007F276F" w:rsidRPr="009B5CF8">
              <w:t xml:space="preserve"> </w:t>
            </w:r>
            <w:r w:rsidR="00227CBE" w:rsidRPr="009B5CF8">
              <w:t xml:space="preserve">14 (keturiolika) </w:t>
            </w:r>
            <w:r w:rsidR="00D14114" w:rsidRPr="009B5CF8">
              <w:t xml:space="preserve">dienų, taikant Sutarties </w:t>
            </w:r>
            <w:r w:rsidR="00FC355A">
              <w:t>B</w:t>
            </w:r>
            <w:r w:rsidR="00D14114" w:rsidRPr="009B5CF8">
              <w:t>endrosios dalies 9.1.2</w:t>
            </w:r>
            <w:r w:rsidR="007F276F" w:rsidRPr="009B5CF8">
              <w:t>.</w:t>
            </w:r>
            <w:r w:rsidR="00D14114" w:rsidRPr="009B5CF8">
              <w:t xml:space="preserve"> </w:t>
            </w:r>
            <w:r w:rsidR="005C0FDB">
              <w:t>punkt</w:t>
            </w:r>
            <w:r w:rsidR="007F276F" w:rsidRPr="009B5CF8">
              <w:t>e numatytas</w:t>
            </w:r>
            <w:r w:rsidR="00D14114" w:rsidRPr="009B5CF8">
              <w:t xml:space="preserve"> sąlygas.</w:t>
            </w:r>
          </w:p>
          <w:p w14:paraId="1F0F2BDB" w14:textId="58B2596D" w:rsidR="007F6838" w:rsidRPr="009B5CF8" w:rsidRDefault="009B0F9B" w:rsidP="005C0FDB">
            <w:pPr>
              <w:jc w:val="both"/>
            </w:pPr>
            <w:r w:rsidRPr="009B5CF8">
              <w:t>9.</w:t>
            </w:r>
            <w:r w:rsidR="00A25A5D">
              <w:t>7</w:t>
            </w:r>
            <w:r w:rsidR="00592EDC">
              <w:t xml:space="preserve">. </w:t>
            </w:r>
            <w:r w:rsidR="007F6838" w:rsidRPr="009B5CF8">
              <w:rPr>
                <w:b/>
              </w:rPr>
              <w:t>Teikėjas</w:t>
            </w:r>
            <w:r w:rsidR="007F6838" w:rsidRPr="009B5CF8">
              <w:t xml:space="preserve"> šiai Sutarčiai vykdyti pasitelks</w:t>
            </w:r>
            <w:r w:rsidR="00770FE3">
              <w:t xml:space="preserve"> subteikėjus: UAB „Biodegra“; UAB „GVT</w:t>
            </w:r>
            <w:r w:rsidR="007B681F">
              <w:t>“; UAB „Žalvaris“</w:t>
            </w:r>
            <w:r w:rsidR="00592EDC">
              <w:t>.</w:t>
            </w:r>
          </w:p>
          <w:p w14:paraId="24123E09" w14:textId="5B5592B5" w:rsidR="00D14114" w:rsidRPr="004058AD" w:rsidRDefault="00C93213" w:rsidP="005C0FDB">
            <w:pPr>
              <w:jc w:val="both"/>
            </w:pPr>
            <w:r w:rsidRPr="009B5CF8">
              <w:t>9.</w:t>
            </w:r>
            <w:r w:rsidR="00A25A5D" w:rsidRPr="004058AD">
              <w:t>8</w:t>
            </w:r>
            <w:r w:rsidR="00D14114" w:rsidRPr="004058AD">
              <w:t xml:space="preserve">. </w:t>
            </w:r>
            <w:r w:rsidR="00D14114" w:rsidRPr="004058AD">
              <w:rPr>
                <w:b/>
              </w:rPr>
              <w:t xml:space="preserve">Teikėjo </w:t>
            </w:r>
            <w:r w:rsidR="00D14114" w:rsidRPr="004058AD">
              <w:t xml:space="preserve">atstovas – </w:t>
            </w:r>
            <w:r w:rsidR="00123B41" w:rsidRPr="004058AD">
              <w:t>UAB „Lūsta“ direktorius Povilas Kasperūnas</w:t>
            </w:r>
            <w:r w:rsidR="004058AD" w:rsidRPr="004058AD">
              <w:t>, tel. Nr. +37065210661, el. paštas: info</w:t>
            </w:r>
            <w:r w:rsidR="004058AD" w:rsidRPr="004058AD">
              <w:rPr>
                <w:lang w:val="en-US"/>
              </w:rPr>
              <w:t>@</w:t>
            </w:r>
            <w:r w:rsidR="004058AD" w:rsidRPr="004058AD">
              <w:t>lusta.lt</w:t>
            </w:r>
          </w:p>
          <w:p w14:paraId="6AE2B210" w14:textId="70FDD218" w:rsidR="00DF0CD8" w:rsidRPr="002F400D" w:rsidRDefault="00C93213" w:rsidP="005C0FDB">
            <w:pPr>
              <w:jc w:val="both"/>
              <w:rPr>
                <w:lang w:val="en-US"/>
              </w:rPr>
            </w:pPr>
            <w:r w:rsidRPr="004058AD">
              <w:lastRenderedPageBreak/>
              <w:t>9.</w:t>
            </w:r>
            <w:r w:rsidR="00A25A5D" w:rsidRPr="004058AD">
              <w:t>9</w:t>
            </w:r>
            <w:r w:rsidR="00D14114" w:rsidRPr="004058AD">
              <w:t xml:space="preserve">. </w:t>
            </w:r>
            <w:r w:rsidR="00D14114" w:rsidRPr="004058AD">
              <w:rPr>
                <w:b/>
              </w:rPr>
              <w:t xml:space="preserve">Pirkėjo </w:t>
            </w:r>
            <w:r w:rsidR="00D14114" w:rsidRPr="004058AD">
              <w:t>atstov</w:t>
            </w:r>
            <w:r w:rsidR="007B681F" w:rsidRPr="004058AD">
              <w:t>as atsakingas</w:t>
            </w:r>
            <w:r w:rsidR="0033407F" w:rsidRPr="004058AD">
              <w:t xml:space="preserve"> asmuo už sutarties vykdymą</w:t>
            </w:r>
            <w:r w:rsidR="00DF0CD8" w:rsidRPr="004058AD">
              <w:t>:</w:t>
            </w:r>
            <w:r w:rsidR="007B681F" w:rsidRPr="004058AD">
              <w:t xml:space="preserve"> </w:t>
            </w:r>
            <w:r w:rsidR="00712B9B" w:rsidRPr="004058AD">
              <w:t>LK LV ĮAT Infrastruktūros valdymo</w:t>
            </w:r>
            <w:r w:rsidR="004058AD" w:rsidRPr="004058AD">
              <w:t xml:space="preserve"> skyriaus ekologė Eva Koviazina, tel. Nr. +370706</w:t>
            </w:r>
            <w:r w:rsidR="004058AD">
              <w:t>72833</w:t>
            </w:r>
            <w:r w:rsidR="004058AD" w:rsidRPr="004058AD">
              <w:t>,</w:t>
            </w:r>
            <w:r w:rsidR="004058AD">
              <w:t xml:space="preserve"> </w:t>
            </w:r>
            <w:r w:rsidR="004058AD" w:rsidRPr="004058AD">
              <w:t xml:space="preserve">el. paštas: </w:t>
            </w:r>
            <w:r w:rsidR="004058AD">
              <w:t>eva.koviazina</w:t>
            </w:r>
            <w:r w:rsidR="004058AD" w:rsidRPr="004058AD">
              <w:t>@mil.lt</w:t>
            </w:r>
          </w:p>
          <w:p w14:paraId="39474616" w14:textId="07CE79D5" w:rsidR="0027570C" w:rsidRPr="009B5CF8" w:rsidRDefault="00227CBE" w:rsidP="00123B41">
            <w:pPr>
              <w:jc w:val="both"/>
              <w:rPr>
                <w:lang w:val="en-US"/>
              </w:rPr>
            </w:pPr>
            <w:r w:rsidRPr="009B5CF8">
              <w:t>9.</w:t>
            </w:r>
            <w:r w:rsidR="00A25A5D">
              <w:t>10</w:t>
            </w:r>
            <w:r w:rsidRPr="009B5CF8">
              <w:t>. Asmuo, atsakingas už Sutarties ir pakeitimų paskelbimą</w:t>
            </w:r>
            <w:r w:rsidR="00B95FB0" w:rsidRPr="009B5CF8">
              <w:t xml:space="preserve"> pagal </w:t>
            </w:r>
            <w:r w:rsidR="00B95FB0" w:rsidRPr="009B5CF8">
              <w:rPr>
                <w:shd w:val="clear" w:color="auto" w:fill="FFFFFF"/>
              </w:rPr>
              <w:t>VPĮ 86 straipsnio 9 dalies nuostatas</w:t>
            </w:r>
            <w:r w:rsidR="004E07ED" w:rsidRPr="009B5CF8">
              <w:t xml:space="preserve"> </w:t>
            </w:r>
            <w:r w:rsidR="00592EDC" w:rsidRPr="00592EDC">
              <w:t>LK LV ĮAT Įsigijimų skyrius.</w:t>
            </w:r>
          </w:p>
        </w:tc>
      </w:tr>
      <w:tr w:rsidR="009B5CF8" w:rsidRPr="009B5CF8" w14:paraId="573A42A8" w14:textId="77777777" w:rsidTr="00BE220F">
        <w:trPr>
          <w:trHeight w:val="573"/>
        </w:trPr>
        <w:tc>
          <w:tcPr>
            <w:tcW w:w="9498" w:type="dxa"/>
            <w:shd w:val="clear" w:color="auto" w:fill="auto"/>
          </w:tcPr>
          <w:p w14:paraId="28AD52B9" w14:textId="77777777" w:rsidR="00D14114" w:rsidRPr="009B5CF8" w:rsidRDefault="00D14114" w:rsidP="005C0FDB">
            <w:pPr>
              <w:jc w:val="both"/>
              <w:rPr>
                <w:b/>
              </w:rPr>
            </w:pPr>
            <w:r w:rsidRPr="009B5CF8">
              <w:rPr>
                <w:b/>
              </w:rPr>
              <w:lastRenderedPageBreak/>
              <w:t>10. Sutarties galiojimas</w:t>
            </w:r>
          </w:p>
          <w:p w14:paraId="1C4B4D77" w14:textId="61AF66CA" w:rsidR="00D14114" w:rsidRPr="009B5CF8" w:rsidRDefault="00D14114" w:rsidP="005C0FDB">
            <w:pPr>
              <w:jc w:val="both"/>
              <w:rPr>
                <w:bCs/>
              </w:rPr>
            </w:pPr>
            <w:r w:rsidRPr="009B5CF8">
              <w:rPr>
                <w:bCs/>
              </w:rPr>
              <w:t xml:space="preserve">10.1. </w:t>
            </w:r>
            <w:r w:rsidR="002139D8" w:rsidRPr="009B5CF8">
              <w:rPr>
                <w:bCs/>
              </w:rPr>
              <w:t xml:space="preserve">Sutartis </w:t>
            </w:r>
            <w:r w:rsidR="00FC355A">
              <w:rPr>
                <w:bCs/>
              </w:rPr>
              <w:t xml:space="preserve">įsigalioja Sutarties Bendrosios dalies 12.1. punkte nustatyta tvarka ir </w:t>
            </w:r>
            <w:r w:rsidR="002139D8" w:rsidRPr="009B5CF8">
              <w:rPr>
                <w:bCs/>
              </w:rPr>
              <w:t xml:space="preserve">galioja </w:t>
            </w:r>
            <w:r w:rsidR="00DF0CD8" w:rsidRPr="009B5CF8">
              <w:rPr>
                <w:bCs/>
              </w:rPr>
              <w:t>36</w:t>
            </w:r>
            <w:r w:rsidR="00AF1E87" w:rsidRPr="009B5CF8">
              <w:rPr>
                <w:bCs/>
              </w:rPr>
              <w:t xml:space="preserve"> </w:t>
            </w:r>
            <w:r w:rsidR="007F276F" w:rsidRPr="009B5CF8">
              <w:rPr>
                <w:bCs/>
              </w:rPr>
              <w:t>mėnesius nuo</w:t>
            </w:r>
            <w:r w:rsidR="002139D8" w:rsidRPr="009B5CF8">
              <w:rPr>
                <w:bCs/>
              </w:rPr>
              <w:t xml:space="preserve"> Sutarties </w:t>
            </w:r>
            <w:r w:rsidR="004E07ED" w:rsidRPr="009B5CF8">
              <w:rPr>
                <w:bCs/>
              </w:rPr>
              <w:t>įsigaliojimo dienos</w:t>
            </w:r>
            <w:r w:rsidR="002139D8" w:rsidRPr="009B5CF8">
              <w:rPr>
                <w:bCs/>
              </w:rPr>
              <w:t xml:space="preserve">, o finansinių ir garantinių įsipareigojimų atžvilgiu – iki visiško finansinių ir garantinių įsipareigojimų įvykdymo. </w:t>
            </w:r>
          </w:p>
          <w:p w14:paraId="3F706E0A" w14:textId="5835970D" w:rsidR="003A14F7" w:rsidRPr="009B5CF8" w:rsidRDefault="00D14114" w:rsidP="00123B41">
            <w:pPr>
              <w:jc w:val="both"/>
              <w:rPr>
                <w:b/>
              </w:rPr>
            </w:pPr>
            <w:r w:rsidRPr="009B5CF8">
              <w:t>10.2.</w:t>
            </w:r>
            <w:r w:rsidRPr="009B5CF8">
              <w:rPr>
                <w:b/>
              </w:rPr>
              <w:t xml:space="preserve"> </w:t>
            </w:r>
            <w:r w:rsidR="00A840EF" w:rsidRPr="009B5CF8">
              <w:t>Sutarties pratęsimas nenumatomas.</w:t>
            </w:r>
          </w:p>
        </w:tc>
      </w:tr>
      <w:tr w:rsidR="009B5CF8" w:rsidRPr="009B5CF8" w14:paraId="2E3086CE" w14:textId="77777777" w:rsidTr="00BE220F">
        <w:trPr>
          <w:trHeight w:val="573"/>
        </w:trPr>
        <w:tc>
          <w:tcPr>
            <w:tcW w:w="9498" w:type="dxa"/>
            <w:shd w:val="clear" w:color="auto" w:fill="auto"/>
          </w:tcPr>
          <w:p w14:paraId="711C1CBE" w14:textId="77777777" w:rsidR="0076615E" w:rsidRPr="009B5CF8" w:rsidRDefault="0076615E" w:rsidP="005C0FDB">
            <w:pPr>
              <w:jc w:val="both"/>
              <w:rPr>
                <w:b/>
              </w:rPr>
            </w:pPr>
            <w:r w:rsidRPr="009B5CF8">
              <w:rPr>
                <w:b/>
              </w:rPr>
              <w:t>11. Sutarties priedai:</w:t>
            </w:r>
          </w:p>
          <w:p w14:paraId="5E878C93" w14:textId="6CC3F80E" w:rsidR="0058680D" w:rsidRPr="00592EDC" w:rsidRDefault="0076615E" w:rsidP="005C0FDB">
            <w:pPr>
              <w:jc w:val="both"/>
            </w:pPr>
            <w:r w:rsidRPr="009B5CF8">
              <w:t xml:space="preserve">11.1. </w:t>
            </w:r>
            <w:r w:rsidRPr="009B5CF8">
              <w:rPr>
                <w:b/>
              </w:rPr>
              <w:t xml:space="preserve">1 </w:t>
            </w:r>
            <w:r w:rsidR="00616E94" w:rsidRPr="009B5CF8">
              <w:rPr>
                <w:b/>
              </w:rPr>
              <w:t>p</w:t>
            </w:r>
            <w:r w:rsidR="004E07ED" w:rsidRPr="009B5CF8">
              <w:rPr>
                <w:b/>
              </w:rPr>
              <w:t>riedas</w:t>
            </w:r>
            <w:r w:rsidR="00592EDC">
              <w:rPr>
                <w:b/>
              </w:rPr>
              <w:t xml:space="preserve"> </w:t>
            </w:r>
            <w:r w:rsidR="00592EDC" w:rsidRPr="00592EDC">
              <w:t>„</w:t>
            </w:r>
            <w:r w:rsidR="003228F5" w:rsidRPr="003228F5">
              <w:t>Naftos produktų išsiliejimų lokalizavimo ir jų padarinių likvidavimo krašto apsaugos sistemos teritorijose paslaugų techninė specifikacija“</w:t>
            </w:r>
            <w:r w:rsidR="002C218A">
              <w:t xml:space="preserve">, </w:t>
            </w:r>
            <w:r w:rsidR="00770FE3">
              <w:t>6</w:t>
            </w:r>
            <w:r w:rsidR="002C218A">
              <w:t xml:space="preserve"> lapai</w:t>
            </w:r>
            <w:r w:rsidR="005B007B" w:rsidRPr="00592EDC">
              <w:t>;</w:t>
            </w:r>
          </w:p>
          <w:p w14:paraId="631EC320" w14:textId="30F54845" w:rsidR="007F276F" w:rsidRPr="009B5CF8" w:rsidRDefault="006A3BCE" w:rsidP="004058AD">
            <w:pPr>
              <w:jc w:val="both"/>
            </w:pPr>
            <w:r w:rsidRPr="00F44BB9">
              <w:t>11.</w:t>
            </w:r>
            <w:r w:rsidR="0076615E" w:rsidRPr="00F44BB9">
              <w:t>2</w:t>
            </w:r>
            <w:r w:rsidRPr="00F44BB9">
              <w:t xml:space="preserve">. </w:t>
            </w:r>
            <w:r w:rsidRPr="00F44BB9">
              <w:rPr>
                <w:b/>
              </w:rPr>
              <w:t>2</w:t>
            </w:r>
            <w:r w:rsidR="0076615E" w:rsidRPr="00F44BB9">
              <w:rPr>
                <w:b/>
              </w:rPr>
              <w:t xml:space="preserve"> </w:t>
            </w:r>
            <w:r w:rsidR="00616E94" w:rsidRPr="00F44BB9">
              <w:rPr>
                <w:b/>
              </w:rPr>
              <w:t>p</w:t>
            </w:r>
            <w:r w:rsidR="0076615E" w:rsidRPr="00F44BB9">
              <w:rPr>
                <w:b/>
              </w:rPr>
              <w:t>riedas</w:t>
            </w:r>
            <w:r w:rsidR="0076615E" w:rsidRPr="00F44BB9">
              <w:t xml:space="preserve"> „</w:t>
            </w:r>
            <w:r w:rsidR="0076615E" w:rsidRPr="00F44BB9">
              <w:rPr>
                <w:szCs w:val="22"/>
                <w:lang w:eastAsia="en-US"/>
              </w:rPr>
              <w:t xml:space="preserve">Paslaugų </w:t>
            </w:r>
            <w:r w:rsidR="00E63736">
              <w:rPr>
                <w:szCs w:val="22"/>
                <w:lang w:eastAsia="en-US"/>
              </w:rPr>
              <w:t>teikimo</w:t>
            </w:r>
            <w:r w:rsidR="0076615E" w:rsidRPr="00F44BB9">
              <w:rPr>
                <w:szCs w:val="22"/>
                <w:lang w:eastAsia="en-US"/>
              </w:rPr>
              <w:t xml:space="preserve"> įkainiai</w:t>
            </w:r>
            <w:r w:rsidR="0058680D" w:rsidRPr="00F44BB9">
              <w:t>“,</w:t>
            </w:r>
            <w:r w:rsidR="00CB1A4B">
              <w:t xml:space="preserve"> </w:t>
            </w:r>
            <w:r w:rsidR="004058AD">
              <w:t>2</w:t>
            </w:r>
            <w:r w:rsidR="00592EDC">
              <w:t xml:space="preserve"> </w:t>
            </w:r>
            <w:r w:rsidR="0058680D" w:rsidRPr="009B5CF8">
              <w:t>lapai.</w:t>
            </w:r>
          </w:p>
        </w:tc>
      </w:tr>
      <w:tr w:rsidR="009B5CF8" w:rsidRPr="009B5CF8" w14:paraId="7569C50F" w14:textId="77777777" w:rsidTr="00BE220F">
        <w:trPr>
          <w:trHeight w:val="695"/>
        </w:trPr>
        <w:tc>
          <w:tcPr>
            <w:tcW w:w="9498" w:type="dxa"/>
            <w:shd w:val="clear" w:color="auto" w:fill="auto"/>
          </w:tcPr>
          <w:p w14:paraId="16B0610F" w14:textId="77777777" w:rsidR="00D14114" w:rsidRPr="009B5CF8" w:rsidRDefault="00D14114" w:rsidP="00CC6FD2">
            <w:pPr>
              <w:jc w:val="both"/>
              <w:rPr>
                <w:b/>
              </w:rPr>
            </w:pPr>
            <w:r w:rsidRPr="009B5CF8">
              <w:rPr>
                <w:b/>
              </w:rPr>
              <w:t>1</w:t>
            </w:r>
            <w:r w:rsidR="00B95FB0" w:rsidRPr="009B5CF8">
              <w:rPr>
                <w:b/>
              </w:rPr>
              <w:t>2</w:t>
            </w:r>
            <w:r w:rsidRPr="009B5CF8">
              <w:rPr>
                <w:b/>
              </w:rPr>
              <w:t>. Pirkėjo rekvizitai</w:t>
            </w:r>
          </w:p>
          <w:p w14:paraId="07883639" w14:textId="77777777" w:rsidR="00AF1E87" w:rsidRPr="009B5CF8" w:rsidRDefault="00AF1E87" w:rsidP="00CC6FD2">
            <w:pPr>
              <w:jc w:val="both"/>
            </w:pPr>
            <w:r w:rsidRPr="009B5CF8">
              <w:t>LK LV Įgulų aptarnavimo tarnyba</w:t>
            </w:r>
          </w:p>
          <w:p w14:paraId="0F94DDE9" w14:textId="77777777" w:rsidR="00AF1E87" w:rsidRPr="009B5CF8" w:rsidRDefault="00AF1E87" w:rsidP="00CC6FD2">
            <w:pPr>
              <w:jc w:val="both"/>
            </w:pPr>
            <w:r w:rsidRPr="009B5CF8">
              <w:t>Mindaugo g. 26, LT-03215 Vilnius</w:t>
            </w:r>
            <w:r w:rsidRPr="009B5CF8">
              <w:tab/>
            </w:r>
          </w:p>
          <w:p w14:paraId="5D11E5C5" w14:textId="77777777" w:rsidR="00AF1E87" w:rsidRPr="009B5CF8" w:rsidRDefault="00AF1E87" w:rsidP="00CC6FD2">
            <w:pPr>
              <w:jc w:val="both"/>
            </w:pPr>
            <w:r w:rsidRPr="009B5CF8">
              <w:t>Įmonės kodas 300066843</w:t>
            </w:r>
          </w:p>
          <w:p w14:paraId="12A8A444" w14:textId="77777777" w:rsidR="00AF1E87" w:rsidRPr="009B5CF8" w:rsidRDefault="00AF1E87" w:rsidP="00CC6FD2">
            <w:pPr>
              <w:jc w:val="both"/>
            </w:pPr>
            <w:r w:rsidRPr="009B5CF8">
              <w:t>A. s. LT48 7300 0100 0246 0179</w:t>
            </w:r>
          </w:p>
          <w:p w14:paraId="6AB2752E" w14:textId="77777777" w:rsidR="00AF1E87" w:rsidRPr="009B5CF8" w:rsidRDefault="00AF1E87" w:rsidP="00CC6FD2">
            <w:pPr>
              <w:jc w:val="both"/>
            </w:pPr>
            <w:r w:rsidRPr="009B5CF8">
              <w:t>AB bankas Swedbank</w:t>
            </w:r>
          </w:p>
          <w:p w14:paraId="5B46538E" w14:textId="77777777" w:rsidR="00AF1E87" w:rsidRPr="009B5CF8" w:rsidRDefault="00AF1E87" w:rsidP="00CC6FD2">
            <w:pPr>
              <w:jc w:val="both"/>
            </w:pPr>
            <w:r w:rsidRPr="009B5CF8">
              <w:t>Banko kodas 73000</w:t>
            </w:r>
          </w:p>
          <w:p w14:paraId="3400535E" w14:textId="77777777" w:rsidR="00AF1E87" w:rsidRPr="009B5CF8" w:rsidRDefault="00AF1E87" w:rsidP="00CC6FD2">
            <w:pPr>
              <w:jc w:val="both"/>
            </w:pPr>
            <w:r w:rsidRPr="009B5CF8">
              <w:t>Tel. (8 5) 278 5343</w:t>
            </w:r>
          </w:p>
          <w:p w14:paraId="758E1EB5" w14:textId="2EE57FE2" w:rsidR="00780A06" w:rsidRPr="009B5CF8" w:rsidRDefault="00AF1E87" w:rsidP="00CC6FD2">
            <w:pPr>
              <w:jc w:val="both"/>
            </w:pPr>
            <w:r w:rsidRPr="009B5CF8">
              <w:t>Faksas (8 5) 211 3844</w:t>
            </w:r>
          </w:p>
          <w:p w14:paraId="683CF5FF" w14:textId="77777777" w:rsidR="008A2F71" w:rsidRPr="009B5CF8" w:rsidRDefault="008A2F71" w:rsidP="008A2F71">
            <w:pPr>
              <w:suppressAutoHyphens/>
              <w:rPr>
                <w:lang w:eastAsia="zh-CN"/>
              </w:rPr>
            </w:pPr>
            <w:r w:rsidRPr="009B5CF8">
              <w:rPr>
                <w:rFonts w:eastAsia="Calibri"/>
                <w:b/>
                <w:lang w:eastAsia="zh-CN"/>
              </w:rPr>
              <w:t>Mokėtojo rekvizitai:</w:t>
            </w:r>
          </w:p>
          <w:p w14:paraId="010A130A" w14:textId="77777777" w:rsidR="0027570C" w:rsidRDefault="0027570C" w:rsidP="0027570C">
            <w:r>
              <w:t>Lietuvos kariuomenė</w:t>
            </w:r>
          </w:p>
          <w:p w14:paraId="7A890713" w14:textId="77777777" w:rsidR="0027570C" w:rsidRDefault="0027570C" w:rsidP="0027570C">
            <w:r>
              <w:t>Registracijos kodas: 188732677</w:t>
            </w:r>
          </w:p>
          <w:p w14:paraId="053260E9" w14:textId="5CC4C66F" w:rsidR="007A2234" w:rsidRDefault="007A2234" w:rsidP="0027570C">
            <w:r w:rsidRPr="007A2234">
              <w:t>PVM mokėtojo kodas LT887326716</w:t>
            </w:r>
          </w:p>
          <w:p w14:paraId="75E156B1" w14:textId="77777777" w:rsidR="0027570C" w:rsidRDefault="0027570C" w:rsidP="0027570C">
            <w:r>
              <w:t>Adresas: Šv. Ignoto g. 8, 01144 Vilnius</w:t>
            </w:r>
          </w:p>
          <w:p w14:paraId="60C7B42B" w14:textId="77777777" w:rsidR="0027570C" w:rsidRDefault="0027570C" w:rsidP="0027570C">
            <w:r>
              <w:t>Atsiskaitomoji sąskaita: LT62 40400 63610 001175</w:t>
            </w:r>
          </w:p>
          <w:p w14:paraId="6857B6CD" w14:textId="77777777" w:rsidR="0027570C" w:rsidRDefault="0027570C" w:rsidP="0027570C">
            <w:r>
              <w:t>Banko pavadinimas: Lietuvos Respublikos finansų ministerija</w:t>
            </w:r>
          </w:p>
          <w:p w14:paraId="080CC6DE" w14:textId="77777777" w:rsidR="0027570C" w:rsidRDefault="0027570C" w:rsidP="0027570C">
            <w:r>
              <w:t>Banko kodas: 40 400</w:t>
            </w:r>
          </w:p>
          <w:p w14:paraId="6D35F7CE" w14:textId="77777777" w:rsidR="0027570C" w:rsidRDefault="0027570C" w:rsidP="0027570C">
            <w:r>
              <w:t>SWIFT kodas: MFRLLT22XXX</w:t>
            </w:r>
          </w:p>
          <w:p w14:paraId="6B715228" w14:textId="3A27FFC7" w:rsidR="00F16FAA" w:rsidRPr="009B5CF8" w:rsidRDefault="0027570C" w:rsidP="00123B41">
            <w:r>
              <w:t>Banko adresas: Lukiškių g. 2, 01512 Vilnius</w:t>
            </w:r>
          </w:p>
        </w:tc>
      </w:tr>
      <w:tr w:rsidR="00CD24C7" w:rsidRPr="00CC6FD2" w14:paraId="4ABFDAD7" w14:textId="77777777" w:rsidTr="00BE220F">
        <w:trPr>
          <w:trHeight w:val="695"/>
        </w:trPr>
        <w:tc>
          <w:tcPr>
            <w:tcW w:w="9498" w:type="dxa"/>
            <w:shd w:val="clear" w:color="auto" w:fill="auto"/>
          </w:tcPr>
          <w:p w14:paraId="75B9CC74" w14:textId="4F9429B9" w:rsidR="00C85B9E" w:rsidRDefault="00C85B9E" w:rsidP="00CC6FD2">
            <w:pPr>
              <w:jc w:val="both"/>
              <w:rPr>
                <w:b/>
              </w:rPr>
            </w:pPr>
            <w:r w:rsidRPr="00123B41">
              <w:rPr>
                <w:b/>
              </w:rPr>
              <w:t>1</w:t>
            </w:r>
            <w:r w:rsidR="00B95FB0" w:rsidRPr="00123B41">
              <w:rPr>
                <w:b/>
              </w:rPr>
              <w:t>3</w:t>
            </w:r>
            <w:r w:rsidRPr="00123B41">
              <w:rPr>
                <w:b/>
              </w:rPr>
              <w:t xml:space="preserve">. </w:t>
            </w:r>
            <w:r w:rsidR="00C90145" w:rsidRPr="00123B41">
              <w:rPr>
                <w:b/>
              </w:rPr>
              <w:t>Teikėjo rekvizitai</w:t>
            </w:r>
          </w:p>
          <w:p w14:paraId="4A3CC9DC" w14:textId="17A3D3BD" w:rsidR="00123B41" w:rsidRPr="00123B41" w:rsidRDefault="00123B41" w:rsidP="00123B41">
            <w:pPr>
              <w:jc w:val="both"/>
            </w:pPr>
            <w:r w:rsidRPr="00123B41">
              <w:t xml:space="preserve">UAB </w:t>
            </w:r>
            <w:r>
              <w:t>„</w:t>
            </w:r>
            <w:r w:rsidRPr="00123B41">
              <w:t>L</w:t>
            </w:r>
            <w:r w:rsidR="0074226C">
              <w:t>ūsta</w:t>
            </w:r>
            <w:r>
              <w:t>“</w:t>
            </w:r>
          </w:p>
          <w:p w14:paraId="1918D08B" w14:textId="77777777" w:rsidR="00123B41" w:rsidRPr="00123B41" w:rsidRDefault="00123B41" w:rsidP="00123B41">
            <w:pPr>
              <w:jc w:val="both"/>
            </w:pPr>
            <w:r w:rsidRPr="00123B41">
              <w:t xml:space="preserve">Vilniaus g. 16B, Mickūnai, LT-13116 Vilniaus r. </w:t>
            </w:r>
          </w:p>
          <w:p w14:paraId="6805333E" w14:textId="77777777" w:rsidR="00123B41" w:rsidRPr="00123B41" w:rsidRDefault="00123B41" w:rsidP="00123B41">
            <w:pPr>
              <w:jc w:val="both"/>
            </w:pPr>
            <w:r w:rsidRPr="00123B41">
              <w:t xml:space="preserve">Įmonės kodas 120212150 </w:t>
            </w:r>
          </w:p>
          <w:p w14:paraId="2A8BCE0E" w14:textId="77777777" w:rsidR="00123B41" w:rsidRPr="00123B41" w:rsidRDefault="00123B41" w:rsidP="00123B41">
            <w:pPr>
              <w:jc w:val="both"/>
            </w:pPr>
            <w:r w:rsidRPr="00123B41">
              <w:t xml:space="preserve">PVM mokėtojo kodas LT202121515 </w:t>
            </w:r>
          </w:p>
          <w:p w14:paraId="506CC494" w14:textId="77777777" w:rsidR="00123B41" w:rsidRPr="00123B41" w:rsidRDefault="00123B41" w:rsidP="00123B41">
            <w:pPr>
              <w:jc w:val="both"/>
            </w:pPr>
            <w:r w:rsidRPr="00123B41">
              <w:t>A. s. Nr. LT237300010002457137</w:t>
            </w:r>
          </w:p>
          <w:p w14:paraId="77BE4544" w14:textId="77777777" w:rsidR="00123B41" w:rsidRPr="00123B41" w:rsidRDefault="00123B41" w:rsidP="00123B41">
            <w:pPr>
              <w:jc w:val="both"/>
            </w:pPr>
            <w:r w:rsidRPr="00123B41">
              <w:t xml:space="preserve">Luminor Bank </w:t>
            </w:r>
          </w:p>
          <w:p w14:paraId="050C7A63" w14:textId="6EFD819C" w:rsidR="0046225F" w:rsidRPr="00CC6FD2" w:rsidRDefault="00123B41" w:rsidP="00123B41">
            <w:pPr>
              <w:jc w:val="both"/>
              <w:rPr>
                <w:b/>
              </w:rPr>
            </w:pPr>
            <w:r w:rsidRPr="00123B41">
              <w:t>AS Banko kodas 40100</w:t>
            </w:r>
          </w:p>
        </w:tc>
      </w:tr>
    </w:tbl>
    <w:p w14:paraId="2795F679" w14:textId="77777777" w:rsidR="00BB5EA8" w:rsidRPr="00CC6FD2" w:rsidRDefault="00BB5EA8" w:rsidP="00CC6FD2">
      <w:pPr>
        <w:pStyle w:val="BodyText1"/>
        <w:ind w:firstLine="0"/>
        <w:rPr>
          <w:rFonts w:ascii="Times New Roman" w:eastAsia="Times New Roman" w:hAnsi="Times New Roman"/>
          <w:b/>
          <w:lang w:val="lt-LT" w:eastAsia="en-US"/>
        </w:rPr>
      </w:pPr>
    </w:p>
    <w:p w14:paraId="3F1D4B2F" w14:textId="11302336" w:rsidR="00D14114" w:rsidRDefault="007B681F" w:rsidP="00CB1A4B">
      <w:pPr>
        <w:pStyle w:val="BodyText1"/>
        <w:ind w:hanging="284"/>
        <w:rPr>
          <w:rFonts w:ascii="Times New Roman" w:hAnsi="Times New Roman"/>
          <w:b/>
          <w:sz w:val="24"/>
          <w:szCs w:val="24"/>
          <w:lang w:val="lt-LT"/>
        </w:rPr>
      </w:pPr>
      <w:r>
        <w:rPr>
          <w:rFonts w:ascii="Times New Roman" w:hAnsi="Times New Roman"/>
          <w:b/>
          <w:sz w:val="24"/>
          <w:szCs w:val="24"/>
          <w:lang w:val="lt-LT"/>
        </w:rPr>
        <w:t xml:space="preserve">     </w:t>
      </w:r>
      <w:r w:rsidR="00D14114" w:rsidRPr="00CC6FD2">
        <w:rPr>
          <w:rFonts w:ascii="Times New Roman" w:hAnsi="Times New Roman"/>
          <w:b/>
          <w:sz w:val="24"/>
          <w:szCs w:val="24"/>
          <w:lang w:val="lt-LT"/>
        </w:rPr>
        <w:t>PIRKĖJAS</w:t>
      </w:r>
      <w:r w:rsidR="009B5CF8">
        <w:rPr>
          <w:rFonts w:ascii="Times New Roman" w:hAnsi="Times New Roman"/>
          <w:sz w:val="24"/>
          <w:szCs w:val="24"/>
          <w:lang w:val="lt-LT"/>
        </w:rPr>
        <w:tab/>
      </w:r>
      <w:r w:rsidR="009B5CF8">
        <w:rPr>
          <w:rFonts w:ascii="Times New Roman" w:hAnsi="Times New Roman"/>
          <w:sz w:val="24"/>
          <w:szCs w:val="24"/>
          <w:lang w:val="lt-LT"/>
        </w:rPr>
        <w:tab/>
      </w:r>
      <w:r w:rsidR="009B5CF8">
        <w:rPr>
          <w:rFonts w:ascii="Times New Roman" w:hAnsi="Times New Roman"/>
          <w:sz w:val="24"/>
          <w:szCs w:val="24"/>
          <w:lang w:val="lt-LT"/>
        </w:rPr>
        <w:tab/>
      </w:r>
      <w:r w:rsidR="00D14114" w:rsidRPr="00CC6FD2">
        <w:rPr>
          <w:rFonts w:ascii="Times New Roman" w:hAnsi="Times New Roman"/>
          <w:sz w:val="24"/>
          <w:szCs w:val="24"/>
          <w:lang w:val="lt-LT"/>
        </w:rPr>
        <w:tab/>
      </w:r>
      <w:r w:rsidR="00D14114" w:rsidRPr="00CC6FD2">
        <w:rPr>
          <w:rFonts w:ascii="Times New Roman" w:hAnsi="Times New Roman"/>
          <w:sz w:val="24"/>
          <w:szCs w:val="24"/>
          <w:lang w:val="lt-LT"/>
        </w:rPr>
        <w:tab/>
      </w:r>
      <w:r w:rsidR="00D14114" w:rsidRPr="00CC6FD2">
        <w:rPr>
          <w:rFonts w:ascii="Times New Roman" w:hAnsi="Times New Roman"/>
          <w:sz w:val="24"/>
          <w:szCs w:val="24"/>
          <w:lang w:val="lt-LT"/>
        </w:rPr>
        <w:tab/>
      </w:r>
      <w:r w:rsidR="00D14114" w:rsidRPr="00CC6FD2">
        <w:rPr>
          <w:rFonts w:ascii="Times New Roman" w:hAnsi="Times New Roman"/>
          <w:sz w:val="24"/>
          <w:szCs w:val="24"/>
          <w:lang w:val="lt-LT"/>
        </w:rPr>
        <w:tab/>
      </w:r>
      <w:r w:rsidR="00D14114" w:rsidRPr="00CC6FD2">
        <w:rPr>
          <w:rFonts w:ascii="Times New Roman" w:hAnsi="Times New Roman"/>
          <w:sz w:val="24"/>
          <w:szCs w:val="24"/>
          <w:lang w:val="lt-LT"/>
        </w:rPr>
        <w:tab/>
      </w:r>
      <w:r w:rsidR="00CB1A4B">
        <w:rPr>
          <w:rFonts w:ascii="Times New Roman" w:hAnsi="Times New Roman"/>
          <w:sz w:val="24"/>
          <w:szCs w:val="24"/>
          <w:lang w:val="lt-LT"/>
        </w:rPr>
        <w:t xml:space="preserve">        </w:t>
      </w:r>
      <w:r>
        <w:rPr>
          <w:rFonts w:ascii="Times New Roman" w:hAnsi="Times New Roman"/>
          <w:sz w:val="24"/>
          <w:szCs w:val="24"/>
          <w:lang w:val="lt-LT"/>
        </w:rPr>
        <w:t xml:space="preserve"> </w:t>
      </w:r>
      <w:r w:rsidR="00D14114" w:rsidRPr="00CC6FD2">
        <w:rPr>
          <w:rFonts w:ascii="Times New Roman" w:hAnsi="Times New Roman"/>
          <w:b/>
          <w:sz w:val="24"/>
          <w:szCs w:val="24"/>
          <w:lang w:val="lt-LT"/>
        </w:rPr>
        <w:t>TEIKĖJAS</w:t>
      </w:r>
    </w:p>
    <w:p w14:paraId="027B8CD8" w14:textId="4C1986FA" w:rsidR="007B681F" w:rsidRPr="00123B41" w:rsidRDefault="007B681F" w:rsidP="007B681F">
      <w:pPr>
        <w:pStyle w:val="BodyText1"/>
        <w:ind w:hanging="284"/>
        <w:rPr>
          <w:rFonts w:ascii="Times New Roman" w:hAnsi="Times New Roman"/>
          <w:sz w:val="24"/>
          <w:szCs w:val="24"/>
          <w:lang w:val="lt-LT"/>
        </w:rPr>
      </w:pPr>
      <w:r>
        <w:rPr>
          <w:rFonts w:ascii="Times New Roman" w:hAnsi="Times New Roman"/>
          <w:sz w:val="24"/>
          <w:szCs w:val="24"/>
          <w:lang w:val="lt-LT"/>
        </w:rPr>
        <w:tab/>
      </w:r>
      <w:r w:rsidRPr="007B681F">
        <w:rPr>
          <w:rFonts w:ascii="Times New Roman" w:hAnsi="Times New Roman"/>
          <w:sz w:val="24"/>
          <w:szCs w:val="24"/>
          <w:lang w:val="lt-LT"/>
        </w:rPr>
        <w:t xml:space="preserve">Lietuvos kariuomenės Logistikos valdybos      </w:t>
      </w:r>
      <w:r w:rsidRPr="007B681F">
        <w:rPr>
          <w:rFonts w:ascii="Times New Roman" w:hAnsi="Times New Roman"/>
          <w:sz w:val="24"/>
          <w:szCs w:val="24"/>
          <w:lang w:val="lt-LT"/>
        </w:rPr>
        <w:tab/>
      </w:r>
      <w:r w:rsidRPr="007B681F">
        <w:rPr>
          <w:rFonts w:ascii="Times New Roman" w:hAnsi="Times New Roman"/>
          <w:sz w:val="24"/>
          <w:szCs w:val="24"/>
          <w:lang w:val="lt-LT"/>
        </w:rPr>
        <w:tab/>
      </w:r>
      <w:r w:rsidRPr="007B681F">
        <w:rPr>
          <w:rFonts w:ascii="Times New Roman" w:hAnsi="Times New Roman"/>
          <w:sz w:val="24"/>
          <w:szCs w:val="24"/>
          <w:lang w:val="lt-LT"/>
        </w:rPr>
        <w:tab/>
        <w:t xml:space="preserve">         </w:t>
      </w:r>
      <w:r w:rsidRPr="00123B41">
        <w:rPr>
          <w:rFonts w:ascii="Times New Roman" w:hAnsi="Times New Roman"/>
          <w:sz w:val="24"/>
          <w:szCs w:val="24"/>
          <w:lang w:val="lt-LT"/>
        </w:rPr>
        <w:t>UAB „Lūsta“</w:t>
      </w:r>
    </w:p>
    <w:p w14:paraId="58D6FAD5" w14:textId="7F1BEEBC" w:rsidR="007B681F" w:rsidRPr="00123B41" w:rsidRDefault="007B681F" w:rsidP="007B681F">
      <w:pPr>
        <w:pStyle w:val="BodyText1"/>
        <w:ind w:hanging="284"/>
        <w:rPr>
          <w:rFonts w:ascii="Times New Roman" w:hAnsi="Times New Roman"/>
          <w:sz w:val="24"/>
          <w:szCs w:val="24"/>
          <w:lang w:val="lt-LT"/>
        </w:rPr>
      </w:pPr>
      <w:r w:rsidRPr="00123B41">
        <w:rPr>
          <w:rFonts w:ascii="Times New Roman" w:hAnsi="Times New Roman"/>
          <w:sz w:val="24"/>
          <w:szCs w:val="24"/>
          <w:lang w:val="lt-LT"/>
        </w:rPr>
        <w:t xml:space="preserve">     Įgulų aptarnavimo tarnyba                   </w:t>
      </w:r>
      <w:r w:rsidRPr="00123B41">
        <w:rPr>
          <w:rFonts w:ascii="Times New Roman" w:hAnsi="Times New Roman"/>
          <w:sz w:val="24"/>
          <w:szCs w:val="24"/>
          <w:lang w:val="lt-LT"/>
        </w:rPr>
        <w:tab/>
      </w:r>
      <w:r w:rsidRPr="00123B41">
        <w:rPr>
          <w:rFonts w:ascii="Times New Roman" w:hAnsi="Times New Roman"/>
          <w:sz w:val="24"/>
          <w:szCs w:val="24"/>
          <w:lang w:val="lt-LT"/>
        </w:rPr>
        <w:tab/>
      </w:r>
      <w:r w:rsidRPr="00123B41">
        <w:rPr>
          <w:rFonts w:ascii="Times New Roman" w:hAnsi="Times New Roman"/>
          <w:sz w:val="24"/>
          <w:szCs w:val="24"/>
          <w:lang w:val="lt-LT"/>
        </w:rPr>
        <w:tab/>
        <w:t xml:space="preserve">                     Direktorius</w:t>
      </w:r>
    </w:p>
    <w:p w14:paraId="55F4D2D2" w14:textId="77777777" w:rsidR="00123B41" w:rsidRDefault="007B681F" w:rsidP="00123B41">
      <w:pPr>
        <w:pStyle w:val="BodyText1"/>
        <w:ind w:hanging="284"/>
        <w:rPr>
          <w:rFonts w:eastAsiaTheme="minorHAnsi"/>
          <w:lang w:eastAsia="en-US"/>
        </w:rPr>
      </w:pPr>
      <w:r w:rsidRPr="00123B41">
        <w:rPr>
          <w:rFonts w:ascii="Times New Roman" w:hAnsi="Times New Roman"/>
          <w:sz w:val="24"/>
          <w:szCs w:val="24"/>
          <w:lang w:val="lt-LT"/>
        </w:rPr>
        <w:t xml:space="preserve">     vadas plk. ltn. Mindaugas Juotkus                                                              Povilas Kasperūnas</w:t>
      </w:r>
      <w:r w:rsidR="00CB1A4B" w:rsidRPr="00CB1A4B">
        <w:rPr>
          <w:rFonts w:eastAsiaTheme="minorHAnsi"/>
          <w:lang w:eastAsia="en-US"/>
        </w:rPr>
        <w:t xml:space="preserve"> </w:t>
      </w:r>
    </w:p>
    <w:p w14:paraId="4B1BECD2" w14:textId="77777777" w:rsidR="004058AD" w:rsidRDefault="004058AD" w:rsidP="004058AD">
      <w:pPr>
        <w:pStyle w:val="BodyText1"/>
        <w:ind w:hanging="284"/>
        <w:rPr>
          <w:rFonts w:eastAsiaTheme="minorHAnsi"/>
          <w:lang w:eastAsia="en-US"/>
        </w:rPr>
      </w:pPr>
      <w:r>
        <w:rPr>
          <w:rFonts w:eastAsiaTheme="minorHAnsi"/>
          <w:lang w:eastAsia="en-US"/>
        </w:rPr>
        <w:t xml:space="preserve">     </w:t>
      </w:r>
    </w:p>
    <w:p w14:paraId="1CE36DBB" w14:textId="342A65F2" w:rsidR="00CB1A4B" w:rsidRPr="00CB1A4B" w:rsidRDefault="004058AD" w:rsidP="004058AD">
      <w:pPr>
        <w:pStyle w:val="BodyText1"/>
        <w:ind w:hanging="284"/>
        <w:rPr>
          <w:rFonts w:eastAsiaTheme="minorHAnsi"/>
          <w:sz w:val="22"/>
          <w:szCs w:val="22"/>
          <w:lang w:eastAsia="en-US"/>
        </w:rPr>
      </w:pPr>
      <w:r>
        <w:rPr>
          <w:rFonts w:eastAsiaTheme="minorHAnsi"/>
          <w:lang w:eastAsia="en-US"/>
        </w:rPr>
        <w:tab/>
        <w:t xml:space="preserve"> </w:t>
      </w:r>
      <w:r w:rsidR="00CB1A4B" w:rsidRPr="00CB1A4B">
        <w:rPr>
          <w:rFonts w:eastAsiaTheme="minorHAnsi"/>
          <w:sz w:val="22"/>
          <w:szCs w:val="22"/>
          <w:lang w:eastAsia="en-US"/>
        </w:rPr>
        <w:t>A.V.</w:t>
      </w:r>
      <w:r w:rsidR="00CB1A4B" w:rsidRPr="00CB1A4B">
        <w:rPr>
          <w:rFonts w:eastAsiaTheme="minorHAnsi"/>
          <w:sz w:val="22"/>
          <w:szCs w:val="22"/>
          <w:lang w:eastAsia="en-US"/>
        </w:rPr>
        <w:tab/>
      </w:r>
      <w:r w:rsidR="00CB1A4B" w:rsidRPr="00CB1A4B">
        <w:rPr>
          <w:rFonts w:eastAsiaTheme="minorHAnsi"/>
          <w:sz w:val="22"/>
          <w:szCs w:val="22"/>
          <w:lang w:eastAsia="en-US"/>
        </w:rPr>
        <w:tab/>
      </w:r>
      <w:r w:rsidR="00CB1A4B" w:rsidRPr="00CB1A4B">
        <w:rPr>
          <w:rFonts w:eastAsiaTheme="minorHAnsi"/>
          <w:sz w:val="22"/>
          <w:szCs w:val="22"/>
          <w:lang w:eastAsia="en-US"/>
        </w:rPr>
        <w:tab/>
      </w:r>
      <w:r w:rsidR="00CB1A4B" w:rsidRPr="00CB1A4B">
        <w:rPr>
          <w:rFonts w:eastAsiaTheme="minorHAnsi"/>
          <w:sz w:val="22"/>
          <w:szCs w:val="22"/>
          <w:lang w:eastAsia="en-US"/>
        </w:rPr>
        <w:tab/>
      </w:r>
      <w:r w:rsidR="00CB1A4B" w:rsidRPr="00CB1A4B">
        <w:rPr>
          <w:rFonts w:eastAsiaTheme="minorHAnsi"/>
          <w:sz w:val="22"/>
          <w:szCs w:val="22"/>
          <w:lang w:eastAsia="en-US"/>
        </w:rPr>
        <w:tab/>
      </w:r>
      <w:r w:rsidR="00CB1A4B" w:rsidRPr="00CB1A4B">
        <w:rPr>
          <w:rFonts w:eastAsiaTheme="minorHAnsi"/>
          <w:sz w:val="22"/>
          <w:szCs w:val="22"/>
          <w:lang w:eastAsia="en-US"/>
        </w:rPr>
        <w:tab/>
      </w:r>
      <w:r w:rsidR="00CB1A4B" w:rsidRPr="00CB1A4B">
        <w:rPr>
          <w:rFonts w:eastAsiaTheme="minorHAnsi"/>
          <w:sz w:val="22"/>
          <w:szCs w:val="22"/>
          <w:lang w:eastAsia="en-US"/>
        </w:rPr>
        <w:tab/>
      </w:r>
      <w:r w:rsidR="00CB1A4B" w:rsidRPr="00CB1A4B">
        <w:rPr>
          <w:rFonts w:eastAsiaTheme="minorHAnsi"/>
          <w:sz w:val="22"/>
          <w:szCs w:val="22"/>
          <w:lang w:eastAsia="en-US"/>
        </w:rPr>
        <w:tab/>
      </w:r>
      <w:r w:rsidR="00CB1A4B" w:rsidRPr="00CB1A4B">
        <w:rPr>
          <w:rFonts w:eastAsiaTheme="minorHAnsi"/>
          <w:sz w:val="22"/>
          <w:szCs w:val="22"/>
          <w:lang w:eastAsia="en-US"/>
        </w:rPr>
        <w:tab/>
      </w:r>
      <w:r w:rsidR="00CB1A4B">
        <w:rPr>
          <w:rFonts w:eastAsiaTheme="minorHAnsi"/>
          <w:sz w:val="22"/>
          <w:szCs w:val="22"/>
          <w:lang w:eastAsia="en-US"/>
        </w:rPr>
        <w:t xml:space="preserve">        </w:t>
      </w:r>
      <w:r w:rsidR="00CB1A4B" w:rsidRPr="00CB1A4B">
        <w:rPr>
          <w:rFonts w:eastAsiaTheme="minorHAnsi"/>
          <w:sz w:val="22"/>
          <w:szCs w:val="22"/>
          <w:lang w:eastAsia="en-US"/>
        </w:rPr>
        <w:t xml:space="preserve"> A.V.</w:t>
      </w:r>
    </w:p>
    <w:p w14:paraId="613A57CC" w14:textId="77777777" w:rsidR="004058AD" w:rsidRDefault="004058AD" w:rsidP="00A82359">
      <w:pPr>
        <w:jc w:val="center"/>
        <w:rPr>
          <w:b/>
        </w:rPr>
      </w:pPr>
    </w:p>
    <w:p w14:paraId="2967A54B" w14:textId="77777777" w:rsidR="006644F0" w:rsidRDefault="002A177A" w:rsidP="00A82359">
      <w:pPr>
        <w:jc w:val="center"/>
        <w:rPr>
          <w:b/>
        </w:rPr>
      </w:pPr>
      <w:r>
        <w:rPr>
          <w:b/>
        </w:rPr>
        <w:t>PASLAUGŲ PIRKIMO-PARDAVIMO SUTARTI</w:t>
      </w:r>
      <w:r w:rsidRPr="00EF7207">
        <w:rPr>
          <w:b/>
        </w:rPr>
        <w:t>S</w:t>
      </w:r>
      <w:r w:rsidR="00BF67FD">
        <w:rPr>
          <w:b/>
        </w:rPr>
        <w:t xml:space="preserve"> </w:t>
      </w:r>
    </w:p>
    <w:p w14:paraId="083CF01D" w14:textId="77777777" w:rsidR="00E07BD7" w:rsidRDefault="00E07BD7" w:rsidP="00024413">
      <w:pPr>
        <w:jc w:val="center"/>
        <w:rPr>
          <w:b/>
        </w:rPr>
      </w:pPr>
    </w:p>
    <w:p w14:paraId="24D42F0D" w14:textId="77777777" w:rsidR="00024413" w:rsidRDefault="00E07BD7" w:rsidP="006644F0">
      <w:pPr>
        <w:jc w:val="center"/>
        <w:rPr>
          <w:b/>
        </w:rPr>
      </w:pPr>
      <w:r>
        <w:rPr>
          <w:b/>
        </w:rPr>
        <w:t xml:space="preserve">II. </w:t>
      </w:r>
      <w:r w:rsidR="00024413" w:rsidRPr="00014F80">
        <w:rPr>
          <w:b/>
        </w:rPr>
        <w:t>BENDROJI DALIS</w:t>
      </w:r>
    </w:p>
    <w:p w14:paraId="7B1DC722" w14:textId="77777777" w:rsidR="0013714B" w:rsidRDefault="0013714B" w:rsidP="006644F0">
      <w:pPr>
        <w:jc w:val="center"/>
        <w:rPr>
          <w:b/>
        </w:rPr>
      </w:pPr>
    </w:p>
    <w:p w14:paraId="406D5325" w14:textId="77777777" w:rsidR="0013714B" w:rsidRPr="00014F80" w:rsidRDefault="0013714B" w:rsidP="006644F0">
      <w:pPr>
        <w:jc w:val="center"/>
        <w:rPr>
          <w:b/>
        </w:rPr>
      </w:pPr>
    </w:p>
    <w:p w14:paraId="3D1B8C95" w14:textId="77777777" w:rsidR="00024413" w:rsidRPr="00120A77" w:rsidRDefault="00024413" w:rsidP="00024413">
      <w:pPr>
        <w:rPr>
          <w:b/>
        </w:rPr>
      </w:pPr>
    </w:p>
    <w:p w14:paraId="64ECF74F" w14:textId="77777777" w:rsidR="003E14F0" w:rsidRDefault="003E14F0" w:rsidP="00E45F66">
      <w:pPr>
        <w:widowControl w:val="0"/>
        <w:overflowPunct w:val="0"/>
        <w:autoSpaceDE w:val="0"/>
        <w:autoSpaceDN w:val="0"/>
        <w:adjustRightInd w:val="0"/>
        <w:spacing w:line="236" w:lineRule="auto"/>
        <w:ind w:left="8"/>
        <w:jc w:val="center"/>
      </w:pPr>
    </w:p>
    <w:p w14:paraId="71D880F7" w14:textId="77777777" w:rsidR="00BF67FD" w:rsidRPr="00BF67FD" w:rsidRDefault="00BF67FD" w:rsidP="00BF67FD">
      <w:pPr>
        <w:jc w:val="both"/>
        <w:rPr>
          <w:b/>
        </w:rPr>
      </w:pPr>
      <w:r w:rsidRPr="00BF67FD">
        <w:rPr>
          <w:b/>
        </w:rPr>
        <w:t>1.</w:t>
      </w:r>
      <w:r w:rsidRPr="00BF67FD">
        <w:t xml:space="preserve"> </w:t>
      </w:r>
      <w:r w:rsidRPr="00BF67FD">
        <w:rPr>
          <w:b/>
        </w:rPr>
        <w:t>Sąvokos</w:t>
      </w:r>
    </w:p>
    <w:p w14:paraId="19D879D2" w14:textId="77777777" w:rsidR="00BF67FD" w:rsidRPr="00BF67FD" w:rsidRDefault="00BF67FD" w:rsidP="00BF67FD">
      <w:pPr>
        <w:jc w:val="both"/>
      </w:pPr>
      <w:r w:rsidRPr="00BF67FD">
        <w:t>1.1. Šioje Sutartyje naudojamos pagrindinės sąvokos:</w:t>
      </w:r>
    </w:p>
    <w:p w14:paraId="20C62AF5" w14:textId="77777777" w:rsidR="00BF67FD" w:rsidRPr="00BF67FD" w:rsidRDefault="00BF67FD" w:rsidP="00BF67FD">
      <w:pPr>
        <w:tabs>
          <w:tab w:val="left" w:pos="-360"/>
          <w:tab w:val="left" w:pos="-180"/>
          <w:tab w:val="left" w:pos="0"/>
          <w:tab w:val="left" w:pos="720"/>
        </w:tabs>
        <w:jc w:val="both"/>
      </w:pPr>
      <w:r w:rsidRPr="00BF67FD">
        <w:t>1.1.1. Sutartis – šios paslaugų viešojo pirkimo</w:t>
      </w:r>
      <w:r w:rsidRPr="00BF67FD">
        <w:rPr>
          <w:b/>
        </w:rPr>
        <w:t>–</w:t>
      </w:r>
      <w:r w:rsidRPr="00BF67FD">
        <w:t>pardavimo sutarties bendroji ir specialioji dalys, paslaugų viešojo pirkimo</w:t>
      </w:r>
      <w:r w:rsidRPr="00BF67FD">
        <w:rPr>
          <w:b/>
        </w:rPr>
        <w:t>–</w:t>
      </w:r>
      <w:r w:rsidRPr="00BF67FD">
        <w:t xml:space="preserve">pardavimo sutarties priedai. </w:t>
      </w:r>
    </w:p>
    <w:p w14:paraId="6D6ABF49" w14:textId="77777777" w:rsidR="00BF67FD" w:rsidRPr="00BF67FD" w:rsidRDefault="00BF67FD" w:rsidP="00BF67FD">
      <w:pPr>
        <w:tabs>
          <w:tab w:val="left" w:pos="-180"/>
          <w:tab w:val="left" w:pos="0"/>
          <w:tab w:val="left" w:pos="540"/>
        </w:tabs>
        <w:jc w:val="both"/>
      </w:pPr>
      <w:r w:rsidRPr="00BF67FD">
        <w:t xml:space="preserve">1.1.2. Sutarties Šalys - </w:t>
      </w:r>
      <w:r w:rsidRPr="00BF67FD">
        <w:rPr>
          <w:b/>
        </w:rPr>
        <w:t>Pirkėjas</w:t>
      </w:r>
      <w:r w:rsidRPr="00BF67FD">
        <w:t xml:space="preserve"> ir </w:t>
      </w:r>
      <w:r w:rsidRPr="00BF67FD">
        <w:rPr>
          <w:b/>
        </w:rPr>
        <w:t>Teikėjas</w:t>
      </w:r>
      <w:r w:rsidRPr="00BF67FD">
        <w:t>:</w:t>
      </w:r>
    </w:p>
    <w:p w14:paraId="33393BE5" w14:textId="77777777" w:rsidR="00BF67FD" w:rsidRPr="00BF67FD" w:rsidRDefault="00BF67FD" w:rsidP="00BF67FD">
      <w:pPr>
        <w:jc w:val="both"/>
      </w:pPr>
      <w:r w:rsidRPr="00BF67FD">
        <w:t>1.1.2.1.</w:t>
      </w:r>
      <w:r w:rsidRPr="00BF67FD">
        <w:rPr>
          <w:b/>
        </w:rPr>
        <w:t xml:space="preserve"> Pirkėjas</w:t>
      </w:r>
      <w:r w:rsidRPr="00BF67FD">
        <w:t xml:space="preserve"> – tai Sutarties šalis, kurios rekvizitai nurodyti Sutartyje, perkantis Paslaugas šioje Sutartyje nurodytomis sąlygomis;</w:t>
      </w:r>
    </w:p>
    <w:p w14:paraId="35BB9B15" w14:textId="77777777" w:rsidR="00BF67FD" w:rsidRPr="00BF67FD" w:rsidRDefault="00BF67FD" w:rsidP="00BF67FD">
      <w:pPr>
        <w:jc w:val="both"/>
      </w:pPr>
      <w:r w:rsidRPr="00BF67FD">
        <w:t xml:space="preserve">1.1.2.2. </w:t>
      </w:r>
      <w:r w:rsidRPr="00BF67FD">
        <w:rPr>
          <w:b/>
        </w:rPr>
        <w:t>Teikėjas</w:t>
      </w:r>
      <w:r w:rsidRPr="00BF67FD">
        <w:t xml:space="preserve"> – tai Sutarties šalis, kurios rekvizitai nurodyti Sutartyje, suteikiantis Paslaugas šioje Sutartyje nurodytomis sąlygomis.</w:t>
      </w:r>
    </w:p>
    <w:p w14:paraId="793934C4" w14:textId="77777777" w:rsidR="00BF67FD" w:rsidRPr="00BF67FD" w:rsidRDefault="00BF67FD" w:rsidP="00BF67FD">
      <w:pPr>
        <w:jc w:val="both"/>
      </w:pPr>
      <w:r w:rsidRPr="00BF67FD">
        <w:t>1.1.3.</w:t>
      </w:r>
      <w:r w:rsidRPr="00BF67FD">
        <w:rPr>
          <w:b/>
        </w:rPr>
        <w:t xml:space="preserve"> Gavėjas</w:t>
      </w:r>
      <w:r w:rsidRPr="00BF67FD">
        <w:t xml:space="preserve"> – </w:t>
      </w:r>
      <w:r w:rsidRPr="00BF67FD">
        <w:rPr>
          <w:b/>
        </w:rPr>
        <w:t>Pirkėjo</w:t>
      </w:r>
      <w:r w:rsidRPr="00BF67FD">
        <w:t xml:space="preserve"> padalinys, nurodytas Sutarties specialiojoje dalyje arba Sutarties priede, kuriam teikiamos paslaugos.</w:t>
      </w:r>
    </w:p>
    <w:p w14:paraId="22AA2FA0" w14:textId="77777777" w:rsidR="00BF67FD" w:rsidRPr="00BF67FD" w:rsidRDefault="00BF67FD" w:rsidP="00BF67FD">
      <w:pPr>
        <w:jc w:val="both"/>
      </w:pPr>
      <w:r w:rsidRPr="00BF67FD">
        <w:t xml:space="preserve">1.1.4. Trečiasis asmuo – tai bet kuris fizinis ar juridinis asmuo (taip pat valstybė, valstybės institucijos, savivaldybė, savivaldybės institucijos) išskyrus </w:t>
      </w:r>
      <w:r w:rsidRPr="00BF67FD">
        <w:rPr>
          <w:b/>
        </w:rPr>
        <w:t>Gavėją</w:t>
      </w:r>
      <w:r w:rsidRPr="00BF67FD">
        <w:t>, kuris nėra šios Sutarties šalis.</w:t>
      </w:r>
    </w:p>
    <w:p w14:paraId="75F1E0AB" w14:textId="77777777" w:rsidR="00BF67FD" w:rsidRPr="00BF67FD" w:rsidRDefault="00BF67FD" w:rsidP="00BF67FD">
      <w:pPr>
        <w:jc w:val="both"/>
      </w:pPr>
      <w:r w:rsidRPr="00BF67FD">
        <w:t xml:space="preserve">1.1.5. Licencijos </w:t>
      </w:r>
      <w:r w:rsidRPr="00BF67FD">
        <w:rPr>
          <w:b/>
        </w:rPr>
        <w:t xml:space="preserve">- </w:t>
      </w:r>
      <w:r w:rsidRPr="00BF67FD">
        <w:rPr>
          <w:spacing w:val="-3"/>
        </w:rPr>
        <w:t>visos reikalingos licencijos, patentai ir/arba leidimai būtini Sutarties vykdymui.</w:t>
      </w:r>
    </w:p>
    <w:p w14:paraId="5B44EE44" w14:textId="77777777" w:rsidR="00BF67FD" w:rsidRPr="00BF67FD" w:rsidRDefault="00BF67FD" w:rsidP="00BF67FD">
      <w:pPr>
        <w:jc w:val="both"/>
        <w:rPr>
          <w:b/>
        </w:rPr>
      </w:pPr>
      <w:r w:rsidRPr="00BF67FD">
        <w:t xml:space="preserve">1.1.6. Sutarties objektas - paslaugos ir su jų teikimu susijusios prekės, dėl kurių Sutarties šalys susitarė Sutarties specialiojoje dalyje ir kurios atitinka </w:t>
      </w:r>
      <w:r w:rsidRPr="00BF67FD">
        <w:rPr>
          <w:b/>
        </w:rPr>
        <w:t>Pirkėjo</w:t>
      </w:r>
      <w:r w:rsidRPr="00BF67FD">
        <w:t xml:space="preserve"> nustatytus reikalavimus.</w:t>
      </w:r>
    </w:p>
    <w:p w14:paraId="7E758123" w14:textId="77777777" w:rsidR="00BF67FD" w:rsidRPr="00BF67FD" w:rsidRDefault="00BF67FD" w:rsidP="00BF67FD">
      <w:pPr>
        <w:tabs>
          <w:tab w:val="left" w:pos="540"/>
          <w:tab w:val="num" w:pos="2880"/>
        </w:tabs>
        <w:jc w:val="both"/>
      </w:pPr>
      <w:r w:rsidRPr="00BF67FD">
        <w:t xml:space="preserve">1.1.7. Šalių iš anksto sutarti minimalūs nuostoliai – tai Sutarties nustatyta arba Sutartyje nustatyta tvarka apskaičiuota ir neginčijama pinigų suma, kurią </w:t>
      </w:r>
      <w:r w:rsidRPr="00BF67FD">
        <w:rPr>
          <w:b/>
        </w:rPr>
        <w:t>Teikėjas</w:t>
      </w:r>
      <w:r w:rsidRPr="00BF67FD">
        <w:t xml:space="preserve"> įsipareigoja sumokėti </w:t>
      </w:r>
      <w:r w:rsidRPr="00BF67FD">
        <w:rPr>
          <w:b/>
        </w:rPr>
        <w:t>Pirkėjui</w:t>
      </w:r>
      <w:r w:rsidRPr="00BF67FD">
        <w:t>, jeigu sutartiniai įsipareigojimai</w:t>
      </w:r>
      <w:r w:rsidRPr="00BF67FD" w:rsidDel="00432306">
        <w:t xml:space="preserve"> </w:t>
      </w:r>
      <w:r w:rsidRPr="00BF67FD">
        <w:t>neįvykdyta\i arba netinkamai įvykdyti.</w:t>
      </w:r>
    </w:p>
    <w:p w14:paraId="7CE82521" w14:textId="77777777" w:rsidR="00BF67FD" w:rsidRPr="00BF67FD" w:rsidRDefault="00BF67FD" w:rsidP="00BF67FD">
      <w:pPr>
        <w:tabs>
          <w:tab w:val="left" w:pos="540"/>
          <w:tab w:val="num" w:pos="2880"/>
        </w:tabs>
        <w:jc w:val="both"/>
      </w:pPr>
      <w:r w:rsidRPr="00BF67FD">
        <w:t>1.1.8. Kainodaros taisyklės – Sutartyje nustatyta kaina/įkainiai ar Sutarties kainos/įkainių apskaičiavimo bei kainos/įkainių koregavimo taisyklės.</w:t>
      </w:r>
    </w:p>
    <w:p w14:paraId="70E56848" w14:textId="77777777" w:rsidR="00BF67FD" w:rsidRPr="00BF67FD" w:rsidRDefault="00BF67FD" w:rsidP="00BF67FD">
      <w:pPr>
        <w:tabs>
          <w:tab w:val="left" w:pos="540"/>
          <w:tab w:val="num" w:pos="2880"/>
        </w:tabs>
        <w:jc w:val="both"/>
      </w:pPr>
      <w:r w:rsidRPr="00BF67FD">
        <w:t>1.1.9. Prekės – paslaugų teikimui naudojamos, kartu su paslaugomis perkamos prekės arba prekės, kurios yra sukuriamos, teikiant paslaugas.</w:t>
      </w:r>
    </w:p>
    <w:p w14:paraId="2BDE97C1" w14:textId="77777777" w:rsidR="00BF67FD" w:rsidRPr="00BF67FD" w:rsidRDefault="00BF67FD" w:rsidP="00BF67FD">
      <w:pPr>
        <w:tabs>
          <w:tab w:val="left" w:pos="540"/>
          <w:tab w:val="num" w:pos="2880"/>
        </w:tabs>
        <w:jc w:val="both"/>
      </w:pPr>
      <w:r w:rsidRPr="00BF67FD">
        <w:t>1.1.10. Prekių siunta – tai vienu metu pristatomų prekių kiekis.</w:t>
      </w:r>
    </w:p>
    <w:p w14:paraId="15709BDC" w14:textId="77777777" w:rsidR="00BF67FD" w:rsidRPr="00BF67FD" w:rsidRDefault="00BF67FD" w:rsidP="00BF67FD">
      <w:pPr>
        <w:tabs>
          <w:tab w:val="left" w:pos="540"/>
          <w:tab w:val="num" w:pos="2880"/>
        </w:tabs>
        <w:jc w:val="both"/>
      </w:pPr>
      <w:r w:rsidRPr="00BF67FD">
        <w:t>1.1.11. Prekių partija – tai iš tos pačios medžiagos partijos pagamintų prekių siuntos.</w:t>
      </w:r>
    </w:p>
    <w:p w14:paraId="1C180B1C" w14:textId="77777777" w:rsidR="00BF67FD" w:rsidRPr="00BF67FD" w:rsidRDefault="00BF67FD" w:rsidP="00BF67FD">
      <w:pPr>
        <w:tabs>
          <w:tab w:val="left" w:pos="540"/>
          <w:tab w:val="num" w:pos="2880"/>
        </w:tabs>
        <w:jc w:val="both"/>
        <w:rPr>
          <w:bCs/>
          <w:iCs/>
        </w:rPr>
      </w:pPr>
      <w:r w:rsidRPr="00BF67FD">
        <w:t>1.1.12. M</w:t>
      </w:r>
      <w:r w:rsidRPr="00BF67FD">
        <w:rPr>
          <w:bCs/>
        </w:rPr>
        <w:t xml:space="preserve">edžiagų partija – </w:t>
      </w:r>
      <w:r w:rsidRPr="00BF67FD">
        <w:rPr>
          <w:bCs/>
          <w:iCs/>
        </w:rPr>
        <w:t>tam tikras medžiagos kiekis, pagamintas iš tų pačių žaliavų, gautų iš to paties</w:t>
      </w:r>
      <w:r w:rsidRPr="00BF67FD">
        <w:rPr>
          <w:b/>
        </w:rPr>
        <w:t xml:space="preserve"> Teikėjo</w:t>
      </w:r>
      <w:r w:rsidRPr="00BF67FD">
        <w:rPr>
          <w:bCs/>
          <w:iCs/>
        </w:rPr>
        <w:t xml:space="preserve"> pagal tą pačią technologiją, tomis pačiomis sąlygomis. Nustatytos medžiagos partijos kokybę patvirtinančiu įrodymu laikomas atitikties įvertinimo pažymėjimas arba sertifikatas.</w:t>
      </w:r>
    </w:p>
    <w:p w14:paraId="616EEFE3" w14:textId="77777777" w:rsidR="00BF67FD" w:rsidRPr="00BF67FD" w:rsidRDefault="00BF67FD" w:rsidP="00BF67FD">
      <w:pPr>
        <w:tabs>
          <w:tab w:val="left" w:pos="540"/>
          <w:tab w:val="num" w:pos="2880"/>
        </w:tabs>
        <w:jc w:val="both"/>
        <w:rPr>
          <w:bCs/>
          <w:iCs/>
        </w:rPr>
      </w:pPr>
      <w:r w:rsidRPr="00BF67FD">
        <w:rPr>
          <w:bCs/>
          <w:iCs/>
        </w:rPr>
        <w:t xml:space="preserve">1.2. </w:t>
      </w:r>
      <w:r w:rsidRPr="00BF67F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7F5B293" w14:textId="77777777" w:rsidR="00BF67FD" w:rsidRPr="00BF67FD" w:rsidRDefault="00BF67FD" w:rsidP="00BF67FD">
      <w:pPr>
        <w:tabs>
          <w:tab w:val="num" w:pos="540"/>
          <w:tab w:val="left" w:pos="1701"/>
          <w:tab w:val="num" w:pos="2880"/>
        </w:tabs>
        <w:jc w:val="both"/>
      </w:pPr>
      <w:r w:rsidRPr="00BF67FD">
        <w:rPr>
          <w:bCs/>
          <w:iCs/>
        </w:rPr>
        <w:t xml:space="preserve">1.3. </w:t>
      </w:r>
      <w:r w:rsidRPr="00BF67FD">
        <w:t>Sutarties dalių ir straipsnių pavadinimai yra naudojami tik nuorodų patogumui, ir aiškinant Sutartį gali būti naudojami tik kaip papildoma priemonė.</w:t>
      </w:r>
    </w:p>
    <w:p w14:paraId="27D0ACD0" w14:textId="77777777" w:rsidR="00BF67FD" w:rsidRPr="00BF67FD" w:rsidRDefault="00BF67FD" w:rsidP="00BF67FD">
      <w:pPr>
        <w:tabs>
          <w:tab w:val="left" w:pos="360"/>
          <w:tab w:val="num" w:pos="2880"/>
        </w:tabs>
        <w:jc w:val="both"/>
      </w:pPr>
      <w:r w:rsidRPr="00BF67FD">
        <w:t xml:space="preserve">1.4. Jeigu Sutartyje nenustatyta kitaip, Sutarties trukmė ir kiti terminai yra skaičiuojami kalendorinėmis dienomis. </w:t>
      </w:r>
    </w:p>
    <w:p w14:paraId="0B826156" w14:textId="77777777" w:rsidR="00BF67FD" w:rsidRPr="00BF67FD" w:rsidRDefault="00BF67FD" w:rsidP="00BF67FD">
      <w:pPr>
        <w:tabs>
          <w:tab w:val="num" w:pos="540"/>
          <w:tab w:val="left" w:pos="1701"/>
          <w:tab w:val="num" w:pos="2880"/>
        </w:tabs>
        <w:jc w:val="both"/>
      </w:pPr>
      <w:r w:rsidRPr="00BF67FD">
        <w:t xml:space="preserve">1.5. Jeigu mokėjimų ar prievolių įvykdymo terminas sutampa su oficialių švenčių ir ne darbo diena Lietuvos Respublikoje, tai pagal Sutartį prievolės įvykdymo ir mokėjimų terminas yra po to einanti darbo diena. </w:t>
      </w:r>
    </w:p>
    <w:p w14:paraId="23DCD571" w14:textId="77777777" w:rsidR="00BF67FD" w:rsidRPr="00BF67FD" w:rsidRDefault="00BF67FD" w:rsidP="00BF67FD">
      <w:pPr>
        <w:tabs>
          <w:tab w:val="num" w:pos="540"/>
          <w:tab w:val="num" w:pos="792"/>
          <w:tab w:val="left" w:pos="1701"/>
          <w:tab w:val="num" w:pos="2880"/>
        </w:tabs>
        <w:jc w:val="both"/>
      </w:pPr>
      <w:r w:rsidRPr="00BF67FD">
        <w:t>1.6. Sutartyje, kur reikalauja kontekstas, žodžiai pateikti vienaskaitoje, gali turėti daugiskaitos prasmę ir atvirkščiai.</w:t>
      </w:r>
    </w:p>
    <w:p w14:paraId="69F5288A" w14:textId="77777777" w:rsidR="00BF67FD" w:rsidRPr="00BF67FD" w:rsidRDefault="00BF67FD" w:rsidP="00BF67FD">
      <w:pPr>
        <w:tabs>
          <w:tab w:val="num" w:pos="540"/>
          <w:tab w:val="num" w:pos="792"/>
          <w:tab w:val="left" w:pos="1701"/>
          <w:tab w:val="num" w:pos="2880"/>
        </w:tabs>
        <w:jc w:val="both"/>
      </w:pPr>
      <w:r w:rsidRPr="00BF67FD">
        <w:t>1.7. Tais atvejais, kai tam tikra prasmė yra skirtinga tarp nurodytosios žodžiais ir nurodytosios skaičiais, vadovaujamasi žodine prasme.</w:t>
      </w:r>
    </w:p>
    <w:p w14:paraId="7D2123D3" w14:textId="77777777" w:rsidR="00BF67FD" w:rsidRPr="00BF67FD" w:rsidRDefault="00BF67FD" w:rsidP="00BF67FD">
      <w:pPr>
        <w:jc w:val="both"/>
        <w:rPr>
          <w:b/>
        </w:rPr>
      </w:pPr>
    </w:p>
    <w:p w14:paraId="7B6852DB" w14:textId="77777777" w:rsidR="00BF67FD" w:rsidRPr="00BF67FD" w:rsidRDefault="00BF67FD" w:rsidP="00BF67FD">
      <w:pPr>
        <w:jc w:val="both"/>
        <w:rPr>
          <w:b/>
        </w:rPr>
      </w:pPr>
      <w:r w:rsidRPr="00BF67FD">
        <w:rPr>
          <w:b/>
        </w:rPr>
        <w:t>2. Sutarties kaina/paslaugų įkainiai/kainodaros taisyklės</w:t>
      </w:r>
    </w:p>
    <w:p w14:paraId="6C3F897A" w14:textId="77777777" w:rsidR="00BF67FD" w:rsidRPr="00BF67FD" w:rsidRDefault="00BF67FD" w:rsidP="00BF67FD">
      <w:pPr>
        <w:jc w:val="both"/>
      </w:pPr>
      <w:r w:rsidRPr="00BF67FD">
        <w:t xml:space="preserve">2.1. Sutarties kaina/įkainiai - pinigų suma, kurią </w:t>
      </w:r>
      <w:r w:rsidRPr="00BF67FD">
        <w:rPr>
          <w:b/>
        </w:rPr>
        <w:t>Pirkėjas</w:t>
      </w:r>
      <w:r w:rsidRPr="00BF67FD">
        <w:t xml:space="preserve"> Sutartyje nustatyta tvarka ir terminais įsipareigoja sumokėti </w:t>
      </w:r>
      <w:r w:rsidRPr="00BF67FD">
        <w:rPr>
          <w:b/>
        </w:rPr>
        <w:t>Teikėjui</w:t>
      </w:r>
      <w:r w:rsidRPr="00BF67FD">
        <w:t>.</w:t>
      </w:r>
    </w:p>
    <w:p w14:paraId="5C89F924" w14:textId="77777777" w:rsidR="00BF67FD" w:rsidRPr="00BF67FD" w:rsidRDefault="00BF67FD" w:rsidP="00BF67FD">
      <w:pPr>
        <w:jc w:val="both"/>
      </w:pPr>
      <w:r w:rsidRPr="00BF67FD">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F67FD">
        <w:rPr>
          <w:i/>
        </w:rPr>
        <w:t>.</w:t>
      </w:r>
    </w:p>
    <w:p w14:paraId="3427C29B" w14:textId="77777777" w:rsidR="00BF67FD" w:rsidRPr="00BF67FD" w:rsidRDefault="00BF67FD" w:rsidP="00BF67FD">
      <w:pPr>
        <w:jc w:val="both"/>
      </w:pPr>
      <w:r w:rsidRPr="00BF67FD">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F67FD">
        <w:rPr>
          <w:i/>
        </w:rPr>
        <w:t>(jei spec. dalyje nurodyta, kad ši sąlyga taikoma)</w:t>
      </w:r>
      <w:r w:rsidRPr="00BF67FD">
        <w:t>.</w:t>
      </w:r>
    </w:p>
    <w:p w14:paraId="746176B1" w14:textId="77777777" w:rsidR="00BF67FD" w:rsidRPr="00BF67FD" w:rsidRDefault="00BF67FD" w:rsidP="00BF67FD">
      <w:pPr>
        <w:widowControl w:val="0"/>
        <w:shd w:val="clear" w:color="auto" w:fill="FFFFFF"/>
        <w:jc w:val="both"/>
      </w:pPr>
      <w:r w:rsidRPr="00BF67FD">
        <w:t xml:space="preserve">2.4. </w:t>
      </w:r>
      <w:r w:rsidRPr="00BF67FD">
        <w:rPr>
          <w:b/>
        </w:rPr>
        <w:t>Teikėjas</w:t>
      </w:r>
      <w:r w:rsidRPr="00BF67FD">
        <w:t xml:space="preserve"> į Sutarties kainą/paslaugų įkainius privalo įskaičiuoti visas su paslaugų teikimu susijusias išlaidas ir mokesčius, įskaitant, bet neapsiribojant:</w:t>
      </w:r>
    </w:p>
    <w:p w14:paraId="5A1361F4" w14:textId="77777777" w:rsidR="00BF67FD" w:rsidRPr="00BF67FD" w:rsidRDefault="00BF67FD" w:rsidP="00BF67FD">
      <w:pPr>
        <w:widowControl w:val="0"/>
        <w:shd w:val="clear" w:color="auto" w:fill="FFFFFF"/>
        <w:jc w:val="both"/>
      </w:pPr>
      <w:r w:rsidRPr="00BF67FD">
        <w:t>2.4.1. logistikos (transportavimo) išlaidas;</w:t>
      </w:r>
    </w:p>
    <w:p w14:paraId="34A1BF02" w14:textId="77777777" w:rsidR="00BF67FD" w:rsidRPr="00BF67FD" w:rsidRDefault="00BF67FD" w:rsidP="00BF67FD">
      <w:pPr>
        <w:widowControl w:val="0"/>
        <w:shd w:val="clear" w:color="auto" w:fill="FFFFFF"/>
        <w:jc w:val="both"/>
      </w:pPr>
      <w:r w:rsidRPr="00BF67FD">
        <w:t>2.4.2. pakavimo, pakrovimo, tranzito, iškrovimo, išpakavimo, tikrinimo, draudimo ir kitas su paslaugų teikimu susijusias išlaidas;</w:t>
      </w:r>
    </w:p>
    <w:p w14:paraId="3C2982BF" w14:textId="77777777" w:rsidR="00BF67FD" w:rsidRPr="00BF67FD" w:rsidRDefault="00BF67FD" w:rsidP="00BF67FD">
      <w:pPr>
        <w:widowControl w:val="0"/>
        <w:shd w:val="clear" w:color="auto" w:fill="FFFFFF"/>
        <w:jc w:val="both"/>
      </w:pPr>
      <w:r w:rsidRPr="00BF67FD">
        <w:t xml:space="preserve">2.4.3. visas su dokumentų, kurių reikalauja </w:t>
      </w:r>
      <w:r w:rsidRPr="00BF67FD">
        <w:rPr>
          <w:b/>
        </w:rPr>
        <w:t>Pirkėjas</w:t>
      </w:r>
      <w:r w:rsidRPr="00BF67FD">
        <w:t>, rengimu ir pateikimu susijusias išlaidas;</w:t>
      </w:r>
    </w:p>
    <w:p w14:paraId="1F89BD1E" w14:textId="77777777" w:rsidR="00BF67FD" w:rsidRPr="00BF67FD" w:rsidRDefault="00BF67FD" w:rsidP="00BF67FD">
      <w:pPr>
        <w:widowControl w:val="0"/>
        <w:shd w:val="clear" w:color="auto" w:fill="FFFFFF"/>
        <w:jc w:val="both"/>
      </w:pPr>
      <w:r w:rsidRPr="00BF67FD">
        <w:t xml:space="preserve">2.4.4. visas išlaidas susijusias su paslaugų teikimui reikalingų priemonių, įrankių, įrangos, technikos įsigijimu ar nuoma, bei šiame punkte minimos įrangos, technikos priemonių eksploatacines išlaidas; </w:t>
      </w:r>
    </w:p>
    <w:p w14:paraId="0228F8AD" w14:textId="77777777" w:rsidR="00BF67FD" w:rsidRPr="00BF67FD" w:rsidRDefault="00BF67FD" w:rsidP="00BF67FD">
      <w:pPr>
        <w:widowControl w:val="0"/>
        <w:shd w:val="clear" w:color="auto" w:fill="FFFFFF"/>
        <w:jc w:val="both"/>
      </w:pPr>
      <w:r w:rsidRPr="00BF67FD">
        <w:t>2.4.5. naudojimo ir priežiūros instrukcijų, numatytų Techninėje specifikacijoje, pateikimo išlaidas;</w:t>
      </w:r>
    </w:p>
    <w:p w14:paraId="78D8B0FA" w14:textId="77777777" w:rsidR="00BF67FD" w:rsidRPr="00BF67FD" w:rsidRDefault="00BF67FD" w:rsidP="00BF67FD">
      <w:pPr>
        <w:widowControl w:val="0"/>
        <w:shd w:val="clear" w:color="auto" w:fill="FFFFFF"/>
        <w:jc w:val="both"/>
      </w:pPr>
      <w:r w:rsidRPr="00BF67FD">
        <w:t>2.4.6. garantinio remonto išlaidas;</w:t>
      </w:r>
    </w:p>
    <w:p w14:paraId="2C0A6681" w14:textId="77777777" w:rsidR="00BF67FD" w:rsidRPr="00BF67FD" w:rsidRDefault="00BF67FD" w:rsidP="00BF67FD">
      <w:pPr>
        <w:widowControl w:val="0"/>
        <w:shd w:val="clear" w:color="auto" w:fill="FFFFFF"/>
        <w:jc w:val="both"/>
      </w:pPr>
      <w:r w:rsidRPr="00BF67FD">
        <w:t xml:space="preserve">2.4.7. visas su darbinių pavyzdžių pagaminimu ir pateikimu </w:t>
      </w:r>
      <w:r w:rsidRPr="00BF67FD">
        <w:rPr>
          <w:b/>
        </w:rPr>
        <w:t>Pirkėjui</w:t>
      </w:r>
      <w:r w:rsidRPr="00BF67FD">
        <w:t xml:space="preserve"> susijusias išlaidas;</w:t>
      </w:r>
    </w:p>
    <w:p w14:paraId="260B1AD6" w14:textId="77777777" w:rsidR="00BF67FD" w:rsidRPr="00BF67FD" w:rsidRDefault="00BF67FD" w:rsidP="00BF67FD">
      <w:pPr>
        <w:widowControl w:val="0"/>
        <w:shd w:val="clear" w:color="auto" w:fill="FFFFFF"/>
        <w:jc w:val="both"/>
      </w:pPr>
      <w:r w:rsidRPr="00BF67FD">
        <w:t xml:space="preserve">2.4.8. visas su medžiaginių pavyzdžių (pagrindinių ir priedų), kurios naudojamos prekės gamyboje, pagaminimu ir pateikimu </w:t>
      </w:r>
      <w:r w:rsidRPr="00BF67FD">
        <w:rPr>
          <w:b/>
        </w:rPr>
        <w:t>Pirkėjui</w:t>
      </w:r>
      <w:r w:rsidRPr="00BF67FD">
        <w:t xml:space="preserve"> susijusias išlaidas.</w:t>
      </w:r>
    </w:p>
    <w:p w14:paraId="13115185" w14:textId="77777777" w:rsidR="00BF67FD" w:rsidRPr="00BF67FD" w:rsidRDefault="00BF67FD" w:rsidP="00BF67FD">
      <w:pPr>
        <w:jc w:val="both"/>
      </w:pPr>
      <w:r w:rsidRPr="00BF67FD">
        <w:t xml:space="preserve">2.5. Užsienio valiutų kursų svyravimo, gamintojų kainų keitimo rizika tenka </w:t>
      </w:r>
      <w:r w:rsidRPr="00BF67FD">
        <w:rPr>
          <w:b/>
        </w:rPr>
        <w:t>Teikėjui</w:t>
      </w:r>
      <w:r w:rsidRPr="00BF67FD">
        <w:t>.</w:t>
      </w:r>
    </w:p>
    <w:p w14:paraId="1A7123A0" w14:textId="77777777" w:rsidR="00BF67FD" w:rsidRPr="00BF67FD" w:rsidRDefault="00BF67FD" w:rsidP="00BF67FD">
      <w:pPr>
        <w:jc w:val="both"/>
      </w:pPr>
      <w:r w:rsidRPr="00BF67FD">
        <w:t xml:space="preserve">2.6. Su Sutarties specialiojoje dalyje nurodytu Subtiekėju (-ais) </w:t>
      </w:r>
      <w:r w:rsidRPr="00BF67FD">
        <w:rPr>
          <w:b/>
        </w:rPr>
        <w:t>Pirkėjas</w:t>
      </w:r>
      <w:r w:rsidRPr="00BF67FD">
        <w:t xml:space="preserve"> ir </w:t>
      </w:r>
      <w:r w:rsidRPr="00BF67FD">
        <w:rPr>
          <w:b/>
        </w:rPr>
        <w:t>Teikėjas</w:t>
      </w:r>
      <w:r w:rsidRPr="00BF67FD">
        <w:t xml:space="preserve"> gali sudaryti trišalę tiesioginio atsiskaitymo sutartį, kuria Šalių ir Subtiekėjo sutarta apimtimi ir sąlygomis </w:t>
      </w:r>
      <w:r w:rsidRPr="00BF67FD">
        <w:rPr>
          <w:b/>
        </w:rPr>
        <w:t>Teikėjas</w:t>
      </w:r>
      <w:r w:rsidRPr="00BF67FD">
        <w:t xml:space="preserve"> perleidžia teisę Subtiekėjui reikalauti iš </w:t>
      </w:r>
      <w:r w:rsidRPr="00BF67FD">
        <w:rPr>
          <w:b/>
        </w:rPr>
        <w:t>Pirkėjo</w:t>
      </w:r>
      <w:r w:rsidRPr="00BF67FD">
        <w:t xml:space="preserve"> mokėti sutartą dalį Sutarties kainos. Reikalavimo teisės perleidimas Subtiekėjui nesudarius trišalės tiesioginio atsiskaitymo Sutarties negalioja.</w:t>
      </w:r>
    </w:p>
    <w:p w14:paraId="01706F78" w14:textId="77777777" w:rsidR="00BF67FD" w:rsidRPr="00BF67FD" w:rsidRDefault="00BF67FD" w:rsidP="00BF67FD">
      <w:pPr>
        <w:jc w:val="both"/>
      </w:pPr>
      <w:r w:rsidRPr="00BF67FD">
        <w:t xml:space="preserve">2.7. Subtiekėjas, norėdamas, kad </w:t>
      </w:r>
      <w:r w:rsidRPr="00BF67FD">
        <w:rPr>
          <w:b/>
        </w:rPr>
        <w:t>Pirkėjas</w:t>
      </w:r>
      <w:r w:rsidRPr="00BF67FD">
        <w:t xml:space="preserve"> tiesiogiai atsiskaitytų su juo raštu praneša </w:t>
      </w:r>
      <w:r w:rsidRPr="00BF67FD">
        <w:rPr>
          <w:b/>
        </w:rPr>
        <w:t>Pirkėjui</w:t>
      </w:r>
      <w:r w:rsidRPr="00BF67FD">
        <w:t>, kad pageidauja sudaryti tiesioginio atsiskaitymo sutartį. Kartu su prašymu sudaryti tiesioginio atsiskaitymo sutartį Subtiekėjas turi būti pateikti:</w:t>
      </w:r>
    </w:p>
    <w:p w14:paraId="517106DD" w14:textId="77777777" w:rsidR="00BF67FD" w:rsidRPr="00BF67FD" w:rsidRDefault="00BF67FD" w:rsidP="00BF67FD">
      <w:pPr>
        <w:jc w:val="both"/>
      </w:pPr>
      <w:r w:rsidRPr="00BF67FD">
        <w:t xml:space="preserve">2.7.1. Pagrindinės tiesioginio tiekimo sutarties sąlygos nurodytos Sutarties bendrosios dalies 2.8 punkte. </w:t>
      </w:r>
    </w:p>
    <w:p w14:paraId="782135EF" w14:textId="77777777" w:rsidR="00BF67FD" w:rsidRPr="00BF67FD" w:rsidRDefault="00BF67FD" w:rsidP="00BF67FD">
      <w:pPr>
        <w:jc w:val="both"/>
      </w:pPr>
      <w:r w:rsidRPr="00BF67FD">
        <w:t xml:space="preserve">2.7.2. </w:t>
      </w:r>
      <w:r w:rsidRPr="00BF67FD">
        <w:rPr>
          <w:b/>
        </w:rPr>
        <w:t>Teikėjo</w:t>
      </w:r>
      <w:r w:rsidRPr="00BF67FD">
        <w:t xml:space="preserve"> patvirtinimą, kad jis sutinka Subtiekėjo siūlomomis sąlygomis sudaryti tiesioginio atsiskaitymo sutartį. </w:t>
      </w:r>
    </w:p>
    <w:p w14:paraId="2D1EFB79" w14:textId="77777777" w:rsidR="00BF67FD" w:rsidRPr="00BF67FD" w:rsidRDefault="00BF67FD" w:rsidP="00BF67FD">
      <w:pPr>
        <w:jc w:val="both"/>
      </w:pPr>
      <w:r w:rsidRPr="00BF67FD">
        <w:t>2.7.3. Dokumentai įrodantys, kad nėra Viešųjų pirkimų įstatymo 46 straipsnio 1 dalyje nurodytų pagrindų.</w:t>
      </w:r>
    </w:p>
    <w:p w14:paraId="18A22F4B" w14:textId="77777777" w:rsidR="00BF67FD" w:rsidRPr="00BF67FD" w:rsidRDefault="00BF67FD" w:rsidP="00BF67FD">
      <w:pPr>
        <w:jc w:val="both"/>
      </w:pPr>
      <w:r w:rsidRPr="00BF67F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F67FD">
        <w:rPr>
          <w:b/>
        </w:rPr>
        <w:t>Teikėju</w:t>
      </w:r>
      <w:r w:rsidRPr="00BF67FD">
        <w:t xml:space="preserve"> ir pateikus šio suderinimo rašytinius įrodymus, Šalių ir Subtiekėjo pareiga informuoti apie rekvizitų pasikeitimus, mokėjimų vykdymo tvarka įvykus ginčui tarp </w:t>
      </w:r>
      <w:r w:rsidRPr="00BF67FD">
        <w:rPr>
          <w:b/>
        </w:rPr>
        <w:t>Teikėjo</w:t>
      </w:r>
      <w:r w:rsidRPr="00BF67FD">
        <w:t xml:space="preserve"> ir Subtiekėjo, papildomas prievolių, užtikrinimas (taikoma tik numatant avansinius mokėjimus). </w:t>
      </w:r>
    </w:p>
    <w:p w14:paraId="20FD1E06" w14:textId="77777777" w:rsidR="00BF67FD" w:rsidRPr="00BF67FD" w:rsidRDefault="00BF67FD" w:rsidP="00BF67FD">
      <w:pPr>
        <w:jc w:val="both"/>
      </w:pPr>
      <w:r w:rsidRPr="00BF67FD">
        <w:t xml:space="preserve">2.9. Sutartis turi būti sudaryta ne vėliau kaip iki dienos, nuo kurios atsiranda mokėjimo prievolė pagal Sutarties bendrosios dalies 4.1 punktą. </w:t>
      </w:r>
    </w:p>
    <w:p w14:paraId="2975947D" w14:textId="77777777" w:rsidR="00BF67FD" w:rsidRPr="00BF67FD" w:rsidRDefault="00BF67FD" w:rsidP="00BF67FD">
      <w:pPr>
        <w:jc w:val="both"/>
      </w:pPr>
      <w:r w:rsidRPr="00BF67FD">
        <w:t xml:space="preserve">2.10. Tiesioginis atsiskaitymas su Subtiekėju neatleidžia </w:t>
      </w:r>
      <w:r w:rsidRPr="00BF67FD">
        <w:rPr>
          <w:b/>
        </w:rPr>
        <w:t>Teikėjo</w:t>
      </w:r>
      <w:r w:rsidRPr="00BF67FD">
        <w:t xml:space="preserve"> nuo jo prisiimtų įsipareigojimų pagal sudarytą Pirkimo sutartį. Sutartyje numatytos </w:t>
      </w:r>
      <w:r w:rsidRPr="00BF67FD">
        <w:rPr>
          <w:b/>
        </w:rPr>
        <w:t>Teikėjo</w:t>
      </w:r>
      <w:r w:rsidRPr="00BF67FD">
        <w:t xml:space="preserve"> teisės, pareigos ir kiti įsipareigojimai nesusiję su reikalavimo teise sumokėti Sutarties kainą perleidimu Subtiekėjui negali būti perduoti.</w:t>
      </w:r>
    </w:p>
    <w:p w14:paraId="1ECE3DC1" w14:textId="77777777" w:rsidR="00BF67FD" w:rsidRPr="00BF67FD" w:rsidRDefault="00BF67FD" w:rsidP="00BF67FD">
      <w:pPr>
        <w:jc w:val="both"/>
      </w:pPr>
      <w:r w:rsidRPr="00BF67FD">
        <w:t xml:space="preserve">2.11. </w:t>
      </w:r>
      <w:r w:rsidRPr="00BF67FD">
        <w:rPr>
          <w:b/>
        </w:rPr>
        <w:t>Pirkėjas</w:t>
      </w:r>
      <w:r w:rsidRPr="00BF67FD">
        <w:t xml:space="preserve"> turi teisę reikšti Subtiekėjui visus atsikirtimus, kuriuos jis turėjo teisę reikšti </w:t>
      </w:r>
      <w:r w:rsidRPr="00BF67FD">
        <w:rPr>
          <w:b/>
        </w:rPr>
        <w:t xml:space="preserve">Teikėjui </w:t>
      </w:r>
      <w:r w:rsidRPr="00BF67FD">
        <w:t>iki reikalavimo teisės perdavimo.</w:t>
      </w:r>
    </w:p>
    <w:p w14:paraId="6923CD62" w14:textId="77777777" w:rsidR="00BF67FD" w:rsidRPr="00BF67FD" w:rsidRDefault="00BF67FD" w:rsidP="00BF67FD">
      <w:pPr>
        <w:jc w:val="both"/>
      </w:pPr>
      <w:r w:rsidRPr="00BF67FD">
        <w:t xml:space="preserve">2.12. Kilus ginčui tarp </w:t>
      </w:r>
      <w:r w:rsidRPr="00BF67FD">
        <w:rPr>
          <w:b/>
        </w:rPr>
        <w:t>Teikėjo</w:t>
      </w:r>
      <w:r w:rsidRPr="00BF67FD">
        <w:t xml:space="preserve"> ir Subtiekėjo dėl tiesioginio atsiskaitymo sutartyje numatytų atsiskaitymų ar jų tvarkos, visos mokėjimo prievolės vykdomos </w:t>
      </w:r>
      <w:r w:rsidRPr="00BF67FD">
        <w:rPr>
          <w:b/>
        </w:rPr>
        <w:t>Teikėjui</w:t>
      </w:r>
      <w:r w:rsidRPr="00BF67FD">
        <w:t xml:space="preserve">. Jei Subtiekėjo reikalavimas (sąskaita ar kitas dokumentas) yra nesuderintas su </w:t>
      </w:r>
      <w:r w:rsidRPr="00BF67FD">
        <w:rPr>
          <w:b/>
        </w:rPr>
        <w:t>Teikėju</w:t>
      </w:r>
      <w:r w:rsidRPr="00BF67FD">
        <w:t xml:space="preserve">, bus laikoma, kad tarp </w:t>
      </w:r>
      <w:r w:rsidRPr="00BF67FD">
        <w:rPr>
          <w:b/>
        </w:rPr>
        <w:t>Teikėjo</w:t>
      </w:r>
      <w:r w:rsidRPr="00BF67FD">
        <w:t xml:space="preserve"> ir Subtiekėjo yra kilęs ginčas. </w:t>
      </w:r>
    </w:p>
    <w:p w14:paraId="1D8B1241" w14:textId="77777777" w:rsidR="00BF67FD" w:rsidRPr="00BF67FD" w:rsidRDefault="00BF67FD" w:rsidP="00BF67FD">
      <w:pPr>
        <w:jc w:val="both"/>
      </w:pPr>
      <w:r w:rsidRPr="00BF67FD">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7B47FF6E" w14:textId="77777777" w:rsidR="00BF67FD" w:rsidRPr="00BF67FD" w:rsidRDefault="00BF67FD" w:rsidP="00BF67FD">
      <w:pPr>
        <w:jc w:val="both"/>
      </w:pPr>
    </w:p>
    <w:p w14:paraId="141F2B88" w14:textId="77777777" w:rsidR="00BF67FD" w:rsidRPr="00BF67FD" w:rsidRDefault="00BF67FD" w:rsidP="00BF67FD">
      <w:pPr>
        <w:jc w:val="both"/>
        <w:rPr>
          <w:b/>
        </w:rPr>
      </w:pPr>
      <w:r w:rsidRPr="00BF67FD">
        <w:rPr>
          <w:b/>
        </w:rPr>
        <w:t>3.</w:t>
      </w:r>
      <w:r w:rsidRPr="00BF67FD">
        <w:t xml:space="preserve"> </w:t>
      </w:r>
      <w:r w:rsidRPr="00BF67FD">
        <w:rPr>
          <w:b/>
        </w:rPr>
        <w:t>Paslaugų teikimo terminai ir sąlygos</w:t>
      </w:r>
    </w:p>
    <w:p w14:paraId="0AD5AA98" w14:textId="77777777" w:rsidR="00BF67FD" w:rsidRPr="00BF67FD" w:rsidRDefault="00BF67FD" w:rsidP="00BF67FD">
      <w:pPr>
        <w:jc w:val="both"/>
      </w:pPr>
      <w:r w:rsidRPr="00BF67FD">
        <w:t>3.1. Paslaugos teikiamos Sutarties specialiojoje dalyje (arba Sutarties priede (-uose)) numatytais terminais ir tvarka.</w:t>
      </w:r>
    </w:p>
    <w:p w14:paraId="41FE46CF" w14:textId="77777777" w:rsidR="00BF67FD" w:rsidRPr="00BF67FD" w:rsidRDefault="00BF67FD" w:rsidP="00BF67FD">
      <w:pPr>
        <w:jc w:val="both"/>
      </w:pPr>
      <w:r w:rsidRPr="00BF67FD">
        <w:t xml:space="preserve">3.2. Paslaugas </w:t>
      </w:r>
      <w:r w:rsidRPr="00BF67FD">
        <w:rPr>
          <w:b/>
        </w:rPr>
        <w:t>Teikėjas</w:t>
      </w:r>
      <w:r w:rsidRPr="00BF67FD">
        <w:t xml:space="preserve"> teikia savo rizika be papildomo apmokėjimo. Tinkamai suteiktos paslaugos</w:t>
      </w:r>
      <w:r w:rsidRPr="00BF67FD">
        <w:rPr>
          <w:b/>
        </w:rPr>
        <w:t xml:space="preserve"> </w:t>
      </w:r>
      <w:r w:rsidRPr="00BF67FD">
        <w:t xml:space="preserve">perduodamos – priimamos abiem Šalims (atskirais atvejais </w:t>
      </w:r>
      <w:r w:rsidRPr="00BF67FD">
        <w:rPr>
          <w:b/>
        </w:rPr>
        <w:t>Teikėjui</w:t>
      </w:r>
      <w:r w:rsidRPr="00BF67FD">
        <w:t xml:space="preserve"> ir Gavėjui) pasirašius dokumentą, patvirtinantį paslaugų perdavimą-priėmimą. Šis dokumentas pasirašomas tik tuo atveju, jeigu paslaugos suteiktos kokybiškai ir atitinka Sutartyje ir jos priede (-uose) joms</w:t>
      </w:r>
      <w:r w:rsidRPr="00BF67FD">
        <w:rPr>
          <w:i/>
        </w:rPr>
        <w:t xml:space="preserve"> </w:t>
      </w:r>
      <w:r w:rsidRPr="00BF67FD">
        <w:t>nustatytus reikalavimus. Kai suteiktos paslaugos yra kokybiškos ir atitinka Sutartyje ir jos priede (-uose) joms nustatytus reikalavimus dokumentas, patvirtinantis paslaugų perdavimą-priėmimą, turi būti pasirašomas ne vėliau kaip per 30 dienų.</w:t>
      </w:r>
    </w:p>
    <w:p w14:paraId="52EF58E0" w14:textId="77777777" w:rsidR="00BF67FD" w:rsidRPr="00BF67FD" w:rsidRDefault="00BF67FD" w:rsidP="00BF67FD">
      <w:pPr>
        <w:jc w:val="both"/>
      </w:pPr>
    </w:p>
    <w:p w14:paraId="433175DF" w14:textId="77777777" w:rsidR="00BF67FD" w:rsidRPr="00BF67FD" w:rsidRDefault="00BF67FD" w:rsidP="00BF67FD">
      <w:pPr>
        <w:jc w:val="both"/>
        <w:rPr>
          <w:b/>
        </w:rPr>
      </w:pPr>
      <w:r w:rsidRPr="00BF67FD">
        <w:rPr>
          <w:b/>
        </w:rPr>
        <w:t>4. Mokėjimo terminai ir sąlygos</w:t>
      </w:r>
    </w:p>
    <w:p w14:paraId="5B83C673" w14:textId="77777777" w:rsidR="00BF67FD" w:rsidRPr="00BF67FD" w:rsidRDefault="00BF67FD" w:rsidP="00BF67FD">
      <w:pPr>
        <w:jc w:val="both"/>
      </w:pPr>
      <w:r w:rsidRPr="00BF67FD">
        <w:t xml:space="preserve">4.1. </w:t>
      </w:r>
      <w:r w:rsidRPr="00BF67FD">
        <w:rPr>
          <w:b/>
        </w:rPr>
        <w:t>Teikėjui</w:t>
      </w:r>
      <w:r w:rsidRPr="00BF67FD">
        <w:t xml:space="preserve"> sumokama, kai sutarties objektas, atitinkantis Sutartyje ir jos priede (-uose)</w:t>
      </w:r>
      <w:r w:rsidRPr="00BF67FD">
        <w:rPr>
          <w:i/>
        </w:rPr>
        <w:t xml:space="preserve"> </w:t>
      </w:r>
      <w:r w:rsidRPr="00BF67FD">
        <w:t xml:space="preserve">nustatytus reikalavimus, perduodamas </w:t>
      </w:r>
      <w:r w:rsidRPr="00BF67FD">
        <w:rPr>
          <w:b/>
        </w:rPr>
        <w:t>Pirkėjui,</w:t>
      </w:r>
      <w:r w:rsidRPr="00BF67FD">
        <w:t xml:space="preserve"> abiems Šalims pasirašius dokumentą, patvirtinantį paslaugų perdavimą-priėmimą, per 30 (trisdešimt) dienų nuo dokumento, patvirtinančio paslaugų perdavimą-priėmimą pasirašymo</w:t>
      </w:r>
      <w:r w:rsidRPr="00BF67FD">
        <w:rPr>
          <w:i/>
        </w:rPr>
        <w:t xml:space="preserve"> </w:t>
      </w:r>
      <w:r w:rsidRPr="00BF67FD">
        <w:t>ir sąskaitos gavimo dienos (sąskaita faktūra turi būti pateikiama Viešųjų pirkimų įstatymo 22 straipsnio 3 dalyje/</w:t>
      </w:r>
      <w:r w:rsidRPr="00BF67FD">
        <w:rPr>
          <w:bCs/>
        </w:rPr>
        <w:t>Viešųjų pirkimų, atliekamų gynybos ir saugumo srityje, įstatymo 12 straipsnio 10 dalyje</w:t>
      </w:r>
      <w:r w:rsidRPr="00BF67FD">
        <w:t xml:space="preserve"> numatytomis elektroninėmis priemonėmis). Jei nustatomos kitokios apmokėjimo sąlygos, jos turi būti nustatytos Sutarties specialioje dalyje.</w:t>
      </w:r>
      <w:r w:rsidRPr="00BF67FD">
        <w:rPr>
          <w:b/>
          <w:color w:val="FF0000"/>
        </w:rPr>
        <w:t xml:space="preserve"> </w:t>
      </w:r>
      <w:r w:rsidRPr="00BF67FD">
        <w:rPr>
          <w:b/>
          <w:bCs/>
        </w:rPr>
        <w:t xml:space="preserve">Pirkėjui </w:t>
      </w:r>
      <w:r w:rsidRPr="00BF67FD">
        <w:t>vėluojant atsiskaityti šiame punkte numatytu terminu,</w:t>
      </w:r>
      <w:r w:rsidRPr="00BF67FD">
        <w:rPr>
          <w:b/>
          <w:bCs/>
        </w:rPr>
        <w:t xml:space="preserve"> Pirkėjas, Teikėjui </w:t>
      </w:r>
      <w:r w:rsidRPr="00BF67FD">
        <w:t>pareikalavus (ne vėliau kaip per 30 (trisdešimt) dienų nuo pareikalavimo gavimo), moka palūkanas pagal Lietuvos Respublikos mokėjimų, atliekamų pagal komercines sutartis, vėlavimo prevencijos įstatymą.</w:t>
      </w:r>
    </w:p>
    <w:p w14:paraId="69610CD5" w14:textId="77777777" w:rsidR="00BF67FD" w:rsidRPr="00BF67FD" w:rsidRDefault="00BF67FD" w:rsidP="00BF67FD">
      <w:pPr>
        <w:jc w:val="both"/>
      </w:pPr>
      <w:r w:rsidRPr="00BF67FD">
        <w:t>4.2. Jeigu už paslaugas bus mokamas Sutarties specialiojoje dalyje nurodyto dydžio avansas,</w:t>
      </w:r>
      <w:r w:rsidRPr="00BF67FD">
        <w:rPr>
          <w:b/>
        </w:rPr>
        <w:t xml:space="preserve"> Teikėjas</w:t>
      </w:r>
      <w:r w:rsidRPr="00BF67FD">
        <w:t xml:space="preserve"> įsipareigoja per 5 (penkias) darbo dienas nuo pranešimo gavimo dienos pateikti </w:t>
      </w:r>
      <w:r w:rsidRPr="00BF67FD">
        <w:rPr>
          <w:b/>
        </w:rPr>
        <w:t>Pirkėjo</w:t>
      </w:r>
      <w:r w:rsidRPr="00BF67FD">
        <w:t xml:space="preserve"> sumokamo avanso sumai, avansinio apmokėjimo banko garantiją arba draudimo bendrovės laidavimo raštą (kuri/-is galiotų 2 (du) mėnesius ilgiau nei paslaugų suteikimo terminas) ir avansinio mokėjimo sąskaitą.</w:t>
      </w:r>
      <w:r w:rsidRPr="00BF67FD">
        <w:rPr>
          <w:b/>
          <w:color w:val="FF0000"/>
        </w:rPr>
        <w:t xml:space="preserve"> </w:t>
      </w:r>
      <w:r w:rsidRPr="00BF67FD">
        <w:rPr>
          <w:b/>
        </w:rPr>
        <w:t>Teikėjas</w:t>
      </w:r>
      <w:r w:rsidRPr="00BF67FD">
        <w:t xml:space="preserve"> taip pat turi pateikti patvirtinimą iš draudimo bendrovės (apmokėjimą įrodantį dokumentą ar pan.), kad laidavimo raštas yra galiojantis </w:t>
      </w:r>
      <w:r w:rsidRPr="00BF67FD">
        <w:rPr>
          <w:i/>
        </w:rPr>
        <w:t>(jei spec. dalyje nurodyta, kad sąlyga dėl avanso taikoma).</w:t>
      </w:r>
    </w:p>
    <w:p w14:paraId="4B36262A" w14:textId="77777777" w:rsidR="00BF67FD" w:rsidRPr="00BF67FD" w:rsidRDefault="00BF67FD" w:rsidP="00BF67FD">
      <w:pPr>
        <w:jc w:val="both"/>
        <w:rPr>
          <w:lang w:eastAsia="en-US"/>
        </w:rPr>
      </w:pPr>
      <w:r w:rsidRPr="00BF67F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F67FD">
        <w:rPr>
          <w:b/>
          <w:lang w:eastAsia="en-US"/>
        </w:rPr>
        <w:t xml:space="preserve">Teikėjo </w:t>
      </w:r>
      <w:r w:rsidRPr="00BF67FD">
        <w:rPr>
          <w:lang w:eastAsia="en-US"/>
        </w:rPr>
        <w:t xml:space="preserve">kaltės, iš </w:t>
      </w:r>
      <w:r w:rsidRPr="00BF67FD">
        <w:rPr>
          <w:b/>
          <w:lang w:eastAsia="en-US"/>
        </w:rPr>
        <w:t xml:space="preserve">Pirkėjo </w:t>
      </w:r>
      <w:r w:rsidRPr="00BF67FD">
        <w:rPr>
          <w:lang w:eastAsia="en-US"/>
        </w:rPr>
        <w:t xml:space="preserve">gavimo, sumokėti </w:t>
      </w:r>
      <w:r w:rsidRPr="00BF67FD">
        <w:rPr>
          <w:b/>
          <w:lang w:eastAsia="en-US"/>
        </w:rPr>
        <w:t xml:space="preserve">Pirkėjui </w:t>
      </w:r>
      <w:r w:rsidRPr="00BF67FD">
        <w:rPr>
          <w:lang w:eastAsia="en-US"/>
        </w:rPr>
        <w:t xml:space="preserve">sumą, neviršijant laidavimo/garantijos sumos, pinigus pervedant į </w:t>
      </w:r>
      <w:r w:rsidRPr="00BF67FD">
        <w:rPr>
          <w:b/>
          <w:lang w:eastAsia="en-US"/>
        </w:rPr>
        <w:t>Pirkėjo</w:t>
      </w:r>
      <w:r w:rsidRPr="00BF67FD">
        <w:rPr>
          <w:lang w:eastAsia="en-US"/>
        </w:rPr>
        <w:t xml:space="preserve"> sąskaitą. </w:t>
      </w:r>
    </w:p>
    <w:p w14:paraId="7762EA7A" w14:textId="77777777" w:rsidR="00BF67FD" w:rsidRPr="00BF67FD" w:rsidRDefault="00BF67FD" w:rsidP="00BF67FD">
      <w:pPr>
        <w:jc w:val="both"/>
        <w:rPr>
          <w:lang w:eastAsia="en-US"/>
        </w:rPr>
      </w:pPr>
      <w:r w:rsidRPr="00BF67FD">
        <w:rPr>
          <w:lang w:eastAsia="en-US"/>
        </w:rPr>
        <w:t xml:space="preserve">4.4. </w:t>
      </w:r>
      <w:r w:rsidRPr="00BF67FD">
        <w:rPr>
          <w:lang w:val="en-GB" w:eastAsia="en-US"/>
        </w:rPr>
        <w:t>Avansinio mokėjimo</w:t>
      </w:r>
      <w:r w:rsidRPr="00BF67FD">
        <w:rPr>
          <w:szCs w:val="20"/>
          <w:lang w:val="en-GB" w:eastAsia="en-US"/>
        </w:rPr>
        <w:t xml:space="preserve"> </w:t>
      </w:r>
      <w:r w:rsidRPr="00BF67FD">
        <w:rPr>
          <w:lang w:eastAsia="en-US"/>
        </w:rPr>
        <w:t xml:space="preserve">banko garantijoje ar laidavimo rašte negali būti nurodyta, kad garantas ar laiduotojas atsako tik už tiesioginių nuostolių atlyginimą. Negali būti įrašytos nuostatos ar sąlygos, kurios įpareigotų </w:t>
      </w:r>
      <w:r w:rsidRPr="00BF67FD">
        <w:rPr>
          <w:b/>
          <w:lang w:eastAsia="en-US"/>
        </w:rPr>
        <w:t>Pirkėją</w:t>
      </w:r>
      <w:r w:rsidRPr="00BF67FD">
        <w:rPr>
          <w:lang w:eastAsia="en-US"/>
        </w:rPr>
        <w:t xml:space="preserve"> įrodyti garantiją ar laidavimo raštą išdavusiai įmonei, kad su </w:t>
      </w:r>
      <w:r w:rsidRPr="00BF67FD">
        <w:rPr>
          <w:b/>
          <w:lang w:eastAsia="en-US"/>
        </w:rPr>
        <w:t xml:space="preserve">Teikėju </w:t>
      </w:r>
      <w:r w:rsidRPr="00BF67FD">
        <w:rPr>
          <w:lang w:eastAsia="en-US"/>
        </w:rPr>
        <w:t xml:space="preserve">Sutartis nutraukta teisėtai arba kitaip leistų garantiją ar laidavimo raštą išdavusiai įmonei nemokėti (arba vilkinti mokėjimą) garantija ar laidavimu užtikrinamos (laiduojamos) sumos. </w:t>
      </w:r>
    </w:p>
    <w:p w14:paraId="28CA46A1" w14:textId="77777777" w:rsidR="00BF67FD" w:rsidRPr="00BF67FD" w:rsidRDefault="00BF67FD" w:rsidP="00BF67FD">
      <w:pPr>
        <w:jc w:val="both"/>
        <w:rPr>
          <w:szCs w:val="20"/>
        </w:rPr>
      </w:pPr>
      <w:r w:rsidRPr="00BF67FD">
        <w:rPr>
          <w:szCs w:val="20"/>
        </w:rPr>
        <w:t xml:space="preserve">4.5. </w:t>
      </w:r>
      <w:r w:rsidRPr="00BF67FD">
        <w:t>Avansinio apmokėjimo</w:t>
      </w:r>
      <w:r w:rsidRPr="00BF67FD">
        <w:rPr>
          <w:szCs w:val="20"/>
        </w:rPr>
        <w:t xml:space="preserve"> banko garantija arba draudimo bendrovės laidavimo raštas, neatitinkantys Sutarties bendrosios dalies 4.2-4.4. punktuose nustatytų reikalavimų, nebus priimami. Tokiu atveju bus laikoma, kad </w:t>
      </w:r>
      <w:r w:rsidRPr="00BF67FD">
        <w:rPr>
          <w:b/>
          <w:szCs w:val="20"/>
        </w:rPr>
        <w:t>Teikėjas</w:t>
      </w:r>
      <w:r w:rsidRPr="00BF67FD">
        <w:rPr>
          <w:szCs w:val="20"/>
        </w:rPr>
        <w:t xml:space="preserve"> </w:t>
      </w:r>
      <w:r w:rsidRPr="00BF67FD">
        <w:t>avansinio apmokėjimo</w:t>
      </w:r>
      <w:r w:rsidRPr="00BF67FD">
        <w:rPr>
          <w:szCs w:val="20"/>
        </w:rPr>
        <w:t xml:space="preserve"> banko garantijos arba draudimo bendrovės laidavimo rašto </w:t>
      </w:r>
      <w:r w:rsidRPr="00BF67FD">
        <w:rPr>
          <w:b/>
          <w:szCs w:val="20"/>
        </w:rPr>
        <w:t>Pirkėjui</w:t>
      </w:r>
      <w:r w:rsidRPr="00BF67FD">
        <w:rPr>
          <w:szCs w:val="20"/>
        </w:rPr>
        <w:t xml:space="preserve"> nepateikė ir bus atsiskaitoma pagal Sutarties bendrosios dalies 4.1 punktą.</w:t>
      </w:r>
    </w:p>
    <w:p w14:paraId="73044F26" w14:textId="77777777" w:rsidR="00BF67FD" w:rsidRPr="00BF67FD" w:rsidRDefault="00BF67FD" w:rsidP="00BF67FD">
      <w:pPr>
        <w:jc w:val="both"/>
      </w:pPr>
      <w:r w:rsidRPr="00BF67FD">
        <w:t xml:space="preserve">4.6. </w:t>
      </w:r>
      <w:r w:rsidRPr="00BF67FD">
        <w:rPr>
          <w:b/>
        </w:rPr>
        <w:t>Pirkėjas</w:t>
      </w:r>
      <w:r w:rsidRPr="00BF67FD">
        <w:t xml:space="preserve"> avansą sumoka per 10 (dešimt) dienų nuo avansinio apmokėjimo banko garantijos ar draudimo bendrovės laidavimo rašto ir avansinio mokėjimo sąskaitos gavimo </w:t>
      </w:r>
      <w:r w:rsidRPr="00BF67FD">
        <w:rPr>
          <w:i/>
        </w:rPr>
        <w:t xml:space="preserve">(jei spec. dalyje nurodyta, kad avansas bus mokamas) </w:t>
      </w:r>
      <w:r w:rsidRPr="00BF67FD">
        <w:t>dienos.</w:t>
      </w:r>
    </w:p>
    <w:p w14:paraId="075D5BA5" w14:textId="77777777" w:rsidR="00BF67FD" w:rsidRPr="00BF67FD" w:rsidRDefault="00BF67FD" w:rsidP="00BF67FD">
      <w:pPr>
        <w:jc w:val="both"/>
      </w:pPr>
      <w:r w:rsidRPr="00BF67FD">
        <w:t xml:space="preserve">4.7. Šalys turi teisę sudaryti papildomus susitarimus dėl avansinio apmokėjimo banko garantijoje arba draudimo bendrovės laidavimo rašte numatytos sumos sumažinimo </w:t>
      </w:r>
      <w:r w:rsidRPr="00BF67FD">
        <w:rPr>
          <w:b/>
        </w:rPr>
        <w:t xml:space="preserve">Teikėjui </w:t>
      </w:r>
      <w:r w:rsidRPr="00BF67FD">
        <w:t>tinkamai įvykdžius dalį įsipareigojimų.</w:t>
      </w:r>
    </w:p>
    <w:p w14:paraId="23917FB7" w14:textId="77777777" w:rsidR="00BF67FD" w:rsidRPr="00BF67FD" w:rsidRDefault="00BF67FD" w:rsidP="00BF67FD">
      <w:pPr>
        <w:jc w:val="both"/>
      </w:pPr>
    </w:p>
    <w:p w14:paraId="1FDD60DB" w14:textId="77777777" w:rsidR="00BF67FD" w:rsidRPr="00BF67FD" w:rsidRDefault="00BF67FD" w:rsidP="00BF67FD">
      <w:pPr>
        <w:jc w:val="both"/>
        <w:rPr>
          <w:b/>
        </w:rPr>
      </w:pPr>
      <w:r w:rsidRPr="00BF67FD">
        <w:rPr>
          <w:b/>
        </w:rPr>
        <w:t>5. Paslaugų kokybė</w:t>
      </w:r>
    </w:p>
    <w:p w14:paraId="0AD96F14" w14:textId="77777777" w:rsidR="00BF67FD" w:rsidRPr="00BF67FD" w:rsidRDefault="00BF67FD" w:rsidP="00BF67FD">
      <w:pPr>
        <w:jc w:val="both"/>
      </w:pPr>
      <w:r w:rsidRPr="00BF67FD">
        <w:t>5.1. Paslaugos turi atitikti Sutartyje ir jos priede (-uose)</w:t>
      </w:r>
      <w:r w:rsidRPr="00BF67FD">
        <w:rPr>
          <w:i/>
        </w:rPr>
        <w:t xml:space="preserve"> </w:t>
      </w:r>
      <w:r w:rsidRPr="00BF67FD">
        <w:t xml:space="preserve">nurodytus reikalavimus. </w:t>
      </w:r>
    </w:p>
    <w:p w14:paraId="52870A9C" w14:textId="77777777" w:rsidR="00BF67FD" w:rsidRPr="00BF67FD" w:rsidRDefault="00BF67FD" w:rsidP="00BF67FD">
      <w:pPr>
        <w:jc w:val="both"/>
        <w:rPr>
          <w:iCs/>
        </w:rPr>
      </w:pPr>
      <w:r w:rsidRPr="00BF67FD">
        <w:t xml:space="preserve">5.2. </w:t>
      </w:r>
      <w:r w:rsidRPr="00BF67FD">
        <w:rPr>
          <w:b/>
          <w:iCs/>
        </w:rPr>
        <w:t xml:space="preserve">Pirkėjui </w:t>
      </w:r>
      <w:r w:rsidRPr="00BF67FD">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F67FD">
        <w:rPr>
          <w:b/>
          <w:iCs/>
        </w:rPr>
        <w:t>Pirkėjo</w:t>
      </w:r>
      <w:r w:rsidRPr="00BF67FD">
        <w:rPr>
          <w:iCs/>
        </w:rPr>
        <w:t xml:space="preserve"> ir </w:t>
      </w:r>
      <w:r w:rsidRPr="00BF67FD">
        <w:rPr>
          <w:b/>
          <w:iCs/>
        </w:rPr>
        <w:t>Teikėjo</w:t>
      </w:r>
      <w:r w:rsidRPr="00BF67FD">
        <w:rPr>
          <w:iCs/>
        </w:rPr>
        <w:t xml:space="preserve"> įgalioti atstovai (</w:t>
      </w:r>
      <w:r w:rsidRPr="00BF67FD">
        <w:rPr>
          <w:b/>
          <w:iCs/>
        </w:rPr>
        <w:t>Teikėjo</w:t>
      </w:r>
      <w:r w:rsidRPr="00BF67FD">
        <w:rPr>
          <w:iCs/>
        </w:rPr>
        <w:t xml:space="preserve"> atstovui atsisakius tai padaryti, patikrinimo aktą pasirašo tik </w:t>
      </w:r>
      <w:r w:rsidRPr="00BF67FD">
        <w:rPr>
          <w:b/>
          <w:iCs/>
        </w:rPr>
        <w:t>Pirkėjo</w:t>
      </w:r>
      <w:r w:rsidRPr="00BF67FD">
        <w:rPr>
          <w:iCs/>
        </w:rPr>
        <w:t xml:space="preserve"> atstovas), </w:t>
      </w:r>
      <w:r w:rsidRPr="00BF67FD">
        <w:t xml:space="preserve">o </w:t>
      </w:r>
      <w:r w:rsidRPr="00BF67FD">
        <w:rPr>
          <w:b/>
        </w:rPr>
        <w:t xml:space="preserve">Teikėjui </w:t>
      </w:r>
      <w:r w:rsidRPr="00BF67FD">
        <w:t>taikoma sutartinė atsakomybė</w:t>
      </w:r>
      <w:r w:rsidRPr="00BF67FD">
        <w:rPr>
          <w:iCs/>
        </w:rPr>
        <w:t>.</w:t>
      </w:r>
    </w:p>
    <w:p w14:paraId="21AEF34B" w14:textId="77777777" w:rsidR="00BF67FD" w:rsidRPr="00BF67FD" w:rsidRDefault="00BF67FD" w:rsidP="00BF67FD">
      <w:pPr>
        <w:jc w:val="both"/>
      </w:pPr>
      <w:r w:rsidRPr="00BF67FD">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FB837F2" w14:textId="77777777" w:rsidR="00BF67FD" w:rsidRPr="00BF67FD" w:rsidRDefault="00BF67FD" w:rsidP="00BF67FD">
      <w:pPr>
        <w:jc w:val="both"/>
      </w:pPr>
      <w:r w:rsidRPr="00BF67FD">
        <w:t xml:space="preserve">5.4. </w:t>
      </w:r>
      <w:r w:rsidRPr="00BF67FD">
        <w:rPr>
          <w:b/>
          <w:iCs/>
        </w:rPr>
        <w:t>Teikėjas</w:t>
      </w:r>
      <w:r w:rsidRPr="00BF67FD">
        <w:rPr>
          <w:iCs/>
        </w:rPr>
        <w:t xml:space="preserve"> įsipareigoja leisti </w:t>
      </w:r>
      <w:r w:rsidRPr="00BF67FD">
        <w:rPr>
          <w:b/>
          <w:iCs/>
        </w:rPr>
        <w:t>Pirkėjo</w:t>
      </w:r>
      <w:r w:rsidRPr="00BF67FD">
        <w:rPr>
          <w:iCs/>
        </w:rPr>
        <w:t xml:space="preserve"> atstovui vykdyti paslaugų teikimo kokybės kontrolę gamybos eigoje, tikrinti pagalbines medžiagas bei žaliavas, jų pirminius įsigijimo dokumentus</w:t>
      </w:r>
      <w:r w:rsidRPr="00BF67FD">
        <w:t>.</w:t>
      </w:r>
    </w:p>
    <w:p w14:paraId="6947257D" w14:textId="77777777" w:rsidR="00BF67FD" w:rsidRPr="00BF67FD" w:rsidRDefault="00BF67FD" w:rsidP="00BF67FD">
      <w:pPr>
        <w:jc w:val="both"/>
        <w:rPr>
          <w:iCs/>
        </w:rPr>
      </w:pPr>
      <w:r w:rsidRPr="00BF67FD">
        <w:t>5.5. Prekių, kurios yra paslaugų teikimo rezultatas, priėmimo metu pastebėjus jų neatitikimą Sutartyje ir jos priede (-uose)</w:t>
      </w:r>
      <w:r w:rsidRPr="00BF67FD">
        <w:rPr>
          <w:i/>
        </w:rPr>
        <w:t xml:space="preserve"> </w:t>
      </w:r>
      <w:r w:rsidRPr="00BF67FD">
        <w:t xml:space="preserve">nustatytiems reikalavimams, kviečiami </w:t>
      </w:r>
      <w:r w:rsidRPr="00BF67FD">
        <w:rPr>
          <w:b/>
        </w:rPr>
        <w:t>Teikėjo</w:t>
      </w:r>
      <w:r w:rsidRPr="00BF67FD">
        <w:t xml:space="preserve"> atstovai, kuriems dalyvaujant surašomas aktas, prekės nepriimamos, o </w:t>
      </w:r>
      <w:r w:rsidRPr="00BF67FD">
        <w:rPr>
          <w:b/>
        </w:rPr>
        <w:t xml:space="preserve">Teikėjui </w:t>
      </w:r>
      <w:r w:rsidRPr="00BF67FD">
        <w:t>taikoma sutartinė atsakomybė (šiuo atveju sutartinė atsakomybė taikoma, jeigu prekių pristatymo terminas jau pasibaigęs) (</w:t>
      </w:r>
      <w:r w:rsidRPr="00BF67FD">
        <w:rPr>
          <w:i/>
        </w:rPr>
        <w:t>taikoma, jeigu vykdant paslaugų sutartį perduodamos/parduodamos prekės tiesiogiai susijusios su sutarties objektu).</w:t>
      </w:r>
    </w:p>
    <w:p w14:paraId="69761FCC" w14:textId="77777777" w:rsidR="00BF67FD" w:rsidRPr="00BF67FD" w:rsidRDefault="00BF67FD" w:rsidP="00BF67FD">
      <w:pPr>
        <w:jc w:val="both"/>
        <w:rPr>
          <w:b/>
        </w:rPr>
      </w:pPr>
    </w:p>
    <w:p w14:paraId="73AECAD2" w14:textId="77777777" w:rsidR="00BF67FD" w:rsidRPr="00BF67FD" w:rsidRDefault="00BF67FD" w:rsidP="00BF67FD">
      <w:pPr>
        <w:jc w:val="both"/>
      </w:pPr>
      <w:r w:rsidRPr="00BF67FD">
        <w:rPr>
          <w:b/>
        </w:rPr>
        <w:t>6. Kokybės garantija</w:t>
      </w:r>
      <w:r w:rsidRPr="00BF67FD">
        <w:rPr>
          <w:b/>
          <w:vertAlign w:val="superscript"/>
        </w:rPr>
        <w:footnoteReference w:id="1"/>
      </w:r>
      <w:r w:rsidRPr="00BF67FD">
        <w:rPr>
          <w:b/>
        </w:rPr>
        <w:t xml:space="preserve"> </w:t>
      </w:r>
    </w:p>
    <w:p w14:paraId="13A7C1D8" w14:textId="77777777" w:rsidR="00BF67FD" w:rsidRPr="00BF67FD" w:rsidRDefault="00BF67FD" w:rsidP="00BF67FD">
      <w:pPr>
        <w:jc w:val="both"/>
      </w:pPr>
      <w:r w:rsidRPr="00BF67FD">
        <w:t>6.1. Kokybės garantijos terminas nurodomas Sutarties specialiojoje dalyje (arba Sutarties priede).</w:t>
      </w:r>
    </w:p>
    <w:p w14:paraId="25C43025" w14:textId="77777777" w:rsidR="00BF67FD" w:rsidRPr="00BF67FD" w:rsidRDefault="00BF67FD" w:rsidP="00BF67FD">
      <w:pPr>
        <w:jc w:val="both"/>
      </w:pPr>
      <w:r w:rsidRPr="00BF67FD">
        <w:t xml:space="preserve">6.2. Kokybės garantijos termino metu </w:t>
      </w:r>
      <w:r w:rsidRPr="00BF67FD">
        <w:rPr>
          <w:b/>
        </w:rPr>
        <w:t>Teikėjas</w:t>
      </w:r>
      <w:r w:rsidRPr="00BF67F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7277C984" w14:textId="77777777" w:rsidR="00BF67FD" w:rsidRPr="00BF67FD" w:rsidRDefault="00BF67FD" w:rsidP="00BF67FD">
      <w:pPr>
        <w:jc w:val="both"/>
      </w:pPr>
      <w:r w:rsidRPr="00BF67FD">
        <w:t xml:space="preserve">6.3. Kokybės garantijos termino metu </w:t>
      </w:r>
      <w:r w:rsidRPr="00BF67FD">
        <w:rPr>
          <w:b/>
        </w:rPr>
        <w:t>Teikėjas</w:t>
      </w:r>
      <w:r w:rsidRPr="00BF67FD">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F67FD">
        <w:rPr>
          <w:i/>
        </w:rPr>
        <w:t xml:space="preserve"> </w:t>
      </w:r>
      <w:r w:rsidRPr="00BF67FD">
        <w:t xml:space="preserve">nustatytus reikalavimus </w:t>
      </w:r>
      <w:r w:rsidRPr="00BF67FD">
        <w:rPr>
          <w:i/>
        </w:rPr>
        <w:t>(jei spec. dalyje nurodyta, kad ši sąlyga taikoma)</w:t>
      </w:r>
      <w:r w:rsidRPr="00BF67FD">
        <w:t>.</w:t>
      </w:r>
    </w:p>
    <w:p w14:paraId="787AB121" w14:textId="77777777" w:rsidR="00BF67FD" w:rsidRPr="00BF67FD" w:rsidRDefault="00BF67FD" w:rsidP="00BF67FD">
      <w:pPr>
        <w:jc w:val="both"/>
      </w:pPr>
      <w:r w:rsidRPr="00BF67FD">
        <w:t xml:space="preserve">6.4. Apie kokybės garantijos termino metu pastebėtus prekių trūkumus </w:t>
      </w:r>
      <w:r w:rsidRPr="00BF67FD">
        <w:rPr>
          <w:b/>
        </w:rPr>
        <w:t>Teikėjas</w:t>
      </w:r>
      <w:r w:rsidRPr="00BF67FD">
        <w:t xml:space="preserve"> informuojamas raštu (faksu arba paštu). Pareikšti pretenziją dėl kokybės galima viso</w:t>
      </w:r>
      <w:r w:rsidRPr="00BF67FD">
        <w:rPr>
          <w:b/>
        </w:rPr>
        <w:t xml:space="preserve"> </w:t>
      </w:r>
      <w:r w:rsidRPr="00BF67FD">
        <w:t>kokybės garantijos termino galiojimo metu.</w:t>
      </w:r>
    </w:p>
    <w:p w14:paraId="15EA39A6" w14:textId="77777777" w:rsidR="00BF67FD" w:rsidRPr="00BF67FD" w:rsidRDefault="00BF67FD" w:rsidP="00BF67FD">
      <w:pPr>
        <w:jc w:val="both"/>
      </w:pPr>
      <w:r w:rsidRPr="00BF67FD">
        <w:t xml:space="preserve">6.5. </w:t>
      </w:r>
      <w:r w:rsidRPr="00BF67FD">
        <w:rPr>
          <w:b/>
        </w:rPr>
        <w:t>Teikėjo</w:t>
      </w:r>
      <w:r w:rsidRPr="00BF67FD">
        <w:t xml:space="preserve"> pašalintų prekių trūkumų</w:t>
      </w:r>
      <w:r w:rsidRPr="00BF67FD">
        <w:rPr>
          <w:b/>
        </w:rPr>
        <w:t xml:space="preserve"> </w:t>
      </w:r>
      <w:r w:rsidRPr="00BF67FD">
        <w:t>kokybės garantijos terminas skaičiuojamas nuo dokumento, patvirtinančio prekių su pašalintais trūkumais perdavimą-priėmimą, pasirašymo dienos.</w:t>
      </w:r>
    </w:p>
    <w:p w14:paraId="55B2561E" w14:textId="77777777" w:rsidR="00BF67FD" w:rsidRPr="00BF67FD" w:rsidRDefault="00BF67FD" w:rsidP="00BF67FD">
      <w:pPr>
        <w:jc w:val="both"/>
      </w:pPr>
      <w:r w:rsidRPr="00BF67FD">
        <w:t>6.6. Jeigu prekė pakeičiama nauja, jai suteikiamas toks pat Sutarties specialiojoje dalyje nurodytas kokybės garantijos terminas, kuris skaičiuojamas nuo dokumento, patvirtinančio naujų prekių perdavimą-priėmimą, pasirašymo dienos.</w:t>
      </w:r>
    </w:p>
    <w:p w14:paraId="359E9B4F" w14:textId="77777777" w:rsidR="00BF67FD" w:rsidRPr="00BF67FD" w:rsidRDefault="00BF67FD" w:rsidP="00BF67FD">
      <w:pPr>
        <w:jc w:val="both"/>
      </w:pPr>
      <w:r w:rsidRPr="00BF67FD">
        <w:t xml:space="preserve">6.7. Sutarties specialiojoje dalyje (arba Sutarties priede) nurodyta garantija netaikoma, jeigu </w:t>
      </w:r>
      <w:r w:rsidRPr="00BF67FD">
        <w:rPr>
          <w:b/>
        </w:rPr>
        <w:t>Teikėjas</w:t>
      </w:r>
      <w:r w:rsidRPr="00BF67FD">
        <w:t xml:space="preserve"> įrodys, kad prekių trūkumai atsirado dėl neteisingo ar netinkamo </w:t>
      </w:r>
      <w:r w:rsidRPr="00BF67FD">
        <w:rPr>
          <w:b/>
        </w:rPr>
        <w:t>Pirkėjo</w:t>
      </w:r>
      <w:r w:rsidRPr="00BF67FD">
        <w:t xml:space="preserve"> elgesio arba trečiųjų asmenų veiklos, arba nenugalimos jėgos.</w:t>
      </w:r>
    </w:p>
    <w:p w14:paraId="20B8FA72" w14:textId="77777777" w:rsidR="00BF67FD" w:rsidRPr="00BF67FD" w:rsidRDefault="00BF67FD" w:rsidP="00BF67FD">
      <w:pPr>
        <w:jc w:val="both"/>
      </w:pPr>
    </w:p>
    <w:p w14:paraId="736CAB99" w14:textId="77777777" w:rsidR="00BF67FD" w:rsidRPr="00BF67FD" w:rsidRDefault="00BF67FD" w:rsidP="00BF67FD">
      <w:pPr>
        <w:jc w:val="both"/>
      </w:pPr>
    </w:p>
    <w:p w14:paraId="2AFFF1A9" w14:textId="77777777" w:rsidR="00BF67FD" w:rsidRPr="00BF67FD" w:rsidRDefault="00BF67FD" w:rsidP="00BF67FD">
      <w:pPr>
        <w:jc w:val="both"/>
      </w:pPr>
    </w:p>
    <w:p w14:paraId="37E6BB95" w14:textId="77777777" w:rsidR="00BF67FD" w:rsidRPr="00BF67FD" w:rsidRDefault="00BF67FD" w:rsidP="00BF67FD">
      <w:pPr>
        <w:jc w:val="both"/>
        <w:rPr>
          <w:b/>
        </w:rPr>
      </w:pPr>
      <w:r w:rsidRPr="00BF67FD">
        <w:rPr>
          <w:b/>
        </w:rPr>
        <w:t xml:space="preserve">7. Nenugalimos jėgos </w:t>
      </w:r>
      <w:r w:rsidRPr="00BF67FD">
        <w:rPr>
          <w:b/>
          <w:i/>
        </w:rPr>
        <w:t>(force majeure)</w:t>
      </w:r>
      <w:r w:rsidRPr="00BF67FD">
        <w:rPr>
          <w:b/>
        </w:rPr>
        <w:t xml:space="preserve"> aplinkybės.</w:t>
      </w:r>
    </w:p>
    <w:p w14:paraId="29B71F24" w14:textId="77777777" w:rsidR="00BF67FD" w:rsidRPr="00BF67FD" w:rsidRDefault="00BF67FD" w:rsidP="00BF67FD">
      <w:pPr>
        <w:jc w:val="both"/>
      </w:pPr>
      <w:r w:rsidRPr="00BF67F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F67FD">
        <w:rPr>
          <w:i/>
          <w:iCs/>
        </w:rPr>
        <w:t>(force majeure)</w:t>
      </w:r>
      <w:r w:rsidRPr="00BF67FD">
        <w:t xml:space="preserve"> aplinkybėms taisyklėse, patvirtintose Lietuvos Respublikos Vyriausybės </w:t>
      </w:r>
      <w:smartTag w:uri="urn:schemas-microsoft-com:office:smarttags" w:element="metricconverter">
        <w:smartTagPr>
          <w:attr w:name="ProductID" w:val="1996ﾠm"/>
        </w:smartTagPr>
        <w:r w:rsidRPr="00BF67FD">
          <w:t>1996 m</w:t>
        </w:r>
      </w:smartTag>
      <w:r w:rsidRPr="00BF67FD">
        <w:t xml:space="preserve">. liepos 15 d. nutarimu Nr. 840. Nustatydamos nenugalimos jėgos aplinkybes Šalys vadovaujasi Lietuvos Respublikos Vyriausybės 1997 kovo 13 d. nutarimu Nr. 222 „Dėl nenugalimos jėgos </w:t>
      </w:r>
      <w:r w:rsidRPr="00BF67FD">
        <w:rPr>
          <w:i/>
          <w:iCs/>
        </w:rPr>
        <w:t>(force majeure)</w:t>
      </w:r>
      <w:r w:rsidRPr="00BF67F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328403" w14:textId="77777777" w:rsidR="00BF67FD" w:rsidRPr="00BF67FD" w:rsidRDefault="00BF67FD" w:rsidP="00BF67FD">
      <w:pPr>
        <w:jc w:val="both"/>
      </w:pPr>
      <w:r w:rsidRPr="00BF67F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FF626C" w14:textId="77777777" w:rsidR="00BF67FD" w:rsidRPr="00BF67FD" w:rsidRDefault="00BF67FD" w:rsidP="00BF67FD">
      <w:pPr>
        <w:jc w:val="both"/>
        <w:rPr>
          <w:b/>
          <w:lang w:eastAsia="en-US"/>
        </w:rPr>
      </w:pPr>
    </w:p>
    <w:p w14:paraId="156FA27A" w14:textId="77777777" w:rsidR="00BF67FD" w:rsidRPr="00BF67FD" w:rsidRDefault="00BF67FD" w:rsidP="00BF67FD">
      <w:pPr>
        <w:jc w:val="both"/>
        <w:rPr>
          <w:b/>
          <w:lang w:eastAsia="en-US"/>
        </w:rPr>
      </w:pPr>
      <w:r w:rsidRPr="00BF67FD">
        <w:rPr>
          <w:b/>
          <w:lang w:eastAsia="en-US"/>
        </w:rPr>
        <w:t xml:space="preserve">8. Kodifikavimas </w:t>
      </w:r>
    </w:p>
    <w:p w14:paraId="76B8E29B" w14:textId="77777777" w:rsidR="00BF67FD" w:rsidRPr="00BF67FD" w:rsidRDefault="00BF67FD" w:rsidP="00BF67FD">
      <w:pPr>
        <w:jc w:val="both"/>
      </w:pPr>
      <w:r w:rsidRPr="00BF67FD">
        <w:t xml:space="preserve">8.1. Per 5 (penkias) dienas po Sutarties įsigaliojimo </w:t>
      </w:r>
      <w:r w:rsidRPr="00BF67FD">
        <w:rPr>
          <w:b/>
          <w:bCs/>
        </w:rPr>
        <w:t>Teikėjas</w:t>
      </w:r>
      <w:r w:rsidRPr="00BF67FD">
        <w:t xml:space="preserve"> privalo pateikti </w:t>
      </w:r>
      <w:r w:rsidRPr="00BF67FD">
        <w:rPr>
          <w:b/>
        </w:rPr>
        <w:t xml:space="preserve">Pirkėjui </w:t>
      </w:r>
      <w:r w:rsidRPr="00BF67F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F67FD">
        <w:rPr>
          <w:b/>
          <w:bCs/>
        </w:rPr>
        <w:t>Teikėjas</w:t>
      </w:r>
      <w:r w:rsidRPr="00BF67FD">
        <w:t xml:space="preserve"> turi pateikti užpildytas ir pasirašytas formas elektroniniu pavidalu arba popierines jų kopijas </w:t>
      </w:r>
      <w:r w:rsidRPr="00BF67FD">
        <w:rPr>
          <w:i/>
        </w:rPr>
        <w:t>(jei spec. dalyje nurodyta, kad ši sąlyga taikoma)</w:t>
      </w:r>
      <w:r w:rsidRPr="00BF67FD">
        <w:t>.</w:t>
      </w:r>
    </w:p>
    <w:p w14:paraId="2DDA4EAB" w14:textId="77777777" w:rsidR="00BF67FD" w:rsidRPr="00BF67FD" w:rsidRDefault="00BF67FD" w:rsidP="00BF67FD">
      <w:pPr>
        <w:jc w:val="both"/>
        <w:rPr>
          <w:iCs/>
          <w:lang w:eastAsia="en-US"/>
        </w:rPr>
      </w:pPr>
      <w:r w:rsidRPr="00BF67FD">
        <w:rPr>
          <w:iCs/>
          <w:lang w:eastAsia="en-US"/>
        </w:rPr>
        <w:t xml:space="preserve">8.2. </w:t>
      </w:r>
      <w:r w:rsidRPr="00BF67FD">
        <w:rPr>
          <w:b/>
          <w:bCs/>
          <w:lang w:eastAsia="en-US"/>
        </w:rPr>
        <w:t>Pirkėjui</w:t>
      </w:r>
      <w:r w:rsidRPr="00BF67FD">
        <w:rPr>
          <w:lang w:eastAsia="en-US"/>
        </w:rPr>
        <w:t xml:space="preserve"> pareikalavus, </w:t>
      </w:r>
      <w:r w:rsidRPr="00BF67FD">
        <w:rPr>
          <w:b/>
          <w:bCs/>
          <w:lang w:eastAsia="en-US"/>
        </w:rPr>
        <w:t>Teikėjas</w:t>
      </w:r>
      <w:r w:rsidRPr="00BF67FD">
        <w:rPr>
          <w:lang w:eastAsia="en-US"/>
        </w:rPr>
        <w:t xml:space="preserve"> privalo per 5 (penkias) dienas nemokamai pateikti kodifikavimui reikalingą papildomą techninę dokumentaciją (pvz. technines charakteristikas, brėžinius, nuotraukas, katalogus, nuorodas ir pan.).</w:t>
      </w:r>
    </w:p>
    <w:p w14:paraId="2B08C16D" w14:textId="77777777" w:rsidR="00BF67FD" w:rsidRPr="00BF67FD" w:rsidRDefault="00BF67FD" w:rsidP="00BF67FD">
      <w:pPr>
        <w:jc w:val="both"/>
      </w:pPr>
    </w:p>
    <w:p w14:paraId="09F13B22" w14:textId="77777777" w:rsidR="00BF67FD" w:rsidRPr="00BF67FD" w:rsidRDefault="00BF67FD" w:rsidP="00BF67FD">
      <w:pPr>
        <w:jc w:val="both"/>
        <w:rPr>
          <w:b/>
        </w:rPr>
      </w:pPr>
      <w:r w:rsidRPr="00BF67FD">
        <w:rPr>
          <w:b/>
        </w:rPr>
        <w:t>9. Sutarties nutraukimas</w:t>
      </w:r>
    </w:p>
    <w:p w14:paraId="0676343D" w14:textId="77777777" w:rsidR="00BF67FD" w:rsidRPr="00BF67FD" w:rsidRDefault="00BF67FD" w:rsidP="00BF67FD">
      <w:pPr>
        <w:jc w:val="both"/>
      </w:pPr>
      <w:r w:rsidRPr="00BF67FD">
        <w:t>9.1. Ši Sutartis gali būti nutraukta:</w:t>
      </w:r>
    </w:p>
    <w:p w14:paraId="7FBEB411" w14:textId="77777777" w:rsidR="00BF67FD" w:rsidRPr="00BF67FD" w:rsidRDefault="00BF67FD" w:rsidP="00BF67FD">
      <w:pPr>
        <w:jc w:val="both"/>
      </w:pPr>
      <w:r w:rsidRPr="00BF67FD">
        <w:t xml:space="preserve">9.1.1. raštišku </w:t>
      </w:r>
      <w:r w:rsidRPr="00BF67FD">
        <w:rPr>
          <w:bCs/>
        </w:rPr>
        <w:t>Šalių</w:t>
      </w:r>
      <w:r w:rsidRPr="00BF67FD">
        <w:t xml:space="preserve"> susitarimu; </w:t>
      </w:r>
    </w:p>
    <w:p w14:paraId="520EDAF3" w14:textId="77777777" w:rsidR="00BF67FD" w:rsidRPr="00BF67FD" w:rsidRDefault="00BF67FD" w:rsidP="00BF67FD">
      <w:pPr>
        <w:jc w:val="both"/>
      </w:pPr>
      <w:r w:rsidRPr="00BF67F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F67FD">
        <w:rPr>
          <w:color w:val="FF0000"/>
        </w:rPr>
        <w:t xml:space="preserve"> </w:t>
      </w:r>
      <w:r w:rsidRPr="00BF67FD">
        <w:t>kiekviena Sutarties šalis gali vienašališkai nutraukti Sutartį, pranešant apie tai kitai Sutarties šaliai raštu ne vėliau kaip prieš 7 (septynias) dienas;</w:t>
      </w:r>
    </w:p>
    <w:p w14:paraId="1EF26FF9" w14:textId="77777777" w:rsidR="00BF67FD" w:rsidRPr="00BF67FD" w:rsidRDefault="00BF67FD" w:rsidP="00BF67FD">
      <w:pPr>
        <w:jc w:val="both"/>
      </w:pPr>
      <w:r w:rsidRPr="00BF67FD">
        <w:t xml:space="preserve">9.2. </w:t>
      </w:r>
      <w:r w:rsidRPr="00BF67FD">
        <w:rPr>
          <w:b/>
          <w:bCs/>
        </w:rPr>
        <w:t xml:space="preserve">Pirkėjas, </w:t>
      </w:r>
      <w:r w:rsidRPr="00BF67FD">
        <w:rPr>
          <w:bCs/>
        </w:rPr>
        <w:t>ne vėliau kaip</w:t>
      </w:r>
      <w:r w:rsidRPr="00BF67FD">
        <w:rPr>
          <w:b/>
          <w:bCs/>
        </w:rPr>
        <w:t xml:space="preserve"> </w:t>
      </w:r>
      <w:r w:rsidRPr="00BF67FD">
        <w:t>prieš 7 (septynias) dienas</w:t>
      </w:r>
      <w:r w:rsidRPr="00BF67FD">
        <w:rPr>
          <w:i/>
        </w:rPr>
        <w:t xml:space="preserve"> (jeigu Sutarties specialiojoje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dėl esminio Sutarties pažeidimo. Esminiu Sutarties pažeidimu laikoma, jeigu:</w:t>
      </w:r>
    </w:p>
    <w:p w14:paraId="55BE792D" w14:textId="77777777" w:rsidR="00BF67FD" w:rsidRPr="00BF67FD" w:rsidRDefault="00BF67FD" w:rsidP="00BF67FD">
      <w:pPr>
        <w:jc w:val="both"/>
      </w:pPr>
      <w:r w:rsidRPr="00BF67FD">
        <w:t xml:space="preserve">9.2.1. </w:t>
      </w:r>
      <w:r w:rsidRPr="00BF67FD">
        <w:rPr>
          <w:b/>
        </w:rPr>
        <w:t>Teikėjas</w:t>
      </w:r>
      <w:r w:rsidRPr="00BF67FD">
        <w:t xml:space="preserve"> nepradeda teikti </w:t>
      </w:r>
      <w:r w:rsidRPr="00BF67FD">
        <w:rPr>
          <w:iCs/>
        </w:rPr>
        <w:t>paslaugų</w:t>
      </w:r>
      <w:r w:rsidRPr="00BF67FD">
        <w:t xml:space="preserve"> Sutarties specialioje dalyje nurodytu terminu; </w:t>
      </w:r>
    </w:p>
    <w:p w14:paraId="073B8566" w14:textId="77777777" w:rsidR="00BF67FD" w:rsidRPr="00BF67FD" w:rsidRDefault="00BF67FD" w:rsidP="00BF67FD">
      <w:pPr>
        <w:jc w:val="both"/>
      </w:pPr>
      <w:r w:rsidRPr="00BF67FD">
        <w:t xml:space="preserve">9.2.2. </w:t>
      </w:r>
      <w:r w:rsidRPr="00BF67FD">
        <w:rPr>
          <w:b/>
        </w:rPr>
        <w:t xml:space="preserve">Teikėjas </w:t>
      </w:r>
      <w:r w:rsidRPr="00BF67FD">
        <w:t xml:space="preserve">vėluoja teikti (arba informuoja, kad neteiks) </w:t>
      </w:r>
      <w:r w:rsidRPr="00BF67FD">
        <w:rPr>
          <w:iCs/>
        </w:rPr>
        <w:t>paslaugas</w:t>
      </w:r>
      <w:r w:rsidRPr="00BF67FD">
        <w:t xml:space="preserve"> Sutarties specialioje dalyje nurodytu terminu/ais;</w:t>
      </w:r>
    </w:p>
    <w:p w14:paraId="11794990" w14:textId="77777777" w:rsidR="00BF67FD" w:rsidRPr="00BF67FD" w:rsidRDefault="00BF67FD" w:rsidP="00BF67FD">
      <w:pPr>
        <w:jc w:val="both"/>
      </w:pPr>
      <w:r w:rsidRPr="00BF67FD">
        <w:t xml:space="preserve">9.2.3. </w:t>
      </w:r>
      <w:r w:rsidRPr="00BF67FD">
        <w:rPr>
          <w:b/>
        </w:rPr>
        <w:t>Teikėjas</w:t>
      </w:r>
      <w:r w:rsidRPr="00BF67FD">
        <w:t xml:space="preserve"> didina paslaugų kainas/įkainius, išskyrus Sutarties bendrosios dalies 2.2 punkte numatytą atvejį;</w:t>
      </w:r>
    </w:p>
    <w:p w14:paraId="7507D2EE" w14:textId="77777777" w:rsidR="00BF67FD" w:rsidRPr="00BF67FD" w:rsidRDefault="00BF67FD" w:rsidP="00BF67FD">
      <w:pPr>
        <w:jc w:val="both"/>
      </w:pPr>
      <w:r w:rsidRPr="00BF67FD">
        <w:t xml:space="preserve">9.2.4. </w:t>
      </w:r>
      <w:r w:rsidRPr="00BF67FD">
        <w:rPr>
          <w:b/>
        </w:rPr>
        <w:t>Teikėjas</w:t>
      </w:r>
      <w:r w:rsidRPr="00BF67FD">
        <w:t xml:space="preserve"> nevykdo arba netinkamai vykdo Sutarties bendrosios dalies 6 punkte numatytus garantinius įsipareigojimus;</w:t>
      </w:r>
    </w:p>
    <w:p w14:paraId="4833E873" w14:textId="77777777" w:rsidR="00BF67FD" w:rsidRPr="00BF67FD" w:rsidRDefault="00BF67FD" w:rsidP="00BF67FD">
      <w:pPr>
        <w:jc w:val="both"/>
      </w:pPr>
      <w:r w:rsidRPr="00BF67FD">
        <w:t xml:space="preserve">9.2.5. </w:t>
      </w:r>
      <w:r w:rsidRPr="00BF67FD">
        <w:rPr>
          <w:b/>
        </w:rPr>
        <w:t>Teikėjas</w:t>
      </w:r>
      <w:r w:rsidRPr="00BF67FD">
        <w:t xml:space="preserve"> nevykdo Sutarties bendrosios dalies 12.4 punkte numatyto įsipareigojimo (</w:t>
      </w:r>
      <w:r w:rsidRPr="00BF67FD">
        <w:rPr>
          <w:i/>
        </w:rPr>
        <w:t>jeigu sutarties vykdymas bus užtikrintas laidavimu arba banko garantija</w:t>
      </w:r>
      <w:r w:rsidRPr="00BF67FD">
        <w:t>);</w:t>
      </w:r>
    </w:p>
    <w:p w14:paraId="0A696483" w14:textId="77777777" w:rsidR="00BF67FD" w:rsidRPr="00BF67FD" w:rsidRDefault="00BF67FD" w:rsidP="00BF67FD">
      <w:pPr>
        <w:jc w:val="both"/>
      </w:pPr>
      <w:r w:rsidRPr="00BF67FD">
        <w:t xml:space="preserve">9.2.6. </w:t>
      </w:r>
      <w:r w:rsidRPr="00BF67FD">
        <w:rPr>
          <w:b/>
        </w:rPr>
        <w:t>Teikėjo</w:t>
      </w:r>
      <w:r w:rsidRPr="00BF67FD">
        <w:t xml:space="preserve"> suteiktos paslaugos neatitinka Sutartyje ir jos priede (-uose)</w:t>
      </w:r>
      <w:r w:rsidRPr="00BF67FD">
        <w:rPr>
          <w:i/>
        </w:rPr>
        <w:t xml:space="preserve"> </w:t>
      </w:r>
      <w:r w:rsidRPr="00BF67FD">
        <w:t xml:space="preserve">nustatytų reikalavimų ir </w:t>
      </w:r>
      <w:r w:rsidRPr="00BF67FD">
        <w:rPr>
          <w:b/>
        </w:rPr>
        <w:t>Teikėjas</w:t>
      </w:r>
      <w:r w:rsidRPr="00BF67FD">
        <w:t xml:space="preserve"> Sutarties specialiojoje dalyje nustatyta tvarka nepašalina suteiktų paslaugų trūkumų; </w:t>
      </w:r>
    </w:p>
    <w:p w14:paraId="0841BC2D" w14:textId="77777777" w:rsidR="00BF67FD" w:rsidRPr="00BF67FD" w:rsidRDefault="00BF67FD" w:rsidP="00BF67FD">
      <w:pPr>
        <w:jc w:val="both"/>
      </w:pPr>
      <w:r w:rsidRPr="00BF67FD">
        <w:t xml:space="preserve">9.2.7. </w:t>
      </w:r>
      <w:r w:rsidRPr="00BF67FD">
        <w:rPr>
          <w:b/>
        </w:rPr>
        <w:t>Teikėjas</w:t>
      </w:r>
      <w:r w:rsidRPr="00BF67FD">
        <w:t xml:space="preserve"> nustatytu laiku nepateikia avansinio apmokėjimo banko garantijos, kuri galiotų ne mažiau kaip nurodyta Sutarties bendrosios dalies 4.2. punkte (</w:t>
      </w:r>
      <w:r w:rsidRPr="00BF67FD">
        <w:rPr>
          <w:i/>
        </w:rPr>
        <w:t>jeigu pagal sutarties sąlygas numatytas avanso mokėjimas</w:t>
      </w:r>
      <w:r w:rsidRPr="00BF67FD">
        <w:t>);</w:t>
      </w:r>
    </w:p>
    <w:p w14:paraId="5CDCC1DE" w14:textId="77777777" w:rsidR="00BF67FD" w:rsidRPr="00BF67FD" w:rsidRDefault="00BF67FD" w:rsidP="00BF67FD">
      <w:pPr>
        <w:autoSpaceDE w:val="0"/>
        <w:autoSpaceDN w:val="0"/>
        <w:adjustRightInd w:val="0"/>
        <w:jc w:val="both"/>
        <w:rPr>
          <w:szCs w:val="22"/>
          <w:lang w:eastAsia="en-US"/>
        </w:rPr>
      </w:pPr>
      <w:r w:rsidRPr="00BF67FD">
        <w:rPr>
          <w:lang w:eastAsia="en-US"/>
        </w:rPr>
        <w:t>9.2.8.</w:t>
      </w:r>
      <w:r w:rsidRPr="00BF67FD">
        <w:rPr>
          <w:szCs w:val="22"/>
          <w:lang w:eastAsia="en-US"/>
        </w:rPr>
        <w:t xml:space="preserve"> Sutarties galiojimo laikotarpiu </w:t>
      </w:r>
      <w:r w:rsidRPr="00BF67FD">
        <w:rPr>
          <w:b/>
          <w:szCs w:val="22"/>
          <w:lang w:eastAsia="en-US"/>
        </w:rPr>
        <w:t xml:space="preserve">Teikėjas </w:t>
      </w:r>
      <w:r w:rsidRPr="00BF67FD">
        <w:rPr>
          <w:szCs w:val="22"/>
          <w:lang w:eastAsia="en-US"/>
        </w:rPr>
        <w:t>yra įtraukiamas į Nepatikimų tiekėjų ar Melagingą informaciją pateikusių tiekėjų sąrašus;</w:t>
      </w:r>
    </w:p>
    <w:p w14:paraId="1C065258" w14:textId="77777777" w:rsidR="00BF67FD" w:rsidRPr="00BF67FD" w:rsidRDefault="00BF67FD" w:rsidP="00BF67FD">
      <w:pPr>
        <w:autoSpaceDE w:val="0"/>
        <w:autoSpaceDN w:val="0"/>
        <w:adjustRightInd w:val="0"/>
        <w:jc w:val="both"/>
      </w:pPr>
      <w:r w:rsidRPr="00BF67FD">
        <w:rPr>
          <w:lang w:eastAsia="en-US"/>
        </w:rPr>
        <w:t xml:space="preserve">9.2.9. Paaiškėjus, kad </w:t>
      </w:r>
      <w:r w:rsidRPr="00BF67FD">
        <w:rPr>
          <w:b/>
          <w:szCs w:val="22"/>
          <w:lang w:eastAsia="en-US"/>
        </w:rPr>
        <w:t>Teikėjas</w:t>
      </w:r>
      <w:r w:rsidRPr="00BF67FD">
        <w:rPr>
          <w:lang w:eastAsia="en-US"/>
        </w:rPr>
        <w:t xml:space="preserve"> </w:t>
      </w:r>
      <w:r w:rsidRPr="00BF67FD">
        <w:rPr>
          <w:color w:val="000000"/>
          <w:lang w:eastAsia="en-US"/>
        </w:rPr>
        <w:t>ar jo teikiamos prekės ar paslaugos</w:t>
      </w:r>
      <w:r w:rsidRPr="00BF67FD">
        <w:t xml:space="preserve"> yra nepatikimos ir kelia pavojų nacionaliniam saugumui;</w:t>
      </w:r>
    </w:p>
    <w:p w14:paraId="3991B4A3" w14:textId="77777777" w:rsidR="00BF67FD" w:rsidRPr="00BF67FD" w:rsidRDefault="00BF67FD" w:rsidP="00BF67FD">
      <w:pPr>
        <w:jc w:val="both"/>
      </w:pPr>
      <w:r w:rsidRPr="00BF67FD">
        <w:t>9.2.10. Sutarties vykdymo metu paaiškėja Viešųjų pirkimų įstatymo 46 straipsnio 1 dalyje/Viešųjų pirkimų, atliekamų gynybos ir saugumo srityje, įstatymo 34 straipsnio 1 dalyje numatytos aplinkybės;</w:t>
      </w:r>
    </w:p>
    <w:p w14:paraId="25CBB3AC" w14:textId="77777777" w:rsidR="00BF67FD" w:rsidRPr="00BF67FD" w:rsidRDefault="00BF67FD" w:rsidP="00BF67FD">
      <w:pPr>
        <w:jc w:val="both"/>
      </w:pPr>
      <w:r w:rsidRPr="00BF67FD">
        <w:t>9.2.11. Sutarties vykdymo metu paaiškėja, kad Sutartis buvo pakeista pažeidžiant Viešųjų pirkimų įstatymo 89 straipsnį/Viešųjų pirkimų atliekamų gynybos ir saugumo srityje įstatymo 53 straipsnį.</w:t>
      </w:r>
    </w:p>
    <w:p w14:paraId="12B89AE3" w14:textId="77777777" w:rsidR="00BF67FD" w:rsidRPr="00BF67FD" w:rsidRDefault="00BF67FD" w:rsidP="00BF67FD">
      <w:pPr>
        <w:autoSpaceDE w:val="0"/>
        <w:autoSpaceDN w:val="0"/>
        <w:adjustRightInd w:val="0"/>
        <w:jc w:val="both"/>
        <w:rPr>
          <w:highlight w:val="yellow"/>
          <w:lang w:eastAsia="en-US"/>
        </w:rPr>
      </w:pPr>
      <w:r w:rsidRPr="00BF67FD">
        <w:t xml:space="preserve">9.3. </w:t>
      </w:r>
      <w:r w:rsidRPr="00BF67FD">
        <w:rPr>
          <w:b/>
          <w:bCs/>
        </w:rPr>
        <w:t xml:space="preserve">Pirkėjas, </w:t>
      </w:r>
      <w:r w:rsidRPr="00BF67FD">
        <w:rPr>
          <w:bCs/>
        </w:rPr>
        <w:t>ne vėliau kaip</w:t>
      </w:r>
      <w:r w:rsidRPr="00BF67FD">
        <w:rPr>
          <w:b/>
          <w:bCs/>
        </w:rPr>
        <w:t xml:space="preserve"> </w:t>
      </w:r>
      <w:r w:rsidRPr="00BF67FD">
        <w:t>prieš 7 (septynias) dienas (</w:t>
      </w:r>
      <w:r w:rsidRPr="00BF67FD">
        <w:rPr>
          <w:i/>
        </w:rPr>
        <w:t>jeigu spec. dalyje nenurodytas kitas terminas</w:t>
      </w:r>
      <w:r w:rsidRPr="00BF67FD">
        <w:t xml:space="preserve">) raštu informavęs </w:t>
      </w:r>
      <w:r w:rsidRPr="00BF67FD">
        <w:rPr>
          <w:b/>
          <w:bCs/>
        </w:rPr>
        <w:t xml:space="preserve">Teikėją </w:t>
      </w:r>
      <w:r w:rsidRPr="00BF67FD">
        <w:rPr>
          <w:bCs/>
        </w:rPr>
        <w:t>turi teisę</w:t>
      </w:r>
      <w:r w:rsidRPr="00BF67FD">
        <w:t xml:space="preserve"> vienašališkai nutraukti Sutartį, jeigu</w:t>
      </w:r>
      <w:r w:rsidRPr="00BF67FD">
        <w:rPr>
          <w:b/>
        </w:rPr>
        <w:t xml:space="preserve"> Teikėjas </w:t>
      </w:r>
      <w:r w:rsidRPr="00BF67FD">
        <w:t>yra</w:t>
      </w:r>
      <w:r w:rsidRPr="00BF67FD">
        <w:rPr>
          <w:b/>
        </w:rPr>
        <w:t xml:space="preserve"> </w:t>
      </w:r>
      <w:r w:rsidRPr="00BF67FD">
        <w:rPr>
          <w:lang w:eastAsia="en-US"/>
        </w:rPr>
        <w:t xml:space="preserve">likviduojamas ar kreipiamasi į teismą dėl bankroto ar restruktūrizavimo bylos iškėlimo, arba </w:t>
      </w:r>
      <w:r w:rsidRPr="00BF67FD">
        <w:t>jam iškelta bankroto ar restruktūrizavimo byla,</w:t>
      </w:r>
      <w:r w:rsidRPr="00BF67FD">
        <w:rPr>
          <w:lang w:eastAsia="en-US"/>
        </w:rPr>
        <w:t xml:space="preserve"> arba priimamas sprendimas dėl neteisminės bankroto procedūros pradėjimo.</w:t>
      </w:r>
    </w:p>
    <w:p w14:paraId="4F1AC24B" w14:textId="77777777" w:rsidR="00BF67FD" w:rsidRPr="00BF67FD" w:rsidRDefault="00BF67FD" w:rsidP="00BF67FD">
      <w:pPr>
        <w:jc w:val="both"/>
        <w:rPr>
          <w:i/>
        </w:rPr>
      </w:pPr>
      <w:r w:rsidRPr="00BF67FD">
        <w:t xml:space="preserve">9.4. Nutraukus sutartį, </w:t>
      </w:r>
      <w:r w:rsidRPr="00BF67FD">
        <w:rPr>
          <w:b/>
        </w:rPr>
        <w:t>Teikėjas</w:t>
      </w:r>
      <w:r w:rsidRPr="00BF67FD">
        <w:t xml:space="preserve"> per 10 (dešimt) dienų nuo Sutarties nutraukimo dienos turi grąžinti </w:t>
      </w:r>
      <w:r w:rsidRPr="00BF67FD">
        <w:rPr>
          <w:b/>
        </w:rPr>
        <w:t>Pirkėjui</w:t>
      </w:r>
      <w:r w:rsidRPr="00BF67FD">
        <w:t xml:space="preserve"> jo sumokėtą avansą (jei toks buvo sumokėtas) už neįvykdytą sutarties dalį. </w:t>
      </w:r>
    </w:p>
    <w:p w14:paraId="509C8A31" w14:textId="77777777" w:rsidR="00BF67FD" w:rsidRPr="00BF67FD" w:rsidRDefault="00BF67FD" w:rsidP="00BF67FD">
      <w:pPr>
        <w:jc w:val="both"/>
      </w:pPr>
    </w:p>
    <w:p w14:paraId="206E5690" w14:textId="77777777" w:rsidR="00BF67FD" w:rsidRPr="00BF67FD" w:rsidRDefault="00BF67FD" w:rsidP="00BF67FD">
      <w:pPr>
        <w:rPr>
          <w:b/>
        </w:rPr>
      </w:pPr>
      <w:r w:rsidRPr="00BF67FD">
        <w:rPr>
          <w:b/>
        </w:rPr>
        <w:t>10. Ginčų sprendimo tvarka</w:t>
      </w:r>
    </w:p>
    <w:p w14:paraId="43FBA735" w14:textId="77777777" w:rsidR="00BF67FD" w:rsidRPr="00BF67FD" w:rsidRDefault="00BF67FD" w:rsidP="00BF67FD">
      <w:r w:rsidRPr="00BF67FD">
        <w:t>10.1. Sutartis sudaryta ir turi būti aiškinama pagal Lietuvos Respublikos teisę.</w:t>
      </w:r>
    </w:p>
    <w:p w14:paraId="284A6E61" w14:textId="77777777" w:rsidR="00BF67FD" w:rsidRPr="00BF67FD" w:rsidRDefault="00BF67FD" w:rsidP="00BF67FD">
      <w:pPr>
        <w:jc w:val="both"/>
      </w:pPr>
      <w:r w:rsidRPr="00BF67F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F67FD">
        <w:rPr>
          <w:b/>
          <w:bCs/>
        </w:rPr>
        <w:t>Pirkėjo</w:t>
      </w:r>
      <w:r w:rsidRPr="00BF67FD">
        <w:t xml:space="preserve"> (arba jeigu </w:t>
      </w:r>
      <w:r w:rsidRPr="00BF67FD">
        <w:rPr>
          <w:b/>
        </w:rPr>
        <w:t>Pirkėjas</w:t>
      </w:r>
      <w:r w:rsidRPr="00BF67FD">
        <w:t xml:space="preserve"> Lietuvos kariuomenės padalinys </w:t>
      </w:r>
      <w:r w:rsidRPr="00BF67FD">
        <w:rPr>
          <w:i/>
        </w:rPr>
        <w:t>„pagal juridinio asmens – Lietuvos kariuomenės</w:t>
      </w:r>
      <w:r w:rsidRPr="00BF67FD">
        <w:t>“) buveinės vietą.</w:t>
      </w:r>
    </w:p>
    <w:p w14:paraId="4A7935B6" w14:textId="77777777" w:rsidR="00BF67FD" w:rsidRPr="00BF67FD" w:rsidRDefault="00BF67FD" w:rsidP="00BF67FD">
      <w:pPr>
        <w:jc w:val="both"/>
      </w:pPr>
    </w:p>
    <w:p w14:paraId="270E62FB" w14:textId="77777777" w:rsidR="00BF67FD" w:rsidRPr="00BF67FD" w:rsidRDefault="00BF67FD" w:rsidP="00BF67FD">
      <w:pPr>
        <w:jc w:val="both"/>
        <w:rPr>
          <w:b/>
        </w:rPr>
      </w:pPr>
      <w:r w:rsidRPr="00BF67FD">
        <w:rPr>
          <w:b/>
        </w:rPr>
        <w:t>11. Atsakomybė</w:t>
      </w:r>
    </w:p>
    <w:p w14:paraId="6DF8052E" w14:textId="77777777" w:rsidR="00BF67FD" w:rsidRPr="00BF67FD" w:rsidRDefault="00BF67FD" w:rsidP="00BF67FD">
      <w:pPr>
        <w:jc w:val="both"/>
        <w:rPr>
          <w:lang w:eastAsia="en-US"/>
        </w:rPr>
      </w:pPr>
      <w:r w:rsidRPr="00BF67FD">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F67FD">
        <w:rPr>
          <w:b/>
          <w:lang w:eastAsia="en-US"/>
        </w:rPr>
        <w:t>Teikėjas</w:t>
      </w:r>
      <w:r w:rsidRPr="00BF67FD">
        <w:rPr>
          <w:lang w:eastAsia="en-US"/>
        </w:rPr>
        <w:t xml:space="preserve"> moka </w:t>
      </w:r>
      <w:r w:rsidRPr="00BF67FD">
        <w:rPr>
          <w:b/>
          <w:lang w:eastAsia="en-US"/>
        </w:rPr>
        <w:t xml:space="preserve">Pirkėjui </w:t>
      </w:r>
      <w:r w:rsidRPr="00BF67FD">
        <w:rPr>
          <w:lang w:eastAsia="en-US"/>
        </w:rPr>
        <w:t>nuo 0,05 iki</w:t>
      </w:r>
      <w:r w:rsidRPr="00BF67FD">
        <w:rPr>
          <w:b/>
          <w:i/>
          <w:lang w:eastAsia="en-US"/>
        </w:rPr>
        <w:t xml:space="preserve"> </w:t>
      </w:r>
      <w:r w:rsidRPr="00BF67FD">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F67FD">
        <w:rPr>
          <w:i/>
          <w:lang w:eastAsia="en-US"/>
        </w:rPr>
        <w:t xml:space="preserve">(taikoma priklausomai nuo to, kaip įsipareigojimų terminas yra skaičiuojamas Sutarties specialiojoje dalyje) </w:t>
      </w:r>
      <w:r w:rsidRPr="00BF67FD">
        <w:rPr>
          <w:lang w:eastAsia="en-US"/>
        </w:rPr>
        <w:t>Šalių iš anksto sutartus minimalius nuostolius,</w:t>
      </w:r>
      <w:r w:rsidRPr="00BF67FD">
        <w:rPr>
          <w:bCs/>
          <w:lang w:eastAsia="en-US"/>
        </w:rPr>
        <w:t xml:space="preserve"> kurių sumokėjimas neatleidžia </w:t>
      </w:r>
      <w:r w:rsidRPr="00BF67FD">
        <w:rPr>
          <w:b/>
          <w:bCs/>
          <w:lang w:eastAsia="en-US"/>
        </w:rPr>
        <w:t xml:space="preserve">Teikėjo </w:t>
      </w:r>
      <w:r w:rsidRPr="00BF67FD">
        <w:rPr>
          <w:bCs/>
          <w:lang w:eastAsia="en-US"/>
        </w:rPr>
        <w:t xml:space="preserve">nuo pareigos atlyginti </w:t>
      </w:r>
      <w:r w:rsidRPr="00BF67FD">
        <w:rPr>
          <w:b/>
          <w:bCs/>
          <w:lang w:eastAsia="en-US"/>
        </w:rPr>
        <w:t>Pirkėjo</w:t>
      </w:r>
      <w:r w:rsidRPr="00BF67FD">
        <w:rPr>
          <w:bCs/>
          <w:lang w:eastAsia="en-US"/>
        </w:rPr>
        <w:t xml:space="preserve"> patirtus nuostolius</w:t>
      </w:r>
      <w:r w:rsidRPr="00BF67FD">
        <w:rPr>
          <w:lang w:eastAsia="en-US"/>
        </w:rPr>
        <w:t xml:space="preserve"> </w:t>
      </w:r>
      <w:r w:rsidRPr="00BF67FD">
        <w:rPr>
          <w:b/>
          <w:lang w:eastAsia="en-US"/>
        </w:rPr>
        <w:t>Teikėjui</w:t>
      </w:r>
      <w:r w:rsidRPr="00BF67FD">
        <w:rPr>
          <w:lang w:eastAsia="en-US"/>
        </w:rPr>
        <w:t xml:space="preserve"> nevykdant arba netinkamai vykdant savo įsipareigojimus, susijusius su paslaugų trūkumų šalinimu ir/ar prekių garantija. </w:t>
      </w:r>
      <w:r w:rsidRPr="00BF67FD">
        <w:rPr>
          <w:color w:val="000000"/>
          <w:lang w:eastAsia="en-US"/>
        </w:rPr>
        <w:t xml:space="preserve">Šalių iš anksto sutartus minimalius nuostolius </w:t>
      </w:r>
      <w:r w:rsidRPr="00BF67FD">
        <w:rPr>
          <w:b/>
          <w:color w:val="000000"/>
          <w:lang w:eastAsia="en-US"/>
        </w:rPr>
        <w:t>Teikėjas</w:t>
      </w:r>
      <w:r w:rsidRPr="00BF67FD">
        <w:rPr>
          <w:color w:val="000000"/>
          <w:lang w:eastAsia="en-US"/>
        </w:rPr>
        <w:t xml:space="preserve"> įsipareigoja sumokėti ne vėliau kaip per sąskaitoje faktūroje ar pareikalavime nurodytą terminą.</w:t>
      </w:r>
    </w:p>
    <w:p w14:paraId="5EEBB949" w14:textId="77777777" w:rsidR="00BF67FD" w:rsidRPr="00BF67FD" w:rsidRDefault="00BF67FD" w:rsidP="00BF67FD">
      <w:pPr>
        <w:jc w:val="both"/>
      </w:pPr>
      <w:r w:rsidRPr="00BF67FD">
        <w:t>11.2. Nutraukus Sutartį dėl Sutarties bendrojoje dalyje 9.2.1, 9.2.2, 9.2.3, 9.2.4, 9.2.5, 9.2.6, 9.2.7,  9.3 punktuose</w:t>
      </w:r>
      <w:r w:rsidRPr="00BF67FD">
        <w:rPr>
          <w:color w:val="FF0000"/>
        </w:rPr>
        <w:t xml:space="preserve"> </w:t>
      </w:r>
      <w:r w:rsidRPr="00BF67FD">
        <w:t xml:space="preserve">ar kitų Sutarties specialiojoje dalyje išvardintų priežasčių, </w:t>
      </w:r>
      <w:r w:rsidRPr="00BF67FD">
        <w:rPr>
          <w:b/>
        </w:rPr>
        <w:t>Teikėjas</w:t>
      </w:r>
      <w:r w:rsidRPr="00BF67FD">
        <w:t xml:space="preserve"> per 14 (keturiolika) dienų (skaičiuojant nuo Sutarties nutraukimo dienos) turi sumokėti</w:t>
      </w:r>
      <w:r w:rsidRPr="00BF67FD">
        <w:rPr>
          <w:b/>
          <w:bCs/>
        </w:rPr>
        <w:t xml:space="preserve"> Pirkėjui</w:t>
      </w:r>
      <w:r w:rsidRPr="00BF67FD">
        <w:rPr>
          <w:b/>
        </w:rPr>
        <w:t xml:space="preserve"> </w:t>
      </w:r>
      <w:r w:rsidRPr="00BF67FD">
        <w:t>ne mažiau kaip</w:t>
      </w:r>
      <w:r w:rsidRPr="00BF67FD">
        <w:rPr>
          <w:b/>
        </w:rPr>
        <w:t xml:space="preserve"> </w:t>
      </w:r>
      <w:r w:rsidRPr="00BF67FD">
        <w:t xml:space="preserve">5-7 (septynių) % sutarties kainos be PVM (arba bendros pasiūlymo kainos) (konkretus procentinis dydis arba konkreti fiksuota suma nurodoma Sutarties specialioje dalyje) </w:t>
      </w:r>
      <w:r w:rsidRPr="00BF67FD">
        <w:rPr>
          <w:bCs/>
        </w:rPr>
        <w:t xml:space="preserve">Šalių </w:t>
      </w:r>
      <w:r w:rsidRPr="00BF67FD">
        <w:t>iš anksto sutartų minimalių nuostolių, bet ne daugiau kaip visų pagal šią Sutartį neįvykdytų įsipareigojimų kainos</w:t>
      </w:r>
      <w:r w:rsidRPr="00BF67FD">
        <w:rPr>
          <w:color w:val="FF0000"/>
        </w:rPr>
        <w:t xml:space="preserve"> </w:t>
      </w:r>
      <w:r w:rsidRPr="00BF67FD">
        <w:t xml:space="preserve">be PVM. Šalių iš anksto sutartų minimalių nuostolių sumokėjimas neatleidžia </w:t>
      </w:r>
      <w:r w:rsidRPr="00BF67FD">
        <w:rPr>
          <w:b/>
        </w:rPr>
        <w:t>Teikėjo</w:t>
      </w:r>
      <w:r w:rsidRPr="00BF67FD">
        <w:t xml:space="preserve"> nuo pareigos atlyginti visus </w:t>
      </w:r>
      <w:r w:rsidRPr="00BF67FD">
        <w:rPr>
          <w:b/>
          <w:bCs/>
        </w:rPr>
        <w:t>Pirkėjo</w:t>
      </w:r>
      <w:r w:rsidRPr="00BF67FD">
        <w:t xml:space="preserve"> patirtus nuostolius, </w:t>
      </w:r>
      <w:r w:rsidRPr="00BF67FD">
        <w:rPr>
          <w:b/>
        </w:rPr>
        <w:t xml:space="preserve">Teikėjui </w:t>
      </w:r>
      <w:r w:rsidRPr="00BF67FD">
        <w:t>nevykdant ar netinkamai vykdant sutartį.</w:t>
      </w:r>
    </w:p>
    <w:p w14:paraId="142FFDDD" w14:textId="77777777" w:rsidR="00BF67FD" w:rsidRPr="00BF67FD" w:rsidRDefault="00BF67FD" w:rsidP="00BF67FD">
      <w:pPr>
        <w:jc w:val="both"/>
      </w:pPr>
      <w:r w:rsidRPr="00BF67FD">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F67FD">
        <w:rPr>
          <w:b/>
        </w:rPr>
        <w:t>Teikėjas</w:t>
      </w:r>
      <w:r w:rsidRPr="00BF67FD">
        <w:t xml:space="preserve"> moka </w:t>
      </w:r>
      <w:r w:rsidRPr="00BF67FD">
        <w:rPr>
          <w:b/>
        </w:rPr>
        <w:t>Pirkėjui</w:t>
      </w:r>
      <w:r w:rsidRPr="00BF67FD">
        <w:t xml:space="preserve"> Sutarties specialiojoje dalyje nurodytą Šalių iš anksto sutartų minimalių nuostolių sumą. </w:t>
      </w:r>
      <w:r w:rsidRPr="00BF67FD">
        <w:rPr>
          <w:bCs/>
        </w:rPr>
        <w:t>Šalių</w:t>
      </w:r>
      <w:r w:rsidRPr="00BF67FD">
        <w:t xml:space="preserve"> iš anksto sutartų minimalių nuostolių sumokėjimas neatleidžia </w:t>
      </w:r>
      <w:r w:rsidRPr="00BF67FD">
        <w:rPr>
          <w:b/>
          <w:bCs/>
        </w:rPr>
        <w:t>Teikėjo</w:t>
      </w:r>
      <w:r w:rsidRPr="00BF67FD">
        <w:t xml:space="preserve"> nuo pareigos atlyginti visus </w:t>
      </w:r>
      <w:r w:rsidRPr="00BF67FD">
        <w:rPr>
          <w:b/>
          <w:bCs/>
        </w:rPr>
        <w:t xml:space="preserve">Pirkėjo </w:t>
      </w:r>
      <w:r w:rsidRPr="00BF67FD">
        <w:t xml:space="preserve">patirtus nuostolius, </w:t>
      </w:r>
      <w:r w:rsidRPr="00BF67FD">
        <w:rPr>
          <w:b/>
          <w:bCs/>
        </w:rPr>
        <w:t>Teikėjui</w:t>
      </w:r>
      <w:r w:rsidRPr="00BF67FD">
        <w:t xml:space="preserve"> nevykdant ar netinkamai vykdant sutartį.</w:t>
      </w:r>
      <w:r w:rsidRPr="00BF67FD">
        <w:rPr>
          <w:spacing w:val="-1"/>
        </w:rPr>
        <w:t xml:space="preserve"> </w:t>
      </w:r>
      <w:r w:rsidRPr="00BF67FD">
        <w:t xml:space="preserve">Šalių iš anksto sutartus minimalius nuostolius </w:t>
      </w:r>
      <w:r w:rsidRPr="00BF67FD">
        <w:rPr>
          <w:b/>
        </w:rPr>
        <w:t>Teikėjas</w:t>
      </w:r>
      <w:r w:rsidRPr="00BF67FD">
        <w:t xml:space="preserve"> įsipareigoja sumokėti ne vėliau kaip per sąskaitoje faktūroje ar pareikalavime nurodytą terminą </w:t>
      </w:r>
    </w:p>
    <w:p w14:paraId="102AC0AF" w14:textId="77777777" w:rsidR="00BF67FD" w:rsidRPr="00BF67FD" w:rsidRDefault="00BF67FD" w:rsidP="00BF67FD">
      <w:pPr>
        <w:jc w:val="both"/>
      </w:pPr>
      <w:r w:rsidRPr="00BF67FD">
        <w:t xml:space="preserve">11.4. Kiti sutartinės atsakomybės taikymo </w:t>
      </w:r>
      <w:r w:rsidRPr="00BF67FD">
        <w:rPr>
          <w:b/>
        </w:rPr>
        <w:t>Teikėjui</w:t>
      </w:r>
      <w:r w:rsidRPr="00BF67FD">
        <w:t xml:space="preserve"> atvejai nurodyti Sutarties specialiojoje dalyje. </w:t>
      </w:r>
    </w:p>
    <w:p w14:paraId="532EB24B" w14:textId="77777777" w:rsidR="00BF67FD" w:rsidRPr="00BF67FD" w:rsidRDefault="00BF67FD" w:rsidP="00BF67FD">
      <w:pPr>
        <w:jc w:val="both"/>
        <w:rPr>
          <w:lang w:val="en-US" w:eastAsia="en-US"/>
        </w:rPr>
      </w:pPr>
      <w:r w:rsidRPr="00BF67FD">
        <w:rPr>
          <w:lang w:val="en-US" w:eastAsia="en-US"/>
        </w:rPr>
        <w:t>11.5</w:t>
      </w:r>
      <w:r w:rsidRPr="00BF67FD">
        <w:rPr>
          <w:lang w:eastAsia="en-US"/>
        </w:rPr>
        <w:t xml:space="preserve">. </w:t>
      </w:r>
      <w:r w:rsidRPr="00BF67FD">
        <w:rPr>
          <w:color w:val="000000"/>
          <w:lang w:eastAsia="en-US"/>
        </w:rPr>
        <w:t>Vadovaujantis Lietuvos Respublikos civilinio kodekso 6.253 straipsnio 1 ir 3 dalimis</w:t>
      </w:r>
      <w:r w:rsidRPr="00BF67FD">
        <w:rPr>
          <w:lang w:eastAsia="en-US"/>
        </w:rPr>
        <w:t xml:space="preserve"> finansavimo vėlavimas iš biudžeto yra sąlyga visiškai atleidžianti </w:t>
      </w:r>
      <w:r w:rsidRPr="00BF67FD">
        <w:rPr>
          <w:b/>
          <w:lang w:eastAsia="en-US"/>
        </w:rPr>
        <w:t xml:space="preserve">Pirkėją </w:t>
      </w:r>
      <w:r w:rsidRPr="00BF67FD">
        <w:rPr>
          <w:lang w:eastAsia="en-US"/>
        </w:rPr>
        <w:t xml:space="preserve">nuo civilinės atsakomybės ir palūkanų mokėjimo </w:t>
      </w:r>
      <w:r w:rsidRPr="00BF67FD">
        <w:rPr>
          <w:b/>
          <w:lang w:eastAsia="en-US"/>
        </w:rPr>
        <w:t xml:space="preserve">Teikėjui </w:t>
      </w:r>
      <w:r w:rsidRPr="00BF67FD">
        <w:rPr>
          <w:lang w:eastAsia="en-US"/>
        </w:rPr>
        <w:t>už pavėluotą atsiskaitymą.</w:t>
      </w:r>
    </w:p>
    <w:p w14:paraId="417AD458" w14:textId="77777777" w:rsidR="00BF67FD" w:rsidRPr="00BF67FD" w:rsidRDefault="00BF67FD" w:rsidP="00BF67FD">
      <w:pPr>
        <w:jc w:val="both"/>
      </w:pPr>
    </w:p>
    <w:p w14:paraId="2030F96E" w14:textId="77777777" w:rsidR="00BF67FD" w:rsidRPr="00BF67FD" w:rsidRDefault="00BF67FD" w:rsidP="00BF67FD">
      <w:pPr>
        <w:jc w:val="both"/>
        <w:rPr>
          <w:b/>
        </w:rPr>
      </w:pPr>
      <w:r w:rsidRPr="00BF67FD">
        <w:rPr>
          <w:b/>
        </w:rPr>
        <w:t>12. Sutarties galiojimas</w:t>
      </w:r>
    </w:p>
    <w:p w14:paraId="11DDB30D" w14:textId="77777777" w:rsidR="00BF67FD" w:rsidRPr="00BF67FD" w:rsidRDefault="00BF67FD" w:rsidP="00BF67FD">
      <w:pPr>
        <w:jc w:val="both"/>
      </w:pPr>
      <w:r w:rsidRPr="00BF67FD">
        <w:t xml:space="preserve">12.1. Sutartis įsigalioja abiem Šalims ją pasirašius ir </w:t>
      </w:r>
      <w:r w:rsidRPr="00BF67FD">
        <w:rPr>
          <w:b/>
        </w:rPr>
        <w:t xml:space="preserve">Teikėjui </w:t>
      </w:r>
      <w:r w:rsidRPr="00BF67FD">
        <w:t xml:space="preserve">pateikus </w:t>
      </w:r>
      <w:r w:rsidRPr="00BF67FD">
        <w:rPr>
          <w:b/>
        </w:rPr>
        <w:t xml:space="preserve">Pirkėjui </w:t>
      </w:r>
      <w:r w:rsidRPr="00BF67FD">
        <w:t xml:space="preserve">Sutarties įvykdymo užtikrinimo banko garantiją ar draudimo bendrovės laidavimo raštą </w:t>
      </w:r>
      <w:r w:rsidRPr="00BF67FD">
        <w:rPr>
          <w:i/>
        </w:rPr>
        <w:t>(Sutarties įsigaliojimo kai pateikiamas užtikrinimas sąlyga taikoma, jeigu Sutarties spec. dalyje nurodyta, kad Sutarties vykdymas bus užtikrintas laidavimu arba banko garantija)</w:t>
      </w:r>
      <w:r w:rsidRPr="00BF67FD">
        <w:t>, užtikrinantį Sutarties bendrosios dalies 11.2 punkte nurodytos sumos sumokėjimą. Banko garantijoje ar draudimo bendrovės laidavimo rašte garantas/laiduotojas turi įsipareigoti sumokėti Sutarties bendrosios dalies 11.2 punkte nurodytą sumą</w:t>
      </w:r>
      <w:r w:rsidRPr="00BF67FD">
        <w:rPr>
          <w:b/>
        </w:rPr>
        <w:t xml:space="preserve"> Pirkėjui </w:t>
      </w:r>
      <w:r w:rsidRPr="00BF67FD">
        <w:t>nutraukus Sutartį dėl bent vienos iš 9.2.1 - 9.2.7, 9.3 punktuose ar kitų Sutarties specialiojoje dalyje</w:t>
      </w:r>
      <w:r w:rsidRPr="00BF67FD">
        <w:rPr>
          <w:color w:val="FF0000"/>
        </w:rPr>
        <w:t xml:space="preserve"> </w:t>
      </w:r>
      <w:r w:rsidRPr="00BF67FD">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12AB525" w14:textId="77777777" w:rsidR="00BF67FD" w:rsidRPr="00BF67FD" w:rsidRDefault="00BF67FD" w:rsidP="00BF67FD">
      <w:pPr>
        <w:jc w:val="both"/>
      </w:pPr>
      <w:r w:rsidRPr="00BF67FD">
        <w:t xml:space="preserve">12.2. Garantas/laiduotojas turi neatšaukiamai ir besąlygiškai įsipareigoti ne vėliau kaip per 14 (keturiolika) dienų nuo raštiško pranešimo, patvirtinančio Sutarties nutraukimą dėl Sutartyje numatytų pagrindų esant </w:t>
      </w:r>
      <w:r w:rsidRPr="00BF67FD">
        <w:rPr>
          <w:b/>
        </w:rPr>
        <w:t>Teikėjo</w:t>
      </w:r>
      <w:r w:rsidRPr="00BF67FD">
        <w:t xml:space="preserve"> kaltei, įvykdyti prievolę ir sumokėti įsipareigotą sumą, pinigus pervedant į </w:t>
      </w:r>
      <w:r w:rsidRPr="00BF67FD">
        <w:rPr>
          <w:b/>
        </w:rPr>
        <w:t>Pirkėjo</w:t>
      </w:r>
      <w:r w:rsidRPr="00BF67FD">
        <w:t xml:space="preserve"> sąskaitą..</w:t>
      </w:r>
    </w:p>
    <w:p w14:paraId="5E74017D" w14:textId="77777777" w:rsidR="00BF67FD" w:rsidRPr="00BF67FD" w:rsidRDefault="00BF67FD" w:rsidP="00BF67FD">
      <w:pPr>
        <w:jc w:val="both"/>
        <w:rPr>
          <w:b/>
        </w:rPr>
      </w:pPr>
      <w:r w:rsidRPr="00BF67FD">
        <w:t xml:space="preserve">12.3. </w:t>
      </w:r>
      <w:r w:rsidRPr="00BF67FD">
        <w:rPr>
          <w:b/>
        </w:rPr>
        <w:t>Teikėjas</w:t>
      </w:r>
      <w:r w:rsidRPr="00BF67FD">
        <w:t xml:space="preserve"> ne vėliau kaip</w:t>
      </w:r>
      <w:r w:rsidRPr="00BF67FD">
        <w:rPr>
          <w:b/>
        </w:rPr>
        <w:t xml:space="preserve"> </w:t>
      </w:r>
      <w:r w:rsidRPr="00BF67FD">
        <w:t xml:space="preserve">per 5 (penkias) darbo dienas po Sutarties pasirašymo pateikia </w:t>
      </w:r>
      <w:r w:rsidRPr="00BF67FD">
        <w:rPr>
          <w:b/>
        </w:rPr>
        <w:t xml:space="preserve">Pirkėjui </w:t>
      </w:r>
      <w:r w:rsidRPr="00BF67FD">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F67FD">
        <w:rPr>
          <w:b/>
        </w:rPr>
        <w:t>Teikėjas</w:t>
      </w:r>
      <w:r w:rsidRPr="00BF67F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F67FD">
        <w:rPr>
          <w:b/>
        </w:rPr>
        <w:t>Pirkėjo</w:t>
      </w:r>
      <w:r w:rsidRPr="00BF67FD">
        <w:t xml:space="preserve"> patirtų nuostolių atlyginimu ir neatleidžia </w:t>
      </w:r>
      <w:r w:rsidRPr="00BF67FD">
        <w:rPr>
          <w:b/>
        </w:rPr>
        <w:t>Teikėjo</w:t>
      </w:r>
      <w:r w:rsidRPr="00BF67FD">
        <w:t xml:space="preserve"> nuo pareigos juos atlyginti pilnai. </w:t>
      </w:r>
    </w:p>
    <w:p w14:paraId="236A0955" w14:textId="77777777" w:rsidR="00BF67FD" w:rsidRPr="00BF67FD" w:rsidRDefault="00BF67FD" w:rsidP="00BF67FD">
      <w:pPr>
        <w:jc w:val="both"/>
      </w:pPr>
      <w:r w:rsidRPr="00BF67FD">
        <w:t xml:space="preserve">12.4. Jei Sutarties vykdymo metu Sutarties įvykdymo užtikrinimą išdavęs juridinis asmuo (bankas ar draudimo bendrovė) negali įvykdyti savo įsipareigojimų (sustabdoma veikla, paskelbiamas moratoriumas ir pan.), </w:t>
      </w:r>
      <w:r w:rsidRPr="00BF67FD">
        <w:rPr>
          <w:b/>
        </w:rPr>
        <w:t>Teikėjas</w:t>
      </w:r>
      <w:r w:rsidRPr="00BF67FD">
        <w:t xml:space="preserve"> per 10 (dešimt) dienų pateikia naują Sutarties vykdymo užtikrinimą, tokiomis pačiomis sąlygomis kaip ir ankstesnysis. Jei </w:t>
      </w:r>
      <w:r w:rsidRPr="00BF67FD">
        <w:rPr>
          <w:b/>
        </w:rPr>
        <w:t xml:space="preserve">Teikėjas </w:t>
      </w:r>
      <w:r w:rsidRPr="00BF67FD">
        <w:t xml:space="preserve">nepateikia naujo sutarties įvykdymo užtikrinimo, </w:t>
      </w:r>
      <w:r w:rsidRPr="00BF67FD">
        <w:rPr>
          <w:b/>
        </w:rPr>
        <w:t>Pirkėjas</w:t>
      </w:r>
      <w:r w:rsidRPr="00BF67FD">
        <w:t xml:space="preserve"> turi teisę nutraukti Sutartį, Sutarties bendrosios dalies 9.2.5 punkte nustatyta tvarka.</w:t>
      </w:r>
    </w:p>
    <w:p w14:paraId="35F4B68E" w14:textId="77777777" w:rsidR="00BF67FD" w:rsidRPr="00BF67FD" w:rsidRDefault="00BF67FD" w:rsidP="00BF67FD">
      <w:pPr>
        <w:jc w:val="both"/>
      </w:pPr>
      <w:r w:rsidRPr="00BF67FD">
        <w:t xml:space="preserve">12.5. Sutarties įvykdymo užtikrinimas grąžinamas per 10 (dešimt) dienų nuo šio užtikrinimo galiojimo termino pabaigos </w:t>
      </w:r>
      <w:r w:rsidRPr="00BF67FD">
        <w:rPr>
          <w:b/>
        </w:rPr>
        <w:t>Teikėjui</w:t>
      </w:r>
      <w:r w:rsidRPr="00BF67FD">
        <w:t xml:space="preserve"> pateikus raštišką prašymą. </w:t>
      </w:r>
    </w:p>
    <w:p w14:paraId="080C33AA" w14:textId="77777777" w:rsidR="00BF67FD" w:rsidRPr="00BF67FD" w:rsidRDefault="00BF67FD" w:rsidP="00BF67FD">
      <w:pPr>
        <w:jc w:val="both"/>
      </w:pPr>
      <w:r w:rsidRPr="00BF67F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726BE93" w14:textId="77777777" w:rsidR="00BF67FD" w:rsidRPr="00BF67FD" w:rsidRDefault="00BF67FD" w:rsidP="00BF67FD">
      <w:pPr>
        <w:jc w:val="both"/>
      </w:pPr>
      <w:r w:rsidRPr="00BF67F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469E1A0" w14:textId="77777777" w:rsidR="00BF67FD" w:rsidRPr="00BF67FD" w:rsidRDefault="00BF67FD" w:rsidP="00BF67FD">
      <w:pPr>
        <w:jc w:val="both"/>
      </w:pPr>
      <w:r w:rsidRPr="00BF67FD">
        <w:t xml:space="preserve">12.8. Sutartis gali būti pratęsta Sutarties specialiojoje dalyje nustatytomis sąlygomis arba esant poreikiui, </w:t>
      </w:r>
      <w:r w:rsidRPr="00BF67FD">
        <w:rPr>
          <w:b/>
        </w:rPr>
        <w:t>Pirkėjas</w:t>
      </w:r>
      <w:r w:rsidRPr="00BF67F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F67FD">
        <w:rPr>
          <w:b/>
        </w:rPr>
        <w:t>Teikėjas</w:t>
      </w:r>
      <w:r w:rsidRPr="00BF67FD">
        <w:t xml:space="preserve"> gali teikti tik ne didesnėmis nei užsakymo dieną </w:t>
      </w:r>
      <w:r w:rsidRPr="00BF67FD">
        <w:rPr>
          <w:b/>
        </w:rPr>
        <w:t>Teikėjo</w:t>
      </w:r>
      <w:r w:rsidRPr="00BF67FD">
        <w:t xml:space="preserve"> prekybos vietoje, kataloge ar interneto svetainėje nurodytomis galiojančiomis šių paslaugų kainomis arba, jei tokios kainos neskelbiamos, </w:t>
      </w:r>
      <w:r w:rsidRPr="00BF67FD">
        <w:rPr>
          <w:b/>
        </w:rPr>
        <w:t>Teikėjo</w:t>
      </w:r>
      <w:r w:rsidRPr="00BF67FD">
        <w:t xml:space="preserve"> pasiūlytomis, konkurencingomis ir rinką atitinkančiomis kainomis. Esant poreikiui įsigyti Sutartyje ir jos prieduose nenurodytų, tačiau su pirkimo objektu susijusių paslaugų, </w:t>
      </w:r>
      <w:r w:rsidRPr="00BF67FD">
        <w:rPr>
          <w:b/>
        </w:rPr>
        <w:t>Pirkėjas</w:t>
      </w:r>
      <w:r w:rsidRPr="00BF67FD">
        <w:t xml:space="preserve"> ir </w:t>
      </w:r>
      <w:r w:rsidRPr="00BF67FD">
        <w:rPr>
          <w:b/>
        </w:rPr>
        <w:t>Teikėjas</w:t>
      </w:r>
      <w:r w:rsidRPr="00BF67FD">
        <w:t xml:space="preserve"> sudaro papildomą rašytinį susitarimą, kurio sąlygos privalo būti analogiškos Sutarties sąlygoms, atitinkamai jas pritaikant prie naujai perkamų paslaugų </w:t>
      </w:r>
      <w:r w:rsidRPr="00BF67FD">
        <w:rPr>
          <w:i/>
        </w:rPr>
        <w:t>(jei spec. dalyje nurodyta, kad ši sąlyga taikoma)</w:t>
      </w:r>
      <w:r w:rsidRPr="00BF67FD">
        <w:t>.</w:t>
      </w:r>
    </w:p>
    <w:p w14:paraId="6D0170E4" w14:textId="77777777" w:rsidR="00BF67FD" w:rsidRPr="00BF67FD" w:rsidRDefault="00BF67FD" w:rsidP="00BF67FD">
      <w:pPr>
        <w:jc w:val="both"/>
      </w:pPr>
      <w:r w:rsidRPr="00BF67FD">
        <w:t>12.9. Sutarties specialiojoje dalyje numatyta Sutarties galiojimo termino pabaiga nereiškia Šalių prievolių pagal Sutartį pabaigos ir neatleidžia Šalių nuo civilinės atsakomybės už Sutarties pažeidimą.</w:t>
      </w:r>
    </w:p>
    <w:p w14:paraId="6B54DCC0" w14:textId="77777777" w:rsidR="00BF67FD" w:rsidRPr="00BF67FD" w:rsidRDefault="00BF67FD" w:rsidP="00BF67FD">
      <w:pPr>
        <w:jc w:val="both"/>
        <w:rPr>
          <w:b/>
        </w:rPr>
      </w:pPr>
    </w:p>
    <w:p w14:paraId="31A5B0C1" w14:textId="77777777" w:rsidR="00BF67FD" w:rsidRPr="00BF67FD" w:rsidRDefault="00BF67FD" w:rsidP="00BF67FD">
      <w:pPr>
        <w:ind w:right="125"/>
        <w:jc w:val="both"/>
        <w:rPr>
          <w:b/>
          <w:bCs/>
        </w:rPr>
      </w:pPr>
      <w:r w:rsidRPr="00BF67FD">
        <w:rPr>
          <w:b/>
          <w:bCs/>
        </w:rPr>
        <w:t>13. Susirašinėjimas</w:t>
      </w:r>
    </w:p>
    <w:p w14:paraId="3C7AB175" w14:textId="77777777" w:rsidR="00BF67FD" w:rsidRPr="00BF67FD" w:rsidRDefault="00BF67FD" w:rsidP="00BF67FD">
      <w:pPr>
        <w:ind w:right="125"/>
        <w:jc w:val="both"/>
      </w:pPr>
      <w:r w:rsidRPr="00BF67FD">
        <w:t xml:space="preserve">13.1. </w:t>
      </w:r>
      <w:r w:rsidRPr="00BF67FD">
        <w:rPr>
          <w:b/>
        </w:rPr>
        <w:t>Pirkėjo</w:t>
      </w:r>
      <w:r w:rsidRPr="00BF67FD">
        <w:t xml:space="preserve"> ir </w:t>
      </w:r>
      <w:r w:rsidRPr="00BF67FD">
        <w:rPr>
          <w:b/>
        </w:rPr>
        <w:t xml:space="preserve">Teikėjo </w:t>
      </w:r>
      <w:r w:rsidRPr="00BF67FD">
        <w:t>vienas kitam siunčiami pranešimai lietuvių/anglų (</w:t>
      </w:r>
      <w:r w:rsidRPr="00BF67FD">
        <w:rPr>
          <w:i/>
        </w:rPr>
        <w:t>taikoma, jeigu sutartis sudaroma anglų kalba</w:t>
      </w:r>
      <w:r w:rsidRPr="00BF67F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9F6AB12" w14:textId="77777777" w:rsidR="00BF67FD" w:rsidRPr="00BF67FD" w:rsidRDefault="00BF67FD" w:rsidP="00BF67FD">
      <w:pPr>
        <w:ind w:right="125"/>
        <w:jc w:val="both"/>
      </w:pPr>
      <w:r w:rsidRPr="00BF67F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70DBC04" w14:textId="77777777" w:rsidR="00BF67FD" w:rsidRPr="00BF67FD" w:rsidRDefault="00BF67FD" w:rsidP="00BF67FD">
      <w:pPr>
        <w:jc w:val="both"/>
        <w:rPr>
          <w:b/>
        </w:rPr>
      </w:pPr>
    </w:p>
    <w:p w14:paraId="04F29D34" w14:textId="77777777" w:rsidR="00BF67FD" w:rsidRPr="00BF67FD" w:rsidRDefault="00BF67FD" w:rsidP="00BF67FD">
      <w:pPr>
        <w:jc w:val="both"/>
        <w:rPr>
          <w:b/>
          <w:bCs/>
          <w:lang w:eastAsia="en-US"/>
        </w:rPr>
      </w:pPr>
      <w:r w:rsidRPr="00BF67FD">
        <w:rPr>
          <w:b/>
        </w:rPr>
        <w:t xml:space="preserve">14. </w:t>
      </w:r>
      <w:r w:rsidRPr="00BF67FD">
        <w:rPr>
          <w:b/>
          <w:bCs/>
          <w:lang w:eastAsia="en-US"/>
        </w:rPr>
        <w:t>Informacijos konfidencialumas ir asmens duomenys</w:t>
      </w:r>
    </w:p>
    <w:p w14:paraId="6A858CC2" w14:textId="77777777" w:rsidR="00BF67FD" w:rsidRPr="00BF67FD" w:rsidRDefault="00BF67FD" w:rsidP="00BF67FD">
      <w:pPr>
        <w:jc w:val="both"/>
      </w:pPr>
      <w:r w:rsidRPr="00BF67FD">
        <w:t xml:space="preserve">14.1. Šalys privalo užtikrinti, kad informacija, kurią jos perduoda viena kitai, bus naudojama tik vykdant Sutartį ir nebus naudojama tokiu būdu, kuris pakenktų informaciją perdavusiai Šaliai. </w:t>
      </w:r>
    </w:p>
    <w:p w14:paraId="2075E983" w14:textId="77777777" w:rsidR="00BF67FD" w:rsidRPr="00BF67FD" w:rsidRDefault="00BF67FD" w:rsidP="00BF67FD">
      <w:pPr>
        <w:jc w:val="both"/>
      </w:pPr>
      <w:r w:rsidRPr="00BF67FD">
        <w:t xml:space="preserve">14.2. Šalys įsipareigoja užtikrinti visos joms žinomos ir (ar) patikėtos informacijos slaptumą Sutarties galiojimo metu ir pasibaigus Sutarties galiojimo laikotarpiui ar ją nutraukus. </w:t>
      </w:r>
    </w:p>
    <w:p w14:paraId="668C03CE" w14:textId="77777777" w:rsidR="00BF67FD" w:rsidRPr="00BF67FD" w:rsidRDefault="00BF67FD" w:rsidP="00BF67FD">
      <w:pPr>
        <w:jc w:val="both"/>
      </w:pPr>
      <w:r w:rsidRPr="00BF67FD">
        <w:rPr>
          <w:bCs/>
        </w:rPr>
        <w:t>14.3.</w:t>
      </w:r>
      <w:r w:rsidRPr="00BF67FD">
        <w:rPr>
          <w:b/>
          <w:bCs/>
        </w:rPr>
        <w:t xml:space="preserve"> Teikėjas </w:t>
      </w:r>
      <w:r w:rsidRPr="00BF67FD">
        <w:t xml:space="preserve">įsipareigoja be </w:t>
      </w:r>
      <w:r w:rsidRPr="00BF67FD">
        <w:rPr>
          <w:b/>
          <w:bCs/>
        </w:rPr>
        <w:t>Pirkėjo</w:t>
      </w:r>
      <w:r w:rsidRPr="00BF67FD">
        <w:t xml:space="preserve"> išankstinio rašytinio sutikimo nenaudoti </w:t>
      </w:r>
      <w:r w:rsidRPr="00BF67FD">
        <w:rPr>
          <w:b/>
        </w:rPr>
        <w:t>Pirkėjo</w:t>
      </w:r>
      <w:r w:rsidRPr="00BF67FD">
        <w:t xml:space="preserve"> jam pateiktos informacijos nei savo, nei bet kokių trečiųjų asmenų naudai, neatskleisti tokios informacijos kitiems asmenims, išskyrus Lietuvos Respublikos teisės aktų numatytus atvejus.</w:t>
      </w:r>
    </w:p>
    <w:p w14:paraId="247ADF0A" w14:textId="77777777" w:rsidR="00BF67FD" w:rsidRPr="00BF67FD" w:rsidRDefault="00BF67FD" w:rsidP="00BF67FD">
      <w:pPr>
        <w:jc w:val="both"/>
      </w:pPr>
      <w:r w:rsidRPr="00BF67FD">
        <w:t xml:space="preserve">14.4. Sutartyje ir jos prieduose nurodyti asmens duomenys (vardai, pavardės, pareigos, el. paštas, ar telefono numeris) gali būti naudojami tik nustatant Šalių ar </w:t>
      </w:r>
      <w:r w:rsidRPr="00BF67FD">
        <w:rPr>
          <w:b/>
        </w:rPr>
        <w:t>Gavėjo</w:t>
      </w:r>
      <w:r w:rsidRPr="00BF67F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8CB3703" w14:textId="77777777" w:rsidR="00BF67FD" w:rsidRPr="00BF67FD" w:rsidRDefault="00BF67FD" w:rsidP="00BF67FD">
      <w:pPr>
        <w:jc w:val="both"/>
      </w:pPr>
      <w:r w:rsidRPr="00BF67FD">
        <w:t xml:space="preserve">14.5. Sutarties šalys užtikrina, kad su asmens duomenimis tvarkomais vykdant Sutartį susipažins tik tie asmenys, kuriems tai yra būtina vykdant įsipareigojimus pagal Sutartį. </w:t>
      </w:r>
    </w:p>
    <w:p w14:paraId="470A204B" w14:textId="77777777" w:rsidR="00BF67FD" w:rsidRPr="00BF67FD" w:rsidRDefault="00BF67FD" w:rsidP="00BF67FD">
      <w:pPr>
        <w:jc w:val="both"/>
      </w:pPr>
      <w:r w:rsidRPr="00BF67FD">
        <w:t xml:space="preserve">14.6. Sutartyje ir jos prieduose nurodyti asmens duomenys be atskiro kitos Šalies sutikimo negali būti perduoti tretiesiems asmenims, išskyrus </w:t>
      </w:r>
      <w:r w:rsidRPr="00BF67FD">
        <w:rPr>
          <w:b/>
        </w:rPr>
        <w:t xml:space="preserve">Teikėjo </w:t>
      </w:r>
      <w:r w:rsidRPr="00BF67FD">
        <w:t xml:space="preserve">įvardintus subteikėjus ir </w:t>
      </w:r>
      <w:r w:rsidRPr="00BF67FD">
        <w:rPr>
          <w:b/>
        </w:rPr>
        <w:t>Gavėją</w:t>
      </w:r>
      <w:r w:rsidRPr="00BF67FD">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6A85AB8B" w14:textId="77777777" w:rsidR="00BF67FD" w:rsidRPr="00BF67FD" w:rsidRDefault="00BF67FD" w:rsidP="00BF67FD">
      <w:pPr>
        <w:jc w:val="both"/>
      </w:pPr>
      <w:r w:rsidRPr="00BF67F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12EC95" w14:textId="77777777" w:rsidR="00BF67FD" w:rsidRPr="00BF67FD" w:rsidRDefault="00BF67FD" w:rsidP="00BF67FD">
      <w:pPr>
        <w:jc w:val="both"/>
      </w:pPr>
      <w:r w:rsidRPr="00BF67F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20AD7FC" w14:textId="77777777" w:rsidR="00BF67FD" w:rsidRPr="00BF67FD" w:rsidRDefault="00BF67FD" w:rsidP="00BF67FD">
      <w:pPr>
        <w:jc w:val="both"/>
      </w:pPr>
      <w:r w:rsidRPr="00BF67F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50CBFCE" w14:textId="77777777" w:rsidR="00BF67FD" w:rsidRPr="00BF67FD" w:rsidRDefault="00BF67FD" w:rsidP="00BF67FD">
      <w:pPr>
        <w:jc w:val="both"/>
      </w:pPr>
      <w:r w:rsidRPr="00BF67FD">
        <w:t>14.10. Šalys neatlygina viena kitos patirtų išlaidų ir nuostolių dėl asmens duomenų tvarkymo įsipareigojimų pagal šią Sutartį vykdymo.</w:t>
      </w:r>
    </w:p>
    <w:p w14:paraId="652712D5" w14:textId="77777777" w:rsidR="00BF67FD" w:rsidRPr="00BF67FD" w:rsidRDefault="00BF67FD" w:rsidP="00BF67FD">
      <w:pPr>
        <w:jc w:val="both"/>
      </w:pPr>
      <w:r w:rsidRPr="00BF67FD">
        <w:t xml:space="preserve">14.11. Pažeidęs Sutarties bendrosios dalies 14.3 punkte numatytą įsipareigojimą </w:t>
      </w:r>
      <w:r w:rsidRPr="00BF67FD">
        <w:rPr>
          <w:b/>
        </w:rPr>
        <w:t xml:space="preserve">Teikėjas </w:t>
      </w:r>
      <w:r w:rsidRPr="00BF67FD">
        <w:t>privalo</w:t>
      </w:r>
      <w:r w:rsidRPr="00BF67FD">
        <w:rPr>
          <w:b/>
        </w:rPr>
        <w:t xml:space="preserve"> Pirkėjui </w:t>
      </w:r>
      <w:r w:rsidRPr="00BF67FD">
        <w:t>sumokėti 10 proc. dydžio maksimalios Sutarties vertės/pasiūlymo</w:t>
      </w:r>
      <w:r w:rsidRPr="00BF67FD">
        <w:rPr>
          <w:b/>
        </w:rPr>
        <w:t xml:space="preserve"> </w:t>
      </w:r>
      <w:r w:rsidRPr="00BF67FD">
        <w:t>kainos be PVM Šalių iš anksto sutartų minimalių nuostolių dydžio sumą ir atlyginti kitus dėl tokio pažeidimo padarytus nuostolius.</w:t>
      </w:r>
    </w:p>
    <w:p w14:paraId="270A5CC8" w14:textId="77777777" w:rsidR="00BF67FD" w:rsidRPr="00BF67FD" w:rsidRDefault="00BF67FD" w:rsidP="00BF67FD">
      <w:pPr>
        <w:jc w:val="both"/>
        <w:rPr>
          <w:b/>
        </w:rPr>
      </w:pPr>
    </w:p>
    <w:p w14:paraId="5396319B" w14:textId="77777777" w:rsidR="00BF67FD" w:rsidRPr="00BF67FD" w:rsidRDefault="00BF67FD" w:rsidP="00BF67FD">
      <w:pPr>
        <w:jc w:val="both"/>
        <w:rPr>
          <w:b/>
        </w:rPr>
      </w:pPr>
      <w:r w:rsidRPr="00BF67FD">
        <w:rPr>
          <w:b/>
        </w:rPr>
        <w:t>15. Baigiamosios nuostatos</w:t>
      </w:r>
    </w:p>
    <w:p w14:paraId="43F9F60D" w14:textId="77777777" w:rsidR="00BF67FD" w:rsidRPr="00BF67FD" w:rsidRDefault="00BF67FD" w:rsidP="00BF67FD">
      <w:pPr>
        <w:jc w:val="both"/>
      </w:pPr>
      <w:r w:rsidRPr="00BF67FD">
        <w:t>15.1. Sutartis sudaryta lietuvių/anglų, lietuvių ir anglų kalba dviem/keturiais egzemplioriais (po vieną/du kiekvienai Šaliai) (</w:t>
      </w:r>
      <w:r w:rsidRPr="00BF67FD">
        <w:rPr>
          <w:i/>
        </w:rPr>
        <w:t>taikoma priklausomai nuo to</w:t>
      </w:r>
      <w:r w:rsidRPr="00BF67FD">
        <w:t xml:space="preserve"> </w:t>
      </w:r>
      <w:r w:rsidRPr="00BF67FD">
        <w:rPr>
          <w:i/>
        </w:rPr>
        <w:t>kokiomis kalbomis bus sudaroma sutartis</w:t>
      </w:r>
      <w:r w:rsidRPr="00BF67FD">
        <w:t xml:space="preserve">). Abu tekstai autentiški ir turi vienodą teisinę galią. Atsiradus neatitikimams tarp tekstų lietuvių ir anglų kalbomis, pirmenybė teikiama tekstui anglų kalba (taikoma, jeigu sutartis sudaroma </w:t>
      </w:r>
      <w:r w:rsidRPr="00BF67FD">
        <w:rPr>
          <w:i/>
        </w:rPr>
        <w:t>su užsienio tiekėju</w:t>
      </w:r>
      <w:r w:rsidRPr="00BF67FD">
        <w:t xml:space="preserve"> </w:t>
      </w:r>
      <w:r w:rsidRPr="00BF67FD">
        <w:rPr>
          <w:i/>
        </w:rPr>
        <w:t>lietuvių ir anglų kalba</w:t>
      </w:r>
      <w:r w:rsidRPr="00BF67FD">
        <w:t>).</w:t>
      </w:r>
    </w:p>
    <w:p w14:paraId="67613C64" w14:textId="77777777" w:rsidR="00BF67FD" w:rsidRPr="00BF67FD" w:rsidRDefault="00BF67FD" w:rsidP="00BF67FD">
      <w:pPr>
        <w:jc w:val="both"/>
      </w:pPr>
      <w:r w:rsidRPr="00BF67FD">
        <w:t xml:space="preserve">15.2. Šią Sutartį sudaro Sutarties bendroji ir specialioji dalys bei Sutarties priedas (-ai). Visi šios Sutarties priedai yra neatskiriama Sutarties dalis. </w:t>
      </w:r>
    </w:p>
    <w:p w14:paraId="1856C935" w14:textId="77777777" w:rsidR="00BF67FD" w:rsidRPr="00BF67FD" w:rsidRDefault="00BF67FD" w:rsidP="00BF67FD">
      <w:pPr>
        <w:jc w:val="both"/>
      </w:pPr>
      <w:r w:rsidRPr="00BF67FD">
        <w:t>15.3. Nė viena iš Šalių neturi teisės perduoti trečiajam asmeniui teisių ir įsipareigojimų pagal šią Sutartį be išankstinio raštiško kitos Šalies sutikimo.</w:t>
      </w:r>
    </w:p>
    <w:p w14:paraId="5471B9EA" w14:textId="77777777" w:rsidR="00BF67FD" w:rsidRPr="00BF67FD" w:rsidRDefault="00BF67FD" w:rsidP="00BF67FD">
      <w:pPr>
        <w:jc w:val="both"/>
      </w:pPr>
      <w:r w:rsidRPr="00BF67FD">
        <w:t xml:space="preserve">15.4. Pažeidęs šios sutarties dalies 15.3 punkte nurodytą įpareigojimą </w:t>
      </w:r>
      <w:r w:rsidRPr="00BF67FD">
        <w:rPr>
          <w:b/>
        </w:rPr>
        <w:t>Teikėjas</w:t>
      </w:r>
      <w:r w:rsidRPr="00BF67FD">
        <w:t xml:space="preserve"> moka </w:t>
      </w:r>
      <w:r w:rsidRPr="00BF67FD">
        <w:rPr>
          <w:b/>
        </w:rPr>
        <w:t xml:space="preserve">Pirkėjui </w:t>
      </w:r>
      <w:r w:rsidRPr="00BF67FD">
        <w:t>5 proc. maksimalios Sutarties/pasiūlymo</w:t>
      </w:r>
      <w:r w:rsidRPr="00BF67FD">
        <w:rPr>
          <w:b/>
        </w:rPr>
        <w:t xml:space="preserve"> </w:t>
      </w:r>
      <w:r w:rsidRPr="00BF67FD">
        <w:t>kainos be PVM dydžio šalių iš anksto sutartų minimalių nuostolių sumą, jeigu Sutarties specialiojoje dalyje nenustatyta kitaip.</w:t>
      </w:r>
    </w:p>
    <w:p w14:paraId="29F620AC" w14:textId="77777777" w:rsidR="00BF67FD" w:rsidRPr="00BF67FD" w:rsidRDefault="00BF67FD" w:rsidP="00BF67FD">
      <w:pPr>
        <w:jc w:val="both"/>
      </w:pPr>
      <w:r w:rsidRPr="00BF67FD">
        <w:t xml:space="preserve">15.5. </w:t>
      </w:r>
      <w:r w:rsidRPr="00BF67FD">
        <w:rPr>
          <w:b/>
        </w:rPr>
        <w:t>Teikėjas</w:t>
      </w:r>
      <w:r w:rsidRPr="00BF67FD">
        <w:t xml:space="preserve"> garantuoja, kad turi visas Sutarties įvykdymui reikalingas licencijas. </w:t>
      </w:r>
      <w:r w:rsidRPr="00BF67FD">
        <w:rPr>
          <w:b/>
        </w:rPr>
        <w:t>Teikėjas</w:t>
      </w:r>
      <w:r w:rsidRPr="00BF67FD">
        <w:t xml:space="preserve"> įsipareigoja atlyginti </w:t>
      </w:r>
      <w:r w:rsidRPr="00BF67FD">
        <w:rPr>
          <w:b/>
        </w:rPr>
        <w:t xml:space="preserve">Pirkėjui </w:t>
      </w:r>
      <w:r w:rsidRPr="00BF67FD">
        <w:t xml:space="preserve">nuostolius, jeigu </w:t>
      </w:r>
      <w:r w:rsidRPr="00BF67FD">
        <w:rPr>
          <w:b/>
        </w:rPr>
        <w:t>Pirkėjui</w:t>
      </w:r>
      <w:r w:rsidRPr="00BF67FD">
        <w:t xml:space="preserve"> būtų pateikta pretenzijų ar iškelta bylų dėl patentų ar licencijų pažeidimų, kylančių iš Sutarties ar padarytų ją vykdant. </w:t>
      </w:r>
    </w:p>
    <w:p w14:paraId="62503814" w14:textId="77777777" w:rsidR="00BF67FD" w:rsidRPr="00BF67FD" w:rsidRDefault="00BF67FD" w:rsidP="00BF67FD">
      <w:pPr>
        <w:tabs>
          <w:tab w:val="left" w:pos="-360"/>
          <w:tab w:val="left" w:pos="0"/>
          <w:tab w:val="left" w:pos="1701"/>
        </w:tabs>
        <w:jc w:val="both"/>
      </w:pPr>
      <w:r w:rsidRPr="00BF67F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A84500D" w14:textId="77777777" w:rsidR="00BF67FD" w:rsidRPr="00BF67FD" w:rsidRDefault="00BF67FD" w:rsidP="00BF67FD">
      <w:pPr>
        <w:jc w:val="both"/>
        <w:rPr>
          <w:bCs/>
        </w:rPr>
      </w:pPr>
      <w:r w:rsidRPr="00BF67FD">
        <w:t xml:space="preserve">15.7. </w:t>
      </w:r>
      <w:r w:rsidRPr="00BF67FD">
        <w:rPr>
          <w:bCs/>
        </w:rPr>
        <w:t>Sutarties vykdymas gali būti aiškinamas Šalių raštišku sutarimu nekeičiant Sutarties sąlygų.</w:t>
      </w:r>
    </w:p>
    <w:p w14:paraId="00FFD513" w14:textId="77777777" w:rsidR="00BF67FD" w:rsidRPr="00BF67FD" w:rsidRDefault="00BF67FD" w:rsidP="00BF67FD">
      <w:pPr>
        <w:jc w:val="both"/>
      </w:pPr>
      <w:r w:rsidRPr="00BF67FD">
        <w:rPr>
          <w:bCs/>
        </w:rPr>
        <w:t xml:space="preserve">15.8. </w:t>
      </w:r>
      <w:r w:rsidRPr="00BF67FD">
        <w:t>Subtiekėjo (-ų)/subteikėjo pavadinimas, jo (-ų) vykdomų sutartinių įsipareigojimų dalis yra nurodyti Sutarties specialiojoje dalyje.</w:t>
      </w:r>
    </w:p>
    <w:p w14:paraId="719DDEEA" w14:textId="77777777" w:rsidR="00BF67FD" w:rsidRPr="00BF67FD" w:rsidRDefault="00BF67FD" w:rsidP="00BF67FD">
      <w:pPr>
        <w:jc w:val="both"/>
      </w:pPr>
      <w:r w:rsidRPr="00BF67FD">
        <w:t xml:space="preserve">15.9. </w:t>
      </w:r>
      <w:r w:rsidRPr="00BF67FD">
        <w:rPr>
          <w:color w:val="000000"/>
        </w:rPr>
        <w:t xml:space="preserve">Sutarties vykdymo metu </w:t>
      </w:r>
      <w:r w:rsidRPr="00BF67FD">
        <w:t xml:space="preserve">Sutartyje nurodytas (-i) subtiekėjas (-ai)/subteikėjas (-ai) gali būti keičiamas (-i) kitu (-ais) subtiekėju (-ais)/subteikėju (-ais) dėl objektyvių aplinkybių, kurių </w:t>
      </w:r>
      <w:r w:rsidRPr="00BF67FD">
        <w:rPr>
          <w:b/>
        </w:rPr>
        <w:t>Teikėjui</w:t>
      </w:r>
      <w:r w:rsidRPr="00BF67FD">
        <w:t xml:space="preserve"> nebuvo galima numatyti paraiškos/pasiūlymo pateikimo momentu. Sutartyje nustatyto subtiekėjo (-ų)/ subteikėjo (-ų) keitimas kitu galimas tik iš anksto raštu suderinus su </w:t>
      </w:r>
      <w:r w:rsidRPr="00BF67FD">
        <w:rPr>
          <w:b/>
        </w:rPr>
        <w:t>Pirkėju</w:t>
      </w:r>
      <w:r w:rsidRPr="00BF67FD">
        <w:t xml:space="preserve">.  Prašymas dėl Sutartyje nustatyto subtiekėjo (ų)/ subteikėjo (-ų) keitimo kitu </w:t>
      </w:r>
      <w:r w:rsidRPr="00BF67FD">
        <w:rPr>
          <w:b/>
        </w:rPr>
        <w:t xml:space="preserve">Pirkėjui </w:t>
      </w:r>
      <w:r w:rsidRPr="00BF67F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F67FD">
        <w:rPr>
          <w:b/>
        </w:rPr>
        <w:t xml:space="preserve">Teikėjas </w:t>
      </w:r>
      <w:r w:rsidRPr="00BF67FD">
        <w:t>dėl subtiekėjo pasikeitimo neprarado pirkimo dokumentuose nustatytos minimalios kvalifikacijos</w:t>
      </w:r>
      <w:r w:rsidRPr="00BF67FD">
        <w:rPr>
          <w:i/>
        </w:rPr>
        <w:t xml:space="preserve">. </w:t>
      </w:r>
      <w:r w:rsidRPr="00BF67FD">
        <w:rPr>
          <w:color w:val="000000"/>
        </w:rPr>
        <w:t>Sutartyje nustatyto subtiekėjo (-ų)/subteikėjo (-ų) pakeitimas kitu subtiekėju (-ais)/ subteikėju (-ais) įforminamas rašytiniu Sutarties pakeitimu (</w:t>
      </w:r>
      <w:r w:rsidRPr="00BF67FD">
        <w:rPr>
          <w:i/>
          <w:color w:val="000000"/>
        </w:rPr>
        <w:t xml:space="preserve">taikoma, jei </w:t>
      </w:r>
      <w:r w:rsidRPr="00BF67FD">
        <w:rPr>
          <w:b/>
          <w:i/>
          <w:color w:val="000000"/>
        </w:rPr>
        <w:t>Teikėjas</w:t>
      </w:r>
      <w:r w:rsidRPr="00BF67FD">
        <w:rPr>
          <w:i/>
          <w:color w:val="000000"/>
        </w:rPr>
        <w:t xml:space="preserve"> numato pasitelkti subtiekėjus</w:t>
      </w:r>
      <w:r w:rsidRPr="00BF67FD">
        <w:rPr>
          <w:color w:val="000000"/>
        </w:rPr>
        <w:t xml:space="preserve">). </w:t>
      </w:r>
      <w:r w:rsidRPr="00BF67FD">
        <w:t>Sutartyje nustatyto subtiekėjo (-ų)/subteikėjo (-ų) pakeitimas kitu subtiekėju (-ais)/ subteikėju (-ais) įforminamas rašytiniu Sutarties pakeitimu .</w:t>
      </w:r>
    </w:p>
    <w:p w14:paraId="507DACDF" w14:textId="77777777" w:rsidR="00BF67FD" w:rsidRPr="00BF67FD" w:rsidRDefault="00BF67FD" w:rsidP="00BF67FD">
      <w:pPr>
        <w:jc w:val="both"/>
      </w:pPr>
      <w:r w:rsidRPr="00BF67FD">
        <w:t>15.10.</w:t>
      </w:r>
      <w:r w:rsidRPr="00BF67FD">
        <w:rPr>
          <w:b/>
        </w:rPr>
        <w:t xml:space="preserve"> Teikėjo </w:t>
      </w:r>
      <w:r w:rsidRPr="00BF67FD">
        <w:t>paskirtas asmuo/asmenys, kurie atstovauja</w:t>
      </w:r>
      <w:r w:rsidRPr="00BF67FD">
        <w:rPr>
          <w:b/>
        </w:rPr>
        <w:t xml:space="preserve"> Teikėjui</w:t>
      </w:r>
      <w:r w:rsidRPr="00BF67FD">
        <w:t>,</w:t>
      </w:r>
      <w:r w:rsidRPr="00BF67FD">
        <w:rPr>
          <w:b/>
        </w:rPr>
        <w:t xml:space="preserve"> </w:t>
      </w:r>
      <w:r w:rsidRPr="00BF67FD">
        <w:t>priiminėja ir tvirtina</w:t>
      </w:r>
      <w:r w:rsidRPr="00BF67FD">
        <w:rPr>
          <w:b/>
        </w:rPr>
        <w:t xml:space="preserve"> Pirkėjo </w:t>
      </w:r>
      <w:r w:rsidRPr="00BF67FD">
        <w:t xml:space="preserve">teikiamus užsakymus, atsakingas už teikiamų paslaugų kokybę, dalyvauja susitikimuose su </w:t>
      </w:r>
      <w:r w:rsidRPr="00BF67FD">
        <w:rPr>
          <w:b/>
        </w:rPr>
        <w:t xml:space="preserve">Pirkėju </w:t>
      </w:r>
      <w:r w:rsidRPr="00BF67FD">
        <w:t xml:space="preserve">ir atlieka kitus veiksmus, būtinus tinkamam šios Sutarties vykdymui yra nurodyti Sutarties specialiojoje dalyje. </w:t>
      </w:r>
    </w:p>
    <w:p w14:paraId="005DC1C1" w14:textId="77777777" w:rsidR="0013714B" w:rsidRDefault="00BF67FD" w:rsidP="000B7263">
      <w:pPr>
        <w:widowControl w:val="0"/>
        <w:overflowPunct w:val="0"/>
        <w:autoSpaceDE w:val="0"/>
        <w:autoSpaceDN w:val="0"/>
        <w:adjustRightInd w:val="0"/>
        <w:spacing w:line="236" w:lineRule="auto"/>
        <w:ind w:left="8"/>
        <w:jc w:val="both"/>
      </w:pPr>
      <w:r w:rsidRPr="00BF67FD">
        <w:t xml:space="preserve">15.11. </w:t>
      </w:r>
      <w:r w:rsidRPr="00BF67FD">
        <w:rPr>
          <w:b/>
        </w:rPr>
        <w:t xml:space="preserve">Pirkėjo </w:t>
      </w:r>
      <w:r w:rsidRPr="00BF67FD">
        <w:t>paskirtas asmuo/asmenys, kurie atstovauja</w:t>
      </w:r>
      <w:r w:rsidRPr="00BF67FD">
        <w:rPr>
          <w:b/>
        </w:rPr>
        <w:t xml:space="preserve"> Pirkėjui, </w:t>
      </w:r>
      <w:r w:rsidRPr="00BF67FD">
        <w:t>teikia</w:t>
      </w:r>
      <w:r w:rsidRPr="00BF67FD">
        <w:rPr>
          <w:b/>
        </w:rPr>
        <w:t xml:space="preserve"> Teikėjui</w:t>
      </w:r>
      <w:r w:rsidRPr="00BF67FD">
        <w:t xml:space="preserve"> užsakymus, dalyvauja susitikimuose su</w:t>
      </w:r>
      <w:r w:rsidRPr="00BF67FD">
        <w:rPr>
          <w:b/>
        </w:rPr>
        <w:t xml:space="preserve"> Teikėju </w:t>
      </w:r>
      <w:r w:rsidRPr="00BF67FD">
        <w:t>ir atlieka kitus veiksmus, būtinus tinkamam šios Sutarties vykdymui, yra nurodyti Sutarties specialiojoje dalyje.</w:t>
      </w:r>
    </w:p>
    <w:p w14:paraId="27DEBB51" w14:textId="77777777" w:rsidR="00BF67FD" w:rsidRDefault="00BF67FD" w:rsidP="000B7263">
      <w:pPr>
        <w:widowControl w:val="0"/>
        <w:overflowPunct w:val="0"/>
        <w:autoSpaceDE w:val="0"/>
        <w:autoSpaceDN w:val="0"/>
        <w:adjustRightInd w:val="0"/>
        <w:spacing w:line="236" w:lineRule="auto"/>
        <w:ind w:left="8"/>
        <w:jc w:val="both"/>
      </w:pPr>
    </w:p>
    <w:p w14:paraId="26C4E0BB" w14:textId="77777777" w:rsidR="00BF67FD" w:rsidRDefault="00BF67FD" w:rsidP="00E45F66">
      <w:pPr>
        <w:widowControl w:val="0"/>
        <w:overflowPunct w:val="0"/>
        <w:autoSpaceDE w:val="0"/>
        <w:autoSpaceDN w:val="0"/>
        <w:adjustRightInd w:val="0"/>
        <w:spacing w:line="236" w:lineRule="auto"/>
        <w:ind w:left="8"/>
        <w:jc w:val="center"/>
      </w:pPr>
    </w:p>
    <w:p w14:paraId="69EE20AD" w14:textId="77777777" w:rsidR="00BF67FD" w:rsidRDefault="00BF67FD" w:rsidP="00E45F66">
      <w:pPr>
        <w:widowControl w:val="0"/>
        <w:overflowPunct w:val="0"/>
        <w:autoSpaceDE w:val="0"/>
        <w:autoSpaceDN w:val="0"/>
        <w:adjustRightInd w:val="0"/>
        <w:spacing w:line="236" w:lineRule="auto"/>
        <w:ind w:left="8"/>
        <w:jc w:val="center"/>
      </w:pPr>
    </w:p>
    <w:p w14:paraId="6F687645" w14:textId="1815FA54" w:rsidR="0013714B" w:rsidRPr="00CB1A4B" w:rsidRDefault="0013714B" w:rsidP="008B6A78">
      <w:pPr>
        <w:pStyle w:val="BodyText1"/>
        <w:ind w:firstLine="0"/>
        <w:rPr>
          <w:rFonts w:ascii="Times New Roman" w:hAnsi="Times New Roman"/>
          <w:b/>
          <w:sz w:val="24"/>
          <w:szCs w:val="24"/>
          <w:lang w:val="lt-LT"/>
        </w:rPr>
      </w:pPr>
      <w:r w:rsidRPr="00CB1A4B">
        <w:rPr>
          <w:rFonts w:ascii="Times New Roman" w:hAnsi="Times New Roman"/>
          <w:b/>
          <w:sz w:val="24"/>
          <w:szCs w:val="24"/>
          <w:lang w:val="lt-LT"/>
        </w:rPr>
        <w:t>PIRKĖJAS</w:t>
      </w:r>
      <w:r w:rsidRPr="00CB1A4B">
        <w:rPr>
          <w:rFonts w:ascii="Times New Roman" w:hAnsi="Times New Roman"/>
          <w:b/>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CB1A4B">
        <w:rPr>
          <w:rFonts w:ascii="Times New Roman" w:hAnsi="Times New Roman"/>
          <w:sz w:val="24"/>
          <w:szCs w:val="24"/>
          <w:lang w:val="lt-LT"/>
        </w:rPr>
        <w:t xml:space="preserve">        </w:t>
      </w:r>
      <w:r w:rsidR="00CB1A4B" w:rsidRPr="00CB1A4B">
        <w:rPr>
          <w:rFonts w:ascii="Times New Roman" w:hAnsi="Times New Roman"/>
          <w:b/>
          <w:sz w:val="24"/>
          <w:szCs w:val="24"/>
          <w:lang w:val="lt-LT"/>
        </w:rPr>
        <w:t>T</w:t>
      </w:r>
      <w:r w:rsidRPr="00CB1A4B">
        <w:rPr>
          <w:rFonts w:ascii="Times New Roman" w:hAnsi="Times New Roman"/>
          <w:b/>
          <w:sz w:val="24"/>
          <w:szCs w:val="24"/>
          <w:lang w:val="lt-LT"/>
        </w:rPr>
        <w:t>EIKĖJAS</w:t>
      </w:r>
    </w:p>
    <w:p w14:paraId="6B18BECA" w14:textId="4656D458" w:rsidR="007B681F" w:rsidRPr="004058AD" w:rsidRDefault="007B681F" w:rsidP="007B681F">
      <w:pPr>
        <w:jc w:val="both"/>
        <w:rPr>
          <w:rFonts w:eastAsiaTheme="minorHAnsi"/>
          <w:lang w:eastAsia="en-US"/>
        </w:rPr>
      </w:pPr>
      <w:r w:rsidRPr="007B681F">
        <w:rPr>
          <w:rFonts w:eastAsiaTheme="minorHAnsi"/>
          <w:lang w:eastAsia="en-US"/>
        </w:rPr>
        <w:t xml:space="preserve">Lietuvos kariuomenės Logistikos valdybos      </w:t>
      </w:r>
      <w:r w:rsidRPr="007B681F">
        <w:rPr>
          <w:rFonts w:eastAsiaTheme="minorHAnsi"/>
          <w:lang w:eastAsia="en-US"/>
        </w:rPr>
        <w:tab/>
      </w:r>
      <w:r w:rsidRPr="007B681F">
        <w:rPr>
          <w:rFonts w:eastAsiaTheme="minorHAnsi"/>
          <w:lang w:eastAsia="en-US"/>
        </w:rPr>
        <w:tab/>
      </w:r>
      <w:r w:rsidRPr="007B681F">
        <w:rPr>
          <w:rFonts w:eastAsiaTheme="minorHAnsi"/>
          <w:lang w:eastAsia="en-US"/>
        </w:rPr>
        <w:tab/>
        <w:t xml:space="preserve">        </w:t>
      </w:r>
      <w:r w:rsidRPr="004058AD">
        <w:rPr>
          <w:rFonts w:eastAsiaTheme="minorHAnsi"/>
          <w:lang w:eastAsia="en-US"/>
        </w:rPr>
        <w:t>UAB „Lūsta“</w:t>
      </w:r>
    </w:p>
    <w:p w14:paraId="1D3CC677" w14:textId="48BE642B" w:rsidR="007B681F" w:rsidRPr="004058AD" w:rsidRDefault="007B681F" w:rsidP="007B681F">
      <w:pPr>
        <w:jc w:val="both"/>
        <w:rPr>
          <w:rFonts w:eastAsiaTheme="minorHAnsi"/>
          <w:lang w:eastAsia="en-US"/>
        </w:rPr>
      </w:pPr>
      <w:r w:rsidRPr="004058AD">
        <w:rPr>
          <w:rFonts w:eastAsiaTheme="minorHAnsi"/>
          <w:lang w:eastAsia="en-US"/>
        </w:rPr>
        <w:t xml:space="preserve">Įgulų aptarnavimo tarnyba                   </w:t>
      </w:r>
      <w:r w:rsidRPr="004058AD">
        <w:rPr>
          <w:rFonts w:eastAsiaTheme="minorHAnsi"/>
          <w:lang w:eastAsia="en-US"/>
        </w:rPr>
        <w:tab/>
      </w:r>
      <w:r w:rsidRPr="004058AD">
        <w:rPr>
          <w:rFonts w:eastAsiaTheme="minorHAnsi"/>
          <w:lang w:eastAsia="en-US"/>
        </w:rPr>
        <w:tab/>
      </w:r>
      <w:r w:rsidRPr="004058AD">
        <w:rPr>
          <w:rFonts w:eastAsiaTheme="minorHAnsi"/>
          <w:lang w:eastAsia="en-US"/>
        </w:rPr>
        <w:tab/>
        <w:t xml:space="preserve">                    Direktorius</w:t>
      </w:r>
    </w:p>
    <w:p w14:paraId="57057161" w14:textId="511A936F" w:rsidR="0046225F" w:rsidRPr="004058AD" w:rsidRDefault="007B681F" w:rsidP="007B681F">
      <w:pPr>
        <w:jc w:val="both"/>
        <w:rPr>
          <w:rFonts w:eastAsiaTheme="minorHAnsi"/>
          <w:lang w:eastAsia="en-US"/>
        </w:rPr>
      </w:pPr>
      <w:r w:rsidRPr="004058AD">
        <w:rPr>
          <w:rFonts w:eastAsiaTheme="minorHAnsi"/>
          <w:lang w:eastAsia="en-US"/>
        </w:rPr>
        <w:t xml:space="preserve">vadas plk. ltn. Mindaugas Juotkus                               </w:t>
      </w:r>
      <w:r w:rsidR="0074226C">
        <w:rPr>
          <w:rFonts w:eastAsiaTheme="minorHAnsi"/>
          <w:lang w:eastAsia="en-US"/>
        </w:rPr>
        <w:t xml:space="preserve">                               </w:t>
      </w:r>
      <w:r w:rsidRPr="004058AD">
        <w:rPr>
          <w:rFonts w:eastAsiaTheme="minorHAnsi"/>
          <w:lang w:eastAsia="en-US"/>
        </w:rPr>
        <w:t>Povilas Kasperūnas</w:t>
      </w:r>
    </w:p>
    <w:p w14:paraId="7B3B4D02" w14:textId="77777777" w:rsidR="0046225F" w:rsidRPr="004058AD" w:rsidRDefault="0046225F" w:rsidP="00CB1A4B">
      <w:pPr>
        <w:spacing w:after="160" w:line="259" w:lineRule="auto"/>
        <w:rPr>
          <w:rFonts w:eastAsiaTheme="minorHAnsi"/>
          <w:sz w:val="22"/>
          <w:szCs w:val="22"/>
          <w:lang w:eastAsia="en-US"/>
        </w:rPr>
      </w:pPr>
    </w:p>
    <w:p w14:paraId="201CE296" w14:textId="1D7947C5" w:rsidR="00CB1A4B" w:rsidRPr="00CB1A4B" w:rsidRDefault="00CB1A4B" w:rsidP="00CB1A4B">
      <w:pPr>
        <w:spacing w:after="160" w:line="259" w:lineRule="auto"/>
        <w:rPr>
          <w:rFonts w:eastAsiaTheme="minorHAnsi"/>
          <w:sz w:val="22"/>
          <w:szCs w:val="22"/>
          <w:lang w:eastAsia="en-US"/>
        </w:rPr>
      </w:pPr>
      <w:r w:rsidRPr="004058AD">
        <w:rPr>
          <w:rFonts w:eastAsiaTheme="minorHAnsi"/>
          <w:sz w:val="22"/>
          <w:szCs w:val="22"/>
          <w:lang w:eastAsia="en-US"/>
        </w:rPr>
        <w:t>A.V.</w:t>
      </w:r>
      <w:r w:rsidRPr="004058AD">
        <w:rPr>
          <w:rFonts w:eastAsiaTheme="minorHAnsi"/>
          <w:sz w:val="22"/>
          <w:szCs w:val="22"/>
          <w:lang w:eastAsia="en-US"/>
        </w:rPr>
        <w:tab/>
      </w:r>
      <w:r w:rsidRPr="004058AD">
        <w:rPr>
          <w:rFonts w:eastAsiaTheme="minorHAnsi"/>
          <w:sz w:val="22"/>
          <w:szCs w:val="22"/>
          <w:lang w:eastAsia="en-US"/>
        </w:rPr>
        <w:tab/>
      </w:r>
      <w:r w:rsidRPr="004058AD">
        <w:rPr>
          <w:rFonts w:eastAsiaTheme="minorHAnsi"/>
          <w:sz w:val="22"/>
          <w:szCs w:val="22"/>
          <w:lang w:eastAsia="en-US"/>
        </w:rPr>
        <w:tab/>
      </w:r>
      <w:r w:rsidRPr="004058AD">
        <w:rPr>
          <w:rFonts w:eastAsiaTheme="minorHAnsi"/>
          <w:sz w:val="22"/>
          <w:szCs w:val="22"/>
          <w:lang w:eastAsia="en-US"/>
        </w:rPr>
        <w:tab/>
      </w:r>
      <w:r w:rsidRPr="004058AD">
        <w:rPr>
          <w:rFonts w:eastAsiaTheme="minorHAnsi"/>
          <w:sz w:val="22"/>
          <w:szCs w:val="22"/>
          <w:lang w:eastAsia="en-US"/>
        </w:rPr>
        <w:tab/>
      </w:r>
      <w:r w:rsidRPr="004058AD">
        <w:rPr>
          <w:rFonts w:eastAsiaTheme="minorHAnsi"/>
          <w:sz w:val="22"/>
          <w:szCs w:val="22"/>
          <w:lang w:eastAsia="en-US"/>
        </w:rPr>
        <w:tab/>
      </w:r>
      <w:r w:rsidRPr="004058AD">
        <w:rPr>
          <w:rFonts w:eastAsiaTheme="minorHAnsi"/>
          <w:sz w:val="22"/>
          <w:szCs w:val="22"/>
          <w:lang w:eastAsia="en-US"/>
        </w:rPr>
        <w:tab/>
      </w:r>
      <w:r w:rsidRPr="004058AD">
        <w:rPr>
          <w:rFonts w:eastAsiaTheme="minorHAnsi"/>
          <w:sz w:val="22"/>
          <w:szCs w:val="22"/>
          <w:lang w:eastAsia="en-US"/>
        </w:rPr>
        <w:tab/>
      </w:r>
      <w:r w:rsidRPr="004058AD">
        <w:rPr>
          <w:rFonts w:eastAsiaTheme="minorHAnsi"/>
          <w:sz w:val="22"/>
          <w:szCs w:val="22"/>
          <w:lang w:eastAsia="en-US"/>
        </w:rPr>
        <w:tab/>
        <w:t xml:space="preserve">         </w:t>
      </w:r>
      <w:r w:rsidR="00F16FAA" w:rsidRPr="004058AD">
        <w:rPr>
          <w:rFonts w:eastAsiaTheme="minorHAnsi"/>
          <w:sz w:val="22"/>
          <w:szCs w:val="22"/>
          <w:lang w:eastAsia="en-US"/>
        </w:rPr>
        <w:t xml:space="preserve"> </w:t>
      </w:r>
      <w:r w:rsidRPr="004058AD">
        <w:rPr>
          <w:rFonts w:eastAsiaTheme="minorHAnsi"/>
          <w:sz w:val="22"/>
          <w:szCs w:val="22"/>
          <w:lang w:eastAsia="en-US"/>
        </w:rPr>
        <w:t>A.V.</w:t>
      </w:r>
    </w:p>
    <w:p w14:paraId="158E24B6" w14:textId="77777777" w:rsidR="0013714B" w:rsidRDefault="0013714B" w:rsidP="008B6A78">
      <w:pPr>
        <w:pStyle w:val="BodyText1"/>
        <w:ind w:firstLine="0"/>
        <w:rPr>
          <w:b/>
        </w:rPr>
      </w:pPr>
    </w:p>
    <w:p w14:paraId="09232679" w14:textId="77777777" w:rsidR="0013714B" w:rsidRDefault="0013714B" w:rsidP="008B6A78">
      <w:pPr>
        <w:pStyle w:val="BodyText1"/>
        <w:ind w:firstLine="0"/>
        <w:rPr>
          <w:b/>
        </w:rPr>
      </w:pPr>
    </w:p>
    <w:p w14:paraId="2487A6F5" w14:textId="77777777" w:rsidR="0013714B" w:rsidRDefault="0013714B" w:rsidP="008B6A78">
      <w:pPr>
        <w:pStyle w:val="BodyText1"/>
        <w:ind w:firstLine="0"/>
        <w:rPr>
          <w:b/>
        </w:rPr>
      </w:pPr>
    </w:p>
    <w:sectPr w:rsidR="0013714B" w:rsidSect="00123B41">
      <w:headerReference w:type="even" r:id="rId8"/>
      <w:headerReference w:type="default" r:id="rId9"/>
      <w:pgSz w:w="11906" w:h="16838"/>
      <w:pgMar w:top="1701" w:right="849" w:bottom="156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D0916" w14:textId="77777777" w:rsidR="000C1A4E" w:rsidRDefault="000C1A4E">
      <w:r>
        <w:separator/>
      </w:r>
    </w:p>
  </w:endnote>
  <w:endnote w:type="continuationSeparator" w:id="0">
    <w:p w14:paraId="76945D1C" w14:textId="77777777" w:rsidR="000C1A4E" w:rsidRDefault="000C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19D51" w14:textId="77777777" w:rsidR="000C1A4E" w:rsidRDefault="000C1A4E">
      <w:r>
        <w:separator/>
      </w:r>
    </w:p>
  </w:footnote>
  <w:footnote w:type="continuationSeparator" w:id="0">
    <w:p w14:paraId="6DA27D1A" w14:textId="77777777" w:rsidR="000C1A4E" w:rsidRDefault="000C1A4E">
      <w:r>
        <w:continuationSeparator/>
      </w:r>
    </w:p>
  </w:footnote>
  <w:footnote w:id="1">
    <w:p w14:paraId="6A020C28" w14:textId="77777777" w:rsidR="00A97292" w:rsidRDefault="00A97292" w:rsidP="00BF67FD">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F82F0" w14:textId="77777777" w:rsidR="00A97292" w:rsidRDefault="00A97292"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8F22A1" w14:textId="77777777" w:rsidR="00A97292" w:rsidRDefault="00A97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B6BAB" w14:textId="7A3E6C67" w:rsidR="00A97292" w:rsidRDefault="00A97292">
    <w:pPr>
      <w:pStyle w:val="Header"/>
      <w:jc w:val="center"/>
    </w:pPr>
    <w:r>
      <w:fldChar w:fldCharType="begin"/>
    </w:r>
    <w:r>
      <w:instrText>PAGE   \* MERGEFORMAT</w:instrText>
    </w:r>
    <w:r>
      <w:fldChar w:fldCharType="separate"/>
    </w:r>
    <w:r w:rsidR="00B3188E">
      <w:rPr>
        <w:noProof/>
      </w:rPr>
      <w:t>5</w:t>
    </w:r>
    <w:r>
      <w:fldChar w:fldCharType="end"/>
    </w:r>
  </w:p>
  <w:p w14:paraId="7ACE6E63" w14:textId="77777777" w:rsidR="00A97292" w:rsidRDefault="00A97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756168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B44810"/>
    <w:multiLevelType w:val="hybridMultilevel"/>
    <w:tmpl w:val="1390E924"/>
    <w:lvl w:ilvl="0" w:tplc="13D635D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541824"/>
    <w:multiLevelType w:val="multilevel"/>
    <w:tmpl w:val="928687F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6D546B59"/>
    <w:multiLevelType w:val="hybridMultilevel"/>
    <w:tmpl w:val="04F449B8"/>
    <w:lvl w:ilvl="0" w:tplc="BB9CFEB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E93"/>
    <w:rsid w:val="00004500"/>
    <w:rsid w:val="000066E1"/>
    <w:rsid w:val="00006767"/>
    <w:rsid w:val="000070E5"/>
    <w:rsid w:val="00007FF1"/>
    <w:rsid w:val="0001011C"/>
    <w:rsid w:val="000104A7"/>
    <w:rsid w:val="00013118"/>
    <w:rsid w:val="00014F80"/>
    <w:rsid w:val="000179D8"/>
    <w:rsid w:val="00023C61"/>
    <w:rsid w:val="00024413"/>
    <w:rsid w:val="000247A9"/>
    <w:rsid w:val="00024AB8"/>
    <w:rsid w:val="000258E6"/>
    <w:rsid w:val="00026225"/>
    <w:rsid w:val="00032011"/>
    <w:rsid w:val="00032C8A"/>
    <w:rsid w:val="00032FBD"/>
    <w:rsid w:val="00036FF7"/>
    <w:rsid w:val="00040B1C"/>
    <w:rsid w:val="00041F8F"/>
    <w:rsid w:val="0004215D"/>
    <w:rsid w:val="000425D4"/>
    <w:rsid w:val="00043975"/>
    <w:rsid w:val="00051FD9"/>
    <w:rsid w:val="00052638"/>
    <w:rsid w:val="00054409"/>
    <w:rsid w:val="000567EE"/>
    <w:rsid w:val="000610D6"/>
    <w:rsid w:val="00064508"/>
    <w:rsid w:val="00071E7F"/>
    <w:rsid w:val="00073F0D"/>
    <w:rsid w:val="000760E7"/>
    <w:rsid w:val="000767BF"/>
    <w:rsid w:val="0007692D"/>
    <w:rsid w:val="00077093"/>
    <w:rsid w:val="000810B4"/>
    <w:rsid w:val="0008120D"/>
    <w:rsid w:val="00081861"/>
    <w:rsid w:val="00085CD2"/>
    <w:rsid w:val="0008799D"/>
    <w:rsid w:val="00090732"/>
    <w:rsid w:val="00090D84"/>
    <w:rsid w:val="00092783"/>
    <w:rsid w:val="00094C8C"/>
    <w:rsid w:val="000955D0"/>
    <w:rsid w:val="000A31E0"/>
    <w:rsid w:val="000A7435"/>
    <w:rsid w:val="000B11D1"/>
    <w:rsid w:val="000B5B4C"/>
    <w:rsid w:val="000B5FF8"/>
    <w:rsid w:val="000B7263"/>
    <w:rsid w:val="000C18D2"/>
    <w:rsid w:val="000C1A4E"/>
    <w:rsid w:val="000C2EF7"/>
    <w:rsid w:val="000C3C8E"/>
    <w:rsid w:val="000C646B"/>
    <w:rsid w:val="000C7779"/>
    <w:rsid w:val="000D0A8F"/>
    <w:rsid w:val="000D1313"/>
    <w:rsid w:val="000D1A8D"/>
    <w:rsid w:val="000D1E6D"/>
    <w:rsid w:val="000D2C5B"/>
    <w:rsid w:val="000D350F"/>
    <w:rsid w:val="000D3D2E"/>
    <w:rsid w:val="000D3FBF"/>
    <w:rsid w:val="000D7FEC"/>
    <w:rsid w:val="000E116E"/>
    <w:rsid w:val="000E19D0"/>
    <w:rsid w:val="000E24B2"/>
    <w:rsid w:val="000E29A0"/>
    <w:rsid w:val="000E65C3"/>
    <w:rsid w:val="000E6836"/>
    <w:rsid w:val="000F0EB8"/>
    <w:rsid w:val="000F2E26"/>
    <w:rsid w:val="000F3578"/>
    <w:rsid w:val="000F6C7A"/>
    <w:rsid w:val="000F75B3"/>
    <w:rsid w:val="00101088"/>
    <w:rsid w:val="0010187A"/>
    <w:rsid w:val="001026C4"/>
    <w:rsid w:val="00103C7A"/>
    <w:rsid w:val="0010604E"/>
    <w:rsid w:val="00106FE6"/>
    <w:rsid w:val="0010702E"/>
    <w:rsid w:val="00116A39"/>
    <w:rsid w:val="00120A77"/>
    <w:rsid w:val="00121237"/>
    <w:rsid w:val="0012144E"/>
    <w:rsid w:val="00121A8B"/>
    <w:rsid w:val="0012239F"/>
    <w:rsid w:val="00123B41"/>
    <w:rsid w:val="001247E7"/>
    <w:rsid w:val="00125417"/>
    <w:rsid w:val="0012696E"/>
    <w:rsid w:val="00127849"/>
    <w:rsid w:val="0013043C"/>
    <w:rsid w:val="00134C43"/>
    <w:rsid w:val="00134EA0"/>
    <w:rsid w:val="0013714B"/>
    <w:rsid w:val="00140424"/>
    <w:rsid w:val="00140556"/>
    <w:rsid w:val="00140EF8"/>
    <w:rsid w:val="00144F4F"/>
    <w:rsid w:val="00145088"/>
    <w:rsid w:val="00145C1D"/>
    <w:rsid w:val="00146F7F"/>
    <w:rsid w:val="001476D7"/>
    <w:rsid w:val="001515FB"/>
    <w:rsid w:val="00151AA4"/>
    <w:rsid w:val="00152218"/>
    <w:rsid w:val="001530EE"/>
    <w:rsid w:val="00153BD3"/>
    <w:rsid w:val="00155881"/>
    <w:rsid w:val="00157CD2"/>
    <w:rsid w:val="001608D7"/>
    <w:rsid w:val="0016135A"/>
    <w:rsid w:val="00161EAC"/>
    <w:rsid w:val="00162424"/>
    <w:rsid w:val="0016381D"/>
    <w:rsid w:val="001638AB"/>
    <w:rsid w:val="00163B41"/>
    <w:rsid w:val="00164605"/>
    <w:rsid w:val="00164830"/>
    <w:rsid w:val="00164D40"/>
    <w:rsid w:val="001665BE"/>
    <w:rsid w:val="001667CE"/>
    <w:rsid w:val="00170B08"/>
    <w:rsid w:val="00170D3B"/>
    <w:rsid w:val="00171690"/>
    <w:rsid w:val="0017361D"/>
    <w:rsid w:val="0017575D"/>
    <w:rsid w:val="001768C8"/>
    <w:rsid w:val="00182221"/>
    <w:rsid w:val="00182D56"/>
    <w:rsid w:val="001836A6"/>
    <w:rsid w:val="001956A6"/>
    <w:rsid w:val="0019669C"/>
    <w:rsid w:val="00196D55"/>
    <w:rsid w:val="001A3480"/>
    <w:rsid w:val="001A3760"/>
    <w:rsid w:val="001A4291"/>
    <w:rsid w:val="001A5CCA"/>
    <w:rsid w:val="001A5E6A"/>
    <w:rsid w:val="001A7794"/>
    <w:rsid w:val="001A7B7D"/>
    <w:rsid w:val="001B14A6"/>
    <w:rsid w:val="001B3015"/>
    <w:rsid w:val="001B508E"/>
    <w:rsid w:val="001C39A9"/>
    <w:rsid w:val="001C4405"/>
    <w:rsid w:val="001C62E2"/>
    <w:rsid w:val="001C756B"/>
    <w:rsid w:val="001D112B"/>
    <w:rsid w:val="001D2425"/>
    <w:rsid w:val="001D33A9"/>
    <w:rsid w:val="001D4618"/>
    <w:rsid w:val="001D5284"/>
    <w:rsid w:val="001E2C99"/>
    <w:rsid w:val="001E2FB7"/>
    <w:rsid w:val="001E58A3"/>
    <w:rsid w:val="00201D32"/>
    <w:rsid w:val="002035B2"/>
    <w:rsid w:val="00207DD3"/>
    <w:rsid w:val="00211220"/>
    <w:rsid w:val="002127B9"/>
    <w:rsid w:val="002139D8"/>
    <w:rsid w:val="00213F58"/>
    <w:rsid w:val="00215952"/>
    <w:rsid w:val="002159A7"/>
    <w:rsid w:val="002166BE"/>
    <w:rsid w:val="00216B9D"/>
    <w:rsid w:val="00221FDE"/>
    <w:rsid w:val="00222CB6"/>
    <w:rsid w:val="0022491F"/>
    <w:rsid w:val="00226E10"/>
    <w:rsid w:val="0022774C"/>
    <w:rsid w:val="00227CBE"/>
    <w:rsid w:val="00230596"/>
    <w:rsid w:val="002340B5"/>
    <w:rsid w:val="00234BD3"/>
    <w:rsid w:val="00240DE2"/>
    <w:rsid w:val="00243B5D"/>
    <w:rsid w:val="00245BE0"/>
    <w:rsid w:val="00245E7F"/>
    <w:rsid w:val="00246F7A"/>
    <w:rsid w:val="002530CF"/>
    <w:rsid w:val="00254ADF"/>
    <w:rsid w:val="00256250"/>
    <w:rsid w:val="002577C7"/>
    <w:rsid w:val="0026480A"/>
    <w:rsid w:val="00266159"/>
    <w:rsid w:val="0027570C"/>
    <w:rsid w:val="002761F1"/>
    <w:rsid w:val="002829BE"/>
    <w:rsid w:val="0028460C"/>
    <w:rsid w:val="00287452"/>
    <w:rsid w:val="002922AB"/>
    <w:rsid w:val="0029383A"/>
    <w:rsid w:val="00296F55"/>
    <w:rsid w:val="002976AB"/>
    <w:rsid w:val="002A0421"/>
    <w:rsid w:val="002A0976"/>
    <w:rsid w:val="002A177A"/>
    <w:rsid w:val="002A452E"/>
    <w:rsid w:val="002A588F"/>
    <w:rsid w:val="002A5F54"/>
    <w:rsid w:val="002A7619"/>
    <w:rsid w:val="002B0141"/>
    <w:rsid w:val="002B02CC"/>
    <w:rsid w:val="002B0644"/>
    <w:rsid w:val="002B21B2"/>
    <w:rsid w:val="002B601C"/>
    <w:rsid w:val="002B6A7C"/>
    <w:rsid w:val="002B7628"/>
    <w:rsid w:val="002C10EA"/>
    <w:rsid w:val="002C218A"/>
    <w:rsid w:val="002C2751"/>
    <w:rsid w:val="002C2AC9"/>
    <w:rsid w:val="002C5032"/>
    <w:rsid w:val="002C5689"/>
    <w:rsid w:val="002C6031"/>
    <w:rsid w:val="002D183F"/>
    <w:rsid w:val="002D54CF"/>
    <w:rsid w:val="002D76FC"/>
    <w:rsid w:val="002E1132"/>
    <w:rsid w:val="002E158A"/>
    <w:rsid w:val="002E192F"/>
    <w:rsid w:val="002E2320"/>
    <w:rsid w:val="002F14C7"/>
    <w:rsid w:val="002F400D"/>
    <w:rsid w:val="002F52BD"/>
    <w:rsid w:val="002F7051"/>
    <w:rsid w:val="00300037"/>
    <w:rsid w:val="0030126B"/>
    <w:rsid w:val="00303176"/>
    <w:rsid w:val="0030605E"/>
    <w:rsid w:val="00314E97"/>
    <w:rsid w:val="00316B77"/>
    <w:rsid w:val="003228F5"/>
    <w:rsid w:val="003230E2"/>
    <w:rsid w:val="00323735"/>
    <w:rsid w:val="00324EE5"/>
    <w:rsid w:val="00325C7B"/>
    <w:rsid w:val="0032611A"/>
    <w:rsid w:val="0032611D"/>
    <w:rsid w:val="00327B12"/>
    <w:rsid w:val="00330F59"/>
    <w:rsid w:val="00331209"/>
    <w:rsid w:val="003315AD"/>
    <w:rsid w:val="00331966"/>
    <w:rsid w:val="00333251"/>
    <w:rsid w:val="0033407F"/>
    <w:rsid w:val="0034099C"/>
    <w:rsid w:val="003427AB"/>
    <w:rsid w:val="00345AF4"/>
    <w:rsid w:val="0035096C"/>
    <w:rsid w:val="00350ADC"/>
    <w:rsid w:val="00351A56"/>
    <w:rsid w:val="00353725"/>
    <w:rsid w:val="00354A22"/>
    <w:rsid w:val="00356308"/>
    <w:rsid w:val="003616CA"/>
    <w:rsid w:val="00364D48"/>
    <w:rsid w:val="003672FE"/>
    <w:rsid w:val="00372210"/>
    <w:rsid w:val="0037682E"/>
    <w:rsid w:val="00376E0A"/>
    <w:rsid w:val="00380AA9"/>
    <w:rsid w:val="00386521"/>
    <w:rsid w:val="00386B69"/>
    <w:rsid w:val="00386CA5"/>
    <w:rsid w:val="00390740"/>
    <w:rsid w:val="00394FDE"/>
    <w:rsid w:val="00395ABF"/>
    <w:rsid w:val="003A0C1D"/>
    <w:rsid w:val="003A14F7"/>
    <w:rsid w:val="003A259B"/>
    <w:rsid w:val="003A2827"/>
    <w:rsid w:val="003A2CEE"/>
    <w:rsid w:val="003A3821"/>
    <w:rsid w:val="003A471E"/>
    <w:rsid w:val="003A4FC1"/>
    <w:rsid w:val="003A7B63"/>
    <w:rsid w:val="003B57C0"/>
    <w:rsid w:val="003B64FD"/>
    <w:rsid w:val="003B76CC"/>
    <w:rsid w:val="003C200A"/>
    <w:rsid w:val="003C2FF9"/>
    <w:rsid w:val="003C4F1D"/>
    <w:rsid w:val="003C641B"/>
    <w:rsid w:val="003D3053"/>
    <w:rsid w:val="003D73DC"/>
    <w:rsid w:val="003D7456"/>
    <w:rsid w:val="003D79C2"/>
    <w:rsid w:val="003E04CF"/>
    <w:rsid w:val="003E14F0"/>
    <w:rsid w:val="003E3806"/>
    <w:rsid w:val="003E3C7A"/>
    <w:rsid w:val="003E426D"/>
    <w:rsid w:val="003E52BF"/>
    <w:rsid w:val="003E71B8"/>
    <w:rsid w:val="003F05F6"/>
    <w:rsid w:val="003F0C06"/>
    <w:rsid w:val="003F18EF"/>
    <w:rsid w:val="003F2219"/>
    <w:rsid w:val="003F5324"/>
    <w:rsid w:val="003F54A8"/>
    <w:rsid w:val="0040148A"/>
    <w:rsid w:val="004058AD"/>
    <w:rsid w:val="004072E6"/>
    <w:rsid w:val="00410EBE"/>
    <w:rsid w:val="0041227B"/>
    <w:rsid w:val="004123D1"/>
    <w:rsid w:val="00414E72"/>
    <w:rsid w:val="00414ED6"/>
    <w:rsid w:val="00420047"/>
    <w:rsid w:val="00421543"/>
    <w:rsid w:val="00424903"/>
    <w:rsid w:val="00427FDA"/>
    <w:rsid w:val="00432F95"/>
    <w:rsid w:val="00434581"/>
    <w:rsid w:val="00434EAB"/>
    <w:rsid w:val="00435A03"/>
    <w:rsid w:val="00435AEB"/>
    <w:rsid w:val="00437AED"/>
    <w:rsid w:val="0044098D"/>
    <w:rsid w:val="00440AF3"/>
    <w:rsid w:val="00441313"/>
    <w:rsid w:val="00444194"/>
    <w:rsid w:val="00445E38"/>
    <w:rsid w:val="00447129"/>
    <w:rsid w:val="004500FB"/>
    <w:rsid w:val="004505DA"/>
    <w:rsid w:val="00452098"/>
    <w:rsid w:val="004525F7"/>
    <w:rsid w:val="00453F50"/>
    <w:rsid w:val="004543B2"/>
    <w:rsid w:val="00457AD3"/>
    <w:rsid w:val="00461347"/>
    <w:rsid w:val="0046225F"/>
    <w:rsid w:val="004635A0"/>
    <w:rsid w:val="0046409F"/>
    <w:rsid w:val="00465C11"/>
    <w:rsid w:val="004706CE"/>
    <w:rsid w:val="00472093"/>
    <w:rsid w:val="004726A0"/>
    <w:rsid w:val="00474178"/>
    <w:rsid w:val="00477657"/>
    <w:rsid w:val="00477A04"/>
    <w:rsid w:val="0048115E"/>
    <w:rsid w:val="00482130"/>
    <w:rsid w:val="00483AD6"/>
    <w:rsid w:val="00493A30"/>
    <w:rsid w:val="00497071"/>
    <w:rsid w:val="004975E7"/>
    <w:rsid w:val="0049773A"/>
    <w:rsid w:val="004A0FEE"/>
    <w:rsid w:val="004A1813"/>
    <w:rsid w:val="004A519D"/>
    <w:rsid w:val="004A5B60"/>
    <w:rsid w:val="004A79F8"/>
    <w:rsid w:val="004B08E7"/>
    <w:rsid w:val="004B1B6E"/>
    <w:rsid w:val="004B45B1"/>
    <w:rsid w:val="004C49CE"/>
    <w:rsid w:val="004D286E"/>
    <w:rsid w:val="004D5396"/>
    <w:rsid w:val="004D6B00"/>
    <w:rsid w:val="004E07ED"/>
    <w:rsid w:val="004E1D41"/>
    <w:rsid w:val="004E2B39"/>
    <w:rsid w:val="004E367C"/>
    <w:rsid w:val="004E5B15"/>
    <w:rsid w:val="004E5C43"/>
    <w:rsid w:val="004E6254"/>
    <w:rsid w:val="004E6E0B"/>
    <w:rsid w:val="004E772A"/>
    <w:rsid w:val="004F0014"/>
    <w:rsid w:val="004F1EB7"/>
    <w:rsid w:val="004F3D33"/>
    <w:rsid w:val="004F4928"/>
    <w:rsid w:val="004F5C80"/>
    <w:rsid w:val="004F7C00"/>
    <w:rsid w:val="00500516"/>
    <w:rsid w:val="005033EE"/>
    <w:rsid w:val="00504DAC"/>
    <w:rsid w:val="005061C4"/>
    <w:rsid w:val="00507EB8"/>
    <w:rsid w:val="005113CB"/>
    <w:rsid w:val="00515FB4"/>
    <w:rsid w:val="00516509"/>
    <w:rsid w:val="005176D6"/>
    <w:rsid w:val="00521D66"/>
    <w:rsid w:val="00526E85"/>
    <w:rsid w:val="00531948"/>
    <w:rsid w:val="00533814"/>
    <w:rsid w:val="005340FC"/>
    <w:rsid w:val="00535BD4"/>
    <w:rsid w:val="00535EB2"/>
    <w:rsid w:val="00543EA4"/>
    <w:rsid w:val="00550E07"/>
    <w:rsid w:val="00554F29"/>
    <w:rsid w:val="005565B3"/>
    <w:rsid w:val="00556EE2"/>
    <w:rsid w:val="0056015F"/>
    <w:rsid w:val="00562B76"/>
    <w:rsid w:val="005656ED"/>
    <w:rsid w:val="00565DB7"/>
    <w:rsid w:val="00566D7F"/>
    <w:rsid w:val="00572473"/>
    <w:rsid w:val="00575A7F"/>
    <w:rsid w:val="0057632A"/>
    <w:rsid w:val="005764B3"/>
    <w:rsid w:val="00576B89"/>
    <w:rsid w:val="00581DA5"/>
    <w:rsid w:val="005828D0"/>
    <w:rsid w:val="00584472"/>
    <w:rsid w:val="00586379"/>
    <w:rsid w:val="00586419"/>
    <w:rsid w:val="0058680D"/>
    <w:rsid w:val="005873C1"/>
    <w:rsid w:val="005920C6"/>
    <w:rsid w:val="00592EDC"/>
    <w:rsid w:val="00595706"/>
    <w:rsid w:val="00597C2E"/>
    <w:rsid w:val="00597F82"/>
    <w:rsid w:val="005A1C01"/>
    <w:rsid w:val="005A2C6A"/>
    <w:rsid w:val="005A409B"/>
    <w:rsid w:val="005A76F7"/>
    <w:rsid w:val="005B007B"/>
    <w:rsid w:val="005B5153"/>
    <w:rsid w:val="005B7106"/>
    <w:rsid w:val="005C0FDB"/>
    <w:rsid w:val="005C1B48"/>
    <w:rsid w:val="005C1E5D"/>
    <w:rsid w:val="005C2463"/>
    <w:rsid w:val="005C29A5"/>
    <w:rsid w:val="005C325F"/>
    <w:rsid w:val="005C5CAE"/>
    <w:rsid w:val="005C73F7"/>
    <w:rsid w:val="005D462E"/>
    <w:rsid w:val="005D5E6A"/>
    <w:rsid w:val="005D6AEC"/>
    <w:rsid w:val="005D7845"/>
    <w:rsid w:val="005E388C"/>
    <w:rsid w:val="005E519C"/>
    <w:rsid w:val="005E606E"/>
    <w:rsid w:val="005E627E"/>
    <w:rsid w:val="005E72B1"/>
    <w:rsid w:val="005F32C6"/>
    <w:rsid w:val="005F5F76"/>
    <w:rsid w:val="00600038"/>
    <w:rsid w:val="006035C7"/>
    <w:rsid w:val="00603879"/>
    <w:rsid w:val="00603D2E"/>
    <w:rsid w:val="00605AD6"/>
    <w:rsid w:val="00615402"/>
    <w:rsid w:val="00615ED2"/>
    <w:rsid w:val="00616E94"/>
    <w:rsid w:val="006179FB"/>
    <w:rsid w:val="00623015"/>
    <w:rsid w:val="006230B9"/>
    <w:rsid w:val="006241CF"/>
    <w:rsid w:val="00625B61"/>
    <w:rsid w:val="00631DF8"/>
    <w:rsid w:val="00635CBB"/>
    <w:rsid w:val="006363ED"/>
    <w:rsid w:val="00637637"/>
    <w:rsid w:val="006425E5"/>
    <w:rsid w:val="00643742"/>
    <w:rsid w:val="00643A16"/>
    <w:rsid w:val="00644487"/>
    <w:rsid w:val="00646C0C"/>
    <w:rsid w:val="00647E19"/>
    <w:rsid w:val="00654BC4"/>
    <w:rsid w:val="00657B4E"/>
    <w:rsid w:val="0066035C"/>
    <w:rsid w:val="006644F0"/>
    <w:rsid w:val="00664D42"/>
    <w:rsid w:val="00666AA0"/>
    <w:rsid w:val="0066705E"/>
    <w:rsid w:val="00667541"/>
    <w:rsid w:val="00667E78"/>
    <w:rsid w:val="00670005"/>
    <w:rsid w:val="006725F2"/>
    <w:rsid w:val="00674E4E"/>
    <w:rsid w:val="006778CB"/>
    <w:rsid w:val="00677CFB"/>
    <w:rsid w:val="00682A3E"/>
    <w:rsid w:val="0068555C"/>
    <w:rsid w:val="0068785C"/>
    <w:rsid w:val="00690634"/>
    <w:rsid w:val="00690874"/>
    <w:rsid w:val="006910E5"/>
    <w:rsid w:val="0069315B"/>
    <w:rsid w:val="00694DB5"/>
    <w:rsid w:val="006A1110"/>
    <w:rsid w:val="006A3BCE"/>
    <w:rsid w:val="006A7A32"/>
    <w:rsid w:val="006B3056"/>
    <w:rsid w:val="006B3F6B"/>
    <w:rsid w:val="006B4C3C"/>
    <w:rsid w:val="006B6472"/>
    <w:rsid w:val="006B6C82"/>
    <w:rsid w:val="006C0313"/>
    <w:rsid w:val="006C26B0"/>
    <w:rsid w:val="006C2AE0"/>
    <w:rsid w:val="006C58C6"/>
    <w:rsid w:val="006C735F"/>
    <w:rsid w:val="006C753F"/>
    <w:rsid w:val="006C7A00"/>
    <w:rsid w:val="006D32E2"/>
    <w:rsid w:val="006D40D2"/>
    <w:rsid w:val="006D4E5F"/>
    <w:rsid w:val="006D5319"/>
    <w:rsid w:val="006E1B4F"/>
    <w:rsid w:val="006E2CE0"/>
    <w:rsid w:val="006E5F22"/>
    <w:rsid w:val="006E763C"/>
    <w:rsid w:val="006E7E9C"/>
    <w:rsid w:val="006F0AE0"/>
    <w:rsid w:val="006F2DBD"/>
    <w:rsid w:val="006F45E9"/>
    <w:rsid w:val="00704F63"/>
    <w:rsid w:val="007057FE"/>
    <w:rsid w:val="007058BD"/>
    <w:rsid w:val="00706FA8"/>
    <w:rsid w:val="00707F57"/>
    <w:rsid w:val="00710A5E"/>
    <w:rsid w:val="007119ED"/>
    <w:rsid w:val="007125F4"/>
    <w:rsid w:val="007129A1"/>
    <w:rsid w:val="00712B9B"/>
    <w:rsid w:val="00713167"/>
    <w:rsid w:val="00717B8D"/>
    <w:rsid w:val="0072035B"/>
    <w:rsid w:val="00720B51"/>
    <w:rsid w:val="00721074"/>
    <w:rsid w:val="007225ED"/>
    <w:rsid w:val="007249E4"/>
    <w:rsid w:val="007258A5"/>
    <w:rsid w:val="00726A92"/>
    <w:rsid w:val="00726CD6"/>
    <w:rsid w:val="00730E26"/>
    <w:rsid w:val="00731F01"/>
    <w:rsid w:val="00736323"/>
    <w:rsid w:val="007404F0"/>
    <w:rsid w:val="0074128E"/>
    <w:rsid w:val="0074226C"/>
    <w:rsid w:val="00744106"/>
    <w:rsid w:val="00744576"/>
    <w:rsid w:val="00745841"/>
    <w:rsid w:val="00751D78"/>
    <w:rsid w:val="00752CDB"/>
    <w:rsid w:val="007577EA"/>
    <w:rsid w:val="007606F8"/>
    <w:rsid w:val="00760C3A"/>
    <w:rsid w:val="00761264"/>
    <w:rsid w:val="007648E2"/>
    <w:rsid w:val="0076615E"/>
    <w:rsid w:val="007662D0"/>
    <w:rsid w:val="007663A6"/>
    <w:rsid w:val="00770FE3"/>
    <w:rsid w:val="0077471A"/>
    <w:rsid w:val="007752FE"/>
    <w:rsid w:val="00775E3A"/>
    <w:rsid w:val="00776E30"/>
    <w:rsid w:val="00780A06"/>
    <w:rsid w:val="007817CA"/>
    <w:rsid w:val="007846D2"/>
    <w:rsid w:val="007865E1"/>
    <w:rsid w:val="0079345C"/>
    <w:rsid w:val="007936E4"/>
    <w:rsid w:val="00795750"/>
    <w:rsid w:val="007A2234"/>
    <w:rsid w:val="007A2C84"/>
    <w:rsid w:val="007B0FC4"/>
    <w:rsid w:val="007B11A5"/>
    <w:rsid w:val="007B1CB8"/>
    <w:rsid w:val="007B420A"/>
    <w:rsid w:val="007B5592"/>
    <w:rsid w:val="007B681F"/>
    <w:rsid w:val="007B6B43"/>
    <w:rsid w:val="007B7000"/>
    <w:rsid w:val="007C0AFD"/>
    <w:rsid w:val="007C1859"/>
    <w:rsid w:val="007C1E74"/>
    <w:rsid w:val="007C338A"/>
    <w:rsid w:val="007C392B"/>
    <w:rsid w:val="007C5E96"/>
    <w:rsid w:val="007C6858"/>
    <w:rsid w:val="007C717A"/>
    <w:rsid w:val="007C738A"/>
    <w:rsid w:val="007D012A"/>
    <w:rsid w:val="007D28EB"/>
    <w:rsid w:val="007D3E1C"/>
    <w:rsid w:val="007D4EA7"/>
    <w:rsid w:val="007D76A1"/>
    <w:rsid w:val="007E6854"/>
    <w:rsid w:val="007F1378"/>
    <w:rsid w:val="007F276F"/>
    <w:rsid w:val="007F364C"/>
    <w:rsid w:val="007F3A6F"/>
    <w:rsid w:val="007F3FDA"/>
    <w:rsid w:val="007F6838"/>
    <w:rsid w:val="007F723F"/>
    <w:rsid w:val="008005FE"/>
    <w:rsid w:val="008007EA"/>
    <w:rsid w:val="00802C14"/>
    <w:rsid w:val="00803452"/>
    <w:rsid w:val="00803CFE"/>
    <w:rsid w:val="00803DCE"/>
    <w:rsid w:val="008046F2"/>
    <w:rsid w:val="00810328"/>
    <w:rsid w:val="00811476"/>
    <w:rsid w:val="0081279E"/>
    <w:rsid w:val="00814090"/>
    <w:rsid w:val="008146A0"/>
    <w:rsid w:val="0081797F"/>
    <w:rsid w:val="00820F7D"/>
    <w:rsid w:val="00823E82"/>
    <w:rsid w:val="008268AE"/>
    <w:rsid w:val="00827AA3"/>
    <w:rsid w:val="00831A75"/>
    <w:rsid w:val="008325CB"/>
    <w:rsid w:val="00833125"/>
    <w:rsid w:val="00833F34"/>
    <w:rsid w:val="00835DCA"/>
    <w:rsid w:val="00837D2A"/>
    <w:rsid w:val="0084179E"/>
    <w:rsid w:val="00843023"/>
    <w:rsid w:val="008477D8"/>
    <w:rsid w:val="00847DF7"/>
    <w:rsid w:val="008540FD"/>
    <w:rsid w:val="008548CF"/>
    <w:rsid w:val="00856845"/>
    <w:rsid w:val="00857575"/>
    <w:rsid w:val="008576F2"/>
    <w:rsid w:val="0086088A"/>
    <w:rsid w:val="00860F29"/>
    <w:rsid w:val="008669D8"/>
    <w:rsid w:val="008743D0"/>
    <w:rsid w:val="00874D9A"/>
    <w:rsid w:val="00880ABA"/>
    <w:rsid w:val="00880BB5"/>
    <w:rsid w:val="00880CD8"/>
    <w:rsid w:val="00881F4C"/>
    <w:rsid w:val="00882525"/>
    <w:rsid w:val="00883E33"/>
    <w:rsid w:val="0089124E"/>
    <w:rsid w:val="008914FC"/>
    <w:rsid w:val="00892D9D"/>
    <w:rsid w:val="008936C1"/>
    <w:rsid w:val="00893E50"/>
    <w:rsid w:val="008950A3"/>
    <w:rsid w:val="008A20CD"/>
    <w:rsid w:val="008A2864"/>
    <w:rsid w:val="008A2905"/>
    <w:rsid w:val="008A2AA1"/>
    <w:rsid w:val="008A2F71"/>
    <w:rsid w:val="008A4C79"/>
    <w:rsid w:val="008B25CA"/>
    <w:rsid w:val="008B6661"/>
    <w:rsid w:val="008B677C"/>
    <w:rsid w:val="008B6A78"/>
    <w:rsid w:val="008B7D78"/>
    <w:rsid w:val="008C4C9E"/>
    <w:rsid w:val="008C4E6E"/>
    <w:rsid w:val="008C5880"/>
    <w:rsid w:val="008C6D2F"/>
    <w:rsid w:val="008D021B"/>
    <w:rsid w:val="008D1081"/>
    <w:rsid w:val="008D2668"/>
    <w:rsid w:val="008D2997"/>
    <w:rsid w:val="008D2A4D"/>
    <w:rsid w:val="008D6E16"/>
    <w:rsid w:val="008D7B57"/>
    <w:rsid w:val="008E117F"/>
    <w:rsid w:val="008E30AE"/>
    <w:rsid w:val="008E3D1A"/>
    <w:rsid w:val="008E4F1B"/>
    <w:rsid w:val="008E5DDC"/>
    <w:rsid w:val="008F30C9"/>
    <w:rsid w:val="008F3933"/>
    <w:rsid w:val="008F3B0A"/>
    <w:rsid w:val="008F462C"/>
    <w:rsid w:val="008F5D45"/>
    <w:rsid w:val="008F67A8"/>
    <w:rsid w:val="00902020"/>
    <w:rsid w:val="00902761"/>
    <w:rsid w:val="00904DB4"/>
    <w:rsid w:val="00911357"/>
    <w:rsid w:val="00911DDC"/>
    <w:rsid w:val="00911EE3"/>
    <w:rsid w:val="0091240F"/>
    <w:rsid w:val="00914129"/>
    <w:rsid w:val="009148F2"/>
    <w:rsid w:val="00915F07"/>
    <w:rsid w:val="00921672"/>
    <w:rsid w:val="00922CE0"/>
    <w:rsid w:val="00923A29"/>
    <w:rsid w:val="00924461"/>
    <w:rsid w:val="00924E61"/>
    <w:rsid w:val="00927672"/>
    <w:rsid w:val="00930586"/>
    <w:rsid w:val="00930BB9"/>
    <w:rsid w:val="00931BCF"/>
    <w:rsid w:val="00931EB4"/>
    <w:rsid w:val="0093326A"/>
    <w:rsid w:val="009340AA"/>
    <w:rsid w:val="00935EAC"/>
    <w:rsid w:val="009362E5"/>
    <w:rsid w:val="00936D03"/>
    <w:rsid w:val="00942FEE"/>
    <w:rsid w:val="0094368A"/>
    <w:rsid w:val="00943F75"/>
    <w:rsid w:val="00953DB6"/>
    <w:rsid w:val="00954F81"/>
    <w:rsid w:val="009559B0"/>
    <w:rsid w:val="009617FC"/>
    <w:rsid w:val="00961921"/>
    <w:rsid w:val="00961A1A"/>
    <w:rsid w:val="00961C75"/>
    <w:rsid w:val="00962F66"/>
    <w:rsid w:val="009650AD"/>
    <w:rsid w:val="00967A02"/>
    <w:rsid w:val="00971626"/>
    <w:rsid w:val="00973983"/>
    <w:rsid w:val="0097481C"/>
    <w:rsid w:val="00976AA4"/>
    <w:rsid w:val="00977A8D"/>
    <w:rsid w:val="009813EF"/>
    <w:rsid w:val="009823A1"/>
    <w:rsid w:val="009825DB"/>
    <w:rsid w:val="009845AC"/>
    <w:rsid w:val="00986D27"/>
    <w:rsid w:val="00987BEB"/>
    <w:rsid w:val="0099006A"/>
    <w:rsid w:val="00990D9C"/>
    <w:rsid w:val="00994A62"/>
    <w:rsid w:val="009956BF"/>
    <w:rsid w:val="009974BB"/>
    <w:rsid w:val="009A18AD"/>
    <w:rsid w:val="009A27D5"/>
    <w:rsid w:val="009A4E04"/>
    <w:rsid w:val="009A5417"/>
    <w:rsid w:val="009B0F9B"/>
    <w:rsid w:val="009B28D2"/>
    <w:rsid w:val="009B2AFF"/>
    <w:rsid w:val="009B4B0D"/>
    <w:rsid w:val="009B5CF8"/>
    <w:rsid w:val="009B5D21"/>
    <w:rsid w:val="009C0427"/>
    <w:rsid w:val="009C2878"/>
    <w:rsid w:val="009C3A70"/>
    <w:rsid w:val="009C4586"/>
    <w:rsid w:val="009C5E4A"/>
    <w:rsid w:val="009C731D"/>
    <w:rsid w:val="009C7C4B"/>
    <w:rsid w:val="009D139A"/>
    <w:rsid w:val="009D2406"/>
    <w:rsid w:val="009D270B"/>
    <w:rsid w:val="009D7713"/>
    <w:rsid w:val="009D7D63"/>
    <w:rsid w:val="009E1DE7"/>
    <w:rsid w:val="009E43B9"/>
    <w:rsid w:val="009E5C55"/>
    <w:rsid w:val="009E7108"/>
    <w:rsid w:val="009F00C0"/>
    <w:rsid w:val="009F1E59"/>
    <w:rsid w:val="009F2518"/>
    <w:rsid w:val="009F28AD"/>
    <w:rsid w:val="009F44A0"/>
    <w:rsid w:val="00A00364"/>
    <w:rsid w:val="00A015A6"/>
    <w:rsid w:val="00A036C7"/>
    <w:rsid w:val="00A07057"/>
    <w:rsid w:val="00A10A1A"/>
    <w:rsid w:val="00A10AE0"/>
    <w:rsid w:val="00A11868"/>
    <w:rsid w:val="00A12D20"/>
    <w:rsid w:val="00A14C3A"/>
    <w:rsid w:val="00A15B8F"/>
    <w:rsid w:val="00A16A72"/>
    <w:rsid w:val="00A170FF"/>
    <w:rsid w:val="00A179BF"/>
    <w:rsid w:val="00A20E4F"/>
    <w:rsid w:val="00A25A5D"/>
    <w:rsid w:val="00A268DF"/>
    <w:rsid w:val="00A27289"/>
    <w:rsid w:val="00A307D6"/>
    <w:rsid w:val="00A3091A"/>
    <w:rsid w:val="00A3670F"/>
    <w:rsid w:val="00A374B7"/>
    <w:rsid w:val="00A43A14"/>
    <w:rsid w:val="00A44345"/>
    <w:rsid w:val="00A4486D"/>
    <w:rsid w:val="00A46006"/>
    <w:rsid w:val="00A46B52"/>
    <w:rsid w:val="00A46EFB"/>
    <w:rsid w:val="00A512B0"/>
    <w:rsid w:val="00A51944"/>
    <w:rsid w:val="00A52DA8"/>
    <w:rsid w:val="00A53097"/>
    <w:rsid w:val="00A53C19"/>
    <w:rsid w:val="00A54779"/>
    <w:rsid w:val="00A5680A"/>
    <w:rsid w:val="00A6397F"/>
    <w:rsid w:val="00A63CD5"/>
    <w:rsid w:val="00A64A50"/>
    <w:rsid w:val="00A663AD"/>
    <w:rsid w:val="00A73A3B"/>
    <w:rsid w:val="00A745FB"/>
    <w:rsid w:val="00A75A98"/>
    <w:rsid w:val="00A77A6E"/>
    <w:rsid w:val="00A82359"/>
    <w:rsid w:val="00A840EF"/>
    <w:rsid w:val="00A84F67"/>
    <w:rsid w:val="00A85070"/>
    <w:rsid w:val="00A85A0E"/>
    <w:rsid w:val="00A8673D"/>
    <w:rsid w:val="00A87C53"/>
    <w:rsid w:val="00A9208F"/>
    <w:rsid w:val="00A97292"/>
    <w:rsid w:val="00A972C2"/>
    <w:rsid w:val="00AA297C"/>
    <w:rsid w:val="00AB1939"/>
    <w:rsid w:val="00AB2C7E"/>
    <w:rsid w:val="00AB31A6"/>
    <w:rsid w:val="00AB4BB5"/>
    <w:rsid w:val="00AB50E4"/>
    <w:rsid w:val="00AB5BFC"/>
    <w:rsid w:val="00AB5FFB"/>
    <w:rsid w:val="00AB786D"/>
    <w:rsid w:val="00AC0F21"/>
    <w:rsid w:val="00AC5864"/>
    <w:rsid w:val="00AD4413"/>
    <w:rsid w:val="00AD5C52"/>
    <w:rsid w:val="00AD64BC"/>
    <w:rsid w:val="00AD6769"/>
    <w:rsid w:val="00AD7FA9"/>
    <w:rsid w:val="00AE0338"/>
    <w:rsid w:val="00AE7117"/>
    <w:rsid w:val="00AF1E87"/>
    <w:rsid w:val="00AF3E7A"/>
    <w:rsid w:val="00AF6247"/>
    <w:rsid w:val="00B019FD"/>
    <w:rsid w:val="00B01A9B"/>
    <w:rsid w:val="00B01C0D"/>
    <w:rsid w:val="00B039FF"/>
    <w:rsid w:val="00B06487"/>
    <w:rsid w:val="00B06782"/>
    <w:rsid w:val="00B07F8F"/>
    <w:rsid w:val="00B106FC"/>
    <w:rsid w:val="00B12138"/>
    <w:rsid w:val="00B12363"/>
    <w:rsid w:val="00B200FF"/>
    <w:rsid w:val="00B2260B"/>
    <w:rsid w:val="00B3188E"/>
    <w:rsid w:val="00B32241"/>
    <w:rsid w:val="00B342D8"/>
    <w:rsid w:val="00B3624C"/>
    <w:rsid w:val="00B41D7D"/>
    <w:rsid w:val="00B427B1"/>
    <w:rsid w:val="00B43716"/>
    <w:rsid w:val="00B46730"/>
    <w:rsid w:val="00B506A5"/>
    <w:rsid w:val="00B50BEE"/>
    <w:rsid w:val="00B511C5"/>
    <w:rsid w:val="00B5189F"/>
    <w:rsid w:val="00B5367F"/>
    <w:rsid w:val="00B53F70"/>
    <w:rsid w:val="00B54971"/>
    <w:rsid w:val="00B5511A"/>
    <w:rsid w:val="00B644F9"/>
    <w:rsid w:val="00B704A3"/>
    <w:rsid w:val="00B70743"/>
    <w:rsid w:val="00B7344D"/>
    <w:rsid w:val="00B74BD1"/>
    <w:rsid w:val="00B80E70"/>
    <w:rsid w:val="00B81599"/>
    <w:rsid w:val="00B83529"/>
    <w:rsid w:val="00B871A1"/>
    <w:rsid w:val="00B922AC"/>
    <w:rsid w:val="00B940F9"/>
    <w:rsid w:val="00B95FB0"/>
    <w:rsid w:val="00B96AC9"/>
    <w:rsid w:val="00BA4756"/>
    <w:rsid w:val="00BA6671"/>
    <w:rsid w:val="00BA66CE"/>
    <w:rsid w:val="00BB2147"/>
    <w:rsid w:val="00BB253C"/>
    <w:rsid w:val="00BB4449"/>
    <w:rsid w:val="00BB5EA8"/>
    <w:rsid w:val="00BC5130"/>
    <w:rsid w:val="00BC6339"/>
    <w:rsid w:val="00BC6383"/>
    <w:rsid w:val="00BC698A"/>
    <w:rsid w:val="00BD02C3"/>
    <w:rsid w:val="00BD0456"/>
    <w:rsid w:val="00BD0817"/>
    <w:rsid w:val="00BD0C86"/>
    <w:rsid w:val="00BD3930"/>
    <w:rsid w:val="00BD465F"/>
    <w:rsid w:val="00BD491F"/>
    <w:rsid w:val="00BD5856"/>
    <w:rsid w:val="00BD6350"/>
    <w:rsid w:val="00BE220F"/>
    <w:rsid w:val="00BE22B2"/>
    <w:rsid w:val="00BE24C1"/>
    <w:rsid w:val="00BE2AC2"/>
    <w:rsid w:val="00BE5FA9"/>
    <w:rsid w:val="00BF5A07"/>
    <w:rsid w:val="00BF6331"/>
    <w:rsid w:val="00BF67FD"/>
    <w:rsid w:val="00C011C7"/>
    <w:rsid w:val="00C01921"/>
    <w:rsid w:val="00C029BA"/>
    <w:rsid w:val="00C046A6"/>
    <w:rsid w:val="00C06AEE"/>
    <w:rsid w:val="00C07051"/>
    <w:rsid w:val="00C10DE4"/>
    <w:rsid w:val="00C12B7E"/>
    <w:rsid w:val="00C13092"/>
    <w:rsid w:val="00C1525F"/>
    <w:rsid w:val="00C1575C"/>
    <w:rsid w:val="00C16362"/>
    <w:rsid w:val="00C17187"/>
    <w:rsid w:val="00C1718C"/>
    <w:rsid w:val="00C17445"/>
    <w:rsid w:val="00C2014A"/>
    <w:rsid w:val="00C20C89"/>
    <w:rsid w:val="00C24169"/>
    <w:rsid w:val="00C24200"/>
    <w:rsid w:val="00C24272"/>
    <w:rsid w:val="00C300C7"/>
    <w:rsid w:val="00C3260D"/>
    <w:rsid w:val="00C34078"/>
    <w:rsid w:val="00C3591A"/>
    <w:rsid w:val="00C43123"/>
    <w:rsid w:val="00C45C02"/>
    <w:rsid w:val="00C50E0B"/>
    <w:rsid w:val="00C53996"/>
    <w:rsid w:val="00C54FC5"/>
    <w:rsid w:val="00C55D48"/>
    <w:rsid w:val="00C56222"/>
    <w:rsid w:val="00C57282"/>
    <w:rsid w:val="00C57775"/>
    <w:rsid w:val="00C57A56"/>
    <w:rsid w:val="00C6015A"/>
    <w:rsid w:val="00C61827"/>
    <w:rsid w:val="00C61937"/>
    <w:rsid w:val="00C61A4C"/>
    <w:rsid w:val="00C62F07"/>
    <w:rsid w:val="00C64383"/>
    <w:rsid w:val="00C708D3"/>
    <w:rsid w:val="00C72AA5"/>
    <w:rsid w:val="00C7362B"/>
    <w:rsid w:val="00C73FB5"/>
    <w:rsid w:val="00C759E7"/>
    <w:rsid w:val="00C80325"/>
    <w:rsid w:val="00C828B5"/>
    <w:rsid w:val="00C848FF"/>
    <w:rsid w:val="00C84EDB"/>
    <w:rsid w:val="00C85B9E"/>
    <w:rsid w:val="00C87F0F"/>
    <w:rsid w:val="00C90145"/>
    <w:rsid w:val="00C91284"/>
    <w:rsid w:val="00C92D0A"/>
    <w:rsid w:val="00C93213"/>
    <w:rsid w:val="00CA107F"/>
    <w:rsid w:val="00CA59AC"/>
    <w:rsid w:val="00CA6A55"/>
    <w:rsid w:val="00CA7693"/>
    <w:rsid w:val="00CB1A4B"/>
    <w:rsid w:val="00CB4BB5"/>
    <w:rsid w:val="00CB719B"/>
    <w:rsid w:val="00CC11C3"/>
    <w:rsid w:val="00CC3747"/>
    <w:rsid w:val="00CC6B6E"/>
    <w:rsid w:val="00CC6FD2"/>
    <w:rsid w:val="00CC7120"/>
    <w:rsid w:val="00CC766E"/>
    <w:rsid w:val="00CD0DE0"/>
    <w:rsid w:val="00CD1D42"/>
    <w:rsid w:val="00CD24C7"/>
    <w:rsid w:val="00CD6C23"/>
    <w:rsid w:val="00CD73D7"/>
    <w:rsid w:val="00CE25F6"/>
    <w:rsid w:val="00CE4F4F"/>
    <w:rsid w:val="00CF0587"/>
    <w:rsid w:val="00CF11AD"/>
    <w:rsid w:val="00CF25C0"/>
    <w:rsid w:val="00CF44BB"/>
    <w:rsid w:val="00D03519"/>
    <w:rsid w:val="00D04ABE"/>
    <w:rsid w:val="00D056D3"/>
    <w:rsid w:val="00D063EE"/>
    <w:rsid w:val="00D07F35"/>
    <w:rsid w:val="00D10538"/>
    <w:rsid w:val="00D1130E"/>
    <w:rsid w:val="00D12C0A"/>
    <w:rsid w:val="00D14114"/>
    <w:rsid w:val="00D142FA"/>
    <w:rsid w:val="00D144C7"/>
    <w:rsid w:val="00D14F83"/>
    <w:rsid w:val="00D1619B"/>
    <w:rsid w:val="00D16B17"/>
    <w:rsid w:val="00D20519"/>
    <w:rsid w:val="00D20E1F"/>
    <w:rsid w:val="00D2213B"/>
    <w:rsid w:val="00D22A01"/>
    <w:rsid w:val="00D23ECE"/>
    <w:rsid w:val="00D25B1B"/>
    <w:rsid w:val="00D32DD6"/>
    <w:rsid w:val="00D34651"/>
    <w:rsid w:val="00D34CA8"/>
    <w:rsid w:val="00D35A56"/>
    <w:rsid w:val="00D37D1B"/>
    <w:rsid w:val="00D402AC"/>
    <w:rsid w:val="00D411C0"/>
    <w:rsid w:val="00D41F74"/>
    <w:rsid w:val="00D41FD9"/>
    <w:rsid w:val="00D451A7"/>
    <w:rsid w:val="00D536F8"/>
    <w:rsid w:val="00D53AF2"/>
    <w:rsid w:val="00D53F1A"/>
    <w:rsid w:val="00D543AB"/>
    <w:rsid w:val="00D54CFD"/>
    <w:rsid w:val="00D55DC9"/>
    <w:rsid w:val="00D62ECC"/>
    <w:rsid w:val="00D632AB"/>
    <w:rsid w:val="00D64D72"/>
    <w:rsid w:val="00D72572"/>
    <w:rsid w:val="00D74486"/>
    <w:rsid w:val="00D7765A"/>
    <w:rsid w:val="00D8228B"/>
    <w:rsid w:val="00D83578"/>
    <w:rsid w:val="00D86F60"/>
    <w:rsid w:val="00D9059E"/>
    <w:rsid w:val="00D919E5"/>
    <w:rsid w:val="00D95A8C"/>
    <w:rsid w:val="00D97659"/>
    <w:rsid w:val="00D977CA"/>
    <w:rsid w:val="00D97A16"/>
    <w:rsid w:val="00DA0BB7"/>
    <w:rsid w:val="00DA3F35"/>
    <w:rsid w:val="00DB03E1"/>
    <w:rsid w:val="00DB0AE3"/>
    <w:rsid w:val="00DB0DEB"/>
    <w:rsid w:val="00DB1288"/>
    <w:rsid w:val="00DB25C9"/>
    <w:rsid w:val="00DC3D88"/>
    <w:rsid w:val="00DC4026"/>
    <w:rsid w:val="00DC6C33"/>
    <w:rsid w:val="00DC71E5"/>
    <w:rsid w:val="00DC73CB"/>
    <w:rsid w:val="00DD0D5D"/>
    <w:rsid w:val="00DD13EF"/>
    <w:rsid w:val="00DD19CA"/>
    <w:rsid w:val="00DD2789"/>
    <w:rsid w:val="00DD35CB"/>
    <w:rsid w:val="00DD5EDE"/>
    <w:rsid w:val="00DE080E"/>
    <w:rsid w:val="00DE25ED"/>
    <w:rsid w:val="00DE34A4"/>
    <w:rsid w:val="00DE41CF"/>
    <w:rsid w:val="00DE6679"/>
    <w:rsid w:val="00DE7AD9"/>
    <w:rsid w:val="00DF052B"/>
    <w:rsid w:val="00DF0CD8"/>
    <w:rsid w:val="00DF2A6F"/>
    <w:rsid w:val="00DF3ADF"/>
    <w:rsid w:val="00DF3BA0"/>
    <w:rsid w:val="00DF7859"/>
    <w:rsid w:val="00E050FB"/>
    <w:rsid w:val="00E0513A"/>
    <w:rsid w:val="00E07BD7"/>
    <w:rsid w:val="00E104E8"/>
    <w:rsid w:val="00E14085"/>
    <w:rsid w:val="00E16271"/>
    <w:rsid w:val="00E2047B"/>
    <w:rsid w:val="00E225C5"/>
    <w:rsid w:val="00E24A8A"/>
    <w:rsid w:val="00E272B2"/>
    <w:rsid w:val="00E2775E"/>
    <w:rsid w:val="00E27FE5"/>
    <w:rsid w:val="00E31F6D"/>
    <w:rsid w:val="00E32F82"/>
    <w:rsid w:val="00E36032"/>
    <w:rsid w:val="00E40781"/>
    <w:rsid w:val="00E40C6E"/>
    <w:rsid w:val="00E45A2B"/>
    <w:rsid w:val="00E45F66"/>
    <w:rsid w:val="00E462A7"/>
    <w:rsid w:val="00E61151"/>
    <w:rsid w:val="00E636D6"/>
    <w:rsid w:val="00E63736"/>
    <w:rsid w:val="00E63BF9"/>
    <w:rsid w:val="00E662FF"/>
    <w:rsid w:val="00E664B7"/>
    <w:rsid w:val="00E6782C"/>
    <w:rsid w:val="00E7050A"/>
    <w:rsid w:val="00E70C4B"/>
    <w:rsid w:val="00E72311"/>
    <w:rsid w:val="00E72321"/>
    <w:rsid w:val="00E728C3"/>
    <w:rsid w:val="00E731C4"/>
    <w:rsid w:val="00E73F8A"/>
    <w:rsid w:val="00E749E1"/>
    <w:rsid w:val="00E762D3"/>
    <w:rsid w:val="00E7637E"/>
    <w:rsid w:val="00E807A8"/>
    <w:rsid w:val="00E867B6"/>
    <w:rsid w:val="00E86E4F"/>
    <w:rsid w:val="00E87E75"/>
    <w:rsid w:val="00E9270F"/>
    <w:rsid w:val="00E93924"/>
    <w:rsid w:val="00E939CA"/>
    <w:rsid w:val="00E948C9"/>
    <w:rsid w:val="00E95A3E"/>
    <w:rsid w:val="00EA1ECA"/>
    <w:rsid w:val="00EA3B35"/>
    <w:rsid w:val="00EA42BC"/>
    <w:rsid w:val="00EA698A"/>
    <w:rsid w:val="00EB149A"/>
    <w:rsid w:val="00EB29BA"/>
    <w:rsid w:val="00EB452D"/>
    <w:rsid w:val="00EB5082"/>
    <w:rsid w:val="00EB5760"/>
    <w:rsid w:val="00EB640A"/>
    <w:rsid w:val="00EB6F37"/>
    <w:rsid w:val="00EB76D5"/>
    <w:rsid w:val="00EB7C85"/>
    <w:rsid w:val="00EC10A7"/>
    <w:rsid w:val="00EC3748"/>
    <w:rsid w:val="00EC508C"/>
    <w:rsid w:val="00EC650E"/>
    <w:rsid w:val="00EC68C0"/>
    <w:rsid w:val="00EC707E"/>
    <w:rsid w:val="00EC7CB5"/>
    <w:rsid w:val="00ED0614"/>
    <w:rsid w:val="00ED0A51"/>
    <w:rsid w:val="00ED44C8"/>
    <w:rsid w:val="00ED6167"/>
    <w:rsid w:val="00ED6FA4"/>
    <w:rsid w:val="00EE11BD"/>
    <w:rsid w:val="00EE2297"/>
    <w:rsid w:val="00EE3554"/>
    <w:rsid w:val="00EE3988"/>
    <w:rsid w:val="00EE3A43"/>
    <w:rsid w:val="00EE4236"/>
    <w:rsid w:val="00EE67C5"/>
    <w:rsid w:val="00EE7021"/>
    <w:rsid w:val="00EF0B94"/>
    <w:rsid w:val="00EF23F2"/>
    <w:rsid w:val="00EF31D0"/>
    <w:rsid w:val="00EF48C0"/>
    <w:rsid w:val="00EF5C70"/>
    <w:rsid w:val="00EF7232"/>
    <w:rsid w:val="00F06388"/>
    <w:rsid w:val="00F11110"/>
    <w:rsid w:val="00F11A95"/>
    <w:rsid w:val="00F15FBF"/>
    <w:rsid w:val="00F16F6F"/>
    <w:rsid w:val="00F16FAA"/>
    <w:rsid w:val="00F205F6"/>
    <w:rsid w:val="00F211A5"/>
    <w:rsid w:val="00F21BBC"/>
    <w:rsid w:val="00F23B76"/>
    <w:rsid w:val="00F26CB7"/>
    <w:rsid w:val="00F3053F"/>
    <w:rsid w:val="00F3211C"/>
    <w:rsid w:val="00F3762D"/>
    <w:rsid w:val="00F4417E"/>
    <w:rsid w:val="00F44BB9"/>
    <w:rsid w:val="00F45102"/>
    <w:rsid w:val="00F46ECA"/>
    <w:rsid w:val="00F50078"/>
    <w:rsid w:val="00F50C71"/>
    <w:rsid w:val="00F52D05"/>
    <w:rsid w:val="00F6383D"/>
    <w:rsid w:val="00F639CF"/>
    <w:rsid w:val="00F649AF"/>
    <w:rsid w:val="00F651B4"/>
    <w:rsid w:val="00F6527D"/>
    <w:rsid w:val="00F66012"/>
    <w:rsid w:val="00F66872"/>
    <w:rsid w:val="00F67A95"/>
    <w:rsid w:val="00F70D10"/>
    <w:rsid w:val="00F71B2D"/>
    <w:rsid w:val="00F737F5"/>
    <w:rsid w:val="00F74148"/>
    <w:rsid w:val="00F7463F"/>
    <w:rsid w:val="00F7497D"/>
    <w:rsid w:val="00F804D9"/>
    <w:rsid w:val="00F82554"/>
    <w:rsid w:val="00F829B1"/>
    <w:rsid w:val="00F82A91"/>
    <w:rsid w:val="00F833A5"/>
    <w:rsid w:val="00F845C3"/>
    <w:rsid w:val="00F917A5"/>
    <w:rsid w:val="00F93E16"/>
    <w:rsid w:val="00F943E0"/>
    <w:rsid w:val="00F96C38"/>
    <w:rsid w:val="00F97157"/>
    <w:rsid w:val="00FA0A54"/>
    <w:rsid w:val="00FA0D69"/>
    <w:rsid w:val="00FA26A4"/>
    <w:rsid w:val="00FA4DDC"/>
    <w:rsid w:val="00FA4FC4"/>
    <w:rsid w:val="00FA5F2B"/>
    <w:rsid w:val="00FA6927"/>
    <w:rsid w:val="00FA6DB1"/>
    <w:rsid w:val="00FA7186"/>
    <w:rsid w:val="00FB1183"/>
    <w:rsid w:val="00FB2014"/>
    <w:rsid w:val="00FC23ED"/>
    <w:rsid w:val="00FC26D2"/>
    <w:rsid w:val="00FC355A"/>
    <w:rsid w:val="00FC4B11"/>
    <w:rsid w:val="00FC684D"/>
    <w:rsid w:val="00FC79AC"/>
    <w:rsid w:val="00FD0049"/>
    <w:rsid w:val="00FD1228"/>
    <w:rsid w:val="00FE1815"/>
    <w:rsid w:val="00FE218A"/>
    <w:rsid w:val="00FE2630"/>
    <w:rsid w:val="00FE294E"/>
    <w:rsid w:val="00FE3BF2"/>
    <w:rsid w:val="00FE4CBE"/>
    <w:rsid w:val="00FE5271"/>
    <w:rsid w:val="00FF0088"/>
    <w:rsid w:val="00FF05D2"/>
    <w:rsid w:val="00FF471E"/>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455EDE"/>
  <w15:chartTrackingRefBased/>
  <w15:docId w15:val="{3D3A9D0D-FDB5-4110-A589-4F37ED61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A4B"/>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numbering" w:customStyle="1" w:styleId="NoList1">
    <w:name w:val="No List1"/>
    <w:next w:val="NoList"/>
    <w:uiPriority w:val="99"/>
    <w:semiHidden/>
    <w:unhideWhenUsed/>
    <w:rsid w:val="00BF67FD"/>
  </w:style>
  <w:style w:type="table" w:customStyle="1" w:styleId="TableGrid1">
    <w:name w:val="Table Grid1"/>
    <w:basedOn w:val="TableNormal"/>
    <w:next w:val="TableGrid"/>
    <w:rsid w:val="00BF67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BF67FD"/>
    <w:pPr>
      <w:suppressAutoHyphens/>
      <w:ind w:firstLine="312"/>
      <w:jc w:val="both"/>
    </w:pPr>
    <w:rPr>
      <w:rFonts w:ascii="TimesLT" w:eastAsia="Arial" w:hAnsi="TimesLT"/>
      <w:lang w:val="en-GB" w:eastAsia="ar-SA"/>
    </w:rPr>
  </w:style>
  <w:style w:type="paragraph" w:customStyle="1" w:styleId="Body2">
    <w:name w:val="Body 2"/>
    <w:rsid w:val="00090D8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styleId="Hyperlink">
    <w:name w:val="Hyperlink"/>
    <w:basedOn w:val="DefaultParagraphFont"/>
    <w:uiPriority w:val="99"/>
    <w:unhideWhenUsed/>
    <w:rsid w:val="007C1E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494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682048036">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3700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CF382-B608-4672-BFF0-C865C3FD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8544</Words>
  <Characters>48704</Characters>
  <Application>Microsoft Office Word</Application>
  <DocSecurity>4</DocSecurity>
  <Lines>405</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2024-03-15T11:24:00Z</cp:lastPrinted>
  <dcterms:created xsi:type="dcterms:W3CDTF">2024-07-15T05:03:00Z</dcterms:created>
  <dcterms:modified xsi:type="dcterms:W3CDTF">2024-07-15T05:03:00Z</dcterms:modified>
</cp:coreProperties>
</file>