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57" w:type="dxa"/>
        <w:tblInd w:w="108" w:type="dxa"/>
        <w:tblLayout w:type="fixed"/>
        <w:tblLook w:val="04A0" w:firstRow="1" w:lastRow="0" w:firstColumn="1" w:lastColumn="0" w:noHBand="0" w:noVBand="1"/>
      </w:tblPr>
      <w:tblGrid>
        <w:gridCol w:w="34"/>
        <w:gridCol w:w="9889"/>
        <w:gridCol w:w="34"/>
      </w:tblGrid>
      <w:tr w:rsidR="003A0381" w:rsidRPr="0080655C" w14:paraId="342EEF4E" w14:textId="77777777" w:rsidTr="00065A77">
        <w:trPr>
          <w:gridBefore w:val="1"/>
          <w:wBefore w:w="34" w:type="dxa"/>
        </w:trPr>
        <w:tc>
          <w:tcPr>
            <w:tcW w:w="9923" w:type="dxa"/>
            <w:gridSpan w:val="2"/>
            <w:shd w:val="clear" w:color="auto" w:fill="auto"/>
          </w:tcPr>
          <w:p w14:paraId="1A4049C9" w14:textId="77777777" w:rsidR="003A0381" w:rsidRPr="005A0F08" w:rsidRDefault="003A0381" w:rsidP="00065A77">
            <w:pPr>
              <w:spacing w:after="0" w:line="240" w:lineRule="auto"/>
              <w:jc w:val="center"/>
              <w:rPr>
                <w:rFonts w:ascii="Times New Roman" w:eastAsia="Times New Roman" w:hAnsi="Times New Roman"/>
                <w:b/>
                <w:sz w:val="24"/>
                <w:szCs w:val="24"/>
              </w:rPr>
            </w:pPr>
            <w:r w:rsidRPr="005A0F08">
              <w:rPr>
                <w:rFonts w:ascii="Times New Roman" w:eastAsia="Arial Unicode MS" w:hAnsi="Times New Roman"/>
                <w:b/>
                <w:caps/>
                <w:sz w:val="24"/>
                <w:szCs w:val="24"/>
              </w:rPr>
              <w:t>transporto nuomos Paslaugų</w:t>
            </w:r>
            <w:r w:rsidRPr="005A0F08">
              <w:rPr>
                <w:rFonts w:ascii="Times New Roman" w:eastAsia="Times New Roman" w:hAnsi="Times New Roman"/>
                <w:b/>
                <w:sz w:val="24"/>
                <w:szCs w:val="24"/>
              </w:rPr>
              <w:t xml:space="preserve"> SUTARTIS</w:t>
            </w:r>
          </w:p>
          <w:p w14:paraId="2F5B61D6" w14:textId="0CDCBF85" w:rsidR="003A0381" w:rsidRPr="005A0F08" w:rsidRDefault="005531DA" w:rsidP="00065A7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2024 m. liepos 12 d. Nr. eS</w:t>
            </w:r>
            <w:r w:rsidR="0009204C">
              <w:rPr>
                <w:rFonts w:ascii="Times New Roman" w:eastAsia="Times New Roman" w:hAnsi="Times New Roman"/>
                <w:sz w:val="24"/>
                <w:szCs w:val="24"/>
              </w:rPr>
              <w:t>-125</w:t>
            </w:r>
            <w:bookmarkStart w:id="0" w:name="_GoBack"/>
            <w:bookmarkEnd w:id="0"/>
          </w:p>
          <w:p w14:paraId="5FC522F6" w14:textId="77777777" w:rsidR="003A0381" w:rsidRPr="005A0F08" w:rsidRDefault="003A0381" w:rsidP="00065A77">
            <w:pPr>
              <w:spacing w:after="0" w:line="240" w:lineRule="auto"/>
              <w:jc w:val="center"/>
              <w:rPr>
                <w:rFonts w:ascii="Times New Roman" w:eastAsia="Times New Roman" w:hAnsi="Times New Roman"/>
                <w:sz w:val="24"/>
                <w:szCs w:val="24"/>
              </w:rPr>
            </w:pPr>
            <w:r w:rsidRPr="005A0F08">
              <w:rPr>
                <w:rFonts w:ascii="Times New Roman" w:eastAsia="Times New Roman" w:hAnsi="Times New Roman"/>
                <w:sz w:val="24"/>
                <w:szCs w:val="24"/>
              </w:rPr>
              <w:t>Varėna</w:t>
            </w:r>
          </w:p>
          <w:p w14:paraId="28DB1780" w14:textId="77777777" w:rsidR="003A0381" w:rsidRPr="005A0F08" w:rsidRDefault="003A0381" w:rsidP="00065A77">
            <w:pPr>
              <w:spacing w:after="0" w:line="240" w:lineRule="auto"/>
              <w:ind w:firstLine="601"/>
              <w:jc w:val="both"/>
              <w:rPr>
                <w:rFonts w:ascii="Times New Roman" w:eastAsia="Times New Roman" w:hAnsi="Times New Roman"/>
                <w:sz w:val="24"/>
                <w:szCs w:val="24"/>
              </w:rPr>
            </w:pPr>
          </w:p>
          <w:p w14:paraId="7821650F" w14:textId="5567E58D" w:rsidR="003A0381" w:rsidRPr="005A0F08" w:rsidRDefault="003A0381" w:rsidP="00065A77">
            <w:pPr>
              <w:spacing w:after="0" w:line="240" w:lineRule="auto"/>
              <w:ind w:firstLine="601"/>
              <w:jc w:val="both"/>
              <w:rPr>
                <w:rFonts w:ascii="Times New Roman" w:eastAsia="Times New Roman" w:hAnsi="Times New Roman"/>
                <w:sz w:val="24"/>
                <w:szCs w:val="24"/>
                <w:lang w:val="en-US"/>
              </w:rPr>
            </w:pPr>
            <w:r w:rsidRPr="005A0F08">
              <w:rPr>
                <w:rFonts w:ascii="Times New Roman" w:hAnsi="Times New Roman"/>
                <w:b/>
                <w:iCs/>
                <w:sz w:val="24"/>
                <w:szCs w:val="24"/>
              </w:rPr>
              <w:t>V</w:t>
            </w:r>
            <w:r w:rsidRPr="005A0F08">
              <w:rPr>
                <w:rFonts w:ascii="Times New Roman" w:hAnsi="Times New Roman"/>
                <w:b/>
                <w:sz w:val="24"/>
                <w:szCs w:val="24"/>
              </w:rPr>
              <w:t>arėnos rajono savivaldybės administracija</w:t>
            </w:r>
            <w:r w:rsidRPr="005A0F08">
              <w:rPr>
                <w:rFonts w:ascii="Times New Roman" w:hAnsi="Times New Roman"/>
                <w:sz w:val="24"/>
                <w:szCs w:val="24"/>
              </w:rPr>
              <w:t xml:space="preserve">, įmonės kodas 188773873, </w:t>
            </w:r>
            <w:r w:rsidRPr="005A0F08">
              <w:rPr>
                <w:rFonts w:ascii="Times New Roman" w:eastAsia="Times New Roman" w:hAnsi="Times New Roman"/>
                <w:sz w:val="24"/>
                <w:szCs w:val="24"/>
              </w:rPr>
              <w:t>(toliau – Pirkėjas)</w:t>
            </w:r>
            <w:r w:rsidRPr="005A0F08">
              <w:rPr>
                <w:rFonts w:ascii="Times New Roman" w:hAnsi="Times New Roman"/>
                <w:sz w:val="24"/>
                <w:szCs w:val="24"/>
              </w:rPr>
              <w:t xml:space="preserve"> atstovaujama </w:t>
            </w:r>
            <w:r w:rsidR="00B13E4F" w:rsidRPr="005A0F08">
              <w:rPr>
                <w:rFonts w:ascii="Times New Roman" w:hAnsi="Times New Roman"/>
                <w:sz w:val="24"/>
                <w:szCs w:val="24"/>
              </w:rPr>
              <w:t xml:space="preserve">administracijos </w:t>
            </w:r>
            <w:r w:rsidRPr="005A0F08">
              <w:rPr>
                <w:rFonts w:ascii="Times New Roman" w:hAnsi="Times New Roman"/>
                <w:sz w:val="24"/>
                <w:szCs w:val="24"/>
              </w:rPr>
              <w:t xml:space="preserve">direktoriaus pavaduotojos, pavaduojančios </w:t>
            </w:r>
            <w:r w:rsidR="00B13E4F" w:rsidRPr="005A0F08">
              <w:rPr>
                <w:rFonts w:ascii="Times New Roman" w:hAnsi="Times New Roman"/>
                <w:sz w:val="24"/>
                <w:szCs w:val="24"/>
              </w:rPr>
              <w:t xml:space="preserve">administracijos </w:t>
            </w:r>
            <w:r w:rsidRPr="005A0F08">
              <w:rPr>
                <w:rFonts w:ascii="Times New Roman" w:hAnsi="Times New Roman"/>
                <w:sz w:val="24"/>
                <w:szCs w:val="24"/>
              </w:rPr>
              <w:t>direktorių</w:t>
            </w:r>
            <w:r w:rsidR="00B13E4F" w:rsidRPr="005A0F08">
              <w:rPr>
                <w:rFonts w:ascii="Times New Roman" w:hAnsi="Times New Roman"/>
                <w:sz w:val="24"/>
                <w:szCs w:val="24"/>
              </w:rPr>
              <w:t>,</w:t>
            </w:r>
            <w:r w:rsidRPr="005A0F08">
              <w:rPr>
                <w:rFonts w:ascii="Times New Roman" w:hAnsi="Times New Roman"/>
                <w:sz w:val="24"/>
                <w:szCs w:val="24"/>
              </w:rPr>
              <w:t xml:space="preserve"> Stasės </w:t>
            </w:r>
            <w:proofErr w:type="spellStart"/>
            <w:r w:rsidRPr="005A0F08">
              <w:rPr>
                <w:rFonts w:ascii="Times New Roman" w:hAnsi="Times New Roman"/>
                <w:sz w:val="24"/>
                <w:szCs w:val="24"/>
              </w:rPr>
              <w:t>Bingelienės</w:t>
            </w:r>
            <w:proofErr w:type="spellEnd"/>
            <w:r w:rsidRPr="005A0F08">
              <w:rPr>
                <w:rFonts w:ascii="Times New Roman" w:hAnsi="Times New Roman"/>
                <w:sz w:val="24"/>
                <w:szCs w:val="24"/>
              </w:rPr>
              <w:t xml:space="preserve"> veikiančios </w:t>
            </w:r>
            <w:r w:rsidRPr="005A0F08">
              <w:rPr>
                <w:rFonts w:ascii="Times New Roman" w:eastAsia="Times New Roman" w:hAnsi="Times New Roman"/>
                <w:sz w:val="24"/>
                <w:szCs w:val="24"/>
              </w:rPr>
              <w:t xml:space="preserve">pagal </w:t>
            </w:r>
            <w:r w:rsidRPr="005A0F08">
              <w:rPr>
                <w:rFonts w:ascii="Times New Roman" w:hAnsi="Times New Roman"/>
                <w:sz w:val="24"/>
                <w:szCs w:val="24"/>
              </w:rPr>
              <w:t>savivaldybės administracijos nuostatus</w:t>
            </w:r>
            <w:r w:rsidRPr="005A0F08">
              <w:rPr>
                <w:rFonts w:ascii="Times New Roman" w:eastAsia="Times New Roman" w:hAnsi="Times New Roman"/>
                <w:sz w:val="24"/>
                <w:szCs w:val="24"/>
              </w:rPr>
              <w:t xml:space="preserve">, ir </w:t>
            </w:r>
          </w:p>
        </w:tc>
      </w:tr>
      <w:tr w:rsidR="003A0381" w:rsidRPr="0080655C" w14:paraId="67A82D1A" w14:textId="77777777" w:rsidTr="00065A77">
        <w:trPr>
          <w:gridBefore w:val="1"/>
          <w:wBefore w:w="34" w:type="dxa"/>
        </w:trPr>
        <w:tc>
          <w:tcPr>
            <w:tcW w:w="9923" w:type="dxa"/>
            <w:gridSpan w:val="2"/>
            <w:shd w:val="clear" w:color="auto" w:fill="auto"/>
          </w:tcPr>
          <w:p w14:paraId="079F4ABF" w14:textId="279C6FEA" w:rsidR="003A0381" w:rsidRPr="005A0F08" w:rsidRDefault="003A0381" w:rsidP="00065A77">
            <w:pPr>
              <w:spacing w:after="0" w:line="240" w:lineRule="auto"/>
              <w:jc w:val="both"/>
              <w:rPr>
                <w:rFonts w:ascii="Times New Roman" w:eastAsia="Times New Roman" w:hAnsi="Times New Roman"/>
                <w:sz w:val="24"/>
                <w:szCs w:val="24"/>
              </w:rPr>
            </w:pPr>
            <w:r w:rsidRPr="005A0F08">
              <w:rPr>
                <w:rFonts w:ascii="Times New Roman" w:hAnsi="Times New Roman"/>
                <w:b/>
                <w:sz w:val="24"/>
                <w:szCs w:val="24"/>
              </w:rPr>
              <w:t xml:space="preserve">           UAB „Varėnos aplinkotvarkos grupė“</w:t>
            </w:r>
            <w:r w:rsidRPr="005A0F08">
              <w:rPr>
                <w:rFonts w:ascii="Times New Roman" w:eastAsia="Times New Roman" w:hAnsi="Times New Roman"/>
                <w:b/>
                <w:i/>
                <w:sz w:val="24"/>
                <w:szCs w:val="24"/>
              </w:rPr>
              <w:t xml:space="preserve"> </w:t>
            </w:r>
            <w:r w:rsidRPr="005A0F08">
              <w:rPr>
                <w:rFonts w:ascii="Times New Roman" w:eastAsia="Times New Roman" w:hAnsi="Times New Roman"/>
                <w:sz w:val="24"/>
                <w:szCs w:val="24"/>
              </w:rPr>
              <w:t>(toliau – Paslaugų teikėjas),</w:t>
            </w:r>
            <w:r w:rsidRPr="005A0F08">
              <w:rPr>
                <w:rFonts w:ascii="Times New Roman" w:hAnsi="Times New Roman"/>
                <w:sz w:val="24"/>
                <w:szCs w:val="24"/>
              </w:rPr>
              <w:t xml:space="preserve"> atstovaujama direktoriaus Vaido </w:t>
            </w:r>
            <w:proofErr w:type="spellStart"/>
            <w:r w:rsidRPr="005A0F08">
              <w:rPr>
                <w:rFonts w:ascii="Times New Roman" w:hAnsi="Times New Roman"/>
                <w:sz w:val="24"/>
                <w:szCs w:val="24"/>
              </w:rPr>
              <w:t>Debesiūno</w:t>
            </w:r>
            <w:proofErr w:type="spellEnd"/>
            <w:r w:rsidRPr="005A0F08">
              <w:rPr>
                <w:rFonts w:ascii="Times New Roman" w:hAnsi="Times New Roman"/>
                <w:sz w:val="24"/>
                <w:szCs w:val="24"/>
              </w:rPr>
              <w:t xml:space="preserve">, veikiančio pagal bendrovės </w:t>
            </w:r>
            <w:r w:rsidR="00B13E4F" w:rsidRPr="005A0F08">
              <w:rPr>
                <w:rFonts w:ascii="Times New Roman" w:hAnsi="Times New Roman"/>
                <w:sz w:val="24"/>
                <w:szCs w:val="24"/>
              </w:rPr>
              <w:t>įstatus</w:t>
            </w:r>
            <w:r w:rsidRPr="005A0F08">
              <w:rPr>
                <w:rFonts w:ascii="Times New Roman" w:hAnsi="Times New Roman"/>
                <w:sz w:val="24"/>
                <w:szCs w:val="24"/>
              </w:rPr>
              <w:t>,</w:t>
            </w:r>
            <w:r w:rsidRPr="005A0F08">
              <w:rPr>
                <w:rFonts w:ascii="Times New Roman" w:eastAsia="Times New Roman" w:hAnsi="Times New Roman"/>
                <w:sz w:val="24"/>
                <w:szCs w:val="24"/>
              </w:rPr>
              <w:t xml:space="preserve"> toliau kartu šioje sutartyje vadinami „Šalimis“, o kiekvienas atskirai – „Šalimi“, sudarėme šią transporto nuomos paslaugų sutartį, toliau vadinamą „Sutartimi“, ir susitarėme dėl toliau išvardintų sąlygų.</w:t>
            </w:r>
          </w:p>
          <w:p w14:paraId="050338D6" w14:textId="77777777" w:rsidR="003A0381" w:rsidRPr="005A0F08" w:rsidRDefault="003A0381" w:rsidP="00065A77">
            <w:pPr>
              <w:spacing w:after="0" w:line="240" w:lineRule="auto"/>
              <w:ind w:firstLine="601"/>
              <w:jc w:val="both"/>
              <w:rPr>
                <w:rFonts w:ascii="Times New Roman" w:hAnsi="Times New Roman"/>
                <w:sz w:val="24"/>
                <w:szCs w:val="24"/>
              </w:rPr>
            </w:pPr>
          </w:p>
        </w:tc>
      </w:tr>
      <w:tr w:rsidR="003A0381" w:rsidRPr="0080655C" w14:paraId="78BA0EB2" w14:textId="77777777" w:rsidTr="00065A77">
        <w:trPr>
          <w:gridBefore w:val="1"/>
          <w:wBefore w:w="34" w:type="dxa"/>
        </w:trPr>
        <w:tc>
          <w:tcPr>
            <w:tcW w:w="9923" w:type="dxa"/>
            <w:gridSpan w:val="2"/>
            <w:shd w:val="clear" w:color="auto" w:fill="auto"/>
          </w:tcPr>
          <w:p w14:paraId="39D72399" w14:textId="77777777" w:rsidR="003A0381" w:rsidRPr="0080655C" w:rsidRDefault="003A0381" w:rsidP="00065A77">
            <w:pPr>
              <w:spacing w:after="0" w:line="240" w:lineRule="auto"/>
              <w:jc w:val="center"/>
              <w:outlineLvl w:val="0"/>
              <w:rPr>
                <w:rFonts w:ascii="Times New Roman" w:eastAsia="Times New Roman" w:hAnsi="Times New Roman"/>
                <w:b/>
                <w:sz w:val="24"/>
                <w:szCs w:val="24"/>
              </w:rPr>
            </w:pPr>
            <w:r w:rsidRPr="0080655C">
              <w:rPr>
                <w:rFonts w:ascii="Times New Roman" w:eastAsia="Times New Roman" w:hAnsi="Times New Roman"/>
                <w:b/>
                <w:sz w:val="24"/>
                <w:szCs w:val="24"/>
              </w:rPr>
              <w:t>I. SUTARTIES DALYKAS</w:t>
            </w:r>
          </w:p>
          <w:p w14:paraId="0D7D86AB" w14:textId="77777777" w:rsidR="003A0381" w:rsidRPr="0080655C" w:rsidRDefault="003A0381" w:rsidP="00065A77">
            <w:pPr>
              <w:spacing w:after="0" w:line="240" w:lineRule="auto"/>
              <w:jc w:val="both"/>
              <w:rPr>
                <w:rFonts w:ascii="Times New Roman" w:eastAsia="Times New Roman" w:hAnsi="Times New Roman"/>
                <w:sz w:val="24"/>
                <w:szCs w:val="24"/>
              </w:rPr>
            </w:pPr>
          </w:p>
          <w:p w14:paraId="23A3F8AF" w14:textId="77777777" w:rsidR="003A0381" w:rsidRPr="00B7714C" w:rsidRDefault="003A0381" w:rsidP="00065A77">
            <w:pPr>
              <w:tabs>
                <w:tab w:val="left" w:pos="596"/>
              </w:tabs>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 xml:space="preserve">1.1. </w:t>
            </w:r>
            <w:r w:rsidRPr="00B7714C">
              <w:rPr>
                <w:rFonts w:ascii="Times New Roman" w:eastAsia="Times New Roman" w:hAnsi="Times New Roman"/>
                <w:sz w:val="24"/>
                <w:szCs w:val="24"/>
              </w:rPr>
              <w:t>Sutarties dalykas yra transporto nuomos paslaugos (toliau – Paslaugos). Paslaugos teikiamos Varėnos rajono savivaldybės teritorijoje. Paslaugos turi būti suteiktos ne vėliau kaip per 3 darbo dienas</w:t>
            </w:r>
            <w:r>
              <w:rPr>
                <w:rFonts w:ascii="Times New Roman" w:eastAsia="Times New Roman" w:hAnsi="Times New Roman"/>
                <w:sz w:val="24"/>
                <w:szCs w:val="24"/>
              </w:rPr>
              <w:t xml:space="preserve"> laikantis Transporto nuomos paslaugų techninėje specifikacijoje nurodytų reikalavimų (Sutarties priedas).</w:t>
            </w:r>
          </w:p>
          <w:p w14:paraId="64880BA4" w14:textId="77777777" w:rsidR="003A0381" w:rsidRDefault="003A0381" w:rsidP="00065A77">
            <w:pPr>
              <w:tabs>
                <w:tab w:val="left" w:pos="596"/>
              </w:tabs>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 xml:space="preserve">1.2. </w:t>
            </w:r>
            <w:r w:rsidRPr="00F47E8F">
              <w:rPr>
                <w:rFonts w:ascii="Times New Roman" w:eastAsia="Times New Roman" w:hAnsi="Times New Roman"/>
                <w:sz w:val="24"/>
                <w:szCs w:val="24"/>
              </w:rPr>
              <w:t>Paslaugų suteikimo terminas – 12 mėnesių nuo Sutarties sudarymo dienos.</w:t>
            </w:r>
          </w:p>
          <w:p w14:paraId="52338A03" w14:textId="77777777" w:rsidR="003A0381" w:rsidRPr="008578EB" w:rsidRDefault="003A0381" w:rsidP="00065A77">
            <w:pPr>
              <w:tabs>
                <w:tab w:val="left" w:pos="596"/>
              </w:tabs>
              <w:spacing w:after="0" w:line="240" w:lineRule="auto"/>
              <w:ind w:firstLine="601"/>
              <w:jc w:val="both"/>
              <w:rPr>
                <w:rFonts w:ascii="Times New Roman" w:eastAsia="Times New Roman" w:hAnsi="Times New Roman"/>
                <w:sz w:val="24"/>
                <w:szCs w:val="24"/>
              </w:rPr>
            </w:pPr>
            <w:r w:rsidRPr="008578EB">
              <w:rPr>
                <w:rFonts w:ascii="Times New Roman" w:eastAsia="Times New Roman" w:hAnsi="Times New Roman"/>
                <w:sz w:val="24"/>
                <w:szCs w:val="24"/>
              </w:rPr>
              <w:t xml:space="preserve">1.3. Paslaugų teikimo terminas gali būti pratęstas Pirkėjo ir Paslaugų teikėjo rašytiniu susitarimu du kartus ne ilgesniam kaip 24 mėnesių laikotarpiui. </w:t>
            </w:r>
            <w:r w:rsidRPr="008578EB">
              <w:rPr>
                <w:rFonts w:ascii="Times New Roman" w:eastAsia="Arial Unicode MS" w:hAnsi="Times New Roman" w:cs="Times New Roman"/>
                <w:sz w:val="24"/>
                <w:szCs w:val="24"/>
                <w:bdr w:val="nil"/>
              </w:rPr>
              <w:t>Bendra galima sutarties trukmė su visais pratęsimais 36 mėnesiai.</w:t>
            </w:r>
          </w:p>
          <w:p w14:paraId="1E428376" w14:textId="77777777" w:rsidR="003A0381" w:rsidRPr="0080655C" w:rsidRDefault="003A0381" w:rsidP="00065A77">
            <w:pPr>
              <w:spacing w:after="0" w:line="240" w:lineRule="auto"/>
              <w:ind w:firstLine="601"/>
              <w:jc w:val="both"/>
              <w:rPr>
                <w:rFonts w:ascii="Times New Roman" w:eastAsia="Times New Roman" w:hAnsi="Times New Roman"/>
                <w:b/>
                <w:sz w:val="24"/>
                <w:szCs w:val="24"/>
              </w:rPr>
            </w:pPr>
            <w:r w:rsidRPr="0080655C">
              <w:rPr>
                <w:rFonts w:ascii="Times New Roman" w:eastAsia="Times New Roman" w:hAnsi="Times New Roman"/>
                <w:sz w:val="24"/>
                <w:szCs w:val="24"/>
              </w:rPr>
              <w:t>1.4. Šios Sutarties sudarymo diena laikoma diena, kai Sutartį pasirašo abi Šalys.</w:t>
            </w:r>
            <w:r>
              <w:rPr>
                <w:rFonts w:ascii="Times New Roman" w:eastAsia="Times New Roman" w:hAnsi="Times New Roman"/>
                <w:sz w:val="24"/>
                <w:szCs w:val="24"/>
              </w:rPr>
              <w:t xml:space="preserve"> Sutartis įsigalioja nuo jos pasirašymo dienos.</w:t>
            </w:r>
          </w:p>
        </w:tc>
      </w:tr>
      <w:tr w:rsidR="003A0381" w:rsidRPr="0080655C" w14:paraId="71FB2DE1" w14:textId="77777777" w:rsidTr="00065A77">
        <w:trPr>
          <w:gridBefore w:val="1"/>
          <w:wBefore w:w="34" w:type="dxa"/>
        </w:trPr>
        <w:tc>
          <w:tcPr>
            <w:tcW w:w="9923" w:type="dxa"/>
            <w:gridSpan w:val="2"/>
            <w:shd w:val="clear" w:color="auto" w:fill="auto"/>
          </w:tcPr>
          <w:p w14:paraId="14D2B1C9" w14:textId="77777777" w:rsidR="003A0381" w:rsidRPr="0080655C" w:rsidRDefault="003A0381" w:rsidP="00065A77">
            <w:pPr>
              <w:spacing w:after="0" w:line="240" w:lineRule="auto"/>
              <w:jc w:val="center"/>
              <w:outlineLvl w:val="0"/>
              <w:rPr>
                <w:rFonts w:ascii="Times New Roman" w:eastAsia="Times New Roman" w:hAnsi="Times New Roman"/>
                <w:b/>
                <w:sz w:val="24"/>
                <w:szCs w:val="24"/>
              </w:rPr>
            </w:pPr>
          </w:p>
        </w:tc>
      </w:tr>
      <w:tr w:rsidR="003A0381" w:rsidRPr="0080655C" w14:paraId="0706DADC" w14:textId="77777777" w:rsidTr="00065A77">
        <w:trPr>
          <w:gridBefore w:val="1"/>
          <w:wBefore w:w="34" w:type="dxa"/>
        </w:trPr>
        <w:tc>
          <w:tcPr>
            <w:tcW w:w="9923" w:type="dxa"/>
            <w:gridSpan w:val="2"/>
            <w:shd w:val="clear" w:color="auto" w:fill="auto"/>
          </w:tcPr>
          <w:p w14:paraId="4C1C03FA" w14:textId="77777777" w:rsidR="003A0381" w:rsidRPr="0080655C" w:rsidRDefault="003A0381" w:rsidP="00065A77">
            <w:pPr>
              <w:spacing w:after="0" w:line="240" w:lineRule="auto"/>
              <w:jc w:val="center"/>
              <w:outlineLvl w:val="0"/>
              <w:rPr>
                <w:rFonts w:ascii="Times New Roman" w:eastAsia="Times New Roman" w:hAnsi="Times New Roman"/>
                <w:b/>
                <w:sz w:val="24"/>
                <w:szCs w:val="24"/>
              </w:rPr>
            </w:pPr>
            <w:r w:rsidRPr="0080655C">
              <w:rPr>
                <w:rFonts w:ascii="Times New Roman" w:eastAsia="Times New Roman" w:hAnsi="Times New Roman"/>
                <w:b/>
                <w:sz w:val="24"/>
                <w:szCs w:val="24"/>
              </w:rPr>
              <w:t xml:space="preserve">II. SUTARTIES KAINODAROS TAISYKLĖS IR MOKĖJIMO SĄLYGOS </w:t>
            </w:r>
          </w:p>
          <w:p w14:paraId="69D175BE" w14:textId="77777777" w:rsidR="003A0381" w:rsidRPr="0080655C" w:rsidRDefault="003A0381" w:rsidP="00065A77">
            <w:pPr>
              <w:spacing w:after="0" w:line="240" w:lineRule="auto"/>
              <w:jc w:val="center"/>
              <w:outlineLvl w:val="0"/>
              <w:rPr>
                <w:rFonts w:ascii="Times New Roman" w:eastAsia="Times New Roman" w:hAnsi="Times New Roman"/>
                <w:sz w:val="24"/>
                <w:szCs w:val="24"/>
              </w:rPr>
            </w:pPr>
          </w:p>
          <w:p w14:paraId="239EF7C1" w14:textId="77777777" w:rsidR="003A0381" w:rsidRPr="0080655C" w:rsidRDefault="003A0381" w:rsidP="00065A77">
            <w:pPr>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2.1. Ši Sutartis yra fiksuoto įkainio sutartis.</w:t>
            </w:r>
          </w:p>
          <w:p w14:paraId="24937903" w14:textId="77777777" w:rsidR="003A0381" w:rsidRPr="0080655C" w:rsidRDefault="003A0381" w:rsidP="00065A77">
            <w:pPr>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 xml:space="preserve">2.2. </w:t>
            </w:r>
            <w:r w:rsidRPr="0080655C">
              <w:rPr>
                <w:rFonts w:ascii="Times New Roman" w:eastAsia="Times New Roman" w:hAnsi="Times New Roman"/>
                <w:noProof/>
                <w:sz w:val="24"/>
                <w:szCs w:val="20"/>
              </w:rPr>
              <w:t>Pirkėjas neįsipareigoja pirkti pirkimo dokumentuose nurodyto preliminaraus kiekio.</w:t>
            </w:r>
          </w:p>
          <w:p w14:paraId="48963005" w14:textId="2EB67A49" w:rsidR="003A0381" w:rsidRPr="0080655C" w:rsidRDefault="003A0381" w:rsidP="00065A77">
            <w:pPr>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2.3.</w:t>
            </w:r>
            <w:r w:rsidRPr="0080655C">
              <w:rPr>
                <w:rFonts w:ascii="Times New Roman" w:eastAsia="Arial Unicode MS" w:hAnsi="Times New Roman"/>
                <w:sz w:val="24"/>
                <w:szCs w:val="24"/>
              </w:rPr>
              <w:t xml:space="preserve"> Pradinė sutarties vertė </w:t>
            </w:r>
            <w:r w:rsidR="00B13E4F" w:rsidRPr="005A0F08">
              <w:rPr>
                <w:rFonts w:ascii="Times New Roman" w:eastAsia="Arial Unicode MS" w:hAnsi="Times New Roman"/>
                <w:sz w:val="24"/>
                <w:szCs w:val="24"/>
              </w:rPr>
              <w:t>100 000</w:t>
            </w:r>
            <w:r w:rsidR="00B13E4F" w:rsidRPr="00B13E4F">
              <w:rPr>
                <w:rFonts w:ascii="Times New Roman" w:eastAsia="Arial Unicode MS" w:hAnsi="Times New Roman"/>
                <w:color w:val="FF0000"/>
                <w:sz w:val="24"/>
                <w:szCs w:val="24"/>
              </w:rPr>
              <w:t xml:space="preserve"> </w:t>
            </w:r>
            <w:r w:rsidRPr="0080655C">
              <w:rPr>
                <w:rFonts w:ascii="Times New Roman" w:eastAsia="Arial Unicode MS" w:hAnsi="Times New Roman"/>
                <w:sz w:val="24"/>
                <w:szCs w:val="24"/>
              </w:rPr>
              <w:t>eurų be PVM. Sutarties vykdymo metu nebus galima viršyti šios vertės</w:t>
            </w:r>
            <w:r w:rsidRPr="0080655C">
              <w:rPr>
                <w:rFonts w:ascii="Times New Roman" w:eastAsia="Times New Roman" w:hAnsi="Times New Roman"/>
                <w:sz w:val="24"/>
                <w:szCs w:val="24"/>
              </w:rPr>
              <w:t>.</w:t>
            </w:r>
          </w:p>
          <w:p w14:paraId="44BD180B" w14:textId="77777777" w:rsidR="003A0381" w:rsidRPr="0080655C" w:rsidRDefault="003A0381" w:rsidP="00065A77">
            <w:pPr>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2.4. Paslaugų įkainiai:</w:t>
            </w:r>
          </w:p>
          <w:p w14:paraId="25502AE0" w14:textId="77777777" w:rsidR="003A0381" w:rsidRDefault="003A0381" w:rsidP="00065A77">
            <w:pPr>
              <w:spacing w:after="0" w:line="240" w:lineRule="auto"/>
              <w:ind w:firstLine="601"/>
              <w:jc w:val="both"/>
              <w:rPr>
                <w:rFonts w:ascii="Times New Roman" w:eastAsia="Times New Roman" w:hAnsi="Times New Roman"/>
                <w:sz w:val="24"/>
                <w:szCs w:val="24"/>
              </w:rPr>
            </w:pPr>
          </w:p>
          <w:tbl>
            <w:tblPr>
              <w:tblW w:w="9062" w:type="dxa"/>
              <w:jc w:val="center"/>
              <w:tblLayout w:type="fixed"/>
              <w:tblLook w:val="04A0" w:firstRow="1" w:lastRow="0" w:firstColumn="1" w:lastColumn="0" w:noHBand="0" w:noVBand="1"/>
            </w:tblPr>
            <w:tblGrid>
              <w:gridCol w:w="741"/>
              <w:gridCol w:w="6105"/>
              <w:gridCol w:w="1085"/>
              <w:gridCol w:w="1131"/>
            </w:tblGrid>
            <w:tr w:rsidR="00B13E4F" w:rsidRPr="00AF0C9C" w14:paraId="2DF9974F" w14:textId="77777777" w:rsidTr="00B13E4F">
              <w:trPr>
                <w:trHeight w:val="800"/>
                <w:jc w:val="center"/>
              </w:trPr>
              <w:tc>
                <w:tcPr>
                  <w:tcW w:w="7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8994CA" w14:textId="77777777" w:rsidR="00B13E4F" w:rsidRPr="00AF0C9C" w:rsidRDefault="00B13E4F" w:rsidP="00065A77">
                  <w:pPr>
                    <w:spacing w:after="0" w:line="240" w:lineRule="auto"/>
                    <w:jc w:val="center"/>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t>Eil. Nr.</w:t>
                  </w:r>
                </w:p>
              </w:tc>
              <w:tc>
                <w:tcPr>
                  <w:tcW w:w="6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1DD2D0" w14:textId="77777777" w:rsidR="00B13E4F" w:rsidRPr="00AF0C9C" w:rsidRDefault="00B13E4F" w:rsidP="00065A77">
                  <w:pPr>
                    <w:spacing w:after="0" w:line="240" w:lineRule="auto"/>
                    <w:jc w:val="center"/>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t>Paslaugų pavadinimas</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2D4FB4" w14:textId="77777777" w:rsidR="00B13E4F" w:rsidRPr="00AF0C9C" w:rsidRDefault="00B13E4F" w:rsidP="00065A77">
                  <w:pPr>
                    <w:spacing w:after="0" w:line="240" w:lineRule="auto"/>
                    <w:jc w:val="center"/>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t>Mato vnt.</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577392" w14:textId="77777777" w:rsidR="00B13E4F" w:rsidRPr="00AF0C9C" w:rsidRDefault="00B13E4F" w:rsidP="00065A77">
                  <w:pPr>
                    <w:spacing w:after="0" w:line="240" w:lineRule="auto"/>
                    <w:jc w:val="center"/>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t>Įkainis, Eur be PVM</w:t>
                  </w:r>
                  <w:r>
                    <w:rPr>
                      <w:rFonts w:ascii="Times New Roman" w:eastAsia="Times New Roman" w:hAnsi="Times New Roman"/>
                      <w:color w:val="000000"/>
                      <w:sz w:val="24"/>
                      <w:szCs w:val="24"/>
                    </w:rPr>
                    <w:t xml:space="preserve"> </w:t>
                  </w:r>
                  <w:r w:rsidRPr="00AF0C9C">
                    <w:rPr>
                      <w:rFonts w:ascii="Times New Roman" w:eastAsia="Times New Roman" w:hAnsi="Times New Roman"/>
                      <w:color w:val="000000"/>
                      <w:sz w:val="24"/>
                      <w:szCs w:val="24"/>
                    </w:rPr>
                    <w:t>(mato vienetui)</w:t>
                  </w:r>
                </w:p>
              </w:tc>
            </w:tr>
            <w:tr w:rsidR="00B13E4F" w:rsidRPr="00AF0C9C" w14:paraId="29CE1344" w14:textId="77777777" w:rsidTr="00B13E4F">
              <w:trPr>
                <w:trHeight w:val="725"/>
                <w:jc w:val="center"/>
              </w:trPr>
              <w:tc>
                <w:tcPr>
                  <w:tcW w:w="741" w:type="dxa"/>
                  <w:vMerge/>
                  <w:tcBorders>
                    <w:top w:val="single" w:sz="4" w:space="0" w:color="auto"/>
                    <w:left w:val="single" w:sz="4" w:space="0" w:color="auto"/>
                    <w:bottom w:val="single" w:sz="4" w:space="0" w:color="auto"/>
                    <w:right w:val="single" w:sz="4" w:space="0" w:color="auto"/>
                  </w:tcBorders>
                  <w:vAlign w:val="center"/>
                  <w:hideMark/>
                </w:tcPr>
                <w:p w14:paraId="5B2E816C" w14:textId="77777777" w:rsidR="00B13E4F" w:rsidRPr="00AF0C9C" w:rsidRDefault="00B13E4F" w:rsidP="00065A77">
                  <w:pPr>
                    <w:spacing w:after="0" w:line="240" w:lineRule="auto"/>
                    <w:rPr>
                      <w:rFonts w:ascii="Times New Roman" w:eastAsia="Times New Roman" w:hAnsi="Times New Roman"/>
                      <w:color w:val="000000"/>
                      <w:sz w:val="24"/>
                      <w:szCs w:val="24"/>
                    </w:rPr>
                  </w:pPr>
                </w:p>
              </w:tc>
              <w:tc>
                <w:tcPr>
                  <w:tcW w:w="6105" w:type="dxa"/>
                  <w:vMerge/>
                  <w:tcBorders>
                    <w:top w:val="single" w:sz="4" w:space="0" w:color="auto"/>
                    <w:left w:val="single" w:sz="4" w:space="0" w:color="auto"/>
                    <w:bottom w:val="single" w:sz="4" w:space="0" w:color="auto"/>
                    <w:right w:val="single" w:sz="4" w:space="0" w:color="auto"/>
                  </w:tcBorders>
                  <w:vAlign w:val="center"/>
                  <w:hideMark/>
                </w:tcPr>
                <w:p w14:paraId="2227F044" w14:textId="77777777" w:rsidR="00B13E4F" w:rsidRPr="00AF0C9C" w:rsidRDefault="00B13E4F" w:rsidP="00065A77">
                  <w:pPr>
                    <w:spacing w:after="0" w:line="240" w:lineRule="auto"/>
                    <w:rPr>
                      <w:rFonts w:ascii="Times New Roman" w:eastAsia="Times New Roman" w:hAnsi="Times New Roman"/>
                      <w:color w:val="000000"/>
                      <w:sz w:val="24"/>
                      <w:szCs w:val="24"/>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713926FC" w14:textId="77777777" w:rsidR="00B13E4F" w:rsidRPr="00AF0C9C" w:rsidRDefault="00B13E4F" w:rsidP="00065A77">
                  <w:pPr>
                    <w:spacing w:after="0" w:line="240" w:lineRule="auto"/>
                    <w:rPr>
                      <w:rFonts w:ascii="Times New Roman" w:eastAsia="Times New Roman" w:hAnsi="Times New Roman"/>
                      <w:color w:val="000000"/>
                      <w:sz w:val="24"/>
                      <w:szCs w:val="2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389979EC" w14:textId="77777777" w:rsidR="00B13E4F" w:rsidRPr="00AF0C9C" w:rsidRDefault="00B13E4F" w:rsidP="00065A77">
                  <w:pPr>
                    <w:spacing w:after="0" w:line="240" w:lineRule="auto"/>
                    <w:rPr>
                      <w:rFonts w:ascii="Times New Roman" w:eastAsia="Times New Roman" w:hAnsi="Times New Roman"/>
                      <w:color w:val="000000"/>
                      <w:sz w:val="24"/>
                      <w:szCs w:val="24"/>
                    </w:rPr>
                  </w:pPr>
                </w:p>
              </w:tc>
            </w:tr>
            <w:tr w:rsidR="00B13E4F" w:rsidRPr="00AF0C9C" w14:paraId="7B4CF125" w14:textId="77777777" w:rsidTr="00B13E4F">
              <w:trPr>
                <w:trHeight w:val="335"/>
                <w:jc w:val="center"/>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61C5DDC2" w14:textId="77777777" w:rsidR="00B13E4F" w:rsidRPr="00AF0C9C" w:rsidRDefault="00B13E4F" w:rsidP="00065A77">
                  <w:pPr>
                    <w:spacing w:after="0" w:line="240" w:lineRule="auto"/>
                    <w:jc w:val="center"/>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t>1</w:t>
                  </w:r>
                </w:p>
              </w:tc>
              <w:tc>
                <w:tcPr>
                  <w:tcW w:w="6105" w:type="dxa"/>
                  <w:tcBorders>
                    <w:top w:val="nil"/>
                    <w:left w:val="nil"/>
                    <w:bottom w:val="single" w:sz="4" w:space="0" w:color="auto"/>
                    <w:right w:val="single" w:sz="4" w:space="0" w:color="auto"/>
                  </w:tcBorders>
                  <w:shd w:val="clear" w:color="auto" w:fill="auto"/>
                  <w:vAlign w:val="center"/>
                  <w:hideMark/>
                </w:tcPr>
                <w:p w14:paraId="7ED9554E" w14:textId="77777777" w:rsidR="00B13E4F" w:rsidRPr="00AF0C9C" w:rsidRDefault="00B13E4F" w:rsidP="00065A77">
                  <w:pPr>
                    <w:spacing w:after="0" w:line="240" w:lineRule="auto"/>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t>Ekskavatoriaus su vairuotoju nuoma</w:t>
                  </w:r>
                </w:p>
              </w:tc>
              <w:tc>
                <w:tcPr>
                  <w:tcW w:w="1085" w:type="dxa"/>
                  <w:tcBorders>
                    <w:top w:val="nil"/>
                    <w:left w:val="nil"/>
                    <w:bottom w:val="single" w:sz="4" w:space="0" w:color="auto"/>
                    <w:right w:val="single" w:sz="4" w:space="0" w:color="auto"/>
                  </w:tcBorders>
                  <w:shd w:val="clear" w:color="auto" w:fill="auto"/>
                  <w:vAlign w:val="center"/>
                  <w:hideMark/>
                </w:tcPr>
                <w:p w14:paraId="72AA9EDF" w14:textId="77777777" w:rsidR="00B13E4F" w:rsidRPr="00AF0C9C" w:rsidRDefault="00B13E4F" w:rsidP="00065A77">
                  <w:pPr>
                    <w:spacing w:after="0" w:line="240" w:lineRule="auto"/>
                    <w:jc w:val="center"/>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t>val.</w:t>
                  </w:r>
                </w:p>
              </w:tc>
              <w:tc>
                <w:tcPr>
                  <w:tcW w:w="1131" w:type="dxa"/>
                  <w:tcBorders>
                    <w:top w:val="nil"/>
                    <w:left w:val="nil"/>
                    <w:bottom w:val="single" w:sz="4" w:space="0" w:color="auto"/>
                    <w:right w:val="single" w:sz="4" w:space="0" w:color="auto"/>
                  </w:tcBorders>
                  <w:shd w:val="clear" w:color="auto" w:fill="auto"/>
                  <w:vAlign w:val="center"/>
                </w:tcPr>
                <w:p w14:paraId="169DD5DD" w14:textId="32F16734" w:rsidR="00B13E4F" w:rsidRPr="00AF0C9C" w:rsidRDefault="00B13E4F" w:rsidP="00065A77">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39,00</w:t>
                  </w:r>
                </w:p>
              </w:tc>
            </w:tr>
            <w:tr w:rsidR="00B13E4F" w:rsidRPr="00AF0C9C" w14:paraId="6D23CBA4" w14:textId="77777777" w:rsidTr="00B13E4F">
              <w:trPr>
                <w:trHeight w:val="335"/>
                <w:jc w:val="center"/>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51CC2023" w14:textId="77777777" w:rsidR="00B13E4F" w:rsidRPr="00AF0C9C" w:rsidRDefault="00B13E4F" w:rsidP="00065A77">
                  <w:pPr>
                    <w:spacing w:after="0" w:line="240" w:lineRule="auto"/>
                    <w:jc w:val="center"/>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t>2</w:t>
                  </w:r>
                </w:p>
              </w:tc>
              <w:tc>
                <w:tcPr>
                  <w:tcW w:w="6105" w:type="dxa"/>
                  <w:tcBorders>
                    <w:top w:val="nil"/>
                    <w:left w:val="nil"/>
                    <w:bottom w:val="single" w:sz="4" w:space="0" w:color="auto"/>
                    <w:right w:val="single" w:sz="4" w:space="0" w:color="auto"/>
                  </w:tcBorders>
                  <w:shd w:val="clear" w:color="auto" w:fill="auto"/>
                  <w:vAlign w:val="center"/>
                  <w:hideMark/>
                </w:tcPr>
                <w:p w14:paraId="1EF9B6C2" w14:textId="77777777" w:rsidR="00B13E4F" w:rsidRPr="00AF0C9C" w:rsidRDefault="00B13E4F" w:rsidP="00065A77">
                  <w:pPr>
                    <w:spacing w:after="0" w:line="240" w:lineRule="auto"/>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t>Greiderio su vairuotoju nuoma</w:t>
                  </w:r>
                </w:p>
              </w:tc>
              <w:tc>
                <w:tcPr>
                  <w:tcW w:w="1085" w:type="dxa"/>
                  <w:tcBorders>
                    <w:top w:val="nil"/>
                    <w:left w:val="nil"/>
                    <w:bottom w:val="single" w:sz="4" w:space="0" w:color="auto"/>
                    <w:right w:val="single" w:sz="4" w:space="0" w:color="auto"/>
                  </w:tcBorders>
                  <w:shd w:val="clear" w:color="auto" w:fill="auto"/>
                  <w:vAlign w:val="center"/>
                  <w:hideMark/>
                </w:tcPr>
                <w:p w14:paraId="6CE4F45C" w14:textId="77777777" w:rsidR="00B13E4F" w:rsidRPr="00AF0C9C" w:rsidRDefault="00B13E4F" w:rsidP="00065A77">
                  <w:pPr>
                    <w:spacing w:after="0" w:line="240" w:lineRule="auto"/>
                    <w:jc w:val="center"/>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t>val.</w:t>
                  </w:r>
                </w:p>
              </w:tc>
              <w:tc>
                <w:tcPr>
                  <w:tcW w:w="1131" w:type="dxa"/>
                  <w:tcBorders>
                    <w:top w:val="nil"/>
                    <w:left w:val="nil"/>
                    <w:bottom w:val="single" w:sz="4" w:space="0" w:color="auto"/>
                    <w:right w:val="single" w:sz="4" w:space="0" w:color="auto"/>
                  </w:tcBorders>
                  <w:shd w:val="clear" w:color="auto" w:fill="auto"/>
                  <w:vAlign w:val="center"/>
                </w:tcPr>
                <w:p w14:paraId="267F5CFE" w14:textId="5AB273B9" w:rsidR="00B13E4F" w:rsidRPr="00AF0C9C" w:rsidRDefault="00B13E4F" w:rsidP="00065A77">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45,00</w:t>
                  </w:r>
                </w:p>
              </w:tc>
            </w:tr>
            <w:tr w:rsidR="00B13E4F" w:rsidRPr="00AF0C9C" w14:paraId="5671D318" w14:textId="77777777" w:rsidTr="00B13E4F">
              <w:trPr>
                <w:trHeight w:val="461"/>
                <w:jc w:val="center"/>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11483C9B" w14:textId="77777777" w:rsidR="00B13E4F" w:rsidRPr="00AF0C9C" w:rsidRDefault="00B13E4F" w:rsidP="00065A77">
                  <w:pPr>
                    <w:spacing w:after="0" w:line="240" w:lineRule="auto"/>
                    <w:jc w:val="center"/>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t>3</w:t>
                  </w:r>
                </w:p>
              </w:tc>
              <w:tc>
                <w:tcPr>
                  <w:tcW w:w="6105" w:type="dxa"/>
                  <w:tcBorders>
                    <w:top w:val="nil"/>
                    <w:left w:val="nil"/>
                    <w:bottom w:val="single" w:sz="4" w:space="0" w:color="auto"/>
                    <w:right w:val="single" w:sz="4" w:space="0" w:color="auto"/>
                  </w:tcBorders>
                  <w:shd w:val="clear" w:color="auto" w:fill="auto"/>
                  <w:vAlign w:val="center"/>
                  <w:hideMark/>
                </w:tcPr>
                <w:p w14:paraId="1B49BAB0" w14:textId="77777777" w:rsidR="00B13E4F" w:rsidRPr="00AF0C9C" w:rsidRDefault="00B13E4F" w:rsidP="00065A77">
                  <w:pPr>
                    <w:spacing w:after="0" w:line="240" w:lineRule="auto"/>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t>Sunkvežimio iki 5 t keliamosios galios su vairuotoju nuoma</w:t>
                  </w:r>
                </w:p>
              </w:tc>
              <w:tc>
                <w:tcPr>
                  <w:tcW w:w="1085" w:type="dxa"/>
                  <w:tcBorders>
                    <w:top w:val="nil"/>
                    <w:left w:val="nil"/>
                    <w:bottom w:val="single" w:sz="4" w:space="0" w:color="auto"/>
                    <w:right w:val="single" w:sz="4" w:space="0" w:color="auto"/>
                  </w:tcBorders>
                  <w:shd w:val="clear" w:color="auto" w:fill="auto"/>
                  <w:vAlign w:val="center"/>
                  <w:hideMark/>
                </w:tcPr>
                <w:p w14:paraId="768BA423" w14:textId="77777777" w:rsidR="00B13E4F" w:rsidRPr="00AF0C9C" w:rsidRDefault="00B13E4F" w:rsidP="00065A77">
                  <w:pPr>
                    <w:spacing w:after="0" w:line="240" w:lineRule="auto"/>
                    <w:jc w:val="center"/>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t>val.</w:t>
                  </w:r>
                </w:p>
              </w:tc>
              <w:tc>
                <w:tcPr>
                  <w:tcW w:w="1131" w:type="dxa"/>
                  <w:tcBorders>
                    <w:top w:val="nil"/>
                    <w:left w:val="nil"/>
                    <w:bottom w:val="single" w:sz="4" w:space="0" w:color="auto"/>
                    <w:right w:val="single" w:sz="4" w:space="0" w:color="auto"/>
                  </w:tcBorders>
                  <w:shd w:val="clear" w:color="auto" w:fill="auto"/>
                  <w:vAlign w:val="center"/>
                </w:tcPr>
                <w:p w14:paraId="6624C760" w14:textId="41C5B731" w:rsidR="00B13E4F" w:rsidRPr="00AF0C9C" w:rsidRDefault="00B13E4F" w:rsidP="00065A77">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32,00</w:t>
                  </w:r>
                </w:p>
              </w:tc>
            </w:tr>
            <w:tr w:rsidR="00B13E4F" w:rsidRPr="00AF0C9C" w14:paraId="290A2247" w14:textId="77777777" w:rsidTr="00B13E4F">
              <w:trPr>
                <w:trHeight w:val="270"/>
                <w:jc w:val="center"/>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67BC1CDA" w14:textId="77777777" w:rsidR="00B13E4F" w:rsidRPr="00AF0C9C" w:rsidRDefault="00B13E4F" w:rsidP="00065A77">
                  <w:pPr>
                    <w:spacing w:after="0" w:line="240" w:lineRule="auto"/>
                    <w:jc w:val="center"/>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t>4</w:t>
                  </w:r>
                </w:p>
              </w:tc>
              <w:tc>
                <w:tcPr>
                  <w:tcW w:w="6105" w:type="dxa"/>
                  <w:tcBorders>
                    <w:top w:val="nil"/>
                    <w:left w:val="nil"/>
                    <w:bottom w:val="single" w:sz="4" w:space="0" w:color="auto"/>
                    <w:right w:val="single" w:sz="4" w:space="0" w:color="auto"/>
                  </w:tcBorders>
                  <w:shd w:val="clear" w:color="auto" w:fill="auto"/>
                  <w:vAlign w:val="center"/>
                  <w:hideMark/>
                </w:tcPr>
                <w:p w14:paraId="36ABCEEE" w14:textId="77777777" w:rsidR="00B13E4F" w:rsidRPr="00AF0C9C" w:rsidRDefault="00B13E4F" w:rsidP="00065A77">
                  <w:pPr>
                    <w:spacing w:after="0" w:line="240" w:lineRule="auto"/>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t>Sunkvežimio virš 5 t keliamosios galios su vairuotoju nuoma</w:t>
                  </w:r>
                </w:p>
              </w:tc>
              <w:tc>
                <w:tcPr>
                  <w:tcW w:w="1085" w:type="dxa"/>
                  <w:tcBorders>
                    <w:top w:val="nil"/>
                    <w:left w:val="nil"/>
                    <w:bottom w:val="single" w:sz="4" w:space="0" w:color="auto"/>
                    <w:right w:val="single" w:sz="4" w:space="0" w:color="auto"/>
                  </w:tcBorders>
                  <w:shd w:val="clear" w:color="auto" w:fill="auto"/>
                  <w:vAlign w:val="center"/>
                  <w:hideMark/>
                </w:tcPr>
                <w:p w14:paraId="782E6456" w14:textId="77777777" w:rsidR="00B13E4F" w:rsidRPr="00AF0C9C" w:rsidRDefault="00B13E4F" w:rsidP="00065A77">
                  <w:pPr>
                    <w:spacing w:after="0" w:line="240" w:lineRule="auto"/>
                    <w:jc w:val="center"/>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t>val.</w:t>
                  </w:r>
                </w:p>
              </w:tc>
              <w:tc>
                <w:tcPr>
                  <w:tcW w:w="1131" w:type="dxa"/>
                  <w:tcBorders>
                    <w:top w:val="nil"/>
                    <w:left w:val="nil"/>
                    <w:bottom w:val="single" w:sz="4" w:space="0" w:color="auto"/>
                    <w:right w:val="single" w:sz="4" w:space="0" w:color="auto"/>
                  </w:tcBorders>
                  <w:shd w:val="clear" w:color="auto" w:fill="auto"/>
                  <w:vAlign w:val="center"/>
                </w:tcPr>
                <w:p w14:paraId="26CC3C51" w14:textId="7A5CD52F" w:rsidR="00B13E4F" w:rsidRPr="00AF0C9C" w:rsidRDefault="00B13E4F" w:rsidP="00065A77">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43,00</w:t>
                  </w:r>
                </w:p>
              </w:tc>
            </w:tr>
            <w:tr w:rsidR="00B13E4F" w:rsidRPr="00AF0C9C" w14:paraId="55C095DE" w14:textId="77777777" w:rsidTr="00B13E4F">
              <w:trPr>
                <w:trHeight w:val="557"/>
                <w:jc w:val="center"/>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04D1BE03" w14:textId="77777777" w:rsidR="00B13E4F" w:rsidRPr="00AF0C9C" w:rsidRDefault="00B13E4F" w:rsidP="00065A77">
                  <w:pPr>
                    <w:spacing w:after="0" w:line="240" w:lineRule="auto"/>
                    <w:jc w:val="center"/>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t>5</w:t>
                  </w:r>
                </w:p>
              </w:tc>
              <w:tc>
                <w:tcPr>
                  <w:tcW w:w="6105" w:type="dxa"/>
                  <w:tcBorders>
                    <w:top w:val="nil"/>
                    <w:left w:val="nil"/>
                    <w:bottom w:val="single" w:sz="4" w:space="0" w:color="auto"/>
                    <w:right w:val="single" w:sz="4" w:space="0" w:color="auto"/>
                  </w:tcBorders>
                  <w:shd w:val="clear" w:color="auto" w:fill="auto"/>
                  <w:vAlign w:val="center"/>
                  <w:hideMark/>
                </w:tcPr>
                <w:p w14:paraId="7D731FC0" w14:textId="77777777" w:rsidR="00B13E4F" w:rsidRPr="00AF0C9C" w:rsidRDefault="00B13E4F" w:rsidP="00065A77">
                  <w:pPr>
                    <w:spacing w:after="0" w:line="240" w:lineRule="auto"/>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t>Sunkvežimio virš 5 t keliamosios galios su manipuliatoriumi ir vairuotoju nuoma</w:t>
                  </w:r>
                </w:p>
              </w:tc>
              <w:tc>
                <w:tcPr>
                  <w:tcW w:w="1085" w:type="dxa"/>
                  <w:tcBorders>
                    <w:top w:val="nil"/>
                    <w:left w:val="nil"/>
                    <w:bottom w:val="single" w:sz="4" w:space="0" w:color="auto"/>
                    <w:right w:val="single" w:sz="4" w:space="0" w:color="auto"/>
                  </w:tcBorders>
                  <w:shd w:val="clear" w:color="auto" w:fill="auto"/>
                  <w:vAlign w:val="center"/>
                  <w:hideMark/>
                </w:tcPr>
                <w:p w14:paraId="4495FE76" w14:textId="77777777" w:rsidR="00B13E4F" w:rsidRPr="00AF0C9C" w:rsidRDefault="00B13E4F" w:rsidP="00065A77">
                  <w:pPr>
                    <w:spacing w:after="0" w:line="240" w:lineRule="auto"/>
                    <w:jc w:val="center"/>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t>val.</w:t>
                  </w:r>
                </w:p>
              </w:tc>
              <w:tc>
                <w:tcPr>
                  <w:tcW w:w="1131" w:type="dxa"/>
                  <w:tcBorders>
                    <w:top w:val="nil"/>
                    <w:left w:val="nil"/>
                    <w:bottom w:val="single" w:sz="4" w:space="0" w:color="auto"/>
                    <w:right w:val="single" w:sz="4" w:space="0" w:color="auto"/>
                  </w:tcBorders>
                  <w:shd w:val="clear" w:color="auto" w:fill="auto"/>
                  <w:vAlign w:val="center"/>
                </w:tcPr>
                <w:p w14:paraId="494FDC7E" w14:textId="748D5CC5" w:rsidR="00B13E4F" w:rsidRPr="00AF0C9C" w:rsidRDefault="00B13E4F" w:rsidP="00065A77">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55,00</w:t>
                  </w:r>
                </w:p>
              </w:tc>
            </w:tr>
            <w:tr w:rsidR="00B13E4F" w:rsidRPr="00AF0C9C" w14:paraId="2A56A70F" w14:textId="77777777" w:rsidTr="00B13E4F">
              <w:trPr>
                <w:trHeight w:val="335"/>
                <w:jc w:val="center"/>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58425271" w14:textId="77777777" w:rsidR="00B13E4F" w:rsidRPr="00AF0C9C" w:rsidRDefault="00B13E4F" w:rsidP="00065A77">
                  <w:pPr>
                    <w:spacing w:after="0" w:line="240" w:lineRule="auto"/>
                    <w:jc w:val="center"/>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t>6</w:t>
                  </w:r>
                </w:p>
              </w:tc>
              <w:tc>
                <w:tcPr>
                  <w:tcW w:w="6105" w:type="dxa"/>
                  <w:tcBorders>
                    <w:top w:val="nil"/>
                    <w:left w:val="nil"/>
                    <w:bottom w:val="single" w:sz="4" w:space="0" w:color="auto"/>
                    <w:right w:val="single" w:sz="4" w:space="0" w:color="auto"/>
                  </w:tcBorders>
                  <w:shd w:val="clear" w:color="auto" w:fill="auto"/>
                  <w:vAlign w:val="center"/>
                  <w:hideMark/>
                </w:tcPr>
                <w:p w14:paraId="0361AF5E" w14:textId="77777777" w:rsidR="00B13E4F" w:rsidRPr="00AF0C9C" w:rsidRDefault="00B13E4F" w:rsidP="00065A77">
                  <w:pPr>
                    <w:spacing w:after="0" w:line="240" w:lineRule="auto"/>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t>Mini krautuvo su vairuotoju nuoma</w:t>
                  </w:r>
                </w:p>
              </w:tc>
              <w:tc>
                <w:tcPr>
                  <w:tcW w:w="1085" w:type="dxa"/>
                  <w:tcBorders>
                    <w:top w:val="nil"/>
                    <w:left w:val="nil"/>
                    <w:bottom w:val="single" w:sz="4" w:space="0" w:color="auto"/>
                    <w:right w:val="single" w:sz="4" w:space="0" w:color="auto"/>
                  </w:tcBorders>
                  <w:shd w:val="clear" w:color="auto" w:fill="auto"/>
                  <w:vAlign w:val="center"/>
                  <w:hideMark/>
                </w:tcPr>
                <w:p w14:paraId="5591555B" w14:textId="77777777" w:rsidR="00B13E4F" w:rsidRPr="00AF0C9C" w:rsidRDefault="00B13E4F" w:rsidP="00065A77">
                  <w:pPr>
                    <w:spacing w:after="0" w:line="240" w:lineRule="auto"/>
                    <w:jc w:val="center"/>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t>val.</w:t>
                  </w:r>
                </w:p>
              </w:tc>
              <w:tc>
                <w:tcPr>
                  <w:tcW w:w="1131" w:type="dxa"/>
                  <w:tcBorders>
                    <w:top w:val="nil"/>
                    <w:left w:val="nil"/>
                    <w:bottom w:val="single" w:sz="4" w:space="0" w:color="auto"/>
                    <w:right w:val="single" w:sz="4" w:space="0" w:color="auto"/>
                  </w:tcBorders>
                  <w:shd w:val="clear" w:color="auto" w:fill="auto"/>
                  <w:vAlign w:val="center"/>
                </w:tcPr>
                <w:p w14:paraId="43846457" w14:textId="34CDF22E" w:rsidR="00B13E4F" w:rsidRPr="00AF0C9C" w:rsidRDefault="00B13E4F" w:rsidP="00065A77">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35,00</w:t>
                  </w:r>
                </w:p>
              </w:tc>
            </w:tr>
            <w:tr w:rsidR="00B13E4F" w:rsidRPr="00AF0C9C" w14:paraId="41AF14B0" w14:textId="77777777" w:rsidTr="00B13E4F">
              <w:trPr>
                <w:trHeight w:val="209"/>
                <w:jc w:val="center"/>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5953B287" w14:textId="77777777" w:rsidR="00B13E4F" w:rsidRPr="00AF0C9C" w:rsidRDefault="00B13E4F" w:rsidP="00065A77">
                  <w:pPr>
                    <w:spacing w:after="0" w:line="240" w:lineRule="auto"/>
                    <w:jc w:val="center"/>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t>7</w:t>
                  </w:r>
                </w:p>
              </w:tc>
              <w:tc>
                <w:tcPr>
                  <w:tcW w:w="6105" w:type="dxa"/>
                  <w:tcBorders>
                    <w:top w:val="nil"/>
                    <w:left w:val="nil"/>
                    <w:bottom w:val="single" w:sz="4" w:space="0" w:color="auto"/>
                    <w:right w:val="single" w:sz="4" w:space="0" w:color="auto"/>
                  </w:tcBorders>
                  <w:shd w:val="clear" w:color="auto" w:fill="auto"/>
                  <w:vAlign w:val="center"/>
                  <w:hideMark/>
                </w:tcPr>
                <w:p w14:paraId="7AF4DB34" w14:textId="77777777" w:rsidR="00B13E4F" w:rsidRPr="00AF0C9C" w:rsidRDefault="00B13E4F" w:rsidP="00065A77">
                  <w:pPr>
                    <w:spacing w:after="0" w:line="240" w:lineRule="auto"/>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t>Automobilinio bokštelio su jį valdančio personalo nuoma</w:t>
                  </w:r>
                </w:p>
              </w:tc>
              <w:tc>
                <w:tcPr>
                  <w:tcW w:w="1085" w:type="dxa"/>
                  <w:tcBorders>
                    <w:top w:val="nil"/>
                    <w:left w:val="nil"/>
                    <w:bottom w:val="single" w:sz="4" w:space="0" w:color="auto"/>
                    <w:right w:val="single" w:sz="4" w:space="0" w:color="auto"/>
                  </w:tcBorders>
                  <w:shd w:val="clear" w:color="auto" w:fill="auto"/>
                  <w:vAlign w:val="center"/>
                  <w:hideMark/>
                </w:tcPr>
                <w:p w14:paraId="1E8A44E4" w14:textId="77777777" w:rsidR="00B13E4F" w:rsidRPr="00AF0C9C" w:rsidRDefault="00B13E4F" w:rsidP="00065A77">
                  <w:pPr>
                    <w:spacing w:after="0" w:line="240" w:lineRule="auto"/>
                    <w:jc w:val="center"/>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t>val.</w:t>
                  </w:r>
                </w:p>
              </w:tc>
              <w:tc>
                <w:tcPr>
                  <w:tcW w:w="1131" w:type="dxa"/>
                  <w:tcBorders>
                    <w:top w:val="nil"/>
                    <w:left w:val="nil"/>
                    <w:bottom w:val="single" w:sz="4" w:space="0" w:color="auto"/>
                    <w:right w:val="single" w:sz="4" w:space="0" w:color="auto"/>
                  </w:tcBorders>
                  <w:shd w:val="clear" w:color="auto" w:fill="auto"/>
                  <w:vAlign w:val="center"/>
                </w:tcPr>
                <w:p w14:paraId="3981A0FE" w14:textId="5C33E4E2" w:rsidR="00B13E4F" w:rsidRPr="00AF0C9C" w:rsidRDefault="00B13E4F" w:rsidP="00065A77">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40,00</w:t>
                  </w:r>
                </w:p>
              </w:tc>
            </w:tr>
            <w:tr w:rsidR="00B13E4F" w:rsidRPr="00AF0C9C" w14:paraId="658997DF" w14:textId="77777777" w:rsidTr="00B13E4F">
              <w:trPr>
                <w:trHeight w:val="335"/>
                <w:jc w:val="center"/>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74B96EDD" w14:textId="77777777" w:rsidR="00B13E4F" w:rsidRPr="00AF0C9C" w:rsidRDefault="00B13E4F" w:rsidP="00065A77">
                  <w:pPr>
                    <w:spacing w:after="0" w:line="240" w:lineRule="auto"/>
                    <w:jc w:val="center"/>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t>8</w:t>
                  </w:r>
                </w:p>
              </w:tc>
              <w:tc>
                <w:tcPr>
                  <w:tcW w:w="6105" w:type="dxa"/>
                  <w:tcBorders>
                    <w:top w:val="nil"/>
                    <w:left w:val="nil"/>
                    <w:bottom w:val="single" w:sz="4" w:space="0" w:color="auto"/>
                    <w:right w:val="single" w:sz="4" w:space="0" w:color="auto"/>
                  </w:tcBorders>
                  <w:shd w:val="clear" w:color="auto" w:fill="auto"/>
                  <w:vAlign w:val="center"/>
                  <w:hideMark/>
                </w:tcPr>
                <w:p w14:paraId="08DF06B4" w14:textId="77777777" w:rsidR="00B13E4F" w:rsidRPr="00AF0C9C" w:rsidRDefault="00B13E4F" w:rsidP="00065A77">
                  <w:pPr>
                    <w:spacing w:after="0" w:line="240" w:lineRule="auto"/>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t xml:space="preserve">Specialisto, turinčio teisę, dirbti </w:t>
                  </w:r>
                  <w:proofErr w:type="spellStart"/>
                  <w:r w:rsidRPr="00AF0C9C">
                    <w:rPr>
                      <w:rFonts w:ascii="Times New Roman" w:eastAsia="Times New Roman" w:hAnsi="Times New Roman"/>
                      <w:color w:val="000000"/>
                      <w:sz w:val="24"/>
                      <w:szCs w:val="24"/>
                    </w:rPr>
                    <w:t>autobokštelyje</w:t>
                  </w:r>
                  <w:proofErr w:type="spellEnd"/>
                  <w:r w:rsidRPr="00AF0C9C">
                    <w:rPr>
                      <w:rFonts w:ascii="Times New Roman" w:eastAsia="Times New Roman" w:hAnsi="Times New Roman"/>
                      <w:color w:val="000000"/>
                      <w:sz w:val="24"/>
                      <w:szCs w:val="24"/>
                    </w:rPr>
                    <w:t xml:space="preserve"> nuoma</w:t>
                  </w:r>
                </w:p>
              </w:tc>
              <w:tc>
                <w:tcPr>
                  <w:tcW w:w="1085" w:type="dxa"/>
                  <w:tcBorders>
                    <w:top w:val="nil"/>
                    <w:left w:val="nil"/>
                    <w:bottom w:val="single" w:sz="4" w:space="0" w:color="auto"/>
                    <w:right w:val="single" w:sz="4" w:space="0" w:color="auto"/>
                  </w:tcBorders>
                  <w:shd w:val="clear" w:color="auto" w:fill="auto"/>
                  <w:vAlign w:val="center"/>
                  <w:hideMark/>
                </w:tcPr>
                <w:p w14:paraId="6F10E8F3" w14:textId="77777777" w:rsidR="00B13E4F" w:rsidRPr="00AF0C9C" w:rsidRDefault="00B13E4F" w:rsidP="00065A77">
                  <w:pPr>
                    <w:spacing w:after="0" w:line="240" w:lineRule="auto"/>
                    <w:jc w:val="center"/>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t>val.</w:t>
                  </w:r>
                </w:p>
              </w:tc>
              <w:tc>
                <w:tcPr>
                  <w:tcW w:w="1131" w:type="dxa"/>
                  <w:tcBorders>
                    <w:top w:val="nil"/>
                    <w:left w:val="nil"/>
                    <w:bottom w:val="single" w:sz="4" w:space="0" w:color="auto"/>
                    <w:right w:val="single" w:sz="4" w:space="0" w:color="auto"/>
                  </w:tcBorders>
                  <w:shd w:val="clear" w:color="auto" w:fill="auto"/>
                  <w:vAlign w:val="center"/>
                </w:tcPr>
                <w:p w14:paraId="76C5B001" w14:textId="31F7DB1A" w:rsidR="00B13E4F" w:rsidRPr="00AF0C9C" w:rsidRDefault="00B13E4F" w:rsidP="00065A77">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14,00</w:t>
                  </w:r>
                </w:p>
              </w:tc>
            </w:tr>
            <w:tr w:rsidR="00B13E4F" w:rsidRPr="00AF0C9C" w14:paraId="4DF54674" w14:textId="77777777" w:rsidTr="00B13E4F">
              <w:trPr>
                <w:trHeight w:val="374"/>
                <w:jc w:val="center"/>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6A942CF6" w14:textId="77777777" w:rsidR="00B13E4F" w:rsidRPr="00AF0C9C" w:rsidRDefault="00B13E4F" w:rsidP="00065A77">
                  <w:pPr>
                    <w:spacing w:after="0" w:line="240" w:lineRule="auto"/>
                    <w:jc w:val="center"/>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lastRenderedPageBreak/>
                    <w:t>9</w:t>
                  </w:r>
                </w:p>
              </w:tc>
              <w:tc>
                <w:tcPr>
                  <w:tcW w:w="6105" w:type="dxa"/>
                  <w:tcBorders>
                    <w:top w:val="nil"/>
                    <w:left w:val="nil"/>
                    <w:bottom w:val="single" w:sz="4" w:space="0" w:color="auto"/>
                    <w:right w:val="single" w:sz="4" w:space="0" w:color="auto"/>
                  </w:tcBorders>
                  <w:shd w:val="clear" w:color="auto" w:fill="auto"/>
                  <w:vAlign w:val="center"/>
                  <w:hideMark/>
                </w:tcPr>
                <w:p w14:paraId="518DC93C" w14:textId="77777777" w:rsidR="00B13E4F" w:rsidRPr="00AF0C9C" w:rsidRDefault="00B13E4F" w:rsidP="00065A77">
                  <w:pPr>
                    <w:spacing w:after="0" w:line="240" w:lineRule="auto"/>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t>Pagalbinio darbininko (pakrovimui ir pan.) nuoma</w:t>
                  </w:r>
                </w:p>
              </w:tc>
              <w:tc>
                <w:tcPr>
                  <w:tcW w:w="1085" w:type="dxa"/>
                  <w:tcBorders>
                    <w:top w:val="nil"/>
                    <w:left w:val="nil"/>
                    <w:bottom w:val="single" w:sz="4" w:space="0" w:color="auto"/>
                    <w:right w:val="single" w:sz="4" w:space="0" w:color="auto"/>
                  </w:tcBorders>
                  <w:shd w:val="clear" w:color="auto" w:fill="auto"/>
                  <w:vAlign w:val="center"/>
                  <w:hideMark/>
                </w:tcPr>
                <w:p w14:paraId="476DE3E7" w14:textId="77777777" w:rsidR="00B13E4F" w:rsidRPr="00AF0C9C" w:rsidRDefault="00B13E4F" w:rsidP="00065A77">
                  <w:pPr>
                    <w:spacing w:after="0" w:line="240" w:lineRule="auto"/>
                    <w:jc w:val="center"/>
                    <w:rPr>
                      <w:rFonts w:ascii="Times New Roman" w:eastAsia="Times New Roman" w:hAnsi="Times New Roman"/>
                      <w:color w:val="000000"/>
                      <w:sz w:val="24"/>
                      <w:szCs w:val="24"/>
                    </w:rPr>
                  </w:pPr>
                  <w:r w:rsidRPr="00AF0C9C">
                    <w:rPr>
                      <w:rFonts w:ascii="Times New Roman" w:eastAsia="Times New Roman" w:hAnsi="Times New Roman"/>
                      <w:color w:val="000000"/>
                      <w:sz w:val="24"/>
                      <w:szCs w:val="24"/>
                    </w:rPr>
                    <w:t>val.</w:t>
                  </w:r>
                </w:p>
              </w:tc>
              <w:tc>
                <w:tcPr>
                  <w:tcW w:w="1131" w:type="dxa"/>
                  <w:tcBorders>
                    <w:top w:val="nil"/>
                    <w:left w:val="nil"/>
                    <w:bottom w:val="single" w:sz="4" w:space="0" w:color="auto"/>
                    <w:right w:val="single" w:sz="4" w:space="0" w:color="auto"/>
                  </w:tcBorders>
                  <w:shd w:val="clear" w:color="auto" w:fill="auto"/>
                  <w:vAlign w:val="center"/>
                </w:tcPr>
                <w:p w14:paraId="5DCCFE57" w14:textId="2271AA81" w:rsidR="00B13E4F" w:rsidRPr="00AF0C9C" w:rsidRDefault="00B13E4F" w:rsidP="00065A77">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bl>
          <w:p w14:paraId="559C9F90" w14:textId="77777777" w:rsidR="003A0381" w:rsidRDefault="003A0381" w:rsidP="00065A77">
            <w:pPr>
              <w:spacing w:after="0" w:line="240" w:lineRule="auto"/>
              <w:ind w:firstLine="601"/>
              <w:jc w:val="both"/>
              <w:rPr>
                <w:rFonts w:ascii="Times New Roman" w:eastAsia="Times New Roman" w:hAnsi="Times New Roman"/>
                <w:sz w:val="24"/>
                <w:szCs w:val="24"/>
              </w:rPr>
            </w:pPr>
          </w:p>
          <w:p w14:paraId="74A245D4" w14:textId="77777777" w:rsidR="003A0381" w:rsidRPr="00561DA2" w:rsidRDefault="003A0381" w:rsidP="00065A77">
            <w:pPr>
              <w:pStyle w:val="Sraopastraipa"/>
              <w:spacing w:after="0" w:line="240" w:lineRule="auto"/>
              <w:ind w:left="0" w:firstLine="709"/>
              <w:jc w:val="both"/>
              <w:rPr>
                <w:rFonts w:ascii="Times New Roman" w:hAnsi="Times New Roman"/>
                <w:sz w:val="24"/>
                <w:szCs w:val="24"/>
              </w:rPr>
            </w:pPr>
            <w:r>
              <w:rPr>
                <w:rFonts w:ascii="Times New Roman" w:eastAsia="Times New Roman" w:hAnsi="Times New Roman"/>
                <w:sz w:val="24"/>
                <w:szCs w:val="24"/>
              </w:rPr>
              <w:t xml:space="preserve">2.5. </w:t>
            </w:r>
            <w:r w:rsidRPr="00561DA2">
              <w:rPr>
                <w:rFonts w:ascii="Times New Roman" w:hAnsi="Times New Roman"/>
                <w:sz w:val="24"/>
                <w:szCs w:val="24"/>
              </w:rPr>
              <w:t xml:space="preserve">Sutarties </w:t>
            </w:r>
            <w:r>
              <w:rPr>
                <w:rFonts w:ascii="Times New Roman" w:hAnsi="Times New Roman"/>
                <w:sz w:val="24"/>
                <w:szCs w:val="24"/>
              </w:rPr>
              <w:t>2</w:t>
            </w:r>
            <w:r w:rsidRPr="00561DA2">
              <w:rPr>
                <w:rFonts w:ascii="Times New Roman" w:hAnsi="Times New Roman"/>
                <w:sz w:val="24"/>
                <w:szCs w:val="24"/>
              </w:rPr>
              <w:t>.</w:t>
            </w:r>
            <w:r>
              <w:rPr>
                <w:rFonts w:ascii="Times New Roman" w:hAnsi="Times New Roman"/>
                <w:sz w:val="24"/>
                <w:szCs w:val="24"/>
              </w:rPr>
              <w:t>4</w:t>
            </w:r>
            <w:r w:rsidRPr="00561DA2">
              <w:rPr>
                <w:rFonts w:ascii="Times New Roman" w:hAnsi="Times New Roman"/>
                <w:sz w:val="24"/>
                <w:szCs w:val="24"/>
              </w:rPr>
              <w:t xml:space="preserve"> punkte nurodyti įkainiai negali būti keičiami visą sutarties vykdymo laikotarpį, išskyrus šiais atvejais:</w:t>
            </w:r>
          </w:p>
          <w:p w14:paraId="105DD326" w14:textId="77777777" w:rsidR="003A0381" w:rsidRPr="00CC5D94" w:rsidRDefault="003A0381" w:rsidP="00065A77">
            <w:pPr>
              <w:pStyle w:val="Sraopastraipa"/>
              <w:spacing w:after="0" w:line="240" w:lineRule="auto"/>
              <w:ind w:left="0" w:firstLine="709"/>
              <w:jc w:val="both"/>
              <w:rPr>
                <w:rFonts w:ascii="Times New Roman" w:hAnsi="Times New Roman" w:cs="Times New Roman"/>
                <w:sz w:val="24"/>
                <w:szCs w:val="24"/>
              </w:rPr>
            </w:pPr>
            <w:r w:rsidRPr="00CC5D94">
              <w:rPr>
                <w:rFonts w:ascii="Times New Roman" w:hAnsi="Times New Roman" w:cs="Times New Roman"/>
                <w:sz w:val="24"/>
                <w:szCs w:val="24"/>
              </w:rPr>
              <w:t>2.5.1. Jeigu sutarties galiojimo metu, pasikeitus Lietuvos Respublikos teisės aktams, pasikeistų PVM tarifo dydis, sutarties įkainiams bus taikomas naujai nustatytas PVM tarifas. Įkainis be PVM nekeičiamas. Perskaičiavimo formulė: pasikeitus PVM tarifo dydžiui paslaugų įkainyje esantis PVM tarifas nesuteiktoms paslaugoms keičiamas (mažinamas ar didinamas), atsižvelgiant į pasikeitusį PVM. Paslaugų įkainių pakeitimas įforminamas papildomu rašytiniu susitarimu.</w:t>
            </w:r>
          </w:p>
          <w:p w14:paraId="7A7A1977" w14:textId="77777777" w:rsidR="003A0381" w:rsidRPr="00CC5D94" w:rsidRDefault="003A0381" w:rsidP="00065A77">
            <w:pPr>
              <w:pStyle w:val="Sraopastraipa"/>
              <w:spacing w:after="0" w:line="240" w:lineRule="auto"/>
              <w:ind w:left="0" w:firstLine="709"/>
              <w:jc w:val="both"/>
              <w:rPr>
                <w:rFonts w:ascii="Times New Roman" w:hAnsi="Times New Roman" w:cs="Times New Roman"/>
                <w:sz w:val="24"/>
                <w:szCs w:val="24"/>
              </w:rPr>
            </w:pPr>
            <w:r w:rsidRPr="00CC5D94">
              <w:rPr>
                <w:rFonts w:ascii="Times New Roman" w:hAnsi="Times New Roman" w:cs="Times New Roman"/>
                <w:sz w:val="24"/>
                <w:szCs w:val="24"/>
              </w:rPr>
              <w:t>2.5.2. Jeigu Lietuvos Respublikos statistikos departamento (www.stat.gov.lt) kas mėnesį skelbiamo statybos sąnaudų elementų sąnaudų grupės „Mašinų ir mechanizmų darbas“ kainų indekso, reikšmė pakinta daugiau kaip 10 proc. nuo sutarties pasirašymo.</w:t>
            </w:r>
          </w:p>
          <w:p w14:paraId="392FE111" w14:textId="77777777" w:rsidR="003A0381" w:rsidRPr="00CC5D94" w:rsidRDefault="003A0381" w:rsidP="00065A77">
            <w:pPr>
              <w:spacing w:after="0"/>
              <w:ind w:firstLine="851"/>
              <w:jc w:val="both"/>
              <w:rPr>
                <w:rFonts w:ascii="Times New Roman" w:hAnsi="Times New Roman" w:cs="Times New Roman"/>
                <w:sz w:val="24"/>
                <w:szCs w:val="24"/>
              </w:rPr>
            </w:pPr>
            <w:r w:rsidRPr="00CC5D94">
              <w:rPr>
                <w:rFonts w:ascii="Times New Roman" w:hAnsi="Times New Roman" w:cs="Times New Roman"/>
                <w:sz w:val="24"/>
                <w:szCs w:val="24"/>
              </w:rPr>
              <w:t>Tokiais atvejais visą sutarties galiojimo laikotarpį sutarties įkainiai perskaičiuojama kas tris mėnesius. Paslaugų įkainiai perskaičiuojami taip:</w:t>
            </w:r>
          </w:p>
          <w:p w14:paraId="7CDA264F" w14:textId="77777777" w:rsidR="003A0381" w:rsidRDefault="003A0381" w:rsidP="00065A77">
            <w:pPr>
              <w:spacing w:after="0"/>
              <w:ind w:firstLine="851"/>
              <w:jc w:val="both"/>
              <w:rPr>
                <w:rFonts w:ascii="Times New Roman" w:hAnsi="Times New Roman" w:cs="Times New Roman"/>
                <w:sz w:val="24"/>
                <w:szCs w:val="24"/>
              </w:rPr>
            </w:pPr>
          </w:p>
          <w:p w14:paraId="57FC9C6F" w14:textId="77777777" w:rsidR="003A0381" w:rsidRPr="00CC5D94" w:rsidRDefault="003A0381" w:rsidP="00065A77">
            <w:pPr>
              <w:spacing w:after="0"/>
              <w:ind w:firstLine="851"/>
              <w:jc w:val="both"/>
              <w:rPr>
                <w:rFonts w:ascii="Times New Roman" w:hAnsi="Times New Roman" w:cs="Times New Roman"/>
                <w:sz w:val="24"/>
                <w:szCs w:val="24"/>
              </w:rPr>
            </w:pPr>
            <w:r w:rsidRPr="00CC5D94">
              <w:rPr>
                <w:rFonts w:ascii="Times New Roman" w:hAnsi="Times New Roman" w:cs="Times New Roman"/>
                <w:sz w:val="24"/>
                <w:szCs w:val="24"/>
              </w:rPr>
              <w:t>Dėl statybos sąnaudų elementų sąnaudų grupės „Mašinų ir mechanizmų darbas“ kainų indekso didėjimo daugiau kaip 10 proc. nuo sutarties pasirašymo dienos įkainiai perskaičiuojami pagal šią formulę: IN=IS*K, kur</w:t>
            </w:r>
          </w:p>
          <w:p w14:paraId="110A325B" w14:textId="77777777" w:rsidR="003A0381" w:rsidRPr="00CC5D94" w:rsidRDefault="003A0381" w:rsidP="00065A77">
            <w:pPr>
              <w:spacing w:after="0"/>
              <w:ind w:firstLine="851"/>
              <w:jc w:val="both"/>
              <w:rPr>
                <w:rFonts w:ascii="Times New Roman" w:hAnsi="Times New Roman" w:cs="Times New Roman"/>
                <w:sz w:val="24"/>
                <w:szCs w:val="24"/>
              </w:rPr>
            </w:pPr>
            <w:r w:rsidRPr="00CC5D94">
              <w:rPr>
                <w:rFonts w:ascii="Times New Roman" w:hAnsi="Times New Roman" w:cs="Times New Roman"/>
                <w:sz w:val="24"/>
                <w:szCs w:val="24"/>
              </w:rPr>
              <w:t>IN – Perskaičiuotas Sutarties įkainis;</w:t>
            </w:r>
          </w:p>
          <w:p w14:paraId="4F3A9357" w14:textId="77777777" w:rsidR="003A0381" w:rsidRPr="00CC5D94" w:rsidRDefault="003A0381" w:rsidP="00065A77">
            <w:pPr>
              <w:spacing w:after="0"/>
              <w:ind w:firstLine="851"/>
              <w:jc w:val="both"/>
              <w:rPr>
                <w:rFonts w:ascii="Times New Roman" w:hAnsi="Times New Roman" w:cs="Times New Roman"/>
                <w:sz w:val="24"/>
                <w:szCs w:val="24"/>
              </w:rPr>
            </w:pPr>
            <w:r w:rsidRPr="00CC5D94">
              <w:rPr>
                <w:rFonts w:ascii="Times New Roman" w:hAnsi="Times New Roman" w:cs="Times New Roman"/>
                <w:sz w:val="24"/>
                <w:szCs w:val="24"/>
              </w:rPr>
              <w:t>IS – Nustatytas įkainis sutarties pasirašymo diena;</w:t>
            </w:r>
          </w:p>
          <w:p w14:paraId="153358FC" w14:textId="77777777" w:rsidR="003A0381" w:rsidRPr="00CC5D94" w:rsidRDefault="003A0381" w:rsidP="00065A77">
            <w:pPr>
              <w:spacing w:after="0"/>
              <w:ind w:firstLine="851"/>
              <w:jc w:val="both"/>
              <w:rPr>
                <w:rFonts w:ascii="Times New Roman" w:hAnsi="Times New Roman" w:cs="Times New Roman"/>
                <w:sz w:val="24"/>
                <w:szCs w:val="24"/>
              </w:rPr>
            </w:pPr>
            <w:r w:rsidRPr="00CC5D94">
              <w:rPr>
                <w:rFonts w:ascii="Times New Roman" w:hAnsi="Times New Roman" w:cs="Times New Roman"/>
                <w:sz w:val="24"/>
                <w:szCs w:val="24"/>
              </w:rPr>
              <w:t xml:space="preserve">K – Indekso pokyčio koeficientas, kuris apskaičiuojamas taip: K = </w:t>
            </w:r>
            <w:proofErr w:type="spellStart"/>
            <w:r w:rsidRPr="00CC5D94">
              <w:rPr>
                <w:rFonts w:ascii="Times New Roman" w:hAnsi="Times New Roman" w:cs="Times New Roman"/>
                <w:sz w:val="24"/>
                <w:szCs w:val="24"/>
              </w:rPr>
              <w:t>IPb</w:t>
            </w:r>
            <w:proofErr w:type="spellEnd"/>
            <w:r w:rsidRPr="00CC5D94">
              <w:rPr>
                <w:rFonts w:ascii="Times New Roman" w:hAnsi="Times New Roman" w:cs="Times New Roman"/>
                <w:sz w:val="24"/>
                <w:szCs w:val="24"/>
              </w:rPr>
              <w:t>/</w:t>
            </w:r>
            <w:proofErr w:type="spellStart"/>
            <w:r w:rsidRPr="00CC5D94">
              <w:rPr>
                <w:rFonts w:ascii="Times New Roman" w:hAnsi="Times New Roman" w:cs="Times New Roman"/>
                <w:sz w:val="24"/>
                <w:szCs w:val="24"/>
              </w:rPr>
              <w:t>IPr</w:t>
            </w:r>
            <w:proofErr w:type="spellEnd"/>
            <w:r w:rsidRPr="00CC5D94">
              <w:rPr>
                <w:rFonts w:ascii="Times New Roman" w:hAnsi="Times New Roman" w:cs="Times New Roman"/>
                <w:sz w:val="24"/>
                <w:szCs w:val="24"/>
              </w:rPr>
              <w:t xml:space="preserve"> – 0,10, kur:</w:t>
            </w:r>
          </w:p>
          <w:p w14:paraId="6DE96FFF" w14:textId="77777777" w:rsidR="003A0381" w:rsidRPr="00CC5D94" w:rsidRDefault="003A0381" w:rsidP="00065A77">
            <w:pPr>
              <w:spacing w:after="0"/>
              <w:ind w:firstLine="851"/>
              <w:jc w:val="both"/>
              <w:rPr>
                <w:rFonts w:ascii="Times New Roman" w:hAnsi="Times New Roman" w:cs="Times New Roman"/>
                <w:sz w:val="24"/>
                <w:szCs w:val="24"/>
              </w:rPr>
            </w:pPr>
            <w:proofErr w:type="spellStart"/>
            <w:r w:rsidRPr="00CC5D94">
              <w:rPr>
                <w:rFonts w:ascii="Times New Roman" w:hAnsi="Times New Roman" w:cs="Times New Roman"/>
                <w:sz w:val="24"/>
                <w:szCs w:val="24"/>
              </w:rPr>
              <w:t>IPr</w:t>
            </w:r>
            <w:proofErr w:type="spellEnd"/>
            <w:r w:rsidRPr="00CC5D94">
              <w:rPr>
                <w:rFonts w:ascii="Times New Roman" w:hAnsi="Times New Roman" w:cs="Times New Roman"/>
                <w:sz w:val="24"/>
                <w:szCs w:val="24"/>
              </w:rPr>
              <w:t xml:space="preserve"> – Indekso reikšmė Sutarties pradžioje;</w:t>
            </w:r>
          </w:p>
          <w:p w14:paraId="2F7A692C" w14:textId="77777777" w:rsidR="003A0381" w:rsidRPr="00CC5D94" w:rsidRDefault="003A0381" w:rsidP="00065A77">
            <w:pPr>
              <w:spacing w:after="0"/>
              <w:ind w:firstLine="851"/>
              <w:jc w:val="both"/>
              <w:rPr>
                <w:rFonts w:ascii="Times New Roman" w:hAnsi="Times New Roman" w:cs="Times New Roman"/>
                <w:sz w:val="24"/>
                <w:szCs w:val="24"/>
              </w:rPr>
            </w:pPr>
            <w:proofErr w:type="spellStart"/>
            <w:r w:rsidRPr="00CC5D94">
              <w:rPr>
                <w:rFonts w:ascii="Times New Roman" w:hAnsi="Times New Roman" w:cs="Times New Roman"/>
                <w:sz w:val="24"/>
                <w:szCs w:val="24"/>
              </w:rPr>
              <w:t>IPb</w:t>
            </w:r>
            <w:proofErr w:type="spellEnd"/>
            <w:r w:rsidRPr="00CC5D94">
              <w:rPr>
                <w:rFonts w:ascii="Times New Roman" w:hAnsi="Times New Roman" w:cs="Times New Roman"/>
                <w:sz w:val="24"/>
                <w:szCs w:val="24"/>
              </w:rPr>
              <w:t xml:space="preserve"> – Indekso reikšmė laikotarpio pabaigoje (pagal naujausius Lietuvos Respublikos statistikos departamento pateiktus duomenis).</w:t>
            </w:r>
          </w:p>
          <w:p w14:paraId="0621873E" w14:textId="77777777" w:rsidR="003A0381" w:rsidRPr="00CC5D94" w:rsidRDefault="003A0381" w:rsidP="00065A77">
            <w:pPr>
              <w:spacing w:after="0"/>
              <w:ind w:firstLine="851"/>
              <w:jc w:val="both"/>
              <w:rPr>
                <w:rFonts w:ascii="Times New Roman" w:hAnsi="Times New Roman" w:cs="Times New Roman"/>
                <w:sz w:val="24"/>
                <w:szCs w:val="24"/>
              </w:rPr>
            </w:pPr>
          </w:p>
          <w:p w14:paraId="4F4E0939" w14:textId="77777777" w:rsidR="003A0381" w:rsidRPr="00CC5D94" w:rsidRDefault="003A0381" w:rsidP="00065A77">
            <w:pPr>
              <w:spacing w:after="0"/>
              <w:ind w:firstLine="851"/>
              <w:jc w:val="both"/>
              <w:rPr>
                <w:rFonts w:ascii="Times New Roman" w:hAnsi="Times New Roman" w:cs="Times New Roman"/>
                <w:sz w:val="24"/>
                <w:szCs w:val="24"/>
              </w:rPr>
            </w:pPr>
            <w:r w:rsidRPr="00CC5D94">
              <w:rPr>
                <w:rFonts w:ascii="Times New Roman" w:hAnsi="Times New Roman" w:cs="Times New Roman"/>
                <w:sz w:val="24"/>
                <w:szCs w:val="24"/>
              </w:rPr>
              <w:t>Dėl statybos sąnaudų elementų sąnaudų grupės „Mašinų ir mechanizmų darbas“ kainų indekso mažėjimo daugiau kaip 10 proc. nuo sutarties pasirašymo dienos įkainiai perskaičiuojami pagal šią formulę: IN=IS*K, kur</w:t>
            </w:r>
          </w:p>
          <w:p w14:paraId="7FC4B648" w14:textId="77777777" w:rsidR="003A0381" w:rsidRPr="00CC5D94" w:rsidRDefault="003A0381" w:rsidP="00065A77">
            <w:pPr>
              <w:spacing w:after="0"/>
              <w:ind w:firstLine="851"/>
              <w:jc w:val="both"/>
              <w:rPr>
                <w:rFonts w:ascii="Times New Roman" w:hAnsi="Times New Roman" w:cs="Times New Roman"/>
                <w:sz w:val="24"/>
                <w:szCs w:val="24"/>
              </w:rPr>
            </w:pPr>
            <w:r w:rsidRPr="00CC5D94">
              <w:rPr>
                <w:rFonts w:ascii="Times New Roman" w:hAnsi="Times New Roman" w:cs="Times New Roman"/>
                <w:sz w:val="24"/>
                <w:szCs w:val="24"/>
              </w:rPr>
              <w:t>IN – Perskaičiuotas Sutarties įkainis;</w:t>
            </w:r>
          </w:p>
          <w:p w14:paraId="3891DB8C" w14:textId="77777777" w:rsidR="003A0381" w:rsidRPr="00CC5D94" w:rsidRDefault="003A0381" w:rsidP="00065A77">
            <w:pPr>
              <w:spacing w:after="0"/>
              <w:ind w:firstLine="851"/>
              <w:jc w:val="both"/>
              <w:rPr>
                <w:rFonts w:ascii="Times New Roman" w:hAnsi="Times New Roman" w:cs="Times New Roman"/>
                <w:sz w:val="24"/>
                <w:szCs w:val="24"/>
              </w:rPr>
            </w:pPr>
            <w:r w:rsidRPr="00CC5D94">
              <w:rPr>
                <w:rFonts w:ascii="Times New Roman" w:hAnsi="Times New Roman" w:cs="Times New Roman"/>
                <w:sz w:val="24"/>
                <w:szCs w:val="24"/>
              </w:rPr>
              <w:t>IS – Nustatytas įkainis sutarties pasirašymo diena;</w:t>
            </w:r>
          </w:p>
          <w:p w14:paraId="4EA05935" w14:textId="77777777" w:rsidR="003A0381" w:rsidRPr="00CC5D94" w:rsidRDefault="003A0381" w:rsidP="00065A77">
            <w:pPr>
              <w:spacing w:after="0"/>
              <w:ind w:firstLine="851"/>
              <w:jc w:val="both"/>
              <w:rPr>
                <w:rFonts w:ascii="Times New Roman" w:hAnsi="Times New Roman" w:cs="Times New Roman"/>
                <w:sz w:val="24"/>
                <w:szCs w:val="24"/>
              </w:rPr>
            </w:pPr>
            <w:r w:rsidRPr="00CC5D94">
              <w:rPr>
                <w:rFonts w:ascii="Times New Roman" w:hAnsi="Times New Roman" w:cs="Times New Roman"/>
                <w:sz w:val="24"/>
                <w:szCs w:val="24"/>
              </w:rPr>
              <w:t xml:space="preserve">K – Indekso pokyčio koeficientas, kuris apskaičiuojamas taip: K = </w:t>
            </w:r>
            <w:proofErr w:type="spellStart"/>
            <w:r w:rsidRPr="00CC5D94">
              <w:rPr>
                <w:rFonts w:ascii="Times New Roman" w:hAnsi="Times New Roman" w:cs="Times New Roman"/>
                <w:sz w:val="24"/>
                <w:szCs w:val="24"/>
              </w:rPr>
              <w:t>IPb</w:t>
            </w:r>
            <w:proofErr w:type="spellEnd"/>
            <w:r w:rsidRPr="00CC5D94">
              <w:rPr>
                <w:rFonts w:ascii="Times New Roman" w:hAnsi="Times New Roman" w:cs="Times New Roman"/>
                <w:sz w:val="24"/>
                <w:szCs w:val="24"/>
              </w:rPr>
              <w:t>/</w:t>
            </w:r>
            <w:proofErr w:type="spellStart"/>
            <w:r w:rsidRPr="00CC5D94">
              <w:rPr>
                <w:rFonts w:ascii="Times New Roman" w:hAnsi="Times New Roman" w:cs="Times New Roman"/>
                <w:sz w:val="24"/>
                <w:szCs w:val="24"/>
              </w:rPr>
              <w:t>IPr</w:t>
            </w:r>
            <w:proofErr w:type="spellEnd"/>
            <w:r w:rsidRPr="00CC5D94">
              <w:rPr>
                <w:rFonts w:ascii="Times New Roman" w:hAnsi="Times New Roman" w:cs="Times New Roman"/>
                <w:sz w:val="24"/>
                <w:szCs w:val="24"/>
              </w:rPr>
              <w:t xml:space="preserve"> + 0,10, kur:</w:t>
            </w:r>
          </w:p>
          <w:p w14:paraId="788B2DCD" w14:textId="77777777" w:rsidR="003A0381" w:rsidRPr="00CC5D94" w:rsidRDefault="003A0381" w:rsidP="00065A77">
            <w:pPr>
              <w:spacing w:after="0"/>
              <w:ind w:firstLine="851"/>
              <w:jc w:val="both"/>
              <w:rPr>
                <w:rFonts w:ascii="Times New Roman" w:hAnsi="Times New Roman" w:cs="Times New Roman"/>
                <w:sz w:val="24"/>
                <w:szCs w:val="24"/>
              </w:rPr>
            </w:pPr>
            <w:proofErr w:type="spellStart"/>
            <w:r w:rsidRPr="00CC5D94">
              <w:rPr>
                <w:rFonts w:ascii="Times New Roman" w:hAnsi="Times New Roman" w:cs="Times New Roman"/>
                <w:sz w:val="24"/>
                <w:szCs w:val="24"/>
              </w:rPr>
              <w:t>IPr</w:t>
            </w:r>
            <w:proofErr w:type="spellEnd"/>
            <w:r w:rsidRPr="00CC5D94">
              <w:rPr>
                <w:rFonts w:ascii="Times New Roman" w:hAnsi="Times New Roman" w:cs="Times New Roman"/>
                <w:sz w:val="24"/>
                <w:szCs w:val="24"/>
              </w:rPr>
              <w:t xml:space="preserve"> – Indekso reikšmė Sutarties pradžioje;</w:t>
            </w:r>
          </w:p>
          <w:p w14:paraId="0E6912BA" w14:textId="77777777" w:rsidR="003A0381" w:rsidRPr="00CC5D94" w:rsidRDefault="003A0381" w:rsidP="00065A77">
            <w:pPr>
              <w:spacing w:after="0"/>
              <w:ind w:firstLine="851"/>
              <w:jc w:val="both"/>
              <w:rPr>
                <w:rFonts w:ascii="Times New Roman" w:hAnsi="Times New Roman" w:cs="Times New Roman"/>
                <w:sz w:val="24"/>
                <w:szCs w:val="24"/>
              </w:rPr>
            </w:pPr>
            <w:proofErr w:type="spellStart"/>
            <w:r w:rsidRPr="00CC5D94">
              <w:rPr>
                <w:rFonts w:ascii="Times New Roman" w:hAnsi="Times New Roman" w:cs="Times New Roman"/>
                <w:sz w:val="24"/>
                <w:szCs w:val="24"/>
              </w:rPr>
              <w:t>IPb</w:t>
            </w:r>
            <w:proofErr w:type="spellEnd"/>
            <w:r w:rsidRPr="00CC5D94">
              <w:rPr>
                <w:rFonts w:ascii="Times New Roman" w:hAnsi="Times New Roman" w:cs="Times New Roman"/>
                <w:sz w:val="24"/>
                <w:szCs w:val="24"/>
              </w:rPr>
              <w:t xml:space="preserve"> – Indekso reikšmė laikotarpio pabaigoje (pagal naujausius Lietuvos Respublikos statistikos departamento pateiktus duomenis).</w:t>
            </w:r>
          </w:p>
          <w:p w14:paraId="700029C8" w14:textId="77777777" w:rsidR="003A0381" w:rsidRPr="00CC5D94" w:rsidRDefault="003A0381" w:rsidP="00065A77">
            <w:pPr>
              <w:spacing w:after="0"/>
              <w:ind w:firstLine="851"/>
              <w:jc w:val="both"/>
              <w:rPr>
                <w:rFonts w:ascii="Times New Roman" w:hAnsi="Times New Roman" w:cs="Times New Roman"/>
                <w:sz w:val="24"/>
                <w:szCs w:val="24"/>
              </w:rPr>
            </w:pPr>
          </w:p>
          <w:p w14:paraId="514FD10C" w14:textId="77777777" w:rsidR="003A0381" w:rsidRPr="00CC5D94" w:rsidRDefault="003A0381" w:rsidP="00065A77">
            <w:pPr>
              <w:spacing w:after="0"/>
              <w:ind w:firstLine="851"/>
              <w:jc w:val="both"/>
              <w:rPr>
                <w:rFonts w:ascii="Times New Roman" w:hAnsi="Times New Roman" w:cs="Times New Roman"/>
                <w:sz w:val="24"/>
                <w:szCs w:val="24"/>
              </w:rPr>
            </w:pPr>
            <w:r w:rsidRPr="00CC5D94">
              <w:rPr>
                <w:rFonts w:ascii="Times New Roman" w:hAnsi="Times New Roman" w:cs="Times New Roman"/>
                <w:sz w:val="24"/>
                <w:szCs w:val="24"/>
              </w:rPr>
              <w:t xml:space="preserve">Jeigu statybos sąnaudų elementų sąnaudų grupės „Mašinų ir mechanizmų darbas“ kainų pokytis tampa mažesnis negu 10 proc., taikomi įkainiai, kurie buvo Sutarties pasirašymo diena, </w:t>
            </w:r>
            <w:proofErr w:type="spellStart"/>
            <w:r w:rsidRPr="00CC5D94">
              <w:rPr>
                <w:rFonts w:ascii="Times New Roman" w:hAnsi="Times New Roman" w:cs="Times New Roman"/>
                <w:sz w:val="24"/>
                <w:szCs w:val="24"/>
              </w:rPr>
              <w:t>t.y</w:t>
            </w:r>
            <w:proofErr w:type="spellEnd"/>
            <w:r w:rsidRPr="00CC5D94">
              <w:rPr>
                <w:rFonts w:ascii="Times New Roman" w:hAnsi="Times New Roman" w:cs="Times New Roman"/>
                <w:sz w:val="24"/>
                <w:szCs w:val="24"/>
              </w:rPr>
              <w:t>. IN=IS*K, kur:</w:t>
            </w:r>
          </w:p>
          <w:p w14:paraId="7E1388B4" w14:textId="77777777" w:rsidR="003A0381" w:rsidRPr="00CC5D94" w:rsidRDefault="003A0381" w:rsidP="00065A77">
            <w:pPr>
              <w:spacing w:after="0"/>
              <w:ind w:firstLine="851"/>
              <w:jc w:val="both"/>
              <w:rPr>
                <w:rFonts w:ascii="Times New Roman" w:hAnsi="Times New Roman" w:cs="Times New Roman"/>
                <w:sz w:val="24"/>
                <w:szCs w:val="24"/>
              </w:rPr>
            </w:pPr>
            <w:r w:rsidRPr="00CC5D94">
              <w:rPr>
                <w:rFonts w:ascii="Times New Roman" w:hAnsi="Times New Roman" w:cs="Times New Roman"/>
                <w:sz w:val="24"/>
                <w:szCs w:val="24"/>
              </w:rPr>
              <w:t>IN – Perskaičiuotas Sutarties įkainis;</w:t>
            </w:r>
          </w:p>
          <w:p w14:paraId="4E706F4E" w14:textId="77777777" w:rsidR="003A0381" w:rsidRPr="00CC5D94" w:rsidRDefault="003A0381" w:rsidP="00065A77">
            <w:pPr>
              <w:spacing w:after="0"/>
              <w:ind w:firstLine="851"/>
              <w:jc w:val="both"/>
              <w:rPr>
                <w:rFonts w:ascii="Times New Roman" w:hAnsi="Times New Roman" w:cs="Times New Roman"/>
                <w:sz w:val="24"/>
                <w:szCs w:val="24"/>
              </w:rPr>
            </w:pPr>
            <w:r w:rsidRPr="00CC5D94">
              <w:rPr>
                <w:rFonts w:ascii="Times New Roman" w:hAnsi="Times New Roman" w:cs="Times New Roman"/>
                <w:sz w:val="24"/>
                <w:szCs w:val="24"/>
              </w:rPr>
              <w:t>IS – Nustatytas įkainis sutarties pasirašymo diena;</w:t>
            </w:r>
          </w:p>
          <w:p w14:paraId="4A6ADE60" w14:textId="77777777" w:rsidR="003A0381" w:rsidRPr="00CC5D94" w:rsidRDefault="003A0381" w:rsidP="00065A77">
            <w:pPr>
              <w:spacing w:after="0"/>
              <w:ind w:firstLine="851"/>
              <w:jc w:val="both"/>
              <w:rPr>
                <w:rFonts w:ascii="Times New Roman" w:hAnsi="Times New Roman" w:cs="Times New Roman"/>
                <w:sz w:val="24"/>
                <w:szCs w:val="24"/>
              </w:rPr>
            </w:pPr>
            <w:r w:rsidRPr="00CC5D94">
              <w:rPr>
                <w:rFonts w:ascii="Times New Roman" w:hAnsi="Times New Roman" w:cs="Times New Roman"/>
                <w:sz w:val="24"/>
                <w:szCs w:val="24"/>
              </w:rPr>
              <w:t>K – Indekso pokyčio koeficientas lygus 1.</w:t>
            </w:r>
          </w:p>
          <w:p w14:paraId="00E1D6F4" w14:textId="77777777" w:rsidR="003A0381" w:rsidRPr="00CC5D94" w:rsidRDefault="003A0381" w:rsidP="00065A77">
            <w:pPr>
              <w:spacing w:after="0"/>
              <w:ind w:firstLine="851"/>
              <w:jc w:val="both"/>
              <w:rPr>
                <w:rFonts w:ascii="Times New Roman" w:hAnsi="Times New Roman" w:cs="Times New Roman"/>
                <w:sz w:val="24"/>
                <w:szCs w:val="24"/>
              </w:rPr>
            </w:pPr>
          </w:p>
          <w:p w14:paraId="73000C74" w14:textId="77777777" w:rsidR="003A0381" w:rsidRPr="00CC5D94" w:rsidRDefault="003A0381" w:rsidP="00065A77">
            <w:pPr>
              <w:spacing w:after="0"/>
              <w:ind w:firstLine="851"/>
              <w:jc w:val="both"/>
              <w:rPr>
                <w:rFonts w:ascii="Times New Roman" w:hAnsi="Times New Roman" w:cs="Times New Roman"/>
                <w:sz w:val="24"/>
                <w:szCs w:val="24"/>
              </w:rPr>
            </w:pPr>
            <w:r w:rsidRPr="00CC5D94">
              <w:rPr>
                <w:rFonts w:ascii="Times New Roman" w:hAnsi="Times New Roman" w:cs="Times New Roman"/>
                <w:sz w:val="24"/>
                <w:szCs w:val="24"/>
              </w:rPr>
              <w:t>Dėl kainų lygio pokyčio pasirašomas susitarimas prie Sutarties. Susitarime nurodomas indekso pokyčio koeficientas, jo apskaičiavimas, perskaičiuoti Paslaugų įkainiai.</w:t>
            </w:r>
          </w:p>
          <w:p w14:paraId="63EAB8B9" w14:textId="77777777" w:rsidR="003A0381" w:rsidRPr="00CC5D94" w:rsidRDefault="003A0381" w:rsidP="00065A77">
            <w:pPr>
              <w:spacing w:after="0" w:line="240" w:lineRule="auto"/>
              <w:ind w:firstLine="601"/>
              <w:jc w:val="both"/>
              <w:rPr>
                <w:rFonts w:ascii="Times New Roman" w:eastAsia="Times New Roman" w:hAnsi="Times New Roman" w:cs="Times New Roman"/>
                <w:sz w:val="24"/>
                <w:szCs w:val="24"/>
              </w:rPr>
            </w:pPr>
          </w:p>
          <w:p w14:paraId="3EBD7CE1" w14:textId="77777777" w:rsidR="003A0381" w:rsidRPr="0080655C" w:rsidRDefault="003A0381" w:rsidP="00065A77">
            <w:pPr>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lastRenderedPageBreak/>
              <w:t>2.</w:t>
            </w:r>
            <w:r>
              <w:rPr>
                <w:rFonts w:ascii="Times New Roman" w:eastAsia="Times New Roman" w:hAnsi="Times New Roman"/>
                <w:sz w:val="24"/>
                <w:szCs w:val="24"/>
              </w:rPr>
              <w:t>6</w:t>
            </w:r>
            <w:r w:rsidRPr="0080655C">
              <w:rPr>
                <w:rFonts w:ascii="Times New Roman" w:eastAsia="Times New Roman" w:hAnsi="Times New Roman"/>
                <w:sz w:val="24"/>
                <w:szCs w:val="24"/>
              </w:rPr>
              <w:t>. Tuo atveju, kai mokesčius reguliuojančių įstatymų ir jų įgyvendinamųjų teisės aktų nustatyta tvarka Pirkėjas pats turi sumokėti pridėtinės vertės mokestį (toliau – PVM) į valstybės biudžetą už suteiktas paslaugas (įsigytą pirkimo objektą), į pasiūlymo kainą įskaitytas PVM sudarant šią Sutartį išskaičiuojamas.</w:t>
            </w:r>
          </w:p>
          <w:p w14:paraId="066C9E41" w14:textId="77777777" w:rsidR="003A0381" w:rsidRPr="0080655C" w:rsidRDefault="003A0381" w:rsidP="00065A77">
            <w:pPr>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2.</w:t>
            </w:r>
            <w:r>
              <w:rPr>
                <w:rFonts w:ascii="Times New Roman" w:eastAsia="Times New Roman" w:hAnsi="Times New Roman"/>
                <w:sz w:val="24"/>
                <w:szCs w:val="24"/>
              </w:rPr>
              <w:t>7</w:t>
            </w:r>
            <w:r w:rsidRPr="0080655C">
              <w:rPr>
                <w:rFonts w:ascii="Times New Roman" w:eastAsia="Times New Roman" w:hAnsi="Times New Roman"/>
                <w:sz w:val="24"/>
                <w:szCs w:val="24"/>
              </w:rPr>
              <w:t xml:space="preserve">. Į Sutarties įkainius yra įskaičiuotos visos Paslaugų įkainio sudedamosios dalys, visos Paslaugų teikėjo patiriamos išlaidos ir mokesčiai. Jokios papildomos Paslaugų teikėjo išlaidos nebus apmokamos ar kompensuojamos. </w:t>
            </w:r>
          </w:p>
          <w:p w14:paraId="0FFFE747" w14:textId="77777777" w:rsidR="003A0381" w:rsidRPr="0080655C" w:rsidRDefault="003A0381" w:rsidP="00065A77">
            <w:pPr>
              <w:autoSpaceDE w:val="0"/>
              <w:autoSpaceDN w:val="0"/>
              <w:adjustRightInd w:val="0"/>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2.</w:t>
            </w:r>
            <w:r>
              <w:rPr>
                <w:rFonts w:ascii="Times New Roman" w:eastAsia="Times New Roman" w:hAnsi="Times New Roman"/>
                <w:sz w:val="24"/>
                <w:szCs w:val="24"/>
              </w:rPr>
              <w:t>8</w:t>
            </w:r>
            <w:r w:rsidRPr="0080655C">
              <w:rPr>
                <w:rFonts w:ascii="Times New Roman" w:eastAsia="Times New Roman" w:hAnsi="Times New Roman"/>
                <w:sz w:val="24"/>
                <w:szCs w:val="24"/>
              </w:rPr>
              <w:t>. Mokėjimai atliekami eurais tokia tvarka:</w:t>
            </w:r>
          </w:p>
          <w:p w14:paraId="67584317" w14:textId="77777777" w:rsidR="003A0381" w:rsidRPr="0080655C" w:rsidRDefault="003A0381" w:rsidP="00065A77">
            <w:pPr>
              <w:autoSpaceDE w:val="0"/>
              <w:autoSpaceDN w:val="0"/>
              <w:adjustRightInd w:val="0"/>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2.</w:t>
            </w:r>
            <w:r>
              <w:rPr>
                <w:rFonts w:ascii="Times New Roman" w:eastAsia="Times New Roman" w:hAnsi="Times New Roman"/>
                <w:sz w:val="24"/>
                <w:szCs w:val="24"/>
              </w:rPr>
              <w:t>8</w:t>
            </w:r>
            <w:r w:rsidRPr="0080655C">
              <w:rPr>
                <w:rFonts w:ascii="Times New Roman" w:eastAsia="Times New Roman" w:hAnsi="Times New Roman"/>
                <w:sz w:val="24"/>
                <w:szCs w:val="24"/>
              </w:rPr>
              <w:t>.1. Pirkėjas už faktiškai laiku ir kokybiškai suteiktas paslaugas pagal Sutartyje nurodytus įkainius su Paslaugos teikėju atsiskaitys per ne vėliau kaip per 30 dienų nuo kiekvieno abiejų Sutarties šalių suderinto Paslaugų priėmimo–perdavimo akto pasirašymo ir PVM sąskaitos-faktūros pateikimo dienos.</w:t>
            </w:r>
          </w:p>
          <w:p w14:paraId="4012C151" w14:textId="77777777" w:rsidR="003A0381" w:rsidRPr="0080655C" w:rsidRDefault="003A0381" w:rsidP="00065A77">
            <w:pPr>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2.</w:t>
            </w:r>
            <w:r>
              <w:rPr>
                <w:rFonts w:ascii="Times New Roman" w:eastAsia="Times New Roman" w:hAnsi="Times New Roman"/>
                <w:sz w:val="24"/>
                <w:szCs w:val="24"/>
              </w:rPr>
              <w:t>8</w:t>
            </w:r>
            <w:r w:rsidRPr="0080655C">
              <w:rPr>
                <w:rFonts w:ascii="Times New Roman" w:eastAsia="Times New Roman" w:hAnsi="Times New Roman"/>
                <w:sz w:val="24"/>
                <w:szCs w:val="24"/>
              </w:rPr>
              <w:t xml:space="preserve">.2. Paslaugų perdavimas ir priėmimas įforminamas Paslaugų perdavimo-priėmimo aktu, kuris pasirašomas Paslaugų teikėjo ir Pirkėjo įgaliotų atstovų; detali paslaugų priėmimo – perdavimo tvarka aprašyta šios Sutarties III skyriuje. </w:t>
            </w:r>
          </w:p>
          <w:p w14:paraId="2A8F12D9" w14:textId="77777777" w:rsidR="003A0381" w:rsidRPr="0080655C" w:rsidRDefault="003A0381" w:rsidP="00065A77">
            <w:pPr>
              <w:keepNext/>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2.</w:t>
            </w:r>
            <w:r>
              <w:rPr>
                <w:rFonts w:ascii="Times New Roman" w:eastAsia="Times New Roman" w:hAnsi="Times New Roman"/>
                <w:sz w:val="24"/>
                <w:szCs w:val="24"/>
              </w:rPr>
              <w:t>8</w:t>
            </w:r>
            <w:r w:rsidRPr="0080655C">
              <w:rPr>
                <w:rFonts w:ascii="Times New Roman" w:eastAsia="Times New Roman" w:hAnsi="Times New Roman"/>
                <w:sz w:val="24"/>
                <w:szCs w:val="24"/>
              </w:rPr>
              <w:t>.3. Sąskaita – faktūra pagal šią Sutartį turi būti teikiama naudojantis informacinės sistemos priemonėmis. Sąskaita – faktūra turi būti pateikiama ne anksčiau nei abiejų šalių suderintas ir pasirašytas priėmimo-perdavimo aktas be trūkumų/pastabų (</w:t>
            </w:r>
            <w:proofErr w:type="spellStart"/>
            <w:r w:rsidRPr="0080655C">
              <w:rPr>
                <w:rFonts w:ascii="Times New Roman" w:eastAsia="Times New Roman" w:hAnsi="Times New Roman"/>
                <w:sz w:val="24"/>
                <w:szCs w:val="24"/>
              </w:rPr>
              <w:t>t.y</w:t>
            </w:r>
            <w:proofErr w:type="spellEnd"/>
            <w:r w:rsidRPr="0080655C">
              <w:rPr>
                <w:rFonts w:ascii="Times New Roman" w:eastAsia="Times New Roman" w:hAnsi="Times New Roman"/>
                <w:sz w:val="24"/>
                <w:szCs w:val="24"/>
              </w:rPr>
              <w:t>. kai pašalinti visi trūkumai ar pastabos, nurodytos ankstesniuose priėmimo-perdavimo aktuose, jei tokių buvo).</w:t>
            </w:r>
          </w:p>
          <w:p w14:paraId="4DD2E12D" w14:textId="77777777" w:rsidR="003A0381" w:rsidRDefault="003A0381" w:rsidP="00065A77">
            <w:pPr>
              <w:keepNext/>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2.</w:t>
            </w:r>
            <w:r>
              <w:rPr>
                <w:rFonts w:ascii="Times New Roman" w:eastAsia="Times New Roman" w:hAnsi="Times New Roman"/>
                <w:sz w:val="24"/>
                <w:szCs w:val="24"/>
              </w:rPr>
              <w:t>8</w:t>
            </w:r>
            <w:r w:rsidRPr="0080655C">
              <w:rPr>
                <w:rFonts w:ascii="Times New Roman" w:eastAsia="Times New Roman" w:hAnsi="Times New Roman"/>
                <w:sz w:val="24"/>
                <w:szCs w:val="24"/>
              </w:rPr>
              <w:t>.4. Pirkėjas už suteiktas Paslaugas Paslaugų teikėjui atsiskaito mokėjimo pavedimu į Paslaugų teikėjo nurodytą banko sąskaitą.</w:t>
            </w:r>
          </w:p>
          <w:p w14:paraId="2E156D17" w14:textId="77777777" w:rsidR="003A0381" w:rsidRPr="00B7714C" w:rsidRDefault="003A0381" w:rsidP="00065A77">
            <w:pPr>
              <w:keepNext/>
              <w:spacing w:after="0" w:line="240" w:lineRule="auto"/>
              <w:ind w:firstLine="601"/>
              <w:jc w:val="both"/>
              <w:rPr>
                <w:rFonts w:ascii="Times New Roman" w:eastAsia="Times New Roman" w:hAnsi="Times New Roman"/>
                <w:sz w:val="24"/>
                <w:szCs w:val="24"/>
              </w:rPr>
            </w:pPr>
          </w:p>
        </w:tc>
      </w:tr>
      <w:tr w:rsidR="003A0381" w:rsidRPr="0080655C" w14:paraId="5820DAB3" w14:textId="77777777" w:rsidTr="00065A77">
        <w:trPr>
          <w:gridBefore w:val="1"/>
          <w:wBefore w:w="34" w:type="dxa"/>
        </w:trPr>
        <w:tc>
          <w:tcPr>
            <w:tcW w:w="9923" w:type="dxa"/>
            <w:gridSpan w:val="2"/>
            <w:shd w:val="clear" w:color="auto" w:fill="auto"/>
          </w:tcPr>
          <w:p w14:paraId="2D06D2AF" w14:textId="77777777" w:rsidR="003A0381" w:rsidRPr="0080655C" w:rsidRDefault="003A0381" w:rsidP="00065A77">
            <w:pPr>
              <w:spacing w:after="0" w:line="240" w:lineRule="auto"/>
              <w:jc w:val="center"/>
              <w:outlineLvl w:val="0"/>
              <w:rPr>
                <w:rFonts w:ascii="Times New Roman" w:eastAsia="Times New Roman" w:hAnsi="Times New Roman"/>
                <w:b/>
                <w:sz w:val="24"/>
                <w:szCs w:val="24"/>
              </w:rPr>
            </w:pPr>
            <w:r w:rsidRPr="0080655C">
              <w:rPr>
                <w:rFonts w:ascii="Times New Roman" w:eastAsia="Times New Roman" w:hAnsi="Times New Roman"/>
                <w:b/>
                <w:sz w:val="24"/>
                <w:szCs w:val="24"/>
              </w:rPr>
              <w:lastRenderedPageBreak/>
              <w:t xml:space="preserve">III. PASLAUGŲ PRIĖMIMAS – PERDAVIMAS </w:t>
            </w:r>
          </w:p>
          <w:p w14:paraId="79CD5638" w14:textId="77777777" w:rsidR="003A0381" w:rsidRPr="0080655C" w:rsidRDefault="003A0381" w:rsidP="00065A77">
            <w:pPr>
              <w:spacing w:after="0" w:line="240" w:lineRule="auto"/>
              <w:jc w:val="center"/>
              <w:outlineLvl w:val="0"/>
              <w:rPr>
                <w:rFonts w:ascii="Times New Roman" w:eastAsia="Times New Roman" w:hAnsi="Times New Roman"/>
                <w:sz w:val="24"/>
                <w:szCs w:val="24"/>
              </w:rPr>
            </w:pPr>
          </w:p>
          <w:p w14:paraId="55718998" w14:textId="77777777" w:rsidR="003A0381" w:rsidRPr="0080655C" w:rsidRDefault="003A0381" w:rsidP="00065A77">
            <w:pPr>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3.1. Suteiktų paslaugų kokybė patikrinama priėmimo-perdavimo metu, šalims pasirašant paslaugų priėmimo-perdavimo aktą</w:t>
            </w:r>
            <w:r>
              <w:rPr>
                <w:rFonts w:ascii="Times New Roman" w:eastAsia="Times New Roman" w:hAnsi="Times New Roman"/>
                <w:sz w:val="24"/>
                <w:szCs w:val="24"/>
              </w:rPr>
              <w:t xml:space="preserve"> ir pažymą apie atliktų darbų vertę. Šiuos dokumentus </w:t>
            </w:r>
            <w:r w:rsidRPr="0080655C">
              <w:rPr>
                <w:rFonts w:ascii="Times New Roman" w:eastAsia="Times New Roman" w:hAnsi="Times New Roman"/>
                <w:sz w:val="24"/>
                <w:szCs w:val="24"/>
              </w:rPr>
              <w:t xml:space="preserve">rengia Paslaugos teikėjas. Priėmimo-perdavimo akte turi būti galimybė įrašyti paslaugų trūkumus ar kitas pastabas, susijusias su teikiamomis paslaugomis. Priėmimo-perdavimo akto </w:t>
            </w:r>
            <w:r>
              <w:rPr>
                <w:rFonts w:ascii="Times New Roman" w:eastAsia="Times New Roman" w:hAnsi="Times New Roman"/>
                <w:sz w:val="24"/>
                <w:szCs w:val="24"/>
              </w:rPr>
              <w:t xml:space="preserve">ir pažymos apie atliktų darbų vertę </w:t>
            </w:r>
            <w:r w:rsidRPr="0080655C">
              <w:rPr>
                <w:rFonts w:ascii="Times New Roman" w:eastAsia="Times New Roman" w:hAnsi="Times New Roman"/>
                <w:sz w:val="24"/>
                <w:szCs w:val="24"/>
              </w:rPr>
              <w:t>forma turi būti suderinta su Pirkėju.</w:t>
            </w:r>
          </w:p>
          <w:p w14:paraId="7FB871BE" w14:textId="77777777" w:rsidR="003A0381" w:rsidRPr="0080655C" w:rsidRDefault="003A0381" w:rsidP="00065A77">
            <w:pPr>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3.2. Pirkėjas, patikrinęs ir įsitikinęs, kad Paslaugos atitinka Sutartyje ir jos prieduose nustatytus reikalavimus ir kad yra įvykdyti visi kiti Paslaugų teikėjo įsipareigojimai pagal Sutartį, ne vėliau kaip per 2 darbo dienas nuo Paslaugų priėmimo-perdavimo akto gavimo dienos privalo priimti suteiktas Paslaugas ir pasirašyti Paslaugų priėmimo-perdavimo aktą.</w:t>
            </w:r>
          </w:p>
          <w:p w14:paraId="61F08AF2" w14:textId="77777777" w:rsidR="003A0381" w:rsidRPr="0080655C" w:rsidRDefault="003A0381" w:rsidP="00065A77">
            <w:pPr>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3.3. Jeigu Pirkėjas priėmimo perdavimo metu turi pastabų dėl suteiktų paslaugų kiekio ir/arba kokybės ir/arba nustatomi suteiktų paslaugų kokybės trūkumai, visi neatitikimai/trūkumai raštu nurodomi paslaugų priėmimo – perdavimo akte ir perdavimo – priėmimo aktas pasirašomas.</w:t>
            </w:r>
          </w:p>
          <w:p w14:paraId="640F48BE" w14:textId="77777777" w:rsidR="003A0381" w:rsidRPr="0080655C" w:rsidRDefault="003A0381" w:rsidP="00065A77">
            <w:pPr>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3.4. Pirkėjas, atsižvelgdamas į trūkumų pobūdį, kiekį bei sudėtingumą, priėmimo – perdavimo akte nurodo Paslaugos teikėjui protingą terminą pašalinti Paslaugų trūkumus nuo raštiškų pastabų pateikimo dienos. Paslaugų teikėjui pašalinus per Pirkėjo nurodytą protingą terminą paslaugų trūkumus/neatitikimus, numatytus  priėmimo-perdavimo akte, Šalys pasirašo naują priėmimo-perdavimo aktą.</w:t>
            </w:r>
          </w:p>
          <w:p w14:paraId="39669144" w14:textId="77777777" w:rsidR="003A0381" w:rsidRPr="0080655C" w:rsidRDefault="003A0381" w:rsidP="00065A77">
            <w:pPr>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 xml:space="preserve">3.5. Pirkėjui pareikalavus, Paslaugų teikėjas pateikia visą informaciją apie </w:t>
            </w:r>
            <w:proofErr w:type="spellStart"/>
            <w:r w:rsidRPr="0080655C">
              <w:rPr>
                <w:rFonts w:ascii="Times New Roman" w:eastAsia="Times New Roman" w:hAnsi="Times New Roman"/>
                <w:sz w:val="24"/>
                <w:szCs w:val="24"/>
              </w:rPr>
              <w:t>teiktinų</w:t>
            </w:r>
            <w:proofErr w:type="spellEnd"/>
            <w:r w:rsidRPr="0080655C">
              <w:rPr>
                <w:rFonts w:ascii="Times New Roman" w:eastAsia="Times New Roman" w:hAnsi="Times New Roman"/>
                <w:sz w:val="24"/>
                <w:szCs w:val="24"/>
              </w:rPr>
              <w:t xml:space="preserve"> Paslaugų eigą ir apimtis.</w:t>
            </w:r>
          </w:p>
          <w:p w14:paraId="2EDFBB4A" w14:textId="77777777" w:rsidR="003A0381" w:rsidRPr="0080655C" w:rsidRDefault="003A0381" w:rsidP="00065A77">
            <w:pPr>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 xml:space="preserve">3.6. Paslaugų priėmimo-perdavimo aktas </w:t>
            </w:r>
            <w:r>
              <w:rPr>
                <w:rFonts w:ascii="Times New Roman" w:eastAsia="Times New Roman" w:hAnsi="Times New Roman"/>
                <w:sz w:val="24"/>
                <w:szCs w:val="24"/>
              </w:rPr>
              <w:t xml:space="preserve">ir pažyma apie atliktų darbų vertę </w:t>
            </w:r>
            <w:r w:rsidRPr="0080655C">
              <w:rPr>
                <w:rFonts w:ascii="Times New Roman" w:eastAsia="Times New Roman" w:hAnsi="Times New Roman"/>
                <w:sz w:val="24"/>
                <w:szCs w:val="24"/>
              </w:rPr>
              <w:t>pasirašom</w:t>
            </w:r>
            <w:r>
              <w:rPr>
                <w:rFonts w:ascii="Times New Roman" w:eastAsia="Times New Roman" w:hAnsi="Times New Roman"/>
                <w:sz w:val="24"/>
                <w:szCs w:val="24"/>
              </w:rPr>
              <w:t>i</w:t>
            </w:r>
            <w:r w:rsidRPr="0080655C">
              <w:rPr>
                <w:rFonts w:ascii="Times New Roman" w:eastAsia="Times New Roman" w:hAnsi="Times New Roman"/>
                <w:sz w:val="24"/>
                <w:szCs w:val="24"/>
              </w:rPr>
              <w:t xml:space="preserve"> 2 (dviem) vienodą teisinę galią turinčiais egzemplioriais. </w:t>
            </w:r>
          </w:p>
        </w:tc>
      </w:tr>
      <w:tr w:rsidR="003A0381" w:rsidRPr="0080655C" w14:paraId="78691373" w14:textId="77777777" w:rsidTr="00065A77">
        <w:trPr>
          <w:gridBefore w:val="1"/>
          <w:wBefore w:w="34" w:type="dxa"/>
        </w:trPr>
        <w:tc>
          <w:tcPr>
            <w:tcW w:w="9923" w:type="dxa"/>
            <w:gridSpan w:val="2"/>
            <w:shd w:val="clear" w:color="auto" w:fill="auto"/>
          </w:tcPr>
          <w:p w14:paraId="7F72F68A" w14:textId="77777777" w:rsidR="003A0381" w:rsidRPr="0080655C" w:rsidRDefault="003A0381" w:rsidP="00065A77">
            <w:pPr>
              <w:spacing w:after="0" w:line="240" w:lineRule="auto"/>
              <w:jc w:val="center"/>
              <w:outlineLvl w:val="0"/>
              <w:rPr>
                <w:rFonts w:ascii="Times New Roman" w:eastAsia="Times New Roman" w:hAnsi="Times New Roman"/>
                <w:b/>
                <w:sz w:val="24"/>
                <w:szCs w:val="24"/>
              </w:rPr>
            </w:pPr>
          </w:p>
        </w:tc>
      </w:tr>
      <w:tr w:rsidR="003A0381" w:rsidRPr="0080655C" w14:paraId="7E403757" w14:textId="77777777" w:rsidTr="00065A77">
        <w:trPr>
          <w:gridBefore w:val="1"/>
          <w:wBefore w:w="34" w:type="dxa"/>
        </w:trPr>
        <w:tc>
          <w:tcPr>
            <w:tcW w:w="9923" w:type="dxa"/>
            <w:gridSpan w:val="2"/>
            <w:shd w:val="clear" w:color="auto" w:fill="auto"/>
          </w:tcPr>
          <w:p w14:paraId="721C24C6" w14:textId="77777777" w:rsidR="003A0381" w:rsidRPr="0080655C" w:rsidRDefault="003A0381" w:rsidP="00065A77">
            <w:pPr>
              <w:spacing w:after="0" w:line="240" w:lineRule="auto"/>
              <w:jc w:val="center"/>
              <w:outlineLvl w:val="0"/>
              <w:rPr>
                <w:rFonts w:ascii="Times New Roman" w:eastAsia="Times New Roman" w:hAnsi="Times New Roman"/>
                <w:b/>
                <w:sz w:val="24"/>
                <w:szCs w:val="24"/>
              </w:rPr>
            </w:pPr>
            <w:r w:rsidRPr="0080655C">
              <w:rPr>
                <w:rFonts w:ascii="Times New Roman" w:eastAsia="Times New Roman" w:hAnsi="Times New Roman"/>
                <w:b/>
                <w:sz w:val="24"/>
                <w:szCs w:val="24"/>
              </w:rPr>
              <w:t>IV. PIRKIMO SUTARTIES ŠALIŲ TEISĖS IR PAREIGOS</w:t>
            </w:r>
          </w:p>
          <w:p w14:paraId="3CBBC5D4" w14:textId="77777777" w:rsidR="003A0381" w:rsidRPr="0080655C" w:rsidRDefault="003A0381" w:rsidP="00065A77">
            <w:pPr>
              <w:spacing w:after="0" w:line="240" w:lineRule="auto"/>
              <w:jc w:val="center"/>
              <w:outlineLvl w:val="0"/>
              <w:rPr>
                <w:rFonts w:ascii="Times New Roman" w:eastAsia="Times New Roman" w:hAnsi="Times New Roman"/>
                <w:sz w:val="24"/>
                <w:szCs w:val="24"/>
              </w:rPr>
            </w:pPr>
          </w:p>
          <w:p w14:paraId="0AA12046" w14:textId="77777777" w:rsidR="003A0381" w:rsidRPr="0080655C" w:rsidRDefault="003A0381" w:rsidP="00065A77">
            <w:pPr>
              <w:suppressAutoHyphens/>
              <w:autoSpaceDE w:val="0"/>
              <w:spacing w:after="0" w:line="240" w:lineRule="auto"/>
              <w:ind w:firstLine="601"/>
              <w:jc w:val="both"/>
              <w:rPr>
                <w:rFonts w:ascii="Times New Roman" w:eastAsia="Times New Roman" w:hAnsi="Times New Roman"/>
                <w:b/>
                <w:sz w:val="24"/>
                <w:szCs w:val="24"/>
              </w:rPr>
            </w:pPr>
            <w:r w:rsidRPr="0080655C">
              <w:rPr>
                <w:rFonts w:ascii="Times New Roman" w:eastAsia="Times New Roman" w:hAnsi="Times New Roman"/>
                <w:b/>
                <w:sz w:val="24"/>
                <w:szCs w:val="24"/>
              </w:rPr>
              <w:t>4.1. Paslaugų teikėjas įsipareigoja:</w:t>
            </w:r>
          </w:p>
          <w:p w14:paraId="625FD121" w14:textId="77777777" w:rsidR="003A0381" w:rsidRPr="0080655C" w:rsidRDefault="003A0381" w:rsidP="00065A77">
            <w:pPr>
              <w:suppressAutoHyphens/>
              <w:autoSpaceDE w:val="0"/>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lastRenderedPageBreak/>
              <w:t xml:space="preserve">4.1.1. kokybiškai suteikti visas šioje sutartyje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10E6C591" w14:textId="77777777" w:rsidR="003A0381" w:rsidRPr="0080655C" w:rsidRDefault="003A0381" w:rsidP="00065A77">
            <w:pPr>
              <w:suppressAutoHyphens/>
              <w:autoSpaceDE w:val="0"/>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4.1.2. bendradarbiauti su Pirkėju visos Sutarties vykdymo metu ir nedelsdamas raštu informuoti Pirkėją apie bet kokias aplinkybes, kurios trukdo ar gali sutrukdyti Paslaugų teikėjui užbaigti Paslaugų teikimą nustatytais terminais arba gali turėti įtakos teikiamų Paslaugų apimčiai ir/ar kokybei;</w:t>
            </w:r>
          </w:p>
          <w:p w14:paraId="003618B5" w14:textId="77777777" w:rsidR="003A0381" w:rsidRPr="0080655C" w:rsidRDefault="003A0381" w:rsidP="00065A77">
            <w:pPr>
              <w:suppressAutoHyphens/>
              <w:autoSpaceDE w:val="0"/>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4.1.3. užtikrinti, kad Sutarties sudarymo momentu ir visą jos galiojimo laikotarpį Paslaugas teiktų reikiamas ir optimalus specialistų skaičius ir Paslaugų teikėjo specialistai turėtų reikiamą kvalifikaciją ir patirtį, nepriklausomai, ar buvo keliami kvalifikacijos reikalavimai pirkimo dokumentuose, reikalingas norint kokybiškai ir laiku teikti Paslaugas;</w:t>
            </w:r>
          </w:p>
          <w:p w14:paraId="365E80BE" w14:textId="77777777" w:rsidR="003A0381" w:rsidRPr="0080655C" w:rsidRDefault="003A0381" w:rsidP="00065A77">
            <w:pPr>
              <w:suppressAutoHyphens/>
              <w:autoSpaceDE w:val="0"/>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4.1.</w:t>
            </w:r>
            <w:r>
              <w:rPr>
                <w:rFonts w:ascii="Times New Roman" w:eastAsia="Times New Roman" w:hAnsi="Times New Roman"/>
                <w:sz w:val="24"/>
                <w:szCs w:val="24"/>
              </w:rPr>
              <w:t>4</w:t>
            </w:r>
            <w:r w:rsidRPr="0080655C">
              <w:rPr>
                <w:rFonts w:ascii="Times New Roman" w:eastAsia="Times New Roman" w:hAnsi="Times New Roman"/>
                <w:sz w:val="24"/>
                <w:szCs w:val="24"/>
              </w:rPr>
              <w:t>. Sudarius Sutartį, tačiau ne vėliau negu Sutartis pradedama vykdyti, Paslaugų teikėjas įsipareigoja Pirkėjui pranešti tuo metu žinomų subteikėjų pavadinimus, kontaktinius duomenis ir jų atstovus. Pirkėjas taip pat reikalauja, kad Paslaugų teikėjas informuotų apie minėtos informacijos pasikeitimus visu Sutarties vykdymo metu, taip pat apie naujus subteikėjus, kuriuos jis ketina pasitelkti vėliau, kartu su informacija apie naujus subteikėjus pateikiami ir subteikėjo pašalinimo pagrindų nebuvimą ir kvalifikaciją patvirtinantys dokumentai.</w:t>
            </w:r>
          </w:p>
          <w:p w14:paraId="627DBA36" w14:textId="77777777" w:rsidR="003A0381" w:rsidRPr="0080655C" w:rsidRDefault="003A0381" w:rsidP="00065A77">
            <w:pPr>
              <w:suppressAutoHyphens/>
              <w:autoSpaceDE w:val="0"/>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4.1.</w:t>
            </w:r>
            <w:r>
              <w:rPr>
                <w:rFonts w:ascii="Times New Roman" w:eastAsia="Times New Roman" w:hAnsi="Times New Roman"/>
                <w:sz w:val="24"/>
                <w:szCs w:val="24"/>
              </w:rPr>
              <w:t>5</w:t>
            </w:r>
            <w:r w:rsidRPr="0080655C">
              <w:rPr>
                <w:rFonts w:ascii="Times New Roman" w:eastAsia="Times New Roman" w:hAnsi="Times New Roman"/>
                <w:sz w:val="24"/>
                <w:szCs w:val="24"/>
              </w:rPr>
              <w:t>. Pirkėjui nurodžius priėmimo–perdavimo akte suteiktų paslaugų trūkumus/neatitikimus/pastabas, ištaisyti juos savo sąskaita per Pirkėjo nurodytą protingą terminą;</w:t>
            </w:r>
          </w:p>
          <w:p w14:paraId="0C5D92E5" w14:textId="77777777" w:rsidR="003A0381" w:rsidRPr="0080655C" w:rsidRDefault="003A0381" w:rsidP="00065A77">
            <w:pPr>
              <w:suppressAutoHyphens/>
              <w:autoSpaceDE w:val="0"/>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4.1.</w:t>
            </w:r>
            <w:r>
              <w:rPr>
                <w:rFonts w:ascii="Times New Roman" w:eastAsia="Times New Roman" w:hAnsi="Times New Roman"/>
                <w:sz w:val="24"/>
                <w:szCs w:val="24"/>
              </w:rPr>
              <w:t>6</w:t>
            </w:r>
            <w:r w:rsidRPr="0080655C">
              <w:rPr>
                <w:rFonts w:ascii="Times New Roman" w:eastAsia="Times New Roman" w:hAnsi="Times New Roman"/>
                <w:sz w:val="24"/>
                <w:szCs w:val="24"/>
              </w:rPr>
              <w:t>. 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Paslaugų teikėjas gali pateikti reikalingą informaciją raštu.</w:t>
            </w:r>
          </w:p>
          <w:p w14:paraId="7CD91688" w14:textId="77777777" w:rsidR="003A0381" w:rsidRPr="0080655C" w:rsidRDefault="003A0381" w:rsidP="00065A77">
            <w:pPr>
              <w:suppressAutoHyphens/>
              <w:autoSpaceDE w:val="0"/>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4.1.</w:t>
            </w:r>
            <w:r>
              <w:rPr>
                <w:rFonts w:ascii="Times New Roman" w:eastAsia="Times New Roman" w:hAnsi="Times New Roman"/>
                <w:sz w:val="24"/>
                <w:szCs w:val="24"/>
              </w:rPr>
              <w:t>7</w:t>
            </w:r>
            <w:r w:rsidRPr="0080655C">
              <w:rPr>
                <w:rFonts w:ascii="Times New Roman" w:eastAsia="Times New Roman" w:hAnsi="Times New Roman"/>
                <w:sz w:val="24"/>
                <w:szCs w:val="24"/>
              </w:rPr>
              <w:t>. tinkamai vykdyti kitus įsipareigojimus, numatytus Sutartyje ir galiojančiuose Lietuvos Respublikos teisės aktuose.</w:t>
            </w:r>
          </w:p>
          <w:p w14:paraId="2F425A37" w14:textId="77777777" w:rsidR="003A0381" w:rsidRPr="0080655C" w:rsidRDefault="003A0381" w:rsidP="00065A77">
            <w:pPr>
              <w:suppressAutoHyphens/>
              <w:autoSpaceDE w:val="0"/>
              <w:spacing w:after="0" w:line="240" w:lineRule="auto"/>
              <w:ind w:firstLine="601"/>
              <w:jc w:val="both"/>
              <w:rPr>
                <w:rFonts w:ascii="Times New Roman" w:eastAsia="Times New Roman" w:hAnsi="Times New Roman"/>
                <w:b/>
                <w:sz w:val="24"/>
                <w:szCs w:val="24"/>
              </w:rPr>
            </w:pPr>
            <w:r w:rsidRPr="0080655C">
              <w:rPr>
                <w:rFonts w:ascii="Times New Roman" w:eastAsia="Times New Roman" w:hAnsi="Times New Roman"/>
                <w:b/>
                <w:sz w:val="24"/>
                <w:szCs w:val="24"/>
              </w:rPr>
              <w:t>4.2. Paslaugų teikėjas turi teisę:</w:t>
            </w:r>
          </w:p>
          <w:p w14:paraId="1F8BBEBB" w14:textId="77777777" w:rsidR="003A0381" w:rsidRPr="0080655C" w:rsidRDefault="003A0381" w:rsidP="00065A77">
            <w:pPr>
              <w:suppressAutoHyphens/>
              <w:autoSpaceDE w:val="0"/>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4.2.1. gauti Paslaugų kainą su sąlyga, kad jis tinkamai ir laiku įvykdo visus šioje Sutartyje numatytus įsipareigojimus;</w:t>
            </w:r>
          </w:p>
          <w:p w14:paraId="4F20E21A" w14:textId="77777777" w:rsidR="003A0381" w:rsidRPr="0080655C" w:rsidRDefault="003A0381" w:rsidP="00065A77">
            <w:pPr>
              <w:suppressAutoHyphens/>
              <w:autoSpaceDE w:val="0"/>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4.2.</w:t>
            </w:r>
            <w:r>
              <w:rPr>
                <w:rFonts w:ascii="Times New Roman" w:eastAsia="Times New Roman" w:hAnsi="Times New Roman"/>
                <w:sz w:val="24"/>
                <w:szCs w:val="24"/>
              </w:rPr>
              <w:t>2</w:t>
            </w:r>
            <w:r w:rsidRPr="0080655C">
              <w:rPr>
                <w:rFonts w:ascii="Times New Roman" w:eastAsia="Times New Roman" w:hAnsi="Times New Roman"/>
                <w:sz w:val="24"/>
                <w:szCs w:val="24"/>
              </w:rPr>
              <w:t>. Paslaugų teikėjas turi ir kitas šios Sutarties ir Lietuvos Respublikoje galiojančių teisės aktų numatytas teises.</w:t>
            </w:r>
          </w:p>
          <w:p w14:paraId="3B8ED4F0" w14:textId="77777777" w:rsidR="003A0381" w:rsidRPr="0080655C" w:rsidRDefault="003A0381" w:rsidP="00065A77">
            <w:pPr>
              <w:suppressAutoHyphens/>
              <w:autoSpaceDE w:val="0"/>
              <w:spacing w:after="0" w:line="240" w:lineRule="auto"/>
              <w:ind w:firstLine="601"/>
              <w:jc w:val="both"/>
              <w:rPr>
                <w:rFonts w:ascii="Times New Roman" w:eastAsia="Times New Roman" w:hAnsi="Times New Roman"/>
                <w:b/>
                <w:sz w:val="24"/>
                <w:szCs w:val="24"/>
              </w:rPr>
            </w:pPr>
            <w:r w:rsidRPr="0080655C">
              <w:rPr>
                <w:rFonts w:ascii="Times New Roman" w:eastAsia="Times New Roman" w:hAnsi="Times New Roman"/>
                <w:b/>
                <w:sz w:val="24"/>
                <w:szCs w:val="24"/>
              </w:rPr>
              <w:t>4.3. Pirkėjas įsipareigoja:</w:t>
            </w:r>
          </w:p>
          <w:p w14:paraId="718BDEB1" w14:textId="77777777" w:rsidR="003A0381" w:rsidRPr="0080655C" w:rsidRDefault="003A0381" w:rsidP="00065A77">
            <w:pPr>
              <w:suppressAutoHyphens/>
              <w:autoSpaceDE w:val="0"/>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 xml:space="preserve">4.3.1. </w:t>
            </w:r>
            <w:r w:rsidRPr="0080655C">
              <w:rPr>
                <w:rFonts w:ascii="Times New Roman" w:eastAsia="Times New Roman" w:hAnsi="Times New Roman"/>
                <w:sz w:val="24"/>
                <w:szCs w:val="24"/>
                <w:lang w:eastAsia="ar-SA"/>
              </w:rPr>
              <w:t>laiku priimti iš Paslaugų teikėjo tinkamai ir kokybiškai suteiktas Paslaugas ir laiku už jas atsiskaityti šioje Sutartyje nustatyta tvarka;</w:t>
            </w:r>
          </w:p>
          <w:p w14:paraId="1DEB0E89" w14:textId="77777777" w:rsidR="003A0381" w:rsidRPr="0080655C" w:rsidRDefault="003A0381" w:rsidP="00065A77">
            <w:pPr>
              <w:suppressAutoHyphens/>
              <w:autoSpaceDE w:val="0"/>
              <w:spacing w:after="0" w:line="240" w:lineRule="auto"/>
              <w:ind w:firstLine="601"/>
              <w:jc w:val="both"/>
              <w:rPr>
                <w:rFonts w:ascii="Times New Roman" w:eastAsia="Times New Roman" w:hAnsi="Times New Roman"/>
                <w:bCs/>
                <w:sz w:val="24"/>
                <w:szCs w:val="24"/>
                <w:lang w:eastAsia="ar-SA"/>
              </w:rPr>
            </w:pPr>
            <w:r w:rsidRPr="0080655C">
              <w:rPr>
                <w:rFonts w:ascii="Times New Roman" w:eastAsia="Times New Roman" w:hAnsi="Times New Roman"/>
                <w:sz w:val="24"/>
                <w:szCs w:val="24"/>
              </w:rPr>
              <w:t xml:space="preserve">4.3.2. </w:t>
            </w:r>
            <w:r w:rsidRPr="0080655C">
              <w:rPr>
                <w:rFonts w:ascii="Times New Roman" w:eastAsia="Times New Roman" w:hAnsi="Times New Roman"/>
                <w:bCs/>
                <w:sz w:val="24"/>
                <w:szCs w:val="24"/>
                <w:lang w:eastAsia="ar-SA"/>
              </w:rPr>
              <w:t xml:space="preserve">nedelsiant pranešti </w:t>
            </w:r>
            <w:r w:rsidRPr="0080655C">
              <w:rPr>
                <w:rFonts w:ascii="Times New Roman" w:eastAsia="Times New Roman" w:hAnsi="Times New Roman"/>
                <w:sz w:val="24"/>
                <w:szCs w:val="24"/>
                <w:lang w:eastAsia="ar-SA"/>
              </w:rPr>
              <w:t>Paslaugų teikėjui</w:t>
            </w:r>
            <w:r w:rsidRPr="0080655C">
              <w:rPr>
                <w:rFonts w:ascii="Times New Roman" w:eastAsia="Times New Roman" w:hAnsi="Times New Roman"/>
                <w:bCs/>
                <w:sz w:val="24"/>
                <w:szCs w:val="24"/>
                <w:lang w:eastAsia="ar-SA"/>
              </w:rPr>
              <w:t xml:space="preserve"> apie Sutarties sąlygų pažeidimą, kai tik toks pažeidimas yra nustatomas;</w:t>
            </w:r>
          </w:p>
          <w:p w14:paraId="5D995657" w14:textId="77777777" w:rsidR="003A0381" w:rsidRPr="0080655C" w:rsidRDefault="003A0381" w:rsidP="00065A77">
            <w:pPr>
              <w:suppressAutoHyphens/>
              <w:autoSpaceDE w:val="0"/>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bCs/>
                <w:sz w:val="24"/>
                <w:szCs w:val="24"/>
                <w:lang w:eastAsia="ar-SA"/>
              </w:rPr>
              <w:t xml:space="preserve">4.3.3. patikrinti pašalinimo pagrindų nebuvimą ir atitikimą kvalifikacijos reikalavimams (jei tokie buvo keliami) šioje Sutartyje nustatyta tvarka keičiamų arba naujai pasitelkiamų subteikėjų; </w:t>
            </w:r>
          </w:p>
          <w:p w14:paraId="5E9226C3" w14:textId="77777777" w:rsidR="003A0381" w:rsidRPr="0080655C" w:rsidRDefault="003A0381" w:rsidP="00065A77">
            <w:pPr>
              <w:suppressAutoHyphens/>
              <w:autoSpaceDE w:val="0"/>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4.3.4. Paslaugų teikėjui sudaryti visas sąlygas, suteikti informaciją ar dokumentus, būtinus Paslaugoms teikti.</w:t>
            </w:r>
          </w:p>
          <w:p w14:paraId="27E5FAE8" w14:textId="77777777" w:rsidR="003A0381" w:rsidRPr="0080655C" w:rsidRDefault="003A0381" w:rsidP="00065A77">
            <w:pPr>
              <w:suppressAutoHyphens/>
              <w:autoSpaceDE w:val="0"/>
              <w:spacing w:after="0" w:line="240" w:lineRule="auto"/>
              <w:ind w:firstLine="601"/>
              <w:jc w:val="both"/>
              <w:rPr>
                <w:rFonts w:ascii="Times New Roman" w:eastAsia="Times New Roman" w:hAnsi="Times New Roman"/>
                <w:b/>
                <w:sz w:val="24"/>
                <w:szCs w:val="24"/>
              </w:rPr>
            </w:pPr>
            <w:r w:rsidRPr="0080655C">
              <w:rPr>
                <w:rFonts w:ascii="Times New Roman" w:eastAsia="Times New Roman" w:hAnsi="Times New Roman"/>
                <w:b/>
                <w:sz w:val="24"/>
                <w:szCs w:val="24"/>
              </w:rPr>
              <w:t>4.4. Pirkėjas turi teisę:</w:t>
            </w:r>
          </w:p>
          <w:p w14:paraId="3CD7579F" w14:textId="77777777" w:rsidR="003A0381" w:rsidRPr="0080655C" w:rsidRDefault="003A0381" w:rsidP="00065A77">
            <w:pPr>
              <w:suppressAutoHyphens/>
              <w:autoSpaceDE w:val="0"/>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4.4.1. reikalauti, jog tinkamai, laiku ir kokybiškai būtų teikiamos paslaugos, prižiūrėti paslaugų teikimą bei teikti pastabas dėl jų teikimo, taip pat žodžiu ir raštu nurodyti Paslaugų teikėjui teikiamų paslaugų trūkumus ir/ar neatitikimus; reikalauti, kad jie būtų pašalinti per protingą terminą;</w:t>
            </w:r>
          </w:p>
          <w:p w14:paraId="2C49313A" w14:textId="77777777" w:rsidR="003A0381" w:rsidRPr="0080655C" w:rsidRDefault="003A0381" w:rsidP="00065A77">
            <w:pPr>
              <w:suppressAutoHyphens/>
              <w:autoSpaceDE w:val="0"/>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4.4.2. tais atvejais, kai Paslaugų teikėjas nesiremia subteikėjo pajėgumais, Pirkėjas, siekdamas užtikrinti tinkamą Viešųjų pirkimų įstatymo 17 straipsnio 2 dalies 2 punkto nuostatų įgyvendinimą ir vadovaudamasis pirkimo dokumentuose nustatytais reikalavimais, gali patikrinti, ar nėra šio pirkimo dokumentuose nurodytų Paslaugų teikėjo subteikėjo pašalinimo pagrindų. Tokiu atveju, jeigu subteikėjo padėtis atitinka bent vieną pagal pirkimo dokumentuose nustatytą pašalinimo pagrindą, Pirkėjas reikalauja, kad Paslaugų teikėjas per Pirkėjo nustatytą terminą pakeistų minėtą subteikėją kitu, reikalavimus atitinkančiu subteikėju;</w:t>
            </w:r>
          </w:p>
          <w:p w14:paraId="0EF235F8" w14:textId="77777777" w:rsidR="003A0381" w:rsidRPr="0080655C" w:rsidRDefault="003A0381" w:rsidP="00065A77">
            <w:pPr>
              <w:suppressAutoHyphens/>
              <w:autoSpaceDE w:val="0"/>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lastRenderedPageBreak/>
              <w:t>4.4.3. tiesiogiai atsiskaityti su subteikėjais. Tokio atsiskaitymo tvarka nustatoma trišalėje sutartyje, kurią sudaro Pirkėjas, Paslaugų teikėjas ir jo subteikėjas (-ai).</w:t>
            </w:r>
          </w:p>
          <w:p w14:paraId="7D0D31E6" w14:textId="77777777" w:rsidR="003A0381" w:rsidRPr="0080655C" w:rsidRDefault="003A0381" w:rsidP="00065A77">
            <w:pPr>
              <w:suppressAutoHyphens/>
              <w:autoSpaceDE w:val="0"/>
              <w:spacing w:after="0" w:line="240" w:lineRule="auto"/>
              <w:ind w:firstLine="601"/>
              <w:jc w:val="both"/>
              <w:rPr>
                <w:rFonts w:ascii="Times New Roman" w:eastAsia="Times New Roman" w:hAnsi="Times New Roman"/>
                <w:sz w:val="24"/>
                <w:szCs w:val="24"/>
              </w:rPr>
            </w:pPr>
            <w:r w:rsidRPr="0080655C">
              <w:rPr>
                <w:rFonts w:ascii="Times New Roman" w:eastAsia="Times New Roman" w:hAnsi="Times New Roman"/>
                <w:sz w:val="24"/>
                <w:szCs w:val="24"/>
              </w:rPr>
              <w:t>4.4.4. Pirkėjas turi visas šios Sutarties bei Lietuvos Respublikoje galiojančių teisės aktų numatytas teises.</w:t>
            </w:r>
          </w:p>
        </w:tc>
      </w:tr>
      <w:tr w:rsidR="003A0381" w:rsidRPr="0080655C" w14:paraId="648FB8D7" w14:textId="77777777" w:rsidTr="00065A77">
        <w:trPr>
          <w:gridBefore w:val="1"/>
          <w:wBefore w:w="34" w:type="dxa"/>
        </w:trPr>
        <w:tc>
          <w:tcPr>
            <w:tcW w:w="9923" w:type="dxa"/>
            <w:gridSpan w:val="2"/>
            <w:shd w:val="clear" w:color="auto" w:fill="auto"/>
          </w:tcPr>
          <w:p w14:paraId="00980F4D" w14:textId="77777777" w:rsidR="003A0381" w:rsidRPr="0080655C" w:rsidRDefault="003A0381" w:rsidP="00065A77">
            <w:pPr>
              <w:spacing w:after="0" w:line="240" w:lineRule="auto"/>
              <w:jc w:val="center"/>
              <w:outlineLvl w:val="0"/>
              <w:rPr>
                <w:rFonts w:ascii="Times New Roman" w:eastAsia="Times New Roman" w:hAnsi="Times New Roman"/>
                <w:b/>
                <w:sz w:val="24"/>
                <w:szCs w:val="24"/>
              </w:rPr>
            </w:pPr>
          </w:p>
        </w:tc>
      </w:tr>
      <w:tr w:rsidR="003A0381" w:rsidRPr="0080655C" w14:paraId="457374AE" w14:textId="77777777" w:rsidTr="00065A77">
        <w:trPr>
          <w:gridBefore w:val="1"/>
          <w:wBefore w:w="34" w:type="dxa"/>
        </w:trPr>
        <w:tc>
          <w:tcPr>
            <w:tcW w:w="9923" w:type="dxa"/>
            <w:gridSpan w:val="2"/>
            <w:shd w:val="clear" w:color="auto" w:fill="auto"/>
          </w:tcPr>
          <w:p w14:paraId="78B2EEF6" w14:textId="77777777" w:rsidR="003A0381" w:rsidRPr="0080655C" w:rsidRDefault="003A0381" w:rsidP="00065A77">
            <w:pPr>
              <w:spacing w:after="0" w:line="240" w:lineRule="auto"/>
              <w:ind w:firstLine="835"/>
              <w:jc w:val="center"/>
              <w:rPr>
                <w:rFonts w:ascii="Times New Roman" w:eastAsia="Times New Roman" w:hAnsi="Times New Roman"/>
                <w:b/>
                <w:caps/>
                <w:sz w:val="24"/>
                <w:szCs w:val="24"/>
              </w:rPr>
            </w:pPr>
            <w:r w:rsidRPr="0080655C">
              <w:rPr>
                <w:rFonts w:ascii="Times New Roman" w:eastAsia="Times New Roman" w:hAnsi="Times New Roman"/>
                <w:b/>
                <w:sz w:val="24"/>
                <w:szCs w:val="24"/>
              </w:rPr>
              <w:t>V.</w:t>
            </w:r>
            <w:r w:rsidRPr="0080655C">
              <w:rPr>
                <w:rFonts w:ascii="Times New Roman" w:eastAsia="Times New Roman" w:hAnsi="Times New Roman"/>
                <w:sz w:val="24"/>
                <w:szCs w:val="24"/>
              </w:rPr>
              <w:t xml:space="preserve"> </w:t>
            </w:r>
            <w:r w:rsidRPr="0080655C">
              <w:rPr>
                <w:rFonts w:ascii="Times New Roman" w:eastAsia="Times New Roman" w:hAnsi="Times New Roman"/>
                <w:b/>
                <w:caps/>
                <w:sz w:val="24"/>
                <w:szCs w:val="24"/>
              </w:rPr>
              <w:t>Šalių atsakomybė</w:t>
            </w:r>
          </w:p>
          <w:p w14:paraId="03865D64" w14:textId="77777777" w:rsidR="003A0381" w:rsidRPr="0080655C" w:rsidRDefault="003A0381" w:rsidP="00065A7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b/>
                <w:bCs/>
                <w:sz w:val="24"/>
                <w:szCs w:val="24"/>
              </w:rPr>
            </w:pPr>
          </w:p>
          <w:p w14:paraId="54B968EB" w14:textId="77777777" w:rsidR="003A0381" w:rsidRPr="000B7D58" w:rsidRDefault="003A0381" w:rsidP="00065A77">
            <w:pPr>
              <w:suppressAutoHyphens/>
              <w:autoSpaceDE w:val="0"/>
              <w:spacing w:after="0" w:line="240" w:lineRule="auto"/>
              <w:ind w:firstLine="60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w:t>
            </w:r>
            <w:r w:rsidRPr="000B7D58">
              <w:rPr>
                <w:rFonts w:ascii="Times New Roman" w:eastAsia="Times New Roman" w:hAnsi="Times New Roman"/>
                <w:sz w:val="24"/>
                <w:szCs w:val="24"/>
                <w:lang w:eastAsia="ar-SA"/>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7FAE3EC" w14:textId="77777777" w:rsidR="003A0381" w:rsidRPr="000B7D58" w:rsidRDefault="003A0381" w:rsidP="00065A77">
            <w:pPr>
              <w:suppressAutoHyphens/>
              <w:autoSpaceDE w:val="0"/>
              <w:spacing w:after="0" w:line="240" w:lineRule="auto"/>
              <w:ind w:firstLine="60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w:t>
            </w:r>
            <w:r w:rsidRPr="000B7D58">
              <w:rPr>
                <w:rFonts w:ascii="Times New Roman" w:eastAsia="Times New Roman" w:hAnsi="Times New Roman"/>
                <w:sz w:val="24"/>
                <w:szCs w:val="24"/>
                <w:lang w:eastAsia="ar-SA"/>
              </w:rPr>
              <w:t xml:space="preserve">.2. </w:t>
            </w:r>
            <w:r w:rsidRPr="000B7D58">
              <w:rPr>
                <w:rFonts w:ascii="Times New Roman" w:eastAsia="Times New Roman" w:hAnsi="Times New Roman"/>
                <w:sz w:val="24"/>
                <w:szCs w:val="24"/>
              </w:rPr>
              <w:t>Neatlikus apmokėjimo nustatytais terminais dėl Pirkėjo kaltės, Paslaugų teikėjo pareikalavimu Pirkėjas privalo sumokėti Paslaugų teikėjui už kiekvieną uždelstą dieną 0,05 proc</w:t>
            </w:r>
            <w:r w:rsidRPr="000B7D58">
              <w:rPr>
                <w:rFonts w:ascii="Times New Roman" w:eastAsia="Times New Roman" w:hAnsi="Times New Roman"/>
                <w:i/>
                <w:sz w:val="24"/>
                <w:szCs w:val="24"/>
              </w:rPr>
              <w:t>.</w:t>
            </w:r>
            <w:r w:rsidRPr="000B7D58">
              <w:rPr>
                <w:rFonts w:ascii="Times New Roman" w:eastAsia="Times New Roman" w:hAnsi="Times New Roman"/>
                <w:sz w:val="24"/>
                <w:szCs w:val="24"/>
              </w:rPr>
              <w:t>, delspinigių nuo laiku neapmokėtos sumos už kiekvieną uždelstą dieną.</w:t>
            </w:r>
          </w:p>
          <w:p w14:paraId="1F06CBCC" w14:textId="77777777" w:rsidR="003A0381" w:rsidRPr="000B7D58" w:rsidRDefault="003A0381" w:rsidP="00065A77">
            <w:pPr>
              <w:spacing w:after="0" w:line="240" w:lineRule="auto"/>
              <w:ind w:firstLine="601"/>
              <w:jc w:val="both"/>
              <w:rPr>
                <w:rFonts w:ascii="Times New Roman" w:eastAsia="Times New Roman" w:hAnsi="Times New Roman"/>
                <w:sz w:val="24"/>
                <w:szCs w:val="24"/>
              </w:rPr>
            </w:pPr>
            <w:r>
              <w:rPr>
                <w:rFonts w:ascii="Times New Roman" w:eastAsia="Times New Roman" w:hAnsi="Times New Roman"/>
                <w:sz w:val="24"/>
                <w:szCs w:val="24"/>
              </w:rPr>
              <w:t>5</w:t>
            </w:r>
            <w:r w:rsidRPr="000B7D58">
              <w:rPr>
                <w:rFonts w:ascii="Times New Roman" w:eastAsia="Times New Roman" w:hAnsi="Times New Roman"/>
                <w:sz w:val="24"/>
                <w:szCs w:val="24"/>
              </w:rPr>
              <w:t xml:space="preserve">.3. Jei Paslaugų teikėjas nesuteikia Paslaugų šioje Sutartyje nustatytais terminais, Paslaugų teikėjui skaičiuojami delspinigiai: </w:t>
            </w:r>
            <w:r w:rsidRPr="000B7D58">
              <w:rPr>
                <w:rFonts w:ascii="Times New Roman" w:eastAsia="Arial Unicode MS" w:hAnsi="Times New Roman"/>
                <w:color w:val="000000"/>
                <w:sz w:val="24"/>
                <w:szCs w:val="24"/>
                <w:bdr w:val="none" w:sz="0" w:space="0" w:color="auto" w:frame="1"/>
              </w:rPr>
              <w:t>0,05 % nuo neatliktų paslaugų vertės</w:t>
            </w:r>
            <w:r w:rsidRPr="000B7D58">
              <w:rPr>
                <w:rFonts w:ascii="Times New Roman" w:eastAsia="Arial Unicode MS" w:hAnsi="Times New Roman"/>
                <w:color w:val="000000"/>
                <w:sz w:val="24"/>
                <w:szCs w:val="24"/>
              </w:rPr>
              <w:t xml:space="preserve"> </w:t>
            </w:r>
            <w:r w:rsidRPr="000B7D58">
              <w:rPr>
                <w:rFonts w:ascii="Times New Roman" w:eastAsia="Arial Unicode MS" w:hAnsi="Times New Roman"/>
                <w:color w:val="000000"/>
                <w:sz w:val="24"/>
                <w:szCs w:val="24"/>
                <w:bdr w:val="none" w:sz="0" w:space="0" w:color="auto" w:frame="1"/>
              </w:rPr>
              <w:t>delspinigius už kiekvieną uždelstą</w:t>
            </w:r>
            <w:r w:rsidRPr="000B7D58">
              <w:rPr>
                <w:rFonts w:ascii="Times New Roman" w:eastAsia="Arial Unicode MS" w:hAnsi="Times New Roman"/>
                <w:color w:val="000000"/>
                <w:sz w:val="24"/>
                <w:szCs w:val="24"/>
              </w:rPr>
              <w:t xml:space="preserve"> </w:t>
            </w:r>
            <w:r w:rsidRPr="000B7D58">
              <w:rPr>
                <w:rFonts w:ascii="Times New Roman" w:eastAsia="Arial Unicode MS" w:hAnsi="Times New Roman"/>
                <w:color w:val="000000"/>
                <w:sz w:val="24"/>
                <w:szCs w:val="24"/>
                <w:bdr w:val="none" w:sz="0" w:space="0" w:color="auto" w:frame="1"/>
              </w:rPr>
              <w:t>dieną.</w:t>
            </w:r>
          </w:p>
          <w:p w14:paraId="62C51CA3" w14:textId="77777777" w:rsidR="003A0381" w:rsidRDefault="003A0381" w:rsidP="00065A77">
            <w:pPr>
              <w:spacing w:after="0" w:line="240" w:lineRule="auto"/>
              <w:ind w:firstLine="601"/>
              <w:jc w:val="both"/>
              <w:rPr>
                <w:rFonts w:ascii="Times New Roman" w:eastAsia="Times New Roman" w:hAnsi="Times New Roman"/>
                <w:sz w:val="24"/>
                <w:szCs w:val="24"/>
              </w:rPr>
            </w:pPr>
            <w:r>
              <w:rPr>
                <w:rFonts w:ascii="Times New Roman" w:eastAsia="Times New Roman" w:hAnsi="Times New Roman"/>
                <w:sz w:val="24"/>
                <w:szCs w:val="24"/>
              </w:rPr>
              <w:t>5</w:t>
            </w:r>
            <w:r w:rsidRPr="000B7D58">
              <w:rPr>
                <w:rFonts w:ascii="Times New Roman" w:eastAsia="Times New Roman" w:hAnsi="Times New Roman"/>
                <w:sz w:val="24"/>
                <w:szCs w:val="24"/>
              </w:rPr>
              <w:t>.4. Delspinigių sumokėjimas neatleidžia Šalių nuo pareigos vykdyti šioje Sutartyje prisiimtus įsipareigojimus.</w:t>
            </w:r>
          </w:p>
          <w:p w14:paraId="3EE876A7" w14:textId="77777777" w:rsidR="003A0381" w:rsidRPr="00F527AB" w:rsidRDefault="003A0381" w:rsidP="00065A77">
            <w:pPr>
              <w:widowControl w:val="0"/>
              <w:suppressAutoHyphens/>
              <w:autoSpaceDE w:val="0"/>
              <w:spacing w:after="0" w:line="264" w:lineRule="auto"/>
              <w:ind w:firstLine="596"/>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5.5. </w:t>
            </w:r>
            <w:r w:rsidRPr="00F527AB">
              <w:rPr>
                <w:rFonts w:ascii="Times New Roman" w:eastAsia="Times New Roman" w:hAnsi="Times New Roman" w:cs="Calibri"/>
                <w:sz w:val="24"/>
                <w:szCs w:val="24"/>
                <w:lang w:eastAsia="ar-SA"/>
              </w:rPr>
              <w:t>Paslaugų teikėjas privalo</w:t>
            </w:r>
            <w:r w:rsidRPr="00F527AB">
              <w:rPr>
                <w:rFonts w:ascii="Times New Roman" w:eastAsia="Times New Roman" w:hAnsi="Times New Roman" w:cs="Times New Roman"/>
                <w:bCs/>
                <w:sz w:val="24"/>
                <w:szCs w:val="24"/>
                <w:lang w:eastAsia="ar-SA"/>
              </w:rPr>
              <w:t xml:space="preserve"> užtikrinti, kad </w:t>
            </w:r>
            <w:r>
              <w:rPr>
                <w:rFonts w:ascii="Times New Roman" w:eastAsia="Times New Roman" w:hAnsi="Times New Roman" w:cs="Times New Roman"/>
                <w:bCs/>
                <w:sz w:val="24"/>
                <w:szCs w:val="24"/>
                <w:lang w:eastAsia="ar-SA"/>
              </w:rPr>
              <w:t>paslaugos</w:t>
            </w:r>
            <w:r w:rsidRPr="00F527AB">
              <w:rPr>
                <w:rFonts w:ascii="Times New Roman" w:eastAsia="Times New Roman" w:hAnsi="Times New Roman" w:cs="Times New Roman"/>
                <w:bCs/>
                <w:sz w:val="24"/>
                <w:szCs w:val="24"/>
                <w:lang w:eastAsia="ar-SA"/>
              </w:rPr>
              <w:t xml:space="preserve"> vykdant sutartį, būtų vykdom</w:t>
            </w:r>
            <w:r>
              <w:rPr>
                <w:rFonts w:ascii="Times New Roman" w:eastAsia="Times New Roman" w:hAnsi="Times New Roman" w:cs="Times New Roman"/>
                <w:bCs/>
                <w:sz w:val="24"/>
                <w:szCs w:val="24"/>
                <w:lang w:eastAsia="ar-SA"/>
              </w:rPr>
              <w:t xml:space="preserve">os </w:t>
            </w:r>
            <w:r w:rsidRPr="00F527AB">
              <w:rPr>
                <w:rFonts w:ascii="Times New Roman" w:eastAsia="Times New Roman" w:hAnsi="Times New Roman" w:cs="Times New Roman"/>
                <w:bCs/>
                <w:sz w:val="24"/>
                <w:szCs w:val="24"/>
                <w:lang w:eastAsia="ar-SA"/>
              </w:rPr>
              <w:t>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771CAB8C" w14:textId="77777777" w:rsidR="003A0381" w:rsidRPr="00F527AB" w:rsidRDefault="003A0381" w:rsidP="00065A77">
            <w:pPr>
              <w:widowControl w:val="0"/>
              <w:suppressAutoHyphens/>
              <w:autoSpaceDE w:val="0"/>
              <w:spacing w:after="0" w:line="264" w:lineRule="auto"/>
              <w:ind w:firstLine="1021"/>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5.6. Pirkėjui</w:t>
            </w:r>
            <w:r w:rsidRPr="00F527AB">
              <w:rPr>
                <w:rFonts w:ascii="Times New Roman" w:eastAsia="Times New Roman" w:hAnsi="Times New Roman" w:cs="Calibri"/>
                <w:sz w:val="24"/>
                <w:szCs w:val="24"/>
                <w:lang w:eastAsia="ar-SA"/>
              </w:rPr>
              <w:t>, Paslaugų teikėj</w:t>
            </w:r>
            <w:r>
              <w:rPr>
                <w:rFonts w:ascii="Times New Roman" w:eastAsia="Times New Roman" w:hAnsi="Times New Roman" w:cs="Calibri"/>
                <w:sz w:val="24"/>
                <w:szCs w:val="24"/>
                <w:lang w:eastAsia="ar-SA"/>
              </w:rPr>
              <w:t>o</w:t>
            </w:r>
            <w:r w:rsidRPr="00F527AB">
              <w:rPr>
                <w:rFonts w:ascii="Times New Roman" w:eastAsia="Times New Roman" w:hAnsi="Times New Roman" w:cs="Calibri"/>
                <w:sz w:val="24"/>
                <w:szCs w:val="24"/>
                <w:lang w:eastAsia="ar-SA"/>
              </w:rPr>
              <w:t xml:space="preserve"> paskirtam asmeniui, atsakingam už Sutarties vykdymą,  prižiūrėtojui prašant, nedelsiant pateikti dokumentus patvirtinančius, kad Paslaugų teikėjas vykdydamas darbus laikosi </w:t>
            </w:r>
            <w:r>
              <w:rPr>
                <w:rFonts w:ascii="Times New Roman" w:eastAsia="Times New Roman" w:hAnsi="Times New Roman" w:cs="Calibri"/>
                <w:sz w:val="24"/>
                <w:szCs w:val="24"/>
                <w:lang w:eastAsia="ar-SA"/>
              </w:rPr>
              <w:t>5.5</w:t>
            </w:r>
            <w:r w:rsidRPr="00F527AB">
              <w:rPr>
                <w:rFonts w:ascii="Times New Roman" w:eastAsia="Times New Roman" w:hAnsi="Times New Roman" w:cs="Calibri"/>
                <w:sz w:val="24"/>
                <w:szCs w:val="24"/>
                <w:lang w:eastAsia="ar-SA"/>
              </w:rPr>
              <w:t xml:space="preserve"> punkte nustatytų reikalavimų. Rangovas be pateisinamos priežasties nepateikęs </w:t>
            </w:r>
            <w:r>
              <w:rPr>
                <w:rFonts w:ascii="Times New Roman" w:eastAsia="Times New Roman" w:hAnsi="Times New Roman" w:cs="Calibri"/>
                <w:sz w:val="24"/>
                <w:szCs w:val="24"/>
                <w:lang w:eastAsia="ar-SA"/>
              </w:rPr>
              <w:t>Pirkėjui</w:t>
            </w:r>
            <w:r w:rsidRPr="00F527AB">
              <w:rPr>
                <w:rFonts w:ascii="Times New Roman" w:eastAsia="Times New Roman" w:hAnsi="Times New Roman" w:cs="Calibri"/>
                <w:sz w:val="24"/>
                <w:szCs w:val="24"/>
                <w:lang w:eastAsia="ar-SA"/>
              </w:rPr>
              <w:t xml:space="preserve"> dokumentacijos, </w:t>
            </w:r>
            <w:r>
              <w:rPr>
                <w:rFonts w:ascii="Times New Roman" w:eastAsia="Times New Roman" w:hAnsi="Times New Roman" w:cs="Calibri"/>
                <w:sz w:val="24"/>
                <w:szCs w:val="24"/>
                <w:lang w:eastAsia="ar-SA"/>
              </w:rPr>
              <w:t>Pirkėjui</w:t>
            </w:r>
            <w:r w:rsidRPr="00F527AB">
              <w:rPr>
                <w:rFonts w:ascii="Times New Roman" w:eastAsia="Times New Roman" w:hAnsi="Times New Roman" w:cs="Calibri"/>
                <w:sz w:val="24"/>
                <w:szCs w:val="24"/>
                <w:lang w:eastAsia="ar-SA"/>
              </w:rPr>
              <w:t xml:space="preserve"> pareikalavus, moka Užsakovui 100,00 Eur baudą už kiekvieną uždelstą dieną iki įsipareigojimų įvykdymo.</w:t>
            </w:r>
          </w:p>
          <w:p w14:paraId="21EE139F" w14:textId="77777777" w:rsidR="003A0381" w:rsidRPr="0080655C" w:rsidRDefault="003A0381" w:rsidP="00065A77">
            <w:pPr>
              <w:spacing w:after="0" w:line="240" w:lineRule="auto"/>
              <w:ind w:firstLine="601"/>
              <w:jc w:val="both"/>
              <w:rPr>
                <w:rFonts w:ascii="Times New Roman" w:eastAsia="Arial Unicode MS" w:hAnsi="Times New Roman"/>
                <w:b/>
                <w:bCs/>
                <w:color w:val="000000"/>
                <w:sz w:val="24"/>
                <w:szCs w:val="24"/>
              </w:rPr>
            </w:pPr>
          </w:p>
        </w:tc>
      </w:tr>
      <w:tr w:rsidR="003A0381" w:rsidRPr="0080655C" w14:paraId="1203B65E" w14:textId="77777777" w:rsidTr="00065A77">
        <w:trPr>
          <w:gridBefore w:val="1"/>
          <w:wBefore w:w="34" w:type="dxa"/>
        </w:trPr>
        <w:tc>
          <w:tcPr>
            <w:tcW w:w="9923" w:type="dxa"/>
            <w:gridSpan w:val="2"/>
            <w:shd w:val="clear" w:color="auto" w:fill="auto"/>
          </w:tcPr>
          <w:p w14:paraId="795020B5" w14:textId="77777777" w:rsidR="003A0381" w:rsidRPr="0080655C" w:rsidRDefault="003A0381" w:rsidP="00065A77">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40" w:lineRule="auto"/>
              <w:ind w:left="1996"/>
              <w:rPr>
                <w:rFonts w:ascii="Times New Roman" w:eastAsia="Arial Unicode MS" w:hAnsi="Times New Roman"/>
                <w:b/>
                <w:bCs/>
                <w:color w:val="000000"/>
                <w:sz w:val="24"/>
                <w:szCs w:val="24"/>
              </w:rPr>
            </w:pPr>
          </w:p>
        </w:tc>
      </w:tr>
      <w:tr w:rsidR="003A0381" w:rsidRPr="0080655C" w14:paraId="273CB160" w14:textId="77777777" w:rsidTr="00065A77">
        <w:trPr>
          <w:gridAfter w:val="1"/>
          <w:wAfter w:w="34" w:type="dxa"/>
        </w:trPr>
        <w:tc>
          <w:tcPr>
            <w:tcW w:w="9923" w:type="dxa"/>
            <w:gridSpan w:val="2"/>
            <w:shd w:val="clear" w:color="auto" w:fill="auto"/>
          </w:tcPr>
          <w:p w14:paraId="3377FC4E" w14:textId="77777777" w:rsidR="003A0381" w:rsidRPr="0080655C" w:rsidRDefault="003A0381" w:rsidP="00065A7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b/>
                <w:bCs/>
                <w:i/>
                <w:iCs/>
                <w:caps/>
                <w:sz w:val="24"/>
                <w:szCs w:val="24"/>
              </w:rPr>
            </w:pPr>
            <w:r>
              <w:rPr>
                <w:rFonts w:ascii="Times New Roman" w:eastAsia="Times New Roman" w:hAnsi="Times New Roman"/>
                <w:b/>
                <w:bCs/>
                <w:sz w:val="24"/>
                <w:szCs w:val="24"/>
              </w:rPr>
              <w:t>VI</w:t>
            </w:r>
            <w:r w:rsidRPr="0080655C">
              <w:rPr>
                <w:rFonts w:ascii="Times New Roman" w:eastAsia="Times New Roman" w:hAnsi="Times New Roman"/>
                <w:b/>
                <w:bCs/>
                <w:sz w:val="24"/>
                <w:szCs w:val="24"/>
              </w:rPr>
              <w:t xml:space="preserve">. </w:t>
            </w:r>
            <w:r w:rsidRPr="0080655C">
              <w:rPr>
                <w:rFonts w:ascii="Times New Roman" w:eastAsia="Times New Roman" w:hAnsi="Times New Roman"/>
                <w:b/>
                <w:bCs/>
                <w:caps/>
                <w:sz w:val="24"/>
                <w:szCs w:val="24"/>
              </w:rPr>
              <w:t xml:space="preserve">Nenugalimos jėgos aplinkybės </w:t>
            </w:r>
            <w:r w:rsidRPr="0080655C">
              <w:rPr>
                <w:rFonts w:ascii="Times New Roman" w:eastAsia="Times New Roman" w:hAnsi="Times New Roman"/>
                <w:b/>
                <w:bCs/>
                <w:i/>
                <w:iCs/>
                <w:caps/>
                <w:sz w:val="24"/>
                <w:szCs w:val="24"/>
              </w:rPr>
              <w:t>(force majeure)</w:t>
            </w:r>
          </w:p>
          <w:p w14:paraId="1D17131B" w14:textId="77777777" w:rsidR="003A0381" w:rsidRPr="0080655C" w:rsidRDefault="003A0381" w:rsidP="00065A7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bCs/>
                <w:sz w:val="24"/>
                <w:szCs w:val="24"/>
              </w:rPr>
            </w:pPr>
          </w:p>
          <w:p w14:paraId="1944B353" w14:textId="77777777" w:rsidR="003A0381" w:rsidRPr="0080655C"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w:t>
            </w:r>
            <w:r w:rsidRPr="0080655C">
              <w:rPr>
                <w:rFonts w:ascii="Times New Roman" w:eastAsia="Times New Roman" w:hAnsi="Times New Roman"/>
                <w:sz w:val="24"/>
                <w:szCs w:val="24"/>
                <w:lang w:eastAsia="ar-SA"/>
              </w:rPr>
              <w:t>.1.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7BA039AF" w14:textId="77777777" w:rsidR="003A0381" w:rsidRPr="0080655C" w:rsidRDefault="003A0381" w:rsidP="00065A77">
            <w:pPr>
              <w:spacing w:after="0" w:line="240" w:lineRule="auto"/>
              <w:ind w:firstLine="635"/>
              <w:jc w:val="both"/>
              <w:rPr>
                <w:rFonts w:ascii="Times New Roman" w:eastAsia="Times New Roman" w:hAnsi="Times New Roman"/>
                <w:sz w:val="24"/>
                <w:szCs w:val="24"/>
              </w:rPr>
            </w:pPr>
            <w:r w:rsidRPr="0080655C">
              <w:rPr>
                <w:rFonts w:ascii="Times New Roman" w:eastAsia="Times New Roman" w:hAnsi="Times New Roman"/>
                <w:sz w:val="24"/>
                <w:szCs w:val="24"/>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4CD1FA2A" w14:textId="77777777" w:rsidR="003A0381" w:rsidRPr="0080655C" w:rsidRDefault="003A0381" w:rsidP="00065A77">
            <w:pPr>
              <w:spacing w:after="0" w:line="240" w:lineRule="auto"/>
              <w:ind w:firstLine="635"/>
              <w:jc w:val="both"/>
              <w:rPr>
                <w:rFonts w:ascii="Times New Roman" w:eastAsia="Times New Roman" w:hAnsi="Times New Roman"/>
                <w:sz w:val="24"/>
                <w:szCs w:val="24"/>
              </w:rPr>
            </w:pPr>
            <w:r>
              <w:rPr>
                <w:rFonts w:ascii="Times New Roman" w:eastAsia="Times New Roman" w:hAnsi="Times New Roman"/>
                <w:sz w:val="24"/>
                <w:szCs w:val="24"/>
              </w:rPr>
              <w:t>6</w:t>
            </w:r>
            <w:r w:rsidRPr="0080655C">
              <w:rPr>
                <w:rFonts w:ascii="Times New Roman" w:eastAsia="Times New Roman" w:hAnsi="Times New Roman"/>
                <w:sz w:val="24"/>
                <w:szCs w:val="24"/>
              </w:rPr>
              <w:t>.2.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E770662" w14:textId="77777777" w:rsidR="003A0381" w:rsidRPr="0080655C" w:rsidRDefault="003A0381" w:rsidP="00065A77">
            <w:pPr>
              <w:spacing w:after="0" w:line="240" w:lineRule="auto"/>
              <w:ind w:firstLine="635"/>
              <w:jc w:val="both"/>
              <w:rPr>
                <w:rFonts w:ascii="Times New Roman" w:eastAsia="Times New Roman" w:hAnsi="Times New Roman"/>
                <w:b/>
                <w:sz w:val="24"/>
                <w:szCs w:val="24"/>
              </w:rPr>
            </w:pPr>
            <w:r>
              <w:rPr>
                <w:rFonts w:ascii="Times New Roman" w:eastAsia="Times New Roman" w:hAnsi="Times New Roman"/>
                <w:sz w:val="24"/>
                <w:szCs w:val="24"/>
              </w:rPr>
              <w:lastRenderedPageBreak/>
              <w:t>6</w:t>
            </w:r>
            <w:r w:rsidRPr="0080655C">
              <w:rPr>
                <w:rFonts w:ascii="Times New Roman" w:eastAsia="Times New Roman" w:hAnsi="Times New Roman"/>
                <w:sz w:val="24"/>
                <w:szCs w:val="24"/>
              </w:rPr>
              <w:t>.3.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tc>
      </w:tr>
      <w:tr w:rsidR="003A0381" w:rsidRPr="0080655C" w14:paraId="25F68074" w14:textId="77777777" w:rsidTr="00065A77">
        <w:trPr>
          <w:gridAfter w:val="1"/>
          <w:wAfter w:w="34" w:type="dxa"/>
        </w:trPr>
        <w:tc>
          <w:tcPr>
            <w:tcW w:w="9923" w:type="dxa"/>
            <w:gridSpan w:val="2"/>
            <w:shd w:val="clear" w:color="auto" w:fill="auto"/>
          </w:tcPr>
          <w:p w14:paraId="5E6D6632" w14:textId="77777777" w:rsidR="003A0381" w:rsidRPr="0080655C" w:rsidRDefault="003A0381" w:rsidP="00065A77">
            <w:pPr>
              <w:suppressAutoHyphens/>
              <w:autoSpaceDE w:val="0"/>
              <w:spacing w:after="0" w:line="240" w:lineRule="auto"/>
              <w:ind w:firstLine="709"/>
              <w:jc w:val="both"/>
              <w:rPr>
                <w:rFonts w:ascii="Times New Roman" w:eastAsia="Times New Roman" w:hAnsi="Times New Roman"/>
                <w:b/>
                <w:sz w:val="24"/>
                <w:szCs w:val="24"/>
                <w:lang w:eastAsia="ar-SA"/>
              </w:rPr>
            </w:pPr>
          </w:p>
        </w:tc>
      </w:tr>
      <w:tr w:rsidR="003A0381" w:rsidRPr="0080655C" w14:paraId="3C9E35B0" w14:textId="77777777" w:rsidTr="00065A77">
        <w:trPr>
          <w:gridAfter w:val="1"/>
          <w:wAfter w:w="34" w:type="dxa"/>
        </w:trPr>
        <w:tc>
          <w:tcPr>
            <w:tcW w:w="9923" w:type="dxa"/>
            <w:gridSpan w:val="2"/>
            <w:shd w:val="clear" w:color="auto" w:fill="auto"/>
          </w:tcPr>
          <w:p w14:paraId="7CAAB861" w14:textId="77777777" w:rsidR="003A0381" w:rsidRPr="0080655C" w:rsidRDefault="003A0381" w:rsidP="00065A77">
            <w:pPr>
              <w:pStyle w:val="Statja"/>
              <w:spacing w:before="0"/>
              <w:ind w:firstLine="709"/>
              <w:jc w:val="center"/>
              <w:rPr>
                <w:rFonts w:ascii="Times New Roman" w:hAnsi="Times New Roman"/>
                <w:caps/>
                <w:sz w:val="24"/>
                <w:szCs w:val="24"/>
                <w:lang w:val="lt-LT"/>
              </w:rPr>
            </w:pPr>
            <w:r>
              <w:rPr>
                <w:rFonts w:ascii="Times New Roman" w:hAnsi="Times New Roman"/>
                <w:sz w:val="24"/>
                <w:szCs w:val="24"/>
                <w:lang w:val="lt-LT"/>
              </w:rPr>
              <w:t>VII</w:t>
            </w:r>
            <w:r w:rsidRPr="0080655C">
              <w:rPr>
                <w:rFonts w:ascii="Times New Roman" w:hAnsi="Times New Roman"/>
                <w:sz w:val="24"/>
                <w:szCs w:val="24"/>
                <w:lang w:val="lt-LT"/>
              </w:rPr>
              <w:t xml:space="preserve">. </w:t>
            </w:r>
            <w:r w:rsidRPr="0080655C">
              <w:rPr>
                <w:rFonts w:ascii="Times New Roman" w:hAnsi="Times New Roman"/>
                <w:caps/>
                <w:sz w:val="24"/>
                <w:szCs w:val="24"/>
                <w:lang w:val="lt-LT"/>
              </w:rPr>
              <w:t>Konfidencialumo įsipareigojimai</w:t>
            </w:r>
          </w:p>
          <w:p w14:paraId="3C706410" w14:textId="77777777" w:rsidR="003A0381" w:rsidRPr="0080655C" w:rsidRDefault="003A0381" w:rsidP="00065A77">
            <w:pPr>
              <w:pStyle w:val="Statja"/>
              <w:spacing w:before="0"/>
              <w:ind w:firstLine="709"/>
              <w:jc w:val="center"/>
              <w:rPr>
                <w:rFonts w:ascii="Times New Roman" w:hAnsi="Times New Roman"/>
                <w:caps/>
                <w:sz w:val="24"/>
                <w:szCs w:val="24"/>
                <w:lang w:val="lt-LT"/>
              </w:rPr>
            </w:pPr>
          </w:p>
          <w:p w14:paraId="3EBB9959" w14:textId="77777777" w:rsidR="003A0381" w:rsidRPr="0080655C" w:rsidRDefault="003A0381" w:rsidP="00065A77">
            <w:pPr>
              <w:spacing w:after="0" w:line="240" w:lineRule="auto"/>
              <w:ind w:firstLine="635"/>
              <w:jc w:val="both"/>
              <w:rPr>
                <w:rFonts w:ascii="Times New Roman" w:eastAsia="Times New Roman" w:hAnsi="Times New Roman"/>
                <w:sz w:val="24"/>
                <w:szCs w:val="24"/>
              </w:rPr>
            </w:pPr>
            <w:r>
              <w:rPr>
                <w:rFonts w:ascii="Times New Roman" w:eastAsia="Times New Roman" w:hAnsi="Times New Roman"/>
                <w:sz w:val="24"/>
                <w:szCs w:val="24"/>
              </w:rPr>
              <w:t>7</w:t>
            </w:r>
            <w:r w:rsidRPr="0080655C">
              <w:rPr>
                <w:rFonts w:ascii="Times New Roman" w:eastAsia="Times New Roman" w:hAnsi="Times New Roman"/>
                <w:sz w:val="24"/>
                <w:szCs w:val="24"/>
              </w:rPr>
              <w:t>.1. 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p>
          <w:p w14:paraId="3DF6B583" w14:textId="77777777" w:rsidR="003A0381" w:rsidRPr="0080655C" w:rsidRDefault="003A0381" w:rsidP="00065A77">
            <w:pPr>
              <w:spacing w:after="0" w:line="240" w:lineRule="auto"/>
              <w:ind w:firstLine="635"/>
              <w:jc w:val="both"/>
              <w:rPr>
                <w:rFonts w:ascii="Times New Roman" w:eastAsia="Times New Roman" w:hAnsi="Times New Roman"/>
                <w:sz w:val="24"/>
                <w:szCs w:val="24"/>
              </w:rPr>
            </w:pPr>
            <w:r>
              <w:rPr>
                <w:rFonts w:ascii="Times New Roman" w:eastAsia="Times New Roman" w:hAnsi="Times New Roman"/>
                <w:sz w:val="24"/>
                <w:szCs w:val="24"/>
              </w:rPr>
              <w:t>7</w:t>
            </w:r>
            <w:r w:rsidRPr="0080655C">
              <w:rPr>
                <w:rFonts w:ascii="Times New Roman" w:eastAsia="Times New Roman" w:hAnsi="Times New Roman"/>
                <w:sz w:val="24"/>
                <w:szCs w:val="24"/>
              </w:rPr>
              <w:t>.2. Konfidencialumo įsipareigojimai Sutarties Šalims nustatomi vadovaujantis LR viešųjų pirkimų įstatymo 20 straipsniu.</w:t>
            </w:r>
          </w:p>
        </w:tc>
      </w:tr>
      <w:tr w:rsidR="003A0381" w:rsidRPr="0080655C" w14:paraId="37FFFB15" w14:textId="77777777" w:rsidTr="00065A77">
        <w:trPr>
          <w:gridAfter w:val="1"/>
          <w:wAfter w:w="34" w:type="dxa"/>
        </w:trPr>
        <w:tc>
          <w:tcPr>
            <w:tcW w:w="9923" w:type="dxa"/>
            <w:gridSpan w:val="2"/>
            <w:shd w:val="clear" w:color="auto" w:fill="auto"/>
          </w:tcPr>
          <w:p w14:paraId="1C7E6546" w14:textId="77777777" w:rsidR="003A0381" w:rsidRPr="0080655C" w:rsidRDefault="003A0381" w:rsidP="00065A77">
            <w:pPr>
              <w:suppressAutoHyphens/>
              <w:autoSpaceDE w:val="0"/>
              <w:spacing w:after="0" w:line="240" w:lineRule="auto"/>
              <w:ind w:firstLine="709"/>
              <w:jc w:val="both"/>
              <w:rPr>
                <w:rFonts w:ascii="Times New Roman" w:eastAsia="Times New Roman" w:hAnsi="Times New Roman"/>
                <w:b/>
                <w:sz w:val="24"/>
                <w:szCs w:val="24"/>
                <w:lang w:eastAsia="ar-SA"/>
              </w:rPr>
            </w:pPr>
          </w:p>
        </w:tc>
      </w:tr>
      <w:tr w:rsidR="003A0381" w:rsidRPr="0080655C" w14:paraId="0FDAFAD8" w14:textId="77777777" w:rsidTr="00065A77">
        <w:trPr>
          <w:gridAfter w:val="1"/>
          <w:wAfter w:w="34" w:type="dxa"/>
        </w:trPr>
        <w:tc>
          <w:tcPr>
            <w:tcW w:w="9923" w:type="dxa"/>
            <w:gridSpan w:val="2"/>
            <w:shd w:val="clear" w:color="auto" w:fill="auto"/>
          </w:tcPr>
          <w:p w14:paraId="7250277F" w14:textId="77777777" w:rsidR="003A0381" w:rsidRPr="0080655C" w:rsidRDefault="003A0381" w:rsidP="00065A77">
            <w:pPr>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VIII</w:t>
            </w:r>
            <w:r w:rsidRPr="0080655C">
              <w:rPr>
                <w:rFonts w:ascii="Times New Roman" w:eastAsia="Times New Roman" w:hAnsi="Times New Roman"/>
                <w:b/>
                <w:sz w:val="24"/>
                <w:szCs w:val="24"/>
              </w:rPr>
              <w:t>. SUTARTIES PAKEITIMAI, PERŽIŪROS SĄLYGOS, PASIRINKIMO GALIMYBĖS</w:t>
            </w:r>
          </w:p>
          <w:p w14:paraId="08082F4C" w14:textId="77777777" w:rsidR="003A0381" w:rsidRPr="0080655C" w:rsidRDefault="003A0381" w:rsidP="00065A77">
            <w:pPr>
              <w:spacing w:after="0" w:line="240" w:lineRule="auto"/>
              <w:ind w:firstLine="709"/>
              <w:jc w:val="both"/>
              <w:rPr>
                <w:rFonts w:ascii="Times New Roman" w:eastAsia="Times New Roman" w:hAnsi="Times New Roman"/>
                <w:sz w:val="24"/>
                <w:szCs w:val="24"/>
              </w:rPr>
            </w:pPr>
          </w:p>
          <w:p w14:paraId="3D0B2956" w14:textId="77777777" w:rsidR="003A0381" w:rsidRPr="0080655C" w:rsidRDefault="003A0381" w:rsidP="00065A77">
            <w:pPr>
              <w:spacing w:after="0" w:line="240" w:lineRule="auto"/>
              <w:ind w:firstLine="635"/>
              <w:jc w:val="both"/>
              <w:rPr>
                <w:rFonts w:ascii="Times New Roman" w:eastAsia="Times New Roman" w:hAnsi="Times New Roman"/>
                <w:sz w:val="24"/>
                <w:szCs w:val="24"/>
              </w:rPr>
            </w:pPr>
            <w:r>
              <w:rPr>
                <w:rFonts w:ascii="Times New Roman" w:eastAsia="Times New Roman" w:hAnsi="Times New Roman"/>
                <w:sz w:val="24"/>
                <w:szCs w:val="24"/>
              </w:rPr>
              <w:t>8</w:t>
            </w:r>
            <w:r w:rsidRPr="0080655C">
              <w:rPr>
                <w:rFonts w:ascii="Times New Roman" w:eastAsia="Times New Roman" w:hAnsi="Times New Roman"/>
                <w:sz w:val="24"/>
                <w:szCs w:val="24"/>
              </w:rPr>
              <w:t xml:space="preserve">.1. Sutarties sąlygos Sutarties galiojimo laikotarpiu gali būti keičiamos LR viešųjų pirkimų įstatymo 89 straipsnyje nustatyta tvarka. </w:t>
            </w:r>
          </w:p>
          <w:p w14:paraId="703DA0F4" w14:textId="77777777" w:rsidR="003A0381" w:rsidRPr="0080655C" w:rsidRDefault="003A0381" w:rsidP="00065A77">
            <w:pPr>
              <w:spacing w:after="0" w:line="240" w:lineRule="auto"/>
              <w:ind w:firstLine="635"/>
              <w:jc w:val="both"/>
              <w:rPr>
                <w:rFonts w:ascii="Times New Roman" w:eastAsia="Times New Roman" w:hAnsi="Times New Roman"/>
                <w:sz w:val="24"/>
                <w:szCs w:val="24"/>
              </w:rPr>
            </w:pPr>
            <w:r>
              <w:rPr>
                <w:rFonts w:ascii="Times New Roman" w:eastAsia="Times New Roman" w:hAnsi="Times New Roman"/>
                <w:sz w:val="24"/>
                <w:szCs w:val="24"/>
              </w:rPr>
              <w:t>8</w:t>
            </w:r>
            <w:r w:rsidRPr="0080655C">
              <w:rPr>
                <w:rFonts w:ascii="Times New Roman" w:eastAsia="Times New Roman" w:hAnsi="Times New Roman"/>
                <w:sz w:val="24"/>
                <w:szCs w:val="24"/>
              </w:rPr>
              <w:t>.</w:t>
            </w:r>
            <w:r>
              <w:rPr>
                <w:rFonts w:ascii="Times New Roman" w:eastAsia="Times New Roman" w:hAnsi="Times New Roman"/>
                <w:sz w:val="24"/>
                <w:szCs w:val="24"/>
              </w:rPr>
              <w:t>2</w:t>
            </w:r>
            <w:r w:rsidRPr="0080655C">
              <w:rPr>
                <w:rFonts w:ascii="Times New Roman" w:eastAsia="Times New Roman" w:hAnsi="Times New Roman"/>
                <w:sz w:val="24"/>
                <w:szCs w:val="24"/>
              </w:rPr>
              <w:t>. Sutarties sąlygų keitimą gali inicijuoti kiekviena šalis, pateikdama kitai šaliai atitinkamą prašymą bei jį pagrindžiančius dokumentus. Šalis, gavusi tokį prašymą, privalo jį išnagrinėti per 20 d. ir kitai Šaliai pateikti motyvuotą raštišką atsakymą.</w:t>
            </w:r>
          </w:p>
          <w:p w14:paraId="0754B33F" w14:textId="77777777" w:rsidR="003A0381" w:rsidRDefault="003A0381" w:rsidP="00065A77">
            <w:pPr>
              <w:spacing w:after="0" w:line="240" w:lineRule="auto"/>
              <w:ind w:firstLine="635"/>
              <w:jc w:val="both"/>
              <w:rPr>
                <w:rFonts w:ascii="Times New Roman" w:eastAsia="Times New Roman" w:hAnsi="Times New Roman"/>
                <w:sz w:val="24"/>
                <w:szCs w:val="24"/>
              </w:rPr>
            </w:pPr>
            <w:r>
              <w:rPr>
                <w:rFonts w:ascii="Times New Roman" w:eastAsia="Times New Roman" w:hAnsi="Times New Roman"/>
                <w:sz w:val="24"/>
                <w:szCs w:val="24"/>
              </w:rPr>
              <w:t>8</w:t>
            </w:r>
            <w:r w:rsidRPr="0080655C">
              <w:rPr>
                <w:rFonts w:ascii="Times New Roman" w:eastAsia="Times New Roman" w:hAnsi="Times New Roman"/>
                <w:sz w:val="24"/>
                <w:szCs w:val="24"/>
              </w:rPr>
              <w:t>.</w:t>
            </w:r>
            <w:r>
              <w:rPr>
                <w:rFonts w:ascii="Times New Roman" w:eastAsia="Times New Roman" w:hAnsi="Times New Roman"/>
                <w:sz w:val="24"/>
                <w:szCs w:val="24"/>
              </w:rPr>
              <w:t>3</w:t>
            </w:r>
            <w:r w:rsidRPr="0080655C">
              <w:rPr>
                <w:rFonts w:ascii="Times New Roman" w:eastAsia="Times New Roman" w:hAnsi="Times New Roman"/>
                <w:sz w:val="24"/>
                <w:szCs w:val="24"/>
              </w:rPr>
              <w:t>. Sutarties sąlygų pakeitimas turi būti įformintas papildomu susitarimu ir pasirašytas abiejų Šalių.</w:t>
            </w:r>
          </w:p>
          <w:p w14:paraId="576D1C13" w14:textId="77777777" w:rsidR="003A0381" w:rsidRPr="0080655C" w:rsidRDefault="003A0381" w:rsidP="00065A77">
            <w:pPr>
              <w:spacing w:after="0" w:line="240" w:lineRule="auto"/>
              <w:ind w:firstLine="635"/>
              <w:jc w:val="both"/>
              <w:rPr>
                <w:rFonts w:ascii="Times New Roman" w:eastAsia="Times New Roman" w:hAnsi="Times New Roman"/>
                <w:sz w:val="24"/>
                <w:szCs w:val="24"/>
              </w:rPr>
            </w:pPr>
            <w:r>
              <w:rPr>
                <w:rFonts w:ascii="Times New Roman" w:eastAsia="Times New Roman" w:hAnsi="Times New Roman"/>
                <w:sz w:val="24"/>
                <w:szCs w:val="24"/>
              </w:rPr>
              <w:t xml:space="preserve">8.4. </w:t>
            </w:r>
            <w:r w:rsidRPr="00F110DE">
              <w:rPr>
                <w:rFonts w:ascii="Times New Roman" w:eastAsia="Arial Unicode MS" w:hAnsi="Times New Roman"/>
                <w:sz w:val="24"/>
                <w:szCs w:val="24"/>
              </w:rPr>
              <w:t>Sutarties įkainiai gali būti keičiama taikant peržiūros ir (ar) kiekio (apimties) keitimo sąlygas, nurodytas Kainodaros taisyklių nustatymo metodikos, patvirtintos Viešųjų pirkimų tarnybos direktoriaus 2017 m. birželio 28 d. įsakymu Nr. 1S-95 „Dėl kainodaros taisyklių metodikos patvirtinimo“, III skyriuje, jeigu vykdant paslaugas paaiškės, kad reikia atlikti papildomas paslaugas ir šios paslaugos atsirado nuo Sutarties šalių nepriklausančių aplinkybių, kurių abi šalys negalėjo numatyti.</w:t>
            </w:r>
          </w:p>
        </w:tc>
      </w:tr>
      <w:tr w:rsidR="003A0381" w:rsidRPr="0080655C" w14:paraId="4E06D30D" w14:textId="77777777" w:rsidTr="00065A77">
        <w:trPr>
          <w:gridAfter w:val="1"/>
          <w:wAfter w:w="34" w:type="dxa"/>
        </w:trPr>
        <w:tc>
          <w:tcPr>
            <w:tcW w:w="9923" w:type="dxa"/>
            <w:gridSpan w:val="2"/>
            <w:shd w:val="clear" w:color="auto" w:fill="auto"/>
          </w:tcPr>
          <w:p w14:paraId="5ED5E032" w14:textId="77777777" w:rsidR="003A0381" w:rsidRPr="0080655C" w:rsidRDefault="003A0381" w:rsidP="00065A77">
            <w:pPr>
              <w:spacing w:after="0" w:line="240" w:lineRule="auto"/>
              <w:ind w:firstLine="709"/>
              <w:jc w:val="center"/>
              <w:rPr>
                <w:rFonts w:ascii="Times New Roman" w:eastAsia="Times New Roman" w:hAnsi="Times New Roman"/>
                <w:b/>
                <w:sz w:val="24"/>
                <w:szCs w:val="24"/>
              </w:rPr>
            </w:pPr>
          </w:p>
        </w:tc>
      </w:tr>
      <w:tr w:rsidR="003A0381" w:rsidRPr="0080655C" w14:paraId="0B84ED3A" w14:textId="77777777" w:rsidTr="00065A77">
        <w:trPr>
          <w:gridAfter w:val="1"/>
          <w:wAfter w:w="34" w:type="dxa"/>
        </w:trPr>
        <w:tc>
          <w:tcPr>
            <w:tcW w:w="9923" w:type="dxa"/>
            <w:gridSpan w:val="2"/>
            <w:shd w:val="clear" w:color="auto" w:fill="auto"/>
          </w:tcPr>
          <w:p w14:paraId="76DB8158" w14:textId="77777777" w:rsidR="003A0381" w:rsidRPr="0080655C" w:rsidRDefault="003A0381" w:rsidP="00065A77">
            <w:pPr>
              <w:spacing w:after="0" w:line="240" w:lineRule="auto"/>
              <w:ind w:firstLine="709"/>
              <w:jc w:val="center"/>
              <w:rPr>
                <w:rFonts w:ascii="Times New Roman" w:eastAsia="Times New Roman" w:hAnsi="Times New Roman"/>
                <w:b/>
                <w:sz w:val="24"/>
                <w:szCs w:val="24"/>
              </w:rPr>
            </w:pPr>
            <w:r w:rsidRPr="0080655C">
              <w:rPr>
                <w:rFonts w:ascii="Times New Roman" w:eastAsia="Times New Roman" w:hAnsi="Times New Roman"/>
                <w:b/>
                <w:sz w:val="24"/>
                <w:szCs w:val="24"/>
              </w:rPr>
              <w:t>I</w:t>
            </w:r>
            <w:r>
              <w:rPr>
                <w:rFonts w:ascii="Times New Roman" w:eastAsia="Times New Roman" w:hAnsi="Times New Roman"/>
                <w:b/>
                <w:sz w:val="24"/>
                <w:szCs w:val="24"/>
              </w:rPr>
              <w:t>X</w:t>
            </w:r>
            <w:r w:rsidRPr="0080655C">
              <w:rPr>
                <w:rFonts w:ascii="Times New Roman" w:eastAsia="Times New Roman" w:hAnsi="Times New Roman"/>
                <w:b/>
                <w:sz w:val="24"/>
                <w:szCs w:val="24"/>
              </w:rPr>
              <w:t>. SUTARTIES PAŽEIDIMAS</w:t>
            </w:r>
          </w:p>
          <w:p w14:paraId="5DFE1530" w14:textId="77777777" w:rsidR="003A0381" w:rsidRPr="0080655C" w:rsidRDefault="003A0381" w:rsidP="00065A77">
            <w:pPr>
              <w:spacing w:after="0" w:line="240" w:lineRule="auto"/>
              <w:ind w:firstLine="709"/>
              <w:jc w:val="center"/>
              <w:rPr>
                <w:rFonts w:ascii="Times New Roman" w:eastAsia="Times New Roman" w:hAnsi="Times New Roman"/>
                <w:b/>
                <w:sz w:val="24"/>
                <w:szCs w:val="24"/>
              </w:rPr>
            </w:pPr>
          </w:p>
          <w:p w14:paraId="777FB4F7" w14:textId="77777777" w:rsidR="003A0381" w:rsidRPr="0080655C" w:rsidRDefault="003A0381" w:rsidP="00065A77">
            <w:pPr>
              <w:spacing w:after="0" w:line="240" w:lineRule="auto"/>
              <w:ind w:firstLine="635"/>
              <w:jc w:val="both"/>
              <w:rPr>
                <w:rFonts w:ascii="Times New Roman" w:eastAsia="Times New Roman" w:hAnsi="Times New Roman"/>
                <w:sz w:val="24"/>
                <w:szCs w:val="24"/>
              </w:rPr>
            </w:pPr>
            <w:r>
              <w:rPr>
                <w:rFonts w:ascii="Times New Roman" w:eastAsia="Times New Roman" w:hAnsi="Times New Roman"/>
                <w:sz w:val="24"/>
                <w:szCs w:val="24"/>
              </w:rPr>
              <w:t>9</w:t>
            </w:r>
            <w:r w:rsidRPr="0080655C">
              <w:rPr>
                <w:rFonts w:ascii="Times New Roman" w:eastAsia="Times New Roman" w:hAnsi="Times New Roman"/>
                <w:sz w:val="24"/>
                <w:szCs w:val="24"/>
              </w:rPr>
              <w:t>.1. Jei kuri nors Sutarties Šalis nevykdo arba netinkamai vykdo kokius nors savo įsipareigojimus pagal Sutartį, ji pažeidžia Sutartį.</w:t>
            </w:r>
          </w:p>
          <w:p w14:paraId="794E6276" w14:textId="77777777" w:rsidR="003A0381" w:rsidRPr="0080655C"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9</w:t>
            </w:r>
            <w:r w:rsidRPr="0080655C">
              <w:rPr>
                <w:rFonts w:ascii="Times New Roman" w:eastAsia="Times New Roman" w:hAnsi="Times New Roman"/>
                <w:sz w:val="24"/>
                <w:szCs w:val="24"/>
                <w:lang w:eastAsia="ar-SA"/>
              </w:rPr>
              <w:t>.2. Vienai Sutarties Šaliai pažeidus Sutartį, nukentėjusioji Šalis turi teisę:</w:t>
            </w:r>
          </w:p>
          <w:p w14:paraId="4F243716" w14:textId="77777777" w:rsidR="003A0381" w:rsidRPr="0080655C"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9</w:t>
            </w:r>
            <w:r w:rsidRPr="0080655C">
              <w:rPr>
                <w:rFonts w:ascii="Times New Roman" w:eastAsia="Times New Roman" w:hAnsi="Times New Roman"/>
                <w:sz w:val="24"/>
                <w:szCs w:val="24"/>
                <w:lang w:eastAsia="ar-SA"/>
              </w:rPr>
              <w:t>.2.1. reikalauti kitos Šalies vykdyti sutartinius įsipareigojimus;</w:t>
            </w:r>
          </w:p>
          <w:p w14:paraId="3B622853" w14:textId="77777777" w:rsidR="003A0381" w:rsidRPr="0080655C"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9</w:t>
            </w:r>
            <w:r w:rsidRPr="0080655C">
              <w:rPr>
                <w:rFonts w:ascii="Times New Roman" w:eastAsia="Times New Roman" w:hAnsi="Times New Roman"/>
                <w:sz w:val="24"/>
                <w:szCs w:val="24"/>
                <w:lang w:eastAsia="ar-SA"/>
              </w:rPr>
              <w:t>.2.2. reikalauti atlyginti nuostolius;</w:t>
            </w:r>
          </w:p>
          <w:p w14:paraId="3FB1D01E" w14:textId="77777777" w:rsidR="003A0381" w:rsidRPr="00010B73"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9</w:t>
            </w:r>
            <w:r w:rsidRPr="0080655C">
              <w:rPr>
                <w:rFonts w:ascii="Times New Roman" w:eastAsia="Times New Roman" w:hAnsi="Times New Roman"/>
                <w:sz w:val="24"/>
                <w:szCs w:val="24"/>
                <w:lang w:eastAsia="ar-SA"/>
              </w:rPr>
              <w:t xml:space="preserve">.2.3. reikalauti sumokėti </w:t>
            </w:r>
            <w:r w:rsidRPr="00010B73">
              <w:rPr>
                <w:rFonts w:ascii="Times New Roman" w:eastAsia="Times New Roman" w:hAnsi="Times New Roman"/>
                <w:sz w:val="24"/>
                <w:szCs w:val="24"/>
                <w:lang w:eastAsia="ar-SA"/>
              </w:rPr>
              <w:t>Sutarties 5.2 ir 5.3 punktuose nustatytus delspinigius;</w:t>
            </w:r>
          </w:p>
          <w:p w14:paraId="2389F22E" w14:textId="77777777" w:rsidR="003A0381" w:rsidRPr="00010B73"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sidRPr="00010B73">
              <w:rPr>
                <w:rFonts w:ascii="Times New Roman" w:eastAsia="Times New Roman" w:hAnsi="Times New Roman"/>
                <w:sz w:val="24"/>
                <w:szCs w:val="24"/>
                <w:lang w:eastAsia="ar-SA"/>
              </w:rPr>
              <w:t>9.2.4. reikalauti sumažinti kainą, neįvykdyta ar netinkamai įvykdyta Paslaugų verte;</w:t>
            </w:r>
          </w:p>
          <w:p w14:paraId="7E1C9C09" w14:textId="77777777" w:rsidR="003A0381" w:rsidRPr="00010B73"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sidRPr="00010B73">
              <w:rPr>
                <w:rFonts w:ascii="Times New Roman" w:eastAsia="Times New Roman" w:hAnsi="Times New Roman"/>
                <w:sz w:val="24"/>
                <w:szCs w:val="24"/>
                <w:lang w:eastAsia="ar-SA"/>
              </w:rPr>
              <w:t>9.2.6. nutraukti Sutartį;</w:t>
            </w:r>
          </w:p>
          <w:p w14:paraId="2A9AF07E" w14:textId="77777777" w:rsidR="003A0381" w:rsidRPr="00010B73"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sidRPr="00010B73">
              <w:rPr>
                <w:rFonts w:ascii="Times New Roman" w:eastAsia="Times New Roman" w:hAnsi="Times New Roman"/>
                <w:sz w:val="24"/>
                <w:szCs w:val="24"/>
                <w:lang w:eastAsia="ar-SA"/>
              </w:rPr>
              <w:t>9.2.7. taikyti kitus Lietuvos Respublikos teisės aktų nustatytus teisių gynimo būdus.</w:t>
            </w:r>
          </w:p>
          <w:p w14:paraId="1508E8EB" w14:textId="77777777" w:rsidR="003A0381" w:rsidRPr="00010B73"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sidRPr="00010B73">
              <w:rPr>
                <w:rFonts w:ascii="Times New Roman" w:eastAsia="Times New Roman" w:hAnsi="Times New Roman"/>
                <w:sz w:val="24"/>
                <w:szCs w:val="24"/>
                <w:lang w:eastAsia="ar-SA"/>
              </w:rPr>
              <w:t>9.3. Paslaugų teikėjas negali perleisti visų ar dalies savo įsipareigojimų pagal šią Sutartį be išankstinio raštiško Pirkėjo sutikimo.</w:t>
            </w:r>
          </w:p>
          <w:p w14:paraId="11DC3C5E" w14:textId="77777777" w:rsidR="003A0381" w:rsidRPr="00010B73"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sidRPr="00010B73">
              <w:rPr>
                <w:rFonts w:ascii="Times New Roman" w:eastAsia="Times New Roman" w:hAnsi="Times New Roman"/>
                <w:sz w:val="24"/>
                <w:szCs w:val="24"/>
                <w:lang w:eastAsia="ar-SA"/>
              </w:rPr>
              <w:t>9.4. Paslaugų teikėjas turi nedelsiant pranešti Pirkėjui apie bet kokius esminius Paslaugų teikėjo planuojamus teisinio statuso pasikeitimus, patvirtinant, kad prielaidos, būtinos Sutarčiai vykdyti, nenustojo galioti.</w:t>
            </w:r>
          </w:p>
          <w:p w14:paraId="49049014" w14:textId="77777777" w:rsidR="003A0381" w:rsidRPr="00010B73"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sidRPr="00010B73">
              <w:rPr>
                <w:rFonts w:ascii="Times New Roman" w:eastAsia="Times New Roman" w:hAnsi="Times New Roman"/>
                <w:sz w:val="24"/>
                <w:szCs w:val="24"/>
                <w:lang w:eastAsia="ar-SA"/>
              </w:rPr>
              <w:t>9.5. Šioje Sutartyje esminėmis sąlygomis laikoma:</w:t>
            </w:r>
          </w:p>
          <w:p w14:paraId="4F18365E" w14:textId="77777777" w:rsidR="003A0381" w:rsidRPr="00010B73"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sidRPr="00010B73">
              <w:rPr>
                <w:rFonts w:ascii="Times New Roman" w:eastAsia="Times New Roman" w:hAnsi="Times New Roman"/>
                <w:sz w:val="24"/>
                <w:szCs w:val="24"/>
                <w:lang w:eastAsia="ar-SA"/>
              </w:rPr>
              <w:t>9.5.1. Sutarties dalykas;</w:t>
            </w:r>
          </w:p>
          <w:p w14:paraId="6EEA8B96" w14:textId="77777777" w:rsidR="003A0381" w:rsidRPr="00010B73"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sidRPr="00010B73">
              <w:rPr>
                <w:rFonts w:ascii="Times New Roman" w:eastAsia="Times New Roman" w:hAnsi="Times New Roman"/>
                <w:sz w:val="24"/>
                <w:szCs w:val="24"/>
                <w:lang w:eastAsia="ar-SA"/>
              </w:rPr>
              <w:lastRenderedPageBreak/>
              <w:t>9.5.2. Sutarties kaina ir kainodaros taisyklės;</w:t>
            </w:r>
          </w:p>
          <w:p w14:paraId="36F9F8B9" w14:textId="77777777" w:rsidR="003A0381" w:rsidRPr="00010B73"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sidRPr="00010B73">
              <w:rPr>
                <w:rFonts w:ascii="Times New Roman" w:eastAsia="Times New Roman" w:hAnsi="Times New Roman"/>
                <w:sz w:val="24"/>
                <w:szCs w:val="24"/>
                <w:lang w:eastAsia="ar-SA"/>
              </w:rPr>
              <w:t>9.5.3. apmokėjimo sąlygos ir tvarka;</w:t>
            </w:r>
          </w:p>
          <w:p w14:paraId="2EC7952B" w14:textId="77777777" w:rsidR="003A0381" w:rsidRPr="00010B73"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sidRPr="00010B73">
              <w:rPr>
                <w:rFonts w:ascii="Times New Roman" w:eastAsia="Times New Roman" w:hAnsi="Times New Roman"/>
                <w:sz w:val="24"/>
                <w:szCs w:val="24"/>
                <w:lang w:eastAsia="ar-SA"/>
              </w:rPr>
              <w:t>9.5.4. Paslaugų suteikimo terminas (-ai);</w:t>
            </w:r>
          </w:p>
          <w:p w14:paraId="39B262CC" w14:textId="77777777" w:rsidR="003A0381" w:rsidRPr="0080655C" w:rsidRDefault="003A0381" w:rsidP="00065A77">
            <w:pPr>
              <w:suppressAutoHyphens/>
              <w:autoSpaceDE w:val="0"/>
              <w:spacing w:after="0" w:line="240" w:lineRule="auto"/>
              <w:ind w:firstLine="635"/>
              <w:jc w:val="both"/>
              <w:rPr>
                <w:rFonts w:ascii="Times New Roman" w:eastAsia="Times New Roman" w:hAnsi="Times New Roman"/>
                <w:color w:val="000000"/>
                <w:sz w:val="24"/>
                <w:szCs w:val="24"/>
              </w:rPr>
            </w:pPr>
            <w:r w:rsidRPr="00010B73">
              <w:rPr>
                <w:rFonts w:ascii="Times New Roman" w:eastAsia="Times New Roman" w:hAnsi="Times New Roman"/>
                <w:sz w:val="24"/>
                <w:szCs w:val="24"/>
                <w:lang w:eastAsia="ar-SA"/>
              </w:rPr>
              <w:t xml:space="preserve">9.6. </w:t>
            </w:r>
            <w:r w:rsidRPr="00010B73">
              <w:rPr>
                <w:rFonts w:ascii="Times New Roman" w:eastAsia="Times New Roman" w:hAnsi="Times New Roman"/>
                <w:sz w:val="24"/>
                <w:szCs w:val="24"/>
              </w:rPr>
              <w:t>Sutarties 9.5 punkte numatytų sąlygų</w:t>
            </w:r>
            <w:r w:rsidRPr="0080655C">
              <w:rPr>
                <w:rFonts w:ascii="Times New Roman" w:eastAsia="Times New Roman" w:hAnsi="Times New Roman"/>
                <w:sz w:val="24"/>
                <w:szCs w:val="24"/>
              </w:rPr>
              <w:t xml:space="preserve"> </w:t>
            </w:r>
            <w:r w:rsidRPr="0080655C">
              <w:rPr>
                <w:rFonts w:ascii="Times New Roman" w:eastAsia="Times New Roman" w:hAnsi="Times New Roman"/>
                <w:color w:val="000000"/>
                <w:sz w:val="24"/>
                <w:szCs w:val="24"/>
              </w:rPr>
              <w:t>pažeidimas laikomas esminiu Sutarties pažeidimu.</w:t>
            </w:r>
          </w:p>
        </w:tc>
      </w:tr>
      <w:tr w:rsidR="003A0381" w:rsidRPr="0080655C" w14:paraId="1F331FC0" w14:textId="77777777" w:rsidTr="00065A77">
        <w:trPr>
          <w:gridAfter w:val="1"/>
          <w:wAfter w:w="34" w:type="dxa"/>
        </w:trPr>
        <w:tc>
          <w:tcPr>
            <w:tcW w:w="9923" w:type="dxa"/>
            <w:gridSpan w:val="2"/>
            <w:shd w:val="clear" w:color="auto" w:fill="auto"/>
          </w:tcPr>
          <w:p w14:paraId="058D77A1" w14:textId="77777777" w:rsidR="003A0381" w:rsidRPr="0080655C" w:rsidRDefault="003A0381" w:rsidP="00065A77">
            <w:pPr>
              <w:spacing w:after="0" w:line="240" w:lineRule="auto"/>
              <w:ind w:firstLine="709"/>
              <w:jc w:val="center"/>
              <w:rPr>
                <w:rFonts w:ascii="Times New Roman" w:eastAsia="Times New Roman" w:hAnsi="Times New Roman"/>
                <w:b/>
                <w:sz w:val="24"/>
                <w:szCs w:val="24"/>
              </w:rPr>
            </w:pPr>
          </w:p>
        </w:tc>
      </w:tr>
      <w:tr w:rsidR="003A0381" w:rsidRPr="0080655C" w14:paraId="0E5B06C3" w14:textId="77777777" w:rsidTr="00065A77">
        <w:trPr>
          <w:gridAfter w:val="1"/>
          <w:wAfter w:w="34" w:type="dxa"/>
          <w:trHeight w:val="1275"/>
        </w:trPr>
        <w:tc>
          <w:tcPr>
            <w:tcW w:w="9923" w:type="dxa"/>
            <w:gridSpan w:val="2"/>
            <w:shd w:val="clear" w:color="auto" w:fill="auto"/>
          </w:tcPr>
          <w:p w14:paraId="0755CE70" w14:textId="77777777" w:rsidR="003A0381" w:rsidRPr="0080655C" w:rsidRDefault="003A0381" w:rsidP="003A0381">
            <w:pPr>
              <w:numPr>
                <w:ilvl w:val="0"/>
                <w:numId w:val="1"/>
              </w:num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b/>
                <w:bCs/>
                <w:caps/>
                <w:sz w:val="24"/>
                <w:szCs w:val="24"/>
              </w:rPr>
            </w:pPr>
            <w:r w:rsidRPr="0080655C">
              <w:rPr>
                <w:rFonts w:ascii="Times New Roman" w:eastAsia="Times New Roman" w:hAnsi="Times New Roman"/>
                <w:b/>
                <w:bCs/>
                <w:caps/>
                <w:sz w:val="24"/>
                <w:szCs w:val="24"/>
              </w:rPr>
              <w:t>Sutarties nutraukimas</w:t>
            </w:r>
          </w:p>
          <w:p w14:paraId="01DD4F52" w14:textId="77777777" w:rsidR="003A0381" w:rsidRPr="0080655C" w:rsidRDefault="003A0381" w:rsidP="00065A77">
            <w:pPr>
              <w:tabs>
                <w:tab w:val="left" w:pos="851"/>
                <w:tab w:val="left" w:pos="1560"/>
              </w:tabs>
              <w:spacing w:after="0" w:line="240" w:lineRule="auto"/>
              <w:jc w:val="center"/>
              <w:rPr>
                <w:rFonts w:ascii="Times New Roman" w:eastAsia="Times New Roman" w:hAnsi="Times New Roman"/>
                <w:b/>
                <w:sz w:val="24"/>
                <w:szCs w:val="24"/>
              </w:rPr>
            </w:pPr>
          </w:p>
          <w:p w14:paraId="2238ABD9" w14:textId="77777777" w:rsidR="003A0381" w:rsidRPr="0080655C"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sidRPr="00010B73">
              <w:rPr>
                <w:rFonts w:ascii="Times New Roman" w:eastAsia="Times New Roman" w:hAnsi="Times New Roman"/>
                <w:sz w:val="24"/>
                <w:szCs w:val="24"/>
                <w:lang w:eastAsia="ar-SA"/>
              </w:rPr>
              <w:t>10</w:t>
            </w:r>
            <w:r>
              <w:rPr>
                <w:rFonts w:ascii="Times New Roman" w:eastAsia="Times New Roman" w:hAnsi="Times New Roman"/>
                <w:sz w:val="24"/>
                <w:szCs w:val="24"/>
                <w:lang w:eastAsia="ar-SA"/>
              </w:rPr>
              <w:t xml:space="preserve">.1. </w:t>
            </w:r>
            <w:r w:rsidRPr="0080655C">
              <w:rPr>
                <w:rFonts w:ascii="Times New Roman" w:eastAsia="Times New Roman" w:hAnsi="Times New Roman"/>
                <w:sz w:val="24"/>
                <w:szCs w:val="24"/>
                <w:lang w:eastAsia="ar-SA"/>
              </w:rPr>
              <w:t>Sutartis gali būti nutraukiama LR viešųjų pirkimų įstatymo 90 straipsnyje numatytais atvejais.</w:t>
            </w:r>
          </w:p>
          <w:p w14:paraId="73255A01" w14:textId="77777777" w:rsidR="003A0381" w:rsidRPr="0080655C"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10.2. </w:t>
            </w:r>
            <w:r w:rsidRPr="0080655C">
              <w:rPr>
                <w:rFonts w:ascii="Times New Roman" w:eastAsia="Times New Roman" w:hAnsi="Times New Roman"/>
                <w:sz w:val="24"/>
                <w:szCs w:val="24"/>
                <w:lang w:eastAsia="ar-SA"/>
              </w:rPr>
              <w:t>Sutartis gali būti nutraukiama raštišku Šalių susitarimu.</w:t>
            </w:r>
          </w:p>
          <w:p w14:paraId="7AFAD5B7" w14:textId="77777777" w:rsidR="003A0381"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10.3. </w:t>
            </w:r>
            <w:r w:rsidRPr="0080655C">
              <w:rPr>
                <w:rFonts w:ascii="Times New Roman" w:eastAsia="Times New Roman" w:hAnsi="Times New Roman"/>
                <w:sz w:val="24"/>
                <w:szCs w:val="24"/>
                <w:lang w:eastAsia="ar-SA"/>
              </w:rPr>
              <w:t>Pirkėjas, įspėjęs Paslaugų teikėją prieš 1</w:t>
            </w:r>
            <w:r>
              <w:rPr>
                <w:rFonts w:ascii="Times New Roman" w:eastAsia="Times New Roman" w:hAnsi="Times New Roman"/>
                <w:sz w:val="24"/>
                <w:szCs w:val="24"/>
                <w:lang w:eastAsia="ar-SA"/>
              </w:rPr>
              <w:t>0</w:t>
            </w:r>
            <w:r w:rsidRPr="0080655C">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dešimt</w:t>
            </w:r>
            <w:r w:rsidRPr="0080655C">
              <w:rPr>
                <w:rFonts w:ascii="Times New Roman" w:eastAsia="Times New Roman" w:hAnsi="Times New Roman"/>
                <w:sz w:val="24"/>
                <w:szCs w:val="24"/>
                <w:lang w:eastAsia="ar-SA"/>
              </w:rPr>
              <w:t>) kalendorinių dienų, gali nutraukti Sutartį šiais atvejais:</w:t>
            </w:r>
          </w:p>
          <w:p w14:paraId="03E5C957" w14:textId="77777777" w:rsidR="003A0381"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10.3.1. </w:t>
            </w:r>
            <w:r w:rsidRPr="0080655C">
              <w:rPr>
                <w:rFonts w:ascii="Times New Roman" w:eastAsia="Times New Roman" w:hAnsi="Times New Roman"/>
                <w:sz w:val="24"/>
                <w:szCs w:val="24"/>
                <w:lang w:eastAsia="ar-SA"/>
              </w:rPr>
              <w:t xml:space="preserve">kai Paslaugų teikėjas nevykdo savo sutartinių įsipareigojimų; </w:t>
            </w:r>
          </w:p>
          <w:p w14:paraId="2169CBD3" w14:textId="77777777" w:rsidR="003A0381"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10.3.2. </w:t>
            </w:r>
            <w:r w:rsidRPr="0080655C">
              <w:rPr>
                <w:rFonts w:ascii="Times New Roman" w:eastAsia="Times New Roman" w:hAnsi="Times New Roman"/>
                <w:sz w:val="24"/>
                <w:szCs w:val="24"/>
                <w:lang w:eastAsia="ar-SA"/>
              </w:rPr>
              <w:t>kai Paslaugų teikėjas suteikia netinkamos kokybės Paslaugas ir per pagrįstai nustatytą laikotarpį neįvykdo Pirkėjo nurodymo ištaisyti netinkamai įvykdytus arba neįvykdytus sutartinius įsipareigojimus;</w:t>
            </w:r>
          </w:p>
          <w:p w14:paraId="72BD207C" w14:textId="77777777" w:rsidR="003A0381"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10.3.3. </w:t>
            </w:r>
            <w:r w:rsidRPr="0080655C">
              <w:rPr>
                <w:rFonts w:ascii="Times New Roman" w:eastAsia="Times New Roman" w:hAnsi="Times New Roman"/>
                <w:sz w:val="24"/>
                <w:szCs w:val="24"/>
                <w:lang w:eastAsia="ar-SA"/>
              </w:rPr>
              <w:t xml:space="preserve">kai Paslaugų teikėjas perleidžia Sutartį be Pirkėjo žinios; </w:t>
            </w:r>
          </w:p>
          <w:p w14:paraId="5C943626" w14:textId="77777777" w:rsidR="003A0381"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10.3.4. </w:t>
            </w:r>
            <w:r w:rsidRPr="0080655C">
              <w:rPr>
                <w:rFonts w:ascii="Times New Roman" w:eastAsia="Times New Roman" w:hAnsi="Times New Roman"/>
                <w:sz w:val="24"/>
                <w:szCs w:val="24"/>
                <w:lang w:eastAsia="ar-SA"/>
              </w:rPr>
              <w:t xml:space="preserve">kai Paslaugų teikėjas bankrutuoja arba yra likviduojamas, kai sustabdo ūkinę veiklą, arba kai įstatymuose ir kituose teisės aktuose numatyta tvarka susidaro analogiška situacija; </w:t>
            </w:r>
          </w:p>
          <w:p w14:paraId="3CEE2872" w14:textId="77777777" w:rsidR="003A0381"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10.3.5. </w:t>
            </w:r>
            <w:r w:rsidRPr="0080655C">
              <w:rPr>
                <w:rFonts w:ascii="Times New Roman" w:eastAsia="Times New Roman" w:hAnsi="Times New Roman"/>
                <w:sz w:val="24"/>
                <w:szCs w:val="24"/>
                <w:lang w:eastAsia="ar-SA"/>
              </w:rPr>
              <w:t>kai keičiasi Paslaugų teikėjo organizacinė struktūra – juridinis statusas, pobūdis ar valdymo struktūra ir tai daro įtaką tinkamam sutarties įvykdymui, išskyrus atvejus, kai dėl šių pasikeitimų keičiama Sutartis.</w:t>
            </w:r>
          </w:p>
          <w:p w14:paraId="179272AF" w14:textId="77777777" w:rsidR="003A0381"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10.4. </w:t>
            </w:r>
            <w:r w:rsidRPr="0080655C">
              <w:rPr>
                <w:rFonts w:ascii="Times New Roman" w:eastAsia="Times New Roman" w:hAnsi="Times New Roman"/>
                <w:sz w:val="24"/>
                <w:szCs w:val="24"/>
              </w:rPr>
              <w:t>Paslaugų teikėjas, prieš</w:t>
            </w:r>
            <w:r>
              <w:rPr>
                <w:rFonts w:ascii="Times New Roman" w:eastAsia="Times New Roman" w:hAnsi="Times New Roman"/>
                <w:sz w:val="24"/>
                <w:szCs w:val="24"/>
              </w:rPr>
              <w:t xml:space="preserve"> </w:t>
            </w:r>
            <w:r w:rsidRPr="0080655C">
              <w:rPr>
                <w:rFonts w:ascii="Times New Roman" w:eastAsia="Times New Roman" w:hAnsi="Times New Roman"/>
                <w:sz w:val="24"/>
                <w:szCs w:val="24"/>
                <w:lang w:eastAsia="ar-SA"/>
              </w:rPr>
              <w:t>1</w:t>
            </w:r>
            <w:r>
              <w:rPr>
                <w:rFonts w:ascii="Times New Roman" w:eastAsia="Times New Roman" w:hAnsi="Times New Roman"/>
                <w:sz w:val="24"/>
                <w:szCs w:val="24"/>
                <w:lang w:eastAsia="ar-SA"/>
              </w:rPr>
              <w:t>0</w:t>
            </w:r>
            <w:r w:rsidRPr="0080655C">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dešimt</w:t>
            </w:r>
            <w:r w:rsidRPr="0080655C">
              <w:rPr>
                <w:rFonts w:ascii="Times New Roman" w:eastAsia="Times New Roman" w:hAnsi="Times New Roman"/>
                <w:sz w:val="24"/>
                <w:szCs w:val="24"/>
                <w:lang w:eastAsia="ar-SA"/>
              </w:rPr>
              <w:t xml:space="preserve">) kalendorinių </w:t>
            </w:r>
            <w:r w:rsidRPr="0080655C">
              <w:rPr>
                <w:rFonts w:ascii="Times New Roman" w:eastAsia="Times New Roman" w:hAnsi="Times New Roman"/>
                <w:sz w:val="24"/>
                <w:szCs w:val="24"/>
              </w:rPr>
              <w:t>dienų įspėjęs Pirkėją, gali nutraukti sutartį, jei</w:t>
            </w:r>
            <w:r>
              <w:rPr>
                <w:rFonts w:ascii="Times New Roman" w:eastAsia="Times New Roman" w:hAnsi="Times New Roman"/>
                <w:sz w:val="24"/>
                <w:szCs w:val="24"/>
              </w:rPr>
              <w:t xml:space="preserve"> </w:t>
            </w:r>
            <w:r w:rsidRPr="0080655C">
              <w:rPr>
                <w:rFonts w:ascii="Times New Roman" w:eastAsia="Times New Roman" w:hAnsi="Times New Roman"/>
                <w:sz w:val="24"/>
                <w:szCs w:val="24"/>
              </w:rPr>
              <w:t>Pirkėjas dėl savo kaltės nevykdo savo sutartinių įsipareigojimų.</w:t>
            </w:r>
          </w:p>
          <w:p w14:paraId="6846722C" w14:textId="77777777" w:rsidR="003A0381"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10.5. </w:t>
            </w:r>
            <w:r w:rsidRPr="0080655C">
              <w:rPr>
                <w:rFonts w:ascii="Times New Roman" w:eastAsia="Times New Roman" w:hAnsi="Times New Roman"/>
                <w:sz w:val="24"/>
                <w:szCs w:val="24"/>
                <w:lang w:eastAsia="ar-SA"/>
              </w:rPr>
              <w:t>Jei Sutartis nutraukiama ne dėl Paslaugų teikėjo kaltės, nutraukimo atveju Pirkėjas sumoka Paslaugų teikėjui už faktiškai suteiktas paslaugas pagal Paslaugų teikėjo nurodytus įkainius. Paslaugų teikėjas neturi teisės į kokios nors patirtos žalos kompensaciją.</w:t>
            </w:r>
          </w:p>
          <w:p w14:paraId="7196F093" w14:textId="77777777" w:rsidR="003A0381"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10.6. </w:t>
            </w:r>
            <w:r w:rsidRPr="0080655C">
              <w:rPr>
                <w:rFonts w:ascii="Times New Roman" w:eastAsia="Times New Roman" w:hAnsi="Times New Roman"/>
                <w:sz w:val="24"/>
                <w:szCs w:val="24"/>
                <w:lang w:eastAsia="ar-SA"/>
              </w:rPr>
              <w:t>Pirkėjas po Sutarties nutraukimo turi kiek galima greičiau patvirtinti suteiktų Paslaugų vertę. Taip pat parengiama ataskaita apie Sutarties nutraukimo dieną esančią Paslaugų teikėjo skolą Pirkėjui ir Pirkėjo skolą Paslaugų teikėjui.</w:t>
            </w:r>
          </w:p>
          <w:p w14:paraId="46983B80" w14:textId="77777777" w:rsidR="003A0381"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10.7. </w:t>
            </w:r>
            <w:r w:rsidRPr="0080655C">
              <w:rPr>
                <w:rFonts w:ascii="Times New Roman" w:eastAsia="Times New Roman" w:hAnsi="Times New Roman"/>
                <w:sz w:val="24"/>
                <w:szCs w:val="24"/>
                <w:lang w:eastAsia="ar-SA"/>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92F8054" w14:textId="77777777" w:rsidR="003A0381" w:rsidRPr="00010B73"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10.8. </w:t>
            </w:r>
            <w:r w:rsidRPr="0080655C">
              <w:rPr>
                <w:rFonts w:ascii="Times New Roman" w:eastAsia="Times New Roman" w:hAnsi="Times New Roman"/>
                <w:sz w:val="24"/>
                <w:szCs w:val="24"/>
              </w:rPr>
              <w:t>Jei Sutartis nutraukiama Pirkėjo iniciatyva dėl Paslaugų teikėjo kaltės, Pirkėjo patirti nuostoliai ar išlaidos išieškomi išskaičiuojant juos iš Paslaugų teikėjui mokėtinų sumų.</w:t>
            </w:r>
          </w:p>
        </w:tc>
      </w:tr>
      <w:tr w:rsidR="003A0381" w:rsidRPr="0080655C" w14:paraId="25D120A2" w14:textId="77777777" w:rsidTr="00065A77">
        <w:trPr>
          <w:gridAfter w:val="1"/>
          <w:wAfter w:w="34" w:type="dxa"/>
        </w:trPr>
        <w:tc>
          <w:tcPr>
            <w:tcW w:w="9923" w:type="dxa"/>
            <w:gridSpan w:val="2"/>
            <w:shd w:val="clear" w:color="auto" w:fill="auto"/>
          </w:tcPr>
          <w:p w14:paraId="551F1E10" w14:textId="77777777" w:rsidR="003A0381" w:rsidRPr="0080655C" w:rsidRDefault="003A0381" w:rsidP="00065A77">
            <w:pPr>
              <w:suppressAutoHyphens/>
              <w:autoSpaceDE w:val="0"/>
              <w:spacing w:after="0" w:line="240" w:lineRule="auto"/>
              <w:ind w:firstLine="709"/>
              <w:jc w:val="both"/>
              <w:rPr>
                <w:rFonts w:ascii="Times New Roman" w:eastAsia="Times New Roman" w:hAnsi="Times New Roman"/>
                <w:b/>
                <w:sz w:val="24"/>
                <w:szCs w:val="24"/>
                <w:lang w:eastAsia="ar-SA"/>
              </w:rPr>
            </w:pPr>
          </w:p>
        </w:tc>
      </w:tr>
      <w:tr w:rsidR="003A0381" w:rsidRPr="0080655C" w14:paraId="0363D1D4" w14:textId="77777777" w:rsidTr="00065A77">
        <w:trPr>
          <w:gridAfter w:val="1"/>
          <w:wAfter w:w="34" w:type="dxa"/>
        </w:trPr>
        <w:tc>
          <w:tcPr>
            <w:tcW w:w="9923" w:type="dxa"/>
            <w:gridSpan w:val="2"/>
            <w:shd w:val="clear" w:color="auto" w:fill="auto"/>
          </w:tcPr>
          <w:p w14:paraId="62DDB201" w14:textId="77777777" w:rsidR="003A0381" w:rsidRPr="0080655C" w:rsidRDefault="003A0381" w:rsidP="00065A7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b/>
                <w:bCs/>
                <w:caps/>
                <w:sz w:val="24"/>
                <w:szCs w:val="24"/>
              </w:rPr>
            </w:pPr>
            <w:r w:rsidRPr="0080655C">
              <w:rPr>
                <w:rFonts w:ascii="Times New Roman" w:eastAsia="Times New Roman" w:hAnsi="Times New Roman"/>
                <w:b/>
                <w:bCs/>
                <w:sz w:val="24"/>
                <w:szCs w:val="24"/>
              </w:rPr>
              <w:t>X</w:t>
            </w:r>
            <w:r>
              <w:rPr>
                <w:rFonts w:ascii="Times New Roman" w:eastAsia="Times New Roman" w:hAnsi="Times New Roman"/>
                <w:b/>
                <w:bCs/>
                <w:sz w:val="24"/>
                <w:szCs w:val="24"/>
              </w:rPr>
              <w:t>I</w:t>
            </w:r>
            <w:r w:rsidRPr="0080655C">
              <w:rPr>
                <w:rFonts w:ascii="Times New Roman" w:eastAsia="Times New Roman" w:hAnsi="Times New Roman"/>
                <w:b/>
                <w:bCs/>
                <w:sz w:val="24"/>
                <w:szCs w:val="24"/>
              </w:rPr>
              <w:t xml:space="preserve">. </w:t>
            </w:r>
            <w:r w:rsidRPr="0080655C">
              <w:rPr>
                <w:rFonts w:ascii="Times New Roman" w:eastAsia="Times New Roman" w:hAnsi="Times New Roman"/>
                <w:b/>
                <w:bCs/>
                <w:caps/>
                <w:sz w:val="24"/>
                <w:szCs w:val="24"/>
              </w:rPr>
              <w:t>Ginčų nagrinėjimo tvarka</w:t>
            </w:r>
          </w:p>
          <w:p w14:paraId="6E02B151" w14:textId="77777777" w:rsidR="003A0381" w:rsidRPr="0080655C" w:rsidRDefault="003A0381" w:rsidP="00065A7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b/>
                <w:bCs/>
                <w:caps/>
                <w:sz w:val="24"/>
                <w:szCs w:val="24"/>
              </w:rPr>
            </w:pPr>
          </w:p>
          <w:p w14:paraId="78597246" w14:textId="77777777" w:rsidR="003A0381" w:rsidRPr="0080655C"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sidRPr="0080655C">
              <w:rPr>
                <w:rFonts w:ascii="Times New Roman" w:eastAsia="Times New Roman" w:hAnsi="Times New Roman"/>
                <w:sz w:val="24"/>
                <w:szCs w:val="24"/>
                <w:lang w:eastAsia="ar-SA"/>
              </w:rPr>
              <w:t>1</w:t>
            </w:r>
            <w:r>
              <w:rPr>
                <w:rFonts w:ascii="Times New Roman" w:eastAsia="Times New Roman" w:hAnsi="Times New Roman"/>
                <w:sz w:val="24"/>
                <w:szCs w:val="24"/>
                <w:lang w:eastAsia="ar-SA"/>
              </w:rPr>
              <w:t>1</w:t>
            </w:r>
            <w:r w:rsidRPr="0080655C">
              <w:rPr>
                <w:rFonts w:ascii="Times New Roman" w:eastAsia="Times New Roman" w:hAnsi="Times New Roman"/>
                <w:sz w:val="24"/>
                <w:szCs w:val="24"/>
                <w:lang w:eastAsia="ar-SA"/>
              </w:rPr>
              <w:t>.1. Šiai Sutarčiai ir visoms iš šios Sutarties atsirandančioms teisėms ir pareigoms taikomi Lietuvos Respublikos įstatymai bei kiti norminiai teisės aktai. Sutartis sudaryta ir turi būti aiškinama pagal Lietuvos Respublikos teisę.</w:t>
            </w:r>
          </w:p>
          <w:p w14:paraId="1A81DF64" w14:textId="77777777" w:rsidR="003A0381" w:rsidRPr="0080655C" w:rsidRDefault="003A0381" w:rsidP="00065A77">
            <w:pPr>
              <w:suppressAutoHyphens/>
              <w:autoSpaceDE w:val="0"/>
              <w:spacing w:after="0" w:line="240" w:lineRule="auto"/>
              <w:ind w:firstLine="635"/>
              <w:jc w:val="both"/>
              <w:rPr>
                <w:rFonts w:ascii="Times New Roman" w:eastAsia="Times New Roman" w:hAnsi="Times New Roman"/>
                <w:b/>
                <w:sz w:val="24"/>
                <w:szCs w:val="24"/>
                <w:lang w:eastAsia="ar-SA"/>
              </w:rPr>
            </w:pPr>
            <w:r w:rsidRPr="0080655C">
              <w:rPr>
                <w:rFonts w:ascii="Times New Roman" w:eastAsia="Times New Roman" w:hAnsi="Times New Roman"/>
                <w:sz w:val="24"/>
                <w:szCs w:val="24"/>
                <w:lang w:eastAsia="ar-SA"/>
              </w:rPr>
              <w:t>1</w:t>
            </w:r>
            <w:r>
              <w:rPr>
                <w:rFonts w:ascii="Times New Roman" w:eastAsia="Times New Roman" w:hAnsi="Times New Roman"/>
                <w:sz w:val="24"/>
                <w:szCs w:val="24"/>
                <w:lang w:eastAsia="ar-SA"/>
              </w:rPr>
              <w:t>1</w:t>
            </w:r>
            <w:r w:rsidRPr="0080655C">
              <w:rPr>
                <w:rFonts w:ascii="Times New Roman" w:eastAsia="Times New Roman" w:hAnsi="Times New Roman"/>
                <w:sz w:val="24"/>
                <w:szCs w:val="24"/>
                <w:lang w:eastAsia="ar-SA"/>
              </w:rPr>
              <w:t xml:space="preserve">.2. </w:t>
            </w:r>
            <w:r w:rsidRPr="0080655C">
              <w:rPr>
                <w:rFonts w:ascii="Times New Roman" w:eastAsia="Times New Roman" w:hAnsi="Times New Roman"/>
                <w:sz w:val="24"/>
                <w:szCs w:val="24"/>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tc>
      </w:tr>
      <w:tr w:rsidR="003A0381" w:rsidRPr="0080655C" w14:paraId="5DAF4559" w14:textId="77777777" w:rsidTr="00065A77">
        <w:trPr>
          <w:gridAfter w:val="1"/>
          <w:wAfter w:w="34" w:type="dxa"/>
        </w:trPr>
        <w:tc>
          <w:tcPr>
            <w:tcW w:w="9923" w:type="dxa"/>
            <w:gridSpan w:val="2"/>
            <w:shd w:val="clear" w:color="auto" w:fill="auto"/>
          </w:tcPr>
          <w:p w14:paraId="277564F8" w14:textId="77777777" w:rsidR="003A0381" w:rsidRPr="0080655C" w:rsidRDefault="003A0381" w:rsidP="00065A77">
            <w:pPr>
              <w:tabs>
                <w:tab w:val="left" w:pos="426"/>
                <w:tab w:val="left" w:pos="851"/>
              </w:tabs>
              <w:spacing w:after="0" w:line="240" w:lineRule="auto"/>
              <w:ind w:firstLine="635"/>
              <w:jc w:val="both"/>
              <w:rPr>
                <w:rFonts w:ascii="Times New Roman" w:eastAsia="Times New Roman" w:hAnsi="Times New Roman"/>
                <w:b/>
                <w:sz w:val="24"/>
                <w:szCs w:val="24"/>
              </w:rPr>
            </w:pPr>
          </w:p>
        </w:tc>
      </w:tr>
      <w:tr w:rsidR="003A0381" w:rsidRPr="0080655C" w14:paraId="349B1BDF" w14:textId="77777777" w:rsidTr="00065A77">
        <w:trPr>
          <w:gridAfter w:val="1"/>
          <w:wAfter w:w="34" w:type="dxa"/>
        </w:trPr>
        <w:tc>
          <w:tcPr>
            <w:tcW w:w="9923" w:type="dxa"/>
            <w:gridSpan w:val="2"/>
            <w:shd w:val="clear" w:color="auto" w:fill="auto"/>
          </w:tcPr>
          <w:p w14:paraId="28045D92" w14:textId="77777777" w:rsidR="003A0381" w:rsidRPr="0080655C" w:rsidRDefault="003A0381" w:rsidP="00065A7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b/>
                <w:bCs/>
                <w:caps/>
                <w:sz w:val="24"/>
                <w:szCs w:val="24"/>
              </w:rPr>
            </w:pPr>
            <w:r w:rsidRPr="0080655C">
              <w:rPr>
                <w:rFonts w:ascii="Times New Roman" w:eastAsia="Times New Roman" w:hAnsi="Times New Roman"/>
                <w:b/>
                <w:bCs/>
                <w:sz w:val="24"/>
                <w:szCs w:val="24"/>
              </w:rPr>
              <w:t>X</w:t>
            </w:r>
            <w:r>
              <w:rPr>
                <w:rFonts w:ascii="Times New Roman" w:eastAsia="Times New Roman" w:hAnsi="Times New Roman"/>
                <w:b/>
                <w:bCs/>
                <w:sz w:val="24"/>
                <w:szCs w:val="24"/>
              </w:rPr>
              <w:t>I</w:t>
            </w:r>
            <w:r w:rsidRPr="0080655C">
              <w:rPr>
                <w:rFonts w:ascii="Times New Roman" w:eastAsia="Times New Roman" w:hAnsi="Times New Roman"/>
                <w:b/>
                <w:bCs/>
                <w:sz w:val="24"/>
                <w:szCs w:val="24"/>
              </w:rPr>
              <w:t xml:space="preserve">I. </w:t>
            </w:r>
            <w:r w:rsidRPr="0080655C">
              <w:rPr>
                <w:rFonts w:ascii="Times New Roman" w:eastAsia="Times New Roman" w:hAnsi="Times New Roman"/>
                <w:b/>
                <w:bCs/>
                <w:caps/>
                <w:sz w:val="24"/>
                <w:szCs w:val="24"/>
              </w:rPr>
              <w:t>Baigiamosios nuostatos</w:t>
            </w:r>
          </w:p>
          <w:p w14:paraId="4A8675A4" w14:textId="77777777" w:rsidR="003A0381" w:rsidRPr="0080655C" w:rsidRDefault="003A0381" w:rsidP="00065A77">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b/>
                <w:bCs/>
                <w:sz w:val="24"/>
                <w:szCs w:val="24"/>
              </w:rPr>
            </w:pPr>
          </w:p>
          <w:p w14:paraId="235BF8FC" w14:textId="77777777" w:rsidR="003A0381" w:rsidRPr="0080655C"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sidRPr="0080655C">
              <w:rPr>
                <w:rFonts w:ascii="Times New Roman" w:eastAsia="Times New Roman" w:hAnsi="Times New Roman"/>
                <w:sz w:val="24"/>
                <w:szCs w:val="24"/>
                <w:lang w:eastAsia="ar-SA"/>
              </w:rPr>
              <w:t>1</w:t>
            </w:r>
            <w:r>
              <w:rPr>
                <w:rFonts w:ascii="Times New Roman" w:eastAsia="Times New Roman" w:hAnsi="Times New Roman"/>
                <w:sz w:val="24"/>
                <w:szCs w:val="24"/>
                <w:lang w:eastAsia="ar-SA"/>
              </w:rPr>
              <w:t>2</w:t>
            </w:r>
            <w:r w:rsidRPr="0080655C">
              <w:rPr>
                <w:rFonts w:ascii="Times New Roman" w:eastAsia="Times New Roman" w:hAnsi="Times New Roman"/>
                <w:sz w:val="24"/>
                <w:szCs w:val="24"/>
                <w:lang w:eastAsia="ar-SA"/>
              </w:rPr>
              <w:t>.1.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A6B9E50" w14:textId="77777777" w:rsidR="003A0381" w:rsidRPr="0080655C" w:rsidRDefault="003A0381" w:rsidP="00065A77">
            <w:pPr>
              <w:suppressAutoHyphens/>
              <w:autoSpaceDE w:val="0"/>
              <w:spacing w:after="0" w:line="240" w:lineRule="auto"/>
              <w:ind w:firstLine="635"/>
              <w:jc w:val="both"/>
              <w:rPr>
                <w:rFonts w:ascii="Times New Roman" w:eastAsia="Times New Roman" w:hAnsi="Times New Roman"/>
                <w:sz w:val="24"/>
                <w:szCs w:val="24"/>
                <w:lang w:eastAsia="ar-SA"/>
              </w:rPr>
            </w:pPr>
            <w:r w:rsidRPr="0080655C">
              <w:rPr>
                <w:rFonts w:ascii="Times New Roman" w:eastAsia="Times New Roman" w:hAnsi="Times New Roman"/>
                <w:sz w:val="24"/>
                <w:szCs w:val="24"/>
                <w:lang w:eastAsia="ar-SA"/>
              </w:rPr>
              <w:t>1</w:t>
            </w:r>
            <w:r>
              <w:rPr>
                <w:rFonts w:ascii="Times New Roman" w:eastAsia="Times New Roman" w:hAnsi="Times New Roman"/>
                <w:sz w:val="24"/>
                <w:szCs w:val="24"/>
                <w:lang w:eastAsia="ar-SA"/>
              </w:rPr>
              <w:t>2</w:t>
            </w:r>
            <w:r w:rsidRPr="0080655C">
              <w:rPr>
                <w:rFonts w:ascii="Times New Roman" w:eastAsia="Times New Roman" w:hAnsi="Times New Roman"/>
                <w:sz w:val="24"/>
                <w:szCs w:val="24"/>
                <w:lang w:eastAsia="ar-SA"/>
              </w:rPr>
              <w:t>.2. Jei bet kuri šios Sutarties nuostata teisės aktų nustatyta tvarka tampa ar pripažįstama visiškai ar iš dalies negaliojančia, tai neturi įtakos kitų Sutarties nuostatų galiojimui.</w:t>
            </w:r>
          </w:p>
          <w:p w14:paraId="2DA51078" w14:textId="77777777" w:rsidR="003A0381" w:rsidRPr="0080655C" w:rsidRDefault="003A0381" w:rsidP="00065A77">
            <w:pPr>
              <w:spacing w:after="0" w:line="240" w:lineRule="auto"/>
              <w:ind w:firstLine="635"/>
              <w:jc w:val="both"/>
              <w:rPr>
                <w:rFonts w:ascii="Times New Roman" w:eastAsia="Times New Roman" w:hAnsi="Times New Roman"/>
                <w:sz w:val="24"/>
                <w:szCs w:val="24"/>
              </w:rPr>
            </w:pPr>
            <w:r w:rsidRPr="0080655C">
              <w:rPr>
                <w:rFonts w:ascii="Times New Roman" w:eastAsia="Times New Roman" w:hAnsi="Times New Roman"/>
                <w:sz w:val="24"/>
                <w:szCs w:val="24"/>
              </w:rPr>
              <w:t>1</w:t>
            </w:r>
            <w:r>
              <w:rPr>
                <w:rFonts w:ascii="Times New Roman" w:eastAsia="Times New Roman" w:hAnsi="Times New Roman"/>
                <w:sz w:val="24"/>
                <w:szCs w:val="24"/>
              </w:rPr>
              <w:t>2</w:t>
            </w:r>
            <w:r w:rsidRPr="0080655C">
              <w:rPr>
                <w:rFonts w:ascii="Times New Roman" w:eastAsia="Times New Roman" w:hAnsi="Times New Roman"/>
                <w:sz w:val="24"/>
                <w:szCs w:val="24"/>
              </w:rPr>
              <w:t>.3. Sutartis yra Sutarties Šalių perskaityta, jų suprasta ir jos autentiškumas patvirtintas Šalių tinkamus įgaliojimus turinčių asmenų parašais.</w:t>
            </w:r>
          </w:p>
          <w:p w14:paraId="3075A848" w14:textId="77777777" w:rsidR="003A0381" w:rsidRPr="0080655C" w:rsidRDefault="003A0381" w:rsidP="00065A77">
            <w:pPr>
              <w:spacing w:after="0" w:line="240" w:lineRule="auto"/>
              <w:ind w:firstLine="635"/>
              <w:jc w:val="both"/>
              <w:rPr>
                <w:rFonts w:ascii="Times New Roman" w:eastAsia="Times New Roman" w:hAnsi="Times New Roman"/>
                <w:sz w:val="24"/>
                <w:szCs w:val="24"/>
              </w:rPr>
            </w:pPr>
            <w:r w:rsidRPr="0080655C">
              <w:rPr>
                <w:rFonts w:ascii="Times New Roman" w:eastAsia="Times New Roman" w:hAnsi="Times New Roman"/>
                <w:sz w:val="24"/>
                <w:szCs w:val="24"/>
              </w:rPr>
              <w:t>1</w:t>
            </w:r>
            <w:r>
              <w:rPr>
                <w:rFonts w:ascii="Times New Roman" w:eastAsia="Times New Roman" w:hAnsi="Times New Roman"/>
                <w:sz w:val="24"/>
                <w:szCs w:val="24"/>
              </w:rPr>
              <w:t>2</w:t>
            </w:r>
            <w:r w:rsidRPr="0080655C">
              <w:rPr>
                <w:rFonts w:ascii="Times New Roman" w:eastAsia="Times New Roman" w:hAnsi="Times New Roman"/>
                <w:sz w:val="24"/>
                <w:szCs w:val="24"/>
              </w:rPr>
              <w:t>.4. Ši Sutartis sudaryta lietuvių kalba, 2 (dviem) egzemplioriais, turinčiais vienodą teisinę galią – po vieną kiekvienai Šaliai.</w:t>
            </w:r>
          </w:p>
          <w:p w14:paraId="2CC5A015" w14:textId="77777777" w:rsidR="003A0381" w:rsidRPr="0080655C" w:rsidRDefault="003A0381" w:rsidP="00065A77">
            <w:pPr>
              <w:spacing w:after="0" w:line="240" w:lineRule="auto"/>
              <w:ind w:firstLine="720"/>
              <w:jc w:val="both"/>
              <w:rPr>
                <w:rFonts w:ascii="Times New Roman" w:eastAsia="Times New Roman" w:hAnsi="Times New Roman"/>
                <w:sz w:val="24"/>
                <w:szCs w:val="24"/>
              </w:rPr>
            </w:pPr>
          </w:p>
        </w:tc>
      </w:tr>
    </w:tbl>
    <w:p w14:paraId="3C382002" w14:textId="2FED28A8" w:rsidR="008C70B5" w:rsidRPr="004A094F" w:rsidRDefault="008C70B5" w:rsidP="008C70B5">
      <w:pPr>
        <w:spacing w:after="0" w:line="240" w:lineRule="auto"/>
        <w:jc w:val="both"/>
        <w:rPr>
          <w:rFonts w:ascii="Times New Roman" w:hAnsi="Times New Roman"/>
          <w:b/>
          <w:sz w:val="24"/>
          <w:szCs w:val="24"/>
        </w:rPr>
      </w:pPr>
      <w:r>
        <w:rPr>
          <w:rFonts w:ascii="Times New Roman" w:hAnsi="Times New Roman"/>
          <w:b/>
          <w:sz w:val="24"/>
          <w:szCs w:val="24"/>
        </w:rPr>
        <w:lastRenderedPageBreak/>
        <w:t>PIRKĖJAS</w:t>
      </w:r>
      <w:r>
        <w:rPr>
          <w:rFonts w:ascii="Times New Roman" w:hAnsi="Times New Roman"/>
          <w:b/>
          <w:sz w:val="24"/>
          <w:szCs w:val="24"/>
        </w:rPr>
        <w:tab/>
      </w:r>
      <w:r w:rsidRPr="004A094F">
        <w:rPr>
          <w:rFonts w:ascii="Times New Roman" w:hAnsi="Times New Roman"/>
          <w:b/>
          <w:sz w:val="24"/>
          <w:szCs w:val="24"/>
        </w:rPr>
        <w:tab/>
      </w:r>
      <w:r w:rsidRPr="004A094F">
        <w:rPr>
          <w:rFonts w:ascii="Times New Roman" w:hAnsi="Times New Roman"/>
          <w:b/>
          <w:sz w:val="24"/>
          <w:szCs w:val="24"/>
        </w:rPr>
        <w:tab/>
      </w:r>
      <w:r w:rsidRPr="004A094F">
        <w:rPr>
          <w:rFonts w:ascii="Times New Roman" w:hAnsi="Times New Roman"/>
          <w:b/>
          <w:sz w:val="24"/>
          <w:szCs w:val="24"/>
        </w:rPr>
        <w:tab/>
      </w:r>
      <w:r>
        <w:rPr>
          <w:rFonts w:ascii="Times New Roman" w:hAnsi="Times New Roman"/>
          <w:b/>
          <w:sz w:val="24"/>
          <w:szCs w:val="24"/>
        </w:rPr>
        <w:t>PASLAUGŲ TEIKĖJAS</w:t>
      </w:r>
    </w:p>
    <w:p w14:paraId="50BFEFFF" w14:textId="1B9DD07C" w:rsidR="00B13E4F" w:rsidRPr="00B13E4F" w:rsidRDefault="00B13E4F" w:rsidP="008C70B5">
      <w:pPr>
        <w:spacing w:after="0" w:line="240" w:lineRule="auto"/>
        <w:jc w:val="both"/>
        <w:rPr>
          <w:rFonts w:ascii="Times New Roman" w:hAnsi="Times New Roman"/>
          <w:b/>
          <w:sz w:val="24"/>
          <w:szCs w:val="24"/>
        </w:rPr>
      </w:pPr>
    </w:p>
    <w:p w14:paraId="7D6D9875" w14:textId="77777777" w:rsidR="00B13E4F" w:rsidRPr="00B13E4F" w:rsidRDefault="00B13E4F" w:rsidP="00B13E4F">
      <w:pPr>
        <w:tabs>
          <w:tab w:val="left" w:pos="5040"/>
        </w:tabs>
        <w:spacing w:after="0" w:line="240" w:lineRule="auto"/>
        <w:rPr>
          <w:rFonts w:ascii="Times New Roman" w:eastAsia="Times New Roman" w:hAnsi="Times New Roman"/>
          <w:snapToGrid w:val="0"/>
          <w:sz w:val="24"/>
          <w:szCs w:val="24"/>
        </w:rPr>
      </w:pPr>
      <w:r w:rsidRPr="00B13E4F">
        <w:rPr>
          <w:rFonts w:ascii="Times New Roman" w:eastAsia="Times New Roman" w:hAnsi="Times New Roman"/>
          <w:iCs/>
          <w:sz w:val="24"/>
          <w:szCs w:val="24"/>
        </w:rPr>
        <w:t>Varėnos rajono savivaldybės administracija</w:t>
      </w:r>
      <w:r w:rsidRPr="00B13E4F">
        <w:rPr>
          <w:rFonts w:ascii="Times New Roman" w:eastAsia="Times New Roman" w:hAnsi="Times New Roman"/>
          <w:snapToGrid w:val="0"/>
          <w:sz w:val="24"/>
          <w:szCs w:val="24"/>
        </w:rPr>
        <w:tab/>
      </w:r>
      <w:r w:rsidRPr="00B13E4F">
        <w:rPr>
          <w:rFonts w:ascii="Times New Roman" w:eastAsia="Times New Roman" w:hAnsi="Times New Roman"/>
          <w:snapToGrid w:val="0"/>
          <w:sz w:val="24"/>
          <w:szCs w:val="24"/>
        </w:rPr>
        <w:tab/>
      </w:r>
      <w:r w:rsidRPr="00B13E4F">
        <w:rPr>
          <w:rFonts w:ascii="Times New Roman" w:eastAsia="Times New Roman" w:hAnsi="Times New Roman"/>
          <w:sz w:val="24"/>
          <w:szCs w:val="24"/>
        </w:rPr>
        <w:t>UAB „Varėnos aplinkotvarkos grupė“</w:t>
      </w:r>
    </w:p>
    <w:p w14:paraId="707EB4B7" w14:textId="77777777" w:rsidR="00B13E4F" w:rsidRPr="005A0F08" w:rsidRDefault="00B13E4F" w:rsidP="00B13E4F">
      <w:pPr>
        <w:spacing w:after="0" w:line="240" w:lineRule="auto"/>
        <w:rPr>
          <w:rFonts w:ascii="Times New Roman" w:eastAsia="Times New Roman" w:hAnsi="Times New Roman"/>
          <w:snapToGrid w:val="0"/>
          <w:sz w:val="24"/>
          <w:szCs w:val="24"/>
        </w:rPr>
      </w:pPr>
      <w:r w:rsidRPr="005A0F08">
        <w:rPr>
          <w:rFonts w:ascii="Times New Roman" w:eastAsia="Times New Roman" w:hAnsi="Times New Roman"/>
          <w:iCs/>
          <w:sz w:val="24"/>
          <w:szCs w:val="24"/>
        </w:rPr>
        <w:t>Įstaigos kodas188773873</w:t>
      </w:r>
      <w:r w:rsidRPr="005A0F08">
        <w:rPr>
          <w:rFonts w:ascii="Times New Roman" w:eastAsia="Times New Roman" w:hAnsi="Times New Roman"/>
          <w:iCs/>
          <w:sz w:val="24"/>
          <w:szCs w:val="24"/>
        </w:rPr>
        <w:tab/>
      </w:r>
      <w:r w:rsidRPr="005A0F08">
        <w:rPr>
          <w:rFonts w:ascii="Times New Roman" w:eastAsia="Times New Roman" w:hAnsi="Times New Roman"/>
          <w:iCs/>
          <w:sz w:val="24"/>
          <w:szCs w:val="24"/>
        </w:rPr>
        <w:tab/>
      </w:r>
      <w:r w:rsidRPr="005A0F08">
        <w:rPr>
          <w:rFonts w:ascii="Times New Roman" w:eastAsia="Times New Roman" w:hAnsi="Times New Roman"/>
          <w:snapToGrid w:val="0"/>
          <w:sz w:val="24"/>
          <w:szCs w:val="24"/>
        </w:rPr>
        <w:tab/>
      </w:r>
      <w:r w:rsidRPr="005A0F08">
        <w:rPr>
          <w:rFonts w:ascii="Times New Roman" w:eastAsia="Times New Roman" w:hAnsi="Times New Roman"/>
          <w:iCs/>
          <w:sz w:val="24"/>
          <w:szCs w:val="24"/>
        </w:rPr>
        <w:t>Į</w:t>
      </w:r>
      <w:r w:rsidRPr="005A0F08">
        <w:rPr>
          <w:rFonts w:ascii="Times New Roman" w:eastAsia="Times New Roman" w:hAnsi="Times New Roman"/>
          <w:sz w:val="24"/>
          <w:szCs w:val="24"/>
        </w:rPr>
        <w:t>monės kodas184842158</w:t>
      </w:r>
    </w:p>
    <w:p w14:paraId="47E7C631" w14:textId="77777777" w:rsidR="00B13E4F" w:rsidRPr="005A0F08" w:rsidRDefault="00B13E4F" w:rsidP="00B13E4F">
      <w:pPr>
        <w:spacing w:after="0" w:line="240" w:lineRule="auto"/>
        <w:rPr>
          <w:rFonts w:ascii="Times New Roman" w:eastAsia="Times New Roman" w:hAnsi="Times New Roman"/>
          <w:snapToGrid w:val="0"/>
          <w:sz w:val="24"/>
          <w:szCs w:val="24"/>
        </w:rPr>
      </w:pPr>
      <w:r w:rsidRPr="005A0F08">
        <w:rPr>
          <w:rFonts w:ascii="Times New Roman" w:eastAsia="Times New Roman" w:hAnsi="Times New Roman"/>
          <w:snapToGrid w:val="0"/>
          <w:sz w:val="24"/>
          <w:szCs w:val="24"/>
        </w:rPr>
        <w:t>PVM mokėtojo kodas: ne PVM mokėtoja</w:t>
      </w:r>
      <w:r w:rsidRPr="005A0F08">
        <w:rPr>
          <w:rFonts w:ascii="Times New Roman" w:eastAsia="Times New Roman" w:hAnsi="Times New Roman"/>
          <w:snapToGrid w:val="0"/>
          <w:sz w:val="24"/>
          <w:szCs w:val="24"/>
        </w:rPr>
        <w:tab/>
        <w:t>PVM mokėtojo kodas LT848421515</w:t>
      </w:r>
    </w:p>
    <w:p w14:paraId="21AB2D6E" w14:textId="77777777" w:rsidR="00B13E4F" w:rsidRPr="005A0F08" w:rsidRDefault="00B13E4F" w:rsidP="00B13E4F">
      <w:pPr>
        <w:spacing w:after="0" w:line="240" w:lineRule="auto"/>
        <w:rPr>
          <w:rFonts w:ascii="Times New Roman" w:eastAsia="Times New Roman" w:hAnsi="Times New Roman"/>
          <w:snapToGrid w:val="0"/>
          <w:sz w:val="24"/>
          <w:szCs w:val="24"/>
        </w:rPr>
      </w:pPr>
      <w:r w:rsidRPr="005A0F08">
        <w:rPr>
          <w:rFonts w:ascii="Times New Roman" w:eastAsia="Times New Roman" w:hAnsi="Times New Roman"/>
          <w:snapToGrid w:val="0"/>
          <w:sz w:val="24"/>
          <w:szCs w:val="24"/>
        </w:rPr>
        <w:t xml:space="preserve">Adresas: </w:t>
      </w:r>
      <w:r w:rsidRPr="005A0F08">
        <w:rPr>
          <w:rFonts w:ascii="Times New Roman" w:eastAsia="Times New Roman" w:hAnsi="Times New Roman"/>
          <w:iCs/>
          <w:sz w:val="24"/>
          <w:szCs w:val="24"/>
        </w:rPr>
        <w:t>Vytauto g.12, Varėna</w:t>
      </w:r>
      <w:r w:rsidRPr="005A0F08">
        <w:rPr>
          <w:rFonts w:ascii="Times New Roman" w:eastAsia="Times New Roman" w:hAnsi="Times New Roman"/>
          <w:snapToGrid w:val="0"/>
          <w:sz w:val="24"/>
          <w:szCs w:val="24"/>
        </w:rPr>
        <w:tab/>
      </w:r>
      <w:r w:rsidRPr="005A0F08">
        <w:rPr>
          <w:rFonts w:ascii="Times New Roman" w:eastAsia="Times New Roman" w:hAnsi="Times New Roman"/>
          <w:snapToGrid w:val="0"/>
          <w:sz w:val="24"/>
          <w:szCs w:val="24"/>
        </w:rPr>
        <w:tab/>
        <w:t xml:space="preserve">Adresas </w:t>
      </w:r>
      <w:r w:rsidRPr="005A0F08">
        <w:rPr>
          <w:rFonts w:ascii="Times New Roman" w:eastAsia="Times New Roman" w:hAnsi="Times New Roman"/>
          <w:sz w:val="24"/>
          <w:szCs w:val="24"/>
        </w:rPr>
        <w:t>Pramonės g. 3, Varėna</w:t>
      </w:r>
    </w:p>
    <w:p w14:paraId="3EFA9074" w14:textId="77777777" w:rsidR="00B13E4F" w:rsidRPr="005A0F08" w:rsidRDefault="00B13E4F" w:rsidP="00B13E4F">
      <w:pPr>
        <w:tabs>
          <w:tab w:val="left" w:pos="720"/>
        </w:tabs>
        <w:spacing w:after="0" w:line="240" w:lineRule="auto"/>
        <w:rPr>
          <w:rFonts w:ascii="Times New Roman" w:eastAsia="Times New Roman" w:hAnsi="Times New Roman"/>
          <w:sz w:val="24"/>
          <w:szCs w:val="24"/>
        </w:rPr>
      </w:pPr>
      <w:r w:rsidRPr="005A0F08">
        <w:rPr>
          <w:rFonts w:ascii="Times New Roman" w:eastAsia="Times New Roman" w:hAnsi="Times New Roman"/>
          <w:sz w:val="24"/>
          <w:szCs w:val="24"/>
        </w:rPr>
        <w:t xml:space="preserve">Telefonas, faksas: </w:t>
      </w:r>
      <w:r w:rsidRPr="005A0F08">
        <w:rPr>
          <w:rFonts w:ascii="Times New Roman" w:eastAsia="Times New Roman" w:hAnsi="Times New Roman"/>
          <w:iCs/>
          <w:sz w:val="24"/>
          <w:szCs w:val="24"/>
        </w:rPr>
        <w:t>8 (310) 32 505</w:t>
      </w:r>
      <w:r w:rsidRPr="005A0F08">
        <w:rPr>
          <w:rFonts w:ascii="Times New Roman" w:eastAsia="Times New Roman" w:hAnsi="Times New Roman"/>
          <w:sz w:val="24"/>
          <w:szCs w:val="24"/>
        </w:rPr>
        <w:tab/>
      </w:r>
      <w:r w:rsidRPr="005A0F08">
        <w:rPr>
          <w:rFonts w:ascii="Times New Roman" w:eastAsia="Times New Roman" w:hAnsi="Times New Roman"/>
          <w:sz w:val="24"/>
          <w:szCs w:val="24"/>
        </w:rPr>
        <w:tab/>
        <w:t>Telefonas, faksas: (8 310) 31 152</w:t>
      </w:r>
    </w:p>
    <w:p w14:paraId="2D849486" w14:textId="77777777" w:rsidR="00B13E4F" w:rsidRPr="005A0F08" w:rsidRDefault="00B13E4F" w:rsidP="00B13E4F">
      <w:pPr>
        <w:tabs>
          <w:tab w:val="left" w:pos="720"/>
        </w:tabs>
        <w:spacing w:after="0" w:line="240" w:lineRule="auto"/>
        <w:rPr>
          <w:rFonts w:ascii="Times New Roman" w:eastAsia="Times New Roman" w:hAnsi="Times New Roman"/>
          <w:sz w:val="24"/>
          <w:szCs w:val="24"/>
        </w:rPr>
      </w:pPr>
      <w:r w:rsidRPr="005A0F08">
        <w:rPr>
          <w:rFonts w:ascii="Times New Roman" w:eastAsia="Times New Roman" w:hAnsi="Times New Roman"/>
          <w:sz w:val="24"/>
          <w:szCs w:val="24"/>
        </w:rPr>
        <w:t>Sąskaitos Nr. LT79 7181 2000 0113 0793</w:t>
      </w:r>
      <w:r w:rsidRPr="005A0F08">
        <w:rPr>
          <w:rFonts w:ascii="Times New Roman" w:eastAsia="Times New Roman" w:hAnsi="Times New Roman"/>
          <w:sz w:val="24"/>
          <w:szCs w:val="24"/>
        </w:rPr>
        <w:tab/>
        <w:t>Sąskaitos Nr. LT512 7181 2000 0746 7919</w:t>
      </w:r>
    </w:p>
    <w:p w14:paraId="52429F1D" w14:textId="77777777" w:rsidR="00B13E4F" w:rsidRPr="00B13E4F" w:rsidRDefault="00B13E4F" w:rsidP="00B13E4F">
      <w:pPr>
        <w:tabs>
          <w:tab w:val="left" w:pos="720"/>
        </w:tabs>
        <w:spacing w:after="0" w:line="240" w:lineRule="auto"/>
        <w:rPr>
          <w:rFonts w:ascii="Times New Roman" w:eastAsia="Times New Roman" w:hAnsi="Times New Roman"/>
          <w:b/>
          <w:iCs/>
          <w:color w:val="FF0000"/>
          <w:sz w:val="24"/>
          <w:szCs w:val="24"/>
        </w:rPr>
      </w:pPr>
      <w:r w:rsidRPr="005A0F08">
        <w:rPr>
          <w:rFonts w:ascii="Times New Roman" w:eastAsia="Times New Roman" w:hAnsi="Times New Roman"/>
          <w:iCs/>
          <w:sz w:val="24"/>
          <w:szCs w:val="24"/>
        </w:rPr>
        <w:t>AB Šiaulių bankas</w:t>
      </w:r>
      <w:r w:rsidRPr="005A0F08">
        <w:rPr>
          <w:rFonts w:ascii="Times New Roman" w:eastAsia="Times New Roman" w:hAnsi="Times New Roman"/>
          <w:sz w:val="24"/>
          <w:szCs w:val="24"/>
        </w:rPr>
        <w:tab/>
      </w:r>
      <w:r w:rsidRPr="005A0F08">
        <w:rPr>
          <w:rFonts w:ascii="Times New Roman" w:eastAsia="Times New Roman" w:hAnsi="Times New Roman"/>
          <w:sz w:val="24"/>
          <w:szCs w:val="24"/>
        </w:rPr>
        <w:tab/>
      </w:r>
      <w:r w:rsidRPr="005A0F08">
        <w:rPr>
          <w:rFonts w:ascii="Times New Roman" w:eastAsia="Times New Roman" w:hAnsi="Times New Roman"/>
          <w:sz w:val="24"/>
          <w:szCs w:val="24"/>
        </w:rPr>
        <w:tab/>
        <w:t>AB Šiaulių bankas</w:t>
      </w:r>
    </w:p>
    <w:p w14:paraId="60DEEB7B" w14:textId="77777777" w:rsidR="00B13E4F" w:rsidRPr="0080655C" w:rsidRDefault="00B13E4F" w:rsidP="00B13E4F">
      <w:pPr>
        <w:spacing w:after="0" w:line="240" w:lineRule="auto"/>
        <w:jc w:val="both"/>
        <w:rPr>
          <w:rFonts w:ascii="Times New Roman" w:eastAsia="Times New Roman" w:hAnsi="Times New Roman"/>
          <w:sz w:val="24"/>
          <w:szCs w:val="24"/>
        </w:rPr>
      </w:pPr>
    </w:p>
    <w:p w14:paraId="7710FEF2" w14:textId="35CC3BFD" w:rsidR="008C70B5" w:rsidRDefault="008C70B5" w:rsidP="008C70B5">
      <w:pPr>
        <w:spacing w:after="0" w:line="240" w:lineRule="auto"/>
        <w:jc w:val="both"/>
        <w:rPr>
          <w:rFonts w:ascii="Times New Roman" w:hAnsi="Times New Roman"/>
          <w:sz w:val="24"/>
          <w:szCs w:val="24"/>
        </w:rPr>
      </w:pPr>
      <w:r>
        <w:rPr>
          <w:rFonts w:ascii="Times New Roman" w:hAnsi="Times New Roman"/>
          <w:sz w:val="24"/>
          <w:szCs w:val="24"/>
        </w:rPr>
        <w:t>Administracijos direktor</w:t>
      </w:r>
      <w:r w:rsidR="004D5008">
        <w:rPr>
          <w:rFonts w:ascii="Times New Roman" w:hAnsi="Times New Roman"/>
          <w:sz w:val="24"/>
          <w:szCs w:val="24"/>
        </w:rPr>
        <w:t>iaus pavaduotoja,</w:t>
      </w:r>
      <w:r>
        <w:rPr>
          <w:rFonts w:ascii="Times New Roman" w:hAnsi="Times New Roman"/>
          <w:sz w:val="24"/>
          <w:szCs w:val="24"/>
        </w:rPr>
        <w:tab/>
        <w:t>Direktorius</w:t>
      </w:r>
    </w:p>
    <w:p w14:paraId="621172A9" w14:textId="50722753" w:rsidR="008C70B5" w:rsidRDefault="004D5008" w:rsidP="008C70B5">
      <w:pPr>
        <w:spacing w:after="0" w:line="240" w:lineRule="auto"/>
        <w:jc w:val="both"/>
        <w:rPr>
          <w:rFonts w:ascii="Times New Roman" w:hAnsi="Times New Roman"/>
          <w:sz w:val="24"/>
          <w:szCs w:val="24"/>
        </w:rPr>
      </w:pPr>
      <w:r>
        <w:rPr>
          <w:rFonts w:ascii="Times New Roman" w:hAnsi="Times New Roman"/>
          <w:sz w:val="24"/>
          <w:szCs w:val="24"/>
        </w:rPr>
        <w:t xml:space="preserve">pavaduojanti </w:t>
      </w:r>
      <w:r w:rsidR="00351615">
        <w:rPr>
          <w:rFonts w:ascii="Times New Roman" w:hAnsi="Times New Roman"/>
          <w:sz w:val="24"/>
          <w:szCs w:val="24"/>
        </w:rPr>
        <w:t xml:space="preserve">administracijos </w:t>
      </w:r>
      <w:r>
        <w:rPr>
          <w:rFonts w:ascii="Times New Roman" w:hAnsi="Times New Roman"/>
          <w:sz w:val="24"/>
          <w:szCs w:val="24"/>
        </w:rPr>
        <w:t>direktorių</w:t>
      </w:r>
      <w:r w:rsidR="008C70B5">
        <w:rPr>
          <w:rFonts w:ascii="Times New Roman" w:hAnsi="Times New Roman"/>
          <w:sz w:val="24"/>
          <w:szCs w:val="24"/>
        </w:rPr>
        <w:tab/>
      </w:r>
      <w:r w:rsidR="008C70B5">
        <w:rPr>
          <w:rFonts w:ascii="Times New Roman" w:hAnsi="Times New Roman"/>
          <w:sz w:val="24"/>
          <w:szCs w:val="24"/>
        </w:rPr>
        <w:tab/>
        <w:t xml:space="preserve">Vaidas </w:t>
      </w:r>
      <w:proofErr w:type="spellStart"/>
      <w:r w:rsidR="008C70B5">
        <w:rPr>
          <w:rFonts w:ascii="Times New Roman" w:hAnsi="Times New Roman"/>
          <w:sz w:val="24"/>
          <w:szCs w:val="24"/>
        </w:rPr>
        <w:t>Debesiūnas</w:t>
      </w:r>
      <w:proofErr w:type="spellEnd"/>
    </w:p>
    <w:p w14:paraId="5268BB33" w14:textId="2B40F474" w:rsidR="008C70B5" w:rsidRDefault="004D5008" w:rsidP="008C70B5">
      <w:pPr>
        <w:spacing w:after="0" w:line="240" w:lineRule="auto"/>
        <w:jc w:val="both"/>
        <w:rPr>
          <w:rFonts w:ascii="Times New Roman" w:hAnsi="Times New Roman"/>
          <w:sz w:val="24"/>
          <w:szCs w:val="24"/>
        </w:rPr>
      </w:pPr>
      <w:r>
        <w:rPr>
          <w:rFonts w:ascii="Times New Roman" w:hAnsi="Times New Roman"/>
          <w:sz w:val="24"/>
          <w:szCs w:val="24"/>
        </w:rPr>
        <w:t>Stasė Bingelienė</w:t>
      </w:r>
    </w:p>
    <w:p w14:paraId="76A0CC94" w14:textId="77777777" w:rsidR="004D5008" w:rsidRDefault="004D5008" w:rsidP="008C70B5">
      <w:pPr>
        <w:spacing w:after="0" w:line="240" w:lineRule="auto"/>
        <w:jc w:val="both"/>
        <w:rPr>
          <w:rFonts w:ascii="Times New Roman" w:hAnsi="Times New Roman"/>
          <w:sz w:val="24"/>
          <w:szCs w:val="24"/>
        </w:rPr>
      </w:pPr>
    </w:p>
    <w:p w14:paraId="16E26C65" w14:textId="34B76B79" w:rsidR="008C70B5" w:rsidRDefault="008C70B5" w:rsidP="008C70B5">
      <w:pPr>
        <w:spacing w:after="0" w:line="240" w:lineRule="auto"/>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t>______________________</w:t>
      </w:r>
    </w:p>
    <w:p w14:paraId="07652281" w14:textId="629D6246" w:rsidR="008C70B5" w:rsidRDefault="008C70B5" w:rsidP="008C70B5">
      <w:pPr>
        <w:spacing w:after="0" w:line="240" w:lineRule="auto"/>
        <w:ind w:firstLine="1296"/>
        <w:jc w:val="both"/>
        <w:rPr>
          <w:rFonts w:ascii="Times New Roman" w:hAnsi="Times New Roman"/>
          <w:sz w:val="24"/>
          <w:szCs w:val="24"/>
        </w:rPr>
      </w:pPr>
      <w:r>
        <w:rPr>
          <w:rFonts w:ascii="Times New Roman" w:hAnsi="Times New Roman"/>
          <w:sz w:val="24"/>
          <w:szCs w:val="24"/>
        </w:rPr>
        <w:t>(parašas)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(parašas)</w:t>
      </w:r>
    </w:p>
    <w:p w14:paraId="4DE97119" w14:textId="77777777" w:rsidR="008C70B5" w:rsidRDefault="008C70B5" w:rsidP="008C70B5">
      <w:pPr>
        <w:spacing w:after="0" w:line="240" w:lineRule="auto"/>
        <w:jc w:val="both"/>
        <w:rPr>
          <w:rFonts w:ascii="Times New Roman" w:hAnsi="Times New Roman"/>
          <w:sz w:val="24"/>
          <w:szCs w:val="24"/>
        </w:rPr>
      </w:pPr>
    </w:p>
    <w:p w14:paraId="0FA4BBCE" w14:textId="10B7BE70" w:rsidR="008C70B5" w:rsidRPr="004A094F" w:rsidRDefault="008C70B5" w:rsidP="008C70B5">
      <w:pPr>
        <w:spacing w:after="0" w:line="240" w:lineRule="auto"/>
        <w:jc w:val="both"/>
        <w:rPr>
          <w:rFonts w:ascii="Times New Roman" w:hAnsi="Times New Roman"/>
          <w:sz w:val="24"/>
          <w:szCs w:val="24"/>
        </w:rPr>
      </w:pPr>
      <w:r>
        <w:rPr>
          <w:rFonts w:ascii="Times New Roman" w:hAnsi="Times New Roman"/>
          <w:sz w:val="24"/>
          <w:szCs w:val="24"/>
        </w:rPr>
        <w:t>A.V.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A.V.</w:t>
      </w:r>
    </w:p>
    <w:p w14:paraId="235048EC" w14:textId="77777777" w:rsidR="00277E96" w:rsidRDefault="00277E96"/>
    <w:sectPr w:rsidR="00277E9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810099"/>
    <w:multiLevelType w:val="multilevel"/>
    <w:tmpl w:val="7A40662E"/>
    <w:lvl w:ilvl="0">
      <w:start w:val="10"/>
      <w:numFmt w:val="upperRoman"/>
      <w:lvlText w:val="%1."/>
      <w:lvlJc w:val="left"/>
      <w:pPr>
        <w:ind w:left="1800" w:hanging="72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381"/>
    <w:rsid w:val="0009204C"/>
    <w:rsid w:val="00277E96"/>
    <w:rsid w:val="00351615"/>
    <w:rsid w:val="003A0381"/>
    <w:rsid w:val="004D5008"/>
    <w:rsid w:val="005531DA"/>
    <w:rsid w:val="00590CC2"/>
    <w:rsid w:val="005A0F08"/>
    <w:rsid w:val="008C70B5"/>
    <w:rsid w:val="00B13E4F"/>
    <w:rsid w:val="00FF1D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7480"/>
  <w15:chartTrackingRefBased/>
  <w15:docId w15:val="{3A402F57-86D7-4309-91DF-8D3BE9AA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A0381"/>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A038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A0381"/>
    <w:pPr>
      <w:ind w:left="720"/>
      <w:contextualSpacing/>
    </w:pPr>
    <w:rPr>
      <w:rFonts w:eastAsiaTheme="minorHAnsi"/>
      <w:kern w:val="2"/>
      <w:sz w:val="22"/>
      <w:szCs w:val="22"/>
      <w:lang w:eastAsia="en-US"/>
      <w14:ligatures w14:val="standardContextual"/>
    </w:rPr>
  </w:style>
  <w:style w:type="paragraph" w:customStyle="1" w:styleId="Statja">
    <w:name w:val="Statja"/>
    <w:basedOn w:val="prastasis"/>
    <w:rsid w:val="003A0381"/>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character" w:styleId="Komentaronuoroda">
    <w:name w:val="annotation reference"/>
    <w:basedOn w:val="Numatytasispastraiposriftas"/>
    <w:uiPriority w:val="99"/>
    <w:semiHidden/>
    <w:unhideWhenUsed/>
    <w:rsid w:val="00B13E4F"/>
    <w:rPr>
      <w:sz w:val="16"/>
      <w:szCs w:val="16"/>
    </w:rPr>
  </w:style>
  <w:style w:type="paragraph" w:styleId="Komentarotekstas">
    <w:name w:val="annotation text"/>
    <w:basedOn w:val="prastasis"/>
    <w:link w:val="KomentarotekstasDiagrama"/>
    <w:uiPriority w:val="99"/>
    <w:semiHidden/>
    <w:unhideWhenUsed/>
    <w:rsid w:val="00B13E4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13E4F"/>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B13E4F"/>
    <w:rPr>
      <w:b/>
      <w:bCs/>
    </w:rPr>
  </w:style>
  <w:style w:type="character" w:customStyle="1" w:styleId="KomentarotemaDiagrama">
    <w:name w:val="Komentaro tema Diagrama"/>
    <w:basedOn w:val="KomentarotekstasDiagrama"/>
    <w:link w:val="Komentarotema"/>
    <w:uiPriority w:val="99"/>
    <w:semiHidden/>
    <w:rsid w:val="00B13E4F"/>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B13E4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3E4F"/>
    <w:rPr>
      <w:rFonts w:ascii="Segoe UI" w:eastAsiaTheme="minorEastAsia" w:hAnsi="Segoe UI" w:cs="Segoe UI"/>
      <w:kern w:val="0"/>
      <w:sz w:val="18"/>
      <w:szCs w:val="1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15414</Words>
  <Characters>8786</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Skirevičius</dc:creator>
  <cp:keywords/>
  <dc:description/>
  <cp:lastModifiedBy>Naudotojas</cp:lastModifiedBy>
  <cp:revision>2</cp:revision>
  <dcterms:created xsi:type="dcterms:W3CDTF">2024-07-16T12:26:00Z</dcterms:created>
  <dcterms:modified xsi:type="dcterms:W3CDTF">2024-07-16T12:26:00Z</dcterms:modified>
</cp:coreProperties>
</file>