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C0A8" w14:textId="77777777" w:rsidR="00085345" w:rsidRPr="00C7782A" w:rsidRDefault="00085345" w:rsidP="007907DC">
      <w:pPr>
        <w:jc w:val="center"/>
        <w:rPr>
          <w:b/>
          <w:sz w:val="24"/>
          <w:szCs w:val="24"/>
          <w:lang w:val="lt-LT"/>
        </w:rPr>
      </w:pPr>
    </w:p>
    <w:p w14:paraId="16A7E286" w14:textId="5E74A451" w:rsidR="008F12B9" w:rsidRPr="00C7782A" w:rsidRDefault="009C5A40" w:rsidP="007907DC">
      <w:pPr>
        <w:jc w:val="center"/>
        <w:rPr>
          <w:b/>
          <w:sz w:val="24"/>
          <w:szCs w:val="24"/>
          <w:lang w:val="lt-LT"/>
        </w:rPr>
      </w:pPr>
      <w:r w:rsidRPr="00C7782A">
        <w:rPr>
          <w:b/>
          <w:sz w:val="24"/>
          <w:szCs w:val="24"/>
          <w:lang w:val="lt-LT"/>
        </w:rPr>
        <w:t>PASIENIO</w:t>
      </w:r>
      <w:r w:rsidR="00575DF3" w:rsidRPr="00C7782A">
        <w:rPr>
          <w:b/>
          <w:sz w:val="24"/>
          <w:szCs w:val="24"/>
          <w:lang w:val="lt-LT"/>
        </w:rPr>
        <w:t xml:space="preserve"> </w:t>
      </w:r>
      <w:r w:rsidRPr="00C7782A">
        <w:rPr>
          <w:b/>
          <w:sz w:val="24"/>
          <w:szCs w:val="24"/>
          <w:lang w:val="lt-LT"/>
        </w:rPr>
        <w:t>KONTROLĖS</w:t>
      </w:r>
      <w:r w:rsidR="00575DF3" w:rsidRPr="00C7782A">
        <w:rPr>
          <w:b/>
          <w:sz w:val="24"/>
          <w:szCs w:val="24"/>
          <w:lang w:val="lt-LT"/>
        </w:rPr>
        <w:t xml:space="preserve"> </w:t>
      </w:r>
      <w:r w:rsidRPr="00C7782A">
        <w:rPr>
          <w:b/>
          <w:sz w:val="24"/>
          <w:szCs w:val="24"/>
          <w:lang w:val="lt-LT"/>
        </w:rPr>
        <w:t>PUNKTŲ</w:t>
      </w:r>
      <w:r w:rsidR="00575DF3" w:rsidRPr="00C7782A">
        <w:rPr>
          <w:b/>
          <w:sz w:val="24"/>
          <w:szCs w:val="24"/>
          <w:lang w:val="lt-LT"/>
        </w:rPr>
        <w:t xml:space="preserve"> </w:t>
      </w:r>
      <w:r w:rsidRPr="00C7782A">
        <w:rPr>
          <w:b/>
          <w:sz w:val="24"/>
          <w:szCs w:val="24"/>
          <w:lang w:val="lt-LT"/>
        </w:rPr>
        <w:t>PATALPŲ</w:t>
      </w:r>
      <w:r w:rsidR="00575DF3" w:rsidRPr="00C7782A">
        <w:rPr>
          <w:b/>
          <w:sz w:val="24"/>
          <w:szCs w:val="24"/>
          <w:lang w:val="lt-LT"/>
        </w:rPr>
        <w:t xml:space="preserve"> </w:t>
      </w:r>
      <w:r w:rsidRPr="00C7782A">
        <w:rPr>
          <w:b/>
          <w:sz w:val="24"/>
          <w:szCs w:val="24"/>
          <w:lang w:val="lt-LT"/>
        </w:rPr>
        <w:t>VALYMO</w:t>
      </w:r>
      <w:r w:rsidR="00575DF3" w:rsidRPr="00C7782A">
        <w:rPr>
          <w:b/>
          <w:sz w:val="24"/>
          <w:szCs w:val="24"/>
          <w:lang w:val="lt-LT"/>
        </w:rPr>
        <w:t xml:space="preserve"> </w:t>
      </w:r>
      <w:r w:rsidRPr="00C7782A">
        <w:rPr>
          <w:b/>
          <w:sz w:val="24"/>
          <w:szCs w:val="24"/>
          <w:lang w:val="lt-LT"/>
        </w:rPr>
        <w:t>IR</w:t>
      </w:r>
      <w:r w:rsidR="00575DF3" w:rsidRPr="00C7782A">
        <w:rPr>
          <w:b/>
          <w:sz w:val="24"/>
          <w:szCs w:val="24"/>
          <w:lang w:val="lt-LT"/>
        </w:rPr>
        <w:t xml:space="preserve"> </w:t>
      </w:r>
      <w:r w:rsidRPr="00C7782A">
        <w:rPr>
          <w:b/>
          <w:sz w:val="24"/>
          <w:szCs w:val="24"/>
          <w:lang w:val="lt-LT"/>
        </w:rPr>
        <w:t>JŲ</w:t>
      </w:r>
      <w:r w:rsidR="00575DF3" w:rsidRPr="00C7782A">
        <w:rPr>
          <w:b/>
          <w:sz w:val="24"/>
          <w:szCs w:val="24"/>
          <w:lang w:val="lt-LT"/>
        </w:rPr>
        <w:t xml:space="preserve"> </w:t>
      </w:r>
      <w:r w:rsidRPr="00C7782A">
        <w:rPr>
          <w:b/>
          <w:sz w:val="24"/>
          <w:szCs w:val="24"/>
          <w:lang w:val="lt-LT"/>
        </w:rPr>
        <w:t>TERITORIJŲ</w:t>
      </w:r>
      <w:r w:rsidR="00575DF3" w:rsidRPr="00C7782A">
        <w:rPr>
          <w:b/>
          <w:sz w:val="24"/>
          <w:szCs w:val="24"/>
          <w:lang w:val="lt-LT"/>
        </w:rPr>
        <w:t xml:space="preserve"> </w:t>
      </w:r>
      <w:r w:rsidRPr="00C7782A">
        <w:rPr>
          <w:b/>
          <w:sz w:val="24"/>
          <w:szCs w:val="24"/>
          <w:lang w:val="lt-LT"/>
        </w:rPr>
        <w:t>PRIEŽIŪROS</w:t>
      </w:r>
      <w:r w:rsidR="00575DF3" w:rsidRPr="00C7782A">
        <w:rPr>
          <w:b/>
          <w:sz w:val="24"/>
          <w:szCs w:val="24"/>
          <w:lang w:val="lt-LT"/>
        </w:rPr>
        <w:t xml:space="preserve"> </w:t>
      </w:r>
      <w:r w:rsidR="005267FE" w:rsidRPr="00C7782A">
        <w:rPr>
          <w:b/>
          <w:sz w:val="24"/>
          <w:szCs w:val="24"/>
          <w:lang w:val="lt-LT"/>
        </w:rPr>
        <w:t>PASLAUGŲ</w:t>
      </w:r>
      <w:r w:rsidR="00575DF3" w:rsidRPr="00C7782A">
        <w:rPr>
          <w:b/>
          <w:sz w:val="24"/>
          <w:szCs w:val="24"/>
          <w:lang w:val="lt-LT"/>
        </w:rPr>
        <w:t xml:space="preserve"> </w:t>
      </w:r>
      <w:r w:rsidR="005267FE" w:rsidRPr="00C7782A">
        <w:rPr>
          <w:b/>
          <w:sz w:val="24"/>
          <w:szCs w:val="24"/>
          <w:lang w:val="lt-LT"/>
        </w:rPr>
        <w:t>TEIKIMO</w:t>
      </w:r>
      <w:r w:rsidR="00575DF3" w:rsidRPr="00C7782A">
        <w:rPr>
          <w:b/>
          <w:sz w:val="24"/>
          <w:szCs w:val="24"/>
          <w:lang w:val="lt-LT"/>
        </w:rPr>
        <w:t xml:space="preserve"> </w:t>
      </w:r>
      <w:r w:rsidR="008F12B9" w:rsidRPr="00C7782A">
        <w:rPr>
          <w:b/>
          <w:sz w:val="24"/>
          <w:szCs w:val="24"/>
          <w:lang w:val="lt-LT"/>
        </w:rPr>
        <w:t>SUTARTIS</w:t>
      </w:r>
    </w:p>
    <w:p w14:paraId="41A9DAF6" w14:textId="77777777" w:rsidR="008F12B9" w:rsidRPr="00C7782A" w:rsidRDefault="008F12B9" w:rsidP="008F12B9">
      <w:pPr>
        <w:shd w:val="clear" w:color="auto" w:fill="FFFFFF"/>
        <w:ind w:right="2"/>
        <w:jc w:val="center"/>
        <w:rPr>
          <w:sz w:val="24"/>
          <w:szCs w:val="24"/>
          <w:lang w:val="lt-LT"/>
        </w:rPr>
      </w:pPr>
    </w:p>
    <w:p w14:paraId="2C41F69F" w14:textId="7FC8337F" w:rsidR="00115923" w:rsidRPr="00C7782A" w:rsidRDefault="00115923" w:rsidP="008F12B9">
      <w:pPr>
        <w:shd w:val="clear" w:color="auto" w:fill="FFFFFF"/>
        <w:ind w:right="2"/>
        <w:jc w:val="center"/>
        <w:rPr>
          <w:b/>
          <w:sz w:val="24"/>
          <w:szCs w:val="24"/>
          <w:lang w:val="lt-LT"/>
        </w:rPr>
      </w:pPr>
      <w:r w:rsidRPr="00C7782A">
        <w:rPr>
          <w:sz w:val="24"/>
          <w:szCs w:val="24"/>
          <w:lang w:val="lt-LT"/>
        </w:rPr>
        <w:t>20</w:t>
      </w:r>
      <w:r w:rsidR="00B1510D" w:rsidRPr="00C7782A">
        <w:rPr>
          <w:sz w:val="24"/>
          <w:szCs w:val="24"/>
          <w:lang w:val="lt-LT"/>
        </w:rPr>
        <w:t>2</w:t>
      </w:r>
      <w:r w:rsidR="00581FC4" w:rsidRPr="00C7782A">
        <w:rPr>
          <w:sz w:val="24"/>
          <w:szCs w:val="24"/>
          <w:lang w:val="lt-LT"/>
        </w:rPr>
        <w:t>4</w:t>
      </w:r>
      <w:r w:rsidR="00575DF3" w:rsidRPr="00C7782A">
        <w:rPr>
          <w:sz w:val="24"/>
          <w:szCs w:val="24"/>
          <w:lang w:val="lt-LT"/>
        </w:rPr>
        <w:t xml:space="preserve"> </w:t>
      </w:r>
      <w:r w:rsidRPr="00C7782A">
        <w:rPr>
          <w:sz w:val="24"/>
          <w:szCs w:val="24"/>
          <w:lang w:val="lt-LT"/>
        </w:rPr>
        <w:t>m.</w:t>
      </w:r>
      <w:r w:rsidR="00575DF3" w:rsidRPr="00C7782A">
        <w:rPr>
          <w:sz w:val="24"/>
          <w:szCs w:val="24"/>
          <w:lang w:val="lt-LT"/>
        </w:rPr>
        <w:t xml:space="preserve"> </w:t>
      </w:r>
      <w:r w:rsidR="00B1510D" w:rsidRPr="00C7782A">
        <w:rPr>
          <w:sz w:val="24"/>
          <w:szCs w:val="24"/>
          <w:lang w:val="lt-LT"/>
        </w:rPr>
        <w:t>liepos</w:t>
      </w:r>
      <w:r w:rsidR="00581FC4" w:rsidRPr="00C7782A">
        <w:rPr>
          <w:sz w:val="24"/>
          <w:szCs w:val="24"/>
          <w:lang w:val="lt-LT"/>
        </w:rPr>
        <w:t xml:space="preserve"> </w:t>
      </w:r>
      <w:r w:rsidRPr="00C7782A">
        <w:rPr>
          <w:sz w:val="24"/>
          <w:szCs w:val="24"/>
          <w:lang w:val="lt-LT"/>
        </w:rPr>
        <w:t>d.</w:t>
      </w:r>
      <w:r w:rsidR="00575DF3" w:rsidRPr="00C7782A">
        <w:rPr>
          <w:sz w:val="24"/>
          <w:szCs w:val="24"/>
          <w:lang w:val="lt-LT"/>
        </w:rPr>
        <w:t xml:space="preserve"> </w:t>
      </w:r>
      <w:r w:rsidR="00CE5BDF" w:rsidRPr="00C7782A">
        <w:rPr>
          <w:sz w:val="24"/>
          <w:szCs w:val="24"/>
          <w:lang w:val="lt-LT"/>
        </w:rPr>
        <w:t>Nr.</w:t>
      </w:r>
      <w:r w:rsidR="00D92BAD" w:rsidRPr="00C7782A">
        <w:rPr>
          <w:sz w:val="24"/>
          <w:szCs w:val="24"/>
          <w:lang w:val="lt-LT"/>
        </w:rPr>
        <w:tab/>
      </w:r>
    </w:p>
    <w:p w14:paraId="799EF0C6" w14:textId="77777777" w:rsidR="00115923" w:rsidRPr="00C7782A" w:rsidRDefault="00115923" w:rsidP="00004047">
      <w:pPr>
        <w:shd w:val="clear" w:color="auto" w:fill="FFFFFF"/>
        <w:ind w:right="2"/>
        <w:jc w:val="center"/>
        <w:rPr>
          <w:sz w:val="24"/>
          <w:szCs w:val="24"/>
          <w:lang w:val="lt-LT"/>
        </w:rPr>
      </w:pPr>
      <w:r w:rsidRPr="00C7782A">
        <w:rPr>
          <w:sz w:val="24"/>
          <w:szCs w:val="24"/>
          <w:lang w:val="lt-LT"/>
        </w:rPr>
        <w:t>Vilnius</w:t>
      </w:r>
    </w:p>
    <w:p w14:paraId="6187D2EA" w14:textId="77777777" w:rsidR="00085345" w:rsidRPr="00C7782A" w:rsidRDefault="00085345" w:rsidP="001463BB">
      <w:pPr>
        <w:ind w:right="98"/>
        <w:jc w:val="center"/>
        <w:rPr>
          <w:sz w:val="24"/>
          <w:szCs w:val="24"/>
          <w:lang w:val="lt-LT"/>
        </w:rPr>
      </w:pPr>
    </w:p>
    <w:p w14:paraId="32B345EE" w14:textId="7696AC1E" w:rsidR="00050BEF" w:rsidRPr="00C7782A" w:rsidRDefault="00D75DA1" w:rsidP="00234EEA">
      <w:pPr>
        <w:pStyle w:val="Pagrindiniotekstotrauka"/>
        <w:spacing w:line="240" w:lineRule="auto"/>
        <w:ind w:left="0" w:firstLine="700"/>
        <w:rPr>
          <w:color w:val="auto"/>
          <w:lang w:val="lt-LT"/>
        </w:rPr>
      </w:pPr>
      <w:r w:rsidRPr="00C7782A">
        <w:rPr>
          <w:b/>
          <w:bCs/>
          <w:color w:val="auto"/>
          <w:lang w:val="lt-LT"/>
        </w:rPr>
        <w:t>Pasienio</w:t>
      </w:r>
      <w:r w:rsidR="00575DF3" w:rsidRPr="00C7782A">
        <w:rPr>
          <w:b/>
          <w:bCs/>
          <w:color w:val="auto"/>
          <w:lang w:val="lt-LT"/>
        </w:rPr>
        <w:t xml:space="preserve"> </w:t>
      </w:r>
      <w:r w:rsidRPr="00C7782A">
        <w:rPr>
          <w:b/>
          <w:bCs/>
          <w:color w:val="auto"/>
          <w:lang w:val="lt-LT"/>
        </w:rPr>
        <w:t>kontrolės</w:t>
      </w:r>
      <w:r w:rsidR="00575DF3" w:rsidRPr="00C7782A">
        <w:rPr>
          <w:b/>
          <w:bCs/>
          <w:color w:val="auto"/>
          <w:lang w:val="lt-LT"/>
        </w:rPr>
        <w:t xml:space="preserve"> </w:t>
      </w:r>
      <w:r w:rsidRPr="00C7782A">
        <w:rPr>
          <w:b/>
          <w:bCs/>
          <w:color w:val="auto"/>
          <w:lang w:val="lt-LT"/>
        </w:rPr>
        <w:t>punktų</w:t>
      </w:r>
      <w:r w:rsidR="00575DF3" w:rsidRPr="00C7782A">
        <w:rPr>
          <w:b/>
          <w:bCs/>
          <w:color w:val="auto"/>
          <w:lang w:val="lt-LT"/>
        </w:rPr>
        <w:t xml:space="preserve"> </w:t>
      </w:r>
      <w:r w:rsidRPr="00C7782A">
        <w:rPr>
          <w:b/>
          <w:bCs/>
          <w:color w:val="auto"/>
          <w:lang w:val="lt-LT"/>
        </w:rPr>
        <w:t>direkcija</w:t>
      </w:r>
      <w:r w:rsidR="00575DF3" w:rsidRPr="00C7782A">
        <w:rPr>
          <w:b/>
          <w:bCs/>
          <w:color w:val="auto"/>
          <w:lang w:val="lt-LT"/>
        </w:rPr>
        <w:t xml:space="preserve"> </w:t>
      </w:r>
      <w:r w:rsidRPr="00C7782A">
        <w:rPr>
          <w:b/>
          <w:bCs/>
          <w:color w:val="auto"/>
          <w:lang w:val="lt-LT"/>
        </w:rPr>
        <w:t>prie</w:t>
      </w:r>
      <w:r w:rsidR="00575DF3" w:rsidRPr="00C7782A">
        <w:rPr>
          <w:b/>
          <w:bCs/>
          <w:color w:val="auto"/>
          <w:lang w:val="lt-LT"/>
        </w:rPr>
        <w:t xml:space="preserve"> </w:t>
      </w:r>
      <w:r w:rsidRPr="00C7782A">
        <w:rPr>
          <w:b/>
          <w:bCs/>
          <w:color w:val="auto"/>
          <w:lang w:val="lt-LT"/>
        </w:rPr>
        <w:t>Susisiekimo</w:t>
      </w:r>
      <w:r w:rsidR="00575DF3" w:rsidRPr="00C7782A">
        <w:rPr>
          <w:b/>
          <w:bCs/>
          <w:color w:val="auto"/>
          <w:lang w:val="lt-LT"/>
        </w:rPr>
        <w:t xml:space="preserve"> </w:t>
      </w:r>
      <w:r w:rsidRPr="00C7782A">
        <w:rPr>
          <w:b/>
          <w:bCs/>
          <w:color w:val="auto"/>
          <w:lang w:val="lt-LT"/>
        </w:rPr>
        <w:t>ministerijos</w:t>
      </w:r>
      <w:r w:rsidR="00050BEF" w:rsidRPr="00C7782A">
        <w:rPr>
          <w:b/>
          <w:bCs/>
          <w:color w:val="auto"/>
          <w:lang w:val="lt-LT"/>
        </w:rPr>
        <w:t>,</w:t>
      </w:r>
      <w:r w:rsidR="00575DF3" w:rsidRPr="00C7782A">
        <w:rPr>
          <w:b/>
          <w:bCs/>
          <w:color w:val="auto"/>
          <w:lang w:val="lt-LT"/>
        </w:rPr>
        <w:t xml:space="preserve"> </w:t>
      </w:r>
      <w:r w:rsidR="00050BEF" w:rsidRPr="00C7782A">
        <w:rPr>
          <w:color w:val="auto"/>
          <w:lang w:val="lt-LT"/>
        </w:rPr>
        <w:t>juridinio</w:t>
      </w:r>
      <w:r w:rsidR="00575DF3" w:rsidRPr="00C7782A">
        <w:rPr>
          <w:color w:val="auto"/>
          <w:lang w:val="lt-LT"/>
        </w:rPr>
        <w:t xml:space="preserve"> </w:t>
      </w:r>
      <w:r w:rsidR="00050BEF" w:rsidRPr="00C7782A">
        <w:rPr>
          <w:color w:val="auto"/>
          <w:lang w:val="lt-LT"/>
        </w:rPr>
        <w:t>asmens</w:t>
      </w:r>
      <w:r w:rsidR="00575DF3" w:rsidRPr="00C7782A">
        <w:rPr>
          <w:color w:val="auto"/>
          <w:lang w:val="lt-LT"/>
        </w:rPr>
        <w:t xml:space="preserve"> </w:t>
      </w:r>
      <w:r w:rsidR="00050BEF" w:rsidRPr="00C7782A">
        <w:rPr>
          <w:color w:val="auto"/>
          <w:lang w:val="lt-LT"/>
        </w:rPr>
        <w:t>kodas</w:t>
      </w:r>
      <w:r w:rsidR="00575DF3" w:rsidRPr="00C7782A">
        <w:rPr>
          <w:color w:val="auto"/>
          <w:lang w:val="lt-LT"/>
        </w:rPr>
        <w:t xml:space="preserve"> </w:t>
      </w:r>
      <w:r w:rsidRPr="00C7782A">
        <w:rPr>
          <w:color w:val="auto"/>
          <w:lang w:val="lt-LT"/>
        </w:rPr>
        <w:t>300147455</w:t>
      </w:r>
      <w:r w:rsidR="00050BEF" w:rsidRPr="00C7782A">
        <w:rPr>
          <w:color w:val="auto"/>
          <w:lang w:val="lt-LT"/>
        </w:rPr>
        <w:t>,</w:t>
      </w:r>
      <w:r w:rsidR="00575DF3" w:rsidRPr="00C7782A">
        <w:rPr>
          <w:color w:val="auto"/>
          <w:lang w:val="lt-LT"/>
        </w:rPr>
        <w:t xml:space="preserve"> </w:t>
      </w:r>
      <w:r w:rsidR="00050BEF" w:rsidRPr="00C7782A">
        <w:rPr>
          <w:color w:val="auto"/>
          <w:lang w:val="lt-LT"/>
        </w:rPr>
        <w:t>kurios</w:t>
      </w:r>
      <w:r w:rsidR="00575DF3" w:rsidRPr="00C7782A">
        <w:rPr>
          <w:color w:val="auto"/>
          <w:lang w:val="lt-LT"/>
        </w:rPr>
        <w:t xml:space="preserve"> </w:t>
      </w:r>
      <w:r w:rsidR="00050BEF" w:rsidRPr="00C7782A">
        <w:rPr>
          <w:color w:val="auto"/>
          <w:lang w:val="lt-LT"/>
        </w:rPr>
        <w:t>registruota</w:t>
      </w:r>
      <w:r w:rsidR="00575DF3" w:rsidRPr="00C7782A">
        <w:rPr>
          <w:color w:val="auto"/>
          <w:lang w:val="lt-LT"/>
        </w:rPr>
        <w:t xml:space="preserve"> </w:t>
      </w:r>
      <w:r w:rsidR="00050BEF" w:rsidRPr="00C7782A">
        <w:rPr>
          <w:color w:val="auto"/>
          <w:lang w:val="lt-LT"/>
        </w:rPr>
        <w:t>buveinė</w:t>
      </w:r>
      <w:r w:rsidR="00575DF3" w:rsidRPr="00C7782A">
        <w:rPr>
          <w:color w:val="auto"/>
          <w:lang w:val="lt-LT"/>
        </w:rPr>
        <w:t xml:space="preserve"> </w:t>
      </w:r>
      <w:r w:rsidR="00050BEF" w:rsidRPr="00C7782A">
        <w:rPr>
          <w:color w:val="auto"/>
          <w:lang w:val="lt-LT"/>
        </w:rPr>
        <w:t>yra</w:t>
      </w:r>
      <w:r w:rsidR="00575DF3" w:rsidRPr="00C7782A">
        <w:rPr>
          <w:color w:val="auto"/>
          <w:lang w:val="lt-LT"/>
        </w:rPr>
        <w:t xml:space="preserve"> </w:t>
      </w:r>
      <w:r w:rsidR="00ED5AD5" w:rsidRPr="00C7782A">
        <w:rPr>
          <w:color w:val="auto"/>
          <w:lang w:val="lt-LT"/>
        </w:rPr>
        <w:t>Gedimino</w:t>
      </w:r>
      <w:r w:rsidR="00575DF3" w:rsidRPr="00C7782A">
        <w:rPr>
          <w:color w:val="auto"/>
          <w:lang w:val="lt-LT"/>
        </w:rPr>
        <w:t xml:space="preserve"> </w:t>
      </w:r>
      <w:r w:rsidR="00ED5AD5" w:rsidRPr="00C7782A">
        <w:rPr>
          <w:color w:val="auto"/>
          <w:lang w:val="lt-LT"/>
        </w:rPr>
        <w:t>pr</w:t>
      </w:r>
      <w:r w:rsidR="00050BEF" w:rsidRPr="00C7782A">
        <w:rPr>
          <w:color w:val="auto"/>
          <w:lang w:val="lt-LT"/>
        </w:rPr>
        <w:t>.</w:t>
      </w:r>
      <w:r w:rsidR="00575DF3" w:rsidRPr="00C7782A">
        <w:rPr>
          <w:color w:val="auto"/>
          <w:lang w:val="lt-LT"/>
        </w:rPr>
        <w:t xml:space="preserve"> </w:t>
      </w:r>
      <w:r w:rsidR="00ED5AD5" w:rsidRPr="00C7782A">
        <w:rPr>
          <w:color w:val="auto"/>
          <w:lang w:val="lt-LT"/>
        </w:rPr>
        <w:t>26</w:t>
      </w:r>
      <w:r w:rsidR="00050BEF" w:rsidRPr="00C7782A">
        <w:rPr>
          <w:color w:val="auto"/>
          <w:lang w:val="lt-LT"/>
        </w:rPr>
        <w:t>,</w:t>
      </w:r>
      <w:r w:rsidR="00575DF3" w:rsidRPr="00C7782A">
        <w:rPr>
          <w:color w:val="auto"/>
          <w:lang w:val="lt-LT"/>
        </w:rPr>
        <w:t xml:space="preserve"> </w:t>
      </w:r>
      <w:r w:rsidR="00050BEF" w:rsidRPr="00C7782A">
        <w:rPr>
          <w:color w:val="auto"/>
          <w:lang w:val="lt-LT"/>
        </w:rPr>
        <w:t>Vilnius,</w:t>
      </w:r>
      <w:r w:rsidR="00575DF3" w:rsidRPr="00C7782A">
        <w:rPr>
          <w:color w:val="auto"/>
          <w:lang w:val="lt-LT"/>
        </w:rPr>
        <w:t xml:space="preserve"> </w:t>
      </w:r>
      <w:r w:rsidR="00050BEF" w:rsidRPr="00C7782A">
        <w:rPr>
          <w:color w:val="auto"/>
          <w:lang w:val="lt-LT"/>
        </w:rPr>
        <w:t>duomenys</w:t>
      </w:r>
      <w:r w:rsidR="00575DF3" w:rsidRPr="00C7782A">
        <w:rPr>
          <w:color w:val="auto"/>
          <w:lang w:val="lt-LT"/>
        </w:rPr>
        <w:t xml:space="preserve"> </w:t>
      </w:r>
      <w:r w:rsidR="00050BEF" w:rsidRPr="00C7782A">
        <w:rPr>
          <w:color w:val="auto"/>
          <w:lang w:val="lt-LT"/>
        </w:rPr>
        <w:t>apie</w:t>
      </w:r>
      <w:r w:rsidR="00575DF3" w:rsidRPr="00C7782A">
        <w:rPr>
          <w:color w:val="auto"/>
          <w:lang w:val="lt-LT"/>
        </w:rPr>
        <w:t xml:space="preserve"> </w:t>
      </w:r>
      <w:r w:rsidR="00050BEF" w:rsidRPr="00C7782A">
        <w:rPr>
          <w:color w:val="auto"/>
          <w:lang w:val="lt-LT"/>
        </w:rPr>
        <w:t>įstaigą</w:t>
      </w:r>
      <w:r w:rsidR="00575DF3" w:rsidRPr="00C7782A">
        <w:rPr>
          <w:color w:val="auto"/>
          <w:lang w:val="lt-LT"/>
        </w:rPr>
        <w:t xml:space="preserve"> </w:t>
      </w:r>
      <w:r w:rsidR="00050BEF" w:rsidRPr="00C7782A">
        <w:rPr>
          <w:color w:val="auto"/>
          <w:lang w:val="lt-LT"/>
        </w:rPr>
        <w:t>kaupiami</w:t>
      </w:r>
      <w:r w:rsidR="00575DF3" w:rsidRPr="00C7782A">
        <w:rPr>
          <w:color w:val="auto"/>
          <w:lang w:val="lt-LT"/>
        </w:rPr>
        <w:t xml:space="preserve"> </w:t>
      </w:r>
      <w:r w:rsidR="00050BEF" w:rsidRPr="00C7782A">
        <w:rPr>
          <w:color w:val="auto"/>
          <w:lang w:val="lt-LT"/>
        </w:rPr>
        <w:t>ir</w:t>
      </w:r>
      <w:r w:rsidR="00575DF3" w:rsidRPr="00C7782A">
        <w:rPr>
          <w:color w:val="auto"/>
          <w:lang w:val="lt-LT"/>
        </w:rPr>
        <w:t xml:space="preserve"> </w:t>
      </w:r>
      <w:r w:rsidR="00050BEF" w:rsidRPr="00C7782A">
        <w:rPr>
          <w:color w:val="auto"/>
          <w:lang w:val="lt-LT"/>
        </w:rPr>
        <w:t>saugomi</w:t>
      </w:r>
      <w:r w:rsidR="00575DF3" w:rsidRPr="00C7782A">
        <w:rPr>
          <w:color w:val="auto"/>
          <w:lang w:val="lt-LT"/>
        </w:rPr>
        <w:t xml:space="preserve"> </w:t>
      </w:r>
      <w:r w:rsidR="00050BEF" w:rsidRPr="00C7782A">
        <w:rPr>
          <w:color w:val="auto"/>
          <w:lang w:val="lt-LT"/>
        </w:rPr>
        <w:t>Lietuvos</w:t>
      </w:r>
      <w:r w:rsidR="00575DF3" w:rsidRPr="00C7782A">
        <w:rPr>
          <w:color w:val="auto"/>
          <w:lang w:val="lt-LT"/>
        </w:rPr>
        <w:t xml:space="preserve"> </w:t>
      </w:r>
      <w:r w:rsidR="00050BEF" w:rsidRPr="00C7782A">
        <w:rPr>
          <w:color w:val="auto"/>
          <w:lang w:val="lt-LT"/>
        </w:rPr>
        <w:t>Respublikos</w:t>
      </w:r>
      <w:r w:rsidR="00575DF3" w:rsidRPr="00C7782A">
        <w:rPr>
          <w:color w:val="auto"/>
          <w:lang w:val="lt-LT"/>
        </w:rPr>
        <w:t xml:space="preserve"> </w:t>
      </w:r>
      <w:r w:rsidR="00050BEF" w:rsidRPr="00C7782A">
        <w:rPr>
          <w:color w:val="auto"/>
          <w:lang w:val="lt-LT"/>
        </w:rPr>
        <w:t>juridini</w:t>
      </w:r>
      <w:r w:rsidR="00840D97" w:rsidRPr="00C7782A">
        <w:rPr>
          <w:color w:val="auto"/>
          <w:lang w:val="lt-LT"/>
        </w:rPr>
        <w:t>ų</w:t>
      </w:r>
      <w:r w:rsidR="00575DF3" w:rsidRPr="00C7782A">
        <w:rPr>
          <w:color w:val="auto"/>
          <w:lang w:val="lt-LT"/>
        </w:rPr>
        <w:t xml:space="preserve"> </w:t>
      </w:r>
      <w:r w:rsidR="00840D97" w:rsidRPr="00C7782A">
        <w:rPr>
          <w:color w:val="auto"/>
          <w:lang w:val="lt-LT"/>
        </w:rPr>
        <w:t>asmenų</w:t>
      </w:r>
      <w:r w:rsidR="00575DF3" w:rsidRPr="00C7782A">
        <w:rPr>
          <w:color w:val="auto"/>
          <w:lang w:val="lt-LT"/>
        </w:rPr>
        <w:t xml:space="preserve"> </w:t>
      </w:r>
      <w:r w:rsidR="00840D97" w:rsidRPr="00C7782A">
        <w:rPr>
          <w:color w:val="auto"/>
          <w:lang w:val="lt-LT"/>
        </w:rPr>
        <w:t>registre,</w:t>
      </w:r>
      <w:r w:rsidR="00575DF3" w:rsidRPr="00C7782A">
        <w:rPr>
          <w:color w:val="auto"/>
          <w:lang w:val="lt-LT"/>
        </w:rPr>
        <w:t xml:space="preserve"> </w:t>
      </w:r>
      <w:r w:rsidR="00840D97" w:rsidRPr="00C7782A">
        <w:rPr>
          <w:color w:val="auto"/>
          <w:lang w:val="lt-LT"/>
        </w:rPr>
        <w:t>atstovaujama</w:t>
      </w:r>
      <w:r w:rsidR="00575DF3" w:rsidRPr="00C7782A">
        <w:rPr>
          <w:color w:val="auto"/>
          <w:lang w:val="lt-LT"/>
        </w:rPr>
        <w:t xml:space="preserve"> </w:t>
      </w:r>
      <w:r w:rsidR="00050BEF" w:rsidRPr="00C7782A">
        <w:rPr>
          <w:color w:val="auto"/>
          <w:lang w:val="lt-LT"/>
        </w:rPr>
        <w:t>direktor</w:t>
      </w:r>
      <w:r w:rsidR="001B2DCD" w:rsidRPr="00C7782A">
        <w:rPr>
          <w:color w:val="auto"/>
          <w:lang w:val="lt-LT"/>
        </w:rPr>
        <w:t>iaus</w:t>
      </w:r>
      <w:r w:rsidR="00575DF3" w:rsidRPr="00C7782A">
        <w:rPr>
          <w:color w:val="auto"/>
          <w:lang w:val="lt-LT"/>
        </w:rPr>
        <w:t xml:space="preserve"> Mindaugo </w:t>
      </w:r>
      <w:proofErr w:type="spellStart"/>
      <w:r w:rsidR="00575DF3" w:rsidRPr="00C7782A">
        <w:rPr>
          <w:color w:val="auto"/>
          <w:lang w:val="lt-LT"/>
        </w:rPr>
        <w:t>Zobielos</w:t>
      </w:r>
      <w:proofErr w:type="spellEnd"/>
      <w:r w:rsidR="00050BEF" w:rsidRPr="00C7782A">
        <w:rPr>
          <w:color w:val="auto"/>
          <w:lang w:val="lt-LT"/>
        </w:rPr>
        <w:t>,</w:t>
      </w:r>
      <w:r w:rsidR="00575DF3" w:rsidRPr="00C7782A">
        <w:rPr>
          <w:color w:val="auto"/>
          <w:lang w:val="lt-LT"/>
        </w:rPr>
        <w:t xml:space="preserve"> </w:t>
      </w:r>
      <w:r w:rsidR="00050BEF" w:rsidRPr="00C7782A">
        <w:rPr>
          <w:color w:val="auto"/>
          <w:lang w:val="lt-LT"/>
        </w:rPr>
        <w:t>veikiančio</w:t>
      </w:r>
      <w:r w:rsidR="00575DF3" w:rsidRPr="00C7782A">
        <w:rPr>
          <w:color w:val="auto"/>
          <w:lang w:val="lt-LT"/>
        </w:rPr>
        <w:t xml:space="preserve"> </w:t>
      </w:r>
      <w:r w:rsidR="00050BEF" w:rsidRPr="00C7782A">
        <w:rPr>
          <w:color w:val="auto"/>
          <w:lang w:val="lt-LT"/>
        </w:rPr>
        <w:t>pagal</w:t>
      </w:r>
      <w:r w:rsidR="00575DF3" w:rsidRPr="00C7782A">
        <w:rPr>
          <w:color w:val="auto"/>
          <w:lang w:val="lt-LT"/>
        </w:rPr>
        <w:t xml:space="preserve"> </w:t>
      </w:r>
      <w:r w:rsidR="00ED5AD5" w:rsidRPr="00C7782A">
        <w:rPr>
          <w:color w:val="auto"/>
          <w:lang w:val="lt-LT"/>
        </w:rPr>
        <w:t>Pasienio</w:t>
      </w:r>
      <w:r w:rsidR="00575DF3" w:rsidRPr="00C7782A">
        <w:rPr>
          <w:color w:val="auto"/>
          <w:lang w:val="lt-LT"/>
        </w:rPr>
        <w:t xml:space="preserve"> </w:t>
      </w:r>
      <w:r w:rsidR="00ED5AD5" w:rsidRPr="00C7782A">
        <w:rPr>
          <w:color w:val="auto"/>
          <w:lang w:val="lt-LT"/>
        </w:rPr>
        <w:t>kontrolės</w:t>
      </w:r>
      <w:r w:rsidR="00575DF3" w:rsidRPr="00C7782A">
        <w:rPr>
          <w:color w:val="auto"/>
          <w:lang w:val="lt-LT"/>
        </w:rPr>
        <w:t xml:space="preserve"> </w:t>
      </w:r>
      <w:r w:rsidR="00ED5AD5" w:rsidRPr="00C7782A">
        <w:rPr>
          <w:color w:val="auto"/>
          <w:lang w:val="lt-LT"/>
        </w:rPr>
        <w:t>punktų</w:t>
      </w:r>
      <w:r w:rsidR="00575DF3" w:rsidRPr="00C7782A">
        <w:rPr>
          <w:color w:val="auto"/>
          <w:lang w:val="lt-LT"/>
        </w:rPr>
        <w:t xml:space="preserve"> </w:t>
      </w:r>
      <w:r w:rsidR="00ED5AD5" w:rsidRPr="00C7782A">
        <w:rPr>
          <w:color w:val="auto"/>
          <w:lang w:val="lt-LT"/>
        </w:rPr>
        <w:t>direkcijos</w:t>
      </w:r>
      <w:r w:rsidR="00575DF3" w:rsidRPr="00C7782A">
        <w:rPr>
          <w:color w:val="auto"/>
          <w:lang w:val="lt-LT"/>
        </w:rPr>
        <w:t xml:space="preserve"> </w:t>
      </w:r>
      <w:r w:rsidR="00ED5AD5" w:rsidRPr="00C7782A">
        <w:rPr>
          <w:color w:val="auto"/>
          <w:lang w:val="lt-LT"/>
        </w:rPr>
        <w:t>prie</w:t>
      </w:r>
      <w:r w:rsidR="00575DF3" w:rsidRPr="00C7782A">
        <w:rPr>
          <w:color w:val="auto"/>
          <w:lang w:val="lt-LT"/>
        </w:rPr>
        <w:t xml:space="preserve"> </w:t>
      </w:r>
      <w:r w:rsidR="00ED5AD5" w:rsidRPr="00C7782A">
        <w:rPr>
          <w:color w:val="auto"/>
          <w:lang w:val="lt-LT"/>
        </w:rPr>
        <w:t>Susisiekimo</w:t>
      </w:r>
      <w:r w:rsidR="00575DF3" w:rsidRPr="00C7782A">
        <w:rPr>
          <w:color w:val="auto"/>
          <w:lang w:val="lt-LT"/>
        </w:rPr>
        <w:t xml:space="preserve"> </w:t>
      </w:r>
      <w:r w:rsidR="00ED5AD5" w:rsidRPr="00C7782A">
        <w:rPr>
          <w:color w:val="auto"/>
          <w:lang w:val="lt-LT"/>
        </w:rPr>
        <w:t>ministerijos</w:t>
      </w:r>
      <w:r w:rsidR="00575DF3" w:rsidRPr="00C7782A">
        <w:rPr>
          <w:color w:val="auto"/>
          <w:lang w:val="lt-LT"/>
        </w:rPr>
        <w:t xml:space="preserve"> </w:t>
      </w:r>
      <w:r w:rsidR="00050BEF" w:rsidRPr="00C7782A">
        <w:rPr>
          <w:color w:val="auto"/>
          <w:lang w:val="lt-LT"/>
        </w:rPr>
        <w:t>nuostatus</w:t>
      </w:r>
      <w:r w:rsidR="008F76BB" w:rsidRPr="00C7782A">
        <w:rPr>
          <w:color w:val="auto"/>
          <w:lang w:val="lt-LT"/>
        </w:rPr>
        <w:t>,</w:t>
      </w:r>
      <w:r w:rsidR="00575DF3" w:rsidRPr="00C7782A">
        <w:rPr>
          <w:color w:val="auto"/>
          <w:lang w:val="lt-LT"/>
        </w:rPr>
        <w:t xml:space="preserve"> </w:t>
      </w:r>
      <w:r w:rsidR="00050BEF" w:rsidRPr="00C7782A">
        <w:rPr>
          <w:color w:val="auto"/>
          <w:lang w:val="lt-LT"/>
        </w:rPr>
        <w:t>(toliau</w:t>
      </w:r>
      <w:r w:rsidR="00575DF3" w:rsidRPr="00C7782A">
        <w:rPr>
          <w:color w:val="auto"/>
          <w:lang w:val="lt-LT"/>
        </w:rPr>
        <w:t xml:space="preserve"> </w:t>
      </w:r>
      <w:r w:rsidR="00050BEF" w:rsidRPr="00C7782A">
        <w:rPr>
          <w:color w:val="auto"/>
          <w:lang w:val="lt-LT"/>
        </w:rPr>
        <w:t>–</w:t>
      </w:r>
      <w:r w:rsidR="00575DF3" w:rsidRPr="00C7782A">
        <w:rPr>
          <w:color w:val="auto"/>
          <w:lang w:val="lt-LT"/>
        </w:rPr>
        <w:t xml:space="preserve"> </w:t>
      </w:r>
      <w:r w:rsidR="00ED5AD5" w:rsidRPr="00C7782A">
        <w:rPr>
          <w:color w:val="auto"/>
          <w:lang w:val="lt-LT"/>
        </w:rPr>
        <w:t>Užsakovas</w:t>
      </w:r>
      <w:r w:rsidR="008F76BB" w:rsidRPr="00C7782A">
        <w:rPr>
          <w:color w:val="auto"/>
          <w:lang w:val="lt-LT"/>
        </w:rPr>
        <w:t>)</w:t>
      </w:r>
      <w:r w:rsidR="00575DF3" w:rsidRPr="00C7782A">
        <w:rPr>
          <w:color w:val="auto"/>
          <w:lang w:val="lt-LT"/>
        </w:rPr>
        <w:t xml:space="preserve"> </w:t>
      </w:r>
      <w:r w:rsidR="00050BEF" w:rsidRPr="00C7782A">
        <w:rPr>
          <w:color w:val="auto"/>
          <w:lang w:val="lt-LT"/>
        </w:rPr>
        <w:t>ir</w:t>
      </w:r>
    </w:p>
    <w:p w14:paraId="228E9D05" w14:textId="26E635E5" w:rsidR="00B2561C" w:rsidRPr="00C7782A" w:rsidRDefault="00840D97" w:rsidP="00234EEA">
      <w:pPr>
        <w:pStyle w:val="Pagrindiniotekstotrauka"/>
        <w:spacing w:line="240" w:lineRule="auto"/>
        <w:ind w:left="0" w:firstLine="700"/>
        <w:rPr>
          <w:color w:val="auto"/>
          <w:lang w:val="lt-LT"/>
        </w:rPr>
      </w:pPr>
      <w:r w:rsidRPr="00C7782A">
        <w:rPr>
          <w:b/>
          <w:bCs/>
          <w:color w:val="auto"/>
          <w:lang w:val="lt-LT"/>
        </w:rPr>
        <w:t>UAB</w:t>
      </w:r>
      <w:r w:rsidR="00575DF3" w:rsidRPr="00C7782A">
        <w:rPr>
          <w:b/>
          <w:bCs/>
          <w:color w:val="auto"/>
          <w:lang w:val="lt-LT"/>
        </w:rPr>
        <w:t xml:space="preserve"> </w:t>
      </w:r>
      <w:r w:rsidRPr="00C7782A">
        <w:rPr>
          <w:b/>
          <w:bCs/>
          <w:color w:val="auto"/>
          <w:lang w:val="lt-LT"/>
        </w:rPr>
        <w:t>„VAKARAI“</w:t>
      </w:r>
      <w:r w:rsidRPr="00C7782A">
        <w:rPr>
          <w:b/>
          <w:color w:val="auto"/>
          <w:lang w:val="lt-LT"/>
        </w:rPr>
        <w:t>,</w:t>
      </w:r>
      <w:r w:rsidR="00575DF3" w:rsidRPr="00C7782A">
        <w:rPr>
          <w:color w:val="auto"/>
          <w:lang w:val="lt-LT"/>
        </w:rPr>
        <w:t xml:space="preserve"> </w:t>
      </w:r>
      <w:r w:rsidRPr="00C7782A">
        <w:rPr>
          <w:color w:val="auto"/>
          <w:lang w:val="lt-LT"/>
        </w:rPr>
        <w:t>juridinio</w:t>
      </w:r>
      <w:r w:rsidR="00575DF3" w:rsidRPr="00C7782A">
        <w:rPr>
          <w:color w:val="auto"/>
          <w:lang w:val="lt-LT"/>
        </w:rPr>
        <w:t xml:space="preserve"> </w:t>
      </w:r>
      <w:r w:rsidRPr="00C7782A">
        <w:rPr>
          <w:color w:val="auto"/>
          <w:lang w:val="lt-LT"/>
        </w:rPr>
        <w:t>asmens</w:t>
      </w:r>
      <w:r w:rsidR="00575DF3" w:rsidRPr="00C7782A">
        <w:rPr>
          <w:color w:val="auto"/>
          <w:lang w:val="lt-LT"/>
        </w:rPr>
        <w:t xml:space="preserve"> </w:t>
      </w:r>
      <w:r w:rsidRPr="00C7782A">
        <w:rPr>
          <w:color w:val="auto"/>
          <w:lang w:val="lt-LT"/>
        </w:rPr>
        <w:t>kodas</w:t>
      </w:r>
      <w:r w:rsidR="00575DF3" w:rsidRPr="00C7782A">
        <w:rPr>
          <w:color w:val="auto"/>
          <w:lang w:val="lt-LT"/>
        </w:rPr>
        <w:t xml:space="preserve"> </w:t>
      </w:r>
      <w:r w:rsidRPr="00C7782A">
        <w:rPr>
          <w:color w:val="auto"/>
          <w:shd w:val="clear" w:color="auto" w:fill="FFFFFF"/>
          <w:lang w:val="lt-LT"/>
        </w:rPr>
        <w:t>140135341</w:t>
      </w:r>
      <w:r w:rsidRPr="00C7782A">
        <w:rPr>
          <w:color w:val="auto"/>
          <w:lang w:val="lt-LT"/>
        </w:rPr>
        <w:t>,</w:t>
      </w:r>
      <w:r w:rsidR="00575DF3" w:rsidRPr="00C7782A">
        <w:rPr>
          <w:color w:val="auto"/>
          <w:lang w:val="lt-LT"/>
        </w:rPr>
        <w:t xml:space="preserve"> </w:t>
      </w:r>
      <w:r w:rsidRPr="00C7782A">
        <w:rPr>
          <w:color w:val="auto"/>
          <w:lang w:val="lt-LT"/>
        </w:rPr>
        <w:t>kurios</w:t>
      </w:r>
      <w:r w:rsidR="00575DF3" w:rsidRPr="00C7782A">
        <w:rPr>
          <w:color w:val="auto"/>
          <w:lang w:val="lt-LT"/>
        </w:rPr>
        <w:t xml:space="preserve"> </w:t>
      </w:r>
      <w:r w:rsidRPr="00C7782A">
        <w:rPr>
          <w:color w:val="auto"/>
          <w:lang w:val="lt-LT"/>
        </w:rPr>
        <w:t>registruota</w:t>
      </w:r>
      <w:r w:rsidR="00575DF3" w:rsidRPr="00C7782A">
        <w:rPr>
          <w:color w:val="auto"/>
          <w:lang w:val="lt-LT"/>
        </w:rPr>
        <w:t xml:space="preserve"> </w:t>
      </w:r>
      <w:r w:rsidRPr="00C7782A">
        <w:rPr>
          <w:color w:val="auto"/>
          <w:lang w:val="lt-LT"/>
        </w:rPr>
        <w:t>buveinė</w:t>
      </w:r>
      <w:r w:rsidR="00575DF3" w:rsidRPr="00C7782A">
        <w:rPr>
          <w:color w:val="auto"/>
          <w:lang w:val="lt-LT"/>
        </w:rPr>
        <w:t xml:space="preserve"> </w:t>
      </w:r>
      <w:r w:rsidRPr="00C7782A">
        <w:rPr>
          <w:color w:val="auto"/>
          <w:lang w:val="lt-LT"/>
        </w:rPr>
        <w:t>yra</w:t>
      </w:r>
      <w:r w:rsidR="00575DF3" w:rsidRPr="00C7782A">
        <w:rPr>
          <w:color w:val="auto"/>
          <w:lang w:val="lt-LT"/>
        </w:rPr>
        <w:t xml:space="preserve"> </w:t>
      </w:r>
      <w:r w:rsidRPr="00C7782A">
        <w:rPr>
          <w:color w:val="auto"/>
          <w:lang w:val="lt-LT"/>
        </w:rPr>
        <w:t>Liepojos</w:t>
      </w:r>
      <w:r w:rsidR="00575DF3" w:rsidRPr="00C7782A">
        <w:rPr>
          <w:color w:val="auto"/>
          <w:lang w:val="lt-LT"/>
        </w:rPr>
        <w:t xml:space="preserve"> </w:t>
      </w:r>
      <w:r w:rsidRPr="00C7782A">
        <w:rPr>
          <w:color w:val="auto"/>
          <w:lang w:val="lt-LT"/>
        </w:rPr>
        <w:t>g.</w:t>
      </w:r>
      <w:r w:rsidR="00575DF3" w:rsidRPr="00C7782A">
        <w:rPr>
          <w:color w:val="auto"/>
          <w:lang w:val="lt-LT"/>
        </w:rPr>
        <w:t xml:space="preserve"> </w:t>
      </w:r>
      <w:r w:rsidRPr="00C7782A">
        <w:rPr>
          <w:color w:val="auto"/>
          <w:lang w:val="lt-LT"/>
        </w:rPr>
        <w:t>224,Klaipėda,</w:t>
      </w:r>
      <w:r w:rsidR="00575DF3" w:rsidRPr="00C7782A">
        <w:rPr>
          <w:color w:val="auto"/>
          <w:lang w:val="lt-LT"/>
        </w:rPr>
        <w:t xml:space="preserve"> </w:t>
      </w:r>
      <w:r w:rsidRPr="00C7782A">
        <w:rPr>
          <w:color w:val="auto"/>
          <w:lang w:val="lt-LT"/>
        </w:rPr>
        <w:t>duomenys</w:t>
      </w:r>
      <w:r w:rsidR="00575DF3" w:rsidRPr="00C7782A">
        <w:rPr>
          <w:color w:val="auto"/>
          <w:lang w:val="lt-LT"/>
        </w:rPr>
        <w:t xml:space="preserve"> </w:t>
      </w:r>
      <w:r w:rsidRPr="00C7782A">
        <w:rPr>
          <w:color w:val="auto"/>
          <w:lang w:val="lt-LT"/>
        </w:rPr>
        <w:t>apie</w:t>
      </w:r>
      <w:r w:rsidR="00575DF3" w:rsidRPr="00C7782A">
        <w:rPr>
          <w:color w:val="auto"/>
          <w:lang w:val="lt-LT"/>
        </w:rPr>
        <w:t xml:space="preserve"> </w:t>
      </w:r>
      <w:r w:rsidRPr="00C7782A">
        <w:rPr>
          <w:color w:val="auto"/>
          <w:lang w:val="lt-LT"/>
        </w:rPr>
        <w:t>įmonę</w:t>
      </w:r>
      <w:r w:rsidR="00575DF3" w:rsidRPr="00C7782A">
        <w:rPr>
          <w:color w:val="auto"/>
          <w:lang w:val="lt-LT"/>
        </w:rPr>
        <w:t xml:space="preserve"> </w:t>
      </w:r>
      <w:r w:rsidRPr="00C7782A">
        <w:rPr>
          <w:color w:val="auto"/>
          <w:lang w:val="lt-LT"/>
        </w:rPr>
        <w:t>kaupiami</w:t>
      </w:r>
      <w:r w:rsidR="00575DF3" w:rsidRPr="00C7782A">
        <w:rPr>
          <w:color w:val="auto"/>
          <w:lang w:val="lt-LT"/>
        </w:rPr>
        <w:t xml:space="preserve"> </w:t>
      </w:r>
      <w:r w:rsidRPr="00C7782A">
        <w:rPr>
          <w:color w:val="auto"/>
          <w:lang w:val="lt-LT"/>
        </w:rPr>
        <w:t>ir</w:t>
      </w:r>
      <w:r w:rsidR="00575DF3" w:rsidRPr="00C7782A">
        <w:rPr>
          <w:color w:val="auto"/>
          <w:lang w:val="lt-LT"/>
        </w:rPr>
        <w:t xml:space="preserve"> </w:t>
      </w:r>
      <w:r w:rsidRPr="00C7782A">
        <w:rPr>
          <w:color w:val="auto"/>
          <w:lang w:val="lt-LT"/>
        </w:rPr>
        <w:t>saugomi</w:t>
      </w:r>
      <w:r w:rsidR="00575DF3" w:rsidRPr="00C7782A">
        <w:rPr>
          <w:color w:val="auto"/>
          <w:lang w:val="lt-LT"/>
        </w:rPr>
        <w:t xml:space="preserve"> </w:t>
      </w:r>
      <w:r w:rsidRPr="00C7782A">
        <w:rPr>
          <w:color w:val="auto"/>
          <w:lang w:val="lt-LT"/>
        </w:rPr>
        <w:t>Lietuvos</w:t>
      </w:r>
      <w:r w:rsidR="00575DF3" w:rsidRPr="00C7782A">
        <w:rPr>
          <w:color w:val="auto"/>
          <w:lang w:val="lt-LT"/>
        </w:rPr>
        <w:t xml:space="preserve"> </w:t>
      </w:r>
      <w:r w:rsidRPr="00C7782A">
        <w:rPr>
          <w:color w:val="auto"/>
          <w:lang w:val="lt-LT"/>
        </w:rPr>
        <w:t>Respublikos</w:t>
      </w:r>
      <w:r w:rsidR="00575DF3" w:rsidRPr="00C7782A">
        <w:rPr>
          <w:color w:val="auto"/>
          <w:lang w:val="lt-LT"/>
        </w:rPr>
        <w:t xml:space="preserve"> </w:t>
      </w:r>
      <w:r w:rsidRPr="00C7782A">
        <w:rPr>
          <w:color w:val="auto"/>
          <w:lang w:val="lt-LT"/>
        </w:rPr>
        <w:t>juridinių</w:t>
      </w:r>
      <w:r w:rsidR="00575DF3" w:rsidRPr="00C7782A">
        <w:rPr>
          <w:color w:val="auto"/>
          <w:lang w:val="lt-LT"/>
        </w:rPr>
        <w:t xml:space="preserve"> </w:t>
      </w:r>
      <w:r w:rsidRPr="00C7782A">
        <w:rPr>
          <w:color w:val="auto"/>
          <w:lang w:val="lt-LT"/>
        </w:rPr>
        <w:t>asmenų</w:t>
      </w:r>
      <w:r w:rsidR="00575DF3" w:rsidRPr="00C7782A">
        <w:rPr>
          <w:color w:val="auto"/>
          <w:lang w:val="lt-LT"/>
        </w:rPr>
        <w:t xml:space="preserve"> </w:t>
      </w:r>
      <w:r w:rsidRPr="00C7782A">
        <w:rPr>
          <w:color w:val="auto"/>
          <w:lang w:val="lt-LT"/>
        </w:rPr>
        <w:t>registre,</w:t>
      </w:r>
      <w:r w:rsidR="00575DF3" w:rsidRPr="00C7782A">
        <w:rPr>
          <w:color w:val="auto"/>
          <w:lang w:val="lt-LT"/>
        </w:rPr>
        <w:t xml:space="preserve"> </w:t>
      </w:r>
      <w:r w:rsidRPr="00C7782A">
        <w:rPr>
          <w:color w:val="auto"/>
          <w:lang w:val="lt-LT"/>
        </w:rPr>
        <w:t>atstovaujama</w:t>
      </w:r>
      <w:r w:rsidR="00575DF3" w:rsidRPr="00C7782A">
        <w:rPr>
          <w:color w:val="auto"/>
          <w:lang w:val="lt-LT"/>
        </w:rPr>
        <w:t xml:space="preserve"> </w:t>
      </w:r>
      <w:r w:rsidRPr="00C7782A">
        <w:rPr>
          <w:color w:val="auto"/>
          <w:lang w:val="lt-LT"/>
        </w:rPr>
        <w:t>direktoriaus</w:t>
      </w:r>
      <w:r w:rsidR="00575DF3" w:rsidRPr="00C7782A">
        <w:rPr>
          <w:color w:val="auto"/>
          <w:lang w:val="lt-LT"/>
        </w:rPr>
        <w:t xml:space="preserve"> </w:t>
      </w:r>
      <w:r w:rsidRPr="00C7782A">
        <w:rPr>
          <w:color w:val="auto"/>
          <w:lang w:val="lt-LT"/>
        </w:rPr>
        <w:t>Rimo</w:t>
      </w:r>
      <w:r w:rsidR="00575DF3" w:rsidRPr="00C7782A">
        <w:rPr>
          <w:color w:val="auto"/>
          <w:lang w:val="lt-LT"/>
        </w:rPr>
        <w:t xml:space="preserve"> </w:t>
      </w:r>
      <w:r w:rsidRPr="00C7782A">
        <w:rPr>
          <w:color w:val="auto"/>
          <w:lang w:val="lt-LT"/>
        </w:rPr>
        <w:t>Lenkausko,</w:t>
      </w:r>
      <w:r w:rsidR="00575DF3" w:rsidRPr="00C7782A">
        <w:rPr>
          <w:color w:val="auto"/>
          <w:lang w:val="lt-LT"/>
        </w:rPr>
        <w:t xml:space="preserve"> </w:t>
      </w:r>
      <w:r w:rsidRPr="00C7782A">
        <w:rPr>
          <w:color w:val="auto"/>
          <w:lang w:val="lt-LT"/>
        </w:rPr>
        <w:t>veikiančio</w:t>
      </w:r>
      <w:r w:rsidR="00575DF3" w:rsidRPr="00C7782A">
        <w:rPr>
          <w:color w:val="auto"/>
          <w:lang w:val="lt-LT"/>
        </w:rPr>
        <w:t xml:space="preserve"> </w:t>
      </w:r>
      <w:r w:rsidRPr="00C7782A">
        <w:rPr>
          <w:color w:val="auto"/>
          <w:lang w:val="lt-LT"/>
        </w:rPr>
        <w:t>pagal</w:t>
      </w:r>
      <w:r w:rsidR="00575DF3" w:rsidRPr="00C7782A">
        <w:rPr>
          <w:color w:val="auto"/>
          <w:lang w:val="lt-LT"/>
        </w:rPr>
        <w:t xml:space="preserve"> </w:t>
      </w:r>
      <w:r w:rsidRPr="00C7782A">
        <w:rPr>
          <w:color w:val="auto"/>
          <w:lang w:val="lt-LT"/>
        </w:rPr>
        <w:t>UAB</w:t>
      </w:r>
      <w:r w:rsidR="00575DF3" w:rsidRPr="00C7782A">
        <w:rPr>
          <w:color w:val="auto"/>
          <w:lang w:val="lt-LT"/>
        </w:rPr>
        <w:t xml:space="preserve"> </w:t>
      </w:r>
      <w:r w:rsidRPr="00C7782A">
        <w:rPr>
          <w:color w:val="auto"/>
          <w:lang w:val="lt-LT"/>
        </w:rPr>
        <w:t>„VAKARAI“</w:t>
      </w:r>
      <w:r w:rsidR="00575DF3" w:rsidRPr="00C7782A">
        <w:rPr>
          <w:color w:val="auto"/>
          <w:lang w:val="lt-LT"/>
        </w:rPr>
        <w:t xml:space="preserve"> </w:t>
      </w:r>
      <w:r w:rsidRPr="00C7782A">
        <w:rPr>
          <w:color w:val="auto"/>
          <w:lang w:val="lt-LT"/>
        </w:rPr>
        <w:t>įstatus,</w:t>
      </w:r>
      <w:r w:rsidR="00575DF3" w:rsidRPr="00C7782A">
        <w:rPr>
          <w:color w:val="auto"/>
          <w:lang w:val="lt-LT"/>
        </w:rPr>
        <w:t xml:space="preserve"> </w:t>
      </w:r>
      <w:r w:rsidRPr="00C7782A">
        <w:rPr>
          <w:color w:val="auto"/>
          <w:lang w:val="lt-LT"/>
        </w:rPr>
        <w:t>(toliau</w:t>
      </w:r>
      <w:r w:rsidR="00575DF3" w:rsidRPr="00C7782A">
        <w:rPr>
          <w:color w:val="auto"/>
          <w:lang w:val="lt-LT"/>
        </w:rPr>
        <w:t xml:space="preserve"> </w:t>
      </w:r>
      <w:r w:rsidRPr="00C7782A">
        <w:rPr>
          <w:color w:val="auto"/>
          <w:lang w:val="lt-LT"/>
        </w:rPr>
        <w:t>–</w:t>
      </w:r>
      <w:r w:rsidR="00575DF3" w:rsidRPr="00C7782A">
        <w:rPr>
          <w:color w:val="auto"/>
          <w:lang w:val="lt-LT"/>
        </w:rPr>
        <w:t xml:space="preserve"> </w:t>
      </w:r>
      <w:r w:rsidRPr="00C7782A">
        <w:rPr>
          <w:color w:val="auto"/>
          <w:lang w:val="lt-LT"/>
        </w:rPr>
        <w:t>Teikėjas),</w:t>
      </w:r>
    </w:p>
    <w:p w14:paraId="542A8F53" w14:textId="34BD2C9D" w:rsidR="00527353" w:rsidRPr="00C7782A" w:rsidRDefault="00527353" w:rsidP="00B2561C">
      <w:pPr>
        <w:pStyle w:val="Pagrindiniotekstotrauka"/>
        <w:spacing w:line="240" w:lineRule="auto"/>
        <w:ind w:left="0" w:firstLine="700"/>
        <w:rPr>
          <w:color w:val="auto"/>
          <w:lang w:val="lt-LT"/>
        </w:rPr>
      </w:pPr>
      <w:r w:rsidRPr="00C7782A">
        <w:rPr>
          <w:color w:val="auto"/>
          <w:lang w:val="lt-LT"/>
        </w:rPr>
        <w:t>toliau</w:t>
      </w:r>
      <w:r w:rsidR="00575DF3" w:rsidRPr="00C7782A">
        <w:rPr>
          <w:color w:val="auto"/>
          <w:lang w:val="lt-LT"/>
        </w:rPr>
        <w:t xml:space="preserve"> </w:t>
      </w:r>
      <w:r w:rsidRPr="00C7782A">
        <w:rPr>
          <w:color w:val="auto"/>
          <w:lang w:val="lt-LT"/>
        </w:rPr>
        <w:t>kartu</w:t>
      </w:r>
      <w:r w:rsidR="00575DF3" w:rsidRPr="00C7782A">
        <w:rPr>
          <w:color w:val="auto"/>
          <w:lang w:val="lt-LT"/>
        </w:rPr>
        <w:t xml:space="preserve"> </w:t>
      </w:r>
      <w:r w:rsidRPr="00C7782A">
        <w:rPr>
          <w:color w:val="auto"/>
          <w:lang w:val="lt-LT"/>
        </w:rPr>
        <w:t>šioje</w:t>
      </w:r>
      <w:r w:rsidR="00575DF3" w:rsidRPr="00C7782A">
        <w:rPr>
          <w:color w:val="auto"/>
          <w:lang w:val="lt-LT"/>
        </w:rPr>
        <w:t xml:space="preserve"> </w:t>
      </w:r>
      <w:r w:rsidR="009C5A40" w:rsidRPr="00C7782A">
        <w:rPr>
          <w:color w:val="auto"/>
          <w:lang w:val="lt-LT"/>
        </w:rPr>
        <w:t>pasienio</w:t>
      </w:r>
      <w:r w:rsidR="00575DF3" w:rsidRPr="00C7782A">
        <w:rPr>
          <w:color w:val="auto"/>
          <w:lang w:val="lt-LT"/>
        </w:rPr>
        <w:t xml:space="preserve"> </w:t>
      </w:r>
      <w:r w:rsidR="009C5A40" w:rsidRPr="00C7782A">
        <w:rPr>
          <w:color w:val="auto"/>
          <w:lang w:val="lt-LT"/>
        </w:rPr>
        <w:t>kontrolės</w:t>
      </w:r>
      <w:r w:rsidR="00575DF3" w:rsidRPr="00C7782A">
        <w:rPr>
          <w:color w:val="auto"/>
          <w:lang w:val="lt-LT"/>
        </w:rPr>
        <w:t xml:space="preserve"> </w:t>
      </w:r>
      <w:r w:rsidR="009C5A40" w:rsidRPr="00C7782A">
        <w:rPr>
          <w:color w:val="auto"/>
          <w:lang w:val="lt-LT"/>
        </w:rPr>
        <w:t>punktų</w:t>
      </w:r>
      <w:r w:rsidR="00575DF3" w:rsidRPr="00C7782A">
        <w:rPr>
          <w:color w:val="auto"/>
          <w:lang w:val="lt-LT"/>
        </w:rPr>
        <w:t xml:space="preserve"> </w:t>
      </w:r>
      <w:r w:rsidR="009C5A40" w:rsidRPr="00C7782A">
        <w:rPr>
          <w:color w:val="auto"/>
          <w:lang w:val="lt-LT"/>
        </w:rPr>
        <w:t>patalpų</w:t>
      </w:r>
      <w:r w:rsidR="00575DF3" w:rsidRPr="00C7782A">
        <w:rPr>
          <w:color w:val="auto"/>
          <w:lang w:val="lt-LT"/>
        </w:rPr>
        <w:t xml:space="preserve"> </w:t>
      </w:r>
      <w:r w:rsidR="009C5A40" w:rsidRPr="00C7782A">
        <w:rPr>
          <w:color w:val="auto"/>
          <w:lang w:val="lt-LT"/>
        </w:rPr>
        <w:t>valymo</w:t>
      </w:r>
      <w:r w:rsidR="00575DF3" w:rsidRPr="00C7782A">
        <w:rPr>
          <w:color w:val="auto"/>
          <w:lang w:val="lt-LT"/>
        </w:rPr>
        <w:t xml:space="preserve"> </w:t>
      </w:r>
      <w:r w:rsidR="009C5A40" w:rsidRPr="00C7782A">
        <w:rPr>
          <w:color w:val="auto"/>
          <w:lang w:val="lt-LT"/>
        </w:rPr>
        <w:t>ir</w:t>
      </w:r>
      <w:r w:rsidR="00575DF3" w:rsidRPr="00C7782A">
        <w:rPr>
          <w:color w:val="auto"/>
          <w:lang w:val="lt-LT"/>
        </w:rPr>
        <w:t xml:space="preserve"> </w:t>
      </w:r>
      <w:r w:rsidR="009C5A40" w:rsidRPr="00C7782A">
        <w:rPr>
          <w:color w:val="auto"/>
          <w:lang w:val="lt-LT"/>
        </w:rPr>
        <w:t>jų</w:t>
      </w:r>
      <w:r w:rsidR="00575DF3" w:rsidRPr="00C7782A">
        <w:rPr>
          <w:color w:val="auto"/>
          <w:lang w:val="lt-LT"/>
        </w:rPr>
        <w:t xml:space="preserve"> </w:t>
      </w:r>
      <w:r w:rsidR="009C5A40" w:rsidRPr="00C7782A">
        <w:rPr>
          <w:color w:val="auto"/>
          <w:lang w:val="lt-LT"/>
        </w:rPr>
        <w:t>teritorijų</w:t>
      </w:r>
      <w:r w:rsidR="00575DF3" w:rsidRPr="00C7782A">
        <w:rPr>
          <w:color w:val="auto"/>
          <w:lang w:val="lt-LT"/>
        </w:rPr>
        <w:t xml:space="preserve"> </w:t>
      </w:r>
      <w:r w:rsidR="009C5A40" w:rsidRPr="00C7782A">
        <w:rPr>
          <w:color w:val="auto"/>
          <w:lang w:val="lt-LT"/>
        </w:rPr>
        <w:t>priežiūros</w:t>
      </w:r>
      <w:r w:rsidR="00575DF3" w:rsidRPr="00C7782A">
        <w:rPr>
          <w:color w:val="auto"/>
          <w:lang w:val="lt-LT"/>
        </w:rPr>
        <w:t xml:space="preserve"> </w:t>
      </w:r>
      <w:r w:rsidR="005267FE" w:rsidRPr="00C7782A">
        <w:rPr>
          <w:color w:val="auto"/>
          <w:lang w:val="lt-LT"/>
        </w:rPr>
        <w:t>paslaugų</w:t>
      </w:r>
      <w:r w:rsidR="00575DF3" w:rsidRPr="00C7782A">
        <w:rPr>
          <w:color w:val="auto"/>
          <w:lang w:val="lt-LT"/>
        </w:rPr>
        <w:t xml:space="preserve"> </w:t>
      </w:r>
      <w:r w:rsidR="005267FE" w:rsidRPr="00C7782A">
        <w:rPr>
          <w:color w:val="auto"/>
          <w:lang w:val="lt-LT"/>
        </w:rPr>
        <w:t>teikimo</w:t>
      </w:r>
      <w:r w:rsidR="00575DF3" w:rsidRPr="00C7782A">
        <w:rPr>
          <w:color w:val="auto"/>
          <w:lang w:val="lt-LT"/>
        </w:rPr>
        <w:t xml:space="preserve"> </w:t>
      </w:r>
      <w:r w:rsidRPr="00C7782A">
        <w:rPr>
          <w:color w:val="auto"/>
          <w:lang w:val="lt-LT"/>
        </w:rPr>
        <w:t>sutartyje</w:t>
      </w:r>
      <w:r w:rsidR="00575DF3" w:rsidRPr="00C7782A">
        <w:rPr>
          <w:color w:val="auto"/>
          <w:lang w:val="lt-LT"/>
        </w:rPr>
        <w:t xml:space="preserve"> </w:t>
      </w:r>
      <w:r w:rsidRPr="00C7782A">
        <w:rPr>
          <w:color w:val="auto"/>
          <w:lang w:val="lt-LT"/>
        </w:rPr>
        <w:t>vadinami</w:t>
      </w:r>
      <w:r w:rsidR="00575DF3" w:rsidRPr="00C7782A">
        <w:rPr>
          <w:color w:val="auto"/>
          <w:lang w:val="lt-LT"/>
        </w:rPr>
        <w:t xml:space="preserve"> </w:t>
      </w:r>
      <w:r w:rsidRPr="00C7782A">
        <w:rPr>
          <w:color w:val="auto"/>
          <w:lang w:val="lt-LT"/>
        </w:rPr>
        <w:t>Šalimis</w:t>
      </w:r>
      <w:r w:rsidR="00B2561C" w:rsidRPr="00C7782A">
        <w:rPr>
          <w:color w:val="auto"/>
          <w:lang w:val="lt-LT"/>
        </w:rPr>
        <w:t>,</w:t>
      </w:r>
      <w:r w:rsidR="00575DF3" w:rsidRPr="00C7782A">
        <w:rPr>
          <w:color w:val="auto"/>
          <w:lang w:val="lt-LT"/>
        </w:rPr>
        <w:t xml:space="preserve"> </w:t>
      </w:r>
      <w:r w:rsidR="00B2561C" w:rsidRPr="00C7782A">
        <w:rPr>
          <w:color w:val="auto"/>
          <w:lang w:val="lt-LT"/>
        </w:rPr>
        <w:t>o</w:t>
      </w:r>
      <w:r w:rsidR="00575DF3" w:rsidRPr="00C7782A">
        <w:rPr>
          <w:color w:val="auto"/>
          <w:lang w:val="lt-LT"/>
        </w:rPr>
        <w:t xml:space="preserve"> </w:t>
      </w:r>
      <w:r w:rsidR="00B2561C" w:rsidRPr="00C7782A">
        <w:rPr>
          <w:color w:val="auto"/>
          <w:lang w:val="lt-LT"/>
        </w:rPr>
        <w:t>kiekviena</w:t>
      </w:r>
      <w:r w:rsidR="00575DF3" w:rsidRPr="00C7782A">
        <w:rPr>
          <w:color w:val="auto"/>
          <w:lang w:val="lt-LT"/>
        </w:rPr>
        <w:t xml:space="preserve"> </w:t>
      </w:r>
      <w:r w:rsidR="008B73CB" w:rsidRPr="00C7782A">
        <w:rPr>
          <w:color w:val="auto"/>
          <w:lang w:val="lt-LT"/>
        </w:rPr>
        <w:t>atskirai</w:t>
      </w:r>
      <w:r w:rsidR="00575DF3" w:rsidRPr="00C7782A">
        <w:rPr>
          <w:color w:val="auto"/>
          <w:lang w:val="lt-LT"/>
        </w:rPr>
        <w:t xml:space="preserve"> </w:t>
      </w:r>
      <w:r w:rsidR="008B73CB" w:rsidRPr="00C7782A">
        <w:rPr>
          <w:color w:val="auto"/>
          <w:lang w:val="lt-LT"/>
        </w:rPr>
        <w:t>–</w:t>
      </w:r>
      <w:r w:rsidR="00575DF3" w:rsidRPr="00C7782A">
        <w:rPr>
          <w:color w:val="auto"/>
          <w:lang w:val="lt-LT"/>
        </w:rPr>
        <w:t xml:space="preserve"> </w:t>
      </w:r>
      <w:r w:rsidR="008B73CB" w:rsidRPr="00C7782A">
        <w:rPr>
          <w:color w:val="auto"/>
          <w:lang w:val="lt-LT"/>
        </w:rPr>
        <w:t>Šalimi</w:t>
      </w:r>
      <w:r w:rsidRPr="00C7782A">
        <w:rPr>
          <w:color w:val="auto"/>
          <w:lang w:val="lt-LT"/>
        </w:rPr>
        <w:t>,</w:t>
      </w:r>
      <w:r w:rsidR="00575DF3" w:rsidRPr="00C7782A">
        <w:rPr>
          <w:color w:val="auto"/>
          <w:lang w:val="lt-LT"/>
        </w:rPr>
        <w:t xml:space="preserve"> </w:t>
      </w:r>
    </w:p>
    <w:p w14:paraId="7FC93A11" w14:textId="6F007AE3" w:rsidR="00527353" w:rsidRPr="00C7782A" w:rsidRDefault="00527353" w:rsidP="004545E6">
      <w:pPr>
        <w:pStyle w:val="Pagrindiniotekstotrauka"/>
        <w:spacing w:line="240" w:lineRule="auto"/>
        <w:ind w:left="0" w:firstLine="700"/>
        <w:rPr>
          <w:color w:val="auto"/>
          <w:lang w:val="lt-LT"/>
        </w:rPr>
      </w:pPr>
      <w:r w:rsidRPr="00C7782A">
        <w:rPr>
          <w:color w:val="auto"/>
          <w:lang w:val="lt-LT"/>
        </w:rPr>
        <w:t>sudarė</w:t>
      </w:r>
      <w:r w:rsidR="00575DF3" w:rsidRPr="00C7782A">
        <w:rPr>
          <w:color w:val="auto"/>
          <w:lang w:val="lt-LT"/>
        </w:rPr>
        <w:t xml:space="preserve"> </w:t>
      </w:r>
      <w:r w:rsidRPr="00C7782A">
        <w:rPr>
          <w:color w:val="auto"/>
          <w:lang w:val="lt-LT"/>
        </w:rPr>
        <w:t>šią</w:t>
      </w:r>
      <w:r w:rsidR="00575DF3" w:rsidRPr="00C7782A">
        <w:rPr>
          <w:color w:val="auto"/>
          <w:lang w:val="lt-LT"/>
        </w:rPr>
        <w:t xml:space="preserve"> </w:t>
      </w:r>
      <w:r w:rsidR="009C5A40" w:rsidRPr="00C7782A">
        <w:rPr>
          <w:color w:val="auto"/>
          <w:lang w:val="lt-LT"/>
        </w:rPr>
        <w:t>pasienio</w:t>
      </w:r>
      <w:r w:rsidR="00575DF3" w:rsidRPr="00C7782A">
        <w:rPr>
          <w:color w:val="auto"/>
          <w:lang w:val="lt-LT"/>
        </w:rPr>
        <w:t xml:space="preserve"> </w:t>
      </w:r>
      <w:r w:rsidR="009C5A40" w:rsidRPr="00C7782A">
        <w:rPr>
          <w:color w:val="auto"/>
          <w:lang w:val="lt-LT"/>
        </w:rPr>
        <w:t>kontrolės</w:t>
      </w:r>
      <w:r w:rsidR="00575DF3" w:rsidRPr="00C7782A">
        <w:rPr>
          <w:color w:val="auto"/>
          <w:lang w:val="lt-LT"/>
        </w:rPr>
        <w:t xml:space="preserve"> </w:t>
      </w:r>
      <w:r w:rsidR="009C5A40" w:rsidRPr="00C7782A">
        <w:rPr>
          <w:color w:val="auto"/>
          <w:lang w:val="lt-LT"/>
        </w:rPr>
        <w:t>punktų</w:t>
      </w:r>
      <w:r w:rsidR="00575DF3" w:rsidRPr="00C7782A">
        <w:rPr>
          <w:color w:val="auto"/>
          <w:lang w:val="lt-LT"/>
        </w:rPr>
        <w:t xml:space="preserve"> </w:t>
      </w:r>
      <w:r w:rsidR="009C5A40" w:rsidRPr="00C7782A">
        <w:rPr>
          <w:color w:val="auto"/>
          <w:lang w:val="lt-LT"/>
        </w:rPr>
        <w:t>patalpų</w:t>
      </w:r>
      <w:r w:rsidR="00575DF3" w:rsidRPr="00C7782A">
        <w:rPr>
          <w:color w:val="auto"/>
          <w:lang w:val="lt-LT"/>
        </w:rPr>
        <w:t xml:space="preserve"> </w:t>
      </w:r>
      <w:r w:rsidR="009C5A40" w:rsidRPr="00C7782A">
        <w:rPr>
          <w:color w:val="auto"/>
          <w:lang w:val="lt-LT"/>
        </w:rPr>
        <w:t>valymo</w:t>
      </w:r>
      <w:r w:rsidR="00575DF3" w:rsidRPr="00C7782A">
        <w:rPr>
          <w:color w:val="auto"/>
          <w:lang w:val="lt-LT"/>
        </w:rPr>
        <w:t xml:space="preserve"> </w:t>
      </w:r>
      <w:r w:rsidR="009C5A40" w:rsidRPr="00C7782A">
        <w:rPr>
          <w:color w:val="auto"/>
          <w:lang w:val="lt-LT"/>
        </w:rPr>
        <w:t>ir</w:t>
      </w:r>
      <w:r w:rsidR="00575DF3" w:rsidRPr="00C7782A">
        <w:rPr>
          <w:color w:val="auto"/>
          <w:lang w:val="lt-LT"/>
        </w:rPr>
        <w:t xml:space="preserve"> </w:t>
      </w:r>
      <w:r w:rsidR="009C5A40" w:rsidRPr="00C7782A">
        <w:rPr>
          <w:color w:val="auto"/>
          <w:lang w:val="lt-LT"/>
        </w:rPr>
        <w:t>jų</w:t>
      </w:r>
      <w:r w:rsidR="00575DF3" w:rsidRPr="00C7782A">
        <w:rPr>
          <w:color w:val="auto"/>
          <w:lang w:val="lt-LT"/>
        </w:rPr>
        <w:t xml:space="preserve"> </w:t>
      </w:r>
      <w:r w:rsidR="009C5A40" w:rsidRPr="00C7782A">
        <w:rPr>
          <w:color w:val="auto"/>
          <w:lang w:val="lt-LT"/>
        </w:rPr>
        <w:t>teritorijų</w:t>
      </w:r>
      <w:r w:rsidR="00575DF3" w:rsidRPr="00C7782A">
        <w:rPr>
          <w:color w:val="auto"/>
          <w:lang w:val="lt-LT"/>
        </w:rPr>
        <w:t xml:space="preserve"> </w:t>
      </w:r>
      <w:r w:rsidR="009C5A40" w:rsidRPr="00C7782A">
        <w:rPr>
          <w:color w:val="auto"/>
          <w:lang w:val="lt-LT"/>
        </w:rPr>
        <w:t>priežiūros</w:t>
      </w:r>
      <w:r w:rsidR="00575DF3" w:rsidRPr="00C7782A">
        <w:rPr>
          <w:color w:val="auto"/>
          <w:lang w:val="lt-LT"/>
        </w:rPr>
        <w:t xml:space="preserve"> </w:t>
      </w:r>
      <w:r w:rsidR="005267FE" w:rsidRPr="00C7782A">
        <w:rPr>
          <w:color w:val="auto"/>
          <w:lang w:val="lt-LT"/>
        </w:rPr>
        <w:t>paslaugų</w:t>
      </w:r>
      <w:r w:rsidR="00575DF3" w:rsidRPr="00C7782A">
        <w:rPr>
          <w:color w:val="auto"/>
          <w:lang w:val="lt-LT"/>
        </w:rPr>
        <w:t xml:space="preserve"> </w:t>
      </w:r>
      <w:r w:rsidR="005267FE" w:rsidRPr="00C7782A">
        <w:rPr>
          <w:color w:val="auto"/>
          <w:lang w:val="lt-LT"/>
        </w:rPr>
        <w:t>teikimo</w:t>
      </w:r>
      <w:r w:rsidR="00575DF3" w:rsidRPr="00C7782A">
        <w:rPr>
          <w:color w:val="auto"/>
          <w:lang w:val="lt-LT"/>
        </w:rPr>
        <w:t xml:space="preserve"> </w:t>
      </w:r>
      <w:r w:rsidRPr="00C7782A">
        <w:rPr>
          <w:color w:val="auto"/>
          <w:lang w:val="lt-LT"/>
        </w:rPr>
        <w:t>sutartį,</w:t>
      </w:r>
      <w:r w:rsidR="00575DF3" w:rsidRPr="00C7782A">
        <w:rPr>
          <w:color w:val="auto"/>
          <w:lang w:val="lt-LT"/>
        </w:rPr>
        <w:t xml:space="preserve"> </w:t>
      </w:r>
      <w:r w:rsidRPr="00C7782A">
        <w:rPr>
          <w:color w:val="auto"/>
          <w:lang w:val="lt-LT"/>
        </w:rPr>
        <w:t>toliau</w:t>
      </w:r>
      <w:r w:rsidR="00575DF3" w:rsidRPr="00C7782A">
        <w:rPr>
          <w:color w:val="auto"/>
          <w:lang w:val="lt-LT"/>
        </w:rPr>
        <w:t xml:space="preserve"> </w:t>
      </w:r>
      <w:r w:rsidRPr="00C7782A">
        <w:rPr>
          <w:color w:val="auto"/>
          <w:lang w:val="lt-LT"/>
        </w:rPr>
        <w:t>vadin</w:t>
      </w:r>
      <w:r w:rsidR="008B73CB" w:rsidRPr="00C7782A">
        <w:rPr>
          <w:color w:val="auto"/>
          <w:lang w:val="lt-LT"/>
        </w:rPr>
        <w:t>amą</w:t>
      </w:r>
      <w:r w:rsidR="00575DF3" w:rsidRPr="00C7782A">
        <w:rPr>
          <w:color w:val="auto"/>
          <w:lang w:val="lt-LT"/>
        </w:rPr>
        <w:t xml:space="preserve"> </w:t>
      </w:r>
      <w:r w:rsidR="008B73CB" w:rsidRPr="00C7782A">
        <w:rPr>
          <w:color w:val="auto"/>
          <w:lang w:val="lt-LT"/>
        </w:rPr>
        <w:t>Sutartimi</w:t>
      </w:r>
      <w:r w:rsidRPr="00C7782A">
        <w:rPr>
          <w:color w:val="auto"/>
          <w:lang w:val="lt-LT"/>
        </w:rPr>
        <w:t>,</w:t>
      </w:r>
      <w:r w:rsidR="00575DF3" w:rsidRPr="00C7782A">
        <w:rPr>
          <w:color w:val="auto"/>
          <w:lang w:val="lt-LT"/>
        </w:rPr>
        <w:t xml:space="preserve"> </w:t>
      </w:r>
      <w:r w:rsidRPr="00C7782A">
        <w:rPr>
          <w:color w:val="auto"/>
          <w:lang w:val="lt-LT"/>
        </w:rPr>
        <w:t>ir</w:t>
      </w:r>
      <w:r w:rsidR="00575DF3" w:rsidRPr="00C7782A">
        <w:rPr>
          <w:color w:val="auto"/>
          <w:lang w:val="lt-LT"/>
        </w:rPr>
        <w:t xml:space="preserve"> </w:t>
      </w:r>
      <w:r w:rsidRPr="00C7782A">
        <w:rPr>
          <w:color w:val="auto"/>
          <w:lang w:val="lt-LT"/>
        </w:rPr>
        <w:t>susit</w:t>
      </w:r>
      <w:r w:rsidR="00B2561C" w:rsidRPr="00C7782A">
        <w:rPr>
          <w:color w:val="auto"/>
          <w:lang w:val="lt-LT"/>
        </w:rPr>
        <w:t>arė</w:t>
      </w:r>
      <w:r w:rsidR="00575DF3" w:rsidRPr="00C7782A">
        <w:rPr>
          <w:color w:val="auto"/>
          <w:lang w:val="lt-LT"/>
        </w:rPr>
        <w:t xml:space="preserve"> </w:t>
      </w:r>
      <w:r w:rsidR="00B2561C" w:rsidRPr="00C7782A">
        <w:rPr>
          <w:color w:val="auto"/>
          <w:lang w:val="lt-LT"/>
        </w:rPr>
        <w:t>dėl</w:t>
      </w:r>
      <w:r w:rsidR="00575DF3" w:rsidRPr="00C7782A">
        <w:rPr>
          <w:color w:val="auto"/>
          <w:lang w:val="lt-LT"/>
        </w:rPr>
        <w:t xml:space="preserve"> </w:t>
      </w:r>
      <w:r w:rsidR="00B2561C" w:rsidRPr="00C7782A">
        <w:rPr>
          <w:color w:val="auto"/>
          <w:lang w:val="lt-LT"/>
        </w:rPr>
        <w:t>toliau</w:t>
      </w:r>
      <w:r w:rsidR="00575DF3" w:rsidRPr="00C7782A">
        <w:rPr>
          <w:color w:val="auto"/>
          <w:lang w:val="lt-LT"/>
        </w:rPr>
        <w:t xml:space="preserve"> </w:t>
      </w:r>
      <w:r w:rsidR="00B2561C" w:rsidRPr="00C7782A">
        <w:rPr>
          <w:color w:val="auto"/>
          <w:lang w:val="lt-LT"/>
        </w:rPr>
        <w:t>išvardytų</w:t>
      </w:r>
      <w:r w:rsidR="00575DF3" w:rsidRPr="00C7782A">
        <w:rPr>
          <w:color w:val="auto"/>
          <w:lang w:val="lt-LT"/>
        </w:rPr>
        <w:t xml:space="preserve"> </w:t>
      </w:r>
      <w:r w:rsidR="00B2561C" w:rsidRPr="00C7782A">
        <w:rPr>
          <w:color w:val="auto"/>
          <w:lang w:val="lt-LT"/>
        </w:rPr>
        <w:t>sąlygų:</w:t>
      </w:r>
    </w:p>
    <w:p w14:paraId="65C592FD" w14:textId="77777777" w:rsidR="00E636C4" w:rsidRPr="00C7782A" w:rsidRDefault="00E636C4" w:rsidP="004E2675">
      <w:pPr>
        <w:jc w:val="center"/>
        <w:outlineLvl w:val="0"/>
        <w:rPr>
          <w:b/>
          <w:sz w:val="24"/>
          <w:szCs w:val="24"/>
          <w:lang w:val="lt-LT"/>
        </w:rPr>
      </w:pPr>
    </w:p>
    <w:p w14:paraId="67A4D4A4" w14:textId="3E29177F" w:rsidR="00EF3EB0" w:rsidRPr="00C7782A" w:rsidRDefault="00F85590" w:rsidP="00F85590">
      <w:pPr>
        <w:jc w:val="center"/>
        <w:outlineLvl w:val="0"/>
        <w:rPr>
          <w:b/>
          <w:sz w:val="24"/>
          <w:szCs w:val="24"/>
          <w:lang w:val="lt-LT"/>
        </w:rPr>
      </w:pPr>
      <w:r w:rsidRPr="00C7782A">
        <w:rPr>
          <w:b/>
          <w:sz w:val="24"/>
          <w:szCs w:val="24"/>
          <w:lang w:val="lt-LT"/>
        </w:rPr>
        <w:t>I.</w:t>
      </w:r>
      <w:r w:rsidR="00575DF3" w:rsidRPr="00C7782A">
        <w:rPr>
          <w:b/>
          <w:sz w:val="24"/>
          <w:szCs w:val="24"/>
          <w:lang w:val="lt-LT"/>
        </w:rPr>
        <w:t xml:space="preserve"> </w:t>
      </w:r>
      <w:r w:rsidRPr="00C7782A">
        <w:rPr>
          <w:b/>
          <w:sz w:val="24"/>
          <w:szCs w:val="24"/>
          <w:lang w:val="lt-LT"/>
        </w:rPr>
        <w:t>SUTARTIES</w:t>
      </w:r>
      <w:r w:rsidR="00575DF3" w:rsidRPr="00C7782A">
        <w:rPr>
          <w:b/>
          <w:sz w:val="24"/>
          <w:szCs w:val="24"/>
          <w:lang w:val="lt-LT"/>
        </w:rPr>
        <w:t xml:space="preserve"> </w:t>
      </w:r>
      <w:r w:rsidRPr="00C7782A">
        <w:rPr>
          <w:b/>
          <w:sz w:val="24"/>
          <w:szCs w:val="24"/>
          <w:lang w:val="lt-LT"/>
        </w:rPr>
        <w:t>DALYKAS</w:t>
      </w:r>
    </w:p>
    <w:p w14:paraId="397E8486" w14:textId="77777777" w:rsidR="00F85590" w:rsidRPr="00C7782A" w:rsidRDefault="00F85590" w:rsidP="00F85590">
      <w:pPr>
        <w:jc w:val="center"/>
        <w:outlineLvl w:val="0"/>
        <w:rPr>
          <w:sz w:val="24"/>
          <w:szCs w:val="24"/>
          <w:lang w:val="lt-LT"/>
        </w:rPr>
      </w:pPr>
    </w:p>
    <w:p w14:paraId="45AEE691" w14:textId="3072CE16" w:rsidR="00B2561C" w:rsidRPr="00C7782A" w:rsidRDefault="00F85590" w:rsidP="00E94DCE">
      <w:pPr>
        <w:ind w:firstLine="709"/>
        <w:jc w:val="both"/>
        <w:rPr>
          <w:sz w:val="24"/>
          <w:szCs w:val="24"/>
          <w:lang w:val="lt-LT"/>
        </w:rPr>
      </w:pPr>
      <w:r w:rsidRPr="00C7782A">
        <w:rPr>
          <w:sz w:val="24"/>
          <w:szCs w:val="24"/>
          <w:lang w:val="lt-LT"/>
        </w:rPr>
        <w:t>1</w:t>
      </w:r>
      <w:r w:rsidR="00EF3EB0" w:rsidRPr="00C7782A">
        <w:rPr>
          <w:sz w:val="24"/>
          <w:szCs w:val="24"/>
          <w:lang w:val="lt-LT"/>
        </w:rPr>
        <w:t>.</w:t>
      </w:r>
      <w:r w:rsidR="00575DF3" w:rsidRPr="00C7782A">
        <w:rPr>
          <w:sz w:val="24"/>
          <w:szCs w:val="24"/>
          <w:lang w:val="lt-LT"/>
        </w:rPr>
        <w:t xml:space="preserve"> </w:t>
      </w:r>
      <w:r w:rsidR="005267FE" w:rsidRPr="00C7782A">
        <w:rPr>
          <w:sz w:val="24"/>
          <w:szCs w:val="24"/>
          <w:lang w:val="lt-LT"/>
        </w:rPr>
        <w:t>Sutarties</w:t>
      </w:r>
      <w:r w:rsidR="00575DF3" w:rsidRPr="00C7782A">
        <w:rPr>
          <w:sz w:val="24"/>
          <w:szCs w:val="24"/>
          <w:lang w:val="lt-LT"/>
        </w:rPr>
        <w:t xml:space="preserve"> </w:t>
      </w:r>
      <w:r w:rsidR="005267FE" w:rsidRPr="00C7782A">
        <w:rPr>
          <w:sz w:val="24"/>
          <w:szCs w:val="24"/>
          <w:lang w:val="lt-LT"/>
        </w:rPr>
        <w:t>dalykas</w:t>
      </w:r>
      <w:r w:rsidR="00575DF3" w:rsidRPr="00C7782A">
        <w:rPr>
          <w:sz w:val="24"/>
          <w:szCs w:val="24"/>
          <w:lang w:val="lt-LT"/>
        </w:rPr>
        <w:t xml:space="preserve"> </w:t>
      </w:r>
      <w:r w:rsidR="005267FE" w:rsidRPr="00C7782A">
        <w:rPr>
          <w:sz w:val="24"/>
          <w:szCs w:val="24"/>
          <w:lang w:val="lt-LT"/>
        </w:rPr>
        <w:t>yra</w:t>
      </w:r>
      <w:r w:rsidR="00575DF3" w:rsidRPr="00C7782A">
        <w:rPr>
          <w:sz w:val="24"/>
          <w:szCs w:val="24"/>
          <w:lang w:val="lt-LT"/>
        </w:rPr>
        <w:t xml:space="preserve"> </w:t>
      </w:r>
      <w:r w:rsidR="006C26A1" w:rsidRPr="00C7782A">
        <w:rPr>
          <w:sz w:val="24"/>
          <w:szCs w:val="24"/>
          <w:lang w:val="lt-LT"/>
        </w:rPr>
        <w:t>pasienio</w:t>
      </w:r>
      <w:r w:rsidR="00575DF3" w:rsidRPr="00C7782A">
        <w:rPr>
          <w:sz w:val="24"/>
          <w:szCs w:val="24"/>
          <w:lang w:val="lt-LT"/>
        </w:rPr>
        <w:t xml:space="preserve"> </w:t>
      </w:r>
      <w:r w:rsidR="006C26A1" w:rsidRPr="00C7782A">
        <w:rPr>
          <w:sz w:val="24"/>
          <w:szCs w:val="24"/>
          <w:lang w:val="lt-LT"/>
        </w:rPr>
        <w:t>kontrolės</w:t>
      </w:r>
      <w:r w:rsidR="00575DF3" w:rsidRPr="00C7782A">
        <w:rPr>
          <w:sz w:val="24"/>
          <w:szCs w:val="24"/>
          <w:lang w:val="lt-LT"/>
        </w:rPr>
        <w:t xml:space="preserve"> </w:t>
      </w:r>
      <w:r w:rsidR="006C26A1" w:rsidRPr="00C7782A">
        <w:rPr>
          <w:sz w:val="24"/>
          <w:szCs w:val="24"/>
          <w:lang w:val="lt-LT"/>
        </w:rPr>
        <w:t>punktų</w:t>
      </w:r>
      <w:r w:rsidR="00575DF3" w:rsidRPr="00C7782A">
        <w:rPr>
          <w:sz w:val="24"/>
          <w:szCs w:val="24"/>
          <w:lang w:val="lt-LT"/>
        </w:rPr>
        <w:t xml:space="preserve"> </w:t>
      </w:r>
      <w:r w:rsidR="006C26A1" w:rsidRPr="00C7782A">
        <w:rPr>
          <w:sz w:val="24"/>
          <w:szCs w:val="24"/>
          <w:lang w:val="lt-LT"/>
        </w:rPr>
        <w:t>patalpų</w:t>
      </w:r>
      <w:r w:rsidR="00575DF3" w:rsidRPr="00C7782A">
        <w:rPr>
          <w:sz w:val="24"/>
          <w:szCs w:val="24"/>
          <w:lang w:val="lt-LT"/>
        </w:rPr>
        <w:t xml:space="preserve"> </w:t>
      </w:r>
      <w:r w:rsidR="006C26A1" w:rsidRPr="00C7782A">
        <w:rPr>
          <w:sz w:val="24"/>
          <w:szCs w:val="24"/>
          <w:lang w:val="lt-LT"/>
        </w:rPr>
        <w:t>valymo</w:t>
      </w:r>
      <w:r w:rsidR="00575DF3" w:rsidRPr="00C7782A">
        <w:rPr>
          <w:sz w:val="24"/>
          <w:szCs w:val="24"/>
          <w:lang w:val="lt-LT"/>
        </w:rPr>
        <w:t xml:space="preserve"> </w:t>
      </w:r>
      <w:r w:rsidR="006C26A1" w:rsidRPr="00C7782A">
        <w:rPr>
          <w:sz w:val="24"/>
          <w:szCs w:val="24"/>
          <w:lang w:val="lt-LT"/>
        </w:rPr>
        <w:t>ir</w:t>
      </w:r>
      <w:r w:rsidR="00575DF3" w:rsidRPr="00C7782A">
        <w:rPr>
          <w:sz w:val="24"/>
          <w:szCs w:val="24"/>
          <w:lang w:val="lt-LT"/>
        </w:rPr>
        <w:t xml:space="preserve"> </w:t>
      </w:r>
      <w:r w:rsidR="006C26A1" w:rsidRPr="00C7782A">
        <w:rPr>
          <w:sz w:val="24"/>
          <w:szCs w:val="24"/>
          <w:lang w:val="lt-LT"/>
        </w:rPr>
        <w:t>jų</w:t>
      </w:r>
      <w:r w:rsidR="00575DF3" w:rsidRPr="00C7782A">
        <w:rPr>
          <w:sz w:val="24"/>
          <w:szCs w:val="24"/>
          <w:lang w:val="lt-LT"/>
        </w:rPr>
        <w:t xml:space="preserve"> </w:t>
      </w:r>
      <w:r w:rsidR="006C26A1" w:rsidRPr="00C7782A">
        <w:rPr>
          <w:sz w:val="24"/>
          <w:szCs w:val="24"/>
          <w:lang w:val="lt-LT"/>
        </w:rPr>
        <w:t>teritorijų</w:t>
      </w:r>
      <w:r w:rsidR="00575DF3" w:rsidRPr="00C7782A">
        <w:rPr>
          <w:sz w:val="24"/>
          <w:szCs w:val="24"/>
          <w:lang w:val="lt-LT"/>
        </w:rPr>
        <w:t xml:space="preserve"> </w:t>
      </w:r>
      <w:r w:rsidR="006C26A1" w:rsidRPr="00C7782A">
        <w:rPr>
          <w:sz w:val="24"/>
          <w:szCs w:val="24"/>
          <w:lang w:val="lt-LT"/>
        </w:rPr>
        <w:t>priežiūros</w:t>
      </w:r>
      <w:r w:rsidR="00575DF3" w:rsidRPr="00C7782A">
        <w:rPr>
          <w:sz w:val="24"/>
          <w:szCs w:val="24"/>
          <w:lang w:val="lt-LT"/>
        </w:rPr>
        <w:t xml:space="preserve"> </w:t>
      </w:r>
      <w:r w:rsidR="006C26A1" w:rsidRPr="00C7782A">
        <w:rPr>
          <w:sz w:val="24"/>
          <w:szCs w:val="24"/>
          <w:lang w:val="lt-LT"/>
        </w:rPr>
        <w:t>paslaug</w:t>
      </w:r>
      <w:r w:rsidR="00A03731" w:rsidRPr="00C7782A">
        <w:rPr>
          <w:sz w:val="24"/>
          <w:szCs w:val="24"/>
          <w:lang w:val="lt-LT"/>
        </w:rPr>
        <w:t>ų</w:t>
      </w:r>
      <w:r w:rsidR="00575DF3" w:rsidRPr="00C7782A">
        <w:rPr>
          <w:sz w:val="24"/>
          <w:szCs w:val="24"/>
          <w:lang w:val="lt-LT"/>
        </w:rPr>
        <w:t xml:space="preserve"> </w:t>
      </w:r>
      <w:r w:rsidR="00A03731" w:rsidRPr="00C7782A">
        <w:rPr>
          <w:sz w:val="24"/>
          <w:szCs w:val="24"/>
          <w:lang w:val="lt-LT"/>
        </w:rPr>
        <w:t>teikimas</w:t>
      </w:r>
      <w:r w:rsidR="00575DF3" w:rsidRPr="00C7782A">
        <w:rPr>
          <w:sz w:val="24"/>
          <w:szCs w:val="24"/>
          <w:lang w:val="lt-LT"/>
        </w:rPr>
        <w:t xml:space="preserve"> </w:t>
      </w:r>
      <w:r w:rsidR="00B2561C" w:rsidRPr="00C7782A">
        <w:rPr>
          <w:sz w:val="24"/>
          <w:szCs w:val="24"/>
          <w:lang w:val="lt-LT"/>
        </w:rPr>
        <w:t>Tverečiaus,</w:t>
      </w:r>
      <w:r w:rsidR="00575DF3" w:rsidRPr="00C7782A">
        <w:rPr>
          <w:sz w:val="24"/>
          <w:szCs w:val="24"/>
          <w:lang w:val="lt-LT"/>
        </w:rPr>
        <w:t xml:space="preserve"> </w:t>
      </w:r>
      <w:r w:rsidR="00B2561C" w:rsidRPr="00C7782A">
        <w:rPr>
          <w:sz w:val="24"/>
          <w:szCs w:val="24"/>
          <w:lang w:val="lt-LT"/>
        </w:rPr>
        <w:t>Adutiškio,</w:t>
      </w:r>
      <w:r w:rsidR="00575DF3" w:rsidRPr="00C7782A">
        <w:rPr>
          <w:sz w:val="24"/>
          <w:szCs w:val="24"/>
          <w:lang w:val="lt-LT"/>
        </w:rPr>
        <w:t xml:space="preserve"> </w:t>
      </w:r>
      <w:proofErr w:type="spellStart"/>
      <w:r w:rsidR="00B2561C" w:rsidRPr="00C7782A">
        <w:rPr>
          <w:sz w:val="24"/>
          <w:szCs w:val="24"/>
          <w:lang w:val="lt-LT"/>
        </w:rPr>
        <w:t>Papelekio</w:t>
      </w:r>
      <w:proofErr w:type="spellEnd"/>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Lavoriškių,</w:t>
      </w:r>
      <w:r w:rsidR="00575DF3" w:rsidRPr="00C7782A">
        <w:rPr>
          <w:sz w:val="24"/>
          <w:szCs w:val="24"/>
          <w:lang w:val="lt-LT"/>
        </w:rPr>
        <w:t xml:space="preserve"> </w:t>
      </w:r>
      <w:r w:rsidR="00B2561C" w:rsidRPr="00C7782A">
        <w:rPr>
          <w:sz w:val="24"/>
          <w:szCs w:val="24"/>
          <w:lang w:val="lt-LT"/>
        </w:rPr>
        <w:t>Šumsko,</w:t>
      </w:r>
      <w:r w:rsidR="00575DF3" w:rsidRPr="00C7782A">
        <w:rPr>
          <w:sz w:val="24"/>
          <w:szCs w:val="24"/>
          <w:lang w:val="lt-LT"/>
        </w:rPr>
        <w:t xml:space="preserve"> </w:t>
      </w:r>
      <w:r w:rsidR="00B2561C" w:rsidRPr="00C7782A">
        <w:rPr>
          <w:sz w:val="24"/>
          <w:szCs w:val="24"/>
          <w:lang w:val="lt-LT"/>
        </w:rPr>
        <w:t>Medininkų,</w:t>
      </w:r>
      <w:r w:rsidR="00575DF3" w:rsidRPr="00C7782A">
        <w:rPr>
          <w:sz w:val="24"/>
          <w:szCs w:val="24"/>
          <w:lang w:val="lt-LT"/>
        </w:rPr>
        <w:t xml:space="preserve"> </w:t>
      </w:r>
      <w:r w:rsidR="00B2561C" w:rsidRPr="00C7782A">
        <w:rPr>
          <w:sz w:val="24"/>
          <w:szCs w:val="24"/>
          <w:lang w:val="lt-LT"/>
        </w:rPr>
        <w:t>Šalčininkų,</w:t>
      </w:r>
      <w:r w:rsidR="00575DF3" w:rsidRPr="00C7782A">
        <w:rPr>
          <w:sz w:val="24"/>
          <w:szCs w:val="24"/>
          <w:lang w:val="lt-LT"/>
        </w:rPr>
        <w:t xml:space="preserve"> </w:t>
      </w:r>
      <w:proofErr w:type="spellStart"/>
      <w:r w:rsidR="00B2561C" w:rsidRPr="00C7782A">
        <w:rPr>
          <w:sz w:val="24"/>
          <w:szCs w:val="24"/>
          <w:lang w:val="lt-LT"/>
        </w:rPr>
        <w:t>Krakūnų</w:t>
      </w:r>
      <w:proofErr w:type="spellEnd"/>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Eišiškių,</w:t>
      </w:r>
      <w:r w:rsidR="00575DF3" w:rsidRPr="00C7782A">
        <w:rPr>
          <w:sz w:val="24"/>
          <w:szCs w:val="24"/>
          <w:lang w:val="lt-LT"/>
        </w:rPr>
        <w:t xml:space="preserve"> </w:t>
      </w:r>
      <w:proofErr w:type="spellStart"/>
      <w:r w:rsidR="00B2561C" w:rsidRPr="00C7782A">
        <w:rPr>
          <w:sz w:val="24"/>
          <w:szCs w:val="24"/>
          <w:lang w:val="lt-LT"/>
        </w:rPr>
        <w:t>Rakų</w:t>
      </w:r>
      <w:proofErr w:type="spellEnd"/>
      <w:r w:rsidR="00B2561C" w:rsidRPr="00C7782A">
        <w:rPr>
          <w:sz w:val="24"/>
          <w:szCs w:val="24"/>
          <w:lang w:val="lt-LT"/>
        </w:rPr>
        <w:t>,</w:t>
      </w:r>
      <w:r w:rsidR="00575DF3" w:rsidRPr="00C7782A">
        <w:rPr>
          <w:sz w:val="24"/>
          <w:szCs w:val="24"/>
          <w:lang w:val="lt-LT"/>
        </w:rPr>
        <w:t xml:space="preserve"> </w:t>
      </w:r>
      <w:proofErr w:type="spellStart"/>
      <w:r w:rsidR="00B2561C" w:rsidRPr="00C7782A">
        <w:rPr>
          <w:sz w:val="24"/>
          <w:szCs w:val="24"/>
          <w:lang w:val="lt-LT"/>
        </w:rPr>
        <w:t>Latežerio</w:t>
      </w:r>
      <w:proofErr w:type="spellEnd"/>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Raigardo,</w:t>
      </w:r>
      <w:r w:rsidR="00575DF3" w:rsidRPr="00C7782A">
        <w:rPr>
          <w:sz w:val="24"/>
          <w:szCs w:val="24"/>
          <w:lang w:val="lt-LT"/>
        </w:rPr>
        <w:t xml:space="preserve"> </w:t>
      </w:r>
      <w:proofErr w:type="spellStart"/>
      <w:r w:rsidR="00B2561C" w:rsidRPr="00C7782A">
        <w:rPr>
          <w:sz w:val="24"/>
          <w:szCs w:val="24"/>
          <w:lang w:val="lt-LT"/>
        </w:rPr>
        <w:t>Švendubrės</w:t>
      </w:r>
      <w:proofErr w:type="spellEnd"/>
      <w:r w:rsidR="00575DF3" w:rsidRPr="00C7782A">
        <w:rPr>
          <w:sz w:val="24"/>
          <w:szCs w:val="24"/>
          <w:lang w:val="lt-LT"/>
        </w:rPr>
        <w:t xml:space="preserve"> </w:t>
      </w:r>
      <w:r w:rsidR="00B2561C" w:rsidRPr="00C7782A">
        <w:rPr>
          <w:sz w:val="24"/>
          <w:szCs w:val="24"/>
          <w:lang w:val="lt-LT"/>
        </w:rPr>
        <w:t>sezoniniame</w:t>
      </w:r>
      <w:r w:rsidR="00575DF3" w:rsidRPr="00C7782A">
        <w:rPr>
          <w:sz w:val="24"/>
          <w:szCs w:val="24"/>
          <w:lang w:val="lt-LT"/>
        </w:rPr>
        <w:t xml:space="preserve"> </w:t>
      </w:r>
      <w:r w:rsidR="00B2561C" w:rsidRPr="00C7782A">
        <w:rPr>
          <w:sz w:val="24"/>
          <w:szCs w:val="24"/>
          <w:lang w:val="lt-LT"/>
        </w:rPr>
        <w:t>upių,</w:t>
      </w:r>
      <w:r w:rsidR="00575DF3" w:rsidRPr="00C7782A">
        <w:rPr>
          <w:sz w:val="24"/>
          <w:szCs w:val="24"/>
          <w:lang w:val="lt-LT"/>
        </w:rPr>
        <w:t xml:space="preserve"> </w:t>
      </w:r>
      <w:r w:rsidR="00B2561C" w:rsidRPr="00C7782A">
        <w:rPr>
          <w:sz w:val="24"/>
          <w:szCs w:val="24"/>
          <w:lang w:val="lt-LT"/>
        </w:rPr>
        <w:t>Lazdijų,</w:t>
      </w:r>
      <w:r w:rsidR="00575DF3" w:rsidRPr="00C7782A">
        <w:rPr>
          <w:sz w:val="24"/>
          <w:szCs w:val="24"/>
          <w:lang w:val="lt-LT"/>
        </w:rPr>
        <w:t xml:space="preserve"> </w:t>
      </w:r>
      <w:r w:rsidR="00B2561C" w:rsidRPr="00C7782A">
        <w:rPr>
          <w:sz w:val="24"/>
          <w:szCs w:val="24"/>
          <w:lang w:val="lt-LT"/>
        </w:rPr>
        <w:t>Kalvarijos</w:t>
      </w:r>
      <w:r w:rsidR="00E94DCE" w:rsidRPr="00C7782A">
        <w:rPr>
          <w:sz w:val="24"/>
          <w:szCs w:val="24"/>
          <w:lang w:val="lt-LT"/>
        </w:rPr>
        <w:t>,</w:t>
      </w:r>
      <w:r w:rsidR="00575DF3" w:rsidRPr="00C7782A">
        <w:rPr>
          <w:sz w:val="24"/>
          <w:szCs w:val="24"/>
          <w:lang w:val="lt-LT"/>
        </w:rPr>
        <w:t xml:space="preserve"> </w:t>
      </w:r>
      <w:r w:rsidR="00E94DCE" w:rsidRPr="00C7782A">
        <w:rPr>
          <w:sz w:val="24"/>
          <w:szCs w:val="24"/>
          <w:lang w:val="lt-LT"/>
        </w:rPr>
        <w:t>Kybartų,</w:t>
      </w:r>
      <w:r w:rsidR="00575DF3" w:rsidRPr="00C7782A">
        <w:rPr>
          <w:sz w:val="24"/>
          <w:szCs w:val="24"/>
          <w:lang w:val="lt-LT"/>
        </w:rPr>
        <w:t xml:space="preserve"> </w:t>
      </w:r>
      <w:proofErr w:type="spellStart"/>
      <w:r w:rsidR="00E94DCE" w:rsidRPr="00C7782A">
        <w:rPr>
          <w:sz w:val="24"/>
          <w:szCs w:val="24"/>
          <w:lang w:val="lt-LT"/>
        </w:rPr>
        <w:t>Ramoniškių</w:t>
      </w:r>
      <w:proofErr w:type="spellEnd"/>
      <w:r w:rsidR="00E94DCE" w:rsidRPr="00C7782A">
        <w:rPr>
          <w:sz w:val="24"/>
          <w:szCs w:val="24"/>
          <w:lang w:val="lt-LT"/>
        </w:rPr>
        <w:t>,</w:t>
      </w:r>
      <w:r w:rsidR="00575DF3" w:rsidRPr="00C7782A">
        <w:rPr>
          <w:sz w:val="24"/>
          <w:szCs w:val="24"/>
          <w:lang w:val="lt-LT"/>
        </w:rPr>
        <w:t xml:space="preserve"> </w:t>
      </w:r>
      <w:r w:rsidR="00E94DCE" w:rsidRPr="00C7782A">
        <w:rPr>
          <w:sz w:val="24"/>
          <w:szCs w:val="24"/>
          <w:lang w:val="lt-LT"/>
        </w:rPr>
        <w:t>Panemunės</w:t>
      </w:r>
      <w:r w:rsidR="00575DF3" w:rsidRPr="00C7782A">
        <w:rPr>
          <w:sz w:val="24"/>
          <w:szCs w:val="24"/>
          <w:lang w:val="lt-LT"/>
        </w:rPr>
        <w:t xml:space="preserve">, </w:t>
      </w:r>
      <w:r w:rsidR="00E94DCE" w:rsidRPr="00C7782A">
        <w:rPr>
          <w:sz w:val="24"/>
          <w:szCs w:val="24"/>
          <w:lang w:val="lt-LT"/>
        </w:rPr>
        <w:t>Rambyno</w:t>
      </w:r>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Malkų</w:t>
      </w:r>
      <w:r w:rsidR="00575DF3" w:rsidRPr="00C7782A">
        <w:rPr>
          <w:sz w:val="24"/>
          <w:szCs w:val="24"/>
          <w:lang w:val="lt-LT"/>
        </w:rPr>
        <w:t xml:space="preserve"> </w:t>
      </w:r>
      <w:r w:rsidR="00B2561C" w:rsidRPr="00C7782A">
        <w:rPr>
          <w:sz w:val="24"/>
          <w:szCs w:val="24"/>
          <w:lang w:val="lt-LT"/>
        </w:rPr>
        <w:t>įlankos,</w:t>
      </w:r>
      <w:r w:rsidR="00575DF3" w:rsidRPr="00C7782A">
        <w:rPr>
          <w:sz w:val="24"/>
          <w:szCs w:val="24"/>
          <w:lang w:val="lt-LT"/>
        </w:rPr>
        <w:t xml:space="preserve"> </w:t>
      </w:r>
      <w:r w:rsidR="00B2561C" w:rsidRPr="00C7782A">
        <w:rPr>
          <w:sz w:val="24"/>
          <w:szCs w:val="24"/>
          <w:lang w:val="lt-LT"/>
        </w:rPr>
        <w:t>Nidos</w:t>
      </w:r>
      <w:r w:rsidR="00575DF3" w:rsidRPr="00C7782A">
        <w:rPr>
          <w:sz w:val="24"/>
          <w:szCs w:val="24"/>
          <w:lang w:val="lt-LT"/>
        </w:rPr>
        <w:t xml:space="preserve"> </w:t>
      </w:r>
      <w:r w:rsidR="00B2561C" w:rsidRPr="00C7782A">
        <w:rPr>
          <w:sz w:val="24"/>
          <w:szCs w:val="24"/>
          <w:lang w:val="lt-LT"/>
        </w:rPr>
        <w:t>pasienio</w:t>
      </w:r>
      <w:r w:rsidR="00575DF3" w:rsidRPr="00C7782A">
        <w:rPr>
          <w:sz w:val="24"/>
          <w:szCs w:val="24"/>
          <w:lang w:val="lt-LT"/>
        </w:rPr>
        <w:t xml:space="preserve"> </w:t>
      </w:r>
      <w:r w:rsidR="00B2561C" w:rsidRPr="00C7782A">
        <w:rPr>
          <w:sz w:val="24"/>
          <w:szCs w:val="24"/>
          <w:lang w:val="lt-LT"/>
        </w:rPr>
        <w:t>kontrolės</w:t>
      </w:r>
      <w:r w:rsidR="00575DF3" w:rsidRPr="00C7782A">
        <w:rPr>
          <w:sz w:val="24"/>
          <w:szCs w:val="24"/>
          <w:lang w:val="lt-LT"/>
        </w:rPr>
        <w:t xml:space="preserve"> </w:t>
      </w:r>
      <w:r w:rsidR="00B2561C" w:rsidRPr="00C7782A">
        <w:rPr>
          <w:sz w:val="24"/>
          <w:szCs w:val="24"/>
          <w:lang w:val="lt-LT"/>
        </w:rPr>
        <w:t>punktuose</w:t>
      </w:r>
      <w:r w:rsidR="00575DF3" w:rsidRPr="00C7782A">
        <w:rPr>
          <w:sz w:val="24"/>
          <w:szCs w:val="24"/>
          <w:lang w:val="lt-LT"/>
        </w:rPr>
        <w:t xml:space="preserve"> </w:t>
      </w:r>
      <w:r w:rsidR="00B2561C" w:rsidRPr="00C7782A">
        <w:rPr>
          <w:sz w:val="24"/>
          <w:szCs w:val="24"/>
          <w:lang w:val="lt-LT"/>
        </w:rPr>
        <w:t>(toliau</w:t>
      </w:r>
      <w:r w:rsidR="00575DF3" w:rsidRPr="00C7782A">
        <w:rPr>
          <w:sz w:val="24"/>
          <w:szCs w:val="24"/>
          <w:lang w:val="lt-LT"/>
        </w:rPr>
        <w:t xml:space="preserve"> </w:t>
      </w:r>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PKP)</w:t>
      </w:r>
      <w:r w:rsidR="00575DF3" w:rsidRPr="00C7782A">
        <w:rPr>
          <w:sz w:val="24"/>
          <w:szCs w:val="24"/>
          <w:lang w:val="lt-LT"/>
        </w:rPr>
        <w:t xml:space="preserve"> </w:t>
      </w:r>
      <w:r w:rsidR="00B2561C" w:rsidRPr="00C7782A">
        <w:rPr>
          <w:sz w:val="24"/>
          <w:szCs w:val="24"/>
          <w:lang w:val="lt-LT"/>
        </w:rPr>
        <w:t>ir</w:t>
      </w:r>
      <w:r w:rsidR="00575DF3" w:rsidRPr="00C7782A">
        <w:rPr>
          <w:sz w:val="24"/>
          <w:szCs w:val="24"/>
          <w:lang w:val="lt-LT"/>
        </w:rPr>
        <w:t xml:space="preserve"> </w:t>
      </w:r>
      <w:r w:rsidR="00B2561C" w:rsidRPr="00C7782A">
        <w:rPr>
          <w:sz w:val="24"/>
          <w:szCs w:val="24"/>
          <w:lang w:val="lt-LT"/>
        </w:rPr>
        <w:t>Kybartų</w:t>
      </w:r>
      <w:r w:rsidR="00575DF3" w:rsidRPr="00C7782A">
        <w:rPr>
          <w:sz w:val="24"/>
          <w:szCs w:val="24"/>
          <w:lang w:val="lt-LT"/>
        </w:rPr>
        <w:t xml:space="preserve"> </w:t>
      </w:r>
      <w:r w:rsidR="00B2561C" w:rsidRPr="00C7782A">
        <w:rPr>
          <w:sz w:val="24"/>
          <w:szCs w:val="24"/>
          <w:lang w:val="lt-LT"/>
        </w:rPr>
        <w:t>PKP</w:t>
      </w:r>
      <w:r w:rsidR="00575DF3" w:rsidRPr="00C7782A">
        <w:rPr>
          <w:sz w:val="24"/>
          <w:szCs w:val="24"/>
          <w:lang w:val="lt-LT"/>
        </w:rPr>
        <w:t xml:space="preserve"> </w:t>
      </w:r>
      <w:r w:rsidR="00B2561C" w:rsidRPr="00C7782A">
        <w:rPr>
          <w:sz w:val="24"/>
          <w:szCs w:val="24"/>
          <w:lang w:val="lt-LT"/>
        </w:rPr>
        <w:t>palaukimo</w:t>
      </w:r>
      <w:r w:rsidR="00575DF3" w:rsidRPr="00C7782A">
        <w:rPr>
          <w:sz w:val="24"/>
          <w:szCs w:val="24"/>
          <w:lang w:val="lt-LT"/>
        </w:rPr>
        <w:t xml:space="preserve"> </w:t>
      </w:r>
      <w:r w:rsidR="00B2561C" w:rsidRPr="00C7782A">
        <w:rPr>
          <w:sz w:val="24"/>
          <w:szCs w:val="24"/>
          <w:lang w:val="lt-LT"/>
        </w:rPr>
        <w:t>aikštelėje</w:t>
      </w:r>
      <w:r w:rsidR="00575DF3" w:rsidRPr="00C7782A">
        <w:rPr>
          <w:sz w:val="24"/>
          <w:szCs w:val="24"/>
          <w:lang w:val="lt-LT"/>
        </w:rPr>
        <w:t xml:space="preserve"> </w:t>
      </w:r>
      <w:r w:rsidR="00B2561C" w:rsidRPr="00C7782A">
        <w:rPr>
          <w:sz w:val="24"/>
          <w:szCs w:val="24"/>
          <w:lang w:val="lt-LT"/>
        </w:rPr>
        <w:t>(toliau</w:t>
      </w:r>
      <w:r w:rsidR="00575DF3" w:rsidRPr="00C7782A">
        <w:rPr>
          <w:sz w:val="24"/>
          <w:szCs w:val="24"/>
          <w:lang w:val="lt-LT"/>
        </w:rPr>
        <w:t xml:space="preserve"> </w:t>
      </w:r>
      <w:r w:rsidR="00B2561C" w:rsidRPr="00C7782A">
        <w:rPr>
          <w:sz w:val="24"/>
          <w:szCs w:val="24"/>
          <w:lang w:val="lt-LT"/>
        </w:rPr>
        <w:t>–</w:t>
      </w:r>
      <w:r w:rsidR="00575DF3" w:rsidRPr="00C7782A">
        <w:rPr>
          <w:sz w:val="24"/>
          <w:szCs w:val="24"/>
          <w:lang w:val="lt-LT"/>
        </w:rPr>
        <w:t xml:space="preserve"> </w:t>
      </w:r>
      <w:r w:rsidR="00B2561C" w:rsidRPr="00C7782A">
        <w:rPr>
          <w:sz w:val="24"/>
          <w:szCs w:val="24"/>
          <w:lang w:val="lt-LT"/>
        </w:rPr>
        <w:t>Paslaugos).</w:t>
      </w:r>
    </w:p>
    <w:p w14:paraId="61D01301" w14:textId="5A09AEED" w:rsidR="00E8389A" w:rsidRPr="00C7782A" w:rsidRDefault="007D2663" w:rsidP="00B2561C">
      <w:pPr>
        <w:ind w:firstLine="709"/>
        <w:jc w:val="both"/>
        <w:rPr>
          <w:sz w:val="24"/>
          <w:szCs w:val="24"/>
          <w:lang w:val="lt-LT"/>
        </w:rPr>
      </w:pPr>
      <w:r w:rsidRPr="00C7782A">
        <w:rPr>
          <w:sz w:val="24"/>
          <w:szCs w:val="24"/>
          <w:lang w:val="lt-LT"/>
        </w:rPr>
        <w:t>2.</w:t>
      </w:r>
      <w:r w:rsidR="00575DF3" w:rsidRPr="00C7782A">
        <w:rPr>
          <w:sz w:val="24"/>
          <w:szCs w:val="24"/>
          <w:lang w:val="lt-LT"/>
        </w:rPr>
        <w:t xml:space="preserve"> </w:t>
      </w:r>
      <w:r w:rsidR="00F26F14" w:rsidRPr="00C7782A">
        <w:rPr>
          <w:sz w:val="24"/>
          <w:szCs w:val="24"/>
          <w:lang w:val="lt-LT"/>
        </w:rPr>
        <w:t>Šia</w:t>
      </w:r>
      <w:r w:rsidR="00575DF3" w:rsidRPr="00C7782A">
        <w:rPr>
          <w:sz w:val="24"/>
          <w:szCs w:val="24"/>
          <w:lang w:val="lt-LT"/>
        </w:rPr>
        <w:t xml:space="preserve"> </w:t>
      </w:r>
      <w:r w:rsidR="00F26F14" w:rsidRPr="00C7782A">
        <w:rPr>
          <w:sz w:val="24"/>
          <w:szCs w:val="24"/>
          <w:lang w:val="lt-LT"/>
        </w:rPr>
        <w:t>Sutartimi</w:t>
      </w:r>
      <w:r w:rsidR="00575DF3" w:rsidRPr="00C7782A">
        <w:rPr>
          <w:sz w:val="24"/>
          <w:szCs w:val="24"/>
          <w:lang w:val="lt-LT"/>
        </w:rPr>
        <w:t xml:space="preserve"> </w:t>
      </w:r>
      <w:r w:rsidR="00F26F14" w:rsidRPr="00C7782A">
        <w:rPr>
          <w:sz w:val="24"/>
          <w:szCs w:val="24"/>
          <w:lang w:val="lt-LT"/>
        </w:rPr>
        <w:t>Teikėjas</w:t>
      </w:r>
      <w:r w:rsidR="00575DF3" w:rsidRPr="00C7782A">
        <w:rPr>
          <w:sz w:val="24"/>
          <w:szCs w:val="24"/>
          <w:lang w:val="lt-LT"/>
        </w:rPr>
        <w:t xml:space="preserve"> </w:t>
      </w:r>
      <w:r w:rsidR="00F26F14" w:rsidRPr="00C7782A">
        <w:rPr>
          <w:sz w:val="24"/>
          <w:szCs w:val="24"/>
          <w:lang w:val="lt-LT"/>
        </w:rPr>
        <w:t>įsipareigoja</w:t>
      </w:r>
      <w:r w:rsidR="00575DF3" w:rsidRPr="00C7782A">
        <w:rPr>
          <w:sz w:val="24"/>
          <w:szCs w:val="24"/>
          <w:lang w:val="lt-LT"/>
        </w:rPr>
        <w:t xml:space="preserve"> </w:t>
      </w:r>
      <w:r w:rsidR="00F26F14" w:rsidRPr="00C7782A">
        <w:rPr>
          <w:sz w:val="24"/>
          <w:szCs w:val="24"/>
          <w:lang w:val="lt-LT"/>
        </w:rPr>
        <w:t>užtikrinti</w:t>
      </w:r>
      <w:r w:rsidR="00575DF3" w:rsidRPr="00C7782A">
        <w:rPr>
          <w:sz w:val="24"/>
          <w:szCs w:val="24"/>
          <w:lang w:val="lt-LT"/>
        </w:rPr>
        <w:t xml:space="preserve"> </w:t>
      </w:r>
      <w:r w:rsidR="00F26F14" w:rsidRPr="00C7782A">
        <w:rPr>
          <w:sz w:val="24"/>
          <w:szCs w:val="24"/>
          <w:lang w:val="lt-LT"/>
        </w:rPr>
        <w:t>PKP</w:t>
      </w:r>
      <w:r w:rsidR="00575DF3" w:rsidRPr="00C7782A">
        <w:rPr>
          <w:sz w:val="24"/>
          <w:szCs w:val="24"/>
          <w:lang w:val="lt-LT"/>
        </w:rPr>
        <w:t xml:space="preserve"> </w:t>
      </w:r>
      <w:r w:rsidR="00F26F14" w:rsidRPr="00C7782A">
        <w:rPr>
          <w:sz w:val="24"/>
          <w:szCs w:val="24"/>
          <w:lang w:val="lt-LT"/>
        </w:rPr>
        <w:t>švaros</w:t>
      </w:r>
      <w:r w:rsidR="00575DF3" w:rsidRPr="00C7782A">
        <w:rPr>
          <w:sz w:val="24"/>
          <w:szCs w:val="24"/>
          <w:lang w:val="lt-LT"/>
        </w:rPr>
        <w:t xml:space="preserve"> </w:t>
      </w:r>
      <w:r w:rsidR="00F26F14" w:rsidRPr="00C7782A">
        <w:rPr>
          <w:sz w:val="24"/>
          <w:szCs w:val="24"/>
          <w:lang w:val="lt-LT"/>
        </w:rPr>
        <w:t>ir</w:t>
      </w:r>
      <w:r w:rsidR="00575DF3" w:rsidRPr="00C7782A">
        <w:rPr>
          <w:sz w:val="24"/>
          <w:szCs w:val="24"/>
          <w:lang w:val="lt-LT"/>
        </w:rPr>
        <w:t xml:space="preserve"> </w:t>
      </w:r>
      <w:r w:rsidR="00F26F14" w:rsidRPr="00C7782A">
        <w:rPr>
          <w:sz w:val="24"/>
          <w:szCs w:val="24"/>
          <w:lang w:val="lt-LT"/>
        </w:rPr>
        <w:t>tvarkos</w:t>
      </w:r>
      <w:r w:rsidR="00575DF3" w:rsidRPr="00C7782A">
        <w:rPr>
          <w:sz w:val="24"/>
          <w:szCs w:val="24"/>
          <w:lang w:val="lt-LT"/>
        </w:rPr>
        <w:t xml:space="preserve"> </w:t>
      </w:r>
      <w:r w:rsidR="00F26F14" w:rsidRPr="00C7782A">
        <w:rPr>
          <w:sz w:val="24"/>
          <w:szCs w:val="24"/>
          <w:lang w:val="lt-LT"/>
        </w:rPr>
        <w:t>palaikymą,</w:t>
      </w:r>
      <w:r w:rsidR="00575DF3" w:rsidRPr="00C7782A">
        <w:rPr>
          <w:sz w:val="24"/>
          <w:szCs w:val="24"/>
          <w:lang w:val="lt-LT"/>
        </w:rPr>
        <w:t xml:space="preserve"> </w:t>
      </w:r>
      <w:r w:rsidR="006D00F4" w:rsidRPr="00C7782A">
        <w:rPr>
          <w:sz w:val="24"/>
          <w:szCs w:val="24"/>
          <w:lang w:val="lt-LT"/>
        </w:rPr>
        <w:t>jų</w:t>
      </w:r>
      <w:r w:rsidR="00575DF3" w:rsidRPr="00C7782A">
        <w:rPr>
          <w:sz w:val="24"/>
          <w:szCs w:val="24"/>
          <w:lang w:val="lt-LT"/>
        </w:rPr>
        <w:t xml:space="preserve"> </w:t>
      </w:r>
      <w:r w:rsidR="00F26F14" w:rsidRPr="00C7782A">
        <w:rPr>
          <w:sz w:val="24"/>
          <w:szCs w:val="24"/>
          <w:lang w:val="lt-LT"/>
        </w:rPr>
        <w:t>patalpų</w:t>
      </w:r>
      <w:r w:rsidR="00575DF3" w:rsidRPr="00C7782A">
        <w:rPr>
          <w:sz w:val="24"/>
          <w:szCs w:val="24"/>
          <w:lang w:val="lt-LT"/>
        </w:rPr>
        <w:t xml:space="preserve"> </w:t>
      </w:r>
      <w:r w:rsidR="00F26F14" w:rsidRPr="00C7782A">
        <w:rPr>
          <w:sz w:val="24"/>
          <w:szCs w:val="24"/>
          <w:lang w:val="lt-LT"/>
        </w:rPr>
        <w:t>ir</w:t>
      </w:r>
      <w:r w:rsidR="00575DF3" w:rsidRPr="00C7782A">
        <w:rPr>
          <w:sz w:val="24"/>
          <w:szCs w:val="24"/>
          <w:lang w:val="lt-LT"/>
        </w:rPr>
        <w:t xml:space="preserve"> </w:t>
      </w:r>
      <w:r w:rsidR="00F26F14" w:rsidRPr="00C7782A">
        <w:rPr>
          <w:sz w:val="24"/>
          <w:szCs w:val="24"/>
          <w:lang w:val="lt-LT"/>
        </w:rPr>
        <w:t>teritorij</w:t>
      </w:r>
      <w:r w:rsidR="006D00F4" w:rsidRPr="00C7782A">
        <w:rPr>
          <w:sz w:val="24"/>
          <w:szCs w:val="24"/>
          <w:lang w:val="lt-LT"/>
        </w:rPr>
        <w:t>ų</w:t>
      </w:r>
      <w:r w:rsidR="00575DF3" w:rsidRPr="00C7782A">
        <w:rPr>
          <w:sz w:val="24"/>
          <w:szCs w:val="24"/>
          <w:lang w:val="lt-LT"/>
        </w:rPr>
        <w:t xml:space="preserve"> </w:t>
      </w:r>
      <w:r w:rsidR="00F26F14" w:rsidRPr="00C7782A">
        <w:rPr>
          <w:sz w:val="24"/>
          <w:szCs w:val="24"/>
          <w:lang w:val="lt-LT"/>
        </w:rPr>
        <w:t>priežiūrą,</w:t>
      </w:r>
      <w:r w:rsidR="00575DF3" w:rsidRPr="00C7782A">
        <w:rPr>
          <w:sz w:val="24"/>
          <w:szCs w:val="24"/>
          <w:lang w:val="lt-LT"/>
        </w:rPr>
        <w:t xml:space="preserve"> </w:t>
      </w:r>
      <w:r w:rsidR="00F26F14" w:rsidRPr="00C7782A">
        <w:rPr>
          <w:sz w:val="24"/>
          <w:szCs w:val="24"/>
          <w:lang w:val="lt-LT"/>
        </w:rPr>
        <w:t>santechnikos</w:t>
      </w:r>
      <w:r w:rsidR="00575DF3" w:rsidRPr="00C7782A">
        <w:rPr>
          <w:sz w:val="24"/>
          <w:szCs w:val="24"/>
          <w:lang w:val="lt-LT"/>
        </w:rPr>
        <w:t xml:space="preserve"> </w:t>
      </w:r>
      <w:r w:rsidR="00F26F14" w:rsidRPr="00C7782A">
        <w:rPr>
          <w:sz w:val="24"/>
          <w:szCs w:val="24"/>
          <w:lang w:val="lt-LT"/>
        </w:rPr>
        <w:t>ir</w:t>
      </w:r>
      <w:r w:rsidR="00575DF3" w:rsidRPr="00C7782A">
        <w:rPr>
          <w:sz w:val="24"/>
          <w:szCs w:val="24"/>
          <w:lang w:val="lt-LT"/>
        </w:rPr>
        <w:t xml:space="preserve"> </w:t>
      </w:r>
      <w:r w:rsidR="00F26F14" w:rsidRPr="00C7782A">
        <w:rPr>
          <w:sz w:val="24"/>
          <w:szCs w:val="24"/>
          <w:lang w:val="lt-LT"/>
        </w:rPr>
        <w:t>elektros</w:t>
      </w:r>
      <w:r w:rsidR="00575DF3" w:rsidRPr="00C7782A">
        <w:rPr>
          <w:sz w:val="24"/>
          <w:szCs w:val="24"/>
          <w:lang w:val="lt-LT"/>
        </w:rPr>
        <w:t xml:space="preserve"> </w:t>
      </w:r>
      <w:r w:rsidR="00F26F14" w:rsidRPr="00C7782A">
        <w:rPr>
          <w:sz w:val="24"/>
          <w:szCs w:val="24"/>
          <w:lang w:val="lt-LT"/>
        </w:rPr>
        <w:t>įrenginių</w:t>
      </w:r>
      <w:r w:rsidR="00575DF3" w:rsidRPr="00C7782A">
        <w:rPr>
          <w:sz w:val="24"/>
          <w:szCs w:val="24"/>
          <w:lang w:val="lt-LT"/>
        </w:rPr>
        <w:t xml:space="preserve"> </w:t>
      </w:r>
      <w:r w:rsidR="00F26F14" w:rsidRPr="00C7782A">
        <w:rPr>
          <w:sz w:val="24"/>
          <w:szCs w:val="24"/>
          <w:lang w:val="lt-LT"/>
        </w:rPr>
        <w:t>smulkų</w:t>
      </w:r>
      <w:r w:rsidR="00575DF3" w:rsidRPr="00C7782A">
        <w:rPr>
          <w:sz w:val="24"/>
          <w:szCs w:val="24"/>
          <w:lang w:val="lt-LT"/>
        </w:rPr>
        <w:t xml:space="preserve"> </w:t>
      </w:r>
      <w:r w:rsidR="00F26F14" w:rsidRPr="00C7782A">
        <w:rPr>
          <w:sz w:val="24"/>
          <w:szCs w:val="24"/>
          <w:lang w:val="lt-LT"/>
        </w:rPr>
        <w:t>remontą</w:t>
      </w:r>
      <w:r w:rsidR="00575DF3" w:rsidRPr="00C7782A">
        <w:rPr>
          <w:sz w:val="24"/>
          <w:szCs w:val="24"/>
          <w:lang w:val="lt-LT"/>
        </w:rPr>
        <w:t xml:space="preserve"> </w:t>
      </w:r>
      <w:r w:rsidR="00F26F14" w:rsidRPr="00C7782A">
        <w:rPr>
          <w:sz w:val="24"/>
          <w:szCs w:val="24"/>
          <w:lang w:val="lt-LT"/>
        </w:rPr>
        <w:t>bei</w:t>
      </w:r>
      <w:r w:rsidR="00575DF3" w:rsidRPr="00C7782A">
        <w:rPr>
          <w:sz w:val="24"/>
          <w:szCs w:val="24"/>
          <w:lang w:val="lt-LT"/>
        </w:rPr>
        <w:t xml:space="preserve"> </w:t>
      </w:r>
      <w:r w:rsidR="00F26F14" w:rsidRPr="00C7782A">
        <w:rPr>
          <w:sz w:val="24"/>
          <w:szCs w:val="24"/>
          <w:lang w:val="lt-LT"/>
        </w:rPr>
        <w:t>priežiūrą,</w:t>
      </w:r>
      <w:r w:rsidR="00575DF3" w:rsidRPr="00C7782A">
        <w:rPr>
          <w:sz w:val="24"/>
          <w:szCs w:val="24"/>
          <w:lang w:val="lt-LT"/>
        </w:rPr>
        <w:t xml:space="preserve"> </w:t>
      </w:r>
      <w:r w:rsidR="00F26F14" w:rsidRPr="00C7782A">
        <w:rPr>
          <w:sz w:val="24"/>
          <w:szCs w:val="24"/>
          <w:lang w:val="lt-LT"/>
        </w:rPr>
        <w:t>pagal</w:t>
      </w:r>
      <w:r w:rsidR="00575DF3" w:rsidRPr="00C7782A">
        <w:rPr>
          <w:sz w:val="24"/>
          <w:szCs w:val="24"/>
          <w:lang w:val="lt-LT"/>
        </w:rPr>
        <w:t xml:space="preserve"> </w:t>
      </w:r>
      <w:r w:rsidR="00F26F14" w:rsidRPr="00C7782A">
        <w:rPr>
          <w:sz w:val="24"/>
          <w:szCs w:val="24"/>
          <w:lang w:val="lt-LT"/>
        </w:rPr>
        <w:t>atskirus</w:t>
      </w:r>
      <w:r w:rsidR="00575DF3" w:rsidRPr="00C7782A">
        <w:rPr>
          <w:sz w:val="24"/>
          <w:szCs w:val="24"/>
          <w:lang w:val="lt-LT"/>
        </w:rPr>
        <w:t xml:space="preserve"> </w:t>
      </w:r>
      <w:r w:rsidR="006D00F4" w:rsidRPr="00C7782A">
        <w:rPr>
          <w:sz w:val="24"/>
          <w:szCs w:val="24"/>
          <w:lang w:val="lt-LT"/>
        </w:rPr>
        <w:t>Užsakovo</w:t>
      </w:r>
      <w:r w:rsidR="00575DF3" w:rsidRPr="00C7782A">
        <w:rPr>
          <w:sz w:val="24"/>
          <w:szCs w:val="24"/>
          <w:lang w:val="lt-LT"/>
        </w:rPr>
        <w:t xml:space="preserve"> </w:t>
      </w:r>
      <w:r w:rsidR="00F26F14" w:rsidRPr="00C7782A">
        <w:rPr>
          <w:sz w:val="24"/>
          <w:szCs w:val="24"/>
          <w:lang w:val="lt-LT"/>
        </w:rPr>
        <w:t>užsakymus</w:t>
      </w:r>
      <w:r w:rsidR="00575DF3" w:rsidRPr="00C7782A">
        <w:rPr>
          <w:sz w:val="24"/>
          <w:szCs w:val="24"/>
          <w:lang w:val="lt-LT"/>
        </w:rPr>
        <w:t xml:space="preserve"> </w:t>
      </w:r>
      <w:r w:rsidR="00F26F14" w:rsidRPr="00C7782A">
        <w:rPr>
          <w:sz w:val="24"/>
          <w:szCs w:val="24"/>
          <w:lang w:val="lt-LT"/>
        </w:rPr>
        <w:t>–</w:t>
      </w:r>
      <w:r w:rsidR="00575DF3" w:rsidRPr="00C7782A">
        <w:rPr>
          <w:sz w:val="24"/>
          <w:szCs w:val="24"/>
          <w:lang w:val="lt-LT"/>
        </w:rPr>
        <w:t xml:space="preserve"> </w:t>
      </w:r>
      <w:r w:rsidR="00F26F14" w:rsidRPr="00C7782A">
        <w:rPr>
          <w:sz w:val="24"/>
          <w:szCs w:val="24"/>
          <w:lang w:val="lt-LT"/>
        </w:rPr>
        <w:t>PKP</w:t>
      </w:r>
      <w:r w:rsidR="00575DF3" w:rsidRPr="00C7782A">
        <w:rPr>
          <w:sz w:val="24"/>
          <w:szCs w:val="24"/>
          <w:lang w:val="lt-LT"/>
        </w:rPr>
        <w:t xml:space="preserve"> </w:t>
      </w:r>
      <w:r w:rsidR="00F26F14" w:rsidRPr="00C7782A">
        <w:rPr>
          <w:sz w:val="24"/>
          <w:szCs w:val="24"/>
          <w:lang w:val="lt-LT"/>
        </w:rPr>
        <w:t>remonto,</w:t>
      </w:r>
      <w:r w:rsidR="00575DF3" w:rsidRPr="00C7782A">
        <w:rPr>
          <w:sz w:val="24"/>
          <w:szCs w:val="24"/>
          <w:lang w:val="lt-LT"/>
        </w:rPr>
        <w:t xml:space="preserve"> </w:t>
      </w:r>
      <w:r w:rsidR="00F26F14" w:rsidRPr="00C7782A">
        <w:rPr>
          <w:sz w:val="24"/>
          <w:szCs w:val="24"/>
          <w:lang w:val="lt-LT"/>
        </w:rPr>
        <w:t>šildymo</w:t>
      </w:r>
      <w:r w:rsidR="00575DF3" w:rsidRPr="00C7782A">
        <w:rPr>
          <w:sz w:val="24"/>
          <w:szCs w:val="24"/>
          <w:lang w:val="lt-LT"/>
        </w:rPr>
        <w:t xml:space="preserve"> </w:t>
      </w:r>
      <w:r w:rsidR="00F26F14" w:rsidRPr="00C7782A">
        <w:rPr>
          <w:sz w:val="24"/>
          <w:szCs w:val="24"/>
          <w:lang w:val="lt-LT"/>
        </w:rPr>
        <w:t>sistemų,</w:t>
      </w:r>
      <w:r w:rsidR="00575DF3" w:rsidRPr="00C7782A">
        <w:rPr>
          <w:sz w:val="24"/>
          <w:szCs w:val="24"/>
          <w:lang w:val="lt-LT"/>
        </w:rPr>
        <w:t xml:space="preserve"> </w:t>
      </w:r>
      <w:r w:rsidR="00F26F14" w:rsidRPr="00C7782A">
        <w:rPr>
          <w:sz w:val="24"/>
          <w:szCs w:val="24"/>
          <w:lang w:val="lt-LT"/>
        </w:rPr>
        <w:t>vandentiekio,</w:t>
      </w:r>
      <w:r w:rsidR="00575DF3" w:rsidRPr="00C7782A">
        <w:rPr>
          <w:sz w:val="24"/>
          <w:szCs w:val="24"/>
          <w:lang w:val="lt-LT"/>
        </w:rPr>
        <w:t xml:space="preserve"> </w:t>
      </w:r>
      <w:r w:rsidR="00F26F14" w:rsidRPr="00C7782A">
        <w:rPr>
          <w:sz w:val="24"/>
          <w:szCs w:val="24"/>
          <w:lang w:val="lt-LT"/>
        </w:rPr>
        <w:t>kanalizacijos</w:t>
      </w:r>
      <w:r w:rsidR="00575DF3" w:rsidRPr="00C7782A">
        <w:rPr>
          <w:sz w:val="24"/>
          <w:szCs w:val="24"/>
          <w:lang w:val="lt-LT"/>
        </w:rPr>
        <w:t xml:space="preserve"> </w:t>
      </w:r>
      <w:r w:rsidR="00F26F14" w:rsidRPr="00C7782A">
        <w:rPr>
          <w:sz w:val="24"/>
          <w:szCs w:val="24"/>
          <w:lang w:val="lt-LT"/>
        </w:rPr>
        <w:t>priežiūros</w:t>
      </w:r>
      <w:r w:rsidR="00575DF3" w:rsidRPr="00C7782A">
        <w:rPr>
          <w:sz w:val="24"/>
          <w:szCs w:val="24"/>
          <w:lang w:val="lt-LT"/>
        </w:rPr>
        <w:t xml:space="preserve"> </w:t>
      </w:r>
      <w:r w:rsidR="00F26F14" w:rsidRPr="00C7782A">
        <w:rPr>
          <w:sz w:val="24"/>
          <w:szCs w:val="24"/>
          <w:lang w:val="lt-LT"/>
        </w:rPr>
        <w:t>ir</w:t>
      </w:r>
      <w:r w:rsidR="00575DF3" w:rsidRPr="00C7782A">
        <w:rPr>
          <w:sz w:val="24"/>
          <w:szCs w:val="24"/>
          <w:lang w:val="lt-LT"/>
        </w:rPr>
        <w:t xml:space="preserve"> </w:t>
      </w:r>
      <w:r w:rsidR="00F26F14" w:rsidRPr="00C7782A">
        <w:rPr>
          <w:sz w:val="24"/>
          <w:szCs w:val="24"/>
          <w:lang w:val="lt-LT"/>
        </w:rPr>
        <w:t>avarijų</w:t>
      </w:r>
      <w:r w:rsidR="00575DF3" w:rsidRPr="00C7782A">
        <w:rPr>
          <w:sz w:val="24"/>
          <w:szCs w:val="24"/>
          <w:lang w:val="lt-LT"/>
        </w:rPr>
        <w:t xml:space="preserve"> </w:t>
      </w:r>
      <w:r w:rsidR="00F26F14" w:rsidRPr="00C7782A">
        <w:rPr>
          <w:sz w:val="24"/>
          <w:szCs w:val="24"/>
          <w:lang w:val="lt-LT"/>
        </w:rPr>
        <w:t>bei</w:t>
      </w:r>
      <w:r w:rsidR="00575DF3" w:rsidRPr="00C7782A">
        <w:rPr>
          <w:sz w:val="24"/>
          <w:szCs w:val="24"/>
          <w:lang w:val="lt-LT"/>
        </w:rPr>
        <w:t xml:space="preserve"> </w:t>
      </w:r>
      <w:r w:rsidR="00F26F14" w:rsidRPr="00C7782A">
        <w:rPr>
          <w:sz w:val="24"/>
          <w:szCs w:val="24"/>
          <w:lang w:val="lt-LT"/>
        </w:rPr>
        <w:t>gedimų</w:t>
      </w:r>
      <w:r w:rsidR="00575DF3" w:rsidRPr="00C7782A">
        <w:rPr>
          <w:sz w:val="24"/>
          <w:szCs w:val="24"/>
          <w:lang w:val="lt-LT"/>
        </w:rPr>
        <w:t xml:space="preserve"> </w:t>
      </w:r>
      <w:r w:rsidR="00F26F14" w:rsidRPr="00C7782A">
        <w:rPr>
          <w:sz w:val="24"/>
          <w:szCs w:val="24"/>
          <w:lang w:val="lt-LT"/>
        </w:rPr>
        <w:t>likvidavimo</w:t>
      </w:r>
      <w:r w:rsidR="00575DF3" w:rsidRPr="00C7782A">
        <w:rPr>
          <w:sz w:val="24"/>
          <w:szCs w:val="24"/>
          <w:lang w:val="lt-LT"/>
        </w:rPr>
        <w:t xml:space="preserve"> </w:t>
      </w:r>
      <w:r w:rsidR="00F26F14" w:rsidRPr="00C7782A">
        <w:rPr>
          <w:sz w:val="24"/>
          <w:szCs w:val="24"/>
          <w:lang w:val="lt-LT"/>
        </w:rPr>
        <w:t>darbus</w:t>
      </w:r>
      <w:r w:rsidR="00575DF3" w:rsidRPr="00C7782A">
        <w:rPr>
          <w:sz w:val="24"/>
          <w:szCs w:val="24"/>
          <w:lang w:val="lt-LT"/>
        </w:rPr>
        <w:t xml:space="preserve"> </w:t>
      </w:r>
      <w:r w:rsidR="009D76B2" w:rsidRPr="00C7782A">
        <w:rPr>
          <w:sz w:val="24"/>
          <w:szCs w:val="24"/>
          <w:lang w:val="lt-LT"/>
        </w:rPr>
        <w:t>Teikėjo</w:t>
      </w:r>
      <w:r w:rsidR="00575DF3" w:rsidRPr="00C7782A">
        <w:rPr>
          <w:sz w:val="24"/>
          <w:szCs w:val="24"/>
          <w:lang w:val="lt-LT"/>
        </w:rPr>
        <w:t xml:space="preserve"> </w:t>
      </w:r>
      <w:r w:rsidR="009D76B2" w:rsidRPr="00C7782A">
        <w:rPr>
          <w:sz w:val="24"/>
          <w:szCs w:val="24"/>
          <w:lang w:val="lt-LT"/>
        </w:rPr>
        <w:t>pasiūlymuose</w:t>
      </w:r>
      <w:r w:rsidR="00575DF3" w:rsidRPr="00C7782A">
        <w:rPr>
          <w:sz w:val="24"/>
          <w:szCs w:val="24"/>
          <w:lang w:val="lt-LT"/>
        </w:rPr>
        <w:t xml:space="preserve"> </w:t>
      </w:r>
      <w:r w:rsidR="009D76B2" w:rsidRPr="00C7782A">
        <w:rPr>
          <w:sz w:val="24"/>
          <w:szCs w:val="24"/>
          <w:lang w:val="lt-LT"/>
        </w:rPr>
        <w:t>pateiktais</w:t>
      </w:r>
      <w:r w:rsidR="00575DF3" w:rsidRPr="00C7782A">
        <w:rPr>
          <w:sz w:val="24"/>
          <w:szCs w:val="24"/>
          <w:lang w:val="lt-LT"/>
        </w:rPr>
        <w:t xml:space="preserve"> </w:t>
      </w:r>
      <w:r w:rsidR="009D76B2" w:rsidRPr="00C7782A">
        <w:rPr>
          <w:sz w:val="24"/>
          <w:szCs w:val="24"/>
          <w:lang w:val="lt-LT"/>
        </w:rPr>
        <w:t>ir</w:t>
      </w:r>
      <w:r w:rsidR="00575DF3" w:rsidRPr="00C7782A">
        <w:rPr>
          <w:sz w:val="24"/>
          <w:szCs w:val="24"/>
          <w:lang w:val="lt-LT"/>
        </w:rPr>
        <w:t xml:space="preserve"> </w:t>
      </w:r>
      <w:r w:rsidR="009D76B2" w:rsidRPr="00C7782A">
        <w:rPr>
          <w:sz w:val="24"/>
          <w:szCs w:val="24"/>
          <w:lang w:val="lt-LT"/>
        </w:rPr>
        <w:t>Sutartyje</w:t>
      </w:r>
      <w:r w:rsidR="00575DF3" w:rsidRPr="00C7782A">
        <w:rPr>
          <w:sz w:val="24"/>
          <w:szCs w:val="24"/>
          <w:lang w:val="lt-LT"/>
        </w:rPr>
        <w:t xml:space="preserve"> </w:t>
      </w:r>
      <w:r w:rsidR="009D76B2" w:rsidRPr="00C7782A">
        <w:rPr>
          <w:sz w:val="24"/>
          <w:szCs w:val="24"/>
          <w:lang w:val="lt-LT"/>
        </w:rPr>
        <w:t>fiksuotais</w:t>
      </w:r>
      <w:r w:rsidR="00575DF3" w:rsidRPr="00C7782A">
        <w:rPr>
          <w:sz w:val="24"/>
          <w:szCs w:val="24"/>
          <w:lang w:val="lt-LT"/>
        </w:rPr>
        <w:t xml:space="preserve"> </w:t>
      </w:r>
      <w:r w:rsidR="009D76B2" w:rsidRPr="00C7782A">
        <w:rPr>
          <w:sz w:val="24"/>
          <w:szCs w:val="24"/>
          <w:lang w:val="lt-LT"/>
        </w:rPr>
        <w:t>įkainiais</w:t>
      </w:r>
      <w:r w:rsidR="006D00F4" w:rsidRPr="00C7782A">
        <w:rPr>
          <w:sz w:val="24"/>
          <w:szCs w:val="24"/>
          <w:lang w:val="lt-LT"/>
        </w:rPr>
        <w:t>,</w:t>
      </w:r>
      <w:r w:rsidR="00575DF3" w:rsidRPr="00C7782A">
        <w:rPr>
          <w:sz w:val="24"/>
          <w:szCs w:val="24"/>
          <w:lang w:val="lt-LT"/>
        </w:rPr>
        <w:t xml:space="preserve"> </w:t>
      </w:r>
      <w:r w:rsidR="006D00F4" w:rsidRPr="00C7782A">
        <w:rPr>
          <w:sz w:val="24"/>
          <w:szCs w:val="24"/>
          <w:lang w:val="lt-LT"/>
        </w:rPr>
        <w:t>o</w:t>
      </w:r>
      <w:r w:rsidR="00575DF3" w:rsidRPr="00C7782A">
        <w:rPr>
          <w:sz w:val="24"/>
          <w:szCs w:val="24"/>
          <w:lang w:val="lt-LT"/>
        </w:rPr>
        <w:t xml:space="preserve"> </w:t>
      </w:r>
      <w:r w:rsidR="006D00F4" w:rsidRPr="00C7782A">
        <w:rPr>
          <w:sz w:val="24"/>
          <w:szCs w:val="24"/>
          <w:lang w:val="lt-LT"/>
        </w:rPr>
        <w:t>už</w:t>
      </w:r>
      <w:r w:rsidR="00575DF3" w:rsidRPr="00C7782A">
        <w:rPr>
          <w:sz w:val="24"/>
          <w:szCs w:val="24"/>
          <w:lang w:val="lt-LT"/>
        </w:rPr>
        <w:t xml:space="preserve"> </w:t>
      </w:r>
      <w:r w:rsidR="006D00F4" w:rsidRPr="00C7782A">
        <w:rPr>
          <w:sz w:val="24"/>
          <w:szCs w:val="24"/>
          <w:lang w:val="lt-LT"/>
        </w:rPr>
        <w:t>atskirai</w:t>
      </w:r>
      <w:r w:rsidR="00575DF3" w:rsidRPr="00C7782A">
        <w:rPr>
          <w:sz w:val="24"/>
          <w:szCs w:val="24"/>
          <w:lang w:val="lt-LT"/>
        </w:rPr>
        <w:t xml:space="preserve"> </w:t>
      </w:r>
      <w:r w:rsidR="006D00F4" w:rsidRPr="00C7782A">
        <w:rPr>
          <w:sz w:val="24"/>
          <w:szCs w:val="24"/>
          <w:lang w:val="lt-LT"/>
        </w:rPr>
        <w:t>Šalių</w:t>
      </w:r>
      <w:r w:rsidR="00575DF3" w:rsidRPr="00C7782A">
        <w:rPr>
          <w:sz w:val="24"/>
          <w:szCs w:val="24"/>
          <w:lang w:val="lt-LT"/>
        </w:rPr>
        <w:t xml:space="preserve"> </w:t>
      </w:r>
      <w:r w:rsidR="006D00F4" w:rsidRPr="00C7782A">
        <w:rPr>
          <w:sz w:val="24"/>
          <w:szCs w:val="24"/>
          <w:lang w:val="lt-LT"/>
        </w:rPr>
        <w:t>sulygtą</w:t>
      </w:r>
      <w:r w:rsidR="00575DF3" w:rsidRPr="00C7782A">
        <w:rPr>
          <w:sz w:val="24"/>
          <w:szCs w:val="24"/>
          <w:lang w:val="lt-LT"/>
        </w:rPr>
        <w:t xml:space="preserve"> </w:t>
      </w:r>
      <w:r w:rsidR="006D00F4" w:rsidRPr="00C7782A">
        <w:rPr>
          <w:sz w:val="24"/>
          <w:szCs w:val="24"/>
          <w:lang w:val="lt-LT"/>
        </w:rPr>
        <w:t>atlygį</w:t>
      </w:r>
      <w:r w:rsidR="00575DF3" w:rsidRPr="00C7782A">
        <w:rPr>
          <w:sz w:val="24"/>
          <w:szCs w:val="24"/>
          <w:lang w:val="lt-LT"/>
        </w:rPr>
        <w:t xml:space="preserve"> </w:t>
      </w:r>
      <w:r w:rsidR="006D00F4" w:rsidRPr="00C7782A">
        <w:rPr>
          <w:sz w:val="24"/>
          <w:szCs w:val="24"/>
          <w:lang w:val="lt-LT"/>
        </w:rPr>
        <w:t>teikti</w:t>
      </w:r>
      <w:r w:rsidR="00575DF3" w:rsidRPr="00C7782A">
        <w:rPr>
          <w:sz w:val="24"/>
          <w:szCs w:val="24"/>
          <w:lang w:val="lt-LT"/>
        </w:rPr>
        <w:t xml:space="preserve"> </w:t>
      </w:r>
      <w:r w:rsidR="006D00F4" w:rsidRPr="00C7782A">
        <w:rPr>
          <w:sz w:val="24"/>
          <w:szCs w:val="24"/>
          <w:lang w:val="lt-LT"/>
        </w:rPr>
        <w:t>ir</w:t>
      </w:r>
      <w:r w:rsidR="00575DF3" w:rsidRPr="00C7782A">
        <w:rPr>
          <w:sz w:val="24"/>
          <w:szCs w:val="24"/>
          <w:lang w:val="lt-LT"/>
        </w:rPr>
        <w:t xml:space="preserve"> </w:t>
      </w:r>
      <w:r w:rsidR="006D00F4" w:rsidRPr="00C7782A">
        <w:rPr>
          <w:sz w:val="24"/>
          <w:szCs w:val="24"/>
          <w:lang w:val="lt-LT"/>
        </w:rPr>
        <w:t>kitas,</w:t>
      </w:r>
      <w:r w:rsidR="00575DF3" w:rsidRPr="00C7782A">
        <w:rPr>
          <w:sz w:val="24"/>
          <w:szCs w:val="24"/>
          <w:lang w:val="lt-LT"/>
        </w:rPr>
        <w:t xml:space="preserve"> </w:t>
      </w:r>
      <w:r w:rsidR="006D00F4" w:rsidRPr="00C7782A">
        <w:rPr>
          <w:sz w:val="24"/>
          <w:szCs w:val="24"/>
          <w:lang w:val="lt-LT"/>
        </w:rPr>
        <w:t>Sutartyje</w:t>
      </w:r>
      <w:r w:rsidR="00575DF3" w:rsidRPr="00C7782A">
        <w:rPr>
          <w:sz w:val="24"/>
          <w:szCs w:val="24"/>
          <w:lang w:val="lt-LT"/>
        </w:rPr>
        <w:t xml:space="preserve"> </w:t>
      </w:r>
      <w:r w:rsidR="006D00F4" w:rsidRPr="00C7782A">
        <w:rPr>
          <w:sz w:val="24"/>
          <w:szCs w:val="24"/>
          <w:lang w:val="lt-LT"/>
        </w:rPr>
        <w:t>nenurodytas</w:t>
      </w:r>
      <w:r w:rsidR="00575DF3" w:rsidRPr="00C7782A">
        <w:rPr>
          <w:sz w:val="24"/>
          <w:szCs w:val="24"/>
          <w:lang w:val="lt-LT"/>
        </w:rPr>
        <w:t xml:space="preserve"> </w:t>
      </w:r>
      <w:r w:rsidR="006D00F4" w:rsidRPr="00C7782A">
        <w:rPr>
          <w:sz w:val="24"/>
          <w:szCs w:val="24"/>
          <w:lang w:val="lt-LT"/>
        </w:rPr>
        <w:t>Paslaugas</w:t>
      </w:r>
      <w:r w:rsidR="00575DF3" w:rsidRPr="00C7782A">
        <w:rPr>
          <w:sz w:val="24"/>
          <w:szCs w:val="24"/>
          <w:lang w:val="lt-LT"/>
        </w:rPr>
        <w:t xml:space="preserve"> </w:t>
      </w:r>
      <w:r w:rsidR="006D00F4" w:rsidRPr="00C7782A">
        <w:rPr>
          <w:sz w:val="24"/>
          <w:szCs w:val="24"/>
          <w:lang w:val="lt-LT"/>
        </w:rPr>
        <w:t>bei</w:t>
      </w:r>
      <w:r w:rsidR="00575DF3" w:rsidRPr="00C7782A">
        <w:rPr>
          <w:sz w:val="24"/>
          <w:szCs w:val="24"/>
          <w:lang w:val="lt-LT"/>
        </w:rPr>
        <w:t xml:space="preserve"> </w:t>
      </w:r>
      <w:r w:rsidR="006D00F4" w:rsidRPr="00C7782A">
        <w:rPr>
          <w:sz w:val="24"/>
          <w:szCs w:val="24"/>
          <w:lang w:val="lt-LT"/>
        </w:rPr>
        <w:t>darbus,</w:t>
      </w:r>
      <w:r w:rsidR="00575DF3" w:rsidRPr="00C7782A">
        <w:rPr>
          <w:sz w:val="24"/>
          <w:szCs w:val="24"/>
          <w:lang w:val="lt-LT"/>
        </w:rPr>
        <w:t xml:space="preserve"> </w:t>
      </w:r>
      <w:r w:rsidR="006D00F4" w:rsidRPr="00C7782A">
        <w:rPr>
          <w:sz w:val="24"/>
          <w:szCs w:val="24"/>
          <w:lang w:val="lt-LT"/>
        </w:rPr>
        <w:t>susijusius</w:t>
      </w:r>
      <w:r w:rsidR="00575DF3" w:rsidRPr="00C7782A">
        <w:rPr>
          <w:sz w:val="24"/>
          <w:szCs w:val="24"/>
          <w:lang w:val="lt-LT"/>
        </w:rPr>
        <w:t xml:space="preserve"> </w:t>
      </w:r>
      <w:r w:rsidR="006D00F4" w:rsidRPr="00C7782A">
        <w:rPr>
          <w:sz w:val="24"/>
          <w:szCs w:val="24"/>
          <w:lang w:val="lt-LT"/>
        </w:rPr>
        <w:t>su</w:t>
      </w:r>
      <w:r w:rsidR="00575DF3" w:rsidRPr="00C7782A">
        <w:rPr>
          <w:sz w:val="24"/>
          <w:szCs w:val="24"/>
          <w:lang w:val="lt-LT"/>
        </w:rPr>
        <w:t xml:space="preserve"> </w:t>
      </w:r>
      <w:r w:rsidR="006D00F4" w:rsidRPr="00C7782A">
        <w:rPr>
          <w:sz w:val="24"/>
          <w:szCs w:val="24"/>
          <w:lang w:val="lt-LT"/>
        </w:rPr>
        <w:t>PKP</w:t>
      </w:r>
      <w:r w:rsidR="00575DF3" w:rsidRPr="00C7782A">
        <w:rPr>
          <w:sz w:val="24"/>
          <w:szCs w:val="24"/>
          <w:lang w:val="lt-LT"/>
        </w:rPr>
        <w:t xml:space="preserve"> </w:t>
      </w:r>
      <w:r w:rsidR="006D00F4" w:rsidRPr="00C7782A">
        <w:rPr>
          <w:sz w:val="24"/>
          <w:szCs w:val="24"/>
          <w:lang w:val="lt-LT"/>
        </w:rPr>
        <w:t>priežiūra</w:t>
      </w:r>
      <w:r w:rsidR="00575DF3" w:rsidRPr="00C7782A">
        <w:rPr>
          <w:sz w:val="24"/>
          <w:szCs w:val="24"/>
          <w:lang w:val="lt-LT"/>
        </w:rPr>
        <w:t xml:space="preserve"> </w:t>
      </w:r>
      <w:r w:rsidR="006D00F4" w:rsidRPr="00C7782A">
        <w:rPr>
          <w:sz w:val="24"/>
          <w:szCs w:val="24"/>
          <w:lang w:val="lt-LT"/>
        </w:rPr>
        <w:t>bei</w:t>
      </w:r>
      <w:r w:rsidR="00575DF3" w:rsidRPr="00C7782A">
        <w:rPr>
          <w:sz w:val="24"/>
          <w:szCs w:val="24"/>
          <w:lang w:val="lt-LT"/>
        </w:rPr>
        <w:t xml:space="preserve"> </w:t>
      </w:r>
      <w:r w:rsidR="006D00F4" w:rsidRPr="00C7782A">
        <w:rPr>
          <w:sz w:val="24"/>
          <w:szCs w:val="24"/>
          <w:lang w:val="lt-LT"/>
        </w:rPr>
        <w:t>remontu.</w:t>
      </w:r>
      <w:r w:rsidR="00575DF3" w:rsidRPr="00C7782A">
        <w:rPr>
          <w:sz w:val="24"/>
          <w:szCs w:val="24"/>
          <w:lang w:val="lt-LT"/>
        </w:rPr>
        <w:t xml:space="preserve"> </w:t>
      </w:r>
      <w:r w:rsidR="00E8389A" w:rsidRPr="00C7782A">
        <w:rPr>
          <w:sz w:val="24"/>
          <w:szCs w:val="24"/>
          <w:lang w:val="lt-LT"/>
        </w:rPr>
        <w:t>Esant</w:t>
      </w:r>
      <w:r w:rsidR="00575DF3" w:rsidRPr="00C7782A">
        <w:rPr>
          <w:sz w:val="24"/>
          <w:szCs w:val="24"/>
          <w:lang w:val="lt-LT"/>
        </w:rPr>
        <w:t xml:space="preserve"> </w:t>
      </w:r>
      <w:r w:rsidR="00E8389A" w:rsidRPr="00C7782A">
        <w:rPr>
          <w:sz w:val="24"/>
          <w:szCs w:val="24"/>
          <w:lang w:val="lt-LT"/>
        </w:rPr>
        <w:t>skubiam</w:t>
      </w:r>
      <w:r w:rsidR="00575DF3" w:rsidRPr="00C7782A">
        <w:rPr>
          <w:sz w:val="24"/>
          <w:szCs w:val="24"/>
          <w:lang w:val="lt-LT"/>
        </w:rPr>
        <w:t xml:space="preserve"> </w:t>
      </w:r>
      <w:r w:rsidR="00E8389A" w:rsidRPr="00C7782A">
        <w:rPr>
          <w:sz w:val="24"/>
          <w:szCs w:val="24"/>
          <w:lang w:val="lt-LT"/>
        </w:rPr>
        <w:t>reikalui</w:t>
      </w:r>
      <w:r w:rsidR="00575DF3" w:rsidRPr="00C7782A">
        <w:rPr>
          <w:sz w:val="24"/>
          <w:szCs w:val="24"/>
          <w:lang w:val="lt-LT"/>
        </w:rPr>
        <w:t xml:space="preserve"> </w:t>
      </w:r>
      <w:r w:rsidR="00E8389A" w:rsidRPr="00C7782A">
        <w:rPr>
          <w:sz w:val="24"/>
          <w:szCs w:val="24"/>
          <w:lang w:val="lt-LT"/>
        </w:rPr>
        <w:t>medžiagas</w:t>
      </w:r>
      <w:r w:rsidR="00575DF3" w:rsidRPr="00C7782A">
        <w:rPr>
          <w:sz w:val="24"/>
          <w:szCs w:val="24"/>
          <w:lang w:val="lt-LT"/>
        </w:rPr>
        <w:t xml:space="preserve"> </w:t>
      </w:r>
      <w:r w:rsidR="00E8389A" w:rsidRPr="00C7782A">
        <w:rPr>
          <w:sz w:val="24"/>
          <w:szCs w:val="24"/>
          <w:lang w:val="lt-LT"/>
        </w:rPr>
        <w:t>ir</w:t>
      </w:r>
      <w:r w:rsidR="00575DF3" w:rsidRPr="00C7782A">
        <w:rPr>
          <w:sz w:val="24"/>
          <w:szCs w:val="24"/>
          <w:lang w:val="lt-LT"/>
        </w:rPr>
        <w:t xml:space="preserve"> </w:t>
      </w:r>
      <w:r w:rsidR="00E8389A" w:rsidRPr="00C7782A">
        <w:rPr>
          <w:sz w:val="24"/>
          <w:szCs w:val="24"/>
          <w:lang w:val="lt-LT"/>
        </w:rPr>
        <w:t>detales,</w:t>
      </w:r>
      <w:r w:rsidR="00575DF3" w:rsidRPr="00C7782A">
        <w:rPr>
          <w:sz w:val="24"/>
          <w:szCs w:val="24"/>
          <w:lang w:val="lt-LT"/>
        </w:rPr>
        <w:t xml:space="preserve"> </w:t>
      </w:r>
      <w:r w:rsidR="00E8389A" w:rsidRPr="00C7782A">
        <w:rPr>
          <w:sz w:val="24"/>
          <w:szCs w:val="24"/>
          <w:lang w:val="lt-LT"/>
        </w:rPr>
        <w:t>reikalingas</w:t>
      </w:r>
      <w:r w:rsidR="00575DF3" w:rsidRPr="00C7782A">
        <w:rPr>
          <w:sz w:val="24"/>
          <w:szCs w:val="24"/>
          <w:lang w:val="lt-LT"/>
        </w:rPr>
        <w:t xml:space="preserve"> </w:t>
      </w:r>
      <w:r w:rsidR="00E8389A" w:rsidRPr="00C7782A">
        <w:rPr>
          <w:sz w:val="24"/>
          <w:szCs w:val="24"/>
          <w:lang w:val="lt-LT"/>
        </w:rPr>
        <w:t>santechnikos,</w:t>
      </w:r>
      <w:r w:rsidR="00575DF3" w:rsidRPr="00C7782A">
        <w:rPr>
          <w:sz w:val="24"/>
          <w:szCs w:val="24"/>
          <w:lang w:val="lt-LT"/>
        </w:rPr>
        <w:t xml:space="preserve"> </w:t>
      </w:r>
      <w:r w:rsidR="00E8389A" w:rsidRPr="00C7782A">
        <w:rPr>
          <w:sz w:val="24"/>
          <w:szCs w:val="24"/>
          <w:lang w:val="lt-LT"/>
        </w:rPr>
        <w:t>elektros</w:t>
      </w:r>
      <w:r w:rsidR="00575DF3" w:rsidRPr="00C7782A">
        <w:rPr>
          <w:sz w:val="24"/>
          <w:szCs w:val="24"/>
          <w:lang w:val="lt-LT"/>
        </w:rPr>
        <w:t xml:space="preserve"> </w:t>
      </w:r>
      <w:r w:rsidR="00E8389A" w:rsidRPr="00C7782A">
        <w:rPr>
          <w:sz w:val="24"/>
          <w:szCs w:val="24"/>
          <w:lang w:val="lt-LT"/>
        </w:rPr>
        <w:t>įrenginių</w:t>
      </w:r>
      <w:r w:rsidR="00575DF3" w:rsidRPr="00C7782A">
        <w:rPr>
          <w:sz w:val="24"/>
          <w:szCs w:val="24"/>
          <w:lang w:val="lt-LT"/>
        </w:rPr>
        <w:t xml:space="preserve"> </w:t>
      </w:r>
      <w:r w:rsidR="00E8389A" w:rsidRPr="00C7782A">
        <w:rPr>
          <w:sz w:val="24"/>
          <w:szCs w:val="24"/>
          <w:lang w:val="lt-LT"/>
        </w:rPr>
        <w:t>priežiūrai</w:t>
      </w:r>
      <w:r w:rsidR="00575DF3" w:rsidRPr="00C7782A">
        <w:rPr>
          <w:sz w:val="24"/>
          <w:szCs w:val="24"/>
          <w:lang w:val="lt-LT"/>
        </w:rPr>
        <w:t xml:space="preserve"> </w:t>
      </w:r>
      <w:r w:rsidR="00E8389A" w:rsidRPr="00C7782A">
        <w:rPr>
          <w:sz w:val="24"/>
          <w:szCs w:val="24"/>
          <w:lang w:val="lt-LT"/>
        </w:rPr>
        <w:t>ar</w:t>
      </w:r>
      <w:r w:rsidR="00575DF3" w:rsidRPr="00C7782A">
        <w:rPr>
          <w:sz w:val="24"/>
          <w:szCs w:val="24"/>
          <w:lang w:val="lt-LT"/>
        </w:rPr>
        <w:t xml:space="preserve"> </w:t>
      </w:r>
      <w:r w:rsidR="00E8389A" w:rsidRPr="00C7782A">
        <w:rPr>
          <w:sz w:val="24"/>
          <w:szCs w:val="24"/>
          <w:lang w:val="lt-LT"/>
        </w:rPr>
        <w:t>remontui</w:t>
      </w:r>
      <w:r w:rsidR="00244342" w:rsidRPr="00C7782A">
        <w:rPr>
          <w:sz w:val="24"/>
          <w:szCs w:val="24"/>
          <w:lang w:val="lt-LT"/>
        </w:rPr>
        <w:t xml:space="preserve"> </w:t>
      </w:r>
      <w:r w:rsidR="00E8389A" w:rsidRPr="00C7782A">
        <w:rPr>
          <w:sz w:val="24"/>
          <w:szCs w:val="24"/>
          <w:lang w:val="lt-LT"/>
        </w:rPr>
        <w:t>bei</w:t>
      </w:r>
      <w:r w:rsidR="00575DF3" w:rsidRPr="00C7782A">
        <w:rPr>
          <w:sz w:val="24"/>
          <w:szCs w:val="24"/>
          <w:lang w:val="lt-LT"/>
        </w:rPr>
        <w:t xml:space="preserve"> </w:t>
      </w:r>
      <w:r w:rsidR="00E8389A" w:rsidRPr="00C7782A">
        <w:rPr>
          <w:sz w:val="24"/>
          <w:szCs w:val="24"/>
          <w:lang w:val="lt-LT"/>
        </w:rPr>
        <w:t>kitiems</w:t>
      </w:r>
      <w:r w:rsidR="00575DF3" w:rsidRPr="00C7782A">
        <w:rPr>
          <w:sz w:val="24"/>
          <w:szCs w:val="24"/>
          <w:lang w:val="lt-LT"/>
        </w:rPr>
        <w:t xml:space="preserve"> </w:t>
      </w:r>
      <w:r w:rsidR="00E8389A" w:rsidRPr="00C7782A">
        <w:rPr>
          <w:sz w:val="24"/>
          <w:szCs w:val="24"/>
          <w:lang w:val="lt-LT"/>
        </w:rPr>
        <w:t>su</w:t>
      </w:r>
      <w:r w:rsidR="00575DF3" w:rsidRPr="00C7782A">
        <w:rPr>
          <w:sz w:val="24"/>
          <w:szCs w:val="24"/>
          <w:lang w:val="lt-LT"/>
        </w:rPr>
        <w:t xml:space="preserve"> </w:t>
      </w:r>
      <w:r w:rsidR="00E8389A" w:rsidRPr="00C7782A">
        <w:rPr>
          <w:sz w:val="24"/>
          <w:szCs w:val="24"/>
          <w:lang w:val="lt-LT"/>
        </w:rPr>
        <w:t>PKP</w:t>
      </w:r>
      <w:r w:rsidR="00575DF3" w:rsidRPr="00C7782A">
        <w:rPr>
          <w:sz w:val="24"/>
          <w:szCs w:val="24"/>
          <w:lang w:val="lt-LT"/>
        </w:rPr>
        <w:t xml:space="preserve"> </w:t>
      </w:r>
      <w:r w:rsidR="00E8389A" w:rsidRPr="00C7782A">
        <w:rPr>
          <w:sz w:val="24"/>
          <w:szCs w:val="24"/>
          <w:lang w:val="lt-LT"/>
        </w:rPr>
        <w:t>priežiūra</w:t>
      </w:r>
      <w:r w:rsidR="00575DF3" w:rsidRPr="00C7782A">
        <w:rPr>
          <w:sz w:val="24"/>
          <w:szCs w:val="24"/>
          <w:lang w:val="lt-LT"/>
        </w:rPr>
        <w:t xml:space="preserve"> </w:t>
      </w:r>
      <w:r w:rsidR="00E8389A" w:rsidRPr="00C7782A">
        <w:rPr>
          <w:sz w:val="24"/>
          <w:szCs w:val="24"/>
          <w:lang w:val="lt-LT"/>
        </w:rPr>
        <w:t>susijusiems</w:t>
      </w:r>
      <w:r w:rsidR="00575DF3" w:rsidRPr="00C7782A">
        <w:rPr>
          <w:sz w:val="24"/>
          <w:szCs w:val="24"/>
          <w:lang w:val="lt-LT"/>
        </w:rPr>
        <w:t xml:space="preserve"> </w:t>
      </w:r>
      <w:r w:rsidR="00E8389A" w:rsidRPr="00C7782A">
        <w:rPr>
          <w:sz w:val="24"/>
          <w:szCs w:val="24"/>
          <w:lang w:val="lt-LT"/>
        </w:rPr>
        <w:t>darbams,</w:t>
      </w:r>
      <w:r w:rsidR="00575DF3" w:rsidRPr="00C7782A">
        <w:rPr>
          <w:sz w:val="24"/>
          <w:szCs w:val="24"/>
          <w:lang w:val="lt-LT"/>
        </w:rPr>
        <w:t xml:space="preserve"> </w:t>
      </w:r>
      <w:r w:rsidR="00E8389A" w:rsidRPr="00C7782A">
        <w:rPr>
          <w:sz w:val="24"/>
          <w:szCs w:val="24"/>
          <w:lang w:val="lt-LT"/>
        </w:rPr>
        <w:t>teikia</w:t>
      </w:r>
      <w:r w:rsidR="00575DF3" w:rsidRPr="00C7782A">
        <w:rPr>
          <w:sz w:val="24"/>
          <w:szCs w:val="24"/>
          <w:lang w:val="lt-LT"/>
        </w:rPr>
        <w:t xml:space="preserve"> </w:t>
      </w:r>
      <w:r w:rsidR="00E8389A" w:rsidRPr="00C7782A">
        <w:rPr>
          <w:sz w:val="24"/>
          <w:szCs w:val="24"/>
          <w:lang w:val="lt-LT"/>
        </w:rPr>
        <w:t>Teikėjas,</w:t>
      </w:r>
      <w:r w:rsidR="00575DF3" w:rsidRPr="00C7782A">
        <w:rPr>
          <w:sz w:val="24"/>
          <w:szCs w:val="24"/>
          <w:lang w:val="lt-LT"/>
        </w:rPr>
        <w:t xml:space="preserve"> </w:t>
      </w:r>
      <w:r w:rsidR="00E8389A" w:rsidRPr="00C7782A">
        <w:rPr>
          <w:sz w:val="24"/>
          <w:szCs w:val="24"/>
          <w:lang w:val="lt-LT"/>
        </w:rPr>
        <w:t>prieš</w:t>
      </w:r>
      <w:r w:rsidR="00575DF3" w:rsidRPr="00C7782A">
        <w:rPr>
          <w:sz w:val="24"/>
          <w:szCs w:val="24"/>
          <w:lang w:val="lt-LT"/>
        </w:rPr>
        <w:t xml:space="preserve"> </w:t>
      </w:r>
      <w:r w:rsidR="00E8389A" w:rsidRPr="00C7782A">
        <w:rPr>
          <w:sz w:val="24"/>
          <w:szCs w:val="24"/>
          <w:lang w:val="lt-LT"/>
        </w:rPr>
        <w:t>tai</w:t>
      </w:r>
      <w:r w:rsidR="00575DF3" w:rsidRPr="00C7782A">
        <w:rPr>
          <w:sz w:val="24"/>
          <w:szCs w:val="24"/>
          <w:lang w:val="lt-LT"/>
        </w:rPr>
        <w:t xml:space="preserve"> </w:t>
      </w:r>
      <w:r w:rsidR="00E8389A" w:rsidRPr="00C7782A">
        <w:rPr>
          <w:sz w:val="24"/>
          <w:szCs w:val="24"/>
          <w:lang w:val="lt-LT"/>
        </w:rPr>
        <w:t>raštiškai</w:t>
      </w:r>
      <w:r w:rsidR="00575DF3" w:rsidRPr="00C7782A">
        <w:rPr>
          <w:sz w:val="24"/>
          <w:szCs w:val="24"/>
          <w:lang w:val="lt-LT"/>
        </w:rPr>
        <w:t xml:space="preserve"> </w:t>
      </w:r>
      <w:r w:rsidR="00E8389A" w:rsidRPr="00C7782A">
        <w:rPr>
          <w:sz w:val="24"/>
          <w:szCs w:val="24"/>
          <w:lang w:val="lt-LT"/>
        </w:rPr>
        <w:t>suderinęs</w:t>
      </w:r>
      <w:r w:rsidR="00575DF3" w:rsidRPr="00C7782A">
        <w:rPr>
          <w:sz w:val="24"/>
          <w:szCs w:val="24"/>
          <w:lang w:val="lt-LT"/>
        </w:rPr>
        <w:t xml:space="preserve"> </w:t>
      </w:r>
      <w:r w:rsidR="00E8389A" w:rsidRPr="00C7782A">
        <w:rPr>
          <w:sz w:val="24"/>
          <w:szCs w:val="24"/>
          <w:lang w:val="lt-LT"/>
        </w:rPr>
        <w:t>su</w:t>
      </w:r>
      <w:r w:rsidR="00575DF3" w:rsidRPr="00C7782A">
        <w:rPr>
          <w:sz w:val="24"/>
          <w:szCs w:val="24"/>
          <w:lang w:val="lt-LT"/>
        </w:rPr>
        <w:t xml:space="preserve"> </w:t>
      </w:r>
      <w:r w:rsidR="00E8389A" w:rsidRPr="00C7782A">
        <w:rPr>
          <w:sz w:val="24"/>
          <w:szCs w:val="24"/>
          <w:lang w:val="lt-LT"/>
        </w:rPr>
        <w:t>Užsakovu.</w:t>
      </w:r>
      <w:r w:rsidR="00575DF3" w:rsidRPr="00C7782A">
        <w:rPr>
          <w:sz w:val="24"/>
          <w:szCs w:val="24"/>
          <w:lang w:val="lt-LT"/>
        </w:rPr>
        <w:t xml:space="preserve"> </w:t>
      </w:r>
      <w:r w:rsidR="00E8389A" w:rsidRPr="00C7782A">
        <w:rPr>
          <w:sz w:val="24"/>
          <w:szCs w:val="24"/>
          <w:lang w:val="lt-LT"/>
        </w:rPr>
        <w:t>Už</w:t>
      </w:r>
      <w:r w:rsidR="00575DF3" w:rsidRPr="00C7782A">
        <w:rPr>
          <w:sz w:val="24"/>
          <w:szCs w:val="24"/>
          <w:lang w:val="lt-LT"/>
        </w:rPr>
        <w:t xml:space="preserve"> </w:t>
      </w:r>
      <w:r w:rsidR="00E8389A" w:rsidRPr="00C7782A">
        <w:rPr>
          <w:sz w:val="24"/>
          <w:szCs w:val="24"/>
          <w:lang w:val="lt-LT"/>
        </w:rPr>
        <w:t>šias</w:t>
      </w:r>
      <w:r w:rsidR="00575DF3" w:rsidRPr="00C7782A">
        <w:rPr>
          <w:sz w:val="24"/>
          <w:szCs w:val="24"/>
          <w:lang w:val="lt-LT"/>
        </w:rPr>
        <w:t xml:space="preserve"> </w:t>
      </w:r>
      <w:r w:rsidR="00E8389A" w:rsidRPr="00C7782A">
        <w:rPr>
          <w:sz w:val="24"/>
          <w:szCs w:val="24"/>
          <w:lang w:val="lt-LT"/>
        </w:rPr>
        <w:t>medžiagas</w:t>
      </w:r>
      <w:r w:rsidR="00575DF3" w:rsidRPr="00C7782A">
        <w:rPr>
          <w:sz w:val="24"/>
          <w:szCs w:val="24"/>
          <w:lang w:val="lt-LT"/>
        </w:rPr>
        <w:t xml:space="preserve"> </w:t>
      </w:r>
      <w:r w:rsidR="00E8389A" w:rsidRPr="00C7782A">
        <w:rPr>
          <w:sz w:val="24"/>
          <w:szCs w:val="24"/>
          <w:lang w:val="lt-LT"/>
        </w:rPr>
        <w:t>ir</w:t>
      </w:r>
      <w:r w:rsidR="00575DF3" w:rsidRPr="00C7782A">
        <w:rPr>
          <w:sz w:val="24"/>
          <w:szCs w:val="24"/>
          <w:lang w:val="lt-LT"/>
        </w:rPr>
        <w:t xml:space="preserve"> </w:t>
      </w:r>
      <w:r w:rsidR="00E8389A" w:rsidRPr="00C7782A">
        <w:rPr>
          <w:sz w:val="24"/>
          <w:szCs w:val="24"/>
          <w:lang w:val="lt-LT"/>
        </w:rPr>
        <w:t>detales</w:t>
      </w:r>
      <w:r w:rsidR="00575DF3" w:rsidRPr="00C7782A">
        <w:rPr>
          <w:sz w:val="24"/>
          <w:szCs w:val="24"/>
          <w:lang w:val="lt-LT"/>
        </w:rPr>
        <w:t xml:space="preserve"> </w:t>
      </w:r>
      <w:r w:rsidR="00E8389A" w:rsidRPr="00C7782A">
        <w:rPr>
          <w:sz w:val="24"/>
          <w:szCs w:val="24"/>
          <w:lang w:val="lt-LT"/>
        </w:rPr>
        <w:t>apmokama</w:t>
      </w:r>
      <w:r w:rsidR="00575DF3" w:rsidRPr="00C7782A">
        <w:rPr>
          <w:sz w:val="24"/>
          <w:szCs w:val="24"/>
          <w:lang w:val="lt-LT"/>
        </w:rPr>
        <w:t xml:space="preserve"> </w:t>
      </w:r>
      <w:r w:rsidR="00E8389A" w:rsidRPr="00C7782A">
        <w:rPr>
          <w:sz w:val="24"/>
          <w:szCs w:val="24"/>
          <w:lang w:val="lt-LT"/>
        </w:rPr>
        <w:t>pagal</w:t>
      </w:r>
      <w:r w:rsidR="00575DF3" w:rsidRPr="00C7782A">
        <w:rPr>
          <w:sz w:val="24"/>
          <w:szCs w:val="24"/>
          <w:lang w:val="lt-LT"/>
        </w:rPr>
        <w:t xml:space="preserve"> </w:t>
      </w:r>
      <w:r w:rsidR="00E8389A" w:rsidRPr="00C7782A">
        <w:rPr>
          <w:sz w:val="24"/>
          <w:szCs w:val="24"/>
          <w:lang w:val="lt-LT"/>
        </w:rPr>
        <w:t>pateikta</w:t>
      </w:r>
      <w:r w:rsidR="00111183" w:rsidRPr="00C7782A">
        <w:rPr>
          <w:sz w:val="24"/>
          <w:szCs w:val="24"/>
          <w:lang w:val="lt-LT"/>
        </w:rPr>
        <w:t>s</w:t>
      </w:r>
      <w:r w:rsidR="00575DF3" w:rsidRPr="00C7782A">
        <w:rPr>
          <w:sz w:val="24"/>
          <w:szCs w:val="24"/>
          <w:lang w:val="lt-LT"/>
        </w:rPr>
        <w:t xml:space="preserve"> </w:t>
      </w:r>
      <w:r w:rsidR="00111183" w:rsidRPr="00C7782A">
        <w:rPr>
          <w:sz w:val="24"/>
          <w:szCs w:val="24"/>
          <w:lang w:val="lt-LT"/>
        </w:rPr>
        <w:t>pirkimo</w:t>
      </w:r>
      <w:r w:rsidR="00575DF3" w:rsidRPr="00C7782A">
        <w:rPr>
          <w:sz w:val="24"/>
          <w:szCs w:val="24"/>
          <w:lang w:val="lt-LT"/>
        </w:rPr>
        <w:t xml:space="preserve"> </w:t>
      </w:r>
      <w:r w:rsidR="00111183" w:rsidRPr="00C7782A">
        <w:rPr>
          <w:sz w:val="24"/>
          <w:szCs w:val="24"/>
          <w:lang w:val="lt-LT"/>
        </w:rPr>
        <w:t>sąskaitas</w:t>
      </w:r>
      <w:r w:rsidR="00575DF3" w:rsidRPr="00C7782A">
        <w:rPr>
          <w:sz w:val="24"/>
          <w:szCs w:val="24"/>
          <w:lang w:val="lt-LT"/>
        </w:rPr>
        <w:t xml:space="preserve"> </w:t>
      </w:r>
      <w:r w:rsidR="00E8389A" w:rsidRPr="00C7782A">
        <w:rPr>
          <w:sz w:val="24"/>
          <w:szCs w:val="24"/>
          <w:lang w:val="lt-LT"/>
        </w:rPr>
        <w:t>faktūras.</w:t>
      </w:r>
    </w:p>
    <w:p w14:paraId="0675EE66" w14:textId="60B4165B" w:rsidR="00A907DC" w:rsidRPr="00C7782A" w:rsidRDefault="00A907DC" w:rsidP="0077664C">
      <w:pPr>
        <w:ind w:firstLine="709"/>
        <w:jc w:val="both"/>
        <w:rPr>
          <w:sz w:val="24"/>
          <w:szCs w:val="24"/>
          <w:lang w:val="lt-LT"/>
        </w:rPr>
      </w:pPr>
      <w:r w:rsidRPr="00C7782A">
        <w:rPr>
          <w:sz w:val="24"/>
          <w:szCs w:val="24"/>
          <w:lang w:val="lt-LT"/>
        </w:rPr>
        <w:t>3.</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aprašymas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jų</w:t>
      </w:r>
      <w:r w:rsidR="00575DF3" w:rsidRPr="00C7782A">
        <w:rPr>
          <w:sz w:val="24"/>
          <w:szCs w:val="24"/>
          <w:lang w:val="lt-LT"/>
        </w:rPr>
        <w:t xml:space="preserve"> </w:t>
      </w:r>
      <w:r w:rsidRPr="00C7782A">
        <w:rPr>
          <w:sz w:val="24"/>
          <w:szCs w:val="24"/>
          <w:lang w:val="lt-LT"/>
        </w:rPr>
        <w:t>teikimas</w:t>
      </w:r>
      <w:r w:rsidR="00575DF3" w:rsidRPr="00C7782A">
        <w:rPr>
          <w:sz w:val="24"/>
          <w:szCs w:val="24"/>
          <w:lang w:val="lt-LT"/>
        </w:rPr>
        <w:t xml:space="preserve"> </w:t>
      </w:r>
      <w:r w:rsidRPr="00C7782A">
        <w:rPr>
          <w:sz w:val="24"/>
          <w:szCs w:val="24"/>
          <w:lang w:val="lt-LT"/>
        </w:rPr>
        <w:t>nurodyti</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1</w:t>
      </w:r>
      <w:r w:rsidR="00575DF3" w:rsidRPr="00C7782A">
        <w:rPr>
          <w:sz w:val="24"/>
          <w:szCs w:val="24"/>
          <w:lang w:val="lt-LT"/>
        </w:rPr>
        <w:t xml:space="preserve"> </w:t>
      </w:r>
      <w:r w:rsidRPr="00C7782A">
        <w:rPr>
          <w:sz w:val="24"/>
          <w:szCs w:val="24"/>
          <w:lang w:val="lt-LT"/>
        </w:rPr>
        <w:t>priede</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aprašymas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tvarka</w:t>
      </w:r>
      <w:r w:rsidR="00575DF3" w:rsidRPr="00C7782A">
        <w:rPr>
          <w:sz w:val="24"/>
          <w:szCs w:val="24"/>
          <w:lang w:val="lt-LT"/>
        </w:rPr>
        <w:t xml:space="preserve"> </w:t>
      </w:r>
      <w:r w:rsidRPr="00C7782A">
        <w:rPr>
          <w:sz w:val="24"/>
          <w:szCs w:val="24"/>
          <w:lang w:val="lt-LT"/>
        </w:rPr>
        <w:t>(Techninė</w:t>
      </w:r>
      <w:r w:rsidR="00575DF3" w:rsidRPr="00C7782A">
        <w:rPr>
          <w:sz w:val="24"/>
          <w:szCs w:val="24"/>
          <w:lang w:val="lt-LT"/>
        </w:rPr>
        <w:t xml:space="preserve"> </w:t>
      </w:r>
      <w:r w:rsidRPr="00C7782A">
        <w:rPr>
          <w:sz w:val="24"/>
          <w:szCs w:val="24"/>
          <w:lang w:val="lt-LT"/>
        </w:rPr>
        <w:t>specifikacija)“</w:t>
      </w:r>
      <w:r w:rsidR="00575DF3" w:rsidRPr="00C7782A">
        <w:rPr>
          <w:sz w:val="24"/>
          <w:szCs w:val="24"/>
          <w:lang w:val="lt-LT"/>
        </w:rPr>
        <w:t xml:space="preserve"> </w:t>
      </w:r>
      <w:r w:rsidRPr="00C7782A">
        <w:rPr>
          <w:sz w:val="24"/>
          <w:szCs w:val="24"/>
          <w:lang w:val="lt-LT"/>
        </w:rPr>
        <w:t>(toliau</w:t>
      </w:r>
      <w:r w:rsidR="00575DF3" w:rsidRPr="00C7782A">
        <w:rPr>
          <w:sz w:val="24"/>
          <w:szCs w:val="24"/>
          <w:lang w:val="lt-LT"/>
        </w:rPr>
        <w:t xml:space="preserve"> </w:t>
      </w:r>
      <w:r w:rsidRPr="00C7782A">
        <w:rPr>
          <w:sz w:val="24"/>
          <w:szCs w:val="24"/>
          <w:lang w:val="lt-LT"/>
        </w:rPr>
        <w:t>–</w:t>
      </w:r>
      <w:r w:rsidR="00575DF3" w:rsidRPr="00C7782A">
        <w:rPr>
          <w:sz w:val="24"/>
          <w:szCs w:val="24"/>
          <w:lang w:val="lt-LT"/>
        </w:rPr>
        <w:t xml:space="preserve"> </w:t>
      </w:r>
      <w:r w:rsidRPr="00C7782A">
        <w:rPr>
          <w:sz w:val="24"/>
          <w:szCs w:val="24"/>
          <w:lang w:val="lt-LT"/>
        </w:rPr>
        <w:t>techninė</w:t>
      </w:r>
      <w:r w:rsidR="00575DF3" w:rsidRPr="00C7782A">
        <w:rPr>
          <w:sz w:val="24"/>
          <w:szCs w:val="24"/>
          <w:lang w:val="lt-LT"/>
        </w:rPr>
        <w:t xml:space="preserve"> </w:t>
      </w:r>
      <w:r w:rsidRPr="00C7782A">
        <w:rPr>
          <w:sz w:val="24"/>
          <w:szCs w:val="24"/>
          <w:lang w:val="lt-LT"/>
        </w:rPr>
        <w:t>specifikacija),</w:t>
      </w:r>
      <w:r w:rsidR="00575DF3" w:rsidRPr="00C7782A">
        <w:rPr>
          <w:sz w:val="24"/>
          <w:szCs w:val="24"/>
          <w:lang w:val="lt-LT"/>
        </w:rPr>
        <w:t xml:space="preserve"> </w:t>
      </w:r>
      <w:r w:rsidRPr="00C7782A">
        <w:rPr>
          <w:sz w:val="24"/>
          <w:szCs w:val="24"/>
          <w:lang w:val="lt-LT"/>
        </w:rPr>
        <w:t>kuris</w:t>
      </w:r>
      <w:r w:rsidR="00575DF3" w:rsidRPr="00C7782A">
        <w:rPr>
          <w:sz w:val="24"/>
          <w:szCs w:val="24"/>
          <w:lang w:val="lt-LT"/>
        </w:rPr>
        <w:t xml:space="preserve"> </w:t>
      </w:r>
      <w:r w:rsidRPr="00C7782A">
        <w:rPr>
          <w:sz w:val="24"/>
          <w:szCs w:val="24"/>
          <w:lang w:val="lt-LT"/>
        </w:rPr>
        <w:t>yra</w:t>
      </w:r>
      <w:r w:rsidR="00575DF3" w:rsidRPr="00C7782A">
        <w:rPr>
          <w:sz w:val="24"/>
          <w:szCs w:val="24"/>
          <w:lang w:val="lt-LT"/>
        </w:rPr>
        <w:t xml:space="preserve"> </w:t>
      </w:r>
      <w:r w:rsidRPr="00C7782A">
        <w:rPr>
          <w:sz w:val="24"/>
          <w:szCs w:val="24"/>
          <w:lang w:val="lt-LT"/>
        </w:rPr>
        <w:t>neatsiejama</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dalis.</w:t>
      </w:r>
    </w:p>
    <w:p w14:paraId="75477B25" w14:textId="77777777" w:rsidR="00E636C4" w:rsidRPr="00C7782A" w:rsidRDefault="00E636C4" w:rsidP="007777CA">
      <w:pPr>
        <w:ind w:firstLine="709"/>
        <w:outlineLvl w:val="0"/>
        <w:rPr>
          <w:b/>
          <w:sz w:val="24"/>
          <w:szCs w:val="24"/>
          <w:lang w:val="lt-LT"/>
        </w:rPr>
      </w:pPr>
    </w:p>
    <w:p w14:paraId="524C2E34" w14:textId="0C1651BA" w:rsidR="00FE34F2" w:rsidRPr="00C7782A" w:rsidRDefault="00F85590" w:rsidP="00F85590">
      <w:pPr>
        <w:jc w:val="center"/>
        <w:outlineLvl w:val="0"/>
        <w:rPr>
          <w:b/>
          <w:sz w:val="24"/>
          <w:szCs w:val="24"/>
          <w:lang w:val="lt-LT"/>
        </w:rPr>
      </w:pPr>
      <w:r w:rsidRPr="00C7782A">
        <w:rPr>
          <w:b/>
          <w:sz w:val="24"/>
          <w:szCs w:val="24"/>
          <w:lang w:val="lt-LT"/>
        </w:rPr>
        <w:t>II.</w:t>
      </w:r>
      <w:r w:rsidR="00575DF3" w:rsidRPr="00C7782A">
        <w:rPr>
          <w:b/>
          <w:sz w:val="24"/>
          <w:szCs w:val="24"/>
          <w:lang w:val="lt-LT"/>
        </w:rPr>
        <w:t xml:space="preserve"> </w:t>
      </w:r>
      <w:r w:rsidRPr="00C7782A">
        <w:rPr>
          <w:b/>
          <w:sz w:val="24"/>
          <w:szCs w:val="24"/>
          <w:lang w:val="lt-LT"/>
        </w:rPr>
        <w:t>SUTARTIES</w:t>
      </w:r>
      <w:r w:rsidR="00575DF3" w:rsidRPr="00C7782A">
        <w:rPr>
          <w:b/>
          <w:sz w:val="24"/>
          <w:szCs w:val="24"/>
          <w:lang w:val="lt-LT"/>
        </w:rPr>
        <w:t xml:space="preserve"> </w:t>
      </w:r>
      <w:r w:rsidRPr="00C7782A">
        <w:rPr>
          <w:b/>
          <w:sz w:val="24"/>
          <w:szCs w:val="24"/>
          <w:lang w:val="lt-LT"/>
        </w:rPr>
        <w:t>GALIOJIMAS,</w:t>
      </w:r>
      <w:r w:rsidR="00575DF3" w:rsidRPr="00C7782A">
        <w:rPr>
          <w:b/>
          <w:sz w:val="24"/>
          <w:szCs w:val="24"/>
          <w:lang w:val="lt-LT"/>
        </w:rPr>
        <w:t xml:space="preserve"> </w:t>
      </w:r>
      <w:r w:rsidRPr="00C7782A">
        <w:rPr>
          <w:b/>
          <w:sz w:val="24"/>
          <w:szCs w:val="24"/>
          <w:lang w:val="lt-LT"/>
        </w:rPr>
        <w:t>VYKDYMO</w:t>
      </w:r>
      <w:r w:rsidR="00575DF3" w:rsidRPr="00C7782A">
        <w:rPr>
          <w:b/>
          <w:sz w:val="24"/>
          <w:szCs w:val="24"/>
          <w:lang w:val="lt-LT"/>
        </w:rPr>
        <w:t xml:space="preserve"> </w:t>
      </w:r>
      <w:r w:rsidRPr="00C7782A">
        <w:rPr>
          <w:b/>
          <w:sz w:val="24"/>
          <w:szCs w:val="24"/>
          <w:lang w:val="lt-LT"/>
        </w:rPr>
        <w:t>PRADŽIA,</w:t>
      </w:r>
      <w:r w:rsidR="00575DF3" w:rsidRPr="00C7782A">
        <w:rPr>
          <w:b/>
          <w:sz w:val="24"/>
          <w:szCs w:val="24"/>
          <w:lang w:val="lt-LT"/>
        </w:rPr>
        <w:t xml:space="preserve"> </w:t>
      </w:r>
      <w:r w:rsidRPr="00C7782A">
        <w:rPr>
          <w:b/>
          <w:sz w:val="24"/>
          <w:szCs w:val="24"/>
          <w:lang w:val="lt-LT"/>
        </w:rPr>
        <w:t>TRUKMĖ</w:t>
      </w:r>
      <w:r w:rsidR="00575DF3" w:rsidRPr="00C7782A">
        <w:rPr>
          <w:b/>
          <w:sz w:val="24"/>
          <w:szCs w:val="24"/>
          <w:lang w:val="lt-LT"/>
        </w:rPr>
        <w:t xml:space="preserve"> </w:t>
      </w:r>
      <w:r w:rsidRPr="00C7782A">
        <w:rPr>
          <w:b/>
          <w:sz w:val="24"/>
          <w:szCs w:val="24"/>
          <w:lang w:val="lt-LT"/>
        </w:rPr>
        <w:t>IR</w:t>
      </w:r>
      <w:r w:rsidR="00575DF3" w:rsidRPr="00C7782A">
        <w:rPr>
          <w:b/>
          <w:sz w:val="24"/>
          <w:szCs w:val="24"/>
          <w:lang w:val="lt-LT"/>
        </w:rPr>
        <w:t xml:space="preserve"> </w:t>
      </w:r>
      <w:r w:rsidRPr="00C7782A">
        <w:rPr>
          <w:b/>
          <w:sz w:val="24"/>
          <w:szCs w:val="24"/>
          <w:lang w:val="lt-LT"/>
        </w:rPr>
        <w:t>TERMINAI</w:t>
      </w:r>
    </w:p>
    <w:p w14:paraId="4F957328" w14:textId="77777777" w:rsidR="00F85590" w:rsidRPr="00C7782A" w:rsidRDefault="00F85590" w:rsidP="00F85590">
      <w:pPr>
        <w:jc w:val="center"/>
        <w:outlineLvl w:val="0"/>
        <w:rPr>
          <w:b/>
          <w:sz w:val="24"/>
          <w:szCs w:val="24"/>
          <w:lang w:val="lt-LT"/>
        </w:rPr>
      </w:pPr>
    </w:p>
    <w:p w14:paraId="336F9F72" w14:textId="66BDA6D3" w:rsidR="00E17467" w:rsidRPr="00C7782A" w:rsidRDefault="005C0945" w:rsidP="00631E47">
      <w:pPr>
        <w:pStyle w:val="Pagrindinistekstas"/>
        <w:ind w:firstLine="700"/>
        <w:jc w:val="both"/>
        <w:rPr>
          <w:lang w:val="lt-LT"/>
        </w:rPr>
      </w:pPr>
      <w:r w:rsidRPr="00C7782A">
        <w:rPr>
          <w:lang w:val="lt-LT"/>
        </w:rPr>
        <w:t>4</w:t>
      </w:r>
      <w:r w:rsidR="00B30A05" w:rsidRPr="00C7782A">
        <w:rPr>
          <w:lang w:val="lt-LT"/>
        </w:rPr>
        <w:t>.</w:t>
      </w:r>
      <w:r w:rsidR="00575DF3" w:rsidRPr="00C7782A">
        <w:rPr>
          <w:lang w:val="lt-LT"/>
        </w:rPr>
        <w:t xml:space="preserve"> </w:t>
      </w:r>
      <w:r w:rsidR="00B30A05" w:rsidRPr="00C7782A">
        <w:rPr>
          <w:lang w:val="lt-LT"/>
        </w:rPr>
        <w:t>Sutartis</w:t>
      </w:r>
      <w:r w:rsidR="00575DF3" w:rsidRPr="00C7782A">
        <w:rPr>
          <w:lang w:val="lt-LT"/>
        </w:rPr>
        <w:t xml:space="preserve"> </w:t>
      </w:r>
      <w:r w:rsidR="00B30A05" w:rsidRPr="00C7782A">
        <w:rPr>
          <w:lang w:val="lt-LT"/>
        </w:rPr>
        <w:t>įsigalioja</w:t>
      </w:r>
      <w:r w:rsidR="00575DF3" w:rsidRPr="00C7782A">
        <w:rPr>
          <w:lang w:val="lt-LT"/>
        </w:rPr>
        <w:t xml:space="preserve"> </w:t>
      </w:r>
      <w:r w:rsidR="00B30A05" w:rsidRPr="00C7782A">
        <w:rPr>
          <w:lang w:val="lt-LT"/>
        </w:rPr>
        <w:t>Sutarties</w:t>
      </w:r>
      <w:r w:rsidR="00575DF3" w:rsidRPr="00C7782A">
        <w:rPr>
          <w:lang w:val="lt-LT"/>
        </w:rPr>
        <w:t xml:space="preserve"> </w:t>
      </w:r>
      <w:r w:rsidR="00B30A05" w:rsidRPr="00C7782A">
        <w:rPr>
          <w:lang w:val="lt-LT"/>
        </w:rPr>
        <w:t>įvykdymo</w:t>
      </w:r>
      <w:r w:rsidR="00575DF3" w:rsidRPr="00C7782A">
        <w:rPr>
          <w:lang w:val="lt-LT"/>
        </w:rPr>
        <w:t xml:space="preserve"> </w:t>
      </w:r>
      <w:r w:rsidR="00B30A05" w:rsidRPr="00C7782A">
        <w:rPr>
          <w:lang w:val="lt-LT"/>
        </w:rPr>
        <w:t>užtikrinimo</w:t>
      </w:r>
      <w:r w:rsidR="00575DF3" w:rsidRPr="00C7782A">
        <w:rPr>
          <w:lang w:val="lt-LT"/>
        </w:rPr>
        <w:t xml:space="preserve"> </w:t>
      </w:r>
      <w:r w:rsidR="00B30A05" w:rsidRPr="00C7782A">
        <w:rPr>
          <w:lang w:val="lt-LT"/>
        </w:rPr>
        <w:t>garantijos,</w:t>
      </w:r>
      <w:r w:rsidR="00575DF3" w:rsidRPr="00C7782A">
        <w:rPr>
          <w:lang w:val="lt-LT"/>
        </w:rPr>
        <w:t xml:space="preserve"> </w:t>
      </w:r>
      <w:r w:rsidR="00B30A05" w:rsidRPr="00C7782A">
        <w:rPr>
          <w:lang w:val="lt-LT"/>
        </w:rPr>
        <w:t>nurodytos</w:t>
      </w:r>
      <w:r w:rsidR="00575DF3" w:rsidRPr="00C7782A">
        <w:rPr>
          <w:lang w:val="lt-LT"/>
        </w:rPr>
        <w:t xml:space="preserve"> </w:t>
      </w:r>
      <w:r w:rsidR="00B30A05" w:rsidRPr="00C7782A">
        <w:rPr>
          <w:lang w:val="lt-LT"/>
        </w:rPr>
        <w:t>Sutarties</w:t>
      </w:r>
      <w:r w:rsidR="00575DF3" w:rsidRPr="00C7782A">
        <w:rPr>
          <w:lang w:val="lt-LT"/>
        </w:rPr>
        <w:t xml:space="preserve"> </w:t>
      </w:r>
      <w:r w:rsidR="00B30A05" w:rsidRPr="00C7782A">
        <w:rPr>
          <w:lang w:val="lt-LT"/>
        </w:rPr>
        <w:t>12</w:t>
      </w:r>
      <w:r w:rsidR="00575DF3" w:rsidRPr="00C7782A">
        <w:rPr>
          <w:lang w:val="lt-LT"/>
        </w:rPr>
        <w:t xml:space="preserve"> </w:t>
      </w:r>
      <w:r w:rsidR="00B30A05" w:rsidRPr="00C7782A">
        <w:rPr>
          <w:lang w:val="lt-LT"/>
        </w:rPr>
        <w:t>punkte,</w:t>
      </w:r>
      <w:r w:rsidR="00575DF3" w:rsidRPr="00C7782A">
        <w:rPr>
          <w:lang w:val="lt-LT"/>
        </w:rPr>
        <w:t xml:space="preserve"> </w:t>
      </w:r>
      <w:r w:rsidR="00B30A05" w:rsidRPr="00C7782A">
        <w:rPr>
          <w:lang w:val="lt-LT"/>
        </w:rPr>
        <w:t>pateikimo</w:t>
      </w:r>
      <w:r w:rsidR="00575DF3" w:rsidRPr="00C7782A">
        <w:rPr>
          <w:lang w:val="lt-LT"/>
        </w:rPr>
        <w:t xml:space="preserve"> </w:t>
      </w:r>
      <w:r w:rsidR="00B30A05" w:rsidRPr="00C7782A">
        <w:rPr>
          <w:lang w:val="lt-LT"/>
        </w:rPr>
        <w:t>dieną</w:t>
      </w:r>
      <w:r w:rsidR="00085345" w:rsidRPr="00C7782A">
        <w:rPr>
          <w:lang w:val="lt-LT"/>
        </w:rPr>
        <w:t>,</w:t>
      </w:r>
      <w:r w:rsidR="00575DF3" w:rsidRPr="00C7782A">
        <w:rPr>
          <w:lang w:val="lt-LT"/>
        </w:rPr>
        <w:t xml:space="preserve"> </w:t>
      </w:r>
      <w:r w:rsidR="00085345" w:rsidRPr="00C7782A">
        <w:rPr>
          <w:lang w:val="lt-LT"/>
        </w:rPr>
        <w:t>bet</w:t>
      </w:r>
      <w:r w:rsidR="00575DF3" w:rsidRPr="00C7782A">
        <w:rPr>
          <w:lang w:val="lt-LT"/>
        </w:rPr>
        <w:t xml:space="preserve"> </w:t>
      </w:r>
      <w:r w:rsidR="00085345" w:rsidRPr="00C7782A">
        <w:rPr>
          <w:lang w:val="lt-LT"/>
        </w:rPr>
        <w:t>ne</w:t>
      </w:r>
      <w:r w:rsidR="00575DF3" w:rsidRPr="00C7782A">
        <w:rPr>
          <w:lang w:val="lt-LT"/>
        </w:rPr>
        <w:t xml:space="preserve"> </w:t>
      </w:r>
      <w:r w:rsidR="00085345" w:rsidRPr="00C7782A">
        <w:rPr>
          <w:lang w:val="lt-LT"/>
        </w:rPr>
        <w:t>vėliau</w:t>
      </w:r>
      <w:r w:rsidR="00575DF3" w:rsidRPr="00C7782A">
        <w:rPr>
          <w:lang w:val="lt-LT"/>
        </w:rPr>
        <w:t xml:space="preserve"> </w:t>
      </w:r>
      <w:r w:rsidR="00085345" w:rsidRPr="00C7782A">
        <w:rPr>
          <w:lang w:val="lt-LT"/>
        </w:rPr>
        <w:t>kaip</w:t>
      </w:r>
      <w:r w:rsidR="00575DF3" w:rsidRPr="00C7782A">
        <w:rPr>
          <w:lang w:val="lt-LT"/>
        </w:rPr>
        <w:t xml:space="preserve"> </w:t>
      </w:r>
      <w:r w:rsidR="00EF0877" w:rsidRPr="00C7782A">
        <w:rPr>
          <w:lang w:val="lt-LT"/>
        </w:rPr>
        <w:t>20</w:t>
      </w:r>
      <w:r w:rsidR="005D51E6" w:rsidRPr="00C7782A">
        <w:rPr>
          <w:lang w:val="lt-LT"/>
        </w:rPr>
        <w:t>2</w:t>
      </w:r>
      <w:r w:rsidR="009E5D5F" w:rsidRPr="00C7782A">
        <w:rPr>
          <w:lang w:val="lt-LT"/>
        </w:rPr>
        <w:t>4</w:t>
      </w:r>
      <w:r w:rsidR="00575DF3" w:rsidRPr="00C7782A">
        <w:rPr>
          <w:lang w:val="lt-LT"/>
        </w:rPr>
        <w:t xml:space="preserve"> </w:t>
      </w:r>
      <w:r w:rsidR="00EF0877" w:rsidRPr="00C7782A">
        <w:rPr>
          <w:lang w:val="lt-LT"/>
        </w:rPr>
        <w:t>m.</w:t>
      </w:r>
      <w:r w:rsidR="00575DF3" w:rsidRPr="00C7782A">
        <w:rPr>
          <w:lang w:val="lt-LT"/>
        </w:rPr>
        <w:t xml:space="preserve"> </w:t>
      </w:r>
      <w:r w:rsidR="005D51E6" w:rsidRPr="00C7782A">
        <w:rPr>
          <w:lang w:val="lt-LT"/>
        </w:rPr>
        <w:t>rugpjūčio</w:t>
      </w:r>
      <w:r w:rsidR="009E5D5F" w:rsidRPr="00C7782A">
        <w:rPr>
          <w:lang w:val="lt-LT"/>
        </w:rPr>
        <w:t xml:space="preserve"> </w:t>
      </w:r>
      <w:r w:rsidR="00F51784" w:rsidRPr="00C7782A">
        <w:rPr>
          <w:lang w:val="lt-LT"/>
        </w:rPr>
        <w:t>1</w:t>
      </w:r>
      <w:r w:rsidR="00575DF3" w:rsidRPr="00C7782A">
        <w:rPr>
          <w:lang w:val="lt-LT"/>
        </w:rPr>
        <w:t xml:space="preserve"> </w:t>
      </w:r>
      <w:r w:rsidR="00EF0877" w:rsidRPr="00C7782A">
        <w:rPr>
          <w:lang w:val="lt-LT"/>
        </w:rPr>
        <w:t>d.</w:t>
      </w:r>
      <w:r w:rsidR="00575DF3" w:rsidRPr="00C7782A">
        <w:rPr>
          <w:lang w:val="lt-LT"/>
        </w:rPr>
        <w:t xml:space="preserve"> </w:t>
      </w:r>
      <w:r w:rsidR="00EF0877" w:rsidRPr="00C7782A">
        <w:rPr>
          <w:lang w:val="lt-LT"/>
        </w:rPr>
        <w:t>(du</w:t>
      </w:r>
      <w:r w:rsidR="00575DF3" w:rsidRPr="00C7782A">
        <w:rPr>
          <w:lang w:val="lt-LT"/>
        </w:rPr>
        <w:t xml:space="preserve"> </w:t>
      </w:r>
      <w:r w:rsidR="00EF0877" w:rsidRPr="00C7782A">
        <w:rPr>
          <w:lang w:val="lt-LT"/>
        </w:rPr>
        <w:t>tūkstančiai</w:t>
      </w:r>
      <w:r w:rsidR="00575DF3" w:rsidRPr="00C7782A">
        <w:rPr>
          <w:lang w:val="lt-LT"/>
        </w:rPr>
        <w:t xml:space="preserve"> </w:t>
      </w:r>
      <w:r w:rsidR="00204235" w:rsidRPr="00C7782A">
        <w:rPr>
          <w:lang w:val="lt-LT"/>
        </w:rPr>
        <w:t>dvidešimt</w:t>
      </w:r>
      <w:r w:rsidR="00575DF3" w:rsidRPr="00C7782A">
        <w:rPr>
          <w:lang w:val="lt-LT"/>
        </w:rPr>
        <w:t xml:space="preserve"> </w:t>
      </w:r>
      <w:r w:rsidR="009E5D5F" w:rsidRPr="00C7782A">
        <w:rPr>
          <w:lang w:val="lt-LT"/>
        </w:rPr>
        <w:t>ketvirtų</w:t>
      </w:r>
      <w:r w:rsidR="00575DF3" w:rsidRPr="00C7782A">
        <w:rPr>
          <w:lang w:val="lt-LT"/>
        </w:rPr>
        <w:t xml:space="preserve"> </w:t>
      </w:r>
      <w:r w:rsidR="00EF0877" w:rsidRPr="00C7782A">
        <w:rPr>
          <w:lang w:val="lt-LT"/>
        </w:rPr>
        <w:t>metų</w:t>
      </w:r>
      <w:r w:rsidR="00575DF3" w:rsidRPr="00C7782A">
        <w:rPr>
          <w:lang w:val="lt-LT"/>
        </w:rPr>
        <w:t xml:space="preserve"> </w:t>
      </w:r>
      <w:r w:rsidR="00204235" w:rsidRPr="00C7782A">
        <w:rPr>
          <w:lang w:val="lt-LT"/>
        </w:rPr>
        <w:t>rugpjūčio</w:t>
      </w:r>
      <w:r w:rsidR="00575DF3" w:rsidRPr="00C7782A">
        <w:rPr>
          <w:lang w:val="lt-LT"/>
        </w:rPr>
        <w:t xml:space="preserve"> </w:t>
      </w:r>
      <w:r w:rsidR="00EF0877" w:rsidRPr="00C7782A">
        <w:rPr>
          <w:lang w:val="lt-LT"/>
        </w:rPr>
        <w:t>mėnesio</w:t>
      </w:r>
      <w:r w:rsidR="00575DF3" w:rsidRPr="00C7782A">
        <w:rPr>
          <w:lang w:val="lt-LT"/>
        </w:rPr>
        <w:t xml:space="preserve"> </w:t>
      </w:r>
      <w:r w:rsidR="00B30A05" w:rsidRPr="00C7782A">
        <w:rPr>
          <w:lang w:val="lt-LT"/>
        </w:rPr>
        <w:t>pirmą</w:t>
      </w:r>
      <w:r w:rsidR="00575DF3" w:rsidRPr="00C7782A">
        <w:rPr>
          <w:lang w:val="lt-LT"/>
        </w:rPr>
        <w:t xml:space="preserve"> </w:t>
      </w:r>
      <w:r w:rsidR="00B30A05" w:rsidRPr="00C7782A">
        <w:rPr>
          <w:lang w:val="lt-LT"/>
        </w:rPr>
        <w:t>dieną</w:t>
      </w:r>
      <w:r w:rsidR="00EF0877" w:rsidRPr="00C7782A">
        <w:rPr>
          <w:lang w:val="lt-LT"/>
        </w:rPr>
        <w:t>)</w:t>
      </w:r>
      <w:r w:rsidR="00575DF3" w:rsidRPr="00C7782A">
        <w:rPr>
          <w:lang w:val="lt-LT"/>
        </w:rPr>
        <w:t xml:space="preserve"> </w:t>
      </w:r>
      <w:r w:rsidR="00EF0877" w:rsidRPr="00C7782A">
        <w:rPr>
          <w:lang w:val="lt-LT"/>
        </w:rPr>
        <w:t>ir</w:t>
      </w:r>
      <w:r w:rsidR="00575DF3" w:rsidRPr="00C7782A">
        <w:rPr>
          <w:lang w:val="lt-LT"/>
        </w:rPr>
        <w:t xml:space="preserve"> </w:t>
      </w:r>
      <w:r w:rsidR="00EF0877" w:rsidRPr="00C7782A">
        <w:rPr>
          <w:lang w:val="lt-LT"/>
        </w:rPr>
        <w:t>galioja</w:t>
      </w:r>
      <w:r w:rsidR="00575DF3" w:rsidRPr="00C7782A">
        <w:rPr>
          <w:lang w:val="lt-LT"/>
        </w:rPr>
        <w:t xml:space="preserve"> </w:t>
      </w:r>
      <w:r w:rsidR="00EF0877" w:rsidRPr="00C7782A">
        <w:rPr>
          <w:lang w:val="lt-LT"/>
        </w:rPr>
        <w:t>iki</w:t>
      </w:r>
      <w:r w:rsidR="00575DF3" w:rsidRPr="00C7782A">
        <w:rPr>
          <w:lang w:val="lt-LT"/>
        </w:rPr>
        <w:t xml:space="preserve"> </w:t>
      </w:r>
      <w:r w:rsidR="00EF0877" w:rsidRPr="00C7782A">
        <w:rPr>
          <w:lang w:val="lt-LT"/>
        </w:rPr>
        <w:t>20</w:t>
      </w:r>
      <w:r w:rsidR="006C4E5B" w:rsidRPr="00C7782A">
        <w:rPr>
          <w:lang w:val="lt-LT"/>
        </w:rPr>
        <w:t>2</w:t>
      </w:r>
      <w:r w:rsidR="009E5D5F" w:rsidRPr="00C7782A">
        <w:rPr>
          <w:lang w:val="lt-LT"/>
        </w:rPr>
        <w:t>7</w:t>
      </w:r>
      <w:r w:rsidR="00575DF3" w:rsidRPr="00C7782A">
        <w:rPr>
          <w:lang w:val="lt-LT"/>
        </w:rPr>
        <w:t xml:space="preserve"> </w:t>
      </w:r>
      <w:r w:rsidR="00EF0877" w:rsidRPr="00C7782A">
        <w:rPr>
          <w:lang w:val="lt-LT"/>
        </w:rPr>
        <w:t>m.</w:t>
      </w:r>
      <w:r w:rsidR="00575DF3" w:rsidRPr="00C7782A">
        <w:rPr>
          <w:lang w:val="lt-LT"/>
        </w:rPr>
        <w:t xml:space="preserve"> </w:t>
      </w:r>
      <w:r w:rsidR="00D65912" w:rsidRPr="00C7782A">
        <w:rPr>
          <w:lang w:val="lt-LT"/>
        </w:rPr>
        <w:t>liepos</w:t>
      </w:r>
      <w:r w:rsidR="009E5D5F" w:rsidRPr="00C7782A">
        <w:rPr>
          <w:lang w:val="lt-LT"/>
        </w:rPr>
        <w:t xml:space="preserve"> </w:t>
      </w:r>
      <w:r w:rsidR="00D65912" w:rsidRPr="00C7782A">
        <w:rPr>
          <w:lang w:val="lt-LT"/>
        </w:rPr>
        <w:t>3</w:t>
      </w:r>
      <w:r w:rsidR="00F51784" w:rsidRPr="00C7782A">
        <w:rPr>
          <w:lang w:val="lt-LT"/>
        </w:rPr>
        <w:t>1</w:t>
      </w:r>
      <w:r w:rsidR="00575DF3" w:rsidRPr="00C7782A">
        <w:rPr>
          <w:lang w:val="lt-LT"/>
        </w:rPr>
        <w:t xml:space="preserve"> </w:t>
      </w:r>
      <w:r w:rsidR="00EF0877" w:rsidRPr="00C7782A">
        <w:rPr>
          <w:lang w:val="lt-LT"/>
        </w:rPr>
        <w:t>d.</w:t>
      </w:r>
      <w:r w:rsidR="00575DF3" w:rsidRPr="00C7782A">
        <w:rPr>
          <w:lang w:val="lt-LT"/>
        </w:rPr>
        <w:t xml:space="preserve"> </w:t>
      </w:r>
      <w:r w:rsidR="00EF0877" w:rsidRPr="00C7782A">
        <w:rPr>
          <w:lang w:val="lt-LT"/>
        </w:rPr>
        <w:t>(du</w:t>
      </w:r>
      <w:r w:rsidR="00575DF3" w:rsidRPr="00C7782A">
        <w:rPr>
          <w:lang w:val="lt-LT"/>
        </w:rPr>
        <w:t xml:space="preserve"> </w:t>
      </w:r>
      <w:r w:rsidR="00EF0877" w:rsidRPr="00C7782A">
        <w:rPr>
          <w:lang w:val="lt-LT"/>
        </w:rPr>
        <w:t>tūkstančiai</w:t>
      </w:r>
      <w:r w:rsidR="00575DF3" w:rsidRPr="00C7782A">
        <w:rPr>
          <w:lang w:val="lt-LT"/>
        </w:rPr>
        <w:t xml:space="preserve"> </w:t>
      </w:r>
      <w:r w:rsidR="006C4E5B" w:rsidRPr="00C7782A">
        <w:rPr>
          <w:lang w:val="lt-LT"/>
        </w:rPr>
        <w:t>dvidešimt</w:t>
      </w:r>
      <w:r w:rsidR="00575DF3" w:rsidRPr="00C7782A">
        <w:rPr>
          <w:lang w:val="lt-LT"/>
        </w:rPr>
        <w:t xml:space="preserve"> </w:t>
      </w:r>
      <w:r w:rsidR="009E5D5F" w:rsidRPr="00C7782A">
        <w:rPr>
          <w:lang w:val="lt-LT"/>
        </w:rPr>
        <w:t>septintų</w:t>
      </w:r>
      <w:r w:rsidR="00575DF3" w:rsidRPr="00C7782A">
        <w:rPr>
          <w:lang w:val="lt-LT"/>
        </w:rPr>
        <w:t xml:space="preserve"> </w:t>
      </w:r>
      <w:r w:rsidR="00EF0877" w:rsidRPr="00C7782A">
        <w:rPr>
          <w:lang w:val="lt-LT"/>
        </w:rPr>
        <w:t>metų</w:t>
      </w:r>
      <w:r w:rsidR="00575DF3" w:rsidRPr="00C7782A">
        <w:rPr>
          <w:lang w:val="lt-LT"/>
        </w:rPr>
        <w:t xml:space="preserve"> </w:t>
      </w:r>
      <w:r w:rsidR="00D65912" w:rsidRPr="00C7782A">
        <w:rPr>
          <w:lang w:val="lt-LT"/>
        </w:rPr>
        <w:t>liepos</w:t>
      </w:r>
      <w:r w:rsidR="00575DF3" w:rsidRPr="00C7782A">
        <w:rPr>
          <w:lang w:val="lt-LT"/>
        </w:rPr>
        <w:t xml:space="preserve"> </w:t>
      </w:r>
      <w:r w:rsidR="00EF0877" w:rsidRPr="00C7782A">
        <w:rPr>
          <w:lang w:val="lt-LT"/>
        </w:rPr>
        <w:t>mėnesio</w:t>
      </w:r>
      <w:r w:rsidR="00575DF3" w:rsidRPr="00C7782A">
        <w:rPr>
          <w:lang w:val="lt-LT"/>
        </w:rPr>
        <w:t xml:space="preserve"> </w:t>
      </w:r>
      <w:r w:rsidR="00D65912" w:rsidRPr="00C7782A">
        <w:rPr>
          <w:lang w:val="lt-LT"/>
        </w:rPr>
        <w:t>trisdešimt</w:t>
      </w:r>
      <w:r w:rsidR="00575DF3" w:rsidRPr="00C7782A">
        <w:rPr>
          <w:lang w:val="lt-LT"/>
        </w:rPr>
        <w:t xml:space="preserve"> </w:t>
      </w:r>
      <w:r w:rsidR="00F51784" w:rsidRPr="00C7782A">
        <w:rPr>
          <w:lang w:val="lt-LT"/>
        </w:rPr>
        <w:t>pirmos</w:t>
      </w:r>
      <w:r w:rsidR="00F946A4" w:rsidRPr="00C7782A">
        <w:rPr>
          <w:lang w:val="lt-LT"/>
        </w:rPr>
        <w:t xml:space="preserve"> </w:t>
      </w:r>
      <w:r w:rsidR="00EF0877" w:rsidRPr="00C7782A">
        <w:rPr>
          <w:lang w:val="lt-LT"/>
        </w:rPr>
        <w:t>dienos)</w:t>
      </w:r>
      <w:r w:rsidR="00575DF3" w:rsidRPr="00C7782A">
        <w:rPr>
          <w:lang w:val="lt-LT"/>
        </w:rPr>
        <w:t xml:space="preserve"> </w:t>
      </w:r>
      <w:r w:rsidR="00EF0877" w:rsidRPr="00C7782A">
        <w:rPr>
          <w:lang w:val="lt-LT"/>
        </w:rPr>
        <w:t>įskaitytinai</w:t>
      </w:r>
      <w:r w:rsidR="00204235" w:rsidRPr="00C7782A">
        <w:rPr>
          <w:lang w:val="lt-LT"/>
        </w:rPr>
        <w:t>,</w:t>
      </w:r>
      <w:r w:rsidR="00575DF3" w:rsidRPr="00C7782A">
        <w:rPr>
          <w:lang w:val="lt-LT"/>
        </w:rPr>
        <w:t xml:space="preserve"> </w:t>
      </w:r>
      <w:r w:rsidR="00EF0877" w:rsidRPr="00C7782A">
        <w:rPr>
          <w:lang w:val="lt-LT"/>
        </w:rPr>
        <w:t>arba</w:t>
      </w:r>
      <w:r w:rsidR="00575DF3" w:rsidRPr="00C7782A">
        <w:rPr>
          <w:lang w:val="lt-LT"/>
        </w:rPr>
        <w:t xml:space="preserve"> </w:t>
      </w:r>
      <w:r w:rsidR="00EF0877" w:rsidRPr="00C7782A">
        <w:rPr>
          <w:lang w:val="lt-LT"/>
        </w:rPr>
        <w:t>kol</w:t>
      </w:r>
      <w:r w:rsidR="00575DF3" w:rsidRPr="00C7782A">
        <w:rPr>
          <w:lang w:val="lt-LT"/>
        </w:rPr>
        <w:t xml:space="preserve"> </w:t>
      </w:r>
      <w:r w:rsidR="00EF0877" w:rsidRPr="00C7782A">
        <w:rPr>
          <w:lang w:val="lt-LT"/>
        </w:rPr>
        <w:t>bus</w:t>
      </w:r>
      <w:r w:rsidR="00575DF3" w:rsidRPr="00C7782A">
        <w:rPr>
          <w:lang w:val="lt-LT"/>
        </w:rPr>
        <w:t xml:space="preserve"> </w:t>
      </w:r>
      <w:r w:rsidR="00EF0877" w:rsidRPr="00C7782A">
        <w:rPr>
          <w:lang w:val="lt-LT"/>
        </w:rPr>
        <w:t>išnaudota</w:t>
      </w:r>
      <w:r w:rsidR="00575DF3" w:rsidRPr="00C7782A">
        <w:rPr>
          <w:lang w:val="lt-LT"/>
        </w:rPr>
        <w:t xml:space="preserve"> </w:t>
      </w:r>
      <w:r w:rsidR="00EF0877" w:rsidRPr="00C7782A">
        <w:rPr>
          <w:lang w:val="lt-LT"/>
        </w:rPr>
        <w:t>ben</w:t>
      </w:r>
      <w:r w:rsidR="008C5CC0" w:rsidRPr="00C7782A">
        <w:rPr>
          <w:lang w:val="lt-LT"/>
        </w:rPr>
        <w:t>dra</w:t>
      </w:r>
      <w:r w:rsidR="00F946A4" w:rsidRPr="00C7782A">
        <w:rPr>
          <w:lang w:val="lt-LT"/>
        </w:rPr>
        <w:t xml:space="preserve"> </w:t>
      </w:r>
      <w:r w:rsidR="00242A0A" w:rsidRPr="00C7782A">
        <w:rPr>
          <w:lang w:val="lt-LT"/>
        </w:rPr>
        <w:t xml:space="preserve">3643344,10 </w:t>
      </w:r>
      <w:r w:rsidR="008C5CC0" w:rsidRPr="00C7782A">
        <w:rPr>
          <w:lang w:val="lt-LT"/>
        </w:rPr>
        <w:t>Eur</w:t>
      </w:r>
      <w:r w:rsidR="00575DF3" w:rsidRPr="00C7782A">
        <w:rPr>
          <w:lang w:val="lt-LT"/>
        </w:rPr>
        <w:t xml:space="preserve"> </w:t>
      </w:r>
      <w:r w:rsidR="008C5CC0" w:rsidRPr="00C7782A">
        <w:rPr>
          <w:lang w:val="lt-LT"/>
        </w:rPr>
        <w:t>(</w:t>
      </w:r>
      <w:r w:rsidR="00242A0A" w:rsidRPr="00C7782A">
        <w:rPr>
          <w:lang w:val="lt-LT"/>
        </w:rPr>
        <w:t>tri</w:t>
      </w:r>
      <w:r w:rsidR="008C5CC0" w:rsidRPr="00C7782A">
        <w:rPr>
          <w:lang w:val="lt-LT"/>
        </w:rPr>
        <w:t>jų</w:t>
      </w:r>
      <w:r w:rsidR="00575DF3" w:rsidRPr="00C7782A">
        <w:rPr>
          <w:lang w:val="lt-LT"/>
        </w:rPr>
        <w:t xml:space="preserve"> </w:t>
      </w:r>
      <w:r w:rsidR="008C5CC0" w:rsidRPr="00C7782A">
        <w:rPr>
          <w:lang w:val="lt-LT"/>
        </w:rPr>
        <w:t>milijonų</w:t>
      </w:r>
      <w:r w:rsidR="00575DF3" w:rsidRPr="00C7782A">
        <w:rPr>
          <w:lang w:val="lt-LT"/>
        </w:rPr>
        <w:t xml:space="preserve"> </w:t>
      </w:r>
      <w:r w:rsidR="00242A0A" w:rsidRPr="00C7782A">
        <w:rPr>
          <w:lang w:val="lt-LT"/>
        </w:rPr>
        <w:t>šeš</w:t>
      </w:r>
      <w:r w:rsidR="008C5CC0" w:rsidRPr="00C7782A">
        <w:rPr>
          <w:lang w:val="lt-LT"/>
        </w:rPr>
        <w:t>ių</w:t>
      </w:r>
      <w:r w:rsidR="00575DF3" w:rsidRPr="00C7782A">
        <w:rPr>
          <w:lang w:val="lt-LT"/>
        </w:rPr>
        <w:t xml:space="preserve"> </w:t>
      </w:r>
      <w:r w:rsidR="008C5CC0" w:rsidRPr="00C7782A">
        <w:rPr>
          <w:lang w:val="lt-LT"/>
        </w:rPr>
        <w:t>šimtų</w:t>
      </w:r>
      <w:r w:rsidR="00575DF3" w:rsidRPr="00C7782A">
        <w:rPr>
          <w:lang w:val="lt-LT"/>
        </w:rPr>
        <w:t xml:space="preserve"> </w:t>
      </w:r>
      <w:r w:rsidR="0060242A" w:rsidRPr="00C7782A">
        <w:rPr>
          <w:lang w:val="lt-LT"/>
        </w:rPr>
        <w:t>keturiasdešimt</w:t>
      </w:r>
      <w:r w:rsidR="004632C4" w:rsidRPr="00C7782A">
        <w:rPr>
          <w:lang w:val="lt-LT"/>
        </w:rPr>
        <w:t xml:space="preserve"> trijų</w:t>
      </w:r>
      <w:r w:rsidR="00575DF3" w:rsidRPr="00C7782A">
        <w:rPr>
          <w:lang w:val="lt-LT"/>
        </w:rPr>
        <w:t xml:space="preserve"> </w:t>
      </w:r>
      <w:r w:rsidR="008C5CC0" w:rsidRPr="00C7782A">
        <w:rPr>
          <w:lang w:val="lt-LT"/>
        </w:rPr>
        <w:t>tūkstančių</w:t>
      </w:r>
      <w:r w:rsidR="00575DF3" w:rsidRPr="00C7782A">
        <w:rPr>
          <w:lang w:val="lt-LT"/>
        </w:rPr>
        <w:t xml:space="preserve"> </w:t>
      </w:r>
      <w:r w:rsidR="004632C4" w:rsidRPr="00C7782A">
        <w:rPr>
          <w:lang w:val="lt-LT"/>
        </w:rPr>
        <w:t>tri</w:t>
      </w:r>
      <w:r w:rsidR="008C5CC0" w:rsidRPr="00C7782A">
        <w:rPr>
          <w:lang w:val="lt-LT"/>
        </w:rPr>
        <w:t>jų</w:t>
      </w:r>
      <w:r w:rsidR="00575DF3" w:rsidRPr="00C7782A">
        <w:rPr>
          <w:lang w:val="lt-LT"/>
        </w:rPr>
        <w:t xml:space="preserve"> </w:t>
      </w:r>
      <w:r w:rsidR="008C5CC0" w:rsidRPr="00C7782A">
        <w:rPr>
          <w:lang w:val="lt-LT"/>
        </w:rPr>
        <w:t>šimtų</w:t>
      </w:r>
      <w:r w:rsidR="00575DF3" w:rsidRPr="00C7782A">
        <w:rPr>
          <w:lang w:val="lt-LT"/>
        </w:rPr>
        <w:t xml:space="preserve"> </w:t>
      </w:r>
      <w:r w:rsidR="004632C4" w:rsidRPr="00C7782A">
        <w:rPr>
          <w:lang w:val="lt-LT"/>
        </w:rPr>
        <w:t>ketur</w:t>
      </w:r>
      <w:r w:rsidR="008C5CC0" w:rsidRPr="00C7782A">
        <w:rPr>
          <w:lang w:val="lt-LT"/>
        </w:rPr>
        <w:t>iasdešimt</w:t>
      </w:r>
      <w:r w:rsidR="00575DF3" w:rsidRPr="00C7782A">
        <w:rPr>
          <w:lang w:val="lt-LT"/>
        </w:rPr>
        <w:t xml:space="preserve"> </w:t>
      </w:r>
      <w:r w:rsidR="008C5CC0" w:rsidRPr="00C7782A">
        <w:rPr>
          <w:lang w:val="lt-LT"/>
        </w:rPr>
        <w:t>keturių</w:t>
      </w:r>
      <w:r w:rsidR="00575DF3" w:rsidRPr="00C7782A">
        <w:rPr>
          <w:lang w:val="lt-LT"/>
        </w:rPr>
        <w:t xml:space="preserve"> </w:t>
      </w:r>
      <w:r w:rsidR="008C5CC0" w:rsidRPr="00C7782A">
        <w:rPr>
          <w:lang w:val="lt-LT"/>
        </w:rPr>
        <w:t>eurų,</w:t>
      </w:r>
      <w:r w:rsidR="00575DF3" w:rsidRPr="00C7782A">
        <w:rPr>
          <w:lang w:val="lt-LT"/>
        </w:rPr>
        <w:t xml:space="preserve"> </w:t>
      </w:r>
      <w:r w:rsidR="004632C4" w:rsidRPr="00C7782A">
        <w:rPr>
          <w:lang w:val="lt-LT"/>
        </w:rPr>
        <w:t>1</w:t>
      </w:r>
      <w:r w:rsidR="008C5CC0" w:rsidRPr="00C7782A">
        <w:rPr>
          <w:lang w:val="lt-LT"/>
        </w:rPr>
        <w:t>0</w:t>
      </w:r>
      <w:r w:rsidR="00575DF3" w:rsidRPr="00C7782A">
        <w:rPr>
          <w:lang w:val="lt-LT"/>
        </w:rPr>
        <w:t xml:space="preserve"> </w:t>
      </w:r>
      <w:r w:rsidR="008C5CC0" w:rsidRPr="00C7782A">
        <w:rPr>
          <w:lang w:val="lt-LT"/>
        </w:rPr>
        <w:t>ct)</w:t>
      </w:r>
      <w:r w:rsidR="00B44CF7" w:rsidRPr="00C7782A">
        <w:rPr>
          <w:lang w:val="lt-LT"/>
        </w:rPr>
        <w:t xml:space="preserve"> </w:t>
      </w:r>
      <w:r w:rsidR="00631E47" w:rsidRPr="00C7782A">
        <w:rPr>
          <w:lang w:val="lt-LT"/>
        </w:rPr>
        <w:t>su</w:t>
      </w:r>
      <w:r w:rsidR="00575DF3" w:rsidRPr="00C7782A">
        <w:rPr>
          <w:lang w:val="lt-LT"/>
        </w:rPr>
        <w:t xml:space="preserve"> </w:t>
      </w:r>
      <w:r w:rsidR="00631E47" w:rsidRPr="00C7782A">
        <w:rPr>
          <w:lang w:val="lt-LT"/>
        </w:rPr>
        <w:t>21</w:t>
      </w:r>
      <w:r w:rsidR="00575DF3" w:rsidRPr="00C7782A">
        <w:rPr>
          <w:lang w:val="lt-LT"/>
        </w:rPr>
        <w:t xml:space="preserve"> </w:t>
      </w:r>
      <w:r w:rsidR="00631E47" w:rsidRPr="00C7782A">
        <w:rPr>
          <w:lang w:val="lt-LT"/>
        </w:rPr>
        <w:t>proc.</w:t>
      </w:r>
      <w:r w:rsidR="00575DF3" w:rsidRPr="00C7782A">
        <w:rPr>
          <w:lang w:val="lt-LT"/>
        </w:rPr>
        <w:t xml:space="preserve"> </w:t>
      </w:r>
      <w:r w:rsidR="00631E47" w:rsidRPr="00C7782A">
        <w:rPr>
          <w:lang w:val="lt-LT"/>
        </w:rPr>
        <w:t>PVM</w:t>
      </w:r>
      <w:r w:rsidR="00242A0A" w:rsidRPr="00C7782A">
        <w:rPr>
          <w:lang w:val="lt-LT"/>
        </w:rPr>
        <w:t xml:space="preserve"> </w:t>
      </w:r>
      <w:r w:rsidR="00EF0877" w:rsidRPr="00C7782A">
        <w:rPr>
          <w:lang w:val="lt-LT"/>
        </w:rPr>
        <w:t>suma,</w:t>
      </w:r>
      <w:r w:rsidR="00575DF3" w:rsidRPr="00C7782A">
        <w:rPr>
          <w:lang w:val="lt-LT"/>
        </w:rPr>
        <w:t xml:space="preserve"> </w:t>
      </w:r>
      <w:r w:rsidR="00EF0877" w:rsidRPr="00C7782A">
        <w:rPr>
          <w:lang w:val="lt-LT"/>
        </w:rPr>
        <w:t>arba</w:t>
      </w:r>
      <w:r w:rsidR="00575DF3" w:rsidRPr="00C7782A">
        <w:rPr>
          <w:lang w:val="lt-LT"/>
        </w:rPr>
        <w:t xml:space="preserve"> </w:t>
      </w:r>
      <w:r w:rsidR="00EF0877" w:rsidRPr="00C7782A">
        <w:rPr>
          <w:lang w:val="lt-LT"/>
        </w:rPr>
        <w:t>kol</w:t>
      </w:r>
      <w:r w:rsidR="00575DF3" w:rsidRPr="00C7782A">
        <w:rPr>
          <w:lang w:val="lt-LT"/>
        </w:rPr>
        <w:t xml:space="preserve"> </w:t>
      </w:r>
      <w:r w:rsidR="00EF0877" w:rsidRPr="00C7782A">
        <w:rPr>
          <w:lang w:val="lt-LT"/>
        </w:rPr>
        <w:t>visiškai</w:t>
      </w:r>
      <w:r w:rsidR="00575DF3" w:rsidRPr="00C7782A">
        <w:rPr>
          <w:lang w:val="lt-LT"/>
        </w:rPr>
        <w:t xml:space="preserve"> </w:t>
      </w:r>
      <w:r w:rsidR="00EF0877" w:rsidRPr="00C7782A">
        <w:rPr>
          <w:lang w:val="lt-LT"/>
        </w:rPr>
        <w:t>įvykdomi</w:t>
      </w:r>
      <w:r w:rsidR="00575DF3" w:rsidRPr="00C7782A">
        <w:rPr>
          <w:lang w:val="lt-LT"/>
        </w:rPr>
        <w:t xml:space="preserve"> </w:t>
      </w:r>
      <w:r w:rsidR="00EF0877" w:rsidRPr="00C7782A">
        <w:rPr>
          <w:lang w:val="lt-LT"/>
        </w:rPr>
        <w:t>Šalių</w:t>
      </w:r>
      <w:r w:rsidR="00575DF3" w:rsidRPr="00C7782A">
        <w:rPr>
          <w:lang w:val="lt-LT"/>
        </w:rPr>
        <w:t xml:space="preserve"> </w:t>
      </w:r>
      <w:r w:rsidR="00EF0877" w:rsidRPr="00C7782A">
        <w:rPr>
          <w:lang w:val="lt-LT"/>
        </w:rPr>
        <w:t>pradėti,</w:t>
      </w:r>
      <w:r w:rsidR="00575DF3" w:rsidRPr="00C7782A">
        <w:rPr>
          <w:lang w:val="lt-LT"/>
        </w:rPr>
        <w:t xml:space="preserve"> </w:t>
      </w:r>
      <w:r w:rsidR="00EF0877" w:rsidRPr="00C7782A">
        <w:rPr>
          <w:lang w:val="lt-LT"/>
        </w:rPr>
        <w:t>bet</w:t>
      </w:r>
      <w:r w:rsidR="00575DF3" w:rsidRPr="00C7782A">
        <w:rPr>
          <w:lang w:val="lt-LT"/>
        </w:rPr>
        <w:t xml:space="preserve"> </w:t>
      </w:r>
      <w:r w:rsidR="00EF0877" w:rsidRPr="00C7782A">
        <w:rPr>
          <w:lang w:val="lt-LT"/>
        </w:rPr>
        <w:t>nepabaigti</w:t>
      </w:r>
      <w:r w:rsidR="00575DF3" w:rsidRPr="00C7782A">
        <w:rPr>
          <w:lang w:val="lt-LT"/>
        </w:rPr>
        <w:t xml:space="preserve"> </w:t>
      </w:r>
      <w:r w:rsidR="00EF0877" w:rsidRPr="00C7782A">
        <w:rPr>
          <w:lang w:val="lt-LT"/>
        </w:rPr>
        <w:t>įsipareigojimai,</w:t>
      </w:r>
      <w:r w:rsidR="00575DF3" w:rsidRPr="00C7782A">
        <w:rPr>
          <w:lang w:val="lt-LT"/>
        </w:rPr>
        <w:t xml:space="preserve"> </w:t>
      </w:r>
      <w:r w:rsidR="00EF0877" w:rsidRPr="00C7782A">
        <w:rPr>
          <w:lang w:val="lt-LT"/>
        </w:rPr>
        <w:t>arba</w:t>
      </w:r>
      <w:r w:rsidR="00575DF3" w:rsidRPr="00C7782A">
        <w:rPr>
          <w:lang w:val="lt-LT"/>
        </w:rPr>
        <w:t xml:space="preserve"> </w:t>
      </w:r>
      <w:r w:rsidR="00EF0877" w:rsidRPr="00C7782A">
        <w:rPr>
          <w:lang w:val="lt-LT"/>
        </w:rPr>
        <w:t>Sutartis</w:t>
      </w:r>
      <w:r w:rsidR="00575DF3" w:rsidRPr="00C7782A">
        <w:rPr>
          <w:lang w:val="lt-LT"/>
        </w:rPr>
        <w:t xml:space="preserve"> </w:t>
      </w:r>
      <w:r w:rsidR="00EF0877" w:rsidRPr="00C7782A">
        <w:rPr>
          <w:lang w:val="lt-LT"/>
        </w:rPr>
        <w:t>nutraukiama</w:t>
      </w:r>
      <w:r w:rsidR="00575DF3" w:rsidRPr="00C7782A">
        <w:rPr>
          <w:lang w:val="lt-LT"/>
        </w:rPr>
        <w:t xml:space="preserve"> </w:t>
      </w:r>
      <w:r w:rsidR="00EF0877" w:rsidRPr="00C7782A">
        <w:rPr>
          <w:lang w:val="lt-LT"/>
        </w:rPr>
        <w:t>įstatym</w:t>
      </w:r>
      <w:r w:rsidR="008F3E49" w:rsidRPr="00C7782A">
        <w:rPr>
          <w:lang w:val="lt-LT"/>
        </w:rPr>
        <w:t>e</w:t>
      </w:r>
      <w:r w:rsidR="00575DF3" w:rsidRPr="00C7782A">
        <w:rPr>
          <w:lang w:val="lt-LT"/>
        </w:rPr>
        <w:t xml:space="preserve"> </w:t>
      </w:r>
      <w:r w:rsidR="00EF0877" w:rsidRPr="00C7782A">
        <w:rPr>
          <w:lang w:val="lt-LT"/>
        </w:rPr>
        <w:t>ar</w:t>
      </w:r>
      <w:r w:rsidR="00575DF3" w:rsidRPr="00C7782A">
        <w:rPr>
          <w:lang w:val="lt-LT"/>
        </w:rPr>
        <w:t xml:space="preserve"> </w:t>
      </w:r>
      <w:r w:rsidR="00EF0877" w:rsidRPr="00C7782A">
        <w:rPr>
          <w:lang w:val="lt-LT"/>
        </w:rPr>
        <w:t>Sutartyje</w:t>
      </w:r>
      <w:r w:rsidR="00575DF3" w:rsidRPr="00C7782A">
        <w:rPr>
          <w:lang w:val="lt-LT"/>
        </w:rPr>
        <w:t xml:space="preserve"> </w:t>
      </w:r>
      <w:r w:rsidR="00EF0877" w:rsidRPr="00C7782A">
        <w:rPr>
          <w:lang w:val="lt-LT"/>
        </w:rPr>
        <w:t>nustatytais</w:t>
      </w:r>
      <w:r w:rsidR="00575DF3" w:rsidRPr="00C7782A">
        <w:rPr>
          <w:lang w:val="lt-LT"/>
        </w:rPr>
        <w:t xml:space="preserve"> </w:t>
      </w:r>
      <w:r w:rsidR="00EF0877" w:rsidRPr="00C7782A">
        <w:rPr>
          <w:lang w:val="lt-LT"/>
        </w:rPr>
        <w:t>atvejais.</w:t>
      </w:r>
      <w:r w:rsidR="00575DF3" w:rsidRPr="00C7782A">
        <w:rPr>
          <w:lang w:val="lt-LT"/>
        </w:rPr>
        <w:t xml:space="preserve"> </w:t>
      </w:r>
    </w:p>
    <w:p w14:paraId="5C44B10E" w14:textId="77777777" w:rsidR="00757EBA" w:rsidRPr="00C7782A" w:rsidRDefault="00757EBA" w:rsidP="004E2675">
      <w:pPr>
        <w:ind w:firstLine="709"/>
        <w:jc w:val="both"/>
        <w:rPr>
          <w:sz w:val="24"/>
          <w:szCs w:val="24"/>
          <w:lang w:val="lt-LT"/>
        </w:rPr>
      </w:pPr>
    </w:p>
    <w:p w14:paraId="52493B5B" w14:textId="1D5F60AF" w:rsidR="00192C2F" w:rsidRPr="00C7782A" w:rsidRDefault="00FD4B05" w:rsidP="00270034">
      <w:pPr>
        <w:widowControl/>
        <w:tabs>
          <w:tab w:val="left" w:pos="993"/>
          <w:tab w:val="left" w:pos="1080"/>
        </w:tabs>
        <w:suppressAutoHyphens/>
        <w:autoSpaceDE/>
        <w:autoSpaceDN/>
        <w:adjustRightInd/>
        <w:jc w:val="center"/>
        <w:rPr>
          <w:b/>
          <w:sz w:val="24"/>
          <w:szCs w:val="24"/>
          <w:lang w:val="lt-LT"/>
        </w:rPr>
      </w:pPr>
      <w:r w:rsidRPr="00C7782A">
        <w:rPr>
          <w:b/>
          <w:sz w:val="24"/>
          <w:szCs w:val="24"/>
          <w:lang w:val="lt-LT"/>
        </w:rPr>
        <w:t>III</w:t>
      </w:r>
      <w:r w:rsidR="00FE34F2" w:rsidRPr="00C7782A">
        <w:rPr>
          <w:b/>
          <w:sz w:val="24"/>
          <w:szCs w:val="24"/>
          <w:lang w:val="lt-LT"/>
        </w:rPr>
        <w:t>.</w:t>
      </w:r>
      <w:r w:rsidR="00575DF3" w:rsidRPr="00C7782A">
        <w:rPr>
          <w:b/>
          <w:sz w:val="24"/>
          <w:szCs w:val="24"/>
          <w:lang w:val="lt-LT"/>
        </w:rPr>
        <w:t xml:space="preserve"> </w:t>
      </w:r>
      <w:r w:rsidR="00270034" w:rsidRPr="00C7782A">
        <w:rPr>
          <w:b/>
          <w:sz w:val="24"/>
          <w:szCs w:val="24"/>
          <w:lang w:val="lt-LT"/>
        </w:rPr>
        <w:t>PASLAUGŲ</w:t>
      </w:r>
      <w:r w:rsidR="00575DF3" w:rsidRPr="00C7782A">
        <w:rPr>
          <w:b/>
          <w:sz w:val="24"/>
          <w:szCs w:val="24"/>
          <w:lang w:val="lt-LT"/>
        </w:rPr>
        <w:t xml:space="preserve"> </w:t>
      </w:r>
      <w:r w:rsidRPr="00C7782A">
        <w:rPr>
          <w:b/>
          <w:sz w:val="24"/>
          <w:szCs w:val="24"/>
          <w:lang w:val="lt-LT"/>
        </w:rPr>
        <w:t>KAINA</w:t>
      </w:r>
      <w:r w:rsidR="00575DF3" w:rsidRPr="00C7782A">
        <w:rPr>
          <w:b/>
          <w:sz w:val="24"/>
          <w:szCs w:val="24"/>
          <w:lang w:val="lt-LT"/>
        </w:rPr>
        <w:t xml:space="preserve"> </w:t>
      </w:r>
      <w:r w:rsidRPr="00C7782A">
        <w:rPr>
          <w:b/>
          <w:sz w:val="24"/>
          <w:szCs w:val="24"/>
          <w:lang w:val="lt-LT"/>
        </w:rPr>
        <w:t>IR</w:t>
      </w:r>
      <w:r w:rsidR="00575DF3" w:rsidRPr="00C7782A">
        <w:rPr>
          <w:b/>
          <w:sz w:val="24"/>
          <w:szCs w:val="24"/>
          <w:lang w:val="lt-LT"/>
        </w:rPr>
        <w:t xml:space="preserve"> </w:t>
      </w:r>
      <w:r w:rsidRPr="00C7782A">
        <w:rPr>
          <w:b/>
          <w:sz w:val="24"/>
          <w:szCs w:val="24"/>
          <w:lang w:val="lt-LT"/>
        </w:rPr>
        <w:t>MOKĖJIMO</w:t>
      </w:r>
      <w:r w:rsidR="00575DF3" w:rsidRPr="00C7782A">
        <w:rPr>
          <w:b/>
          <w:sz w:val="24"/>
          <w:szCs w:val="24"/>
          <w:lang w:val="lt-LT"/>
        </w:rPr>
        <w:t xml:space="preserve"> </w:t>
      </w:r>
      <w:r w:rsidRPr="00C7782A">
        <w:rPr>
          <w:b/>
          <w:sz w:val="24"/>
          <w:szCs w:val="24"/>
          <w:lang w:val="lt-LT"/>
        </w:rPr>
        <w:t>SĄLYGOS</w:t>
      </w:r>
    </w:p>
    <w:p w14:paraId="5E76E0A8" w14:textId="77777777" w:rsidR="00FD4B05" w:rsidRPr="00C7782A" w:rsidRDefault="00FD4B05" w:rsidP="00FD4B05">
      <w:pPr>
        <w:widowControl/>
        <w:tabs>
          <w:tab w:val="left" w:pos="993"/>
          <w:tab w:val="left" w:pos="1080"/>
        </w:tabs>
        <w:suppressAutoHyphens/>
        <w:autoSpaceDE/>
        <w:autoSpaceDN/>
        <w:adjustRightInd/>
        <w:jc w:val="center"/>
        <w:rPr>
          <w:b/>
          <w:sz w:val="24"/>
          <w:szCs w:val="24"/>
          <w:lang w:val="lt-LT"/>
        </w:rPr>
      </w:pPr>
    </w:p>
    <w:p w14:paraId="11957BA1" w14:textId="3079ED85" w:rsidR="00495E4D" w:rsidRPr="00C7782A" w:rsidRDefault="005C0945" w:rsidP="00CA7790">
      <w:pPr>
        <w:ind w:firstLine="720"/>
        <w:jc w:val="both"/>
        <w:rPr>
          <w:sz w:val="24"/>
          <w:szCs w:val="24"/>
          <w:lang w:val="lt-LT"/>
        </w:rPr>
      </w:pPr>
      <w:r w:rsidRPr="00C7782A">
        <w:rPr>
          <w:sz w:val="24"/>
          <w:szCs w:val="24"/>
          <w:lang w:val="lt-LT"/>
        </w:rPr>
        <w:t>5</w:t>
      </w:r>
      <w:r w:rsidR="00CA7790" w:rsidRPr="00C7782A">
        <w:rPr>
          <w:sz w:val="24"/>
          <w:szCs w:val="24"/>
          <w:lang w:val="lt-LT"/>
        </w:rPr>
        <w:t>.</w:t>
      </w:r>
      <w:r w:rsidR="00575DF3" w:rsidRPr="00C7782A">
        <w:rPr>
          <w:sz w:val="24"/>
          <w:szCs w:val="24"/>
          <w:lang w:val="lt-LT"/>
        </w:rPr>
        <w:t xml:space="preserve"> </w:t>
      </w:r>
      <w:r w:rsidR="00223315" w:rsidRPr="00C7782A">
        <w:rPr>
          <w:sz w:val="24"/>
          <w:szCs w:val="24"/>
          <w:lang w:val="lt-LT"/>
        </w:rPr>
        <w:t>Paslaugų</w:t>
      </w:r>
      <w:r w:rsidR="00575DF3" w:rsidRPr="00C7782A">
        <w:rPr>
          <w:sz w:val="24"/>
          <w:szCs w:val="24"/>
          <w:lang w:val="lt-LT"/>
        </w:rPr>
        <w:t xml:space="preserve"> </w:t>
      </w:r>
      <w:r w:rsidR="00CA7790" w:rsidRPr="00C7782A">
        <w:rPr>
          <w:sz w:val="24"/>
          <w:szCs w:val="24"/>
          <w:lang w:val="lt-LT"/>
        </w:rPr>
        <w:t>kaina: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43FBE" w:rsidRPr="00156C44" w14:paraId="35D63E1F" w14:textId="77777777" w:rsidTr="007B673E">
        <w:trPr>
          <w:trHeight w:val="480"/>
          <w:jc w:val="center"/>
        </w:trPr>
        <w:tc>
          <w:tcPr>
            <w:tcW w:w="3544" w:type="dxa"/>
          </w:tcPr>
          <w:p w14:paraId="2EB486DD" w14:textId="3F53C1CB" w:rsidR="00CA7790" w:rsidRPr="00C7782A" w:rsidRDefault="00223315" w:rsidP="00270034">
            <w:pPr>
              <w:rPr>
                <w:sz w:val="24"/>
                <w:szCs w:val="24"/>
                <w:lang w:val="lt-LT"/>
              </w:rPr>
            </w:pPr>
            <w:r w:rsidRPr="00C7782A">
              <w:rPr>
                <w:sz w:val="24"/>
                <w:szCs w:val="24"/>
                <w:lang w:val="lt-LT"/>
              </w:rPr>
              <w:t>Paslaugų</w:t>
            </w:r>
            <w:r w:rsidR="00575DF3" w:rsidRPr="00C7782A">
              <w:rPr>
                <w:sz w:val="24"/>
                <w:szCs w:val="24"/>
                <w:lang w:val="lt-LT"/>
              </w:rPr>
              <w:t xml:space="preserve"> </w:t>
            </w:r>
            <w:r w:rsidRPr="00C7782A">
              <w:rPr>
                <w:sz w:val="24"/>
                <w:szCs w:val="24"/>
                <w:lang w:val="lt-LT"/>
              </w:rPr>
              <w:t>k</w:t>
            </w:r>
            <w:r w:rsidR="00CA7790" w:rsidRPr="00C7782A">
              <w:rPr>
                <w:sz w:val="24"/>
                <w:szCs w:val="24"/>
                <w:lang w:val="lt-LT"/>
              </w:rPr>
              <w:t>aina</w:t>
            </w:r>
            <w:r w:rsidR="00575DF3" w:rsidRPr="00C7782A">
              <w:rPr>
                <w:sz w:val="24"/>
                <w:szCs w:val="24"/>
                <w:lang w:val="lt-LT"/>
              </w:rPr>
              <w:t xml:space="preserve"> </w:t>
            </w:r>
            <w:r w:rsidR="00CA7790" w:rsidRPr="00C7782A">
              <w:rPr>
                <w:sz w:val="24"/>
                <w:szCs w:val="24"/>
                <w:lang w:val="lt-LT"/>
              </w:rPr>
              <w:t>be</w:t>
            </w:r>
            <w:r w:rsidR="00575DF3" w:rsidRPr="00C7782A">
              <w:rPr>
                <w:sz w:val="24"/>
                <w:szCs w:val="24"/>
                <w:lang w:val="lt-LT"/>
              </w:rPr>
              <w:t xml:space="preserve"> </w:t>
            </w:r>
            <w:r w:rsidR="00CA7790" w:rsidRPr="00C7782A">
              <w:rPr>
                <w:sz w:val="24"/>
                <w:szCs w:val="24"/>
                <w:lang w:val="lt-LT"/>
              </w:rPr>
              <w:t>PVM</w:t>
            </w:r>
          </w:p>
        </w:tc>
        <w:tc>
          <w:tcPr>
            <w:tcW w:w="6804" w:type="dxa"/>
          </w:tcPr>
          <w:p w14:paraId="5EA688AD" w14:textId="21DED734" w:rsidR="001D6A57" w:rsidRPr="00C7782A" w:rsidRDefault="009C3AAE" w:rsidP="000B189A">
            <w:pPr>
              <w:jc w:val="both"/>
              <w:rPr>
                <w:sz w:val="24"/>
                <w:szCs w:val="24"/>
                <w:lang w:val="lt-LT"/>
              </w:rPr>
            </w:pPr>
            <w:r w:rsidRPr="00C7782A">
              <w:rPr>
                <w:b/>
                <w:sz w:val="24"/>
                <w:szCs w:val="24"/>
                <w:lang w:val="lt-LT"/>
              </w:rPr>
              <w:t>3011028,18</w:t>
            </w:r>
            <w:r w:rsidR="00575DF3" w:rsidRPr="00C7782A">
              <w:rPr>
                <w:b/>
                <w:sz w:val="24"/>
                <w:szCs w:val="24"/>
                <w:lang w:val="lt-LT"/>
              </w:rPr>
              <w:t xml:space="preserve"> </w:t>
            </w:r>
            <w:r w:rsidR="00FA6EB9" w:rsidRPr="00C7782A">
              <w:rPr>
                <w:b/>
                <w:sz w:val="24"/>
                <w:szCs w:val="24"/>
                <w:lang w:val="lt-LT"/>
              </w:rPr>
              <w:t>E</w:t>
            </w:r>
            <w:r w:rsidR="002C645C" w:rsidRPr="00C7782A">
              <w:rPr>
                <w:b/>
                <w:sz w:val="24"/>
                <w:szCs w:val="24"/>
                <w:lang w:val="lt-LT"/>
              </w:rPr>
              <w:t>ur</w:t>
            </w:r>
            <w:r w:rsidR="00575DF3" w:rsidRPr="00C7782A">
              <w:rPr>
                <w:sz w:val="24"/>
                <w:szCs w:val="24"/>
                <w:lang w:val="lt-LT"/>
              </w:rPr>
              <w:t xml:space="preserve"> </w:t>
            </w:r>
            <w:r w:rsidR="00CA7790" w:rsidRPr="00C7782A">
              <w:rPr>
                <w:sz w:val="24"/>
                <w:szCs w:val="24"/>
                <w:lang w:val="lt-LT"/>
              </w:rPr>
              <w:t>(</w:t>
            </w:r>
            <w:r w:rsidR="007523FC" w:rsidRPr="00C7782A">
              <w:rPr>
                <w:sz w:val="24"/>
                <w:szCs w:val="24"/>
                <w:lang w:val="lt-LT"/>
              </w:rPr>
              <w:t>trys</w:t>
            </w:r>
            <w:r w:rsidR="00575DF3" w:rsidRPr="00C7782A">
              <w:rPr>
                <w:sz w:val="24"/>
                <w:szCs w:val="24"/>
                <w:lang w:val="lt-LT"/>
              </w:rPr>
              <w:t xml:space="preserve"> </w:t>
            </w:r>
            <w:r w:rsidR="009519A2" w:rsidRPr="00C7782A">
              <w:rPr>
                <w:sz w:val="24"/>
                <w:szCs w:val="24"/>
                <w:lang w:val="lt-LT"/>
              </w:rPr>
              <w:t>milijonai</w:t>
            </w:r>
            <w:r w:rsidR="00575DF3" w:rsidRPr="00C7782A">
              <w:rPr>
                <w:sz w:val="24"/>
                <w:szCs w:val="24"/>
                <w:lang w:val="lt-LT"/>
              </w:rPr>
              <w:t xml:space="preserve"> </w:t>
            </w:r>
            <w:r w:rsidR="007523FC" w:rsidRPr="00C7782A">
              <w:rPr>
                <w:sz w:val="24"/>
                <w:szCs w:val="24"/>
                <w:lang w:val="lt-LT"/>
              </w:rPr>
              <w:t>vienuolika</w:t>
            </w:r>
            <w:r w:rsidR="00575DF3" w:rsidRPr="00C7782A">
              <w:rPr>
                <w:sz w:val="24"/>
                <w:szCs w:val="24"/>
                <w:lang w:val="lt-LT"/>
              </w:rPr>
              <w:t xml:space="preserve"> </w:t>
            </w:r>
            <w:r w:rsidR="009519A2" w:rsidRPr="00C7782A">
              <w:rPr>
                <w:sz w:val="24"/>
                <w:szCs w:val="24"/>
                <w:lang w:val="lt-LT"/>
              </w:rPr>
              <w:t>tūkstanči</w:t>
            </w:r>
            <w:r w:rsidR="00240401" w:rsidRPr="00C7782A">
              <w:rPr>
                <w:sz w:val="24"/>
                <w:szCs w:val="24"/>
                <w:lang w:val="lt-LT"/>
              </w:rPr>
              <w:t>ų</w:t>
            </w:r>
            <w:r w:rsidR="00575DF3" w:rsidRPr="00C7782A">
              <w:rPr>
                <w:sz w:val="24"/>
                <w:szCs w:val="24"/>
                <w:lang w:val="lt-LT"/>
              </w:rPr>
              <w:t xml:space="preserve"> </w:t>
            </w:r>
            <w:r w:rsidR="005728D8" w:rsidRPr="00C7782A">
              <w:rPr>
                <w:sz w:val="24"/>
                <w:szCs w:val="24"/>
                <w:lang w:val="lt-LT"/>
              </w:rPr>
              <w:t>dvidešimt aštuoni</w:t>
            </w:r>
            <w:r w:rsidR="00575DF3" w:rsidRPr="00C7782A">
              <w:rPr>
                <w:bCs/>
                <w:sz w:val="24"/>
                <w:szCs w:val="24"/>
                <w:lang w:val="lt-LT"/>
              </w:rPr>
              <w:t xml:space="preserve"> </w:t>
            </w:r>
            <w:r w:rsidR="00274F13" w:rsidRPr="00C7782A">
              <w:rPr>
                <w:bCs/>
                <w:sz w:val="24"/>
                <w:szCs w:val="24"/>
                <w:lang w:val="lt-LT"/>
              </w:rPr>
              <w:t>eurai,</w:t>
            </w:r>
            <w:r w:rsidR="00575DF3" w:rsidRPr="00C7782A">
              <w:rPr>
                <w:bCs/>
                <w:sz w:val="24"/>
                <w:szCs w:val="24"/>
                <w:lang w:val="lt-LT"/>
              </w:rPr>
              <w:t xml:space="preserve"> </w:t>
            </w:r>
            <w:r w:rsidR="005728D8" w:rsidRPr="00C7782A">
              <w:rPr>
                <w:bCs/>
                <w:sz w:val="24"/>
                <w:szCs w:val="24"/>
                <w:lang w:val="lt-LT"/>
              </w:rPr>
              <w:t>18</w:t>
            </w:r>
            <w:r w:rsidR="00575DF3" w:rsidRPr="00C7782A">
              <w:rPr>
                <w:bCs/>
                <w:sz w:val="24"/>
                <w:szCs w:val="24"/>
                <w:lang w:val="lt-LT"/>
              </w:rPr>
              <w:t xml:space="preserve"> </w:t>
            </w:r>
            <w:r w:rsidR="000B189A" w:rsidRPr="00C7782A">
              <w:rPr>
                <w:bCs/>
                <w:sz w:val="24"/>
                <w:szCs w:val="24"/>
                <w:lang w:val="lt-LT"/>
              </w:rPr>
              <w:t>c</w:t>
            </w:r>
            <w:r w:rsidR="005728D8" w:rsidRPr="00C7782A">
              <w:rPr>
                <w:bCs/>
                <w:sz w:val="24"/>
                <w:szCs w:val="24"/>
                <w:lang w:val="lt-LT"/>
              </w:rPr>
              <w:t>t</w:t>
            </w:r>
            <w:r w:rsidR="00270034" w:rsidRPr="00C7782A">
              <w:rPr>
                <w:sz w:val="24"/>
                <w:szCs w:val="24"/>
                <w:lang w:val="lt-LT"/>
              </w:rPr>
              <w:t>)</w:t>
            </w:r>
          </w:p>
        </w:tc>
      </w:tr>
      <w:tr w:rsidR="00843FBE" w:rsidRPr="00156C44" w14:paraId="1A4E2EE3" w14:textId="77777777" w:rsidTr="007B673E">
        <w:trPr>
          <w:jc w:val="center"/>
        </w:trPr>
        <w:tc>
          <w:tcPr>
            <w:tcW w:w="3544" w:type="dxa"/>
          </w:tcPr>
          <w:p w14:paraId="771A0CF7" w14:textId="7E09B7E0" w:rsidR="00CA7790" w:rsidRPr="00C7782A" w:rsidRDefault="00FB1394" w:rsidP="00CA7790">
            <w:pPr>
              <w:jc w:val="both"/>
              <w:rPr>
                <w:sz w:val="24"/>
                <w:szCs w:val="24"/>
                <w:lang w:val="lt-LT"/>
              </w:rPr>
            </w:pPr>
            <w:r w:rsidRPr="00C7782A">
              <w:rPr>
                <w:sz w:val="24"/>
                <w:szCs w:val="24"/>
                <w:lang w:val="lt-LT"/>
              </w:rPr>
              <w:t>21</w:t>
            </w:r>
            <w:r w:rsidR="00575DF3" w:rsidRPr="00C7782A">
              <w:rPr>
                <w:sz w:val="24"/>
                <w:szCs w:val="24"/>
                <w:lang w:val="lt-LT"/>
              </w:rPr>
              <w:t xml:space="preserve"> </w:t>
            </w:r>
            <w:r w:rsidRPr="00C7782A">
              <w:rPr>
                <w:sz w:val="24"/>
                <w:szCs w:val="24"/>
                <w:lang w:val="lt-LT"/>
              </w:rPr>
              <w:t>proc.</w:t>
            </w:r>
            <w:r w:rsidR="00575DF3" w:rsidRPr="00C7782A">
              <w:rPr>
                <w:sz w:val="24"/>
                <w:szCs w:val="24"/>
                <w:lang w:val="lt-LT"/>
              </w:rPr>
              <w:t xml:space="preserve"> </w:t>
            </w:r>
            <w:r w:rsidR="00CA7790" w:rsidRPr="00C7782A">
              <w:rPr>
                <w:sz w:val="24"/>
                <w:szCs w:val="24"/>
                <w:lang w:val="lt-LT"/>
              </w:rPr>
              <w:t>PVM</w:t>
            </w:r>
          </w:p>
        </w:tc>
        <w:tc>
          <w:tcPr>
            <w:tcW w:w="6804" w:type="dxa"/>
          </w:tcPr>
          <w:p w14:paraId="3D705A8A" w14:textId="1994C71F" w:rsidR="00CA7790" w:rsidRPr="00C7782A" w:rsidRDefault="00D16479" w:rsidP="00B63961">
            <w:pPr>
              <w:jc w:val="both"/>
              <w:rPr>
                <w:sz w:val="24"/>
                <w:szCs w:val="24"/>
                <w:lang w:val="lt-LT"/>
              </w:rPr>
            </w:pPr>
            <w:r w:rsidRPr="00C7782A">
              <w:rPr>
                <w:b/>
                <w:sz w:val="24"/>
                <w:szCs w:val="24"/>
                <w:lang w:val="lt-LT"/>
              </w:rPr>
              <w:t>632315,92</w:t>
            </w:r>
            <w:r w:rsidR="00575DF3" w:rsidRPr="00C7782A">
              <w:rPr>
                <w:b/>
                <w:sz w:val="24"/>
                <w:szCs w:val="24"/>
                <w:lang w:val="lt-LT"/>
              </w:rPr>
              <w:t xml:space="preserve"> </w:t>
            </w:r>
            <w:r w:rsidR="00213975" w:rsidRPr="00C7782A">
              <w:rPr>
                <w:b/>
                <w:sz w:val="24"/>
                <w:szCs w:val="24"/>
                <w:lang w:val="lt-LT"/>
              </w:rPr>
              <w:t>E</w:t>
            </w:r>
            <w:r w:rsidR="002C645C" w:rsidRPr="00C7782A">
              <w:rPr>
                <w:b/>
                <w:sz w:val="24"/>
                <w:szCs w:val="24"/>
                <w:lang w:val="lt-LT"/>
              </w:rPr>
              <w:t>ur</w:t>
            </w:r>
            <w:r w:rsidR="00575DF3" w:rsidRPr="00C7782A">
              <w:rPr>
                <w:sz w:val="24"/>
                <w:szCs w:val="24"/>
                <w:lang w:val="lt-LT"/>
              </w:rPr>
              <w:t xml:space="preserve"> </w:t>
            </w:r>
            <w:r w:rsidR="00CA7790" w:rsidRPr="00C7782A">
              <w:rPr>
                <w:sz w:val="24"/>
                <w:szCs w:val="24"/>
                <w:lang w:val="lt-LT"/>
              </w:rPr>
              <w:t>(</w:t>
            </w:r>
            <w:r w:rsidR="00775795" w:rsidRPr="00C7782A">
              <w:rPr>
                <w:sz w:val="24"/>
                <w:szCs w:val="24"/>
                <w:lang w:val="lt-LT"/>
              </w:rPr>
              <w:t>šeši</w:t>
            </w:r>
            <w:r w:rsidR="00575DF3" w:rsidRPr="00C7782A">
              <w:rPr>
                <w:sz w:val="24"/>
                <w:szCs w:val="24"/>
                <w:lang w:val="lt-LT"/>
              </w:rPr>
              <w:t xml:space="preserve"> </w:t>
            </w:r>
            <w:r w:rsidR="009519A2" w:rsidRPr="00C7782A">
              <w:rPr>
                <w:sz w:val="24"/>
                <w:szCs w:val="24"/>
                <w:lang w:val="lt-LT"/>
              </w:rPr>
              <w:t>šimtai</w:t>
            </w:r>
            <w:r w:rsidR="00575DF3" w:rsidRPr="00C7782A">
              <w:rPr>
                <w:sz w:val="24"/>
                <w:szCs w:val="24"/>
                <w:lang w:val="lt-LT"/>
              </w:rPr>
              <w:t xml:space="preserve"> </w:t>
            </w:r>
            <w:r w:rsidR="00AA072B" w:rsidRPr="00C7782A">
              <w:rPr>
                <w:sz w:val="24"/>
                <w:szCs w:val="24"/>
                <w:lang w:val="lt-LT"/>
              </w:rPr>
              <w:t>tris</w:t>
            </w:r>
            <w:r w:rsidR="009519A2" w:rsidRPr="00C7782A">
              <w:rPr>
                <w:sz w:val="24"/>
                <w:szCs w:val="24"/>
                <w:lang w:val="lt-LT"/>
              </w:rPr>
              <w:t>dešimt</w:t>
            </w:r>
            <w:r w:rsidR="00AA072B" w:rsidRPr="00C7782A">
              <w:rPr>
                <w:sz w:val="24"/>
                <w:szCs w:val="24"/>
                <w:lang w:val="lt-LT"/>
              </w:rPr>
              <w:t xml:space="preserve"> du</w:t>
            </w:r>
            <w:r w:rsidR="00575DF3" w:rsidRPr="00C7782A">
              <w:rPr>
                <w:sz w:val="24"/>
                <w:szCs w:val="24"/>
                <w:lang w:val="lt-LT"/>
              </w:rPr>
              <w:t xml:space="preserve"> </w:t>
            </w:r>
            <w:r w:rsidR="00963F04" w:rsidRPr="00C7782A">
              <w:rPr>
                <w:sz w:val="24"/>
                <w:szCs w:val="24"/>
                <w:lang w:val="lt-LT"/>
              </w:rPr>
              <w:t>tūkstanči</w:t>
            </w:r>
            <w:r w:rsidR="00AA072B" w:rsidRPr="00C7782A">
              <w:rPr>
                <w:sz w:val="24"/>
                <w:szCs w:val="24"/>
                <w:lang w:val="lt-LT"/>
              </w:rPr>
              <w:t>ai</w:t>
            </w:r>
            <w:r w:rsidR="00575DF3" w:rsidRPr="00C7782A">
              <w:rPr>
                <w:sz w:val="24"/>
                <w:szCs w:val="24"/>
                <w:lang w:val="lt-LT"/>
              </w:rPr>
              <w:t xml:space="preserve"> </w:t>
            </w:r>
            <w:r w:rsidR="00AA072B" w:rsidRPr="00C7782A">
              <w:rPr>
                <w:sz w:val="24"/>
                <w:szCs w:val="24"/>
                <w:lang w:val="lt-LT"/>
              </w:rPr>
              <w:t>trys</w:t>
            </w:r>
            <w:r w:rsidR="00575DF3" w:rsidRPr="00C7782A">
              <w:rPr>
                <w:sz w:val="24"/>
                <w:szCs w:val="24"/>
                <w:lang w:val="lt-LT"/>
              </w:rPr>
              <w:t xml:space="preserve"> </w:t>
            </w:r>
            <w:r w:rsidR="00963F04" w:rsidRPr="00C7782A">
              <w:rPr>
                <w:sz w:val="24"/>
                <w:szCs w:val="24"/>
                <w:lang w:val="lt-LT"/>
              </w:rPr>
              <w:t>šimtai</w:t>
            </w:r>
            <w:r w:rsidR="00AA072B" w:rsidRPr="00C7782A">
              <w:rPr>
                <w:sz w:val="24"/>
                <w:szCs w:val="24"/>
                <w:lang w:val="lt-LT"/>
              </w:rPr>
              <w:t xml:space="preserve"> penkiolika</w:t>
            </w:r>
            <w:r w:rsidR="00575DF3" w:rsidRPr="00C7782A">
              <w:rPr>
                <w:sz w:val="24"/>
                <w:szCs w:val="24"/>
                <w:lang w:val="lt-LT"/>
              </w:rPr>
              <w:t xml:space="preserve"> </w:t>
            </w:r>
            <w:r w:rsidR="00274F13" w:rsidRPr="00C7782A">
              <w:rPr>
                <w:sz w:val="24"/>
                <w:szCs w:val="24"/>
                <w:lang w:val="lt-LT"/>
              </w:rPr>
              <w:t>eur</w:t>
            </w:r>
            <w:r w:rsidR="009519A2" w:rsidRPr="00C7782A">
              <w:rPr>
                <w:sz w:val="24"/>
                <w:szCs w:val="24"/>
                <w:lang w:val="lt-LT"/>
              </w:rPr>
              <w:t>ų</w:t>
            </w:r>
            <w:r w:rsidR="00274F13" w:rsidRPr="00C7782A">
              <w:rPr>
                <w:sz w:val="24"/>
                <w:szCs w:val="24"/>
                <w:lang w:val="lt-LT"/>
              </w:rPr>
              <w:t>,</w:t>
            </w:r>
            <w:r w:rsidR="00575DF3" w:rsidRPr="00C7782A">
              <w:rPr>
                <w:sz w:val="24"/>
                <w:szCs w:val="24"/>
                <w:lang w:val="lt-LT"/>
              </w:rPr>
              <w:t xml:space="preserve"> </w:t>
            </w:r>
            <w:r w:rsidR="00AA072B" w:rsidRPr="00C7782A">
              <w:rPr>
                <w:sz w:val="24"/>
                <w:szCs w:val="24"/>
                <w:lang w:val="lt-LT"/>
              </w:rPr>
              <w:t>92</w:t>
            </w:r>
            <w:r w:rsidR="00575DF3" w:rsidRPr="00C7782A">
              <w:rPr>
                <w:sz w:val="24"/>
                <w:szCs w:val="24"/>
                <w:lang w:val="lt-LT"/>
              </w:rPr>
              <w:t xml:space="preserve"> </w:t>
            </w:r>
            <w:r w:rsidR="00274F13" w:rsidRPr="00C7782A">
              <w:rPr>
                <w:sz w:val="24"/>
                <w:szCs w:val="24"/>
                <w:lang w:val="lt-LT"/>
              </w:rPr>
              <w:t>ct</w:t>
            </w:r>
            <w:r w:rsidR="00CA7790" w:rsidRPr="00C7782A">
              <w:rPr>
                <w:sz w:val="24"/>
                <w:szCs w:val="24"/>
                <w:lang w:val="lt-LT"/>
              </w:rPr>
              <w:t>)</w:t>
            </w:r>
          </w:p>
        </w:tc>
      </w:tr>
      <w:tr w:rsidR="00843FBE" w:rsidRPr="00156C44" w14:paraId="031B8775" w14:textId="77777777" w:rsidTr="007B673E">
        <w:trPr>
          <w:trHeight w:val="221"/>
          <w:jc w:val="center"/>
        </w:trPr>
        <w:tc>
          <w:tcPr>
            <w:tcW w:w="3544" w:type="dxa"/>
          </w:tcPr>
          <w:p w14:paraId="44696A45" w14:textId="5D531BD6" w:rsidR="00CA7790" w:rsidRPr="00C7782A" w:rsidRDefault="00CA7790" w:rsidP="00223315">
            <w:pPr>
              <w:jc w:val="both"/>
              <w:rPr>
                <w:sz w:val="24"/>
                <w:szCs w:val="24"/>
                <w:lang w:val="lt-LT"/>
              </w:rPr>
            </w:pPr>
            <w:r w:rsidRPr="00C7782A">
              <w:rPr>
                <w:sz w:val="24"/>
                <w:szCs w:val="24"/>
                <w:lang w:val="lt-LT"/>
              </w:rPr>
              <w:t>Bendra</w:t>
            </w:r>
            <w:r w:rsidR="00575DF3" w:rsidRPr="00C7782A">
              <w:rPr>
                <w:sz w:val="24"/>
                <w:szCs w:val="24"/>
                <w:lang w:val="lt-LT"/>
              </w:rPr>
              <w:t xml:space="preserve"> </w:t>
            </w:r>
            <w:r w:rsidR="00223315" w:rsidRPr="00C7782A">
              <w:rPr>
                <w:sz w:val="24"/>
                <w:szCs w:val="24"/>
                <w:lang w:val="lt-LT"/>
              </w:rPr>
              <w:t>Paslaugų</w:t>
            </w:r>
            <w:r w:rsidR="00575DF3" w:rsidRPr="00C7782A">
              <w:rPr>
                <w:sz w:val="24"/>
                <w:szCs w:val="24"/>
                <w:lang w:val="lt-LT"/>
              </w:rPr>
              <w:t xml:space="preserve"> </w:t>
            </w:r>
            <w:r w:rsidRPr="00C7782A">
              <w:rPr>
                <w:sz w:val="24"/>
                <w:szCs w:val="24"/>
                <w:lang w:val="lt-LT"/>
              </w:rPr>
              <w:t>kaina</w:t>
            </w:r>
            <w:r w:rsidR="00575DF3" w:rsidRPr="00C7782A">
              <w:rPr>
                <w:sz w:val="24"/>
                <w:szCs w:val="24"/>
                <w:lang w:val="lt-LT"/>
              </w:rPr>
              <w:t xml:space="preserve"> </w:t>
            </w:r>
          </w:p>
        </w:tc>
        <w:tc>
          <w:tcPr>
            <w:tcW w:w="6804" w:type="dxa"/>
          </w:tcPr>
          <w:p w14:paraId="1B1EAE90" w14:textId="6F7F8911" w:rsidR="00CA7790" w:rsidRPr="00C7782A" w:rsidRDefault="00B44CF7" w:rsidP="00274F13">
            <w:pPr>
              <w:jc w:val="both"/>
              <w:rPr>
                <w:sz w:val="24"/>
                <w:szCs w:val="24"/>
                <w:lang w:val="lt-LT"/>
              </w:rPr>
            </w:pPr>
            <w:bookmarkStart w:id="0" w:name="_Hlk77683880"/>
            <w:r w:rsidRPr="00C7782A">
              <w:rPr>
                <w:b/>
                <w:sz w:val="24"/>
                <w:szCs w:val="24"/>
                <w:lang w:val="lt-LT"/>
              </w:rPr>
              <w:t xml:space="preserve">3643344,10 </w:t>
            </w:r>
            <w:r w:rsidR="00270034" w:rsidRPr="00C7782A">
              <w:rPr>
                <w:b/>
                <w:sz w:val="24"/>
                <w:szCs w:val="24"/>
                <w:lang w:val="lt-LT"/>
              </w:rPr>
              <w:t>E</w:t>
            </w:r>
            <w:r w:rsidR="002C645C" w:rsidRPr="00C7782A">
              <w:rPr>
                <w:b/>
                <w:sz w:val="24"/>
                <w:szCs w:val="24"/>
                <w:lang w:val="lt-LT"/>
              </w:rPr>
              <w:t>ur</w:t>
            </w:r>
            <w:r w:rsidR="00575DF3" w:rsidRPr="00C7782A">
              <w:rPr>
                <w:sz w:val="24"/>
                <w:szCs w:val="24"/>
                <w:lang w:val="lt-LT"/>
              </w:rPr>
              <w:t xml:space="preserve"> </w:t>
            </w:r>
            <w:r w:rsidR="00270034" w:rsidRPr="00C7782A">
              <w:rPr>
                <w:sz w:val="24"/>
                <w:szCs w:val="24"/>
                <w:lang w:val="lt-LT"/>
              </w:rPr>
              <w:t>(</w:t>
            </w:r>
            <w:r w:rsidRPr="00C7782A">
              <w:rPr>
                <w:sz w:val="24"/>
                <w:szCs w:val="24"/>
                <w:lang w:val="lt-LT"/>
              </w:rPr>
              <w:t>trys</w:t>
            </w:r>
            <w:r w:rsidR="00575DF3" w:rsidRPr="00C7782A">
              <w:rPr>
                <w:sz w:val="24"/>
                <w:szCs w:val="24"/>
                <w:lang w:val="lt-LT"/>
              </w:rPr>
              <w:t xml:space="preserve"> </w:t>
            </w:r>
            <w:r w:rsidR="009519A2" w:rsidRPr="00C7782A">
              <w:rPr>
                <w:sz w:val="24"/>
                <w:szCs w:val="24"/>
                <w:lang w:val="lt-LT"/>
              </w:rPr>
              <w:t>milijonai</w:t>
            </w:r>
            <w:r w:rsidR="00575DF3" w:rsidRPr="00C7782A">
              <w:rPr>
                <w:sz w:val="24"/>
                <w:szCs w:val="24"/>
                <w:lang w:val="lt-LT"/>
              </w:rPr>
              <w:t xml:space="preserve"> </w:t>
            </w:r>
            <w:r w:rsidR="00FE252D" w:rsidRPr="00C7782A">
              <w:rPr>
                <w:sz w:val="24"/>
                <w:szCs w:val="24"/>
                <w:lang w:val="lt-LT"/>
              </w:rPr>
              <w:t>šeši</w:t>
            </w:r>
            <w:r w:rsidR="00575DF3" w:rsidRPr="00C7782A">
              <w:rPr>
                <w:sz w:val="24"/>
                <w:szCs w:val="24"/>
                <w:lang w:val="lt-LT"/>
              </w:rPr>
              <w:t xml:space="preserve"> </w:t>
            </w:r>
            <w:r w:rsidR="009519A2" w:rsidRPr="00C7782A">
              <w:rPr>
                <w:sz w:val="24"/>
                <w:szCs w:val="24"/>
                <w:lang w:val="lt-LT"/>
              </w:rPr>
              <w:t>šimtai</w:t>
            </w:r>
            <w:r w:rsidR="00575DF3" w:rsidRPr="00C7782A">
              <w:rPr>
                <w:sz w:val="24"/>
                <w:szCs w:val="24"/>
                <w:lang w:val="lt-LT"/>
              </w:rPr>
              <w:t xml:space="preserve"> </w:t>
            </w:r>
            <w:r w:rsidR="00FE252D" w:rsidRPr="00C7782A">
              <w:rPr>
                <w:sz w:val="24"/>
                <w:szCs w:val="24"/>
                <w:lang w:val="lt-LT"/>
              </w:rPr>
              <w:t>keturiasdešimt trys</w:t>
            </w:r>
            <w:r w:rsidR="00575DF3" w:rsidRPr="00C7782A">
              <w:rPr>
                <w:sz w:val="24"/>
                <w:szCs w:val="24"/>
                <w:lang w:val="lt-LT"/>
              </w:rPr>
              <w:t xml:space="preserve"> </w:t>
            </w:r>
            <w:r w:rsidR="009519A2" w:rsidRPr="00C7782A">
              <w:rPr>
                <w:sz w:val="24"/>
                <w:szCs w:val="24"/>
                <w:lang w:val="lt-LT"/>
              </w:rPr>
              <w:t>tūkstanči</w:t>
            </w:r>
            <w:r w:rsidR="00FE252D" w:rsidRPr="00C7782A">
              <w:rPr>
                <w:sz w:val="24"/>
                <w:szCs w:val="24"/>
                <w:lang w:val="lt-LT"/>
              </w:rPr>
              <w:t>ai</w:t>
            </w:r>
            <w:r w:rsidR="00575DF3" w:rsidRPr="00C7782A">
              <w:rPr>
                <w:sz w:val="24"/>
                <w:szCs w:val="24"/>
                <w:lang w:val="lt-LT"/>
              </w:rPr>
              <w:t xml:space="preserve"> </w:t>
            </w:r>
            <w:r w:rsidR="001117EC" w:rsidRPr="00C7782A">
              <w:rPr>
                <w:sz w:val="24"/>
                <w:szCs w:val="24"/>
                <w:lang w:val="lt-LT"/>
              </w:rPr>
              <w:t>trys</w:t>
            </w:r>
            <w:r w:rsidR="00575DF3" w:rsidRPr="00C7782A">
              <w:rPr>
                <w:sz w:val="24"/>
                <w:szCs w:val="24"/>
                <w:lang w:val="lt-LT"/>
              </w:rPr>
              <w:t xml:space="preserve"> </w:t>
            </w:r>
            <w:r w:rsidR="009519A2" w:rsidRPr="00C7782A">
              <w:rPr>
                <w:sz w:val="24"/>
                <w:szCs w:val="24"/>
                <w:lang w:val="lt-LT"/>
              </w:rPr>
              <w:t>šimtai</w:t>
            </w:r>
            <w:r w:rsidR="00575DF3" w:rsidRPr="00C7782A">
              <w:rPr>
                <w:sz w:val="24"/>
                <w:szCs w:val="24"/>
                <w:lang w:val="lt-LT"/>
              </w:rPr>
              <w:t xml:space="preserve"> </w:t>
            </w:r>
            <w:r w:rsidR="001117EC" w:rsidRPr="00C7782A">
              <w:rPr>
                <w:sz w:val="24"/>
                <w:szCs w:val="24"/>
                <w:lang w:val="lt-LT"/>
              </w:rPr>
              <w:t>ketur</w:t>
            </w:r>
            <w:r w:rsidR="009519A2" w:rsidRPr="00C7782A">
              <w:rPr>
                <w:sz w:val="24"/>
                <w:szCs w:val="24"/>
                <w:lang w:val="lt-LT"/>
              </w:rPr>
              <w:t>iasdešimt</w:t>
            </w:r>
            <w:r w:rsidR="00575DF3" w:rsidRPr="00C7782A">
              <w:rPr>
                <w:sz w:val="24"/>
                <w:szCs w:val="24"/>
                <w:lang w:val="lt-LT"/>
              </w:rPr>
              <w:t xml:space="preserve"> </w:t>
            </w:r>
            <w:r w:rsidR="009519A2" w:rsidRPr="00C7782A">
              <w:rPr>
                <w:sz w:val="24"/>
                <w:szCs w:val="24"/>
                <w:lang w:val="lt-LT"/>
              </w:rPr>
              <w:t>keturi</w:t>
            </w:r>
            <w:r w:rsidR="00575DF3" w:rsidRPr="00C7782A">
              <w:rPr>
                <w:sz w:val="24"/>
                <w:szCs w:val="24"/>
                <w:lang w:val="lt-LT"/>
              </w:rPr>
              <w:t xml:space="preserve"> </w:t>
            </w:r>
            <w:r w:rsidR="00274F13" w:rsidRPr="00C7782A">
              <w:rPr>
                <w:sz w:val="24"/>
                <w:szCs w:val="24"/>
                <w:lang w:val="lt-LT"/>
              </w:rPr>
              <w:t>eurai</w:t>
            </w:r>
            <w:r w:rsidR="001117EC" w:rsidRPr="00C7782A">
              <w:rPr>
                <w:sz w:val="24"/>
                <w:szCs w:val="24"/>
                <w:lang w:val="lt-LT"/>
              </w:rPr>
              <w:t>, 10 ct</w:t>
            </w:r>
            <w:r w:rsidR="009C3AAE" w:rsidRPr="00C7782A">
              <w:rPr>
                <w:sz w:val="24"/>
                <w:szCs w:val="24"/>
                <w:lang w:val="lt-LT"/>
              </w:rPr>
              <w:t>.</w:t>
            </w:r>
            <w:r w:rsidR="00270034" w:rsidRPr="00C7782A">
              <w:rPr>
                <w:sz w:val="24"/>
                <w:szCs w:val="24"/>
                <w:lang w:val="lt-LT"/>
              </w:rPr>
              <w:t>)</w:t>
            </w:r>
            <w:bookmarkEnd w:id="0"/>
          </w:p>
        </w:tc>
      </w:tr>
    </w:tbl>
    <w:p w14:paraId="52284F5F" w14:textId="7B322077" w:rsidR="003B73C1" w:rsidRPr="00C7782A" w:rsidRDefault="005C0945" w:rsidP="00D2412B">
      <w:pPr>
        <w:widowControl/>
        <w:tabs>
          <w:tab w:val="left" w:pos="993"/>
          <w:tab w:val="left" w:pos="1080"/>
          <w:tab w:val="left" w:pos="1134"/>
        </w:tabs>
        <w:suppressAutoHyphens/>
        <w:autoSpaceDE/>
        <w:autoSpaceDN/>
        <w:adjustRightInd/>
        <w:ind w:firstLine="700"/>
        <w:jc w:val="both"/>
        <w:rPr>
          <w:sz w:val="24"/>
          <w:szCs w:val="24"/>
          <w:lang w:val="lt-LT"/>
        </w:rPr>
      </w:pPr>
      <w:r w:rsidRPr="00C7782A">
        <w:rPr>
          <w:sz w:val="24"/>
          <w:szCs w:val="24"/>
          <w:lang w:val="lt-LT"/>
        </w:rPr>
        <w:t>6</w:t>
      </w:r>
      <w:r w:rsidR="00965B15" w:rsidRPr="00C7782A">
        <w:rPr>
          <w:sz w:val="24"/>
          <w:szCs w:val="24"/>
          <w:lang w:val="lt-LT"/>
        </w:rPr>
        <w:t>.</w:t>
      </w:r>
      <w:r w:rsidR="00575DF3" w:rsidRPr="00C7782A">
        <w:rPr>
          <w:sz w:val="24"/>
          <w:szCs w:val="24"/>
          <w:lang w:val="lt-LT"/>
        </w:rPr>
        <w:t xml:space="preserve"> </w:t>
      </w:r>
      <w:r w:rsidR="00494E52" w:rsidRPr="00C7782A">
        <w:rPr>
          <w:sz w:val="24"/>
          <w:szCs w:val="24"/>
          <w:lang w:val="lt-LT"/>
        </w:rPr>
        <w:t>Sutartyje</w:t>
      </w:r>
      <w:r w:rsidR="00575DF3" w:rsidRPr="00C7782A">
        <w:rPr>
          <w:sz w:val="24"/>
          <w:szCs w:val="24"/>
          <w:lang w:val="lt-LT"/>
        </w:rPr>
        <w:t xml:space="preserve"> </w:t>
      </w:r>
      <w:r w:rsidR="00494E52" w:rsidRPr="00C7782A">
        <w:rPr>
          <w:sz w:val="24"/>
          <w:szCs w:val="24"/>
          <w:lang w:val="lt-LT"/>
        </w:rPr>
        <w:t>numatytų</w:t>
      </w:r>
      <w:r w:rsidR="00575DF3" w:rsidRPr="00C7782A">
        <w:rPr>
          <w:sz w:val="24"/>
          <w:szCs w:val="24"/>
          <w:lang w:val="lt-LT"/>
        </w:rPr>
        <w:t xml:space="preserve"> </w:t>
      </w:r>
      <w:r w:rsidR="00494E52" w:rsidRPr="00C7782A">
        <w:rPr>
          <w:sz w:val="24"/>
          <w:szCs w:val="24"/>
          <w:lang w:val="lt-LT"/>
        </w:rPr>
        <w:t>Paslaugų</w:t>
      </w:r>
      <w:r w:rsidR="00575DF3" w:rsidRPr="00C7782A">
        <w:rPr>
          <w:sz w:val="24"/>
          <w:szCs w:val="24"/>
          <w:lang w:val="lt-LT"/>
        </w:rPr>
        <w:t xml:space="preserve"> </w:t>
      </w:r>
      <w:r w:rsidR="00494E52" w:rsidRPr="00C7782A">
        <w:rPr>
          <w:sz w:val="24"/>
          <w:szCs w:val="24"/>
          <w:lang w:val="lt-LT"/>
        </w:rPr>
        <w:t>įkainiai,</w:t>
      </w:r>
      <w:r w:rsidR="00575DF3" w:rsidRPr="00C7782A">
        <w:rPr>
          <w:sz w:val="24"/>
          <w:szCs w:val="24"/>
          <w:lang w:val="lt-LT"/>
        </w:rPr>
        <w:t xml:space="preserve"> </w:t>
      </w:r>
      <w:r w:rsidR="00494E52" w:rsidRPr="00C7782A">
        <w:rPr>
          <w:sz w:val="24"/>
          <w:szCs w:val="24"/>
          <w:lang w:val="lt-LT"/>
        </w:rPr>
        <w:t>nurodyti</w:t>
      </w:r>
      <w:r w:rsidR="00575DF3" w:rsidRPr="00C7782A">
        <w:rPr>
          <w:sz w:val="24"/>
          <w:szCs w:val="24"/>
          <w:lang w:val="lt-LT"/>
        </w:rPr>
        <w:t xml:space="preserve"> </w:t>
      </w:r>
      <w:r w:rsidR="00494E52" w:rsidRPr="00C7782A">
        <w:rPr>
          <w:sz w:val="24"/>
          <w:szCs w:val="24"/>
          <w:lang w:val="lt-LT"/>
        </w:rPr>
        <w:t>Sutarties</w:t>
      </w:r>
      <w:r w:rsidR="0095641E" w:rsidRPr="00C7782A">
        <w:rPr>
          <w:sz w:val="24"/>
          <w:szCs w:val="24"/>
          <w:lang w:val="lt-LT"/>
        </w:rPr>
        <w:t>2</w:t>
      </w:r>
      <w:r w:rsidR="00575DF3" w:rsidRPr="00C7782A">
        <w:rPr>
          <w:sz w:val="24"/>
          <w:szCs w:val="24"/>
          <w:lang w:val="lt-LT"/>
        </w:rPr>
        <w:t xml:space="preserve"> </w:t>
      </w:r>
      <w:r w:rsidR="00941EF9" w:rsidRPr="00C7782A">
        <w:rPr>
          <w:sz w:val="24"/>
          <w:szCs w:val="24"/>
          <w:lang w:val="lt-LT"/>
        </w:rPr>
        <w:t>prie</w:t>
      </w:r>
      <w:r w:rsidR="003B0B4B" w:rsidRPr="00C7782A">
        <w:rPr>
          <w:sz w:val="24"/>
          <w:szCs w:val="24"/>
          <w:lang w:val="lt-LT"/>
        </w:rPr>
        <w:t>de</w:t>
      </w:r>
      <w:r w:rsidR="00494E52" w:rsidRPr="00C7782A">
        <w:rPr>
          <w:sz w:val="24"/>
          <w:szCs w:val="24"/>
          <w:lang w:val="lt-LT"/>
        </w:rPr>
        <w:t>,</w:t>
      </w:r>
      <w:r w:rsidR="00575DF3" w:rsidRPr="00C7782A">
        <w:rPr>
          <w:sz w:val="24"/>
          <w:szCs w:val="24"/>
          <w:lang w:val="lt-LT"/>
        </w:rPr>
        <w:t xml:space="preserve"> </w:t>
      </w:r>
      <w:r w:rsidR="00494E52" w:rsidRPr="00C7782A">
        <w:rPr>
          <w:sz w:val="24"/>
          <w:szCs w:val="24"/>
          <w:lang w:val="lt-LT"/>
        </w:rPr>
        <w:t>yra</w:t>
      </w:r>
      <w:r w:rsidR="00575DF3" w:rsidRPr="00C7782A">
        <w:rPr>
          <w:sz w:val="24"/>
          <w:szCs w:val="24"/>
          <w:lang w:val="lt-LT"/>
        </w:rPr>
        <w:t xml:space="preserve"> </w:t>
      </w:r>
      <w:r w:rsidR="00494E52" w:rsidRPr="00C7782A">
        <w:rPr>
          <w:sz w:val="24"/>
          <w:szCs w:val="24"/>
          <w:lang w:val="lt-LT"/>
        </w:rPr>
        <w:t>fiksuoti</w:t>
      </w:r>
      <w:r w:rsidR="00575DF3" w:rsidRPr="00C7782A">
        <w:rPr>
          <w:sz w:val="24"/>
          <w:szCs w:val="24"/>
          <w:lang w:val="lt-LT"/>
        </w:rPr>
        <w:t xml:space="preserve"> </w:t>
      </w:r>
      <w:r w:rsidR="00494E52" w:rsidRPr="00C7782A">
        <w:rPr>
          <w:sz w:val="24"/>
          <w:szCs w:val="24"/>
          <w:lang w:val="lt-LT"/>
        </w:rPr>
        <w:t>ir</w:t>
      </w:r>
      <w:r w:rsidR="00575DF3" w:rsidRPr="00C7782A">
        <w:rPr>
          <w:sz w:val="24"/>
          <w:szCs w:val="24"/>
          <w:lang w:val="lt-LT"/>
        </w:rPr>
        <w:t xml:space="preserve"> </w:t>
      </w:r>
      <w:r w:rsidR="00494E52" w:rsidRPr="00C7782A">
        <w:rPr>
          <w:sz w:val="24"/>
          <w:szCs w:val="24"/>
          <w:lang w:val="lt-LT"/>
        </w:rPr>
        <w:t>negali</w:t>
      </w:r>
      <w:r w:rsidR="00575DF3" w:rsidRPr="00C7782A">
        <w:rPr>
          <w:sz w:val="24"/>
          <w:szCs w:val="24"/>
          <w:lang w:val="lt-LT"/>
        </w:rPr>
        <w:t xml:space="preserve"> </w:t>
      </w:r>
      <w:r w:rsidR="00494E52" w:rsidRPr="00C7782A">
        <w:rPr>
          <w:sz w:val="24"/>
          <w:szCs w:val="24"/>
          <w:lang w:val="lt-LT"/>
        </w:rPr>
        <w:t>b</w:t>
      </w:r>
      <w:r w:rsidR="00494E52" w:rsidRPr="00C7782A">
        <w:rPr>
          <w:rFonts w:eastAsia="Arial Unicode MS"/>
          <w:sz w:val="24"/>
          <w:szCs w:val="24"/>
          <w:lang w:val="lt-LT"/>
        </w:rPr>
        <w:t>ūti</w:t>
      </w:r>
      <w:r w:rsidR="00575DF3" w:rsidRPr="00C7782A">
        <w:rPr>
          <w:rFonts w:eastAsia="Arial Unicode MS"/>
          <w:sz w:val="24"/>
          <w:szCs w:val="24"/>
          <w:lang w:val="lt-LT"/>
        </w:rPr>
        <w:t xml:space="preserve"> </w:t>
      </w:r>
      <w:r w:rsidR="00494E52" w:rsidRPr="00C7782A">
        <w:rPr>
          <w:rFonts w:eastAsia="Arial Unicode MS"/>
          <w:sz w:val="24"/>
          <w:szCs w:val="24"/>
          <w:lang w:val="lt-LT"/>
        </w:rPr>
        <w:t>keičiami</w:t>
      </w:r>
      <w:r w:rsidR="00575DF3" w:rsidRPr="00C7782A">
        <w:rPr>
          <w:rFonts w:eastAsia="Arial Unicode MS"/>
          <w:sz w:val="24"/>
          <w:szCs w:val="24"/>
          <w:lang w:val="lt-LT"/>
        </w:rPr>
        <w:t xml:space="preserve"> </w:t>
      </w:r>
      <w:r w:rsidR="00494E52" w:rsidRPr="00C7782A">
        <w:rPr>
          <w:rFonts w:eastAsia="Arial Unicode MS"/>
          <w:sz w:val="24"/>
          <w:szCs w:val="24"/>
          <w:lang w:val="lt-LT"/>
        </w:rPr>
        <w:t>visą</w:t>
      </w:r>
      <w:r w:rsidR="00575DF3" w:rsidRPr="00C7782A">
        <w:rPr>
          <w:rFonts w:eastAsia="Arial Unicode MS"/>
          <w:sz w:val="24"/>
          <w:szCs w:val="24"/>
          <w:lang w:val="lt-LT"/>
        </w:rPr>
        <w:t xml:space="preserve"> </w:t>
      </w:r>
      <w:r w:rsidR="00494E52" w:rsidRPr="00C7782A">
        <w:rPr>
          <w:rFonts w:eastAsia="Arial Unicode MS"/>
          <w:sz w:val="24"/>
          <w:szCs w:val="24"/>
          <w:lang w:val="lt-LT"/>
        </w:rPr>
        <w:t>Sutarties</w:t>
      </w:r>
      <w:r w:rsidR="00575DF3" w:rsidRPr="00C7782A">
        <w:rPr>
          <w:rFonts w:eastAsia="Arial Unicode MS"/>
          <w:sz w:val="24"/>
          <w:szCs w:val="24"/>
          <w:lang w:val="lt-LT"/>
        </w:rPr>
        <w:t xml:space="preserve"> </w:t>
      </w:r>
      <w:r w:rsidR="00494E52" w:rsidRPr="00C7782A">
        <w:rPr>
          <w:rFonts w:eastAsia="Arial Unicode MS"/>
          <w:sz w:val="24"/>
          <w:szCs w:val="24"/>
          <w:lang w:val="lt-LT"/>
        </w:rPr>
        <w:t>galiojimo</w:t>
      </w:r>
      <w:r w:rsidR="00575DF3" w:rsidRPr="00C7782A">
        <w:rPr>
          <w:rFonts w:eastAsia="Arial Unicode MS"/>
          <w:sz w:val="24"/>
          <w:szCs w:val="24"/>
          <w:lang w:val="lt-LT"/>
        </w:rPr>
        <w:t xml:space="preserve"> </w:t>
      </w:r>
      <w:r w:rsidR="00494E52" w:rsidRPr="00C7782A">
        <w:rPr>
          <w:rFonts w:eastAsia="Arial Unicode MS"/>
          <w:sz w:val="24"/>
          <w:szCs w:val="24"/>
          <w:lang w:val="lt-LT"/>
        </w:rPr>
        <w:t>laikotarpį.</w:t>
      </w:r>
      <w:r w:rsidR="00575DF3" w:rsidRPr="00C7782A">
        <w:rPr>
          <w:rFonts w:eastAsia="Arial Unicode MS"/>
          <w:sz w:val="24"/>
          <w:szCs w:val="24"/>
          <w:lang w:val="lt-LT"/>
        </w:rPr>
        <w:t xml:space="preserve"> </w:t>
      </w:r>
      <w:r w:rsidR="00494E52" w:rsidRPr="00C7782A">
        <w:rPr>
          <w:sz w:val="24"/>
          <w:szCs w:val="24"/>
          <w:lang w:val="lt-LT"/>
        </w:rPr>
        <w:t>Į</w:t>
      </w:r>
      <w:r w:rsidR="00575DF3" w:rsidRPr="00C7782A">
        <w:rPr>
          <w:sz w:val="24"/>
          <w:szCs w:val="24"/>
          <w:lang w:val="lt-LT"/>
        </w:rPr>
        <w:t xml:space="preserve"> </w:t>
      </w:r>
      <w:r w:rsidR="00494E52" w:rsidRPr="00C7782A">
        <w:rPr>
          <w:sz w:val="24"/>
          <w:szCs w:val="24"/>
          <w:lang w:val="lt-LT"/>
        </w:rPr>
        <w:t>Paslaugų</w:t>
      </w:r>
      <w:r w:rsidR="00575DF3" w:rsidRPr="00C7782A">
        <w:rPr>
          <w:sz w:val="24"/>
          <w:szCs w:val="24"/>
          <w:lang w:val="lt-LT"/>
        </w:rPr>
        <w:t xml:space="preserve"> </w:t>
      </w:r>
      <w:r w:rsidR="00494E52" w:rsidRPr="00C7782A">
        <w:rPr>
          <w:sz w:val="24"/>
          <w:szCs w:val="24"/>
          <w:lang w:val="lt-LT"/>
        </w:rPr>
        <w:t>kainą</w:t>
      </w:r>
      <w:r w:rsidR="00575DF3" w:rsidRPr="00C7782A">
        <w:rPr>
          <w:sz w:val="24"/>
          <w:szCs w:val="24"/>
          <w:lang w:val="lt-LT"/>
        </w:rPr>
        <w:t xml:space="preserve"> </w:t>
      </w:r>
      <w:r w:rsidR="00494E52" w:rsidRPr="00C7782A">
        <w:rPr>
          <w:sz w:val="24"/>
          <w:szCs w:val="24"/>
          <w:lang w:val="lt-LT"/>
        </w:rPr>
        <w:t>įskaičiuota</w:t>
      </w:r>
      <w:r w:rsidR="00575DF3" w:rsidRPr="00C7782A">
        <w:rPr>
          <w:sz w:val="24"/>
          <w:szCs w:val="24"/>
          <w:lang w:val="lt-LT"/>
        </w:rPr>
        <w:t xml:space="preserve"> </w:t>
      </w:r>
      <w:r w:rsidR="00494E52" w:rsidRPr="00C7782A">
        <w:rPr>
          <w:sz w:val="24"/>
          <w:szCs w:val="24"/>
          <w:lang w:val="lt-LT"/>
        </w:rPr>
        <w:t>Paslaugų</w:t>
      </w:r>
      <w:r w:rsidR="00575DF3" w:rsidRPr="00C7782A">
        <w:rPr>
          <w:sz w:val="24"/>
          <w:szCs w:val="24"/>
          <w:lang w:val="lt-LT"/>
        </w:rPr>
        <w:t xml:space="preserve"> </w:t>
      </w:r>
      <w:r w:rsidR="00494E52" w:rsidRPr="00C7782A">
        <w:rPr>
          <w:sz w:val="24"/>
          <w:szCs w:val="24"/>
          <w:lang w:val="lt-LT"/>
        </w:rPr>
        <w:t>teikimo</w:t>
      </w:r>
      <w:r w:rsidR="00575DF3" w:rsidRPr="00C7782A">
        <w:rPr>
          <w:sz w:val="24"/>
          <w:szCs w:val="24"/>
          <w:lang w:val="lt-LT"/>
        </w:rPr>
        <w:t xml:space="preserve"> </w:t>
      </w:r>
      <w:r w:rsidR="00494E52" w:rsidRPr="00C7782A">
        <w:rPr>
          <w:sz w:val="24"/>
          <w:szCs w:val="24"/>
          <w:lang w:val="lt-LT"/>
        </w:rPr>
        <w:t>kaina</w:t>
      </w:r>
      <w:r w:rsidR="00494E52" w:rsidRPr="00C7782A">
        <w:rPr>
          <w:rFonts w:eastAsia="Arial Unicode MS"/>
          <w:sz w:val="24"/>
          <w:szCs w:val="24"/>
          <w:lang w:val="lt-LT"/>
        </w:rPr>
        <w:t>,</w:t>
      </w:r>
      <w:r w:rsidR="00575DF3" w:rsidRPr="00C7782A">
        <w:rPr>
          <w:sz w:val="24"/>
          <w:szCs w:val="24"/>
          <w:lang w:val="lt-LT"/>
        </w:rPr>
        <w:t xml:space="preserve"> </w:t>
      </w:r>
      <w:r w:rsidR="00494E52" w:rsidRPr="00C7782A">
        <w:rPr>
          <w:sz w:val="24"/>
          <w:szCs w:val="24"/>
          <w:lang w:val="lt-LT"/>
        </w:rPr>
        <w:t>visi</w:t>
      </w:r>
      <w:r w:rsidR="00575DF3" w:rsidRPr="00C7782A">
        <w:rPr>
          <w:sz w:val="24"/>
          <w:szCs w:val="24"/>
          <w:lang w:val="lt-LT"/>
        </w:rPr>
        <w:t xml:space="preserve"> </w:t>
      </w:r>
      <w:r w:rsidR="00494E52" w:rsidRPr="00C7782A">
        <w:rPr>
          <w:sz w:val="24"/>
          <w:szCs w:val="24"/>
          <w:lang w:val="lt-LT"/>
        </w:rPr>
        <w:t>Teikėjo</w:t>
      </w:r>
      <w:r w:rsidR="00575DF3" w:rsidRPr="00C7782A">
        <w:rPr>
          <w:sz w:val="24"/>
          <w:szCs w:val="24"/>
          <w:lang w:val="lt-LT"/>
        </w:rPr>
        <w:t xml:space="preserve"> </w:t>
      </w:r>
      <w:r w:rsidR="00494E52" w:rsidRPr="00C7782A">
        <w:rPr>
          <w:sz w:val="24"/>
          <w:szCs w:val="24"/>
          <w:lang w:val="lt-LT"/>
        </w:rPr>
        <w:t>mokami</w:t>
      </w:r>
      <w:r w:rsidR="00575DF3" w:rsidRPr="00C7782A">
        <w:rPr>
          <w:sz w:val="24"/>
          <w:szCs w:val="24"/>
          <w:lang w:val="lt-LT"/>
        </w:rPr>
        <w:t xml:space="preserve"> </w:t>
      </w:r>
      <w:r w:rsidR="00494E52" w:rsidRPr="00C7782A">
        <w:rPr>
          <w:sz w:val="24"/>
          <w:szCs w:val="24"/>
          <w:lang w:val="lt-LT"/>
        </w:rPr>
        <w:t>mokesčiai,</w:t>
      </w:r>
      <w:r w:rsidR="00575DF3" w:rsidRPr="00C7782A">
        <w:rPr>
          <w:sz w:val="24"/>
          <w:szCs w:val="24"/>
          <w:lang w:val="lt-LT"/>
        </w:rPr>
        <w:t xml:space="preserve"> </w:t>
      </w:r>
      <w:r w:rsidR="002F2A89" w:rsidRPr="00C7782A">
        <w:rPr>
          <w:sz w:val="24"/>
          <w:szCs w:val="24"/>
          <w:lang w:val="lt-LT"/>
        </w:rPr>
        <w:t>transporto</w:t>
      </w:r>
      <w:r w:rsidR="00575DF3" w:rsidRPr="00C7782A">
        <w:rPr>
          <w:sz w:val="24"/>
          <w:szCs w:val="24"/>
          <w:lang w:val="lt-LT"/>
        </w:rPr>
        <w:t xml:space="preserve"> </w:t>
      </w:r>
      <w:r w:rsidR="002F2A89" w:rsidRPr="00C7782A">
        <w:rPr>
          <w:sz w:val="24"/>
          <w:szCs w:val="24"/>
          <w:lang w:val="lt-LT"/>
        </w:rPr>
        <w:t>ir</w:t>
      </w:r>
      <w:r w:rsidR="00575DF3" w:rsidRPr="00C7782A">
        <w:rPr>
          <w:sz w:val="24"/>
          <w:szCs w:val="24"/>
          <w:lang w:val="lt-LT"/>
        </w:rPr>
        <w:t xml:space="preserve"> </w:t>
      </w:r>
      <w:r w:rsidR="002F2A89" w:rsidRPr="00C7782A">
        <w:rPr>
          <w:sz w:val="24"/>
          <w:szCs w:val="24"/>
          <w:lang w:val="lt-LT"/>
        </w:rPr>
        <w:t>kitos</w:t>
      </w:r>
      <w:r w:rsidR="00575DF3" w:rsidRPr="00C7782A">
        <w:rPr>
          <w:sz w:val="24"/>
          <w:szCs w:val="24"/>
          <w:lang w:val="lt-LT"/>
        </w:rPr>
        <w:t xml:space="preserve"> </w:t>
      </w:r>
      <w:r w:rsidR="00494E52" w:rsidRPr="00C7782A">
        <w:rPr>
          <w:sz w:val="24"/>
          <w:szCs w:val="24"/>
          <w:lang w:val="lt-LT"/>
        </w:rPr>
        <w:t>išlaidos,</w:t>
      </w:r>
      <w:r w:rsidR="00575DF3" w:rsidRPr="00C7782A">
        <w:rPr>
          <w:sz w:val="24"/>
          <w:szCs w:val="24"/>
          <w:lang w:val="lt-LT"/>
        </w:rPr>
        <w:t xml:space="preserve"> </w:t>
      </w:r>
      <w:r w:rsidR="00494E52" w:rsidRPr="00C7782A">
        <w:rPr>
          <w:sz w:val="24"/>
          <w:szCs w:val="24"/>
          <w:lang w:val="lt-LT"/>
        </w:rPr>
        <w:t>susijusios</w:t>
      </w:r>
      <w:r w:rsidR="00575DF3" w:rsidRPr="00C7782A">
        <w:rPr>
          <w:sz w:val="24"/>
          <w:szCs w:val="24"/>
          <w:lang w:val="lt-LT"/>
        </w:rPr>
        <w:t xml:space="preserve"> </w:t>
      </w:r>
      <w:r w:rsidR="00494E52" w:rsidRPr="00C7782A">
        <w:rPr>
          <w:sz w:val="24"/>
          <w:szCs w:val="24"/>
          <w:lang w:val="lt-LT"/>
        </w:rPr>
        <w:t>su</w:t>
      </w:r>
      <w:r w:rsidR="00575DF3" w:rsidRPr="00C7782A">
        <w:rPr>
          <w:sz w:val="24"/>
          <w:szCs w:val="24"/>
          <w:lang w:val="lt-LT"/>
        </w:rPr>
        <w:t xml:space="preserve"> </w:t>
      </w:r>
      <w:r w:rsidR="00494E52" w:rsidRPr="00C7782A">
        <w:rPr>
          <w:sz w:val="24"/>
          <w:szCs w:val="24"/>
          <w:lang w:val="lt-LT"/>
        </w:rPr>
        <w:t>Paslaugų</w:t>
      </w:r>
      <w:r w:rsidR="00575DF3" w:rsidRPr="00C7782A">
        <w:rPr>
          <w:sz w:val="24"/>
          <w:szCs w:val="24"/>
          <w:lang w:val="lt-LT"/>
        </w:rPr>
        <w:t xml:space="preserve"> </w:t>
      </w:r>
      <w:r w:rsidR="00494E52" w:rsidRPr="00C7782A">
        <w:rPr>
          <w:sz w:val="24"/>
          <w:szCs w:val="24"/>
          <w:lang w:val="lt-LT"/>
        </w:rPr>
        <w:t>teikimu,</w:t>
      </w:r>
      <w:r w:rsidR="00575DF3" w:rsidRPr="00C7782A">
        <w:rPr>
          <w:sz w:val="24"/>
          <w:szCs w:val="24"/>
          <w:lang w:val="lt-LT"/>
        </w:rPr>
        <w:t xml:space="preserve"> </w:t>
      </w:r>
      <w:r w:rsidR="00494E52" w:rsidRPr="00C7782A">
        <w:rPr>
          <w:sz w:val="24"/>
          <w:szCs w:val="24"/>
          <w:lang w:val="lt-LT"/>
        </w:rPr>
        <w:t>arba</w:t>
      </w:r>
      <w:r w:rsidR="00575DF3" w:rsidRPr="00C7782A">
        <w:rPr>
          <w:sz w:val="24"/>
          <w:szCs w:val="24"/>
          <w:lang w:val="lt-LT"/>
        </w:rPr>
        <w:t xml:space="preserve"> </w:t>
      </w:r>
      <w:r w:rsidR="00494E52" w:rsidRPr="00C7782A">
        <w:rPr>
          <w:sz w:val="24"/>
          <w:szCs w:val="24"/>
          <w:lang w:val="lt-LT"/>
        </w:rPr>
        <w:t>išlaidos</w:t>
      </w:r>
      <w:r w:rsidR="00575DF3" w:rsidRPr="00C7782A">
        <w:rPr>
          <w:sz w:val="24"/>
          <w:szCs w:val="24"/>
          <w:lang w:val="lt-LT"/>
        </w:rPr>
        <w:t xml:space="preserve"> </w:t>
      </w:r>
      <w:r w:rsidR="00494E52" w:rsidRPr="00C7782A">
        <w:rPr>
          <w:sz w:val="24"/>
          <w:szCs w:val="24"/>
          <w:lang w:val="lt-LT"/>
        </w:rPr>
        <w:t>tretiesiems</w:t>
      </w:r>
      <w:r w:rsidR="00575DF3" w:rsidRPr="00C7782A">
        <w:rPr>
          <w:sz w:val="24"/>
          <w:szCs w:val="24"/>
          <w:lang w:val="lt-LT"/>
        </w:rPr>
        <w:t xml:space="preserve"> </w:t>
      </w:r>
      <w:r w:rsidR="00494E52" w:rsidRPr="00C7782A">
        <w:rPr>
          <w:sz w:val="24"/>
          <w:szCs w:val="24"/>
          <w:lang w:val="lt-LT"/>
        </w:rPr>
        <w:t>asmenims.</w:t>
      </w:r>
      <w:r w:rsidR="00575DF3" w:rsidRPr="00C7782A">
        <w:rPr>
          <w:sz w:val="24"/>
          <w:szCs w:val="24"/>
          <w:lang w:val="lt-LT"/>
        </w:rPr>
        <w:t xml:space="preserve"> </w:t>
      </w:r>
      <w:r w:rsidR="00494E52" w:rsidRPr="00C7782A">
        <w:rPr>
          <w:sz w:val="24"/>
          <w:szCs w:val="24"/>
          <w:lang w:val="lt-LT"/>
        </w:rPr>
        <w:t>Laikoma,</w:t>
      </w:r>
      <w:r w:rsidR="00575DF3" w:rsidRPr="00C7782A">
        <w:rPr>
          <w:sz w:val="24"/>
          <w:szCs w:val="24"/>
          <w:lang w:val="lt-LT"/>
        </w:rPr>
        <w:t xml:space="preserve"> </w:t>
      </w:r>
      <w:r w:rsidR="00494E52" w:rsidRPr="00C7782A">
        <w:rPr>
          <w:sz w:val="24"/>
          <w:szCs w:val="24"/>
          <w:lang w:val="lt-LT"/>
        </w:rPr>
        <w:t>kad</w:t>
      </w:r>
      <w:r w:rsidR="00575DF3" w:rsidRPr="00C7782A">
        <w:rPr>
          <w:sz w:val="24"/>
          <w:szCs w:val="24"/>
          <w:lang w:val="lt-LT"/>
        </w:rPr>
        <w:t xml:space="preserve"> </w:t>
      </w:r>
      <w:r w:rsidR="00494E52" w:rsidRPr="00C7782A">
        <w:rPr>
          <w:sz w:val="24"/>
          <w:szCs w:val="24"/>
          <w:lang w:val="lt-LT"/>
        </w:rPr>
        <w:t>tokios</w:t>
      </w:r>
      <w:r w:rsidR="00575DF3" w:rsidRPr="00C7782A">
        <w:rPr>
          <w:sz w:val="24"/>
          <w:szCs w:val="24"/>
          <w:lang w:val="lt-LT"/>
        </w:rPr>
        <w:t xml:space="preserve"> </w:t>
      </w:r>
      <w:r w:rsidR="00494E52" w:rsidRPr="00C7782A">
        <w:rPr>
          <w:sz w:val="24"/>
          <w:szCs w:val="24"/>
          <w:lang w:val="lt-LT"/>
        </w:rPr>
        <w:t>Šalių</w:t>
      </w:r>
      <w:r w:rsidR="00575DF3" w:rsidRPr="00C7782A">
        <w:rPr>
          <w:sz w:val="24"/>
          <w:szCs w:val="24"/>
          <w:lang w:val="lt-LT"/>
        </w:rPr>
        <w:t xml:space="preserve"> </w:t>
      </w:r>
      <w:r w:rsidR="00494E52" w:rsidRPr="00C7782A">
        <w:rPr>
          <w:sz w:val="24"/>
          <w:szCs w:val="24"/>
          <w:lang w:val="lt-LT"/>
        </w:rPr>
        <w:t>išlaidos</w:t>
      </w:r>
      <w:r w:rsidR="00575DF3" w:rsidRPr="00C7782A">
        <w:rPr>
          <w:sz w:val="24"/>
          <w:szCs w:val="24"/>
          <w:lang w:val="lt-LT"/>
        </w:rPr>
        <w:t xml:space="preserve"> </w:t>
      </w:r>
      <w:r w:rsidR="00494E52" w:rsidRPr="00C7782A">
        <w:rPr>
          <w:sz w:val="24"/>
          <w:szCs w:val="24"/>
          <w:lang w:val="lt-LT"/>
        </w:rPr>
        <w:t>yra</w:t>
      </w:r>
      <w:r w:rsidR="00575DF3" w:rsidRPr="00C7782A">
        <w:rPr>
          <w:sz w:val="24"/>
          <w:szCs w:val="24"/>
          <w:lang w:val="lt-LT"/>
        </w:rPr>
        <w:t xml:space="preserve"> </w:t>
      </w:r>
      <w:r w:rsidR="00494E52" w:rsidRPr="00C7782A">
        <w:rPr>
          <w:sz w:val="24"/>
          <w:szCs w:val="24"/>
          <w:lang w:val="lt-LT"/>
        </w:rPr>
        <w:t>įvertintos</w:t>
      </w:r>
      <w:r w:rsidR="00575DF3" w:rsidRPr="00C7782A">
        <w:rPr>
          <w:sz w:val="24"/>
          <w:szCs w:val="24"/>
          <w:lang w:val="lt-LT"/>
        </w:rPr>
        <w:t xml:space="preserve"> </w:t>
      </w:r>
      <w:r w:rsidR="00494E52" w:rsidRPr="00C7782A">
        <w:rPr>
          <w:sz w:val="24"/>
          <w:szCs w:val="24"/>
          <w:lang w:val="lt-LT"/>
        </w:rPr>
        <w:t>ir</w:t>
      </w:r>
      <w:r w:rsidR="00575DF3" w:rsidRPr="00C7782A">
        <w:rPr>
          <w:sz w:val="24"/>
          <w:szCs w:val="24"/>
          <w:lang w:val="lt-LT"/>
        </w:rPr>
        <w:t xml:space="preserve"> </w:t>
      </w:r>
      <w:r w:rsidR="00494E52" w:rsidRPr="00C7782A">
        <w:rPr>
          <w:sz w:val="24"/>
          <w:szCs w:val="24"/>
          <w:lang w:val="lt-LT"/>
        </w:rPr>
        <w:t>įskaičiuotos</w:t>
      </w:r>
      <w:r w:rsidR="00575DF3" w:rsidRPr="00C7782A">
        <w:rPr>
          <w:sz w:val="24"/>
          <w:szCs w:val="24"/>
          <w:lang w:val="lt-LT"/>
        </w:rPr>
        <w:t xml:space="preserve"> </w:t>
      </w:r>
      <w:r w:rsidR="00494E52" w:rsidRPr="00C7782A">
        <w:rPr>
          <w:sz w:val="24"/>
          <w:szCs w:val="24"/>
          <w:lang w:val="lt-LT"/>
        </w:rPr>
        <w:t>į</w:t>
      </w:r>
      <w:r w:rsidR="00575DF3" w:rsidRPr="00C7782A">
        <w:rPr>
          <w:sz w:val="24"/>
          <w:szCs w:val="24"/>
          <w:lang w:val="lt-LT"/>
        </w:rPr>
        <w:t xml:space="preserve"> </w:t>
      </w:r>
      <w:r w:rsidR="00494E52" w:rsidRPr="00C7782A">
        <w:rPr>
          <w:sz w:val="24"/>
          <w:szCs w:val="24"/>
          <w:lang w:val="lt-LT"/>
        </w:rPr>
        <w:t>bendrą</w:t>
      </w:r>
      <w:r w:rsidR="00575DF3" w:rsidRPr="00C7782A">
        <w:rPr>
          <w:sz w:val="24"/>
          <w:szCs w:val="24"/>
          <w:lang w:val="lt-LT"/>
        </w:rPr>
        <w:t xml:space="preserve"> </w:t>
      </w:r>
      <w:r w:rsidR="00494E52" w:rsidRPr="00C7782A">
        <w:rPr>
          <w:sz w:val="24"/>
          <w:szCs w:val="24"/>
          <w:lang w:val="lt-LT"/>
        </w:rPr>
        <w:t>Sutarties</w:t>
      </w:r>
      <w:r w:rsidR="00575DF3" w:rsidRPr="00C7782A">
        <w:rPr>
          <w:sz w:val="24"/>
          <w:szCs w:val="24"/>
          <w:lang w:val="lt-LT"/>
        </w:rPr>
        <w:t xml:space="preserve"> </w:t>
      </w:r>
      <w:r w:rsidR="00494E52" w:rsidRPr="00C7782A">
        <w:rPr>
          <w:sz w:val="24"/>
          <w:szCs w:val="24"/>
          <w:lang w:val="lt-LT"/>
        </w:rPr>
        <w:t>kainą</w:t>
      </w:r>
      <w:r w:rsidR="00575DF3" w:rsidRPr="00C7782A">
        <w:rPr>
          <w:sz w:val="24"/>
          <w:szCs w:val="24"/>
          <w:lang w:val="lt-LT"/>
        </w:rPr>
        <w:t xml:space="preserve"> </w:t>
      </w:r>
      <w:r w:rsidR="00494E52" w:rsidRPr="00C7782A">
        <w:rPr>
          <w:sz w:val="24"/>
          <w:szCs w:val="24"/>
          <w:lang w:val="lt-LT"/>
        </w:rPr>
        <w:t>ir</w:t>
      </w:r>
      <w:r w:rsidR="00575DF3" w:rsidRPr="00C7782A">
        <w:rPr>
          <w:sz w:val="24"/>
          <w:szCs w:val="24"/>
          <w:lang w:val="lt-LT"/>
        </w:rPr>
        <w:t xml:space="preserve"> </w:t>
      </w:r>
      <w:r w:rsidR="00494E52" w:rsidRPr="00C7782A">
        <w:rPr>
          <w:sz w:val="24"/>
          <w:szCs w:val="24"/>
          <w:lang w:val="lt-LT"/>
        </w:rPr>
        <w:t>dėl</w:t>
      </w:r>
      <w:r w:rsidR="00575DF3" w:rsidRPr="00C7782A">
        <w:rPr>
          <w:sz w:val="24"/>
          <w:szCs w:val="24"/>
          <w:lang w:val="lt-LT"/>
        </w:rPr>
        <w:t xml:space="preserve"> </w:t>
      </w:r>
      <w:r w:rsidR="00494E52" w:rsidRPr="00C7782A">
        <w:rPr>
          <w:sz w:val="24"/>
          <w:szCs w:val="24"/>
          <w:lang w:val="lt-LT"/>
        </w:rPr>
        <w:t>šių</w:t>
      </w:r>
      <w:r w:rsidR="00575DF3" w:rsidRPr="00C7782A">
        <w:rPr>
          <w:sz w:val="24"/>
          <w:szCs w:val="24"/>
          <w:lang w:val="lt-LT"/>
        </w:rPr>
        <w:t xml:space="preserve"> </w:t>
      </w:r>
      <w:r w:rsidR="00494E52" w:rsidRPr="00C7782A">
        <w:rPr>
          <w:sz w:val="24"/>
          <w:szCs w:val="24"/>
          <w:lang w:val="lt-LT"/>
        </w:rPr>
        <w:t>priežasčių</w:t>
      </w:r>
      <w:r w:rsidR="00575DF3" w:rsidRPr="00C7782A">
        <w:rPr>
          <w:sz w:val="24"/>
          <w:szCs w:val="24"/>
          <w:lang w:val="lt-LT"/>
        </w:rPr>
        <w:t xml:space="preserve"> </w:t>
      </w:r>
      <w:r w:rsidR="00494E52" w:rsidRPr="00C7782A">
        <w:rPr>
          <w:sz w:val="24"/>
          <w:szCs w:val="24"/>
          <w:lang w:val="lt-LT"/>
        </w:rPr>
        <w:t>Teikėjui</w:t>
      </w:r>
      <w:r w:rsidR="00575DF3" w:rsidRPr="00C7782A">
        <w:rPr>
          <w:sz w:val="24"/>
          <w:szCs w:val="24"/>
          <w:lang w:val="lt-LT"/>
        </w:rPr>
        <w:t xml:space="preserve"> </w:t>
      </w:r>
      <w:r w:rsidR="00494E52" w:rsidRPr="00C7782A">
        <w:rPr>
          <w:sz w:val="24"/>
          <w:szCs w:val="24"/>
          <w:lang w:val="lt-LT"/>
        </w:rPr>
        <w:t>nebus</w:t>
      </w:r>
      <w:r w:rsidR="00575DF3" w:rsidRPr="00C7782A">
        <w:rPr>
          <w:sz w:val="24"/>
          <w:szCs w:val="24"/>
          <w:lang w:val="lt-LT"/>
        </w:rPr>
        <w:t xml:space="preserve"> </w:t>
      </w:r>
      <w:r w:rsidR="00494E52" w:rsidRPr="00C7782A">
        <w:rPr>
          <w:sz w:val="24"/>
          <w:szCs w:val="24"/>
          <w:lang w:val="lt-LT"/>
        </w:rPr>
        <w:t>papildomai</w:t>
      </w:r>
      <w:r w:rsidR="00575DF3" w:rsidRPr="00C7782A">
        <w:rPr>
          <w:sz w:val="24"/>
          <w:szCs w:val="24"/>
          <w:lang w:val="lt-LT"/>
        </w:rPr>
        <w:t xml:space="preserve"> </w:t>
      </w:r>
      <w:r w:rsidR="00494E52" w:rsidRPr="00C7782A">
        <w:rPr>
          <w:sz w:val="24"/>
          <w:szCs w:val="24"/>
          <w:lang w:val="lt-LT"/>
        </w:rPr>
        <w:t>mokama.</w:t>
      </w:r>
    </w:p>
    <w:p w14:paraId="6F79CE5F" w14:textId="4939DA38" w:rsidR="00204235" w:rsidRPr="00C7782A" w:rsidRDefault="000E6186" w:rsidP="00204235">
      <w:pPr>
        <w:widowControl/>
        <w:tabs>
          <w:tab w:val="left" w:pos="993"/>
        </w:tabs>
        <w:suppressAutoHyphens/>
        <w:autoSpaceDE/>
        <w:autoSpaceDN/>
        <w:adjustRightInd/>
        <w:ind w:firstLine="709"/>
        <w:jc w:val="both"/>
        <w:rPr>
          <w:sz w:val="24"/>
          <w:szCs w:val="24"/>
          <w:lang w:val="lt-LT"/>
        </w:rPr>
      </w:pPr>
      <w:r w:rsidRPr="00C7782A">
        <w:rPr>
          <w:sz w:val="24"/>
          <w:szCs w:val="24"/>
          <w:lang w:val="lt-LT"/>
        </w:rPr>
        <w:t>7.</w:t>
      </w:r>
      <w:r w:rsidR="00575DF3" w:rsidRPr="00C7782A">
        <w:rPr>
          <w:sz w:val="24"/>
          <w:szCs w:val="24"/>
          <w:lang w:val="lt-LT"/>
        </w:rPr>
        <w:t xml:space="preserve"> </w:t>
      </w:r>
      <w:r w:rsidR="00204235" w:rsidRPr="00C7782A">
        <w:rPr>
          <w:sz w:val="24"/>
          <w:szCs w:val="24"/>
          <w:lang w:val="lt-LT"/>
        </w:rPr>
        <w:t>Vykdant</w:t>
      </w:r>
      <w:r w:rsidR="00575DF3" w:rsidRPr="00C7782A">
        <w:rPr>
          <w:sz w:val="24"/>
          <w:szCs w:val="24"/>
          <w:lang w:val="lt-LT"/>
        </w:rPr>
        <w:t xml:space="preserve"> </w:t>
      </w:r>
      <w:r w:rsidRPr="00C7782A">
        <w:rPr>
          <w:sz w:val="24"/>
          <w:szCs w:val="24"/>
          <w:lang w:val="lt-LT"/>
        </w:rPr>
        <w:t>S</w:t>
      </w:r>
      <w:r w:rsidR="00204235" w:rsidRPr="00C7782A">
        <w:rPr>
          <w:sz w:val="24"/>
          <w:szCs w:val="24"/>
          <w:lang w:val="lt-LT"/>
        </w:rPr>
        <w:t>utartį,</w:t>
      </w:r>
      <w:r w:rsidR="00575DF3" w:rsidRPr="00C7782A">
        <w:rPr>
          <w:sz w:val="24"/>
          <w:szCs w:val="24"/>
          <w:lang w:val="lt-LT"/>
        </w:rPr>
        <w:t xml:space="preserve"> </w:t>
      </w:r>
      <w:r w:rsidR="00204235" w:rsidRPr="00C7782A">
        <w:rPr>
          <w:sz w:val="24"/>
          <w:szCs w:val="24"/>
          <w:lang w:val="lt-LT"/>
        </w:rPr>
        <w:t>sąskaitos</w:t>
      </w:r>
      <w:r w:rsidR="00575DF3" w:rsidRPr="00C7782A">
        <w:rPr>
          <w:sz w:val="24"/>
          <w:szCs w:val="24"/>
          <w:lang w:val="lt-LT"/>
        </w:rPr>
        <w:t xml:space="preserve"> </w:t>
      </w:r>
      <w:r w:rsidR="00204235" w:rsidRPr="00C7782A">
        <w:rPr>
          <w:sz w:val="24"/>
          <w:szCs w:val="24"/>
          <w:lang w:val="lt-LT"/>
        </w:rPr>
        <w:t>faktūros</w:t>
      </w:r>
      <w:r w:rsidR="00575DF3" w:rsidRPr="00C7782A">
        <w:rPr>
          <w:sz w:val="24"/>
          <w:szCs w:val="24"/>
          <w:lang w:val="lt-LT"/>
        </w:rPr>
        <w:t xml:space="preserve"> </w:t>
      </w:r>
      <w:r w:rsidR="00204235" w:rsidRPr="00C7782A">
        <w:rPr>
          <w:sz w:val="24"/>
          <w:szCs w:val="24"/>
          <w:lang w:val="lt-LT"/>
        </w:rPr>
        <w:t>teikiamos</w:t>
      </w:r>
      <w:r w:rsidR="00575DF3" w:rsidRPr="00C7782A">
        <w:rPr>
          <w:sz w:val="24"/>
          <w:szCs w:val="24"/>
          <w:lang w:val="lt-LT"/>
        </w:rPr>
        <w:t xml:space="preserve"> </w:t>
      </w:r>
      <w:r w:rsidR="00204235" w:rsidRPr="00C7782A">
        <w:rPr>
          <w:sz w:val="24"/>
          <w:szCs w:val="24"/>
          <w:lang w:val="lt-LT"/>
        </w:rPr>
        <w:t>tik</w:t>
      </w:r>
      <w:r w:rsidR="00575DF3" w:rsidRPr="00C7782A">
        <w:rPr>
          <w:sz w:val="24"/>
          <w:szCs w:val="24"/>
          <w:lang w:val="lt-LT"/>
        </w:rPr>
        <w:t xml:space="preserve"> </w:t>
      </w:r>
      <w:r w:rsidR="00204235" w:rsidRPr="00C7782A">
        <w:rPr>
          <w:sz w:val="24"/>
          <w:szCs w:val="24"/>
          <w:lang w:val="lt-LT"/>
        </w:rPr>
        <w:t>elektroniniu</w:t>
      </w:r>
      <w:r w:rsidR="00575DF3" w:rsidRPr="00C7782A">
        <w:rPr>
          <w:sz w:val="24"/>
          <w:szCs w:val="24"/>
          <w:lang w:val="lt-LT"/>
        </w:rPr>
        <w:t xml:space="preserve"> </w:t>
      </w:r>
      <w:r w:rsidR="00204235" w:rsidRPr="00C7782A">
        <w:rPr>
          <w:sz w:val="24"/>
          <w:szCs w:val="24"/>
          <w:lang w:val="lt-LT"/>
        </w:rPr>
        <w:t>būdu.</w:t>
      </w:r>
      <w:r w:rsidR="00575DF3" w:rsidRPr="00C7782A">
        <w:rPr>
          <w:sz w:val="24"/>
          <w:szCs w:val="24"/>
          <w:lang w:val="lt-LT"/>
        </w:rPr>
        <w:t xml:space="preserve"> </w:t>
      </w:r>
      <w:r w:rsidR="00204235" w:rsidRPr="00C7782A">
        <w:rPr>
          <w:sz w:val="24"/>
          <w:szCs w:val="24"/>
          <w:lang w:val="lt-LT"/>
        </w:rPr>
        <w:t>Elektroninės</w:t>
      </w:r>
      <w:r w:rsidR="00575DF3" w:rsidRPr="00C7782A">
        <w:rPr>
          <w:sz w:val="24"/>
          <w:szCs w:val="24"/>
          <w:lang w:val="lt-LT"/>
        </w:rPr>
        <w:t xml:space="preserve"> </w:t>
      </w:r>
      <w:r w:rsidR="00204235" w:rsidRPr="00C7782A">
        <w:rPr>
          <w:sz w:val="24"/>
          <w:szCs w:val="24"/>
          <w:lang w:val="lt-LT"/>
        </w:rPr>
        <w:t>sąskaitos</w:t>
      </w:r>
      <w:r w:rsidR="00575DF3" w:rsidRPr="00C7782A">
        <w:rPr>
          <w:sz w:val="24"/>
          <w:szCs w:val="24"/>
          <w:lang w:val="lt-LT"/>
        </w:rPr>
        <w:t xml:space="preserve"> </w:t>
      </w:r>
      <w:r w:rsidR="00204235" w:rsidRPr="00C7782A">
        <w:rPr>
          <w:sz w:val="24"/>
          <w:szCs w:val="24"/>
          <w:lang w:val="lt-LT"/>
        </w:rPr>
        <w:t>faktūros,</w:t>
      </w:r>
      <w:r w:rsidR="00575DF3" w:rsidRPr="00C7782A">
        <w:rPr>
          <w:sz w:val="24"/>
          <w:szCs w:val="24"/>
          <w:lang w:val="lt-LT"/>
        </w:rPr>
        <w:t xml:space="preserve"> </w:t>
      </w:r>
      <w:r w:rsidR="00204235" w:rsidRPr="00C7782A">
        <w:rPr>
          <w:sz w:val="24"/>
          <w:szCs w:val="24"/>
          <w:lang w:val="lt-LT"/>
        </w:rPr>
        <w:t>atitinkančios</w:t>
      </w:r>
      <w:r w:rsidR="00575DF3" w:rsidRPr="00C7782A">
        <w:rPr>
          <w:sz w:val="24"/>
          <w:szCs w:val="24"/>
          <w:lang w:val="lt-LT"/>
        </w:rPr>
        <w:t xml:space="preserve"> </w:t>
      </w:r>
      <w:r w:rsidR="00204235" w:rsidRPr="00C7782A">
        <w:rPr>
          <w:sz w:val="24"/>
          <w:szCs w:val="24"/>
          <w:lang w:val="lt-LT"/>
        </w:rPr>
        <w:t>Europos</w:t>
      </w:r>
      <w:r w:rsidR="00575DF3" w:rsidRPr="00C7782A">
        <w:rPr>
          <w:sz w:val="24"/>
          <w:szCs w:val="24"/>
          <w:lang w:val="lt-LT"/>
        </w:rPr>
        <w:t xml:space="preserve"> </w:t>
      </w:r>
      <w:r w:rsidR="00204235" w:rsidRPr="00C7782A">
        <w:rPr>
          <w:sz w:val="24"/>
          <w:szCs w:val="24"/>
          <w:lang w:val="lt-LT"/>
        </w:rPr>
        <w:t>elektroninių</w:t>
      </w:r>
      <w:r w:rsidR="00575DF3" w:rsidRPr="00C7782A">
        <w:rPr>
          <w:sz w:val="24"/>
          <w:szCs w:val="24"/>
          <w:lang w:val="lt-LT"/>
        </w:rPr>
        <w:t xml:space="preserve"> </w:t>
      </w:r>
      <w:r w:rsidR="00204235" w:rsidRPr="00C7782A">
        <w:rPr>
          <w:sz w:val="24"/>
          <w:szCs w:val="24"/>
          <w:lang w:val="lt-LT"/>
        </w:rPr>
        <w:t>sąskaitų</w:t>
      </w:r>
      <w:r w:rsidR="00575DF3" w:rsidRPr="00C7782A">
        <w:rPr>
          <w:sz w:val="24"/>
          <w:szCs w:val="24"/>
          <w:lang w:val="lt-LT"/>
        </w:rPr>
        <w:t xml:space="preserve"> </w:t>
      </w:r>
      <w:r w:rsidR="00204235" w:rsidRPr="00C7782A">
        <w:rPr>
          <w:sz w:val="24"/>
          <w:szCs w:val="24"/>
          <w:lang w:val="lt-LT"/>
        </w:rPr>
        <w:t>faktūrų</w:t>
      </w:r>
      <w:r w:rsidR="00575DF3" w:rsidRPr="00C7782A">
        <w:rPr>
          <w:sz w:val="24"/>
          <w:szCs w:val="24"/>
          <w:lang w:val="lt-LT"/>
        </w:rPr>
        <w:t xml:space="preserve"> </w:t>
      </w:r>
      <w:r w:rsidR="00204235" w:rsidRPr="00C7782A">
        <w:rPr>
          <w:sz w:val="24"/>
          <w:szCs w:val="24"/>
          <w:lang w:val="lt-LT"/>
        </w:rPr>
        <w:t>standartą,</w:t>
      </w:r>
      <w:r w:rsidR="00575DF3" w:rsidRPr="00C7782A">
        <w:rPr>
          <w:sz w:val="24"/>
          <w:szCs w:val="24"/>
          <w:lang w:val="lt-LT"/>
        </w:rPr>
        <w:t xml:space="preserve"> </w:t>
      </w:r>
      <w:r w:rsidR="00204235" w:rsidRPr="00C7782A">
        <w:rPr>
          <w:sz w:val="24"/>
          <w:szCs w:val="24"/>
          <w:lang w:val="lt-LT"/>
        </w:rPr>
        <w:t>kurio</w:t>
      </w:r>
      <w:r w:rsidR="00575DF3" w:rsidRPr="00C7782A">
        <w:rPr>
          <w:sz w:val="24"/>
          <w:szCs w:val="24"/>
          <w:lang w:val="lt-LT"/>
        </w:rPr>
        <w:t xml:space="preserve"> </w:t>
      </w:r>
      <w:r w:rsidR="00204235" w:rsidRPr="00C7782A">
        <w:rPr>
          <w:sz w:val="24"/>
          <w:szCs w:val="24"/>
          <w:lang w:val="lt-LT"/>
        </w:rPr>
        <w:t>nuoroda</w:t>
      </w:r>
      <w:r w:rsidR="00575DF3" w:rsidRPr="00C7782A">
        <w:rPr>
          <w:sz w:val="24"/>
          <w:szCs w:val="24"/>
          <w:lang w:val="lt-LT"/>
        </w:rPr>
        <w:t xml:space="preserve"> </w:t>
      </w:r>
      <w:r w:rsidR="00204235" w:rsidRPr="00C7782A">
        <w:rPr>
          <w:sz w:val="24"/>
          <w:szCs w:val="24"/>
          <w:lang w:val="lt-LT"/>
        </w:rPr>
        <w:t>paskelbta</w:t>
      </w:r>
      <w:r w:rsidR="00575DF3" w:rsidRPr="00C7782A">
        <w:rPr>
          <w:sz w:val="24"/>
          <w:szCs w:val="24"/>
          <w:lang w:val="lt-LT"/>
        </w:rPr>
        <w:t xml:space="preserve"> </w:t>
      </w:r>
      <w:r w:rsidR="00204235" w:rsidRPr="00C7782A">
        <w:rPr>
          <w:sz w:val="24"/>
          <w:szCs w:val="24"/>
          <w:lang w:val="lt-LT"/>
        </w:rPr>
        <w:t>2017</w:t>
      </w:r>
      <w:r w:rsidR="00575DF3" w:rsidRPr="00C7782A">
        <w:rPr>
          <w:sz w:val="24"/>
          <w:szCs w:val="24"/>
          <w:lang w:val="lt-LT"/>
        </w:rPr>
        <w:t xml:space="preserve"> </w:t>
      </w:r>
      <w:r w:rsidR="00204235" w:rsidRPr="00C7782A">
        <w:rPr>
          <w:sz w:val="24"/>
          <w:szCs w:val="24"/>
          <w:lang w:val="lt-LT"/>
        </w:rPr>
        <w:t>m.</w:t>
      </w:r>
      <w:r w:rsidR="00575DF3" w:rsidRPr="00C7782A">
        <w:rPr>
          <w:sz w:val="24"/>
          <w:szCs w:val="24"/>
          <w:lang w:val="lt-LT"/>
        </w:rPr>
        <w:t xml:space="preserve"> </w:t>
      </w:r>
      <w:r w:rsidR="00204235" w:rsidRPr="00C7782A">
        <w:rPr>
          <w:sz w:val="24"/>
          <w:szCs w:val="24"/>
          <w:lang w:val="lt-LT"/>
        </w:rPr>
        <w:t>spalio</w:t>
      </w:r>
      <w:r w:rsidR="00575DF3" w:rsidRPr="00C7782A">
        <w:rPr>
          <w:sz w:val="24"/>
          <w:szCs w:val="24"/>
          <w:lang w:val="lt-LT"/>
        </w:rPr>
        <w:t xml:space="preserve"> </w:t>
      </w:r>
      <w:r w:rsidR="00204235" w:rsidRPr="00C7782A">
        <w:rPr>
          <w:sz w:val="24"/>
          <w:szCs w:val="24"/>
          <w:lang w:val="lt-LT"/>
        </w:rPr>
        <w:t>16</w:t>
      </w:r>
      <w:r w:rsidR="00575DF3" w:rsidRPr="00C7782A">
        <w:rPr>
          <w:sz w:val="24"/>
          <w:szCs w:val="24"/>
          <w:lang w:val="lt-LT"/>
        </w:rPr>
        <w:t xml:space="preserve"> </w:t>
      </w:r>
      <w:r w:rsidR="00204235" w:rsidRPr="00C7782A">
        <w:rPr>
          <w:sz w:val="24"/>
          <w:szCs w:val="24"/>
          <w:lang w:val="lt-LT"/>
        </w:rPr>
        <w:t>d.</w:t>
      </w:r>
      <w:r w:rsidR="00575DF3" w:rsidRPr="00C7782A">
        <w:rPr>
          <w:sz w:val="24"/>
          <w:szCs w:val="24"/>
          <w:lang w:val="lt-LT"/>
        </w:rPr>
        <w:t xml:space="preserve"> </w:t>
      </w:r>
      <w:r w:rsidR="00204235" w:rsidRPr="00C7782A">
        <w:rPr>
          <w:sz w:val="24"/>
          <w:szCs w:val="24"/>
          <w:lang w:val="lt-LT"/>
        </w:rPr>
        <w:t>Komisijos</w:t>
      </w:r>
      <w:r w:rsidR="00575DF3" w:rsidRPr="00C7782A">
        <w:rPr>
          <w:sz w:val="24"/>
          <w:szCs w:val="24"/>
          <w:lang w:val="lt-LT"/>
        </w:rPr>
        <w:t xml:space="preserve"> </w:t>
      </w:r>
      <w:r w:rsidR="00204235" w:rsidRPr="00C7782A">
        <w:rPr>
          <w:sz w:val="24"/>
          <w:szCs w:val="24"/>
          <w:lang w:val="lt-LT"/>
        </w:rPr>
        <w:t>įgyvendinimo</w:t>
      </w:r>
      <w:r w:rsidR="00575DF3" w:rsidRPr="00C7782A">
        <w:rPr>
          <w:sz w:val="24"/>
          <w:szCs w:val="24"/>
          <w:lang w:val="lt-LT"/>
        </w:rPr>
        <w:t xml:space="preserve"> </w:t>
      </w:r>
      <w:r w:rsidR="00204235" w:rsidRPr="00C7782A">
        <w:rPr>
          <w:sz w:val="24"/>
          <w:szCs w:val="24"/>
          <w:lang w:val="lt-LT"/>
        </w:rPr>
        <w:t>sprendime</w:t>
      </w:r>
      <w:r w:rsidR="00575DF3" w:rsidRPr="00C7782A">
        <w:rPr>
          <w:sz w:val="24"/>
          <w:szCs w:val="24"/>
          <w:lang w:val="lt-LT"/>
        </w:rPr>
        <w:t xml:space="preserve"> </w:t>
      </w:r>
      <w:r w:rsidR="00204235" w:rsidRPr="00C7782A">
        <w:rPr>
          <w:sz w:val="24"/>
          <w:szCs w:val="24"/>
          <w:lang w:val="lt-LT"/>
        </w:rPr>
        <w:t>(ES)</w:t>
      </w:r>
      <w:r w:rsidR="00575DF3" w:rsidRPr="00C7782A">
        <w:rPr>
          <w:sz w:val="24"/>
          <w:szCs w:val="24"/>
          <w:lang w:val="lt-LT"/>
        </w:rPr>
        <w:t xml:space="preserve"> </w:t>
      </w:r>
      <w:r w:rsidR="00204235" w:rsidRPr="00C7782A">
        <w:rPr>
          <w:sz w:val="24"/>
          <w:szCs w:val="24"/>
          <w:lang w:val="lt-LT"/>
        </w:rPr>
        <w:t>2017/1870</w:t>
      </w:r>
      <w:r w:rsidR="00575DF3" w:rsidRPr="00C7782A">
        <w:rPr>
          <w:sz w:val="24"/>
          <w:szCs w:val="24"/>
          <w:lang w:val="lt-LT"/>
        </w:rPr>
        <w:t xml:space="preserve"> </w:t>
      </w:r>
      <w:r w:rsidR="00204235" w:rsidRPr="00C7782A">
        <w:rPr>
          <w:sz w:val="24"/>
          <w:szCs w:val="24"/>
          <w:lang w:val="lt-LT"/>
        </w:rPr>
        <w:t>dėl</w:t>
      </w:r>
      <w:r w:rsidR="00575DF3" w:rsidRPr="00C7782A">
        <w:rPr>
          <w:sz w:val="24"/>
          <w:szCs w:val="24"/>
          <w:lang w:val="lt-LT"/>
        </w:rPr>
        <w:t xml:space="preserve"> </w:t>
      </w:r>
      <w:r w:rsidR="00204235" w:rsidRPr="00C7782A">
        <w:rPr>
          <w:sz w:val="24"/>
          <w:szCs w:val="24"/>
          <w:lang w:val="lt-LT"/>
        </w:rPr>
        <w:t>nuorodos</w:t>
      </w:r>
      <w:r w:rsidR="00575DF3" w:rsidRPr="00C7782A">
        <w:rPr>
          <w:sz w:val="24"/>
          <w:szCs w:val="24"/>
          <w:lang w:val="lt-LT"/>
        </w:rPr>
        <w:t xml:space="preserve"> </w:t>
      </w:r>
      <w:r w:rsidR="00204235" w:rsidRPr="00C7782A">
        <w:rPr>
          <w:sz w:val="24"/>
          <w:szCs w:val="24"/>
          <w:lang w:val="lt-LT"/>
        </w:rPr>
        <w:t>į</w:t>
      </w:r>
      <w:r w:rsidR="00575DF3" w:rsidRPr="00C7782A">
        <w:rPr>
          <w:sz w:val="24"/>
          <w:szCs w:val="24"/>
          <w:lang w:val="lt-LT"/>
        </w:rPr>
        <w:t xml:space="preserve"> </w:t>
      </w:r>
      <w:r w:rsidR="00204235" w:rsidRPr="00C7782A">
        <w:rPr>
          <w:sz w:val="24"/>
          <w:szCs w:val="24"/>
          <w:lang w:val="lt-LT"/>
        </w:rPr>
        <w:t>Europos</w:t>
      </w:r>
      <w:r w:rsidR="00575DF3" w:rsidRPr="00C7782A">
        <w:rPr>
          <w:sz w:val="24"/>
          <w:szCs w:val="24"/>
          <w:lang w:val="lt-LT"/>
        </w:rPr>
        <w:t xml:space="preserve"> </w:t>
      </w:r>
      <w:r w:rsidR="00204235" w:rsidRPr="00C7782A">
        <w:rPr>
          <w:sz w:val="24"/>
          <w:szCs w:val="24"/>
          <w:lang w:val="lt-LT"/>
        </w:rPr>
        <w:t>elektroninių</w:t>
      </w:r>
      <w:r w:rsidR="00575DF3" w:rsidRPr="00C7782A">
        <w:rPr>
          <w:sz w:val="24"/>
          <w:szCs w:val="24"/>
          <w:lang w:val="lt-LT"/>
        </w:rPr>
        <w:t xml:space="preserve"> </w:t>
      </w:r>
      <w:r w:rsidR="00204235" w:rsidRPr="00C7782A">
        <w:rPr>
          <w:sz w:val="24"/>
          <w:szCs w:val="24"/>
          <w:lang w:val="lt-LT"/>
        </w:rPr>
        <w:t>sąskaitų</w:t>
      </w:r>
      <w:r w:rsidR="00575DF3" w:rsidRPr="00C7782A">
        <w:rPr>
          <w:sz w:val="24"/>
          <w:szCs w:val="24"/>
          <w:lang w:val="lt-LT"/>
        </w:rPr>
        <w:t xml:space="preserve"> </w:t>
      </w:r>
      <w:r w:rsidR="00204235" w:rsidRPr="00C7782A">
        <w:rPr>
          <w:sz w:val="24"/>
          <w:szCs w:val="24"/>
          <w:lang w:val="lt-LT"/>
        </w:rPr>
        <w:t>faktūrų</w:t>
      </w:r>
      <w:r w:rsidR="00575DF3" w:rsidRPr="00C7782A">
        <w:rPr>
          <w:sz w:val="24"/>
          <w:szCs w:val="24"/>
          <w:lang w:val="lt-LT"/>
        </w:rPr>
        <w:t xml:space="preserve"> </w:t>
      </w:r>
      <w:r w:rsidR="00204235" w:rsidRPr="00C7782A">
        <w:rPr>
          <w:sz w:val="24"/>
          <w:szCs w:val="24"/>
          <w:lang w:val="lt-LT"/>
        </w:rPr>
        <w:t>standartą</w:t>
      </w:r>
      <w:r w:rsidR="00575DF3" w:rsidRPr="00C7782A">
        <w:rPr>
          <w:sz w:val="24"/>
          <w:szCs w:val="24"/>
          <w:lang w:val="lt-LT"/>
        </w:rPr>
        <w:t xml:space="preserve"> </w:t>
      </w:r>
      <w:r w:rsidR="00204235" w:rsidRPr="00C7782A">
        <w:rPr>
          <w:sz w:val="24"/>
          <w:szCs w:val="24"/>
          <w:lang w:val="lt-LT"/>
        </w:rPr>
        <w:t>ir</w:t>
      </w:r>
      <w:r w:rsidR="00575DF3" w:rsidRPr="00C7782A">
        <w:rPr>
          <w:sz w:val="24"/>
          <w:szCs w:val="24"/>
          <w:lang w:val="lt-LT"/>
        </w:rPr>
        <w:t xml:space="preserve"> </w:t>
      </w:r>
      <w:r w:rsidR="00204235" w:rsidRPr="00C7782A">
        <w:rPr>
          <w:sz w:val="24"/>
          <w:szCs w:val="24"/>
          <w:lang w:val="lt-LT"/>
        </w:rPr>
        <w:t>sintaksių</w:t>
      </w:r>
      <w:r w:rsidR="00575DF3" w:rsidRPr="00C7782A">
        <w:rPr>
          <w:sz w:val="24"/>
          <w:szCs w:val="24"/>
          <w:lang w:val="lt-LT"/>
        </w:rPr>
        <w:t xml:space="preserve"> </w:t>
      </w:r>
      <w:r w:rsidR="00204235" w:rsidRPr="00C7782A">
        <w:rPr>
          <w:sz w:val="24"/>
          <w:szCs w:val="24"/>
          <w:lang w:val="lt-LT"/>
        </w:rPr>
        <w:t>sąrašo</w:t>
      </w:r>
      <w:r w:rsidR="00575DF3" w:rsidRPr="00C7782A">
        <w:rPr>
          <w:sz w:val="24"/>
          <w:szCs w:val="24"/>
          <w:lang w:val="lt-LT"/>
        </w:rPr>
        <w:t xml:space="preserve"> </w:t>
      </w:r>
      <w:r w:rsidR="00204235" w:rsidRPr="00C7782A">
        <w:rPr>
          <w:sz w:val="24"/>
          <w:szCs w:val="24"/>
          <w:lang w:val="lt-LT"/>
        </w:rPr>
        <w:t>paskelbimo</w:t>
      </w:r>
      <w:r w:rsidR="00575DF3" w:rsidRPr="00C7782A">
        <w:rPr>
          <w:sz w:val="24"/>
          <w:szCs w:val="24"/>
          <w:lang w:val="lt-LT"/>
        </w:rPr>
        <w:t xml:space="preserve"> </w:t>
      </w:r>
      <w:r w:rsidR="00204235" w:rsidRPr="00C7782A">
        <w:rPr>
          <w:sz w:val="24"/>
          <w:szCs w:val="24"/>
          <w:lang w:val="lt-LT"/>
        </w:rPr>
        <w:t>pagal</w:t>
      </w:r>
      <w:r w:rsidR="00575DF3" w:rsidRPr="00C7782A">
        <w:rPr>
          <w:sz w:val="24"/>
          <w:szCs w:val="24"/>
          <w:lang w:val="lt-LT"/>
        </w:rPr>
        <w:t xml:space="preserve"> </w:t>
      </w:r>
      <w:r w:rsidR="00204235" w:rsidRPr="00C7782A">
        <w:rPr>
          <w:sz w:val="24"/>
          <w:szCs w:val="24"/>
          <w:lang w:val="lt-LT"/>
        </w:rPr>
        <w:t>Europos</w:t>
      </w:r>
      <w:r w:rsidR="00575DF3" w:rsidRPr="00C7782A">
        <w:rPr>
          <w:sz w:val="24"/>
          <w:szCs w:val="24"/>
          <w:lang w:val="lt-LT"/>
        </w:rPr>
        <w:t xml:space="preserve"> </w:t>
      </w:r>
      <w:r w:rsidR="00204235" w:rsidRPr="00C7782A">
        <w:rPr>
          <w:sz w:val="24"/>
          <w:szCs w:val="24"/>
          <w:lang w:val="lt-LT"/>
        </w:rPr>
        <w:t>Parlamento</w:t>
      </w:r>
      <w:r w:rsidR="00575DF3" w:rsidRPr="00C7782A">
        <w:rPr>
          <w:sz w:val="24"/>
          <w:szCs w:val="24"/>
          <w:lang w:val="lt-LT"/>
        </w:rPr>
        <w:t xml:space="preserve"> </w:t>
      </w:r>
      <w:r w:rsidR="00204235" w:rsidRPr="00C7782A">
        <w:rPr>
          <w:sz w:val="24"/>
          <w:szCs w:val="24"/>
          <w:lang w:val="lt-LT"/>
        </w:rPr>
        <w:t>ir</w:t>
      </w:r>
      <w:r w:rsidR="00575DF3" w:rsidRPr="00C7782A">
        <w:rPr>
          <w:sz w:val="24"/>
          <w:szCs w:val="24"/>
          <w:lang w:val="lt-LT"/>
        </w:rPr>
        <w:t xml:space="preserve"> </w:t>
      </w:r>
      <w:r w:rsidR="00204235" w:rsidRPr="00C7782A">
        <w:rPr>
          <w:sz w:val="24"/>
          <w:szCs w:val="24"/>
          <w:lang w:val="lt-LT"/>
        </w:rPr>
        <w:t>Tarybos</w:t>
      </w:r>
      <w:r w:rsidR="00575DF3" w:rsidRPr="00C7782A">
        <w:rPr>
          <w:sz w:val="24"/>
          <w:szCs w:val="24"/>
          <w:lang w:val="lt-LT"/>
        </w:rPr>
        <w:t xml:space="preserve"> </w:t>
      </w:r>
      <w:r w:rsidR="00204235" w:rsidRPr="00C7782A">
        <w:rPr>
          <w:sz w:val="24"/>
          <w:szCs w:val="24"/>
          <w:lang w:val="lt-LT"/>
        </w:rPr>
        <w:t>direktyvą</w:t>
      </w:r>
      <w:r w:rsidR="00575DF3" w:rsidRPr="00C7782A">
        <w:rPr>
          <w:sz w:val="24"/>
          <w:szCs w:val="24"/>
          <w:lang w:val="lt-LT"/>
        </w:rPr>
        <w:t xml:space="preserve"> </w:t>
      </w:r>
      <w:r w:rsidR="00204235" w:rsidRPr="00C7782A">
        <w:rPr>
          <w:sz w:val="24"/>
          <w:szCs w:val="24"/>
          <w:lang w:val="lt-LT"/>
        </w:rPr>
        <w:t>2014/55/ES</w:t>
      </w:r>
      <w:r w:rsidR="00575DF3" w:rsidRPr="00C7782A">
        <w:rPr>
          <w:sz w:val="24"/>
          <w:szCs w:val="24"/>
          <w:lang w:val="lt-LT"/>
        </w:rPr>
        <w:t xml:space="preserve"> </w:t>
      </w:r>
      <w:r w:rsidR="00204235" w:rsidRPr="00C7782A">
        <w:rPr>
          <w:sz w:val="24"/>
          <w:szCs w:val="24"/>
          <w:lang w:val="lt-LT"/>
        </w:rPr>
        <w:t>(OL</w:t>
      </w:r>
      <w:r w:rsidR="00575DF3" w:rsidRPr="00C7782A">
        <w:rPr>
          <w:sz w:val="24"/>
          <w:szCs w:val="24"/>
          <w:lang w:val="lt-LT"/>
        </w:rPr>
        <w:t xml:space="preserve"> </w:t>
      </w:r>
      <w:r w:rsidR="00204235" w:rsidRPr="00C7782A">
        <w:rPr>
          <w:sz w:val="24"/>
          <w:szCs w:val="24"/>
          <w:lang w:val="lt-LT"/>
        </w:rPr>
        <w:t>2017</w:t>
      </w:r>
      <w:r w:rsidR="00575DF3" w:rsidRPr="00C7782A">
        <w:rPr>
          <w:sz w:val="24"/>
          <w:szCs w:val="24"/>
          <w:lang w:val="lt-LT"/>
        </w:rPr>
        <w:t xml:space="preserve"> </w:t>
      </w:r>
      <w:r w:rsidR="00204235" w:rsidRPr="00C7782A">
        <w:rPr>
          <w:sz w:val="24"/>
          <w:szCs w:val="24"/>
          <w:lang w:val="lt-LT"/>
        </w:rPr>
        <w:t>L</w:t>
      </w:r>
      <w:r w:rsidR="00575DF3" w:rsidRPr="00C7782A">
        <w:rPr>
          <w:sz w:val="24"/>
          <w:szCs w:val="24"/>
          <w:lang w:val="lt-LT"/>
        </w:rPr>
        <w:t xml:space="preserve"> </w:t>
      </w:r>
      <w:r w:rsidR="00204235" w:rsidRPr="00C7782A">
        <w:rPr>
          <w:sz w:val="24"/>
          <w:szCs w:val="24"/>
          <w:lang w:val="lt-LT"/>
        </w:rPr>
        <w:t>266,</w:t>
      </w:r>
      <w:r w:rsidR="00575DF3" w:rsidRPr="00C7782A">
        <w:rPr>
          <w:sz w:val="24"/>
          <w:szCs w:val="24"/>
          <w:lang w:val="lt-LT"/>
        </w:rPr>
        <w:t xml:space="preserve"> </w:t>
      </w:r>
      <w:r w:rsidR="00204235" w:rsidRPr="00C7782A">
        <w:rPr>
          <w:sz w:val="24"/>
          <w:szCs w:val="24"/>
          <w:lang w:val="lt-LT"/>
        </w:rPr>
        <w:t>p.</w:t>
      </w:r>
      <w:r w:rsidR="00575DF3" w:rsidRPr="00C7782A">
        <w:rPr>
          <w:sz w:val="24"/>
          <w:szCs w:val="24"/>
          <w:lang w:val="lt-LT"/>
        </w:rPr>
        <w:t xml:space="preserve"> </w:t>
      </w:r>
      <w:r w:rsidR="00204235" w:rsidRPr="00C7782A">
        <w:rPr>
          <w:sz w:val="24"/>
          <w:szCs w:val="24"/>
          <w:lang w:val="lt-LT"/>
        </w:rPr>
        <w:t>19)</w:t>
      </w:r>
      <w:r w:rsidR="00575DF3" w:rsidRPr="00C7782A">
        <w:rPr>
          <w:sz w:val="24"/>
          <w:szCs w:val="24"/>
          <w:lang w:val="lt-LT"/>
        </w:rPr>
        <w:t xml:space="preserve"> </w:t>
      </w:r>
      <w:r w:rsidR="00204235" w:rsidRPr="00C7782A">
        <w:rPr>
          <w:sz w:val="24"/>
          <w:szCs w:val="24"/>
          <w:lang w:val="lt-LT"/>
        </w:rPr>
        <w:t>(toliau</w:t>
      </w:r>
      <w:r w:rsidR="00575DF3" w:rsidRPr="00C7782A">
        <w:rPr>
          <w:sz w:val="24"/>
          <w:szCs w:val="24"/>
          <w:lang w:val="lt-LT"/>
        </w:rPr>
        <w:t xml:space="preserve"> </w:t>
      </w:r>
      <w:r w:rsidR="00204235" w:rsidRPr="00C7782A">
        <w:rPr>
          <w:sz w:val="24"/>
          <w:szCs w:val="24"/>
          <w:lang w:val="lt-LT"/>
        </w:rPr>
        <w:t>–</w:t>
      </w:r>
      <w:r w:rsidR="00575DF3" w:rsidRPr="00C7782A">
        <w:rPr>
          <w:sz w:val="24"/>
          <w:szCs w:val="24"/>
          <w:lang w:val="lt-LT"/>
        </w:rPr>
        <w:t xml:space="preserve"> </w:t>
      </w:r>
      <w:r w:rsidR="00204235" w:rsidRPr="00C7782A">
        <w:rPr>
          <w:sz w:val="24"/>
          <w:szCs w:val="24"/>
          <w:lang w:val="lt-LT"/>
        </w:rPr>
        <w:t>Europos</w:t>
      </w:r>
      <w:r w:rsidR="00575DF3" w:rsidRPr="00C7782A">
        <w:rPr>
          <w:sz w:val="24"/>
          <w:szCs w:val="24"/>
          <w:lang w:val="lt-LT"/>
        </w:rPr>
        <w:t xml:space="preserve"> </w:t>
      </w:r>
      <w:r w:rsidR="00204235" w:rsidRPr="00C7782A">
        <w:rPr>
          <w:sz w:val="24"/>
          <w:szCs w:val="24"/>
          <w:lang w:val="lt-LT"/>
        </w:rPr>
        <w:t>elektroninių</w:t>
      </w:r>
      <w:r w:rsidR="00575DF3" w:rsidRPr="00C7782A">
        <w:rPr>
          <w:sz w:val="24"/>
          <w:szCs w:val="24"/>
          <w:lang w:val="lt-LT"/>
        </w:rPr>
        <w:t xml:space="preserve"> </w:t>
      </w:r>
      <w:r w:rsidR="00204235" w:rsidRPr="00C7782A">
        <w:rPr>
          <w:sz w:val="24"/>
          <w:szCs w:val="24"/>
          <w:lang w:val="lt-LT"/>
        </w:rPr>
        <w:t>sąskaitų</w:t>
      </w:r>
      <w:r w:rsidR="00575DF3" w:rsidRPr="00C7782A">
        <w:rPr>
          <w:sz w:val="24"/>
          <w:szCs w:val="24"/>
          <w:lang w:val="lt-LT"/>
        </w:rPr>
        <w:t xml:space="preserve"> </w:t>
      </w:r>
      <w:r w:rsidR="00204235" w:rsidRPr="00C7782A">
        <w:rPr>
          <w:sz w:val="24"/>
          <w:szCs w:val="24"/>
          <w:lang w:val="lt-LT"/>
        </w:rPr>
        <w:t>faktūrų</w:t>
      </w:r>
      <w:r w:rsidR="00575DF3" w:rsidRPr="00C7782A">
        <w:rPr>
          <w:sz w:val="24"/>
          <w:szCs w:val="24"/>
          <w:lang w:val="lt-LT"/>
        </w:rPr>
        <w:t xml:space="preserve"> </w:t>
      </w:r>
      <w:r w:rsidR="00204235" w:rsidRPr="00C7782A">
        <w:rPr>
          <w:sz w:val="24"/>
          <w:szCs w:val="24"/>
          <w:lang w:val="lt-LT"/>
        </w:rPr>
        <w:t>standartas),</w:t>
      </w:r>
      <w:r w:rsidR="00575DF3" w:rsidRPr="00C7782A">
        <w:rPr>
          <w:sz w:val="24"/>
          <w:szCs w:val="24"/>
          <w:lang w:val="lt-LT"/>
        </w:rPr>
        <w:t xml:space="preserve"> </w:t>
      </w:r>
      <w:r w:rsidR="00204235" w:rsidRPr="00C7782A">
        <w:rPr>
          <w:sz w:val="24"/>
          <w:szCs w:val="24"/>
          <w:lang w:val="lt-LT"/>
        </w:rPr>
        <w:t>teikiamos</w:t>
      </w:r>
      <w:r w:rsidR="00575DF3" w:rsidRPr="00C7782A">
        <w:rPr>
          <w:sz w:val="24"/>
          <w:szCs w:val="24"/>
          <w:lang w:val="lt-LT"/>
        </w:rPr>
        <w:t xml:space="preserve"> </w:t>
      </w:r>
      <w:r w:rsidRPr="00C7782A">
        <w:rPr>
          <w:sz w:val="24"/>
          <w:szCs w:val="24"/>
          <w:lang w:val="lt-LT"/>
        </w:rPr>
        <w:t>Tei</w:t>
      </w:r>
      <w:r w:rsidR="00204235" w:rsidRPr="00C7782A">
        <w:rPr>
          <w:sz w:val="24"/>
          <w:szCs w:val="24"/>
          <w:lang w:val="lt-LT"/>
        </w:rPr>
        <w:t>kėjo</w:t>
      </w:r>
      <w:r w:rsidR="00575DF3" w:rsidRPr="00C7782A">
        <w:rPr>
          <w:sz w:val="24"/>
          <w:szCs w:val="24"/>
          <w:lang w:val="lt-LT"/>
        </w:rPr>
        <w:t xml:space="preserve"> </w:t>
      </w:r>
      <w:r w:rsidR="00204235" w:rsidRPr="00C7782A">
        <w:rPr>
          <w:sz w:val="24"/>
          <w:szCs w:val="24"/>
          <w:lang w:val="lt-LT"/>
        </w:rPr>
        <w:t>pasirinktomis</w:t>
      </w:r>
      <w:r w:rsidR="00575DF3" w:rsidRPr="00C7782A">
        <w:rPr>
          <w:sz w:val="24"/>
          <w:szCs w:val="24"/>
          <w:lang w:val="lt-LT"/>
        </w:rPr>
        <w:t xml:space="preserve"> </w:t>
      </w:r>
      <w:r w:rsidR="00204235" w:rsidRPr="00C7782A">
        <w:rPr>
          <w:sz w:val="24"/>
          <w:szCs w:val="24"/>
          <w:lang w:val="lt-LT"/>
        </w:rPr>
        <w:t>priemonėmis.</w:t>
      </w:r>
      <w:r w:rsidR="00575DF3" w:rsidRPr="00C7782A">
        <w:rPr>
          <w:sz w:val="24"/>
          <w:szCs w:val="24"/>
          <w:lang w:val="lt-LT"/>
        </w:rPr>
        <w:t xml:space="preserve"> </w:t>
      </w:r>
      <w:r w:rsidR="00204235" w:rsidRPr="00C7782A">
        <w:rPr>
          <w:sz w:val="24"/>
          <w:szCs w:val="24"/>
          <w:lang w:val="lt-LT"/>
        </w:rPr>
        <w:t>Europos</w:t>
      </w:r>
      <w:r w:rsidR="00575DF3" w:rsidRPr="00C7782A">
        <w:rPr>
          <w:sz w:val="24"/>
          <w:szCs w:val="24"/>
          <w:lang w:val="lt-LT"/>
        </w:rPr>
        <w:t xml:space="preserve"> </w:t>
      </w:r>
      <w:r w:rsidR="00204235" w:rsidRPr="00C7782A">
        <w:rPr>
          <w:sz w:val="24"/>
          <w:szCs w:val="24"/>
          <w:lang w:val="lt-LT"/>
        </w:rPr>
        <w:t>elektroninių</w:t>
      </w:r>
      <w:r w:rsidR="00575DF3" w:rsidRPr="00C7782A">
        <w:rPr>
          <w:sz w:val="24"/>
          <w:szCs w:val="24"/>
          <w:lang w:val="lt-LT"/>
        </w:rPr>
        <w:t xml:space="preserve"> </w:t>
      </w:r>
      <w:r w:rsidR="00204235" w:rsidRPr="00C7782A">
        <w:rPr>
          <w:sz w:val="24"/>
          <w:szCs w:val="24"/>
          <w:lang w:val="lt-LT"/>
        </w:rPr>
        <w:t>sąskaitų</w:t>
      </w:r>
      <w:r w:rsidR="00575DF3" w:rsidRPr="00C7782A">
        <w:rPr>
          <w:sz w:val="24"/>
          <w:szCs w:val="24"/>
          <w:lang w:val="lt-LT"/>
        </w:rPr>
        <w:t xml:space="preserve"> </w:t>
      </w:r>
      <w:r w:rsidR="00204235" w:rsidRPr="00C7782A">
        <w:rPr>
          <w:sz w:val="24"/>
          <w:szCs w:val="24"/>
          <w:lang w:val="lt-LT"/>
        </w:rPr>
        <w:t>faktūrų</w:t>
      </w:r>
      <w:r w:rsidR="00575DF3" w:rsidRPr="00C7782A">
        <w:rPr>
          <w:sz w:val="24"/>
          <w:szCs w:val="24"/>
          <w:lang w:val="lt-LT"/>
        </w:rPr>
        <w:t xml:space="preserve"> </w:t>
      </w:r>
      <w:r w:rsidR="00204235" w:rsidRPr="00C7782A">
        <w:rPr>
          <w:sz w:val="24"/>
          <w:szCs w:val="24"/>
          <w:lang w:val="lt-LT"/>
        </w:rPr>
        <w:t>standarto</w:t>
      </w:r>
      <w:r w:rsidR="00575DF3" w:rsidRPr="00C7782A">
        <w:rPr>
          <w:sz w:val="24"/>
          <w:szCs w:val="24"/>
          <w:lang w:val="lt-LT"/>
        </w:rPr>
        <w:t xml:space="preserve"> </w:t>
      </w:r>
      <w:r w:rsidR="00204235" w:rsidRPr="00C7782A">
        <w:rPr>
          <w:sz w:val="24"/>
          <w:szCs w:val="24"/>
          <w:lang w:val="lt-LT"/>
        </w:rPr>
        <w:t>neatitinkančios</w:t>
      </w:r>
      <w:r w:rsidR="00575DF3" w:rsidRPr="00C7782A">
        <w:rPr>
          <w:sz w:val="24"/>
          <w:szCs w:val="24"/>
          <w:lang w:val="lt-LT"/>
        </w:rPr>
        <w:t xml:space="preserve"> </w:t>
      </w:r>
      <w:r w:rsidR="00204235" w:rsidRPr="00C7782A">
        <w:rPr>
          <w:sz w:val="24"/>
          <w:szCs w:val="24"/>
          <w:lang w:val="lt-LT"/>
        </w:rPr>
        <w:t>elektroninės</w:t>
      </w:r>
      <w:r w:rsidR="00575DF3" w:rsidRPr="00C7782A">
        <w:rPr>
          <w:sz w:val="24"/>
          <w:szCs w:val="24"/>
          <w:lang w:val="lt-LT"/>
        </w:rPr>
        <w:t xml:space="preserve"> </w:t>
      </w:r>
      <w:r w:rsidR="00204235" w:rsidRPr="00C7782A">
        <w:rPr>
          <w:sz w:val="24"/>
          <w:szCs w:val="24"/>
          <w:lang w:val="lt-LT"/>
        </w:rPr>
        <w:t>sąskaitos</w:t>
      </w:r>
      <w:r w:rsidR="00575DF3" w:rsidRPr="00C7782A">
        <w:rPr>
          <w:sz w:val="24"/>
          <w:szCs w:val="24"/>
          <w:lang w:val="lt-LT"/>
        </w:rPr>
        <w:t xml:space="preserve"> </w:t>
      </w:r>
      <w:r w:rsidR="00204235" w:rsidRPr="00C7782A">
        <w:rPr>
          <w:sz w:val="24"/>
          <w:szCs w:val="24"/>
          <w:lang w:val="lt-LT"/>
        </w:rPr>
        <w:t>faktūros</w:t>
      </w:r>
      <w:r w:rsidR="00575DF3" w:rsidRPr="00C7782A">
        <w:rPr>
          <w:sz w:val="24"/>
          <w:szCs w:val="24"/>
          <w:lang w:val="lt-LT"/>
        </w:rPr>
        <w:t xml:space="preserve"> </w:t>
      </w:r>
      <w:r w:rsidR="00204235" w:rsidRPr="00C7782A">
        <w:rPr>
          <w:sz w:val="24"/>
          <w:szCs w:val="24"/>
          <w:lang w:val="lt-LT"/>
        </w:rPr>
        <w:t>gali</w:t>
      </w:r>
      <w:r w:rsidR="00575DF3" w:rsidRPr="00C7782A">
        <w:rPr>
          <w:sz w:val="24"/>
          <w:szCs w:val="24"/>
          <w:lang w:val="lt-LT"/>
        </w:rPr>
        <w:t xml:space="preserve"> </w:t>
      </w:r>
      <w:r w:rsidR="00204235" w:rsidRPr="00C7782A">
        <w:rPr>
          <w:sz w:val="24"/>
          <w:szCs w:val="24"/>
          <w:lang w:val="lt-LT"/>
        </w:rPr>
        <w:t>būti</w:t>
      </w:r>
      <w:r w:rsidR="00575DF3" w:rsidRPr="00C7782A">
        <w:rPr>
          <w:sz w:val="24"/>
          <w:szCs w:val="24"/>
          <w:lang w:val="lt-LT"/>
        </w:rPr>
        <w:t xml:space="preserve"> </w:t>
      </w:r>
      <w:r w:rsidR="00204235" w:rsidRPr="00C7782A">
        <w:rPr>
          <w:sz w:val="24"/>
          <w:szCs w:val="24"/>
          <w:lang w:val="lt-LT"/>
        </w:rPr>
        <w:t>teikiamos</w:t>
      </w:r>
      <w:r w:rsidR="00575DF3" w:rsidRPr="00C7782A">
        <w:rPr>
          <w:sz w:val="24"/>
          <w:szCs w:val="24"/>
          <w:lang w:val="lt-LT"/>
        </w:rPr>
        <w:t xml:space="preserve"> </w:t>
      </w:r>
      <w:r w:rsidR="00204235" w:rsidRPr="00C7782A">
        <w:rPr>
          <w:sz w:val="24"/>
          <w:szCs w:val="24"/>
          <w:lang w:val="lt-LT"/>
        </w:rPr>
        <w:t>tik</w:t>
      </w:r>
      <w:r w:rsidR="00575DF3" w:rsidRPr="00C7782A">
        <w:rPr>
          <w:sz w:val="24"/>
          <w:szCs w:val="24"/>
          <w:lang w:val="lt-LT"/>
        </w:rPr>
        <w:t xml:space="preserve"> </w:t>
      </w:r>
      <w:r w:rsidR="00204235" w:rsidRPr="00C7782A">
        <w:rPr>
          <w:sz w:val="24"/>
          <w:szCs w:val="24"/>
          <w:lang w:val="lt-LT"/>
        </w:rPr>
        <w:t>naudojantis</w:t>
      </w:r>
      <w:r w:rsidR="00575DF3" w:rsidRPr="00C7782A">
        <w:rPr>
          <w:sz w:val="24"/>
          <w:szCs w:val="24"/>
          <w:lang w:val="lt-LT"/>
        </w:rPr>
        <w:t xml:space="preserve"> </w:t>
      </w:r>
      <w:r w:rsidR="00204235" w:rsidRPr="00C7782A">
        <w:rPr>
          <w:sz w:val="24"/>
          <w:szCs w:val="24"/>
          <w:lang w:val="lt-LT"/>
        </w:rPr>
        <w:t>informacinės</w:t>
      </w:r>
      <w:r w:rsidR="00575DF3" w:rsidRPr="00C7782A">
        <w:rPr>
          <w:sz w:val="24"/>
          <w:szCs w:val="24"/>
          <w:lang w:val="lt-LT"/>
        </w:rPr>
        <w:t xml:space="preserve"> </w:t>
      </w:r>
      <w:r w:rsidR="00204235" w:rsidRPr="00C7782A">
        <w:rPr>
          <w:sz w:val="24"/>
          <w:szCs w:val="24"/>
          <w:lang w:val="lt-LT"/>
        </w:rPr>
        <w:t>sistemos</w:t>
      </w:r>
      <w:r w:rsidR="00575DF3" w:rsidRPr="00C7782A">
        <w:rPr>
          <w:sz w:val="24"/>
          <w:szCs w:val="24"/>
          <w:lang w:val="lt-LT"/>
        </w:rPr>
        <w:t xml:space="preserve"> </w:t>
      </w:r>
      <w:r w:rsidR="0084608E" w:rsidRPr="00C7782A">
        <w:rPr>
          <w:sz w:val="24"/>
          <w:szCs w:val="24"/>
          <w:lang w:val="lt-LT"/>
        </w:rPr>
        <w:t>„E.</w:t>
      </w:r>
      <w:r w:rsidR="008F251F" w:rsidRPr="00C7782A">
        <w:rPr>
          <w:sz w:val="24"/>
          <w:szCs w:val="24"/>
          <w:lang w:val="lt-LT"/>
        </w:rPr>
        <w:t xml:space="preserve"> </w:t>
      </w:r>
      <w:r w:rsidR="0084608E" w:rsidRPr="00C7782A">
        <w:rPr>
          <w:sz w:val="24"/>
          <w:szCs w:val="24"/>
          <w:lang w:val="lt-LT"/>
        </w:rPr>
        <w:t>sąskaita“ ar kitos,</w:t>
      </w:r>
      <w:r w:rsidR="008F251F" w:rsidRPr="00C7782A">
        <w:rPr>
          <w:sz w:val="24"/>
          <w:szCs w:val="24"/>
          <w:lang w:val="lt-LT"/>
        </w:rPr>
        <w:t xml:space="preserve"> Lietuvos Respublikos</w:t>
      </w:r>
      <w:r w:rsidR="0084608E" w:rsidRPr="00C7782A">
        <w:rPr>
          <w:sz w:val="24"/>
          <w:szCs w:val="24"/>
          <w:lang w:val="lt-LT"/>
        </w:rPr>
        <w:t xml:space="preserve"> teisės aktuose nustatytos informacinės sistemos, priemonėmis.</w:t>
      </w:r>
      <w:r w:rsidR="00575DF3" w:rsidRPr="00C7782A">
        <w:rPr>
          <w:sz w:val="24"/>
          <w:szCs w:val="24"/>
          <w:lang w:val="lt-LT"/>
        </w:rPr>
        <w:t xml:space="preserve"> </w:t>
      </w:r>
      <w:r w:rsidR="00204235" w:rsidRPr="00C7782A">
        <w:rPr>
          <w:sz w:val="24"/>
          <w:szCs w:val="24"/>
          <w:lang w:val="lt-LT"/>
        </w:rPr>
        <w:t>Kitus</w:t>
      </w:r>
      <w:r w:rsidR="00575DF3" w:rsidRPr="00C7782A">
        <w:rPr>
          <w:sz w:val="24"/>
          <w:szCs w:val="24"/>
          <w:lang w:val="lt-LT"/>
        </w:rPr>
        <w:t xml:space="preserve"> </w:t>
      </w:r>
      <w:r w:rsidRPr="00C7782A">
        <w:rPr>
          <w:sz w:val="24"/>
          <w:szCs w:val="24"/>
          <w:lang w:val="lt-LT"/>
        </w:rPr>
        <w:t>S</w:t>
      </w:r>
      <w:r w:rsidR="00204235" w:rsidRPr="00C7782A">
        <w:rPr>
          <w:sz w:val="24"/>
          <w:szCs w:val="24"/>
          <w:lang w:val="lt-LT"/>
        </w:rPr>
        <w:t>utarčiai</w:t>
      </w:r>
      <w:r w:rsidR="00575DF3" w:rsidRPr="00C7782A">
        <w:rPr>
          <w:sz w:val="24"/>
          <w:szCs w:val="24"/>
          <w:lang w:val="lt-LT"/>
        </w:rPr>
        <w:t xml:space="preserve"> </w:t>
      </w:r>
      <w:r w:rsidR="00204235" w:rsidRPr="00C7782A">
        <w:rPr>
          <w:sz w:val="24"/>
          <w:szCs w:val="24"/>
          <w:lang w:val="lt-LT"/>
        </w:rPr>
        <w:t>vykdyti</w:t>
      </w:r>
      <w:r w:rsidR="00575DF3" w:rsidRPr="00C7782A">
        <w:rPr>
          <w:sz w:val="24"/>
          <w:szCs w:val="24"/>
          <w:lang w:val="lt-LT"/>
        </w:rPr>
        <w:t xml:space="preserve"> </w:t>
      </w:r>
      <w:r w:rsidR="00204235" w:rsidRPr="00C7782A">
        <w:rPr>
          <w:sz w:val="24"/>
          <w:szCs w:val="24"/>
          <w:lang w:val="lt-LT"/>
        </w:rPr>
        <w:t>reikiamus</w:t>
      </w:r>
      <w:r w:rsidR="00575DF3" w:rsidRPr="00C7782A">
        <w:rPr>
          <w:sz w:val="24"/>
          <w:szCs w:val="24"/>
          <w:lang w:val="lt-LT"/>
        </w:rPr>
        <w:t xml:space="preserve"> </w:t>
      </w:r>
      <w:r w:rsidR="00204235" w:rsidRPr="00C7782A">
        <w:rPr>
          <w:sz w:val="24"/>
          <w:szCs w:val="24"/>
          <w:lang w:val="lt-LT"/>
        </w:rPr>
        <w:t>dokumentus</w:t>
      </w:r>
      <w:r w:rsidR="00575DF3" w:rsidRPr="00C7782A">
        <w:rPr>
          <w:sz w:val="24"/>
          <w:szCs w:val="24"/>
          <w:lang w:val="lt-LT"/>
        </w:rPr>
        <w:t xml:space="preserve"> </w:t>
      </w:r>
      <w:r w:rsidR="00204235" w:rsidRPr="00C7782A">
        <w:rPr>
          <w:sz w:val="24"/>
          <w:szCs w:val="24"/>
          <w:lang w:val="lt-LT"/>
        </w:rPr>
        <w:t>Teikėjas</w:t>
      </w:r>
      <w:r w:rsidR="00575DF3" w:rsidRPr="00C7782A">
        <w:rPr>
          <w:sz w:val="24"/>
          <w:szCs w:val="24"/>
          <w:lang w:val="lt-LT"/>
        </w:rPr>
        <w:t xml:space="preserve"> </w:t>
      </w:r>
      <w:r w:rsidR="00204235" w:rsidRPr="00C7782A">
        <w:rPr>
          <w:sz w:val="24"/>
          <w:szCs w:val="24"/>
          <w:lang w:val="lt-LT"/>
        </w:rPr>
        <w:t>pristato</w:t>
      </w:r>
      <w:r w:rsidR="00575DF3" w:rsidRPr="00C7782A">
        <w:rPr>
          <w:sz w:val="24"/>
          <w:szCs w:val="24"/>
          <w:lang w:val="lt-LT"/>
        </w:rPr>
        <w:t xml:space="preserve"> </w:t>
      </w:r>
      <w:r w:rsidRPr="00C7782A">
        <w:rPr>
          <w:sz w:val="24"/>
          <w:szCs w:val="24"/>
          <w:lang w:val="lt-LT"/>
        </w:rPr>
        <w:t>Užsakovui</w:t>
      </w:r>
      <w:r w:rsidR="00575DF3" w:rsidRPr="00C7782A">
        <w:rPr>
          <w:sz w:val="24"/>
          <w:szCs w:val="24"/>
          <w:lang w:val="lt-LT"/>
        </w:rPr>
        <w:t xml:space="preserve"> </w:t>
      </w:r>
      <w:r w:rsidR="00204235" w:rsidRPr="00C7782A">
        <w:rPr>
          <w:sz w:val="24"/>
          <w:szCs w:val="24"/>
          <w:lang w:val="lt-LT"/>
        </w:rPr>
        <w:t>adresu</w:t>
      </w:r>
      <w:r w:rsidR="00575DF3" w:rsidRPr="00C7782A">
        <w:rPr>
          <w:sz w:val="24"/>
          <w:szCs w:val="24"/>
          <w:lang w:val="lt-LT"/>
        </w:rPr>
        <w:t xml:space="preserve"> </w:t>
      </w:r>
      <w:r w:rsidR="00204235" w:rsidRPr="00C7782A">
        <w:rPr>
          <w:sz w:val="24"/>
          <w:szCs w:val="24"/>
          <w:lang w:val="lt-LT"/>
        </w:rPr>
        <w:t>Gedimino</w:t>
      </w:r>
      <w:r w:rsidR="00575DF3" w:rsidRPr="00C7782A">
        <w:rPr>
          <w:sz w:val="24"/>
          <w:szCs w:val="24"/>
          <w:lang w:val="lt-LT"/>
        </w:rPr>
        <w:t xml:space="preserve"> </w:t>
      </w:r>
      <w:r w:rsidR="00204235" w:rsidRPr="00C7782A">
        <w:rPr>
          <w:sz w:val="24"/>
          <w:szCs w:val="24"/>
          <w:lang w:val="lt-LT"/>
        </w:rPr>
        <w:t>pr.</w:t>
      </w:r>
      <w:r w:rsidR="00575DF3" w:rsidRPr="00C7782A">
        <w:rPr>
          <w:sz w:val="24"/>
          <w:szCs w:val="24"/>
          <w:lang w:val="lt-LT"/>
        </w:rPr>
        <w:t xml:space="preserve"> </w:t>
      </w:r>
      <w:r w:rsidR="00204235" w:rsidRPr="00C7782A">
        <w:rPr>
          <w:sz w:val="24"/>
          <w:szCs w:val="24"/>
          <w:lang w:val="lt-LT"/>
        </w:rPr>
        <w:t>26,</w:t>
      </w:r>
      <w:r w:rsidR="00575DF3" w:rsidRPr="00C7782A">
        <w:rPr>
          <w:sz w:val="24"/>
          <w:szCs w:val="24"/>
          <w:lang w:val="lt-LT"/>
        </w:rPr>
        <w:t xml:space="preserve"> </w:t>
      </w:r>
      <w:r w:rsidR="00204235" w:rsidRPr="00C7782A">
        <w:rPr>
          <w:sz w:val="24"/>
          <w:szCs w:val="24"/>
          <w:lang w:val="lt-LT"/>
        </w:rPr>
        <w:t>Vilnius.</w:t>
      </w:r>
    </w:p>
    <w:p w14:paraId="2EEF01B5" w14:textId="142814BF" w:rsidR="00204235" w:rsidRPr="00C7782A" w:rsidRDefault="000E6186" w:rsidP="007C246C">
      <w:pPr>
        <w:widowControl/>
        <w:tabs>
          <w:tab w:val="left" w:pos="993"/>
        </w:tabs>
        <w:suppressAutoHyphens/>
        <w:autoSpaceDE/>
        <w:autoSpaceDN/>
        <w:adjustRightInd/>
        <w:ind w:firstLine="709"/>
        <w:jc w:val="both"/>
        <w:rPr>
          <w:sz w:val="24"/>
          <w:szCs w:val="24"/>
          <w:lang w:val="lt-LT"/>
        </w:rPr>
      </w:pPr>
      <w:r w:rsidRPr="00C7782A">
        <w:rPr>
          <w:sz w:val="24"/>
          <w:szCs w:val="24"/>
          <w:lang w:val="lt-LT"/>
        </w:rPr>
        <w:t>8</w:t>
      </w:r>
      <w:r w:rsidR="00204235" w:rsidRPr="00C7782A">
        <w:rPr>
          <w:sz w:val="24"/>
          <w:szCs w:val="24"/>
          <w:lang w:val="lt-LT"/>
        </w:rPr>
        <w:t>.</w:t>
      </w:r>
      <w:r w:rsidR="00575DF3" w:rsidRPr="00C7782A">
        <w:rPr>
          <w:sz w:val="24"/>
          <w:szCs w:val="24"/>
          <w:lang w:val="lt-LT"/>
        </w:rPr>
        <w:t xml:space="preserve"> </w:t>
      </w:r>
      <w:r w:rsidR="00204235" w:rsidRPr="00C7782A">
        <w:rPr>
          <w:sz w:val="24"/>
          <w:szCs w:val="24"/>
          <w:lang w:val="lt-LT"/>
        </w:rPr>
        <w:t>Iš</w:t>
      </w:r>
      <w:r w:rsidR="00575DF3" w:rsidRPr="00C7782A">
        <w:rPr>
          <w:sz w:val="24"/>
          <w:szCs w:val="24"/>
          <w:lang w:val="lt-LT"/>
        </w:rPr>
        <w:t xml:space="preserve"> </w:t>
      </w:r>
      <w:r w:rsidR="00204235" w:rsidRPr="00C7782A">
        <w:rPr>
          <w:sz w:val="24"/>
          <w:szCs w:val="24"/>
          <w:lang w:val="lt-LT"/>
        </w:rPr>
        <w:t>Teikėjo</w:t>
      </w:r>
      <w:r w:rsidR="00575DF3" w:rsidRPr="00C7782A">
        <w:rPr>
          <w:sz w:val="24"/>
          <w:szCs w:val="24"/>
          <w:lang w:val="lt-LT"/>
        </w:rPr>
        <w:t xml:space="preserve"> </w:t>
      </w:r>
      <w:r w:rsidR="00204235" w:rsidRPr="00C7782A">
        <w:rPr>
          <w:sz w:val="24"/>
          <w:szCs w:val="24"/>
          <w:lang w:val="lt-LT"/>
        </w:rPr>
        <w:t>gautas</w:t>
      </w:r>
      <w:r w:rsidR="00575DF3" w:rsidRPr="00C7782A">
        <w:rPr>
          <w:sz w:val="24"/>
          <w:szCs w:val="24"/>
          <w:lang w:val="lt-LT"/>
        </w:rPr>
        <w:t xml:space="preserve"> </w:t>
      </w:r>
      <w:r w:rsidR="00204235" w:rsidRPr="00C7782A">
        <w:rPr>
          <w:sz w:val="24"/>
          <w:szCs w:val="24"/>
          <w:lang w:val="lt-LT"/>
        </w:rPr>
        <w:t>sąskaitas</w:t>
      </w:r>
      <w:r w:rsidR="00575DF3" w:rsidRPr="00C7782A">
        <w:rPr>
          <w:sz w:val="24"/>
          <w:szCs w:val="24"/>
          <w:lang w:val="lt-LT"/>
        </w:rPr>
        <w:t xml:space="preserve"> </w:t>
      </w:r>
      <w:r w:rsidR="00204235" w:rsidRPr="00C7782A">
        <w:rPr>
          <w:sz w:val="24"/>
          <w:szCs w:val="24"/>
          <w:lang w:val="lt-LT"/>
        </w:rPr>
        <w:t>faktūras</w:t>
      </w:r>
      <w:r w:rsidR="00575DF3" w:rsidRPr="00C7782A">
        <w:rPr>
          <w:sz w:val="24"/>
          <w:szCs w:val="24"/>
          <w:lang w:val="lt-LT"/>
        </w:rPr>
        <w:t xml:space="preserve"> </w:t>
      </w:r>
      <w:r w:rsidR="00204235" w:rsidRPr="00C7782A">
        <w:rPr>
          <w:sz w:val="24"/>
          <w:szCs w:val="24"/>
          <w:lang w:val="lt-LT"/>
        </w:rPr>
        <w:t>už</w:t>
      </w:r>
      <w:r w:rsidR="00575DF3" w:rsidRPr="00C7782A">
        <w:rPr>
          <w:sz w:val="24"/>
          <w:szCs w:val="24"/>
          <w:lang w:val="lt-LT"/>
        </w:rPr>
        <w:t xml:space="preserve"> </w:t>
      </w:r>
      <w:r w:rsidR="00204235" w:rsidRPr="00C7782A">
        <w:rPr>
          <w:sz w:val="24"/>
          <w:szCs w:val="24"/>
          <w:lang w:val="lt-LT"/>
        </w:rPr>
        <w:t>faktiškai</w:t>
      </w:r>
      <w:r w:rsidR="00575DF3" w:rsidRPr="00C7782A">
        <w:rPr>
          <w:sz w:val="24"/>
          <w:szCs w:val="24"/>
          <w:lang w:val="lt-LT"/>
        </w:rPr>
        <w:t xml:space="preserve"> </w:t>
      </w:r>
      <w:r w:rsidR="00204235" w:rsidRPr="00C7782A">
        <w:rPr>
          <w:sz w:val="24"/>
          <w:szCs w:val="24"/>
          <w:lang w:val="lt-LT"/>
        </w:rPr>
        <w:t>konkrečiam</w:t>
      </w:r>
      <w:r w:rsidR="00575DF3" w:rsidRPr="00C7782A">
        <w:rPr>
          <w:sz w:val="24"/>
          <w:szCs w:val="24"/>
          <w:lang w:val="lt-LT"/>
        </w:rPr>
        <w:t xml:space="preserve"> </w:t>
      </w:r>
      <w:r w:rsidR="00204235" w:rsidRPr="00C7782A">
        <w:rPr>
          <w:sz w:val="24"/>
          <w:szCs w:val="24"/>
          <w:lang w:val="lt-LT"/>
        </w:rPr>
        <w:t>PKP</w:t>
      </w:r>
      <w:r w:rsidR="00575DF3" w:rsidRPr="00C7782A">
        <w:rPr>
          <w:sz w:val="24"/>
          <w:szCs w:val="24"/>
          <w:lang w:val="lt-LT"/>
        </w:rPr>
        <w:t xml:space="preserve"> </w:t>
      </w:r>
      <w:r w:rsidR="00204235" w:rsidRPr="00C7782A">
        <w:rPr>
          <w:sz w:val="24"/>
          <w:szCs w:val="24"/>
          <w:lang w:val="lt-LT"/>
        </w:rPr>
        <w:t>per</w:t>
      </w:r>
      <w:r w:rsidR="00575DF3" w:rsidRPr="00C7782A">
        <w:rPr>
          <w:sz w:val="24"/>
          <w:szCs w:val="24"/>
          <w:lang w:val="lt-LT"/>
        </w:rPr>
        <w:t xml:space="preserve"> </w:t>
      </w:r>
      <w:r w:rsidR="00204235" w:rsidRPr="00C7782A">
        <w:rPr>
          <w:sz w:val="24"/>
          <w:szCs w:val="24"/>
          <w:lang w:val="lt-LT"/>
        </w:rPr>
        <w:t>mėnesį</w:t>
      </w:r>
      <w:r w:rsidR="00575DF3" w:rsidRPr="00C7782A">
        <w:rPr>
          <w:sz w:val="24"/>
          <w:szCs w:val="24"/>
          <w:lang w:val="lt-LT"/>
        </w:rPr>
        <w:t xml:space="preserve"> </w:t>
      </w:r>
      <w:r w:rsidR="00204235" w:rsidRPr="00C7782A">
        <w:rPr>
          <w:sz w:val="24"/>
          <w:szCs w:val="24"/>
          <w:lang w:val="lt-LT"/>
        </w:rPr>
        <w:t>suteiktas</w:t>
      </w:r>
      <w:r w:rsidR="00575DF3" w:rsidRPr="00C7782A">
        <w:rPr>
          <w:sz w:val="24"/>
          <w:szCs w:val="24"/>
          <w:lang w:val="lt-LT"/>
        </w:rPr>
        <w:t xml:space="preserve"> </w:t>
      </w:r>
      <w:r w:rsidR="00204235" w:rsidRPr="00C7782A">
        <w:rPr>
          <w:sz w:val="24"/>
          <w:szCs w:val="24"/>
          <w:lang w:val="lt-LT"/>
        </w:rPr>
        <w:t>Paslaugas</w:t>
      </w:r>
      <w:r w:rsidR="00575DF3" w:rsidRPr="00C7782A">
        <w:rPr>
          <w:sz w:val="24"/>
          <w:szCs w:val="24"/>
          <w:lang w:val="lt-LT"/>
        </w:rPr>
        <w:t xml:space="preserve"> </w:t>
      </w:r>
      <w:r w:rsidRPr="00C7782A">
        <w:rPr>
          <w:sz w:val="24"/>
          <w:szCs w:val="24"/>
          <w:lang w:val="lt-LT"/>
        </w:rPr>
        <w:t>Užsakovas</w:t>
      </w:r>
      <w:r w:rsidR="00575DF3" w:rsidRPr="00C7782A">
        <w:rPr>
          <w:sz w:val="24"/>
          <w:szCs w:val="24"/>
          <w:lang w:val="lt-LT"/>
        </w:rPr>
        <w:t xml:space="preserve"> </w:t>
      </w:r>
      <w:r w:rsidR="00204235" w:rsidRPr="00C7782A">
        <w:rPr>
          <w:sz w:val="24"/>
          <w:szCs w:val="24"/>
          <w:lang w:val="lt-LT"/>
        </w:rPr>
        <w:t>apmoka</w:t>
      </w:r>
      <w:r w:rsidR="00575DF3" w:rsidRPr="00C7782A">
        <w:rPr>
          <w:sz w:val="24"/>
          <w:szCs w:val="24"/>
          <w:lang w:val="lt-LT"/>
        </w:rPr>
        <w:t xml:space="preserve"> </w:t>
      </w:r>
      <w:r w:rsidR="00204235" w:rsidRPr="00C7782A">
        <w:rPr>
          <w:sz w:val="24"/>
          <w:szCs w:val="24"/>
          <w:lang w:val="lt-LT"/>
        </w:rPr>
        <w:t>bankiniu</w:t>
      </w:r>
      <w:r w:rsidR="00575DF3" w:rsidRPr="00C7782A">
        <w:rPr>
          <w:sz w:val="24"/>
          <w:szCs w:val="24"/>
          <w:lang w:val="lt-LT"/>
        </w:rPr>
        <w:t xml:space="preserve"> </w:t>
      </w:r>
      <w:r w:rsidR="00204235" w:rsidRPr="00C7782A">
        <w:rPr>
          <w:sz w:val="24"/>
          <w:szCs w:val="24"/>
          <w:lang w:val="lt-LT"/>
        </w:rPr>
        <w:t>pavedimu</w:t>
      </w:r>
      <w:r w:rsidR="00575DF3" w:rsidRPr="00C7782A">
        <w:rPr>
          <w:sz w:val="24"/>
          <w:szCs w:val="24"/>
          <w:lang w:val="lt-LT"/>
        </w:rPr>
        <w:t xml:space="preserve"> </w:t>
      </w:r>
      <w:r w:rsidR="00204235" w:rsidRPr="00C7782A">
        <w:rPr>
          <w:sz w:val="24"/>
          <w:szCs w:val="24"/>
          <w:lang w:val="lt-LT"/>
        </w:rPr>
        <w:t>į</w:t>
      </w:r>
      <w:r w:rsidR="00575DF3" w:rsidRPr="00C7782A">
        <w:rPr>
          <w:sz w:val="24"/>
          <w:szCs w:val="24"/>
          <w:lang w:val="lt-LT"/>
        </w:rPr>
        <w:t xml:space="preserve"> </w:t>
      </w:r>
      <w:r w:rsidR="00204235" w:rsidRPr="00C7782A">
        <w:rPr>
          <w:sz w:val="24"/>
          <w:szCs w:val="24"/>
          <w:lang w:val="lt-LT"/>
        </w:rPr>
        <w:t>Teikėjo</w:t>
      </w:r>
      <w:r w:rsidR="00575DF3" w:rsidRPr="00C7782A">
        <w:rPr>
          <w:sz w:val="24"/>
          <w:szCs w:val="24"/>
          <w:lang w:val="lt-LT"/>
        </w:rPr>
        <w:t xml:space="preserve"> </w:t>
      </w:r>
      <w:r w:rsidRPr="00C7782A">
        <w:rPr>
          <w:sz w:val="24"/>
          <w:szCs w:val="24"/>
          <w:lang w:val="lt-LT"/>
        </w:rPr>
        <w:t>S</w:t>
      </w:r>
      <w:r w:rsidR="00204235" w:rsidRPr="00C7782A">
        <w:rPr>
          <w:sz w:val="24"/>
          <w:szCs w:val="24"/>
          <w:lang w:val="lt-LT"/>
        </w:rPr>
        <w:t>utartyje</w:t>
      </w:r>
      <w:r w:rsidR="00575DF3" w:rsidRPr="00C7782A">
        <w:rPr>
          <w:sz w:val="24"/>
          <w:szCs w:val="24"/>
          <w:lang w:val="lt-LT"/>
        </w:rPr>
        <w:t xml:space="preserve"> </w:t>
      </w:r>
      <w:r w:rsidR="00204235" w:rsidRPr="00C7782A">
        <w:rPr>
          <w:sz w:val="24"/>
          <w:szCs w:val="24"/>
          <w:lang w:val="lt-LT"/>
        </w:rPr>
        <w:t>nurodytą</w:t>
      </w:r>
      <w:r w:rsidR="00575DF3" w:rsidRPr="00C7782A">
        <w:rPr>
          <w:sz w:val="24"/>
          <w:szCs w:val="24"/>
          <w:lang w:val="lt-LT"/>
        </w:rPr>
        <w:t xml:space="preserve"> </w:t>
      </w:r>
      <w:r w:rsidR="00204235" w:rsidRPr="00C7782A">
        <w:rPr>
          <w:sz w:val="24"/>
          <w:szCs w:val="24"/>
          <w:lang w:val="lt-LT"/>
        </w:rPr>
        <w:t>atsiskaitomąją</w:t>
      </w:r>
      <w:r w:rsidR="00575DF3" w:rsidRPr="00C7782A">
        <w:rPr>
          <w:sz w:val="24"/>
          <w:szCs w:val="24"/>
          <w:lang w:val="lt-LT"/>
        </w:rPr>
        <w:t xml:space="preserve"> </w:t>
      </w:r>
      <w:r w:rsidR="00204235" w:rsidRPr="00C7782A">
        <w:rPr>
          <w:sz w:val="24"/>
          <w:szCs w:val="24"/>
          <w:lang w:val="lt-LT"/>
        </w:rPr>
        <w:t>sąskaitą</w:t>
      </w:r>
      <w:r w:rsidR="00575DF3" w:rsidRPr="00C7782A">
        <w:rPr>
          <w:sz w:val="24"/>
          <w:szCs w:val="24"/>
          <w:lang w:val="lt-LT"/>
        </w:rPr>
        <w:t xml:space="preserve"> </w:t>
      </w:r>
      <w:r w:rsidR="00204235" w:rsidRPr="00C7782A">
        <w:rPr>
          <w:sz w:val="24"/>
          <w:szCs w:val="24"/>
          <w:lang w:val="lt-LT"/>
        </w:rPr>
        <w:t>per</w:t>
      </w:r>
      <w:r w:rsidR="00575DF3" w:rsidRPr="00C7782A">
        <w:rPr>
          <w:sz w:val="24"/>
          <w:szCs w:val="24"/>
          <w:lang w:val="lt-LT"/>
        </w:rPr>
        <w:t xml:space="preserve"> </w:t>
      </w:r>
      <w:r w:rsidR="00204235" w:rsidRPr="00C7782A">
        <w:rPr>
          <w:sz w:val="24"/>
          <w:szCs w:val="24"/>
          <w:lang w:val="lt-LT"/>
        </w:rPr>
        <w:t>30</w:t>
      </w:r>
      <w:r w:rsidR="00575DF3" w:rsidRPr="00C7782A">
        <w:rPr>
          <w:sz w:val="24"/>
          <w:szCs w:val="24"/>
          <w:lang w:val="lt-LT"/>
        </w:rPr>
        <w:t xml:space="preserve"> </w:t>
      </w:r>
      <w:r w:rsidR="00204235" w:rsidRPr="00C7782A">
        <w:rPr>
          <w:sz w:val="24"/>
          <w:szCs w:val="24"/>
          <w:lang w:val="lt-LT"/>
        </w:rPr>
        <w:t>(trisdešimt)</w:t>
      </w:r>
      <w:r w:rsidR="00575DF3" w:rsidRPr="00C7782A">
        <w:rPr>
          <w:sz w:val="24"/>
          <w:szCs w:val="24"/>
          <w:lang w:val="lt-LT"/>
        </w:rPr>
        <w:t xml:space="preserve"> </w:t>
      </w:r>
      <w:r w:rsidR="00204235" w:rsidRPr="00C7782A">
        <w:rPr>
          <w:sz w:val="24"/>
          <w:szCs w:val="24"/>
          <w:lang w:val="lt-LT"/>
        </w:rPr>
        <w:t>kalendorinių</w:t>
      </w:r>
      <w:r w:rsidR="00575DF3" w:rsidRPr="00C7782A">
        <w:rPr>
          <w:sz w:val="24"/>
          <w:szCs w:val="24"/>
          <w:lang w:val="lt-LT"/>
        </w:rPr>
        <w:t xml:space="preserve"> </w:t>
      </w:r>
      <w:r w:rsidR="00204235" w:rsidRPr="00C7782A">
        <w:rPr>
          <w:sz w:val="24"/>
          <w:szCs w:val="24"/>
          <w:lang w:val="lt-LT"/>
        </w:rPr>
        <w:t>dienų</w:t>
      </w:r>
      <w:r w:rsidR="00575DF3" w:rsidRPr="00C7782A">
        <w:rPr>
          <w:sz w:val="24"/>
          <w:szCs w:val="24"/>
          <w:lang w:val="lt-LT"/>
        </w:rPr>
        <w:t xml:space="preserve"> </w:t>
      </w:r>
      <w:r w:rsidR="00204235" w:rsidRPr="00C7782A">
        <w:rPr>
          <w:sz w:val="24"/>
          <w:szCs w:val="24"/>
          <w:lang w:val="lt-LT"/>
        </w:rPr>
        <w:t>po</w:t>
      </w:r>
      <w:r w:rsidR="00575DF3" w:rsidRPr="00C7782A">
        <w:rPr>
          <w:sz w:val="24"/>
          <w:szCs w:val="24"/>
          <w:lang w:val="lt-LT"/>
        </w:rPr>
        <w:t xml:space="preserve"> </w:t>
      </w:r>
      <w:r w:rsidR="00204235" w:rsidRPr="00C7782A">
        <w:rPr>
          <w:sz w:val="24"/>
          <w:szCs w:val="24"/>
          <w:lang w:val="lt-LT"/>
        </w:rPr>
        <w:t>sąskaitų</w:t>
      </w:r>
      <w:r w:rsidR="00575DF3" w:rsidRPr="00C7782A">
        <w:rPr>
          <w:sz w:val="24"/>
          <w:szCs w:val="24"/>
          <w:lang w:val="lt-LT"/>
        </w:rPr>
        <w:t xml:space="preserve"> </w:t>
      </w:r>
      <w:r w:rsidR="00204235" w:rsidRPr="00C7782A">
        <w:rPr>
          <w:sz w:val="24"/>
          <w:szCs w:val="24"/>
          <w:lang w:val="lt-LT"/>
        </w:rPr>
        <w:t>faktūrų</w:t>
      </w:r>
      <w:r w:rsidR="00575DF3" w:rsidRPr="00C7782A">
        <w:rPr>
          <w:sz w:val="24"/>
          <w:szCs w:val="24"/>
          <w:lang w:val="lt-LT"/>
        </w:rPr>
        <w:t xml:space="preserve"> </w:t>
      </w:r>
      <w:r w:rsidR="00204235" w:rsidRPr="00C7782A">
        <w:rPr>
          <w:sz w:val="24"/>
          <w:szCs w:val="24"/>
          <w:lang w:val="lt-LT"/>
        </w:rPr>
        <w:t>gavimo.</w:t>
      </w:r>
      <w:r w:rsidR="00575DF3" w:rsidRPr="00C7782A">
        <w:rPr>
          <w:sz w:val="24"/>
          <w:szCs w:val="24"/>
          <w:lang w:val="lt-LT"/>
        </w:rPr>
        <w:t xml:space="preserve"> </w:t>
      </w:r>
      <w:r w:rsidR="00204235" w:rsidRPr="00C7782A">
        <w:rPr>
          <w:sz w:val="24"/>
          <w:szCs w:val="24"/>
          <w:lang w:val="lt-LT"/>
        </w:rPr>
        <w:t>Kartu</w:t>
      </w:r>
      <w:r w:rsidR="00575DF3" w:rsidRPr="00C7782A">
        <w:rPr>
          <w:sz w:val="24"/>
          <w:szCs w:val="24"/>
          <w:lang w:val="lt-LT"/>
        </w:rPr>
        <w:t xml:space="preserve"> </w:t>
      </w:r>
      <w:r w:rsidR="00204235" w:rsidRPr="00C7782A">
        <w:rPr>
          <w:sz w:val="24"/>
          <w:szCs w:val="24"/>
          <w:lang w:val="lt-LT"/>
        </w:rPr>
        <w:t>su</w:t>
      </w:r>
      <w:r w:rsidR="00575DF3" w:rsidRPr="00C7782A">
        <w:rPr>
          <w:sz w:val="24"/>
          <w:szCs w:val="24"/>
          <w:lang w:val="lt-LT"/>
        </w:rPr>
        <w:t xml:space="preserve"> </w:t>
      </w:r>
      <w:r w:rsidR="00204235" w:rsidRPr="00C7782A">
        <w:rPr>
          <w:sz w:val="24"/>
          <w:szCs w:val="24"/>
          <w:lang w:val="lt-LT"/>
        </w:rPr>
        <w:t>sąskaitomis</w:t>
      </w:r>
      <w:r w:rsidR="00575DF3" w:rsidRPr="00C7782A">
        <w:rPr>
          <w:sz w:val="24"/>
          <w:szCs w:val="24"/>
          <w:lang w:val="lt-LT"/>
        </w:rPr>
        <w:t xml:space="preserve"> </w:t>
      </w:r>
      <w:r w:rsidR="00204235" w:rsidRPr="00C7782A">
        <w:rPr>
          <w:sz w:val="24"/>
          <w:szCs w:val="24"/>
          <w:lang w:val="lt-LT"/>
        </w:rPr>
        <w:t>faktūromis</w:t>
      </w:r>
      <w:r w:rsidR="00575DF3" w:rsidRPr="00C7782A">
        <w:rPr>
          <w:sz w:val="24"/>
          <w:szCs w:val="24"/>
          <w:lang w:val="lt-LT"/>
        </w:rPr>
        <w:t xml:space="preserve"> </w:t>
      </w:r>
      <w:r w:rsidR="00204235" w:rsidRPr="00C7782A">
        <w:rPr>
          <w:sz w:val="24"/>
          <w:szCs w:val="24"/>
          <w:lang w:val="lt-LT"/>
        </w:rPr>
        <w:t>Teikėjas</w:t>
      </w:r>
      <w:r w:rsidR="00575DF3" w:rsidRPr="00C7782A">
        <w:rPr>
          <w:sz w:val="24"/>
          <w:szCs w:val="24"/>
          <w:lang w:val="lt-LT"/>
        </w:rPr>
        <w:t xml:space="preserve"> </w:t>
      </w:r>
      <w:r w:rsidR="00204235" w:rsidRPr="00C7782A">
        <w:rPr>
          <w:sz w:val="24"/>
          <w:szCs w:val="24"/>
          <w:lang w:val="lt-LT"/>
        </w:rPr>
        <w:t>privalo</w:t>
      </w:r>
      <w:r w:rsidR="00575DF3" w:rsidRPr="00C7782A">
        <w:rPr>
          <w:sz w:val="24"/>
          <w:szCs w:val="24"/>
          <w:lang w:val="lt-LT"/>
        </w:rPr>
        <w:t xml:space="preserve"> </w:t>
      </w:r>
      <w:r w:rsidR="00204235" w:rsidRPr="00C7782A">
        <w:rPr>
          <w:sz w:val="24"/>
          <w:szCs w:val="24"/>
          <w:lang w:val="lt-LT"/>
        </w:rPr>
        <w:t>pateikti</w:t>
      </w:r>
      <w:r w:rsidR="00575DF3" w:rsidRPr="00C7782A">
        <w:rPr>
          <w:sz w:val="24"/>
          <w:szCs w:val="24"/>
          <w:lang w:val="lt-LT"/>
        </w:rPr>
        <w:t xml:space="preserve"> </w:t>
      </w:r>
      <w:r w:rsidR="00204235" w:rsidRPr="00C7782A">
        <w:rPr>
          <w:sz w:val="24"/>
          <w:szCs w:val="24"/>
          <w:lang w:val="lt-LT"/>
        </w:rPr>
        <w:t>suteiktų</w:t>
      </w:r>
      <w:r w:rsidR="00244342" w:rsidRPr="00C7782A">
        <w:rPr>
          <w:sz w:val="24"/>
          <w:szCs w:val="24"/>
          <w:lang w:val="lt-LT"/>
        </w:rPr>
        <w:t xml:space="preserve"> </w:t>
      </w:r>
      <w:r w:rsidR="00204235" w:rsidRPr="00C7782A">
        <w:rPr>
          <w:sz w:val="24"/>
          <w:szCs w:val="24"/>
          <w:lang w:val="lt-LT"/>
        </w:rPr>
        <w:t>Paslaugų</w:t>
      </w:r>
      <w:r w:rsidR="00575DF3" w:rsidRPr="00C7782A">
        <w:rPr>
          <w:sz w:val="24"/>
          <w:szCs w:val="24"/>
          <w:lang w:val="lt-LT"/>
        </w:rPr>
        <w:t xml:space="preserve"> </w:t>
      </w:r>
      <w:r w:rsidR="00204235" w:rsidRPr="00C7782A">
        <w:rPr>
          <w:sz w:val="24"/>
          <w:szCs w:val="24"/>
          <w:lang w:val="lt-LT"/>
        </w:rPr>
        <w:t>perdavimo–priėmimo</w:t>
      </w:r>
      <w:r w:rsidR="00575DF3" w:rsidRPr="00C7782A">
        <w:rPr>
          <w:sz w:val="24"/>
          <w:szCs w:val="24"/>
          <w:lang w:val="lt-LT"/>
        </w:rPr>
        <w:t xml:space="preserve"> </w:t>
      </w:r>
      <w:r w:rsidR="00204235" w:rsidRPr="00C7782A">
        <w:rPr>
          <w:sz w:val="24"/>
          <w:szCs w:val="24"/>
          <w:lang w:val="lt-LT"/>
        </w:rPr>
        <w:t>aktus.</w:t>
      </w:r>
    </w:p>
    <w:p w14:paraId="22214583" w14:textId="1C4AC771" w:rsidR="00204235" w:rsidRPr="00C7782A" w:rsidRDefault="00EB37D1" w:rsidP="007C246C">
      <w:pPr>
        <w:widowControl/>
        <w:tabs>
          <w:tab w:val="left" w:pos="993"/>
        </w:tabs>
        <w:suppressAutoHyphens/>
        <w:autoSpaceDE/>
        <w:autoSpaceDN/>
        <w:adjustRightInd/>
        <w:ind w:firstLine="709"/>
        <w:jc w:val="both"/>
        <w:rPr>
          <w:sz w:val="24"/>
          <w:szCs w:val="24"/>
          <w:lang w:val="lt-LT"/>
        </w:rPr>
      </w:pPr>
      <w:r w:rsidRPr="00C7782A">
        <w:rPr>
          <w:sz w:val="24"/>
          <w:szCs w:val="24"/>
          <w:lang w:val="lt-LT"/>
        </w:rPr>
        <w:t>9</w:t>
      </w:r>
      <w:r w:rsidR="00204235" w:rsidRPr="00C7782A">
        <w:rPr>
          <w:sz w:val="24"/>
          <w:szCs w:val="24"/>
          <w:lang w:val="lt-LT"/>
        </w:rPr>
        <w:t>.</w:t>
      </w:r>
      <w:r w:rsidR="00575DF3" w:rsidRPr="00C7782A">
        <w:rPr>
          <w:sz w:val="24"/>
          <w:szCs w:val="24"/>
          <w:lang w:val="lt-LT"/>
        </w:rPr>
        <w:t xml:space="preserve"> </w:t>
      </w:r>
      <w:r w:rsidR="00204235" w:rsidRPr="00C7782A">
        <w:rPr>
          <w:sz w:val="24"/>
          <w:szCs w:val="24"/>
          <w:lang w:val="lt-LT"/>
        </w:rPr>
        <w:t>Paslaugų</w:t>
      </w:r>
      <w:r w:rsidR="00575DF3" w:rsidRPr="00C7782A">
        <w:rPr>
          <w:sz w:val="24"/>
          <w:szCs w:val="24"/>
          <w:lang w:val="lt-LT"/>
        </w:rPr>
        <w:t xml:space="preserve"> </w:t>
      </w:r>
      <w:r w:rsidR="00204235" w:rsidRPr="00C7782A">
        <w:rPr>
          <w:sz w:val="24"/>
          <w:szCs w:val="24"/>
          <w:lang w:val="lt-LT"/>
        </w:rPr>
        <w:t>perdavimas</w:t>
      </w:r>
      <w:r w:rsidR="00575DF3" w:rsidRPr="00C7782A">
        <w:rPr>
          <w:sz w:val="24"/>
          <w:szCs w:val="24"/>
          <w:lang w:val="lt-LT"/>
        </w:rPr>
        <w:t xml:space="preserve"> </w:t>
      </w:r>
      <w:r w:rsidR="00204235" w:rsidRPr="00C7782A">
        <w:rPr>
          <w:sz w:val="24"/>
          <w:szCs w:val="24"/>
          <w:lang w:val="lt-LT"/>
        </w:rPr>
        <w:t>ir</w:t>
      </w:r>
      <w:r w:rsidR="00575DF3" w:rsidRPr="00C7782A">
        <w:rPr>
          <w:sz w:val="24"/>
          <w:szCs w:val="24"/>
          <w:lang w:val="lt-LT"/>
        </w:rPr>
        <w:t xml:space="preserve"> </w:t>
      </w:r>
      <w:r w:rsidR="00204235" w:rsidRPr="00C7782A">
        <w:rPr>
          <w:sz w:val="24"/>
          <w:szCs w:val="24"/>
          <w:lang w:val="lt-LT"/>
        </w:rPr>
        <w:t>priėmimas</w:t>
      </w:r>
      <w:r w:rsidR="00575DF3" w:rsidRPr="00C7782A">
        <w:rPr>
          <w:sz w:val="24"/>
          <w:szCs w:val="24"/>
          <w:lang w:val="lt-LT"/>
        </w:rPr>
        <w:t xml:space="preserve"> </w:t>
      </w:r>
      <w:r w:rsidR="00204235" w:rsidRPr="00C7782A">
        <w:rPr>
          <w:sz w:val="24"/>
          <w:szCs w:val="24"/>
          <w:lang w:val="lt-LT"/>
        </w:rPr>
        <w:t>kiekvienam</w:t>
      </w:r>
      <w:r w:rsidR="00575DF3" w:rsidRPr="00C7782A">
        <w:rPr>
          <w:sz w:val="24"/>
          <w:szCs w:val="24"/>
          <w:lang w:val="lt-LT"/>
        </w:rPr>
        <w:t xml:space="preserve"> </w:t>
      </w:r>
      <w:r w:rsidR="00204235" w:rsidRPr="00C7782A">
        <w:rPr>
          <w:sz w:val="24"/>
          <w:szCs w:val="24"/>
          <w:lang w:val="lt-LT"/>
        </w:rPr>
        <w:t>konkrečiam</w:t>
      </w:r>
      <w:r w:rsidR="00575DF3" w:rsidRPr="00C7782A">
        <w:rPr>
          <w:sz w:val="24"/>
          <w:szCs w:val="24"/>
          <w:lang w:val="lt-LT"/>
        </w:rPr>
        <w:t xml:space="preserve"> </w:t>
      </w:r>
      <w:r w:rsidR="00204235" w:rsidRPr="00C7782A">
        <w:rPr>
          <w:sz w:val="24"/>
          <w:szCs w:val="24"/>
          <w:lang w:val="lt-LT"/>
        </w:rPr>
        <w:t>PKP</w:t>
      </w:r>
      <w:r w:rsidR="00575DF3" w:rsidRPr="00C7782A">
        <w:rPr>
          <w:sz w:val="24"/>
          <w:szCs w:val="24"/>
          <w:lang w:val="lt-LT"/>
        </w:rPr>
        <w:t xml:space="preserve"> </w:t>
      </w:r>
      <w:r w:rsidR="00204235" w:rsidRPr="00C7782A">
        <w:rPr>
          <w:sz w:val="24"/>
          <w:szCs w:val="24"/>
          <w:lang w:val="lt-LT"/>
        </w:rPr>
        <w:t>atliekamas</w:t>
      </w:r>
      <w:r w:rsidR="00575DF3" w:rsidRPr="00C7782A">
        <w:rPr>
          <w:sz w:val="24"/>
          <w:szCs w:val="24"/>
          <w:lang w:val="lt-LT"/>
        </w:rPr>
        <w:t xml:space="preserve"> </w:t>
      </w:r>
      <w:r w:rsidR="00204235" w:rsidRPr="00C7782A">
        <w:rPr>
          <w:sz w:val="24"/>
          <w:szCs w:val="24"/>
          <w:lang w:val="lt-LT"/>
        </w:rPr>
        <w:t>kas</w:t>
      </w:r>
      <w:r w:rsidR="00575DF3" w:rsidRPr="00C7782A">
        <w:rPr>
          <w:sz w:val="24"/>
          <w:szCs w:val="24"/>
          <w:lang w:val="lt-LT"/>
        </w:rPr>
        <w:t xml:space="preserve"> </w:t>
      </w:r>
      <w:r w:rsidR="00204235" w:rsidRPr="00C7782A">
        <w:rPr>
          <w:sz w:val="24"/>
          <w:szCs w:val="24"/>
          <w:lang w:val="lt-LT"/>
        </w:rPr>
        <w:t>mėnesį</w:t>
      </w:r>
      <w:r w:rsidR="00575DF3" w:rsidRPr="00C7782A">
        <w:rPr>
          <w:sz w:val="24"/>
          <w:szCs w:val="24"/>
          <w:lang w:val="lt-LT"/>
        </w:rPr>
        <w:t xml:space="preserve"> </w:t>
      </w:r>
      <w:r w:rsidR="00204235" w:rsidRPr="00C7782A">
        <w:rPr>
          <w:sz w:val="24"/>
          <w:szCs w:val="24"/>
          <w:lang w:val="lt-LT"/>
        </w:rPr>
        <w:t>ir</w:t>
      </w:r>
      <w:r w:rsidR="00575DF3" w:rsidRPr="00C7782A">
        <w:rPr>
          <w:sz w:val="24"/>
          <w:szCs w:val="24"/>
          <w:lang w:val="lt-LT"/>
        </w:rPr>
        <w:t xml:space="preserve"> </w:t>
      </w:r>
      <w:r w:rsidR="00204235" w:rsidRPr="00C7782A">
        <w:rPr>
          <w:sz w:val="24"/>
          <w:szCs w:val="24"/>
          <w:lang w:val="lt-LT"/>
        </w:rPr>
        <w:t>įforminamas</w:t>
      </w:r>
      <w:r w:rsidR="00575DF3" w:rsidRPr="00C7782A">
        <w:rPr>
          <w:sz w:val="24"/>
          <w:szCs w:val="24"/>
          <w:lang w:val="lt-LT"/>
        </w:rPr>
        <w:t xml:space="preserve"> </w:t>
      </w:r>
      <w:r w:rsidR="00204235" w:rsidRPr="00C7782A">
        <w:rPr>
          <w:sz w:val="24"/>
          <w:szCs w:val="24"/>
          <w:lang w:val="lt-LT"/>
        </w:rPr>
        <w:t>paslaugų</w:t>
      </w:r>
      <w:r w:rsidR="00575DF3" w:rsidRPr="00C7782A">
        <w:rPr>
          <w:sz w:val="24"/>
          <w:szCs w:val="24"/>
          <w:lang w:val="lt-LT"/>
        </w:rPr>
        <w:t xml:space="preserve"> </w:t>
      </w:r>
      <w:r w:rsidR="00204235" w:rsidRPr="00C7782A">
        <w:rPr>
          <w:sz w:val="24"/>
          <w:szCs w:val="24"/>
          <w:lang w:val="lt-LT"/>
        </w:rPr>
        <w:t>perdavimo–priėmimo</w:t>
      </w:r>
      <w:r w:rsidR="00575DF3" w:rsidRPr="00C7782A">
        <w:rPr>
          <w:sz w:val="24"/>
          <w:szCs w:val="24"/>
          <w:lang w:val="lt-LT"/>
        </w:rPr>
        <w:t xml:space="preserve"> </w:t>
      </w:r>
      <w:r w:rsidR="00204235" w:rsidRPr="00C7782A">
        <w:rPr>
          <w:sz w:val="24"/>
          <w:szCs w:val="24"/>
          <w:lang w:val="lt-LT"/>
        </w:rPr>
        <w:t>aktais,</w:t>
      </w:r>
      <w:r w:rsidR="00575DF3" w:rsidRPr="00C7782A">
        <w:rPr>
          <w:sz w:val="24"/>
          <w:szCs w:val="24"/>
          <w:lang w:val="lt-LT"/>
        </w:rPr>
        <w:t xml:space="preserve"> </w:t>
      </w:r>
      <w:r w:rsidR="00204235" w:rsidRPr="00C7782A">
        <w:rPr>
          <w:sz w:val="24"/>
          <w:szCs w:val="24"/>
          <w:lang w:val="lt-LT"/>
        </w:rPr>
        <w:t>kurie</w:t>
      </w:r>
      <w:r w:rsidR="00575DF3" w:rsidRPr="00C7782A">
        <w:rPr>
          <w:sz w:val="24"/>
          <w:szCs w:val="24"/>
          <w:lang w:val="lt-LT"/>
        </w:rPr>
        <w:t xml:space="preserve"> </w:t>
      </w:r>
      <w:r w:rsidR="00204235" w:rsidRPr="00C7782A">
        <w:rPr>
          <w:sz w:val="24"/>
          <w:szCs w:val="24"/>
          <w:lang w:val="lt-LT"/>
        </w:rPr>
        <w:t>pasirašomi</w:t>
      </w:r>
      <w:r w:rsidR="00575DF3" w:rsidRPr="00C7782A">
        <w:rPr>
          <w:sz w:val="24"/>
          <w:szCs w:val="24"/>
          <w:lang w:val="lt-LT"/>
        </w:rPr>
        <w:t xml:space="preserve"> </w:t>
      </w:r>
      <w:r w:rsidR="00204235" w:rsidRPr="00C7782A">
        <w:rPr>
          <w:sz w:val="24"/>
          <w:szCs w:val="24"/>
          <w:lang w:val="lt-LT"/>
        </w:rPr>
        <w:t>Teikėjo</w:t>
      </w:r>
      <w:r w:rsidR="00575DF3" w:rsidRPr="00C7782A">
        <w:rPr>
          <w:sz w:val="24"/>
          <w:szCs w:val="24"/>
          <w:lang w:val="lt-LT"/>
        </w:rPr>
        <w:t xml:space="preserve"> </w:t>
      </w:r>
      <w:r w:rsidR="00204235" w:rsidRPr="00C7782A">
        <w:rPr>
          <w:sz w:val="24"/>
          <w:szCs w:val="24"/>
          <w:lang w:val="lt-LT"/>
        </w:rPr>
        <w:t>ir</w:t>
      </w:r>
      <w:r w:rsidR="00575DF3" w:rsidRPr="00C7782A">
        <w:rPr>
          <w:sz w:val="24"/>
          <w:szCs w:val="24"/>
          <w:lang w:val="lt-LT"/>
        </w:rPr>
        <w:t xml:space="preserve"> </w:t>
      </w:r>
      <w:r w:rsidR="000E6186" w:rsidRPr="00C7782A">
        <w:rPr>
          <w:sz w:val="24"/>
          <w:szCs w:val="24"/>
          <w:lang w:val="lt-LT"/>
        </w:rPr>
        <w:t>Užsakovo</w:t>
      </w:r>
      <w:r w:rsidR="00575DF3" w:rsidRPr="00C7782A">
        <w:rPr>
          <w:sz w:val="24"/>
          <w:szCs w:val="24"/>
          <w:lang w:val="lt-LT"/>
        </w:rPr>
        <w:t xml:space="preserve"> </w:t>
      </w:r>
      <w:r w:rsidR="00204235" w:rsidRPr="00C7782A">
        <w:rPr>
          <w:sz w:val="24"/>
          <w:szCs w:val="24"/>
          <w:lang w:val="lt-LT"/>
        </w:rPr>
        <w:t>įgaliotų</w:t>
      </w:r>
      <w:r w:rsidR="00575DF3" w:rsidRPr="00C7782A">
        <w:rPr>
          <w:sz w:val="24"/>
          <w:szCs w:val="24"/>
          <w:lang w:val="lt-LT"/>
        </w:rPr>
        <w:t xml:space="preserve"> </w:t>
      </w:r>
      <w:r w:rsidR="00204235" w:rsidRPr="00C7782A">
        <w:rPr>
          <w:sz w:val="24"/>
          <w:szCs w:val="24"/>
          <w:lang w:val="lt-LT"/>
        </w:rPr>
        <w:t>atstovų.</w:t>
      </w:r>
    </w:p>
    <w:p w14:paraId="71747460" w14:textId="50ABF684" w:rsidR="00204235" w:rsidRPr="00C7782A" w:rsidRDefault="00204235" w:rsidP="00EF11B6">
      <w:pPr>
        <w:widowControl/>
        <w:tabs>
          <w:tab w:val="left" w:pos="993"/>
        </w:tabs>
        <w:suppressAutoHyphens/>
        <w:autoSpaceDE/>
        <w:autoSpaceDN/>
        <w:adjustRightInd/>
        <w:ind w:firstLine="709"/>
        <w:jc w:val="both"/>
        <w:rPr>
          <w:sz w:val="24"/>
          <w:szCs w:val="24"/>
          <w:lang w:val="lt-LT"/>
        </w:rPr>
      </w:pPr>
      <w:r w:rsidRPr="00C7782A">
        <w:rPr>
          <w:sz w:val="24"/>
          <w:szCs w:val="24"/>
          <w:lang w:val="lt-LT"/>
        </w:rPr>
        <w:t>1</w:t>
      </w:r>
      <w:r w:rsidR="00EB37D1" w:rsidRPr="00C7782A">
        <w:rPr>
          <w:sz w:val="24"/>
          <w:szCs w:val="24"/>
          <w:lang w:val="lt-LT"/>
        </w:rPr>
        <w:t>0</w:t>
      </w:r>
      <w:r w:rsidRPr="00C7782A">
        <w:rPr>
          <w:sz w:val="24"/>
          <w:szCs w:val="24"/>
          <w:lang w:val="lt-LT"/>
        </w:rPr>
        <w:t>.</w:t>
      </w:r>
      <w:r w:rsidR="00575DF3" w:rsidRPr="00C7782A">
        <w:rPr>
          <w:sz w:val="24"/>
          <w:szCs w:val="24"/>
          <w:lang w:val="lt-LT"/>
        </w:rPr>
        <w:t xml:space="preserve"> </w:t>
      </w:r>
      <w:r w:rsidRPr="00C7782A">
        <w:rPr>
          <w:sz w:val="24"/>
          <w:szCs w:val="24"/>
          <w:lang w:val="lt-LT"/>
        </w:rPr>
        <w:t>Teikėjas</w:t>
      </w:r>
      <w:r w:rsidR="00575DF3" w:rsidRPr="00C7782A">
        <w:rPr>
          <w:sz w:val="24"/>
          <w:szCs w:val="24"/>
          <w:lang w:val="lt-LT"/>
        </w:rPr>
        <w:t xml:space="preserve"> </w:t>
      </w:r>
      <w:r w:rsidRPr="00C7782A">
        <w:rPr>
          <w:sz w:val="24"/>
          <w:szCs w:val="24"/>
          <w:lang w:val="lt-LT"/>
        </w:rPr>
        <w:t>iki</w:t>
      </w:r>
      <w:r w:rsidR="00575DF3" w:rsidRPr="00C7782A">
        <w:rPr>
          <w:sz w:val="24"/>
          <w:szCs w:val="24"/>
          <w:lang w:val="lt-LT"/>
        </w:rPr>
        <w:t xml:space="preserve"> </w:t>
      </w:r>
      <w:r w:rsidR="00EF11B6" w:rsidRPr="00C7782A">
        <w:rPr>
          <w:sz w:val="24"/>
          <w:szCs w:val="24"/>
          <w:lang w:val="lt-LT"/>
        </w:rPr>
        <w:t>einamojo</w:t>
      </w:r>
      <w:r w:rsidR="00575DF3" w:rsidRPr="00C7782A">
        <w:rPr>
          <w:sz w:val="24"/>
          <w:szCs w:val="24"/>
          <w:lang w:val="lt-LT"/>
        </w:rPr>
        <w:t xml:space="preserve"> </w:t>
      </w:r>
      <w:r w:rsidRPr="00C7782A">
        <w:rPr>
          <w:sz w:val="24"/>
          <w:szCs w:val="24"/>
          <w:lang w:val="lt-LT"/>
        </w:rPr>
        <w:t>mėnesio</w:t>
      </w:r>
      <w:r w:rsidR="00575DF3" w:rsidRPr="00C7782A">
        <w:rPr>
          <w:sz w:val="24"/>
          <w:szCs w:val="24"/>
          <w:lang w:val="lt-LT"/>
        </w:rPr>
        <w:t xml:space="preserve"> </w:t>
      </w:r>
      <w:r w:rsidRPr="00C7782A">
        <w:rPr>
          <w:sz w:val="24"/>
          <w:szCs w:val="24"/>
          <w:lang w:val="lt-LT"/>
        </w:rPr>
        <w:t>5</w:t>
      </w:r>
      <w:r w:rsidR="00575DF3" w:rsidRPr="00C7782A">
        <w:rPr>
          <w:sz w:val="24"/>
          <w:szCs w:val="24"/>
          <w:lang w:val="lt-LT"/>
        </w:rPr>
        <w:t xml:space="preserve"> </w:t>
      </w:r>
      <w:r w:rsidRPr="00C7782A">
        <w:rPr>
          <w:sz w:val="24"/>
          <w:szCs w:val="24"/>
          <w:lang w:val="lt-LT"/>
        </w:rPr>
        <w:t>(penktos)</w:t>
      </w:r>
      <w:r w:rsidR="00575DF3" w:rsidRPr="00C7782A">
        <w:rPr>
          <w:sz w:val="24"/>
          <w:szCs w:val="24"/>
          <w:lang w:val="lt-LT"/>
        </w:rPr>
        <w:t xml:space="preserve"> </w:t>
      </w:r>
      <w:r w:rsidRPr="00C7782A">
        <w:rPr>
          <w:sz w:val="24"/>
          <w:szCs w:val="24"/>
          <w:lang w:val="lt-LT"/>
        </w:rPr>
        <w:t>kalendorinės</w:t>
      </w:r>
      <w:r w:rsidR="00575DF3" w:rsidRPr="00C7782A">
        <w:rPr>
          <w:sz w:val="24"/>
          <w:szCs w:val="24"/>
          <w:lang w:val="lt-LT"/>
        </w:rPr>
        <w:t xml:space="preserve"> </w:t>
      </w:r>
      <w:r w:rsidRPr="00C7782A">
        <w:rPr>
          <w:sz w:val="24"/>
          <w:szCs w:val="24"/>
          <w:lang w:val="lt-LT"/>
        </w:rPr>
        <w:t>dienos</w:t>
      </w:r>
      <w:r w:rsidR="00575DF3" w:rsidRPr="00C7782A">
        <w:rPr>
          <w:sz w:val="24"/>
          <w:szCs w:val="24"/>
          <w:lang w:val="lt-LT"/>
        </w:rPr>
        <w:t xml:space="preserve"> </w:t>
      </w:r>
      <w:r w:rsidRPr="00C7782A">
        <w:rPr>
          <w:sz w:val="24"/>
          <w:szCs w:val="24"/>
          <w:lang w:val="lt-LT"/>
        </w:rPr>
        <w:t>pateikia</w:t>
      </w:r>
      <w:r w:rsidR="00575DF3" w:rsidRPr="00C7782A">
        <w:rPr>
          <w:sz w:val="24"/>
          <w:szCs w:val="24"/>
          <w:lang w:val="lt-LT"/>
        </w:rPr>
        <w:t xml:space="preserve"> </w:t>
      </w:r>
      <w:r w:rsidR="000E6186" w:rsidRPr="00C7782A">
        <w:rPr>
          <w:sz w:val="24"/>
          <w:szCs w:val="24"/>
          <w:lang w:val="lt-LT"/>
        </w:rPr>
        <w:t>Užsakovui</w:t>
      </w:r>
      <w:r w:rsidR="00575DF3" w:rsidRPr="00C7782A">
        <w:rPr>
          <w:sz w:val="24"/>
          <w:szCs w:val="24"/>
          <w:lang w:val="lt-LT"/>
        </w:rPr>
        <w:t xml:space="preserve"> </w:t>
      </w:r>
      <w:r w:rsidRPr="00C7782A">
        <w:rPr>
          <w:sz w:val="24"/>
          <w:szCs w:val="24"/>
          <w:lang w:val="lt-LT"/>
        </w:rPr>
        <w:t>visų</w:t>
      </w:r>
      <w:r w:rsidR="00575DF3" w:rsidRPr="00C7782A">
        <w:rPr>
          <w:sz w:val="24"/>
          <w:szCs w:val="24"/>
          <w:lang w:val="lt-LT"/>
        </w:rPr>
        <w:t xml:space="preserve"> </w:t>
      </w:r>
      <w:r w:rsidRPr="00C7782A">
        <w:rPr>
          <w:sz w:val="24"/>
          <w:szCs w:val="24"/>
          <w:lang w:val="lt-LT"/>
        </w:rPr>
        <w:t>per</w:t>
      </w:r>
      <w:r w:rsidR="00575DF3" w:rsidRPr="00C7782A">
        <w:rPr>
          <w:sz w:val="24"/>
          <w:szCs w:val="24"/>
          <w:lang w:val="lt-LT"/>
        </w:rPr>
        <w:t xml:space="preserve"> </w:t>
      </w:r>
      <w:r w:rsidRPr="00C7782A">
        <w:rPr>
          <w:sz w:val="24"/>
          <w:szCs w:val="24"/>
          <w:lang w:val="lt-LT"/>
        </w:rPr>
        <w:t>praėjusį</w:t>
      </w:r>
      <w:r w:rsidR="00575DF3" w:rsidRPr="00C7782A">
        <w:rPr>
          <w:sz w:val="24"/>
          <w:szCs w:val="24"/>
          <w:lang w:val="lt-LT"/>
        </w:rPr>
        <w:t xml:space="preserve"> </w:t>
      </w:r>
      <w:r w:rsidRPr="00C7782A">
        <w:rPr>
          <w:sz w:val="24"/>
          <w:szCs w:val="24"/>
          <w:lang w:val="lt-LT"/>
        </w:rPr>
        <w:t>mėnesį</w:t>
      </w:r>
      <w:r w:rsidR="00575DF3" w:rsidRPr="00C7782A">
        <w:rPr>
          <w:sz w:val="24"/>
          <w:szCs w:val="24"/>
          <w:lang w:val="lt-LT"/>
        </w:rPr>
        <w:t xml:space="preserve"> </w:t>
      </w:r>
      <w:r w:rsidRPr="00C7782A">
        <w:rPr>
          <w:sz w:val="24"/>
          <w:szCs w:val="24"/>
          <w:lang w:val="lt-LT"/>
        </w:rPr>
        <w:t>kiekvienam</w:t>
      </w:r>
      <w:r w:rsidR="00575DF3" w:rsidRPr="00C7782A">
        <w:rPr>
          <w:sz w:val="24"/>
          <w:szCs w:val="24"/>
          <w:lang w:val="lt-LT"/>
        </w:rPr>
        <w:t xml:space="preserve"> </w:t>
      </w:r>
      <w:r w:rsidRPr="00C7782A">
        <w:rPr>
          <w:sz w:val="24"/>
          <w:szCs w:val="24"/>
          <w:lang w:val="lt-LT"/>
        </w:rPr>
        <w:t>konkrečiam</w:t>
      </w:r>
      <w:r w:rsidR="00575DF3" w:rsidRPr="00C7782A">
        <w:rPr>
          <w:sz w:val="24"/>
          <w:szCs w:val="24"/>
          <w:lang w:val="lt-LT"/>
        </w:rPr>
        <w:t xml:space="preserve"> </w:t>
      </w:r>
      <w:r w:rsidRPr="00C7782A">
        <w:rPr>
          <w:sz w:val="24"/>
          <w:szCs w:val="24"/>
          <w:lang w:val="lt-LT"/>
        </w:rPr>
        <w:t>PKP</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Pr="00C7782A">
        <w:rPr>
          <w:sz w:val="24"/>
          <w:szCs w:val="24"/>
          <w:lang w:val="lt-LT"/>
        </w:rPr>
        <w:t>pirkimo</w:t>
      </w:r>
      <w:r w:rsidR="00575DF3" w:rsidRPr="00C7782A">
        <w:rPr>
          <w:sz w:val="24"/>
          <w:szCs w:val="24"/>
          <w:lang w:val="lt-LT"/>
        </w:rPr>
        <w:t xml:space="preserve"> </w:t>
      </w:r>
      <w:r w:rsidRPr="00C7782A">
        <w:rPr>
          <w:sz w:val="24"/>
          <w:szCs w:val="24"/>
          <w:lang w:val="lt-LT"/>
        </w:rPr>
        <w:t>sutartį</w:t>
      </w:r>
      <w:r w:rsidR="00575DF3" w:rsidRPr="00C7782A">
        <w:rPr>
          <w:sz w:val="24"/>
          <w:szCs w:val="24"/>
          <w:lang w:val="lt-LT"/>
        </w:rPr>
        <w:t xml:space="preserve"> </w:t>
      </w:r>
      <w:r w:rsidRPr="00C7782A">
        <w:rPr>
          <w:sz w:val="24"/>
          <w:szCs w:val="24"/>
          <w:lang w:val="lt-LT"/>
        </w:rPr>
        <w:t>suteiktų</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perdavimo–priėmimo</w:t>
      </w:r>
      <w:r w:rsidR="00575DF3" w:rsidRPr="00C7782A">
        <w:rPr>
          <w:sz w:val="24"/>
          <w:szCs w:val="24"/>
          <w:lang w:val="lt-LT"/>
        </w:rPr>
        <w:t xml:space="preserve"> </w:t>
      </w:r>
      <w:r w:rsidRPr="00C7782A">
        <w:rPr>
          <w:sz w:val="24"/>
          <w:szCs w:val="24"/>
          <w:lang w:val="lt-LT"/>
        </w:rPr>
        <w:t>aktus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sąskaitas</w:t>
      </w:r>
      <w:r w:rsidR="00575DF3" w:rsidRPr="00C7782A">
        <w:rPr>
          <w:sz w:val="24"/>
          <w:szCs w:val="24"/>
          <w:lang w:val="lt-LT"/>
        </w:rPr>
        <w:t xml:space="preserve"> </w:t>
      </w:r>
      <w:r w:rsidRPr="00C7782A">
        <w:rPr>
          <w:sz w:val="24"/>
          <w:szCs w:val="24"/>
          <w:lang w:val="lt-LT"/>
        </w:rPr>
        <w:t>faktūras</w:t>
      </w:r>
      <w:r w:rsidR="00575DF3" w:rsidRPr="00C7782A">
        <w:rPr>
          <w:sz w:val="24"/>
          <w:szCs w:val="24"/>
          <w:lang w:val="lt-LT"/>
        </w:rPr>
        <w:t xml:space="preserve"> </w:t>
      </w:r>
      <w:r w:rsidRPr="00C7782A">
        <w:rPr>
          <w:sz w:val="24"/>
          <w:szCs w:val="24"/>
          <w:lang w:val="lt-LT"/>
        </w:rPr>
        <w:t>už</w:t>
      </w:r>
      <w:r w:rsidR="00575DF3" w:rsidRPr="00C7782A">
        <w:rPr>
          <w:sz w:val="24"/>
          <w:szCs w:val="24"/>
          <w:lang w:val="lt-LT"/>
        </w:rPr>
        <w:t xml:space="preserve"> </w:t>
      </w:r>
      <w:r w:rsidRPr="00C7782A">
        <w:rPr>
          <w:sz w:val="24"/>
          <w:szCs w:val="24"/>
          <w:lang w:val="lt-LT"/>
        </w:rPr>
        <w:t>suteiktas</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(aktuose</w:t>
      </w:r>
      <w:r w:rsidR="00575DF3" w:rsidRPr="00C7782A">
        <w:rPr>
          <w:sz w:val="24"/>
          <w:szCs w:val="24"/>
          <w:lang w:val="lt-LT"/>
        </w:rPr>
        <w:t xml:space="preserve"> </w:t>
      </w:r>
      <w:r w:rsidRPr="00C7782A">
        <w:rPr>
          <w:sz w:val="24"/>
          <w:szCs w:val="24"/>
          <w:lang w:val="lt-LT"/>
        </w:rPr>
        <w:t>turi</w:t>
      </w:r>
      <w:r w:rsidR="00575DF3" w:rsidRPr="00C7782A">
        <w:rPr>
          <w:sz w:val="24"/>
          <w:szCs w:val="24"/>
          <w:lang w:val="lt-LT"/>
        </w:rPr>
        <w:t xml:space="preserve"> </w:t>
      </w:r>
      <w:r w:rsidRPr="00C7782A">
        <w:rPr>
          <w:sz w:val="24"/>
          <w:szCs w:val="24"/>
          <w:lang w:val="lt-LT"/>
        </w:rPr>
        <w:t>būti</w:t>
      </w:r>
      <w:r w:rsidR="00575DF3" w:rsidRPr="00C7782A">
        <w:rPr>
          <w:sz w:val="24"/>
          <w:szCs w:val="24"/>
          <w:lang w:val="lt-LT"/>
        </w:rPr>
        <w:t xml:space="preserve"> </w:t>
      </w:r>
      <w:r w:rsidRPr="00C7782A">
        <w:rPr>
          <w:sz w:val="24"/>
          <w:szCs w:val="24"/>
          <w:lang w:val="lt-LT"/>
        </w:rPr>
        <w:t>nurodomos</w:t>
      </w:r>
      <w:r w:rsidR="00575DF3" w:rsidRPr="00C7782A">
        <w:rPr>
          <w:sz w:val="24"/>
          <w:szCs w:val="24"/>
          <w:lang w:val="lt-LT"/>
        </w:rPr>
        <w:t xml:space="preserve"> </w:t>
      </w:r>
      <w:r w:rsidRPr="00C7782A">
        <w:rPr>
          <w:sz w:val="24"/>
          <w:szCs w:val="24"/>
          <w:lang w:val="lt-LT"/>
        </w:rPr>
        <w:t>nuolatinės</w:t>
      </w:r>
      <w:r w:rsidR="00575DF3" w:rsidRPr="00C7782A">
        <w:rPr>
          <w:sz w:val="24"/>
          <w:szCs w:val="24"/>
          <w:lang w:val="lt-LT"/>
        </w:rPr>
        <w:t xml:space="preserve"> </w:t>
      </w:r>
      <w:r w:rsidRPr="00C7782A">
        <w:rPr>
          <w:sz w:val="24"/>
          <w:szCs w:val="24"/>
          <w:lang w:val="lt-LT"/>
        </w:rPr>
        <w:t>teikiamos</w:t>
      </w:r>
      <w:r w:rsidR="00575DF3" w:rsidRPr="00C7782A">
        <w:rPr>
          <w:sz w:val="24"/>
          <w:szCs w:val="24"/>
          <w:lang w:val="lt-LT"/>
        </w:rPr>
        <w:t xml:space="preserve"> </w:t>
      </w:r>
      <w:r w:rsidRPr="00C7782A">
        <w:rPr>
          <w:sz w:val="24"/>
          <w:szCs w:val="24"/>
          <w:lang w:val="lt-LT"/>
        </w:rPr>
        <w:t>Paslaugos</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atskirai</w:t>
      </w:r>
      <w:r w:rsidR="00575DF3" w:rsidRPr="00C7782A">
        <w:rPr>
          <w:sz w:val="24"/>
          <w:szCs w:val="24"/>
          <w:lang w:val="lt-LT"/>
        </w:rPr>
        <w:t xml:space="preserve"> </w:t>
      </w:r>
      <w:r w:rsidRPr="00C7782A">
        <w:rPr>
          <w:sz w:val="24"/>
          <w:szCs w:val="24"/>
          <w:lang w:val="lt-LT"/>
        </w:rPr>
        <w:t>–</w:t>
      </w:r>
      <w:r w:rsidR="00575DF3" w:rsidRPr="00C7782A">
        <w:rPr>
          <w:sz w:val="24"/>
          <w:szCs w:val="24"/>
          <w:lang w:val="lt-LT"/>
        </w:rPr>
        <w:t xml:space="preserve"> </w:t>
      </w:r>
      <w:r w:rsidRPr="00C7782A">
        <w:rPr>
          <w:sz w:val="24"/>
          <w:szCs w:val="24"/>
          <w:lang w:val="lt-LT"/>
        </w:rPr>
        <w:t>papildomai</w:t>
      </w:r>
      <w:r w:rsidR="00575DF3" w:rsidRPr="00C7782A">
        <w:rPr>
          <w:sz w:val="24"/>
          <w:szCs w:val="24"/>
          <w:lang w:val="lt-LT"/>
        </w:rPr>
        <w:t xml:space="preserve"> </w:t>
      </w:r>
      <w:r w:rsidRPr="00C7782A">
        <w:rPr>
          <w:sz w:val="24"/>
          <w:szCs w:val="24"/>
          <w:lang w:val="lt-LT"/>
        </w:rPr>
        <w:t>užsakyti</w:t>
      </w:r>
      <w:r w:rsidR="00575DF3" w:rsidRPr="00C7782A">
        <w:rPr>
          <w:sz w:val="24"/>
          <w:szCs w:val="24"/>
          <w:lang w:val="lt-LT"/>
        </w:rPr>
        <w:t xml:space="preserve"> </w:t>
      </w:r>
      <w:r w:rsidRPr="00C7782A">
        <w:rPr>
          <w:sz w:val="24"/>
          <w:szCs w:val="24"/>
          <w:lang w:val="lt-LT"/>
        </w:rPr>
        <w:t>darbai</w:t>
      </w:r>
      <w:r w:rsidR="00575DF3" w:rsidRPr="00C7782A">
        <w:rPr>
          <w:sz w:val="24"/>
          <w:szCs w:val="24"/>
          <w:lang w:val="lt-LT"/>
        </w:rPr>
        <w:t xml:space="preserve"> </w:t>
      </w:r>
      <w:r w:rsidRPr="00C7782A">
        <w:rPr>
          <w:sz w:val="24"/>
          <w:szCs w:val="24"/>
          <w:lang w:val="lt-LT"/>
        </w:rPr>
        <w:t>ir/ar</w:t>
      </w:r>
      <w:r w:rsidR="00575DF3" w:rsidRPr="00C7782A">
        <w:rPr>
          <w:sz w:val="24"/>
          <w:szCs w:val="24"/>
          <w:lang w:val="lt-LT"/>
        </w:rPr>
        <w:t xml:space="preserve"> </w:t>
      </w:r>
      <w:r w:rsidRPr="00C7782A">
        <w:rPr>
          <w:sz w:val="24"/>
          <w:szCs w:val="24"/>
          <w:lang w:val="lt-LT"/>
        </w:rPr>
        <w:t>paslaugos).</w:t>
      </w:r>
    </w:p>
    <w:p w14:paraId="1BA17326" w14:textId="75E935E9" w:rsidR="00204235" w:rsidRPr="00C7782A" w:rsidRDefault="00204235" w:rsidP="00204235">
      <w:pPr>
        <w:widowControl/>
        <w:tabs>
          <w:tab w:val="left" w:pos="993"/>
        </w:tabs>
        <w:suppressAutoHyphens/>
        <w:autoSpaceDE/>
        <w:autoSpaceDN/>
        <w:adjustRightInd/>
        <w:ind w:firstLine="709"/>
        <w:jc w:val="both"/>
        <w:rPr>
          <w:sz w:val="24"/>
          <w:szCs w:val="24"/>
          <w:lang w:val="lt-LT"/>
        </w:rPr>
      </w:pPr>
      <w:r w:rsidRPr="00C7782A">
        <w:rPr>
          <w:sz w:val="24"/>
          <w:szCs w:val="24"/>
          <w:lang w:val="lt-LT"/>
        </w:rPr>
        <w:t>1</w:t>
      </w:r>
      <w:r w:rsidR="00EB37D1" w:rsidRPr="00C7782A">
        <w:rPr>
          <w:sz w:val="24"/>
          <w:szCs w:val="24"/>
          <w:lang w:val="lt-LT"/>
        </w:rPr>
        <w:t>1</w:t>
      </w:r>
      <w:r w:rsidRPr="00C7782A">
        <w:rPr>
          <w:sz w:val="24"/>
          <w:szCs w:val="24"/>
          <w:lang w:val="lt-LT"/>
        </w:rPr>
        <w:t>.</w:t>
      </w:r>
      <w:r w:rsidR="00575DF3" w:rsidRPr="00C7782A">
        <w:rPr>
          <w:sz w:val="24"/>
          <w:szCs w:val="24"/>
          <w:lang w:val="lt-LT"/>
        </w:rPr>
        <w:t xml:space="preserve"> </w:t>
      </w:r>
      <w:r w:rsidR="005F1A57" w:rsidRPr="00C7782A">
        <w:rPr>
          <w:sz w:val="24"/>
          <w:szCs w:val="24"/>
          <w:lang w:val="lt-LT"/>
        </w:rPr>
        <w:t>Su</w:t>
      </w:r>
      <w:r w:rsidRPr="00C7782A">
        <w:rPr>
          <w:sz w:val="24"/>
          <w:szCs w:val="24"/>
          <w:lang w:val="lt-LT"/>
        </w:rPr>
        <w:t>tartyje</w:t>
      </w:r>
      <w:r w:rsidR="00575DF3" w:rsidRPr="00C7782A">
        <w:rPr>
          <w:sz w:val="24"/>
          <w:szCs w:val="24"/>
          <w:lang w:val="lt-LT"/>
        </w:rPr>
        <w:t xml:space="preserve"> </w:t>
      </w:r>
      <w:r w:rsidRPr="00C7782A">
        <w:rPr>
          <w:sz w:val="24"/>
          <w:szCs w:val="24"/>
          <w:lang w:val="lt-LT"/>
        </w:rPr>
        <w:t>numatyta</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kaina</w:t>
      </w:r>
      <w:r w:rsidR="00575DF3" w:rsidRPr="00C7782A">
        <w:rPr>
          <w:sz w:val="24"/>
          <w:szCs w:val="24"/>
          <w:lang w:val="lt-LT"/>
        </w:rPr>
        <w:t xml:space="preserve"> </w:t>
      </w:r>
      <w:r w:rsidRPr="00C7782A">
        <w:rPr>
          <w:sz w:val="24"/>
          <w:szCs w:val="24"/>
          <w:lang w:val="lt-LT"/>
        </w:rPr>
        <w:t>per</w:t>
      </w:r>
      <w:r w:rsidR="00575DF3" w:rsidRPr="00C7782A">
        <w:rPr>
          <w:sz w:val="24"/>
          <w:szCs w:val="24"/>
          <w:lang w:val="lt-LT"/>
        </w:rPr>
        <w:t xml:space="preserve"> </w:t>
      </w:r>
      <w:r w:rsidRPr="00C7782A">
        <w:rPr>
          <w:sz w:val="24"/>
          <w:szCs w:val="24"/>
          <w:lang w:val="lt-LT"/>
        </w:rPr>
        <w:t>visą</w:t>
      </w:r>
      <w:r w:rsidR="00575DF3" w:rsidRPr="00C7782A">
        <w:rPr>
          <w:sz w:val="24"/>
          <w:szCs w:val="24"/>
          <w:lang w:val="lt-LT"/>
        </w:rPr>
        <w:t xml:space="preserve"> </w:t>
      </w:r>
      <w:r w:rsidR="005F1A57"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galiojimo</w:t>
      </w:r>
      <w:r w:rsidR="00575DF3" w:rsidRPr="00C7782A">
        <w:rPr>
          <w:sz w:val="24"/>
          <w:szCs w:val="24"/>
          <w:lang w:val="lt-LT"/>
        </w:rPr>
        <w:t xml:space="preserve"> </w:t>
      </w:r>
      <w:r w:rsidRPr="00C7782A">
        <w:rPr>
          <w:sz w:val="24"/>
          <w:szCs w:val="24"/>
          <w:lang w:val="lt-LT"/>
        </w:rPr>
        <w:t>laikotarpį</w:t>
      </w:r>
      <w:r w:rsidR="00575DF3" w:rsidRPr="00C7782A">
        <w:rPr>
          <w:sz w:val="24"/>
          <w:szCs w:val="24"/>
          <w:lang w:val="lt-LT"/>
        </w:rPr>
        <w:t xml:space="preserve"> </w:t>
      </w:r>
      <w:r w:rsidRPr="00C7782A">
        <w:rPr>
          <w:sz w:val="24"/>
          <w:szCs w:val="24"/>
          <w:lang w:val="lt-LT"/>
        </w:rPr>
        <w:t>nekeičiama,</w:t>
      </w:r>
      <w:r w:rsidR="00575DF3" w:rsidRPr="00C7782A">
        <w:rPr>
          <w:sz w:val="24"/>
          <w:szCs w:val="24"/>
          <w:lang w:val="lt-LT"/>
        </w:rPr>
        <w:t xml:space="preserve"> </w:t>
      </w:r>
      <w:r w:rsidRPr="00C7782A">
        <w:rPr>
          <w:sz w:val="24"/>
          <w:szCs w:val="24"/>
          <w:lang w:val="lt-LT"/>
        </w:rPr>
        <w:t>išskyrus</w:t>
      </w:r>
      <w:r w:rsidR="00575DF3" w:rsidRPr="00C7782A">
        <w:rPr>
          <w:sz w:val="24"/>
          <w:szCs w:val="24"/>
          <w:lang w:val="lt-LT"/>
        </w:rPr>
        <w:t xml:space="preserve"> </w:t>
      </w:r>
      <w:r w:rsidRPr="00C7782A">
        <w:rPr>
          <w:sz w:val="24"/>
          <w:szCs w:val="24"/>
          <w:lang w:val="lt-LT"/>
        </w:rPr>
        <w:t>atvejus,</w:t>
      </w:r>
      <w:r w:rsidR="00575DF3" w:rsidRPr="00C7782A">
        <w:rPr>
          <w:sz w:val="24"/>
          <w:szCs w:val="24"/>
          <w:lang w:val="lt-LT"/>
        </w:rPr>
        <w:t xml:space="preserve"> </w:t>
      </w:r>
      <w:r w:rsidRPr="00C7782A">
        <w:rPr>
          <w:sz w:val="24"/>
          <w:szCs w:val="24"/>
          <w:lang w:val="lt-LT"/>
        </w:rPr>
        <w:t>kai</w:t>
      </w:r>
      <w:r w:rsidR="00575DF3" w:rsidRPr="00C7782A">
        <w:rPr>
          <w:sz w:val="24"/>
          <w:szCs w:val="24"/>
          <w:lang w:val="lt-LT"/>
        </w:rPr>
        <w:t xml:space="preserve"> </w:t>
      </w:r>
      <w:r w:rsidRPr="00C7782A">
        <w:rPr>
          <w:sz w:val="24"/>
          <w:szCs w:val="24"/>
          <w:lang w:val="lt-LT"/>
        </w:rPr>
        <w:t>teisės</w:t>
      </w:r>
      <w:r w:rsidR="00575DF3" w:rsidRPr="00C7782A">
        <w:rPr>
          <w:sz w:val="24"/>
          <w:szCs w:val="24"/>
          <w:lang w:val="lt-LT"/>
        </w:rPr>
        <w:t xml:space="preserve"> </w:t>
      </w:r>
      <w:r w:rsidRPr="00C7782A">
        <w:rPr>
          <w:sz w:val="24"/>
          <w:szCs w:val="24"/>
          <w:lang w:val="lt-LT"/>
        </w:rPr>
        <w:t>aktais</w:t>
      </w:r>
      <w:r w:rsidR="00575DF3" w:rsidRPr="00C7782A">
        <w:rPr>
          <w:sz w:val="24"/>
          <w:szCs w:val="24"/>
          <w:lang w:val="lt-LT"/>
        </w:rPr>
        <w:t xml:space="preserve"> </w:t>
      </w:r>
      <w:r w:rsidRPr="00C7782A">
        <w:rPr>
          <w:sz w:val="24"/>
          <w:szCs w:val="24"/>
          <w:lang w:val="lt-LT"/>
        </w:rPr>
        <w:t>yra</w:t>
      </w:r>
      <w:r w:rsidR="00575DF3" w:rsidRPr="00C7782A">
        <w:rPr>
          <w:sz w:val="24"/>
          <w:szCs w:val="24"/>
          <w:lang w:val="lt-LT"/>
        </w:rPr>
        <w:t xml:space="preserve"> </w:t>
      </w:r>
      <w:r w:rsidRPr="00C7782A">
        <w:rPr>
          <w:sz w:val="24"/>
          <w:szCs w:val="24"/>
          <w:lang w:val="lt-LT"/>
        </w:rPr>
        <w:t>pakeičiamas</w:t>
      </w:r>
      <w:r w:rsidR="00575DF3" w:rsidRPr="00C7782A">
        <w:rPr>
          <w:sz w:val="24"/>
          <w:szCs w:val="24"/>
          <w:lang w:val="lt-LT"/>
        </w:rPr>
        <w:t xml:space="preserve"> </w:t>
      </w:r>
      <w:r w:rsidR="005F1A57"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nurodytoms</w:t>
      </w:r>
      <w:r w:rsidR="00575DF3" w:rsidRPr="00C7782A">
        <w:rPr>
          <w:sz w:val="24"/>
          <w:szCs w:val="24"/>
          <w:lang w:val="lt-LT"/>
        </w:rPr>
        <w:t xml:space="preserve"> </w:t>
      </w:r>
      <w:r w:rsidRPr="00C7782A">
        <w:rPr>
          <w:sz w:val="24"/>
          <w:szCs w:val="24"/>
          <w:lang w:val="lt-LT"/>
        </w:rPr>
        <w:t>Paslaugoms</w:t>
      </w:r>
      <w:r w:rsidR="00575DF3" w:rsidRPr="00C7782A">
        <w:rPr>
          <w:sz w:val="24"/>
          <w:szCs w:val="24"/>
          <w:lang w:val="lt-LT"/>
        </w:rPr>
        <w:t xml:space="preserve"> </w:t>
      </w:r>
      <w:r w:rsidRPr="00C7782A">
        <w:rPr>
          <w:sz w:val="24"/>
          <w:szCs w:val="24"/>
          <w:lang w:val="lt-LT"/>
        </w:rPr>
        <w:t>taikomas</w:t>
      </w:r>
      <w:r w:rsidR="00575DF3" w:rsidRPr="00C7782A">
        <w:rPr>
          <w:sz w:val="24"/>
          <w:szCs w:val="24"/>
          <w:lang w:val="lt-LT"/>
        </w:rPr>
        <w:t xml:space="preserve"> </w:t>
      </w:r>
      <w:r w:rsidRPr="00C7782A">
        <w:rPr>
          <w:sz w:val="24"/>
          <w:szCs w:val="24"/>
          <w:lang w:val="lt-LT"/>
        </w:rPr>
        <w:t>pridėtinės</w:t>
      </w:r>
      <w:r w:rsidR="00575DF3" w:rsidRPr="00C7782A">
        <w:rPr>
          <w:sz w:val="24"/>
          <w:szCs w:val="24"/>
          <w:lang w:val="lt-LT"/>
        </w:rPr>
        <w:t xml:space="preserve"> </w:t>
      </w:r>
      <w:r w:rsidRPr="00C7782A">
        <w:rPr>
          <w:sz w:val="24"/>
          <w:szCs w:val="24"/>
          <w:lang w:val="lt-LT"/>
        </w:rPr>
        <w:t>vertės</w:t>
      </w:r>
      <w:r w:rsidR="00575DF3" w:rsidRPr="00C7782A">
        <w:rPr>
          <w:sz w:val="24"/>
          <w:szCs w:val="24"/>
          <w:lang w:val="lt-LT"/>
        </w:rPr>
        <w:t xml:space="preserve"> </w:t>
      </w:r>
      <w:r w:rsidRPr="00C7782A">
        <w:rPr>
          <w:sz w:val="24"/>
          <w:szCs w:val="24"/>
          <w:lang w:val="lt-LT"/>
        </w:rPr>
        <w:t>mokestis.</w:t>
      </w:r>
      <w:r w:rsidR="00575DF3" w:rsidRPr="00C7782A">
        <w:rPr>
          <w:sz w:val="24"/>
          <w:szCs w:val="24"/>
          <w:lang w:val="lt-LT"/>
        </w:rPr>
        <w:t xml:space="preserve"> </w:t>
      </w:r>
    </w:p>
    <w:p w14:paraId="1BCB3E6A" w14:textId="77777777" w:rsidR="00E636C4" w:rsidRPr="00C7782A" w:rsidRDefault="00E636C4" w:rsidP="00EA02A1">
      <w:pPr>
        <w:pStyle w:val="Pagrindinistekstas"/>
        <w:widowControl/>
        <w:shd w:val="clear" w:color="auto" w:fill="auto"/>
        <w:autoSpaceDE/>
        <w:autoSpaceDN/>
        <w:adjustRightInd/>
        <w:jc w:val="center"/>
        <w:rPr>
          <w:b/>
          <w:lang w:val="lt-LT"/>
        </w:rPr>
      </w:pPr>
    </w:p>
    <w:p w14:paraId="5F263888" w14:textId="274775AE" w:rsidR="00EE44BD" w:rsidRPr="00C7782A" w:rsidRDefault="00091BBE" w:rsidP="00EA02A1">
      <w:pPr>
        <w:pStyle w:val="Pagrindinistekstas"/>
        <w:widowControl/>
        <w:shd w:val="clear" w:color="auto" w:fill="auto"/>
        <w:autoSpaceDE/>
        <w:autoSpaceDN/>
        <w:adjustRightInd/>
        <w:jc w:val="center"/>
        <w:rPr>
          <w:b/>
          <w:lang w:val="lt-LT"/>
        </w:rPr>
      </w:pPr>
      <w:r w:rsidRPr="00C7782A">
        <w:rPr>
          <w:b/>
          <w:lang w:val="lt-LT"/>
        </w:rPr>
        <w:t>IV.</w:t>
      </w:r>
      <w:r w:rsidR="00575DF3" w:rsidRPr="00C7782A">
        <w:rPr>
          <w:b/>
          <w:lang w:val="lt-LT"/>
        </w:rPr>
        <w:t xml:space="preserve"> </w:t>
      </w:r>
      <w:r w:rsidRPr="00C7782A">
        <w:rPr>
          <w:b/>
          <w:lang w:val="lt-LT"/>
        </w:rPr>
        <w:t>ŠALIŲ</w:t>
      </w:r>
      <w:r w:rsidR="00575DF3" w:rsidRPr="00C7782A">
        <w:rPr>
          <w:b/>
          <w:lang w:val="lt-LT"/>
        </w:rPr>
        <w:t xml:space="preserve"> </w:t>
      </w:r>
      <w:r w:rsidRPr="00C7782A">
        <w:rPr>
          <w:b/>
          <w:lang w:val="lt-LT"/>
        </w:rPr>
        <w:t>ĮSIPAREIGOJIMAI</w:t>
      </w:r>
      <w:r w:rsidR="00575DF3" w:rsidRPr="00C7782A">
        <w:rPr>
          <w:b/>
          <w:lang w:val="lt-LT"/>
        </w:rPr>
        <w:t xml:space="preserve"> </w:t>
      </w:r>
      <w:r w:rsidR="00174A28" w:rsidRPr="00C7782A">
        <w:rPr>
          <w:b/>
          <w:lang w:val="lt-LT"/>
        </w:rPr>
        <w:t>IR</w:t>
      </w:r>
      <w:r w:rsidR="00575DF3" w:rsidRPr="00C7782A">
        <w:rPr>
          <w:b/>
          <w:lang w:val="lt-LT"/>
        </w:rPr>
        <w:t xml:space="preserve"> </w:t>
      </w:r>
      <w:r w:rsidR="00174A28" w:rsidRPr="00C7782A">
        <w:rPr>
          <w:b/>
          <w:lang w:val="lt-LT"/>
        </w:rPr>
        <w:t>TEISĖS</w:t>
      </w:r>
    </w:p>
    <w:p w14:paraId="585392F2" w14:textId="77777777" w:rsidR="00194769" w:rsidRPr="00C7782A" w:rsidRDefault="00194769" w:rsidP="00EA02A1">
      <w:pPr>
        <w:pStyle w:val="Pagrindinistekstas"/>
        <w:widowControl/>
        <w:shd w:val="clear" w:color="auto" w:fill="auto"/>
        <w:autoSpaceDE/>
        <w:autoSpaceDN/>
        <w:adjustRightInd/>
        <w:jc w:val="center"/>
        <w:rPr>
          <w:b/>
          <w:lang w:val="lt-LT"/>
        </w:rPr>
      </w:pPr>
    </w:p>
    <w:p w14:paraId="19392A14" w14:textId="56B8DF34" w:rsidR="00813699" w:rsidRPr="00C7782A" w:rsidRDefault="00813699" w:rsidP="00813699">
      <w:pPr>
        <w:pStyle w:val="Pagrindiniotekstotrauka3"/>
        <w:spacing w:after="0"/>
        <w:ind w:left="0" w:firstLine="709"/>
        <w:jc w:val="both"/>
        <w:rPr>
          <w:bCs/>
          <w:sz w:val="24"/>
          <w:szCs w:val="24"/>
          <w:lang w:val="lt-LT"/>
        </w:rPr>
      </w:pPr>
      <w:r w:rsidRPr="00C7782A">
        <w:rPr>
          <w:sz w:val="24"/>
          <w:szCs w:val="24"/>
          <w:lang w:val="lt-LT"/>
        </w:rPr>
        <w:t>12</w:t>
      </w:r>
      <w:r w:rsidRPr="00C7782A">
        <w:rPr>
          <w:bCs/>
          <w:sz w:val="24"/>
          <w:szCs w:val="24"/>
          <w:lang w:val="lt-LT"/>
        </w:rPr>
        <w:t>.</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įvykdymas</w:t>
      </w:r>
      <w:r w:rsidR="00575DF3" w:rsidRPr="00C7782A">
        <w:rPr>
          <w:bCs/>
          <w:sz w:val="24"/>
          <w:szCs w:val="24"/>
          <w:lang w:val="lt-LT"/>
        </w:rPr>
        <w:t xml:space="preserve"> </w:t>
      </w:r>
      <w:r w:rsidRPr="00C7782A">
        <w:rPr>
          <w:bCs/>
          <w:sz w:val="24"/>
          <w:szCs w:val="24"/>
          <w:lang w:val="lt-LT"/>
        </w:rPr>
        <w:t>privalo</w:t>
      </w:r>
      <w:r w:rsidR="00575DF3" w:rsidRPr="00C7782A">
        <w:rPr>
          <w:bCs/>
          <w:sz w:val="24"/>
          <w:szCs w:val="24"/>
          <w:lang w:val="lt-LT"/>
        </w:rPr>
        <w:t xml:space="preserve"> </w:t>
      </w:r>
      <w:r w:rsidRPr="00C7782A">
        <w:rPr>
          <w:bCs/>
          <w:sz w:val="24"/>
          <w:szCs w:val="24"/>
          <w:lang w:val="lt-LT"/>
        </w:rPr>
        <w:t>būti</w:t>
      </w:r>
      <w:r w:rsidR="00575DF3" w:rsidRPr="00C7782A">
        <w:rPr>
          <w:bCs/>
          <w:sz w:val="24"/>
          <w:szCs w:val="24"/>
          <w:lang w:val="lt-LT"/>
        </w:rPr>
        <w:t xml:space="preserve"> </w:t>
      </w:r>
      <w:r w:rsidRPr="00C7782A">
        <w:rPr>
          <w:bCs/>
          <w:sz w:val="24"/>
          <w:szCs w:val="24"/>
          <w:lang w:val="lt-LT"/>
        </w:rPr>
        <w:t>užtikrintas</w:t>
      </w:r>
      <w:r w:rsidR="00575DF3" w:rsidRPr="00C7782A">
        <w:rPr>
          <w:bCs/>
          <w:sz w:val="24"/>
          <w:szCs w:val="24"/>
          <w:lang w:val="lt-LT"/>
        </w:rPr>
        <w:t xml:space="preserve"> </w:t>
      </w:r>
      <w:r w:rsidRPr="00C7782A">
        <w:rPr>
          <w:bCs/>
          <w:sz w:val="24"/>
          <w:szCs w:val="24"/>
          <w:lang w:val="lt-LT"/>
        </w:rPr>
        <w:t>pateikiant:</w:t>
      </w:r>
      <w:r w:rsidR="00575DF3" w:rsidRPr="00C7782A">
        <w:rPr>
          <w:bCs/>
          <w:sz w:val="24"/>
          <w:szCs w:val="24"/>
          <w:lang w:val="lt-LT"/>
        </w:rPr>
        <w:t xml:space="preserve"> </w:t>
      </w:r>
    </w:p>
    <w:p w14:paraId="411004C7" w14:textId="19F80C44" w:rsidR="00813699" w:rsidRPr="00C7782A" w:rsidRDefault="00813699" w:rsidP="00813699">
      <w:pPr>
        <w:ind w:firstLine="709"/>
        <w:jc w:val="both"/>
        <w:rPr>
          <w:bCs/>
          <w:sz w:val="24"/>
          <w:szCs w:val="24"/>
          <w:lang w:val="lt-LT"/>
        </w:rPr>
      </w:pPr>
      <w:r w:rsidRPr="00C7782A">
        <w:rPr>
          <w:bCs/>
          <w:sz w:val="24"/>
          <w:szCs w:val="24"/>
          <w:lang w:val="lt-LT"/>
        </w:rPr>
        <w:t>12.1.</w:t>
      </w:r>
      <w:r w:rsidR="00575DF3" w:rsidRPr="00C7782A">
        <w:rPr>
          <w:bCs/>
          <w:sz w:val="24"/>
          <w:szCs w:val="24"/>
          <w:lang w:val="lt-LT"/>
        </w:rPr>
        <w:t xml:space="preserve"> </w:t>
      </w:r>
      <w:r w:rsidRPr="00C7782A">
        <w:rPr>
          <w:bCs/>
          <w:sz w:val="24"/>
          <w:szCs w:val="24"/>
          <w:lang w:val="lt-LT"/>
        </w:rPr>
        <w:t>banko</w:t>
      </w:r>
      <w:r w:rsidR="00575DF3" w:rsidRPr="00C7782A">
        <w:rPr>
          <w:bCs/>
          <w:sz w:val="24"/>
          <w:szCs w:val="24"/>
          <w:lang w:val="lt-LT"/>
        </w:rPr>
        <w:t xml:space="preserve"> </w:t>
      </w:r>
      <w:r w:rsidRPr="00C7782A">
        <w:rPr>
          <w:bCs/>
          <w:sz w:val="24"/>
          <w:szCs w:val="24"/>
          <w:lang w:val="lt-LT"/>
        </w:rPr>
        <w:t>išduotą</w:t>
      </w:r>
      <w:r w:rsidR="00575DF3" w:rsidRPr="00C7782A">
        <w:rPr>
          <w:bCs/>
          <w:sz w:val="24"/>
          <w:szCs w:val="24"/>
          <w:lang w:val="lt-LT"/>
        </w:rPr>
        <w:t xml:space="preserve"> </w:t>
      </w:r>
      <w:r w:rsidRPr="00C7782A">
        <w:rPr>
          <w:bCs/>
          <w:sz w:val="24"/>
          <w:szCs w:val="24"/>
          <w:lang w:val="lt-LT"/>
        </w:rPr>
        <w:t>besąlyginę</w:t>
      </w:r>
      <w:r w:rsidR="00575DF3" w:rsidRPr="00C7782A">
        <w:rPr>
          <w:bCs/>
          <w:sz w:val="24"/>
          <w:szCs w:val="24"/>
          <w:lang w:val="lt-LT"/>
        </w:rPr>
        <w:t xml:space="preserve"> </w:t>
      </w:r>
      <w:r w:rsidRPr="00C7782A">
        <w:rPr>
          <w:bCs/>
          <w:sz w:val="24"/>
          <w:szCs w:val="24"/>
          <w:lang w:val="lt-LT"/>
        </w:rPr>
        <w:t>sutarties</w:t>
      </w:r>
      <w:r w:rsidR="00575DF3" w:rsidRPr="00C7782A">
        <w:rPr>
          <w:bCs/>
          <w:sz w:val="24"/>
          <w:szCs w:val="24"/>
          <w:lang w:val="lt-LT"/>
        </w:rPr>
        <w:t xml:space="preserve"> </w:t>
      </w:r>
      <w:r w:rsidRPr="00C7782A">
        <w:rPr>
          <w:bCs/>
          <w:sz w:val="24"/>
          <w:szCs w:val="24"/>
          <w:lang w:val="lt-LT"/>
        </w:rPr>
        <w:t>įvykdymo</w:t>
      </w:r>
      <w:r w:rsidR="00575DF3" w:rsidRPr="00C7782A">
        <w:rPr>
          <w:bCs/>
          <w:sz w:val="24"/>
          <w:szCs w:val="24"/>
          <w:lang w:val="lt-LT"/>
        </w:rPr>
        <w:t xml:space="preserve"> </w:t>
      </w:r>
      <w:r w:rsidRPr="00C7782A">
        <w:rPr>
          <w:bCs/>
          <w:sz w:val="24"/>
          <w:szCs w:val="24"/>
          <w:lang w:val="lt-LT"/>
        </w:rPr>
        <w:t>užtikrinimo</w:t>
      </w:r>
      <w:r w:rsidR="00575DF3" w:rsidRPr="00C7782A">
        <w:rPr>
          <w:bCs/>
          <w:sz w:val="24"/>
          <w:szCs w:val="24"/>
          <w:lang w:val="lt-LT"/>
        </w:rPr>
        <w:t xml:space="preserve"> </w:t>
      </w:r>
      <w:r w:rsidRPr="00C7782A">
        <w:rPr>
          <w:bCs/>
          <w:sz w:val="24"/>
          <w:szCs w:val="24"/>
          <w:lang w:val="lt-LT"/>
        </w:rPr>
        <w:t>garantiją;</w:t>
      </w:r>
    </w:p>
    <w:p w14:paraId="1E941306" w14:textId="0405D4CF" w:rsidR="00813699" w:rsidRPr="00C7782A" w:rsidRDefault="00813699" w:rsidP="00C22C45">
      <w:pPr>
        <w:ind w:firstLine="709"/>
        <w:jc w:val="both"/>
        <w:rPr>
          <w:bCs/>
          <w:sz w:val="24"/>
          <w:szCs w:val="24"/>
          <w:lang w:val="lt-LT"/>
        </w:rPr>
      </w:pPr>
      <w:r w:rsidRPr="00C7782A">
        <w:rPr>
          <w:bCs/>
          <w:sz w:val="24"/>
          <w:szCs w:val="24"/>
          <w:lang w:val="lt-LT"/>
        </w:rPr>
        <w:t>12.2.</w:t>
      </w:r>
      <w:r w:rsidR="00575DF3" w:rsidRPr="00C7782A">
        <w:rPr>
          <w:bCs/>
          <w:sz w:val="24"/>
          <w:szCs w:val="24"/>
          <w:lang w:val="lt-LT"/>
        </w:rPr>
        <w:t xml:space="preserve"> </w:t>
      </w:r>
      <w:r w:rsidRPr="00C7782A">
        <w:rPr>
          <w:bCs/>
          <w:sz w:val="24"/>
          <w:szCs w:val="24"/>
          <w:lang w:val="lt-LT"/>
        </w:rPr>
        <w:t>arba</w:t>
      </w:r>
      <w:r w:rsidR="00575DF3" w:rsidRPr="00C7782A">
        <w:rPr>
          <w:bCs/>
          <w:sz w:val="24"/>
          <w:szCs w:val="24"/>
          <w:lang w:val="lt-LT"/>
        </w:rPr>
        <w:t xml:space="preserve"> </w:t>
      </w:r>
      <w:r w:rsidRPr="00C7782A">
        <w:rPr>
          <w:bCs/>
          <w:sz w:val="24"/>
          <w:szCs w:val="24"/>
          <w:lang w:val="lt-LT"/>
        </w:rPr>
        <w:t>draudimo</w:t>
      </w:r>
      <w:r w:rsidR="00575DF3" w:rsidRPr="00C7782A">
        <w:rPr>
          <w:bCs/>
          <w:sz w:val="24"/>
          <w:szCs w:val="24"/>
          <w:lang w:val="lt-LT"/>
        </w:rPr>
        <w:t xml:space="preserve"> </w:t>
      </w:r>
      <w:r w:rsidRPr="00C7782A">
        <w:rPr>
          <w:bCs/>
          <w:sz w:val="24"/>
          <w:szCs w:val="24"/>
          <w:lang w:val="lt-LT"/>
        </w:rPr>
        <w:t>bendrovės</w:t>
      </w:r>
      <w:r w:rsidR="00575DF3" w:rsidRPr="00C7782A">
        <w:rPr>
          <w:bCs/>
          <w:sz w:val="24"/>
          <w:szCs w:val="24"/>
          <w:lang w:val="lt-LT"/>
        </w:rPr>
        <w:t xml:space="preserve"> </w:t>
      </w:r>
      <w:r w:rsidRPr="00C7782A">
        <w:rPr>
          <w:bCs/>
          <w:sz w:val="24"/>
          <w:szCs w:val="24"/>
          <w:lang w:val="lt-LT"/>
        </w:rPr>
        <w:t>besąlyginį</w:t>
      </w:r>
      <w:r w:rsidR="00575DF3" w:rsidRPr="00C7782A">
        <w:rPr>
          <w:bCs/>
          <w:sz w:val="24"/>
          <w:szCs w:val="24"/>
          <w:lang w:val="lt-LT"/>
        </w:rPr>
        <w:t xml:space="preserve"> </w:t>
      </w:r>
      <w:r w:rsidRPr="00C7782A">
        <w:rPr>
          <w:bCs/>
          <w:sz w:val="24"/>
          <w:szCs w:val="24"/>
          <w:lang w:val="lt-LT"/>
        </w:rPr>
        <w:t>ir</w:t>
      </w:r>
      <w:r w:rsidR="00575DF3" w:rsidRPr="00C7782A">
        <w:rPr>
          <w:bCs/>
          <w:sz w:val="24"/>
          <w:szCs w:val="24"/>
          <w:lang w:val="lt-LT"/>
        </w:rPr>
        <w:t xml:space="preserve"> </w:t>
      </w:r>
      <w:r w:rsidRPr="00C7782A">
        <w:rPr>
          <w:bCs/>
          <w:sz w:val="24"/>
          <w:szCs w:val="24"/>
          <w:lang w:val="lt-LT"/>
        </w:rPr>
        <w:t>neatšaukiamą</w:t>
      </w:r>
      <w:r w:rsidR="00575DF3" w:rsidRPr="00C7782A">
        <w:rPr>
          <w:bCs/>
          <w:sz w:val="24"/>
          <w:szCs w:val="24"/>
          <w:lang w:val="lt-LT"/>
        </w:rPr>
        <w:t xml:space="preserve"> </w:t>
      </w:r>
      <w:r w:rsidRPr="00C7782A">
        <w:rPr>
          <w:bCs/>
          <w:sz w:val="24"/>
          <w:szCs w:val="24"/>
          <w:lang w:val="lt-LT"/>
        </w:rPr>
        <w:t>laidavimo</w:t>
      </w:r>
      <w:r w:rsidR="00575DF3" w:rsidRPr="00C7782A">
        <w:rPr>
          <w:bCs/>
          <w:sz w:val="24"/>
          <w:szCs w:val="24"/>
          <w:lang w:val="lt-LT"/>
        </w:rPr>
        <w:t xml:space="preserve"> </w:t>
      </w:r>
      <w:r w:rsidRPr="00C7782A">
        <w:rPr>
          <w:bCs/>
          <w:sz w:val="24"/>
          <w:szCs w:val="24"/>
          <w:lang w:val="lt-LT"/>
        </w:rPr>
        <w:t>raštą.</w:t>
      </w:r>
      <w:r w:rsidR="00575DF3" w:rsidRPr="00C7782A">
        <w:rPr>
          <w:bCs/>
          <w:sz w:val="24"/>
          <w:szCs w:val="24"/>
          <w:lang w:val="lt-LT"/>
        </w:rPr>
        <w:t xml:space="preserve"> </w:t>
      </w:r>
      <w:r w:rsidRPr="00C7782A">
        <w:rPr>
          <w:bCs/>
          <w:sz w:val="24"/>
          <w:szCs w:val="24"/>
          <w:lang w:val="lt-LT"/>
        </w:rPr>
        <w:t>Jeigu</w:t>
      </w:r>
      <w:r w:rsidR="00575DF3" w:rsidRPr="00C7782A">
        <w:rPr>
          <w:bCs/>
          <w:sz w:val="24"/>
          <w:szCs w:val="24"/>
          <w:lang w:val="lt-LT"/>
        </w:rPr>
        <w:t xml:space="preserve"> </w:t>
      </w:r>
      <w:r w:rsidR="00C86C5A" w:rsidRPr="00C7782A">
        <w:rPr>
          <w:bCs/>
          <w:sz w:val="24"/>
          <w:szCs w:val="24"/>
          <w:lang w:val="lt-LT"/>
        </w:rPr>
        <w:t>Tei</w:t>
      </w:r>
      <w:r w:rsidRPr="00C7782A">
        <w:rPr>
          <w:bCs/>
          <w:sz w:val="24"/>
          <w:szCs w:val="24"/>
          <w:lang w:val="lt-LT"/>
        </w:rPr>
        <w:t>kėjas</w:t>
      </w:r>
      <w:r w:rsidR="00575DF3" w:rsidRPr="00C7782A">
        <w:rPr>
          <w:bCs/>
          <w:sz w:val="24"/>
          <w:szCs w:val="24"/>
          <w:lang w:val="lt-LT"/>
        </w:rPr>
        <w:t xml:space="preserve"> </w:t>
      </w:r>
      <w:r w:rsidRPr="00C7782A">
        <w:rPr>
          <w:bCs/>
          <w:sz w:val="24"/>
          <w:szCs w:val="24"/>
          <w:lang w:val="lt-LT"/>
        </w:rPr>
        <w:t>pateikia</w:t>
      </w:r>
      <w:r w:rsidR="00575DF3" w:rsidRPr="00C7782A">
        <w:rPr>
          <w:bCs/>
          <w:sz w:val="24"/>
          <w:szCs w:val="24"/>
          <w:lang w:val="lt-LT"/>
        </w:rPr>
        <w:t xml:space="preserve"> </w:t>
      </w:r>
      <w:r w:rsidRPr="00C7782A">
        <w:rPr>
          <w:bCs/>
          <w:sz w:val="24"/>
          <w:szCs w:val="24"/>
          <w:lang w:val="lt-LT"/>
        </w:rPr>
        <w:t>draudimo</w:t>
      </w:r>
      <w:r w:rsidR="00575DF3" w:rsidRPr="00C7782A">
        <w:rPr>
          <w:bCs/>
          <w:sz w:val="24"/>
          <w:szCs w:val="24"/>
          <w:lang w:val="lt-LT"/>
        </w:rPr>
        <w:t xml:space="preserve"> </w:t>
      </w:r>
      <w:r w:rsidRPr="00C7782A">
        <w:rPr>
          <w:bCs/>
          <w:sz w:val="24"/>
          <w:szCs w:val="24"/>
          <w:lang w:val="lt-LT"/>
        </w:rPr>
        <w:t>bendrovės</w:t>
      </w:r>
      <w:r w:rsidR="00575DF3" w:rsidRPr="00C7782A">
        <w:rPr>
          <w:bCs/>
          <w:sz w:val="24"/>
          <w:szCs w:val="24"/>
          <w:lang w:val="lt-LT"/>
        </w:rPr>
        <w:t xml:space="preserve"> </w:t>
      </w:r>
      <w:r w:rsidRPr="00C7782A">
        <w:rPr>
          <w:bCs/>
          <w:sz w:val="24"/>
          <w:szCs w:val="24"/>
          <w:lang w:val="lt-LT"/>
        </w:rPr>
        <w:t>išduotą</w:t>
      </w:r>
      <w:r w:rsidR="00575DF3" w:rsidRPr="00C7782A">
        <w:rPr>
          <w:bCs/>
          <w:sz w:val="24"/>
          <w:szCs w:val="24"/>
          <w:lang w:val="lt-LT"/>
        </w:rPr>
        <w:t xml:space="preserve"> </w:t>
      </w:r>
      <w:r w:rsidRPr="00C7782A">
        <w:rPr>
          <w:bCs/>
          <w:sz w:val="24"/>
          <w:szCs w:val="24"/>
          <w:lang w:val="lt-LT"/>
        </w:rPr>
        <w:t>laidavimo</w:t>
      </w:r>
      <w:r w:rsidR="00575DF3" w:rsidRPr="00C7782A">
        <w:rPr>
          <w:bCs/>
          <w:sz w:val="24"/>
          <w:szCs w:val="24"/>
          <w:lang w:val="lt-LT"/>
        </w:rPr>
        <w:t xml:space="preserve"> </w:t>
      </w:r>
      <w:r w:rsidRPr="00C7782A">
        <w:rPr>
          <w:bCs/>
          <w:sz w:val="24"/>
          <w:szCs w:val="24"/>
          <w:lang w:val="lt-LT"/>
        </w:rPr>
        <w:t>draudimo</w:t>
      </w:r>
      <w:r w:rsidR="00575DF3" w:rsidRPr="00C7782A">
        <w:rPr>
          <w:bCs/>
          <w:sz w:val="24"/>
          <w:szCs w:val="24"/>
          <w:lang w:val="lt-LT"/>
        </w:rPr>
        <w:t xml:space="preserve"> </w:t>
      </w:r>
      <w:r w:rsidRPr="00C7782A">
        <w:rPr>
          <w:bCs/>
          <w:sz w:val="24"/>
          <w:szCs w:val="24"/>
          <w:lang w:val="lt-LT"/>
        </w:rPr>
        <w:t>raštą,</w:t>
      </w:r>
      <w:r w:rsidR="00575DF3" w:rsidRPr="00C7782A">
        <w:rPr>
          <w:bCs/>
          <w:sz w:val="24"/>
          <w:szCs w:val="24"/>
          <w:lang w:val="lt-LT"/>
        </w:rPr>
        <w:t xml:space="preserve"> </w:t>
      </w:r>
      <w:r w:rsidRPr="00C7782A">
        <w:rPr>
          <w:bCs/>
          <w:sz w:val="24"/>
          <w:szCs w:val="24"/>
          <w:lang w:val="lt-LT"/>
        </w:rPr>
        <w:t>kartu</w:t>
      </w:r>
      <w:r w:rsidR="00575DF3" w:rsidRPr="00C7782A">
        <w:rPr>
          <w:bCs/>
          <w:sz w:val="24"/>
          <w:szCs w:val="24"/>
          <w:lang w:val="lt-LT"/>
        </w:rPr>
        <w:t xml:space="preserve"> </w:t>
      </w:r>
      <w:r w:rsidRPr="00C7782A">
        <w:rPr>
          <w:bCs/>
          <w:sz w:val="24"/>
          <w:szCs w:val="24"/>
          <w:lang w:val="lt-LT"/>
        </w:rPr>
        <w:t>su</w:t>
      </w:r>
      <w:r w:rsidR="00575DF3" w:rsidRPr="00C7782A">
        <w:rPr>
          <w:bCs/>
          <w:sz w:val="24"/>
          <w:szCs w:val="24"/>
          <w:lang w:val="lt-LT"/>
        </w:rPr>
        <w:t xml:space="preserve"> </w:t>
      </w:r>
      <w:r w:rsidRPr="00C7782A">
        <w:rPr>
          <w:bCs/>
          <w:sz w:val="24"/>
          <w:szCs w:val="24"/>
          <w:lang w:val="lt-LT"/>
        </w:rPr>
        <w:t>šiuo</w:t>
      </w:r>
      <w:r w:rsidR="00575DF3" w:rsidRPr="00C7782A">
        <w:rPr>
          <w:bCs/>
          <w:sz w:val="24"/>
          <w:szCs w:val="24"/>
          <w:lang w:val="lt-LT"/>
        </w:rPr>
        <w:t xml:space="preserve"> </w:t>
      </w:r>
      <w:r w:rsidRPr="00C7782A">
        <w:rPr>
          <w:bCs/>
          <w:sz w:val="24"/>
          <w:szCs w:val="24"/>
          <w:lang w:val="lt-LT"/>
        </w:rPr>
        <w:t>raštu</w:t>
      </w:r>
      <w:r w:rsidR="00575DF3" w:rsidRPr="00C7782A">
        <w:rPr>
          <w:bCs/>
          <w:sz w:val="24"/>
          <w:szCs w:val="24"/>
          <w:lang w:val="lt-LT"/>
        </w:rPr>
        <w:t xml:space="preserve"> </w:t>
      </w:r>
      <w:r w:rsidR="00C22C45" w:rsidRPr="00C7782A">
        <w:rPr>
          <w:bCs/>
          <w:sz w:val="24"/>
          <w:szCs w:val="24"/>
          <w:lang w:val="lt-LT"/>
        </w:rPr>
        <w:t>Tei</w:t>
      </w:r>
      <w:r w:rsidRPr="00C7782A">
        <w:rPr>
          <w:bCs/>
          <w:sz w:val="24"/>
          <w:szCs w:val="24"/>
          <w:lang w:val="lt-LT"/>
        </w:rPr>
        <w:t>kėjas</w:t>
      </w:r>
      <w:r w:rsidR="00575DF3" w:rsidRPr="00C7782A">
        <w:rPr>
          <w:bCs/>
          <w:sz w:val="24"/>
          <w:szCs w:val="24"/>
          <w:lang w:val="lt-LT"/>
        </w:rPr>
        <w:t xml:space="preserve"> </w:t>
      </w:r>
      <w:r w:rsidRPr="00C7782A">
        <w:rPr>
          <w:bCs/>
          <w:sz w:val="24"/>
          <w:szCs w:val="24"/>
          <w:lang w:val="lt-LT"/>
        </w:rPr>
        <w:t>turi</w:t>
      </w:r>
      <w:r w:rsidR="00575DF3" w:rsidRPr="00C7782A">
        <w:rPr>
          <w:bCs/>
          <w:sz w:val="24"/>
          <w:szCs w:val="24"/>
          <w:lang w:val="lt-LT"/>
        </w:rPr>
        <w:t xml:space="preserve"> </w:t>
      </w:r>
      <w:r w:rsidRPr="00C7782A">
        <w:rPr>
          <w:bCs/>
          <w:sz w:val="24"/>
          <w:szCs w:val="24"/>
          <w:lang w:val="lt-LT"/>
        </w:rPr>
        <w:t>pateikti</w:t>
      </w:r>
      <w:r w:rsidR="00575DF3" w:rsidRPr="00C7782A">
        <w:rPr>
          <w:bCs/>
          <w:sz w:val="24"/>
          <w:szCs w:val="24"/>
          <w:lang w:val="lt-LT"/>
        </w:rPr>
        <w:t xml:space="preserve"> </w:t>
      </w:r>
      <w:r w:rsidRPr="00C7782A">
        <w:rPr>
          <w:bCs/>
          <w:sz w:val="24"/>
          <w:szCs w:val="24"/>
          <w:lang w:val="lt-LT"/>
        </w:rPr>
        <w:t>draudimo</w:t>
      </w:r>
      <w:r w:rsidR="00575DF3" w:rsidRPr="00C7782A">
        <w:rPr>
          <w:bCs/>
          <w:sz w:val="24"/>
          <w:szCs w:val="24"/>
          <w:lang w:val="lt-LT"/>
        </w:rPr>
        <w:t xml:space="preserve"> </w:t>
      </w:r>
      <w:r w:rsidRPr="00C7782A">
        <w:rPr>
          <w:bCs/>
          <w:sz w:val="24"/>
          <w:szCs w:val="24"/>
          <w:lang w:val="lt-LT"/>
        </w:rPr>
        <w:t>liudijimą</w:t>
      </w:r>
      <w:r w:rsidR="00575DF3" w:rsidRPr="00C7782A">
        <w:rPr>
          <w:bCs/>
          <w:sz w:val="24"/>
          <w:szCs w:val="24"/>
          <w:lang w:val="lt-LT"/>
        </w:rPr>
        <w:t xml:space="preserve"> </w:t>
      </w:r>
      <w:r w:rsidRPr="00C7782A">
        <w:rPr>
          <w:bCs/>
          <w:sz w:val="24"/>
          <w:szCs w:val="24"/>
          <w:lang w:val="lt-LT"/>
        </w:rPr>
        <w:t>(polisą)</w:t>
      </w:r>
      <w:r w:rsidR="00575DF3" w:rsidRPr="00C7782A">
        <w:rPr>
          <w:bCs/>
          <w:sz w:val="24"/>
          <w:szCs w:val="24"/>
          <w:lang w:val="lt-LT"/>
        </w:rPr>
        <w:t xml:space="preserve"> </w:t>
      </w:r>
      <w:r w:rsidRPr="00C7782A">
        <w:rPr>
          <w:bCs/>
          <w:sz w:val="24"/>
          <w:szCs w:val="24"/>
          <w:lang w:val="lt-LT"/>
        </w:rPr>
        <w:t>su</w:t>
      </w:r>
      <w:r w:rsidR="00575DF3" w:rsidRPr="00C7782A">
        <w:rPr>
          <w:bCs/>
          <w:sz w:val="24"/>
          <w:szCs w:val="24"/>
          <w:lang w:val="lt-LT"/>
        </w:rPr>
        <w:t xml:space="preserve"> </w:t>
      </w:r>
      <w:r w:rsidRPr="00C7782A">
        <w:rPr>
          <w:bCs/>
          <w:sz w:val="24"/>
          <w:szCs w:val="24"/>
          <w:lang w:val="lt-LT"/>
        </w:rPr>
        <w:t>nuoroda</w:t>
      </w:r>
      <w:r w:rsidR="00575DF3" w:rsidRPr="00C7782A">
        <w:rPr>
          <w:bCs/>
          <w:sz w:val="24"/>
          <w:szCs w:val="24"/>
          <w:lang w:val="lt-LT"/>
        </w:rPr>
        <w:t xml:space="preserve"> </w:t>
      </w:r>
      <w:r w:rsidRPr="00C7782A">
        <w:rPr>
          <w:bCs/>
          <w:sz w:val="24"/>
          <w:szCs w:val="24"/>
          <w:lang w:val="lt-LT"/>
        </w:rPr>
        <w:t>į</w:t>
      </w:r>
      <w:r w:rsidR="00575DF3" w:rsidRPr="00C7782A">
        <w:rPr>
          <w:bCs/>
          <w:sz w:val="24"/>
          <w:szCs w:val="24"/>
          <w:lang w:val="lt-LT"/>
        </w:rPr>
        <w:t xml:space="preserve"> </w:t>
      </w:r>
      <w:r w:rsidRPr="00C7782A">
        <w:rPr>
          <w:bCs/>
          <w:sz w:val="24"/>
          <w:szCs w:val="24"/>
          <w:lang w:val="lt-LT"/>
        </w:rPr>
        <w:t>taisykles,</w:t>
      </w:r>
      <w:r w:rsidR="00575DF3" w:rsidRPr="00C7782A">
        <w:rPr>
          <w:bCs/>
          <w:sz w:val="24"/>
          <w:szCs w:val="24"/>
          <w:lang w:val="lt-LT"/>
        </w:rPr>
        <w:t xml:space="preserve"> </w:t>
      </w:r>
      <w:r w:rsidRPr="00C7782A">
        <w:rPr>
          <w:bCs/>
          <w:sz w:val="24"/>
          <w:szCs w:val="24"/>
          <w:lang w:val="lt-LT"/>
        </w:rPr>
        <w:t>kurių</w:t>
      </w:r>
      <w:r w:rsidR="00575DF3" w:rsidRPr="00C7782A">
        <w:rPr>
          <w:bCs/>
          <w:sz w:val="24"/>
          <w:szCs w:val="24"/>
          <w:lang w:val="lt-LT"/>
        </w:rPr>
        <w:t xml:space="preserve"> </w:t>
      </w:r>
      <w:r w:rsidRPr="00C7782A">
        <w:rPr>
          <w:bCs/>
          <w:sz w:val="24"/>
          <w:szCs w:val="24"/>
          <w:lang w:val="lt-LT"/>
        </w:rPr>
        <w:t>pagrindu</w:t>
      </w:r>
      <w:r w:rsidR="00575DF3" w:rsidRPr="00C7782A">
        <w:rPr>
          <w:bCs/>
          <w:sz w:val="24"/>
          <w:szCs w:val="24"/>
          <w:lang w:val="lt-LT"/>
        </w:rPr>
        <w:t xml:space="preserve"> </w:t>
      </w:r>
      <w:r w:rsidRPr="00C7782A">
        <w:rPr>
          <w:bCs/>
          <w:sz w:val="24"/>
          <w:szCs w:val="24"/>
          <w:lang w:val="lt-LT"/>
        </w:rPr>
        <w:t>buvo</w:t>
      </w:r>
      <w:r w:rsidR="00575DF3" w:rsidRPr="00C7782A">
        <w:rPr>
          <w:bCs/>
          <w:sz w:val="24"/>
          <w:szCs w:val="24"/>
          <w:lang w:val="lt-LT"/>
        </w:rPr>
        <w:t xml:space="preserve"> </w:t>
      </w:r>
      <w:r w:rsidRPr="00C7782A">
        <w:rPr>
          <w:bCs/>
          <w:sz w:val="24"/>
          <w:szCs w:val="24"/>
          <w:lang w:val="lt-LT"/>
        </w:rPr>
        <w:t>nustatytos</w:t>
      </w:r>
      <w:r w:rsidR="00575DF3" w:rsidRPr="00C7782A">
        <w:rPr>
          <w:bCs/>
          <w:sz w:val="24"/>
          <w:szCs w:val="24"/>
          <w:lang w:val="lt-LT"/>
        </w:rPr>
        <w:t xml:space="preserve"> </w:t>
      </w:r>
      <w:r w:rsidRPr="00C7782A">
        <w:rPr>
          <w:bCs/>
          <w:sz w:val="24"/>
          <w:szCs w:val="24"/>
          <w:lang w:val="lt-LT"/>
        </w:rPr>
        <w:t>draudimo</w:t>
      </w:r>
      <w:r w:rsidR="00575DF3" w:rsidRPr="00C7782A">
        <w:rPr>
          <w:bCs/>
          <w:sz w:val="24"/>
          <w:szCs w:val="24"/>
          <w:lang w:val="lt-LT"/>
        </w:rPr>
        <w:t xml:space="preserve"> </w:t>
      </w:r>
      <w:r w:rsidRPr="00C7782A">
        <w:rPr>
          <w:bCs/>
          <w:sz w:val="24"/>
          <w:szCs w:val="24"/>
          <w:lang w:val="lt-LT"/>
        </w:rPr>
        <w:t>sąlygos,</w:t>
      </w:r>
      <w:r w:rsidR="00575DF3" w:rsidRPr="00C7782A">
        <w:rPr>
          <w:bCs/>
          <w:sz w:val="24"/>
          <w:szCs w:val="24"/>
          <w:lang w:val="lt-LT"/>
        </w:rPr>
        <w:t xml:space="preserve"> </w:t>
      </w:r>
      <w:r w:rsidRPr="00C7782A">
        <w:rPr>
          <w:bCs/>
          <w:sz w:val="24"/>
          <w:szCs w:val="24"/>
          <w:lang w:val="lt-LT"/>
        </w:rPr>
        <w:t>bei</w:t>
      </w:r>
      <w:r w:rsidR="00575DF3" w:rsidRPr="00C7782A">
        <w:rPr>
          <w:bCs/>
          <w:sz w:val="24"/>
          <w:szCs w:val="24"/>
          <w:lang w:val="lt-LT"/>
        </w:rPr>
        <w:t xml:space="preserve"> </w:t>
      </w:r>
      <w:r w:rsidRPr="00C7782A">
        <w:rPr>
          <w:bCs/>
          <w:sz w:val="24"/>
          <w:szCs w:val="24"/>
          <w:lang w:val="lt-LT"/>
        </w:rPr>
        <w:t>mokestinio</w:t>
      </w:r>
      <w:r w:rsidR="00575DF3" w:rsidRPr="00C7782A">
        <w:rPr>
          <w:bCs/>
          <w:sz w:val="24"/>
          <w:szCs w:val="24"/>
          <w:lang w:val="lt-LT"/>
        </w:rPr>
        <w:t xml:space="preserve"> </w:t>
      </w:r>
      <w:r w:rsidRPr="00C7782A">
        <w:rPr>
          <w:bCs/>
          <w:sz w:val="24"/>
          <w:szCs w:val="24"/>
          <w:lang w:val="lt-LT"/>
        </w:rPr>
        <w:t>pavedimo,</w:t>
      </w:r>
      <w:r w:rsidR="00575DF3" w:rsidRPr="00C7782A">
        <w:rPr>
          <w:bCs/>
          <w:sz w:val="24"/>
          <w:szCs w:val="24"/>
          <w:lang w:val="lt-LT"/>
        </w:rPr>
        <w:t xml:space="preserve"> </w:t>
      </w:r>
      <w:r w:rsidRPr="00C7782A">
        <w:rPr>
          <w:bCs/>
          <w:sz w:val="24"/>
          <w:szCs w:val="24"/>
          <w:lang w:val="lt-LT"/>
        </w:rPr>
        <w:t>patvirtinančio</w:t>
      </w:r>
      <w:r w:rsidR="00575DF3" w:rsidRPr="00C7782A">
        <w:rPr>
          <w:bCs/>
          <w:sz w:val="24"/>
          <w:szCs w:val="24"/>
          <w:lang w:val="lt-LT"/>
        </w:rPr>
        <w:t xml:space="preserve"> </w:t>
      </w:r>
      <w:r w:rsidRPr="00C7782A">
        <w:rPr>
          <w:bCs/>
          <w:sz w:val="24"/>
          <w:szCs w:val="24"/>
          <w:lang w:val="lt-LT"/>
        </w:rPr>
        <w:t>užtikrinimo</w:t>
      </w:r>
      <w:r w:rsidR="00575DF3" w:rsidRPr="00C7782A">
        <w:rPr>
          <w:bCs/>
          <w:sz w:val="24"/>
          <w:szCs w:val="24"/>
          <w:lang w:val="lt-LT"/>
        </w:rPr>
        <w:t xml:space="preserve"> </w:t>
      </w:r>
      <w:r w:rsidRPr="00C7782A">
        <w:rPr>
          <w:bCs/>
          <w:sz w:val="24"/>
          <w:szCs w:val="24"/>
          <w:lang w:val="lt-LT"/>
        </w:rPr>
        <w:t>apmokėjimą,</w:t>
      </w:r>
      <w:r w:rsidR="00575DF3" w:rsidRPr="00C7782A">
        <w:rPr>
          <w:bCs/>
          <w:sz w:val="24"/>
          <w:szCs w:val="24"/>
          <w:lang w:val="lt-LT"/>
        </w:rPr>
        <w:t xml:space="preserve"> </w:t>
      </w:r>
      <w:r w:rsidRPr="00C7782A">
        <w:rPr>
          <w:bCs/>
          <w:sz w:val="24"/>
          <w:szCs w:val="24"/>
          <w:lang w:val="lt-LT"/>
        </w:rPr>
        <w:t>kopiją;</w:t>
      </w:r>
    </w:p>
    <w:p w14:paraId="31AA80A8" w14:textId="11F1D5C4" w:rsidR="00813699" w:rsidRPr="00C7782A" w:rsidRDefault="00813699" w:rsidP="00813699">
      <w:pPr>
        <w:ind w:firstLine="709"/>
        <w:jc w:val="both"/>
        <w:rPr>
          <w:bCs/>
          <w:sz w:val="24"/>
          <w:szCs w:val="24"/>
          <w:lang w:val="lt-LT"/>
        </w:rPr>
      </w:pPr>
      <w:r w:rsidRPr="00C7782A">
        <w:rPr>
          <w:bCs/>
          <w:sz w:val="24"/>
          <w:szCs w:val="24"/>
          <w:lang w:val="lt-LT"/>
        </w:rPr>
        <w:t>12.3.</w:t>
      </w:r>
      <w:r w:rsidR="00575DF3" w:rsidRPr="00C7782A">
        <w:rPr>
          <w:bCs/>
          <w:sz w:val="24"/>
          <w:szCs w:val="24"/>
          <w:lang w:val="lt-LT"/>
        </w:rPr>
        <w:t xml:space="preserve"> </w:t>
      </w:r>
      <w:r w:rsidRPr="00C7782A">
        <w:rPr>
          <w:bCs/>
          <w:sz w:val="24"/>
          <w:szCs w:val="24"/>
          <w:lang w:val="lt-LT"/>
        </w:rPr>
        <w:t>arba</w:t>
      </w:r>
      <w:r w:rsidR="00575DF3" w:rsidRPr="00C7782A">
        <w:rPr>
          <w:bCs/>
          <w:sz w:val="24"/>
          <w:szCs w:val="24"/>
          <w:lang w:val="lt-LT"/>
        </w:rPr>
        <w:t xml:space="preserve"> </w:t>
      </w:r>
      <w:r w:rsidRPr="00C7782A">
        <w:rPr>
          <w:bCs/>
          <w:sz w:val="24"/>
          <w:szCs w:val="24"/>
          <w:lang w:val="lt-LT"/>
        </w:rPr>
        <w:t>kredito</w:t>
      </w:r>
      <w:r w:rsidR="00575DF3" w:rsidRPr="00C7782A">
        <w:rPr>
          <w:bCs/>
          <w:sz w:val="24"/>
          <w:szCs w:val="24"/>
          <w:lang w:val="lt-LT"/>
        </w:rPr>
        <w:t xml:space="preserve"> </w:t>
      </w:r>
      <w:r w:rsidRPr="00C7782A">
        <w:rPr>
          <w:bCs/>
          <w:sz w:val="24"/>
          <w:szCs w:val="24"/>
          <w:lang w:val="lt-LT"/>
        </w:rPr>
        <w:t>unijos</w:t>
      </w:r>
      <w:r w:rsidR="00575DF3" w:rsidRPr="00C7782A">
        <w:rPr>
          <w:bCs/>
          <w:sz w:val="24"/>
          <w:szCs w:val="24"/>
          <w:lang w:val="lt-LT"/>
        </w:rPr>
        <w:t xml:space="preserve"> </w:t>
      </w:r>
      <w:r w:rsidRPr="00C7782A">
        <w:rPr>
          <w:bCs/>
          <w:sz w:val="24"/>
          <w:szCs w:val="24"/>
          <w:lang w:val="lt-LT"/>
        </w:rPr>
        <w:t>išduotą</w:t>
      </w:r>
      <w:r w:rsidR="00575DF3" w:rsidRPr="00C7782A">
        <w:rPr>
          <w:bCs/>
          <w:sz w:val="24"/>
          <w:szCs w:val="24"/>
          <w:lang w:val="lt-LT"/>
        </w:rPr>
        <w:t xml:space="preserve"> </w:t>
      </w:r>
      <w:r w:rsidRPr="00C7782A">
        <w:rPr>
          <w:bCs/>
          <w:sz w:val="24"/>
          <w:szCs w:val="24"/>
          <w:lang w:val="lt-LT"/>
        </w:rPr>
        <w:t>besąlyginę</w:t>
      </w:r>
      <w:r w:rsidR="00575DF3" w:rsidRPr="00C7782A">
        <w:rPr>
          <w:bCs/>
          <w:sz w:val="24"/>
          <w:szCs w:val="24"/>
          <w:lang w:val="lt-LT"/>
        </w:rPr>
        <w:t xml:space="preserve"> </w:t>
      </w:r>
      <w:r w:rsidRPr="00C7782A">
        <w:rPr>
          <w:bCs/>
          <w:sz w:val="24"/>
          <w:szCs w:val="24"/>
          <w:lang w:val="lt-LT"/>
        </w:rPr>
        <w:t>sutarties</w:t>
      </w:r>
      <w:r w:rsidR="00575DF3" w:rsidRPr="00C7782A">
        <w:rPr>
          <w:bCs/>
          <w:sz w:val="24"/>
          <w:szCs w:val="24"/>
          <w:lang w:val="lt-LT"/>
        </w:rPr>
        <w:t xml:space="preserve"> </w:t>
      </w:r>
      <w:r w:rsidRPr="00C7782A">
        <w:rPr>
          <w:bCs/>
          <w:sz w:val="24"/>
          <w:szCs w:val="24"/>
          <w:lang w:val="lt-LT"/>
        </w:rPr>
        <w:t>įvykdymo</w:t>
      </w:r>
      <w:r w:rsidR="00575DF3" w:rsidRPr="00C7782A">
        <w:rPr>
          <w:bCs/>
          <w:sz w:val="24"/>
          <w:szCs w:val="24"/>
          <w:lang w:val="lt-LT"/>
        </w:rPr>
        <w:t xml:space="preserve"> </w:t>
      </w:r>
      <w:r w:rsidRPr="00C7782A">
        <w:rPr>
          <w:bCs/>
          <w:sz w:val="24"/>
          <w:szCs w:val="24"/>
          <w:lang w:val="lt-LT"/>
        </w:rPr>
        <w:t>užtikrinimo</w:t>
      </w:r>
      <w:r w:rsidR="00575DF3" w:rsidRPr="00C7782A">
        <w:rPr>
          <w:bCs/>
          <w:sz w:val="24"/>
          <w:szCs w:val="24"/>
          <w:lang w:val="lt-LT"/>
        </w:rPr>
        <w:t xml:space="preserve"> </w:t>
      </w:r>
      <w:r w:rsidRPr="00C7782A">
        <w:rPr>
          <w:bCs/>
          <w:sz w:val="24"/>
          <w:szCs w:val="24"/>
          <w:lang w:val="lt-LT"/>
        </w:rPr>
        <w:t>garantiją.</w:t>
      </w:r>
    </w:p>
    <w:p w14:paraId="75167EB3" w14:textId="090A43C2" w:rsidR="00813699" w:rsidRPr="00C7782A" w:rsidRDefault="00813699" w:rsidP="00813699">
      <w:pPr>
        <w:ind w:firstLine="709"/>
        <w:jc w:val="both"/>
        <w:rPr>
          <w:bCs/>
          <w:sz w:val="24"/>
          <w:szCs w:val="24"/>
          <w:lang w:val="lt-LT"/>
        </w:rPr>
      </w:pPr>
      <w:r w:rsidRPr="00C7782A">
        <w:rPr>
          <w:bCs/>
          <w:sz w:val="24"/>
          <w:szCs w:val="24"/>
          <w:lang w:val="lt-LT"/>
        </w:rPr>
        <w:t>13.</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įvykdymo</w:t>
      </w:r>
      <w:r w:rsidR="00575DF3" w:rsidRPr="00C7782A">
        <w:rPr>
          <w:bCs/>
          <w:sz w:val="24"/>
          <w:szCs w:val="24"/>
          <w:lang w:val="lt-LT"/>
        </w:rPr>
        <w:t xml:space="preserve"> </w:t>
      </w:r>
      <w:r w:rsidRPr="00C7782A">
        <w:rPr>
          <w:bCs/>
          <w:sz w:val="24"/>
          <w:szCs w:val="24"/>
          <w:lang w:val="lt-LT"/>
        </w:rPr>
        <w:t>garantija</w:t>
      </w:r>
      <w:r w:rsidR="00575DF3" w:rsidRPr="00C7782A">
        <w:rPr>
          <w:bCs/>
          <w:sz w:val="24"/>
          <w:szCs w:val="24"/>
          <w:lang w:val="lt-LT"/>
        </w:rPr>
        <w:t xml:space="preserve"> </w:t>
      </w:r>
      <w:r w:rsidRPr="00C7782A">
        <w:rPr>
          <w:bCs/>
          <w:sz w:val="24"/>
          <w:szCs w:val="24"/>
          <w:lang w:val="lt-LT"/>
        </w:rPr>
        <w:t>turi</w:t>
      </w:r>
      <w:r w:rsidR="00575DF3" w:rsidRPr="00C7782A">
        <w:rPr>
          <w:bCs/>
          <w:sz w:val="24"/>
          <w:szCs w:val="24"/>
          <w:lang w:val="lt-LT"/>
        </w:rPr>
        <w:t xml:space="preserve"> </w:t>
      </w:r>
      <w:r w:rsidRPr="00C7782A">
        <w:rPr>
          <w:bCs/>
          <w:sz w:val="24"/>
          <w:szCs w:val="24"/>
          <w:lang w:val="lt-LT"/>
        </w:rPr>
        <w:t>būti</w:t>
      </w:r>
      <w:r w:rsidR="00575DF3" w:rsidRPr="00C7782A">
        <w:rPr>
          <w:bCs/>
          <w:sz w:val="24"/>
          <w:szCs w:val="24"/>
          <w:lang w:val="lt-LT"/>
        </w:rPr>
        <w:t xml:space="preserve"> </w:t>
      </w:r>
      <w:r w:rsidRPr="00C7782A">
        <w:rPr>
          <w:bCs/>
          <w:sz w:val="24"/>
          <w:szCs w:val="24"/>
          <w:lang w:val="lt-LT"/>
        </w:rPr>
        <w:t>ne</w:t>
      </w:r>
      <w:r w:rsidR="00575DF3" w:rsidRPr="00C7782A">
        <w:rPr>
          <w:bCs/>
          <w:sz w:val="24"/>
          <w:szCs w:val="24"/>
          <w:lang w:val="lt-LT"/>
        </w:rPr>
        <w:t xml:space="preserve"> </w:t>
      </w:r>
      <w:r w:rsidRPr="00C7782A">
        <w:rPr>
          <w:bCs/>
          <w:sz w:val="24"/>
          <w:szCs w:val="24"/>
          <w:lang w:val="lt-LT"/>
        </w:rPr>
        <w:t>mažesnė</w:t>
      </w:r>
      <w:r w:rsidR="00575DF3" w:rsidRPr="00C7782A">
        <w:rPr>
          <w:bCs/>
          <w:sz w:val="24"/>
          <w:szCs w:val="24"/>
          <w:lang w:val="lt-LT"/>
        </w:rPr>
        <w:t xml:space="preserve"> </w:t>
      </w:r>
      <w:r w:rsidRPr="00C7782A">
        <w:rPr>
          <w:bCs/>
          <w:sz w:val="24"/>
          <w:szCs w:val="24"/>
          <w:lang w:val="lt-LT"/>
        </w:rPr>
        <w:t>kaip</w:t>
      </w:r>
      <w:r w:rsidR="00575DF3" w:rsidRPr="00C7782A">
        <w:rPr>
          <w:bCs/>
          <w:sz w:val="24"/>
          <w:szCs w:val="24"/>
          <w:lang w:val="lt-LT"/>
        </w:rPr>
        <w:t xml:space="preserve"> </w:t>
      </w:r>
      <w:r w:rsidRPr="00C7782A">
        <w:rPr>
          <w:bCs/>
          <w:sz w:val="24"/>
          <w:szCs w:val="24"/>
          <w:lang w:val="lt-LT"/>
        </w:rPr>
        <w:t>5</w:t>
      </w:r>
      <w:r w:rsidR="00575DF3" w:rsidRPr="00C7782A">
        <w:rPr>
          <w:bCs/>
          <w:sz w:val="24"/>
          <w:szCs w:val="24"/>
          <w:lang w:val="lt-LT"/>
        </w:rPr>
        <w:t xml:space="preserve"> </w:t>
      </w:r>
      <w:r w:rsidRPr="00C7782A">
        <w:rPr>
          <w:bCs/>
          <w:sz w:val="24"/>
          <w:szCs w:val="24"/>
          <w:lang w:val="lt-LT"/>
        </w:rPr>
        <w:t>procentai</w:t>
      </w:r>
      <w:r w:rsidR="00575DF3" w:rsidRPr="00C7782A">
        <w:rPr>
          <w:bCs/>
          <w:sz w:val="24"/>
          <w:szCs w:val="24"/>
          <w:lang w:val="lt-LT"/>
        </w:rPr>
        <w:t xml:space="preserve"> </w:t>
      </w:r>
      <w:r w:rsidRPr="00C7782A">
        <w:rPr>
          <w:bCs/>
          <w:sz w:val="24"/>
          <w:szCs w:val="24"/>
          <w:lang w:val="lt-LT"/>
        </w:rPr>
        <w:t>visos</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kainos.</w:t>
      </w:r>
    </w:p>
    <w:p w14:paraId="7B0798C7" w14:textId="6C875687" w:rsidR="00813699" w:rsidRPr="00C7782A" w:rsidRDefault="00813699" w:rsidP="00813699">
      <w:pPr>
        <w:ind w:firstLine="709"/>
        <w:jc w:val="both"/>
        <w:rPr>
          <w:bCs/>
          <w:sz w:val="24"/>
          <w:szCs w:val="24"/>
          <w:lang w:val="lt-LT"/>
        </w:rPr>
      </w:pPr>
      <w:r w:rsidRPr="00C7782A">
        <w:rPr>
          <w:bCs/>
          <w:sz w:val="24"/>
          <w:szCs w:val="24"/>
          <w:lang w:val="lt-LT"/>
        </w:rPr>
        <w:t>14.</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įvykdymo</w:t>
      </w:r>
      <w:r w:rsidR="00575DF3" w:rsidRPr="00C7782A">
        <w:rPr>
          <w:bCs/>
          <w:sz w:val="24"/>
          <w:szCs w:val="24"/>
          <w:lang w:val="lt-LT"/>
        </w:rPr>
        <w:t xml:space="preserve"> </w:t>
      </w:r>
      <w:r w:rsidRPr="00C7782A">
        <w:rPr>
          <w:bCs/>
          <w:sz w:val="24"/>
          <w:szCs w:val="24"/>
          <w:lang w:val="lt-LT"/>
        </w:rPr>
        <w:t>garantija</w:t>
      </w:r>
      <w:r w:rsidR="00575DF3" w:rsidRPr="00C7782A">
        <w:rPr>
          <w:bCs/>
          <w:sz w:val="24"/>
          <w:szCs w:val="24"/>
          <w:lang w:val="lt-LT"/>
        </w:rPr>
        <w:t xml:space="preserve"> </w:t>
      </w:r>
      <w:r w:rsidRPr="00C7782A">
        <w:rPr>
          <w:bCs/>
          <w:sz w:val="24"/>
          <w:szCs w:val="24"/>
          <w:lang w:val="lt-LT"/>
        </w:rPr>
        <w:t>turi</w:t>
      </w:r>
      <w:r w:rsidR="00575DF3" w:rsidRPr="00C7782A">
        <w:rPr>
          <w:bCs/>
          <w:sz w:val="24"/>
          <w:szCs w:val="24"/>
          <w:lang w:val="lt-LT"/>
        </w:rPr>
        <w:t xml:space="preserve"> </w:t>
      </w:r>
      <w:r w:rsidRPr="00C7782A">
        <w:rPr>
          <w:bCs/>
          <w:sz w:val="24"/>
          <w:szCs w:val="24"/>
          <w:lang w:val="lt-LT"/>
        </w:rPr>
        <w:t>būti</w:t>
      </w:r>
      <w:r w:rsidR="00575DF3" w:rsidRPr="00C7782A">
        <w:rPr>
          <w:bCs/>
          <w:sz w:val="24"/>
          <w:szCs w:val="24"/>
          <w:lang w:val="lt-LT"/>
        </w:rPr>
        <w:t xml:space="preserve"> </w:t>
      </w:r>
      <w:r w:rsidRPr="00C7782A">
        <w:rPr>
          <w:bCs/>
          <w:sz w:val="24"/>
          <w:szCs w:val="24"/>
          <w:lang w:val="lt-LT"/>
        </w:rPr>
        <w:t>pateikiama</w:t>
      </w:r>
      <w:r w:rsidR="00575DF3" w:rsidRPr="00C7782A">
        <w:rPr>
          <w:bCs/>
          <w:sz w:val="24"/>
          <w:szCs w:val="24"/>
          <w:lang w:val="lt-LT"/>
        </w:rPr>
        <w:t xml:space="preserve"> </w:t>
      </w:r>
      <w:r w:rsidRPr="00C7782A">
        <w:rPr>
          <w:bCs/>
          <w:sz w:val="24"/>
          <w:szCs w:val="24"/>
          <w:lang w:val="lt-LT"/>
        </w:rPr>
        <w:t>ne</w:t>
      </w:r>
      <w:r w:rsidR="00575DF3" w:rsidRPr="00C7782A">
        <w:rPr>
          <w:bCs/>
          <w:sz w:val="24"/>
          <w:szCs w:val="24"/>
          <w:lang w:val="lt-LT"/>
        </w:rPr>
        <w:t xml:space="preserve"> </w:t>
      </w:r>
      <w:r w:rsidRPr="00C7782A">
        <w:rPr>
          <w:bCs/>
          <w:sz w:val="24"/>
          <w:szCs w:val="24"/>
          <w:lang w:val="lt-LT"/>
        </w:rPr>
        <w:t>vėliau</w:t>
      </w:r>
      <w:r w:rsidR="00575DF3" w:rsidRPr="00C7782A">
        <w:rPr>
          <w:bCs/>
          <w:sz w:val="24"/>
          <w:szCs w:val="24"/>
          <w:lang w:val="lt-LT"/>
        </w:rPr>
        <w:t xml:space="preserve"> </w:t>
      </w:r>
      <w:r w:rsidRPr="00C7782A">
        <w:rPr>
          <w:bCs/>
          <w:sz w:val="24"/>
          <w:szCs w:val="24"/>
          <w:lang w:val="lt-LT"/>
        </w:rPr>
        <w:t>kaip</w:t>
      </w:r>
      <w:r w:rsidR="00575DF3" w:rsidRPr="00C7782A">
        <w:rPr>
          <w:bCs/>
          <w:sz w:val="24"/>
          <w:szCs w:val="24"/>
          <w:lang w:val="lt-LT"/>
        </w:rPr>
        <w:t xml:space="preserve"> </w:t>
      </w:r>
      <w:r w:rsidRPr="00C7782A">
        <w:rPr>
          <w:bCs/>
          <w:sz w:val="24"/>
          <w:szCs w:val="24"/>
          <w:lang w:val="lt-LT"/>
        </w:rPr>
        <w:t>per</w:t>
      </w:r>
      <w:r w:rsidR="00575DF3" w:rsidRPr="00C7782A">
        <w:rPr>
          <w:bCs/>
          <w:sz w:val="24"/>
          <w:szCs w:val="24"/>
          <w:lang w:val="lt-LT"/>
        </w:rPr>
        <w:t xml:space="preserve"> </w:t>
      </w:r>
      <w:r w:rsidRPr="00C7782A">
        <w:rPr>
          <w:bCs/>
          <w:sz w:val="24"/>
          <w:szCs w:val="24"/>
          <w:lang w:val="lt-LT"/>
        </w:rPr>
        <w:t>5</w:t>
      </w:r>
      <w:r w:rsidR="00575DF3" w:rsidRPr="00C7782A">
        <w:rPr>
          <w:bCs/>
          <w:sz w:val="24"/>
          <w:szCs w:val="24"/>
          <w:lang w:val="lt-LT"/>
        </w:rPr>
        <w:t xml:space="preserve"> </w:t>
      </w:r>
      <w:r w:rsidRPr="00C7782A">
        <w:rPr>
          <w:bCs/>
          <w:sz w:val="24"/>
          <w:szCs w:val="24"/>
          <w:lang w:val="lt-LT"/>
        </w:rPr>
        <w:t>(penkias)</w:t>
      </w:r>
      <w:r w:rsidR="00575DF3" w:rsidRPr="00C7782A">
        <w:rPr>
          <w:bCs/>
          <w:sz w:val="24"/>
          <w:szCs w:val="24"/>
          <w:lang w:val="lt-LT"/>
        </w:rPr>
        <w:t xml:space="preserve"> </w:t>
      </w:r>
      <w:r w:rsidRPr="00C7782A">
        <w:rPr>
          <w:bCs/>
          <w:sz w:val="24"/>
          <w:szCs w:val="24"/>
          <w:lang w:val="lt-LT"/>
        </w:rPr>
        <w:t>darbo</w:t>
      </w:r>
      <w:r w:rsidR="00575DF3" w:rsidRPr="00C7782A">
        <w:rPr>
          <w:bCs/>
          <w:sz w:val="24"/>
          <w:szCs w:val="24"/>
          <w:lang w:val="lt-LT"/>
        </w:rPr>
        <w:t xml:space="preserve"> </w:t>
      </w:r>
      <w:r w:rsidRPr="00C7782A">
        <w:rPr>
          <w:bCs/>
          <w:sz w:val="24"/>
          <w:szCs w:val="24"/>
          <w:lang w:val="lt-LT"/>
        </w:rPr>
        <w:t>dienas</w:t>
      </w:r>
      <w:r w:rsidR="00575DF3" w:rsidRPr="00C7782A">
        <w:rPr>
          <w:bCs/>
          <w:sz w:val="24"/>
          <w:szCs w:val="24"/>
          <w:lang w:val="lt-LT"/>
        </w:rPr>
        <w:t xml:space="preserve"> </w:t>
      </w:r>
      <w:r w:rsidRPr="00C7782A">
        <w:rPr>
          <w:bCs/>
          <w:sz w:val="24"/>
          <w:szCs w:val="24"/>
          <w:lang w:val="lt-LT"/>
        </w:rPr>
        <w:t>po</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pasirašymo</w:t>
      </w:r>
      <w:r w:rsidR="00575DF3" w:rsidRPr="00C7782A">
        <w:rPr>
          <w:bCs/>
          <w:sz w:val="24"/>
          <w:szCs w:val="24"/>
          <w:lang w:val="lt-LT"/>
        </w:rPr>
        <w:t xml:space="preserve"> </w:t>
      </w:r>
      <w:r w:rsidRPr="00C7782A">
        <w:rPr>
          <w:bCs/>
          <w:sz w:val="24"/>
          <w:szCs w:val="24"/>
          <w:lang w:val="lt-LT"/>
        </w:rPr>
        <w:t>dienos</w:t>
      </w:r>
      <w:r w:rsidR="00575DF3" w:rsidRPr="00C7782A">
        <w:rPr>
          <w:bCs/>
          <w:sz w:val="24"/>
          <w:szCs w:val="24"/>
          <w:lang w:val="lt-LT"/>
        </w:rPr>
        <w:t xml:space="preserve"> </w:t>
      </w:r>
      <w:r w:rsidRPr="00C7782A">
        <w:rPr>
          <w:bCs/>
          <w:sz w:val="24"/>
          <w:szCs w:val="24"/>
          <w:lang w:val="lt-LT"/>
        </w:rPr>
        <w:t>ir</w:t>
      </w:r>
      <w:r w:rsidR="00575DF3" w:rsidRPr="00C7782A">
        <w:rPr>
          <w:bCs/>
          <w:sz w:val="24"/>
          <w:szCs w:val="24"/>
          <w:lang w:val="lt-LT"/>
        </w:rPr>
        <w:t xml:space="preserve"> </w:t>
      </w:r>
      <w:r w:rsidRPr="00C7782A">
        <w:rPr>
          <w:bCs/>
          <w:sz w:val="24"/>
          <w:szCs w:val="24"/>
          <w:lang w:val="lt-LT"/>
        </w:rPr>
        <w:t>turi</w:t>
      </w:r>
      <w:r w:rsidR="00575DF3" w:rsidRPr="00C7782A">
        <w:rPr>
          <w:bCs/>
          <w:sz w:val="24"/>
          <w:szCs w:val="24"/>
          <w:lang w:val="lt-LT"/>
        </w:rPr>
        <w:t xml:space="preserve"> </w:t>
      </w:r>
      <w:r w:rsidRPr="00C7782A">
        <w:rPr>
          <w:bCs/>
          <w:sz w:val="24"/>
          <w:szCs w:val="24"/>
          <w:lang w:val="lt-LT"/>
        </w:rPr>
        <w:t>galioti</w:t>
      </w:r>
      <w:r w:rsidR="00575DF3" w:rsidRPr="00C7782A">
        <w:rPr>
          <w:bCs/>
          <w:sz w:val="24"/>
          <w:szCs w:val="24"/>
          <w:lang w:val="lt-LT"/>
        </w:rPr>
        <w:t xml:space="preserve"> </w:t>
      </w:r>
      <w:r w:rsidRPr="00C7782A">
        <w:rPr>
          <w:bCs/>
          <w:sz w:val="24"/>
          <w:szCs w:val="24"/>
          <w:lang w:val="lt-LT"/>
        </w:rPr>
        <w:t>per</w:t>
      </w:r>
      <w:r w:rsidR="00575DF3" w:rsidRPr="00C7782A">
        <w:rPr>
          <w:bCs/>
          <w:sz w:val="24"/>
          <w:szCs w:val="24"/>
          <w:lang w:val="lt-LT"/>
        </w:rPr>
        <w:t xml:space="preserve"> </w:t>
      </w:r>
      <w:r w:rsidRPr="00C7782A">
        <w:rPr>
          <w:bCs/>
          <w:sz w:val="24"/>
          <w:szCs w:val="24"/>
          <w:lang w:val="lt-LT"/>
        </w:rPr>
        <w:t>visą</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galiojimo</w:t>
      </w:r>
      <w:r w:rsidR="00575DF3" w:rsidRPr="00C7782A">
        <w:rPr>
          <w:bCs/>
          <w:sz w:val="24"/>
          <w:szCs w:val="24"/>
          <w:lang w:val="lt-LT"/>
        </w:rPr>
        <w:t xml:space="preserve"> </w:t>
      </w:r>
      <w:r w:rsidRPr="00C7782A">
        <w:rPr>
          <w:bCs/>
          <w:sz w:val="24"/>
          <w:szCs w:val="24"/>
          <w:lang w:val="lt-LT"/>
        </w:rPr>
        <w:t>laikotarpį.</w:t>
      </w:r>
      <w:r w:rsidR="00575DF3" w:rsidRPr="00C7782A">
        <w:rPr>
          <w:bCs/>
          <w:sz w:val="24"/>
          <w:szCs w:val="24"/>
          <w:lang w:val="lt-LT"/>
        </w:rPr>
        <w:t xml:space="preserve"> </w:t>
      </w:r>
      <w:r w:rsidR="005F1A57" w:rsidRPr="00C7782A">
        <w:rPr>
          <w:bCs/>
          <w:sz w:val="24"/>
          <w:szCs w:val="24"/>
          <w:lang w:val="lt-LT"/>
        </w:rPr>
        <w:t>S</w:t>
      </w:r>
      <w:r w:rsidRPr="00C7782A">
        <w:rPr>
          <w:bCs/>
          <w:sz w:val="24"/>
          <w:szCs w:val="24"/>
          <w:lang w:val="lt-LT"/>
        </w:rPr>
        <w:t>utarties</w:t>
      </w:r>
      <w:r w:rsidR="00575DF3" w:rsidRPr="00C7782A">
        <w:rPr>
          <w:bCs/>
          <w:sz w:val="24"/>
          <w:szCs w:val="24"/>
          <w:lang w:val="lt-LT"/>
        </w:rPr>
        <w:t xml:space="preserve"> </w:t>
      </w:r>
      <w:r w:rsidRPr="00C7782A">
        <w:rPr>
          <w:bCs/>
          <w:sz w:val="24"/>
          <w:szCs w:val="24"/>
          <w:lang w:val="lt-LT"/>
        </w:rPr>
        <w:t>garantija,</w:t>
      </w:r>
      <w:r w:rsidR="00575DF3" w:rsidRPr="00C7782A">
        <w:rPr>
          <w:bCs/>
          <w:sz w:val="24"/>
          <w:szCs w:val="24"/>
          <w:lang w:val="lt-LT"/>
        </w:rPr>
        <w:t xml:space="preserve"> </w:t>
      </w:r>
      <w:r w:rsidRPr="00C7782A">
        <w:rPr>
          <w:bCs/>
          <w:sz w:val="24"/>
          <w:szCs w:val="24"/>
          <w:lang w:val="lt-LT"/>
        </w:rPr>
        <w:t>Teikėjui</w:t>
      </w:r>
      <w:r w:rsidR="00575DF3" w:rsidRPr="00C7782A">
        <w:rPr>
          <w:bCs/>
          <w:sz w:val="24"/>
          <w:szCs w:val="24"/>
          <w:lang w:val="lt-LT"/>
        </w:rPr>
        <w:t xml:space="preserve"> </w:t>
      </w:r>
      <w:r w:rsidRPr="00C7782A">
        <w:rPr>
          <w:bCs/>
          <w:sz w:val="24"/>
          <w:szCs w:val="24"/>
          <w:lang w:val="lt-LT"/>
        </w:rPr>
        <w:t>paprašius,</w:t>
      </w:r>
      <w:r w:rsidR="00575DF3" w:rsidRPr="00C7782A">
        <w:rPr>
          <w:bCs/>
          <w:sz w:val="24"/>
          <w:szCs w:val="24"/>
          <w:lang w:val="lt-LT"/>
        </w:rPr>
        <w:t xml:space="preserve"> </w:t>
      </w:r>
      <w:r w:rsidRPr="00C7782A">
        <w:rPr>
          <w:bCs/>
          <w:sz w:val="24"/>
          <w:szCs w:val="24"/>
          <w:lang w:val="lt-LT"/>
        </w:rPr>
        <w:t>grąžinama</w:t>
      </w:r>
      <w:r w:rsidR="00575DF3" w:rsidRPr="00C7782A">
        <w:rPr>
          <w:bCs/>
          <w:sz w:val="24"/>
          <w:szCs w:val="24"/>
          <w:lang w:val="lt-LT"/>
        </w:rPr>
        <w:t xml:space="preserve"> </w:t>
      </w:r>
      <w:r w:rsidRPr="00C7782A">
        <w:rPr>
          <w:bCs/>
          <w:sz w:val="24"/>
          <w:szCs w:val="24"/>
          <w:lang w:val="lt-LT"/>
        </w:rPr>
        <w:t>pasibaigus</w:t>
      </w:r>
      <w:r w:rsidR="00575DF3" w:rsidRPr="00C7782A">
        <w:rPr>
          <w:bCs/>
          <w:sz w:val="24"/>
          <w:szCs w:val="24"/>
          <w:lang w:val="lt-LT"/>
        </w:rPr>
        <w:t xml:space="preserve"> </w:t>
      </w:r>
      <w:r w:rsidRPr="00C7782A">
        <w:rPr>
          <w:bCs/>
          <w:sz w:val="24"/>
          <w:szCs w:val="24"/>
          <w:lang w:val="lt-LT"/>
        </w:rPr>
        <w:t>jos</w:t>
      </w:r>
      <w:r w:rsidR="00575DF3" w:rsidRPr="00C7782A">
        <w:rPr>
          <w:bCs/>
          <w:sz w:val="24"/>
          <w:szCs w:val="24"/>
          <w:lang w:val="lt-LT"/>
        </w:rPr>
        <w:t xml:space="preserve"> </w:t>
      </w:r>
      <w:r w:rsidRPr="00C7782A">
        <w:rPr>
          <w:bCs/>
          <w:sz w:val="24"/>
          <w:szCs w:val="24"/>
          <w:lang w:val="lt-LT"/>
        </w:rPr>
        <w:t>galiojimo</w:t>
      </w:r>
      <w:r w:rsidR="00575DF3" w:rsidRPr="00C7782A">
        <w:rPr>
          <w:bCs/>
          <w:sz w:val="24"/>
          <w:szCs w:val="24"/>
          <w:lang w:val="lt-LT"/>
        </w:rPr>
        <w:t xml:space="preserve"> </w:t>
      </w:r>
      <w:r w:rsidRPr="00C7782A">
        <w:rPr>
          <w:bCs/>
          <w:sz w:val="24"/>
          <w:szCs w:val="24"/>
          <w:lang w:val="lt-LT"/>
        </w:rPr>
        <w:t>laikui.</w:t>
      </w:r>
      <w:r w:rsidR="00575DF3" w:rsidRPr="00C7782A">
        <w:rPr>
          <w:bCs/>
          <w:sz w:val="24"/>
          <w:szCs w:val="24"/>
          <w:lang w:val="lt-LT"/>
        </w:rPr>
        <w:t xml:space="preserve"> </w:t>
      </w:r>
    </w:p>
    <w:p w14:paraId="6D7CFEF4" w14:textId="1107FAA6" w:rsidR="00813699" w:rsidRPr="00C7782A" w:rsidRDefault="00813699" w:rsidP="00813699">
      <w:pPr>
        <w:ind w:firstLine="709"/>
        <w:jc w:val="both"/>
        <w:rPr>
          <w:iCs/>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w:t>
      </w:r>
      <w:r w:rsidR="00575DF3" w:rsidRPr="00C7782A">
        <w:rPr>
          <w:sz w:val="24"/>
          <w:szCs w:val="24"/>
          <w:lang w:val="lt-LT"/>
        </w:rPr>
        <w:t xml:space="preserve"> </w:t>
      </w:r>
      <w:r w:rsidRPr="00C7782A">
        <w:rPr>
          <w:iCs/>
          <w:sz w:val="24"/>
          <w:szCs w:val="24"/>
          <w:lang w:val="lt-LT"/>
        </w:rPr>
        <w:t>Teikėjas</w:t>
      </w:r>
      <w:r w:rsidR="00575DF3" w:rsidRPr="00C7782A">
        <w:rPr>
          <w:iCs/>
          <w:sz w:val="24"/>
          <w:szCs w:val="24"/>
          <w:lang w:val="lt-LT"/>
        </w:rPr>
        <w:t xml:space="preserve"> </w:t>
      </w:r>
      <w:r w:rsidRPr="00C7782A">
        <w:rPr>
          <w:iCs/>
          <w:sz w:val="24"/>
          <w:szCs w:val="24"/>
          <w:lang w:val="lt-LT"/>
        </w:rPr>
        <w:t>įsipareigoja:</w:t>
      </w:r>
    </w:p>
    <w:p w14:paraId="6F4DCFCC" w14:textId="790F8115" w:rsidR="00813699" w:rsidRPr="00C7782A" w:rsidRDefault="00813699" w:rsidP="00813699">
      <w:pPr>
        <w:ind w:firstLine="709"/>
        <w:jc w:val="both"/>
        <w:rPr>
          <w:sz w:val="24"/>
          <w:szCs w:val="24"/>
          <w:lang w:val="lt-LT"/>
        </w:rPr>
      </w:pPr>
      <w:r w:rsidRPr="00C7782A">
        <w:rPr>
          <w:sz w:val="24"/>
          <w:szCs w:val="24"/>
          <w:lang w:val="lt-LT"/>
        </w:rPr>
        <w:lastRenderedPageBreak/>
        <w:t>1</w:t>
      </w:r>
      <w:r w:rsidR="008C3E1E" w:rsidRPr="00C7782A">
        <w:rPr>
          <w:sz w:val="24"/>
          <w:szCs w:val="24"/>
          <w:lang w:val="lt-LT"/>
        </w:rPr>
        <w:t>5</w:t>
      </w:r>
      <w:r w:rsidRPr="00C7782A">
        <w:rPr>
          <w:sz w:val="24"/>
          <w:szCs w:val="24"/>
          <w:lang w:val="lt-LT"/>
        </w:rPr>
        <w:t>.1.</w:t>
      </w:r>
      <w:r w:rsidR="00575DF3" w:rsidRPr="00C7782A">
        <w:rPr>
          <w:sz w:val="24"/>
          <w:szCs w:val="24"/>
          <w:lang w:val="lt-LT"/>
        </w:rPr>
        <w:t xml:space="preserve"> </w:t>
      </w:r>
      <w:r w:rsidR="005F1A57" w:rsidRPr="00C7782A">
        <w:rPr>
          <w:sz w:val="24"/>
          <w:szCs w:val="24"/>
          <w:lang w:val="lt-LT"/>
        </w:rPr>
        <w:t>Užsakovui</w:t>
      </w:r>
      <w:r w:rsidR="00244342" w:rsidRPr="00C7782A">
        <w:rPr>
          <w:sz w:val="24"/>
          <w:szCs w:val="24"/>
          <w:lang w:val="lt-LT"/>
        </w:rPr>
        <w:t xml:space="preserve"> </w:t>
      </w:r>
      <w:r w:rsidR="005F1A57" w:rsidRPr="00C7782A">
        <w:rPr>
          <w:sz w:val="24"/>
          <w:szCs w:val="24"/>
          <w:lang w:val="lt-LT"/>
        </w:rPr>
        <w:t>teikti</w:t>
      </w:r>
      <w:r w:rsidR="00575DF3" w:rsidRPr="00C7782A">
        <w:rPr>
          <w:sz w:val="24"/>
          <w:szCs w:val="24"/>
          <w:lang w:val="lt-LT"/>
        </w:rPr>
        <w:t xml:space="preserve"> </w:t>
      </w:r>
      <w:r w:rsidR="005F1A57" w:rsidRPr="00C7782A">
        <w:rPr>
          <w:sz w:val="24"/>
          <w:szCs w:val="24"/>
          <w:lang w:val="lt-LT"/>
        </w:rPr>
        <w:t>Paslaugas</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005F1A57" w:rsidRPr="00C7782A">
        <w:rPr>
          <w:sz w:val="24"/>
          <w:szCs w:val="24"/>
          <w:lang w:val="lt-LT"/>
        </w:rPr>
        <w:t>S</w:t>
      </w:r>
      <w:r w:rsidRPr="00C7782A">
        <w:rPr>
          <w:sz w:val="24"/>
          <w:szCs w:val="24"/>
          <w:lang w:val="lt-LT"/>
        </w:rPr>
        <w:t>utartį</w:t>
      </w:r>
      <w:r w:rsidR="00575DF3" w:rsidRPr="00C7782A">
        <w:rPr>
          <w:sz w:val="24"/>
          <w:szCs w:val="24"/>
          <w:lang w:val="lt-LT"/>
        </w:rPr>
        <w:t xml:space="preserve"> </w:t>
      </w:r>
      <w:r w:rsidRPr="00C7782A">
        <w:rPr>
          <w:sz w:val="24"/>
          <w:szCs w:val="24"/>
          <w:shd w:val="clear" w:color="auto" w:fill="FFFFFF"/>
          <w:lang w:val="lt-LT"/>
        </w:rPr>
        <w:t>bei</w:t>
      </w:r>
      <w:r w:rsidR="00575DF3" w:rsidRPr="00C7782A">
        <w:rPr>
          <w:sz w:val="24"/>
          <w:szCs w:val="24"/>
          <w:shd w:val="clear" w:color="auto" w:fill="FFFFFF"/>
          <w:lang w:val="lt-LT"/>
        </w:rPr>
        <w:t xml:space="preserve"> </w:t>
      </w:r>
      <w:r w:rsidR="005F1A57" w:rsidRPr="00C7782A">
        <w:rPr>
          <w:sz w:val="24"/>
          <w:szCs w:val="24"/>
          <w:lang w:val="lt-LT"/>
        </w:rPr>
        <w:t>Užsakovo</w:t>
      </w:r>
      <w:r w:rsidR="00575DF3" w:rsidRPr="00C7782A">
        <w:rPr>
          <w:sz w:val="24"/>
          <w:szCs w:val="24"/>
          <w:shd w:val="clear" w:color="auto" w:fill="FFFFFF"/>
          <w:lang w:val="lt-LT"/>
        </w:rPr>
        <w:t xml:space="preserve"> </w:t>
      </w:r>
      <w:r w:rsidRPr="00C7782A">
        <w:rPr>
          <w:sz w:val="24"/>
          <w:szCs w:val="24"/>
          <w:shd w:val="clear" w:color="auto" w:fill="FFFFFF"/>
          <w:lang w:val="lt-LT"/>
        </w:rPr>
        <w:t>pateiktus</w:t>
      </w:r>
      <w:r w:rsidR="00575DF3" w:rsidRPr="00C7782A">
        <w:rPr>
          <w:sz w:val="24"/>
          <w:szCs w:val="24"/>
          <w:shd w:val="clear" w:color="auto" w:fill="FFFFFF"/>
          <w:lang w:val="lt-LT"/>
        </w:rPr>
        <w:t xml:space="preserve"> </w:t>
      </w:r>
      <w:r w:rsidRPr="00C7782A">
        <w:rPr>
          <w:sz w:val="24"/>
          <w:szCs w:val="24"/>
          <w:shd w:val="clear" w:color="auto" w:fill="FFFFFF"/>
          <w:lang w:val="lt-LT"/>
        </w:rPr>
        <w:t>papildomus</w:t>
      </w:r>
      <w:r w:rsidR="00575DF3" w:rsidRPr="00C7782A">
        <w:rPr>
          <w:sz w:val="24"/>
          <w:szCs w:val="24"/>
          <w:shd w:val="clear" w:color="auto" w:fill="FFFFFF"/>
          <w:lang w:val="lt-LT"/>
        </w:rPr>
        <w:t xml:space="preserve"> </w:t>
      </w:r>
      <w:r w:rsidRPr="00C7782A">
        <w:rPr>
          <w:sz w:val="24"/>
          <w:szCs w:val="24"/>
          <w:shd w:val="clear" w:color="auto" w:fill="FFFFFF"/>
          <w:lang w:val="lt-LT"/>
        </w:rPr>
        <w:t>užsakymus</w:t>
      </w:r>
      <w:r w:rsidR="00575DF3" w:rsidRPr="00C7782A">
        <w:rPr>
          <w:sz w:val="24"/>
          <w:szCs w:val="24"/>
          <w:shd w:val="clear" w:color="auto" w:fill="FFFFFF"/>
          <w:lang w:val="lt-LT"/>
        </w:rPr>
        <w:t xml:space="preserve"> </w:t>
      </w:r>
      <w:r w:rsidRPr="00C7782A">
        <w:rPr>
          <w:sz w:val="24"/>
          <w:szCs w:val="24"/>
          <w:shd w:val="clear" w:color="auto" w:fill="FFFFFF"/>
          <w:lang w:val="lt-LT"/>
        </w:rPr>
        <w:t>už</w:t>
      </w:r>
      <w:r w:rsidR="00575DF3" w:rsidRPr="00C7782A">
        <w:rPr>
          <w:sz w:val="24"/>
          <w:szCs w:val="24"/>
          <w:shd w:val="clear" w:color="auto" w:fill="FFFFFF"/>
          <w:lang w:val="lt-LT"/>
        </w:rPr>
        <w:t xml:space="preserve"> </w:t>
      </w:r>
      <w:r w:rsidR="005F1A57" w:rsidRPr="00C7782A">
        <w:rPr>
          <w:sz w:val="24"/>
          <w:szCs w:val="24"/>
          <w:shd w:val="clear" w:color="auto" w:fill="FFFFFF"/>
          <w:lang w:val="lt-LT"/>
        </w:rPr>
        <w:t>S</w:t>
      </w:r>
      <w:r w:rsidRPr="00C7782A">
        <w:rPr>
          <w:sz w:val="24"/>
          <w:szCs w:val="24"/>
          <w:shd w:val="clear" w:color="auto" w:fill="FFFFFF"/>
          <w:lang w:val="lt-LT"/>
        </w:rPr>
        <w:t>utartyje</w:t>
      </w:r>
      <w:r w:rsidR="00575DF3" w:rsidRPr="00C7782A">
        <w:rPr>
          <w:sz w:val="24"/>
          <w:szCs w:val="24"/>
          <w:shd w:val="clear" w:color="auto" w:fill="FFFFFF"/>
          <w:lang w:val="lt-LT"/>
        </w:rPr>
        <w:t xml:space="preserve"> </w:t>
      </w:r>
      <w:r w:rsidRPr="00C7782A">
        <w:rPr>
          <w:sz w:val="24"/>
          <w:szCs w:val="24"/>
          <w:shd w:val="clear" w:color="auto" w:fill="FFFFFF"/>
          <w:lang w:val="lt-LT"/>
        </w:rPr>
        <w:t>nurodytą</w:t>
      </w:r>
      <w:r w:rsidR="00575DF3" w:rsidRPr="00C7782A">
        <w:rPr>
          <w:sz w:val="24"/>
          <w:szCs w:val="24"/>
          <w:shd w:val="clear" w:color="auto" w:fill="FFFFFF"/>
          <w:lang w:val="lt-LT"/>
        </w:rPr>
        <w:t xml:space="preserve"> </w:t>
      </w:r>
      <w:r w:rsidRPr="00C7782A">
        <w:rPr>
          <w:sz w:val="24"/>
          <w:szCs w:val="24"/>
          <w:shd w:val="clear" w:color="auto" w:fill="FFFFFF"/>
          <w:lang w:val="lt-LT"/>
        </w:rPr>
        <w:t>Paslaugų</w:t>
      </w:r>
      <w:r w:rsidR="00575DF3" w:rsidRPr="00C7782A">
        <w:rPr>
          <w:sz w:val="24"/>
          <w:szCs w:val="24"/>
          <w:shd w:val="clear" w:color="auto" w:fill="FFFFFF"/>
          <w:lang w:val="lt-LT"/>
        </w:rPr>
        <w:t xml:space="preserve"> </w:t>
      </w:r>
      <w:r w:rsidRPr="00C7782A">
        <w:rPr>
          <w:sz w:val="24"/>
          <w:szCs w:val="24"/>
          <w:shd w:val="clear" w:color="auto" w:fill="FFFFFF"/>
          <w:lang w:val="lt-LT"/>
        </w:rPr>
        <w:t>kainą,</w:t>
      </w:r>
      <w:r w:rsidR="00575DF3" w:rsidRPr="00C7782A">
        <w:rPr>
          <w:sz w:val="24"/>
          <w:szCs w:val="24"/>
          <w:shd w:val="clear" w:color="auto" w:fill="FFFFFF"/>
          <w:lang w:val="lt-LT"/>
        </w:rPr>
        <w:t xml:space="preserve"> </w:t>
      </w:r>
      <w:r w:rsidRPr="00C7782A">
        <w:rPr>
          <w:sz w:val="24"/>
          <w:szCs w:val="24"/>
          <w:lang w:val="lt-LT"/>
        </w:rPr>
        <w:t>savo</w:t>
      </w:r>
      <w:r w:rsidR="00575DF3" w:rsidRPr="00C7782A">
        <w:rPr>
          <w:sz w:val="24"/>
          <w:szCs w:val="24"/>
          <w:lang w:val="lt-LT"/>
        </w:rPr>
        <w:t xml:space="preserve"> </w:t>
      </w:r>
      <w:r w:rsidRPr="00C7782A">
        <w:rPr>
          <w:sz w:val="24"/>
          <w:szCs w:val="24"/>
          <w:lang w:val="lt-LT"/>
        </w:rPr>
        <w:t>rizika</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sąskaita</w:t>
      </w:r>
      <w:r w:rsidR="00575DF3" w:rsidRPr="00C7782A">
        <w:rPr>
          <w:sz w:val="24"/>
          <w:szCs w:val="24"/>
          <w:lang w:val="lt-LT"/>
        </w:rPr>
        <w:t xml:space="preserve"> </w:t>
      </w:r>
      <w:r w:rsidRPr="00C7782A">
        <w:rPr>
          <w:sz w:val="24"/>
          <w:szCs w:val="24"/>
          <w:lang w:val="lt-LT"/>
        </w:rPr>
        <w:t>kuo</w:t>
      </w:r>
      <w:r w:rsidR="00575DF3" w:rsidRPr="00C7782A">
        <w:rPr>
          <w:sz w:val="24"/>
          <w:szCs w:val="24"/>
          <w:lang w:val="lt-LT"/>
        </w:rPr>
        <w:t xml:space="preserve"> </w:t>
      </w:r>
      <w:r w:rsidRPr="00C7782A">
        <w:rPr>
          <w:sz w:val="24"/>
          <w:szCs w:val="24"/>
          <w:lang w:val="lt-LT"/>
        </w:rPr>
        <w:t>rūpestingiau</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efektyviau,</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Pr="00C7782A">
        <w:rPr>
          <w:sz w:val="24"/>
          <w:szCs w:val="24"/>
          <w:lang w:val="lt-LT"/>
        </w:rPr>
        <w:t>geriausius</w:t>
      </w:r>
      <w:r w:rsidR="00575DF3" w:rsidRPr="00C7782A">
        <w:rPr>
          <w:sz w:val="24"/>
          <w:szCs w:val="24"/>
          <w:lang w:val="lt-LT"/>
        </w:rPr>
        <w:t xml:space="preserve"> </w:t>
      </w:r>
      <w:r w:rsidRPr="00C7782A">
        <w:rPr>
          <w:sz w:val="24"/>
          <w:szCs w:val="24"/>
          <w:lang w:val="lt-LT"/>
        </w:rPr>
        <w:t>visuotinai</w:t>
      </w:r>
      <w:r w:rsidR="00575DF3" w:rsidRPr="00C7782A">
        <w:rPr>
          <w:sz w:val="24"/>
          <w:szCs w:val="24"/>
          <w:lang w:val="lt-LT"/>
        </w:rPr>
        <w:t xml:space="preserve"> </w:t>
      </w:r>
      <w:r w:rsidRPr="00C7782A">
        <w:rPr>
          <w:sz w:val="24"/>
          <w:szCs w:val="24"/>
          <w:lang w:val="lt-LT"/>
        </w:rPr>
        <w:t>pripažįstamus</w:t>
      </w:r>
      <w:r w:rsidR="00575DF3" w:rsidRPr="00C7782A">
        <w:rPr>
          <w:sz w:val="24"/>
          <w:szCs w:val="24"/>
          <w:lang w:val="lt-LT"/>
        </w:rPr>
        <w:t xml:space="preserve"> </w:t>
      </w:r>
      <w:r w:rsidRPr="00C7782A">
        <w:rPr>
          <w:sz w:val="24"/>
          <w:szCs w:val="24"/>
          <w:lang w:val="lt-LT"/>
        </w:rPr>
        <w:t>profesinius</w:t>
      </w:r>
      <w:r w:rsidR="00575DF3" w:rsidRPr="00C7782A">
        <w:rPr>
          <w:sz w:val="24"/>
          <w:szCs w:val="24"/>
          <w:lang w:val="lt-LT"/>
        </w:rPr>
        <w:t xml:space="preserve"> </w:t>
      </w:r>
      <w:r w:rsidRPr="00C7782A">
        <w:rPr>
          <w:sz w:val="24"/>
          <w:szCs w:val="24"/>
          <w:lang w:val="lt-LT"/>
        </w:rPr>
        <w:t>standartus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praktiką,</w:t>
      </w:r>
      <w:r w:rsidR="00575DF3" w:rsidRPr="00C7782A">
        <w:rPr>
          <w:sz w:val="24"/>
          <w:szCs w:val="24"/>
          <w:lang w:val="lt-LT"/>
        </w:rPr>
        <w:t xml:space="preserve"> </w:t>
      </w:r>
      <w:r w:rsidRPr="00C7782A">
        <w:rPr>
          <w:sz w:val="24"/>
          <w:szCs w:val="24"/>
          <w:lang w:val="lt-LT"/>
        </w:rPr>
        <w:t>panaudodamas</w:t>
      </w:r>
      <w:r w:rsidR="00575DF3" w:rsidRPr="00C7782A">
        <w:rPr>
          <w:sz w:val="24"/>
          <w:szCs w:val="24"/>
          <w:lang w:val="lt-LT"/>
        </w:rPr>
        <w:t xml:space="preserve"> </w:t>
      </w:r>
      <w:r w:rsidRPr="00C7782A">
        <w:rPr>
          <w:sz w:val="24"/>
          <w:szCs w:val="24"/>
          <w:lang w:val="lt-LT"/>
        </w:rPr>
        <w:t>visus</w:t>
      </w:r>
      <w:r w:rsidR="00575DF3" w:rsidRPr="00C7782A">
        <w:rPr>
          <w:sz w:val="24"/>
          <w:szCs w:val="24"/>
          <w:lang w:val="lt-LT"/>
        </w:rPr>
        <w:t xml:space="preserve"> </w:t>
      </w:r>
      <w:r w:rsidRPr="00C7782A">
        <w:rPr>
          <w:sz w:val="24"/>
          <w:szCs w:val="24"/>
          <w:lang w:val="lt-LT"/>
        </w:rPr>
        <w:t>reikiamus</w:t>
      </w:r>
      <w:r w:rsidR="00575DF3" w:rsidRPr="00C7782A">
        <w:rPr>
          <w:sz w:val="24"/>
          <w:szCs w:val="24"/>
          <w:lang w:val="lt-LT"/>
        </w:rPr>
        <w:t xml:space="preserve"> </w:t>
      </w:r>
      <w:r w:rsidRPr="00C7782A">
        <w:rPr>
          <w:sz w:val="24"/>
          <w:szCs w:val="24"/>
          <w:lang w:val="lt-LT"/>
        </w:rPr>
        <w:t>įgūdžius,</w:t>
      </w:r>
      <w:r w:rsidR="00575DF3" w:rsidRPr="00C7782A">
        <w:rPr>
          <w:sz w:val="24"/>
          <w:szCs w:val="24"/>
          <w:lang w:val="lt-LT"/>
        </w:rPr>
        <w:t xml:space="preserve"> </w:t>
      </w:r>
      <w:r w:rsidRPr="00C7782A">
        <w:rPr>
          <w:sz w:val="24"/>
          <w:szCs w:val="24"/>
          <w:lang w:val="lt-LT"/>
        </w:rPr>
        <w:t>žinias,</w:t>
      </w:r>
      <w:r w:rsidR="00575DF3" w:rsidRPr="00C7782A">
        <w:rPr>
          <w:sz w:val="24"/>
          <w:szCs w:val="24"/>
          <w:lang w:val="lt-LT"/>
        </w:rPr>
        <w:t xml:space="preserve"> </w:t>
      </w:r>
      <w:r w:rsidRPr="00C7782A">
        <w:rPr>
          <w:sz w:val="24"/>
          <w:szCs w:val="24"/>
          <w:lang w:val="lt-LT"/>
        </w:rPr>
        <w:t>vadovautis</w:t>
      </w:r>
      <w:r w:rsidR="00575DF3" w:rsidRPr="00C7782A">
        <w:rPr>
          <w:sz w:val="24"/>
          <w:szCs w:val="24"/>
          <w:lang w:val="lt-LT"/>
        </w:rPr>
        <w:t xml:space="preserve"> </w:t>
      </w:r>
      <w:r w:rsidRPr="00C7782A">
        <w:rPr>
          <w:sz w:val="24"/>
          <w:szCs w:val="24"/>
          <w:lang w:val="lt-LT"/>
        </w:rPr>
        <w:t>veiklai</w:t>
      </w:r>
      <w:r w:rsidR="00575DF3" w:rsidRPr="00C7782A">
        <w:rPr>
          <w:sz w:val="24"/>
          <w:szCs w:val="24"/>
          <w:lang w:val="lt-LT"/>
        </w:rPr>
        <w:t xml:space="preserve"> </w:t>
      </w:r>
      <w:r w:rsidRPr="00C7782A">
        <w:rPr>
          <w:sz w:val="24"/>
          <w:szCs w:val="24"/>
          <w:lang w:val="lt-LT"/>
        </w:rPr>
        <w:t>taikomais</w:t>
      </w:r>
      <w:r w:rsidR="00575DF3" w:rsidRPr="00C7782A">
        <w:rPr>
          <w:sz w:val="24"/>
          <w:szCs w:val="24"/>
          <w:lang w:val="lt-LT"/>
        </w:rPr>
        <w:t xml:space="preserve"> </w:t>
      </w:r>
      <w:r w:rsidRPr="00C7782A">
        <w:rPr>
          <w:sz w:val="24"/>
          <w:szCs w:val="24"/>
          <w:lang w:val="lt-LT"/>
        </w:rPr>
        <w:t>standartais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reikalavimais;</w:t>
      </w:r>
    </w:p>
    <w:p w14:paraId="1729BA60" w14:textId="15D6FEF4"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teikti</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005F1A57" w:rsidRPr="00C7782A">
        <w:rPr>
          <w:sz w:val="24"/>
          <w:szCs w:val="24"/>
          <w:lang w:val="lt-LT"/>
        </w:rPr>
        <w:t>Užsakovo</w:t>
      </w:r>
      <w:r w:rsidR="00575DF3" w:rsidRPr="00C7782A">
        <w:rPr>
          <w:sz w:val="24"/>
          <w:szCs w:val="24"/>
          <w:lang w:val="lt-LT"/>
        </w:rPr>
        <w:t xml:space="preserve"> </w:t>
      </w:r>
      <w:r w:rsidRPr="00C7782A">
        <w:rPr>
          <w:sz w:val="24"/>
          <w:szCs w:val="24"/>
          <w:lang w:val="lt-LT"/>
        </w:rPr>
        <w:t>atstovo,</w:t>
      </w:r>
      <w:r w:rsidR="00575DF3" w:rsidRPr="00C7782A">
        <w:rPr>
          <w:sz w:val="24"/>
          <w:szCs w:val="24"/>
          <w:lang w:val="lt-LT"/>
        </w:rPr>
        <w:t xml:space="preserve"> </w:t>
      </w:r>
      <w:r w:rsidRPr="00C7782A">
        <w:rPr>
          <w:sz w:val="24"/>
          <w:szCs w:val="24"/>
          <w:lang w:val="lt-LT"/>
        </w:rPr>
        <w:t>atsakingo</w:t>
      </w:r>
      <w:r w:rsidR="00575DF3" w:rsidRPr="00C7782A">
        <w:rPr>
          <w:sz w:val="24"/>
          <w:szCs w:val="24"/>
          <w:lang w:val="lt-LT"/>
        </w:rPr>
        <w:t xml:space="preserve"> </w:t>
      </w:r>
      <w:r w:rsidRPr="00C7782A">
        <w:rPr>
          <w:sz w:val="24"/>
          <w:szCs w:val="24"/>
          <w:lang w:val="lt-LT"/>
        </w:rPr>
        <w:t>už</w:t>
      </w:r>
      <w:r w:rsidR="00575DF3" w:rsidRPr="00C7782A">
        <w:rPr>
          <w:sz w:val="24"/>
          <w:szCs w:val="24"/>
          <w:lang w:val="lt-LT"/>
        </w:rPr>
        <w:t xml:space="preserve"> </w:t>
      </w:r>
      <w:r w:rsidRPr="00C7782A">
        <w:rPr>
          <w:sz w:val="24"/>
          <w:szCs w:val="24"/>
          <w:lang w:val="lt-LT"/>
        </w:rPr>
        <w:t>konkretų</w:t>
      </w:r>
      <w:r w:rsidR="00575DF3" w:rsidRPr="00C7782A">
        <w:rPr>
          <w:sz w:val="24"/>
          <w:szCs w:val="24"/>
          <w:lang w:val="lt-LT"/>
        </w:rPr>
        <w:t xml:space="preserve"> </w:t>
      </w:r>
      <w:r w:rsidRPr="00C7782A">
        <w:rPr>
          <w:sz w:val="24"/>
          <w:szCs w:val="24"/>
          <w:lang w:val="lt-LT"/>
        </w:rPr>
        <w:t>PKP,</w:t>
      </w:r>
      <w:r w:rsidR="00575DF3" w:rsidRPr="00C7782A">
        <w:rPr>
          <w:sz w:val="24"/>
          <w:szCs w:val="24"/>
          <w:lang w:val="lt-LT"/>
        </w:rPr>
        <w:t xml:space="preserve"> </w:t>
      </w:r>
      <w:r w:rsidRPr="00C7782A">
        <w:rPr>
          <w:sz w:val="24"/>
          <w:szCs w:val="24"/>
          <w:lang w:val="lt-LT"/>
        </w:rPr>
        <w:t>nurodymus;</w:t>
      </w:r>
    </w:p>
    <w:p w14:paraId="36DFB2B1" w14:textId="740F01CE"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.3.</w:t>
      </w:r>
      <w:r w:rsidR="00575DF3" w:rsidRPr="00C7782A">
        <w:rPr>
          <w:sz w:val="24"/>
          <w:szCs w:val="24"/>
          <w:lang w:val="lt-LT"/>
        </w:rPr>
        <w:t xml:space="preserve"> </w:t>
      </w:r>
      <w:r w:rsidRPr="00C7782A">
        <w:rPr>
          <w:sz w:val="24"/>
          <w:szCs w:val="24"/>
          <w:lang w:val="lt-LT"/>
        </w:rPr>
        <w:t>nustačius</w:t>
      </w:r>
      <w:r w:rsidR="00575DF3" w:rsidRPr="00C7782A">
        <w:rPr>
          <w:sz w:val="24"/>
          <w:szCs w:val="24"/>
          <w:lang w:val="lt-LT"/>
        </w:rPr>
        <w:t xml:space="preserve"> </w:t>
      </w:r>
      <w:r w:rsidRPr="00C7782A">
        <w:rPr>
          <w:sz w:val="24"/>
          <w:szCs w:val="24"/>
          <w:lang w:val="lt-LT"/>
        </w:rPr>
        <w:t>netinkamą</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faktą</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gavus</w:t>
      </w:r>
      <w:r w:rsidR="00575DF3" w:rsidRPr="00C7782A">
        <w:rPr>
          <w:sz w:val="24"/>
          <w:szCs w:val="24"/>
          <w:lang w:val="lt-LT"/>
        </w:rPr>
        <w:t xml:space="preserve"> </w:t>
      </w:r>
      <w:r w:rsidR="005F1A57" w:rsidRPr="00C7782A">
        <w:rPr>
          <w:sz w:val="24"/>
          <w:szCs w:val="24"/>
          <w:lang w:val="lt-LT"/>
        </w:rPr>
        <w:t>Užsakovo</w:t>
      </w:r>
      <w:r w:rsidR="00575DF3" w:rsidRPr="00C7782A">
        <w:rPr>
          <w:sz w:val="24"/>
          <w:szCs w:val="24"/>
          <w:lang w:val="lt-LT"/>
        </w:rPr>
        <w:t xml:space="preserve"> </w:t>
      </w:r>
      <w:r w:rsidRPr="00C7782A">
        <w:rPr>
          <w:sz w:val="24"/>
          <w:szCs w:val="24"/>
          <w:lang w:val="lt-LT"/>
        </w:rPr>
        <w:t>pretenziją</w:t>
      </w:r>
      <w:r w:rsidR="00575DF3" w:rsidRPr="00C7782A">
        <w:rPr>
          <w:sz w:val="24"/>
          <w:szCs w:val="24"/>
          <w:lang w:val="lt-LT"/>
        </w:rPr>
        <w:t xml:space="preserve"> </w:t>
      </w:r>
      <w:r w:rsidRPr="00C7782A">
        <w:rPr>
          <w:sz w:val="24"/>
          <w:szCs w:val="24"/>
          <w:lang w:val="lt-LT"/>
        </w:rPr>
        <w:t>dėl</w:t>
      </w:r>
      <w:r w:rsidR="00575DF3" w:rsidRPr="00C7782A">
        <w:rPr>
          <w:sz w:val="24"/>
          <w:szCs w:val="24"/>
          <w:lang w:val="lt-LT"/>
        </w:rPr>
        <w:t xml:space="preserve"> </w:t>
      </w:r>
      <w:r w:rsidRPr="00C7782A">
        <w:rPr>
          <w:sz w:val="24"/>
          <w:szCs w:val="24"/>
          <w:lang w:val="lt-LT"/>
        </w:rPr>
        <w:t>netinkamai</w:t>
      </w:r>
      <w:r w:rsidR="00575DF3" w:rsidRPr="00C7782A">
        <w:rPr>
          <w:sz w:val="24"/>
          <w:szCs w:val="24"/>
          <w:lang w:val="lt-LT"/>
        </w:rPr>
        <w:t xml:space="preserve"> </w:t>
      </w:r>
      <w:r w:rsidRPr="00C7782A">
        <w:rPr>
          <w:sz w:val="24"/>
          <w:szCs w:val="24"/>
          <w:lang w:val="lt-LT"/>
        </w:rPr>
        <w:t>teikiamų</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nedelsiant</w:t>
      </w:r>
      <w:r w:rsidR="00575DF3" w:rsidRPr="00C7782A">
        <w:rPr>
          <w:sz w:val="24"/>
          <w:szCs w:val="24"/>
          <w:lang w:val="lt-LT"/>
        </w:rPr>
        <w:t xml:space="preserve"> </w:t>
      </w:r>
      <w:r w:rsidRPr="00C7782A">
        <w:rPr>
          <w:sz w:val="24"/>
          <w:szCs w:val="24"/>
          <w:lang w:val="lt-LT"/>
        </w:rPr>
        <w:t>atlikti</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kokybės</w:t>
      </w:r>
      <w:r w:rsidR="00575DF3" w:rsidRPr="00C7782A">
        <w:rPr>
          <w:sz w:val="24"/>
          <w:szCs w:val="24"/>
          <w:lang w:val="lt-LT"/>
        </w:rPr>
        <w:t xml:space="preserve"> </w:t>
      </w:r>
      <w:r w:rsidRPr="00C7782A">
        <w:rPr>
          <w:sz w:val="24"/>
          <w:szCs w:val="24"/>
          <w:lang w:val="lt-LT"/>
        </w:rPr>
        <w:t>patikrinimą;</w:t>
      </w:r>
    </w:p>
    <w:p w14:paraId="3ED70485" w14:textId="5E129C98"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.4.</w:t>
      </w:r>
      <w:r w:rsidR="00575DF3" w:rsidRPr="00C7782A">
        <w:rPr>
          <w:sz w:val="24"/>
          <w:szCs w:val="24"/>
          <w:lang w:val="lt-LT"/>
        </w:rPr>
        <w:t xml:space="preserve"> </w:t>
      </w:r>
      <w:r w:rsidRPr="00C7782A">
        <w:rPr>
          <w:sz w:val="24"/>
          <w:szCs w:val="24"/>
          <w:lang w:val="lt-LT"/>
        </w:rPr>
        <w:t>patalpų</w:t>
      </w:r>
      <w:r w:rsidR="00575DF3" w:rsidRPr="00C7782A">
        <w:rPr>
          <w:sz w:val="24"/>
          <w:szCs w:val="24"/>
          <w:lang w:val="lt-LT"/>
        </w:rPr>
        <w:t xml:space="preserve"> </w:t>
      </w:r>
      <w:r w:rsidRPr="00C7782A">
        <w:rPr>
          <w:sz w:val="24"/>
          <w:szCs w:val="24"/>
          <w:lang w:val="lt-LT"/>
        </w:rPr>
        <w:t>valymo</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teikti</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priemonėmis</w:t>
      </w:r>
      <w:r w:rsidR="00575DF3" w:rsidRPr="00C7782A">
        <w:rPr>
          <w:sz w:val="24"/>
          <w:szCs w:val="24"/>
          <w:lang w:val="lt-LT"/>
        </w:rPr>
        <w:t xml:space="preserve"> </w:t>
      </w:r>
      <w:r w:rsidRPr="00C7782A">
        <w:rPr>
          <w:sz w:val="24"/>
          <w:szCs w:val="24"/>
          <w:lang w:val="lt-LT"/>
        </w:rPr>
        <w:t>(medžiagomis,</w:t>
      </w:r>
      <w:r w:rsidR="00575DF3" w:rsidRPr="00C7782A">
        <w:rPr>
          <w:sz w:val="24"/>
          <w:szCs w:val="24"/>
          <w:lang w:val="lt-LT"/>
        </w:rPr>
        <w:t xml:space="preserve"> </w:t>
      </w:r>
      <w:r w:rsidRPr="00C7782A">
        <w:rPr>
          <w:sz w:val="24"/>
          <w:szCs w:val="24"/>
          <w:lang w:val="lt-LT"/>
        </w:rPr>
        <w:t>preparatais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t.</w:t>
      </w:r>
      <w:r w:rsidR="00575DF3" w:rsidRPr="00C7782A">
        <w:rPr>
          <w:sz w:val="24"/>
          <w:szCs w:val="24"/>
          <w:lang w:val="lt-LT"/>
        </w:rPr>
        <w:t xml:space="preserve"> </w:t>
      </w:r>
      <w:r w:rsidRPr="00C7782A">
        <w:rPr>
          <w:sz w:val="24"/>
          <w:szCs w:val="24"/>
          <w:lang w:val="lt-LT"/>
        </w:rPr>
        <w:t>t.),</w:t>
      </w:r>
      <w:r w:rsidR="00575DF3" w:rsidRPr="00C7782A">
        <w:rPr>
          <w:sz w:val="24"/>
          <w:szCs w:val="24"/>
          <w:lang w:val="lt-LT"/>
        </w:rPr>
        <w:t xml:space="preserve"> </w:t>
      </w:r>
      <w:r w:rsidRPr="00C7782A">
        <w:rPr>
          <w:sz w:val="24"/>
          <w:szCs w:val="24"/>
          <w:lang w:val="lt-LT"/>
        </w:rPr>
        <w:t>įrankiais,</w:t>
      </w:r>
      <w:r w:rsidR="00575DF3" w:rsidRPr="00C7782A">
        <w:rPr>
          <w:sz w:val="24"/>
          <w:szCs w:val="24"/>
          <w:lang w:val="lt-LT"/>
        </w:rPr>
        <w:t xml:space="preserve"> </w:t>
      </w:r>
      <w:r w:rsidRPr="00C7782A">
        <w:rPr>
          <w:sz w:val="24"/>
          <w:szCs w:val="24"/>
          <w:lang w:val="lt-LT"/>
        </w:rPr>
        <w:t>įrenginiais,</w:t>
      </w:r>
      <w:r w:rsidR="00575DF3" w:rsidRPr="00C7782A">
        <w:rPr>
          <w:sz w:val="24"/>
          <w:szCs w:val="24"/>
          <w:lang w:val="lt-LT"/>
        </w:rPr>
        <w:t xml:space="preserve"> </w:t>
      </w:r>
      <w:r w:rsidRPr="00C7782A">
        <w:rPr>
          <w:sz w:val="24"/>
          <w:szCs w:val="24"/>
          <w:lang w:val="lt-LT"/>
        </w:rPr>
        <w:t>technika;</w:t>
      </w:r>
    </w:p>
    <w:p w14:paraId="59D54273" w14:textId="189A73B6" w:rsidR="00813699" w:rsidRPr="00C7782A" w:rsidRDefault="00813699" w:rsidP="00813699">
      <w:pPr>
        <w:widowControl/>
        <w:tabs>
          <w:tab w:val="left" w:pos="456"/>
          <w:tab w:val="left" w:pos="1080"/>
          <w:tab w:val="num" w:pos="1368"/>
          <w:tab w:val="left" w:pos="1440"/>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.5.</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patalpų</w:t>
      </w:r>
      <w:r w:rsidR="00575DF3" w:rsidRPr="00C7782A">
        <w:rPr>
          <w:sz w:val="24"/>
          <w:szCs w:val="24"/>
          <w:lang w:val="lt-LT"/>
        </w:rPr>
        <w:t xml:space="preserve"> </w:t>
      </w:r>
      <w:r w:rsidRPr="00C7782A">
        <w:rPr>
          <w:sz w:val="24"/>
          <w:szCs w:val="24"/>
          <w:lang w:val="lt-LT"/>
        </w:rPr>
        <w:t>valymo</w:t>
      </w:r>
      <w:r w:rsidR="00575DF3" w:rsidRPr="00C7782A">
        <w:rPr>
          <w:sz w:val="24"/>
          <w:szCs w:val="24"/>
          <w:lang w:val="lt-LT"/>
        </w:rPr>
        <w:t xml:space="preserve"> </w:t>
      </w:r>
      <w:r w:rsidRPr="00C7782A">
        <w:rPr>
          <w:sz w:val="24"/>
          <w:szCs w:val="24"/>
          <w:lang w:val="lt-LT"/>
        </w:rPr>
        <w:t>medžiagos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preparatai</w:t>
      </w:r>
      <w:r w:rsidR="00575DF3" w:rsidRPr="00C7782A">
        <w:rPr>
          <w:sz w:val="24"/>
          <w:szCs w:val="24"/>
          <w:lang w:val="lt-LT"/>
        </w:rPr>
        <w:t xml:space="preserve"> </w:t>
      </w:r>
      <w:r w:rsidRPr="00C7782A">
        <w:rPr>
          <w:sz w:val="24"/>
          <w:szCs w:val="24"/>
          <w:lang w:val="lt-LT"/>
        </w:rPr>
        <w:t>yra</w:t>
      </w:r>
      <w:r w:rsidR="00575DF3" w:rsidRPr="00C7782A">
        <w:rPr>
          <w:sz w:val="24"/>
          <w:szCs w:val="24"/>
          <w:lang w:val="lt-LT"/>
        </w:rPr>
        <w:t xml:space="preserve"> </w:t>
      </w:r>
      <w:r w:rsidRPr="00C7782A">
        <w:rPr>
          <w:sz w:val="24"/>
          <w:szCs w:val="24"/>
          <w:lang w:val="lt-LT"/>
        </w:rPr>
        <w:t>registruoti</w:t>
      </w:r>
      <w:r w:rsidR="00575DF3" w:rsidRPr="00C7782A">
        <w:rPr>
          <w:sz w:val="24"/>
          <w:szCs w:val="24"/>
          <w:lang w:val="lt-LT"/>
        </w:rPr>
        <w:t xml:space="preserve"> </w:t>
      </w:r>
      <w:r w:rsidRPr="00C7782A">
        <w:rPr>
          <w:sz w:val="24"/>
          <w:szCs w:val="24"/>
          <w:lang w:val="lt-LT"/>
        </w:rPr>
        <w:t>Lietuvos</w:t>
      </w:r>
      <w:r w:rsidR="00575DF3" w:rsidRPr="00C7782A">
        <w:rPr>
          <w:sz w:val="24"/>
          <w:szCs w:val="24"/>
          <w:lang w:val="lt-LT"/>
        </w:rPr>
        <w:t xml:space="preserve"> </w:t>
      </w:r>
      <w:r w:rsidRPr="00C7782A">
        <w:rPr>
          <w:sz w:val="24"/>
          <w:szCs w:val="24"/>
          <w:lang w:val="lt-LT"/>
        </w:rPr>
        <w:t>Respublikoje,</w:t>
      </w:r>
      <w:r w:rsidR="00575DF3" w:rsidRPr="00C7782A">
        <w:rPr>
          <w:sz w:val="24"/>
          <w:szCs w:val="24"/>
          <w:lang w:val="lt-LT"/>
        </w:rPr>
        <w:t xml:space="preserve"> </w:t>
      </w:r>
      <w:r w:rsidRPr="00C7782A">
        <w:rPr>
          <w:sz w:val="24"/>
          <w:szCs w:val="24"/>
          <w:lang w:val="lt-LT"/>
        </w:rPr>
        <w:t>turi</w:t>
      </w:r>
      <w:r w:rsidR="00575DF3" w:rsidRPr="00C7782A">
        <w:rPr>
          <w:sz w:val="24"/>
          <w:szCs w:val="24"/>
          <w:lang w:val="lt-LT"/>
        </w:rPr>
        <w:t xml:space="preserve"> </w:t>
      </w:r>
      <w:r w:rsidRPr="00C7782A">
        <w:rPr>
          <w:sz w:val="24"/>
          <w:szCs w:val="24"/>
          <w:lang w:val="lt-LT"/>
        </w:rPr>
        <w:t>autorizacijos</w:t>
      </w:r>
      <w:r w:rsidR="00575DF3" w:rsidRPr="00C7782A">
        <w:rPr>
          <w:sz w:val="24"/>
          <w:szCs w:val="24"/>
          <w:lang w:val="lt-LT"/>
        </w:rPr>
        <w:t xml:space="preserve"> </w:t>
      </w:r>
      <w:r w:rsidRPr="00C7782A">
        <w:rPr>
          <w:sz w:val="24"/>
          <w:szCs w:val="24"/>
          <w:lang w:val="lt-LT"/>
        </w:rPr>
        <w:t>liudijimus,</w:t>
      </w:r>
      <w:r w:rsidR="00575DF3" w:rsidRPr="00C7782A">
        <w:rPr>
          <w:sz w:val="24"/>
          <w:szCs w:val="24"/>
          <w:lang w:val="lt-LT"/>
        </w:rPr>
        <w:t xml:space="preserve"> </w:t>
      </w:r>
      <w:r w:rsidRPr="00C7782A">
        <w:rPr>
          <w:sz w:val="24"/>
          <w:szCs w:val="24"/>
          <w:lang w:val="lt-LT"/>
        </w:rPr>
        <w:t>saugos</w:t>
      </w:r>
      <w:r w:rsidR="00575DF3" w:rsidRPr="00C7782A">
        <w:rPr>
          <w:sz w:val="24"/>
          <w:szCs w:val="24"/>
          <w:lang w:val="lt-LT"/>
        </w:rPr>
        <w:t xml:space="preserve"> </w:t>
      </w:r>
      <w:r w:rsidRPr="00C7782A">
        <w:rPr>
          <w:sz w:val="24"/>
          <w:szCs w:val="24"/>
          <w:lang w:val="lt-LT"/>
        </w:rPr>
        <w:t>duomenų</w:t>
      </w:r>
      <w:r w:rsidR="00575DF3" w:rsidRPr="00C7782A">
        <w:rPr>
          <w:sz w:val="24"/>
          <w:szCs w:val="24"/>
          <w:lang w:val="lt-LT"/>
        </w:rPr>
        <w:t xml:space="preserve"> </w:t>
      </w:r>
      <w:r w:rsidRPr="00C7782A">
        <w:rPr>
          <w:sz w:val="24"/>
          <w:szCs w:val="24"/>
          <w:lang w:val="lt-LT"/>
        </w:rPr>
        <w:t>lapus,</w:t>
      </w:r>
      <w:r w:rsidR="00575DF3" w:rsidRPr="00C7782A">
        <w:rPr>
          <w:sz w:val="24"/>
          <w:szCs w:val="24"/>
          <w:lang w:val="lt-LT"/>
        </w:rPr>
        <w:t xml:space="preserve"> </w:t>
      </w:r>
      <w:proofErr w:type="spellStart"/>
      <w:r w:rsidRPr="00C7782A">
        <w:rPr>
          <w:sz w:val="24"/>
          <w:szCs w:val="24"/>
          <w:lang w:val="lt-LT"/>
        </w:rPr>
        <w:t>biocido</w:t>
      </w:r>
      <w:proofErr w:type="spellEnd"/>
      <w:r w:rsidR="00575DF3" w:rsidRPr="00C7782A">
        <w:rPr>
          <w:sz w:val="24"/>
          <w:szCs w:val="24"/>
          <w:lang w:val="lt-LT"/>
        </w:rPr>
        <w:t xml:space="preserve"> </w:t>
      </w:r>
      <w:r w:rsidRPr="00C7782A">
        <w:rPr>
          <w:sz w:val="24"/>
          <w:szCs w:val="24"/>
          <w:lang w:val="lt-LT"/>
        </w:rPr>
        <w:t>autorizacijos</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registracijos</w:t>
      </w:r>
      <w:r w:rsidR="00575DF3" w:rsidRPr="00C7782A">
        <w:rPr>
          <w:sz w:val="24"/>
          <w:szCs w:val="24"/>
          <w:lang w:val="lt-LT"/>
        </w:rPr>
        <w:t xml:space="preserve"> </w:t>
      </w:r>
      <w:r w:rsidRPr="00C7782A">
        <w:rPr>
          <w:sz w:val="24"/>
          <w:szCs w:val="24"/>
          <w:lang w:val="lt-LT"/>
        </w:rPr>
        <w:t>liudijimus</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naudojimo</w:t>
      </w:r>
      <w:r w:rsidR="00575DF3" w:rsidRPr="00C7782A">
        <w:rPr>
          <w:sz w:val="24"/>
          <w:szCs w:val="24"/>
          <w:lang w:val="lt-LT"/>
        </w:rPr>
        <w:t xml:space="preserve"> </w:t>
      </w:r>
      <w:r w:rsidRPr="00C7782A">
        <w:rPr>
          <w:sz w:val="24"/>
          <w:szCs w:val="24"/>
          <w:lang w:val="lt-LT"/>
        </w:rPr>
        <w:t>instrukcijas;</w:t>
      </w:r>
    </w:p>
    <w:p w14:paraId="65631156" w14:textId="50E42055" w:rsidR="00813699" w:rsidRPr="00C7782A" w:rsidRDefault="00813699" w:rsidP="008452FB">
      <w:pPr>
        <w:widowControl/>
        <w:tabs>
          <w:tab w:val="left" w:pos="456"/>
          <w:tab w:val="left" w:pos="1080"/>
          <w:tab w:val="num" w:pos="1368"/>
          <w:tab w:val="left" w:pos="1440"/>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.6.</w:t>
      </w:r>
      <w:r w:rsidR="00575DF3" w:rsidRPr="00C7782A">
        <w:rPr>
          <w:sz w:val="24"/>
          <w:szCs w:val="24"/>
          <w:lang w:val="lt-LT"/>
        </w:rPr>
        <w:t xml:space="preserve"> </w:t>
      </w:r>
      <w:r w:rsidRPr="00C7782A">
        <w:rPr>
          <w:sz w:val="24"/>
          <w:szCs w:val="24"/>
          <w:lang w:val="lt-LT"/>
        </w:rPr>
        <w:t>pateikti</w:t>
      </w:r>
      <w:r w:rsidR="00575DF3" w:rsidRPr="00C7782A">
        <w:rPr>
          <w:sz w:val="24"/>
          <w:szCs w:val="24"/>
          <w:lang w:val="lt-LT"/>
        </w:rPr>
        <w:t xml:space="preserve"> </w:t>
      </w:r>
      <w:r w:rsidR="006B6AA2" w:rsidRPr="00C7782A">
        <w:rPr>
          <w:sz w:val="24"/>
          <w:szCs w:val="24"/>
          <w:lang w:val="lt-LT"/>
        </w:rPr>
        <w:t>Užsakovui</w:t>
      </w:r>
      <w:r w:rsidR="00575DF3" w:rsidRPr="00C7782A">
        <w:rPr>
          <w:sz w:val="24"/>
          <w:szCs w:val="24"/>
          <w:lang w:val="lt-LT"/>
        </w:rPr>
        <w:t xml:space="preserve"> </w:t>
      </w:r>
      <w:r w:rsidRPr="00C7782A">
        <w:rPr>
          <w:sz w:val="24"/>
          <w:szCs w:val="24"/>
          <w:lang w:val="lt-LT"/>
        </w:rPr>
        <w:t>valymo</w:t>
      </w:r>
      <w:r w:rsidR="00575DF3" w:rsidRPr="00C7782A">
        <w:rPr>
          <w:sz w:val="24"/>
          <w:szCs w:val="24"/>
          <w:lang w:val="lt-LT"/>
        </w:rPr>
        <w:t xml:space="preserve"> </w:t>
      </w:r>
      <w:r w:rsidRPr="00C7782A">
        <w:rPr>
          <w:sz w:val="24"/>
          <w:szCs w:val="24"/>
          <w:lang w:val="lt-LT"/>
        </w:rPr>
        <w:t>priemonių</w:t>
      </w:r>
      <w:r w:rsidR="00575DF3" w:rsidRPr="00C7782A">
        <w:rPr>
          <w:sz w:val="24"/>
          <w:szCs w:val="24"/>
          <w:lang w:val="lt-LT"/>
        </w:rPr>
        <w:t xml:space="preserve"> </w:t>
      </w:r>
      <w:r w:rsidRPr="00C7782A">
        <w:rPr>
          <w:color w:val="000000" w:themeColor="text1"/>
          <w:sz w:val="24"/>
          <w:szCs w:val="24"/>
          <w:lang w:val="lt-LT"/>
        </w:rPr>
        <w:t>atitiktį</w:t>
      </w:r>
      <w:r w:rsidR="00575DF3" w:rsidRPr="00C7782A">
        <w:rPr>
          <w:color w:val="000000" w:themeColor="text1"/>
          <w:sz w:val="24"/>
          <w:szCs w:val="24"/>
          <w:lang w:val="lt-LT"/>
        </w:rPr>
        <w:t xml:space="preserve"> </w:t>
      </w:r>
      <w:r w:rsidRPr="00C7782A">
        <w:rPr>
          <w:color w:val="000000" w:themeColor="text1"/>
          <w:sz w:val="24"/>
          <w:szCs w:val="24"/>
          <w:lang w:val="lt-LT"/>
        </w:rPr>
        <w:t>techninės</w:t>
      </w:r>
      <w:r w:rsidR="00575DF3" w:rsidRPr="00C7782A">
        <w:rPr>
          <w:color w:val="000000" w:themeColor="text1"/>
          <w:sz w:val="24"/>
          <w:szCs w:val="24"/>
          <w:lang w:val="lt-LT"/>
        </w:rPr>
        <w:t xml:space="preserve"> </w:t>
      </w:r>
      <w:r w:rsidRPr="00C7782A">
        <w:rPr>
          <w:color w:val="000000" w:themeColor="text1"/>
          <w:sz w:val="24"/>
          <w:szCs w:val="24"/>
          <w:lang w:val="lt-LT"/>
        </w:rPr>
        <w:t>specifikacijos</w:t>
      </w:r>
      <w:r w:rsidR="00575DF3" w:rsidRPr="00C7782A">
        <w:rPr>
          <w:color w:val="000000" w:themeColor="text1"/>
          <w:sz w:val="24"/>
          <w:szCs w:val="24"/>
          <w:lang w:val="lt-LT"/>
        </w:rPr>
        <w:t xml:space="preserve"> </w:t>
      </w:r>
      <w:r w:rsidR="00A907DC" w:rsidRPr="00C7782A">
        <w:rPr>
          <w:color w:val="000000" w:themeColor="text1"/>
          <w:sz w:val="24"/>
          <w:szCs w:val="24"/>
          <w:lang w:val="lt-LT"/>
        </w:rPr>
        <w:t>1</w:t>
      </w:r>
      <w:r w:rsidRPr="00C7782A">
        <w:rPr>
          <w:color w:val="000000" w:themeColor="text1"/>
          <w:sz w:val="24"/>
          <w:szCs w:val="24"/>
          <w:lang w:val="lt-LT"/>
        </w:rPr>
        <w:t>.14</w:t>
      </w:r>
      <w:r w:rsidR="00575DF3" w:rsidRPr="00C7782A">
        <w:rPr>
          <w:color w:val="000000" w:themeColor="text1"/>
          <w:sz w:val="24"/>
          <w:szCs w:val="24"/>
          <w:lang w:val="lt-LT"/>
        </w:rPr>
        <w:t xml:space="preserve"> </w:t>
      </w:r>
      <w:r w:rsidRPr="00C7782A">
        <w:rPr>
          <w:color w:val="000000" w:themeColor="text1"/>
          <w:sz w:val="24"/>
          <w:szCs w:val="24"/>
          <w:lang w:val="lt-LT"/>
        </w:rPr>
        <w:t>punkte</w:t>
      </w:r>
      <w:r w:rsidR="00575DF3" w:rsidRPr="00C7782A">
        <w:rPr>
          <w:color w:val="000000" w:themeColor="text1"/>
          <w:sz w:val="24"/>
          <w:szCs w:val="24"/>
          <w:lang w:val="lt-LT"/>
        </w:rPr>
        <w:t xml:space="preserve"> </w:t>
      </w:r>
      <w:r w:rsidRPr="00C7782A">
        <w:rPr>
          <w:color w:val="000000" w:themeColor="text1"/>
          <w:sz w:val="24"/>
          <w:szCs w:val="24"/>
          <w:lang w:val="lt-LT"/>
        </w:rPr>
        <w:t>nustatytiems</w:t>
      </w:r>
      <w:r w:rsidR="00575DF3" w:rsidRPr="00C7782A">
        <w:rPr>
          <w:color w:val="000000" w:themeColor="text1"/>
          <w:sz w:val="24"/>
          <w:szCs w:val="24"/>
          <w:lang w:val="lt-LT"/>
        </w:rPr>
        <w:t xml:space="preserve"> </w:t>
      </w:r>
      <w:r w:rsidRPr="00C7782A">
        <w:rPr>
          <w:color w:val="000000" w:themeColor="text1"/>
          <w:sz w:val="24"/>
          <w:szCs w:val="24"/>
          <w:lang w:val="lt-LT"/>
        </w:rPr>
        <w:t>minimaliems</w:t>
      </w:r>
      <w:r w:rsidR="00575DF3" w:rsidRPr="00C7782A">
        <w:rPr>
          <w:color w:val="000000" w:themeColor="text1"/>
          <w:sz w:val="24"/>
          <w:szCs w:val="24"/>
          <w:lang w:val="lt-LT"/>
        </w:rPr>
        <w:t xml:space="preserve"> </w:t>
      </w:r>
      <w:r w:rsidRPr="00C7782A">
        <w:rPr>
          <w:color w:val="000000" w:themeColor="text1"/>
          <w:sz w:val="24"/>
          <w:szCs w:val="24"/>
          <w:lang w:val="lt-LT"/>
        </w:rPr>
        <w:t>aplinkos</w:t>
      </w:r>
      <w:r w:rsidR="00575DF3" w:rsidRPr="00C7782A">
        <w:rPr>
          <w:color w:val="000000" w:themeColor="text1"/>
          <w:sz w:val="24"/>
          <w:szCs w:val="24"/>
          <w:lang w:val="lt-LT"/>
        </w:rPr>
        <w:t xml:space="preserve"> </w:t>
      </w:r>
      <w:r w:rsidRPr="00C7782A">
        <w:rPr>
          <w:color w:val="000000" w:themeColor="text1"/>
          <w:sz w:val="24"/>
          <w:szCs w:val="24"/>
          <w:lang w:val="lt-LT"/>
        </w:rPr>
        <w:t>apsaugos</w:t>
      </w:r>
      <w:r w:rsidR="00575DF3" w:rsidRPr="00C7782A">
        <w:rPr>
          <w:color w:val="000000" w:themeColor="text1"/>
          <w:sz w:val="24"/>
          <w:szCs w:val="24"/>
          <w:lang w:val="lt-LT"/>
        </w:rPr>
        <w:t xml:space="preserve"> </w:t>
      </w:r>
      <w:r w:rsidRPr="00C7782A">
        <w:rPr>
          <w:color w:val="000000" w:themeColor="text1"/>
          <w:sz w:val="24"/>
          <w:szCs w:val="24"/>
          <w:lang w:val="lt-LT"/>
        </w:rPr>
        <w:t>kriterijams</w:t>
      </w:r>
      <w:r w:rsidR="00575DF3" w:rsidRPr="00C7782A">
        <w:rPr>
          <w:color w:val="000000" w:themeColor="text1"/>
          <w:sz w:val="24"/>
          <w:szCs w:val="24"/>
          <w:lang w:val="lt-LT"/>
        </w:rPr>
        <w:t xml:space="preserve"> </w:t>
      </w:r>
      <w:r w:rsidRPr="00C7782A">
        <w:rPr>
          <w:color w:val="000000" w:themeColor="text1"/>
          <w:sz w:val="24"/>
          <w:szCs w:val="24"/>
          <w:lang w:val="lt-LT"/>
        </w:rPr>
        <w:t>patvirtinančius</w:t>
      </w:r>
      <w:r w:rsidR="00575DF3" w:rsidRPr="00C7782A">
        <w:rPr>
          <w:color w:val="000000" w:themeColor="text1"/>
          <w:sz w:val="24"/>
          <w:szCs w:val="24"/>
          <w:lang w:val="lt-LT"/>
        </w:rPr>
        <w:t xml:space="preserve"> </w:t>
      </w:r>
      <w:r w:rsidRPr="00C7782A">
        <w:rPr>
          <w:color w:val="000000" w:themeColor="text1"/>
          <w:sz w:val="24"/>
          <w:szCs w:val="24"/>
          <w:lang w:val="lt-LT"/>
        </w:rPr>
        <w:t>dokumentus</w:t>
      </w:r>
      <w:r w:rsidR="00575DF3" w:rsidRPr="00C7782A">
        <w:rPr>
          <w:sz w:val="24"/>
          <w:szCs w:val="24"/>
          <w:lang w:val="lt-LT"/>
        </w:rPr>
        <w:t xml:space="preserve"> </w:t>
      </w:r>
      <w:r w:rsidRPr="00C7782A">
        <w:rPr>
          <w:sz w:val="24"/>
          <w:szCs w:val="24"/>
          <w:lang w:val="lt-LT"/>
        </w:rPr>
        <w:t>–</w:t>
      </w:r>
      <w:r w:rsidR="00575DF3" w:rsidRPr="00C7782A">
        <w:rPr>
          <w:sz w:val="24"/>
          <w:szCs w:val="24"/>
          <w:lang w:val="lt-LT"/>
        </w:rPr>
        <w:t xml:space="preserve"> </w:t>
      </w:r>
      <w:r w:rsidRPr="00C7782A">
        <w:rPr>
          <w:sz w:val="24"/>
          <w:szCs w:val="24"/>
          <w:lang w:val="lt-LT"/>
        </w:rPr>
        <w:t>laisvos</w:t>
      </w:r>
      <w:r w:rsidR="00575DF3" w:rsidRPr="00C7782A">
        <w:rPr>
          <w:sz w:val="24"/>
          <w:szCs w:val="24"/>
          <w:lang w:val="lt-LT"/>
        </w:rPr>
        <w:t xml:space="preserve"> </w:t>
      </w:r>
      <w:r w:rsidRPr="00C7782A">
        <w:rPr>
          <w:sz w:val="24"/>
          <w:szCs w:val="24"/>
          <w:lang w:val="lt-LT"/>
        </w:rPr>
        <w:t>formos</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deklaraciją</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kitus</w:t>
      </w:r>
      <w:r w:rsidR="00575DF3" w:rsidRPr="00C7782A">
        <w:rPr>
          <w:sz w:val="24"/>
          <w:szCs w:val="24"/>
          <w:lang w:val="lt-LT"/>
        </w:rPr>
        <w:t xml:space="preserve"> </w:t>
      </w:r>
      <w:r w:rsidRPr="00C7782A">
        <w:rPr>
          <w:sz w:val="24"/>
          <w:szCs w:val="24"/>
          <w:lang w:val="lt-LT"/>
        </w:rPr>
        <w:t>lygiaverčius</w:t>
      </w:r>
      <w:r w:rsidR="00575DF3" w:rsidRPr="00C7782A">
        <w:rPr>
          <w:sz w:val="24"/>
          <w:szCs w:val="24"/>
          <w:lang w:val="lt-LT"/>
        </w:rPr>
        <w:t xml:space="preserve"> </w:t>
      </w:r>
      <w:r w:rsidRPr="00C7782A">
        <w:rPr>
          <w:sz w:val="24"/>
          <w:szCs w:val="24"/>
          <w:lang w:val="lt-LT"/>
        </w:rPr>
        <w:t>įrodymus</w:t>
      </w:r>
      <w:r w:rsidR="00575DF3" w:rsidRPr="00C7782A">
        <w:rPr>
          <w:sz w:val="24"/>
          <w:szCs w:val="24"/>
          <w:lang w:val="lt-LT"/>
        </w:rPr>
        <w:t xml:space="preserve"> </w:t>
      </w:r>
      <w:r w:rsidRPr="00C7782A">
        <w:rPr>
          <w:sz w:val="24"/>
          <w:szCs w:val="24"/>
          <w:lang w:val="lt-LT"/>
        </w:rPr>
        <w:t>(produktų,</w:t>
      </w:r>
      <w:r w:rsidR="00575DF3" w:rsidRPr="00C7782A">
        <w:rPr>
          <w:sz w:val="24"/>
          <w:szCs w:val="24"/>
          <w:lang w:val="lt-LT"/>
        </w:rPr>
        <w:t xml:space="preserve"> </w:t>
      </w:r>
      <w:r w:rsidRPr="00C7782A">
        <w:rPr>
          <w:sz w:val="24"/>
          <w:szCs w:val="24"/>
          <w:lang w:val="lt-LT"/>
        </w:rPr>
        <w:t>kurie</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naudojami</w:t>
      </w:r>
      <w:r w:rsidR="00575DF3" w:rsidRPr="00C7782A">
        <w:rPr>
          <w:sz w:val="24"/>
          <w:szCs w:val="24"/>
          <w:lang w:val="lt-LT"/>
        </w:rPr>
        <w:t xml:space="preserve"> </w:t>
      </w:r>
      <w:r w:rsidRPr="00C7782A">
        <w:rPr>
          <w:sz w:val="24"/>
          <w:szCs w:val="24"/>
          <w:lang w:val="lt-LT"/>
        </w:rPr>
        <w:t>valymo</w:t>
      </w:r>
      <w:r w:rsidR="00575DF3" w:rsidRPr="00C7782A">
        <w:rPr>
          <w:sz w:val="24"/>
          <w:szCs w:val="24"/>
          <w:lang w:val="lt-LT"/>
        </w:rPr>
        <w:t xml:space="preserve"> </w:t>
      </w:r>
      <w:r w:rsidRPr="00C7782A">
        <w:rPr>
          <w:sz w:val="24"/>
          <w:szCs w:val="24"/>
          <w:lang w:val="lt-LT"/>
        </w:rPr>
        <w:t>paslaugoms</w:t>
      </w:r>
      <w:r w:rsidR="00575DF3" w:rsidRPr="00C7782A">
        <w:rPr>
          <w:sz w:val="24"/>
          <w:szCs w:val="24"/>
          <w:lang w:val="lt-LT"/>
        </w:rPr>
        <w:t xml:space="preserve"> </w:t>
      </w:r>
      <w:r w:rsidRPr="00C7782A">
        <w:rPr>
          <w:sz w:val="24"/>
          <w:szCs w:val="24"/>
          <w:lang w:val="lt-LT"/>
        </w:rPr>
        <w:t>atlikti,</w:t>
      </w:r>
      <w:r w:rsidR="00575DF3" w:rsidRPr="00C7782A">
        <w:rPr>
          <w:sz w:val="24"/>
          <w:szCs w:val="24"/>
          <w:lang w:val="lt-LT"/>
        </w:rPr>
        <w:t xml:space="preserve"> </w:t>
      </w:r>
      <w:r w:rsidRPr="00C7782A">
        <w:rPr>
          <w:sz w:val="24"/>
          <w:szCs w:val="24"/>
          <w:lang w:val="lt-LT"/>
        </w:rPr>
        <w:t>ekologinis</w:t>
      </w:r>
      <w:r w:rsidR="00575DF3" w:rsidRPr="00C7782A">
        <w:rPr>
          <w:sz w:val="24"/>
          <w:szCs w:val="24"/>
          <w:lang w:val="lt-LT"/>
        </w:rPr>
        <w:t xml:space="preserve"> </w:t>
      </w:r>
      <w:r w:rsidRPr="00C7782A">
        <w:rPr>
          <w:sz w:val="24"/>
          <w:szCs w:val="24"/>
          <w:lang w:val="lt-LT"/>
        </w:rPr>
        <w:t>ženklas</w:t>
      </w:r>
      <w:r w:rsidR="00575DF3" w:rsidRPr="00C7782A">
        <w:rPr>
          <w:sz w:val="24"/>
          <w:szCs w:val="24"/>
          <w:lang w:val="lt-LT"/>
        </w:rPr>
        <w:t xml:space="preserve"> </w:t>
      </w:r>
      <w:proofErr w:type="spellStart"/>
      <w:r w:rsidRPr="00C7782A">
        <w:rPr>
          <w:i/>
          <w:iCs/>
          <w:sz w:val="24"/>
          <w:szCs w:val="24"/>
          <w:lang w:val="lt-LT"/>
        </w:rPr>
        <w:t>EuropeanEcolabel</w:t>
      </w:r>
      <w:proofErr w:type="spellEnd"/>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proofErr w:type="spellStart"/>
      <w:r w:rsidRPr="00C7782A">
        <w:rPr>
          <w:i/>
          <w:iCs/>
          <w:sz w:val="24"/>
          <w:szCs w:val="24"/>
          <w:lang w:val="lt-LT"/>
        </w:rPr>
        <w:t>NordicSwan</w:t>
      </w:r>
      <w:proofErr w:type="spellEnd"/>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lygiavertis),</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gamintojo</w:t>
      </w:r>
      <w:r w:rsidR="00575DF3" w:rsidRPr="00C7782A">
        <w:rPr>
          <w:sz w:val="24"/>
          <w:szCs w:val="24"/>
          <w:lang w:val="lt-LT"/>
        </w:rPr>
        <w:t xml:space="preserve"> </w:t>
      </w:r>
      <w:r w:rsidRPr="00C7782A">
        <w:rPr>
          <w:sz w:val="24"/>
          <w:szCs w:val="24"/>
          <w:lang w:val="lt-LT"/>
        </w:rPr>
        <w:t>techninius</w:t>
      </w:r>
      <w:r w:rsidR="00575DF3" w:rsidRPr="00C7782A">
        <w:rPr>
          <w:sz w:val="24"/>
          <w:szCs w:val="24"/>
          <w:lang w:val="lt-LT"/>
        </w:rPr>
        <w:t xml:space="preserve"> </w:t>
      </w:r>
      <w:r w:rsidRPr="00C7782A">
        <w:rPr>
          <w:sz w:val="24"/>
          <w:szCs w:val="24"/>
          <w:lang w:val="lt-LT"/>
        </w:rPr>
        <w:t>dokumentus,</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pripažintos</w:t>
      </w:r>
      <w:r w:rsidR="00575DF3" w:rsidRPr="00C7782A">
        <w:rPr>
          <w:sz w:val="24"/>
          <w:szCs w:val="24"/>
          <w:lang w:val="lt-LT"/>
        </w:rPr>
        <w:t xml:space="preserve"> </w:t>
      </w:r>
      <w:r w:rsidRPr="00C7782A">
        <w:rPr>
          <w:sz w:val="24"/>
          <w:szCs w:val="24"/>
          <w:lang w:val="lt-LT"/>
        </w:rPr>
        <w:t>įstaigos</w:t>
      </w:r>
      <w:r w:rsidR="00575DF3" w:rsidRPr="00C7782A">
        <w:rPr>
          <w:sz w:val="24"/>
          <w:szCs w:val="24"/>
          <w:lang w:val="lt-LT"/>
        </w:rPr>
        <w:t xml:space="preserve"> </w:t>
      </w:r>
      <w:r w:rsidRPr="00C7782A">
        <w:rPr>
          <w:sz w:val="24"/>
          <w:szCs w:val="24"/>
          <w:lang w:val="lt-LT"/>
        </w:rPr>
        <w:t>bandymo</w:t>
      </w:r>
      <w:r w:rsidR="00575DF3" w:rsidRPr="00C7782A">
        <w:rPr>
          <w:sz w:val="24"/>
          <w:szCs w:val="24"/>
          <w:lang w:val="lt-LT"/>
        </w:rPr>
        <w:t xml:space="preserve"> </w:t>
      </w:r>
      <w:r w:rsidRPr="00C7782A">
        <w:rPr>
          <w:sz w:val="24"/>
          <w:szCs w:val="24"/>
          <w:lang w:val="lt-LT"/>
        </w:rPr>
        <w:t>protokolą,</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kitus</w:t>
      </w:r>
      <w:r w:rsidR="00575DF3" w:rsidRPr="00C7782A">
        <w:rPr>
          <w:sz w:val="24"/>
          <w:szCs w:val="24"/>
          <w:lang w:val="lt-LT"/>
        </w:rPr>
        <w:t xml:space="preserve"> </w:t>
      </w:r>
      <w:r w:rsidRPr="00C7782A">
        <w:rPr>
          <w:sz w:val="24"/>
          <w:szCs w:val="24"/>
          <w:lang w:val="lt-LT"/>
        </w:rPr>
        <w:t>lygiaverčius</w:t>
      </w:r>
      <w:r w:rsidR="00575DF3" w:rsidRPr="00C7782A">
        <w:rPr>
          <w:sz w:val="24"/>
          <w:szCs w:val="24"/>
          <w:lang w:val="lt-LT"/>
        </w:rPr>
        <w:t xml:space="preserve"> </w:t>
      </w:r>
      <w:r w:rsidRPr="00C7782A">
        <w:rPr>
          <w:sz w:val="24"/>
          <w:szCs w:val="24"/>
          <w:lang w:val="lt-LT"/>
        </w:rPr>
        <w:t>įrodymus;</w:t>
      </w:r>
    </w:p>
    <w:p w14:paraId="249D0F19" w14:textId="684101DD" w:rsidR="00813699" w:rsidRPr="00C7782A" w:rsidRDefault="00813699" w:rsidP="008452FB">
      <w:pPr>
        <w:widowControl/>
        <w:tabs>
          <w:tab w:val="left" w:pos="456"/>
          <w:tab w:val="left" w:pos="1080"/>
          <w:tab w:val="num" w:pos="1368"/>
          <w:tab w:val="left" w:pos="1440"/>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.7.</w:t>
      </w:r>
      <w:r w:rsidR="00575DF3" w:rsidRPr="00C7782A">
        <w:rPr>
          <w:sz w:val="24"/>
          <w:szCs w:val="24"/>
          <w:lang w:val="lt-LT"/>
        </w:rPr>
        <w:t xml:space="preserve"> </w:t>
      </w:r>
      <w:r w:rsidRPr="00C7782A">
        <w:rPr>
          <w:sz w:val="24"/>
          <w:szCs w:val="24"/>
          <w:lang w:val="lt-LT"/>
        </w:rPr>
        <w:t>visas</w:t>
      </w:r>
      <w:r w:rsidR="00575DF3" w:rsidRPr="00C7782A">
        <w:rPr>
          <w:sz w:val="24"/>
          <w:szCs w:val="24"/>
          <w:lang w:val="lt-LT"/>
        </w:rPr>
        <w:t xml:space="preserve"> </w:t>
      </w:r>
      <w:r w:rsidRPr="00C7782A">
        <w:rPr>
          <w:sz w:val="24"/>
          <w:szCs w:val="24"/>
          <w:lang w:val="lt-LT"/>
        </w:rPr>
        <w:t>techninėje</w:t>
      </w:r>
      <w:r w:rsidR="00575DF3" w:rsidRPr="00C7782A">
        <w:rPr>
          <w:sz w:val="24"/>
          <w:szCs w:val="24"/>
          <w:lang w:val="lt-LT"/>
        </w:rPr>
        <w:t xml:space="preserve"> </w:t>
      </w:r>
      <w:r w:rsidRPr="00C7782A">
        <w:rPr>
          <w:sz w:val="24"/>
          <w:szCs w:val="24"/>
          <w:lang w:val="lt-LT"/>
        </w:rPr>
        <w:t>specifikacijoje</w:t>
      </w:r>
      <w:r w:rsidR="00575DF3" w:rsidRPr="00C7782A">
        <w:rPr>
          <w:sz w:val="24"/>
          <w:szCs w:val="24"/>
          <w:lang w:val="lt-LT"/>
        </w:rPr>
        <w:t xml:space="preserve"> </w:t>
      </w:r>
      <w:r w:rsidRPr="00C7782A">
        <w:rPr>
          <w:sz w:val="24"/>
          <w:szCs w:val="24"/>
          <w:lang w:val="lt-LT"/>
        </w:rPr>
        <w:t>nurodytas</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suteikti</w:t>
      </w:r>
      <w:r w:rsidR="00575DF3" w:rsidRPr="00C7782A">
        <w:rPr>
          <w:sz w:val="24"/>
          <w:szCs w:val="24"/>
          <w:lang w:val="lt-LT"/>
        </w:rPr>
        <w:t xml:space="preserve"> </w:t>
      </w:r>
      <w:r w:rsidRPr="00C7782A">
        <w:rPr>
          <w:sz w:val="24"/>
          <w:szCs w:val="24"/>
          <w:lang w:val="lt-LT"/>
        </w:rPr>
        <w:t>reikalingomis</w:t>
      </w:r>
      <w:r w:rsidR="00575DF3" w:rsidRPr="00C7782A">
        <w:rPr>
          <w:sz w:val="24"/>
          <w:szCs w:val="24"/>
          <w:lang w:val="lt-LT"/>
        </w:rPr>
        <w:t xml:space="preserve"> </w:t>
      </w:r>
      <w:r w:rsidRPr="00C7782A">
        <w:rPr>
          <w:sz w:val="24"/>
          <w:szCs w:val="24"/>
          <w:lang w:val="lt-LT"/>
        </w:rPr>
        <w:t>priemonėmis,</w:t>
      </w:r>
      <w:r w:rsidR="00575DF3" w:rsidRPr="00C7782A">
        <w:rPr>
          <w:sz w:val="24"/>
          <w:szCs w:val="24"/>
          <w:lang w:val="lt-LT"/>
        </w:rPr>
        <w:t xml:space="preserve"> </w:t>
      </w:r>
      <w:r w:rsidRPr="00C7782A">
        <w:rPr>
          <w:sz w:val="24"/>
          <w:szCs w:val="24"/>
          <w:lang w:val="lt-LT"/>
        </w:rPr>
        <w:t>mechanizmais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įrankiais</w:t>
      </w:r>
      <w:r w:rsidR="00575DF3" w:rsidRPr="00C7782A">
        <w:rPr>
          <w:sz w:val="24"/>
          <w:szCs w:val="24"/>
          <w:lang w:val="lt-LT"/>
        </w:rPr>
        <w:t xml:space="preserve"> </w:t>
      </w:r>
      <w:r w:rsidRPr="00C7782A">
        <w:rPr>
          <w:sz w:val="24"/>
          <w:szCs w:val="24"/>
          <w:lang w:val="lt-LT"/>
        </w:rPr>
        <w:t>savo</w:t>
      </w:r>
      <w:r w:rsidR="00575DF3" w:rsidRPr="00C7782A">
        <w:rPr>
          <w:sz w:val="24"/>
          <w:szCs w:val="24"/>
          <w:lang w:val="lt-LT"/>
        </w:rPr>
        <w:t xml:space="preserve"> </w:t>
      </w:r>
      <w:r w:rsidRPr="00C7782A">
        <w:rPr>
          <w:sz w:val="24"/>
          <w:szCs w:val="24"/>
          <w:lang w:val="lt-LT"/>
        </w:rPr>
        <w:t>jėgomis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sąskaita,</w:t>
      </w:r>
      <w:r w:rsidR="00575DF3" w:rsidRPr="00C7782A">
        <w:rPr>
          <w:sz w:val="24"/>
          <w:szCs w:val="24"/>
          <w:lang w:val="lt-LT"/>
        </w:rPr>
        <w:t xml:space="preserve"> </w:t>
      </w:r>
      <w:r w:rsidRPr="00C7782A">
        <w:rPr>
          <w:sz w:val="24"/>
          <w:szCs w:val="24"/>
          <w:lang w:val="lt-LT"/>
        </w:rPr>
        <w:t>išskyrus</w:t>
      </w:r>
      <w:r w:rsidR="00575DF3" w:rsidRPr="00C7782A">
        <w:rPr>
          <w:sz w:val="24"/>
          <w:szCs w:val="24"/>
          <w:lang w:val="lt-LT"/>
        </w:rPr>
        <w:t xml:space="preserve"> </w:t>
      </w:r>
      <w:r w:rsidRPr="00C7782A">
        <w:rPr>
          <w:sz w:val="24"/>
          <w:szCs w:val="24"/>
          <w:lang w:val="lt-LT"/>
        </w:rPr>
        <w:t>techninės</w:t>
      </w:r>
      <w:r w:rsidR="00575DF3" w:rsidRPr="00C7782A">
        <w:rPr>
          <w:sz w:val="24"/>
          <w:szCs w:val="24"/>
          <w:lang w:val="lt-LT"/>
        </w:rPr>
        <w:t xml:space="preserve"> </w:t>
      </w:r>
      <w:r w:rsidRPr="00C7782A">
        <w:rPr>
          <w:sz w:val="24"/>
          <w:szCs w:val="24"/>
          <w:lang w:val="lt-LT"/>
        </w:rPr>
        <w:t>specifikacijos</w:t>
      </w:r>
      <w:r w:rsidR="00575DF3" w:rsidRPr="00C7782A">
        <w:rPr>
          <w:sz w:val="24"/>
          <w:szCs w:val="24"/>
          <w:lang w:val="lt-LT"/>
        </w:rPr>
        <w:t xml:space="preserve"> </w:t>
      </w:r>
      <w:r w:rsidRPr="00C7782A">
        <w:rPr>
          <w:sz w:val="24"/>
          <w:szCs w:val="24"/>
          <w:lang w:val="lt-LT"/>
        </w:rPr>
        <w:t>4</w:t>
      </w:r>
      <w:r w:rsidR="00575DF3" w:rsidRPr="00C7782A">
        <w:rPr>
          <w:sz w:val="24"/>
          <w:szCs w:val="24"/>
          <w:lang w:val="lt-LT"/>
        </w:rPr>
        <w:t xml:space="preserve"> </w:t>
      </w:r>
      <w:r w:rsidRPr="00C7782A">
        <w:rPr>
          <w:sz w:val="24"/>
          <w:szCs w:val="24"/>
          <w:lang w:val="lt-LT"/>
        </w:rPr>
        <w:t>punkte</w:t>
      </w:r>
      <w:r w:rsidR="00575DF3" w:rsidRPr="00C7782A">
        <w:rPr>
          <w:sz w:val="24"/>
          <w:szCs w:val="24"/>
          <w:lang w:val="lt-LT"/>
        </w:rPr>
        <w:t xml:space="preserve"> </w:t>
      </w:r>
      <w:r w:rsidRPr="00C7782A">
        <w:rPr>
          <w:sz w:val="24"/>
          <w:szCs w:val="24"/>
          <w:lang w:val="lt-LT"/>
        </w:rPr>
        <w:t>numatytą</w:t>
      </w:r>
      <w:r w:rsidR="00575DF3" w:rsidRPr="00C7782A">
        <w:rPr>
          <w:sz w:val="24"/>
          <w:szCs w:val="24"/>
          <w:lang w:val="lt-LT"/>
        </w:rPr>
        <w:t xml:space="preserve"> </w:t>
      </w:r>
      <w:r w:rsidRPr="00C7782A">
        <w:rPr>
          <w:sz w:val="24"/>
          <w:szCs w:val="24"/>
          <w:lang w:val="lt-LT"/>
        </w:rPr>
        <w:t>techniką,</w:t>
      </w:r>
      <w:r w:rsidR="00575DF3" w:rsidRPr="00C7782A">
        <w:rPr>
          <w:sz w:val="24"/>
          <w:szCs w:val="24"/>
          <w:lang w:val="lt-LT"/>
        </w:rPr>
        <w:t xml:space="preserve"> </w:t>
      </w:r>
      <w:r w:rsidRPr="00C7782A">
        <w:rPr>
          <w:sz w:val="24"/>
          <w:szCs w:val="24"/>
          <w:lang w:val="lt-LT"/>
        </w:rPr>
        <w:t>kurią</w:t>
      </w:r>
      <w:r w:rsidR="00575DF3" w:rsidRPr="00C7782A">
        <w:rPr>
          <w:sz w:val="24"/>
          <w:szCs w:val="24"/>
          <w:lang w:val="lt-LT"/>
        </w:rPr>
        <w:t xml:space="preserve"> </w:t>
      </w:r>
      <w:r w:rsidRPr="00C7782A">
        <w:rPr>
          <w:sz w:val="24"/>
          <w:szCs w:val="24"/>
          <w:lang w:val="lt-LT"/>
        </w:rPr>
        <w:t>suteikia</w:t>
      </w:r>
      <w:r w:rsidR="00575DF3" w:rsidRPr="00C7782A">
        <w:rPr>
          <w:sz w:val="24"/>
          <w:szCs w:val="24"/>
          <w:lang w:val="lt-LT"/>
        </w:rPr>
        <w:t xml:space="preserve"> </w:t>
      </w:r>
      <w:r w:rsidR="008452FB" w:rsidRPr="00C7782A">
        <w:rPr>
          <w:sz w:val="24"/>
          <w:szCs w:val="24"/>
          <w:lang w:val="lt-LT"/>
        </w:rPr>
        <w:t>Užsakovas</w:t>
      </w:r>
      <w:r w:rsidRPr="00C7782A">
        <w:rPr>
          <w:sz w:val="24"/>
          <w:szCs w:val="24"/>
          <w:lang w:val="lt-LT"/>
        </w:rPr>
        <w:t>,</w:t>
      </w:r>
      <w:r w:rsidR="00575DF3" w:rsidRPr="00C7782A">
        <w:rPr>
          <w:sz w:val="24"/>
          <w:szCs w:val="24"/>
          <w:lang w:val="lt-LT"/>
        </w:rPr>
        <w:t xml:space="preserve"> </w:t>
      </w:r>
      <w:r w:rsidRPr="00C7782A">
        <w:rPr>
          <w:sz w:val="24"/>
          <w:szCs w:val="24"/>
          <w:lang w:val="lt-LT"/>
        </w:rPr>
        <w:t>tačiau</w:t>
      </w:r>
      <w:r w:rsidR="00575DF3" w:rsidRPr="00C7782A">
        <w:rPr>
          <w:sz w:val="24"/>
          <w:szCs w:val="24"/>
          <w:lang w:val="lt-LT"/>
        </w:rPr>
        <w:t xml:space="preserve"> </w:t>
      </w:r>
      <w:r w:rsidR="008452FB" w:rsidRPr="00C7782A">
        <w:rPr>
          <w:sz w:val="24"/>
          <w:szCs w:val="24"/>
          <w:lang w:val="lt-LT"/>
        </w:rPr>
        <w:t>Užsakovas</w:t>
      </w:r>
      <w:r w:rsidR="00575DF3" w:rsidRPr="00C7782A">
        <w:rPr>
          <w:sz w:val="24"/>
          <w:szCs w:val="24"/>
          <w:lang w:val="lt-LT"/>
        </w:rPr>
        <w:t xml:space="preserve"> </w:t>
      </w:r>
      <w:r w:rsidRPr="00C7782A">
        <w:rPr>
          <w:sz w:val="24"/>
          <w:szCs w:val="24"/>
          <w:lang w:val="lt-LT"/>
        </w:rPr>
        <w:t>neįsipareigoja,</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visa</w:t>
      </w:r>
      <w:r w:rsidR="00575DF3" w:rsidRPr="00C7782A">
        <w:rPr>
          <w:sz w:val="24"/>
          <w:szCs w:val="24"/>
          <w:lang w:val="lt-LT"/>
        </w:rPr>
        <w:t xml:space="preserve"> </w:t>
      </w:r>
      <w:r w:rsidRPr="00C7782A">
        <w:rPr>
          <w:sz w:val="24"/>
          <w:szCs w:val="24"/>
          <w:lang w:val="lt-LT"/>
        </w:rPr>
        <w:t>techninės</w:t>
      </w:r>
      <w:r w:rsidR="00575DF3" w:rsidRPr="00C7782A">
        <w:rPr>
          <w:sz w:val="24"/>
          <w:szCs w:val="24"/>
          <w:lang w:val="lt-LT"/>
        </w:rPr>
        <w:t xml:space="preserve"> </w:t>
      </w:r>
      <w:r w:rsidRPr="00C7782A">
        <w:rPr>
          <w:sz w:val="24"/>
          <w:szCs w:val="24"/>
          <w:lang w:val="lt-LT"/>
        </w:rPr>
        <w:t>specifikacijos</w:t>
      </w:r>
      <w:r w:rsidR="00575DF3" w:rsidRPr="00C7782A">
        <w:rPr>
          <w:sz w:val="24"/>
          <w:szCs w:val="24"/>
          <w:lang w:val="lt-LT"/>
        </w:rPr>
        <w:t xml:space="preserve"> </w:t>
      </w:r>
      <w:r w:rsidRPr="00C7782A">
        <w:rPr>
          <w:sz w:val="24"/>
          <w:szCs w:val="24"/>
          <w:lang w:val="lt-LT"/>
        </w:rPr>
        <w:t>4</w:t>
      </w:r>
      <w:r w:rsidR="00575DF3" w:rsidRPr="00C7782A">
        <w:rPr>
          <w:sz w:val="24"/>
          <w:szCs w:val="24"/>
          <w:lang w:val="lt-LT"/>
        </w:rPr>
        <w:t xml:space="preserve"> </w:t>
      </w:r>
      <w:r w:rsidRPr="00C7782A">
        <w:rPr>
          <w:sz w:val="24"/>
          <w:szCs w:val="24"/>
          <w:lang w:val="lt-LT"/>
        </w:rPr>
        <w:t>punkte</w:t>
      </w:r>
      <w:r w:rsidR="00575DF3" w:rsidRPr="00C7782A">
        <w:rPr>
          <w:sz w:val="24"/>
          <w:szCs w:val="24"/>
          <w:lang w:val="lt-LT"/>
        </w:rPr>
        <w:t xml:space="preserve"> </w:t>
      </w:r>
      <w:r w:rsidRPr="00C7782A">
        <w:rPr>
          <w:sz w:val="24"/>
          <w:szCs w:val="24"/>
          <w:lang w:val="lt-LT"/>
        </w:rPr>
        <w:t>nurodyta</w:t>
      </w:r>
      <w:r w:rsidR="00575DF3" w:rsidRPr="00C7782A">
        <w:rPr>
          <w:sz w:val="24"/>
          <w:szCs w:val="24"/>
          <w:lang w:val="lt-LT"/>
        </w:rPr>
        <w:t xml:space="preserve"> </w:t>
      </w:r>
      <w:r w:rsidRPr="00C7782A">
        <w:rPr>
          <w:sz w:val="24"/>
          <w:szCs w:val="24"/>
          <w:lang w:val="lt-LT"/>
        </w:rPr>
        <w:t>jai</w:t>
      </w:r>
      <w:r w:rsidR="00575DF3" w:rsidRPr="00C7782A">
        <w:rPr>
          <w:sz w:val="24"/>
          <w:szCs w:val="24"/>
          <w:lang w:val="lt-LT"/>
        </w:rPr>
        <w:t xml:space="preserve"> </w:t>
      </w:r>
      <w:r w:rsidRPr="00C7782A">
        <w:rPr>
          <w:sz w:val="24"/>
          <w:szCs w:val="24"/>
          <w:lang w:val="lt-LT"/>
        </w:rPr>
        <w:t>priklausanti</w:t>
      </w:r>
      <w:r w:rsidR="00575DF3" w:rsidRPr="00C7782A">
        <w:rPr>
          <w:sz w:val="24"/>
          <w:szCs w:val="24"/>
          <w:lang w:val="lt-LT"/>
        </w:rPr>
        <w:t xml:space="preserve"> </w:t>
      </w:r>
      <w:r w:rsidRPr="00C7782A">
        <w:rPr>
          <w:sz w:val="24"/>
          <w:szCs w:val="24"/>
          <w:lang w:val="lt-LT"/>
        </w:rPr>
        <w:t>technika</w:t>
      </w:r>
      <w:r w:rsidR="00575DF3" w:rsidRPr="00C7782A">
        <w:rPr>
          <w:sz w:val="24"/>
          <w:szCs w:val="24"/>
          <w:lang w:val="lt-LT"/>
        </w:rPr>
        <w:t xml:space="preserve"> </w:t>
      </w:r>
      <w:r w:rsidRPr="00C7782A">
        <w:rPr>
          <w:sz w:val="24"/>
          <w:szCs w:val="24"/>
          <w:lang w:val="lt-LT"/>
        </w:rPr>
        <w:t>pirkimo</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vykdymo</w:t>
      </w:r>
      <w:r w:rsidR="00575DF3" w:rsidRPr="00C7782A">
        <w:rPr>
          <w:sz w:val="24"/>
          <w:szCs w:val="24"/>
          <w:lang w:val="lt-LT"/>
        </w:rPr>
        <w:t xml:space="preserve"> </w:t>
      </w:r>
      <w:r w:rsidRPr="00C7782A">
        <w:rPr>
          <w:sz w:val="24"/>
          <w:szCs w:val="24"/>
          <w:lang w:val="lt-LT"/>
        </w:rPr>
        <w:t>metu</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prieinama</w:t>
      </w:r>
      <w:r w:rsidR="00575DF3" w:rsidRPr="00C7782A">
        <w:rPr>
          <w:sz w:val="24"/>
          <w:szCs w:val="24"/>
          <w:lang w:val="lt-LT"/>
        </w:rPr>
        <w:t xml:space="preserve"> </w:t>
      </w:r>
      <w:r w:rsidRPr="00C7782A">
        <w:rPr>
          <w:sz w:val="24"/>
          <w:szCs w:val="24"/>
          <w:lang w:val="lt-LT"/>
        </w:rPr>
        <w:t>Teikėjui;</w:t>
      </w:r>
    </w:p>
    <w:p w14:paraId="3858F96A" w14:textId="24896397" w:rsidR="00813699" w:rsidRPr="00C7782A" w:rsidRDefault="00813699" w:rsidP="00813699">
      <w:pPr>
        <w:widowControl/>
        <w:tabs>
          <w:tab w:val="left" w:pos="456"/>
          <w:tab w:val="left" w:pos="1080"/>
          <w:tab w:val="num" w:pos="1368"/>
          <w:tab w:val="left" w:pos="1440"/>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.8.</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teikiantys</w:t>
      </w:r>
      <w:r w:rsidR="00575DF3" w:rsidRPr="00C7782A">
        <w:rPr>
          <w:sz w:val="24"/>
          <w:szCs w:val="24"/>
          <w:lang w:val="lt-LT"/>
        </w:rPr>
        <w:t xml:space="preserve"> </w:t>
      </w:r>
      <w:r w:rsidRPr="00C7782A">
        <w:rPr>
          <w:sz w:val="24"/>
          <w:szCs w:val="24"/>
          <w:lang w:val="lt-LT"/>
        </w:rPr>
        <w:t>pagalbiniai</w:t>
      </w:r>
      <w:r w:rsidR="00575DF3" w:rsidRPr="00C7782A">
        <w:rPr>
          <w:sz w:val="24"/>
          <w:szCs w:val="24"/>
          <w:lang w:val="lt-LT"/>
        </w:rPr>
        <w:t xml:space="preserve"> </w:t>
      </w:r>
      <w:r w:rsidRPr="00C7782A">
        <w:rPr>
          <w:sz w:val="24"/>
          <w:szCs w:val="24"/>
          <w:lang w:val="lt-LT"/>
        </w:rPr>
        <w:t>darbininkai</w:t>
      </w:r>
      <w:r w:rsidR="00575DF3" w:rsidRPr="00C7782A">
        <w:rPr>
          <w:sz w:val="24"/>
          <w:szCs w:val="24"/>
          <w:lang w:val="lt-LT"/>
        </w:rPr>
        <w:t xml:space="preserve"> </w:t>
      </w:r>
      <w:r w:rsidRPr="00C7782A">
        <w:rPr>
          <w:sz w:val="24"/>
          <w:szCs w:val="24"/>
          <w:lang w:val="lt-LT"/>
        </w:rPr>
        <w:t>turės</w:t>
      </w:r>
      <w:r w:rsidR="00575DF3" w:rsidRPr="00C7782A">
        <w:rPr>
          <w:sz w:val="24"/>
          <w:szCs w:val="24"/>
          <w:lang w:val="lt-LT"/>
        </w:rPr>
        <w:t xml:space="preserve"> </w:t>
      </w:r>
      <w:r w:rsidRPr="00C7782A">
        <w:rPr>
          <w:sz w:val="24"/>
          <w:szCs w:val="24"/>
          <w:lang w:val="lt-LT"/>
        </w:rPr>
        <w:t>patirtį</w:t>
      </w:r>
      <w:r w:rsidR="00575DF3" w:rsidRPr="00C7782A">
        <w:rPr>
          <w:sz w:val="24"/>
          <w:szCs w:val="24"/>
          <w:lang w:val="lt-LT"/>
        </w:rPr>
        <w:t xml:space="preserve"> </w:t>
      </w:r>
      <w:r w:rsidRPr="00C7782A">
        <w:rPr>
          <w:sz w:val="24"/>
          <w:szCs w:val="24"/>
          <w:lang w:val="lt-LT"/>
        </w:rPr>
        <w:t>ir/ar</w:t>
      </w:r>
      <w:r w:rsidR="00575DF3" w:rsidRPr="00C7782A">
        <w:rPr>
          <w:sz w:val="24"/>
          <w:szCs w:val="24"/>
          <w:lang w:val="lt-LT"/>
        </w:rPr>
        <w:t xml:space="preserve"> </w:t>
      </w:r>
      <w:r w:rsidRPr="00C7782A">
        <w:rPr>
          <w:sz w:val="24"/>
          <w:szCs w:val="24"/>
          <w:lang w:val="lt-LT"/>
        </w:rPr>
        <w:t>leidimus</w:t>
      </w:r>
      <w:r w:rsidR="00575DF3" w:rsidRPr="00C7782A">
        <w:rPr>
          <w:sz w:val="24"/>
          <w:szCs w:val="24"/>
          <w:lang w:val="lt-LT"/>
        </w:rPr>
        <w:t xml:space="preserve"> </w:t>
      </w:r>
      <w:r w:rsidRPr="00C7782A">
        <w:rPr>
          <w:sz w:val="24"/>
          <w:szCs w:val="24"/>
          <w:lang w:val="lt-LT"/>
        </w:rPr>
        <w:t>dirbti</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006B6AA2" w:rsidRPr="00C7782A">
        <w:rPr>
          <w:sz w:val="24"/>
          <w:szCs w:val="24"/>
          <w:lang w:val="lt-LT"/>
        </w:rPr>
        <w:t>Užsakovo</w:t>
      </w:r>
      <w:r w:rsidR="00575DF3" w:rsidRPr="00C7782A">
        <w:rPr>
          <w:sz w:val="24"/>
          <w:szCs w:val="24"/>
          <w:lang w:val="lt-LT"/>
        </w:rPr>
        <w:t xml:space="preserve"> </w:t>
      </w:r>
      <w:r w:rsidRPr="00C7782A">
        <w:rPr>
          <w:sz w:val="24"/>
          <w:szCs w:val="24"/>
          <w:lang w:val="lt-LT"/>
        </w:rPr>
        <w:t>darbui</w:t>
      </w:r>
      <w:r w:rsidR="00575DF3" w:rsidRPr="00C7782A">
        <w:rPr>
          <w:sz w:val="24"/>
          <w:szCs w:val="24"/>
          <w:lang w:val="lt-LT"/>
        </w:rPr>
        <w:t xml:space="preserve"> </w:t>
      </w:r>
      <w:r w:rsidRPr="00C7782A">
        <w:rPr>
          <w:sz w:val="24"/>
          <w:szCs w:val="24"/>
          <w:lang w:val="lt-LT"/>
        </w:rPr>
        <w:t>pateikiama</w:t>
      </w:r>
      <w:r w:rsidR="00575DF3" w:rsidRPr="00C7782A">
        <w:rPr>
          <w:sz w:val="24"/>
          <w:szCs w:val="24"/>
          <w:lang w:val="lt-LT"/>
        </w:rPr>
        <w:t xml:space="preserve"> </w:t>
      </w:r>
      <w:r w:rsidRPr="00C7782A">
        <w:rPr>
          <w:sz w:val="24"/>
          <w:szCs w:val="24"/>
          <w:lang w:val="lt-LT"/>
        </w:rPr>
        <w:t>technika;</w:t>
      </w:r>
    </w:p>
    <w:p w14:paraId="48652E59" w14:textId="4273E021"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.9.</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teikti</w:t>
      </w:r>
      <w:r w:rsidR="00575DF3" w:rsidRPr="00C7782A">
        <w:rPr>
          <w:sz w:val="24"/>
          <w:szCs w:val="24"/>
          <w:lang w:val="lt-LT"/>
        </w:rPr>
        <w:t xml:space="preserve"> </w:t>
      </w:r>
      <w:r w:rsidRPr="00C7782A">
        <w:rPr>
          <w:sz w:val="24"/>
          <w:szCs w:val="24"/>
          <w:lang w:val="lt-LT"/>
        </w:rPr>
        <w:t>nekeliant</w:t>
      </w:r>
      <w:r w:rsidR="00575DF3" w:rsidRPr="00C7782A">
        <w:rPr>
          <w:sz w:val="24"/>
          <w:szCs w:val="24"/>
          <w:lang w:val="lt-LT"/>
        </w:rPr>
        <w:t xml:space="preserve"> </w:t>
      </w:r>
      <w:r w:rsidRPr="00C7782A">
        <w:rPr>
          <w:sz w:val="24"/>
          <w:szCs w:val="24"/>
          <w:lang w:val="lt-LT"/>
        </w:rPr>
        <w:t>dulkių,</w:t>
      </w:r>
      <w:r w:rsidR="00575DF3" w:rsidRPr="00C7782A">
        <w:rPr>
          <w:sz w:val="24"/>
          <w:szCs w:val="24"/>
          <w:lang w:val="lt-LT"/>
        </w:rPr>
        <w:t xml:space="preserve"> </w:t>
      </w:r>
      <w:r w:rsidRPr="00C7782A">
        <w:rPr>
          <w:sz w:val="24"/>
          <w:szCs w:val="24"/>
          <w:lang w:val="lt-LT"/>
        </w:rPr>
        <w:t>triukšmo,</w:t>
      </w:r>
      <w:r w:rsidR="00575DF3" w:rsidRPr="00C7782A">
        <w:rPr>
          <w:sz w:val="24"/>
          <w:szCs w:val="24"/>
          <w:lang w:val="lt-LT"/>
        </w:rPr>
        <w:t xml:space="preserve"> </w:t>
      </w:r>
      <w:r w:rsidRPr="00C7782A">
        <w:rPr>
          <w:sz w:val="24"/>
          <w:szCs w:val="24"/>
          <w:lang w:val="lt-LT"/>
        </w:rPr>
        <w:t>kenksmingų</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pavojingų</w:t>
      </w:r>
      <w:r w:rsidR="00575DF3" w:rsidRPr="00C7782A">
        <w:rPr>
          <w:sz w:val="24"/>
          <w:szCs w:val="24"/>
          <w:lang w:val="lt-LT"/>
        </w:rPr>
        <w:t xml:space="preserve"> </w:t>
      </w:r>
      <w:r w:rsidRPr="00C7782A">
        <w:rPr>
          <w:sz w:val="24"/>
          <w:szCs w:val="24"/>
          <w:lang w:val="lt-LT"/>
        </w:rPr>
        <w:t>veiksnių</w:t>
      </w:r>
      <w:r w:rsidR="00575DF3" w:rsidRPr="00C7782A">
        <w:rPr>
          <w:sz w:val="24"/>
          <w:szCs w:val="24"/>
          <w:lang w:val="lt-LT"/>
        </w:rPr>
        <w:t xml:space="preserve"> </w:t>
      </w:r>
      <w:r w:rsidRPr="00C7782A">
        <w:rPr>
          <w:sz w:val="24"/>
          <w:szCs w:val="24"/>
          <w:lang w:val="lt-LT"/>
        </w:rPr>
        <w:t>žmonių</w:t>
      </w:r>
      <w:r w:rsidR="00575DF3" w:rsidRPr="00C7782A">
        <w:rPr>
          <w:sz w:val="24"/>
          <w:szCs w:val="24"/>
          <w:lang w:val="lt-LT"/>
        </w:rPr>
        <w:t xml:space="preserve"> </w:t>
      </w:r>
      <w:r w:rsidRPr="00C7782A">
        <w:rPr>
          <w:sz w:val="24"/>
          <w:szCs w:val="24"/>
          <w:lang w:val="lt-LT"/>
        </w:rPr>
        <w:t>sveikatai,</w:t>
      </w:r>
      <w:r w:rsidR="00575DF3" w:rsidRPr="00C7782A">
        <w:rPr>
          <w:sz w:val="24"/>
          <w:szCs w:val="24"/>
          <w:lang w:val="lt-LT"/>
        </w:rPr>
        <w:t xml:space="preserve"> </w:t>
      </w:r>
      <w:r w:rsidRPr="00C7782A">
        <w:rPr>
          <w:sz w:val="24"/>
          <w:szCs w:val="24"/>
          <w:lang w:val="lt-LT"/>
        </w:rPr>
        <w:t>nepažeidžiant</w:t>
      </w:r>
      <w:r w:rsidR="00575DF3" w:rsidRPr="00C7782A">
        <w:rPr>
          <w:sz w:val="24"/>
          <w:szCs w:val="24"/>
          <w:lang w:val="lt-LT"/>
        </w:rPr>
        <w:t xml:space="preserve"> </w:t>
      </w:r>
      <w:r w:rsidRPr="00C7782A">
        <w:rPr>
          <w:sz w:val="24"/>
          <w:szCs w:val="24"/>
          <w:lang w:val="lt-LT"/>
        </w:rPr>
        <w:t>valomų</w:t>
      </w:r>
      <w:r w:rsidR="00575DF3" w:rsidRPr="00C7782A">
        <w:rPr>
          <w:sz w:val="24"/>
          <w:szCs w:val="24"/>
          <w:lang w:val="lt-LT"/>
        </w:rPr>
        <w:t xml:space="preserve"> </w:t>
      </w:r>
      <w:r w:rsidRPr="00C7782A">
        <w:rPr>
          <w:sz w:val="24"/>
          <w:szCs w:val="24"/>
          <w:lang w:val="lt-LT"/>
        </w:rPr>
        <w:t>paviršių</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įrangos,</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PKP</w:t>
      </w:r>
      <w:r w:rsidR="00575DF3" w:rsidRPr="00C7782A">
        <w:rPr>
          <w:sz w:val="24"/>
          <w:szCs w:val="24"/>
          <w:lang w:val="lt-LT"/>
        </w:rPr>
        <w:t xml:space="preserve"> </w:t>
      </w:r>
      <w:r w:rsidRPr="00C7782A">
        <w:rPr>
          <w:sz w:val="24"/>
          <w:szCs w:val="24"/>
          <w:lang w:val="lt-LT"/>
        </w:rPr>
        <w:t>patalpos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jose</w:t>
      </w:r>
      <w:r w:rsidR="00575DF3" w:rsidRPr="00C7782A">
        <w:rPr>
          <w:sz w:val="24"/>
          <w:szCs w:val="24"/>
          <w:lang w:val="lt-LT"/>
        </w:rPr>
        <w:t xml:space="preserve"> </w:t>
      </w:r>
      <w:r w:rsidRPr="00C7782A">
        <w:rPr>
          <w:sz w:val="24"/>
          <w:szCs w:val="24"/>
          <w:lang w:val="lt-LT"/>
        </w:rPr>
        <w:t>esantys</w:t>
      </w:r>
      <w:r w:rsidR="00575DF3" w:rsidRPr="00C7782A">
        <w:rPr>
          <w:sz w:val="24"/>
          <w:szCs w:val="24"/>
          <w:lang w:val="lt-LT"/>
        </w:rPr>
        <w:t xml:space="preserve"> </w:t>
      </w:r>
      <w:r w:rsidRPr="00C7782A">
        <w:rPr>
          <w:sz w:val="24"/>
          <w:szCs w:val="24"/>
          <w:lang w:val="lt-LT"/>
        </w:rPr>
        <w:t>įrenginiai,</w:t>
      </w:r>
      <w:r w:rsidR="00575DF3" w:rsidRPr="00C7782A">
        <w:rPr>
          <w:sz w:val="24"/>
          <w:szCs w:val="24"/>
          <w:lang w:val="lt-LT"/>
        </w:rPr>
        <w:t xml:space="preserve"> </w:t>
      </w:r>
      <w:r w:rsidRPr="00C7782A">
        <w:rPr>
          <w:sz w:val="24"/>
          <w:szCs w:val="24"/>
          <w:lang w:val="lt-LT"/>
        </w:rPr>
        <w:t>baldai</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daiktai</w:t>
      </w:r>
      <w:r w:rsidR="00575DF3" w:rsidRPr="00C7782A">
        <w:rPr>
          <w:sz w:val="24"/>
          <w:szCs w:val="24"/>
          <w:lang w:val="lt-LT"/>
        </w:rPr>
        <w:t xml:space="preserve"> </w:t>
      </w:r>
      <w:r w:rsidRPr="00C7782A">
        <w:rPr>
          <w:sz w:val="24"/>
          <w:szCs w:val="24"/>
          <w:lang w:val="lt-LT"/>
        </w:rPr>
        <w:t>būtų</w:t>
      </w:r>
      <w:r w:rsidR="00575DF3" w:rsidRPr="00C7782A">
        <w:rPr>
          <w:sz w:val="24"/>
          <w:szCs w:val="24"/>
          <w:lang w:val="lt-LT"/>
        </w:rPr>
        <w:t xml:space="preserve"> </w:t>
      </w:r>
      <w:r w:rsidRPr="00C7782A">
        <w:rPr>
          <w:sz w:val="24"/>
          <w:szCs w:val="24"/>
          <w:lang w:val="lt-LT"/>
        </w:rPr>
        <w:t>švarūs;</w:t>
      </w:r>
      <w:r w:rsidR="00575DF3" w:rsidRPr="00C7782A">
        <w:rPr>
          <w:sz w:val="24"/>
          <w:szCs w:val="24"/>
          <w:lang w:val="lt-LT"/>
        </w:rPr>
        <w:t xml:space="preserve"> </w:t>
      </w:r>
    </w:p>
    <w:p w14:paraId="6CAFFA2D" w14:textId="35148519"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.10.</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darbuotojai,</w:t>
      </w:r>
      <w:r w:rsidR="00575DF3" w:rsidRPr="00C7782A">
        <w:rPr>
          <w:sz w:val="24"/>
          <w:szCs w:val="24"/>
          <w:lang w:val="lt-LT"/>
        </w:rPr>
        <w:t xml:space="preserve"> </w:t>
      </w:r>
      <w:r w:rsidRPr="00C7782A">
        <w:rPr>
          <w:sz w:val="24"/>
          <w:szCs w:val="24"/>
          <w:lang w:val="lt-LT"/>
        </w:rPr>
        <w:t>teikdami</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laikysis</w:t>
      </w:r>
      <w:r w:rsidR="00575DF3" w:rsidRPr="00C7782A">
        <w:rPr>
          <w:sz w:val="24"/>
          <w:szCs w:val="24"/>
          <w:lang w:val="lt-LT"/>
        </w:rPr>
        <w:t xml:space="preserve"> </w:t>
      </w:r>
      <w:r w:rsidRPr="00C7782A">
        <w:rPr>
          <w:sz w:val="24"/>
          <w:szCs w:val="24"/>
          <w:lang w:val="lt-LT"/>
        </w:rPr>
        <w:t>Lietuvos</w:t>
      </w:r>
      <w:r w:rsidR="00575DF3" w:rsidRPr="00C7782A">
        <w:rPr>
          <w:sz w:val="24"/>
          <w:szCs w:val="24"/>
          <w:lang w:val="lt-LT"/>
        </w:rPr>
        <w:t xml:space="preserve"> </w:t>
      </w:r>
      <w:r w:rsidRPr="00C7782A">
        <w:rPr>
          <w:sz w:val="24"/>
          <w:szCs w:val="24"/>
          <w:lang w:val="lt-LT"/>
        </w:rPr>
        <w:t>Respublikos</w:t>
      </w:r>
      <w:r w:rsidR="00575DF3" w:rsidRPr="00C7782A">
        <w:rPr>
          <w:sz w:val="24"/>
          <w:szCs w:val="24"/>
          <w:lang w:val="lt-LT"/>
        </w:rPr>
        <w:t xml:space="preserve"> </w:t>
      </w:r>
      <w:r w:rsidRPr="00C7782A">
        <w:rPr>
          <w:sz w:val="24"/>
          <w:szCs w:val="24"/>
          <w:lang w:val="lt-LT"/>
        </w:rPr>
        <w:t>teisės</w:t>
      </w:r>
      <w:r w:rsidR="00575DF3" w:rsidRPr="00C7782A">
        <w:rPr>
          <w:sz w:val="24"/>
          <w:szCs w:val="24"/>
          <w:lang w:val="lt-LT"/>
        </w:rPr>
        <w:t xml:space="preserve"> </w:t>
      </w:r>
      <w:r w:rsidRPr="00C7782A">
        <w:rPr>
          <w:sz w:val="24"/>
          <w:szCs w:val="24"/>
          <w:lang w:val="lt-LT"/>
        </w:rPr>
        <w:t>aktų</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nustatytų</w:t>
      </w:r>
      <w:r w:rsidR="00575DF3" w:rsidRPr="00C7782A">
        <w:rPr>
          <w:sz w:val="24"/>
          <w:szCs w:val="24"/>
          <w:lang w:val="lt-LT"/>
        </w:rPr>
        <w:t xml:space="preserve"> </w:t>
      </w:r>
      <w:r w:rsidRPr="00C7782A">
        <w:rPr>
          <w:sz w:val="24"/>
          <w:szCs w:val="24"/>
          <w:lang w:val="lt-LT"/>
        </w:rPr>
        <w:t>pasienio</w:t>
      </w:r>
      <w:r w:rsidR="00575DF3" w:rsidRPr="00C7782A">
        <w:rPr>
          <w:sz w:val="24"/>
          <w:szCs w:val="24"/>
          <w:lang w:val="lt-LT"/>
        </w:rPr>
        <w:t xml:space="preserve"> </w:t>
      </w:r>
      <w:r w:rsidRPr="00C7782A">
        <w:rPr>
          <w:sz w:val="24"/>
          <w:szCs w:val="24"/>
          <w:lang w:val="lt-LT"/>
        </w:rPr>
        <w:t>kontrolės</w:t>
      </w:r>
      <w:r w:rsidR="00575DF3" w:rsidRPr="00C7782A">
        <w:rPr>
          <w:sz w:val="24"/>
          <w:szCs w:val="24"/>
          <w:lang w:val="lt-LT"/>
        </w:rPr>
        <w:t xml:space="preserve"> </w:t>
      </w:r>
      <w:r w:rsidRPr="00C7782A">
        <w:rPr>
          <w:sz w:val="24"/>
          <w:szCs w:val="24"/>
          <w:lang w:val="lt-LT"/>
        </w:rPr>
        <w:t>punktų</w:t>
      </w:r>
      <w:r w:rsidR="00575DF3" w:rsidRPr="00C7782A">
        <w:rPr>
          <w:sz w:val="24"/>
          <w:szCs w:val="24"/>
          <w:lang w:val="lt-LT"/>
        </w:rPr>
        <w:t xml:space="preserve"> </w:t>
      </w:r>
      <w:r w:rsidRPr="00C7782A">
        <w:rPr>
          <w:sz w:val="24"/>
          <w:szCs w:val="24"/>
          <w:lang w:val="lt-LT"/>
        </w:rPr>
        <w:t>režimo</w:t>
      </w:r>
      <w:r w:rsidR="00575DF3" w:rsidRPr="00C7782A">
        <w:rPr>
          <w:sz w:val="24"/>
          <w:szCs w:val="24"/>
          <w:lang w:val="lt-LT"/>
        </w:rPr>
        <w:t xml:space="preserve"> </w:t>
      </w:r>
      <w:r w:rsidRPr="00C7782A">
        <w:rPr>
          <w:sz w:val="24"/>
          <w:szCs w:val="24"/>
          <w:lang w:val="lt-LT"/>
        </w:rPr>
        <w:t>reikalavimų.</w:t>
      </w:r>
      <w:r w:rsidR="00575DF3" w:rsidRPr="00C7782A">
        <w:rPr>
          <w:sz w:val="24"/>
          <w:szCs w:val="24"/>
          <w:lang w:val="lt-LT"/>
        </w:rPr>
        <w:t xml:space="preserve"> </w:t>
      </w:r>
      <w:r w:rsidRPr="00C7782A">
        <w:rPr>
          <w:sz w:val="24"/>
          <w:szCs w:val="24"/>
          <w:lang w:val="lt-LT"/>
        </w:rPr>
        <w:t>Pakartotinis</w:t>
      </w:r>
      <w:r w:rsidR="00575DF3" w:rsidRPr="00C7782A">
        <w:rPr>
          <w:sz w:val="24"/>
          <w:szCs w:val="24"/>
          <w:lang w:val="lt-LT"/>
        </w:rPr>
        <w:t xml:space="preserve"> </w:t>
      </w:r>
      <w:r w:rsidRPr="00C7782A">
        <w:rPr>
          <w:sz w:val="24"/>
          <w:szCs w:val="24"/>
          <w:lang w:val="lt-LT"/>
        </w:rPr>
        <w:t>šio</w:t>
      </w:r>
      <w:r w:rsidR="00575DF3" w:rsidRPr="00C7782A">
        <w:rPr>
          <w:sz w:val="24"/>
          <w:szCs w:val="24"/>
          <w:lang w:val="lt-LT"/>
        </w:rPr>
        <w:t xml:space="preserve"> </w:t>
      </w:r>
      <w:r w:rsidRPr="00C7782A">
        <w:rPr>
          <w:sz w:val="24"/>
          <w:szCs w:val="24"/>
          <w:lang w:val="lt-LT"/>
        </w:rPr>
        <w:t>reikalavimo</w:t>
      </w:r>
      <w:r w:rsidR="00575DF3" w:rsidRPr="00C7782A">
        <w:rPr>
          <w:sz w:val="24"/>
          <w:szCs w:val="24"/>
          <w:lang w:val="lt-LT"/>
        </w:rPr>
        <w:t xml:space="preserve"> </w:t>
      </w:r>
      <w:r w:rsidRPr="00C7782A">
        <w:rPr>
          <w:sz w:val="24"/>
          <w:szCs w:val="24"/>
          <w:lang w:val="lt-LT"/>
        </w:rPr>
        <w:t>pažeidimas</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laikomas</w:t>
      </w:r>
      <w:r w:rsidR="00575DF3" w:rsidRPr="00C7782A">
        <w:rPr>
          <w:sz w:val="24"/>
          <w:szCs w:val="24"/>
          <w:lang w:val="lt-LT"/>
        </w:rPr>
        <w:t xml:space="preserve"> </w:t>
      </w:r>
      <w:r w:rsidRPr="00C7782A">
        <w:rPr>
          <w:sz w:val="24"/>
          <w:szCs w:val="24"/>
          <w:lang w:val="lt-LT"/>
        </w:rPr>
        <w:t>esminiu</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pažeidimu;</w:t>
      </w:r>
    </w:p>
    <w:p w14:paraId="361D7521" w14:textId="73617964"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.11.</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darbuotojai</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metu</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vietoje</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blaivūs,</w:t>
      </w:r>
      <w:r w:rsidR="00244342" w:rsidRPr="00C7782A">
        <w:rPr>
          <w:sz w:val="24"/>
          <w:szCs w:val="24"/>
          <w:lang w:val="lt-LT"/>
        </w:rPr>
        <w:t xml:space="preserve"> </w:t>
      </w:r>
      <w:r w:rsidRPr="00C7782A">
        <w:rPr>
          <w:sz w:val="24"/>
          <w:szCs w:val="24"/>
          <w:lang w:val="lt-LT"/>
        </w:rPr>
        <w:t>neapsvaigę</w:t>
      </w:r>
      <w:r w:rsidR="00575DF3" w:rsidRPr="00C7782A">
        <w:rPr>
          <w:sz w:val="24"/>
          <w:szCs w:val="24"/>
          <w:lang w:val="lt-LT"/>
        </w:rPr>
        <w:t xml:space="preserve"> </w:t>
      </w:r>
      <w:r w:rsidRPr="00C7782A">
        <w:rPr>
          <w:sz w:val="24"/>
          <w:szCs w:val="24"/>
          <w:lang w:val="lt-LT"/>
        </w:rPr>
        <w:t>nuo</w:t>
      </w:r>
      <w:r w:rsidR="00575DF3" w:rsidRPr="00C7782A">
        <w:rPr>
          <w:sz w:val="24"/>
          <w:szCs w:val="24"/>
          <w:lang w:val="lt-LT"/>
        </w:rPr>
        <w:t xml:space="preserve"> </w:t>
      </w:r>
      <w:r w:rsidRPr="00C7782A">
        <w:rPr>
          <w:sz w:val="24"/>
          <w:szCs w:val="24"/>
          <w:lang w:val="lt-LT"/>
        </w:rPr>
        <w:t>narkotinių,</w:t>
      </w:r>
      <w:r w:rsidR="00575DF3" w:rsidRPr="00C7782A">
        <w:rPr>
          <w:sz w:val="24"/>
          <w:szCs w:val="24"/>
          <w:lang w:val="lt-LT"/>
        </w:rPr>
        <w:t xml:space="preserve"> </w:t>
      </w:r>
      <w:r w:rsidRPr="00C7782A">
        <w:rPr>
          <w:sz w:val="24"/>
          <w:szCs w:val="24"/>
          <w:lang w:val="lt-LT"/>
        </w:rPr>
        <w:t>toksinių</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Pr="00C7782A">
        <w:rPr>
          <w:sz w:val="24"/>
          <w:szCs w:val="24"/>
          <w:lang w:val="lt-LT"/>
        </w:rPr>
        <w:t>psichotropinių</w:t>
      </w:r>
      <w:r w:rsidR="00575DF3" w:rsidRPr="00C7782A">
        <w:rPr>
          <w:sz w:val="24"/>
          <w:szCs w:val="24"/>
          <w:lang w:val="lt-LT"/>
        </w:rPr>
        <w:t xml:space="preserve"> </w:t>
      </w:r>
      <w:r w:rsidRPr="00C7782A">
        <w:rPr>
          <w:sz w:val="24"/>
          <w:szCs w:val="24"/>
          <w:lang w:val="lt-LT"/>
        </w:rPr>
        <w:t>medžiagų.</w:t>
      </w:r>
      <w:r w:rsidR="00575DF3" w:rsidRPr="00C7782A">
        <w:rPr>
          <w:sz w:val="24"/>
          <w:szCs w:val="24"/>
          <w:lang w:val="lt-LT"/>
        </w:rPr>
        <w:t xml:space="preserve"> </w:t>
      </w:r>
      <w:r w:rsidRPr="00C7782A">
        <w:rPr>
          <w:sz w:val="24"/>
          <w:szCs w:val="24"/>
          <w:lang w:val="lt-LT"/>
        </w:rPr>
        <w:t>Pakartotinis</w:t>
      </w:r>
      <w:r w:rsidR="00575DF3" w:rsidRPr="00C7782A">
        <w:rPr>
          <w:sz w:val="24"/>
          <w:szCs w:val="24"/>
          <w:lang w:val="lt-LT"/>
        </w:rPr>
        <w:t xml:space="preserve"> </w:t>
      </w:r>
      <w:r w:rsidRPr="00C7782A">
        <w:rPr>
          <w:sz w:val="24"/>
          <w:szCs w:val="24"/>
          <w:lang w:val="lt-LT"/>
        </w:rPr>
        <w:t>šio</w:t>
      </w:r>
      <w:r w:rsidR="00575DF3" w:rsidRPr="00C7782A">
        <w:rPr>
          <w:sz w:val="24"/>
          <w:szCs w:val="24"/>
          <w:lang w:val="lt-LT"/>
        </w:rPr>
        <w:t xml:space="preserve"> </w:t>
      </w:r>
      <w:r w:rsidRPr="00C7782A">
        <w:rPr>
          <w:sz w:val="24"/>
          <w:szCs w:val="24"/>
          <w:lang w:val="lt-LT"/>
        </w:rPr>
        <w:t>reikalavimo</w:t>
      </w:r>
      <w:r w:rsidR="00575DF3" w:rsidRPr="00C7782A">
        <w:rPr>
          <w:sz w:val="24"/>
          <w:szCs w:val="24"/>
          <w:lang w:val="lt-LT"/>
        </w:rPr>
        <w:t xml:space="preserve"> </w:t>
      </w:r>
      <w:r w:rsidRPr="00C7782A">
        <w:rPr>
          <w:sz w:val="24"/>
          <w:szCs w:val="24"/>
          <w:lang w:val="lt-LT"/>
        </w:rPr>
        <w:t>pažeidimas</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laikomas</w:t>
      </w:r>
      <w:r w:rsidR="00575DF3" w:rsidRPr="00C7782A">
        <w:rPr>
          <w:sz w:val="24"/>
          <w:szCs w:val="24"/>
          <w:lang w:val="lt-LT"/>
        </w:rPr>
        <w:t xml:space="preserve"> </w:t>
      </w:r>
      <w:r w:rsidRPr="00C7782A">
        <w:rPr>
          <w:sz w:val="24"/>
          <w:szCs w:val="24"/>
          <w:lang w:val="lt-LT"/>
        </w:rPr>
        <w:t>esminiu</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pažeidimu;</w:t>
      </w:r>
    </w:p>
    <w:p w14:paraId="2323324E" w14:textId="589122E9"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.12.</w:t>
      </w:r>
      <w:r w:rsidR="00575DF3" w:rsidRPr="00C7782A">
        <w:rPr>
          <w:sz w:val="24"/>
          <w:szCs w:val="24"/>
          <w:lang w:val="lt-LT"/>
        </w:rPr>
        <w:t xml:space="preserve"> </w:t>
      </w:r>
      <w:r w:rsidRPr="00C7782A">
        <w:rPr>
          <w:sz w:val="24"/>
          <w:szCs w:val="24"/>
          <w:lang w:val="lt-LT"/>
        </w:rPr>
        <w:t>teikdamas</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006B6AA2" w:rsidRPr="00C7782A">
        <w:rPr>
          <w:sz w:val="24"/>
          <w:szCs w:val="24"/>
          <w:lang w:val="lt-LT"/>
        </w:rPr>
        <w:t>Užsakovo</w:t>
      </w:r>
      <w:r w:rsidR="00575DF3" w:rsidRPr="00C7782A">
        <w:rPr>
          <w:sz w:val="24"/>
          <w:szCs w:val="24"/>
          <w:lang w:val="lt-LT"/>
        </w:rPr>
        <w:t xml:space="preserve"> </w:t>
      </w:r>
      <w:r w:rsidRPr="00C7782A">
        <w:rPr>
          <w:sz w:val="24"/>
          <w:szCs w:val="24"/>
          <w:lang w:val="lt-LT"/>
        </w:rPr>
        <w:t>teritorijoje,</w:t>
      </w:r>
      <w:r w:rsidR="00575DF3" w:rsidRPr="00C7782A">
        <w:rPr>
          <w:sz w:val="24"/>
          <w:szCs w:val="24"/>
          <w:lang w:val="lt-LT"/>
        </w:rPr>
        <w:t xml:space="preserve"> </w:t>
      </w:r>
      <w:r w:rsidRPr="00C7782A">
        <w:rPr>
          <w:sz w:val="24"/>
          <w:szCs w:val="24"/>
          <w:lang w:val="lt-LT"/>
        </w:rPr>
        <w:t>naudojantis</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006B6AA2" w:rsidRPr="00C7782A">
        <w:rPr>
          <w:sz w:val="24"/>
          <w:szCs w:val="24"/>
          <w:lang w:val="lt-LT"/>
        </w:rPr>
        <w:t>Užsakovo</w:t>
      </w:r>
      <w:r w:rsidR="00575DF3" w:rsidRPr="00C7782A">
        <w:rPr>
          <w:sz w:val="24"/>
          <w:szCs w:val="24"/>
          <w:lang w:val="lt-LT"/>
        </w:rPr>
        <w:t xml:space="preserve"> </w:t>
      </w:r>
      <w:r w:rsidRPr="00C7782A">
        <w:rPr>
          <w:sz w:val="24"/>
          <w:szCs w:val="24"/>
          <w:lang w:val="lt-LT"/>
        </w:rPr>
        <w:t>įrenginiais,</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savo</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saugą</w:t>
      </w:r>
      <w:r w:rsidR="00575DF3" w:rsidRPr="00C7782A">
        <w:rPr>
          <w:sz w:val="24"/>
          <w:szCs w:val="24"/>
          <w:lang w:val="lt-LT"/>
        </w:rPr>
        <w:t xml:space="preserve"> </w:t>
      </w:r>
      <w:r w:rsidRPr="00C7782A">
        <w:rPr>
          <w:sz w:val="24"/>
          <w:szCs w:val="24"/>
          <w:lang w:val="lt-LT"/>
        </w:rPr>
        <w:t>darbe,</w:t>
      </w:r>
      <w:r w:rsidR="00575DF3" w:rsidRPr="00C7782A">
        <w:rPr>
          <w:sz w:val="24"/>
          <w:szCs w:val="24"/>
          <w:lang w:val="lt-LT"/>
        </w:rPr>
        <w:t xml:space="preserve"> </w:t>
      </w:r>
      <w:r w:rsidRPr="00C7782A">
        <w:rPr>
          <w:sz w:val="24"/>
          <w:szCs w:val="24"/>
          <w:lang w:val="lt-LT"/>
        </w:rPr>
        <w:t>priešgaisrinės</w:t>
      </w:r>
      <w:r w:rsidR="00575DF3" w:rsidRPr="00C7782A">
        <w:rPr>
          <w:sz w:val="24"/>
          <w:szCs w:val="24"/>
          <w:lang w:val="lt-LT"/>
        </w:rPr>
        <w:t xml:space="preserve"> </w:t>
      </w:r>
      <w:r w:rsidRPr="00C7782A">
        <w:rPr>
          <w:sz w:val="24"/>
          <w:szCs w:val="24"/>
          <w:lang w:val="lt-LT"/>
        </w:rPr>
        <w:t>saugos</w:t>
      </w:r>
      <w:r w:rsidR="00575DF3" w:rsidRPr="00C7782A">
        <w:rPr>
          <w:sz w:val="24"/>
          <w:szCs w:val="24"/>
          <w:lang w:val="lt-LT"/>
        </w:rPr>
        <w:t xml:space="preserve"> </w:t>
      </w:r>
      <w:r w:rsidRPr="00C7782A">
        <w:rPr>
          <w:sz w:val="24"/>
          <w:szCs w:val="24"/>
          <w:lang w:val="lt-LT"/>
        </w:rPr>
        <w:t>taisyklių,</w:t>
      </w:r>
      <w:r w:rsidR="00575DF3" w:rsidRPr="00C7782A">
        <w:rPr>
          <w:sz w:val="24"/>
          <w:szCs w:val="24"/>
          <w:lang w:val="lt-LT"/>
        </w:rPr>
        <w:t xml:space="preserve"> </w:t>
      </w:r>
      <w:r w:rsidRPr="00C7782A">
        <w:rPr>
          <w:sz w:val="24"/>
          <w:szCs w:val="24"/>
          <w:lang w:val="lt-LT"/>
        </w:rPr>
        <w:t>aplinkosaugos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higienos</w:t>
      </w:r>
      <w:r w:rsidR="00575DF3" w:rsidRPr="00C7782A">
        <w:rPr>
          <w:sz w:val="24"/>
          <w:szCs w:val="24"/>
          <w:lang w:val="lt-LT"/>
        </w:rPr>
        <w:t xml:space="preserve"> </w:t>
      </w:r>
      <w:r w:rsidRPr="00C7782A">
        <w:rPr>
          <w:sz w:val="24"/>
          <w:szCs w:val="24"/>
          <w:lang w:val="lt-LT"/>
        </w:rPr>
        <w:t>norminių</w:t>
      </w:r>
      <w:r w:rsidR="00575DF3" w:rsidRPr="00C7782A">
        <w:rPr>
          <w:sz w:val="24"/>
          <w:szCs w:val="24"/>
          <w:lang w:val="lt-LT"/>
        </w:rPr>
        <w:t xml:space="preserve"> </w:t>
      </w:r>
      <w:r w:rsidRPr="00C7782A">
        <w:rPr>
          <w:sz w:val="24"/>
          <w:szCs w:val="24"/>
          <w:lang w:val="lt-LT"/>
        </w:rPr>
        <w:t>aktų</w:t>
      </w:r>
      <w:r w:rsidR="00575DF3" w:rsidRPr="00C7782A">
        <w:rPr>
          <w:sz w:val="24"/>
          <w:szCs w:val="24"/>
          <w:lang w:val="lt-LT"/>
        </w:rPr>
        <w:t xml:space="preserve"> </w:t>
      </w:r>
      <w:r w:rsidRPr="00C7782A">
        <w:rPr>
          <w:sz w:val="24"/>
          <w:szCs w:val="24"/>
          <w:lang w:val="lt-LT"/>
        </w:rPr>
        <w:t>reikalavimų</w:t>
      </w:r>
      <w:r w:rsidR="00575DF3" w:rsidRPr="00C7782A">
        <w:rPr>
          <w:sz w:val="24"/>
          <w:szCs w:val="24"/>
          <w:lang w:val="lt-LT"/>
        </w:rPr>
        <w:t xml:space="preserve"> </w:t>
      </w:r>
      <w:r w:rsidRPr="00C7782A">
        <w:rPr>
          <w:sz w:val="24"/>
          <w:szCs w:val="24"/>
          <w:lang w:val="lt-LT"/>
        </w:rPr>
        <w:t>laikymąsi;</w:t>
      </w:r>
    </w:p>
    <w:p w14:paraId="184DA079" w14:textId="059CAF4B" w:rsidR="00813699" w:rsidRPr="00C7782A" w:rsidRDefault="00813699" w:rsidP="00813699">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.13.</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darbuotojai</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metu</w:t>
      </w:r>
      <w:r w:rsidR="00575DF3" w:rsidRPr="00C7782A">
        <w:rPr>
          <w:sz w:val="24"/>
          <w:szCs w:val="24"/>
          <w:lang w:val="lt-LT"/>
        </w:rPr>
        <w:t xml:space="preserve"> </w:t>
      </w:r>
      <w:r w:rsidRPr="00C7782A">
        <w:rPr>
          <w:sz w:val="24"/>
          <w:szCs w:val="24"/>
          <w:lang w:val="lt-LT"/>
        </w:rPr>
        <w:t>dėvėtų</w:t>
      </w:r>
      <w:r w:rsidR="00575DF3" w:rsidRPr="00C7782A">
        <w:rPr>
          <w:sz w:val="24"/>
          <w:szCs w:val="24"/>
          <w:lang w:val="lt-LT"/>
        </w:rPr>
        <w:t xml:space="preserve"> </w:t>
      </w:r>
      <w:r w:rsidRPr="00C7782A">
        <w:rPr>
          <w:sz w:val="24"/>
          <w:szCs w:val="24"/>
          <w:lang w:val="lt-LT"/>
        </w:rPr>
        <w:t>švarius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tvarkingus</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drabužius</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Pr="00C7782A">
        <w:rPr>
          <w:sz w:val="24"/>
          <w:szCs w:val="24"/>
          <w:lang w:val="lt-LT"/>
        </w:rPr>
        <w:t>įmonės</w:t>
      </w:r>
      <w:r w:rsidR="00575DF3" w:rsidRPr="00C7782A">
        <w:rPr>
          <w:sz w:val="24"/>
          <w:szCs w:val="24"/>
          <w:lang w:val="lt-LT"/>
        </w:rPr>
        <w:t xml:space="preserve"> </w:t>
      </w:r>
      <w:r w:rsidRPr="00C7782A">
        <w:rPr>
          <w:sz w:val="24"/>
          <w:szCs w:val="24"/>
          <w:lang w:val="lt-LT"/>
        </w:rPr>
        <w:t>(firmos)</w:t>
      </w:r>
      <w:r w:rsidR="00575DF3" w:rsidRPr="00C7782A">
        <w:rPr>
          <w:sz w:val="24"/>
          <w:szCs w:val="24"/>
          <w:lang w:val="lt-LT"/>
        </w:rPr>
        <w:t xml:space="preserve"> </w:t>
      </w:r>
      <w:r w:rsidRPr="00C7782A">
        <w:rPr>
          <w:sz w:val="24"/>
          <w:szCs w:val="24"/>
          <w:lang w:val="lt-LT"/>
        </w:rPr>
        <w:t>logotipais</w:t>
      </w:r>
      <w:r w:rsidR="00575DF3" w:rsidRPr="00C7782A">
        <w:rPr>
          <w:sz w:val="24"/>
          <w:szCs w:val="24"/>
          <w:lang w:val="lt-LT"/>
        </w:rPr>
        <w:t xml:space="preserve"> </w:t>
      </w:r>
      <w:r w:rsidRPr="00C7782A">
        <w:rPr>
          <w:sz w:val="24"/>
          <w:szCs w:val="24"/>
          <w:lang w:val="lt-LT"/>
        </w:rPr>
        <w:t>(skiriamaisiais</w:t>
      </w:r>
      <w:r w:rsidR="00575DF3" w:rsidRPr="00C7782A">
        <w:rPr>
          <w:sz w:val="24"/>
          <w:szCs w:val="24"/>
          <w:lang w:val="lt-LT"/>
        </w:rPr>
        <w:t xml:space="preserve"> </w:t>
      </w:r>
      <w:r w:rsidRPr="00C7782A">
        <w:rPr>
          <w:sz w:val="24"/>
          <w:szCs w:val="24"/>
          <w:lang w:val="lt-LT"/>
        </w:rPr>
        <w:t>ženklais);</w:t>
      </w:r>
    </w:p>
    <w:p w14:paraId="7511F607" w14:textId="09D1C540" w:rsidR="00813699" w:rsidRPr="00C7782A" w:rsidRDefault="00813699" w:rsidP="00E94DCE">
      <w:pPr>
        <w:widowControl/>
        <w:tabs>
          <w:tab w:val="left" w:pos="456"/>
          <w:tab w:val="left" w:pos="1080"/>
          <w:tab w:val="left" w:pos="1260"/>
          <w:tab w:val="num" w:pos="1368"/>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.14.</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darbuotojai</w:t>
      </w:r>
      <w:r w:rsidR="00575DF3" w:rsidRPr="00C7782A">
        <w:rPr>
          <w:sz w:val="24"/>
          <w:szCs w:val="24"/>
          <w:lang w:val="lt-LT"/>
        </w:rPr>
        <w:t xml:space="preserve"> </w:t>
      </w:r>
      <w:r w:rsidRPr="00C7782A">
        <w:rPr>
          <w:sz w:val="24"/>
          <w:szCs w:val="24"/>
          <w:lang w:val="lt-LT"/>
        </w:rPr>
        <w:t>užtikrins</w:t>
      </w:r>
      <w:r w:rsidR="00575DF3" w:rsidRPr="00C7782A">
        <w:rPr>
          <w:sz w:val="24"/>
          <w:szCs w:val="24"/>
          <w:lang w:val="lt-LT"/>
        </w:rPr>
        <w:t xml:space="preserve"> </w:t>
      </w:r>
      <w:r w:rsidRPr="00C7782A">
        <w:rPr>
          <w:sz w:val="24"/>
          <w:szCs w:val="24"/>
          <w:lang w:val="lt-LT"/>
        </w:rPr>
        <w:t>PKP</w:t>
      </w:r>
      <w:r w:rsidR="00575DF3" w:rsidRPr="00C7782A">
        <w:rPr>
          <w:sz w:val="24"/>
          <w:szCs w:val="24"/>
          <w:lang w:val="lt-LT"/>
        </w:rPr>
        <w:t xml:space="preserve"> </w:t>
      </w:r>
      <w:r w:rsidRPr="00C7782A">
        <w:rPr>
          <w:sz w:val="24"/>
          <w:szCs w:val="24"/>
          <w:lang w:val="lt-LT"/>
        </w:rPr>
        <w:t>teritorijoje</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patalpose</w:t>
      </w:r>
      <w:r w:rsidR="00575DF3" w:rsidRPr="00C7782A">
        <w:rPr>
          <w:sz w:val="24"/>
          <w:szCs w:val="24"/>
          <w:lang w:val="lt-LT"/>
        </w:rPr>
        <w:t xml:space="preserve"> </w:t>
      </w:r>
      <w:r w:rsidRPr="00C7782A">
        <w:rPr>
          <w:sz w:val="24"/>
          <w:szCs w:val="24"/>
          <w:lang w:val="lt-LT"/>
        </w:rPr>
        <w:t>esančių</w:t>
      </w:r>
      <w:r w:rsidR="00575DF3" w:rsidRPr="00C7782A">
        <w:rPr>
          <w:sz w:val="24"/>
          <w:szCs w:val="24"/>
          <w:lang w:val="lt-LT"/>
        </w:rPr>
        <w:t xml:space="preserve"> </w:t>
      </w:r>
      <w:r w:rsidRPr="00C7782A">
        <w:rPr>
          <w:sz w:val="24"/>
          <w:szCs w:val="24"/>
          <w:lang w:val="lt-LT"/>
        </w:rPr>
        <w:t>materialinių</w:t>
      </w:r>
      <w:r w:rsidR="00575DF3" w:rsidRPr="00C7782A">
        <w:rPr>
          <w:sz w:val="24"/>
          <w:szCs w:val="24"/>
          <w:lang w:val="lt-LT"/>
        </w:rPr>
        <w:t xml:space="preserve"> </w:t>
      </w:r>
      <w:r w:rsidRPr="00C7782A">
        <w:rPr>
          <w:sz w:val="24"/>
          <w:szCs w:val="24"/>
          <w:lang w:val="lt-LT"/>
        </w:rPr>
        <w:t>vertybių</w:t>
      </w:r>
      <w:r w:rsidR="00575DF3" w:rsidRPr="00C7782A">
        <w:rPr>
          <w:sz w:val="24"/>
          <w:szCs w:val="24"/>
          <w:lang w:val="lt-LT"/>
        </w:rPr>
        <w:t xml:space="preserve"> </w:t>
      </w:r>
      <w:r w:rsidRPr="00C7782A">
        <w:rPr>
          <w:sz w:val="24"/>
          <w:szCs w:val="24"/>
          <w:lang w:val="lt-LT"/>
        </w:rPr>
        <w:t>saugumą</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informacijos</w:t>
      </w:r>
      <w:r w:rsidR="00575DF3" w:rsidRPr="00C7782A">
        <w:rPr>
          <w:sz w:val="24"/>
          <w:szCs w:val="24"/>
          <w:lang w:val="lt-LT"/>
        </w:rPr>
        <w:t xml:space="preserve"> </w:t>
      </w:r>
      <w:r w:rsidRPr="00C7782A">
        <w:rPr>
          <w:sz w:val="24"/>
          <w:szCs w:val="24"/>
          <w:lang w:val="lt-LT"/>
        </w:rPr>
        <w:t>konfidencialumą.</w:t>
      </w:r>
      <w:r w:rsidR="00575DF3" w:rsidRPr="00C7782A">
        <w:rPr>
          <w:sz w:val="24"/>
          <w:szCs w:val="24"/>
          <w:lang w:val="lt-LT"/>
        </w:rPr>
        <w:t xml:space="preserve"> </w:t>
      </w:r>
      <w:r w:rsidRPr="00C7782A">
        <w:rPr>
          <w:sz w:val="24"/>
          <w:szCs w:val="24"/>
          <w:lang w:val="lt-LT"/>
        </w:rPr>
        <w:t>Bet</w:t>
      </w:r>
      <w:r w:rsidR="00575DF3" w:rsidRPr="00C7782A">
        <w:rPr>
          <w:sz w:val="24"/>
          <w:szCs w:val="24"/>
          <w:lang w:val="lt-LT"/>
        </w:rPr>
        <w:t xml:space="preserve"> </w:t>
      </w:r>
      <w:r w:rsidRPr="00C7782A">
        <w:rPr>
          <w:sz w:val="24"/>
          <w:szCs w:val="24"/>
          <w:lang w:val="lt-LT"/>
        </w:rPr>
        <w:t>kokia</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vykdymu</w:t>
      </w:r>
      <w:r w:rsidR="00575DF3" w:rsidRPr="00C7782A">
        <w:rPr>
          <w:sz w:val="24"/>
          <w:szCs w:val="24"/>
          <w:lang w:val="lt-LT"/>
        </w:rPr>
        <w:t xml:space="preserve"> </w:t>
      </w:r>
      <w:r w:rsidRPr="00C7782A">
        <w:rPr>
          <w:sz w:val="24"/>
          <w:szCs w:val="24"/>
          <w:lang w:val="lt-LT"/>
        </w:rPr>
        <w:t>susijusi</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jo</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gauta</w:t>
      </w:r>
      <w:r w:rsidR="00575DF3" w:rsidRPr="00C7782A">
        <w:rPr>
          <w:sz w:val="24"/>
          <w:szCs w:val="24"/>
          <w:lang w:val="lt-LT"/>
        </w:rPr>
        <w:t xml:space="preserve"> </w:t>
      </w:r>
      <w:r w:rsidRPr="00C7782A">
        <w:rPr>
          <w:sz w:val="24"/>
          <w:szCs w:val="24"/>
          <w:lang w:val="lt-LT"/>
        </w:rPr>
        <w:t>informacija</w:t>
      </w:r>
      <w:r w:rsidR="00575DF3" w:rsidRPr="00C7782A">
        <w:rPr>
          <w:sz w:val="24"/>
          <w:szCs w:val="24"/>
          <w:lang w:val="lt-LT"/>
        </w:rPr>
        <w:t xml:space="preserve"> </w:t>
      </w:r>
      <w:r w:rsidRPr="00C7782A">
        <w:rPr>
          <w:sz w:val="24"/>
          <w:szCs w:val="24"/>
          <w:lang w:val="lt-LT"/>
        </w:rPr>
        <w:t>laikoma</w:t>
      </w:r>
      <w:r w:rsidR="00575DF3" w:rsidRPr="00C7782A">
        <w:rPr>
          <w:sz w:val="24"/>
          <w:szCs w:val="24"/>
          <w:lang w:val="lt-LT"/>
        </w:rPr>
        <w:t xml:space="preserve"> </w:t>
      </w:r>
      <w:r w:rsidRPr="00C7782A">
        <w:rPr>
          <w:sz w:val="24"/>
          <w:szCs w:val="24"/>
          <w:lang w:val="lt-LT"/>
        </w:rPr>
        <w:t>konfidencialia</w:t>
      </w:r>
      <w:r w:rsidR="00575DF3" w:rsidRPr="00C7782A">
        <w:rPr>
          <w:sz w:val="24"/>
          <w:szCs w:val="24"/>
          <w:lang w:val="lt-LT"/>
        </w:rPr>
        <w:t xml:space="preserve"> </w:t>
      </w:r>
      <w:r w:rsidRPr="00C7782A">
        <w:rPr>
          <w:sz w:val="24"/>
          <w:szCs w:val="24"/>
          <w:lang w:val="lt-LT"/>
        </w:rPr>
        <w:t>informacija.</w:t>
      </w:r>
      <w:r w:rsidR="00575DF3" w:rsidRPr="00C7782A">
        <w:rPr>
          <w:sz w:val="24"/>
          <w:szCs w:val="24"/>
          <w:lang w:val="lt-LT"/>
        </w:rPr>
        <w:t xml:space="preserve"> </w:t>
      </w:r>
      <w:r w:rsidRPr="00C7782A">
        <w:rPr>
          <w:sz w:val="24"/>
          <w:szCs w:val="24"/>
          <w:lang w:val="lt-LT"/>
        </w:rPr>
        <w:t>Teikėjas</w:t>
      </w:r>
      <w:r w:rsidR="00575DF3" w:rsidRPr="00C7782A">
        <w:rPr>
          <w:sz w:val="24"/>
          <w:szCs w:val="24"/>
          <w:lang w:val="lt-LT"/>
        </w:rPr>
        <w:t xml:space="preserve"> </w:t>
      </w:r>
      <w:r w:rsidRPr="00C7782A">
        <w:rPr>
          <w:sz w:val="24"/>
          <w:szCs w:val="24"/>
          <w:lang w:val="lt-LT"/>
        </w:rPr>
        <w:t>privalo</w:t>
      </w:r>
      <w:r w:rsidR="00575DF3" w:rsidRPr="00C7782A">
        <w:rPr>
          <w:sz w:val="24"/>
          <w:szCs w:val="24"/>
          <w:lang w:val="lt-LT"/>
        </w:rPr>
        <w:t xml:space="preserve"> </w:t>
      </w:r>
      <w:r w:rsidRPr="00C7782A">
        <w:rPr>
          <w:sz w:val="24"/>
          <w:szCs w:val="24"/>
          <w:lang w:val="lt-LT"/>
        </w:rPr>
        <w:t>atlyginti</w:t>
      </w:r>
      <w:r w:rsidR="00575DF3" w:rsidRPr="00C7782A">
        <w:rPr>
          <w:sz w:val="24"/>
          <w:szCs w:val="24"/>
          <w:lang w:val="lt-LT"/>
        </w:rPr>
        <w:t xml:space="preserve"> </w:t>
      </w:r>
      <w:r w:rsidR="006B6AA2" w:rsidRPr="00C7782A">
        <w:rPr>
          <w:sz w:val="24"/>
          <w:szCs w:val="24"/>
          <w:lang w:val="lt-LT"/>
        </w:rPr>
        <w:t>Užsakovui</w:t>
      </w:r>
      <w:r w:rsidR="00762B05" w:rsidRPr="00C7782A">
        <w:rPr>
          <w:sz w:val="24"/>
          <w:szCs w:val="24"/>
          <w:lang w:val="lt-LT"/>
        </w:rPr>
        <w:t xml:space="preserve"> </w:t>
      </w:r>
      <w:r w:rsidRPr="00C7782A">
        <w:rPr>
          <w:iCs/>
          <w:sz w:val="24"/>
          <w:szCs w:val="24"/>
          <w:lang w:val="lt-LT"/>
        </w:rPr>
        <w:t>Teikėjo</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padarytą</w:t>
      </w:r>
      <w:r w:rsidR="00575DF3" w:rsidRPr="00C7782A">
        <w:rPr>
          <w:sz w:val="24"/>
          <w:szCs w:val="24"/>
          <w:lang w:val="lt-LT"/>
        </w:rPr>
        <w:t xml:space="preserve"> </w:t>
      </w:r>
      <w:r w:rsidRPr="00C7782A">
        <w:rPr>
          <w:sz w:val="24"/>
          <w:szCs w:val="24"/>
          <w:lang w:val="lt-LT"/>
        </w:rPr>
        <w:t>žalą;</w:t>
      </w:r>
    </w:p>
    <w:p w14:paraId="4D1873F6" w14:textId="1725D5D5" w:rsidR="00813699" w:rsidRPr="00C7782A" w:rsidRDefault="00813699" w:rsidP="00813699">
      <w:pPr>
        <w:widowControl/>
        <w:tabs>
          <w:tab w:val="left" w:pos="456"/>
          <w:tab w:val="left" w:pos="1080"/>
          <w:tab w:val="left" w:pos="1260"/>
          <w:tab w:val="num" w:pos="1368"/>
          <w:tab w:val="left" w:pos="1620"/>
          <w:tab w:val="num" w:pos="1653"/>
        </w:tabs>
        <w:autoSpaceDE/>
        <w:adjustRightInd/>
        <w:ind w:firstLine="709"/>
        <w:jc w:val="both"/>
        <w:rPr>
          <w:spacing w:val="-4"/>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.15.</w:t>
      </w:r>
      <w:r w:rsidR="00575DF3" w:rsidRPr="00C7782A">
        <w:rPr>
          <w:sz w:val="24"/>
          <w:szCs w:val="24"/>
          <w:lang w:val="lt-LT"/>
        </w:rPr>
        <w:t xml:space="preserve"> </w:t>
      </w:r>
      <w:r w:rsidRPr="00C7782A">
        <w:rPr>
          <w:spacing w:val="-4"/>
          <w:sz w:val="24"/>
          <w:szCs w:val="24"/>
          <w:lang w:val="lt-LT"/>
        </w:rPr>
        <w:t>užtikrinti,</w:t>
      </w:r>
      <w:r w:rsidR="00575DF3" w:rsidRPr="00C7782A">
        <w:rPr>
          <w:spacing w:val="-4"/>
          <w:sz w:val="24"/>
          <w:szCs w:val="24"/>
          <w:lang w:val="lt-LT"/>
        </w:rPr>
        <w:t xml:space="preserve"> </w:t>
      </w:r>
      <w:r w:rsidRPr="00C7782A">
        <w:rPr>
          <w:spacing w:val="-4"/>
          <w:sz w:val="24"/>
          <w:szCs w:val="24"/>
          <w:lang w:val="lt-LT"/>
        </w:rPr>
        <w:t>kad</w:t>
      </w:r>
      <w:r w:rsidR="00575DF3" w:rsidRPr="00C7782A">
        <w:rPr>
          <w:spacing w:val="-4"/>
          <w:sz w:val="24"/>
          <w:szCs w:val="24"/>
          <w:lang w:val="lt-LT"/>
        </w:rPr>
        <w:t xml:space="preserve"> </w:t>
      </w:r>
      <w:r w:rsidRPr="00C7782A">
        <w:rPr>
          <w:spacing w:val="-4"/>
          <w:sz w:val="24"/>
          <w:szCs w:val="24"/>
          <w:lang w:val="lt-LT"/>
        </w:rPr>
        <w:t>Teikėjo</w:t>
      </w:r>
      <w:r w:rsidR="00575DF3" w:rsidRPr="00C7782A">
        <w:rPr>
          <w:spacing w:val="-4"/>
          <w:sz w:val="24"/>
          <w:szCs w:val="24"/>
          <w:lang w:val="lt-LT"/>
        </w:rPr>
        <w:t xml:space="preserve"> </w:t>
      </w:r>
      <w:r w:rsidRPr="00C7782A">
        <w:rPr>
          <w:spacing w:val="-4"/>
          <w:sz w:val="24"/>
          <w:szCs w:val="24"/>
          <w:lang w:val="lt-LT"/>
        </w:rPr>
        <w:t>darbuotojai</w:t>
      </w:r>
      <w:r w:rsidR="00575DF3" w:rsidRPr="00C7782A">
        <w:rPr>
          <w:spacing w:val="-4"/>
          <w:sz w:val="24"/>
          <w:szCs w:val="24"/>
          <w:lang w:val="lt-LT"/>
        </w:rPr>
        <w:t xml:space="preserve"> </w:t>
      </w:r>
      <w:r w:rsidRPr="00C7782A">
        <w:rPr>
          <w:spacing w:val="-4"/>
          <w:sz w:val="24"/>
          <w:szCs w:val="24"/>
          <w:lang w:val="lt-LT"/>
        </w:rPr>
        <w:t>turėtų</w:t>
      </w:r>
      <w:r w:rsidR="00575DF3" w:rsidRPr="00C7782A">
        <w:rPr>
          <w:spacing w:val="-4"/>
          <w:sz w:val="24"/>
          <w:szCs w:val="24"/>
          <w:lang w:val="lt-LT"/>
        </w:rPr>
        <w:t xml:space="preserve"> </w:t>
      </w:r>
      <w:r w:rsidRPr="00C7782A">
        <w:rPr>
          <w:spacing w:val="-4"/>
          <w:sz w:val="24"/>
          <w:szCs w:val="24"/>
          <w:lang w:val="lt-LT"/>
        </w:rPr>
        <w:t>pakankamai</w:t>
      </w:r>
      <w:r w:rsidR="00575DF3" w:rsidRPr="00C7782A">
        <w:rPr>
          <w:spacing w:val="-4"/>
          <w:sz w:val="24"/>
          <w:szCs w:val="24"/>
          <w:lang w:val="lt-LT"/>
        </w:rPr>
        <w:t xml:space="preserve"> </w:t>
      </w:r>
      <w:r w:rsidRPr="00C7782A">
        <w:rPr>
          <w:spacing w:val="-4"/>
          <w:sz w:val="24"/>
          <w:szCs w:val="24"/>
          <w:lang w:val="lt-LT"/>
        </w:rPr>
        <w:t>priemonių</w:t>
      </w:r>
      <w:r w:rsidR="00575DF3" w:rsidRPr="00C7782A">
        <w:rPr>
          <w:spacing w:val="-4"/>
          <w:sz w:val="24"/>
          <w:szCs w:val="24"/>
          <w:lang w:val="lt-LT"/>
        </w:rPr>
        <w:t xml:space="preserve"> </w:t>
      </w:r>
      <w:r w:rsidRPr="00C7782A">
        <w:rPr>
          <w:spacing w:val="-4"/>
          <w:sz w:val="24"/>
          <w:szCs w:val="24"/>
          <w:lang w:val="lt-LT"/>
        </w:rPr>
        <w:t>ir</w:t>
      </w:r>
      <w:r w:rsidR="00575DF3" w:rsidRPr="00C7782A">
        <w:rPr>
          <w:spacing w:val="-4"/>
          <w:sz w:val="24"/>
          <w:szCs w:val="24"/>
          <w:lang w:val="lt-LT"/>
        </w:rPr>
        <w:t xml:space="preserve"> </w:t>
      </w:r>
      <w:r w:rsidRPr="00C7782A">
        <w:rPr>
          <w:spacing w:val="-4"/>
          <w:sz w:val="24"/>
          <w:szCs w:val="24"/>
          <w:lang w:val="lt-LT"/>
        </w:rPr>
        <w:t>įrangos,</w:t>
      </w:r>
      <w:r w:rsidR="00575DF3" w:rsidRPr="00C7782A">
        <w:rPr>
          <w:spacing w:val="-4"/>
          <w:sz w:val="24"/>
          <w:szCs w:val="24"/>
          <w:lang w:val="lt-LT"/>
        </w:rPr>
        <w:t xml:space="preserve"> </w:t>
      </w:r>
      <w:r w:rsidRPr="00C7782A">
        <w:rPr>
          <w:spacing w:val="-4"/>
          <w:sz w:val="24"/>
          <w:szCs w:val="24"/>
          <w:lang w:val="lt-LT"/>
        </w:rPr>
        <w:t>reikalingos</w:t>
      </w:r>
      <w:r w:rsidR="00575DF3" w:rsidRPr="00C7782A">
        <w:rPr>
          <w:spacing w:val="-4"/>
          <w:sz w:val="24"/>
          <w:szCs w:val="24"/>
          <w:lang w:val="lt-LT"/>
        </w:rPr>
        <w:t xml:space="preserve"> </w:t>
      </w:r>
      <w:r w:rsidRPr="00C7782A">
        <w:rPr>
          <w:spacing w:val="-4"/>
          <w:sz w:val="24"/>
          <w:szCs w:val="24"/>
          <w:lang w:val="lt-LT"/>
        </w:rPr>
        <w:t>Paslaugų</w:t>
      </w:r>
      <w:r w:rsidR="00575DF3" w:rsidRPr="00C7782A">
        <w:rPr>
          <w:spacing w:val="-4"/>
          <w:sz w:val="24"/>
          <w:szCs w:val="24"/>
          <w:lang w:val="lt-LT"/>
        </w:rPr>
        <w:t xml:space="preserve"> </w:t>
      </w:r>
      <w:r w:rsidRPr="00C7782A">
        <w:rPr>
          <w:spacing w:val="-4"/>
          <w:sz w:val="24"/>
          <w:szCs w:val="24"/>
          <w:lang w:val="lt-LT"/>
        </w:rPr>
        <w:t>teikimui;</w:t>
      </w:r>
    </w:p>
    <w:p w14:paraId="3E25834D" w14:textId="3AE8FBD6" w:rsidR="00813699" w:rsidRPr="00C7782A" w:rsidRDefault="00813699" w:rsidP="00813699">
      <w:pPr>
        <w:widowControl/>
        <w:tabs>
          <w:tab w:val="left" w:pos="1080"/>
          <w:tab w:val="left" w:pos="1134"/>
          <w:tab w:val="left" w:pos="1260"/>
          <w:tab w:val="left" w:pos="1620"/>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.16.</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teiks</w:t>
      </w:r>
      <w:r w:rsidR="00575DF3" w:rsidRPr="00C7782A">
        <w:rPr>
          <w:sz w:val="24"/>
          <w:szCs w:val="24"/>
          <w:lang w:val="lt-LT"/>
        </w:rPr>
        <w:t xml:space="preserve"> </w:t>
      </w:r>
      <w:r w:rsidRPr="00C7782A">
        <w:rPr>
          <w:sz w:val="24"/>
          <w:szCs w:val="24"/>
          <w:lang w:val="lt-LT"/>
        </w:rPr>
        <w:t>tik</w:t>
      </w:r>
      <w:r w:rsidR="00575DF3" w:rsidRPr="00C7782A">
        <w:rPr>
          <w:sz w:val="24"/>
          <w:szCs w:val="24"/>
          <w:lang w:val="lt-LT"/>
        </w:rPr>
        <w:t xml:space="preserve"> </w:t>
      </w:r>
      <w:r w:rsidRPr="00C7782A">
        <w:rPr>
          <w:sz w:val="24"/>
          <w:szCs w:val="24"/>
          <w:lang w:val="lt-LT"/>
        </w:rPr>
        <w:t>leidimus</w:t>
      </w:r>
      <w:r w:rsidR="00575DF3" w:rsidRPr="00C7782A">
        <w:rPr>
          <w:sz w:val="24"/>
          <w:szCs w:val="24"/>
          <w:lang w:val="lt-LT"/>
        </w:rPr>
        <w:t xml:space="preserve"> </w:t>
      </w:r>
      <w:r w:rsidRPr="00C7782A">
        <w:rPr>
          <w:sz w:val="24"/>
          <w:szCs w:val="24"/>
          <w:lang w:val="lt-LT"/>
        </w:rPr>
        <w:t>dirbti</w:t>
      </w:r>
      <w:r w:rsidR="00575DF3" w:rsidRPr="00C7782A">
        <w:rPr>
          <w:sz w:val="24"/>
          <w:szCs w:val="24"/>
          <w:lang w:val="lt-LT"/>
        </w:rPr>
        <w:t xml:space="preserve"> </w:t>
      </w:r>
      <w:r w:rsidRPr="00C7782A">
        <w:rPr>
          <w:sz w:val="24"/>
          <w:szCs w:val="24"/>
          <w:lang w:val="lt-LT"/>
        </w:rPr>
        <w:t>pasienyje</w:t>
      </w:r>
      <w:r w:rsidR="00575DF3" w:rsidRPr="00C7782A">
        <w:rPr>
          <w:sz w:val="24"/>
          <w:szCs w:val="24"/>
          <w:lang w:val="lt-LT"/>
        </w:rPr>
        <w:t xml:space="preserve"> </w:t>
      </w:r>
      <w:r w:rsidRPr="00C7782A">
        <w:rPr>
          <w:sz w:val="24"/>
          <w:szCs w:val="24"/>
          <w:lang w:val="lt-LT"/>
        </w:rPr>
        <w:t>turintys</w:t>
      </w:r>
      <w:r w:rsidR="00575DF3" w:rsidRPr="00C7782A">
        <w:rPr>
          <w:sz w:val="24"/>
          <w:szCs w:val="24"/>
          <w:lang w:val="lt-LT"/>
        </w:rPr>
        <w:t xml:space="preserve"> </w:t>
      </w:r>
      <w:r w:rsidRPr="00C7782A">
        <w:rPr>
          <w:sz w:val="24"/>
          <w:szCs w:val="24"/>
          <w:lang w:val="lt-LT"/>
        </w:rPr>
        <w:t>asmenys.</w:t>
      </w:r>
      <w:r w:rsidR="00575DF3" w:rsidRPr="00C7782A">
        <w:rPr>
          <w:sz w:val="24"/>
          <w:szCs w:val="24"/>
          <w:lang w:val="lt-LT"/>
        </w:rPr>
        <w:t xml:space="preserve"> </w:t>
      </w:r>
      <w:r w:rsidRPr="00C7782A">
        <w:rPr>
          <w:sz w:val="24"/>
          <w:szCs w:val="24"/>
          <w:lang w:val="lt-LT"/>
        </w:rPr>
        <w:t>Teikėjas</w:t>
      </w:r>
      <w:r w:rsidR="00575DF3" w:rsidRPr="00C7782A">
        <w:rPr>
          <w:sz w:val="24"/>
          <w:szCs w:val="24"/>
          <w:lang w:val="lt-LT"/>
        </w:rPr>
        <w:t xml:space="preserve"> </w:t>
      </w:r>
      <w:r w:rsidRPr="00C7782A">
        <w:rPr>
          <w:sz w:val="24"/>
          <w:szCs w:val="24"/>
          <w:lang w:val="lt-LT"/>
        </w:rPr>
        <w:t>privalo</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nurodytą</w:t>
      </w:r>
      <w:r w:rsidR="00575DF3" w:rsidRPr="00C7782A">
        <w:rPr>
          <w:sz w:val="24"/>
          <w:szCs w:val="24"/>
          <w:lang w:val="lt-LT"/>
        </w:rPr>
        <w:t xml:space="preserve"> </w:t>
      </w:r>
      <w:r w:rsidRPr="00C7782A">
        <w:rPr>
          <w:sz w:val="24"/>
          <w:szCs w:val="24"/>
          <w:lang w:val="lt-LT"/>
        </w:rPr>
        <w:t>Paslaugoms</w:t>
      </w:r>
      <w:r w:rsidR="00575DF3" w:rsidRPr="00C7782A">
        <w:rPr>
          <w:sz w:val="24"/>
          <w:szCs w:val="24"/>
          <w:lang w:val="lt-LT"/>
        </w:rPr>
        <w:t xml:space="preserve"> </w:t>
      </w:r>
      <w:r w:rsidRPr="00C7782A">
        <w:rPr>
          <w:sz w:val="24"/>
          <w:szCs w:val="24"/>
          <w:lang w:val="lt-LT"/>
        </w:rPr>
        <w:t>teikti</w:t>
      </w:r>
      <w:r w:rsidR="00575DF3" w:rsidRPr="00C7782A">
        <w:rPr>
          <w:sz w:val="24"/>
          <w:szCs w:val="24"/>
          <w:lang w:val="lt-LT"/>
        </w:rPr>
        <w:t xml:space="preserve"> </w:t>
      </w:r>
      <w:r w:rsidRPr="00C7782A">
        <w:rPr>
          <w:sz w:val="24"/>
          <w:szCs w:val="24"/>
          <w:lang w:val="lt-LT"/>
        </w:rPr>
        <w:t>reikalingą</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skaičių;</w:t>
      </w:r>
      <w:r w:rsidR="00575DF3" w:rsidRPr="00C7782A">
        <w:rPr>
          <w:sz w:val="24"/>
          <w:szCs w:val="24"/>
          <w:lang w:val="lt-LT"/>
        </w:rPr>
        <w:t xml:space="preserve"> </w:t>
      </w:r>
    </w:p>
    <w:p w14:paraId="402B0022" w14:textId="19D65549" w:rsidR="00813699" w:rsidRPr="00C7782A" w:rsidRDefault="00813699" w:rsidP="00813699">
      <w:pPr>
        <w:widowControl/>
        <w:tabs>
          <w:tab w:val="left" w:pos="456"/>
          <w:tab w:val="left" w:pos="1080"/>
          <w:tab w:val="left" w:pos="1260"/>
          <w:tab w:val="num" w:pos="1368"/>
          <w:tab w:val="left" w:pos="1620"/>
          <w:tab w:val="num" w:pos="1653"/>
        </w:tabs>
        <w:autoSpaceDE/>
        <w:adjustRightInd/>
        <w:ind w:firstLine="709"/>
        <w:jc w:val="both"/>
        <w:rPr>
          <w:spacing w:val="-4"/>
          <w:sz w:val="24"/>
          <w:szCs w:val="24"/>
          <w:lang w:val="lt-LT"/>
        </w:rPr>
      </w:pPr>
      <w:r w:rsidRPr="00C7782A">
        <w:rPr>
          <w:spacing w:val="-4"/>
          <w:sz w:val="24"/>
          <w:szCs w:val="24"/>
          <w:lang w:val="lt-LT"/>
        </w:rPr>
        <w:t>1</w:t>
      </w:r>
      <w:r w:rsidR="008C3E1E" w:rsidRPr="00C7782A">
        <w:rPr>
          <w:spacing w:val="-4"/>
          <w:sz w:val="24"/>
          <w:szCs w:val="24"/>
          <w:lang w:val="lt-LT"/>
        </w:rPr>
        <w:t>5</w:t>
      </w:r>
      <w:r w:rsidRPr="00C7782A">
        <w:rPr>
          <w:spacing w:val="-4"/>
          <w:sz w:val="24"/>
          <w:szCs w:val="24"/>
          <w:lang w:val="lt-LT"/>
        </w:rPr>
        <w:t>.17.</w:t>
      </w:r>
      <w:r w:rsidR="00575DF3" w:rsidRPr="00C7782A">
        <w:rPr>
          <w:spacing w:val="-4"/>
          <w:sz w:val="24"/>
          <w:szCs w:val="24"/>
          <w:lang w:val="lt-LT"/>
        </w:rPr>
        <w:t xml:space="preserve"> </w:t>
      </w:r>
      <w:r w:rsidRPr="00C7782A">
        <w:rPr>
          <w:spacing w:val="-4"/>
          <w:sz w:val="24"/>
          <w:szCs w:val="24"/>
          <w:lang w:val="lt-LT"/>
        </w:rPr>
        <w:t>taupiai</w:t>
      </w:r>
      <w:r w:rsidR="00575DF3" w:rsidRPr="00C7782A">
        <w:rPr>
          <w:spacing w:val="-4"/>
          <w:sz w:val="24"/>
          <w:szCs w:val="24"/>
          <w:lang w:val="lt-LT"/>
        </w:rPr>
        <w:t xml:space="preserve"> </w:t>
      </w:r>
      <w:r w:rsidRPr="00C7782A">
        <w:rPr>
          <w:spacing w:val="-4"/>
          <w:sz w:val="24"/>
          <w:szCs w:val="24"/>
          <w:lang w:val="lt-LT"/>
        </w:rPr>
        <w:t>naudoti</w:t>
      </w:r>
      <w:r w:rsidR="00575DF3" w:rsidRPr="00C7782A">
        <w:rPr>
          <w:spacing w:val="-4"/>
          <w:sz w:val="24"/>
          <w:szCs w:val="24"/>
          <w:lang w:val="lt-LT"/>
        </w:rPr>
        <w:t xml:space="preserve"> </w:t>
      </w:r>
      <w:r w:rsidR="006B6AA2" w:rsidRPr="00C7782A">
        <w:rPr>
          <w:spacing w:val="-4"/>
          <w:sz w:val="24"/>
          <w:szCs w:val="24"/>
          <w:lang w:val="lt-LT"/>
        </w:rPr>
        <w:t>Užsakovo</w:t>
      </w:r>
      <w:r w:rsidR="00575DF3" w:rsidRPr="00C7782A">
        <w:rPr>
          <w:spacing w:val="-4"/>
          <w:sz w:val="24"/>
          <w:szCs w:val="24"/>
          <w:lang w:val="lt-LT"/>
        </w:rPr>
        <w:t xml:space="preserve"> </w:t>
      </w:r>
      <w:r w:rsidRPr="00C7782A">
        <w:rPr>
          <w:spacing w:val="-4"/>
          <w:sz w:val="24"/>
          <w:szCs w:val="24"/>
          <w:lang w:val="lt-LT"/>
        </w:rPr>
        <w:t>elektros</w:t>
      </w:r>
      <w:r w:rsidR="00575DF3" w:rsidRPr="00C7782A">
        <w:rPr>
          <w:spacing w:val="-4"/>
          <w:sz w:val="24"/>
          <w:szCs w:val="24"/>
          <w:lang w:val="lt-LT"/>
        </w:rPr>
        <w:t xml:space="preserve"> </w:t>
      </w:r>
      <w:r w:rsidRPr="00C7782A">
        <w:rPr>
          <w:spacing w:val="-4"/>
          <w:sz w:val="24"/>
          <w:szCs w:val="24"/>
          <w:lang w:val="lt-LT"/>
        </w:rPr>
        <w:t>energijos</w:t>
      </w:r>
      <w:r w:rsidR="00575DF3" w:rsidRPr="00C7782A">
        <w:rPr>
          <w:spacing w:val="-4"/>
          <w:sz w:val="24"/>
          <w:szCs w:val="24"/>
          <w:lang w:val="lt-LT"/>
        </w:rPr>
        <w:t xml:space="preserve"> </w:t>
      </w:r>
      <w:r w:rsidRPr="00C7782A">
        <w:rPr>
          <w:spacing w:val="-4"/>
          <w:sz w:val="24"/>
          <w:szCs w:val="24"/>
          <w:lang w:val="lt-LT"/>
        </w:rPr>
        <w:t>ir</w:t>
      </w:r>
      <w:r w:rsidR="00575DF3" w:rsidRPr="00C7782A">
        <w:rPr>
          <w:spacing w:val="-4"/>
          <w:sz w:val="24"/>
          <w:szCs w:val="24"/>
          <w:lang w:val="lt-LT"/>
        </w:rPr>
        <w:t xml:space="preserve"> </w:t>
      </w:r>
      <w:r w:rsidRPr="00C7782A">
        <w:rPr>
          <w:spacing w:val="-4"/>
          <w:sz w:val="24"/>
          <w:szCs w:val="24"/>
          <w:lang w:val="lt-LT"/>
        </w:rPr>
        <w:t>vandens</w:t>
      </w:r>
      <w:r w:rsidR="00575DF3" w:rsidRPr="00C7782A">
        <w:rPr>
          <w:spacing w:val="-4"/>
          <w:sz w:val="24"/>
          <w:szCs w:val="24"/>
          <w:lang w:val="lt-LT"/>
        </w:rPr>
        <w:t xml:space="preserve"> </w:t>
      </w:r>
      <w:r w:rsidRPr="00C7782A">
        <w:rPr>
          <w:spacing w:val="-4"/>
          <w:sz w:val="24"/>
          <w:szCs w:val="24"/>
          <w:lang w:val="lt-LT"/>
        </w:rPr>
        <w:t>išteklius;</w:t>
      </w:r>
    </w:p>
    <w:p w14:paraId="4CB0E60D" w14:textId="670A96A2" w:rsidR="00813699" w:rsidRPr="00C7782A" w:rsidRDefault="00813699" w:rsidP="00813699">
      <w:pPr>
        <w:widowControl/>
        <w:tabs>
          <w:tab w:val="left" w:pos="993"/>
          <w:tab w:val="left" w:pos="1080"/>
          <w:tab w:val="left" w:pos="1134"/>
        </w:tabs>
        <w:suppressAutoHyphen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.18.</w:t>
      </w:r>
      <w:r w:rsidR="00575DF3" w:rsidRPr="00C7782A">
        <w:rPr>
          <w:sz w:val="24"/>
          <w:szCs w:val="24"/>
          <w:lang w:val="lt-LT"/>
        </w:rPr>
        <w:t xml:space="preserve"> </w:t>
      </w:r>
      <w:r w:rsidRPr="00C7782A">
        <w:rPr>
          <w:sz w:val="24"/>
          <w:szCs w:val="24"/>
          <w:lang w:val="lt-LT"/>
        </w:rPr>
        <w:t>atlyginti</w:t>
      </w:r>
      <w:r w:rsidR="00575DF3" w:rsidRPr="00C7782A">
        <w:rPr>
          <w:sz w:val="24"/>
          <w:szCs w:val="24"/>
          <w:lang w:val="lt-LT"/>
        </w:rPr>
        <w:t xml:space="preserve"> </w:t>
      </w:r>
      <w:r w:rsidR="006B6AA2" w:rsidRPr="00C7782A">
        <w:rPr>
          <w:sz w:val="24"/>
          <w:szCs w:val="24"/>
          <w:lang w:val="lt-LT"/>
        </w:rPr>
        <w:t>Užsakovo</w:t>
      </w:r>
      <w:r w:rsidR="00575DF3" w:rsidRPr="00C7782A">
        <w:rPr>
          <w:sz w:val="24"/>
          <w:szCs w:val="24"/>
          <w:lang w:val="lt-LT"/>
        </w:rPr>
        <w:t xml:space="preserve"> </w:t>
      </w:r>
      <w:r w:rsidRPr="00C7782A">
        <w:rPr>
          <w:sz w:val="24"/>
          <w:szCs w:val="24"/>
          <w:lang w:val="lt-LT"/>
        </w:rPr>
        <w:t>ir/ar</w:t>
      </w:r>
      <w:r w:rsidR="00575DF3" w:rsidRPr="00C7782A">
        <w:rPr>
          <w:sz w:val="24"/>
          <w:szCs w:val="24"/>
          <w:lang w:val="lt-LT"/>
        </w:rPr>
        <w:t xml:space="preserve"> </w:t>
      </w:r>
      <w:r w:rsidRPr="00C7782A">
        <w:rPr>
          <w:sz w:val="24"/>
          <w:szCs w:val="24"/>
          <w:lang w:val="lt-LT"/>
        </w:rPr>
        <w:t>trečiųjų</w:t>
      </w:r>
      <w:r w:rsidR="00575DF3" w:rsidRPr="00C7782A">
        <w:rPr>
          <w:sz w:val="24"/>
          <w:szCs w:val="24"/>
          <w:lang w:val="lt-LT"/>
        </w:rPr>
        <w:t xml:space="preserve"> </w:t>
      </w:r>
      <w:r w:rsidRPr="00C7782A">
        <w:rPr>
          <w:sz w:val="24"/>
          <w:szCs w:val="24"/>
          <w:lang w:val="lt-LT"/>
        </w:rPr>
        <w:t>asmenų</w:t>
      </w:r>
      <w:r w:rsidR="00575DF3" w:rsidRPr="00C7782A">
        <w:rPr>
          <w:sz w:val="24"/>
          <w:szCs w:val="24"/>
          <w:lang w:val="lt-LT"/>
        </w:rPr>
        <w:t xml:space="preserve"> </w:t>
      </w:r>
      <w:r w:rsidRPr="00C7782A">
        <w:rPr>
          <w:sz w:val="24"/>
          <w:szCs w:val="24"/>
          <w:lang w:val="lt-LT"/>
        </w:rPr>
        <w:t>patirtą</w:t>
      </w:r>
      <w:r w:rsidR="00575DF3" w:rsidRPr="00C7782A">
        <w:rPr>
          <w:sz w:val="24"/>
          <w:szCs w:val="24"/>
          <w:lang w:val="lt-LT"/>
        </w:rPr>
        <w:t xml:space="preserve"> </w:t>
      </w:r>
      <w:r w:rsidRPr="00C7782A">
        <w:rPr>
          <w:sz w:val="24"/>
          <w:szCs w:val="24"/>
          <w:lang w:val="lt-LT"/>
        </w:rPr>
        <w:t>materialinę</w:t>
      </w:r>
      <w:r w:rsidR="00575DF3" w:rsidRPr="00C7782A">
        <w:rPr>
          <w:sz w:val="24"/>
          <w:szCs w:val="24"/>
          <w:lang w:val="lt-LT"/>
        </w:rPr>
        <w:t xml:space="preserve"> </w:t>
      </w:r>
      <w:r w:rsidRPr="00C7782A">
        <w:rPr>
          <w:sz w:val="24"/>
          <w:szCs w:val="24"/>
          <w:lang w:val="lt-LT"/>
        </w:rPr>
        <w:t>žalą,</w:t>
      </w:r>
      <w:r w:rsidR="00575DF3" w:rsidRPr="00C7782A">
        <w:rPr>
          <w:sz w:val="24"/>
          <w:szCs w:val="24"/>
          <w:lang w:val="lt-LT"/>
        </w:rPr>
        <w:t xml:space="preserve"> </w:t>
      </w:r>
      <w:r w:rsidRPr="00C7782A">
        <w:rPr>
          <w:sz w:val="24"/>
          <w:szCs w:val="24"/>
          <w:lang w:val="lt-LT"/>
        </w:rPr>
        <w:t>jeigu</w:t>
      </w:r>
      <w:r w:rsidR="00575DF3" w:rsidRPr="00C7782A">
        <w:rPr>
          <w:sz w:val="24"/>
          <w:szCs w:val="24"/>
          <w:lang w:val="lt-LT"/>
        </w:rPr>
        <w:t xml:space="preserve"> </w:t>
      </w:r>
      <w:r w:rsidRPr="00C7782A">
        <w:rPr>
          <w:sz w:val="24"/>
          <w:szCs w:val="24"/>
          <w:lang w:val="lt-LT"/>
        </w:rPr>
        <w:t>žalos</w:t>
      </w:r>
      <w:r w:rsidR="00575DF3" w:rsidRPr="00C7782A">
        <w:rPr>
          <w:sz w:val="24"/>
          <w:szCs w:val="24"/>
          <w:lang w:val="lt-LT"/>
        </w:rPr>
        <w:t xml:space="preserve"> </w:t>
      </w:r>
      <w:r w:rsidRPr="00C7782A">
        <w:rPr>
          <w:sz w:val="24"/>
          <w:szCs w:val="24"/>
          <w:lang w:val="lt-LT"/>
        </w:rPr>
        <w:t>atsiradimą</w:t>
      </w:r>
      <w:r w:rsidR="00575DF3" w:rsidRPr="00C7782A">
        <w:rPr>
          <w:sz w:val="24"/>
          <w:szCs w:val="24"/>
          <w:lang w:val="lt-LT"/>
        </w:rPr>
        <w:t xml:space="preserve"> </w:t>
      </w:r>
      <w:r w:rsidRPr="00C7782A">
        <w:rPr>
          <w:sz w:val="24"/>
          <w:szCs w:val="24"/>
          <w:lang w:val="lt-LT"/>
        </w:rPr>
        <w:t>lėmė</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kaltė</w:t>
      </w:r>
      <w:r w:rsidR="00575DF3" w:rsidRPr="00C7782A">
        <w:rPr>
          <w:sz w:val="24"/>
          <w:szCs w:val="24"/>
          <w:lang w:val="lt-LT"/>
        </w:rPr>
        <w:t xml:space="preserve"> </w:t>
      </w:r>
      <w:r w:rsidRPr="00C7782A">
        <w:rPr>
          <w:sz w:val="24"/>
          <w:szCs w:val="24"/>
          <w:lang w:val="lt-LT"/>
        </w:rPr>
        <w:t>teikiant</w:t>
      </w:r>
      <w:r w:rsidR="00575DF3" w:rsidRPr="00C7782A">
        <w:rPr>
          <w:sz w:val="24"/>
          <w:szCs w:val="24"/>
          <w:lang w:val="lt-LT"/>
        </w:rPr>
        <w:t xml:space="preserve"> </w:t>
      </w:r>
      <w:r w:rsidRPr="00C7782A">
        <w:rPr>
          <w:sz w:val="24"/>
          <w:szCs w:val="24"/>
          <w:lang w:val="lt-LT"/>
        </w:rPr>
        <w:t>Paslaugas;</w:t>
      </w:r>
    </w:p>
    <w:p w14:paraId="3976686D" w14:textId="5C1D0308" w:rsidR="00813699" w:rsidRPr="00C7782A" w:rsidRDefault="00813699" w:rsidP="00813699">
      <w:pPr>
        <w:widowControl/>
        <w:tabs>
          <w:tab w:val="left" w:pos="993"/>
          <w:tab w:val="left" w:pos="1080"/>
          <w:tab w:val="left" w:pos="1134"/>
        </w:tabs>
        <w:suppressAutoHyphen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.19.</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kad</w:t>
      </w:r>
      <w:r w:rsidR="00575DF3" w:rsidRPr="00C7782A">
        <w:rPr>
          <w:sz w:val="24"/>
          <w:szCs w:val="24"/>
          <w:lang w:val="lt-LT"/>
        </w:rPr>
        <w:t xml:space="preserve"> </w:t>
      </w:r>
      <w:r w:rsidRPr="00C7782A">
        <w:rPr>
          <w:sz w:val="24"/>
          <w:szCs w:val="24"/>
          <w:lang w:val="lt-LT"/>
        </w:rPr>
        <w:t>teikiant</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darbuotojai</w:t>
      </w:r>
      <w:r w:rsidR="00575DF3" w:rsidRPr="00C7782A">
        <w:rPr>
          <w:sz w:val="24"/>
          <w:szCs w:val="24"/>
          <w:lang w:val="lt-LT"/>
        </w:rPr>
        <w:t xml:space="preserve"> </w:t>
      </w:r>
      <w:r w:rsidRPr="00C7782A">
        <w:rPr>
          <w:sz w:val="24"/>
          <w:szCs w:val="24"/>
          <w:lang w:val="lt-LT"/>
        </w:rPr>
        <w:t>atliktų</w:t>
      </w:r>
      <w:r w:rsidR="00575DF3" w:rsidRPr="00C7782A">
        <w:rPr>
          <w:sz w:val="24"/>
          <w:szCs w:val="24"/>
          <w:lang w:val="lt-LT"/>
        </w:rPr>
        <w:t xml:space="preserve"> </w:t>
      </w:r>
      <w:r w:rsidRPr="00C7782A">
        <w:rPr>
          <w:sz w:val="24"/>
          <w:szCs w:val="24"/>
          <w:lang w:val="lt-LT"/>
        </w:rPr>
        <w:t>tik</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teikimu</w:t>
      </w:r>
      <w:r w:rsidR="00575DF3" w:rsidRPr="00C7782A">
        <w:rPr>
          <w:sz w:val="24"/>
          <w:szCs w:val="24"/>
          <w:lang w:val="lt-LT"/>
        </w:rPr>
        <w:t xml:space="preserve"> </w:t>
      </w:r>
      <w:r w:rsidRPr="00C7782A">
        <w:rPr>
          <w:sz w:val="24"/>
          <w:szCs w:val="24"/>
          <w:lang w:val="lt-LT"/>
        </w:rPr>
        <w:t>susijusius</w:t>
      </w:r>
      <w:r w:rsidR="00575DF3" w:rsidRPr="00C7782A">
        <w:rPr>
          <w:sz w:val="24"/>
          <w:szCs w:val="24"/>
          <w:lang w:val="lt-LT"/>
        </w:rPr>
        <w:t xml:space="preserve"> </w:t>
      </w:r>
      <w:r w:rsidRPr="00C7782A">
        <w:rPr>
          <w:sz w:val="24"/>
          <w:szCs w:val="24"/>
          <w:lang w:val="lt-LT"/>
        </w:rPr>
        <w:t>darbus;</w:t>
      </w:r>
    </w:p>
    <w:p w14:paraId="0E90E010" w14:textId="3FC8EFA4" w:rsidR="00813699" w:rsidRPr="00C7782A" w:rsidRDefault="00813699" w:rsidP="00E94DCE">
      <w:pPr>
        <w:kinsoku w:val="0"/>
        <w:autoSpaceDE/>
        <w:adjustRightInd/>
        <w:ind w:firstLine="709"/>
        <w:jc w:val="both"/>
        <w:rPr>
          <w:sz w:val="24"/>
          <w:szCs w:val="24"/>
          <w:lang w:val="lt-LT"/>
        </w:rPr>
      </w:pPr>
      <w:r w:rsidRPr="00C7782A">
        <w:rPr>
          <w:sz w:val="24"/>
          <w:szCs w:val="24"/>
          <w:lang w:val="lt-LT"/>
        </w:rPr>
        <w:lastRenderedPageBreak/>
        <w:t>1</w:t>
      </w:r>
      <w:r w:rsidR="008C3E1E" w:rsidRPr="00C7782A">
        <w:rPr>
          <w:sz w:val="24"/>
          <w:szCs w:val="24"/>
          <w:lang w:val="lt-LT"/>
        </w:rPr>
        <w:t>5</w:t>
      </w:r>
      <w:r w:rsidRPr="00C7782A">
        <w:rPr>
          <w:sz w:val="24"/>
          <w:szCs w:val="24"/>
          <w:lang w:val="lt-LT"/>
        </w:rPr>
        <w:t>.20.</w:t>
      </w:r>
      <w:r w:rsidR="00575DF3" w:rsidRPr="00C7782A">
        <w:rPr>
          <w:sz w:val="24"/>
          <w:szCs w:val="24"/>
          <w:lang w:val="lt-LT"/>
        </w:rPr>
        <w:t xml:space="preserve"> </w:t>
      </w:r>
      <w:r w:rsidRPr="00C7782A">
        <w:rPr>
          <w:sz w:val="24"/>
          <w:szCs w:val="24"/>
          <w:lang w:val="lt-LT"/>
        </w:rPr>
        <w:t>esant</w:t>
      </w:r>
      <w:r w:rsidR="00575DF3" w:rsidRPr="00C7782A">
        <w:rPr>
          <w:sz w:val="24"/>
          <w:szCs w:val="24"/>
          <w:lang w:val="lt-LT"/>
        </w:rPr>
        <w:t xml:space="preserve"> </w:t>
      </w:r>
      <w:r w:rsidRPr="00C7782A">
        <w:rPr>
          <w:sz w:val="24"/>
          <w:szCs w:val="24"/>
          <w:lang w:val="lt-LT"/>
        </w:rPr>
        <w:t>būtinybei</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006B6AA2" w:rsidRPr="00C7782A">
        <w:rPr>
          <w:sz w:val="24"/>
          <w:szCs w:val="24"/>
          <w:lang w:val="lt-LT"/>
        </w:rPr>
        <w:t>Užsakovui</w:t>
      </w:r>
      <w:r w:rsidR="00575DF3" w:rsidRPr="00C7782A">
        <w:rPr>
          <w:sz w:val="24"/>
          <w:szCs w:val="24"/>
          <w:lang w:val="lt-LT"/>
        </w:rPr>
        <w:t xml:space="preserve"> </w:t>
      </w:r>
      <w:r w:rsidRPr="00C7782A">
        <w:rPr>
          <w:sz w:val="24"/>
          <w:szCs w:val="24"/>
          <w:lang w:val="lt-LT"/>
        </w:rPr>
        <w:t>papildomai</w:t>
      </w:r>
      <w:r w:rsidR="00575DF3" w:rsidRPr="00C7782A">
        <w:rPr>
          <w:sz w:val="24"/>
          <w:szCs w:val="24"/>
          <w:lang w:val="lt-LT"/>
        </w:rPr>
        <w:t xml:space="preserve"> </w:t>
      </w:r>
      <w:r w:rsidRPr="00C7782A">
        <w:rPr>
          <w:sz w:val="24"/>
          <w:szCs w:val="24"/>
          <w:lang w:val="lt-LT"/>
        </w:rPr>
        <w:t>užsakius,</w:t>
      </w:r>
      <w:r w:rsidR="00575DF3" w:rsidRPr="00C7782A">
        <w:rPr>
          <w:sz w:val="24"/>
          <w:szCs w:val="24"/>
          <w:lang w:val="lt-LT"/>
        </w:rPr>
        <w:t xml:space="preserve"> </w:t>
      </w:r>
      <w:r w:rsidR="008452FB" w:rsidRPr="00C7782A">
        <w:rPr>
          <w:sz w:val="24"/>
          <w:szCs w:val="24"/>
          <w:lang w:val="lt-LT"/>
        </w:rPr>
        <w:t>nedelsiant</w:t>
      </w:r>
      <w:r w:rsidR="00575DF3" w:rsidRPr="00C7782A">
        <w:rPr>
          <w:sz w:val="24"/>
          <w:szCs w:val="24"/>
          <w:lang w:val="lt-LT"/>
        </w:rPr>
        <w:t xml:space="preserve"> </w:t>
      </w:r>
      <w:r w:rsidRPr="00C7782A">
        <w:rPr>
          <w:sz w:val="24"/>
          <w:szCs w:val="24"/>
          <w:lang w:val="lt-LT"/>
        </w:rPr>
        <w:t>savo</w:t>
      </w:r>
      <w:r w:rsidR="00575DF3" w:rsidRPr="00C7782A">
        <w:rPr>
          <w:sz w:val="24"/>
          <w:szCs w:val="24"/>
          <w:lang w:val="lt-LT"/>
        </w:rPr>
        <w:t xml:space="preserve"> </w:t>
      </w:r>
      <w:r w:rsidRPr="00C7782A">
        <w:rPr>
          <w:sz w:val="24"/>
          <w:szCs w:val="24"/>
          <w:lang w:val="lt-LT"/>
        </w:rPr>
        <w:t>sąskaita</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rizika</w:t>
      </w:r>
      <w:r w:rsidR="00575DF3" w:rsidRPr="00C7782A">
        <w:rPr>
          <w:sz w:val="24"/>
          <w:szCs w:val="24"/>
          <w:lang w:val="lt-LT"/>
        </w:rPr>
        <w:t xml:space="preserve"> </w:t>
      </w:r>
      <w:r w:rsidRPr="00C7782A">
        <w:rPr>
          <w:sz w:val="24"/>
          <w:szCs w:val="24"/>
          <w:lang w:val="lt-LT"/>
        </w:rPr>
        <w:t>pristatyti</w:t>
      </w:r>
      <w:r w:rsidR="00575DF3" w:rsidRPr="00C7782A">
        <w:rPr>
          <w:sz w:val="24"/>
          <w:szCs w:val="24"/>
          <w:lang w:val="lt-LT"/>
        </w:rPr>
        <w:t xml:space="preserve"> </w:t>
      </w:r>
      <w:r w:rsidRPr="00C7782A">
        <w:rPr>
          <w:sz w:val="24"/>
          <w:szCs w:val="24"/>
          <w:lang w:val="lt-LT"/>
        </w:rPr>
        <w:t>į</w:t>
      </w:r>
      <w:r w:rsidR="00575DF3" w:rsidRPr="00C7782A">
        <w:rPr>
          <w:sz w:val="24"/>
          <w:szCs w:val="24"/>
          <w:lang w:val="lt-LT"/>
        </w:rPr>
        <w:t xml:space="preserve"> </w:t>
      </w:r>
      <w:r w:rsidRPr="00C7782A">
        <w:rPr>
          <w:sz w:val="24"/>
          <w:szCs w:val="24"/>
          <w:lang w:val="lt-LT"/>
        </w:rPr>
        <w:t>nurodytą</w:t>
      </w:r>
      <w:r w:rsidR="00575DF3" w:rsidRPr="00C7782A">
        <w:rPr>
          <w:sz w:val="24"/>
          <w:szCs w:val="24"/>
          <w:lang w:val="lt-LT"/>
        </w:rPr>
        <w:t xml:space="preserve"> </w:t>
      </w:r>
      <w:r w:rsidRPr="00C7782A">
        <w:rPr>
          <w:sz w:val="24"/>
          <w:szCs w:val="24"/>
          <w:lang w:val="lt-LT"/>
        </w:rPr>
        <w:t>PKP</w:t>
      </w:r>
      <w:r w:rsidR="00575DF3" w:rsidRPr="00C7782A">
        <w:rPr>
          <w:sz w:val="24"/>
          <w:szCs w:val="24"/>
          <w:lang w:val="lt-LT"/>
        </w:rPr>
        <w:t xml:space="preserve"> </w:t>
      </w:r>
      <w:r w:rsidRPr="00C7782A">
        <w:rPr>
          <w:sz w:val="24"/>
          <w:szCs w:val="24"/>
          <w:lang w:val="lt-LT"/>
        </w:rPr>
        <w:t>visas</w:t>
      </w:r>
      <w:r w:rsidR="00575DF3" w:rsidRPr="00C7782A">
        <w:rPr>
          <w:sz w:val="24"/>
          <w:szCs w:val="24"/>
          <w:lang w:val="lt-LT"/>
        </w:rPr>
        <w:t xml:space="preserve"> </w:t>
      </w:r>
      <w:r w:rsidRPr="00C7782A">
        <w:rPr>
          <w:sz w:val="24"/>
          <w:szCs w:val="24"/>
          <w:lang w:val="lt-LT"/>
        </w:rPr>
        <w:t>pirkimo</w:t>
      </w:r>
      <w:r w:rsidR="00575DF3" w:rsidRPr="00C7782A">
        <w:rPr>
          <w:sz w:val="24"/>
          <w:szCs w:val="24"/>
          <w:lang w:val="lt-LT"/>
        </w:rPr>
        <w:t xml:space="preserve"> </w:t>
      </w:r>
      <w:r w:rsidRPr="00C7782A">
        <w:rPr>
          <w:sz w:val="24"/>
          <w:szCs w:val="24"/>
          <w:lang w:val="lt-LT"/>
        </w:rPr>
        <w:t>sutarčiai</w:t>
      </w:r>
      <w:r w:rsidR="00575DF3" w:rsidRPr="00C7782A">
        <w:rPr>
          <w:sz w:val="24"/>
          <w:szCs w:val="24"/>
          <w:lang w:val="lt-LT"/>
        </w:rPr>
        <w:t xml:space="preserve"> </w:t>
      </w:r>
      <w:r w:rsidRPr="00C7782A">
        <w:rPr>
          <w:sz w:val="24"/>
          <w:szCs w:val="24"/>
          <w:lang w:val="lt-LT"/>
        </w:rPr>
        <w:t>įvykdyti</w:t>
      </w:r>
      <w:r w:rsidR="00575DF3" w:rsidRPr="00C7782A">
        <w:rPr>
          <w:sz w:val="24"/>
          <w:szCs w:val="24"/>
          <w:lang w:val="lt-LT"/>
        </w:rPr>
        <w:t xml:space="preserve"> </w:t>
      </w:r>
      <w:r w:rsidRPr="00C7782A">
        <w:rPr>
          <w:sz w:val="24"/>
          <w:szCs w:val="24"/>
          <w:lang w:val="lt-LT"/>
        </w:rPr>
        <w:t>reikalingas</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Paslaugoms</w:t>
      </w:r>
      <w:r w:rsidR="00575DF3" w:rsidRPr="00C7782A">
        <w:rPr>
          <w:sz w:val="24"/>
          <w:szCs w:val="24"/>
          <w:lang w:val="lt-LT"/>
        </w:rPr>
        <w:t xml:space="preserve"> </w:t>
      </w:r>
      <w:r w:rsidRPr="00C7782A">
        <w:rPr>
          <w:sz w:val="24"/>
          <w:szCs w:val="24"/>
          <w:lang w:val="lt-LT"/>
        </w:rPr>
        <w:t>suteikti</w:t>
      </w:r>
      <w:r w:rsidR="00575DF3" w:rsidRPr="00C7782A">
        <w:rPr>
          <w:sz w:val="24"/>
          <w:szCs w:val="24"/>
          <w:lang w:val="lt-LT"/>
        </w:rPr>
        <w:t xml:space="preserve"> </w:t>
      </w:r>
      <w:r w:rsidRPr="00C7782A">
        <w:rPr>
          <w:sz w:val="24"/>
          <w:szCs w:val="24"/>
          <w:lang w:val="lt-LT"/>
        </w:rPr>
        <w:t>būtinas</w:t>
      </w:r>
      <w:r w:rsidR="00575DF3" w:rsidRPr="00C7782A">
        <w:rPr>
          <w:sz w:val="24"/>
          <w:szCs w:val="24"/>
          <w:lang w:val="lt-LT"/>
        </w:rPr>
        <w:t xml:space="preserve"> </w:t>
      </w:r>
      <w:r w:rsidRPr="00C7782A">
        <w:rPr>
          <w:sz w:val="24"/>
          <w:szCs w:val="24"/>
          <w:lang w:val="lt-LT"/>
        </w:rPr>
        <w:t>medžiagas,</w:t>
      </w:r>
      <w:r w:rsidR="00575DF3" w:rsidRPr="00C7782A">
        <w:rPr>
          <w:sz w:val="24"/>
          <w:szCs w:val="24"/>
          <w:lang w:val="lt-LT"/>
        </w:rPr>
        <w:t xml:space="preserve"> </w:t>
      </w:r>
      <w:r w:rsidRPr="00C7782A">
        <w:rPr>
          <w:sz w:val="24"/>
          <w:szCs w:val="24"/>
          <w:lang w:val="lt-LT"/>
        </w:rPr>
        <w:t>techniką</w:t>
      </w:r>
      <w:r w:rsidR="00575DF3" w:rsidRPr="00C7782A">
        <w:rPr>
          <w:sz w:val="24"/>
          <w:szCs w:val="24"/>
          <w:lang w:val="lt-LT"/>
        </w:rPr>
        <w:t xml:space="preserve"> </w:t>
      </w:r>
      <w:r w:rsidRPr="00C7782A">
        <w:rPr>
          <w:sz w:val="24"/>
          <w:szCs w:val="24"/>
          <w:lang w:val="lt-LT"/>
        </w:rPr>
        <w:t>ir/ar</w:t>
      </w:r>
      <w:r w:rsidR="00575DF3" w:rsidRPr="00C7782A">
        <w:rPr>
          <w:sz w:val="24"/>
          <w:szCs w:val="24"/>
          <w:lang w:val="lt-LT"/>
        </w:rPr>
        <w:t xml:space="preserve"> </w:t>
      </w:r>
      <w:r w:rsidRPr="00C7782A">
        <w:rPr>
          <w:sz w:val="24"/>
          <w:szCs w:val="24"/>
          <w:lang w:val="lt-LT"/>
        </w:rPr>
        <w:t>įrenginius;</w:t>
      </w:r>
    </w:p>
    <w:p w14:paraId="66F07DB5" w14:textId="7950A9C1"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.21.</w:t>
      </w:r>
      <w:r w:rsidR="00575DF3" w:rsidRPr="00C7782A">
        <w:rPr>
          <w:sz w:val="24"/>
          <w:szCs w:val="24"/>
          <w:lang w:val="lt-LT"/>
        </w:rPr>
        <w:t xml:space="preserve"> </w:t>
      </w:r>
      <w:r w:rsidRPr="00C7782A">
        <w:rPr>
          <w:sz w:val="24"/>
          <w:szCs w:val="24"/>
          <w:lang w:val="lt-LT"/>
        </w:rPr>
        <w:t>nedelsdamas</w:t>
      </w:r>
      <w:r w:rsidR="00575DF3" w:rsidRPr="00C7782A">
        <w:rPr>
          <w:sz w:val="24"/>
          <w:szCs w:val="24"/>
          <w:lang w:val="lt-LT"/>
        </w:rPr>
        <w:t xml:space="preserve"> </w:t>
      </w:r>
      <w:r w:rsidRPr="00C7782A">
        <w:rPr>
          <w:sz w:val="24"/>
          <w:szCs w:val="24"/>
          <w:lang w:val="lt-LT"/>
        </w:rPr>
        <w:t>raštu</w:t>
      </w:r>
      <w:r w:rsidR="00575DF3" w:rsidRPr="00C7782A">
        <w:rPr>
          <w:sz w:val="24"/>
          <w:szCs w:val="24"/>
          <w:lang w:val="lt-LT"/>
        </w:rPr>
        <w:t xml:space="preserve"> </w:t>
      </w:r>
      <w:r w:rsidRPr="00C7782A">
        <w:rPr>
          <w:sz w:val="24"/>
          <w:szCs w:val="24"/>
          <w:lang w:val="lt-LT"/>
        </w:rPr>
        <w:t>informuoti</w:t>
      </w:r>
      <w:r w:rsidR="00575DF3" w:rsidRPr="00C7782A">
        <w:rPr>
          <w:sz w:val="24"/>
          <w:szCs w:val="24"/>
          <w:lang w:val="lt-LT"/>
        </w:rPr>
        <w:t xml:space="preserve"> </w:t>
      </w:r>
      <w:r w:rsidR="006B6AA2" w:rsidRPr="00C7782A">
        <w:rPr>
          <w:sz w:val="24"/>
          <w:szCs w:val="24"/>
          <w:lang w:val="lt-LT"/>
        </w:rPr>
        <w:t>Užsakovą</w:t>
      </w:r>
      <w:r w:rsidR="00575DF3" w:rsidRPr="00C7782A">
        <w:rPr>
          <w:sz w:val="24"/>
          <w:szCs w:val="24"/>
          <w:lang w:val="lt-LT"/>
        </w:rPr>
        <w:t xml:space="preserve"> </w:t>
      </w:r>
      <w:r w:rsidRPr="00C7782A">
        <w:rPr>
          <w:sz w:val="24"/>
          <w:szCs w:val="24"/>
          <w:lang w:val="lt-LT"/>
        </w:rPr>
        <w:t>apie</w:t>
      </w:r>
      <w:r w:rsidR="00575DF3" w:rsidRPr="00C7782A">
        <w:rPr>
          <w:sz w:val="24"/>
          <w:szCs w:val="24"/>
          <w:lang w:val="lt-LT"/>
        </w:rPr>
        <w:t xml:space="preserve"> </w:t>
      </w:r>
      <w:r w:rsidRPr="00C7782A">
        <w:rPr>
          <w:sz w:val="24"/>
          <w:szCs w:val="24"/>
          <w:lang w:val="lt-LT"/>
        </w:rPr>
        <w:t>bet</w:t>
      </w:r>
      <w:r w:rsidR="00575DF3" w:rsidRPr="00C7782A">
        <w:rPr>
          <w:sz w:val="24"/>
          <w:szCs w:val="24"/>
          <w:lang w:val="lt-LT"/>
        </w:rPr>
        <w:t xml:space="preserve"> </w:t>
      </w:r>
      <w:r w:rsidRPr="00C7782A">
        <w:rPr>
          <w:sz w:val="24"/>
          <w:szCs w:val="24"/>
          <w:lang w:val="lt-LT"/>
        </w:rPr>
        <w:t>kurias</w:t>
      </w:r>
      <w:r w:rsidR="00575DF3" w:rsidRPr="00C7782A">
        <w:rPr>
          <w:sz w:val="24"/>
          <w:szCs w:val="24"/>
          <w:lang w:val="lt-LT"/>
        </w:rPr>
        <w:t xml:space="preserve"> </w:t>
      </w:r>
      <w:r w:rsidRPr="00C7782A">
        <w:rPr>
          <w:sz w:val="24"/>
          <w:szCs w:val="24"/>
          <w:lang w:val="lt-LT"/>
        </w:rPr>
        <w:t>aplinkybes,</w:t>
      </w:r>
      <w:r w:rsidR="00575DF3" w:rsidRPr="00C7782A">
        <w:rPr>
          <w:sz w:val="24"/>
          <w:szCs w:val="24"/>
          <w:lang w:val="lt-LT"/>
        </w:rPr>
        <w:t xml:space="preserve"> </w:t>
      </w:r>
      <w:r w:rsidRPr="00C7782A">
        <w:rPr>
          <w:sz w:val="24"/>
          <w:szCs w:val="24"/>
          <w:lang w:val="lt-LT"/>
        </w:rPr>
        <w:t>kurios</w:t>
      </w:r>
      <w:r w:rsidR="00575DF3" w:rsidRPr="00C7782A">
        <w:rPr>
          <w:sz w:val="24"/>
          <w:szCs w:val="24"/>
          <w:lang w:val="lt-LT"/>
        </w:rPr>
        <w:t xml:space="preserve"> </w:t>
      </w:r>
      <w:r w:rsidRPr="00C7782A">
        <w:rPr>
          <w:sz w:val="24"/>
          <w:szCs w:val="24"/>
          <w:lang w:val="lt-LT"/>
        </w:rPr>
        <w:t>trukdo</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Pr="00C7782A">
        <w:rPr>
          <w:sz w:val="24"/>
          <w:szCs w:val="24"/>
          <w:lang w:val="lt-LT"/>
        </w:rPr>
        <w:t>gali</w:t>
      </w:r>
      <w:r w:rsidR="00575DF3" w:rsidRPr="00C7782A">
        <w:rPr>
          <w:sz w:val="24"/>
          <w:szCs w:val="24"/>
          <w:lang w:val="lt-LT"/>
        </w:rPr>
        <w:t xml:space="preserve"> </w:t>
      </w:r>
      <w:r w:rsidRPr="00C7782A">
        <w:rPr>
          <w:sz w:val="24"/>
          <w:szCs w:val="24"/>
          <w:lang w:val="lt-LT"/>
        </w:rPr>
        <w:t>sutrukdyti</w:t>
      </w:r>
      <w:r w:rsidR="00575DF3" w:rsidRPr="00C7782A">
        <w:rPr>
          <w:sz w:val="24"/>
          <w:szCs w:val="24"/>
          <w:lang w:val="lt-LT"/>
        </w:rPr>
        <w:t xml:space="preserve"> </w:t>
      </w:r>
      <w:r w:rsidRPr="00C7782A">
        <w:rPr>
          <w:sz w:val="24"/>
          <w:szCs w:val="24"/>
          <w:lang w:val="lt-LT"/>
        </w:rPr>
        <w:t>Teikėjui</w:t>
      </w:r>
      <w:r w:rsidR="00575DF3" w:rsidRPr="00C7782A">
        <w:rPr>
          <w:sz w:val="24"/>
          <w:szCs w:val="24"/>
          <w:lang w:val="lt-LT"/>
        </w:rPr>
        <w:t xml:space="preserve"> </w:t>
      </w:r>
      <w:r w:rsidRPr="00C7782A">
        <w:rPr>
          <w:sz w:val="24"/>
          <w:szCs w:val="24"/>
          <w:lang w:val="lt-LT"/>
        </w:rPr>
        <w:t>laiku</w:t>
      </w:r>
      <w:r w:rsidR="00575DF3" w:rsidRPr="00C7782A">
        <w:rPr>
          <w:sz w:val="24"/>
          <w:szCs w:val="24"/>
          <w:lang w:val="lt-LT"/>
        </w:rPr>
        <w:t xml:space="preserve"> </w:t>
      </w:r>
      <w:r w:rsidRPr="00C7782A">
        <w:rPr>
          <w:sz w:val="24"/>
          <w:szCs w:val="24"/>
          <w:lang w:val="lt-LT"/>
        </w:rPr>
        <w:t>suteikti</w:t>
      </w:r>
      <w:r w:rsidR="00575DF3" w:rsidRPr="00C7782A">
        <w:rPr>
          <w:sz w:val="24"/>
          <w:szCs w:val="24"/>
          <w:lang w:val="lt-LT"/>
        </w:rPr>
        <w:t xml:space="preserve"> </w:t>
      </w:r>
      <w:r w:rsidRPr="00C7782A">
        <w:rPr>
          <w:sz w:val="24"/>
          <w:szCs w:val="24"/>
          <w:lang w:val="lt-LT"/>
        </w:rPr>
        <w:t>Paslaugas;</w:t>
      </w:r>
    </w:p>
    <w:p w14:paraId="331375ED" w14:textId="01D26D68"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.22.</w:t>
      </w:r>
      <w:r w:rsidR="00575DF3" w:rsidRPr="00C7782A">
        <w:rPr>
          <w:sz w:val="24"/>
          <w:szCs w:val="24"/>
          <w:lang w:val="lt-LT"/>
        </w:rPr>
        <w:t xml:space="preserve"> </w:t>
      </w:r>
      <w:r w:rsidRPr="00C7782A">
        <w:rPr>
          <w:sz w:val="24"/>
          <w:szCs w:val="24"/>
          <w:lang w:val="lt-LT"/>
        </w:rPr>
        <w:t>Paslaugas</w:t>
      </w:r>
      <w:r w:rsidR="00575DF3" w:rsidRPr="00C7782A">
        <w:rPr>
          <w:sz w:val="24"/>
          <w:szCs w:val="24"/>
          <w:lang w:val="lt-LT"/>
        </w:rPr>
        <w:t xml:space="preserve"> </w:t>
      </w:r>
      <w:r w:rsidRPr="00C7782A">
        <w:rPr>
          <w:sz w:val="24"/>
          <w:szCs w:val="24"/>
          <w:lang w:val="lt-LT"/>
        </w:rPr>
        <w:t>teikti</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nurodytus</w:t>
      </w:r>
      <w:r w:rsidR="00575DF3" w:rsidRPr="00C7782A">
        <w:rPr>
          <w:sz w:val="24"/>
          <w:szCs w:val="24"/>
          <w:lang w:val="lt-LT"/>
        </w:rPr>
        <w:t xml:space="preserve"> </w:t>
      </w:r>
      <w:r w:rsidRPr="00C7782A">
        <w:rPr>
          <w:sz w:val="24"/>
          <w:szCs w:val="24"/>
          <w:lang w:val="lt-LT"/>
        </w:rPr>
        <w:t>laikus.</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laiką</w:t>
      </w:r>
      <w:r w:rsidR="00575DF3" w:rsidRPr="00C7782A">
        <w:rPr>
          <w:sz w:val="24"/>
          <w:szCs w:val="24"/>
          <w:lang w:val="lt-LT"/>
        </w:rPr>
        <w:t xml:space="preserve"> </w:t>
      </w:r>
      <w:r w:rsidRPr="00C7782A">
        <w:rPr>
          <w:sz w:val="24"/>
          <w:szCs w:val="24"/>
          <w:lang w:val="lt-LT"/>
        </w:rPr>
        <w:t>keisti</w:t>
      </w:r>
      <w:r w:rsidR="00575DF3" w:rsidRPr="00C7782A">
        <w:rPr>
          <w:sz w:val="24"/>
          <w:szCs w:val="24"/>
          <w:lang w:val="lt-LT"/>
        </w:rPr>
        <w:t xml:space="preserve"> </w:t>
      </w:r>
      <w:r w:rsidRPr="00C7782A">
        <w:rPr>
          <w:sz w:val="24"/>
          <w:szCs w:val="24"/>
          <w:lang w:val="lt-LT"/>
        </w:rPr>
        <w:t>tik</w:t>
      </w:r>
      <w:r w:rsidR="00575DF3" w:rsidRPr="00C7782A">
        <w:rPr>
          <w:sz w:val="24"/>
          <w:szCs w:val="24"/>
          <w:lang w:val="lt-LT"/>
        </w:rPr>
        <w:t xml:space="preserve"> </w:t>
      </w:r>
      <w:r w:rsidRPr="00C7782A">
        <w:rPr>
          <w:sz w:val="24"/>
          <w:szCs w:val="24"/>
          <w:lang w:val="lt-LT"/>
        </w:rPr>
        <w:t>iš</w:t>
      </w:r>
      <w:r w:rsidR="00575DF3" w:rsidRPr="00C7782A">
        <w:rPr>
          <w:sz w:val="24"/>
          <w:szCs w:val="24"/>
          <w:lang w:val="lt-LT"/>
        </w:rPr>
        <w:t xml:space="preserve"> </w:t>
      </w:r>
      <w:r w:rsidRPr="00C7782A">
        <w:rPr>
          <w:sz w:val="24"/>
          <w:szCs w:val="24"/>
          <w:lang w:val="lt-LT"/>
        </w:rPr>
        <w:t>anksto</w:t>
      </w:r>
      <w:r w:rsidR="00575DF3" w:rsidRPr="00C7782A">
        <w:rPr>
          <w:sz w:val="24"/>
          <w:szCs w:val="24"/>
          <w:lang w:val="lt-LT"/>
        </w:rPr>
        <w:t xml:space="preserve"> </w:t>
      </w:r>
      <w:r w:rsidRPr="00C7782A">
        <w:rPr>
          <w:sz w:val="24"/>
          <w:szCs w:val="24"/>
          <w:lang w:val="lt-LT"/>
        </w:rPr>
        <w:t>suderinus</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006B6AA2" w:rsidRPr="00C7782A">
        <w:rPr>
          <w:sz w:val="24"/>
          <w:szCs w:val="24"/>
          <w:lang w:val="lt-LT"/>
        </w:rPr>
        <w:t>Užsakovu</w:t>
      </w:r>
      <w:r w:rsidRPr="00C7782A">
        <w:rPr>
          <w:sz w:val="24"/>
          <w:szCs w:val="24"/>
          <w:lang w:val="lt-LT"/>
        </w:rPr>
        <w:t>;</w:t>
      </w:r>
    </w:p>
    <w:p w14:paraId="0C9FD187" w14:textId="31DE6C75"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.23.</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utarčiai</w:t>
      </w:r>
      <w:r w:rsidR="00575DF3" w:rsidRPr="00C7782A">
        <w:rPr>
          <w:sz w:val="24"/>
          <w:szCs w:val="24"/>
          <w:lang w:val="lt-LT"/>
        </w:rPr>
        <w:t xml:space="preserve"> </w:t>
      </w:r>
      <w:r w:rsidRPr="00C7782A">
        <w:rPr>
          <w:sz w:val="24"/>
          <w:szCs w:val="24"/>
          <w:lang w:val="lt-LT"/>
        </w:rPr>
        <w:t>įgyvendinti</w:t>
      </w:r>
      <w:r w:rsidR="00575DF3" w:rsidRPr="00C7782A">
        <w:rPr>
          <w:sz w:val="24"/>
          <w:szCs w:val="24"/>
          <w:lang w:val="lt-LT"/>
        </w:rPr>
        <w:t xml:space="preserve"> </w:t>
      </w:r>
      <w:r w:rsidRPr="00C7782A">
        <w:rPr>
          <w:sz w:val="24"/>
          <w:szCs w:val="24"/>
          <w:lang w:val="lt-LT"/>
        </w:rPr>
        <w:t>skirti</w:t>
      </w:r>
      <w:r w:rsidR="00575DF3" w:rsidRPr="00C7782A">
        <w:rPr>
          <w:sz w:val="24"/>
          <w:szCs w:val="24"/>
          <w:lang w:val="lt-LT"/>
        </w:rPr>
        <w:t xml:space="preserve"> </w:t>
      </w:r>
      <w:r w:rsidRPr="00C7782A">
        <w:rPr>
          <w:sz w:val="24"/>
          <w:szCs w:val="24"/>
          <w:lang w:val="lt-LT"/>
        </w:rPr>
        <w:t>atsakingą(-</w:t>
      </w:r>
      <w:proofErr w:type="spellStart"/>
      <w:r w:rsidRPr="00C7782A">
        <w:rPr>
          <w:sz w:val="24"/>
          <w:szCs w:val="24"/>
          <w:lang w:val="lt-LT"/>
        </w:rPr>
        <w:t>us</w:t>
      </w:r>
      <w:proofErr w:type="spellEnd"/>
      <w:r w:rsidRPr="00C7782A">
        <w:rPr>
          <w:sz w:val="24"/>
          <w:szCs w:val="24"/>
          <w:lang w:val="lt-LT"/>
        </w:rPr>
        <w:t>)</w:t>
      </w:r>
      <w:r w:rsidR="00575DF3" w:rsidRPr="00C7782A">
        <w:rPr>
          <w:sz w:val="24"/>
          <w:szCs w:val="24"/>
          <w:lang w:val="lt-LT"/>
        </w:rPr>
        <w:t xml:space="preserve"> </w:t>
      </w:r>
      <w:r w:rsidRPr="00C7782A">
        <w:rPr>
          <w:sz w:val="24"/>
          <w:szCs w:val="24"/>
          <w:lang w:val="lt-LT"/>
        </w:rPr>
        <w:t>asmenį(-</w:t>
      </w:r>
      <w:proofErr w:type="spellStart"/>
      <w:r w:rsidRPr="00C7782A">
        <w:rPr>
          <w:sz w:val="24"/>
          <w:szCs w:val="24"/>
          <w:lang w:val="lt-LT"/>
        </w:rPr>
        <w:t>is</w:t>
      </w:r>
      <w:proofErr w:type="spellEnd"/>
      <w:r w:rsidRPr="00C7782A">
        <w:rPr>
          <w:sz w:val="24"/>
          <w:szCs w:val="24"/>
          <w:lang w:val="lt-LT"/>
        </w:rPr>
        <w:t>)</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atsakingus</w:t>
      </w:r>
      <w:r w:rsidR="00575DF3" w:rsidRPr="00C7782A">
        <w:rPr>
          <w:sz w:val="24"/>
          <w:szCs w:val="24"/>
          <w:lang w:val="lt-LT"/>
        </w:rPr>
        <w:t xml:space="preserve"> </w:t>
      </w:r>
      <w:r w:rsidRPr="00C7782A">
        <w:rPr>
          <w:sz w:val="24"/>
          <w:szCs w:val="24"/>
          <w:lang w:val="lt-LT"/>
        </w:rPr>
        <w:t>specialistus;</w:t>
      </w:r>
    </w:p>
    <w:p w14:paraId="6A35E602" w14:textId="2E44A0F8"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.24.</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metu</w:t>
      </w:r>
      <w:r w:rsidR="00575DF3" w:rsidRPr="00C7782A">
        <w:rPr>
          <w:sz w:val="24"/>
          <w:szCs w:val="24"/>
          <w:lang w:val="lt-LT"/>
        </w:rPr>
        <w:t xml:space="preserve"> </w:t>
      </w:r>
      <w:r w:rsidRPr="00C7782A">
        <w:rPr>
          <w:sz w:val="24"/>
          <w:szCs w:val="24"/>
          <w:lang w:val="lt-LT"/>
        </w:rPr>
        <w:t>keičiantis</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darbuotojams,</w:t>
      </w:r>
      <w:r w:rsidR="00575DF3" w:rsidRPr="00C7782A">
        <w:rPr>
          <w:sz w:val="24"/>
          <w:szCs w:val="24"/>
          <w:lang w:val="lt-LT"/>
        </w:rPr>
        <w:t xml:space="preserve"> </w:t>
      </w:r>
      <w:r w:rsidRPr="00C7782A">
        <w:rPr>
          <w:sz w:val="24"/>
          <w:szCs w:val="24"/>
          <w:lang w:val="lt-LT"/>
        </w:rPr>
        <w:t>ne</w:t>
      </w:r>
      <w:r w:rsidR="00575DF3" w:rsidRPr="00C7782A">
        <w:rPr>
          <w:sz w:val="24"/>
          <w:szCs w:val="24"/>
          <w:lang w:val="lt-LT"/>
        </w:rPr>
        <w:t xml:space="preserve"> </w:t>
      </w:r>
      <w:r w:rsidRPr="00C7782A">
        <w:rPr>
          <w:sz w:val="24"/>
          <w:szCs w:val="24"/>
          <w:lang w:val="lt-LT"/>
        </w:rPr>
        <w:t>vėliau</w:t>
      </w:r>
      <w:r w:rsidR="00575DF3" w:rsidRPr="00C7782A">
        <w:rPr>
          <w:sz w:val="24"/>
          <w:szCs w:val="24"/>
          <w:lang w:val="lt-LT"/>
        </w:rPr>
        <w:t xml:space="preserve"> </w:t>
      </w:r>
      <w:r w:rsidRPr="00C7782A">
        <w:rPr>
          <w:sz w:val="24"/>
          <w:szCs w:val="24"/>
          <w:lang w:val="lt-LT"/>
        </w:rPr>
        <w:t>kaip</w:t>
      </w:r>
      <w:r w:rsidR="00575DF3" w:rsidRPr="00C7782A">
        <w:rPr>
          <w:sz w:val="24"/>
          <w:szCs w:val="24"/>
          <w:lang w:val="lt-LT"/>
        </w:rPr>
        <w:t xml:space="preserve"> </w:t>
      </w:r>
      <w:r w:rsidRPr="00C7782A">
        <w:rPr>
          <w:sz w:val="24"/>
          <w:szCs w:val="24"/>
          <w:lang w:val="lt-LT"/>
        </w:rPr>
        <w:t>prieš</w:t>
      </w:r>
      <w:r w:rsidR="00575DF3" w:rsidRPr="00C7782A">
        <w:rPr>
          <w:sz w:val="24"/>
          <w:szCs w:val="24"/>
          <w:lang w:val="lt-LT"/>
        </w:rPr>
        <w:t xml:space="preserve"> </w:t>
      </w:r>
      <w:r w:rsidRPr="00C7782A">
        <w:rPr>
          <w:sz w:val="24"/>
          <w:szCs w:val="24"/>
          <w:lang w:val="lt-LT"/>
        </w:rPr>
        <w:t>3</w:t>
      </w:r>
      <w:r w:rsidR="00575DF3" w:rsidRPr="00C7782A">
        <w:rPr>
          <w:sz w:val="24"/>
          <w:szCs w:val="24"/>
          <w:lang w:val="lt-LT"/>
        </w:rPr>
        <w:t xml:space="preserve"> </w:t>
      </w:r>
      <w:r w:rsidRPr="00C7782A">
        <w:rPr>
          <w:sz w:val="24"/>
          <w:szCs w:val="24"/>
          <w:lang w:val="lt-LT"/>
        </w:rPr>
        <w:t>(tris)</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dienas</w:t>
      </w:r>
      <w:r w:rsidR="00575DF3" w:rsidRPr="00C7782A">
        <w:rPr>
          <w:sz w:val="24"/>
          <w:szCs w:val="24"/>
          <w:lang w:val="lt-LT"/>
        </w:rPr>
        <w:t xml:space="preserve"> </w:t>
      </w:r>
      <w:r w:rsidRPr="00C7782A">
        <w:rPr>
          <w:sz w:val="24"/>
          <w:szCs w:val="24"/>
          <w:lang w:val="lt-LT"/>
        </w:rPr>
        <w:t>pateikti</w:t>
      </w:r>
      <w:r w:rsidR="00575DF3" w:rsidRPr="00C7782A">
        <w:rPr>
          <w:sz w:val="24"/>
          <w:szCs w:val="24"/>
          <w:lang w:val="lt-LT"/>
        </w:rPr>
        <w:t xml:space="preserve"> </w:t>
      </w:r>
      <w:r w:rsidR="006B6AA2" w:rsidRPr="00C7782A">
        <w:rPr>
          <w:sz w:val="24"/>
          <w:szCs w:val="24"/>
          <w:lang w:val="lt-LT"/>
        </w:rPr>
        <w:t>Užsakovui</w:t>
      </w:r>
      <w:r w:rsidR="00575DF3" w:rsidRPr="00C7782A">
        <w:rPr>
          <w:sz w:val="24"/>
          <w:szCs w:val="24"/>
          <w:lang w:val="lt-LT"/>
        </w:rPr>
        <w:t xml:space="preserve"> </w:t>
      </w:r>
      <w:r w:rsidRPr="00C7782A">
        <w:rPr>
          <w:sz w:val="24"/>
          <w:szCs w:val="24"/>
          <w:lang w:val="lt-LT"/>
        </w:rPr>
        <w:t>naujų</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kurie</w:t>
      </w:r>
      <w:r w:rsidR="00575DF3" w:rsidRPr="00C7782A">
        <w:rPr>
          <w:sz w:val="24"/>
          <w:szCs w:val="24"/>
          <w:lang w:val="lt-LT"/>
        </w:rPr>
        <w:t xml:space="preserve"> </w:t>
      </w:r>
      <w:r w:rsidR="006B6AA2" w:rsidRPr="00C7782A">
        <w:rPr>
          <w:sz w:val="24"/>
          <w:szCs w:val="24"/>
          <w:lang w:val="lt-LT"/>
        </w:rPr>
        <w:t>teiks</w:t>
      </w:r>
      <w:r w:rsidR="00575DF3" w:rsidRPr="00C7782A">
        <w:rPr>
          <w:sz w:val="24"/>
          <w:szCs w:val="24"/>
          <w:lang w:val="lt-LT"/>
        </w:rPr>
        <w:t xml:space="preserve"> </w:t>
      </w:r>
      <w:r w:rsidR="006B6AA2" w:rsidRPr="00C7782A">
        <w:rPr>
          <w:sz w:val="24"/>
          <w:szCs w:val="24"/>
          <w:lang w:val="lt-LT"/>
        </w:rPr>
        <w:t>Paslaugas</w:t>
      </w:r>
      <w:r w:rsidRPr="00C7782A">
        <w:rPr>
          <w:sz w:val="24"/>
          <w:szCs w:val="24"/>
          <w:lang w:val="lt-LT"/>
        </w:rPr>
        <w:t>,</w:t>
      </w:r>
      <w:r w:rsidR="00575DF3" w:rsidRPr="00C7782A">
        <w:rPr>
          <w:sz w:val="24"/>
          <w:szCs w:val="24"/>
          <w:lang w:val="lt-LT"/>
        </w:rPr>
        <w:t xml:space="preserve"> </w:t>
      </w:r>
      <w:r w:rsidRPr="00C7782A">
        <w:rPr>
          <w:sz w:val="24"/>
          <w:szCs w:val="24"/>
          <w:lang w:val="lt-LT"/>
        </w:rPr>
        <w:t>sąrašą;</w:t>
      </w:r>
    </w:p>
    <w:p w14:paraId="30C5BCE2" w14:textId="6275F605"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.25.</w:t>
      </w:r>
      <w:r w:rsidR="00575DF3" w:rsidRPr="00C7782A">
        <w:rPr>
          <w:sz w:val="24"/>
          <w:szCs w:val="24"/>
          <w:lang w:val="lt-LT"/>
        </w:rPr>
        <w:t xml:space="preserve"> </w:t>
      </w:r>
      <w:r w:rsidRPr="00C7782A">
        <w:rPr>
          <w:sz w:val="24"/>
          <w:szCs w:val="24"/>
          <w:lang w:val="lt-LT"/>
        </w:rPr>
        <w:t>bendradarbiauti</w:t>
      </w:r>
      <w:r w:rsidR="00575DF3" w:rsidRPr="00C7782A">
        <w:rPr>
          <w:sz w:val="24"/>
          <w:szCs w:val="24"/>
          <w:lang w:val="lt-LT"/>
        </w:rPr>
        <w:t xml:space="preserve"> </w:t>
      </w:r>
      <w:r w:rsidRPr="00C7782A">
        <w:rPr>
          <w:sz w:val="24"/>
          <w:szCs w:val="24"/>
          <w:lang w:val="lt-LT"/>
        </w:rPr>
        <w:t>su</w:t>
      </w:r>
      <w:r w:rsidR="00575DF3" w:rsidRPr="00C7782A">
        <w:rPr>
          <w:sz w:val="24"/>
          <w:szCs w:val="24"/>
          <w:lang w:val="lt-LT"/>
        </w:rPr>
        <w:t xml:space="preserve"> </w:t>
      </w:r>
      <w:r w:rsidR="006B6AA2" w:rsidRPr="00C7782A">
        <w:rPr>
          <w:sz w:val="24"/>
          <w:szCs w:val="24"/>
          <w:lang w:val="lt-LT"/>
        </w:rPr>
        <w:t>Užsakovu</w:t>
      </w:r>
      <w:r w:rsidR="00575DF3" w:rsidRPr="00C7782A">
        <w:rPr>
          <w:sz w:val="24"/>
          <w:szCs w:val="24"/>
          <w:lang w:val="lt-LT"/>
        </w:rPr>
        <w:t xml:space="preserve"> </w:t>
      </w:r>
      <w:r w:rsidRPr="00C7782A">
        <w:rPr>
          <w:sz w:val="24"/>
          <w:szCs w:val="24"/>
          <w:lang w:val="lt-LT"/>
        </w:rPr>
        <w:t>visą</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galiojimo</w:t>
      </w:r>
      <w:r w:rsidR="00575DF3" w:rsidRPr="00C7782A">
        <w:rPr>
          <w:sz w:val="24"/>
          <w:szCs w:val="24"/>
          <w:lang w:val="lt-LT"/>
        </w:rPr>
        <w:t xml:space="preserve"> </w:t>
      </w:r>
      <w:r w:rsidRPr="00C7782A">
        <w:rPr>
          <w:sz w:val="24"/>
          <w:szCs w:val="24"/>
          <w:lang w:val="lt-LT"/>
        </w:rPr>
        <w:t>laikotarpį;</w:t>
      </w:r>
    </w:p>
    <w:p w14:paraId="2CEC01FE" w14:textId="4AD05D31"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.26.</w:t>
      </w:r>
      <w:r w:rsidR="00575DF3" w:rsidRPr="00C7782A">
        <w:rPr>
          <w:sz w:val="24"/>
          <w:szCs w:val="24"/>
          <w:lang w:val="lt-LT"/>
        </w:rPr>
        <w:t xml:space="preserve"> </w:t>
      </w:r>
      <w:r w:rsidRPr="00C7782A">
        <w:rPr>
          <w:sz w:val="24"/>
          <w:szCs w:val="24"/>
          <w:lang w:val="lt-LT"/>
        </w:rPr>
        <w:t>nedelsdamas,</w:t>
      </w:r>
      <w:r w:rsidR="00575DF3" w:rsidRPr="00C7782A">
        <w:rPr>
          <w:sz w:val="24"/>
          <w:szCs w:val="24"/>
          <w:lang w:val="lt-LT"/>
        </w:rPr>
        <w:t xml:space="preserve"> </w:t>
      </w:r>
      <w:r w:rsidRPr="00C7782A">
        <w:rPr>
          <w:sz w:val="24"/>
          <w:szCs w:val="24"/>
          <w:lang w:val="lt-LT"/>
        </w:rPr>
        <w:t>bet</w:t>
      </w:r>
      <w:r w:rsidR="00575DF3" w:rsidRPr="00C7782A">
        <w:rPr>
          <w:sz w:val="24"/>
          <w:szCs w:val="24"/>
          <w:lang w:val="lt-LT"/>
        </w:rPr>
        <w:t xml:space="preserve"> </w:t>
      </w:r>
      <w:r w:rsidRPr="00C7782A">
        <w:rPr>
          <w:sz w:val="24"/>
          <w:szCs w:val="24"/>
          <w:lang w:val="lt-LT"/>
        </w:rPr>
        <w:t>ne</w:t>
      </w:r>
      <w:r w:rsidR="00575DF3" w:rsidRPr="00C7782A">
        <w:rPr>
          <w:sz w:val="24"/>
          <w:szCs w:val="24"/>
          <w:lang w:val="lt-LT"/>
        </w:rPr>
        <w:t xml:space="preserve"> </w:t>
      </w:r>
      <w:r w:rsidRPr="00C7782A">
        <w:rPr>
          <w:sz w:val="24"/>
          <w:szCs w:val="24"/>
          <w:lang w:val="lt-LT"/>
        </w:rPr>
        <w:t>vėliau</w:t>
      </w:r>
      <w:r w:rsidR="00575DF3" w:rsidRPr="00C7782A">
        <w:rPr>
          <w:sz w:val="24"/>
          <w:szCs w:val="24"/>
          <w:lang w:val="lt-LT"/>
        </w:rPr>
        <w:t xml:space="preserve"> </w:t>
      </w:r>
      <w:r w:rsidRPr="00C7782A">
        <w:rPr>
          <w:sz w:val="24"/>
          <w:szCs w:val="24"/>
          <w:lang w:val="lt-LT"/>
        </w:rPr>
        <w:t>kaip</w:t>
      </w:r>
      <w:r w:rsidR="00575DF3" w:rsidRPr="00C7782A">
        <w:rPr>
          <w:sz w:val="24"/>
          <w:szCs w:val="24"/>
          <w:lang w:val="lt-LT"/>
        </w:rPr>
        <w:t xml:space="preserve"> </w:t>
      </w:r>
      <w:r w:rsidRPr="00C7782A">
        <w:rPr>
          <w:sz w:val="24"/>
          <w:szCs w:val="24"/>
          <w:lang w:val="lt-LT"/>
        </w:rPr>
        <w:t>per</w:t>
      </w:r>
      <w:r w:rsidR="00575DF3" w:rsidRPr="00C7782A">
        <w:rPr>
          <w:sz w:val="24"/>
          <w:szCs w:val="24"/>
          <w:lang w:val="lt-LT"/>
        </w:rPr>
        <w:t xml:space="preserve"> </w:t>
      </w:r>
      <w:r w:rsidRPr="00C7782A">
        <w:rPr>
          <w:sz w:val="24"/>
          <w:szCs w:val="24"/>
          <w:lang w:val="lt-LT"/>
        </w:rPr>
        <w:t>3</w:t>
      </w:r>
      <w:r w:rsidR="00575DF3" w:rsidRPr="00C7782A">
        <w:rPr>
          <w:sz w:val="24"/>
          <w:szCs w:val="24"/>
          <w:lang w:val="lt-LT"/>
        </w:rPr>
        <w:t xml:space="preserve"> </w:t>
      </w:r>
      <w:r w:rsidRPr="00C7782A">
        <w:rPr>
          <w:sz w:val="24"/>
          <w:szCs w:val="24"/>
          <w:lang w:val="lt-LT"/>
        </w:rPr>
        <w:t>(tris)</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dienas,</w:t>
      </w:r>
      <w:r w:rsidR="00575DF3" w:rsidRPr="00C7782A">
        <w:rPr>
          <w:sz w:val="24"/>
          <w:szCs w:val="24"/>
          <w:lang w:val="lt-LT"/>
        </w:rPr>
        <w:t xml:space="preserve"> </w:t>
      </w:r>
      <w:r w:rsidRPr="00C7782A">
        <w:rPr>
          <w:sz w:val="24"/>
          <w:szCs w:val="24"/>
          <w:lang w:val="lt-LT"/>
        </w:rPr>
        <w:t>informuoti</w:t>
      </w:r>
      <w:r w:rsidR="00575DF3" w:rsidRPr="00C7782A">
        <w:rPr>
          <w:sz w:val="24"/>
          <w:szCs w:val="24"/>
          <w:lang w:val="lt-LT"/>
        </w:rPr>
        <w:t xml:space="preserve"> </w:t>
      </w:r>
      <w:r w:rsidR="006B6AA2" w:rsidRPr="00C7782A">
        <w:rPr>
          <w:sz w:val="24"/>
          <w:szCs w:val="24"/>
          <w:lang w:val="lt-LT"/>
        </w:rPr>
        <w:t>Užsakovą</w:t>
      </w:r>
      <w:r w:rsidR="00575DF3" w:rsidRPr="00C7782A">
        <w:rPr>
          <w:sz w:val="24"/>
          <w:szCs w:val="24"/>
          <w:lang w:val="lt-LT"/>
        </w:rPr>
        <w:t xml:space="preserve"> </w:t>
      </w:r>
      <w:r w:rsidRPr="00C7782A">
        <w:rPr>
          <w:sz w:val="24"/>
          <w:szCs w:val="24"/>
          <w:lang w:val="lt-LT"/>
        </w:rPr>
        <w:t>raštu</w:t>
      </w:r>
      <w:r w:rsidR="00575DF3" w:rsidRPr="00C7782A">
        <w:rPr>
          <w:sz w:val="24"/>
          <w:szCs w:val="24"/>
          <w:lang w:val="lt-LT"/>
        </w:rPr>
        <w:t xml:space="preserve"> </w:t>
      </w:r>
      <w:r w:rsidRPr="00C7782A">
        <w:rPr>
          <w:sz w:val="24"/>
          <w:szCs w:val="24"/>
          <w:lang w:val="lt-LT"/>
        </w:rPr>
        <w:t>(nekeičiant</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apie</w:t>
      </w:r>
      <w:r w:rsidR="00575DF3" w:rsidRPr="00C7782A">
        <w:rPr>
          <w:sz w:val="24"/>
          <w:szCs w:val="24"/>
          <w:lang w:val="lt-LT"/>
        </w:rPr>
        <w:t xml:space="preserve"> </w:t>
      </w:r>
      <w:r w:rsidRPr="00C7782A">
        <w:rPr>
          <w:sz w:val="24"/>
          <w:szCs w:val="24"/>
          <w:lang w:val="lt-LT"/>
        </w:rPr>
        <w:t>savo</w:t>
      </w:r>
      <w:r w:rsidR="00575DF3" w:rsidRPr="00C7782A">
        <w:rPr>
          <w:sz w:val="24"/>
          <w:szCs w:val="24"/>
          <w:lang w:val="lt-LT"/>
        </w:rPr>
        <w:t xml:space="preserve"> </w:t>
      </w:r>
      <w:r w:rsidR="006B6AA2"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nurodytų</w:t>
      </w:r>
      <w:r w:rsidR="00575DF3" w:rsidRPr="00C7782A">
        <w:rPr>
          <w:sz w:val="24"/>
          <w:szCs w:val="24"/>
          <w:lang w:val="lt-LT"/>
        </w:rPr>
        <w:t xml:space="preserve"> </w:t>
      </w:r>
      <w:r w:rsidRPr="00C7782A">
        <w:rPr>
          <w:sz w:val="24"/>
          <w:szCs w:val="24"/>
          <w:lang w:val="lt-LT"/>
        </w:rPr>
        <w:t>rekvizitų</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atstovų</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Pr="00C7782A">
        <w:rPr>
          <w:sz w:val="24"/>
          <w:szCs w:val="24"/>
          <w:lang w:val="lt-LT"/>
        </w:rPr>
        <w:t>atsakingų</w:t>
      </w:r>
      <w:r w:rsidR="00575DF3" w:rsidRPr="00C7782A">
        <w:rPr>
          <w:sz w:val="24"/>
          <w:szCs w:val="24"/>
          <w:lang w:val="lt-LT"/>
        </w:rPr>
        <w:t xml:space="preserve"> </w:t>
      </w:r>
      <w:r w:rsidRPr="00C7782A">
        <w:rPr>
          <w:sz w:val="24"/>
          <w:szCs w:val="24"/>
          <w:lang w:val="lt-LT"/>
        </w:rPr>
        <w:t>asmenų</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jų</w:t>
      </w:r>
      <w:r w:rsidR="00575DF3" w:rsidRPr="00C7782A">
        <w:rPr>
          <w:sz w:val="24"/>
          <w:szCs w:val="24"/>
          <w:lang w:val="lt-LT"/>
        </w:rPr>
        <w:t xml:space="preserve"> </w:t>
      </w:r>
      <w:r w:rsidRPr="00C7782A">
        <w:rPr>
          <w:sz w:val="24"/>
          <w:szCs w:val="24"/>
          <w:lang w:val="lt-LT"/>
        </w:rPr>
        <w:t>kontaktinių</w:t>
      </w:r>
      <w:r w:rsidR="00575DF3" w:rsidRPr="00C7782A">
        <w:rPr>
          <w:sz w:val="24"/>
          <w:szCs w:val="24"/>
          <w:lang w:val="lt-LT"/>
        </w:rPr>
        <w:t xml:space="preserve"> </w:t>
      </w:r>
      <w:r w:rsidRPr="00C7782A">
        <w:rPr>
          <w:sz w:val="24"/>
          <w:szCs w:val="24"/>
          <w:lang w:val="lt-LT"/>
        </w:rPr>
        <w:t>duomenų</w:t>
      </w:r>
      <w:r w:rsidR="00575DF3" w:rsidRPr="00C7782A">
        <w:rPr>
          <w:sz w:val="24"/>
          <w:szCs w:val="24"/>
          <w:lang w:val="lt-LT"/>
        </w:rPr>
        <w:t xml:space="preserve"> </w:t>
      </w:r>
      <w:r w:rsidRPr="00C7782A">
        <w:rPr>
          <w:sz w:val="24"/>
          <w:szCs w:val="24"/>
          <w:lang w:val="lt-LT"/>
        </w:rPr>
        <w:t>pakeitimus;</w:t>
      </w:r>
    </w:p>
    <w:p w14:paraId="75154995" w14:textId="6E0E947A"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5</w:t>
      </w:r>
      <w:r w:rsidRPr="00C7782A">
        <w:rPr>
          <w:sz w:val="24"/>
          <w:szCs w:val="24"/>
          <w:lang w:val="lt-LT"/>
        </w:rPr>
        <w:t>.27.</w:t>
      </w:r>
      <w:r w:rsidR="00575DF3" w:rsidRPr="00C7782A">
        <w:rPr>
          <w:sz w:val="24"/>
          <w:szCs w:val="24"/>
          <w:lang w:val="lt-LT"/>
        </w:rPr>
        <w:t xml:space="preserve"> </w:t>
      </w:r>
      <w:r w:rsidRPr="00C7782A">
        <w:rPr>
          <w:sz w:val="24"/>
          <w:szCs w:val="24"/>
          <w:lang w:val="lt-LT"/>
        </w:rPr>
        <w:t>tinkamai</w:t>
      </w:r>
      <w:r w:rsidR="00575DF3" w:rsidRPr="00C7782A">
        <w:rPr>
          <w:sz w:val="24"/>
          <w:szCs w:val="24"/>
          <w:lang w:val="lt-LT"/>
        </w:rPr>
        <w:t xml:space="preserve"> </w:t>
      </w:r>
      <w:r w:rsidRPr="00C7782A">
        <w:rPr>
          <w:sz w:val="24"/>
          <w:szCs w:val="24"/>
          <w:lang w:val="lt-LT"/>
        </w:rPr>
        <w:t>vykdyti</w:t>
      </w:r>
      <w:r w:rsidR="00575DF3" w:rsidRPr="00C7782A">
        <w:rPr>
          <w:sz w:val="24"/>
          <w:szCs w:val="24"/>
          <w:lang w:val="lt-LT"/>
        </w:rPr>
        <w:t xml:space="preserve"> </w:t>
      </w:r>
      <w:r w:rsidRPr="00C7782A">
        <w:rPr>
          <w:sz w:val="24"/>
          <w:szCs w:val="24"/>
          <w:lang w:val="lt-LT"/>
        </w:rPr>
        <w:t>kitus</w:t>
      </w:r>
      <w:r w:rsidR="00575DF3" w:rsidRPr="00C7782A">
        <w:rPr>
          <w:sz w:val="24"/>
          <w:szCs w:val="24"/>
          <w:lang w:val="lt-LT"/>
        </w:rPr>
        <w:t xml:space="preserve"> </w:t>
      </w:r>
      <w:r w:rsidRPr="00C7782A">
        <w:rPr>
          <w:sz w:val="24"/>
          <w:szCs w:val="24"/>
          <w:lang w:val="lt-LT"/>
        </w:rPr>
        <w:t>įsipareigojimus,</w:t>
      </w:r>
      <w:r w:rsidR="00575DF3" w:rsidRPr="00C7782A">
        <w:rPr>
          <w:sz w:val="24"/>
          <w:szCs w:val="24"/>
          <w:lang w:val="lt-LT"/>
        </w:rPr>
        <w:t xml:space="preserve"> </w:t>
      </w:r>
      <w:r w:rsidRPr="00C7782A">
        <w:rPr>
          <w:sz w:val="24"/>
          <w:szCs w:val="24"/>
          <w:lang w:val="lt-LT"/>
        </w:rPr>
        <w:t>numatytus</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pirkimo</w:t>
      </w:r>
      <w:r w:rsidR="00575DF3" w:rsidRPr="00C7782A">
        <w:rPr>
          <w:sz w:val="24"/>
          <w:szCs w:val="24"/>
          <w:lang w:val="lt-LT"/>
        </w:rPr>
        <w:t xml:space="preserve"> </w:t>
      </w:r>
      <w:r w:rsidRPr="00C7782A">
        <w:rPr>
          <w:sz w:val="24"/>
          <w:szCs w:val="24"/>
          <w:lang w:val="lt-LT"/>
        </w:rPr>
        <w:t>sąlygose</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galiojančiuose</w:t>
      </w:r>
      <w:r w:rsidR="00575DF3" w:rsidRPr="00C7782A">
        <w:rPr>
          <w:sz w:val="24"/>
          <w:szCs w:val="24"/>
          <w:lang w:val="lt-LT"/>
        </w:rPr>
        <w:t xml:space="preserve"> </w:t>
      </w:r>
      <w:r w:rsidRPr="00C7782A">
        <w:rPr>
          <w:sz w:val="24"/>
          <w:szCs w:val="24"/>
          <w:lang w:val="lt-LT"/>
        </w:rPr>
        <w:t>Lietuvos</w:t>
      </w:r>
      <w:r w:rsidR="00575DF3" w:rsidRPr="00C7782A">
        <w:rPr>
          <w:sz w:val="24"/>
          <w:szCs w:val="24"/>
          <w:lang w:val="lt-LT"/>
        </w:rPr>
        <w:t xml:space="preserve"> </w:t>
      </w:r>
      <w:r w:rsidRPr="00C7782A">
        <w:rPr>
          <w:sz w:val="24"/>
          <w:szCs w:val="24"/>
          <w:lang w:val="lt-LT"/>
        </w:rPr>
        <w:t>Respublikos</w:t>
      </w:r>
      <w:r w:rsidR="00575DF3" w:rsidRPr="00C7782A">
        <w:rPr>
          <w:sz w:val="24"/>
          <w:szCs w:val="24"/>
          <w:lang w:val="lt-LT"/>
        </w:rPr>
        <w:t xml:space="preserve"> </w:t>
      </w:r>
      <w:r w:rsidRPr="00C7782A">
        <w:rPr>
          <w:sz w:val="24"/>
          <w:szCs w:val="24"/>
          <w:lang w:val="lt-LT"/>
        </w:rPr>
        <w:t>teisės</w:t>
      </w:r>
      <w:r w:rsidR="00575DF3" w:rsidRPr="00C7782A">
        <w:rPr>
          <w:sz w:val="24"/>
          <w:szCs w:val="24"/>
          <w:lang w:val="lt-LT"/>
        </w:rPr>
        <w:t xml:space="preserve"> </w:t>
      </w:r>
      <w:r w:rsidRPr="00C7782A">
        <w:rPr>
          <w:sz w:val="24"/>
          <w:szCs w:val="24"/>
          <w:lang w:val="lt-LT"/>
        </w:rPr>
        <w:t>aktuose.</w:t>
      </w:r>
    </w:p>
    <w:p w14:paraId="4CB4D0F0" w14:textId="67BB35FE" w:rsidR="00813699" w:rsidRPr="00C7782A" w:rsidRDefault="00813699" w:rsidP="00813699">
      <w:pPr>
        <w:ind w:firstLine="709"/>
        <w:jc w:val="both"/>
        <w:rPr>
          <w:iCs/>
          <w:sz w:val="24"/>
          <w:szCs w:val="24"/>
          <w:lang w:val="lt-LT"/>
        </w:rPr>
      </w:pPr>
      <w:r w:rsidRPr="00C7782A">
        <w:rPr>
          <w:sz w:val="24"/>
          <w:szCs w:val="24"/>
          <w:lang w:val="lt-LT"/>
        </w:rPr>
        <w:t>1</w:t>
      </w:r>
      <w:r w:rsidR="008C3E1E" w:rsidRPr="00C7782A">
        <w:rPr>
          <w:sz w:val="24"/>
          <w:szCs w:val="24"/>
          <w:lang w:val="lt-LT"/>
        </w:rPr>
        <w:t>6</w:t>
      </w:r>
      <w:r w:rsidRPr="00C7782A">
        <w:rPr>
          <w:sz w:val="24"/>
          <w:szCs w:val="24"/>
          <w:lang w:val="lt-LT"/>
        </w:rPr>
        <w:t>.</w:t>
      </w:r>
      <w:r w:rsidR="00575DF3" w:rsidRPr="00C7782A">
        <w:rPr>
          <w:sz w:val="24"/>
          <w:szCs w:val="24"/>
          <w:lang w:val="lt-LT"/>
        </w:rPr>
        <w:t xml:space="preserve"> </w:t>
      </w:r>
      <w:r w:rsidRPr="00C7782A">
        <w:rPr>
          <w:iCs/>
          <w:sz w:val="24"/>
          <w:szCs w:val="24"/>
          <w:lang w:val="lt-LT"/>
        </w:rPr>
        <w:t>Teikėjas</w:t>
      </w:r>
      <w:r w:rsidR="00575DF3" w:rsidRPr="00C7782A">
        <w:rPr>
          <w:iCs/>
          <w:sz w:val="24"/>
          <w:szCs w:val="24"/>
          <w:lang w:val="lt-LT"/>
        </w:rPr>
        <w:t xml:space="preserve"> </w:t>
      </w:r>
      <w:r w:rsidRPr="00C7782A">
        <w:rPr>
          <w:iCs/>
          <w:sz w:val="24"/>
          <w:szCs w:val="24"/>
          <w:lang w:val="lt-LT"/>
        </w:rPr>
        <w:t>turi</w:t>
      </w:r>
      <w:r w:rsidR="00575DF3" w:rsidRPr="00C7782A">
        <w:rPr>
          <w:iCs/>
          <w:sz w:val="24"/>
          <w:szCs w:val="24"/>
          <w:lang w:val="lt-LT"/>
        </w:rPr>
        <w:t xml:space="preserve"> </w:t>
      </w:r>
      <w:r w:rsidRPr="00C7782A">
        <w:rPr>
          <w:iCs/>
          <w:sz w:val="24"/>
          <w:szCs w:val="24"/>
          <w:lang w:val="lt-LT"/>
        </w:rPr>
        <w:t>teisę:</w:t>
      </w:r>
    </w:p>
    <w:p w14:paraId="4FC0721C" w14:textId="3D8F03D2"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6</w:t>
      </w:r>
      <w:r w:rsidRPr="00C7782A">
        <w:rPr>
          <w:sz w:val="24"/>
          <w:szCs w:val="24"/>
          <w:lang w:val="lt-LT"/>
        </w:rPr>
        <w:t>.1.</w:t>
      </w:r>
      <w:r w:rsidR="00575DF3" w:rsidRPr="00C7782A">
        <w:rPr>
          <w:sz w:val="24"/>
          <w:szCs w:val="24"/>
          <w:lang w:val="lt-LT"/>
        </w:rPr>
        <w:t xml:space="preserve"> </w:t>
      </w:r>
      <w:r w:rsidRPr="00C7782A">
        <w:rPr>
          <w:sz w:val="24"/>
          <w:szCs w:val="24"/>
          <w:lang w:val="lt-LT"/>
        </w:rPr>
        <w:t>gauti</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nustatytą</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užmokestį</w:t>
      </w:r>
      <w:r w:rsidR="00575DF3" w:rsidRPr="00C7782A">
        <w:rPr>
          <w:sz w:val="24"/>
          <w:szCs w:val="24"/>
          <w:lang w:val="lt-LT"/>
        </w:rPr>
        <w:t xml:space="preserve"> </w:t>
      </w:r>
      <w:r w:rsidRPr="00C7782A">
        <w:rPr>
          <w:sz w:val="24"/>
          <w:szCs w:val="24"/>
          <w:lang w:val="lt-LT"/>
        </w:rPr>
        <w:t>už</w:t>
      </w:r>
      <w:r w:rsidR="00575DF3" w:rsidRPr="00C7782A">
        <w:rPr>
          <w:sz w:val="24"/>
          <w:szCs w:val="24"/>
          <w:lang w:val="lt-LT"/>
        </w:rPr>
        <w:t xml:space="preserve"> </w:t>
      </w:r>
      <w:r w:rsidRPr="00C7782A">
        <w:rPr>
          <w:sz w:val="24"/>
          <w:szCs w:val="24"/>
          <w:lang w:val="lt-LT"/>
        </w:rPr>
        <w:t>tinkamai</w:t>
      </w:r>
      <w:r w:rsidR="00575DF3" w:rsidRPr="00C7782A">
        <w:rPr>
          <w:sz w:val="24"/>
          <w:szCs w:val="24"/>
          <w:lang w:val="lt-LT"/>
        </w:rPr>
        <w:t xml:space="preserve"> </w:t>
      </w:r>
      <w:r w:rsidRPr="00C7782A">
        <w:rPr>
          <w:sz w:val="24"/>
          <w:szCs w:val="24"/>
          <w:lang w:val="lt-LT"/>
        </w:rPr>
        <w:t>suteiktas</w:t>
      </w:r>
      <w:r w:rsidR="00575DF3" w:rsidRPr="00C7782A">
        <w:rPr>
          <w:sz w:val="24"/>
          <w:szCs w:val="24"/>
          <w:lang w:val="lt-LT"/>
        </w:rPr>
        <w:t xml:space="preserve"> </w:t>
      </w:r>
      <w:r w:rsidRPr="00C7782A">
        <w:rPr>
          <w:sz w:val="24"/>
          <w:szCs w:val="24"/>
          <w:lang w:val="lt-LT"/>
        </w:rPr>
        <w:t>Paslaugas;</w:t>
      </w:r>
    </w:p>
    <w:p w14:paraId="24E67DBB" w14:textId="6534A656"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6</w:t>
      </w:r>
      <w:r w:rsidRPr="00C7782A">
        <w:rPr>
          <w:sz w:val="24"/>
          <w:szCs w:val="24"/>
          <w:lang w:val="lt-LT"/>
        </w:rPr>
        <w:t>.2.</w:t>
      </w:r>
      <w:r w:rsidR="00575DF3" w:rsidRPr="00C7782A">
        <w:rPr>
          <w:sz w:val="24"/>
          <w:szCs w:val="24"/>
          <w:lang w:val="lt-LT"/>
        </w:rPr>
        <w:t xml:space="preserve"> </w:t>
      </w:r>
      <w:r w:rsidRPr="00C7782A">
        <w:rPr>
          <w:sz w:val="24"/>
          <w:szCs w:val="24"/>
          <w:lang w:val="lt-LT"/>
        </w:rPr>
        <w:t>į</w:t>
      </w:r>
      <w:r w:rsidR="00575DF3" w:rsidRPr="00C7782A">
        <w:rPr>
          <w:sz w:val="24"/>
          <w:szCs w:val="24"/>
          <w:lang w:val="lt-LT"/>
        </w:rPr>
        <w:t xml:space="preserve"> </w:t>
      </w:r>
      <w:r w:rsidRPr="00C7782A">
        <w:rPr>
          <w:sz w:val="24"/>
          <w:szCs w:val="24"/>
          <w:lang w:val="lt-LT"/>
        </w:rPr>
        <w:t>kitas</w:t>
      </w:r>
      <w:r w:rsidR="00575DF3" w:rsidRPr="00C7782A">
        <w:rPr>
          <w:sz w:val="24"/>
          <w:szCs w:val="24"/>
          <w:lang w:val="lt-LT"/>
        </w:rPr>
        <w:t xml:space="preserve"> </w:t>
      </w:r>
      <w:r w:rsidRPr="00C7782A">
        <w:rPr>
          <w:sz w:val="24"/>
          <w:szCs w:val="24"/>
          <w:lang w:val="lt-LT"/>
        </w:rPr>
        <w:t>teises,</w:t>
      </w:r>
      <w:r w:rsidR="00575DF3" w:rsidRPr="00C7782A">
        <w:rPr>
          <w:sz w:val="24"/>
          <w:szCs w:val="24"/>
          <w:lang w:val="lt-LT"/>
        </w:rPr>
        <w:t xml:space="preserve"> </w:t>
      </w:r>
      <w:r w:rsidRPr="00C7782A">
        <w:rPr>
          <w:sz w:val="24"/>
          <w:szCs w:val="24"/>
          <w:lang w:val="lt-LT"/>
        </w:rPr>
        <w:t>numatytas</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Lietuvos</w:t>
      </w:r>
      <w:r w:rsidR="00575DF3" w:rsidRPr="00C7782A">
        <w:rPr>
          <w:sz w:val="24"/>
          <w:szCs w:val="24"/>
          <w:lang w:val="lt-LT"/>
        </w:rPr>
        <w:t xml:space="preserve"> </w:t>
      </w:r>
      <w:r w:rsidRPr="00C7782A">
        <w:rPr>
          <w:sz w:val="24"/>
          <w:szCs w:val="24"/>
          <w:lang w:val="lt-LT"/>
        </w:rPr>
        <w:t>Respublikoje</w:t>
      </w:r>
      <w:r w:rsidR="00575DF3" w:rsidRPr="00C7782A">
        <w:rPr>
          <w:sz w:val="24"/>
          <w:szCs w:val="24"/>
          <w:lang w:val="lt-LT"/>
        </w:rPr>
        <w:t xml:space="preserve"> </w:t>
      </w:r>
      <w:r w:rsidRPr="00C7782A">
        <w:rPr>
          <w:sz w:val="24"/>
          <w:szCs w:val="24"/>
          <w:lang w:val="lt-LT"/>
        </w:rPr>
        <w:t>galiojančiuose</w:t>
      </w:r>
      <w:r w:rsidR="00575DF3" w:rsidRPr="00C7782A">
        <w:rPr>
          <w:sz w:val="24"/>
          <w:szCs w:val="24"/>
          <w:lang w:val="lt-LT"/>
        </w:rPr>
        <w:t xml:space="preserve"> </w:t>
      </w:r>
      <w:r w:rsidRPr="00C7782A">
        <w:rPr>
          <w:sz w:val="24"/>
          <w:szCs w:val="24"/>
          <w:lang w:val="lt-LT"/>
        </w:rPr>
        <w:t>teisės</w:t>
      </w:r>
      <w:r w:rsidR="00575DF3" w:rsidRPr="00C7782A">
        <w:rPr>
          <w:sz w:val="24"/>
          <w:szCs w:val="24"/>
          <w:lang w:val="lt-LT"/>
        </w:rPr>
        <w:t xml:space="preserve"> </w:t>
      </w:r>
      <w:r w:rsidRPr="00C7782A">
        <w:rPr>
          <w:sz w:val="24"/>
          <w:szCs w:val="24"/>
          <w:lang w:val="lt-LT"/>
        </w:rPr>
        <w:t>aktuose.</w:t>
      </w:r>
    </w:p>
    <w:p w14:paraId="39723571" w14:textId="166CD642"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7</w:t>
      </w:r>
      <w:r w:rsidRPr="00C7782A">
        <w:rPr>
          <w:sz w:val="24"/>
          <w:szCs w:val="24"/>
          <w:lang w:val="lt-LT"/>
        </w:rPr>
        <w:t>.</w:t>
      </w:r>
      <w:r w:rsidR="00575DF3" w:rsidRPr="00C7782A">
        <w:rPr>
          <w:sz w:val="24"/>
          <w:szCs w:val="24"/>
          <w:lang w:val="lt-LT"/>
        </w:rPr>
        <w:t xml:space="preserve"> </w:t>
      </w:r>
      <w:r w:rsidR="009A540E" w:rsidRPr="00C7782A">
        <w:rPr>
          <w:sz w:val="24"/>
          <w:szCs w:val="24"/>
          <w:lang w:val="lt-LT"/>
        </w:rPr>
        <w:t>Užsakovas</w:t>
      </w:r>
      <w:r w:rsidR="00575DF3" w:rsidRPr="00C7782A">
        <w:rPr>
          <w:sz w:val="24"/>
          <w:szCs w:val="24"/>
          <w:lang w:val="lt-LT"/>
        </w:rPr>
        <w:t xml:space="preserve"> </w:t>
      </w:r>
      <w:r w:rsidRPr="00C7782A">
        <w:rPr>
          <w:sz w:val="24"/>
          <w:szCs w:val="24"/>
          <w:lang w:val="lt-LT"/>
        </w:rPr>
        <w:t>įsipareigoja:</w:t>
      </w:r>
    </w:p>
    <w:p w14:paraId="6D7906F7" w14:textId="02ED74F8" w:rsidR="00813699" w:rsidRPr="00C7782A" w:rsidRDefault="00813699" w:rsidP="00813699">
      <w:pPr>
        <w:ind w:firstLine="709"/>
        <w:jc w:val="both"/>
        <w:rPr>
          <w:sz w:val="24"/>
          <w:szCs w:val="24"/>
          <w:lang w:val="lt-LT"/>
        </w:rPr>
      </w:pPr>
      <w:r w:rsidRPr="00C7782A">
        <w:rPr>
          <w:sz w:val="24"/>
          <w:szCs w:val="24"/>
          <w:lang w:val="lt-LT"/>
        </w:rPr>
        <w:t>1</w:t>
      </w:r>
      <w:r w:rsidR="008C3E1E" w:rsidRPr="00C7782A">
        <w:rPr>
          <w:sz w:val="24"/>
          <w:szCs w:val="24"/>
          <w:lang w:val="lt-LT"/>
        </w:rPr>
        <w:t>7</w:t>
      </w:r>
      <w:r w:rsidRPr="00C7782A">
        <w:rPr>
          <w:sz w:val="24"/>
          <w:szCs w:val="24"/>
          <w:lang w:val="lt-LT"/>
        </w:rPr>
        <w:t>.1.</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utartyje</w:t>
      </w:r>
      <w:r w:rsidR="00575DF3" w:rsidRPr="00C7782A">
        <w:rPr>
          <w:sz w:val="24"/>
          <w:szCs w:val="24"/>
          <w:lang w:val="lt-LT"/>
        </w:rPr>
        <w:t xml:space="preserve"> </w:t>
      </w:r>
      <w:r w:rsidRPr="00C7782A">
        <w:rPr>
          <w:sz w:val="24"/>
          <w:szCs w:val="24"/>
          <w:lang w:val="lt-LT"/>
        </w:rPr>
        <w:t>nustatyta</w:t>
      </w:r>
      <w:r w:rsidR="00575DF3" w:rsidRPr="00C7782A">
        <w:rPr>
          <w:sz w:val="24"/>
          <w:szCs w:val="24"/>
          <w:lang w:val="lt-LT"/>
        </w:rPr>
        <w:t xml:space="preserve"> </w:t>
      </w:r>
      <w:r w:rsidRPr="00C7782A">
        <w:rPr>
          <w:sz w:val="24"/>
          <w:szCs w:val="24"/>
          <w:lang w:val="lt-LT"/>
        </w:rPr>
        <w:t>tvarka</w:t>
      </w:r>
      <w:r w:rsidR="00575DF3" w:rsidRPr="00C7782A">
        <w:rPr>
          <w:sz w:val="24"/>
          <w:szCs w:val="24"/>
          <w:lang w:val="lt-LT"/>
        </w:rPr>
        <w:t xml:space="preserve"> </w:t>
      </w:r>
      <w:r w:rsidRPr="00C7782A">
        <w:rPr>
          <w:sz w:val="24"/>
          <w:szCs w:val="24"/>
          <w:lang w:val="lt-LT"/>
        </w:rPr>
        <w:t>mokėti</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utartimi</w:t>
      </w:r>
      <w:r w:rsidR="00575DF3" w:rsidRPr="00C7782A">
        <w:rPr>
          <w:sz w:val="24"/>
          <w:szCs w:val="24"/>
          <w:lang w:val="lt-LT"/>
        </w:rPr>
        <w:t xml:space="preserve"> </w:t>
      </w:r>
      <w:r w:rsidRPr="00C7782A">
        <w:rPr>
          <w:sz w:val="24"/>
          <w:szCs w:val="24"/>
          <w:lang w:val="lt-LT"/>
        </w:rPr>
        <w:t>nustatytą</w:t>
      </w:r>
      <w:r w:rsidR="00575DF3" w:rsidRPr="00C7782A">
        <w:rPr>
          <w:sz w:val="24"/>
          <w:szCs w:val="24"/>
          <w:lang w:val="lt-LT"/>
        </w:rPr>
        <w:t xml:space="preserve"> </w:t>
      </w:r>
      <w:r w:rsidRPr="00C7782A">
        <w:rPr>
          <w:sz w:val="24"/>
          <w:szCs w:val="24"/>
          <w:lang w:val="lt-LT"/>
        </w:rPr>
        <w:t>kainą</w:t>
      </w:r>
      <w:r w:rsidR="00575DF3" w:rsidRPr="00C7782A">
        <w:rPr>
          <w:sz w:val="24"/>
          <w:szCs w:val="24"/>
          <w:lang w:val="lt-LT"/>
        </w:rPr>
        <w:t xml:space="preserve"> </w:t>
      </w:r>
      <w:r w:rsidRPr="00C7782A">
        <w:rPr>
          <w:sz w:val="24"/>
          <w:szCs w:val="24"/>
          <w:lang w:val="lt-LT"/>
        </w:rPr>
        <w:t>už</w:t>
      </w:r>
      <w:r w:rsidR="00575DF3" w:rsidRPr="00C7782A">
        <w:rPr>
          <w:sz w:val="24"/>
          <w:szCs w:val="24"/>
          <w:lang w:val="lt-LT"/>
        </w:rPr>
        <w:t xml:space="preserve"> </w:t>
      </w:r>
      <w:r w:rsidRPr="00C7782A">
        <w:rPr>
          <w:sz w:val="24"/>
          <w:szCs w:val="24"/>
          <w:lang w:val="lt-LT"/>
        </w:rPr>
        <w:t>tinkamai</w:t>
      </w:r>
      <w:r w:rsidR="00575DF3" w:rsidRPr="00C7782A">
        <w:rPr>
          <w:sz w:val="24"/>
          <w:szCs w:val="24"/>
          <w:lang w:val="lt-LT"/>
        </w:rPr>
        <w:t xml:space="preserve"> </w:t>
      </w:r>
      <w:r w:rsidRPr="00C7782A">
        <w:rPr>
          <w:sz w:val="24"/>
          <w:szCs w:val="24"/>
          <w:lang w:val="lt-LT"/>
        </w:rPr>
        <w:t>suteiktas</w:t>
      </w:r>
      <w:r w:rsidR="00575DF3" w:rsidRPr="00C7782A">
        <w:rPr>
          <w:sz w:val="24"/>
          <w:szCs w:val="24"/>
          <w:lang w:val="lt-LT"/>
        </w:rPr>
        <w:t xml:space="preserve"> </w:t>
      </w:r>
      <w:r w:rsidRPr="00C7782A">
        <w:rPr>
          <w:sz w:val="24"/>
          <w:szCs w:val="24"/>
          <w:lang w:val="lt-LT"/>
        </w:rPr>
        <w:t>Paslaugas;</w:t>
      </w:r>
    </w:p>
    <w:p w14:paraId="570D268B" w14:textId="279ADAFD" w:rsidR="00813699" w:rsidRPr="00C7782A" w:rsidRDefault="00813699" w:rsidP="00813699">
      <w:pPr>
        <w:widowControl/>
        <w:tabs>
          <w:tab w:val="left" w:pos="0"/>
          <w:tab w:val="left" w:pos="142"/>
          <w:tab w:val="left" w:pos="284"/>
          <w:tab w:val="left" w:pos="1134"/>
        </w:tabs>
        <w:autoSpaceDE/>
        <w:adjustRightInd/>
        <w:ind w:firstLine="709"/>
        <w:jc w:val="both"/>
        <w:rPr>
          <w:sz w:val="24"/>
          <w:szCs w:val="24"/>
          <w:lang w:val="lt-LT"/>
        </w:rPr>
      </w:pPr>
      <w:r w:rsidRPr="00C7782A">
        <w:rPr>
          <w:bCs/>
          <w:sz w:val="24"/>
          <w:szCs w:val="24"/>
          <w:lang w:val="lt-LT"/>
        </w:rPr>
        <w:t>1</w:t>
      </w:r>
      <w:r w:rsidR="008C3E1E" w:rsidRPr="00C7782A">
        <w:rPr>
          <w:bCs/>
          <w:sz w:val="24"/>
          <w:szCs w:val="24"/>
          <w:lang w:val="lt-LT"/>
        </w:rPr>
        <w:t>7</w:t>
      </w:r>
      <w:r w:rsidRPr="00C7782A">
        <w:rPr>
          <w:bCs/>
          <w:sz w:val="24"/>
          <w:szCs w:val="24"/>
          <w:lang w:val="lt-LT"/>
        </w:rPr>
        <w:t>.2.</w:t>
      </w:r>
      <w:r w:rsidR="00575DF3" w:rsidRPr="00C7782A">
        <w:rPr>
          <w:bCs/>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Teikėjui</w:t>
      </w:r>
      <w:r w:rsidR="00575DF3" w:rsidRPr="00C7782A">
        <w:rPr>
          <w:sz w:val="24"/>
          <w:szCs w:val="24"/>
          <w:lang w:val="lt-LT"/>
        </w:rPr>
        <w:t xml:space="preserve"> </w:t>
      </w:r>
      <w:r w:rsidRPr="00C7782A">
        <w:rPr>
          <w:sz w:val="24"/>
          <w:szCs w:val="24"/>
          <w:lang w:val="lt-LT"/>
        </w:rPr>
        <w:t>galimybę</w:t>
      </w:r>
      <w:r w:rsidR="00575DF3" w:rsidRPr="00C7782A">
        <w:rPr>
          <w:sz w:val="24"/>
          <w:szCs w:val="24"/>
          <w:lang w:val="lt-LT"/>
        </w:rPr>
        <w:t xml:space="preserve"> </w:t>
      </w:r>
      <w:r w:rsidRPr="00C7782A">
        <w:rPr>
          <w:sz w:val="24"/>
          <w:szCs w:val="24"/>
          <w:lang w:val="lt-LT"/>
        </w:rPr>
        <w:t>laisvai</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saugiai</w:t>
      </w:r>
      <w:r w:rsidR="00575DF3" w:rsidRPr="00C7782A">
        <w:rPr>
          <w:sz w:val="24"/>
          <w:szCs w:val="24"/>
          <w:lang w:val="lt-LT"/>
        </w:rPr>
        <w:t xml:space="preserve"> </w:t>
      </w:r>
      <w:r w:rsidRPr="00C7782A">
        <w:rPr>
          <w:sz w:val="24"/>
          <w:szCs w:val="24"/>
          <w:lang w:val="lt-LT"/>
        </w:rPr>
        <w:t>patekti</w:t>
      </w:r>
      <w:r w:rsidR="00575DF3" w:rsidRPr="00C7782A">
        <w:rPr>
          <w:sz w:val="24"/>
          <w:szCs w:val="24"/>
          <w:lang w:val="lt-LT"/>
        </w:rPr>
        <w:t xml:space="preserve"> </w:t>
      </w:r>
      <w:r w:rsidRPr="00C7782A">
        <w:rPr>
          <w:sz w:val="24"/>
          <w:szCs w:val="24"/>
          <w:lang w:val="lt-LT"/>
        </w:rPr>
        <w:t>į</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viet</w:t>
      </w:r>
      <w:r w:rsidR="009A540E" w:rsidRPr="00C7782A">
        <w:rPr>
          <w:sz w:val="24"/>
          <w:szCs w:val="24"/>
          <w:lang w:val="lt-LT"/>
        </w:rPr>
        <w:t>as</w:t>
      </w:r>
      <w:r w:rsidR="00575DF3" w:rsidRPr="00C7782A">
        <w:rPr>
          <w:sz w:val="24"/>
          <w:szCs w:val="24"/>
          <w:lang w:val="lt-LT"/>
        </w:rPr>
        <w:t xml:space="preserve"> </w:t>
      </w:r>
      <w:r w:rsidRPr="00C7782A">
        <w:rPr>
          <w:sz w:val="24"/>
          <w:szCs w:val="24"/>
          <w:lang w:val="lt-LT"/>
        </w:rPr>
        <w:t>per</w:t>
      </w:r>
      <w:r w:rsidR="00575DF3" w:rsidRPr="00C7782A">
        <w:rPr>
          <w:sz w:val="24"/>
          <w:szCs w:val="24"/>
          <w:lang w:val="lt-LT"/>
        </w:rPr>
        <w:t xml:space="preserve"> </w:t>
      </w:r>
      <w:r w:rsidRPr="00C7782A">
        <w:rPr>
          <w:sz w:val="24"/>
          <w:szCs w:val="24"/>
          <w:lang w:val="lt-LT"/>
        </w:rPr>
        <w:t>visą</w:t>
      </w:r>
      <w:r w:rsidR="00575DF3" w:rsidRPr="00C7782A">
        <w:rPr>
          <w:sz w:val="24"/>
          <w:szCs w:val="24"/>
          <w:lang w:val="lt-LT"/>
        </w:rPr>
        <w:t xml:space="preserve"> </w:t>
      </w:r>
      <w:r w:rsidR="009A540E" w:rsidRPr="00C7782A">
        <w:rPr>
          <w:sz w:val="24"/>
          <w:szCs w:val="24"/>
          <w:lang w:val="lt-LT"/>
        </w:rPr>
        <w:t>S</w:t>
      </w:r>
      <w:r w:rsidRPr="00C7782A">
        <w:rPr>
          <w:sz w:val="24"/>
          <w:szCs w:val="24"/>
          <w:lang w:val="lt-LT"/>
        </w:rPr>
        <w:t>utarties</w:t>
      </w:r>
      <w:r w:rsidR="00575DF3" w:rsidRPr="00C7782A">
        <w:rPr>
          <w:sz w:val="24"/>
          <w:szCs w:val="24"/>
          <w:lang w:val="lt-LT"/>
        </w:rPr>
        <w:t xml:space="preserve"> </w:t>
      </w:r>
      <w:r w:rsidRPr="00C7782A">
        <w:rPr>
          <w:sz w:val="24"/>
          <w:szCs w:val="24"/>
          <w:lang w:val="lt-LT"/>
        </w:rPr>
        <w:t>galiojimo</w:t>
      </w:r>
      <w:r w:rsidR="00575DF3" w:rsidRPr="00C7782A">
        <w:rPr>
          <w:sz w:val="24"/>
          <w:szCs w:val="24"/>
          <w:lang w:val="lt-LT"/>
        </w:rPr>
        <w:t xml:space="preserve"> </w:t>
      </w:r>
      <w:r w:rsidRPr="00C7782A">
        <w:rPr>
          <w:sz w:val="24"/>
          <w:szCs w:val="24"/>
          <w:lang w:val="lt-LT"/>
        </w:rPr>
        <w:t>laiką;</w:t>
      </w:r>
    </w:p>
    <w:p w14:paraId="2E8C833B" w14:textId="04650BDF" w:rsidR="00813699" w:rsidRPr="00C7782A" w:rsidRDefault="00813699" w:rsidP="00813699">
      <w:pPr>
        <w:widowControl/>
        <w:tabs>
          <w:tab w:val="left" w:pos="0"/>
          <w:tab w:val="left" w:pos="142"/>
          <w:tab w:val="left" w:pos="284"/>
          <w:tab w:val="left" w:pos="1134"/>
        </w:tab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7</w:t>
      </w:r>
      <w:r w:rsidRPr="00C7782A">
        <w:rPr>
          <w:sz w:val="24"/>
          <w:szCs w:val="24"/>
          <w:lang w:val="lt-LT"/>
        </w:rPr>
        <w:t>.3.</w:t>
      </w:r>
      <w:r w:rsidR="00575DF3" w:rsidRPr="00C7782A">
        <w:rPr>
          <w:sz w:val="24"/>
          <w:szCs w:val="24"/>
          <w:lang w:val="lt-LT"/>
        </w:rPr>
        <w:t xml:space="preserve"> </w:t>
      </w:r>
      <w:r w:rsidRPr="00C7782A">
        <w:rPr>
          <w:sz w:val="24"/>
          <w:szCs w:val="24"/>
          <w:lang w:val="lt-LT"/>
        </w:rPr>
        <w:t>Teikėjui</w:t>
      </w:r>
      <w:r w:rsidR="00575DF3" w:rsidRPr="00C7782A">
        <w:rPr>
          <w:sz w:val="24"/>
          <w:szCs w:val="24"/>
          <w:lang w:val="lt-LT"/>
        </w:rPr>
        <w:t xml:space="preserve"> </w:t>
      </w:r>
      <w:r w:rsidRPr="00C7782A">
        <w:rPr>
          <w:sz w:val="24"/>
          <w:szCs w:val="24"/>
          <w:lang w:val="lt-LT"/>
        </w:rPr>
        <w:t>paprašius,</w:t>
      </w:r>
      <w:r w:rsidR="00575DF3" w:rsidRPr="00C7782A">
        <w:rPr>
          <w:sz w:val="24"/>
          <w:szCs w:val="24"/>
          <w:lang w:val="lt-LT"/>
        </w:rPr>
        <w:t xml:space="preserve"> </w:t>
      </w:r>
      <w:r w:rsidRPr="00C7782A">
        <w:rPr>
          <w:sz w:val="24"/>
          <w:szCs w:val="24"/>
          <w:lang w:val="lt-LT"/>
        </w:rPr>
        <w:t>pateikti</w:t>
      </w:r>
      <w:r w:rsidR="00575DF3" w:rsidRPr="00C7782A">
        <w:rPr>
          <w:sz w:val="24"/>
          <w:szCs w:val="24"/>
          <w:lang w:val="lt-LT"/>
        </w:rPr>
        <w:t xml:space="preserve"> </w:t>
      </w:r>
      <w:r w:rsidRPr="00C7782A">
        <w:rPr>
          <w:sz w:val="24"/>
          <w:szCs w:val="24"/>
          <w:lang w:val="lt-LT"/>
        </w:rPr>
        <w:t>jam</w:t>
      </w:r>
      <w:r w:rsidR="00575DF3" w:rsidRPr="00C7782A">
        <w:rPr>
          <w:sz w:val="24"/>
          <w:szCs w:val="24"/>
          <w:lang w:val="lt-LT"/>
        </w:rPr>
        <w:t xml:space="preserve"> </w:t>
      </w:r>
      <w:r w:rsidRPr="00C7782A">
        <w:rPr>
          <w:sz w:val="24"/>
          <w:szCs w:val="24"/>
          <w:lang w:val="lt-LT"/>
        </w:rPr>
        <w:t>esamų</w:t>
      </w:r>
      <w:r w:rsidR="00575DF3" w:rsidRPr="00C7782A">
        <w:rPr>
          <w:sz w:val="24"/>
          <w:szCs w:val="24"/>
          <w:lang w:val="lt-LT"/>
        </w:rPr>
        <w:t xml:space="preserve"> </w:t>
      </w:r>
      <w:r w:rsidRPr="00C7782A">
        <w:rPr>
          <w:sz w:val="24"/>
          <w:szCs w:val="24"/>
          <w:lang w:val="lt-LT"/>
        </w:rPr>
        <w:t>įrenginių</w:t>
      </w:r>
      <w:r w:rsidR="00575DF3" w:rsidRPr="00C7782A">
        <w:rPr>
          <w:sz w:val="24"/>
          <w:szCs w:val="24"/>
          <w:lang w:val="lt-LT"/>
        </w:rPr>
        <w:t xml:space="preserve"> </w:t>
      </w:r>
      <w:r w:rsidRPr="00C7782A">
        <w:rPr>
          <w:sz w:val="24"/>
          <w:szCs w:val="24"/>
          <w:lang w:val="lt-LT"/>
        </w:rPr>
        <w:t>techninę</w:t>
      </w:r>
      <w:r w:rsidR="00575DF3" w:rsidRPr="00C7782A">
        <w:rPr>
          <w:sz w:val="24"/>
          <w:szCs w:val="24"/>
          <w:lang w:val="lt-LT"/>
        </w:rPr>
        <w:t xml:space="preserve"> </w:t>
      </w:r>
      <w:r w:rsidRPr="00C7782A">
        <w:rPr>
          <w:sz w:val="24"/>
          <w:szCs w:val="24"/>
          <w:lang w:val="lt-LT"/>
        </w:rPr>
        <w:t>dokumentaciją;</w:t>
      </w:r>
    </w:p>
    <w:p w14:paraId="5F933504" w14:textId="04904D20" w:rsidR="00813699" w:rsidRPr="00C7782A"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C7782A">
        <w:rPr>
          <w:bCs/>
          <w:sz w:val="24"/>
          <w:szCs w:val="24"/>
          <w:lang w:val="lt-LT"/>
        </w:rPr>
        <w:t>1</w:t>
      </w:r>
      <w:r w:rsidR="008C3E1E" w:rsidRPr="00C7782A">
        <w:rPr>
          <w:bCs/>
          <w:sz w:val="24"/>
          <w:szCs w:val="24"/>
          <w:lang w:val="lt-LT"/>
        </w:rPr>
        <w:t>7</w:t>
      </w:r>
      <w:r w:rsidRPr="00C7782A">
        <w:rPr>
          <w:bCs/>
          <w:sz w:val="24"/>
          <w:szCs w:val="24"/>
          <w:lang w:val="lt-LT"/>
        </w:rPr>
        <w:t>.4.</w:t>
      </w:r>
      <w:r w:rsidR="00575DF3" w:rsidRPr="00C7782A">
        <w:rPr>
          <w:bCs/>
          <w:sz w:val="24"/>
          <w:szCs w:val="24"/>
          <w:lang w:val="lt-LT"/>
        </w:rPr>
        <w:t xml:space="preserve"> </w:t>
      </w:r>
      <w:r w:rsidRPr="00C7782A">
        <w:rPr>
          <w:bCs/>
          <w:sz w:val="24"/>
          <w:szCs w:val="24"/>
          <w:lang w:val="lt-LT"/>
        </w:rPr>
        <w:t>nedelsiant</w:t>
      </w:r>
      <w:r w:rsidR="00575DF3" w:rsidRPr="00C7782A">
        <w:rPr>
          <w:bCs/>
          <w:sz w:val="24"/>
          <w:szCs w:val="24"/>
          <w:lang w:val="lt-LT"/>
        </w:rPr>
        <w:t xml:space="preserve"> </w:t>
      </w:r>
      <w:r w:rsidRPr="00C7782A">
        <w:rPr>
          <w:sz w:val="24"/>
          <w:szCs w:val="24"/>
          <w:lang w:val="lt-LT"/>
        </w:rPr>
        <w:t>informuoti</w:t>
      </w:r>
      <w:r w:rsidR="00575DF3" w:rsidRPr="00C7782A">
        <w:rPr>
          <w:sz w:val="24"/>
          <w:szCs w:val="24"/>
          <w:lang w:val="lt-LT"/>
        </w:rPr>
        <w:t xml:space="preserve"> </w:t>
      </w:r>
      <w:r w:rsidRPr="00C7782A">
        <w:rPr>
          <w:sz w:val="24"/>
          <w:szCs w:val="24"/>
          <w:lang w:val="lt-LT"/>
        </w:rPr>
        <w:t>Teikėją</w:t>
      </w:r>
      <w:r w:rsidR="00575DF3" w:rsidRPr="00C7782A">
        <w:rPr>
          <w:sz w:val="24"/>
          <w:szCs w:val="24"/>
          <w:lang w:val="lt-LT"/>
        </w:rPr>
        <w:t xml:space="preserve"> </w:t>
      </w:r>
      <w:r w:rsidRPr="00C7782A">
        <w:rPr>
          <w:sz w:val="24"/>
          <w:szCs w:val="24"/>
          <w:lang w:val="lt-LT"/>
        </w:rPr>
        <w:t>(telefonu</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el.</w:t>
      </w:r>
      <w:r w:rsidR="00575DF3" w:rsidRPr="00C7782A">
        <w:rPr>
          <w:sz w:val="24"/>
          <w:szCs w:val="24"/>
          <w:lang w:val="lt-LT"/>
        </w:rPr>
        <w:t xml:space="preserve"> </w:t>
      </w:r>
      <w:r w:rsidRPr="00C7782A">
        <w:rPr>
          <w:sz w:val="24"/>
          <w:szCs w:val="24"/>
          <w:lang w:val="lt-LT"/>
        </w:rPr>
        <w:t>paštu)</w:t>
      </w:r>
      <w:r w:rsidR="00575DF3" w:rsidRPr="00C7782A">
        <w:rPr>
          <w:sz w:val="24"/>
          <w:szCs w:val="24"/>
          <w:lang w:val="lt-LT"/>
        </w:rPr>
        <w:t xml:space="preserve"> </w:t>
      </w:r>
      <w:r w:rsidRPr="00C7782A">
        <w:rPr>
          <w:sz w:val="24"/>
          <w:szCs w:val="24"/>
          <w:lang w:val="lt-LT"/>
        </w:rPr>
        <w:t>apie</w:t>
      </w:r>
      <w:r w:rsidR="00575DF3" w:rsidRPr="00C7782A">
        <w:rPr>
          <w:sz w:val="24"/>
          <w:szCs w:val="24"/>
          <w:lang w:val="lt-LT"/>
        </w:rPr>
        <w:t xml:space="preserve"> </w:t>
      </w:r>
      <w:r w:rsidRPr="00C7782A">
        <w:rPr>
          <w:sz w:val="24"/>
          <w:szCs w:val="24"/>
          <w:lang w:val="lt-LT"/>
        </w:rPr>
        <w:t>grėsmę</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materialinę</w:t>
      </w:r>
      <w:r w:rsidR="00575DF3" w:rsidRPr="00C7782A">
        <w:rPr>
          <w:sz w:val="24"/>
          <w:szCs w:val="24"/>
          <w:lang w:val="lt-LT"/>
        </w:rPr>
        <w:t xml:space="preserve"> </w:t>
      </w:r>
      <w:r w:rsidRPr="00C7782A">
        <w:rPr>
          <w:sz w:val="24"/>
          <w:szCs w:val="24"/>
          <w:lang w:val="lt-LT"/>
        </w:rPr>
        <w:t>žalą,</w:t>
      </w:r>
      <w:r w:rsidR="00575DF3" w:rsidRPr="00C7782A">
        <w:rPr>
          <w:sz w:val="24"/>
          <w:szCs w:val="24"/>
          <w:lang w:val="lt-LT"/>
        </w:rPr>
        <w:t xml:space="preserve"> </w:t>
      </w:r>
      <w:r w:rsidRPr="00C7782A">
        <w:rPr>
          <w:sz w:val="24"/>
          <w:szCs w:val="24"/>
          <w:lang w:val="lt-LT"/>
        </w:rPr>
        <w:t>patirtą</w:t>
      </w:r>
      <w:r w:rsidR="00575DF3" w:rsidRPr="00C7782A">
        <w:rPr>
          <w:sz w:val="24"/>
          <w:szCs w:val="24"/>
          <w:lang w:val="lt-LT"/>
        </w:rPr>
        <w:t xml:space="preserve"> </w:t>
      </w:r>
      <w:r w:rsidRPr="00C7782A">
        <w:rPr>
          <w:sz w:val="24"/>
          <w:szCs w:val="24"/>
          <w:lang w:val="lt-LT"/>
        </w:rPr>
        <w:t>dėl</w:t>
      </w:r>
      <w:r w:rsidR="00575DF3" w:rsidRPr="00C7782A">
        <w:rPr>
          <w:sz w:val="24"/>
          <w:szCs w:val="24"/>
          <w:lang w:val="lt-LT"/>
        </w:rPr>
        <w:t xml:space="preserve"> </w:t>
      </w:r>
      <w:r w:rsidRPr="00C7782A">
        <w:rPr>
          <w:sz w:val="24"/>
          <w:szCs w:val="24"/>
          <w:lang w:val="lt-LT"/>
        </w:rPr>
        <w:t>Teikėjo</w:t>
      </w:r>
      <w:r w:rsidR="00575DF3" w:rsidRPr="00C7782A">
        <w:rPr>
          <w:sz w:val="24"/>
          <w:szCs w:val="24"/>
          <w:lang w:val="lt-LT"/>
        </w:rPr>
        <w:t xml:space="preserve"> </w:t>
      </w:r>
      <w:r w:rsidRPr="00C7782A">
        <w:rPr>
          <w:sz w:val="24"/>
          <w:szCs w:val="24"/>
          <w:lang w:val="lt-LT"/>
        </w:rPr>
        <w:t>darbuotojų</w:t>
      </w:r>
      <w:r w:rsidR="00575DF3" w:rsidRPr="00C7782A">
        <w:rPr>
          <w:sz w:val="24"/>
          <w:szCs w:val="24"/>
          <w:lang w:val="lt-LT"/>
        </w:rPr>
        <w:t xml:space="preserve"> </w:t>
      </w:r>
      <w:r w:rsidRPr="00C7782A">
        <w:rPr>
          <w:sz w:val="24"/>
          <w:szCs w:val="24"/>
          <w:lang w:val="lt-LT"/>
        </w:rPr>
        <w:t>kaltės;</w:t>
      </w:r>
    </w:p>
    <w:p w14:paraId="2D65B857" w14:textId="01E262E8" w:rsidR="00813699" w:rsidRPr="00C7782A"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C7782A">
        <w:rPr>
          <w:sz w:val="24"/>
          <w:szCs w:val="24"/>
          <w:lang w:val="lt-LT"/>
        </w:rPr>
        <w:t>1</w:t>
      </w:r>
      <w:r w:rsidR="008C3E1E" w:rsidRPr="00C7782A">
        <w:rPr>
          <w:sz w:val="24"/>
          <w:szCs w:val="24"/>
          <w:lang w:val="lt-LT"/>
        </w:rPr>
        <w:t>7</w:t>
      </w:r>
      <w:r w:rsidRPr="00C7782A">
        <w:rPr>
          <w:sz w:val="24"/>
          <w:szCs w:val="24"/>
          <w:lang w:val="lt-LT"/>
        </w:rPr>
        <w:t>.5.</w:t>
      </w:r>
      <w:r w:rsidR="00575DF3" w:rsidRPr="00C7782A">
        <w:rPr>
          <w:sz w:val="24"/>
          <w:szCs w:val="24"/>
          <w:lang w:val="lt-LT"/>
        </w:rPr>
        <w:t xml:space="preserve"> </w:t>
      </w:r>
      <w:r w:rsidRPr="00C7782A">
        <w:rPr>
          <w:sz w:val="24"/>
          <w:szCs w:val="24"/>
          <w:lang w:val="lt-LT"/>
        </w:rPr>
        <w:t>nemokamai</w:t>
      </w:r>
      <w:r w:rsidR="00575DF3" w:rsidRPr="00C7782A">
        <w:rPr>
          <w:sz w:val="24"/>
          <w:szCs w:val="24"/>
          <w:lang w:val="lt-LT"/>
        </w:rPr>
        <w:t xml:space="preserve"> </w:t>
      </w:r>
      <w:r w:rsidRPr="00C7782A">
        <w:rPr>
          <w:sz w:val="24"/>
          <w:szCs w:val="24"/>
          <w:lang w:val="lt-LT"/>
        </w:rPr>
        <w:t>suteikti</w:t>
      </w:r>
      <w:r w:rsidR="00575DF3" w:rsidRPr="00C7782A">
        <w:rPr>
          <w:sz w:val="24"/>
          <w:szCs w:val="24"/>
          <w:lang w:val="lt-LT"/>
        </w:rPr>
        <w:t xml:space="preserve"> </w:t>
      </w:r>
      <w:r w:rsidRPr="00C7782A">
        <w:rPr>
          <w:sz w:val="24"/>
          <w:szCs w:val="24"/>
          <w:lang w:val="lt-LT"/>
        </w:rPr>
        <w:t>Teikėjui</w:t>
      </w:r>
      <w:r w:rsidR="00575DF3" w:rsidRPr="00C7782A">
        <w:rPr>
          <w:sz w:val="24"/>
          <w:szCs w:val="24"/>
          <w:lang w:val="lt-LT"/>
        </w:rPr>
        <w:t xml:space="preserve"> </w:t>
      </w:r>
      <w:r w:rsidRPr="00C7782A">
        <w:rPr>
          <w:sz w:val="24"/>
          <w:szCs w:val="24"/>
          <w:lang w:val="lt-LT"/>
        </w:rPr>
        <w:t>galimybę</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tikslais)</w:t>
      </w:r>
      <w:r w:rsidR="00575DF3" w:rsidRPr="00C7782A">
        <w:rPr>
          <w:sz w:val="24"/>
          <w:szCs w:val="24"/>
          <w:lang w:val="lt-LT"/>
        </w:rPr>
        <w:t xml:space="preserve"> </w:t>
      </w:r>
      <w:r w:rsidRPr="00C7782A">
        <w:rPr>
          <w:sz w:val="24"/>
          <w:szCs w:val="24"/>
          <w:lang w:val="lt-LT"/>
        </w:rPr>
        <w:t>naudotis</w:t>
      </w:r>
      <w:r w:rsidR="00575DF3" w:rsidRPr="00C7782A">
        <w:rPr>
          <w:sz w:val="24"/>
          <w:szCs w:val="24"/>
          <w:lang w:val="lt-LT"/>
        </w:rPr>
        <w:t xml:space="preserve"> </w:t>
      </w:r>
      <w:r w:rsidRPr="00C7782A">
        <w:rPr>
          <w:sz w:val="24"/>
          <w:szCs w:val="24"/>
          <w:lang w:val="lt-LT"/>
        </w:rPr>
        <w:t>elektros</w:t>
      </w:r>
      <w:r w:rsidR="00575DF3" w:rsidRPr="00C7782A">
        <w:rPr>
          <w:sz w:val="24"/>
          <w:szCs w:val="24"/>
          <w:lang w:val="lt-LT"/>
        </w:rPr>
        <w:t xml:space="preserve"> </w:t>
      </w:r>
      <w:r w:rsidRPr="00C7782A">
        <w:rPr>
          <w:sz w:val="24"/>
          <w:szCs w:val="24"/>
          <w:lang w:val="lt-LT"/>
        </w:rPr>
        <w:t>energija,</w:t>
      </w:r>
      <w:r w:rsidR="00575DF3" w:rsidRPr="00C7782A">
        <w:rPr>
          <w:sz w:val="24"/>
          <w:szCs w:val="24"/>
          <w:lang w:val="lt-LT"/>
        </w:rPr>
        <w:t xml:space="preserve"> </w:t>
      </w:r>
      <w:r w:rsidRPr="00C7782A">
        <w:rPr>
          <w:sz w:val="24"/>
          <w:szCs w:val="24"/>
          <w:lang w:val="lt-LT"/>
        </w:rPr>
        <w:t>šiltu</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šaltu</w:t>
      </w:r>
      <w:r w:rsidR="00575DF3" w:rsidRPr="00C7782A">
        <w:rPr>
          <w:sz w:val="24"/>
          <w:szCs w:val="24"/>
          <w:lang w:val="lt-LT"/>
        </w:rPr>
        <w:t xml:space="preserve"> </w:t>
      </w:r>
      <w:r w:rsidRPr="00C7782A">
        <w:rPr>
          <w:sz w:val="24"/>
          <w:szCs w:val="24"/>
          <w:lang w:val="lt-LT"/>
        </w:rPr>
        <w:t>vandeniu</w:t>
      </w:r>
      <w:r w:rsidR="00575DF3" w:rsidRPr="00C7782A">
        <w:rPr>
          <w:sz w:val="24"/>
          <w:szCs w:val="24"/>
          <w:lang w:val="lt-LT"/>
        </w:rPr>
        <w:t xml:space="preserve"> </w:t>
      </w:r>
      <w:r w:rsidRPr="00C7782A">
        <w:rPr>
          <w:sz w:val="24"/>
          <w:szCs w:val="24"/>
          <w:lang w:val="lt-LT"/>
        </w:rPr>
        <w:t>bei</w:t>
      </w:r>
      <w:r w:rsidR="00575DF3" w:rsidRPr="00C7782A">
        <w:rPr>
          <w:sz w:val="24"/>
          <w:szCs w:val="24"/>
          <w:lang w:val="lt-LT"/>
        </w:rPr>
        <w:t xml:space="preserve"> </w:t>
      </w:r>
      <w:r w:rsidRPr="00C7782A">
        <w:rPr>
          <w:sz w:val="24"/>
          <w:szCs w:val="24"/>
          <w:lang w:val="lt-LT"/>
        </w:rPr>
        <w:t>užtikrinti</w:t>
      </w:r>
      <w:r w:rsidR="00575DF3" w:rsidRPr="00C7782A">
        <w:rPr>
          <w:sz w:val="24"/>
          <w:szCs w:val="24"/>
          <w:lang w:val="lt-LT"/>
        </w:rPr>
        <w:t xml:space="preserve"> </w:t>
      </w:r>
      <w:r w:rsidRPr="00C7782A">
        <w:rPr>
          <w:sz w:val="24"/>
          <w:szCs w:val="24"/>
          <w:lang w:val="lt-LT"/>
        </w:rPr>
        <w:t>laisvą</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patogų</w:t>
      </w:r>
      <w:r w:rsidR="00575DF3" w:rsidRPr="00C7782A">
        <w:rPr>
          <w:sz w:val="24"/>
          <w:szCs w:val="24"/>
          <w:lang w:val="lt-LT"/>
        </w:rPr>
        <w:t xml:space="preserve"> </w:t>
      </w:r>
      <w:r w:rsidRPr="00C7782A">
        <w:rPr>
          <w:sz w:val="24"/>
          <w:szCs w:val="24"/>
          <w:lang w:val="lt-LT"/>
        </w:rPr>
        <w:t>privažiavimą</w:t>
      </w:r>
      <w:r w:rsidR="00575DF3" w:rsidRPr="00C7782A">
        <w:rPr>
          <w:sz w:val="24"/>
          <w:szCs w:val="24"/>
          <w:lang w:val="lt-LT"/>
        </w:rPr>
        <w:t xml:space="preserve"> </w:t>
      </w:r>
      <w:r w:rsidRPr="00C7782A">
        <w:rPr>
          <w:sz w:val="24"/>
          <w:szCs w:val="24"/>
          <w:lang w:val="lt-LT"/>
        </w:rPr>
        <w:t>prie</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teikimo</w:t>
      </w:r>
      <w:r w:rsidR="00575DF3" w:rsidRPr="00C7782A">
        <w:rPr>
          <w:sz w:val="24"/>
          <w:szCs w:val="24"/>
          <w:lang w:val="lt-LT"/>
        </w:rPr>
        <w:t xml:space="preserve"> </w:t>
      </w:r>
      <w:r w:rsidRPr="00C7782A">
        <w:rPr>
          <w:sz w:val="24"/>
          <w:szCs w:val="24"/>
          <w:lang w:val="lt-LT"/>
        </w:rPr>
        <w:t>vietos;</w:t>
      </w:r>
    </w:p>
    <w:p w14:paraId="325DABEF" w14:textId="50E9CE86" w:rsidR="00813699" w:rsidRPr="00C7782A" w:rsidRDefault="00813699" w:rsidP="00813699">
      <w:pPr>
        <w:widowControl/>
        <w:tabs>
          <w:tab w:val="left" w:pos="993"/>
          <w:tab w:val="left" w:pos="1080"/>
          <w:tab w:val="left" w:pos="1134"/>
          <w:tab w:val="left" w:pos="1170"/>
        </w:tabs>
        <w:suppressAutoHyphens/>
        <w:autoSpaceDE/>
        <w:adjustRightInd/>
        <w:ind w:firstLine="709"/>
        <w:jc w:val="both"/>
        <w:rPr>
          <w:sz w:val="24"/>
          <w:szCs w:val="24"/>
          <w:lang w:val="lt-LT"/>
        </w:rPr>
      </w:pPr>
      <w:r w:rsidRPr="00C7782A">
        <w:rPr>
          <w:sz w:val="24"/>
          <w:szCs w:val="24"/>
          <w:lang w:val="lt-LT"/>
        </w:rPr>
        <w:t>1</w:t>
      </w:r>
      <w:r w:rsidR="009D6870" w:rsidRPr="00C7782A">
        <w:rPr>
          <w:sz w:val="24"/>
          <w:szCs w:val="24"/>
          <w:lang w:val="lt-LT"/>
        </w:rPr>
        <w:t>7</w:t>
      </w:r>
      <w:r w:rsidRPr="00C7782A">
        <w:rPr>
          <w:sz w:val="24"/>
          <w:szCs w:val="24"/>
          <w:lang w:val="lt-LT"/>
        </w:rPr>
        <w:t>.6.</w:t>
      </w:r>
      <w:r w:rsidR="00575DF3" w:rsidRPr="00C7782A">
        <w:rPr>
          <w:sz w:val="24"/>
          <w:szCs w:val="24"/>
          <w:lang w:val="lt-LT"/>
        </w:rPr>
        <w:t xml:space="preserve"> </w:t>
      </w:r>
      <w:r w:rsidRPr="00C7782A">
        <w:rPr>
          <w:sz w:val="24"/>
          <w:szCs w:val="24"/>
          <w:lang w:val="lt-LT"/>
        </w:rPr>
        <w:t>neatlygintinai</w:t>
      </w:r>
      <w:r w:rsidR="00575DF3" w:rsidRPr="00C7782A">
        <w:rPr>
          <w:sz w:val="24"/>
          <w:szCs w:val="24"/>
          <w:lang w:val="lt-LT"/>
        </w:rPr>
        <w:t xml:space="preserve"> </w:t>
      </w:r>
      <w:r w:rsidRPr="00C7782A">
        <w:rPr>
          <w:spacing w:val="-4"/>
          <w:sz w:val="24"/>
          <w:szCs w:val="24"/>
          <w:lang w:val="lt-LT"/>
        </w:rPr>
        <w:t>suteikti</w:t>
      </w:r>
      <w:r w:rsidR="00575DF3" w:rsidRPr="00C7782A">
        <w:rPr>
          <w:spacing w:val="-4"/>
          <w:sz w:val="24"/>
          <w:szCs w:val="24"/>
          <w:lang w:val="lt-LT"/>
        </w:rPr>
        <w:t xml:space="preserve"> </w:t>
      </w:r>
      <w:r w:rsidRPr="00C7782A">
        <w:rPr>
          <w:spacing w:val="-4"/>
          <w:sz w:val="24"/>
          <w:szCs w:val="24"/>
          <w:lang w:val="lt-LT"/>
        </w:rPr>
        <w:t>Teikėjui</w:t>
      </w:r>
      <w:r w:rsidR="00575DF3" w:rsidRPr="00C7782A">
        <w:rPr>
          <w:spacing w:val="-4"/>
          <w:sz w:val="24"/>
          <w:szCs w:val="24"/>
          <w:lang w:val="lt-LT"/>
        </w:rPr>
        <w:t xml:space="preserve"> </w:t>
      </w:r>
      <w:r w:rsidRPr="00C7782A">
        <w:rPr>
          <w:spacing w:val="-4"/>
          <w:sz w:val="24"/>
          <w:szCs w:val="24"/>
          <w:lang w:val="lt-LT"/>
        </w:rPr>
        <w:t>patalpas</w:t>
      </w:r>
      <w:r w:rsidR="00575DF3" w:rsidRPr="00C7782A">
        <w:rPr>
          <w:spacing w:val="-4"/>
          <w:sz w:val="24"/>
          <w:szCs w:val="24"/>
          <w:lang w:val="lt-LT"/>
        </w:rPr>
        <w:t xml:space="preserve"> </w:t>
      </w:r>
      <w:r w:rsidRPr="00C7782A">
        <w:rPr>
          <w:spacing w:val="-4"/>
          <w:sz w:val="24"/>
          <w:szCs w:val="24"/>
          <w:lang w:val="lt-LT"/>
        </w:rPr>
        <w:t>inventoriui</w:t>
      </w:r>
      <w:r w:rsidR="00575DF3" w:rsidRPr="00C7782A">
        <w:rPr>
          <w:spacing w:val="-4"/>
          <w:sz w:val="24"/>
          <w:szCs w:val="24"/>
          <w:lang w:val="lt-LT"/>
        </w:rPr>
        <w:t xml:space="preserve"> </w:t>
      </w:r>
      <w:r w:rsidRPr="00C7782A">
        <w:rPr>
          <w:spacing w:val="-4"/>
          <w:sz w:val="24"/>
          <w:szCs w:val="24"/>
          <w:lang w:val="lt-LT"/>
        </w:rPr>
        <w:t>ir</w:t>
      </w:r>
      <w:r w:rsidR="00575DF3" w:rsidRPr="00C7782A">
        <w:rPr>
          <w:spacing w:val="-4"/>
          <w:sz w:val="24"/>
          <w:szCs w:val="24"/>
          <w:lang w:val="lt-LT"/>
        </w:rPr>
        <w:t xml:space="preserve"> </w:t>
      </w:r>
      <w:r w:rsidRPr="00C7782A">
        <w:rPr>
          <w:spacing w:val="-4"/>
          <w:sz w:val="24"/>
          <w:szCs w:val="24"/>
          <w:lang w:val="lt-LT"/>
        </w:rPr>
        <w:t>valymo</w:t>
      </w:r>
      <w:r w:rsidR="00575DF3" w:rsidRPr="00C7782A">
        <w:rPr>
          <w:spacing w:val="-4"/>
          <w:sz w:val="24"/>
          <w:szCs w:val="24"/>
          <w:lang w:val="lt-LT"/>
        </w:rPr>
        <w:t xml:space="preserve"> </w:t>
      </w:r>
      <w:r w:rsidRPr="00C7782A">
        <w:rPr>
          <w:spacing w:val="-4"/>
          <w:sz w:val="24"/>
          <w:szCs w:val="24"/>
          <w:lang w:val="lt-LT"/>
        </w:rPr>
        <w:t>priemonėms</w:t>
      </w:r>
      <w:r w:rsidR="00575DF3" w:rsidRPr="00C7782A">
        <w:rPr>
          <w:spacing w:val="-4"/>
          <w:sz w:val="24"/>
          <w:szCs w:val="24"/>
          <w:lang w:val="lt-LT"/>
        </w:rPr>
        <w:t xml:space="preserve"> </w:t>
      </w:r>
      <w:r w:rsidRPr="00C7782A">
        <w:rPr>
          <w:spacing w:val="-4"/>
          <w:sz w:val="24"/>
          <w:szCs w:val="24"/>
          <w:lang w:val="lt-LT"/>
        </w:rPr>
        <w:t>laikyti;</w:t>
      </w:r>
    </w:p>
    <w:p w14:paraId="4E99D0DB" w14:textId="077F2DA7" w:rsidR="00813699" w:rsidRPr="00C7782A" w:rsidRDefault="00813699" w:rsidP="00813699">
      <w:pPr>
        <w:widowControl/>
        <w:tabs>
          <w:tab w:val="left" w:pos="993"/>
          <w:tab w:val="left" w:pos="1276"/>
        </w:tabs>
        <w:autoSpaceDE/>
        <w:adjustRightInd/>
        <w:ind w:firstLine="709"/>
        <w:jc w:val="both"/>
        <w:rPr>
          <w:sz w:val="24"/>
          <w:szCs w:val="24"/>
          <w:lang w:val="lt-LT"/>
        </w:rPr>
      </w:pPr>
      <w:r w:rsidRPr="00C7782A">
        <w:rPr>
          <w:sz w:val="24"/>
          <w:szCs w:val="24"/>
          <w:lang w:val="lt-LT"/>
        </w:rPr>
        <w:t>1</w:t>
      </w:r>
      <w:r w:rsidR="009D6870" w:rsidRPr="00C7782A">
        <w:rPr>
          <w:sz w:val="24"/>
          <w:szCs w:val="24"/>
          <w:lang w:val="lt-LT"/>
        </w:rPr>
        <w:t>7</w:t>
      </w:r>
      <w:r w:rsidRPr="00C7782A">
        <w:rPr>
          <w:sz w:val="24"/>
          <w:szCs w:val="24"/>
          <w:lang w:val="lt-LT"/>
        </w:rPr>
        <w:t>.7.</w:t>
      </w:r>
      <w:r w:rsidR="00575DF3" w:rsidRPr="00C7782A">
        <w:rPr>
          <w:sz w:val="24"/>
          <w:szCs w:val="24"/>
          <w:lang w:val="lt-LT"/>
        </w:rPr>
        <w:t xml:space="preserve"> </w:t>
      </w:r>
      <w:r w:rsidRPr="00C7782A">
        <w:rPr>
          <w:sz w:val="24"/>
          <w:szCs w:val="24"/>
          <w:lang w:val="lt-LT"/>
        </w:rPr>
        <w:t>ekstremaliais</w:t>
      </w:r>
      <w:r w:rsidR="00575DF3" w:rsidRPr="00C7782A">
        <w:rPr>
          <w:sz w:val="24"/>
          <w:szCs w:val="24"/>
          <w:lang w:val="lt-LT"/>
        </w:rPr>
        <w:t xml:space="preserve"> </w:t>
      </w:r>
      <w:r w:rsidRPr="00C7782A">
        <w:rPr>
          <w:sz w:val="24"/>
          <w:szCs w:val="24"/>
          <w:lang w:val="lt-LT"/>
        </w:rPr>
        <w:t>atvejais</w:t>
      </w:r>
      <w:r w:rsidR="00575DF3" w:rsidRPr="00C7782A">
        <w:rPr>
          <w:sz w:val="24"/>
          <w:szCs w:val="24"/>
          <w:lang w:val="lt-LT"/>
        </w:rPr>
        <w:t xml:space="preserve"> </w:t>
      </w:r>
      <w:r w:rsidRPr="00C7782A">
        <w:rPr>
          <w:sz w:val="24"/>
          <w:szCs w:val="24"/>
          <w:lang w:val="lt-LT"/>
        </w:rPr>
        <w:t>suteikti</w:t>
      </w:r>
      <w:r w:rsidR="00575DF3" w:rsidRPr="00C7782A">
        <w:rPr>
          <w:sz w:val="24"/>
          <w:szCs w:val="24"/>
          <w:lang w:val="lt-LT"/>
        </w:rPr>
        <w:t xml:space="preserve"> </w:t>
      </w:r>
      <w:r w:rsidRPr="00C7782A">
        <w:rPr>
          <w:sz w:val="24"/>
          <w:szCs w:val="24"/>
          <w:lang w:val="lt-LT"/>
        </w:rPr>
        <w:t>Teikėjui</w:t>
      </w:r>
      <w:r w:rsidR="00575DF3" w:rsidRPr="00C7782A">
        <w:rPr>
          <w:sz w:val="24"/>
          <w:szCs w:val="24"/>
          <w:lang w:val="lt-LT"/>
        </w:rPr>
        <w:t xml:space="preserve"> </w:t>
      </w:r>
      <w:r w:rsidRPr="00C7782A">
        <w:rPr>
          <w:sz w:val="24"/>
          <w:szCs w:val="24"/>
          <w:lang w:val="lt-LT"/>
        </w:rPr>
        <w:t>galimybę</w:t>
      </w:r>
      <w:r w:rsidR="00575DF3" w:rsidRPr="00C7782A">
        <w:rPr>
          <w:sz w:val="24"/>
          <w:szCs w:val="24"/>
          <w:lang w:val="lt-LT"/>
        </w:rPr>
        <w:t xml:space="preserve"> </w:t>
      </w:r>
      <w:r w:rsidRPr="00C7782A">
        <w:rPr>
          <w:sz w:val="24"/>
          <w:szCs w:val="24"/>
          <w:lang w:val="lt-LT"/>
        </w:rPr>
        <w:t>naudotis</w:t>
      </w:r>
      <w:r w:rsidR="00575DF3" w:rsidRPr="00C7782A">
        <w:rPr>
          <w:sz w:val="24"/>
          <w:szCs w:val="24"/>
          <w:lang w:val="lt-LT"/>
        </w:rPr>
        <w:t xml:space="preserve"> </w:t>
      </w:r>
      <w:r w:rsidRPr="00C7782A">
        <w:rPr>
          <w:sz w:val="24"/>
          <w:szCs w:val="24"/>
          <w:lang w:val="lt-LT"/>
        </w:rPr>
        <w:t>fiksuoto</w:t>
      </w:r>
      <w:r w:rsidR="00575DF3" w:rsidRPr="00C7782A">
        <w:rPr>
          <w:sz w:val="24"/>
          <w:szCs w:val="24"/>
          <w:lang w:val="lt-LT"/>
        </w:rPr>
        <w:t xml:space="preserve"> </w:t>
      </w:r>
      <w:r w:rsidRPr="00C7782A">
        <w:rPr>
          <w:sz w:val="24"/>
          <w:szCs w:val="24"/>
          <w:lang w:val="lt-LT"/>
        </w:rPr>
        <w:t>ryšio</w:t>
      </w:r>
      <w:r w:rsidR="00575DF3" w:rsidRPr="00C7782A">
        <w:rPr>
          <w:sz w:val="24"/>
          <w:szCs w:val="24"/>
          <w:lang w:val="lt-LT"/>
        </w:rPr>
        <w:t xml:space="preserve"> </w:t>
      </w:r>
      <w:r w:rsidRPr="00C7782A">
        <w:rPr>
          <w:sz w:val="24"/>
          <w:szCs w:val="24"/>
          <w:lang w:val="lt-LT"/>
        </w:rPr>
        <w:t>telefonu;</w:t>
      </w:r>
    </w:p>
    <w:p w14:paraId="7DEE4403" w14:textId="4CE0F23E"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7</w:t>
      </w:r>
      <w:r w:rsidRPr="00C7782A">
        <w:rPr>
          <w:sz w:val="24"/>
          <w:szCs w:val="24"/>
          <w:lang w:val="lt-LT"/>
        </w:rPr>
        <w:t>.8.</w:t>
      </w:r>
      <w:r w:rsidR="00575DF3" w:rsidRPr="00C7782A">
        <w:rPr>
          <w:sz w:val="24"/>
          <w:szCs w:val="24"/>
          <w:lang w:val="lt-LT"/>
        </w:rPr>
        <w:t xml:space="preserve"> </w:t>
      </w:r>
      <w:r w:rsidRPr="00C7782A">
        <w:rPr>
          <w:sz w:val="24"/>
          <w:szCs w:val="24"/>
          <w:lang w:val="lt-LT"/>
        </w:rPr>
        <w:t>sutartinių</w:t>
      </w:r>
      <w:r w:rsidR="00575DF3" w:rsidRPr="00C7782A">
        <w:rPr>
          <w:sz w:val="24"/>
          <w:szCs w:val="24"/>
          <w:lang w:val="lt-LT"/>
        </w:rPr>
        <w:t xml:space="preserve"> </w:t>
      </w:r>
      <w:r w:rsidRPr="00C7782A">
        <w:rPr>
          <w:sz w:val="24"/>
          <w:szCs w:val="24"/>
          <w:lang w:val="lt-LT"/>
        </w:rPr>
        <w:t>įsipareigojimų</w:t>
      </w:r>
      <w:r w:rsidR="00575DF3" w:rsidRPr="00C7782A">
        <w:rPr>
          <w:sz w:val="24"/>
          <w:szCs w:val="24"/>
          <w:lang w:val="lt-LT"/>
        </w:rPr>
        <w:t xml:space="preserve"> </w:t>
      </w:r>
      <w:r w:rsidRPr="00C7782A">
        <w:rPr>
          <w:sz w:val="24"/>
          <w:szCs w:val="24"/>
          <w:lang w:val="lt-LT"/>
        </w:rPr>
        <w:t>vykdymo</w:t>
      </w:r>
      <w:r w:rsidR="00575DF3" w:rsidRPr="00C7782A">
        <w:rPr>
          <w:sz w:val="24"/>
          <w:szCs w:val="24"/>
          <w:lang w:val="lt-LT"/>
        </w:rPr>
        <w:t xml:space="preserve"> </w:t>
      </w:r>
      <w:r w:rsidRPr="00C7782A">
        <w:rPr>
          <w:sz w:val="24"/>
          <w:szCs w:val="24"/>
          <w:lang w:val="lt-LT"/>
        </w:rPr>
        <w:t>priežiūrai</w:t>
      </w:r>
      <w:r w:rsidR="00575DF3" w:rsidRPr="00C7782A">
        <w:rPr>
          <w:sz w:val="24"/>
          <w:szCs w:val="24"/>
          <w:lang w:val="lt-LT"/>
        </w:rPr>
        <w:t xml:space="preserve"> </w:t>
      </w:r>
      <w:r w:rsidRPr="00C7782A">
        <w:rPr>
          <w:sz w:val="24"/>
          <w:szCs w:val="24"/>
          <w:lang w:val="lt-LT"/>
        </w:rPr>
        <w:t>vykdyti</w:t>
      </w:r>
      <w:r w:rsidR="00575DF3" w:rsidRPr="00C7782A">
        <w:rPr>
          <w:sz w:val="24"/>
          <w:szCs w:val="24"/>
          <w:lang w:val="lt-LT"/>
        </w:rPr>
        <w:t xml:space="preserve"> </w:t>
      </w:r>
      <w:r w:rsidRPr="00C7782A">
        <w:rPr>
          <w:bCs/>
          <w:iCs/>
          <w:sz w:val="24"/>
          <w:szCs w:val="24"/>
          <w:lang w:val="lt-LT"/>
        </w:rPr>
        <w:t>paskirti</w:t>
      </w:r>
      <w:r w:rsidR="00575DF3" w:rsidRPr="00C7782A">
        <w:rPr>
          <w:bCs/>
          <w:iCs/>
          <w:sz w:val="24"/>
          <w:szCs w:val="24"/>
          <w:lang w:val="lt-LT"/>
        </w:rPr>
        <w:t xml:space="preserve"> </w:t>
      </w:r>
      <w:r w:rsidRPr="00C7782A">
        <w:rPr>
          <w:sz w:val="24"/>
          <w:szCs w:val="24"/>
          <w:lang w:val="lt-LT"/>
        </w:rPr>
        <w:t>atsakingus</w:t>
      </w:r>
      <w:r w:rsidR="00575DF3" w:rsidRPr="00C7782A">
        <w:rPr>
          <w:sz w:val="24"/>
          <w:szCs w:val="24"/>
          <w:lang w:val="lt-LT"/>
        </w:rPr>
        <w:t xml:space="preserve"> </w:t>
      </w:r>
      <w:r w:rsidRPr="00C7782A">
        <w:rPr>
          <w:sz w:val="24"/>
          <w:szCs w:val="24"/>
          <w:lang w:val="lt-LT"/>
        </w:rPr>
        <w:t>asmenis;</w:t>
      </w:r>
    </w:p>
    <w:p w14:paraId="38B41ADB" w14:textId="30BCDB34"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7</w:t>
      </w:r>
      <w:r w:rsidRPr="00C7782A">
        <w:rPr>
          <w:sz w:val="24"/>
          <w:szCs w:val="24"/>
          <w:lang w:val="lt-LT"/>
        </w:rPr>
        <w:t>.9.</w:t>
      </w:r>
      <w:r w:rsidR="00575DF3" w:rsidRPr="00C7782A">
        <w:rPr>
          <w:sz w:val="24"/>
          <w:szCs w:val="24"/>
          <w:lang w:val="lt-LT"/>
        </w:rPr>
        <w:t xml:space="preserve"> </w:t>
      </w:r>
      <w:r w:rsidRPr="00C7782A">
        <w:rPr>
          <w:sz w:val="24"/>
          <w:szCs w:val="24"/>
          <w:lang w:val="lt-LT"/>
        </w:rPr>
        <w:t>nedelsdamas,</w:t>
      </w:r>
      <w:r w:rsidR="00575DF3" w:rsidRPr="00C7782A">
        <w:rPr>
          <w:sz w:val="24"/>
          <w:szCs w:val="24"/>
          <w:lang w:val="lt-LT"/>
        </w:rPr>
        <w:t xml:space="preserve"> </w:t>
      </w:r>
      <w:r w:rsidRPr="00C7782A">
        <w:rPr>
          <w:sz w:val="24"/>
          <w:szCs w:val="24"/>
          <w:lang w:val="lt-LT"/>
        </w:rPr>
        <w:t>bet</w:t>
      </w:r>
      <w:r w:rsidR="00575DF3" w:rsidRPr="00C7782A">
        <w:rPr>
          <w:sz w:val="24"/>
          <w:szCs w:val="24"/>
          <w:lang w:val="lt-LT"/>
        </w:rPr>
        <w:t xml:space="preserve"> </w:t>
      </w:r>
      <w:r w:rsidRPr="00C7782A">
        <w:rPr>
          <w:sz w:val="24"/>
          <w:szCs w:val="24"/>
          <w:lang w:val="lt-LT"/>
        </w:rPr>
        <w:t>ne</w:t>
      </w:r>
      <w:r w:rsidR="00575DF3" w:rsidRPr="00C7782A">
        <w:rPr>
          <w:sz w:val="24"/>
          <w:szCs w:val="24"/>
          <w:lang w:val="lt-LT"/>
        </w:rPr>
        <w:t xml:space="preserve"> </w:t>
      </w:r>
      <w:r w:rsidRPr="00C7782A">
        <w:rPr>
          <w:sz w:val="24"/>
          <w:szCs w:val="24"/>
          <w:lang w:val="lt-LT"/>
        </w:rPr>
        <w:t>vėliau</w:t>
      </w:r>
      <w:r w:rsidR="00575DF3" w:rsidRPr="00C7782A">
        <w:rPr>
          <w:sz w:val="24"/>
          <w:szCs w:val="24"/>
          <w:lang w:val="lt-LT"/>
        </w:rPr>
        <w:t xml:space="preserve"> </w:t>
      </w:r>
      <w:r w:rsidRPr="00C7782A">
        <w:rPr>
          <w:sz w:val="24"/>
          <w:szCs w:val="24"/>
          <w:lang w:val="lt-LT"/>
        </w:rPr>
        <w:t>kaip</w:t>
      </w:r>
      <w:r w:rsidR="00575DF3" w:rsidRPr="00C7782A">
        <w:rPr>
          <w:sz w:val="24"/>
          <w:szCs w:val="24"/>
          <w:lang w:val="lt-LT"/>
        </w:rPr>
        <w:t xml:space="preserve"> </w:t>
      </w:r>
      <w:r w:rsidRPr="00C7782A">
        <w:rPr>
          <w:sz w:val="24"/>
          <w:szCs w:val="24"/>
          <w:lang w:val="lt-LT"/>
        </w:rPr>
        <w:t>per</w:t>
      </w:r>
      <w:r w:rsidR="00575DF3" w:rsidRPr="00C7782A">
        <w:rPr>
          <w:sz w:val="24"/>
          <w:szCs w:val="24"/>
          <w:lang w:val="lt-LT"/>
        </w:rPr>
        <w:t xml:space="preserve"> </w:t>
      </w:r>
      <w:r w:rsidRPr="00C7782A">
        <w:rPr>
          <w:sz w:val="24"/>
          <w:szCs w:val="24"/>
          <w:lang w:val="lt-LT"/>
        </w:rPr>
        <w:t>3</w:t>
      </w:r>
      <w:r w:rsidR="00575DF3" w:rsidRPr="00C7782A">
        <w:rPr>
          <w:sz w:val="24"/>
          <w:szCs w:val="24"/>
          <w:lang w:val="lt-LT"/>
        </w:rPr>
        <w:t xml:space="preserve"> </w:t>
      </w:r>
      <w:r w:rsidRPr="00C7782A">
        <w:rPr>
          <w:sz w:val="24"/>
          <w:szCs w:val="24"/>
          <w:lang w:val="lt-LT"/>
        </w:rPr>
        <w:t>(tris)</w:t>
      </w:r>
      <w:r w:rsidR="00575DF3" w:rsidRPr="00C7782A">
        <w:rPr>
          <w:sz w:val="24"/>
          <w:szCs w:val="24"/>
          <w:lang w:val="lt-LT"/>
        </w:rPr>
        <w:t xml:space="preserve"> </w:t>
      </w:r>
      <w:r w:rsidRPr="00C7782A">
        <w:rPr>
          <w:sz w:val="24"/>
          <w:szCs w:val="24"/>
          <w:lang w:val="lt-LT"/>
        </w:rPr>
        <w:t>darbo</w:t>
      </w:r>
      <w:r w:rsidR="00575DF3" w:rsidRPr="00C7782A">
        <w:rPr>
          <w:sz w:val="24"/>
          <w:szCs w:val="24"/>
          <w:lang w:val="lt-LT"/>
        </w:rPr>
        <w:t xml:space="preserve"> </w:t>
      </w:r>
      <w:r w:rsidRPr="00C7782A">
        <w:rPr>
          <w:sz w:val="24"/>
          <w:szCs w:val="24"/>
          <w:lang w:val="lt-LT"/>
        </w:rPr>
        <w:t>dienas,</w:t>
      </w:r>
      <w:r w:rsidR="00575DF3" w:rsidRPr="00C7782A">
        <w:rPr>
          <w:sz w:val="24"/>
          <w:szCs w:val="24"/>
          <w:lang w:val="lt-LT"/>
        </w:rPr>
        <w:t xml:space="preserve"> </w:t>
      </w:r>
      <w:r w:rsidRPr="00C7782A">
        <w:rPr>
          <w:sz w:val="24"/>
          <w:szCs w:val="24"/>
          <w:lang w:val="lt-LT"/>
        </w:rPr>
        <w:t>informuoti</w:t>
      </w:r>
      <w:r w:rsidR="00575DF3" w:rsidRPr="00C7782A">
        <w:rPr>
          <w:sz w:val="24"/>
          <w:szCs w:val="24"/>
          <w:lang w:val="lt-LT"/>
        </w:rPr>
        <w:t xml:space="preserve"> </w:t>
      </w:r>
      <w:r w:rsidRPr="00C7782A">
        <w:rPr>
          <w:sz w:val="24"/>
          <w:szCs w:val="24"/>
          <w:lang w:val="lt-LT"/>
        </w:rPr>
        <w:t>Teikėją</w:t>
      </w:r>
      <w:r w:rsidR="00575DF3" w:rsidRPr="00C7782A">
        <w:rPr>
          <w:sz w:val="24"/>
          <w:szCs w:val="24"/>
          <w:lang w:val="lt-LT"/>
        </w:rPr>
        <w:t xml:space="preserve"> </w:t>
      </w:r>
      <w:r w:rsidRPr="00C7782A">
        <w:rPr>
          <w:sz w:val="24"/>
          <w:szCs w:val="24"/>
          <w:lang w:val="lt-LT"/>
        </w:rPr>
        <w:t>raštu</w:t>
      </w:r>
      <w:r w:rsidR="00575DF3" w:rsidRPr="00C7782A">
        <w:rPr>
          <w:sz w:val="24"/>
          <w:szCs w:val="24"/>
          <w:lang w:val="lt-LT"/>
        </w:rPr>
        <w:t xml:space="preserve"> </w:t>
      </w:r>
      <w:r w:rsidRPr="00C7782A">
        <w:rPr>
          <w:sz w:val="24"/>
          <w:szCs w:val="24"/>
          <w:lang w:val="lt-LT"/>
        </w:rPr>
        <w:t>(nekeičiant</w:t>
      </w:r>
      <w:r w:rsidR="00575DF3" w:rsidRPr="00C7782A">
        <w:rPr>
          <w:sz w:val="24"/>
          <w:szCs w:val="24"/>
          <w:lang w:val="lt-LT"/>
        </w:rPr>
        <w:t xml:space="preserve"> </w:t>
      </w:r>
      <w:r w:rsidRPr="00C7782A">
        <w:rPr>
          <w:sz w:val="24"/>
          <w:szCs w:val="24"/>
          <w:lang w:val="lt-LT"/>
        </w:rPr>
        <w:t>Sutarties)</w:t>
      </w:r>
      <w:r w:rsidR="00575DF3" w:rsidRPr="00C7782A">
        <w:rPr>
          <w:sz w:val="24"/>
          <w:szCs w:val="24"/>
          <w:lang w:val="lt-LT"/>
        </w:rPr>
        <w:t xml:space="preserve"> </w:t>
      </w:r>
      <w:r w:rsidRPr="00C7782A">
        <w:rPr>
          <w:sz w:val="24"/>
          <w:szCs w:val="24"/>
          <w:lang w:val="lt-LT"/>
        </w:rPr>
        <w:t>apie</w:t>
      </w:r>
      <w:r w:rsidR="00575DF3" w:rsidRPr="00C7782A">
        <w:rPr>
          <w:sz w:val="24"/>
          <w:szCs w:val="24"/>
          <w:lang w:val="lt-LT"/>
        </w:rPr>
        <w:t xml:space="preserve"> </w:t>
      </w:r>
      <w:r w:rsidRPr="00C7782A">
        <w:rPr>
          <w:sz w:val="24"/>
          <w:szCs w:val="24"/>
          <w:lang w:val="lt-LT"/>
        </w:rPr>
        <w:t>Sutartyje</w:t>
      </w:r>
      <w:r w:rsidR="00575DF3" w:rsidRPr="00C7782A">
        <w:rPr>
          <w:sz w:val="24"/>
          <w:szCs w:val="24"/>
          <w:lang w:val="lt-LT"/>
        </w:rPr>
        <w:t xml:space="preserve"> </w:t>
      </w:r>
      <w:r w:rsidRPr="00C7782A">
        <w:rPr>
          <w:sz w:val="24"/>
          <w:szCs w:val="24"/>
          <w:lang w:val="lt-LT"/>
        </w:rPr>
        <w:t>nurodytų</w:t>
      </w:r>
      <w:r w:rsidR="00575DF3" w:rsidRPr="00C7782A">
        <w:rPr>
          <w:sz w:val="24"/>
          <w:szCs w:val="24"/>
          <w:lang w:val="lt-LT"/>
        </w:rPr>
        <w:t xml:space="preserve"> </w:t>
      </w:r>
      <w:r w:rsidRPr="00C7782A">
        <w:rPr>
          <w:sz w:val="24"/>
          <w:szCs w:val="24"/>
          <w:lang w:val="lt-LT"/>
        </w:rPr>
        <w:t>rekvizitų,</w:t>
      </w:r>
      <w:r w:rsidR="00575DF3" w:rsidRPr="00C7782A">
        <w:rPr>
          <w:sz w:val="24"/>
          <w:szCs w:val="24"/>
          <w:lang w:val="lt-LT"/>
        </w:rPr>
        <w:t xml:space="preserve"> </w:t>
      </w:r>
      <w:r w:rsidRPr="00C7782A">
        <w:rPr>
          <w:sz w:val="24"/>
          <w:szCs w:val="24"/>
          <w:lang w:val="lt-LT"/>
        </w:rPr>
        <w:t>įgaliotų</w:t>
      </w:r>
      <w:r w:rsidR="00575DF3" w:rsidRPr="00C7782A">
        <w:rPr>
          <w:sz w:val="24"/>
          <w:szCs w:val="24"/>
          <w:lang w:val="lt-LT"/>
        </w:rPr>
        <w:t xml:space="preserve"> </w:t>
      </w:r>
      <w:r w:rsidRPr="00C7782A">
        <w:rPr>
          <w:sz w:val="24"/>
          <w:szCs w:val="24"/>
          <w:lang w:val="lt-LT"/>
        </w:rPr>
        <w:t>asmenų</w:t>
      </w:r>
      <w:r w:rsidR="00575DF3" w:rsidRPr="00C7782A">
        <w:rPr>
          <w:sz w:val="24"/>
          <w:szCs w:val="24"/>
          <w:lang w:val="lt-LT"/>
        </w:rPr>
        <w:t xml:space="preserve"> </w:t>
      </w:r>
      <w:r w:rsidRPr="00C7782A">
        <w:rPr>
          <w:sz w:val="24"/>
          <w:szCs w:val="24"/>
          <w:lang w:val="lt-LT"/>
        </w:rPr>
        <w:t>pasikeitimą.</w:t>
      </w:r>
    </w:p>
    <w:p w14:paraId="70770F75" w14:textId="31A6CDBD"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8</w:t>
      </w:r>
      <w:r w:rsidRPr="00C7782A">
        <w:rPr>
          <w:sz w:val="24"/>
          <w:szCs w:val="24"/>
          <w:lang w:val="lt-LT"/>
        </w:rPr>
        <w:t>.</w:t>
      </w:r>
      <w:r w:rsidR="00575DF3" w:rsidRPr="00C7782A">
        <w:rPr>
          <w:sz w:val="24"/>
          <w:szCs w:val="24"/>
          <w:lang w:val="lt-LT"/>
        </w:rPr>
        <w:t xml:space="preserve"> </w:t>
      </w:r>
      <w:r w:rsidR="009A540E" w:rsidRPr="00C7782A">
        <w:rPr>
          <w:sz w:val="24"/>
          <w:szCs w:val="24"/>
          <w:lang w:val="lt-LT"/>
        </w:rPr>
        <w:t>Užsakovas</w:t>
      </w:r>
      <w:r w:rsidR="00575DF3" w:rsidRPr="00C7782A">
        <w:rPr>
          <w:sz w:val="24"/>
          <w:szCs w:val="24"/>
          <w:lang w:val="lt-LT"/>
        </w:rPr>
        <w:t xml:space="preserve"> </w:t>
      </w:r>
      <w:r w:rsidRPr="00C7782A">
        <w:rPr>
          <w:sz w:val="24"/>
          <w:szCs w:val="24"/>
          <w:lang w:val="lt-LT"/>
        </w:rPr>
        <w:t>turi</w:t>
      </w:r>
      <w:r w:rsidR="00575DF3" w:rsidRPr="00C7782A">
        <w:rPr>
          <w:sz w:val="24"/>
          <w:szCs w:val="24"/>
          <w:lang w:val="lt-LT"/>
        </w:rPr>
        <w:t xml:space="preserve"> </w:t>
      </w:r>
      <w:r w:rsidRPr="00C7782A">
        <w:rPr>
          <w:sz w:val="24"/>
          <w:szCs w:val="24"/>
          <w:lang w:val="lt-LT"/>
        </w:rPr>
        <w:t>teisę:</w:t>
      </w:r>
    </w:p>
    <w:p w14:paraId="2298FBC9" w14:textId="2830C920"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8</w:t>
      </w:r>
      <w:r w:rsidRPr="00C7782A">
        <w:rPr>
          <w:sz w:val="24"/>
          <w:szCs w:val="24"/>
          <w:lang w:val="lt-LT"/>
        </w:rPr>
        <w:t>.1.</w:t>
      </w:r>
      <w:r w:rsidR="00575DF3" w:rsidRPr="00C7782A">
        <w:rPr>
          <w:sz w:val="24"/>
          <w:szCs w:val="24"/>
          <w:lang w:val="lt-LT"/>
        </w:rPr>
        <w:t xml:space="preserve"> </w:t>
      </w:r>
      <w:r w:rsidRPr="00C7782A">
        <w:rPr>
          <w:sz w:val="24"/>
          <w:szCs w:val="24"/>
          <w:lang w:val="lt-LT"/>
        </w:rPr>
        <w:t>nemokėti</w:t>
      </w:r>
      <w:r w:rsidR="00575DF3" w:rsidRPr="00C7782A">
        <w:rPr>
          <w:sz w:val="24"/>
          <w:szCs w:val="24"/>
          <w:lang w:val="lt-LT"/>
        </w:rPr>
        <w:t xml:space="preserve"> </w:t>
      </w:r>
      <w:r w:rsidRPr="00C7782A">
        <w:rPr>
          <w:sz w:val="24"/>
          <w:szCs w:val="24"/>
          <w:lang w:val="lt-LT"/>
        </w:rPr>
        <w:t>Sutartyje</w:t>
      </w:r>
      <w:r w:rsidR="00575DF3" w:rsidRPr="00C7782A">
        <w:rPr>
          <w:sz w:val="24"/>
          <w:szCs w:val="24"/>
          <w:lang w:val="lt-LT"/>
        </w:rPr>
        <w:t xml:space="preserve"> </w:t>
      </w:r>
      <w:r w:rsidRPr="00C7782A">
        <w:rPr>
          <w:sz w:val="24"/>
          <w:szCs w:val="24"/>
          <w:lang w:val="lt-LT"/>
        </w:rPr>
        <w:t>nustatytos</w:t>
      </w:r>
      <w:r w:rsidR="00575DF3" w:rsidRPr="00C7782A">
        <w:rPr>
          <w:sz w:val="24"/>
          <w:szCs w:val="24"/>
          <w:lang w:val="lt-LT"/>
        </w:rPr>
        <w:t xml:space="preserve"> </w:t>
      </w:r>
      <w:r w:rsidRPr="00C7782A">
        <w:rPr>
          <w:sz w:val="24"/>
          <w:szCs w:val="24"/>
          <w:lang w:val="lt-LT"/>
        </w:rPr>
        <w:t>kainos,</w:t>
      </w:r>
      <w:r w:rsidR="00575DF3" w:rsidRPr="00C7782A">
        <w:rPr>
          <w:sz w:val="24"/>
          <w:szCs w:val="24"/>
          <w:lang w:val="lt-LT"/>
        </w:rPr>
        <w:t xml:space="preserve"> </w:t>
      </w:r>
      <w:r w:rsidRPr="00C7782A">
        <w:rPr>
          <w:sz w:val="24"/>
          <w:szCs w:val="24"/>
          <w:lang w:val="lt-LT"/>
        </w:rPr>
        <w:t>jei</w:t>
      </w:r>
      <w:r w:rsidR="00575DF3" w:rsidRPr="00C7782A">
        <w:rPr>
          <w:sz w:val="24"/>
          <w:szCs w:val="24"/>
          <w:lang w:val="lt-LT"/>
        </w:rPr>
        <w:t xml:space="preserve"> </w:t>
      </w:r>
      <w:r w:rsidRPr="00C7782A">
        <w:rPr>
          <w:sz w:val="24"/>
          <w:szCs w:val="24"/>
          <w:lang w:val="lt-LT"/>
        </w:rPr>
        <w:t>Paslaugos</w:t>
      </w:r>
      <w:r w:rsidR="00575DF3" w:rsidRPr="00C7782A">
        <w:rPr>
          <w:sz w:val="24"/>
          <w:szCs w:val="24"/>
          <w:lang w:val="lt-LT"/>
        </w:rPr>
        <w:t xml:space="preserve"> </w:t>
      </w:r>
      <w:r w:rsidRPr="00C7782A">
        <w:rPr>
          <w:sz w:val="24"/>
          <w:szCs w:val="24"/>
          <w:lang w:val="lt-LT"/>
        </w:rPr>
        <w:t>nebuvo</w:t>
      </w:r>
      <w:r w:rsidR="00575DF3" w:rsidRPr="00C7782A">
        <w:rPr>
          <w:sz w:val="24"/>
          <w:szCs w:val="24"/>
          <w:lang w:val="lt-LT"/>
        </w:rPr>
        <w:t xml:space="preserve"> </w:t>
      </w:r>
      <w:r w:rsidRPr="00C7782A">
        <w:rPr>
          <w:sz w:val="24"/>
          <w:szCs w:val="24"/>
          <w:lang w:val="lt-LT"/>
        </w:rPr>
        <w:t>suteiktos</w:t>
      </w:r>
      <w:r w:rsidR="00575DF3" w:rsidRPr="00C7782A">
        <w:rPr>
          <w:sz w:val="24"/>
          <w:szCs w:val="24"/>
          <w:lang w:val="lt-LT"/>
        </w:rPr>
        <w:t xml:space="preserve"> </w:t>
      </w:r>
      <w:r w:rsidRPr="00C7782A">
        <w:rPr>
          <w:sz w:val="24"/>
          <w:szCs w:val="24"/>
          <w:lang w:val="lt-LT"/>
        </w:rPr>
        <w:t>arba</w:t>
      </w:r>
      <w:r w:rsidR="00575DF3" w:rsidRPr="00C7782A">
        <w:rPr>
          <w:sz w:val="24"/>
          <w:szCs w:val="24"/>
          <w:lang w:val="lt-LT"/>
        </w:rPr>
        <w:t xml:space="preserve"> </w:t>
      </w:r>
      <w:r w:rsidRPr="00C7782A">
        <w:rPr>
          <w:sz w:val="24"/>
          <w:szCs w:val="24"/>
          <w:lang w:val="lt-LT"/>
        </w:rPr>
        <w:t>buvo</w:t>
      </w:r>
      <w:r w:rsidR="00575DF3" w:rsidRPr="00C7782A">
        <w:rPr>
          <w:sz w:val="24"/>
          <w:szCs w:val="24"/>
          <w:lang w:val="lt-LT"/>
        </w:rPr>
        <w:t xml:space="preserve"> </w:t>
      </w:r>
      <w:r w:rsidRPr="00C7782A">
        <w:rPr>
          <w:sz w:val="24"/>
          <w:szCs w:val="24"/>
          <w:lang w:val="lt-LT"/>
        </w:rPr>
        <w:t>suteiktos</w:t>
      </w:r>
      <w:r w:rsidR="00575DF3" w:rsidRPr="00C7782A">
        <w:rPr>
          <w:sz w:val="24"/>
          <w:szCs w:val="24"/>
          <w:lang w:val="lt-LT"/>
        </w:rPr>
        <w:t xml:space="preserve"> </w:t>
      </w:r>
      <w:r w:rsidRPr="00C7782A">
        <w:rPr>
          <w:sz w:val="24"/>
          <w:szCs w:val="24"/>
          <w:lang w:val="lt-LT"/>
        </w:rPr>
        <w:t>netinkamai;</w:t>
      </w:r>
    </w:p>
    <w:p w14:paraId="6200004B" w14:textId="39DEFB2C"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8</w:t>
      </w:r>
      <w:r w:rsidRPr="00C7782A">
        <w:rPr>
          <w:sz w:val="24"/>
          <w:szCs w:val="24"/>
          <w:lang w:val="lt-LT"/>
        </w:rPr>
        <w:t>.2.</w:t>
      </w:r>
      <w:r w:rsidR="00575DF3" w:rsidRPr="00C7782A">
        <w:rPr>
          <w:sz w:val="24"/>
          <w:szCs w:val="24"/>
          <w:lang w:val="lt-LT"/>
        </w:rPr>
        <w:t xml:space="preserve"> </w:t>
      </w:r>
      <w:r w:rsidRPr="00C7782A">
        <w:rPr>
          <w:sz w:val="24"/>
          <w:szCs w:val="24"/>
          <w:lang w:val="lt-LT"/>
        </w:rPr>
        <w:t>keisti</w:t>
      </w:r>
      <w:r w:rsidR="00575DF3" w:rsidRPr="00C7782A">
        <w:rPr>
          <w:sz w:val="24"/>
          <w:szCs w:val="24"/>
          <w:lang w:val="lt-LT"/>
        </w:rPr>
        <w:t xml:space="preserve"> </w:t>
      </w:r>
      <w:r w:rsidRPr="00C7782A">
        <w:rPr>
          <w:sz w:val="24"/>
          <w:szCs w:val="24"/>
          <w:lang w:val="lt-LT"/>
        </w:rPr>
        <w:t>(mažinti/didinti)</w:t>
      </w:r>
      <w:r w:rsidR="00575DF3" w:rsidRPr="00C7782A">
        <w:rPr>
          <w:sz w:val="24"/>
          <w:szCs w:val="24"/>
          <w:lang w:val="lt-LT"/>
        </w:rPr>
        <w:t xml:space="preserve"> </w:t>
      </w:r>
      <w:r w:rsidRPr="00C7782A">
        <w:rPr>
          <w:sz w:val="24"/>
          <w:szCs w:val="24"/>
          <w:lang w:val="lt-LT"/>
        </w:rPr>
        <w:t>perkamų</w:t>
      </w:r>
      <w:r w:rsidR="00575DF3" w:rsidRPr="00C7782A">
        <w:rPr>
          <w:sz w:val="24"/>
          <w:szCs w:val="24"/>
          <w:lang w:val="lt-LT"/>
        </w:rPr>
        <w:t xml:space="preserve"> </w:t>
      </w:r>
      <w:r w:rsidRPr="00C7782A">
        <w:rPr>
          <w:sz w:val="24"/>
          <w:szCs w:val="24"/>
          <w:lang w:val="lt-LT"/>
        </w:rPr>
        <w:t>Paslaugų</w:t>
      </w:r>
      <w:r w:rsidR="00575DF3" w:rsidRPr="00C7782A">
        <w:rPr>
          <w:sz w:val="24"/>
          <w:szCs w:val="24"/>
          <w:lang w:val="lt-LT"/>
        </w:rPr>
        <w:t xml:space="preserve"> </w:t>
      </w:r>
      <w:r w:rsidRPr="00C7782A">
        <w:rPr>
          <w:sz w:val="24"/>
          <w:szCs w:val="24"/>
          <w:lang w:val="lt-LT"/>
        </w:rPr>
        <w:t>apimtis</w:t>
      </w:r>
      <w:r w:rsidR="00575DF3" w:rsidRPr="00C7782A">
        <w:rPr>
          <w:sz w:val="24"/>
          <w:szCs w:val="24"/>
          <w:lang w:val="lt-LT"/>
        </w:rPr>
        <w:t xml:space="preserve"> </w:t>
      </w:r>
      <w:r w:rsidRPr="00C7782A">
        <w:rPr>
          <w:sz w:val="24"/>
          <w:szCs w:val="24"/>
          <w:lang w:val="lt-LT"/>
        </w:rPr>
        <w:t>konkrečiuose</w:t>
      </w:r>
      <w:r w:rsidR="00575DF3" w:rsidRPr="00C7782A">
        <w:rPr>
          <w:sz w:val="24"/>
          <w:szCs w:val="24"/>
          <w:lang w:val="lt-LT"/>
        </w:rPr>
        <w:t xml:space="preserve"> </w:t>
      </w:r>
      <w:r w:rsidRPr="00C7782A">
        <w:rPr>
          <w:sz w:val="24"/>
          <w:szCs w:val="24"/>
          <w:lang w:val="lt-LT"/>
        </w:rPr>
        <w:t>PKP;</w:t>
      </w:r>
    </w:p>
    <w:p w14:paraId="351838E1" w14:textId="7DF398CB" w:rsidR="00813699" w:rsidRPr="00C7782A" w:rsidRDefault="00813699" w:rsidP="00813699">
      <w:pPr>
        <w:widowControl/>
        <w:autoSpaceDE/>
        <w:adjustRightInd/>
        <w:ind w:firstLine="720"/>
        <w:jc w:val="both"/>
        <w:rPr>
          <w:i/>
          <w:spacing w:val="-3"/>
          <w:sz w:val="24"/>
          <w:szCs w:val="24"/>
          <w:lang w:val="lt-LT"/>
        </w:rPr>
      </w:pPr>
      <w:r w:rsidRPr="00C7782A">
        <w:rPr>
          <w:spacing w:val="-3"/>
          <w:sz w:val="24"/>
          <w:szCs w:val="24"/>
          <w:lang w:val="lt-LT"/>
        </w:rPr>
        <w:t>1</w:t>
      </w:r>
      <w:r w:rsidR="009D6870" w:rsidRPr="00C7782A">
        <w:rPr>
          <w:spacing w:val="-3"/>
          <w:sz w:val="24"/>
          <w:szCs w:val="24"/>
          <w:lang w:val="lt-LT"/>
        </w:rPr>
        <w:t>8</w:t>
      </w:r>
      <w:r w:rsidRPr="00C7782A">
        <w:rPr>
          <w:spacing w:val="-3"/>
          <w:sz w:val="24"/>
          <w:szCs w:val="24"/>
          <w:lang w:val="lt-LT"/>
        </w:rPr>
        <w:t>.3.</w:t>
      </w:r>
      <w:r w:rsidR="00575DF3" w:rsidRPr="00C7782A">
        <w:rPr>
          <w:spacing w:val="-3"/>
          <w:sz w:val="24"/>
          <w:szCs w:val="24"/>
          <w:lang w:val="lt-LT"/>
        </w:rPr>
        <w:t xml:space="preserve"> </w:t>
      </w:r>
      <w:r w:rsidRPr="00C7782A">
        <w:rPr>
          <w:spacing w:val="-3"/>
          <w:sz w:val="24"/>
          <w:szCs w:val="24"/>
          <w:lang w:val="lt-LT"/>
        </w:rPr>
        <w:t>paslaugos</w:t>
      </w:r>
      <w:r w:rsidR="00575DF3" w:rsidRPr="00C7782A">
        <w:rPr>
          <w:spacing w:val="-3"/>
          <w:sz w:val="24"/>
          <w:szCs w:val="24"/>
          <w:lang w:val="lt-LT"/>
        </w:rPr>
        <w:t xml:space="preserve"> </w:t>
      </w:r>
      <w:r w:rsidRPr="00C7782A">
        <w:rPr>
          <w:spacing w:val="-3"/>
          <w:sz w:val="24"/>
          <w:szCs w:val="24"/>
          <w:lang w:val="lt-LT"/>
        </w:rPr>
        <w:t>„Pagalbinio</w:t>
      </w:r>
      <w:r w:rsidR="00575DF3" w:rsidRPr="00C7782A">
        <w:rPr>
          <w:spacing w:val="-3"/>
          <w:sz w:val="24"/>
          <w:szCs w:val="24"/>
          <w:lang w:val="lt-LT"/>
        </w:rPr>
        <w:t xml:space="preserve"> </w:t>
      </w:r>
      <w:r w:rsidRPr="00C7782A">
        <w:rPr>
          <w:spacing w:val="-3"/>
          <w:sz w:val="24"/>
          <w:szCs w:val="24"/>
          <w:lang w:val="lt-LT"/>
        </w:rPr>
        <w:t>darbininko</w:t>
      </w:r>
      <w:r w:rsidR="00575DF3" w:rsidRPr="00C7782A">
        <w:rPr>
          <w:spacing w:val="-3"/>
          <w:sz w:val="24"/>
          <w:szCs w:val="24"/>
          <w:lang w:val="lt-LT"/>
        </w:rPr>
        <w:t xml:space="preserve"> </w:t>
      </w:r>
      <w:r w:rsidRPr="00C7782A">
        <w:rPr>
          <w:spacing w:val="-3"/>
          <w:sz w:val="24"/>
          <w:szCs w:val="24"/>
          <w:lang w:val="lt-LT"/>
        </w:rPr>
        <w:t>paslaugos“</w:t>
      </w:r>
      <w:r w:rsidR="00575DF3" w:rsidRPr="00C7782A">
        <w:rPr>
          <w:spacing w:val="-3"/>
          <w:sz w:val="24"/>
          <w:szCs w:val="24"/>
          <w:lang w:val="lt-LT"/>
        </w:rPr>
        <w:t xml:space="preserve"> </w:t>
      </w:r>
      <w:r w:rsidRPr="00C7782A">
        <w:rPr>
          <w:spacing w:val="-3"/>
          <w:sz w:val="24"/>
          <w:szCs w:val="24"/>
          <w:lang w:val="lt-LT"/>
        </w:rPr>
        <w:t>teikimą</w:t>
      </w:r>
      <w:r w:rsidR="00575DF3" w:rsidRPr="00C7782A">
        <w:rPr>
          <w:spacing w:val="-3"/>
          <w:sz w:val="24"/>
          <w:szCs w:val="24"/>
          <w:lang w:val="lt-LT"/>
        </w:rPr>
        <w:t xml:space="preserve"> </w:t>
      </w:r>
      <w:r w:rsidR="009A540E" w:rsidRPr="00C7782A">
        <w:rPr>
          <w:spacing w:val="-3"/>
          <w:sz w:val="24"/>
          <w:szCs w:val="24"/>
          <w:lang w:val="lt-LT"/>
        </w:rPr>
        <w:t>Užsakovas</w:t>
      </w:r>
      <w:r w:rsidR="00575DF3" w:rsidRPr="00C7782A">
        <w:rPr>
          <w:spacing w:val="-3"/>
          <w:sz w:val="24"/>
          <w:szCs w:val="24"/>
          <w:lang w:val="lt-LT"/>
        </w:rPr>
        <w:t xml:space="preserve"> </w:t>
      </w:r>
      <w:r w:rsidRPr="00C7782A">
        <w:rPr>
          <w:spacing w:val="-3"/>
          <w:sz w:val="24"/>
          <w:szCs w:val="24"/>
          <w:lang w:val="lt-LT"/>
        </w:rPr>
        <w:t>turi</w:t>
      </w:r>
      <w:r w:rsidR="00575DF3" w:rsidRPr="00C7782A">
        <w:rPr>
          <w:spacing w:val="-3"/>
          <w:sz w:val="24"/>
          <w:szCs w:val="24"/>
          <w:lang w:val="lt-LT"/>
        </w:rPr>
        <w:t xml:space="preserve"> </w:t>
      </w:r>
      <w:r w:rsidRPr="00C7782A">
        <w:rPr>
          <w:spacing w:val="-3"/>
          <w:sz w:val="24"/>
          <w:szCs w:val="24"/>
          <w:lang w:val="lt-LT"/>
        </w:rPr>
        <w:t>teisę</w:t>
      </w:r>
      <w:r w:rsidR="00575DF3" w:rsidRPr="00C7782A">
        <w:rPr>
          <w:spacing w:val="-3"/>
          <w:sz w:val="24"/>
          <w:szCs w:val="24"/>
          <w:lang w:val="lt-LT"/>
        </w:rPr>
        <w:t xml:space="preserve"> </w:t>
      </w:r>
      <w:r w:rsidRPr="00C7782A">
        <w:rPr>
          <w:spacing w:val="-3"/>
          <w:sz w:val="24"/>
          <w:szCs w:val="24"/>
          <w:lang w:val="lt-LT"/>
        </w:rPr>
        <w:t>nustatyti</w:t>
      </w:r>
      <w:r w:rsidR="00575DF3" w:rsidRPr="00C7782A">
        <w:rPr>
          <w:spacing w:val="-3"/>
          <w:sz w:val="24"/>
          <w:szCs w:val="24"/>
          <w:lang w:val="lt-LT"/>
        </w:rPr>
        <w:t xml:space="preserve"> </w:t>
      </w:r>
      <w:r w:rsidRPr="00C7782A">
        <w:rPr>
          <w:spacing w:val="-3"/>
          <w:sz w:val="24"/>
          <w:szCs w:val="24"/>
          <w:lang w:val="lt-LT"/>
        </w:rPr>
        <w:t>alternatyviai,</w:t>
      </w:r>
      <w:r w:rsidR="00575DF3" w:rsidRPr="00C7782A">
        <w:rPr>
          <w:spacing w:val="-3"/>
          <w:sz w:val="24"/>
          <w:szCs w:val="24"/>
          <w:lang w:val="lt-LT"/>
        </w:rPr>
        <w:t xml:space="preserve"> </w:t>
      </w:r>
      <w:r w:rsidRPr="00C7782A">
        <w:rPr>
          <w:spacing w:val="-3"/>
          <w:sz w:val="24"/>
          <w:szCs w:val="24"/>
          <w:lang w:val="lt-LT"/>
        </w:rPr>
        <w:t>atsiskaitymų</w:t>
      </w:r>
      <w:r w:rsidR="00575DF3" w:rsidRPr="00C7782A">
        <w:rPr>
          <w:spacing w:val="-3"/>
          <w:sz w:val="24"/>
          <w:szCs w:val="24"/>
          <w:lang w:val="lt-LT"/>
        </w:rPr>
        <w:t xml:space="preserve"> </w:t>
      </w:r>
      <w:r w:rsidRPr="00C7782A">
        <w:rPr>
          <w:spacing w:val="-3"/>
          <w:sz w:val="24"/>
          <w:szCs w:val="24"/>
          <w:lang w:val="lt-LT"/>
        </w:rPr>
        <w:t>pagrindu</w:t>
      </w:r>
      <w:r w:rsidR="00575DF3" w:rsidRPr="00C7782A">
        <w:rPr>
          <w:spacing w:val="-3"/>
          <w:sz w:val="24"/>
          <w:szCs w:val="24"/>
          <w:lang w:val="lt-LT"/>
        </w:rPr>
        <w:t xml:space="preserve"> </w:t>
      </w:r>
      <w:r w:rsidRPr="00C7782A">
        <w:rPr>
          <w:spacing w:val="-3"/>
          <w:sz w:val="24"/>
          <w:szCs w:val="24"/>
          <w:lang w:val="lt-LT"/>
        </w:rPr>
        <w:t>pasirinkdama</w:t>
      </w:r>
      <w:r w:rsidR="00575DF3" w:rsidRPr="00C7782A">
        <w:rPr>
          <w:spacing w:val="-3"/>
          <w:sz w:val="24"/>
          <w:szCs w:val="24"/>
          <w:lang w:val="lt-LT"/>
        </w:rPr>
        <w:t xml:space="preserve"> </w:t>
      </w:r>
      <w:r w:rsidRPr="00C7782A">
        <w:rPr>
          <w:spacing w:val="-3"/>
          <w:sz w:val="24"/>
          <w:szCs w:val="24"/>
          <w:lang w:val="lt-LT"/>
        </w:rPr>
        <w:t>kasdien</w:t>
      </w:r>
      <w:r w:rsidR="00575DF3" w:rsidRPr="00C7782A">
        <w:rPr>
          <w:spacing w:val="-3"/>
          <w:sz w:val="24"/>
          <w:szCs w:val="24"/>
          <w:lang w:val="lt-LT"/>
        </w:rPr>
        <w:t xml:space="preserve"> </w:t>
      </w:r>
      <w:r w:rsidRPr="00C7782A">
        <w:rPr>
          <w:spacing w:val="-3"/>
          <w:sz w:val="24"/>
          <w:szCs w:val="24"/>
          <w:lang w:val="lt-LT"/>
        </w:rPr>
        <w:t>dirbančių</w:t>
      </w:r>
      <w:r w:rsidR="00575DF3" w:rsidRPr="00C7782A">
        <w:rPr>
          <w:spacing w:val="-3"/>
          <w:sz w:val="24"/>
          <w:szCs w:val="24"/>
          <w:lang w:val="lt-LT"/>
        </w:rPr>
        <w:t xml:space="preserve"> </w:t>
      </w:r>
      <w:r w:rsidRPr="00C7782A">
        <w:rPr>
          <w:spacing w:val="-3"/>
          <w:sz w:val="24"/>
          <w:szCs w:val="24"/>
          <w:lang w:val="lt-LT"/>
        </w:rPr>
        <w:t>pagalbinių</w:t>
      </w:r>
      <w:r w:rsidR="00575DF3" w:rsidRPr="00C7782A">
        <w:rPr>
          <w:spacing w:val="-3"/>
          <w:sz w:val="24"/>
          <w:szCs w:val="24"/>
          <w:lang w:val="lt-LT"/>
        </w:rPr>
        <w:t xml:space="preserve"> </w:t>
      </w:r>
      <w:r w:rsidRPr="00C7782A">
        <w:rPr>
          <w:spacing w:val="-3"/>
          <w:sz w:val="24"/>
          <w:szCs w:val="24"/>
          <w:lang w:val="lt-LT"/>
        </w:rPr>
        <w:t>darbininkų</w:t>
      </w:r>
      <w:r w:rsidR="00575DF3" w:rsidRPr="00C7782A">
        <w:rPr>
          <w:spacing w:val="-3"/>
          <w:sz w:val="24"/>
          <w:szCs w:val="24"/>
          <w:lang w:val="lt-LT"/>
        </w:rPr>
        <w:t xml:space="preserve"> </w:t>
      </w:r>
      <w:r w:rsidRPr="00C7782A">
        <w:rPr>
          <w:spacing w:val="-3"/>
          <w:sz w:val="24"/>
          <w:szCs w:val="24"/>
          <w:lang w:val="lt-LT"/>
        </w:rPr>
        <w:t>skaičių</w:t>
      </w:r>
      <w:r w:rsidR="00575DF3" w:rsidRPr="00C7782A">
        <w:rPr>
          <w:spacing w:val="-3"/>
          <w:sz w:val="24"/>
          <w:szCs w:val="24"/>
          <w:lang w:val="lt-LT"/>
        </w:rPr>
        <w:t xml:space="preserve"> </w:t>
      </w:r>
      <w:r w:rsidRPr="00C7782A">
        <w:rPr>
          <w:spacing w:val="-3"/>
          <w:sz w:val="24"/>
          <w:szCs w:val="24"/>
          <w:lang w:val="lt-LT"/>
        </w:rPr>
        <w:t>arba</w:t>
      </w:r>
      <w:r w:rsidR="00575DF3" w:rsidRPr="00C7782A">
        <w:rPr>
          <w:spacing w:val="-3"/>
          <w:sz w:val="24"/>
          <w:szCs w:val="24"/>
          <w:lang w:val="lt-LT"/>
        </w:rPr>
        <w:t xml:space="preserve"> </w:t>
      </w:r>
      <w:r w:rsidRPr="00C7782A">
        <w:rPr>
          <w:spacing w:val="-3"/>
          <w:sz w:val="24"/>
          <w:szCs w:val="24"/>
          <w:lang w:val="lt-LT"/>
        </w:rPr>
        <w:t>pagalbinio</w:t>
      </w:r>
      <w:r w:rsidR="00575DF3" w:rsidRPr="00C7782A">
        <w:rPr>
          <w:spacing w:val="-3"/>
          <w:sz w:val="24"/>
          <w:szCs w:val="24"/>
          <w:lang w:val="lt-LT"/>
        </w:rPr>
        <w:t xml:space="preserve"> </w:t>
      </w:r>
      <w:r w:rsidRPr="00C7782A">
        <w:rPr>
          <w:spacing w:val="-3"/>
          <w:sz w:val="24"/>
          <w:szCs w:val="24"/>
          <w:lang w:val="lt-LT"/>
        </w:rPr>
        <w:t>darbininko</w:t>
      </w:r>
      <w:r w:rsidR="00575DF3" w:rsidRPr="00C7782A">
        <w:rPr>
          <w:spacing w:val="-3"/>
          <w:sz w:val="24"/>
          <w:szCs w:val="24"/>
          <w:lang w:val="lt-LT"/>
        </w:rPr>
        <w:t xml:space="preserve"> </w:t>
      </w:r>
      <w:r w:rsidRPr="00C7782A">
        <w:rPr>
          <w:spacing w:val="-3"/>
          <w:sz w:val="24"/>
          <w:szCs w:val="24"/>
          <w:lang w:val="lt-LT"/>
        </w:rPr>
        <w:t>valandinį</w:t>
      </w:r>
      <w:r w:rsidR="00575DF3" w:rsidRPr="00C7782A">
        <w:rPr>
          <w:spacing w:val="-3"/>
          <w:sz w:val="24"/>
          <w:szCs w:val="24"/>
          <w:lang w:val="lt-LT"/>
        </w:rPr>
        <w:t xml:space="preserve"> </w:t>
      </w:r>
      <w:r w:rsidRPr="00C7782A">
        <w:rPr>
          <w:spacing w:val="-3"/>
          <w:sz w:val="24"/>
          <w:szCs w:val="24"/>
          <w:lang w:val="lt-LT"/>
        </w:rPr>
        <w:t>įkainį;</w:t>
      </w:r>
    </w:p>
    <w:p w14:paraId="7D4ADE56" w14:textId="6F3CAA32" w:rsidR="00813699" w:rsidRPr="00C7782A" w:rsidRDefault="00813699" w:rsidP="00813699">
      <w:pPr>
        <w:widowControl/>
        <w:autoSpaceDE/>
        <w:adjustRightInd/>
        <w:ind w:firstLine="720"/>
        <w:jc w:val="both"/>
        <w:rPr>
          <w:spacing w:val="-3"/>
          <w:sz w:val="24"/>
          <w:szCs w:val="24"/>
          <w:lang w:val="lt-LT"/>
        </w:rPr>
      </w:pPr>
      <w:r w:rsidRPr="00C7782A">
        <w:rPr>
          <w:spacing w:val="-3"/>
          <w:sz w:val="24"/>
          <w:szCs w:val="24"/>
          <w:lang w:val="lt-LT"/>
        </w:rPr>
        <w:t>1</w:t>
      </w:r>
      <w:r w:rsidR="009D6870" w:rsidRPr="00C7782A">
        <w:rPr>
          <w:spacing w:val="-3"/>
          <w:sz w:val="24"/>
          <w:szCs w:val="24"/>
          <w:lang w:val="lt-LT"/>
        </w:rPr>
        <w:t>8</w:t>
      </w:r>
      <w:r w:rsidRPr="00C7782A">
        <w:rPr>
          <w:spacing w:val="-3"/>
          <w:sz w:val="24"/>
          <w:szCs w:val="24"/>
          <w:lang w:val="lt-LT"/>
        </w:rPr>
        <w:t>.4.</w:t>
      </w:r>
      <w:r w:rsidR="00575DF3" w:rsidRPr="00C7782A">
        <w:rPr>
          <w:spacing w:val="-3"/>
          <w:sz w:val="24"/>
          <w:szCs w:val="24"/>
          <w:lang w:val="lt-LT"/>
        </w:rPr>
        <w:t xml:space="preserve"> </w:t>
      </w:r>
      <w:r w:rsidRPr="00C7782A">
        <w:rPr>
          <w:spacing w:val="-3"/>
          <w:sz w:val="24"/>
          <w:szCs w:val="24"/>
          <w:lang w:val="lt-LT"/>
        </w:rPr>
        <w:t>paslaugos</w:t>
      </w:r>
      <w:r w:rsidR="00575DF3" w:rsidRPr="00C7782A">
        <w:rPr>
          <w:spacing w:val="-3"/>
          <w:sz w:val="24"/>
          <w:szCs w:val="24"/>
          <w:lang w:val="lt-LT"/>
        </w:rPr>
        <w:t xml:space="preserve"> </w:t>
      </w:r>
      <w:r w:rsidRPr="00C7782A">
        <w:rPr>
          <w:spacing w:val="-3"/>
          <w:sz w:val="24"/>
          <w:szCs w:val="24"/>
          <w:lang w:val="lt-LT"/>
        </w:rPr>
        <w:t>„Patalpų</w:t>
      </w:r>
      <w:r w:rsidR="00575DF3" w:rsidRPr="00C7782A">
        <w:rPr>
          <w:spacing w:val="-3"/>
          <w:sz w:val="24"/>
          <w:szCs w:val="24"/>
          <w:lang w:val="lt-LT"/>
        </w:rPr>
        <w:t xml:space="preserve"> </w:t>
      </w:r>
      <w:r w:rsidRPr="00C7782A">
        <w:rPr>
          <w:spacing w:val="-3"/>
          <w:sz w:val="24"/>
          <w:szCs w:val="24"/>
          <w:lang w:val="lt-LT"/>
        </w:rPr>
        <w:t>valymas</w:t>
      </w:r>
      <w:r w:rsidR="00575DF3" w:rsidRPr="00C7782A">
        <w:rPr>
          <w:spacing w:val="-3"/>
          <w:sz w:val="24"/>
          <w:szCs w:val="24"/>
          <w:lang w:val="lt-LT"/>
        </w:rPr>
        <w:t xml:space="preserve"> </w:t>
      </w:r>
      <w:r w:rsidRPr="00C7782A">
        <w:rPr>
          <w:spacing w:val="-3"/>
          <w:sz w:val="24"/>
          <w:szCs w:val="24"/>
          <w:lang w:val="lt-LT"/>
        </w:rPr>
        <w:t>Teikėjo</w:t>
      </w:r>
      <w:r w:rsidR="00575DF3" w:rsidRPr="00C7782A">
        <w:rPr>
          <w:spacing w:val="-3"/>
          <w:sz w:val="24"/>
          <w:szCs w:val="24"/>
          <w:lang w:val="lt-LT"/>
        </w:rPr>
        <w:t xml:space="preserve"> </w:t>
      </w:r>
      <w:r w:rsidRPr="00C7782A">
        <w:rPr>
          <w:spacing w:val="-3"/>
          <w:sz w:val="24"/>
          <w:szCs w:val="24"/>
          <w:lang w:val="lt-LT"/>
        </w:rPr>
        <w:t>priemonėmis“</w:t>
      </w:r>
      <w:r w:rsidR="00575DF3" w:rsidRPr="00C7782A">
        <w:rPr>
          <w:spacing w:val="-3"/>
          <w:sz w:val="24"/>
          <w:szCs w:val="24"/>
          <w:lang w:val="lt-LT"/>
        </w:rPr>
        <w:t xml:space="preserve"> </w:t>
      </w:r>
      <w:r w:rsidRPr="00C7782A">
        <w:rPr>
          <w:spacing w:val="-3"/>
          <w:sz w:val="24"/>
          <w:szCs w:val="24"/>
          <w:lang w:val="lt-LT"/>
        </w:rPr>
        <w:t>(valomi</w:t>
      </w:r>
      <w:r w:rsidR="00575DF3" w:rsidRPr="00C7782A">
        <w:rPr>
          <w:spacing w:val="-3"/>
          <w:sz w:val="24"/>
          <w:szCs w:val="24"/>
          <w:lang w:val="lt-LT"/>
        </w:rPr>
        <w:t xml:space="preserve"> </w:t>
      </w:r>
      <w:r w:rsidRPr="00C7782A">
        <w:rPr>
          <w:spacing w:val="-3"/>
          <w:sz w:val="24"/>
          <w:szCs w:val="24"/>
          <w:lang w:val="lt-LT"/>
        </w:rPr>
        <w:t>plotai</w:t>
      </w:r>
      <w:r w:rsidR="00575DF3" w:rsidRPr="00C7782A">
        <w:rPr>
          <w:spacing w:val="-3"/>
          <w:sz w:val="24"/>
          <w:szCs w:val="24"/>
          <w:lang w:val="lt-LT"/>
        </w:rPr>
        <w:t xml:space="preserve"> </w:t>
      </w:r>
      <w:r w:rsidRPr="00C7782A">
        <w:rPr>
          <w:spacing w:val="-3"/>
          <w:sz w:val="24"/>
          <w:szCs w:val="24"/>
          <w:lang w:val="lt-LT"/>
        </w:rPr>
        <w:t>kasdien</w:t>
      </w:r>
      <w:r w:rsidR="00575DF3" w:rsidRPr="00C7782A">
        <w:rPr>
          <w:spacing w:val="-3"/>
          <w:sz w:val="24"/>
          <w:szCs w:val="24"/>
          <w:lang w:val="lt-LT"/>
        </w:rPr>
        <w:t xml:space="preserve"> </w:t>
      </w:r>
      <w:r w:rsidRPr="00C7782A">
        <w:rPr>
          <w:spacing w:val="-3"/>
          <w:sz w:val="24"/>
          <w:szCs w:val="24"/>
          <w:lang w:val="lt-LT"/>
        </w:rPr>
        <w:t>visą</w:t>
      </w:r>
      <w:r w:rsidR="00575DF3" w:rsidRPr="00C7782A">
        <w:rPr>
          <w:spacing w:val="-3"/>
          <w:sz w:val="24"/>
          <w:szCs w:val="24"/>
          <w:lang w:val="lt-LT"/>
        </w:rPr>
        <w:t xml:space="preserve"> </w:t>
      </w:r>
      <w:r w:rsidRPr="00C7782A">
        <w:rPr>
          <w:spacing w:val="-3"/>
          <w:sz w:val="24"/>
          <w:szCs w:val="24"/>
          <w:lang w:val="lt-LT"/>
        </w:rPr>
        <w:t>mėnesį)</w:t>
      </w:r>
      <w:r w:rsidR="00575DF3" w:rsidRPr="00C7782A">
        <w:rPr>
          <w:spacing w:val="-3"/>
          <w:sz w:val="24"/>
          <w:szCs w:val="24"/>
          <w:lang w:val="lt-LT"/>
        </w:rPr>
        <w:t xml:space="preserve"> </w:t>
      </w:r>
      <w:r w:rsidRPr="00C7782A">
        <w:rPr>
          <w:spacing w:val="-3"/>
          <w:sz w:val="24"/>
          <w:szCs w:val="24"/>
          <w:lang w:val="lt-LT"/>
        </w:rPr>
        <w:t>teikimą</w:t>
      </w:r>
      <w:r w:rsidR="00C86AF4" w:rsidRPr="00C7782A">
        <w:rPr>
          <w:spacing w:val="-3"/>
          <w:sz w:val="24"/>
          <w:szCs w:val="24"/>
          <w:lang w:val="lt-LT"/>
        </w:rPr>
        <w:t xml:space="preserve"> </w:t>
      </w:r>
      <w:r w:rsidR="009A540E" w:rsidRPr="00C7782A">
        <w:rPr>
          <w:spacing w:val="-3"/>
          <w:sz w:val="24"/>
          <w:szCs w:val="24"/>
          <w:lang w:val="lt-LT"/>
        </w:rPr>
        <w:t>Užsakovas</w:t>
      </w:r>
      <w:r w:rsidR="00575DF3" w:rsidRPr="00C7782A">
        <w:rPr>
          <w:spacing w:val="-3"/>
          <w:sz w:val="24"/>
          <w:szCs w:val="24"/>
          <w:lang w:val="lt-LT"/>
        </w:rPr>
        <w:t xml:space="preserve"> </w:t>
      </w:r>
      <w:r w:rsidRPr="00C7782A">
        <w:rPr>
          <w:spacing w:val="-3"/>
          <w:sz w:val="24"/>
          <w:szCs w:val="24"/>
          <w:lang w:val="lt-LT"/>
        </w:rPr>
        <w:t>turi</w:t>
      </w:r>
      <w:r w:rsidR="00575DF3" w:rsidRPr="00C7782A">
        <w:rPr>
          <w:spacing w:val="-3"/>
          <w:sz w:val="24"/>
          <w:szCs w:val="24"/>
          <w:lang w:val="lt-LT"/>
        </w:rPr>
        <w:t xml:space="preserve"> </w:t>
      </w:r>
      <w:r w:rsidRPr="00C7782A">
        <w:rPr>
          <w:spacing w:val="-3"/>
          <w:sz w:val="24"/>
          <w:szCs w:val="24"/>
          <w:lang w:val="lt-LT"/>
        </w:rPr>
        <w:t>teisę</w:t>
      </w:r>
      <w:r w:rsidR="00575DF3" w:rsidRPr="00C7782A">
        <w:rPr>
          <w:spacing w:val="-3"/>
          <w:sz w:val="24"/>
          <w:szCs w:val="24"/>
          <w:lang w:val="lt-LT"/>
        </w:rPr>
        <w:t xml:space="preserve"> </w:t>
      </w:r>
      <w:r w:rsidRPr="00C7782A">
        <w:rPr>
          <w:spacing w:val="-3"/>
          <w:sz w:val="24"/>
          <w:szCs w:val="24"/>
          <w:lang w:val="lt-LT"/>
        </w:rPr>
        <w:t>nustatyti</w:t>
      </w:r>
      <w:r w:rsidR="00575DF3" w:rsidRPr="00C7782A">
        <w:rPr>
          <w:spacing w:val="-3"/>
          <w:sz w:val="24"/>
          <w:szCs w:val="24"/>
          <w:lang w:val="lt-LT"/>
        </w:rPr>
        <w:t xml:space="preserve"> </w:t>
      </w:r>
      <w:r w:rsidRPr="00C7782A">
        <w:rPr>
          <w:spacing w:val="-3"/>
          <w:sz w:val="24"/>
          <w:szCs w:val="24"/>
          <w:lang w:val="lt-LT"/>
        </w:rPr>
        <w:t>alternatyviai,</w:t>
      </w:r>
      <w:r w:rsidR="00575DF3" w:rsidRPr="00C7782A">
        <w:rPr>
          <w:spacing w:val="-3"/>
          <w:sz w:val="24"/>
          <w:szCs w:val="24"/>
          <w:lang w:val="lt-LT"/>
        </w:rPr>
        <w:t xml:space="preserve"> </w:t>
      </w:r>
      <w:r w:rsidRPr="00C7782A">
        <w:rPr>
          <w:spacing w:val="-3"/>
          <w:sz w:val="24"/>
          <w:szCs w:val="24"/>
          <w:lang w:val="lt-LT"/>
        </w:rPr>
        <w:t>atsiskaitymų</w:t>
      </w:r>
      <w:r w:rsidR="00575DF3" w:rsidRPr="00C7782A">
        <w:rPr>
          <w:spacing w:val="-3"/>
          <w:sz w:val="24"/>
          <w:szCs w:val="24"/>
          <w:lang w:val="lt-LT"/>
        </w:rPr>
        <w:t xml:space="preserve"> </w:t>
      </w:r>
      <w:r w:rsidRPr="00C7782A">
        <w:rPr>
          <w:spacing w:val="-3"/>
          <w:sz w:val="24"/>
          <w:szCs w:val="24"/>
          <w:lang w:val="lt-LT"/>
        </w:rPr>
        <w:t>pagrindu</w:t>
      </w:r>
      <w:r w:rsidR="00575DF3" w:rsidRPr="00C7782A">
        <w:rPr>
          <w:spacing w:val="-3"/>
          <w:sz w:val="24"/>
          <w:szCs w:val="24"/>
          <w:lang w:val="lt-LT"/>
        </w:rPr>
        <w:t xml:space="preserve"> </w:t>
      </w:r>
      <w:r w:rsidRPr="00C7782A">
        <w:rPr>
          <w:spacing w:val="-3"/>
          <w:sz w:val="24"/>
          <w:szCs w:val="24"/>
          <w:lang w:val="lt-LT"/>
        </w:rPr>
        <w:t>pasirinkdama</w:t>
      </w:r>
      <w:r w:rsidR="00575DF3" w:rsidRPr="00C7782A">
        <w:rPr>
          <w:spacing w:val="-3"/>
          <w:sz w:val="24"/>
          <w:szCs w:val="24"/>
          <w:lang w:val="lt-LT"/>
        </w:rPr>
        <w:t xml:space="preserve"> </w:t>
      </w:r>
      <w:r w:rsidRPr="00C7782A">
        <w:rPr>
          <w:spacing w:val="-3"/>
          <w:sz w:val="24"/>
          <w:szCs w:val="24"/>
          <w:lang w:val="lt-LT"/>
        </w:rPr>
        <w:t>kasdien</w:t>
      </w:r>
      <w:r w:rsidR="00575DF3" w:rsidRPr="00C7782A">
        <w:rPr>
          <w:spacing w:val="-3"/>
          <w:sz w:val="24"/>
          <w:szCs w:val="24"/>
          <w:lang w:val="lt-LT"/>
        </w:rPr>
        <w:t xml:space="preserve"> </w:t>
      </w:r>
      <w:r w:rsidRPr="00C7782A">
        <w:rPr>
          <w:spacing w:val="-3"/>
          <w:sz w:val="24"/>
          <w:szCs w:val="24"/>
          <w:lang w:val="lt-LT"/>
        </w:rPr>
        <w:t>dirbančių</w:t>
      </w:r>
      <w:r w:rsidR="00575DF3" w:rsidRPr="00C7782A">
        <w:rPr>
          <w:spacing w:val="-3"/>
          <w:sz w:val="24"/>
          <w:szCs w:val="24"/>
          <w:lang w:val="lt-LT"/>
        </w:rPr>
        <w:t xml:space="preserve"> </w:t>
      </w:r>
      <w:r w:rsidRPr="00C7782A">
        <w:rPr>
          <w:spacing w:val="-3"/>
          <w:sz w:val="24"/>
          <w:szCs w:val="24"/>
          <w:lang w:val="lt-LT"/>
        </w:rPr>
        <w:t>valyto</w:t>
      </w:r>
      <w:r w:rsidR="005C1CC1" w:rsidRPr="00C7782A">
        <w:rPr>
          <w:spacing w:val="-3"/>
          <w:sz w:val="24"/>
          <w:szCs w:val="24"/>
          <w:lang w:val="lt-LT"/>
        </w:rPr>
        <w:t>jų</w:t>
      </w:r>
      <w:r w:rsidR="00575DF3" w:rsidRPr="00C7782A">
        <w:rPr>
          <w:spacing w:val="-3"/>
          <w:sz w:val="24"/>
          <w:szCs w:val="24"/>
          <w:lang w:val="lt-LT"/>
        </w:rPr>
        <w:t xml:space="preserve"> </w:t>
      </w:r>
      <w:r w:rsidR="005C1CC1" w:rsidRPr="00C7782A">
        <w:rPr>
          <w:spacing w:val="-3"/>
          <w:sz w:val="24"/>
          <w:szCs w:val="24"/>
          <w:lang w:val="lt-LT"/>
        </w:rPr>
        <w:t>skaičių</w:t>
      </w:r>
      <w:r w:rsidR="00575DF3" w:rsidRPr="00C7782A">
        <w:rPr>
          <w:spacing w:val="-3"/>
          <w:sz w:val="24"/>
          <w:szCs w:val="24"/>
          <w:lang w:val="lt-LT"/>
        </w:rPr>
        <w:t xml:space="preserve"> </w:t>
      </w:r>
      <w:r w:rsidR="005C1CC1" w:rsidRPr="00C7782A">
        <w:rPr>
          <w:spacing w:val="-3"/>
          <w:sz w:val="24"/>
          <w:szCs w:val="24"/>
          <w:lang w:val="lt-LT"/>
        </w:rPr>
        <w:t>arba</w:t>
      </w:r>
      <w:r w:rsidR="00575DF3" w:rsidRPr="00C7782A">
        <w:rPr>
          <w:spacing w:val="-3"/>
          <w:sz w:val="24"/>
          <w:szCs w:val="24"/>
          <w:lang w:val="lt-LT"/>
        </w:rPr>
        <w:t xml:space="preserve"> </w:t>
      </w:r>
      <w:r w:rsidR="005C1CC1" w:rsidRPr="00C7782A">
        <w:rPr>
          <w:spacing w:val="-3"/>
          <w:sz w:val="24"/>
          <w:szCs w:val="24"/>
          <w:lang w:val="lt-LT"/>
        </w:rPr>
        <w:t>valomo</w:t>
      </w:r>
      <w:r w:rsidR="00575DF3" w:rsidRPr="00C7782A">
        <w:rPr>
          <w:spacing w:val="-3"/>
          <w:sz w:val="24"/>
          <w:szCs w:val="24"/>
          <w:lang w:val="lt-LT"/>
        </w:rPr>
        <w:t xml:space="preserve"> </w:t>
      </w:r>
      <w:r w:rsidR="005C1CC1" w:rsidRPr="00C7782A">
        <w:rPr>
          <w:spacing w:val="-3"/>
          <w:sz w:val="24"/>
          <w:szCs w:val="24"/>
          <w:lang w:val="lt-LT"/>
        </w:rPr>
        <w:t>ploto</w:t>
      </w:r>
      <w:r w:rsidR="00575DF3" w:rsidRPr="00C7782A">
        <w:rPr>
          <w:spacing w:val="-3"/>
          <w:sz w:val="24"/>
          <w:szCs w:val="24"/>
          <w:lang w:val="lt-LT"/>
        </w:rPr>
        <w:t xml:space="preserve"> </w:t>
      </w:r>
      <w:r w:rsidR="005C1CC1" w:rsidRPr="00C7782A">
        <w:rPr>
          <w:spacing w:val="-3"/>
          <w:sz w:val="24"/>
          <w:szCs w:val="24"/>
          <w:lang w:val="lt-LT"/>
        </w:rPr>
        <w:t>kv.</w:t>
      </w:r>
      <w:r w:rsidR="00575DF3" w:rsidRPr="00C7782A">
        <w:rPr>
          <w:spacing w:val="-3"/>
          <w:sz w:val="24"/>
          <w:szCs w:val="24"/>
          <w:lang w:val="lt-LT"/>
        </w:rPr>
        <w:t xml:space="preserve"> </w:t>
      </w:r>
      <w:r w:rsidRPr="00C7782A">
        <w:rPr>
          <w:spacing w:val="-3"/>
          <w:sz w:val="24"/>
          <w:szCs w:val="24"/>
          <w:lang w:val="lt-LT"/>
        </w:rPr>
        <w:t>metro</w:t>
      </w:r>
      <w:r w:rsidR="00575DF3" w:rsidRPr="00C7782A">
        <w:rPr>
          <w:spacing w:val="-3"/>
          <w:sz w:val="24"/>
          <w:szCs w:val="24"/>
          <w:lang w:val="lt-LT"/>
        </w:rPr>
        <w:t xml:space="preserve"> </w:t>
      </w:r>
      <w:r w:rsidRPr="00C7782A">
        <w:rPr>
          <w:spacing w:val="-3"/>
          <w:sz w:val="24"/>
          <w:szCs w:val="24"/>
          <w:lang w:val="lt-LT"/>
        </w:rPr>
        <w:t>įkainį;</w:t>
      </w:r>
    </w:p>
    <w:p w14:paraId="3C4077D6" w14:textId="5AE48A9A" w:rsidR="00813699" w:rsidRPr="00C7782A" w:rsidRDefault="00813699" w:rsidP="00813699">
      <w:pPr>
        <w:ind w:firstLine="709"/>
        <w:jc w:val="both"/>
        <w:rPr>
          <w:sz w:val="24"/>
          <w:szCs w:val="24"/>
          <w:lang w:val="lt-LT"/>
        </w:rPr>
      </w:pPr>
      <w:r w:rsidRPr="00C7782A">
        <w:rPr>
          <w:sz w:val="24"/>
          <w:szCs w:val="24"/>
          <w:lang w:val="lt-LT"/>
        </w:rPr>
        <w:t>1</w:t>
      </w:r>
      <w:r w:rsidR="009D6870" w:rsidRPr="00C7782A">
        <w:rPr>
          <w:sz w:val="24"/>
          <w:szCs w:val="24"/>
          <w:lang w:val="lt-LT"/>
        </w:rPr>
        <w:t>8</w:t>
      </w:r>
      <w:r w:rsidRPr="00C7782A">
        <w:rPr>
          <w:sz w:val="24"/>
          <w:szCs w:val="24"/>
          <w:lang w:val="lt-LT"/>
        </w:rPr>
        <w:t>.5.</w:t>
      </w:r>
      <w:r w:rsidR="00575DF3" w:rsidRPr="00C7782A">
        <w:rPr>
          <w:sz w:val="24"/>
          <w:szCs w:val="24"/>
          <w:lang w:val="lt-LT"/>
        </w:rPr>
        <w:t xml:space="preserve"> </w:t>
      </w:r>
      <w:r w:rsidRPr="00C7782A">
        <w:rPr>
          <w:sz w:val="24"/>
          <w:szCs w:val="24"/>
          <w:lang w:val="lt-LT"/>
        </w:rPr>
        <w:t>į</w:t>
      </w:r>
      <w:r w:rsidR="00575DF3" w:rsidRPr="00C7782A">
        <w:rPr>
          <w:sz w:val="24"/>
          <w:szCs w:val="24"/>
          <w:lang w:val="lt-LT"/>
        </w:rPr>
        <w:t xml:space="preserve"> </w:t>
      </w:r>
      <w:r w:rsidRPr="00C7782A">
        <w:rPr>
          <w:sz w:val="24"/>
          <w:szCs w:val="24"/>
          <w:lang w:val="lt-LT"/>
        </w:rPr>
        <w:t>kitas</w:t>
      </w:r>
      <w:r w:rsidR="00575DF3" w:rsidRPr="00C7782A">
        <w:rPr>
          <w:sz w:val="24"/>
          <w:szCs w:val="24"/>
          <w:lang w:val="lt-LT"/>
        </w:rPr>
        <w:t xml:space="preserve"> </w:t>
      </w:r>
      <w:r w:rsidRPr="00C7782A">
        <w:rPr>
          <w:sz w:val="24"/>
          <w:szCs w:val="24"/>
          <w:lang w:val="lt-LT"/>
        </w:rPr>
        <w:t>teises,</w:t>
      </w:r>
      <w:r w:rsidR="00575DF3" w:rsidRPr="00C7782A">
        <w:rPr>
          <w:sz w:val="24"/>
          <w:szCs w:val="24"/>
          <w:lang w:val="lt-LT"/>
        </w:rPr>
        <w:t xml:space="preserve"> </w:t>
      </w:r>
      <w:r w:rsidRPr="00C7782A">
        <w:rPr>
          <w:sz w:val="24"/>
          <w:szCs w:val="24"/>
          <w:lang w:val="lt-LT"/>
        </w:rPr>
        <w:t>numatytas</w:t>
      </w:r>
      <w:r w:rsidR="00575DF3" w:rsidRPr="00C7782A">
        <w:rPr>
          <w:sz w:val="24"/>
          <w:szCs w:val="24"/>
          <w:lang w:val="lt-LT"/>
        </w:rPr>
        <w:t xml:space="preserve"> </w:t>
      </w:r>
      <w:r w:rsidRPr="00C7782A">
        <w:rPr>
          <w:sz w:val="24"/>
          <w:szCs w:val="24"/>
          <w:lang w:val="lt-LT"/>
        </w:rPr>
        <w:t>Sutartyje</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Lietuvos</w:t>
      </w:r>
      <w:r w:rsidR="00575DF3" w:rsidRPr="00C7782A">
        <w:rPr>
          <w:sz w:val="24"/>
          <w:szCs w:val="24"/>
          <w:lang w:val="lt-LT"/>
        </w:rPr>
        <w:t xml:space="preserve"> </w:t>
      </w:r>
      <w:r w:rsidRPr="00C7782A">
        <w:rPr>
          <w:sz w:val="24"/>
          <w:szCs w:val="24"/>
          <w:lang w:val="lt-LT"/>
        </w:rPr>
        <w:t>Respublikoje</w:t>
      </w:r>
      <w:r w:rsidR="00575DF3" w:rsidRPr="00C7782A">
        <w:rPr>
          <w:sz w:val="24"/>
          <w:szCs w:val="24"/>
          <w:lang w:val="lt-LT"/>
        </w:rPr>
        <w:t xml:space="preserve"> </w:t>
      </w:r>
      <w:r w:rsidRPr="00C7782A">
        <w:rPr>
          <w:sz w:val="24"/>
          <w:szCs w:val="24"/>
          <w:lang w:val="lt-LT"/>
        </w:rPr>
        <w:t>galiojančiuose</w:t>
      </w:r>
      <w:r w:rsidR="00575DF3" w:rsidRPr="00C7782A">
        <w:rPr>
          <w:sz w:val="24"/>
          <w:szCs w:val="24"/>
          <w:lang w:val="lt-LT"/>
        </w:rPr>
        <w:t xml:space="preserve"> </w:t>
      </w:r>
      <w:r w:rsidRPr="00C7782A">
        <w:rPr>
          <w:sz w:val="24"/>
          <w:szCs w:val="24"/>
          <w:lang w:val="lt-LT"/>
        </w:rPr>
        <w:t>teisės</w:t>
      </w:r>
      <w:r w:rsidR="00575DF3" w:rsidRPr="00C7782A">
        <w:rPr>
          <w:sz w:val="24"/>
          <w:szCs w:val="24"/>
          <w:lang w:val="lt-LT"/>
        </w:rPr>
        <w:t xml:space="preserve"> </w:t>
      </w:r>
      <w:r w:rsidRPr="00C7782A">
        <w:rPr>
          <w:sz w:val="24"/>
          <w:szCs w:val="24"/>
          <w:lang w:val="lt-LT"/>
        </w:rPr>
        <w:t>aktuose.</w:t>
      </w:r>
    </w:p>
    <w:p w14:paraId="10422A7B" w14:textId="77777777" w:rsidR="00E94DCE" w:rsidRPr="00C7782A" w:rsidRDefault="00E94DCE" w:rsidP="00F13144">
      <w:pPr>
        <w:keepNext/>
        <w:jc w:val="center"/>
        <w:outlineLvl w:val="0"/>
        <w:rPr>
          <w:b/>
          <w:sz w:val="24"/>
          <w:szCs w:val="24"/>
          <w:lang w:val="lt-LT"/>
        </w:rPr>
      </w:pPr>
    </w:p>
    <w:p w14:paraId="55646D13" w14:textId="67D41C4B" w:rsidR="00F13144" w:rsidRPr="00C7782A" w:rsidRDefault="00F13144" w:rsidP="00F13144">
      <w:pPr>
        <w:keepNext/>
        <w:jc w:val="center"/>
        <w:outlineLvl w:val="0"/>
        <w:rPr>
          <w:b/>
          <w:sz w:val="24"/>
          <w:szCs w:val="24"/>
          <w:lang w:val="lt-LT"/>
        </w:rPr>
      </w:pPr>
      <w:r w:rsidRPr="00C7782A">
        <w:rPr>
          <w:b/>
          <w:sz w:val="24"/>
          <w:szCs w:val="24"/>
          <w:lang w:val="lt-LT"/>
        </w:rPr>
        <w:t>V.</w:t>
      </w:r>
      <w:r w:rsidR="00575DF3" w:rsidRPr="00C7782A">
        <w:rPr>
          <w:b/>
          <w:sz w:val="24"/>
          <w:szCs w:val="24"/>
          <w:lang w:val="lt-LT"/>
        </w:rPr>
        <w:t xml:space="preserve"> </w:t>
      </w:r>
      <w:r w:rsidRPr="00C7782A">
        <w:rPr>
          <w:b/>
          <w:sz w:val="24"/>
          <w:szCs w:val="24"/>
          <w:lang w:val="lt-LT"/>
        </w:rPr>
        <w:t>ŠALIŲ</w:t>
      </w:r>
      <w:r w:rsidR="00575DF3" w:rsidRPr="00C7782A">
        <w:rPr>
          <w:b/>
          <w:sz w:val="24"/>
          <w:szCs w:val="24"/>
          <w:lang w:val="lt-LT"/>
        </w:rPr>
        <w:t xml:space="preserve"> </w:t>
      </w:r>
      <w:r w:rsidRPr="00C7782A">
        <w:rPr>
          <w:b/>
          <w:sz w:val="24"/>
          <w:szCs w:val="24"/>
          <w:lang w:val="lt-LT"/>
        </w:rPr>
        <w:t>ATSAKOMYBĖ</w:t>
      </w:r>
    </w:p>
    <w:p w14:paraId="08B95B2E" w14:textId="77777777" w:rsidR="00F13144" w:rsidRPr="00C7782A" w:rsidRDefault="00F13144" w:rsidP="00F13144">
      <w:pPr>
        <w:ind w:firstLine="709"/>
        <w:jc w:val="center"/>
        <w:rPr>
          <w:sz w:val="24"/>
          <w:szCs w:val="24"/>
          <w:lang w:val="lt-LT"/>
        </w:rPr>
      </w:pPr>
    </w:p>
    <w:p w14:paraId="49EBAF0E" w14:textId="59A1BEF9" w:rsidR="00813699" w:rsidRPr="00C7782A" w:rsidRDefault="00813699" w:rsidP="00813699">
      <w:pPr>
        <w:widowControl/>
        <w:tabs>
          <w:tab w:val="left" w:pos="0"/>
          <w:tab w:val="left" w:pos="993"/>
          <w:tab w:val="left" w:pos="1080"/>
          <w:tab w:val="left" w:pos="1134"/>
          <w:tab w:val="left" w:pos="1700"/>
          <w:tab w:val="left" w:pos="2000"/>
          <w:tab w:val="left" w:pos="2300"/>
          <w:tab w:val="left" w:pos="2600"/>
          <w:tab w:val="left" w:pos="2900"/>
        </w:tabs>
        <w:autoSpaceDE/>
        <w:adjustRightInd/>
        <w:ind w:firstLine="709"/>
        <w:jc w:val="both"/>
        <w:rPr>
          <w:sz w:val="24"/>
          <w:szCs w:val="24"/>
          <w:lang w:val="lt-LT"/>
        </w:rPr>
      </w:pPr>
      <w:r w:rsidRPr="00C7782A">
        <w:rPr>
          <w:sz w:val="24"/>
          <w:szCs w:val="24"/>
          <w:lang w:val="lt-LT"/>
        </w:rPr>
        <w:t>1</w:t>
      </w:r>
      <w:r w:rsidR="009D6870" w:rsidRPr="00C7782A">
        <w:rPr>
          <w:sz w:val="24"/>
          <w:szCs w:val="24"/>
          <w:lang w:val="lt-LT"/>
        </w:rPr>
        <w:t>9</w:t>
      </w:r>
      <w:r w:rsidRPr="00C7782A">
        <w:rPr>
          <w:sz w:val="24"/>
          <w:szCs w:val="24"/>
          <w:lang w:val="lt-LT"/>
        </w:rPr>
        <w:t>.</w:t>
      </w:r>
      <w:r w:rsidR="00575DF3" w:rsidRPr="00C7782A">
        <w:rPr>
          <w:sz w:val="24"/>
          <w:szCs w:val="24"/>
          <w:lang w:val="lt-LT"/>
        </w:rPr>
        <w:t xml:space="preserve"> </w:t>
      </w:r>
      <w:r w:rsidRPr="00C7782A">
        <w:rPr>
          <w:sz w:val="24"/>
          <w:szCs w:val="24"/>
          <w:lang w:val="lt-LT"/>
        </w:rPr>
        <w:t>Teikėjas</w:t>
      </w:r>
      <w:r w:rsidR="00575DF3" w:rsidRPr="00C7782A">
        <w:rPr>
          <w:sz w:val="24"/>
          <w:szCs w:val="24"/>
          <w:lang w:val="lt-LT"/>
        </w:rPr>
        <w:t xml:space="preserve"> </w:t>
      </w:r>
      <w:r w:rsidRPr="00C7782A">
        <w:rPr>
          <w:sz w:val="24"/>
          <w:szCs w:val="24"/>
          <w:lang w:val="lt-LT"/>
        </w:rPr>
        <w:t>atsako</w:t>
      </w:r>
      <w:r w:rsidR="00575DF3" w:rsidRPr="00C7782A">
        <w:rPr>
          <w:sz w:val="24"/>
          <w:szCs w:val="24"/>
          <w:lang w:val="lt-LT"/>
        </w:rPr>
        <w:t xml:space="preserve"> </w:t>
      </w:r>
      <w:r w:rsidRPr="00C7782A">
        <w:rPr>
          <w:sz w:val="24"/>
          <w:szCs w:val="24"/>
          <w:lang w:val="lt-LT"/>
        </w:rPr>
        <w:t>už</w:t>
      </w:r>
      <w:r w:rsidR="00575DF3" w:rsidRPr="00C7782A">
        <w:rPr>
          <w:sz w:val="24"/>
          <w:szCs w:val="24"/>
          <w:lang w:val="lt-LT"/>
        </w:rPr>
        <w:t xml:space="preserve"> </w:t>
      </w:r>
      <w:r w:rsidRPr="00C7782A">
        <w:rPr>
          <w:sz w:val="24"/>
          <w:szCs w:val="24"/>
          <w:lang w:val="lt-LT"/>
        </w:rPr>
        <w:t>visus</w:t>
      </w:r>
      <w:r w:rsidR="00575DF3" w:rsidRPr="00C7782A">
        <w:rPr>
          <w:sz w:val="24"/>
          <w:szCs w:val="24"/>
          <w:lang w:val="lt-LT"/>
        </w:rPr>
        <w:t xml:space="preserve"> </w:t>
      </w:r>
      <w:r w:rsidRPr="00C7782A">
        <w:rPr>
          <w:sz w:val="24"/>
          <w:szCs w:val="24"/>
          <w:lang w:val="lt-LT"/>
        </w:rPr>
        <w:t>pagal</w:t>
      </w:r>
      <w:r w:rsidR="00575DF3" w:rsidRPr="00C7782A">
        <w:rPr>
          <w:sz w:val="24"/>
          <w:szCs w:val="24"/>
          <w:lang w:val="lt-LT"/>
        </w:rPr>
        <w:t xml:space="preserve"> </w:t>
      </w:r>
      <w:r w:rsidRPr="00C7782A">
        <w:rPr>
          <w:sz w:val="24"/>
          <w:szCs w:val="24"/>
          <w:lang w:val="lt-LT"/>
        </w:rPr>
        <w:t>pirkimo</w:t>
      </w:r>
      <w:r w:rsidR="00575DF3" w:rsidRPr="00C7782A">
        <w:rPr>
          <w:sz w:val="24"/>
          <w:szCs w:val="24"/>
          <w:lang w:val="lt-LT"/>
        </w:rPr>
        <w:t xml:space="preserve"> </w:t>
      </w:r>
      <w:r w:rsidRPr="00C7782A">
        <w:rPr>
          <w:sz w:val="24"/>
          <w:szCs w:val="24"/>
          <w:lang w:val="lt-LT"/>
        </w:rPr>
        <w:t>sutartį</w:t>
      </w:r>
      <w:r w:rsidR="00575DF3" w:rsidRPr="00C7782A">
        <w:rPr>
          <w:sz w:val="24"/>
          <w:szCs w:val="24"/>
          <w:lang w:val="lt-LT"/>
        </w:rPr>
        <w:t xml:space="preserve"> </w:t>
      </w:r>
      <w:r w:rsidRPr="00C7782A">
        <w:rPr>
          <w:sz w:val="24"/>
          <w:szCs w:val="24"/>
          <w:lang w:val="lt-LT"/>
        </w:rPr>
        <w:t>prisiimtus</w:t>
      </w:r>
      <w:r w:rsidR="00575DF3" w:rsidRPr="00C7782A">
        <w:rPr>
          <w:sz w:val="24"/>
          <w:szCs w:val="24"/>
          <w:lang w:val="lt-LT"/>
        </w:rPr>
        <w:t xml:space="preserve"> </w:t>
      </w:r>
      <w:r w:rsidRPr="00C7782A">
        <w:rPr>
          <w:sz w:val="24"/>
          <w:szCs w:val="24"/>
          <w:lang w:val="lt-LT"/>
        </w:rPr>
        <w:t>įsipareigojimus,</w:t>
      </w:r>
      <w:r w:rsidR="00575DF3" w:rsidRPr="00C7782A">
        <w:rPr>
          <w:sz w:val="24"/>
          <w:szCs w:val="24"/>
          <w:lang w:val="lt-LT"/>
        </w:rPr>
        <w:t xml:space="preserve"> </w:t>
      </w:r>
      <w:r w:rsidRPr="00C7782A">
        <w:rPr>
          <w:sz w:val="24"/>
          <w:szCs w:val="24"/>
          <w:lang w:val="lt-LT"/>
        </w:rPr>
        <w:t>nepaisant</w:t>
      </w:r>
      <w:r w:rsidR="00575DF3" w:rsidRPr="00C7782A">
        <w:rPr>
          <w:sz w:val="24"/>
          <w:szCs w:val="24"/>
          <w:lang w:val="lt-LT"/>
        </w:rPr>
        <w:t xml:space="preserve"> </w:t>
      </w:r>
      <w:r w:rsidRPr="00C7782A">
        <w:rPr>
          <w:sz w:val="24"/>
          <w:szCs w:val="24"/>
          <w:lang w:val="lt-LT"/>
        </w:rPr>
        <w:t>to,</w:t>
      </w:r>
      <w:r w:rsidR="00575DF3" w:rsidRPr="00C7782A">
        <w:rPr>
          <w:sz w:val="24"/>
          <w:szCs w:val="24"/>
          <w:lang w:val="lt-LT"/>
        </w:rPr>
        <w:t xml:space="preserve"> </w:t>
      </w:r>
      <w:r w:rsidRPr="00C7782A">
        <w:rPr>
          <w:sz w:val="24"/>
          <w:szCs w:val="24"/>
          <w:lang w:val="lt-LT"/>
        </w:rPr>
        <w:t>ar</w:t>
      </w:r>
      <w:r w:rsidR="00575DF3" w:rsidRPr="00C7782A">
        <w:rPr>
          <w:sz w:val="24"/>
          <w:szCs w:val="24"/>
          <w:lang w:val="lt-LT"/>
        </w:rPr>
        <w:t xml:space="preserve"> </w:t>
      </w:r>
      <w:r w:rsidRPr="00C7782A">
        <w:rPr>
          <w:sz w:val="24"/>
          <w:szCs w:val="24"/>
          <w:lang w:val="lt-LT"/>
        </w:rPr>
        <w:t>jiems</w:t>
      </w:r>
      <w:r w:rsidR="00575DF3" w:rsidRPr="00C7782A">
        <w:rPr>
          <w:sz w:val="24"/>
          <w:szCs w:val="24"/>
          <w:lang w:val="lt-LT"/>
        </w:rPr>
        <w:t xml:space="preserve"> </w:t>
      </w:r>
      <w:r w:rsidRPr="00C7782A">
        <w:rPr>
          <w:sz w:val="24"/>
          <w:szCs w:val="24"/>
          <w:lang w:val="lt-LT"/>
        </w:rPr>
        <w:t>vykdyti</w:t>
      </w:r>
      <w:r w:rsidR="00575DF3" w:rsidRPr="00C7782A">
        <w:rPr>
          <w:sz w:val="24"/>
          <w:szCs w:val="24"/>
          <w:lang w:val="lt-LT"/>
        </w:rPr>
        <w:t xml:space="preserve"> </w:t>
      </w:r>
      <w:r w:rsidRPr="00C7782A">
        <w:rPr>
          <w:sz w:val="24"/>
          <w:szCs w:val="24"/>
          <w:lang w:val="lt-LT"/>
        </w:rPr>
        <w:t>bus</w:t>
      </w:r>
      <w:r w:rsidR="00575DF3" w:rsidRPr="00C7782A">
        <w:rPr>
          <w:sz w:val="24"/>
          <w:szCs w:val="24"/>
          <w:lang w:val="lt-LT"/>
        </w:rPr>
        <w:t xml:space="preserve"> </w:t>
      </w:r>
      <w:r w:rsidRPr="00C7782A">
        <w:rPr>
          <w:sz w:val="24"/>
          <w:szCs w:val="24"/>
          <w:lang w:val="lt-LT"/>
        </w:rPr>
        <w:t>pasitelkiami</w:t>
      </w:r>
      <w:r w:rsidR="00575DF3" w:rsidRPr="00C7782A">
        <w:rPr>
          <w:sz w:val="24"/>
          <w:szCs w:val="24"/>
          <w:lang w:val="lt-LT"/>
        </w:rPr>
        <w:t xml:space="preserve"> </w:t>
      </w:r>
      <w:r w:rsidRPr="00C7782A">
        <w:rPr>
          <w:sz w:val="24"/>
          <w:szCs w:val="24"/>
          <w:lang w:val="lt-LT"/>
        </w:rPr>
        <w:t>tretieji</w:t>
      </w:r>
      <w:r w:rsidR="00575DF3" w:rsidRPr="00C7782A">
        <w:rPr>
          <w:sz w:val="24"/>
          <w:szCs w:val="24"/>
          <w:lang w:val="lt-LT"/>
        </w:rPr>
        <w:t xml:space="preserve"> </w:t>
      </w:r>
      <w:r w:rsidRPr="00C7782A">
        <w:rPr>
          <w:sz w:val="24"/>
          <w:szCs w:val="24"/>
          <w:lang w:val="lt-LT"/>
        </w:rPr>
        <w:t>asmeny</w:t>
      </w:r>
      <w:r w:rsidRPr="00C7782A">
        <w:rPr>
          <w:bCs/>
          <w:sz w:val="24"/>
          <w:szCs w:val="24"/>
          <w:lang w:val="lt-LT"/>
        </w:rPr>
        <w:t>s</w:t>
      </w:r>
      <w:r w:rsidRPr="00C7782A">
        <w:rPr>
          <w:sz w:val="24"/>
          <w:szCs w:val="24"/>
          <w:lang w:val="lt-LT"/>
        </w:rPr>
        <w:t>.</w:t>
      </w:r>
    </w:p>
    <w:p w14:paraId="71A78087" w14:textId="169DBF89" w:rsidR="00813699" w:rsidRPr="00C7782A" w:rsidRDefault="009D6870" w:rsidP="00813699">
      <w:pPr>
        <w:widowControl/>
        <w:tabs>
          <w:tab w:val="left" w:pos="0"/>
          <w:tab w:val="left" w:pos="993"/>
          <w:tab w:val="left" w:pos="1080"/>
          <w:tab w:val="left" w:pos="1134"/>
          <w:tab w:val="left" w:pos="1700"/>
          <w:tab w:val="left" w:pos="2000"/>
          <w:tab w:val="left" w:pos="2300"/>
          <w:tab w:val="left" w:pos="2600"/>
          <w:tab w:val="left" w:pos="2900"/>
        </w:tabs>
        <w:autoSpaceDE/>
        <w:adjustRightInd/>
        <w:ind w:firstLine="709"/>
        <w:jc w:val="both"/>
        <w:rPr>
          <w:sz w:val="24"/>
          <w:szCs w:val="24"/>
          <w:lang w:val="lt-LT"/>
        </w:rPr>
      </w:pPr>
      <w:r w:rsidRPr="00C7782A">
        <w:rPr>
          <w:sz w:val="24"/>
          <w:szCs w:val="24"/>
          <w:lang w:val="lt-LT"/>
        </w:rPr>
        <w:lastRenderedPageBreak/>
        <w:t>20.</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už</w:t>
      </w:r>
      <w:r w:rsidR="00575DF3" w:rsidRPr="00C7782A">
        <w:rPr>
          <w:sz w:val="24"/>
          <w:szCs w:val="24"/>
          <w:lang w:val="lt-LT"/>
        </w:rPr>
        <w:t xml:space="preserve"> </w:t>
      </w:r>
      <w:r w:rsidR="00813699" w:rsidRPr="00C7782A">
        <w:rPr>
          <w:sz w:val="24"/>
          <w:szCs w:val="24"/>
          <w:lang w:val="lt-LT"/>
        </w:rPr>
        <w:t>savo</w:t>
      </w:r>
      <w:r w:rsidR="00575DF3" w:rsidRPr="00C7782A">
        <w:rPr>
          <w:sz w:val="24"/>
          <w:szCs w:val="24"/>
          <w:lang w:val="lt-LT"/>
        </w:rPr>
        <w:t xml:space="preserve"> </w:t>
      </w:r>
      <w:r w:rsidR="00813699" w:rsidRPr="00C7782A">
        <w:rPr>
          <w:sz w:val="24"/>
          <w:szCs w:val="24"/>
          <w:lang w:val="lt-LT"/>
        </w:rPr>
        <w:t>sutartinių</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nevykdymą</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netinkamą</w:t>
      </w:r>
      <w:r w:rsidR="00575DF3" w:rsidRPr="00C7782A">
        <w:rPr>
          <w:sz w:val="24"/>
          <w:szCs w:val="24"/>
          <w:lang w:val="lt-LT"/>
        </w:rPr>
        <w:t xml:space="preserve"> </w:t>
      </w:r>
      <w:r w:rsidR="00813699" w:rsidRPr="00C7782A">
        <w:rPr>
          <w:sz w:val="24"/>
          <w:szCs w:val="24"/>
          <w:lang w:val="lt-LT"/>
        </w:rPr>
        <w:t>jų</w:t>
      </w:r>
      <w:r w:rsidR="00575DF3" w:rsidRPr="00C7782A">
        <w:rPr>
          <w:sz w:val="24"/>
          <w:szCs w:val="24"/>
          <w:lang w:val="lt-LT"/>
        </w:rPr>
        <w:t xml:space="preserve"> </w:t>
      </w:r>
      <w:r w:rsidR="00813699" w:rsidRPr="00C7782A">
        <w:rPr>
          <w:sz w:val="24"/>
          <w:szCs w:val="24"/>
          <w:lang w:val="lt-LT"/>
        </w:rPr>
        <w:t>vykdymą</w:t>
      </w:r>
      <w:r w:rsidR="00575DF3" w:rsidRPr="00C7782A">
        <w:rPr>
          <w:sz w:val="24"/>
          <w:szCs w:val="24"/>
          <w:lang w:val="lt-LT"/>
        </w:rPr>
        <w:t xml:space="preserve"> </w:t>
      </w:r>
      <w:r w:rsidR="00813699" w:rsidRPr="00C7782A">
        <w:rPr>
          <w:sz w:val="24"/>
          <w:szCs w:val="24"/>
          <w:lang w:val="lt-LT"/>
        </w:rPr>
        <w:t>atsako</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įstatymų</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kitų</w:t>
      </w:r>
      <w:r w:rsidR="00575DF3" w:rsidRPr="00C7782A">
        <w:rPr>
          <w:sz w:val="24"/>
          <w:szCs w:val="24"/>
          <w:lang w:val="lt-LT"/>
        </w:rPr>
        <w:t xml:space="preserve"> </w:t>
      </w:r>
      <w:r w:rsidR="00813699" w:rsidRPr="00C7782A">
        <w:rPr>
          <w:sz w:val="24"/>
          <w:szCs w:val="24"/>
          <w:lang w:val="lt-LT"/>
        </w:rPr>
        <w:t>teisės</w:t>
      </w:r>
      <w:r w:rsidR="00575DF3" w:rsidRPr="00C7782A">
        <w:rPr>
          <w:sz w:val="24"/>
          <w:szCs w:val="24"/>
          <w:lang w:val="lt-LT"/>
        </w:rPr>
        <w:t xml:space="preserve"> </w:t>
      </w:r>
      <w:r w:rsidR="00813699" w:rsidRPr="00C7782A">
        <w:rPr>
          <w:sz w:val="24"/>
          <w:szCs w:val="24"/>
          <w:lang w:val="lt-LT"/>
        </w:rPr>
        <w:t>aktų</w:t>
      </w:r>
      <w:r w:rsidR="00575DF3" w:rsidRPr="00C7782A">
        <w:rPr>
          <w:sz w:val="24"/>
          <w:szCs w:val="24"/>
          <w:lang w:val="lt-LT"/>
        </w:rPr>
        <w:t xml:space="preserve"> </w:t>
      </w:r>
      <w:r w:rsidR="00813699" w:rsidRPr="00C7782A">
        <w:rPr>
          <w:sz w:val="24"/>
          <w:szCs w:val="24"/>
          <w:lang w:val="lt-LT"/>
        </w:rPr>
        <w:t>nustatyta</w:t>
      </w:r>
      <w:r w:rsidR="00575DF3" w:rsidRPr="00C7782A">
        <w:rPr>
          <w:sz w:val="24"/>
          <w:szCs w:val="24"/>
          <w:lang w:val="lt-LT"/>
        </w:rPr>
        <w:t xml:space="preserve"> </w:t>
      </w:r>
      <w:r w:rsidR="00813699" w:rsidRPr="00C7782A">
        <w:rPr>
          <w:sz w:val="24"/>
          <w:szCs w:val="24"/>
          <w:lang w:val="lt-LT"/>
        </w:rPr>
        <w:t>tvarka.</w:t>
      </w:r>
    </w:p>
    <w:p w14:paraId="41FAB015" w14:textId="0A5F87D0" w:rsidR="00813699" w:rsidRPr="00C7782A" w:rsidRDefault="009D6870" w:rsidP="00D7254D">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C7782A">
        <w:rPr>
          <w:sz w:val="24"/>
          <w:szCs w:val="24"/>
          <w:lang w:val="lt-LT"/>
        </w:rPr>
        <w:t>21</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Sutarčiai</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visoms</w:t>
      </w:r>
      <w:r w:rsidR="00575DF3" w:rsidRPr="00C7782A">
        <w:rPr>
          <w:sz w:val="24"/>
          <w:szCs w:val="24"/>
          <w:lang w:val="lt-LT"/>
        </w:rPr>
        <w:t xml:space="preserve"> </w:t>
      </w:r>
      <w:r w:rsidR="00813699" w:rsidRPr="00C7782A">
        <w:rPr>
          <w:sz w:val="24"/>
          <w:szCs w:val="24"/>
          <w:lang w:val="lt-LT"/>
        </w:rPr>
        <w:t>iš</w:t>
      </w:r>
      <w:r w:rsidR="00575DF3" w:rsidRPr="00C7782A">
        <w:rPr>
          <w:sz w:val="24"/>
          <w:szCs w:val="24"/>
          <w:lang w:val="lt-LT"/>
        </w:rPr>
        <w:t xml:space="preserve"> </w:t>
      </w:r>
      <w:r w:rsidR="00813699" w:rsidRPr="00C7782A">
        <w:rPr>
          <w:sz w:val="24"/>
          <w:szCs w:val="24"/>
          <w:lang w:val="lt-LT"/>
        </w:rPr>
        <w:t>Sutarties</w:t>
      </w:r>
      <w:r w:rsidR="00575DF3" w:rsidRPr="00C7782A">
        <w:rPr>
          <w:sz w:val="24"/>
          <w:szCs w:val="24"/>
          <w:lang w:val="lt-LT"/>
        </w:rPr>
        <w:t xml:space="preserve"> </w:t>
      </w:r>
      <w:r w:rsidR="00813699" w:rsidRPr="00C7782A">
        <w:rPr>
          <w:sz w:val="24"/>
          <w:szCs w:val="24"/>
          <w:lang w:val="lt-LT"/>
        </w:rPr>
        <w:t>atsirandančioms</w:t>
      </w:r>
      <w:r w:rsidR="00575DF3" w:rsidRPr="00C7782A">
        <w:rPr>
          <w:sz w:val="24"/>
          <w:szCs w:val="24"/>
          <w:lang w:val="lt-LT"/>
        </w:rPr>
        <w:t xml:space="preserve"> </w:t>
      </w:r>
      <w:r w:rsidR="00813699" w:rsidRPr="00C7782A">
        <w:rPr>
          <w:sz w:val="24"/>
          <w:szCs w:val="24"/>
          <w:lang w:val="lt-LT"/>
        </w:rPr>
        <w:t>teisėms</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pareigoms</w:t>
      </w:r>
      <w:r w:rsidR="00575DF3" w:rsidRPr="00C7782A">
        <w:rPr>
          <w:sz w:val="24"/>
          <w:szCs w:val="24"/>
          <w:lang w:val="lt-LT"/>
        </w:rPr>
        <w:t xml:space="preserve"> </w:t>
      </w:r>
      <w:r w:rsidR="00813699" w:rsidRPr="00C7782A">
        <w:rPr>
          <w:sz w:val="24"/>
          <w:szCs w:val="24"/>
          <w:lang w:val="lt-LT"/>
        </w:rPr>
        <w:t>taikomi</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įstatymai</w:t>
      </w:r>
      <w:r w:rsidR="00575DF3" w:rsidRPr="00C7782A">
        <w:rPr>
          <w:sz w:val="24"/>
          <w:szCs w:val="24"/>
          <w:lang w:val="lt-LT"/>
        </w:rPr>
        <w:t xml:space="preserve"> </w:t>
      </w:r>
      <w:r w:rsidR="00813699" w:rsidRPr="00C7782A">
        <w:rPr>
          <w:sz w:val="24"/>
          <w:szCs w:val="24"/>
          <w:lang w:val="lt-LT"/>
        </w:rPr>
        <w:t>bei</w:t>
      </w:r>
      <w:r w:rsidR="00575DF3" w:rsidRPr="00C7782A">
        <w:rPr>
          <w:sz w:val="24"/>
          <w:szCs w:val="24"/>
          <w:lang w:val="lt-LT"/>
        </w:rPr>
        <w:t xml:space="preserve"> </w:t>
      </w:r>
      <w:r w:rsidR="00813699" w:rsidRPr="00C7782A">
        <w:rPr>
          <w:sz w:val="24"/>
          <w:szCs w:val="24"/>
          <w:lang w:val="lt-LT"/>
        </w:rPr>
        <w:t>kiti</w:t>
      </w:r>
      <w:r w:rsidR="00575DF3" w:rsidRPr="00C7782A">
        <w:rPr>
          <w:sz w:val="24"/>
          <w:szCs w:val="24"/>
          <w:lang w:val="lt-LT"/>
        </w:rPr>
        <w:t xml:space="preserve"> </w:t>
      </w:r>
      <w:r w:rsidR="00813699" w:rsidRPr="00C7782A">
        <w:rPr>
          <w:sz w:val="24"/>
          <w:szCs w:val="24"/>
          <w:lang w:val="lt-LT"/>
        </w:rPr>
        <w:t>norminiai</w:t>
      </w:r>
      <w:r w:rsidR="00575DF3" w:rsidRPr="00C7782A">
        <w:rPr>
          <w:sz w:val="24"/>
          <w:szCs w:val="24"/>
          <w:lang w:val="lt-LT"/>
        </w:rPr>
        <w:t xml:space="preserve"> </w:t>
      </w:r>
      <w:r w:rsidR="00813699" w:rsidRPr="00C7782A">
        <w:rPr>
          <w:sz w:val="24"/>
          <w:szCs w:val="24"/>
          <w:lang w:val="lt-LT"/>
        </w:rPr>
        <w:t>teisės</w:t>
      </w:r>
      <w:r w:rsidR="00575DF3" w:rsidRPr="00C7782A">
        <w:rPr>
          <w:sz w:val="24"/>
          <w:szCs w:val="24"/>
          <w:lang w:val="lt-LT"/>
        </w:rPr>
        <w:t xml:space="preserve"> </w:t>
      </w:r>
      <w:r w:rsidR="00813699" w:rsidRPr="00C7782A">
        <w:rPr>
          <w:sz w:val="24"/>
          <w:szCs w:val="24"/>
          <w:lang w:val="lt-LT"/>
        </w:rPr>
        <w:t>aktai.</w:t>
      </w:r>
      <w:r w:rsidR="00575DF3" w:rsidRPr="00C7782A">
        <w:rPr>
          <w:sz w:val="24"/>
          <w:szCs w:val="24"/>
          <w:lang w:val="lt-LT"/>
        </w:rPr>
        <w:t xml:space="preserve"> </w:t>
      </w:r>
      <w:r w:rsidR="009A540E" w:rsidRPr="00C7782A">
        <w:rPr>
          <w:sz w:val="24"/>
          <w:szCs w:val="24"/>
          <w:lang w:val="lt-LT"/>
        </w:rPr>
        <w:t>S</w:t>
      </w:r>
      <w:r w:rsidR="00813699" w:rsidRPr="00C7782A">
        <w:rPr>
          <w:sz w:val="24"/>
          <w:szCs w:val="24"/>
          <w:lang w:val="lt-LT"/>
        </w:rPr>
        <w:t>utartis</w:t>
      </w:r>
      <w:r w:rsidR="00575DF3" w:rsidRPr="00C7782A">
        <w:rPr>
          <w:sz w:val="24"/>
          <w:szCs w:val="24"/>
          <w:lang w:val="lt-LT"/>
        </w:rPr>
        <w:t xml:space="preserve"> </w:t>
      </w:r>
      <w:r w:rsidR="00813699" w:rsidRPr="00C7782A">
        <w:rPr>
          <w:sz w:val="24"/>
          <w:szCs w:val="24"/>
          <w:lang w:val="lt-LT"/>
        </w:rPr>
        <w:t>turi</w:t>
      </w:r>
      <w:r w:rsidR="00575DF3" w:rsidRPr="00C7782A">
        <w:rPr>
          <w:sz w:val="24"/>
          <w:szCs w:val="24"/>
          <w:lang w:val="lt-LT"/>
        </w:rPr>
        <w:t xml:space="preserve"> </w:t>
      </w:r>
      <w:r w:rsidR="00813699" w:rsidRPr="00C7782A">
        <w:rPr>
          <w:sz w:val="24"/>
          <w:szCs w:val="24"/>
          <w:lang w:val="lt-LT"/>
        </w:rPr>
        <w:t>būti</w:t>
      </w:r>
      <w:r w:rsidR="00575DF3" w:rsidRPr="00C7782A">
        <w:rPr>
          <w:sz w:val="24"/>
          <w:szCs w:val="24"/>
          <w:lang w:val="lt-LT"/>
        </w:rPr>
        <w:t xml:space="preserve"> </w:t>
      </w:r>
      <w:r w:rsidR="00813699" w:rsidRPr="00C7782A">
        <w:rPr>
          <w:sz w:val="24"/>
          <w:szCs w:val="24"/>
          <w:lang w:val="lt-LT"/>
        </w:rPr>
        <w:t>sudaryta</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aiškinama</w:t>
      </w:r>
      <w:r w:rsidR="00575DF3" w:rsidRPr="00C7782A">
        <w:rPr>
          <w:sz w:val="24"/>
          <w:szCs w:val="24"/>
          <w:lang w:val="lt-LT"/>
        </w:rPr>
        <w:t xml:space="preserve"> </w:t>
      </w:r>
      <w:r w:rsidR="00813699" w:rsidRPr="00C7782A">
        <w:rPr>
          <w:sz w:val="24"/>
          <w:szCs w:val="24"/>
          <w:lang w:val="lt-LT"/>
        </w:rPr>
        <w:t>pagal</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teisę.</w:t>
      </w:r>
    </w:p>
    <w:p w14:paraId="4941E4FA" w14:textId="34F54162" w:rsidR="00813699" w:rsidRPr="00C7782A"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pacing w:val="-1"/>
          <w:sz w:val="24"/>
          <w:szCs w:val="24"/>
          <w:lang w:val="lt-LT"/>
        </w:rPr>
      </w:pPr>
      <w:r w:rsidRPr="00C7782A">
        <w:rPr>
          <w:sz w:val="24"/>
          <w:szCs w:val="24"/>
          <w:lang w:val="lt-LT"/>
        </w:rPr>
        <w:t>22</w:t>
      </w:r>
      <w:r w:rsidR="00813699" w:rsidRPr="00C7782A">
        <w:rPr>
          <w:sz w:val="24"/>
          <w:szCs w:val="24"/>
          <w:lang w:val="lt-LT"/>
        </w:rPr>
        <w:t>.</w:t>
      </w:r>
      <w:r w:rsidR="00575DF3" w:rsidRPr="00C7782A">
        <w:rPr>
          <w:sz w:val="24"/>
          <w:szCs w:val="24"/>
          <w:lang w:val="lt-LT"/>
        </w:rPr>
        <w:t xml:space="preserve"> </w:t>
      </w:r>
      <w:r w:rsidR="00813699" w:rsidRPr="00C7782A">
        <w:rPr>
          <w:spacing w:val="1"/>
          <w:sz w:val="24"/>
          <w:szCs w:val="24"/>
          <w:lang w:val="lt-LT"/>
        </w:rPr>
        <w:t>Teikėjas,</w:t>
      </w:r>
      <w:r w:rsidR="00575DF3" w:rsidRPr="00C7782A">
        <w:rPr>
          <w:spacing w:val="1"/>
          <w:sz w:val="24"/>
          <w:szCs w:val="24"/>
          <w:lang w:val="lt-LT"/>
        </w:rPr>
        <w:t xml:space="preserve"> </w:t>
      </w:r>
      <w:r w:rsidR="00813699" w:rsidRPr="00C7782A">
        <w:rPr>
          <w:spacing w:val="1"/>
          <w:sz w:val="24"/>
          <w:szCs w:val="24"/>
          <w:lang w:val="lt-LT"/>
        </w:rPr>
        <w:t>nesuteikęs</w:t>
      </w:r>
      <w:r w:rsidR="00575DF3" w:rsidRPr="00C7782A">
        <w:rPr>
          <w:spacing w:val="1"/>
          <w:sz w:val="24"/>
          <w:szCs w:val="24"/>
          <w:lang w:val="lt-LT"/>
        </w:rPr>
        <w:t xml:space="preserve"> </w:t>
      </w:r>
      <w:r w:rsidR="00813699" w:rsidRPr="00C7782A">
        <w:rPr>
          <w:spacing w:val="1"/>
          <w:sz w:val="24"/>
          <w:szCs w:val="24"/>
          <w:lang w:val="lt-LT"/>
        </w:rPr>
        <w:t>Paslaugų</w:t>
      </w:r>
      <w:r w:rsidR="00575DF3" w:rsidRPr="00C7782A">
        <w:rPr>
          <w:spacing w:val="1"/>
          <w:sz w:val="24"/>
          <w:szCs w:val="24"/>
          <w:lang w:val="lt-LT"/>
        </w:rPr>
        <w:t xml:space="preserve"> </w:t>
      </w:r>
      <w:r w:rsidR="00813699" w:rsidRPr="00C7782A">
        <w:rPr>
          <w:spacing w:val="1"/>
          <w:sz w:val="24"/>
          <w:szCs w:val="24"/>
          <w:lang w:val="lt-LT"/>
        </w:rPr>
        <w:t>dėl</w:t>
      </w:r>
      <w:r w:rsidR="00575DF3" w:rsidRPr="00C7782A">
        <w:rPr>
          <w:spacing w:val="1"/>
          <w:sz w:val="24"/>
          <w:szCs w:val="24"/>
          <w:lang w:val="lt-LT"/>
        </w:rPr>
        <w:t xml:space="preserve"> </w:t>
      </w:r>
      <w:r w:rsidR="00813699" w:rsidRPr="00C7782A">
        <w:rPr>
          <w:spacing w:val="1"/>
          <w:sz w:val="24"/>
          <w:szCs w:val="24"/>
          <w:lang w:val="lt-LT"/>
        </w:rPr>
        <w:t>savo</w:t>
      </w:r>
      <w:r w:rsidR="00575DF3" w:rsidRPr="00C7782A">
        <w:rPr>
          <w:spacing w:val="1"/>
          <w:sz w:val="24"/>
          <w:szCs w:val="24"/>
          <w:lang w:val="lt-LT"/>
        </w:rPr>
        <w:t xml:space="preserve"> </w:t>
      </w:r>
      <w:r w:rsidR="00813699" w:rsidRPr="00C7782A">
        <w:rPr>
          <w:spacing w:val="1"/>
          <w:sz w:val="24"/>
          <w:szCs w:val="24"/>
          <w:lang w:val="lt-LT"/>
        </w:rPr>
        <w:t>kaltės</w:t>
      </w:r>
      <w:r w:rsidR="00575DF3" w:rsidRPr="00C7782A">
        <w:rPr>
          <w:spacing w:val="1"/>
          <w:sz w:val="24"/>
          <w:szCs w:val="24"/>
          <w:lang w:val="lt-LT"/>
        </w:rPr>
        <w:t xml:space="preserve"> </w:t>
      </w:r>
      <w:r w:rsidR="00813699" w:rsidRPr="00C7782A">
        <w:rPr>
          <w:spacing w:val="1"/>
          <w:sz w:val="24"/>
          <w:szCs w:val="24"/>
          <w:lang w:val="lt-LT"/>
        </w:rPr>
        <w:t>iki</w:t>
      </w:r>
      <w:r w:rsidR="00575DF3" w:rsidRPr="00C7782A">
        <w:rPr>
          <w:spacing w:val="1"/>
          <w:sz w:val="24"/>
          <w:szCs w:val="24"/>
          <w:lang w:val="lt-LT"/>
        </w:rPr>
        <w:t xml:space="preserve"> </w:t>
      </w:r>
      <w:r w:rsidR="00813699" w:rsidRPr="00C7782A">
        <w:rPr>
          <w:spacing w:val="1"/>
          <w:sz w:val="24"/>
          <w:szCs w:val="24"/>
          <w:lang w:val="lt-LT"/>
        </w:rPr>
        <w:t>nurodyto</w:t>
      </w:r>
      <w:r w:rsidR="00575DF3" w:rsidRPr="00C7782A">
        <w:rPr>
          <w:spacing w:val="1"/>
          <w:sz w:val="24"/>
          <w:szCs w:val="24"/>
          <w:lang w:val="lt-LT"/>
        </w:rPr>
        <w:t xml:space="preserve"> </w:t>
      </w:r>
      <w:r w:rsidR="00813699" w:rsidRPr="00C7782A">
        <w:rPr>
          <w:spacing w:val="1"/>
          <w:sz w:val="24"/>
          <w:szCs w:val="24"/>
          <w:lang w:val="lt-LT"/>
        </w:rPr>
        <w:t>termino,</w:t>
      </w:r>
      <w:r w:rsidR="00575DF3" w:rsidRPr="00C7782A">
        <w:rPr>
          <w:spacing w:val="1"/>
          <w:sz w:val="24"/>
          <w:szCs w:val="24"/>
          <w:lang w:val="lt-LT"/>
        </w:rPr>
        <w:t xml:space="preserve"> </w:t>
      </w:r>
      <w:r w:rsidR="009A540E" w:rsidRPr="00C7782A">
        <w:rPr>
          <w:spacing w:val="1"/>
          <w:sz w:val="24"/>
          <w:szCs w:val="24"/>
          <w:lang w:val="lt-LT"/>
        </w:rPr>
        <w:t>Užsakovui</w:t>
      </w:r>
      <w:r w:rsidR="00575DF3" w:rsidRPr="00C7782A">
        <w:rPr>
          <w:spacing w:val="1"/>
          <w:sz w:val="24"/>
          <w:szCs w:val="24"/>
          <w:lang w:val="lt-LT"/>
        </w:rPr>
        <w:t xml:space="preserve"> </w:t>
      </w:r>
      <w:r w:rsidR="00813699" w:rsidRPr="00C7782A">
        <w:rPr>
          <w:spacing w:val="1"/>
          <w:sz w:val="24"/>
          <w:szCs w:val="24"/>
          <w:lang w:val="lt-LT"/>
        </w:rPr>
        <w:t>raštiškai</w:t>
      </w:r>
      <w:r w:rsidR="00575DF3" w:rsidRPr="00C7782A">
        <w:rPr>
          <w:spacing w:val="1"/>
          <w:sz w:val="24"/>
          <w:szCs w:val="24"/>
          <w:lang w:val="lt-LT"/>
        </w:rPr>
        <w:t xml:space="preserve"> </w:t>
      </w:r>
      <w:r w:rsidR="00813699" w:rsidRPr="00C7782A">
        <w:rPr>
          <w:spacing w:val="1"/>
          <w:sz w:val="24"/>
          <w:szCs w:val="24"/>
          <w:lang w:val="lt-LT"/>
        </w:rPr>
        <w:t>pareikalavus,</w:t>
      </w:r>
      <w:r w:rsidR="00575DF3" w:rsidRPr="00C7782A">
        <w:rPr>
          <w:spacing w:val="1"/>
          <w:sz w:val="24"/>
          <w:szCs w:val="24"/>
          <w:lang w:val="lt-LT"/>
        </w:rPr>
        <w:t xml:space="preserve"> </w:t>
      </w:r>
      <w:r w:rsidR="00813699" w:rsidRPr="00C7782A">
        <w:rPr>
          <w:spacing w:val="1"/>
          <w:sz w:val="24"/>
          <w:szCs w:val="24"/>
          <w:lang w:val="lt-LT"/>
        </w:rPr>
        <w:t>moka</w:t>
      </w:r>
      <w:r w:rsidR="00575DF3" w:rsidRPr="00C7782A">
        <w:rPr>
          <w:spacing w:val="1"/>
          <w:sz w:val="24"/>
          <w:szCs w:val="24"/>
          <w:lang w:val="lt-LT"/>
        </w:rPr>
        <w:t xml:space="preserve"> </w:t>
      </w:r>
      <w:r w:rsidR="00813699" w:rsidRPr="00C7782A">
        <w:rPr>
          <w:sz w:val="24"/>
          <w:szCs w:val="24"/>
          <w:lang w:val="lt-LT"/>
        </w:rPr>
        <w:t>0,02</w:t>
      </w:r>
      <w:r w:rsidR="00575DF3" w:rsidRPr="00C7782A">
        <w:rPr>
          <w:sz w:val="24"/>
          <w:szCs w:val="24"/>
          <w:lang w:val="lt-LT"/>
        </w:rPr>
        <w:t xml:space="preserve"> </w:t>
      </w:r>
      <w:r w:rsidR="00813699" w:rsidRPr="00C7782A">
        <w:rPr>
          <w:sz w:val="24"/>
          <w:szCs w:val="24"/>
          <w:lang w:val="lt-LT"/>
        </w:rPr>
        <w:t>procentų</w:t>
      </w:r>
      <w:r w:rsidR="00575DF3" w:rsidRPr="00C7782A">
        <w:rPr>
          <w:sz w:val="24"/>
          <w:szCs w:val="24"/>
          <w:lang w:val="lt-LT"/>
        </w:rPr>
        <w:t xml:space="preserve"> </w:t>
      </w:r>
      <w:r w:rsidR="00813699" w:rsidRPr="00C7782A">
        <w:rPr>
          <w:sz w:val="24"/>
          <w:szCs w:val="24"/>
          <w:lang w:val="lt-LT"/>
        </w:rPr>
        <w:t>dydžio</w:t>
      </w:r>
      <w:r w:rsidR="00575DF3" w:rsidRPr="00C7782A">
        <w:rPr>
          <w:sz w:val="24"/>
          <w:szCs w:val="24"/>
          <w:lang w:val="lt-LT"/>
        </w:rPr>
        <w:t xml:space="preserve"> </w:t>
      </w:r>
      <w:r w:rsidR="00813699" w:rsidRPr="00C7782A">
        <w:rPr>
          <w:sz w:val="24"/>
          <w:szCs w:val="24"/>
          <w:lang w:val="lt-LT"/>
        </w:rPr>
        <w:t>delspinigius</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neatliktų</w:t>
      </w:r>
      <w:r w:rsidR="00575DF3" w:rsidRPr="00C7782A">
        <w:rPr>
          <w:sz w:val="24"/>
          <w:szCs w:val="24"/>
          <w:lang w:val="lt-LT"/>
        </w:rPr>
        <w:t xml:space="preserve"> </w:t>
      </w:r>
      <w:r w:rsidR="00813699" w:rsidRPr="00C7782A">
        <w:rPr>
          <w:sz w:val="24"/>
          <w:szCs w:val="24"/>
          <w:lang w:val="lt-LT"/>
        </w:rPr>
        <w:t>darbų</w:t>
      </w:r>
      <w:r w:rsidR="00575DF3" w:rsidRPr="00C7782A">
        <w:rPr>
          <w:sz w:val="24"/>
          <w:szCs w:val="24"/>
          <w:lang w:val="lt-LT"/>
        </w:rPr>
        <w:t xml:space="preserve"> </w:t>
      </w:r>
      <w:r w:rsidR="00813699" w:rsidRPr="00C7782A">
        <w:rPr>
          <w:sz w:val="24"/>
          <w:szCs w:val="24"/>
          <w:lang w:val="lt-LT"/>
        </w:rPr>
        <w:t>vertės</w:t>
      </w:r>
      <w:r w:rsidR="00575DF3" w:rsidRPr="00C7782A">
        <w:rPr>
          <w:sz w:val="24"/>
          <w:szCs w:val="24"/>
          <w:lang w:val="lt-LT"/>
        </w:rPr>
        <w:t xml:space="preserve"> </w:t>
      </w:r>
      <w:r w:rsidR="00813699" w:rsidRPr="00C7782A">
        <w:rPr>
          <w:sz w:val="24"/>
          <w:szCs w:val="24"/>
          <w:lang w:val="lt-LT"/>
        </w:rPr>
        <w:t>už</w:t>
      </w:r>
      <w:r w:rsidR="00575DF3" w:rsidRPr="00C7782A">
        <w:rPr>
          <w:sz w:val="24"/>
          <w:szCs w:val="24"/>
          <w:lang w:val="lt-LT"/>
        </w:rPr>
        <w:t xml:space="preserve"> </w:t>
      </w:r>
      <w:r w:rsidR="00813699" w:rsidRPr="00C7782A">
        <w:rPr>
          <w:sz w:val="24"/>
          <w:szCs w:val="24"/>
          <w:lang w:val="lt-LT"/>
        </w:rPr>
        <w:t>kiekvieną</w:t>
      </w:r>
      <w:r w:rsidR="00575DF3" w:rsidRPr="00C7782A">
        <w:rPr>
          <w:sz w:val="24"/>
          <w:szCs w:val="24"/>
          <w:lang w:val="lt-LT"/>
        </w:rPr>
        <w:t xml:space="preserve"> </w:t>
      </w:r>
      <w:r w:rsidR="00813699" w:rsidRPr="00C7782A">
        <w:rPr>
          <w:sz w:val="24"/>
          <w:szCs w:val="24"/>
          <w:lang w:val="lt-LT"/>
        </w:rPr>
        <w:t>uždelstą</w:t>
      </w:r>
      <w:r w:rsidR="00575DF3" w:rsidRPr="00C7782A">
        <w:rPr>
          <w:sz w:val="24"/>
          <w:szCs w:val="24"/>
          <w:lang w:val="lt-LT"/>
        </w:rPr>
        <w:t xml:space="preserve"> </w:t>
      </w:r>
      <w:r w:rsidR="00813699" w:rsidRPr="00C7782A">
        <w:rPr>
          <w:sz w:val="24"/>
          <w:szCs w:val="24"/>
          <w:lang w:val="lt-LT"/>
        </w:rPr>
        <w:t>dieną</w:t>
      </w:r>
      <w:r w:rsidR="00813699" w:rsidRPr="00C7782A">
        <w:rPr>
          <w:spacing w:val="-1"/>
          <w:sz w:val="24"/>
          <w:szCs w:val="24"/>
          <w:lang w:val="lt-LT"/>
        </w:rPr>
        <w:t>.</w:t>
      </w:r>
    </w:p>
    <w:p w14:paraId="7FFA325E" w14:textId="2E5E59AC" w:rsidR="00813699" w:rsidRPr="00C7782A"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C7782A">
        <w:rPr>
          <w:sz w:val="24"/>
          <w:szCs w:val="24"/>
          <w:lang w:val="lt-LT"/>
        </w:rPr>
        <w:t>23</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Jeigu</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laiku</w:t>
      </w:r>
      <w:r w:rsidR="00575DF3" w:rsidRPr="00C7782A">
        <w:rPr>
          <w:sz w:val="24"/>
          <w:szCs w:val="24"/>
          <w:lang w:val="lt-LT"/>
        </w:rPr>
        <w:t xml:space="preserve"> </w:t>
      </w:r>
      <w:r w:rsidR="00813699" w:rsidRPr="00C7782A">
        <w:rPr>
          <w:sz w:val="24"/>
          <w:szCs w:val="24"/>
          <w:lang w:val="lt-LT"/>
        </w:rPr>
        <w:t>nenuvalyto</w:t>
      </w:r>
      <w:r w:rsidR="00575DF3" w:rsidRPr="00C7782A">
        <w:rPr>
          <w:sz w:val="24"/>
          <w:szCs w:val="24"/>
          <w:lang w:val="lt-LT"/>
        </w:rPr>
        <w:t xml:space="preserve"> </w:t>
      </w:r>
      <w:r w:rsidR="00813699" w:rsidRPr="00C7782A">
        <w:rPr>
          <w:sz w:val="24"/>
          <w:szCs w:val="24"/>
          <w:lang w:val="lt-LT"/>
        </w:rPr>
        <w:t>sniego</w:t>
      </w:r>
      <w:r w:rsidR="00575DF3" w:rsidRPr="00C7782A">
        <w:rPr>
          <w:sz w:val="24"/>
          <w:szCs w:val="24"/>
          <w:lang w:val="lt-LT"/>
        </w:rPr>
        <w:t xml:space="preserve"> </w:t>
      </w:r>
      <w:r w:rsidR="00813699" w:rsidRPr="00C7782A">
        <w:rPr>
          <w:sz w:val="24"/>
          <w:szCs w:val="24"/>
          <w:lang w:val="lt-LT"/>
        </w:rPr>
        <w:t>ir/ar</w:t>
      </w:r>
      <w:r w:rsidR="00244342" w:rsidRPr="00C7782A">
        <w:rPr>
          <w:sz w:val="24"/>
          <w:szCs w:val="24"/>
          <w:lang w:val="lt-LT"/>
        </w:rPr>
        <w:t xml:space="preserve"> </w:t>
      </w:r>
      <w:r w:rsidR="00813699" w:rsidRPr="00C7782A">
        <w:rPr>
          <w:sz w:val="24"/>
          <w:szCs w:val="24"/>
          <w:lang w:val="lt-LT"/>
        </w:rPr>
        <w:t>laiku</w:t>
      </w:r>
      <w:r w:rsidR="00575DF3" w:rsidRPr="00C7782A">
        <w:rPr>
          <w:sz w:val="24"/>
          <w:szCs w:val="24"/>
          <w:lang w:val="lt-LT"/>
        </w:rPr>
        <w:t xml:space="preserve"> </w:t>
      </w:r>
      <w:r w:rsidR="00813699" w:rsidRPr="00C7782A">
        <w:rPr>
          <w:sz w:val="24"/>
          <w:szCs w:val="24"/>
          <w:lang w:val="lt-LT"/>
        </w:rPr>
        <w:t>nepabarstytos</w:t>
      </w:r>
      <w:r w:rsidR="00575DF3" w:rsidRPr="00C7782A">
        <w:rPr>
          <w:sz w:val="24"/>
          <w:szCs w:val="24"/>
          <w:lang w:val="lt-LT"/>
        </w:rPr>
        <w:t xml:space="preserve"> </w:t>
      </w:r>
      <w:r w:rsidR="00813699" w:rsidRPr="00C7782A">
        <w:rPr>
          <w:sz w:val="24"/>
          <w:szCs w:val="24"/>
          <w:lang w:val="lt-LT"/>
        </w:rPr>
        <w:t>kelio</w:t>
      </w:r>
      <w:r w:rsidR="00575DF3" w:rsidRPr="00C7782A">
        <w:rPr>
          <w:sz w:val="24"/>
          <w:szCs w:val="24"/>
          <w:lang w:val="lt-LT"/>
        </w:rPr>
        <w:t xml:space="preserve"> </w:t>
      </w:r>
      <w:r w:rsidR="00813699" w:rsidRPr="00C7782A">
        <w:rPr>
          <w:sz w:val="24"/>
          <w:szCs w:val="24"/>
          <w:lang w:val="lt-LT"/>
        </w:rPr>
        <w:t>dangos</w:t>
      </w:r>
      <w:r w:rsidR="00575DF3" w:rsidRPr="00C7782A">
        <w:rPr>
          <w:sz w:val="24"/>
          <w:szCs w:val="24"/>
          <w:lang w:val="lt-LT"/>
        </w:rPr>
        <w:t xml:space="preserve"> </w:t>
      </w:r>
      <w:r w:rsidR="00813699" w:rsidRPr="00C7782A">
        <w:rPr>
          <w:sz w:val="24"/>
          <w:szCs w:val="24"/>
          <w:lang w:val="lt-LT"/>
        </w:rPr>
        <w:t>pakartotinai</w:t>
      </w:r>
      <w:r w:rsidR="00575DF3" w:rsidRPr="00C7782A">
        <w:rPr>
          <w:sz w:val="24"/>
          <w:szCs w:val="24"/>
          <w:lang w:val="lt-LT"/>
        </w:rPr>
        <w:t xml:space="preserve"> </w:t>
      </w:r>
      <w:r w:rsidR="00813699" w:rsidRPr="00C7782A">
        <w:rPr>
          <w:sz w:val="24"/>
          <w:szCs w:val="24"/>
          <w:lang w:val="lt-LT"/>
        </w:rPr>
        <w:t>sutriktų</w:t>
      </w:r>
      <w:r w:rsidR="00575DF3" w:rsidRPr="00C7782A">
        <w:rPr>
          <w:sz w:val="24"/>
          <w:szCs w:val="24"/>
          <w:lang w:val="lt-LT"/>
        </w:rPr>
        <w:t xml:space="preserve"> </w:t>
      </w:r>
      <w:r w:rsidR="00813699" w:rsidRPr="00C7782A">
        <w:rPr>
          <w:sz w:val="24"/>
          <w:szCs w:val="24"/>
          <w:lang w:val="lt-LT"/>
        </w:rPr>
        <w:t>eismas</w:t>
      </w:r>
      <w:r w:rsidR="00575DF3" w:rsidRPr="00C7782A">
        <w:rPr>
          <w:sz w:val="24"/>
          <w:szCs w:val="24"/>
          <w:lang w:val="lt-LT"/>
        </w:rPr>
        <w:t xml:space="preserve"> </w:t>
      </w:r>
      <w:r w:rsidR="00813699" w:rsidRPr="00C7782A">
        <w:rPr>
          <w:sz w:val="24"/>
          <w:szCs w:val="24"/>
          <w:lang w:val="lt-LT"/>
        </w:rPr>
        <w:t>per</w:t>
      </w:r>
      <w:r w:rsidR="00575DF3" w:rsidRPr="00C7782A">
        <w:rPr>
          <w:sz w:val="24"/>
          <w:szCs w:val="24"/>
          <w:lang w:val="lt-LT"/>
        </w:rPr>
        <w:t xml:space="preserve"> </w:t>
      </w:r>
      <w:r w:rsidR="00813699" w:rsidRPr="00C7782A">
        <w:rPr>
          <w:sz w:val="24"/>
          <w:szCs w:val="24"/>
          <w:lang w:val="lt-LT"/>
        </w:rPr>
        <w:t>PKP,</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9A540E" w:rsidRPr="00C7782A">
        <w:rPr>
          <w:sz w:val="24"/>
          <w:szCs w:val="24"/>
          <w:lang w:val="lt-LT"/>
        </w:rPr>
        <w:t>Užsakovui</w:t>
      </w:r>
      <w:r w:rsidR="00575DF3" w:rsidRPr="00C7782A">
        <w:rPr>
          <w:sz w:val="24"/>
          <w:szCs w:val="24"/>
          <w:lang w:val="lt-LT"/>
        </w:rPr>
        <w:t xml:space="preserve"> </w:t>
      </w:r>
      <w:r w:rsidR="00813699" w:rsidRPr="00C7782A">
        <w:rPr>
          <w:sz w:val="24"/>
          <w:szCs w:val="24"/>
          <w:lang w:val="lt-LT"/>
        </w:rPr>
        <w:t>raštiškai</w:t>
      </w:r>
      <w:r w:rsidR="00575DF3" w:rsidRPr="00C7782A">
        <w:rPr>
          <w:sz w:val="24"/>
          <w:szCs w:val="24"/>
          <w:lang w:val="lt-LT"/>
        </w:rPr>
        <w:t xml:space="preserve"> </w:t>
      </w:r>
      <w:r w:rsidR="00813699" w:rsidRPr="00C7782A">
        <w:rPr>
          <w:sz w:val="24"/>
          <w:szCs w:val="24"/>
          <w:lang w:val="lt-LT"/>
        </w:rPr>
        <w:t>pareikalavus,</w:t>
      </w:r>
      <w:r w:rsidR="00575DF3" w:rsidRPr="00C7782A">
        <w:rPr>
          <w:sz w:val="24"/>
          <w:szCs w:val="24"/>
          <w:lang w:val="lt-LT"/>
        </w:rPr>
        <w:t xml:space="preserve"> </w:t>
      </w:r>
      <w:r w:rsidR="00813699" w:rsidRPr="00C7782A">
        <w:rPr>
          <w:sz w:val="24"/>
          <w:szCs w:val="24"/>
          <w:lang w:val="lt-LT"/>
        </w:rPr>
        <w:t>privalėtų</w:t>
      </w:r>
      <w:r w:rsidR="00575DF3" w:rsidRPr="00C7782A">
        <w:rPr>
          <w:sz w:val="24"/>
          <w:szCs w:val="24"/>
          <w:lang w:val="lt-LT"/>
        </w:rPr>
        <w:t xml:space="preserve"> </w:t>
      </w:r>
      <w:r w:rsidR="00813699" w:rsidRPr="00C7782A">
        <w:rPr>
          <w:sz w:val="24"/>
          <w:szCs w:val="24"/>
          <w:lang w:val="lt-LT"/>
        </w:rPr>
        <w:t>sumokėti</w:t>
      </w:r>
      <w:r w:rsidR="00575DF3" w:rsidRPr="00C7782A">
        <w:rPr>
          <w:sz w:val="24"/>
          <w:szCs w:val="24"/>
          <w:lang w:val="lt-LT"/>
        </w:rPr>
        <w:t xml:space="preserve"> </w:t>
      </w:r>
      <w:r w:rsidR="00813699" w:rsidRPr="00C7782A">
        <w:rPr>
          <w:sz w:val="24"/>
          <w:szCs w:val="24"/>
          <w:lang w:val="lt-LT"/>
        </w:rPr>
        <w:t>2</w:t>
      </w:r>
      <w:r w:rsidR="00575DF3" w:rsidRPr="00C7782A">
        <w:rPr>
          <w:sz w:val="24"/>
          <w:szCs w:val="24"/>
          <w:lang w:val="lt-LT"/>
        </w:rPr>
        <w:t xml:space="preserve"> </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(dviejų</w:t>
      </w:r>
      <w:r w:rsidR="00575DF3" w:rsidRPr="00C7782A">
        <w:rPr>
          <w:sz w:val="24"/>
          <w:szCs w:val="24"/>
          <w:lang w:val="lt-LT"/>
        </w:rPr>
        <w:t xml:space="preserve"> </w:t>
      </w:r>
      <w:r w:rsidR="00813699" w:rsidRPr="00C7782A">
        <w:rPr>
          <w:sz w:val="24"/>
          <w:szCs w:val="24"/>
          <w:lang w:val="lt-LT"/>
        </w:rPr>
        <w:t>procentų)</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atitinkamo</w:t>
      </w:r>
      <w:r w:rsidR="00575DF3" w:rsidRPr="00C7782A">
        <w:rPr>
          <w:sz w:val="24"/>
          <w:szCs w:val="24"/>
          <w:lang w:val="lt-LT"/>
        </w:rPr>
        <w:t xml:space="preserve"> </w:t>
      </w:r>
      <w:r w:rsidR="00813699" w:rsidRPr="00C7782A">
        <w:rPr>
          <w:sz w:val="24"/>
          <w:szCs w:val="24"/>
          <w:lang w:val="lt-LT"/>
        </w:rPr>
        <w:t>PKP</w:t>
      </w:r>
      <w:r w:rsidR="00244342" w:rsidRPr="00C7782A">
        <w:rPr>
          <w:sz w:val="24"/>
          <w:szCs w:val="24"/>
          <w:lang w:val="lt-LT"/>
        </w:rPr>
        <w:t xml:space="preserve"> </w:t>
      </w:r>
      <w:r w:rsidR="009A540E" w:rsidRPr="00C7782A">
        <w:rPr>
          <w:sz w:val="24"/>
          <w:szCs w:val="24"/>
          <w:lang w:val="lt-LT"/>
        </w:rPr>
        <w:t>Teikėjo</w:t>
      </w:r>
      <w:r w:rsidR="00575DF3" w:rsidRPr="00C7782A">
        <w:rPr>
          <w:sz w:val="24"/>
          <w:szCs w:val="24"/>
          <w:lang w:val="lt-LT"/>
        </w:rPr>
        <w:t xml:space="preserve"> </w:t>
      </w:r>
      <w:r w:rsidR="009A540E" w:rsidRPr="00C7782A">
        <w:rPr>
          <w:sz w:val="24"/>
          <w:szCs w:val="24"/>
          <w:lang w:val="lt-LT"/>
        </w:rPr>
        <w:t>pasiūlymo,</w:t>
      </w:r>
      <w:r w:rsidR="00575DF3" w:rsidRPr="00C7782A">
        <w:rPr>
          <w:sz w:val="24"/>
          <w:szCs w:val="24"/>
          <w:lang w:val="lt-LT"/>
        </w:rPr>
        <w:t xml:space="preserve"> </w:t>
      </w:r>
      <w:r w:rsidR="009A540E" w:rsidRPr="00C7782A">
        <w:rPr>
          <w:sz w:val="24"/>
          <w:szCs w:val="24"/>
          <w:lang w:val="lt-LT"/>
        </w:rPr>
        <w:t>pateikto</w:t>
      </w:r>
      <w:r w:rsidR="00575DF3" w:rsidRPr="00C7782A">
        <w:rPr>
          <w:sz w:val="24"/>
          <w:szCs w:val="24"/>
          <w:lang w:val="lt-LT"/>
        </w:rPr>
        <w:t xml:space="preserve"> </w:t>
      </w:r>
      <w:r w:rsidR="009A540E" w:rsidRPr="00C7782A">
        <w:rPr>
          <w:sz w:val="24"/>
          <w:szCs w:val="24"/>
          <w:lang w:val="lt-LT"/>
        </w:rPr>
        <w:t>to</w:t>
      </w:r>
      <w:r w:rsidR="00575DF3" w:rsidRPr="00C7782A">
        <w:rPr>
          <w:sz w:val="24"/>
          <w:szCs w:val="24"/>
          <w:lang w:val="lt-LT"/>
        </w:rPr>
        <w:t xml:space="preserve"> </w:t>
      </w:r>
      <w:r w:rsidR="009A540E" w:rsidRPr="00C7782A">
        <w:rPr>
          <w:sz w:val="24"/>
          <w:szCs w:val="24"/>
          <w:lang w:val="lt-LT"/>
        </w:rPr>
        <w:t>PKP</w:t>
      </w:r>
      <w:r w:rsidR="00575DF3" w:rsidRPr="00C7782A">
        <w:rPr>
          <w:sz w:val="24"/>
          <w:szCs w:val="24"/>
          <w:lang w:val="lt-LT"/>
        </w:rPr>
        <w:t xml:space="preserve"> </w:t>
      </w:r>
      <w:r w:rsidR="009A540E" w:rsidRPr="00C7782A">
        <w:rPr>
          <w:sz w:val="24"/>
          <w:szCs w:val="24"/>
          <w:lang w:val="lt-LT"/>
        </w:rPr>
        <w:t>Paslaugų</w:t>
      </w:r>
      <w:r w:rsidR="00575DF3" w:rsidRPr="00C7782A">
        <w:rPr>
          <w:sz w:val="24"/>
          <w:szCs w:val="24"/>
          <w:lang w:val="lt-LT"/>
        </w:rPr>
        <w:t xml:space="preserve"> </w:t>
      </w:r>
      <w:r w:rsidR="009A540E" w:rsidRPr="00C7782A">
        <w:rPr>
          <w:sz w:val="24"/>
          <w:szCs w:val="24"/>
          <w:lang w:val="lt-LT"/>
        </w:rPr>
        <w:t>pirkime,</w:t>
      </w:r>
      <w:r w:rsidR="00575DF3" w:rsidRPr="00C7782A">
        <w:rPr>
          <w:sz w:val="24"/>
          <w:szCs w:val="24"/>
          <w:lang w:val="lt-LT"/>
        </w:rPr>
        <w:t xml:space="preserve"> </w:t>
      </w:r>
      <w:r w:rsidR="009A540E" w:rsidRPr="00C7782A">
        <w:rPr>
          <w:sz w:val="24"/>
          <w:szCs w:val="24"/>
          <w:lang w:val="lt-LT"/>
        </w:rPr>
        <w:t>kainos</w:t>
      </w:r>
      <w:r w:rsidR="00575DF3" w:rsidRPr="00C7782A">
        <w:rPr>
          <w:sz w:val="24"/>
          <w:szCs w:val="24"/>
          <w:lang w:val="lt-LT"/>
        </w:rPr>
        <w:t xml:space="preserve"> </w:t>
      </w:r>
      <w:r w:rsidR="00813699" w:rsidRPr="00C7782A">
        <w:rPr>
          <w:sz w:val="24"/>
          <w:szCs w:val="24"/>
          <w:lang w:val="lt-LT"/>
        </w:rPr>
        <w:t>vertės</w:t>
      </w:r>
      <w:r w:rsidR="00575DF3" w:rsidRPr="00C7782A">
        <w:rPr>
          <w:sz w:val="24"/>
          <w:szCs w:val="24"/>
          <w:lang w:val="lt-LT"/>
        </w:rPr>
        <w:t xml:space="preserve"> </w:t>
      </w:r>
      <w:r w:rsidR="00813699" w:rsidRPr="00C7782A">
        <w:rPr>
          <w:sz w:val="24"/>
          <w:szCs w:val="24"/>
          <w:lang w:val="lt-LT"/>
        </w:rPr>
        <w:t>dydžio</w:t>
      </w:r>
      <w:r w:rsidR="00575DF3" w:rsidRPr="00C7782A">
        <w:rPr>
          <w:sz w:val="24"/>
          <w:szCs w:val="24"/>
          <w:lang w:val="lt-LT"/>
        </w:rPr>
        <w:t xml:space="preserve"> </w:t>
      </w:r>
      <w:r w:rsidR="00813699" w:rsidRPr="00C7782A">
        <w:rPr>
          <w:sz w:val="24"/>
          <w:szCs w:val="24"/>
          <w:lang w:val="lt-LT"/>
        </w:rPr>
        <w:t>baudą.</w:t>
      </w:r>
    </w:p>
    <w:p w14:paraId="3C6B4166" w14:textId="2DB4425A" w:rsidR="00813699" w:rsidRPr="00C7782A"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C7782A">
        <w:rPr>
          <w:sz w:val="24"/>
          <w:szCs w:val="24"/>
          <w:lang w:val="lt-LT"/>
        </w:rPr>
        <w:t>24</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Nutraukus</w:t>
      </w:r>
      <w:r w:rsidR="00575DF3" w:rsidRPr="00C7782A">
        <w:rPr>
          <w:sz w:val="24"/>
          <w:szCs w:val="24"/>
          <w:lang w:val="lt-LT"/>
        </w:rPr>
        <w:t xml:space="preserve"> </w:t>
      </w:r>
      <w:r w:rsidR="00813699" w:rsidRPr="00C7782A">
        <w:rPr>
          <w:sz w:val="24"/>
          <w:szCs w:val="24"/>
          <w:lang w:val="lt-LT"/>
        </w:rPr>
        <w:t>pirkimo</w:t>
      </w:r>
      <w:r w:rsidR="00575DF3" w:rsidRPr="00C7782A">
        <w:rPr>
          <w:sz w:val="24"/>
          <w:szCs w:val="24"/>
          <w:lang w:val="lt-LT"/>
        </w:rPr>
        <w:t xml:space="preserve"> </w:t>
      </w:r>
      <w:r w:rsidR="00813699" w:rsidRPr="00C7782A">
        <w:rPr>
          <w:sz w:val="24"/>
          <w:szCs w:val="24"/>
          <w:lang w:val="lt-LT"/>
        </w:rPr>
        <w:t>sutartį</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Teikėjo</w:t>
      </w:r>
      <w:r w:rsidR="00575DF3" w:rsidRPr="00C7782A">
        <w:rPr>
          <w:sz w:val="24"/>
          <w:szCs w:val="24"/>
          <w:lang w:val="lt-LT"/>
        </w:rPr>
        <w:t xml:space="preserve"> </w:t>
      </w:r>
      <w:r w:rsidR="00813699" w:rsidRPr="00C7782A">
        <w:rPr>
          <w:sz w:val="24"/>
          <w:szCs w:val="24"/>
          <w:lang w:val="lt-LT"/>
        </w:rPr>
        <w:t>kaltės,</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turi</w:t>
      </w:r>
      <w:r w:rsidR="00575DF3" w:rsidRPr="00C7782A">
        <w:rPr>
          <w:sz w:val="24"/>
          <w:szCs w:val="24"/>
          <w:lang w:val="lt-LT"/>
        </w:rPr>
        <w:t xml:space="preserve"> </w:t>
      </w:r>
      <w:r w:rsidR="00813699" w:rsidRPr="00C7782A">
        <w:rPr>
          <w:sz w:val="24"/>
          <w:szCs w:val="24"/>
          <w:lang w:val="lt-LT"/>
        </w:rPr>
        <w:t>sumokėti</w:t>
      </w:r>
      <w:r w:rsidR="00575DF3" w:rsidRPr="00C7782A">
        <w:rPr>
          <w:sz w:val="24"/>
          <w:szCs w:val="24"/>
          <w:lang w:val="lt-LT"/>
        </w:rPr>
        <w:t xml:space="preserve"> </w:t>
      </w:r>
      <w:r w:rsidR="00070C1F" w:rsidRPr="00C7782A">
        <w:rPr>
          <w:sz w:val="24"/>
          <w:szCs w:val="24"/>
          <w:lang w:val="lt-LT"/>
        </w:rPr>
        <w:t>Užsakovui</w:t>
      </w:r>
      <w:r w:rsidR="00575DF3" w:rsidRPr="00C7782A">
        <w:rPr>
          <w:sz w:val="24"/>
          <w:szCs w:val="24"/>
          <w:lang w:val="lt-LT"/>
        </w:rPr>
        <w:t xml:space="preserve"> </w:t>
      </w:r>
      <w:r w:rsidR="00813699" w:rsidRPr="00C7782A">
        <w:rPr>
          <w:sz w:val="24"/>
          <w:szCs w:val="24"/>
          <w:lang w:val="lt-LT"/>
        </w:rPr>
        <w:t>5</w:t>
      </w:r>
      <w:r w:rsidR="00575DF3" w:rsidRPr="00C7782A">
        <w:rPr>
          <w:sz w:val="24"/>
          <w:szCs w:val="24"/>
          <w:lang w:val="lt-LT"/>
        </w:rPr>
        <w:t xml:space="preserve"> </w:t>
      </w:r>
      <w:r w:rsidR="00813699" w:rsidRPr="00C7782A">
        <w:rPr>
          <w:sz w:val="24"/>
          <w:szCs w:val="24"/>
          <w:lang w:val="lt-LT"/>
        </w:rPr>
        <w:t>(penkių)</w:t>
      </w:r>
      <w:r w:rsidR="00575DF3" w:rsidRPr="00C7782A">
        <w:rPr>
          <w:sz w:val="24"/>
          <w:szCs w:val="24"/>
          <w:lang w:val="lt-LT"/>
        </w:rPr>
        <w:t xml:space="preserve"> </w:t>
      </w:r>
      <w:r w:rsidR="00813699" w:rsidRPr="00C7782A">
        <w:rPr>
          <w:sz w:val="24"/>
          <w:szCs w:val="24"/>
          <w:lang w:val="lt-LT"/>
        </w:rPr>
        <w:t>procentų</w:t>
      </w:r>
      <w:r w:rsidR="00575DF3" w:rsidRPr="00C7782A">
        <w:rPr>
          <w:sz w:val="24"/>
          <w:szCs w:val="24"/>
          <w:lang w:val="lt-LT"/>
        </w:rPr>
        <w:t xml:space="preserve"> </w:t>
      </w:r>
      <w:r w:rsidR="00813699" w:rsidRPr="00C7782A">
        <w:rPr>
          <w:sz w:val="24"/>
          <w:szCs w:val="24"/>
          <w:lang w:val="lt-LT"/>
        </w:rPr>
        <w:t>Sutarties</w:t>
      </w:r>
      <w:r w:rsidR="00575DF3" w:rsidRPr="00C7782A">
        <w:rPr>
          <w:sz w:val="24"/>
          <w:szCs w:val="24"/>
          <w:lang w:val="lt-LT"/>
        </w:rPr>
        <w:t xml:space="preserve"> </w:t>
      </w:r>
      <w:r w:rsidR="00813699" w:rsidRPr="00C7782A">
        <w:rPr>
          <w:sz w:val="24"/>
          <w:szCs w:val="24"/>
          <w:lang w:val="lt-LT"/>
        </w:rPr>
        <w:t>visos</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813699" w:rsidRPr="00C7782A">
        <w:rPr>
          <w:sz w:val="24"/>
          <w:szCs w:val="24"/>
          <w:lang w:val="lt-LT"/>
        </w:rPr>
        <w:t>kainos</w:t>
      </w:r>
      <w:r w:rsidR="00575DF3" w:rsidRPr="00C7782A">
        <w:rPr>
          <w:sz w:val="24"/>
          <w:szCs w:val="24"/>
          <w:lang w:val="lt-LT"/>
        </w:rPr>
        <w:t xml:space="preserve"> </w:t>
      </w:r>
      <w:r w:rsidR="00813699" w:rsidRPr="00C7782A">
        <w:rPr>
          <w:sz w:val="24"/>
          <w:szCs w:val="24"/>
          <w:lang w:val="lt-LT"/>
        </w:rPr>
        <w:t>dydžio</w:t>
      </w:r>
      <w:r w:rsidR="00575DF3" w:rsidRPr="00C7782A">
        <w:rPr>
          <w:sz w:val="24"/>
          <w:szCs w:val="24"/>
          <w:lang w:val="lt-LT"/>
        </w:rPr>
        <w:t xml:space="preserve"> </w:t>
      </w:r>
      <w:r w:rsidR="00813699" w:rsidRPr="00C7782A">
        <w:rPr>
          <w:sz w:val="24"/>
          <w:szCs w:val="24"/>
          <w:lang w:val="lt-LT"/>
        </w:rPr>
        <w:t>baudą</w:t>
      </w:r>
      <w:r w:rsidR="00575DF3" w:rsidRPr="00C7782A">
        <w:rPr>
          <w:sz w:val="24"/>
          <w:szCs w:val="24"/>
          <w:lang w:val="lt-LT"/>
        </w:rPr>
        <w:t xml:space="preserve"> </w:t>
      </w:r>
      <w:r w:rsidR="00813699" w:rsidRPr="00C7782A">
        <w:rPr>
          <w:sz w:val="24"/>
          <w:szCs w:val="24"/>
          <w:lang w:val="lt-LT"/>
        </w:rPr>
        <w:t>(</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813699" w:rsidRPr="00C7782A">
        <w:rPr>
          <w:sz w:val="24"/>
          <w:szCs w:val="24"/>
          <w:lang w:val="lt-LT"/>
        </w:rPr>
        <w:t>įvykdymo</w:t>
      </w:r>
      <w:r w:rsidR="00575DF3" w:rsidRPr="00C7782A">
        <w:rPr>
          <w:sz w:val="24"/>
          <w:szCs w:val="24"/>
          <w:lang w:val="lt-LT"/>
        </w:rPr>
        <w:t xml:space="preserve"> </w:t>
      </w:r>
      <w:r w:rsidR="00813699" w:rsidRPr="00C7782A">
        <w:rPr>
          <w:sz w:val="24"/>
          <w:szCs w:val="24"/>
          <w:lang w:val="lt-LT"/>
        </w:rPr>
        <w:t>garantija).</w:t>
      </w:r>
      <w:r w:rsidR="00575DF3" w:rsidRPr="00C7782A">
        <w:rPr>
          <w:sz w:val="24"/>
          <w:szCs w:val="24"/>
          <w:lang w:val="lt-LT"/>
        </w:rPr>
        <w:t xml:space="preserve"> </w:t>
      </w:r>
      <w:r w:rsidR="00813699" w:rsidRPr="00C7782A">
        <w:rPr>
          <w:sz w:val="24"/>
          <w:szCs w:val="24"/>
          <w:lang w:val="lt-LT"/>
        </w:rPr>
        <w:t>Baudos</w:t>
      </w:r>
      <w:r w:rsidR="00575DF3" w:rsidRPr="00C7782A">
        <w:rPr>
          <w:sz w:val="24"/>
          <w:szCs w:val="24"/>
          <w:lang w:val="lt-LT"/>
        </w:rPr>
        <w:t xml:space="preserve"> </w:t>
      </w:r>
      <w:r w:rsidR="00813699" w:rsidRPr="00C7782A">
        <w:rPr>
          <w:sz w:val="24"/>
          <w:szCs w:val="24"/>
          <w:lang w:val="lt-LT"/>
        </w:rPr>
        <w:t>sumokėjimas</w:t>
      </w:r>
      <w:r w:rsidR="00575DF3" w:rsidRPr="00C7782A">
        <w:rPr>
          <w:sz w:val="24"/>
          <w:szCs w:val="24"/>
          <w:lang w:val="lt-LT"/>
        </w:rPr>
        <w:t xml:space="preserve"> </w:t>
      </w:r>
      <w:r w:rsidR="00813699" w:rsidRPr="00C7782A">
        <w:rPr>
          <w:sz w:val="24"/>
          <w:szCs w:val="24"/>
          <w:lang w:val="lt-LT"/>
        </w:rPr>
        <w:t>nesiejamas</w:t>
      </w:r>
      <w:r w:rsidR="00575DF3" w:rsidRPr="00C7782A">
        <w:rPr>
          <w:sz w:val="24"/>
          <w:szCs w:val="24"/>
          <w:lang w:val="lt-LT"/>
        </w:rPr>
        <w:t xml:space="preserve"> </w:t>
      </w:r>
      <w:r w:rsidR="00813699" w:rsidRPr="00C7782A">
        <w:rPr>
          <w:sz w:val="24"/>
          <w:szCs w:val="24"/>
          <w:lang w:val="lt-LT"/>
        </w:rPr>
        <w:t>su</w:t>
      </w:r>
      <w:r w:rsidR="00575DF3" w:rsidRPr="00C7782A">
        <w:rPr>
          <w:sz w:val="24"/>
          <w:szCs w:val="24"/>
          <w:lang w:val="lt-LT"/>
        </w:rPr>
        <w:t xml:space="preserve"> </w:t>
      </w:r>
      <w:r w:rsidR="00813699" w:rsidRPr="00C7782A">
        <w:rPr>
          <w:sz w:val="24"/>
          <w:szCs w:val="24"/>
          <w:lang w:val="lt-LT"/>
        </w:rPr>
        <w:t>visišku</w:t>
      </w:r>
      <w:r w:rsidR="00575DF3" w:rsidRPr="00C7782A">
        <w:rPr>
          <w:sz w:val="24"/>
          <w:szCs w:val="24"/>
          <w:lang w:val="lt-LT"/>
        </w:rPr>
        <w:t xml:space="preserve"> </w:t>
      </w:r>
      <w:r w:rsidR="00070C1F" w:rsidRPr="00C7782A">
        <w:rPr>
          <w:sz w:val="24"/>
          <w:szCs w:val="24"/>
          <w:lang w:val="lt-LT"/>
        </w:rPr>
        <w:t>Užsakovo</w:t>
      </w:r>
      <w:r w:rsidR="00575DF3" w:rsidRPr="00C7782A">
        <w:rPr>
          <w:sz w:val="24"/>
          <w:szCs w:val="24"/>
          <w:lang w:val="lt-LT"/>
        </w:rPr>
        <w:t xml:space="preserve"> </w:t>
      </w:r>
      <w:r w:rsidR="00813699" w:rsidRPr="00C7782A">
        <w:rPr>
          <w:sz w:val="24"/>
          <w:szCs w:val="24"/>
          <w:lang w:val="lt-LT"/>
        </w:rPr>
        <w:t>nuostolių</w:t>
      </w:r>
      <w:r w:rsidR="00575DF3" w:rsidRPr="00C7782A">
        <w:rPr>
          <w:sz w:val="24"/>
          <w:szCs w:val="24"/>
          <w:lang w:val="lt-LT"/>
        </w:rPr>
        <w:t xml:space="preserve"> </w:t>
      </w:r>
      <w:r w:rsidR="00813699" w:rsidRPr="00C7782A">
        <w:rPr>
          <w:sz w:val="24"/>
          <w:szCs w:val="24"/>
          <w:lang w:val="lt-LT"/>
        </w:rPr>
        <w:t>atlyginimu</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neatleidžia</w:t>
      </w:r>
      <w:r w:rsidR="00575DF3" w:rsidRPr="00C7782A">
        <w:rPr>
          <w:sz w:val="24"/>
          <w:szCs w:val="24"/>
          <w:lang w:val="lt-LT"/>
        </w:rPr>
        <w:t xml:space="preserve"> </w:t>
      </w:r>
      <w:r w:rsidR="00813699" w:rsidRPr="00C7782A">
        <w:rPr>
          <w:sz w:val="24"/>
          <w:szCs w:val="24"/>
          <w:lang w:val="lt-LT"/>
        </w:rPr>
        <w:t>Teikėjo</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pareigos</w:t>
      </w:r>
      <w:r w:rsidR="00575DF3" w:rsidRPr="00C7782A">
        <w:rPr>
          <w:sz w:val="24"/>
          <w:szCs w:val="24"/>
          <w:lang w:val="lt-LT"/>
        </w:rPr>
        <w:t xml:space="preserve"> </w:t>
      </w:r>
      <w:r w:rsidR="00813699" w:rsidRPr="00C7782A">
        <w:rPr>
          <w:sz w:val="24"/>
          <w:szCs w:val="24"/>
          <w:lang w:val="lt-LT"/>
        </w:rPr>
        <w:t>juos</w:t>
      </w:r>
      <w:r w:rsidR="00575DF3" w:rsidRPr="00C7782A">
        <w:rPr>
          <w:sz w:val="24"/>
          <w:szCs w:val="24"/>
          <w:lang w:val="lt-LT"/>
        </w:rPr>
        <w:t xml:space="preserve"> </w:t>
      </w:r>
      <w:r w:rsidR="00813699" w:rsidRPr="00C7782A">
        <w:rPr>
          <w:sz w:val="24"/>
          <w:szCs w:val="24"/>
          <w:lang w:val="lt-LT"/>
        </w:rPr>
        <w:t>visiškai</w:t>
      </w:r>
      <w:r w:rsidR="00575DF3" w:rsidRPr="00C7782A">
        <w:rPr>
          <w:sz w:val="24"/>
          <w:szCs w:val="24"/>
          <w:lang w:val="lt-LT"/>
        </w:rPr>
        <w:t xml:space="preserve"> </w:t>
      </w:r>
      <w:r w:rsidR="00813699" w:rsidRPr="00C7782A">
        <w:rPr>
          <w:sz w:val="24"/>
          <w:szCs w:val="24"/>
          <w:lang w:val="lt-LT"/>
        </w:rPr>
        <w:t>atlyginti.</w:t>
      </w:r>
    </w:p>
    <w:p w14:paraId="79B8CCA1" w14:textId="2AC9E167" w:rsidR="00813699" w:rsidRPr="00C7782A" w:rsidRDefault="009D6870" w:rsidP="00813699">
      <w:pPr>
        <w:widowControl/>
        <w:tabs>
          <w:tab w:val="left" w:pos="0"/>
          <w:tab w:val="left" w:pos="1080"/>
          <w:tab w:val="left" w:pos="1260"/>
          <w:tab w:val="left" w:pos="1311"/>
          <w:tab w:val="num" w:pos="1368"/>
          <w:tab w:val="left" w:pos="1620"/>
        </w:tabs>
        <w:autoSpaceDE/>
        <w:adjustRightInd/>
        <w:ind w:firstLine="709"/>
        <w:jc w:val="both"/>
        <w:rPr>
          <w:sz w:val="24"/>
          <w:szCs w:val="24"/>
          <w:lang w:val="lt-LT"/>
        </w:rPr>
      </w:pPr>
      <w:r w:rsidRPr="00C7782A">
        <w:rPr>
          <w:sz w:val="24"/>
          <w:szCs w:val="24"/>
          <w:lang w:val="lt-LT"/>
        </w:rPr>
        <w:t>25</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Jei</w:t>
      </w:r>
      <w:r w:rsidR="00575DF3" w:rsidRPr="00C7782A">
        <w:rPr>
          <w:sz w:val="24"/>
          <w:szCs w:val="24"/>
          <w:lang w:val="lt-LT"/>
        </w:rPr>
        <w:t xml:space="preserve"> </w:t>
      </w:r>
      <w:r w:rsidR="00070C1F" w:rsidRPr="00C7782A">
        <w:rPr>
          <w:sz w:val="24"/>
          <w:szCs w:val="24"/>
          <w:lang w:val="lt-LT"/>
        </w:rPr>
        <w:t>Užsakovas</w:t>
      </w:r>
      <w:r w:rsidR="00575DF3" w:rsidRPr="00C7782A">
        <w:rPr>
          <w:sz w:val="24"/>
          <w:szCs w:val="24"/>
          <w:lang w:val="lt-LT"/>
        </w:rPr>
        <w:t xml:space="preserve"> </w:t>
      </w:r>
      <w:r w:rsidR="00813699" w:rsidRPr="00C7782A">
        <w:rPr>
          <w:sz w:val="24"/>
          <w:szCs w:val="24"/>
          <w:lang w:val="lt-LT"/>
        </w:rPr>
        <w:t>nustato,</w:t>
      </w:r>
      <w:r w:rsidR="00575DF3" w:rsidRPr="00C7782A">
        <w:rPr>
          <w:sz w:val="24"/>
          <w:szCs w:val="24"/>
          <w:lang w:val="lt-LT"/>
        </w:rPr>
        <w:t xml:space="preserve"> </w:t>
      </w:r>
      <w:r w:rsidR="00813699" w:rsidRPr="00C7782A">
        <w:rPr>
          <w:sz w:val="24"/>
          <w:szCs w:val="24"/>
          <w:lang w:val="lt-LT"/>
        </w:rPr>
        <w:t>kad</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netinkamai</w:t>
      </w:r>
      <w:r w:rsidR="00575DF3" w:rsidRPr="00C7782A">
        <w:rPr>
          <w:sz w:val="24"/>
          <w:szCs w:val="24"/>
          <w:lang w:val="lt-LT"/>
        </w:rPr>
        <w:t xml:space="preserve"> </w:t>
      </w:r>
      <w:r w:rsidR="00813699" w:rsidRPr="00C7782A">
        <w:rPr>
          <w:sz w:val="24"/>
          <w:szCs w:val="24"/>
          <w:lang w:val="lt-LT"/>
        </w:rPr>
        <w:t>(įskaitant</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nekokybiškai</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ne</w:t>
      </w:r>
      <w:r w:rsidR="00575DF3" w:rsidRPr="00C7782A">
        <w:rPr>
          <w:sz w:val="24"/>
          <w:szCs w:val="24"/>
          <w:lang w:val="lt-LT"/>
        </w:rPr>
        <w:t xml:space="preserve"> </w:t>
      </w:r>
      <w:r w:rsidR="00813699" w:rsidRPr="00C7782A">
        <w:rPr>
          <w:sz w:val="24"/>
          <w:szCs w:val="24"/>
          <w:lang w:val="lt-LT"/>
        </w:rPr>
        <w:t>visa</w:t>
      </w:r>
      <w:r w:rsidR="00575DF3" w:rsidRPr="00C7782A">
        <w:rPr>
          <w:sz w:val="24"/>
          <w:szCs w:val="24"/>
          <w:lang w:val="lt-LT"/>
        </w:rPr>
        <w:t xml:space="preserve"> </w:t>
      </w:r>
      <w:r w:rsidR="00813699" w:rsidRPr="00C7782A">
        <w:rPr>
          <w:sz w:val="24"/>
          <w:szCs w:val="24"/>
          <w:lang w:val="lt-LT"/>
        </w:rPr>
        <w:t>apimtimi</w:t>
      </w:r>
      <w:r w:rsidR="00575DF3" w:rsidRPr="00C7782A">
        <w:rPr>
          <w:sz w:val="24"/>
          <w:szCs w:val="24"/>
          <w:lang w:val="lt-LT"/>
        </w:rPr>
        <w:t xml:space="preserve"> </w:t>
      </w:r>
      <w:r w:rsidR="00813699" w:rsidRPr="00C7782A">
        <w:rPr>
          <w:sz w:val="24"/>
          <w:szCs w:val="24"/>
          <w:lang w:val="lt-LT"/>
        </w:rPr>
        <w:t>teikiamas</w:t>
      </w:r>
      <w:r w:rsidR="00575DF3" w:rsidRPr="00C7782A">
        <w:rPr>
          <w:sz w:val="24"/>
          <w:szCs w:val="24"/>
          <w:lang w:val="lt-LT"/>
        </w:rPr>
        <w:t xml:space="preserve"> </w:t>
      </w:r>
      <w:r w:rsidR="00070C1F" w:rsidRPr="00C7782A">
        <w:rPr>
          <w:sz w:val="24"/>
          <w:szCs w:val="24"/>
          <w:lang w:val="lt-LT"/>
        </w:rPr>
        <w:t>P</w:t>
      </w:r>
      <w:r w:rsidR="00813699" w:rsidRPr="00C7782A">
        <w:rPr>
          <w:sz w:val="24"/>
          <w:szCs w:val="24"/>
          <w:lang w:val="lt-LT"/>
        </w:rPr>
        <w:t>aslaugas)</w:t>
      </w:r>
      <w:r w:rsidR="00575DF3" w:rsidRPr="00C7782A">
        <w:rPr>
          <w:sz w:val="24"/>
          <w:szCs w:val="24"/>
          <w:lang w:val="lt-LT"/>
        </w:rPr>
        <w:t xml:space="preserve"> </w:t>
      </w:r>
      <w:r w:rsidR="00813699" w:rsidRPr="00C7782A">
        <w:rPr>
          <w:sz w:val="24"/>
          <w:szCs w:val="24"/>
          <w:lang w:val="lt-LT"/>
        </w:rPr>
        <w:t>teikia</w:t>
      </w:r>
      <w:r w:rsidR="00244342" w:rsidRPr="00C7782A">
        <w:rPr>
          <w:sz w:val="24"/>
          <w:szCs w:val="24"/>
          <w:lang w:val="lt-LT"/>
        </w:rPr>
        <w:t xml:space="preserve"> </w:t>
      </w:r>
      <w:r w:rsidR="00813699" w:rsidRPr="00C7782A">
        <w:rPr>
          <w:sz w:val="24"/>
          <w:szCs w:val="24"/>
          <w:lang w:val="lt-LT"/>
        </w:rPr>
        <w:t>Paslaugas,</w:t>
      </w:r>
      <w:r w:rsidR="00575DF3" w:rsidRPr="00C7782A">
        <w:rPr>
          <w:sz w:val="24"/>
          <w:szCs w:val="24"/>
          <w:lang w:val="lt-LT"/>
        </w:rPr>
        <w:t xml:space="preserve"> </w:t>
      </w:r>
      <w:r w:rsidR="00070C1F" w:rsidRPr="00C7782A">
        <w:rPr>
          <w:sz w:val="24"/>
          <w:szCs w:val="24"/>
          <w:lang w:val="lt-LT"/>
        </w:rPr>
        <w:t>Užsakovas</w:t>
      </w:r>
      <w:r w:rsidR="00575DF3" w:rsidRPr="00C7782A">
        <w:rPr>
          <w:sz w:val="24"/>
          <w:szCs w:val="24"/>
          <w:lang w:val="lt-LT"/>
        </w:rPr>
        <w:t xml:space="preserve"> </w:t>
      </w:r>
      <w:r w:rsidR="00813699" w:rsidRPr="00C7782A">
        <w:rPr>
          <w:sz w:val="24"/>
          <w:szCs w:val="24"/>
          <w:lang w:val="lt-LT"/>
        </w:rPr>
        <w:t>turi</w:t>
      </w:r>
      <w:r w:rsidR="00575DF3" w:rsidRPr="00C7782A">
        <w:rPr>
          <w:sz w:val="24"/>
          <w:szCs w:val="24"/>
          <w:lang w:val="lt-LT"/>
        </w:rPr>
        <w:t xml:space="preserve"> </w:t>
      </w:r>
      <w:r w:rsidR="00813699" w:rsidRPr="00C7782A">
        <w:rPr>
          <w:sz w:val="24"/>
          <w:szCs w:val="24"/>
          <w:lang w:val="lt-LT"/>
        </w:rPr>
        <w:t>nedelsiant</w:t>
      </w:r>
      <w:r w:rsidR="00575DF3" w:rsidRPr="00C7782A">
        <w:rPr>
          <w:sz w:val="24"/>
          <w:szCs w:val="24"/>
          <w:lang w:val="lt-LT"/>
        </w:rPr>
        <w:t xml:space="preserve"> </w:t>
      </w:r>
      <w:r w:rsidR="00813699" w:rsidRPr="00C7782A">
        <w:rPr>
          <w:sz w:val="24"/>
          <w:szCs w:val="24"/>
          <w:lang w:val="lt-LT"/>
        </w:rPr>
        <w:t>informuoti</w:t>
      </w:r>
      <w:r w:rsidR="00575DF3" w:rsidRPr="00C7782A">
        <w:rPr>
          <w:sz w:val="24"/>
          <w:szCs w:val="24"/>
          <w:lang w:val="lt-LT"/>
        </w:rPr>
        <w:t xml:space="preserve"> </w:t>
      </w:r>
      <w:r w:rsidR="00813699" w:rsidRPr="00C7782A">
        <w:rPr>
          <w:sz w:val="24"/>
          <w:szCs w:val="24"/>
          <w:lang w:val="lt-LT"/>
        </w:rPr>
        <w:t>Teikėją</w:t>
      </w:r>
      <w:r w:rsidR="00575DF3" w:rsidRPr="00C7782A">
        <w:rPr>
          <w:sz w:val="24"/>
          <w:szCs w:val="24"/>
          <w:lang w:val="lt-LT"/>
        </w:rPr>
        <w:t xml:space="preserve"> </w:t>
      </w:r>
      <w:r w:rsidR="00813699" w:rsidRPr="00C7782A">
        <w:rPr>
          <w:sz w:val="24"/>
          <w:szCs w:val="24"/>
          <w:lang w:val="lt-LT"/>
        </w:rPr>
        <w:t>raštu</w:t>
      </w:r>
      <w:r w:rsidR="00575DF3" w:rsidRPr="00C7782A">
        <w:rPr>
          <w:sz w:val="24"/>
          <w:szCs w:val="24"/>
          <w:lang w:val="lt-LT"/>
        </w:rPr>
        <w:t xml:space="preserve"> </w:t>
      </w:r>
      <w:r w:rsidR="00813699" w:rsidRPr="00C7782A">
        <w:rPr>
          <w:sz w:val="24"/>
          <w:szCs w:val="24"/>
          <w:lang w:val="lt-LT"/>
        </w:rPr>
        <w:t>(elektroniniu</w:t>
      </w:r>
      <w:r w:rsidR="00575DF3" w:rsidRPr="00C7782A">
        <w:rPr>
          <w:sz w:val="24"/>
          <w:szCs w:val="24"/>
          <w:lang w:val="lt-LT"/>
        </w:rPr>
        <w:t xml:space="preserve"> </w:t>
      </w:r>
      <w:r w:rsidR="00813699" w:rsidRPr="00C7782A">
        <w:rPr>
          <w:sz w:val="24"/>
          <w:szCs w:val="24"/>
          <w:lang w:val="lt-LT"/>
        </w:rPr>
        <w:t>paštu</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pan.).</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turi</w:t>
      </w:r>
      <w:r w:rsidR="00575DF3" w:rsidRPr="00C7782A">
        <w:rPr>
          <w:sz w:val="24"/>
          <w:szCs w:val="24"/>
          <w:lang w:val="lt-LT"/>
        </w:rPr>
        <w:t xml:space="preserve"> </w:t>
      </w:r>
      <w:r w:rsidR="00813699" w:rsidRPr="00C7782A">
        <w:rPr>
          <w:sz w:val="24"/>
          <w:szCs w:val="24"/>
          <w:lang w:val="lt-LT"/>
        </w:rPr>
        <w:t>pašalinti</w:t>
      </w:r>
      <w:r w:rsidR="00575DF3" w:rsidRPr="00C7782A">
        <w:rPr>
          <w:sz w:val="24"/>
          <w:szCs w:val="24"/>
          <w:lang w:val="lt-LT"/>
        </w:rPr>
        <w:t xml:space="preserve"> </w:t>
      </w:r>
      <w:r w:rsidR="00813699" w:rsidRPr="00C7782A">
        <w:rPr>
          <w:sz w:val="24"/>
          <w:szCs w:val="24"/>
          <w:lang w:val="lt-LT"/>
        </w:rPr>
        <w:t>pranešime</w:t>
      </w:r>
      <w:r w:rsidR="00575DF3" w:rsidRPr="00C7782A">
        <w:rPr>
          <w:sz w:val="24"/>
          <w:szCs w:val="24"/>
          <w:lang w:val="lt-LT"/>
        </w:rPr>
        <w:t xml:space="preserve"> </w:t>
      </w:r>
      <w:r w:rsidR="00813699" w:rsidRPr="00C7782A">
        <w:rPr>
          <w:sz w:val="24"/>
          <w:szCs w:val="24"/>
          <w:lang w:val="lt-LT"/>
        </w:rPr>
        <w:t>nurodytus</w:t>
      </w:r>
      <w:r w:rsidR="00575DF3" w:rsidRPr="00C7782A">
        <w:rPr>
          <w:sz w:val="24"/>
          <w:szCs w:val="24"/>
          <w:lang w:val="lt-LT"/>
        </w:rPr>
        <w:t xml:space="preserve"> </w:t>
      </w:r>
      <w:r w:rsidR="00813699" w:rsidRPr="00C7782A">
        <w:rPr>
          <w:sz w:val="24"/>
          <w:szCs w:val="24"/>
          <w:lang w:val="lt-LT"/>
        </w:rPr>
        <w:t>trūkumus</w:t>
      </w:r>
      <w:r w:rsidR="00575DF3" w:rsidRPr="00C7782A">
        <w:rPr>
          <w:sz w:val="24"/>
          <w:szCs w:val="24"/>
          <w:lang w:val="lt-LT"/>
        </w:rPr>
        <w:t xml:space="preserve"> </w:t>
      </w:r>
      <w:r w:rsidR="00813699" w:rsidRPr="00C7782A">
        <w:rPr>
          <w:sz w:val="24"/>
          <w:szCs w:val="24"/>
          <w:lang w:val="lt-LT"/>
        </w:rPr>
        <w:t>ne</w:t>
      </w:r>
      <w:r w:rsidR="00575DF3" w:rsidRPr="00C7782A">
        <w:rPr>
          <w:sz w:val="24"/>
          <w:szCs w:val="24"/>
          <w:lang w:val="lt-LT"/>
        </w:rPr>
        <w:t xml:space="preserve"> </w:t>
      </w:r>
      <w:r w:rsidR="00813699" w:rsidRPr="00C7782A">
        <w:rPr>
          <w:sz w:val="24"/>
          <w:szCs w:val="24"/>
          <w:lang w:val="lt-LT"/>
        </w:rPr>
        <w:t>vėliau</w:t>
      </w:r>
      <w:r w:rsidR="00575DF3" w:rsidRPr="00C7782A">
        <w:rPr>
          <w:sz w:val="24"/>
          <w:szCs w:val="24"/>
          <w:lang w:val="lt-LT"/>
        </w:rPr>
        <w:t xml:space="preserve"> </w:t>
      </w:r>
      <w:r w:rsidR="00813699" w:rsidRPr="00C7782A">
        <w:rPr>
          <w:sz w:val="24"/>
          <w:szCs w:val="24"/>
          <w:lang w:val="lt-LT"/>
        </w:rPr>
        <w:t>kaip</w:t>
      </w:r>
      <w:r w:rsidR="00575DF3" w:rsidRPr="00C7782A">
        <w:rPr>
          <w:sz w:val="24"/>
          <w:szCs w:val="24"/>
          <w:lang w:val="lt-LT"/>
        </w:rPr>
        <w:t xml:space="preserve"> </w:t>
      </w:r>
      <w:r w:rsidR="00813699" w:rsidRPr="00C7782A">
        <w:rPr>
          <w:sz w:val="24"/>
          <w:szCs w:val="24"/>
          <w:lang w:val="lt-LT"/>
        </w:rPr>
        <w:t>per</w:t>
      </w:r>
      <w:r w:rsidR="00575DF3" w:rsidRPr="00C7782A">
        <w:rPr>
          <w:sz w:val="24"/>
          <w:szCs w:val="24"/>
          <w:lang w:val="lt-LT"/>
        </w:rPr>
        <w:t xml:space="preserve"> </w:t>
      </w:r>
      <w:r w:rsidR="00813699" w:rsidRPr="00C7782A">
        <w:rPr>
          <w:sz w:val="24"/>
          <w:szCs w:val="24"/>
          <w:lang w:val="lt-LT"/>
        </w:rPr>
        <w:t>24</w:t>
      </w:r>
      <w:r w:rsidR="00575DF3" w:rsidRPr="00C7782A">
        <w:rPr>
          <w:sz w:val="24"/>
          <w:szCs w:val="24"/>
          <w:lang w:val="lt-LT"/>
        </w:rPr>
        <w:t xml:space="preserve"> </w:t>
      </w:r>
      <w:r w:rsidR="00813699" w:rsidRPr="00C7782A">
        <w:rPr>
          <w:sz w:val="24"/>
          <w:szCs w:val="24"/>
          <w:lang w:val="lt-LT"/>
        </w:rPr>
        <w:t>(dvidešimt</w:t>
      </w:r>
      <w:r w:rsidR="00575DF3" w:rsidRPr="00C7782A">
        <w:rPr>
          <w:sz w:val="24"/>
          <w:szCs w:val="24"/>
          <w:lang w:val="lt-LT"/>
        </w:rPr>
        <w:t xml:space="preserve"> </w:t>
      </w:r>
      <w:r w:rsidR="00813699" w:rsidRPr="00C7782A">
        <w:rPr>
          <w:sz w:val="24"/>
          <w:szCs w:val="24"/>
          <w:lang w:val="lt-LT"/>
        </w:rPr>
        <w:t>keturias)</w:t>
      </w:r>
      <w:r w:rsidR="00575DF3" w:rsidRPr="00C7782A">
        <w:rPr>
          <w:sz w:val="24"/>
          <w:szCs w:val="24"/>
          <w:lang w:val="lt-LT"/>
        </w:rPr>
        <w:t xml:space="preserve"> </w:t>
      </w:r>
      <w:r w:rsidR="00813699" w:rsidRPr="00C7782A">
        <w:rPr>
          <w:sz w:val="24"/>
          <w:szCs w:val="24"/>
          <w:lang w:val="lt-LT"/>
        </w:rPr>
        <w:t>val.</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pranešimo</w:t>
      </w:r>
      <w:r w:rsidR="00575DF3" w:rsidRPr="00C7782A">
        <w:rPr>
          <w:sz w:val="24"/>
          <w:szCs w:val="24"/>
          <w:lang w:val="lt-LT"/>
        </w:rPr>
        <w:t xml:space="preserve"> </w:t>
      </w:r>
      <w:r w:rsidR="00813699" w:rsidRPr="00C7782A">
        <w:rPr>
          <w:sz w:val="24"/>
          <w:szCs w:val="24"/>
          <w:lang w:val="lt-LT"/>
        </w:rPr>
        <w:t>gavimo</w:t>
      </w:r>
      <w:r w:rsidR="00575DF3" w:rsidRPr="00C7782A">
        <w:rPr>
          <w:sz w:val="24"/>
          <w:szCs w:val="24"/>
          <w:lang w:val="lt-LT"/>
        </w:rPr>
        <w:t xml:space="preserve"> </w:t>
      </w:r>
      <w:r w:rsidR="00813699" w:rsidRPr="00C7782A">
        <w:rPr>
          <w:sz w:val="24"/>
          <w:szCs w:val="24"/>
          <w:lang w:val="lt-LT"/>
        </w:rPr>
        <w:t>momento,</w:t>
      </w:r>
      <w:r w:rsidR="00575DF3" w:rsidRPr="00C7782A">
        <w:rPr>
          <w:sz w:val="24"/>
          <w:szCs w:val="24"/>
          <w:lang w:val="lt-LT"/>
        </w:rPr>
        <w:t xml:space="preserve"> </w:t>
      </w:r>
      <w:r w:rsidR="00813699" w:rsidRPr="00C7782A">
        <w:rPr>
          <w:sz w:val="24"/>
          <w:szCs w:val="24"/>
          <w:lang w:val="lt-LT"/>
        </w:rPr>
        <w:t>įskaitant</w:t>
      </w:r>
      <w:r w:rsidR="00575DF3" w:rsidRPr="00C7782A">
        <w:rPr>
          <w:sz w:val="24"/>
          <w:szCs w:val="24"/>
          <w:lang w:val="lt-LT"/>
        </w:rPr>
        <w:t xml:space="preserve"> </w:t>
      </w:r>
      <w:r w:rsidR="00813699" w:rsidRPr="00C7782A">
        <w:rPr>
          <w:sz w:val="24"/>
          <w:szCs w:val="24"/>
          <w:lang w:val="lt-LT"/>
        </w:rPr>
        <w:t>poilsio</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švenčių</w:t>
      </w:r>
      <w:r w:rsidR="00575DF3" w:rsidRPr="00C7782A">
        <w:rPr>
          <w:sz w:val="24"/>
          <w:szCs w:val="24"/>
          <w:lang w:val="lt-LT"/>
        </w:rPr>
        <w:t xml:space="preserve"> </w:t>
      </w:r>
      <w:r w:rsidR="00813699" w:rsidRPr="00C7782A">
        <w:rPr>
          <w:sz w:val="24"/>
          <w:szCs w:val="24"/>
          <w:lang w:val="lt-LT"/>
        </w:rPr>
        <w:t>dienas.</w:t>
      </w:r>
    </w:p>
    <w:p w14:paraId="418F2FE1" w14:textId="7CD57543" w:rsidR="00813699" w:rsidRPr="00C7782A" w:rsidRDefault="009D6870" w:rsidP="00813699">
      <w:pPr>
        <w:ind w:firstLine="709"/>
        <w:jc w:val="both"/>
        <w:rPr>
          <w:sz w:val="24"/>
          <w:szCs w:val="24"/>
          <w:lang w:val="lt-LT"/>
        </w:rPr>
      </w:pPr>
      <w:r w:rsidRPr="00C7782A">
        <w:rPr>
          <w:sz w:val="24"/>
          <w:szCs w:val="24"/>
          <w:lang w:val="lt-LT"/>
        </w:rPr>
        <w:t>26</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Teikdamas</w:t>
      </w:r>
      <w:r w:rsidR="00575DF3" w:rsidRPr="00C7782A">
        <w:rPr>
          <w:sz w:val="24"/>
          <w:szCs w:val="24"/>
          <w:lang w:val="lt-LT"/>
        </w:rPr>
        <w:t xml:space="preserve"> </w:t>
      </w:r>
      <w:r w:rsidR="00813699" w:rsidRPr="00C7782A">
        <w:rPr>
          <w:sz w:val="24"/>
          <w:szCs w:val="24"/>
          <w:lang w:val="lt-LT"/>
        </w:rPr>
        <w:t>paslaugas,</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materialiai</w:t>
      </w:r>
      <w:r w:rsidR="00575DF3" w:rsidRPr="00C7782A">
        <w:rPr>
          <w:sz w:val="24"/>
          <w:szCs w:val="24"/>
          <w:lang w:val="lt-LT"/>
        </w:rPr>
        <w:t xml:space="preserve"> </w:t>
      </w:r>
      <w:r w:rsidR="00813699" w:rsidRPr="00C7782A">
        <w:rPr>
          <w:sz w:val="24"/>
          <w:szCs w:val="24"/>
          <w:lang w:val="lt-LT"/>
        </w:rPr>
        <w:t>atsako</w:t>
      </w:r>
      <w:r w:rsidR="00575DF3" w:rsidRPr="00C7782A">
        <w:rPr>
          <w:sz w:val="24"/>
          <w:szCs w:val="24"/>
          <w:lang w:val="lt-LT"/>
        </w:rPr>
        <w:t xml:space="preserve"> </w:t>
      </w:r>
      <w:r w:rsidR="00813699" w:rsidRPr="00C7782A">
        <w:rPr>
          <w:sz w:val="24"/>
          <w:szCs w:val="24"/>
          <w:lang w:val="lt-LT"/>
        </w:rPr>
        <w:t>už</w:t>
      </w:r>
      <w:r w:rsidR="00575DF3" w:rsidRPr="00C7782A">
        <w:rPr>
          <w:sz w:val="24"/>
          <w:szCs w:val="24"/>
          <w:lang w:val="lt-LT"/>
        </w:rPr>
        <w:t xml:space="preserve"> </w:t>
      </w:r>
      <w:r w:rsidR="00813699" w:rsidRPr="00C7782A">
        <w:rPr>
          <w:sz w:val="24"/>
          <w:szCs w:val="24"/>
          <w:lang w:val="lt-LT"/>
        </w:rPr>
        <w:t>nuostolius</w:t>
      </w:r>
      <w:r w:rsidR="00575DF3" w:rsidRPr="00C7782A">
        <w:rPr>
          <w:sz w:val="24"/>
          <w:szCs w:val="24"/>
          <w:lang w:val="lt-LT"/>
        </w:rPr>
        <w:t xml:space="preserve"> </w:t>
      </w:r>
      <w:r w:rsidR="00070C1F" w:rsidRPr="00C7782A">
        <w:rPr>
          <w:sz w:val="24"/>
          <w:szCs w:val="24"/>
          <w:lang w:val="lt-LT"/>
        </w:rPr>
        <w:t>Užsakovui</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kai</w:t>
      </w:r>
      <w:r w:rsidR="00575DF3" w:rsidRPr="00C7782A">
        <w:rPr>
          <w:sz w:val="24"/>
          <w:szCs w:val="24"/>
          <w:lang w:val="lt-LT"/>
        </w:rPr>
        <w:t xml:space="preserve"> </w:t>
      </w:r>
      <w:r w:rsidR="00813699" w:rsidRPr="00C7782A">
        <w:rPr>
          <w:sz w:val="24"/>
          <w:szCs w:val="24"/>
          <w:lang w:val="lt-LT"/>
        </w:rPr>
        <w:t>jis</w:t>
      </w:r>
      <w:r w:rsidR="00575DF3" w:rsidRPr="00C7782A">
        <w:rPr>
          <w:sz w:val="24"/>
          <w:szCs w:val="24"/>
          <w:lang w:val="lt-LT"/>
        </w:rPr>
        <w:t xml:space="preserve"> </w:t>
      </w:r>
      <w:r w:rsidR="00813699" w:rsidRPr="00C7782A">
        <w:rPr>
          <w:sz w:val="24"/>
          <w:szCs w:val="24"/>
          <w:lang w:val="lt-LT"/>
        </w:rPr>
        <w:t>nevykdė</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netinkamai</w:t>
      </w:r>
      <w:r w:rsidR="00575DF3" w:rsidRPr="00C7782A">
        <w:rPr>
          <w:sz w:val="24"/>
          <w:szCs w:val="24"/>
          <w:lang w:val="lt-LT"/>
        </w:rPr>
        <w:t xml:space="preserve"> </w:t>
      </w:r>
      <w:r w:rsidR="00813699" w:rsidRPr="00C7782A">
        <w:rPr>
          <w:sz w:val="24"/>
          <w:szCs w:val="24"/>
          <w:lang w:val="lt-LT"/>
        </w:rPr>
        <w:t>vykdė</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utartimi</w:t>
      </w:r>
      <w:r w:rsidR="00575DF3" w:rsidRPr="00C7782A">
        <w:rPr>
          <w:sz w:val="24"/>
          <w:szCs w:val="24"/>
          <w:lang w:val="lt-LT"/>
        </w:rPr>
        <w:t xml:space="preserve"> </w:t>
      </w:r>
      <w:r w:rsidR="00813699" w:rsidRPr="00C7782A">
        <w:rPr>
          <w:sz w:val="24"/>
          <w:szCs w:val="24"/>
          <w:lang w:val="lt-LT"/>
        </w:rPr>
        <w:t>prisiimtų</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ir/ar</w:t>
      </w:r>
      <w:r w:rsidR="00575DF3" w:rsidRPr="00C7782A">
        <w:rPr>
          <w:sz w:val="24"/>
          <w:szCs w:val="24"/>
          <w:lang w:val="lt-LT"/>
        </w:rPr>
        <w:t xml:space="preserve"> </w:t>
      </w:r>
      <w:r w:rsidR="00813699" w:rsidRPr="00C7782A">
        <w:rPr>
          <w:sz w:val="24"/>
          <w:szCs w:val="24"/>
          <w:lang w:val="lt-LT"/>
        </w:rPr>
        <w:t>nuostoliai</w:t>
      </w:r>
      <w:r w:rsidR="00575DF3" w:rsidRPr="00C7782A">
        <w:rPr>
          <w:sz w:val="24"/>
          <w:szCs w:val="24"/>
          <w:lang w:val="lt-LT"/>
        </w:rPr>
        <w:t xml:space="preserve"> </w:t>
      </w:r>
      <w:r w:rsidR="00813699" w:rsidRPr="00C7782A">
        <w:rPr>
          <w:sz w:val="24"/>
          <w:szCs w:val="24"/>
          <w:lang w:val="lt-LT"/>
        </w:rPr>
        <w:t>atsirado</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jo</w:t>
      </w:r>
      <w:r w:rsidR="00575DF3" w:rsidRPr="00C7782A">
        <w:rPr>
          <w:sz w:val="24"/>
          <w:szCs w:val="24"/>
          <w:lang w:val="lt-LT"/>
        </w:rPr>
        <w:t xml:space="preserve"> </w:t>
      </w:r>
      <w:r w:rsidR="00813699" w:rsidRPr="00C7782A">
        <w:rPr>
          <w:sz w:val="24"/>
          <w:szCs w:val="24"/>
          <w:lang w:val="lt-LT"/>
        </w:rPr>
        <w:t>darbuotojų</w:t>
      </w:r>
      <w:r w:rsidR="00575DF3" w:rsidRPr="00C7782A">
        <w:rPr>
          <w:sz w:val="24"/>
          <w:szCs w:val="24"/>
          <w:lang w:val="lt-LT"/>
        </w:rPr>
        <w:t xml:space="preserve"> </w:t>
      </w:r>
      <w:r w:rsidR="00813699" w:rsidRPr="00C7782A">
        <w:rPr>
          <w:sz w:val="24"/>
          <w:szCs w:val="24"/>
          <w:lang w:val="lt-LT"/>
        </w:rPr>
        <w:t>kaltės.</w:t>
      </w:r>
      <w:r w:rsidR="00575DF3" w:rsidRPr="00C7782A">
        <w:rPr>
          <w:sz w:val="24"/>
          <w:szCs w:val="24"/>
          <w:lang w:val="lt-LT"/>
        </w:rPr>
        <w:t xml:space="preserve"> </w:t>
      </w:r>
      <w:r w:rsidR="00813699" w:rsidRPr="00C7782A">
        <w:rPr>
          <w:sz w:val="24"/>
          <w:szCs w:val="24"/>
          <w:lang w:val="lt-LT"/>
        </w:rPr>
        <w:t>Tikslus</w:t>
      </w:r>
      <w:r w:rsidR="00575DF3" w:rsidRPr="00C7782A">
        <w:rPr>
          <w:sz w:val="24"/>
          <w:szCs w:val="24"/>
          <w:lang w:val="lt-LT"/>
        </w:rPr>
        <w:t xml:space="preserve"> </w:t>
      </w:r>
      <w:r w:rsidR="00813699" w:rsidRPr="00C7782A">
        <w:rPr>
          <w:sz w:val="24"/>
          <w:szCs w:val="24"/>
          <w:lang w:val="lt-LT"/>
        </w:rPr>
        <w:t>nuostolių</w:t>
      </w:r>
      <w:r w:rsidR="00575DF3" w:rsidRPr="00C7782A">
        <w:rPr>
          <w:sz w:val="24"/>
          <w:szCs w:val="24"/>
          <w:lang w:val="lt-LT"/>
        </w:rPr>
        <w:t xml:space="preserve"> </w:t>
      </w:r>
      <w:r w:rsidR="00813699" w:rsidRPr="00C7782A">
        <w:rPr>
          <w:sz w:val="24"/>
          <w:szCs w:val="24"/>
          <w:lang w:val="lt-LT"/>
        </w:rPr>
        <w:t>dydis,</w:t>
      </w:r>
      <w:r w:rsidR="00575DF3" w:rsidRPr="00C7782A">
        <w:rPr>
          <w:sz w:val="24"/>
          <w:szCs w:val="24"/>
          <w:lang w:val="lt-LT"/>
        </w:rPr>
        <w:t xml:space="preserve"> </w:t>
      </w:r>
      <w:r w:rsidR="00813699" w:rsidRPr="00C7782A">
        <w:rPr>
          <w:sz w:val="24"/>
          <w:szCs w:val="24"/>
          <w:lang w:val="lt-LT"/>
        </w:rPr>
        <w:t>atsižvelgiant</w:t>
      </w:r>
      <w:r w:rsidR="00575DF3" w:rsidRPr="00C7782A">
        <w:rPr>
          <w:sz w:val="24"/>
          <w:szCs w:val="24"/>
          <w:lang w:val="lt-LT"/>
        </w:rPr>
        <w:t xml:space="preserve"> </w:t>
      </w:r>
      <w:r w:rsidR="00813699" w:rsidRPr="00C7782A">
        <w:rPr>
          <w:sz w:val="24"/>
          <w:szCs w:val="24"/>
          <w:lang w:val="lt-LT"/>
        </w:rPr>
        <w:t>į</w:t>
      </w:r>
      <w:r w:rsidR="00575DF3" w:rsidRPr="00C7782A">
        <w:rPr>
          <w:sz w:val="24"/>
          <w:szCs w:val="24"/>
          <w:lang w:val="lt-LT"/>
        </w:rPr>
        <w:t xml:space="preserve"> </w:t>
      </w:r>
      <w:r w:rsidR="00813699" w:rsidRPr="00C7782A">
        <w:rPr>
          <w:sz w:val="24"/>
          <w:szCs w:val="24"/>
          <w:lang w:val="lt-LT"/>
        </w:rPr>
        <w:t>prarasto</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sužaloto</w:t>
      </w:r>
      <w:r w:rsidR="00575DF3" w:rsidRPr="00C7782A">
        <w:rPr>
          <w:sz w:val="24"/>
          <w:szCs w:val="24"/>
          <w:lang w:val="lt-LT"/>
        </w:rPr>
        <w:t xml:space="preserve"> </w:t>
      </w:r>
      <w:r w:rsidR="00813699" w:rsidRPr="00C7782A">
        <w:rPr>
          <w:sz w:val="24"/>
          <w:szCs w:val="24"/>
          <w:lang w:val="lt-LT"/>
        </w:rPr>
        <w:t>turto</w:t>
      </w:r>
      <w:r w:rsidR="00575DF3" w:rsidRPr="00C7782A">
        <w:rPr>
          <w:sz w:val="24"/>
          <w:szCs w:val="24"/>
          <w:lang w:val="lt-LT"/>
        </w:rPr>
        <w:t xml:space="preserve"> </w:t>
      </w:r>
      <w:r w:rsidR="00813699" w:rsidRPr="00C7782A">
        <w:rPr>
          <w:sz w:val="24"/>
          <w:szCs w:val="24"/>
          <w:lang w:val="lt-LT"/>
        </w:rPr>
        <w:t>rinkos</w:t>
      </w:r>
      <w:r w:rsidR="00575DF3" w:rsidRPr="00C7782A">
        <w:rPr>
          <w:sz w:val="24"/>
          <w:szCs w:val="24"/>
          <w:lang w:val="lt-LT"/>
        </w:rPr>
        <w:t xml:space="preserve"> </w:t>
      </w:r>
      <w:r w:rsidR="00813699" w:rsidRPr="00C7782A">
        <w:rPr>
          <w:sz w:val="24"/>
          <w:szCs w:val="24"/>
          <w:lang w:val="lt-LT"/>
        </w:rPr>
        <w:t>vertę,</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jų</w:t>
      </w:r>
      <w:r w:rsidR="00575DF3" w:rsidRPr="00C7782A">
        <w:rPr>
          <w:sz w:val="24"/>
          <w:szCs w:val="24"/>
          <w:lang w:val="lt-LT"/>
        </w:rPr>
        <w:t xml:space="preserve"> </w:t>
      </w:r>
      <w:r w:rsidR="00813699" w:rsidRPr="00C7782A">
        <w:rPr>
          <w:sz w:val="24"/>
          <w:szCs w:val="24"/>
          <w:lang w:val="lt-LT"/>
        </w:rPr>
        <w:t>atlyginimo</w:t>
      </w:r>
      <w:r w:rsidR="00575DF3" w:rsidRPr="00C7782A">
        <w:rPr>
          <w:sz w:val="24"/>
          <w:szCs w:val="24"/>
          <w:lang w:val="lt-LT"/>
        </w:rPr>
        <w:t xml:space="preserve"> </w:t>
      </w:r>
      <w:r w:rsidR="00813699" w:rsidRPr="00C7782A">
        <w:rPr>
          <w:sz w:val="24"/>
          <w:szCs w:val="24"/>
          <w:lang w:val="lt-LT"/>
        </w:rPr>
        <w:t>tvarka</w:t>
      </w:r>
      <w:r w:rsidR="00575DF3" w:rsidRPr="00C7782A">
        <w:rPr>
          <w:sz w:val="24"/>
          <w:szCs w:val="24"/>
          <w:lang w:val="lt-LT"/>
        </w:rPr>
        <w:t xml:space="preserve"> </w:t>
      </w:r>
      <w:r w:rsidR="00813699" w:rsidRPr="00C7782A">
        <w:rPr>
          <w:sz w:val="24"/>
          <w:szCs w:val="24"/>
          <w:lang w:val="lt-LT"/>
        </w:rPr>
        <w:t>nustatoma</w:t>
      </w:r>
      <w:r w:rsidR="00575DF3" w:rsidRPr="00C7782A">
        <w:rPr>
          <w:sz w:val="24"/>
          <w:szCs w:val="24"/>
          <w:lang w:val="lt-LT"/>
        </w:rPr>
        <w:t xml:space="preserve"> </w:t>
      </w:r>
      <w:r w:rsidR="00813699" w:rsidRPr="00C7782A">
        <w:rPr>
          <w:sz w:val="24"/>
          <w:szCs w:val="24"/>
          <w:lang w:val="lt-LT"/>
        </w:rPr>
        <w:t>dvišaliu</w:t>
      </w:r>
      <w:r w:rsidR="00575DF3" w:rsidRPr="00C7782A">
        <w:rPr>
          <w:sz w:val="24"/>
          <w:szCs w:val="24"/>
          <w:lang w:val="lt-LT"/>
        </w:rPr>
        <w:t xml:space="preserve"> </w:t>
      </w:r>
      <w:r w:rsidR="00813699" w:rsidRPr="00C7782A">
        <w:rPr>
          <w:sz w:val="24"/>
          <w:szCs w:val="24"/>
          <w:lang w:val="lt-LT"/>
        </w:rPr>
        <w:t>aktu,</w:t>
      </w:r>
      <w:r w:rsidR="00575DF3" w:rsidRPr="00C7782A">
        <w:rPr>
          <w:sz w:val="24"/>
          <w:szCs w:val="24"/>
          <w:lang w:val="lt-LT"/>
        </w:rPr>
        <w:t xml:space="preserve"> </w:t>
      </w:r>
      <w:r w:rsidR="00813699" w:rsidRPr="00C7782A">
        <w:rPr>
          <w:sz w:val="24"/>
          <w:szCs w:val="24"/>
          <w:lang w:val="lt-LT"/>
        </w:rPr>
        <w:t>kurį</w:t>
      </w:r>
      <w:r w:rsidR="00575DF3" w:rsidRPr="00C7782A">
        <w:rPr>
          <w:sz w:val="24"/>
          <w:szCs w:val="24"/>
          <w:lang w:val="lt-LT"/>
        </w:rPr>
        <w:t xml:space="preserve"> </w:t>
      </w:r>
      <w:r w:rsidR="00813699" w:rsidRPr="00C7782A">
        <w:rPr>
          <w:sz w:val="24"/>
          <w:szCs w:val="24"/>
          <w:lang w:val="lt-LT"/>
        </w:rPr>
        <w:t>pasirašo</w:t>
      </w:r>
      <w:r w:rsidR="00575DF3" w:rsidRPr="00C7782A">
        <w:rPr>
          <w:sz w:val="24"/>
          <w:szCs w:val="24"/>
          <w:lang w:val="lt-LT"/>
        </w:rPr>
        <w:t xml:space="preserve"> </w:t>
      </w:r>
      <w:r w:rsidR="00070C1F" w:rsidRPr="00C7782A">
        <w:rPr>
          <w:sz w:val="24"/>
          <w:szCs w:val="24"/>
          <w:lang w:val="lt-LT"/>
        </w:rPr>
        <w:t>Užsakovo</w:t>
      </w:r>
      <w:r w:rsidR="00575DF3" w:rsidRPr="00C7782A">
        <w:rPr>
          <w:sz w:val="24"/>
          <w:szCs w:val="24"/>
          <w:lang w:val="lt-LT"/>
        </w:rPr>
        <w:t xml:space="preserve"> </w:t>
      </w:r>
      <w:r w:rsidR="00813699" w:rsidRPr="00C7782A">
        <w:rPr>
          <w:sz w:val="24"/>
          <w:szCs w:val="24"/>
          <w:lang w:val="lt-LT"/>
        </w:rPr>
        <w:t>atstovas</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Teikėjo</w:t>
      </w:r>
      <w:r w:rsidR="00575DF3" w:rsidRPr="00C7782A">
        <w:rPr>
          <w:sz w:val="24"/>
          <w:szCs w:val="24"/>
          <w:lang w:val="lt-LT"/>
        </w:rPr>
        <w:t xml:space="preserve"> </w:t>
      </w:r>
      <w:r w:rsidR="00813699" w:rsidRPr="00C7782A">
        <w:rPr>
          <w:sz w:val="24"/>
          <w:szCs w:val="24"/>
          <w:lang w:val="lt-LT"/>
        </w:rPr>
        <w:t>atstovas.</w:t>
      </w:r>
      <w:r w:rsidR="00575DF3" w:rsidRPr="00C7782A">
        <w:rPr>
          <w:sz w:val="24"/>
          <w:szCs w:val="24"/>
          <w:lang w:val="lt-LT"/>
        </w:rPr>
        <w:t xml:space="preserve"> </w:t>
      </w:r>
      <w:r w:rsidR="00813699" w:rsidRPr="00C7782A">
        <w:rPr>
          <w:sz w:val="24"/>
          <w:szCs w:val="24"/>
          <w:lang w:val="lt-LT"/>
        </w:rPr>
        <w:t>Jei</w:t>
      </w:r>
      <w:r w:rsidR="00575DF3" w:rsidRPr="00C7782A">
        <w:rPr>
          <w:sz w:val="24"/>
          <w:szCs w:val="24"/>
          <w:lang w:val="lt-LT"/>
        </w:rPr>
        <w:t xml:space="preserve"> </w:t>
      </w:r>
      <w:r w:rsidR="00813699" w:rsidRPr="00C7782A">
        <w:rPr>
          <w:sz w:val="24"/>
          <w:szCs w:val="24"/>
          <w:lang w:val="lt-LT"/>
        </w:rPr>
        <w:t>Teikėjas</w:t>
      </w:r>
      <w:r w:rsidR="00575DF3" w:rsidRPr="00C7782A">
        <w:rPr>
          <w:sz w:val="24"/>
          <w:szCs w:val="24"/>
          <w:lang w:val="lt-LT"/>
        </w:rPr>
        <w:t xml:space="preserve"> </w:t>
      </w:r>
      <w:r w:rsidR="00813699" w:rsidRPr="00C7782A">
        <w:rPr>
          <w:sz w:val="24"/>
          <w:szCs w:val="24"/>
          <w:lang w:val="lt-LT"/>
        </w:rPr>
        <w:t>su</w:t>
      </w:r>
      <w:r w:rsidR="00575DF3" w:rsidRPr="00C7782A">
        <w:rPr>
          <w:sz w:val="24"/>
          <w:szCs w:val="24"/>
          <w:lang w:val="lt-LT"/>
        </w:rPr>
        <w:t xml:space="preserve"> </w:t>
      </w:r>
      <w:r w:rsidR="00813699" w:rsidRPr="00C7782A">
        <w:rPr>
          <w:sz w:val="24"/>
          <w:szCs w:val="24"/>
          <w:lang w:val="lt-LT"/>
        </w:rPr>
        <w:t>draudimo</w:t>
      </w:r>
      <w:r w:rsidR="00575DF3" w:rsidRPr="00C7782A">
        <w:rPr>
          <w:sz w:val="24"/>
          <w:szCs w:val="24"/>
          <w:lang w:val="lt-LT"/>
        </w:rPr>
        <w:t xml:space="preserve"> </w:t>
      </w:r>
      <w:r w:rsidR="00813699" w:rsidRPr="00C7782A">
        <w:rPr>
          <w:sz w:val="24"/>
          <w:szCs w:val="24"/>
          <w:lang w:val="lt-LT"/>
        </w:rPr>
        <w:t>bendrove</w:t>
      </w:r>
      <w:r w:rsidR="00575DF3" w:rsidRPr="00C7782A">
        <w:rPr>
          <w:sz w:val="24"/>
          <w:szCs w:val="24"/>
          <w:lang w:val="lt-LT"/>
        </w:rPr>
        <w:t xml:space="preserve"> </w:t>
      </w:r>
      <w:r w:rsidR="00813699" w:rsidRPr="00C7782A">
        <w:rPr>
          <w:sz w:val="24"/>
          <w:szCs w:val="24"/>
          <w:lang w:val="lt-LT"/>
        </w:rPr>
        <w:t>yra</w:t>
      </w:r>
      <w:r w:rsidR="00575DF3" w:rsidRPr="00C7782A">
        <w:rPr>
          <w:sz w:val="24"/>
          <w:szCs w:val="24"/>
          <w:lang w:val="lt-LT"/>
        </w:rPr>
        <w:t xml:space="preserve"> </w:t>
      </w:r>
      <w:r w:rsidR="00813699" w:rsidRPr="00C7782A">
        <w:rPr>
          <w:sz w:val="24"/>
          <w:szCs w:val="24"/>
          <w:lang w:val="lt-LT"/>
        </w:rPr>
        <w:t>sudaręs</w:t>
      </w:r>
      <w:r w:rsidR="00575DF3" w:rsidRPr="00C7782A">
        <w:rPr>
          <w:sz w:val="24"/>
          <w:szCs w:val="24"/>
          <w:lang w:val="lt-LT"/>
        </w:rPr>
        <w:t xml:space="preserve"> </w:t>
      </w:r>
      <w:r w:rsidR="00813699" w:rsidRPr="00C7782A">
        <w:rPr>
          <w:sz w:val="24"/>
          <w:szCs w:val="24"/>
          <w:lang w:val="lt-LT"/>
        </w:rPr>
        <w:t>civilinės</w:t>
      </w:r>
      <w:r w:rsidR="00575DF3" w:rsidRPr="00C7782A">
        <w:rPr>
          <w:sz w:val="24"/>
          <w:szCs w:val="24"/>
          <w:lang w:val="lt-LT"/>
        </w:rPr>
        <w:t xml:space="preserve"> </w:t>
      </w:r>
      <w:r w:rsidR="00813699" w:rsidRPr="00C7782A">
        <w:rPr>
          <w:sz w:val="24"/>
          <w:szCs w:val="24"/>
          <w:lang w:val="lt-LT"/>
        </w:rPr>
        <w:t>atsakomybės</w:t>
      </w:r>
      <w:r w:rsidR="00575DF3" w:rsidRPr="00C7782A">
        <w:rPr>
          <w:sz w:val="24"/>
          <w:szCs w:val="24"/>
          <w:lang w:val="lt-LT"/>
        </w:rPr>
        <w:t xml:space="preserve"> </w:t>
      </w:r>
      <w:r w:rsidR="00813699" w:rsidRPr="00C7782A">
        <w:rPr>
          <w:sz w:val="24"/>
          <w:szCs w:val="24"/>
          <w:lang w:val="lt-LT"/>
        </w:rPr>
        <w:t>sutartį,</w:t>
      </w:r>
      <w:r w:rsidR="00575DF3" w:rsidRPr="00C7782A">
        <w:rPr>
          <w:sz w:val="24"/>
          <w:szCs w:val="24"/>
          <w:lang w:val="lt-LT"/>
        </w:rPr>
        <w:t xml:space="preserve"> </w:t>
      </w:r>
      <w:r w:rsidR="00813699" w:rsidRPr="00C7782A">
        <w:rPr>
          <w:sz w:val="24"/>
          <w:szCs w:val="24"/>
          <w:lang w:val="lt-LT"/>
        </w:rPr>
        <w:t>nuostolių</w:t>
      </w:r>
      <w:r w:rsidR="00575DF3" w:rsidRPr="00C7782A">
        <w:rPr>
          <w:sz w:val="24"/>
          <w:szCs w:val="24"/>
          <w:lang w:val="lt-LT"/>
        </w:rPr>
        <w:t xml:space="preserve"> </w:t>
      </w:r>
      <w:r w:rsidR="00813699" w:rsidRPr="00C7782A">
        <w:rPr>
          <w:sz w:val="24"/>
          <w:szCs w:val="24"/>
          <w:lang w:val="lt-LT"/>
        </w:rPr>
        <w:t>dydis</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jų</w:t>
      </w:r>
      <w:r w:rsidR="00575DF3" w:rsidRPr="00C7782A">
        <w:rPr>
          <w:sz w:val="24"/>
          <w:szCs w:val="24"/>
          <w:lang w:val="lt-LT"/>
        </w:rPr>
        <w:t xml:space="preserve"> </w:t>
      </w:r>
      <w:r w:rsidR="00813699" w:rsidRPr="00C7782A">
        <w:rPr>
          <w:sz w:val="24"/>
          <w:szCs w:val="24"/>
          <w:lang w:val="lt-LT"/>
        </w:rPr>
        <w:t>atlyginimo</w:t>
      </w:r>
      <w:r w:rsidR="00575DF3" w:rsidRPr="00C7782A">
        <w:rPr>
          <w:sz w:val="24"/>
          <w:szCs w:val="24"/>
          <w:lang w:val="lt-LT"/>
        </w:rPr>
        <w:t xml:space="preserve"> </w:t>
      </w:r>
      <w:r w:rsidR="00813699" w:rsidRPr="00C7782A">
        <w:rPr>
          <w:sz w:val="24"/>
          <w:szCs w:val="24"/>
          <w:lang w:val="lt-LT"/>
        </w:rPr>
        <w:t>tvarka</w:t>
      </w:r>
      <w:r w:rsidR="00575DF3" w:rsidRPr="00C7782A">
        <w:rPr>
          <w:sz w:val="24"/>
          <w:szCs w:val="24"/>
          <w:lang w:val="lt-LT"/>
        </w:rPr>
        <w:t xml:space="preserve"> </w:t>
      </w:r>
      <w:r w:rsidR="00813699" w:rsidRPr="00C7782A">
        <w:rPr>
          <w:sz w:val="24"/>
          <w:szCs w:val="24"/>
          <w:lang w:val="lt-LT"/>
        </w:rPr>
        <w:t>nustatoma</w:t>
      </w:r>
      <w:r w:rsidR="00575DF3" w:rsidRPr="00C7782A">
        <w:rPr>
          <w:sz w:val="24"/>
          <w:szCs w:val="24"/>
          <w:lang w:val="lt-LT"/>
        </w:rPr>
        <w:t xml:space="preserve"> </w:t>
      </w:r>
      <w:r w:rsidR="00813699" w:rsidRPr="00C7782A">
        <w:rPr>
          <w:sz w:val="24"/>
          <w:szCs w:val="24"/>
          <w:lang w:val="lt-LT"/>
        </w:rPr>
        <w:t>trišaliu</w:t>
      </w:r>
      <w:r w:rsidR="00575DF3" w:rsidRPr="00C7782A">
        <w:rPr>
          <w:sz w:val="24"/>
          <w:szCs w:val="24"/>
          <w:lang w:val="lt-LT"/>
        </w:rPr>
        <w:t xml:space="preserve"> </w:t>
      </w:r>
      <w:r w:rsidR="00813699" w:rsidRPr="00C7782A">
        <w:rPr>
          <w:sz w:val="24"/>
          <w:szCs w:val="24"/>
          <w:lang w:val="lt-LT"/>
        </w:rPr>
        <w:t>aktu,</w:t>
      </w:r>
      <w:r w:rsidR="00575DF3" w:rsidRPr="00C7782A">
        <w:rPr>
          <w:sz w:val="24"/>
          <w:szCs w:val="24"/>
          <w:lang w:val="lt-LT"/>
        </w:rPr>
        <w:t xml:space="preserve"> </w:t>
      </w:r>
      <w:r w:rsidR="00813699" w:rsidRPr="00C7782A">
        <w:rPr>
          <w:sz w:val="24"/>
          <w:szCs w:val="24"/>
          <w:lang w:val="lt-LT"/>
        </w:rPr>
        <w:t>kurį</w:t>
      </w:r>
      <w:r w:rsidR="00575DF3" w:rsidRPr="00C7782A">
        <w:rPr>
          <w:sz w:val="24"/>
          <w:szCs w:val="24"/>
          <w:lang w:val="lt-LT"/>
        </w:rPr>
        <w:t xml:space="preserve"> </w:t>
      </w:r>
      <w:r w:rsidR="00813699" w:rsidRPr="00C7782A">
        <w:rPr>
          <w:sz w:val="24"/>
          <w:szCs w:val="24"/>
          <w:lang w:val="lt-LT"/>
        </w:rPr>
        <w:t>pasirašo</w:t>
      </w:r>
      <w:r w:rsidR="00575DF3" w:rsidRPr="00C7782A">
        <w:rPr>
          <w:sz w:val="24"/>
          <w:szCs w:val="24"/>
          <w:lang w:val="lt-LT"/>
        </w:rPr>
        <w:t xml:space="preserve"> </w:t>
      </w:r>
      <w:r w:rsidR="00070C1F" w:rsidRPr="00C7782A">
        <w:rPr>
          <w:sz w:val="24"/>
          <w:szCs w:val="24"/>
          <w:lang w:val="lt-LT"/>
        </w:rPr>
        <w:t>Užsakovo</w:t>
      </w:r>
      <w:r w:rsidR="00575DF3" w:rsidRPr="00C7782A">
        <w:rPr>
          <w:sz w:val="24"/>
          <w:szCs w:val="24"/>
          <w:lang w:val="lt-LT"/>
        </w:rPr>
        <w:t xml:space="preserve"> </w:t>
      </w:r>
      <w:r w:rsidR="00813699" w:rsidRPr="00C7782A">
        <w:rPr>
          <w:sz w:val="24"/>
          <w:szCs w:val="24"/>
          <w:lang w:val="lt-LT"/>
        </w:rPr>
        <w:t>atstovas,</w:t>
      </w:r>
      <w:r w:rsidR="00575DF3" w:rsidRPr="00C7782A">
        <w:rPr>
          <w:sz w:val="24"/>
          <w:szCs w:val="24"/>
          <w:lang w:val="lt-LT"/>
        </w:rPr>
        <w:t xml:space="preserve"> </w:t>
      </w:r>
      <w:r w:rsidR="00813699" w:rsidRPr="00C7782A">
        <w:rPr>
          <w:sz w:val="24"/>
          <w:szCs w:val="24"/>
          <w:lang w:val="lt-LT"/>
        </w:rPr>
        <w:t>Teikėjo</w:t>
      </w:r>
      <w:r w:rsidR="00575DF3" w:rsidRPr="00C7782A">
        <w:rPr>
          <w:sz w:val="24"/>
          <w:szCs w:val="24"/>
          <w:lang w:val="lt-LT"/>
        </w:rPr>
        <w:t xml:space="preserve"> </w:t>
      </w:r>
      <w:r w:rsidR="00813699" w:rsidRPr="00C7782A">
        <w:rPr>
          <w:sz w:val="24"/>
          <w:szCs w:val="24"/>
          <w:lang w:val="lt-LT"/>
        </w:rPr>
        <w:t>atstovas</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draudimo</w:t>
      </w:r>
      <w:r w:rsidR="00575DF3" w:rsidRPr="00C7782A">
        <w:rPr>
          <w:sz w:val="24"/>
          <w:szCs w:val="24"/>
          <w:lang w:val="lt-LT"/>
        </w:rPr>
        <w:t xml:space="preserve"> </w:t>
      </w:r>
      <w:r w:rsidR="00813699" w:rsidRPr="00C7782A">
        <w:rPr>
          <w:sz w:val="24"/>
          <w:szCs w:val="24"/>
          <w:lang w:val="lt-LT"/>
        </w:rPr>
        <w:t>bendrovės</w:t>
      </w:r>
      <w:r w:rsidR="00575DF3" w:rsidRPr="00C7782A">
        <w:rPr>
          <w:sz w:val="24"/>
          <w:szCs w:val="24"/>
          <w:lang w:val="lt-LT"/>
        </w:rPr>
        <w:t xml:space="preserve"> </w:t>
      </w:r>
      <w:r w:rsidR="00813699" w:rsidRPr="00C7782A">
        <w:rPr>
          <w:sz w:val="24"/>
          <w:szCs w:val="24"/>
          <w:lang w:val="lt-LT"/>
        </w:rPr>
        <w:t>atstovas.</w:t>
      </w:r>
    </w:p>
    <w:p w14:paraId="2D2C9A17" w14:textId="1C813ED5" w:rsidR="00813699" w:rsidRPr="00C7782A" w:rsidRDefault="009D6870" w:rsidP="00813699">
      <w:pPr>
        <w:ind w:firstLine="709"/>
        <w:jc w:val="both"/>
        <w:rPr>
          <w:sz w:val="24"/>
          <w:szCs w:val="24"/>
          <w:lang w:val="lt-LT"/>
        </w:rPr>
      </w:pPr>
      <w:r w:rsidRPr="00C7782A">
        <w:rPr>
          <w:sz w:val="24"/>
          <w:szCs w:val="24"/>
          <w:lang w:val="lt-LT"/>
        </w:rPr>
        <w:t>27</w:t>
      </w:r>
      <w:r w:rsidR="00813699" w:rsidRPr="00C7782A">
        <w:rPr>
          <w:sz w:val="24"/>
          <w:szCs w:val="24"/>
          <w:lang w:val="lt-LT"/>
        </w:rPr>
        <w:t>.</w:t>
      </w:r>
      <w:r w:rsidR="00575DF3" w:rsidRPr="00C7782A">
        <w:rPr>
          <w:sz w:val="24"/>
          <w:szCs w:val="24"/>
          <w:lang w:val="lt-LT"/>
        </w:rPr>
        <w:t xml:space="preserve"> </w:t>
      </w:r>
      <w:r w:rsidR="00070C1F" w:rsidRPr="00C7782A">
        <w:rPr>
          <w:sz w:val="24"/>
          <w:szCs w:val="24"/>
          <w:lang w:val="lt-LT"/>
        </w:rPr>
        <w:t>Užsakovas</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savo</w:t>
      </w:r>
      <w:r w:rsidR="00575DF3" w:rsidRPr="00C7782A">
        <w:rPr>
          <w:sz w:val="24"/>
          <w:szCs w:val="24"/>
          <w:lang w:val="lt-LT"/>
        </w:rPr>
        <w:t xml:space="preserve"> </w:t>
      </w:r>
      <w:r w:rsidR="00813699" w:rsidRPr="00C7782A">
        <w:rPr>
          <w:sz w:val="24"/>
          <w:szCs w:val="24"/>
          <w:lang w:val="lt-LT"/>
        </w:rPr>
        <w:t>kaltės</w:t>
      </w:r>
      <w:r w:rsidR="00575DF3" w:rsidRPr="00C7782A">
        <w:rPr>
          <w:sz w:val="24"/>
          <w:szCs w:val="24"/>
          <w:lang w:val="lt-LT"/>
        </w:rPr>
        <w:t xml:space="preserve"> </w:t>
      </w:r>
      <w:r w:rsidR="00813699" w:rsidRPr="00C7782A">
        <w:rPr>
          <w:sz w:val="24"/>
          <w:szCs w:val="24"/>
          <w:lang w:val="lt-LT"/>
        </w:rPr>
        <w:t>uždelsęs</w:t>
      </w:r>
      <w:r w:rsidR="00575DF3" w:rsidRPr="00C7782A">
        <w:rPr>
          <w:sz w:val="24"/>
          <w:szCs w:val="24"/>
          <w:lang w:val="lt-LT"/>
        </w:rPr>
        <w:t xml:space="preserve"> </w:t>
      </w:r>
      <w:r w:rsidR="00813699" w:rsidRPr="00C7782A">
        <w:rPr>
          <w:sz w:val="24"/>
          <w:szCs w:val="24"/>
          <w:lang w:val="lt-LT"/>
        </w:rPr>
        <w:t>mokėjimo</w:t>
      </w:r>
      <w:r w:rsidR="00575DF3" w:rsidRPr="00C7782A">
        <w:rPr>
          <w:sz w:val="24"/>
          <w:szCs w:val="24"/>
          <w:lang w:val="lt-LT"/>
        </w:rPr>
        <w:t xml:space="preserve"> </w:t>
      </w:r>
      <w:r w:rsidR="00813699" w:rsidRPr="00C7782A">
        <w:rPr>
          <w:sz w:val="24"/>
          <w:szCs w:val="24"/>
          <w:lang w:val="lt-LT"/>
        </w:rPr>
        <w:t>terminus,</w:t>
      </w:r>
      <w:r w:rsidR="00575DF3" w:rsidRPr="00C7782A">
        <w:rPr>
          <w:sz w:val="24"/>
          <w:szCs w:val="24"/>
          <w:lang w:val="lt-LT"/>
        </w:rPr>
        <w:t xml:space="preserve"> </w:t>
      </w:r>
      <w:r w:rsidR="00813699" w:rsidRPr="00C7782A">
        <w:rPr>
          <w:sz w:val="24"/>
          <w:szCs w:val="24"/>
          <w:lang w:val="lt-LT"/>
        </w:rPr>
        <w:t>Teikėjui</w:t>
      </w:r>
      <w:r w:rsidR="00575DF3" w:rsidRPr="00C7782A">
        <w:rPr>
          <w:sz w:val="24"/>
          <w:szCs w:val="24"/>
          <w:lang w:val="lt-LT"/>
        </w:rPr>
        <w:t xml:space="preserve"> </w:t>
      </w:r>
      <w:r w:rsidR="00813699" w:rsidRPr="00C7782A">
        <w:rPr>
          <w:sz w:val="24"/>
          <w:szCs w:val="24"/>
          <w:lang w:val="lt-LT"/>
        </w:rPr>
        <w:t>raštiškai</w:t>
      </w:r>
      <w:r w:rsidR="00575DF3" w:rsidRPr="00C7782A">
        <w:rPr>
          <w:sz w:val="24"/>
          <w:szCs w:val="24"/>
          <w:lang w:val="lt-LT"/>
        </w:rPr>
        <w:t xml:space="preserve"> </w:t>
      </w:r>
      <w:r w:rsidR="00813699" w:rsidRPr="00C7782A">
        <w:rPr>
          <w:sz w:val="24"/>
          <w:szCs w:val="24"/>
          <w:lang w:val="lt-LT"/>
        </w:rPr>
        <w:t>pareikalavus,</w:t>
      </w:r>
      <w:r w:rsidR="00575DF3" w:rsidRPr="00C7782A">
        <w:rPr>
          <w:sz w:val="24"/>
          <w:szCs w:val="24"/>
          <w:lang w:val="lt-LT"/>
        </w:rPr>
        <w:t xml:space="preserve"> </w:t>
      </w:r>
      <w:r w:rsidR="00813699" w:rsidRPr="00C7782A">
        <w:rPr>
          <w:sz w:val="24"/>
          <w:szCs w:val="24"/>
          <w:lang w:val="lt-LT"/>
        </w:rPr>
        <w:t>moka</w:t>
      </w:r>
      <w:r w:rsidR="00575DF3" w:rsidRPr="00C7782A">
        <w:rPr>
          <w:sz w:val="24"/>
          <w:szCs w:val="24"/>
          <w:lang w:val="lt-LT"/>
        </w:rPr>
        <w:t xml:space="preserve"> </w:t>
      </w:r>
      <w:r w:rsidR="00813699" w:rsidRPr="00C7782A">
        <w:rPr>
          <w:sz w:val="24"/>
          <w:szCs w:val="24"/>
          <w:lang w:val="lt-LT"/>
        </w:rPr>
        <w:t>0,02</w:t>
      </w:r>
      <w:r w:rsidR="00575DF3" w:rsidRPr="00C7782A">
        <w:rPr>
          <w:sz w:val="24"/>
          <w:szCs w:val="24"/>
          <w:lang w:val="lt-LT"/>
        </w:rPr>
        <w:t xml:space="preserve"> </w:t>
      </w:r>
      <w:r w:rsidR="00813699" w:rsidRPr="00C7782A">
        <w:rPr>
          <w:sz w:val="24"/>
          <w:szCs w:val="24"/>
          <w:lang w:val="lt-LT"/>
        </w:rPr>
        <w:t>procentų</w:t>
      </w:r>
      <w:r w:rsidR="00575DF3" w:rsidRPr="00C7782A">
        <w:rPr>
          <w:sz w:val="24"/>
          <w:szCs w:val="24"/>
          <w:lang w:val="lt-LT"/>
        </w:rPr>
        <w:t xml:space="preserve"> </w:t>
      </w:r>
      <w:r w:rsidR="00813699" w:rsidRPr="00C7782A">
        <w:rPr>
          <w:sz w:val="24"/>
          <w:szCs w:val="24"/>
          <w:lang w:val="lt-LT"/>
        </w:rPr>
        <w:t>dydžio</w:t>
      </w:r>
      <w:r w:rsidR="00575DF3" w:rsidRPr="00C7782A">
        <w:rPr>
          <w:sz w:val="24"/>
          <w:szCs w:val="24"/>
          <w:lang w:val="lt-LT"/>
        </w:rPr>
        <w:t xml:space="preserve"> </w:t>
      </w:r>
      <w:r w:rsidR="00813699" w:rsidRPr="00C7782A">
        <w:rPr>
          <w:spacing w:val="7"/>
          <w:sz w:val="24"/>
          <w:szCs w:val="24"/>
          <w:lang w:val="lt-LT"/>
        </w:rPr>
        <w:t>delspinigius</w:t>
      </w:r>
      <w:r w:rsidR="00575DF3" w:rsidRPr="00C7782A">
        <w:rPr>
          <w:spacing w:val="7"/>
          <w:sz w:val="24"/>
          <w:szCs w:val="24"/>
          <w:lang w:val="lt-LT"/>
        </w:rPr>
        <w:t xml:space="preserve"> </w:t>
      </w:r>
      <w:r w:rsidR="00813699" w:rsidRPr="00C7782A">
        <w:rPr>
          <w:spacing w:val="7"/>
          <w:sz w:val="24"/>
          <w:szCs w:val="24"/>
          <w:lang w:val="lt-LT"/>
        </w:rPr>
        <w:t>nuo</w:t>
      </w:r>
      <w:r w:rsidR="00575DF3" w:rsidRPr="00C7782A">
        <w:rPr>
          <w:spacing w:val="7"/>
          <w:sz w:val="24"/>
          <w:szCs w:val="24"/>
          <w:lang w:val="lt-LT"/>
        </w:rPr>
        <w:t xml:space="preserve"> </w:t>
      </w:r>
      <w:r w:rsidR="00813699" w:rsidRPr="00C7782A">
        <w:rPr>
          <w:spacing w:val="7"/>
          <w:sz w:val="24"/>
          <w:szCs w:val="24"/>
          <w:lang w:val="lt-LT"/>
        </w:rPr>
        <w:t>neapmokėtos</w:t>
      </w:r>
      <w:r w:rsidR="00575DF3" w:rsidRPr="00C7782A">
        <w:rPr>
          <w:spacing w:val="7"/>
          <w:sz w:val="24"/>
          <w:szCs w:val="24"/>
          <w:lang w:val="lt-LT"/>
        </w:rPr>
        <w:t xml:space="preserve"> </w:t>
      </w:r>
      <w:r w:rsidR="00813699" w:rsidRPr="00C7782A">
        <w:rPr>
          <w:spacing w:val="7"/>
          <w:sz w:val="24"/>
          <w:szCs w:val="24"/>
          <w:lang w:val="lt-LT"/>
        </w:rPr>
        <w:t>sumos</w:t>
      </w:r>
      <w:r w:rsidR="00575DF3" w:rsidRPr="00C7782A">
        <w:rPr>
          <w:spacing w:val="7"/>
          <w:sz w:val="24"/>
          <w:szCs w:val="24"/>
          <w:lang w:val="lt-LT"/>
        </w:rPr>
        <w:t xml:space="preserve"> </w:t>
      </w:r>
      <w:r w:rsidR="00813699" w:rsidRPr="00C7782A">
        <w:rPr>
          <w:spacing w:val="7"/>
          <w:sz w:val="24"/>
          <w:szCs w:val="24"/>
          <w:lang w:val="lt-LT"/>
        </w:rPr>
        <w:t>už</w:t>
      </w:r>
      <w:r w:rsidR="00575DF3" w:rsidRPr="00C7782A">
        <w:rPr>
          <w:spacing w:val="7"/>
          <w:sz w:val="24"/>
          <w:szCs w:val="24"/>
          <w:lang w:val="lt-LT"/>
        </w:rPr>
        <w:t xml:space="preserve"> </w:t>
      </w:r>
      <w:r w:rsidR="00813699" w:rsidRPr="00C7782A">
        <w:rPr>
          <w:spacing w:val="7"/>
          <w:sz w:val="24"/>
          <w:szCs w:val="24"/>
          <w:lang w:val="lt-LT"/>
        </w:rPr>
        <w:t>kiekvieną</w:t>
      </w:r>
      <w:r w:rsidR="00575DF3" w:rsidRPr="00C7782A">
        <w:rPr>
          <w:spacing w:val="7"/>
          <w:sz w:val="24"/>
          <w:szCs w:val="24"/>
          <w:lang w:val="lt-LT"/>
        </w:rPr>
        <w:t xml:space="preserve"> </w:t>
      </w:r>
      <w:r w:rsidR="00813699" w:rsidRPr="00C7782A">
        <w:rPr>
          <w:spacing w:val="7"/>
          <w:sz w:val="24"/>
          <w:szCs w:val="24"/>
          <w:lang w:val="lt-LT"/>
        </w:rPr>
        <w:t>uždelstą</w:t>
      </w:r>
      <w:r w:rsidR="00575DF3" w:rsidRPr="00C7782A">
        <w:rPr>
          <w:spacing w:val="7"/>
          <w:sz w:val="24"/>
          <w:szCs w:val="24"/>
          <w:lang w:val="lt-LT"/>
        </w:rPr>
        <w:t xml:space="preserve"> </w:t>
      </w:r>
      <w:r w:rsidR="00813699" w:rsidRPr="00C7782A">
        <w:rPr>
          <w:spacing w:val="7"/>
          <w:sz w:val="24"/>
          <w:szCs w:val="24"/>
          <w:lang w:val="lt-LT"/>
        </w:rPr>
        <w:t>dieną</w:t>
      </w:r>
      <w:r w:rsidR="00813699" w:rsidRPr="00C7782A">
        <w:rPr>
          <w:spacing w:val="-1"/>
          <w:sz w:val="24"/>
          <w:szCs w:val="24"/>
          <w:lang w:val="lt-LT"/>
        </w:rPr>
        <w:t>.</w:t>
      </w:r>
    </w:p>
    <w:p w14:paraId="2320258C" w14:textId="2CBB757B" w:rsidR="00813699" w:rsidRPr="00C7782A" w:rsidRDefault="009D6870"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r w:rsidRPr="00C7782A">
        <w:rPr>
          <w:spacing w:val="-1"/>
          <w:sz w:val="24"/>
          <w:szCs w:val="24"/>
          <w:lang w:val="lt-LT"/>
        </w:rPr>
        <w:t>28</w:t>
      </w:r>
      <w:r w:rsidR="00813699" w:rsidRPr="00C7782A">
        <w:rPr>
          <w:spacing w:val="-1"/>
          <w:sz w:val="24"/>
          <w:szCs w:val="24"/>
          <w:lang w:val="lt-LT"/>
        </w:rPr>
        <w:t>.</w:t>
      </w:r>
      <w:r w:rsidR="00575DF3" w:rsidRPr="00C7782A">
        <w:rPr>
          <w:spacing w:val="-1"/>
          <w:sz w:val="24"/>
          <w:szCs w:val="24"/>
          <w:lang w:val="lt-LT"/>
        </w:rPr>
        <w:t xml:space="preserve"> </w:t>
      </w:r>
      <w:r w:rsidR="00813699" w:rsidRPr="00C7782A">
        <w:rPr>
          <w:sz w:val="24"/>
          <w:szCs w:val="24"/>
          <w:lang w:val="lt-LT"/>
        </w:rPr>
        <w:t>Sutarties</w:t>
      </w:r>
      <w:r w:rsidR="00575DF3" w:rsidRPr="00C7782A">
        <w:rPr>
          <w:sz w:val="24"/>
          <w:szCs w:val="24"/>
          <w:lang w:val="lt-LT"/>
        </w:rPr>
        <w:t xml:space="preserve"> </w:t>
      </w:r>
      <w:r w:rsidR="00813699" w:rsidRPr="00C7782A">
        <w:rPr>
          <w:sz w:val="24"/>
          <w:szCs w:val="24"/>
          <w:lang w:val="lt-LT"/>
        </w:rPr>
        <w:t>nutraukimas</w:t>
      </w:r>
      <w:r w:rsidR="00575DF3" w:rsidRPr="00C7782A">
        <w:rPr>
          <w:sz w:val="24"/>
          <w:szCs w:val="24"/>
          <w:lang w:val="lt-LT"/>
        </w:rPr>
        <w:t xml:space="preserve"> </w:t>
      </w:r>
      <w:r w:rsidR="00813699" w:rsidRPr="00C7782A">
        <w:rPr>
          <w:sz w:val="24"/>
          <w:szCs w:val="24"/>
          <w:lang w:val="lt-LT"/>
        </w:rPr>
        <w:t>neatleidžia</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alių</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delspinigių,</w:t>
      </w:r>
      <w:r w:rsidR="00575DF3" w:rsidRPr="00C7782A">
        <w:rPr>
          <w:sz w:val="24"/>
          <w:szCs w:val="24"/>
          <w:lang w:val="lt-LT"/>
        </w:rPr>
        <w:t xml:space="preserve"> </w:t>
      </w:r>
      <w:r w:rsidR="00813699" w:rsidRPr="00C7782A">
        <w:rPr>
          <w:sz w:val="24"/>
          <w:szCs w:val="24"/>
          <w:lang w:val="lt-LT"/>
        </w:rPr>
        <w:t>priskaičiuotų</w:t>
      </w:r>
      <w:r w:rsidR="00575DF3" w:rsidRPr="00C7782A">
        <w:rPr>
          <w:sz w:val="24"/>
          <w:szCs w:val="24"/>
          <w:lang w:val="lt-LT"/>
        </w:rPr>
        <w:t xml:space="preserve"> </w:t>
      </w:r>
      <w:r w:rsidR="00813699" w:rsidRPr="00C7782A">
        <w:rPr>
          <w:sz w:val="24"/>
          <w:szCs w:val="24"/>
          <w:lang w:val="lt-LT"/>
        </w:rPr>
        <w:t>iki</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813699" w:rsidRPr="00C7782A">
        <w:rPr>
          <w:sz w:val="24"/>
          <w:szCs w:val="24"/>
          <w:lang w:val="lt-LT"/>
        </w:rPr>
        <w:t>nutraukimo,</w:t>
      </w:r>
      <w:r w:rsidR="00575DF3" w:rsidRPr="00C7782A">
        <w:rPr>
          <w:sz w:val="24"/>
          <w:szCs w:val="24"/>
          <w:lang w:val="lt-LT"/>
        </w:rPr>
        <w:t xml:space="preserve"> </w:t>
      </w:r>
      <w:r w:rsidR="00813699" w:rsidRPr="00C7782A">
        <w:rPr>
          <w:sz w:val="24"/>
          <w:szCs w:val="24"/>
          <w:lang w:val="lt-LT"/>
        </w:rPr>
        <w:t>mokėjimo.</w:t>
      </w:r>
    </w:p>
    <w:p w14:paraId="234D2063" w14:textId="77777777" w:rsidR="00F13144" w:rsidRPr="00C7782A" w:rsidRDefault="00F13144"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z w:val="24"/>
          <w:szCs w:val="24"/>
          <w:lang w:val="lt-LT"/>
        </w:rPr>
      </w:pPr>
    </w:p>
    <w:p w14:paraId="60E0361A" w14:textId="6DF3366A" w:rsidR="00F13144" w:rsidRPr="00C7782A" w:rsidRDefault="00F13144" w:rsidP="00F13144">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center"/>
        <w:rPr>
          <w:b/>
          <w:bCs/>
          <w:i/>
          <w:iCs/>
          <w:sz w:val="24"/>
          <w:szCs w:val="24"/>
          <w:lang w:val="lt-LT"/>
        </w:rPr>
      </w:pPr>
      <w:r w:rsidRPr="00C7782A">
        <w:rPr>
          <w:b/>
          <w:bCs/>
          <w:sz w:val="24"/>
          <w:szCs w:val="24"/>
          <w:lang w:val="lt-LT"/>
        </w:rPr>
        <w:t>VI.</w:t>
      </w:r>
      <w:r w:rsidR="00575DF3" w:rsidRPr="00C7782A">
        <w:rPr>
          <w:b/>
          <w:bCs/>
          <w:sz w:val="24"/>
          <w:szCs w:val="24"/>
          <w:lang w:val="lt-LT"/>
        </w:rPr>
        <w:t xml:space="preserve"> </w:t>
      </w:r>
      <w:r w:rsidRPr="00C7782A">
        <w:rPr>
          <w:b/>
          <w:bCs/>
          <w:sz w:val="24"/>
          <w:szCs w:val="24"/>
          <w:lang w:val="lt-LT"/>
        </w:rPr>
        <w:t>NENUGALIMOS</w:t>
      </w:r>
      <w:r w:rsidR="00575DF3" w:rsidRPr="00C7782A">
        <w:rPr>
          <w:b/>
          <w:bCs/>
          <w:sz w:val="24"/>
          <w:szCs w:val="24"/>
          <w:lang w:val="lt-LT"/>
        </w:rPr>
        <w:t xml:space="preserve"> </w:t>
      </w:r>
      <w:r w:rsidRPr="00C7782A">
        <w:rPr>
          <w:b/>
          <w:bCs/>
          <w:sz w:val="24"/>
          <w:szCs w:val="24"/>
          <w:lang w:val="lt-LT"/>
        </w:rPr>
        <w:t>JĖGOS</w:t>
      </w:r>
      <w:r w:rsidR="00575DF3" w:rsidRPr="00C7782A">
        <w:rPr>
          <w:b/>
          <w:bCs/>
          <w:sz w:val="24"/>
          <w:szCs w:val="24"/>
          <w:lang w:val="lt-LT"/>
        </w:rPr>
        <w:t xml:space="preserve"> </w:t>
      </w:r>
      <w:r w:rsidRPr="00C7782A">
        <w:rPr>
          <w:b/>
          <w:bCs/>
          <w:sz w:val="24"/>
          <w:szCs w:val="24"/>
          <w:lang w:val="lt-LT"/>
        </w:rPr>
        <w:t>APLINKYBĖS</w:t>
      </w:r>
      <w:r w:rsidR="00575DF3" w:rsidRPr="00C7782A">
        <w:rPr>
          <w:b/>
          <w:bCs/>
          <w:sz w:val="24"/>
          <w:szCs w:val="24"/>
          <w:lang w:val="lt-LT"/>
        </w:rPr>
        <w:t xml:space="preserve"> </w:t>
      </w:r>
      <w:r w:rsidRPr="00C7782A">
        <w:rPr>
          <w:b/>
          <w:bCs/>
          <w:sz w:val="24"/>
          <w:szCs w:val="24"/>
          <w:lang w:val="lt-LT"/>
        </w:rPr>
        <w:t>(</w:t>
      </w:r>
      <w:r w:rsidRPr="00C7782A">
        <w:rPr>
          <w:b/>
          <w:bCs/>
          <w:i/>
          <w:iCs/>
          <w:sz w:val="24"/>
          <w:szCs w:val="24"/>
          <w:lang w:val="lt-LT"/>
        </w:rPr>
        <w:t>FORCE</w:t>
      </w:r>
      <w:r w:rsidR="00575DF3" w:rsidRPr="00C7782A">
        <w:rPr>
          <w:b/>
          <w:bCs/>
          <w:i/>
          <w:iCs/>
          <w:sz w:val="24"/>
          <w:szCs w:val="24"/>
          <w:lang w:val="lt-LT"/>
        </w:rPr>
        <w:t xml:space="preserve"> </w:t>
      </w:r>
      <w:r w:rsidRPr="00C7782A">
        <w:rPr>
          <w:b/>
          <w:bCs/>
          <w:i/>
          <w:iCs/>
          <w:sz w:val="24"/>
          <w:szCs w:val="24"/>
          <w:lang w:val="lt-LT"/>
        </w:rPr>
        <w:t>MAJEURE</w:t>
      </w:r>
      <w:r w:rsidR="00454CA7" w:rsidRPr="00C7782A">
        <w:rPr>
          <w:b/>
          <w:bCs/>
          <w:i/>
          <w:iCs/>
          <w:sz w:val="24"/>
          <w:szCs w:val="24"/>
          <w:lang w:val="lt-LT"/>
        </w:rPr>
        <w:t>)</w:t>
      </w:r>
    </w:p>
    <w:p w14:paraId="14886FDF" w14:textId="77777777" w:rsidR="003D5CDC" w:rsidRPr="00C7782A" w:rsidRDefault="003D5CDC" w:rsidP="00F13144">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center"/>
        <w:rPr>
          <w:b/>
          <w:bCs/>
          <w:sz w:val="24"/>
          <w:szCs w:val="24"/>
          <w:lang w:val="lt-LT"/>
        </w:rPr>
      </w:pPr>
    </w:p>
    <w:p w14:paraId="51386B1E" w14:textId="4CBD11B0" w:rsidR="00813699" w:rsidRPr="00C7782A" w:rsidRDefault="00260B14" w:rsidP="00813699">
      <w:pPr>
        <w:widowControl/>
        <w:tabs>
          <w:tab w:val="left" w:pos="0"/>
          <w:tab w:val="left" w:pos="993"/>
          <w:tab w:val="left" w:pos="1080"/>
          <w:tab w:val="left" w:pos="1134"/>
          <w:tab w:val="num" w:pos="1300"/>
          <w:tab w:val="left" w:pos="1700"/>
          <w:tab w:val="left" w:pos="2000"/>
          <w:tab w:val="left" w:pos="2300"/>
          <w:tab w:val="left" w:pos="2600"/>
          <w:tab w:val="left" w:pos="2900"/>
        </w:tabs>
        <w:autoSpaceDE/>
        <w:adjustRightInd/>
        <w:ind w:firstLine="709"/>
        <w:jc w:val="both"/>
        <w:rPr>
          <w:spacing w:val="-1"/>
          <w:sz w:val="24"/>
          <w:szCs w:val="24"/>
          <w:lang w:val="lt-LT"/>
        </w:rPr>
      </w:pPr>
      <w:r w:rsidRPr="00C7782A">
        <w:rPr>
          <w:sz w:val="24"/>
          <w:szCs w:val="24"/>
          <w:lang w:val="lt-LT"/>
        </w:rPr>
        <w:t>29</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aplinkybės</w:t>
      </w:r>
      <w:r w:rsidR="00575DF3" w:rsidRPr="00C7782A">
        <w:rPr>
          <w:sz w:val="24"/>
          <w:szCs w:val="24"/>
          <w:lang w:val="lt-LT"/>
        </w:rPr>
        <w:t xml:space="preserve"> </w:t>
      </w:r>
      <w:r w:rsidR="00813699" w:rsidRPr="00C7782A">
        <w:rPr>
          <w:sz w:val="24"/>
          <w:szCs w:val="24"/>
          <w:lang w:val="lt-LT"/>
        </w:rPr>
        <w:t>(force</w:t>
      </w:r>
      <w:r w:rsidR="00575DF3" w:rsidRPr="00C7782A">
        <w:rPr>
          <w:sz w:val="24"/>
          <w:szCs w:val="24"/>
          <w:lang w:val="lt-LT"/>
        </w:rPr>
        <w:t xml:space="preserve"> </w:t>
      </w:r>
      <w:r w:rsidR="00813699" w:rsidRPr="00C7782A">
        <w:rPr>
          <w:sz w:val="24"/>
          <w:szCs w:val="24"/>
          <w:lang w:val="lt-LT"/>
        </w:rPr>
        <w:t>majeure).</w:t>
      </w:r>
    </w:p>
    <w:p w14:paraId="7C724512" w14:textId="3DE67206" w:rsidR="00813699" w:rsidRPr="00C7782A" w:rsidRDefault="00260B14" w:rsidP="00813699">
      <w:pPr>
        <w:ind w:firstLine="709"/>
        <w:jc w:val="both"/>
        <w:rPr>
          <w:sz w:val="24"/>
          <w:szCs w:val="24"/>
          <w:lang w:val="lt-LT"/>
        </w:rPr>
      </w:pPr>
      <w:r w:rsidRPr="00C7782A">
        <w:rPr>
          <w:sz w:val="24"/>
          <w:szCs w:val="24"/>
          <w:lang w:val="lt-LT"/>
        </w:rPr>
        <w:t>2</w:t>
      </w:r>
      <w:r w:rsidR="00813699" w:rsidRPr="00C7782A">
        <w:rPr>
          <w:sz w:val="24"/>
          <w:szCs w:val="24"/>
          <w:lang w:val="lt-LT"/>
        </w:rPr>
        <w:t>9.1.</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813699" w:rsidRPr="00C7782A">
        <w:rPr>
          <w:sz w:val="24"/>
          <w:szCs w:val="24"/>
          <w:lang w:val="lt-LT"/>
        </w:rPr>
        <w:t>šalis</w:t>
      </w:r>
      <w:r w:rsidR="00575DF3" w:rsidRPr="00C7782A">
        <w:rPr>
          <w:sz w:val="24"/>
          <w:szCs w:val="24"/>
          <w:lang w:val="lt-LT"/>
        </w:rPr>
        <w:t xml:space="preserve"> </w:t>
      </w:r>
      <w:r w:rsidR="00813699" w:rsidRPr="00C7782A">
        <w:rPr>
          <w:sz w:val="24"/>
          <w:szCs w:val="24"/>
          <w:lang w:val="lt-LT"/>
        </w:rPr>
        <w:t>nėra</w:t>
      </w:r>
      <w:r w:rsidR="00575DF3" w:rsidRPr="00C7782A">
        <w:rPr>
          <w:sz w:val="24"/>
          <w:szCs w:val="24"/>
          <w:lang w:val="lt-LT"/>
        </w:rPr>
        <w:t xml:space="preserve"> </w:t>
      </w:r>
      <w:r w:rsidR="00813699" w:rsidRPr="00C7782A">
        <w:rPr>
          <w:sz w:val="24"/>
          <w:szCs w:val="24"/>
          <w:lang w:val="lt-LT"/>
        </w:rPr>
        <w:t>laikoma</w:t>
      </w:r>
      <w:r w:rsidR="00575DF3" w:rsidRPr="00C7782A">
        <w:rPr>
          <w:sz w:val="24"/>
          <w:szCs w:val="24"/>
          <w:lang w:val="lt-LT"/>
        </w:rPr>
        <w:t xml:space="preserve"> </w:t>
      </w:r>
      <w:r w:rsidR="00813699" w:rsidRPr="00C7782A">
        <w:rPr>
          <w:sz w:val="24"/>
          <w:szCs w:val="24"/>
          <w:lang w:val="lt-LT"/>
        </w:rPr>
        <w:t>atsakinga</w:t>
      </w:r>
      <w:r w:rsidR="00575DF3" w:rsidRPr="00C7782A">
        <w:rPr>
          <w:sz w:val="24"/>
          <w:szCs w:val="24"/>
          <w:lang w:val="lt-LT"/>
        </w:rPr>
        <w:t xml:space="preserve"> </w:t>
      </w:r>
      <w:r w:rsidR="00813699" w:rsidRPr="00C7782A">
        <w:rPr>
          <w:sz w:val="24"/>
          <w:szCs w:val="24"/>
          <w:lang w:val="lt-LT"/>
        </w:rPr>
        <w:t>už</w:t>
      </w:r>
      <w:r w:rsidR="00575DF3" w:rsidRPr="00C7782A">
        <w:rPr>
          <w:sz w:val="24"/>
          <w:szCs w:val="24"/>
          <w:lang w:val="lt-LT"/>
        </w:rPr>
        <w:t xml:space="preserve"> </w:t>
      </w:r>
      <w:r w:rsidR="00813699" w:rsidRPr="00C7782A">
        <w:rPr>
          <w:sz w:val="24"/>
          <w:szCs w:val="24"/>
          <w:lang w:val="lt-LT"/>
        </w:rPr>
        <w:t>bet</w:t>
      </w:r>
      <w:r w:rsidR="00575DF3" w:rsidRPr="00C7782A">
        <w:rPr>
          <w:sz w:val="24"/>
          <w:szCs w:val="24"/>
          <w:lang w:val="lt-LT"/>
        </w:rPr>
        <w:t xml:space="preserve"> </w:t>
      </w:r>
      <w:r w:rsidR="00813699" w:rsidRPr="00C7782A">
        <w:rPr>
          <w:sz w:val="24"/>
          <w:szCs w:val="24"/>
          <w:lang w:val="lt-LT"/>
        </w:rPr>
        <w:t>kokių</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pagal</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utartį</w:t>
      </w:r>
      <w:r w:rsidR="00575DF3" w:rsidRPr="00C7782A">
        <w:rPr>
          <w:sz w:val="24"/>
          <w:szCs w:val="24"/>
          <w:lang w:val="lt-LT"/>
        </w:rPr>
        <w:t xml:space="preserve"> </w:t>
      </w:r>
      <w:r w:rsidR="00813699" w:rsidRPr="00C7782A">
        <w:rPr>
          <w:sz w:val="24"/>
          <w:szCs w:val="24"/>
          <w:lang w:val="lt-LT"/>
        </w:rPr>
        <w:t>neįvykdymą</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dalinį</w:t>
      </w:r>
      <w:r w:rsidR="00575DF3" w:rsidRPr="00C7782A">
        <w:rPr>
          <w:sz w:val="24"/>
          <w:szCs w:val="24"/>
          <w:lang w:val="lt-LT"/>
        </w:rPr>
        <w:t xml:space="preserve"> </w:t>
      </w:r>
      <w:r w:rsidR="00813699" w:rsidRPr="00C7782A">
        <w:rPr>
          <w:sz w:val="24"/>
          <w:szCs w:val="24"/>
          <w:lang w:val="lt-LT"/>
        </w:rPr>
        <w:t>neįvykdymą,</w:t>
      </w:r>
      <w:r w:rsidR="00575DF3" w:rsidRPr="00C7782A">
        <w:rPr>
          <w:sz w:val="24"/>
          <w:szCs w:val="24"/>
          <w:lang w:val="lt-LT"/>
        </w:rPr>
        <w:t xml:space="preserve"> </w:t>
      </w:r>
      <w:r w:rsidR="00813699" w:rsidRPr="00C7782A">
        <w:rPr>
          <w:sz w:val="24"/>
          <w:szCs w:val="24"/>
          <w:lang w:val="lt-LT"/>
        </w:rPr>
        <w:t>jeigu</w:t>
      </w:r>
      <w:r w:rsidR="00575DF3" w:rsidRPr="00C7782A">
        <w:rPr>
          <w:sz w:val="24"/>
          <w:szCs w:val="24"/>
          <w:lang w:val="lt-LT"/>
        </w:rPr>
        <w:t xml:space="preserve"> </w:t>
      </w:r>
      <w:r w:rsidR="00813699" w:rsidRPr="00C7782A">
        <w:rPr>
          <w:sz w:val="24"/>
          <w:szCs w:val="24"/>
          <w:lang w:val="lt-LT"/>
        </w:rPr>
        <w:t>įrodo,</w:t>
      </w:r>
      <w:r w:rsidR="00575DF3" w:rsidRPr="00C7782A">
        <w:rPr>
          <w:sz w:val="24"/>
          <w:szCs w:val="24"/>
          <w:lang w:val="lt-LT"/>
        </w:rPr>
        <w:t xml:space="preserve"> </w:t>
      </w:r>
      <w:r w:rsidR="00813699" w:rsidRPr="00C7782A">
        <w:rPr>
          <w:sz w:val="24"/>
          <w:szCs w:val="24"/>
          <w:lang w:val="lt-LT"/>
        </w:rPr>
        <w:t>kad</w:t>
      </w:r>
      <w:r w:rsidR="00575DF3" w:rsidRPr="00C7782A">
        <w:rPr>
          <w:sz w:val="24"/>
          <w:szCs w:val="24"/>
          <w:lang w:val="lt-LT"/>
        </w:rPr>
        <w:t xml:space="preserve"> </w:t>
      </w:r>
      <w:r w:rsidR="00813699" w:rsidRPr="00C7782A">
        <w:rPr>
          <w:sz w:val="24"/>
          <w:szCs w:val="24"/>
          <w:lang w:val="lt-LT"/>
        </w:rPr>
        <w:t>tai</w:t>
      </w:r>
      <w:r w:rsidR="00575DF3" w:rsidRPr="00C7782A">
        <w:rPr>
          <w:sz w:val="24"/>
          <w:szCs w:val="24"/>
          <w:lang w:val="lt-LT"/>
        </w:rPr>
        <w:t xml:space="preserve"> </w:t>
      </w:r>
      <w:r w:rsidR="00813699" w:rsidRPr="00C7782A">
        <w:rPr>
          <w:sz w:val="24"/>
          <w:szCs w:val="24"/>
          <w:lang w:val="lt-LT"/>
        </w:rPr>
        <w:t>įvyko</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aplinkybių,</w:t>
      </w:r>
      <w:r w:rsidR="00575DF3" w:rsidRPr="00C7782A">
        <w:rPr>
          <w:sz w:val="24"/>
          <w:szCs w:val="24"/>
          <w:lang w:val="lt-LT"/>
        </w:rPr>
        <w:t xml:space="preserve"> </w:t>
      </w:r>
      <w:r w:rsidR="00813699" w:rsidRPr="00C7782A">
        <w:rPr>
          <w:sz w:val="24"/>
          <w:szCs w:val="24"/>
          <w:lang w:val="lt-LT"/>
        </w:rPr>
        <w:t>kurių</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alys</w:t>
      </w:r>
      <w:r w:rsidR="00575DF3" w:rsidRPr="00C7782A">
        <w:rPr>
          <w:sz w:val="24"/>
          <w:szCs w:val="24"/>
          <w:lang w:val="lt-LT"/>
        </w:rPr>
        <w:t xml:space="preserve"> </w:t>
      </w:r>
      <w:r w:rsidR="00813699" w:rsidRPr="00C7782A">
        <w:rPr>
          <w:sz w:val="24"/>
          <w:szCs w:val="24"/>
          <w:lang w:val="lt-LT"/>
        </w:rPr>
        <w:t>negalėjo</w:t>
      </w:r>
      <w:r w:rsidR="00575DF3" w:rsidRPr="00C7782A">
        <w:rPr>
          <w:sz w:val="24"/>
          <w:szCs w:val="24"/>
          <w:lang w:val="lt-LT"/>
        </w:rPr>
        <w:t xml:space="preserve"> </w:t>
      </w:r>
      <w:r w:rsidR="00813699" w:rsidRPr="00C7782A">
        <w:rPr>
          <w:sz w:val="24"/>
          <w:szCs w:val="24"/>
          <w:lang w:val="lt-LT"/>
        </w:rPr>
        <w:t>kontroliuoti</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protingai</w:t>
      </w:r>
      <w:r w:rsidR="00575DF3" w:rsidRPr="00C7782A">
        <w:rPr>
          <w:sz w:val="24"/>
          <w:szCs w:val="24"/>
          <w:lang w:val="lt-LT"/>
        </w:rPr>
        <w:t xml:space="preserve"> </w:t>
      </w:r>
      <w:r w:rsidR="00813699" w:rsidRPr="00C7782A">
        <w:rPr>
          <w:sz w:val="24"/>
          <w:szCs w:val="24"/>
          <w:lang w:val="lt-LT"/>
        </w:rPr>
        <w:t>numatyti,</w:t>
      </w:r>
      <w:r w:rsidR="00575DF3" w:rsidRPr="00C7782A">
        <w:rPr>
          <w:sz w:val="24"/>
          <w:szCs w:val="24"/>
          <w:lang w:val="lt-LT"/>
        </w:rPr>
        <w:t xml:space="preserve"> </w:t>
      </w:r>
      <w:r w:rsidR="00813699" w:rsidRPr="00C7782A">
        <w:rPr>
          <w:sz w:val="24"/>
          <w:szCs w:val="24"/>
          <w:lang w:val="lt-LT"/>
        </w:rPr>
        <w:t>išvengti</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pašalinti</w:t>
      </w:r>
      <w:r w:rsidR="00575DF3" w:rsidRPr="00C7782A">
        <w:rPr>
          <w:sz w:val="24"/>
          <w:szCs w:val="24"/>
          <w:lang w:val="lt-LT"/>
        </w:rPr>
        <w:t xml:space="preserve"> </w:t>
      </w:r>
      <w:r w:rsidR="00813699" w:rsidRPr="00C7782A">
        <w:rPr>
          <w:sz w:val="24"/>
          <w:szCs w:val="24"/>
          <w:lang w:val="lt-LT"/>
        </w:rPr>
        <w:t>jokiomis</w:t>
      </w:r>
      <w:r w:rsidR="00575DF3" w:rsidRPr="00C7782A">
        <w:rPr>
          <w:sz w:val="24"/>
          <w:szCs w:val="24"/>
          <w:lang w:val="lt-LT"/>
        </w:rPr>
        <w:t xml:space="preserve"> </w:t>
      </w:r>
      <w:r w:rsidR="00813699" w:rsidRPr="00C7782A">
        <w:rPr>
          <w:sz w:val="24"/>
          <w:szCs w:val="24"/>
          <w:lang w:val="lt-LT"/>
        </w:rPr>
        <w:t>priemonėmis.</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aplinkybėmis</w:t>
      </w:r>
      <w:r w:rsidR="00575DF3" w:rsidRPr="00C7782A">
        <w:rPr>
          <w:sz w:val="24"/>
          <w:szCs w:val="24"/>
          <w:lang w:val="lt-LT"/>
        </w:rPr>
        <w:t xml:space="preserve"> </w:t>
      </w:r>
      <w:r w:rsidR="00813699" w:rsidRPr="00C7782A">
        <w:rPr>
          <w:sz w:val="24"/>
          <w:szCs w:val="24"/>
          <w:lang w:val="lt-LT"/>
        </w:rPr>
        <w:t>laikomos</w:t>
      </w:r>
      <w:r w:rsidR="00575DF3" w:rsidRPr="00C7782A">
        <w:rPr>
          <w:sz w:val="24"/>
          <w:szCs w:val="24"/>
          <w:lang w:val="lt-LT"/>
        </w:rPr>
        <w:t xml:space="preserve"> </w:t>
      </w:r>
      <w:r w:rsidR="00813699" w:rsidRPr="00C7782A">
        <w:rPr>
          <w:sz w:val="24"/>
          <w:szCs w:val="24"/>
          <w:lang w:val="lt-LT"/>
        </w:rPr>
        <w:t>aplinkybės,</w:t>
      </w:r>
      <w:r w:rsidR="00575DF3" w:rsidRPr="00C7782A">
        <w:rPr>
          <w:sz w:val="24"/>
          <w:szCs w:val="24"/>
          <w:lang w:val="lt-LT"/>
        </w:rPr>
        <w:t xml:space="preserve"> </w:t>
      </w:r>
      <w:r w:rsidR="00813699" w:rsidRPr="00C7782A">
        <w:rPr>
          <w:sz w:val="24"/>
          <w:szCs w:val="24"/>
          <w:lang w:val="lt-LT"/>
        </w:rPr>
        <w:t>nurodytos</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civilinio</w:t>
      </w:r>
      <w:r w:rsidR="00575DF3" w:rsidRPr="00C7782A">
        <w:rPr>
          <w:sz w:val="24"/>
          <w:szCs w:val="24"/>
          <w:lang w:val="lt-LT"/>
        </w:rPr>
        <w:t xml:space="preserve"> </w:t>
      </w:r>
      <w:r w:rsidR="00813699" w:rsidRPr="00C7782A">
        <w:rPr>
          <w:sz w:val="24"/>
          <w:szCs w:val="24"/>
          <w:lang w:val="lt-LT"/>
        </w:rPr>
        <w:t>kodekso</w:t>
      </w:r>
      <w:r w:rsidR="00575DF3" w:rsidRPr="00C7782A">
        <w:rPr>
          <w:sz w:val="24"/>
          <w:szCs w:val="24"/>
          <w:lang w:val="lt-LT"/>
        </w:rPr>
        <w:t xml:space="preserve"> </w:t>
      </w:r>
      <w:r w:rsidR="00813699" w:rsidRPr="00C7782A">
        <w:rPr>
          <w:sz w:val="24"/>
          <w:szCs w:val="24"/>
          <w:lang w:val="lt-LT"/>
        </w:rPr>
        <w:t>6.212</w:t>
      </w:r>
      <w:r w:rsidR="00575DF3" w:rsidRPr="00C7782A">
        <w:rPr>
          <w:sz w:val="24"/>
          <w:szCs w:val="24"/>
          <w:lang w:val="lt-LT"/>
        </w:rPr>
        <w:t xml:space="preserve"> </w:t>
      </w:r>
      <w:r w:rsidR="00813699" w:rsidRPr="00C7782A">
        <w:rPr>
          <w:sz w:val="24"/>
          <w:szCs w:val="24"/>
          <w:lang w:val="lt-LT"/>
        </w:rPr>
        <w:t>str.</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Atleidimo</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atsakomybės</w:t>
      </w:r>
      <w:r w:rsidR="00575DF3" w:rsidRPr="00C7782A">
        <w:rPr>
          <w:sz w:val="24"/>
          <w:szCs w:val="24"/>
          <w:lang w:val="lt-LT"/>
        </w:rPr>
        <w:t xml:space="preserve"> </w:t>
      </w:r>
      <w:r w:rsidR="00813699" w:rsidRPr="00C7782A">
        <w:rPr>
          <w:sz w:val="24"/>
          <w:szCs w:val="24"/>
          <w:lang w:val="lt-LT"/>
        </w:rPr>
        <w:t>esant</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w:t>
      </w:r>
      <w:r w:rsidR="00813699" w:rsidRPr="00C7782A">
        <w:rPr>
          <w:i/>
          <w:iCs/>
          <w:sz w:val="24"/>
          <w:szCs w:val="24"/>
          <w:lang w:val="lt-LT"/>
        </w:rPr>
        <w:t>force</w:t>
      </w:r>
      <w:r w:rsidR="00575DF3" w:rsidRPr="00C7782A">
        <w:rPr>
          <w:i/>
          <w:iCs/>
          <w:sz w:val="24"/>
          <w:szCs w:val="24"/>
          <w:lang w:val="lt-LT"/>
        </w:rPr>
        <w:t xml:space="preserve"> </w:t>
      </w:r>
      <w:r w:rsidR="00813699" w:rsidRPr="00C7782A">
        <w:rPr>
          <w:i/>
          <w:iCs/>
          <w:sz w:val="24"/>
          <w:szCs w:val="24"/>
          <w:lang w:val="lt-LT"/>
        </w:rPr>
        <w:t>majeure</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aplinkybėms</w:t>
      </w:r>
      <w:r w:rsidR="00575DF3" w:rsidRPr="00C7782A">
        <w:rPr>
          <w:sz w:val="24"/>
          <w:szCs w:val="24"/>
          <w:lang w:val="lt-LT"/>
        </w:rPr>
        <w:t xml:space="preserve"> </w:t>
      </w:r>
      <w:r w:rsidR="00813699" w:rsidRPr="00C7782A">
        <w:rPr>
          <w:sz w:val="24"/>
          <w:szCs w:val="24"/>
          <w:lang w:val="lt-LT"/>
        </w:rPr>
        <w:t>taisyklėse,</w:t>
      </w:r>
      <w:r w:rsidR="00575DF3" w:rsidRPr="00C7782A">
        <w:rPr>
          <w:sz w:val="24"/>
          <w:szCs w:val="24"/>
          <w:lang w:val="lt-LT"/>
        </w:rPr>
        <w:t xml:space="preserve"> </w:t>
      </w:r>
      <w:r w:rsidR="00813699" w:rsidRPr="00C7782A">
        <w:rPr>
          <w:sz w:val="24"/>
          <w:szCs w:val="24"/>
          <w:lang w:val="lt-LT"/>
        </w:rPr>
        <w:t>patvirtintose</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Vyriausybės</w:t>
      </w:r>
      <w:r w:rsidR="00575DF3" w:rsidRPr="00C7782A">
        <w:rPr>
          <w:sz w:val="24"/>
          <w:szCs w:val="24"/>
          <w:lang w:val="lt-LT"/>
        </w:rPr>
        <w:t xml:space="preserve"> </w:t>
      </w:r>
      <w:r w:rsidR="00813699" w:rsidRPr="00C7782A">
        <w:rPr>
          <w:sz w:val="24"/>
          <w:szCs w:val="24"/>
          <w:lang w:val="lt-LT"/>
        </w:rPr>
        <w:t>1996</w:t>
      </w:r>
      <w:r w:rsidR="00575DF3" w:rsidRPr="00C7782A">
        <w:rPr>
          <w:sz w:val="24"/>
          <w:szCs w:val="24"/>
          <w:lang w:val="lt-LT"/>
        </w:rPr>
        <w:t xml:space="preserve"> </w:t>
      </w:r>
      <w:r w:rsidR="00813699" w:rsidRPr="00C7782A">
        <w:rPr>
          <w:sz w:val="24"/>
          <w:szCs w:val="24"/>
          <w:lang w:val="lt-LT"/>
        </w:rPr>
        <w:t>m.</w:t>
      </w:r>
      <w:r w:rsidR="00575DF3" w:rsidRPr="00C7782A">
        <w:rPr>
          <w:sz w:val="24"/>
          <w:szCs w:val="24"/>
          <w:lang w:val="lt-LT"/>
        </w:rPr>
        <w:t xml:space="preserve"> </w:t>
      </w:r>
      <w:r w:rsidR="00813699" w:rsidRPr="00C7782A">
        <w:rPr>
          <w:sz w:val="24"/>
          <w:szCs w:val="24"/>
          <w:lang w:val="lt-LT"/>
        </w:rPr>
        <w:t>liepos</w:t>
      </w:r>
      <w:r w:rsidR="00575DF3" w:rsidRPr="00C7782A">
        <w:rPr>
          <w:sz w:val="24"/>
          <w:szCs w:val="24"/>
          <w:lang w:val="lt-LT"/>
        </w:rPr>
        <w:t xml:space="preserve"> </w:t>
      </w:r>
      <w:r w:rsidR="00813699" w:rsidRPr="00C7782A">
        <w:rPr>
          <w:sz w:val="24"/>
          <w:szCs w:val="24"/>
          <w:lang w:val="lt-LT"/>
        </w:rPr>
        <w:t>15</w:t>
      </w:r>
      <w:r w:rsidR="00575DF3" w:rsidRPr="00C7782A">
        <w:rPr>
          <w:sz w:val="24"/>
          <w:szCs w:val="24"/>
          <w:lang w:val="lt-LT"/>
        </w:rPr>
        <w:t xml:space="preserve"> </w:t>
      </w:r>
      <w:r w:rsidR="00813699" w:rsidRPr="00C7782A">
        <w:rPr>
          <w:sz w:val="24"/>
          <w:szCs w:val="24"/>
          <w:lang w:val="lt-LT"/>
        </w:rPr>
        <w:t>d.</w:t>
      </w:r>
      <w:r w:rsidR="00575DF3" w:rsidRPr="00C7782A">
        <w:rPr>
          <w:sz w:val="24"/>
          <w:szCs w:val="24"/>
          <w:lang w:val="lt-LT"/>
        </w:rPr>
        <w:t xml:space="preserve"> </w:t>
      </w:r>
      <w:r w:rsidR="00813699" w:rsidRPr="00C7782A">
        <w:rPr>
          <w:sz w:val="24"/>
          <w:szCs w:val="24"/>
          <w:lang w:val="lt-LT"/>
        </w:rPr>
        <w:t>nutarimu</w:t>
      </w:r>
      <w:r w:rsidR="00575DF3" w:rsidRPr="00C7782A">
        <w:rPr>
          <w:sz w:val="24"/>
          <w:szCs w:val="24"/>
          <w:lang w:val="lt-LT"/>
        </w:rPr>
        <w:t xml:space="preserve"> </w:t>
      </w:r>
      <w:r w:rsidR="00813699" w:rsidRPr="00C7782A">
        <w:rPr>
          <w:sz w:val="24"/>
          <w:szCs w:val="24"/>
          <w:lang w:val="lt-LT"/>
        </w:rPr>
        <w:t>Nr.</w:t>
      </w:r>
      <w:r w:rsidR="00575DF3" w:rsidRPr="00C7782A">
        <w:rPr>
          <w:sz w:val="24"/>
          <w:szCs w:val="24"/>
          <w:lang w:val="lt-LT"/>
        </w:rPr>
        <w:t xml:space="preserve"> </w:t>
      </w:r>
      <w:r w:rsidR="00813699" w:rsidRPr="00C7782A">
        <w:rPr>
          <w:sz w:val="24"/>
          <w:szCs w:val="24"/>
          <w:lang w:val="lt-LT"/>
        </w:rPr>
        <w:t>840</w:t>
      </w:r>
      <w:r w:rsidR="00575DF3" w:rsidRPr="00C7782A">
        <w:rPr>
          <w:sz w:val="24"/>
          <w:szCs w:val="24"/>
          <w:lang w:val="lt-LT"/>
        </w:rPr>
        <w:t xml:space="preserve"> </w:t>
      </w:r>
      <w:r w:rsidR="00813699" w:rsidRPr="00C7782A">
        <w:rPr>
          <w:sz w:val="24"/>
          <w:szCs w:val="24"/>
          <w:lang w:val="lt-LT"/>
        </w:rPr>
        <w:t>„</w:t>
      </w:r>
      <w:r w:rsidR="00813699" w:rsidRPr="00C7782A">
        <w:rPr>
          <w:bCs/>
          <w:sz w:val="24"/>
          <w:szCs w:val="24"/>
          <w:shd w:val="clear" w:color="auto" w:fill="FFFFFF"/>
          <w:lang w:val="lt-LT"/>
        </w:rPr>
        <w:t>Dėl</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Atleidimo</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nuo</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atsakomybės</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esant</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nenugalimos</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jėgos</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(force</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majeure)</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aplinkybėms</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taisyklių</w:t>
      </w:r>
      <w:r w:rsidR="00575DF3" w:rsidRPr="00C7782A">
        <w:rPr>
          <w:bCs/>
          <w:sz w:val="24"/>
          <w:szCs w:val="24"/>
          <w:shd w:val="clear" w:color="auto" w:fill="FFFFFF"/>
          <w:lang w:val="lt-LT"/>
        </w:rPr>
        <w:t xml:space="preserve"> </w:t>
      </w:r>
      <w:r w:rsidR="00813699" w:rsidRPr="00C7782A">
        <w:rPr>
          <w:bCs/>
          <w:sz w:val="24"/>
          <w:szCs w:val="24"/>
          <w:shd w:val="clear" w:color="auto" w:fill="FFFFFF"/>
          <w:lang w:val="lt-LT"/>
        </w:rPr>
        <w:t>patvirtinimo“</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Nustatydamos</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aplinkybes,</w:t>
      </w:r>
      <w:r w:rsidR="00575DF3" w:rsidRPr="00C7782A">
        <w:rPr>
          <w:sz w:val="24"/>
          <w:szCs w:val="24"/>
          <w:lang w:val="lt-LT"/>
        </w:rPr>
        <w:t xml:space="preserve"> </w:t>
      </w:r>
      <w:r w:rsidR="00813699" w:rsidRPr="00C7782A">
        <w:rPr>
          <w:sz w:val="24"/>
          <w:szCs w:val="24"/>
          <w:lang w:val="lt-LT"/>
        </w:rPr>
        <w:t>pirkimo</w:t>
      </w:r>
      <w:r w:rsidR="00575DF3" w:rsidRPr="00C7782A">
        <w:rPr>
          <w:sz w:val="24"/>
          <w:szCs w:val="24"/>
          <w:lang w:val="lt-LT"/>
        </w:rPr>
        <w:t xml:space="preserve"> </w:t>
      </w:r>
      <w:r w:rsidR="00813699" w:rsidRPr="00C7782A">
        <w:rPr>
          <w:sz w:val="24"/>
          <w:szCs w:val="24"/>
          <w:lang w:val="lt-LT"/>
        </w:rPr>
        <w:t>sutarties</w:t>
      </w:r>
      <w:r w:rsidR="00575DF3" w:rsidRPr="00C7782A">
        <w:rPr>
          <w:sz w:val="24"/>
          <w:szCs w:val="24"/>
          <w:lang w:val="lt-LT"/>
        </w:rPr>
        <w:t xml:space="preserve"> </w:t>
      </w:r>
      <w:r w:rsidR="00813699" w:rsidRPr="00C7782A">
        <w:rPr>
          <w:sz w:val="24"/>
          <w:szCs w:val="24"/>
          <w:lang w:val="lt-LT"/>
        </w:rPr>
        <w:t>šalys</w:t>
      </w:r>
      <w:r w:rsidR="00575DF3" w:rsidRPr="00C7782A">
        <w:rPr>
          <w:sz w:val="24"/>
          <w:szCs w:val="24"/>
          <w:lang w:val="lt-LT"/>
        </w:rPr>
        <w:t xml:space="preserve"> </w:t>
      </w:r>
      <w:r w:rsidR="00813699" w:rsidRPr="00C7782A">
        <w:rPr>
          <w:sz w:val="24"/>
          <w:szCs w:val="24"/>
          <w:lang w:val="lt-LT"/>
        </w:rPr>
        <w:t>vadovaujasi</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Vyriausybės</w:t>
      </w:r>
      <w:r w:rsidR="00575DF3" w:rsidRPr="00C7782A">
        <w:rPr>
          <w:sz w:val="24"/>
          <w:szCs w:val="24"/>
          <w:lang w:val="lt-LT"/>
        </w:rPr>
        <w:t xml:space="preserve"> </w:t>
      </w:r>
      <w:r w:rsidR="00813699" w:rsidRPr="00C7782A">
        <w:rPr>
          <w:sz w:val="24"/>
          <w:szCs w:val="24"/>
          <w:lang w:val="lt-LT"/>
        </w:rPr>
        <w:t>1997</w:t>
      </w:r>
      <w:r w:rsidR="00575DF3" w:rsidRPr="00C7782A">
        <w:rPr>
          <w:sz w:val="24"/>
          <w:szCs w:val="24"/>
          <w:lang w:val="lt-LT"/>
        </w:rPr>
        <w:t xml:space="preserve"> </w:t>
      </w:r>
      <w:r w:rsidR="00813699" w:rsidRPr="00C7782A">
        <w:rPr>
          <w:sz w:val="24"/>
          <w:szCs w:val="24"/>
          <w:lang w:val="lt-LT"/>
        </w:rPr>
        <w:t>m.</w:t>
      </w:r>
      <w:r w:rsidR="00575DF3" w:rsidRPr="00C7782A">
        <w:rPr>
          <w:sz w:val="24"/>
          <w:szCs w:val="24"/>
          <w:lang w:val="lt-LT"/>
        </w:rPr>
        <w:t xml:space="preserve"> </w:t>
      </w:r>
      <w:r w:rsidR="00813699" w:rsidRPr="00C7782A">
        <w:rPr>
          <w:sz w:val="24"/>
          <w:szCs w:val="24"/>
          <w:lang w:val="lt-LT"/>
        </w:rPr>
        <w:t>kovo</w:t>
      </w:r>
      <w:r w:rsidR="00575DF3" w:rsidRPr="00C7782A">
        <w:rPr>
          <w:sz w:val="24"/>
          <w:szCs w:val="24"/>
          <w:lang w:val="lt-LT"/>
        </w:rPr>
        <w:t xml:space="preserve"> </w:t>
      </w:r>
      <w:r w:rsidR="00813699" w:rsidRPr="00C7782A">
        <w:rPr>
          <w:sz w:val="24"/>
          <w:szCs w:val="24"/>
          <w:lang w:val="lt-LT"/>
        </w:rPr>
        <w:t>13</w:t>
      </w:r>
      <w:r w:rsidR="00575DF3" w:rsidRPr="00C7782A">
        <w:rPr>
          <w:sz w:val="24"/>
          <w:szCs w:val="24"/>
          <w:lang w:val="lt-LT"/>
        </w:rPr>
        <w:t xml:space="preserve"> </w:t>
      </w:r>
      <w:r w:rsidR="00813699" w:rsidRPr="00C7782A">
        <w:rPr>
          <w:sz w:val="24"/>
          <w:szCs w:val="24"/>
          <w:lang w:val="lt-LT"/>
        </w:rPr>
        <w:t>d.</w:t>
      </w:r>
      <w:r w:rsidR="00575DF3" w:rsidRPr="00C7782A">
        <w:rPr>
          <w:sz w:val="24"/>
          <w:szCs w:val="24"/>
          <w:lang w:val="lt-LT"/>
        </w:rPr>
        <w:t xml:space="preserve"> </w:t>
      </w:r>
      <w:r w:rsidR="00813699" w:rsidRPr="00C7782A">
        <w:rPr>
          <w:sz w:val="24"/>
          <w:szCs w:val="24"/>
          <w:lang w:val="lt-LT"/>
        </w:rPr>
        <w:t>nutarimu</w:t>
      </w:r>
      <w:r w:rsidR="00575DF3" w:rsidRPr="00C7782A">
        <w:rPr>
          <w:sz w:val="24"/>
          <w:szCs w:val="24"/>
          <w:lang w:val="lt-LT"/>
        </w:rPr>
        <w:t xml:space="preserve"> </w:t>
      </w:r>
      <w:r w:rsidR="00813699" w:rsidRPr="00C7782A">
        <w:rPr>
          <w:sz w:val="24"/>
          <w:szCs w:val="24"/>
          <w:lang w:val="lt-LT"/>
        </w:rPr>
        <w:t>Nr.</w:t>
      </w:r>
      <w:r w:rsidR="00575DF3" w:rsidRPr="00C7782A">
        <w:rPr>
          <w:sz w:val="24"/>
          <w:szCs w:val="24"/>
          <w:lang w:val="lt-LT"/>
        </w:rPr>
        <w:t xml:space="preserve"> </w:t>
      </w:r>
      <w:r w:rsidR="00813699" w:rsidRPr="00C7782A">
        <w:rPr>
          <w:sz w:val="24"/>
          <w:szCs w:val="24"/>
          <w:lang w:val="lt-LT"/>
        </w:rPr>
        <w:t>222</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w:t>
      </w:r>
      <w:r w:rsidR="00813699" w:rsidRPr="00C7782A">
        <w:rPr>
          <w:i/>
          <w:iCs/>
          <w:sz w:val="24"/>
          <w:szCs w:val="24"/>
          <w:lang w:val="lt-LT"/>
        </w:rPr>
        <w:t>force</w:t>
      </w:r>
      <w:r w:rsidR="00575DF3" w:rsidRPr="00C7782A">
        <w:rPr>
          <w:i/>
          <w:iCs/>
          <w:sz w:val="24"/>
          <w:szCs w:val="24"/>
          <w:lang w:val="lt-LT"/>
        </w:rPr>
        <w:t xml:space="preserve"> </w:t>
      </w:r>
      <w:r w:rsidR="00813699" w:rsidRPr="00C7782A">
        <w:rPr>
          <w:i/>
          <w:iCs/>
          <w:sz w:val="24"/>
          <w:szCs w:val="24"/>
          <w:lang w:val="lt-LT"/>
        </w:rPr>
        <w:t>majeure</w:t>
      </w:r>
      <w:r w:rsidR="00813699" w:rsidRPr="00C7782A">
        <w:rPr>
          <w:sz w:val="24"/>
          <w:szCs w:val="24"/>
          <w:lang w:val="lt-LT"/>
        </w:rPr>
        <w:t>)</w:t>
      </w:r>
      <w:r w:rsidR="00575DF3" w:rsidRPr="00C7782A">
        <w:rPr>
          <w:sz w:val="24"/>
          <w:szCs w:val="24"/>
          <w:lang w:val="lt-LT"/>
        </w:rPr>
        <w:t xml:space="preserve"> </w:t>
      </w:r>
      <w:r w:rsidR="00813699" w:rsidRPr="00C7782A">
        <w:rPr>
          <w:sz w:val="24"/>
          <w:szCs w:val="24"/>
          <w:lang w:val="lt-LT"/>
        </w:rPr>
        <w:t>aplinkybes</w:t>
      </w:r>
      <w:r w:rsidR="00575DF3" w:rsidRPr="00C7782A">
        <w:rPr>
          <w:sz w:val="24"/>
          <w:szCs w:val="24"/>
          <w:lang w:val="lt-LT"/>
        </w:rPr>
        <w:t xml:space="preserve"> </w:t>
      </w:r>
      <w:r w:rsidR="00813699" w:rsidRPr="00C7782A">
        <w:rPr>
          <w:sz w:val="24"/>
          <w:szCs w:val="24"/>
          <w:lang w:val="lt-LT"/>
        </w:rPr>
        <w:t>liudijančių</w:t>
      </w:r>
      <w:r w:rsidR="00575DF3" w:rsidRPr="00C7782A">
        <w:rPr>
          <w:sz w:val="24"/>
          <w:szCs w:val="24"/>
          <w:lang w:val="lt-LT"/>
        </w:rPr>
        <w:t xml:space="preserve"> </w:t>
      </w:r>
      <w:r w:rsidR="00813699" w:rsidRPr="00C7782A">
        <w:rPr>
          <w:sz w:val="24"/>
          <w:szCs w:val="24"/>
          <w:lang w:val="lt-LT"/>
        </w:rPr>
        <w:t>pažymų</w:t>
      </w:r>
      <w:r w:rsidR="00575DF3" w:rsidRPr="00C7782A">
        <w:rPr>
          <w:sz w:val="24"/>
          <w:szCs w:val="24"/>
          <w:lang w:val="lt-LT"/>
        </w:rPr>
        <w:t xml:space="preserve"> </w:t>
      </w:r>
      <w:r w:rsidR="00813699" w:rsidRPr="00C7782A">
        <w:rPr>
          <w:sz w:val="24"/>
          <w:szCs w:val="24"/>
          <w:lang w:val="lt-LT"/>
        </w:rPr>
        <w:t>išdavimo</w:t>
      </w:r>
      <w:r w:rsidR="00575DF3" w:rsidRPr="00C7782A">
        <w:rPr>
          <w:sz w:val="24"/>
          <w:szCs w:val="24"/>
          <w:lang w:val="lt-LT"/>
        </w:rPr>
        <w:t xml:space="preserve"> </w:t>
      </w:r>
      <w:r w:rsidR="00813699" w:rsidRPr="00C7782A">
        <w:rPr>
          <w:sz w:val="24"/>
          <w:szCs w:val="24"/>
          <w:lang w:val="lt-LT"/>
        </w:rPr>
        <w:t>tvarkos</w:t>
      </w:r>
      <w:r w:rsidR="00575DF3" w:rsidRPr="00C7782A">
        <w:rPr>
          <w:sz w:val="24"/>
          <w:szCs w:val="24"/>
          <w:lang w:val="lt-LT"/>
        </w:rPr>
        <w:t xml:space="preserve"> </w:t>
      </w:r>
      <w:r w:rsidR="00813699" w:rsidRPr="00C7782A">
        <w:rPr>
          <w:sz w:val="24"/>
          <w:szCs w:val="24"/>
          <w:lang w:val="lt-LT"/>
        </w:rPr>
        <w:t>patvirtinimo“.</w:t>
      </w:r>
      <w:r w:rsidR="00575DF3" w:rsidRPr="00C7782A">
        <w:rPr>
          <w:sz w:val="24"/>
          <w:szCs w:val="24"/>
          <w:lang w:val="lt-LT"/>
        </w:rPr>
        <w:t xml:space="preserve"> </w:t>
      </w:r>
      <w:r w:rsidR="00813699" w:rsidRPr="00C7782A">
        <w:rPr>
          <w:sz w:val="24"/>
          <w:szCs w:val="24"/>
          <w:lang w:val="lt-LT"/>
        </w:rPr>
        <w:t>Esant</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aplinkybėms,</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813699" w:rsidRPr="00C7782A">
        <w:rPr>
          <w:sz w:val="24"/>
          <w:szCs w:val="24"/>
          <w:lang w:val="lt-LT"/>
        </w:rPr>
        <w:t>šalys</w:t>
      </w:r>
      <w:r w:rsidR="00575DF3" w:rsidRPr="00C7782A">
        <w:rPr>
          <w:sz w:val="24"/>
          <w:szCs w:val="24"/>
          <w:lang w:val="lt-LT"/>
        </w:rPr>
        <w:t xml:space="preserve"> </w:t>
      </w:r>
      <w:r w:rsidR="00813699" w:rsidRPr="00C7782A">
        <w:rPr>
          <w:sz w:val="24"/>
          <w:szCs w:val="24"/>
          <w:lang w:val="lt-LT"/>
        </w:rPr>
        <w:t>Lietuvos</w:t>
      </w:r>
      <w:r w:rsidR="00575DF3" w:rsidRPr="00C7782A">
        <w:rPr>
          <w:sz w:val="24"/>
          <w:szCs w:val="24"/>
          <w:lang w:val="lt-LT"/>
        </w:rPr>
        <w:t xml:space="preserve"> </w:t>
      </w:r>
      <w:r w:rsidR="00813699" w:rsidRPr="00C7782A">
        <w:rPr>
          <w:sz w:val="24"/>
          <w:szCs w:val="24"/>
          <w:lang w:val="lt-LT"/>
        </w:rPr>
        <w:t>Respublikos</w:t>
      </w:r>
      <w:r w:rsidR="00575DF3" w:rsidRPr="00C7782A">
        <w:rPr>
          <w:sz w:val="24"/>
          <w:szCs w:val="24"/>
          <w:lang w:val="lt-LT"/>
        </w:rPr>
        <w:t xml:space="preserve"> </w:t>
      </w:r>
      <w:r w:rsidR="00813699" w:rsidRPr="00C7782A">
        <w:rPr>
          <w:sz w:val="24"/>
          <w:szCs w:val="24"/>
          <w:lang w:val="lt-LT"/>
        </w:rPr>
        <w:t>teisės</w:t>
      </w:r>
      <w:r w:rsidR="00575DF3" w:rsidRPr="00C7782A">
        <w:rPr>
          <w:sz w:val="24"/>
          <w:szCs w:val="24"/>
          <w:lang w:val="lt-LT"/>
        </w:rPr>
        <w:t xml:space="preserve"> </w:t>
      </w:r>
      <w:r w:rsidR="00813699" w:rsidRPr="00C7782A">
        <w:rPr>
          <w:sz w:val="24"/>
          <w:szCs w:val="24"/>
          <w:lang w:val="lt-LT"/>
        </w:rPr>
        <w:t>aktuose</w:t>
      </w:r>
      <w:r w:rsidR="00575DF3" w:rsidRPr="00C7782A">
        <w:rPr>
          <w:sz w:val="24"/>
          <w:szCs w:val="24"/>
          <w:lang w:val="lt-LT"/>
        </w:rPr>
        <w:t xml:space="preserve"> </w:t>
      </w:r>
      <w:r w:rsidR="00813699" w:rsidRPr="00C7782A">
        <w:rPr>
          <w:sz w:val="24"/>
          <w:szCs w:val="24"/>
          <w:lang w:val="lt-LT"/>
        </w:rPr>
        <w:t>nustatyta</w:t>
      </w:r>
      <w:r w:rsidR="00575DF3" w:rsidRPr="00C7782A">
        <w:rPr>
          <w:sz w:val="24"/>
          <w:szCs w:val="24"/>
          <w:lang w:val="lt-LT"/>
        </w:rPr>
        <w:t xml:space="preserve"> </w:t>
      </w:r>
      <w:r w:rsidR="00813699" w:rsidRPr="00C7782A">
        <w:rPr>
          <w:sz w:val="24"/>
          <w:szCs w:val="24"/>
          <w:lang w:val="lt-LT"/>
        </w:rPr>
        <w:t>tvarka</w:t>
      </w:r>
      <w:r w:rsidR="00575DF3" w:rsidRPr="00C7782A">
        <w:rPr>
          <w:sz w:val="24"/>
          <w:szCs w:val="24"/>
          <w:lang w:val="lt-LT"/>
        </w:rPr>
        <w:t xml:space="preserve"> </w:t>
      </w:r>
      <w:r w:rsidR="00813699" w:rsidRPr="00C7782A">
        <w:rPr>
          <w:sz w:val="24"/>
          <w:szCs w:val="24"/>
          <w:lang w:val="lt-LT"/>
        </w:rPr>
        <w:t>yra</w:t>
      </w:r>
      <w:r w:rsidR="00575DF3" w:rsidRPr="00C7782A">
        <w:rPr>
          <w:sz w:val="24"/>
          <w:szCs w:val="24"/>
          <w:lang w:val="lt-LT"/>
        </w:rPr>
        <w:t xml:space="preserve"> </w:t>
      </w:r>
      <w:r w:rsidR="00813699" w:rsidRPr="00C7782A">
        <w:rPr>
          <w:sz w:val="24"/>
          <w:szCs w:val="24"/>
          <w:lang w:val="lt-LT"/>
        </w:rPr>
        <w:t>atleidžiamos</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atsakomybės</w:t>
      </w:r>
      <w:r w:rsidR="00575DF3" w:rsidRPr="00C7782A">
        <w:rPr>
          <w:sz w:val="24"/>
          <w:szCs w:val="24"/>
          <w:lang w:val="lt-LT"/>
        </w:rPr>
        <w:t xml:space="preserve"> </w:t>
      </w:r>
      <w:r w:rsidR="00813699" w:rsidRPr="00C7782A">
        <w:rPr>
          <w:sz w:val="24"/>
          <w:szCs w:val="24"/>
          <w:lang w:val="lt-LT"/>
        </w:rPr>
        <w:t>už</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utartyje</w:t>
      </w:r>
      <w:r w:rsidR="00575DF3" w:rsidRPr="00C7782A">
        <w:rPr>
          <w:sz w:val="24"/>
          <w:szCs w:val="24"/>
          <w:lang w:val="lt-LT"/>
        </w:rPr>
        <w:t xml:space="preserve"> </w:t>
      </w:r>
      <w:r w:rsidR="00813699" w:rsidRPr="00C7782A">
        <w:rPr>
          <w:sz w:val="24"/>
          <w:szCs w:val="24"/>
          <w:lang w:val="lt-LT"/>
        </w:rPr>
        <w:t>numatytų</w:t>
      </w:r>
      <w:r w:rsidR="00575DF3" w:rsidRPr="00C7782A">
        <w:rPr>
          <w:sz w:val="24"/>
          <w:szCs w:val="24"/>
          <w:lang w:val="lt-LT"/>
        </w:rPr>
        <w:t xml:space="preserve"> </w:t>
      </w:r>
      <w:r w:rsidR="00813699" w:rsidRPr="00C7782A">
        <w:rPr>
          <w:sz w:val="24"/>
          <w:szCs w:val="24"/>
          <w:lang w:val="lt-LT"/>
        </w:rPr>
        <w:t>prievolių</w:t>
      </w:r>
      <w:r w:rsidR="00575DF3" w:rsidRPr="00C7782A">
        <w:rPr>
          <w:sz w:val="24"/>
          <w:szCs w:val="24"/>
          <w:lang w:val="lt-LT"/>
        </w:rPr>
        <w:t xml:space="preserve"> </w:t>
      </w:r>
      <w:r w:rsidR="00813699" w:rsidRPr="00C7782A">
        <w:rPr>
          <w:sz w:val="24"/>
          <w:szCs w:val="24"/>
          <w:lang w:val="lt-LT"/>
        </w:rPr>
        <w:t>neįvykdymą,</w:t>
      </w:r>
      <w:r w:rsidR="00575DF3" w:rsidRPr="00C7782A">
        <w:rPr>
          <w:sz w:val="24"/>
          <w:szCs w:val="24"/>
          <w:lang w:val="lt-LT"/>
        </w:rPr>
        <w:t xml:space="preserve"> </w:t>
      </w:r>
      <w:r w:rsidR="00813699" w:rsidRPr="00C7782A">
        <w:rPr>
          <w:sz w:val="24"/>
          <w:szCs w:val="24"/>
          <w:lang w:val="lt-LT"/>
        </w:rPr>
        <w:t>dalinį</w:t>
      </w:r>
      <w:r w:rsidR="00575DF3" w:rsidRPr="00C7782A">
        <w:rPr>
          <w:sz w:val="24"/>
          <w:szCs w:val="24"/>
          <w:lang w:val="lt-LT"/>
        </w:rPr>
        <w:t xml:space="preserve"> </w:t>
      </w:r>
      <w:r w:rsidR="00813699" w:rsidRPr="00C7782A">
        <w:rPr>
          <w:sz w:val="24"/>
          <w:szCs w:val="24"/>
          <w:lang w:val="lt-LT"/>
        </w:rPr>
        <w:t>neįvykdymą</w:t>
      </w:r>
      <w:r w:rsidR="00575DF3" w:rsidRPr="00C7782A">
        <w:rPr>
          <w:sz w:val="24"/>
          <w:szCs w:val="24"/>
          <w:lang w:val="lt-LT"/>
        </w:rPr>
        <w:t xml:space="preserve"> </w:t>
      </w:r>
      <w:r w:rsidR="00813699" w:rsidRPr="00C7782A">
        <w:rPr>
          <w:sz w:val="24"/>
          <w:szCs w:val="24"/>
          <w:lang w:val="lt-LT"/>
        </w:rPr>
        <w:t>arba</w:t>
      </w:r>
      <w:r w:rsidR="00575DF3" w:rsidRPr="00C7782A">
        <w:rPr>
          <w:sz w:val="24"/>
          <w:szCs w:val="24"/>
          <w:lang w:val="lt-LT"/>
        </w:rPr>
        <w:t xml:space="preserve"> </w:t>
      </w:r>
      <w:r w:rsidR="00813699" w:rsidRPr="00C7782A">
        <w:rPr>
          <w:sz w:val="24"/>
          <w:szCs w:val="24"/>
          <w:lang w:val="lt-LT"/>
        </w:rPr>
        <w:t>netinkamą</w:t>
      </w:r>
      <w:r w:rsidR="00575DF3" w:rsidRPr="00C7782A">
        <w:rPr>
          <w:sz w:val="24"/>
          <w:szCs w:val="24"/>
          <w:lang w:val="lt-LT"/>
        </w:rPr>
        <w:t xml:space="preserve"> </w:t>
      </w:r>
      <w:r w:rsidR="00813699" w:rsidRPr="00C7782A">
        <w:rPr>
          <w:sz w:val="24"/>
          <w:szCs w:val="24"/>
          <w:lang w:val="lt-LT"/>
        </w:rPr>
        <w:t>įvykdymą,</w:t>
      </w:r>
      <w:r w:rsidR="00575DF3" w:rsidRPr="00C7782A">
        <w:rPr>
          <w:sz w:val="24"/>
          <w:szCs w:val="24"/>
          <w:lang w:val="lt-LT"/>
        </w:rPr>
        <w:t xml:space="preserve"> </w:t>
      </w:r>
      <w:r w:rsidR="00813699" w:rsidRPr="00C7782A">
        <w:rPr>
          <w:sz w:val="24"/>
          <w:szCs w:val="24"/>
          <w:lang w:val="lt-LT"/>
        </w:rPr>
        <w:t>o</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vykdymo</w:t>
      </w:r>
      <w:r w:rsidR="00575DF3" w:rsidRPr="00C7782A">
        <w:rPr>
          <w:sz w:val="24"/>
          <w:szCs w:val="24"/>
          <w:lang w:val="lt-LT"/>
        </w:rPr>
        <w:t xml:space="preserve"> </w:t>
      </w:r>
      <w:r w:rsidR="00813699" w:rsidRPr="00C7782A">
        <w:rPr>
          <w:sz w:val="24"/>
          <w:szCs w:val="24"/>
          <w:lang w:val="lt-LT"/>
        </w:rPr>
        <w:t>terminas</w:t>
      </w:r>
      <w:r w:rsidR="00575DF3" w:rsidRPr="00C7782A">
        <w:rPr>
          <w:sz w:val="24"/>
          <w:szCs w:val="24"/>
          <w:lang w:val="lt-LT"/>
        </w:rPr>
        <w:t xml:space="preserve"> </w:t>
      </w:r>
      <w:r w:rsidR="00813699" w:rsidRPr="00C7782A">
        <w:rPr>
          <w:sz w:val="24"/>
          <w:szCs w:val="24"/>
          <w:lang w:val="lt-LT"/>
        </w:rPr>
        <w:t>pratęsiamas.</w:t>
      </w:r>
    </w:p>
    <w:p w14:paraId="46D0C850" w14:textId="0B36916C" w:rsidR="00813699" w:rsidRPr="00C7782A" w:rsidRDefault="00260B14" w:rsidP="00813699">
      <w:pPr>
        <w:widowControl/>
        <w:ind w:firstLine="709"/>
        <w:jc w:val="both"/>
        <w:rPr>
          <w:sz w:val="24"/>
          <w:szCs w:val="24"/>
          <w:lang w:val="lt-LT"/>
        </w:rPr>
      </w:pPr>
      <w:r w:rsidRPr="00C7782A">
        <w:rPr>
          <w:sz w:val="24"/>
          <w:szCs w:val="24"/>
          <w:lang w:val="lt-LT"/>
        </w:rPr>
        <w:t>2</w:t>
      </w:r>
      <w:r w:rsidR="00813699" w:rsidRPr="00C7782A">
        <w:rPr>
          <w:sz w:val="24"/>
          <w:szCs w:val="24"/>
          <w:lang w:val="lt-LT"/>
        </w:rPr>
        <w:t>9.2.</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alis,</w:t>
      </w:r>
      <w:r w:rsidR="00575DF3" w:rsidRPr="00C7782A">
        <w:rPr>
          <w:sz w:val="24"/>
          <w:szCs w:val="24"/>
          <w:lang w:val="lt-LT"/>
        </w:rPr>
        <w:t xml:space="preserve"> </w:t>
      </w:r>
      <w:r w:rsidR="00813699" w:rsidRPr="00C7782A">
        <w:rPr>
          <w:sz w:val="24"/>
          <w:szCs w:val="24"/>
          <w:lang w:val="lt-LT"/>
        </w:rPr>
        <w:t>prašanti</w:t>
      </w:r>
      <w:r w:rsidR="00575DF3" w:rsidRPr="00C7782A">
        <w:rPr>
          <w:sz w:val="24"/>
          <w:szCs w:val="24"/>
          <w:lang w:val="lt-LT"/>
        </w:rPr>
        <w:t xml:space="preserve"> </w:t>
      </w:r>
      <w:r w:rsidR="00813699" w:rsidRPr="00C7782A">
        <w:rPr>
          <w:sz w:val="24"/>
          <w:szCs w:val="24"/>
          <w:lang w:val="lt-LT"/>
        </w:rPr>
        <w:t>ją</w:t>
      </w:r>
      <w:r w:rsidR="00575DF3" w:rsidRPr="00C7782A">
        <w:rPr>
          <w:sz w:val="24"/>
          <w:szCs w:val="24"/>
          <w:lang w:val="lt-LT"/>
        </w:rPr>
        <w:t xml:space="preserve"> </w:t>
      </w:r>
      <w:r w:rsidR="00813699" w:rsidRPr="00C7782A">
        <w:rPr>
          <w:sz w:val="24"/>
          <w:szCs w:val="24"/>
          <w:lang w:val="lt-LT"/>
        </w:rPr>
        <w:t>atleisti</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atsakomybės,</w:t>
      </w:r>
      <w:r w:rsidR="00575DF3" w:rsidRPr="00C7782A">
        <w:rPr>
          <w:sz w:val="24"/>
          <w:szCs w:val="24"/>
          <w:lang w:val="lt-LT"/>
        </w:rPr>
        <w:t xml:space="preserve"> </w:t>
      </w:r>
      <w:r w:rsidR="00813699" w:rsidRPr="00C7782A">
        <w:rPr>
          <w:sz w:val="24"/>
          <w:szCs w:val="24"/>
          <w:lang w:val="lt-LT"/>
        </w:rPr>
        <w:t>privalo</w:t>
      </w:r>
      <w:r w:rsidR="00575DF3" w:rsidRPr="00C7782A">
        <w:rPr>
          <w:sz w:val="24"/>
          <w:szCs w:val="24"/>
          <w:lang w:val="lt-LT"/>
        </w:rPr>
        <w:t xml:space="preserve"> </w:t>
      </w:r>
      <w:r w:rsidR="00813699" w:rsidRPr="00C7782A">
        <w:rPr>
          <w:sz w:val="24"/>
          <w:szCs w:val="24"/>
          <w:lang w:val="lt-LT"/>
        </w:rPr>
        <w:t>pranešti</w:t>
      </w:r>
      <w:r w:rsidR="00575DF3" w:rsidRPr="00C7782A">
        <w:rPr>
          <w:sz w:val="24"/>
          <w:szCs w:val="24"/>
          <w:lang w:val="lt-LT"/>
        </w:rPr>
        <w:t xml:space="preserve"> </w:t>
      </w:r>
      <w:r w:rsidR="00813699" w:rsidRPr="00C7782A">
        <w:rPr>
          <w:sz w:val="24"/>
          <w:szCs w:val="24"/>
          <w:lang w:val="lt-LT"/>
        </w:rPr>
        <w:t>kitai</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aliai</w:t>
      </w:r>
      <w:r w:rsidR="00575DF3" w:rsidRPr="00C7782A">
        <w:rPr>
          <w:sz w:val="24"/>
          <w:szCs w:val="24"/>
          <w:lang w:val="lt-LT"/>
        </w:rPr>
        <w:t xml:space="preserve"> </w:t>
      </w:r>
      <w:r w:rsidR="00813699" w:rsidRPr="00C7782A">
        <w:rPr>
          <w:sz w:val="24"/>
          <w:szCs w:val="24"/>
          <w:lang w:val="lt-LT"/>
        </w:rPr>
        <w:t>raštu</w:t>
      </w:r>
      <w:r w:rsidR="00575DF3" w:rsidRPr="00C7782A">
        <w:rPr>
          <w:sz w:val="24"/>
          <w:szCs w:val="24"/>
          <w:lang w:val="lt-LT"/>
        </w:rPr>
        <w:t xml:space="preserve"> </w:t>
      </w:r>
      <w:r w:rsidR="00813699" w:rsidRPr="00C7782A">
        <w:rPr>
          <w:sz w:val="24"/>
          <w:szCs w:val="24"/>
          <w:lang w:val="lt-LT"/>
        </w:rPr>
        <w:t>apie</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aplinkybes</w:t>
      </w:r>
      <w:r w:rsidR="00575DF3" w:rsidRPr="00C7782A">
        <w:rPr>
          <w:sz w:val="24"/>
          <w:szCs w:val="24"/>
          <w:lang w:val="lt-LT"/>
        </w:rPr>
        <w:t xml:space="preserve"> </w:t>
      </w:r>
      <w:r w:rsidR="00813699" w:rsidRPr="00C7782A">
        <w:rPr>
          <w:sz w:val="24"/>
          <w:szCs w:val="24"/>
          <w:lang w:val="lt-LT"/>
        </w:rPr>
        <w:t>nedelsdama,</w:t>
      </w:r>
      <w:r w:rsidR="00575DF3" w:rsidRPr="00C7782A">
        <w:rPr>
          <w:sz w:val="24"/>
          <w:szCs w:val="24"/>
          <w:lang w:val="lt-LT"/>
        </w:rPr>
        <w:t xml:space="preserve"> </w:t>
      </w:r>
      <w:r w:rsidR="00813699" w:rsidRPr="00C7782A">
        <w:rPr>
          <w:sz w:val="24"/>
          <w:szCs w:val="24"/>
          <w:lang w:val="lt-LT"/>
        </w:rPr>
        <w:t>bet</w:t>
      </w:r>
      <w:r w:rsidR="00575DF3" w:rsidRPr="00C7782A">
        <w:rPr>
          <w:sz w:val="24"/>
          <w:szCs w:val="24"/>
          <w:lang w:val="lt-LT"/>
        </w:rPr>
        <w:t xml:space="preserve"> </w:t>
      </w:r>
      <w:r w:rsidR="00813699" w:rsidRPr="00C7782A">
        <w:rPr>
          <w:sz w:val="24"/>
          <w:szCs w:val="24"/>
          <w:lang w:val="lt-LT"/>
        </w:rPr>
        <w:t>ne</w:t>
      </w:r>
      <w:r w:rsidR="00575DF3" w:rsidRPr="00C7782A">
        <w:rPr>
          <w:sz w:val="24"/>
          <w:szCs w:val="24"/>
          <w:lang w:val="lt-LT"/>
        </w:rPr>
        <w:t xml:space="preserve"> </w:t>
      </w:r>
      <w:r w:rsidR="00813699" w:rsidRPr="00C7782A">
        <w:rPr>
          <w:sz w:val="24"/>
          <w:szCs w:val="24"/>
          <w:lang w:val="lt-LT"/>
        </w:rPr>
        <w:t>vėliau</w:t>
      </w:r>
      <w:r w:rsidR="00575DF3" w:rsidRPr="00C7782A">
        <w:rPr>
          <w:sz w:val="24"/>
          <w:szCs w:val="24"/>
          <w:lang w:val="lt-LT"/>
        </w:rPr>
        <w:t xml:space="preserve"> </w:t>
      </w:r>
      <w:r w:rsidR="00813699" w:rsidRPr="00C7782A">
        <w:rPr>
          <w:sz w:val="24"/>
          <w:szCs w:val="24"/>
          <w:lang w:val="lt-LT"/>
        </w:rPr>
        <w:t>kaip</w:t>
      </w:r>
      <w:r w:rsidR="00575DF3" w:rsidRPr="00C7782A">
        <w:rPr>
          <w:sz w:val="24"/>
          <w:szCs w:val="24"/>
          <w:lang w:val="lt-LT"/>
        </w:rPr>
        <w:t xml:space="preserve"> </w:t>
      </w:r>
      <w:r w:rsidR="00813699" w:rsidRPr="00C7782A">
        <w:rPr>
          <w:sz w:val="24"/>
          <w:szCs w:val="24"/>
          <w:lang w:val="lt-LT"/>
        </w:rPr>
        <w:t>per</w:t>
      </w:r>
      <w:r w:rsidR="00575DF3" w:rsidRPr="00C7782A">
        <w:rPr>
          <w:sz w:val="24"/>
          <w:szCs w:val="24"/>
          <w:lang w:val="lt-LT"/>
        </w:rPr>
        <w:t xml:space="preserve"> </w:t>
      </w:r>
      <w:r w:rsidR="00813699" w:rsidRPr="00C7782A">
        <w:rPr>
          <w:sz w:val="24"/>
          <w:szCs w:val="24"/>
          <w:lang w:val="lt-LT"/>
        </w:rPr>
        <w:t>3</w:t>
      </w:r>
      <w:r w:rsidR="00575DF3" w:rsidRPr="00C7782A">
        <w:rPr>
          <w:sz w:val="24"/>
          <w:szCs w:val="24"/>
          <w:lang w:val="lt-LT"/>
        </w:rPr>
        <w:t xml:space="preserve"> </w:t>
      </w:r>
      <w:r w:rsidR="00813699" w:rsidRPr="00C7782A">
        <w:rPr>
          <w:sz w:val="24"/>
          <w:szCs w:val="24"/>
          <w:lang w:val="lt-LT"/>
        </w:rPr>
        <w:t>(tris)</w:t>
      </w:r>
      <w:r w:rsidR="00575DF3" w:rsidRPr="00C7782A">
        <w:rPr>
          <w:sz w:val="24"/>
          <w:szCs w:val="24"/>
          <w:lang w:val="lt-LT"/>
        </w:rPr>
        <w:t xml:space="preserve"> </w:t>
      </w:r>
      <w:r w:rsidR="00813699" w:rsidRPr="00C7782A">
        <w:rPr>
          <w:sz w:val="24"/>
          <w:szCs w:val="24"/>
          <w:lang w:val="lt-LT"/>
        </w:rPr>
        <w:t>darbo</w:t>
      </w:r>
      <w:r w:rsidR="00575DF3" w:rsidRPr="00C7782A">
        <w:rPr>
          <w:sz w:val="24"/>
          <w:szCs w:val="24"/>
          <w:lang w:val="lt-LT"/>
        </w:rPr>
        <w:t xml:space="preserve"> </w:t>
      </w:r>
      <w:r w:rsidR="00813699" w:rsidRPr="00C7782A">
        <w:rPr>
          <w:sz w:val="24"/>
          <w:szCs w:val="24"/>
          <w:lang w:val="lt-LT"/>
        </w:rPr>
        <w:t>dienas</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tokių</w:t>
      </w:r>
      <w:r w:rsidR="00575DF3" w:rsidRPr="00C7782A">
        <w:rPr>
          <w:sz w:val="24"/>
          <w:szCs w:val="24"/>
          <w:lang w:val="lt-LT"/>
        </w:rPr>
        <w:t xml:space="preserve"> </w:t>
      </w:r>
      <w:r w:rsidR="00813699" w:rsidRPr="00C7782A">
        <w:rPr>
          <w:sz w:val="24"/>
          <w:szCs w:val="24"/>
          <w:lang w:val="lt-LT"/>
        </w:rPr>
        <w:t>aplinkybių</w:t>
      </w:r>
      <w:r w:rsidR="00575DF3" w:rsidRPr="00C7782A">
        <w:rPr>
          <w:sz w:val="24"/>
          <w:szCs w:val="24"/>
          <w:lang w:val="lt-LT"/>
        </w:rPr>
        <w:t xml:space="preserve"> </w:t>
      </w:r>
      <w:r w:rsidR="00813699" w:rsidRPr="00C7782A">
        <w:rPr>
          <w:sz w:val="24"/>
          <w:szCs w:val="24"/>
          <w:lang w:val="lt-LT"/>
        </w:rPr>
        <w:t>atsiradimo</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paaiškėjimo,</w:t>
      </w:r>
      <w:r w:rsidR="00575DF3" w:rsidRPr="00C7782A">
        <w:rPr>
          <w:sz w:val="24"/>
          <w:szCs w:val="24"/>
          <w:lang w:val="lt-LT"/>
        </w:rPr>
        <w:t xml:space="preserve"> </w:t>
      </w:r>
      <w:r w:rsidR="00813699" w:rsidRPr="00C7782A">
        <w:rPr>
          <w:sz w:val="24"/>
          <w:szCs w:val="24"/>
          <w:lang w:val="lt-LT"/>
        </w:rPr>
        <w:t>pateikdama</w:t>
      </w:r>
      <w:r w:rsidR="00575DF3" w:rsidRPr="00C7782A">
        <w:rPr>
          <w:sz w:val="24"/>
          <w:szCs w:val="24"/>
          <w:lang w:val="lt-LT"/>
        </w:rPr>
        <w:t xml:space="preserve"> </w:t>
      </w:r>
      <w:r w:rsidR="00813699" w:rsidRPr="00C7782A">
        <w:rPr>
          <w:sz w:val="24"/>
          <w:szCs w:val="24"/>
          <w:lang w:val="lt-LT"/>
        </w:rPr>
        <w:t>įrodymus,</w:t>
      </w:r>
      <w:r w:rsidR="00575DF3" w:rsidRPr="00C7782A">
        <w:rPr>
          <w:sz w:val="24"/>
          <w:szCs w:val="24"/>
          <w:lang w:val="lt-LT"/>
        </w:rPr>
        <w:t xml:space="preserve"> </w:t>
      </w:r>
      <w:r w:rsidR="00813699" w:rsidRPr="00C7782A">
        <w:rPr>
          <w:sz w:val="24"/>
          <w:szCs w:val="24"/>
          <w:lang w:val="lt-LT"/>
        </w:rPr>
        <w:t>kad</w:t>
      </w:r>
      <w:r w:rsidR="00575DF3" w:rsidRPr="00C7782A">
        <w:rPr>
          <w:sz w:val="24"/>
          <w:szCs w:val="24"/>
          <w:lang w:val="lt-LT"/>
        </w:rPr>
        <w:t xml:space="preserve"> </w:t>
      </w:r>
      <w:r w:rsidR="00813699" w:rsidRPr="00C7782A">
        <w:rPr>
          <w:sz w:val="24"/>
          <w:szCs w:val="24"/>
          <w:lang w:val="lt-LT"/>
        </w:rPr>
        <w:t>ji</w:t>
      </w:r>
      <w:r w:rsidR="00575DF3" w:rsidRPr="00C7782A">
        <w:rPr>
          <w:sz w:val="24"/>
          <w:szCs w:val="24"/>
          <w:lang w:val="lt-LT"/>
        </w:rPr>
        <w:t xml:space="preserve"> </w:t>
      </w:r>
      <w:r w:rsidR="00813699" w:rsidRPr="00C7782A">
        <w:rPr>
          <w:sz w:val="24"/>
          <w:szCs w:val="24"/>
          <w:lang w:val="lt-LT"/>
        </w:rPr>
        <w:t>ėmėsi</w:t>
      </w:r>
      <w:r w:rsidR="00575DF3" w:rsidRPr="00C7782A">
        <w:rPr>
          <w:sz w:val="24"/>
          <w:szCs w:val="24"/>
          <w:lang w:val="lt-LT"/>
        </w:rPr>
        <w:t xml:space="preserve"> </w:t>
      </w:r>
      <w:r w:rsidR="00813699" w:rsidRPr="00C7782A">
        <w:rPr>
          <w:sz w:val="24"/>
          <w:szCs w:val="24"/>
          <w:lang w:val="lt-LT"/>
        </w:rPr>
        <w:t>visų</w:t>
      </w:r>
      <w:r w:rsidR="00575DF3" w:rsidRPr="00C7782A">
        <w:rPr>
          <w:sz w:val="24"/>
          <w:szCs w:val="24"/>
          <w:lang w:val="lt-LT"/>
        </w:rPr>
        <w:t xml:space="preserve"> </w:t>
      </w:r>
      <w:r w:rsidR="00813699" w:rsidRPr="00C7782A">
        <w:rPr>
          <w:sz w:val="24"/>
          <w:szCs w:val="24"/>
          <w:lang w:val="lt-LT"/>
        </w:rPr>
        <w:t>pagrįstų</w:t>
      </w:r>
      <w:r w:rsidR="00575DF3" w:rsidRPr="00C7782A">
        <w:rPr>
          <w:sz w:val="24"/>
          <w:szCs w:val="24"/>
          <w:lang w:val="lt-LT"/>
        </w:rPr>
        <w:t xml:space="preserve"> </w:t>
      </w:r>
      <w:r w:rsidR="00813699" w:rsidRPr="00C7782A">
        <w:rPr>
          <w:sz w:val="24"/>
          <w:szCs w:val="24"/>
          <w:lang w:val="lt-LT"/>
        </w:rPr>
        <w:lastRenderedPageBreak/>
        <w:t>atsargumo</w:t>
      </w:r>
      <w:r w:rsidR="00575DF3" w:rsidRPr="00C7782A">
        <w:rPr>
          <w:sz w:val="24"/>
          <w:szCs w:val="24"/>
          <w:lang w:val="lt-LT"/>
        </w:rPr>
        <w:t xml:space="preserve"> </w:t>
      </w:r>
      <w:r w:rsidR="00813699" w:rsidRPr="00C7782A">
        <w:rPr>
          <w:sz w:val="24"/>
          <w:szCs w:val="24"/>
          <w:lang w:val="lt-LT"/>
        </w:rPr>
        <w:t>priemonių</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dėjo</w:t>
      </w:r>
      <w:r w:rsidR="00575DF3" w:rsidRPr="00C7782A">
        <w:rPr>
          <w:sz w:val="24"/>
          <w:szCs w:val="24"/>
          <w:lang w:val="lt-LT"/>
        </w:rPr>
        <w:t xml:space="preserve"> </w:t>
      </w:r>
      <w:r w:rsidR="00813699" w:rsidRPr="00C7782A">
        <w:rPr>
          <w:sz w:val="24"/>
          <w:szCs w:val="24"/>
          <w:lang w:val="lt-LT"/>
        </w:rPr>
        <w:t>visas</w:t>
      </w:r>
      <w:r w:rsidR="00575DF3" w:rsidRPr="00C7782A">
        <w:rPr>
          <w:sz w:val="24"/>
          <w:szCs w:val="24"/>
          <w:lang w:val="lt-LT"/>
        </w:rPr>
        <w:t xml:space="preserve"> </w:t>
      </w:r>
      <w:r w:rsidR="00813699" w:rsidRPr="00C7782A">
        <w:rPr>
          <w:sz w:val="24"/>
          <w:szCs w:val="24"/>
          <w:lang w:val="lt-LT"/>
        </w:rPr>
        <w:t>pastangas,</w:t>
      </w:r>
      <w:r w:rsidR="00575DF3" w:rsidRPr="00C7782A">
        <w:rPr>
          <w:sz w:val="24"/>
          <w:szCs w:val="24"/>
          <w:lang w:val="lt-LT"/>
        </w:rPr>
        <w:t xml:space="preserve"> </w:t>
      </w:r>
      <w:r w:rsidR="00813699" w:rsidRPr="00C7782A">
        <w:rPr>
          <w:sz w:val="24"/>
          <w:szCs w:val="24"/>
          <w:lang w:val="lt-LT"/>
        </w:rPr>
        <w:t>kad</w:t>
      </w:r>
      <w:r w:rsidR="00575DF3" w:rsidRPr="00C7782A">
        <w:rPr>
          <w:sz w:val="24"/>
          <w:szCs w:val="24"/>
          <w:lang w:val="lt-LT"/>
        </w:rPr>
        <w:t xml:space="preserve"> </w:t>
      </w:r>
      <w:r w:rsidR="00813699" w:rsidRPr="00C7782A">
        <w:rPr>
          <w:sz w:val="24"/>
          <w:szCs w:val="24"/>
          <w:lang w:val="lt-LT"/>
        </w:rPr>
        <w:t>sumažintų</w:t>
      </w:r>
      <w:r w:rsidR="00575DF3" w:rsidRPr="00C7782A">
        <w:rPr>
          <w:sz w:val="24"/>
          <w:szCs w:val="24"/>
          <w:lang w:val="lt-LT"/>
        </w:rPr>
        <w:t xml:space="preserve"> </w:t>
      </w:r>
      <w:r w:rsidR="00813699" w:rsidRPr="00C7782A">
        <w:rPr>
          <w:sz w:val="24"/>
          <w:szCs w:val="24"/>
          <w:lang w:val="lt-LT"/>
        </w:rPr>
        <w:t>išlaidas</w:t>
      </w:r>
      <w:r w:rsidR="00575DF3" w:rsidRPr="00C7782A">
        <w:rPr>
          <w:sz w:val="24"/>
          <w:szCs w:val="24"/>
          <w:lang w:val="lt-LT"/>
        </w:rPr>
        <w:t xml:space="preserve"> </w:t>
      </w:r>
      <w:r w:rsidR="00813699" w:rsidRPr="00C7782A">
        <w:rPr>
          <w:sz w:val="24"/>
          <w:szCs w:val="24"/>
          <w:lang w:val="lt-LT"/>
        </w:rPr>
        <w:t>ar</w:t>
      </w:r>
      <w:r w:rsidR="00575DF3" w:rsidRPr="00C7782A">
        <w:rPr>
          <w:sz w:val="24"/>
          <w:szCs w:val="24"/>
          <w:lang w:val="lt-LT"/>
        </w:rPr>
        <w:t xml:space="preserve"> </w:t>
      </w:r>
      <w:r w:rsidR="00813699" w:rsidRPr="00C7782A">
        <w:rPr>
          <w:sz w:val="24"/>
          <w:szCs w:val="24"/>
          <w:lang w:val="lt-LT"/>
        </w:rPr>
        <w:t>neigiamas</w:t>
      </w:r>
      <w:r w:rsidR="00575DF3" w:rsidRPr="00C7782A">
        <w:rPr>
          <w:sz w:val="24"/>
          <w:szCs w:val="24"/>
          <w:lang w:val="lt-LT"/>
        </w:rPr>
        <w:t xml:space="preserve"> </w:t>
      </w:r>
      <w:r w:rsidR="00813699" w:rsidRPr="00C7782A">
        <w:rPr>
          <w:sz w:val="24"/>
          <w:szCs w:val="24"/>
          <w:lang w:val="lt-LT"/>
        </w:rPr>
        <w:t>pasekmes,</w:t>
      </w:r>
      <w:r w:rsidR="00575DF3" w:rsidRPr="00C7782A">
        <w:rPr>
          <w:sz w:val="24"/>
          <w:szCs w:val="24"/>
          <w:lang w:val="lt-LT"/>
        </w:rPr>
        <w:t xml:space="preserve"> </w:t>
      </w:r>
      <w:r w:rsidR="00813699" w:rsidRPr="00C7782A">
        <w:rPr>
          <w:sz w:val="24"/>
          <w:szCs w:val="24"/>
          <w:lang w:val="lt-LT"/>
        </w:rPr>
        <w:t>taip</w:t>
      </w:r>
      <w:r w:rsidR="00575DF3" w:rsidRPr="00C7782A">
        <w:rPr>
          <w:sz w:val="24"/>
          <w:szCs w:val="24"/>
          <w:lang w:val="lt-LT"/>
        </w:rPr>
        <w:t xml:space="preserve"> </w:t>
      </w:r>
      <w:r w:rsidR="00813699" w:rsidRPr="00C7782A">
        <w:rPr>
          <w:sz w:val="24"/>
          <w:szCs w:val="24"/>
          <w:lang w:val="lt-LT"/>
        </w:rPr>
        <w:t>pat</w:t>
      </w:r>
      <w:r w:rsidR="00575DF3" w:rsidRPr="00C7782A">
        <w:rPr>
          <w:sz w:val="24"/>
          <w:szCs w:val="24"/>
          <w:lang w:val="lt-LT"/>
        </w:rPr>
        <w:t xml:space="preserve"> </w:t>
      </w:r>
      <w:r w:rsidR="00813699" w:rsidRPr="00C7782A">
        <w:rPr>
          <w:sz w:val="24"/>
          <w:szCs w:val="24"/>
          <w:lang w:val="lt-LT"/>
        </w:rPr>
        <w:t>pranešti</w:t>
      </w:r>
      <w:r w:rsidR="00575DF3" w:rsidRPr="00C7782A">
        <w:rPr>
          <w:sz w:val="24"/>
          <w:szCs w:val="24"/>
          <w:lang w:val="lt-LT"/>
        </w:rPr>
        <w:t xml:space="preserve"> </w:t>
      </w:r>
      <w:r w:rsidR="00813699" w:rsidRPr="00C7782A">
        <w:rPr>
          <w:sz w:val="24"/>
          <w:szCs w:val="24"/>
          <w:lang w:val="lt-LT"/>
        </w:rPr>
        <w:t>galimą</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įvykdymo</w:t>
      </w:r>
      <w:r w:rsidR="00575DF3" w:rsidRPr="00C7782A">
        <w:rPr>
          <w:sz w:val="24"/>
          <w:szCs w:val="24"/>
          <w:lang w:val="lt-LT"/>
        </w:rPr>
        <w:t xml:space="preserve"> </w:t>
      </w:r>
      <w:r w:rsidR="00813699" w:rsidRPr="00C7782A">
        <w:rPr>
          <w:sz w:val="24"/>
          <w:szCs w:val="24"/>
          <w:lang w:val="lt-LT"/>
        </w:rPr>
        <w:t>terminą.</w:t>
      </w:r>
      <w:r w:rsidR="00575DF3" w:rsidRPr="00C7782A">
        <w:rPr>
          <w:sz w:val="24"/>
          <w:szCs w:val="24"/>
          <w:lang w:val="lt-LT"/>
        </w:rPr>
        <w:t xml:space="preserve"> </w:t>
      </w:r>
      <w:r w:rsidR="00813699" w:rsidRPr="00C7782A">
        <w:rPr>
          <w:sz w:val="24"/>
          <w:szCs w:val="24"/>
          <w:lang w:val="lt-LT"/>
        </w:rPr>
        <w:t>Pranešimo</w:t>
      </w:r>
      <w:r w:rsidR="00575DF3" w:rsidRPr="00C7782A">
        <w:rPr>
          <w:sz w:val="24"/>
          <w:szCs w:val="24"/>
          <w:lang w:val="lt-LT"/>
        </w:rPr>
        <w:t xml:space="preserve"> </w:t>
      </w:r>
      <w:r w:rsidR="00813699" w:rsidRPr="00C7782A">
        <w:rPr>
          <w:sz w:val="24"/>
          <w:szCs w:val="24"/>
          <w:lang w:val="lt-LT"/>
        </w:rPr>
        <w:t>taip</w:t>
      </w:r>
      <w:r w:rsidR="00575DF3" w:rsidRPr="00C7782A">
        <w:rPr>
          <w:sz w:val="24"/>
          <w:szCs w:val="24"/>
          <w:lang w:val="lt-LT"/>
        </w:rPr>
        <w:t xml:space="preserve"> </w:t>
      </w:r>
      <w:r w:rsidR="00813699" w:rsidRPr="00C7782A">
        <w:rPr>
          <w:sz w:val="24"/>
          <w:szCs w:val="24"/>
          <w:lang w:val="lt-LT"/>
        </w:rPr>
        <w:t>pat</w:t>
      </w:r>
      <w:r w:rsidR="00575DF3" w:rsidRPr="00C7782A">
        <w:rPr>
          <w:sz w:val="24"/>
          <w:szCs w:val="24"/>
          <w:lang w:val="lt-LT"/>
        </w:rPr>
        <w:t xml:space="preserve"> </w:t>
      </w:r>
      <w:r w:rsidR="00813699" w:rsidRPr="00C7782A">
        <w:rPr>
          <w:sz w:val="24"/>
          <w:szCs w:val="24"/>
          <w:lang w:val="lt-LT"/>
        </w:rPr>
        <w:t>reikalaujama,</w:t>
      </w:r>
      <w:r w:rsidR="00575DF3" w:rsidRPr="00C7782A">
        <w:rPr>
          <w:sz w:val="24"/>
          <w:szCs w:val="24"/>
          <w:lang w:val="lt-LT"/>
        </w:rPr>
        <w:t xml:space="preserve"> </w:t>
      </w:r>
      <w:r w:rsidR="00813699" w:rsidRPr="00C7782A">
        <w:rPr>
          <w:sz w:val="24"/>
          <w:szCs w:val="24"/>
          <w:lang w:val="lt-LT"/>
        </w:rPr>
        <w:t>kai</w:t>
      </w:r>
      <w:r w:rsidR="00575DF3" w:rsidRPr="00C7782A">
        <w:rPr>
          <w:sz w:val="24"/>
          <w:szCs w:val="24"/>
          <w:lang w:val="lt-LT"/>
        </w:rPr>
        <w:t xml:space="preserve"> </w:t>
      </w:r>
      <w:r w:rsidR="00813699" w:rsidRPr="00C7782A">
        <w:rPr>
          <w:sz w:val="24"/>
          <w:szCs w:val="24"/>
          <w:lang w:val="lt-LT"/>
        </w:rPr>
        <w:t>išnyksta</w:t>
      </w:r>
      <w:r w:rsidR="00575DF3" w:rsidRPr="00C7782A">
        <w:rPr>
          <w:sz w:val="24"/>
          <w:szCs w:val="24"/>
          <w:lang w:val="lt-LT"/>
        </w:rPr>
        <w:t xml:space="preserve"> </w:t>
      </w:r>
      <w:r w:rsidR="00813699" w:rsidRPr="00C7782A">
        <w:rPr>
          <w:sz w:val="24"/>
          <w:szCs w:val="24"/>
          <w:lang w:val="lt-LT"/>
        </w:rPr>
        <w:t>įsipareigojimų</w:t>
      </w:r>
      <w:r w:rsidR="00575DF3" w:rsidRPr="00C7782A">
        <w:rPr>
          <w:sz w:val="24"/>
          <w:szCs w:val="24"/>
          <w:lang w:val="lt-LT"/>
        </w:rPr>
        <w:t xml:space="preserve"> </w:t>
      </w:r>
      <w:r w:rsidR="00813699" w:rsidRPr="00C7782A">
        <w:rPr>
          <w:sz w:val="24"/>
          <w:szCs w:val="24"/>
          <w:lang w:val="lt-LT"/>
        </w:rPr>
        <w:t>nevykdymo</w:t>
      </w:r>
      <w:r w:rsidR="00575DF3" w:rsidRPr="00C7782A">
        <w:rPr>
          <w:sz w:val="24"/>
          <w:szCs w:val="24"/>
          <w:lang w:val="lt-LT"/>
        </w:rPr>
        <w:t xml:space="preserve"> </w:t>
      </w:r>
      <w:r w:rsidR="00813699" w:rsidRPr="00C7782A">
        <w:rPr>
          <w:sz w:val="24"/>
          <w:szCs w:val="24"/>
          <w:lang w:val="lt-LT"/>
        </w:rPr>
        <w:t>pagrindas.</w:t>
      </w:r>
    </w:p>
    <w:p w14:paraId="52A179CE" w14:textId="3F869909" w:rsidR="00813699" w:rsidRPr="00C7782A" w:rsidRDefault="00260B14" w:rsidP="00813699">
      <w:pPr>
        <w:widowControl/>
        <w:ind w:firstLine="709"/>
        <w:jc w:val="both"/>
        <w:rPr>
          <w:sz w:val="24"/>
          <w:szCs w:val="24"/>
          <w:lang w:val="lt-LT"/>
        </w:rPr>
      </w:pPr>
      <w:r w:rsidRPr="00C7782A">
        <w:rPr>
          <w:sz w:val="24"/>
          <w:szCs w:val="24"/>
          <w:lang w:val="lt-LT"/>
        </w:rPr>
        <w:t>2</w:t>
      </w:r>
      <w:r w:rsidR="00813699" w:rsidRPr="00C7782A">
        <w:rPr>
          <w:sz w:val="24"/>
          <w:szCs w:val="24"/>
          <w:lang w:val="lt-LT"/>
        </w:rPr>
        <w:t>9.3.</w:t>
      </w:r>
      <w:r w:rsidR="00575DF3" w:rsidRPr="00C7782A">
        <w:rPr>
          <w:sz w:val="24"/>
          <w:szCs w:val="24"/>
          <w:lang w:val="lt-LT"/>
        </w:rPr>
        <w:t xml:space="preserve"> </w:t>
      </w:r>
      <w:r w:rsidR="00813699" w:rsidRPr="00C7782A">
        <w:rPr>
          <w:sz w:val="24"/>
          <w:szCs w:val="24"/>
          <w:lang w:val="lt-LT"/>
        </w:rPr>
        <w:t>Pagrindas</w:t>
      </w:r>
      <w:r w:rsidR="00575DF3" w:rsidRPr="00C7782A">
        <w:rPr>
          <w:sz w:val="24"/>
          <w:szCs w:val="24"/>
          <w:lang w:val="lt-LT"/>
        </w:rPr>
        <w:t xml:space="preserve"> </w:t>
      </w:r>
      <w:r w:rsidR="00813699" w:rsidRPr="00C7782A">
        <w:rPr>
          <w:sz w:val="24"/>
          <w:szCs w:val="24"/>
          <w:lang w:val="lt-LT"/>
        </w:rPr>
        <w:t>atleisti</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alį</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atsakomybės</w:t>
      </w:r>
      <w:r w:rsidR="00575DF3" w:rsidRPr="00C7782A">
        <w:rPr>
          <w:sz w:val="24"/>
          <w:szCs w:val="24"/>
          <w:lang w:val="lt-LT"/>
        </w:rPr>
        <w:t xml:space="preserve"> </w:t>
      </w:r>
      <w:r w:rsidR="00813699" w:rsidRPr="00C7782A">
        <w:rPr>
          <w:sz w:val="24"/>
          <w:szCs w:val="24"/>
          <w:lang w:val="lt-LT"/>
        </w:rPr>
        <w:t>atsiranda</w:t>
      </w:r>
      <w:r w:rsidR="00575DF3" w:rsidRPr="00C7782A">
        <w:rPr>
          <w:sz w:val="24"/>
          <w:szCs w:val="24"/>
          <w:lang w:val="lt-LT"/>
        </w:rPr>
        <w:t xml:space="preserve"> </w:t>
      </w:r>
      <w:r w:rsidR="00813699" w:rsidRPr="00C7782A">
        <w:rPr>
          <w:sz w:val="24"/>
          <w:szCs w:val="24"/>
          <w:lang w:val="lt-LT"/>
        </w:rPr>
        <w:t>nuo</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aplinkybių</w:t>
      </w:r>
      <w:r w:rsidR="00575DF3" w:rsidRPr="00C7782A">
        <w:rPr>
          <w:sz w:val="24"/>
          <w:szCs w:val="24"/>
          <w:lang w:val="lt-LT"/>
        </w:rPr>
        <w:t xml:space="preserve"> </w:t>
      </w:r>
      <w:r w:rsidR="00813699" w:rsidRPr="00C7782A">
        <w:rPr>
          <w:sz w:val="24"/>
          <w:szCs w:val="24"/>
          <w:lang w:val="lt-LT"/>
        </w:rPr>
        <w:t>atsiradimo</w:t>
      </w:r>
      <w:r w:rsidR="00575DF3" w:rsidRPr="00C7782A">
        <w:rPr>
          <w:sz w:val="24"/>
          <w:szCs w:val="24"/>
          <w:lang w:val="lt-LT"/>
        </w:rPr>
        <w:t xml:space="preserve"> </w:t>
      </w:r>
      <w:r w:rsidR="00813699" w:rsidRPr="00C7782A">
        <w:rPr>
          <w:sz w:val="24"/>
          <w:szCs w:val="24"/>
          <w:lang w:val="lt-LT"/>
        </w:rPr>
        <w:t>momento</w:t>
      </w:r>
      <w:r w:rsidR="00575DF3" w:rsidRPr="00C7782A">
        <w:rPr>
          <w:sz w:val="24"/>
          <w:szCs w:val="24"/>
          <w:lang w:val="lt-LT"/>
        </w:rPr>
        <w:t xml:space="preserve"> </w:t>
      </w:r>
      <w:r w:rsidR="00813699" w:rsidRPr="00C7782A">
        <w:rPr>
          <w:sz w:val="24"/>
          <w:szCs w:val="24"/>
          <w:lang w:val="lt-LT"/>
        </w:rPr>
        <w:t>tinkamai</w:t>
      </w:r>
      <w:r w:rsidR="00575DF3" w:rsidRPr="00C7782A">
        <w:rPr>
          <w:sz w:val="24"/>
          <w:szCs w:val="24"/>
          <w:lang w:val="lt-LT"/>
        </w:rPr>
        <w:t xml:space="preserve"> </w:t>
      </w:r>
      <w:r w:rsidR="00813699" w:rsidRPr="00C7782A">
        <w:rPr>
          <w:sz w:val="24"/>
          <w:szCs w:val="24"/>
          <w:lang w:val="lt-LT"/>
        </w:rPr>
        <w:t>ir</w:t>
      </w:r>
      <w:r w:rsidR="00575DF3" w:rsidRPr="00C7782A">
        <w:rPr>
          <w:sz w:val="24"/>
          <w:szCs w:val="24"/>
          <w:lang w:val="lt-LT"/>
        </w:rPr>
        <w:t xml:space="preserve"> </w:t>
      </w:r>
      <w:r w:rsidR="00813699" w:rsidRPr="00C7782A">
        <w:rPr>
          <w:sz w:val="24"/>
          <w:szCs w:val="24"/>
          <w:lang w:val="lt-LT"/>
        </w:rPr>
        <w:t>laiku</w:t>
      </w:r>
      <w:r w:rsidR="00575DF3" w:rsidRPr="00C7782A">
        <w:rPr>
          <w:sz w:val="24"/>
          <w:szCs w:val="24"/>
          <w:lang w:val="lt-LT"/>
        </w:rPr>
        <w:t xml:space="preserve"> </w:t>
      </w:r>
      <w:r w:rsidR="00813699" w:rsidRPr="00C7782A">
        <w:rPr>
          <w:sz w:val="24"/>
          <w:szCs w:val="24"/>
          <w:lang w:val="lt-LT"/>
        </w:rPr>
        <w:t>pranešus</w:t>
      </w:r>
      <w:r w:rsidR="00575DF3" w:rsidRPr="00C7782A">
        <w:rPr>
          <w:sz w:val="24"/>
          <w:szCs w:val="24"/>
          <w:lang w:val="lt-LT"/>
        </w:rPr>
        <w:t xml:space="preserve"> </w:t>
      </w:r>
      <w:r w:rsidR="00813699" w:rsidRPr="00C7782A">
        <w:rPr>
          <w:sz w:val="24"/>
          <w:szCs w:val="24"/>
          <w:lang w:val="lt-LT"/>
        </w:rPr>
        <w:t>apie</w:t>
      </w:r>
      <w:r w:rsidR="00575DF3" w:rsidRPr="00C7782A">
        <w:rPr>
          <w:sz w:val="24"/>
          <w:szCs w:val="24"/>
          <w:lang w:val="lt-LT"/>
        </w:rPr>
        <w:t xml:space="preserve"> </w:t>
      </w:r>
      <w:r w:rsidR="00813699" w:rsidRPr="00C7782A">
        <w:rPr>
          <w:sz w:val="24"/>
          <w:szCs w:val="24"/>
          <w:lang w:val="lt-LT"/>
        </w:rPr>
        <w:t>nenugalimos</w:t>
      </w:r>
      <w:r w:rsidR="00575DF3" w:rsidRPr="00C7782A">
        <w:rPr>
          <w:sz w:val="24"/>
          <w:szCs w:val="24"/>
          <w:lang w:val="lt-LT"/>
        </w:rPr>
        <w:t xml:space="preserve"> </w:t>
      </w:r>
      <w:r w:rsidR="00813699" w:rsidRPr="00C7782A">
        <w:rPr>
          <w:sz w:val="24"/>
          <w:szCs w:val="24"/>
          <w:lang w:val="lt-LT"/>
        </w:rPr>
        <w:t>jėgos</w:t>
      </w:r>
      <w:r w:rsidR="00575DF3" w:rsidRPr="00C7782A">
        <w:rPr>
          <w:sz w:val="24"/>
          <w:szCs w:val="24"/>
          <w:lang w:val="lt-LT"/>
        </w:rPr>
        <w:t xml:space="preserve"> </w:t>
      </w:r>
      <w:r w:rsidR="00813699" w:rsidRPr="00C7782A">
        <w:rPr>
          <w:sz w:val="24"/>
          <w:szCs w:val="24"/>
          <w:lang w:val="lt-LT"/>
        </w:rPr>
        <w:t>aplinkybes.</w:t>
      </w:r>
      <w:r w:rsidR="00575DF3" w:rsidRPr="00C7782A">
        <w:rPr>
          <w:sz w:val="24"/>
          <w:szCs w:val="24"/>
          <w:lang w:val="lt-LT"/>
        </w:rPr>
        <w:t xml:space="preserve"> </w:t>
      </w:r>
      <w:r w:rsidR="00813699" w:rsidRPr="00C7782A">
        <w:rPr>
          <w:sz w:val="24"/>
          <w:szCs w:val="24"/>
          <w:lang w:val="lt-LT"/>
        </w:rPr>
        <w:t>Jeigu</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alis</w:t>
      </w:r>
      <w:r w:rsidR="00575DF3" w:rsidRPr="00C7782A">
        <w:rPr>
          <w:sz w:val="24"/>
          <w:szCs w:val="24"/>
          <w:lang w:val="lt-LT"/>
        </w:rPr>
        <w:t xml:space="preserve"> </w:t>
      </w:r>
      <w:r w:rsidR="00813699" w:rsidRPr="00C7782A">
        <w:rPr>
          <w:sz w:val="24"/>
          <w:szCs w:val="24"/>
          <w:lang w:val="lt-LT"/>
        </w:rPr>
        <w:t>laiku</w:t>
      </w:r>
      <w:r w:rsidR="00575DF3" w:rsidRPr="00C7782A">
        <w:rPr>
          <w:sz w:val="24"/>
          <w:szCs w:val="24"/>
          <w:lang w:val="lt-LT"/>
        </w:rPr>
        <w:t xml:space="preserve"> </w:t>
      </w:r>
      <w:r w:rsidR="00813699" w:rsidRPr="00C7782A">
        <w:rPr>
          <w:sz w:val="24"/>
          <w:szCs w:val="24"/>
          <w:lang w:val="lt-LT"/>
        </w:rPr>
        <w:t>neišsiunčia</w:t>
      </w:r>
      <w:r w:rsidR="00575DF3" w:rsidRPr="00C7782A">
        <w:rPr>
          <w:sz w:val="24"/>
          <w:szCs w:val="24"/>
          <w:lang w:val="lt-LT"/>
        </w:rPr>
        <w:t xml:space="preserve"> </w:t>
      </w:r>
      <w:r w:rsidR="00813699" w:rsidRPr="00C7782A">
        <w:rPr>
          <w:sz w:val="24"/>
          <w:szCs w:val="24"/>
          <w:lang w:val="lt-LT"/>
        </w:rPr>
        <w:t>pranešimo</w:t>
      </w:r>
      <w:r w:rsidR="00575DF3" w:rsidRPr="00C7782A">
        <w:rPr>
          <w:sz w:val="24"/>
          <w:szCs w:val="24"/>
          <w:lang w:val="lt-LT"/>
        </w:rPr>
        <w:t xml:space="preserve"> </w:t>
      </w:r>
      <w:r w:rsidR="00813699" w:rsidRPr="00C7782A">
        <w:rPr>
          <w:sz w:val="24"/>
          <w:szCs w:val="24"/>
          <w:lang w:val="lt-LT"/>
        </w:rPr>
        <w:t>arba</w:t>
      </w:r>
      <w:r w:rsidR="00575DF3" w:rsidRPr="00C7782A">
        <w:rPr>
          <w:sz w:val="24"/>
          <w:szCs w:val="24"/>
          <w:lang w:val="lt-LT"/>
        </w:rPr>
        <w:t xml:space="preserve"> </w:t>
      </w:r>
      <w:r w:rsidR="00813699" w:rsidRPr="00C7782A">
        <w:rPr>
          <w:sz w:val="24"/>
          <w:szCs w:val="24"/>
          <w:lang w:val="lt-LT"/>
        </w:rPr>
        <w:t>neinformuoja,</w:t>
      </w:r>
      <w:r w:rsidR="00575DF3" w:rsidRPr="00C7782A">
        <w:rPr>
          <w:sz w:val="24"/>
          <w:szCs w:val="24"/>
          <w:lang w:val="lt-LT"/>
        </w:rPr>
        <w:t xml:space="preserve"> </w:t>
      </w:r>
      <w:r w:rsidR="00813699" w:rsidRPr="00C7782A">
        <w:rPr>
          <w:sz w:val="24"/>
          <w:szCs w:val="24"/>
          <w:lang w:val="lt-LT"/>
        </w:rPr>
        <w:t>ji</w:t>
      </w:r>
      <w:r w:rsidR="00575DF3" w:rsidRPr="00C7782A">
        <w:rPr>
          <w:sz w:val="24"/>
          <w:szCs w:val="24"/>
          <w:lang w:val="lt-LT"/>
        </w:rPr>
        <w:t xml:space="preserve"> </w:t>
      </w:r>
      <w:r w:rsidR="00813699" w:rsidRPr="00C7782A">
        <w:rPr>
          <w:sz w:val="24"/>
          <w:szCs w:val="24"/>
          <w:lang w:val="lt-LT"/>
        </w:rPr>
        <w:t>privalo</w:t>
      </w:r>
      <w:r w:rsidR="00575DF3" w:rsidRPr="00C7782A">
        <w:rPr>
          <w:sz w:val="24"/>
          <w:szCs w:val="24"/>
          <w:lang w:val="lt-LT"/>
        </w:rPr>
        <w:t xml:space="preserve"> </w:t>
      </w:r>
      <w:r w:rsidR="00813699" w:rsidRPr="00C7782A">
        <w:rPr>
          <w:sz w:val="24"/>
          <w:szCs w:val="24"/>
          <w:lang w:val="lt-LT"/>
        </w:rPr>
        <w:t>kompensuoti</w:t>
      </w:r>
      <w:r w:rsidR="00575DF3" w:rsidRPr="00C7782A">
        <w:rPr>
          <w:sz w:val="24"/>
          <w:szCs w:val="24"/>
          <w:lang w:val="lt-LT"/>
        </w:rPr>
        <w:t xml:space="preserve"> </w:t>
      </w:r>
      <w:r w:rsidR="00813699" w:rsidRPr="00C7782A">
        <w:rPr>
          <w:sz w:val="24"/>
          <w:szCs w:val="24"/>
          <w:lang w:val="lt-LT"/>
        </w:rPr>
        <w:t>kitai</w:t>
      </w:r>
      <w:r w:rsidR="00575DF3" w:rsidRPr="00C7782A">
        <w:rPr>
          <w:sz w:val="24"/>
          <w:szCs w:val="24"/>
          <w:lang w:val="lt-LT"/>
        </w:rPr>
        <w:t xml:space="preserve"> </w:t>
      </w:r>
      <w:r w:rsidR="00070C1F" w:rsidRPr="00C7782A">
        <w:rPr>
          <w:sz w:val="24"/>
          <w:szCs w:val="24"/>
          <w:lang w:val="lt-LT"/>
        </w:rPr>
        <w:t>S</w:t>
      </w:r>
      <w:r w:rsidR="00813699" w:rsidRPr="00C7782A">
        <w:rPr>
          <w:sz w:val="24"/>
          <w:szCs w:val="24"/>
          <w:lang w:val="lt-LT"/>
        </w:rPr>
        <w:t>utarties</w:t>
      </w:r>
      <w:r w:rsidR="00575DF3" w:rsidRPr="00C7782A">
        <w:rPr>
          <w:sz w:val="24"/>
          <w:szCs w:val="24"/>
          <w:lang w:val="lt-LT"/>
        </w:rPr>
        <w:t xml:space="preserve"> </w:t>
      </w:r>
      <w:r w:rsidR="00070C1F" w:rsidRPr="00C7782A">
        <w:rPr>
          <w:sz w:val="24"/>
          <w:szCs w:val="24"/>
          <w:lang w:val="lt-LT"/>
        </w:rPr>
        <w:t>Š</w:t>
      </w:r>
      <w:r w:rsidR="00813699" w:rsidRPr="00C7782A">
        <w:rPr>
          <w:sz w:val="24"/>
          <w:szCs w:val="24"/>
          <w:lang w:val="lt-LT"/>
        </w:rPr>
        <w:t>aliai</w:t>
      </w:r>
      <w:r w:rsidR="00575DF3" w:rsidRPr="00C7782A">
        <w:rPr>
          <w:sz w:val="24"/>
          <w:szCs w:val="24"/>
          <w:lang w:val="lt-LT"/>
        </w:rPr>
        <w:t xml:space="preserve"> </w:t>
      </w:r>
      <w:r w:rsidR="00813699" w:rsidRPr="00C7782A">
        <w:rPr>
          <w:sz w:val="24"/>
          <w:szCs w:val="24"/>
          <w:lang w:val="lt-LT"/>
        </w:rPr>
        <w:t>žalą,</w:t>
      </w:r>
      <w:r w:rsidR="00575DF3" w:rsidRPr="00C7782A">
        <w:rPr>
          <w:sz w:val="24"/>
          <w:szCs w:val="24"/>
          <w:lang w:val="lt-LT"/>
        </w:rPr>
        <w:t xml:space="preserve"> </w:t>
      </w:r>
      <w:r w:rsidR="00813699" w:rsidRPr="00C7782A">
        <w:rPr>
          <w:sz w:val="24"/>
          <w:szCs w:val="24"/>
          <w:lang w:val="lt-LT"/>
        </w:rPr>
        <w:t>kurią</w:t>
      </w:r>
      <w:r w:rsidR="00575DF3" w:rsidRPr="00C7782A">
        <w:rPr>
          <w:sz w:val="24"/>
          <w:szCs w:val="24"/>
          <w:lang w:val="lt-LT"/>
        </w:rPr>
        <w:t xml:space="preserve"> </w:t>
      </w:r>
      <w:r w:rsidR="00813699" w:rsidRPr="00C7782A">
        <w:rPr>
          <w:sz w:val="24"/>
          <w:szCs w:val="24"/>
          <w:lang w:val="lt-LT"/>
        </w:rPr>
        <w:t>ši</w:t>
      </w:r>
      <w:r w:rsidR="00575DF3" w:rsidRPr="00C7782A">
        <w:rPr>
          <w:sz w:val="24"/>
          <w:szCs w:val="24"/>
          <w:lang w:val="lt-LT"/>
        </w:rPr>
        <w:t xml:space="preserve"> </w:t>
      </w:r>
      <w:r w:rsidR="00813699" w:rsidRPr="00C7782A">
        <w:rPr>
          <w:sz w:val="24"/>
          <w:szCs w:val="24"/>
          <w:lang w:val="lt-LT"/>
        </w:rPr>
        <w:t>patyrė</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laiku</w:t>
      </w:r>
      <w:r w:rsidR="00575DF3" w:rsidRPr="00C7782A">
        <w:rPr>
          <w:sz w:val="24"/>
          <w:szCs w:val="24"/>
          <w:lang w:val="lt-LT"/>
        </w:rPr>
        <w:t xml:space="preserve"> </w:t>
      </w:r>
      <w:r w:rsidR="00813699" w:rsidRPr="00C7782A">
        <w:rPr>
          <w:sz w:val="24"/>
          <w:szCs w:val="24"/>
          <w:lang w:val="lt-LT"/>
        </w:rPr>
        <w:t>nepateikto</w:t>
      </w:r>
      <w:r w:rsidR="00575DF3" w:rsidRPr="00C7782A">
        <w:rPr>
          <w:sz w:val="24"/>
          <w:szCs w:val="24"/>
          <w:lang w:val="lt-LT"/>
        </w:rPr>
        <w:t xml:space="preserve"> </w:t>
      </w:r>
      <w:r w:rsidR="00813699" w:rsidRPr="00C7782A">
        <w:rPr>
          <w:sz w:val="24"/>
          <w:szCs w:val="24"/>
          <w:lang w:val="lt-LT"/>
        </w:rPr>
        <w:t>pranešimo</w:t>
      </w:r>
      <w:r w:rsidR="00575DF3" w:rsidRPr="00C7782A">
        <w:rPr>
          <w:sz w:val="24"/>
          <w:szCs w:val="24"/>
          <w:lang w:val="lt-LT"/>
        </w:rPr>
        <w:t xml:space="preserve"> </w:t>
      </w:r>
      <w:r w:rsidR="00813699" w:rsidRPr="00C7782A">
        <w:rPr>
          <w:sz w:val="24"/>
          <w:szCs w:val="24"/>
          <w:lang w:val="lt-LT"/>
        </w:rPr>
        <w:t>arba</w:t>
      </w:r>
      <w:r w:rsidR="00575DF3" w:rsidRPr="00C7782A">
        <w:rPr>
          <w:sz w:val="24"/>
          <w:szCs w:val="24"/>
          <w:lang w:val="lt-LT"/>
        </w:rPr>
        <w:t xml:space="preserve"> </w:t>
      </w:r>
      <w:r w:rsidR="00813699" w:rsidRPr="00C7782A">
        <w:rPr>
          <w:sz w:val="24"/>
          <w:szCs w:val="24"/>
          <w:lang w:val="lt-LT"/>
        </w:rPr>
        <w:t>dėl</w:t>
      </w:r>
      <w:r w:rsidR="00575DF3" w:rsidRPr="00C7782A">
        <w:rPr>
          <w:sz w:val="24"/>
          <w:szCs w:val="24"/>
          <w:lang w:val="lt-LT"/>
        </w:rPr>
        <w:t xml:space="preserve"> </w:t>
      </w:r>
      <w:r w:rsidR="00813699" w:rsidRPr="00C7782A">
        <w:rPr>
          <w:sz w:val="24"/>
          <w:szCs w:val="24"/>
          <w:lang w:val="lt-LT"/>
        </w:rPr>
        <w:t>to,</w:t>
      </w:r>
      <w:r w:rsidR="00575DF3" w:rsidRPr="00C7782A">
        <w:rPr>
          <w:sz w:val="24"/>
          <w:szCs w:val="24"/>
          <w:lang w:val="lt-LT"/>
        </w:rPr>
        <w:t xml:space="preserve"> </w:t>
      </w:r>
      <w:r w:rsidR="00813699" w:rsidRPr="00C7782A">
        <w:rPr>
          <w:sz w:val="24"/>
          <w:szCs w:val="24"/>
          <w:lang w:val="lt-LT"/>
        </w:rPr>
        <w:t>kad</w:t>
      </w:r>
      <w:r w:rsidR="00575DF3" w:rsidRPr="00C7782A">
        <w:rPr>
          <w:sz w:val="24"/>
          <w:szCs w:val="24"/>
          <w:lang w:val="lt-LT"/>
        </w:rPr>
        <w:t xml:space="preserve"> </w:t>
      </w:r>
      <w:r w:rsidR="00813699" w:rsidRPr="00C7782A">
        <w:rPr>
          <w:sz w:val="24"/>
          <w:szCs w:val="24"/>
          <w:lang w:val="lt-LT"/>
        </w:rPr>
        <w:t>nebuvo</w:t>
      </w:r>
      <w:r w:rsidR="00575DF3" w:rsidRPr="00C7782A">
        <w:rPr>
          <w:sz w:val="24"/>
          <w:szCs w:val="24"/>
          <w:lang w:val="lt-LT"/>
        </w:rPr>
        <w:t xml:space="preserve"> </w:t>
      </w:r>
      <w:r w:rsidR="00813699" w:rsidRPr="00C7782A">
        <w:rPr>
          <w:sz w:val="24"/>
          <w:szCs w:val="24"/>
          <w:lang w:val="lt-LT"/>
        </w:rPr>
        <w:t>jokio</w:t>
      </w:r>
      <w:r w:rsidR="00575DF3" w:rsidRPr="00C7782A">
        <w:rPr>
          <w:sz w:val="24"/>
          <w:szCs w:val="24"/>
          <w:lang w:val="lt-LT"/>
        </w:rPr>
        <w:t xml:space="preserve"> </w:t>
      </w:r>
      <w:r w:rsidR="00813699" w:rsidRPr="00C7782A">
        <w:rPr>
          <w:sz w:val="24"/>
          <w:szCs w:val="24"/>
          <w:lang w:val="lt-LT"/>
        </w:rPr>
        <w:t>pranešimo.</w:t>
      </w:r>
    </w:p>
    <w:p w14:paraId="17CABE63" w14:textId="77777777" w:rsidR="00023FC1" w:rsidRPr="00C7782A" w:rsidRDefault="00023FC1" w:rsidP="004E2675">
      <w:pPr>
        <w:pStyle w:val="Statja"/>
        <w:spacing w:before="0"/>
        <w:ind w:left="0" w:firstLine="709"/>
        <w:rPr>
          <w:rFonts w:ascii="Times New Roman" w:hAnsi="Times New Roman"/>
          <w:sz w:val="24"/>
          <w:szCs w:val="24"/>
          <w:lang w:val="lt-LT"/>
        </w:rPr>
      </w:pPr>
    </w:p>
    <w:p w14:paraId="57F69AAE" w14:textId="77777777" w:rsidR="00454CA7" w:rsidRPr="00C7782A" w:rsidRDefault="00454CA7" w:rsidP="004E2675">
      <w:pPr>
        <w:pStyle w:val="Statja"/>
        <w:spacing w:before="0"/>
        <w:ind w:left="0" w:firstLine="709"/>
        <w:rPr>
          <w:rFonts w:ascii="Times New Roman" w:hAnsi="Times New Roman"/>
          <w:sz w:val="24"/>
          <w:szCs w:val="24"/>
          <w:lang w:val="lt-LT"/>
        </w:rPr>
      </w:pPr>
    </w:p>
    <w:p w14:paraId="2A98E053" w14:textId="3EFE0E05" w:rsidR="00147B16" w:rsidRPr="00C7782A" w:rsidRDefault="00A75FB7" w:rsidP="00A75FB7">
      <w:pPr>
        <w:pStyle w:val="Statja"/>
        <w:spacing w:before="0"/>
        <w:ind w:left="0"/>
        <w:jc w:val="center"/>
        <w:rPr>
          <w:rFonts w:ascii="Times New Roman" w:hAnsi="Times New Roman"/>
          <w:sz w:val="24"/>
          <w:szCs w:val="24"/>
          <w:lang w:val="lt-LT"/>
        </w:rPr>
      </w:pPr>
      <w:r w:rsidRPr="00C7782A">
        <w:rPr>
          <w:rFonts w:ascii="Times New Roman" w:hAnsi="Times New Roman"/>
          <w:sz w:val="24"/>
          <w:szCs w:val="24"/>
          <w:lang w:val="lt-LT"/>
        </w:rPr>
        <w:t>VII.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PAREIŠKIMAI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GARANTIJOS</w:t>
      </w:r>
    </w:p>
    <w:p w14:paraId="45E2A532" w14:textId="77777777" w:rsidR="00A75FB7" w:rsidRPr="00C7782A" w:rsidRDefault="00A75FB7" w:rsidP="00A75FB7">
      <w:pPr>
        <w:pStyle w:val="Statja"/>
        <w:spacing w:before="0"/>
        <w:ind w:left="0"/>
        <w:jc w:val="center"/>
        <w:rPr>
          <w:rFonts w:ascii="Times New Roman" w:hAnsi="Times New Roman"/>
          <w:sz w:val="24"/>
          <w:szCs w:val="24"/>
          <w:lang w:val="lt-LT"/>
        </w:rPr>
      </w:pPr>
    </w:p>
    <w:p w14:paraId="22E84F39" w14:textId="056667CF"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30</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Kiekviena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pareiškia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garantuoja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kitai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kad:</w:t>
      </w:r>
    </w:p>
    <w:p w14:paraId="4534124D" w14:textId="38D7A637"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30</w:t>
      </w:r>
      <w:r w:rsidR="00147B16" w:rsidRPr="00C7782A">
        <w:rPr>
          <w:rFonts w:ascii="Times New Roman" w:hAnsi="Times New Roman"/>
          <w:sz w:val="24"/>
          <w:szCs w:val="24"/>
          <w:lang w:val="lt-LT"/>
        </w:rPr>
        <w:t>.1.</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yra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tinkamai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įsteigta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teisėtai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veikia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pagal</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įstatymus;</w:t>
      </w:r>
    </w:p>
    <w:p w14:paraId="79AEF095" w14:textId="1E8CEF2B" w:rsidR="00FC7A27" w:rsidRPr="00C7782A" w:rsidRDefault="00260B14" w:rsidP="00620EBB">
      <w:pPr>
        <w:pStyle w:val="BodyText1"/>
        <w:ind w:firstLine="709"/>
        <w:rPr>
          <w:rFonts w:ascii="Times New Roman" w:hAnsi="Times New Roman"/>
          <w:strike/>
          <w:sz w:val="24"/>
          <w:szCs w:val="24"/>
          <w:lang w:val="lt-LT"/>
        </w:rPr>
      </w:pPr>
      <w:r w:rsidRPr="00C7782A">
        <w:rPr>
          <w:rFonts w:ascii="Times New Roman" w:hAnsi="Times New Roman"/>
          <w:sz w:val="24"/>
          <w:szCs w:val="24"/>
          <w:lang w:val="lt-LT"/>
        </w:rPr>
        <w:t>30</w:t>
      </w:r>
      <w:r w:rsidR="00147B16" w:rsidRPr="00C7782A">
        <w:rPr>
          <w:rFonts w:ascii="Times New Roman" w:hAnsi="Times New Roman"/>
          <w:sz w:val="24"/>
          <w:szCs w:val="24"/>
          <w:lang w:val="lt-LT"/>
        </w:rPr>
        <w:t>.2.</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atliko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teisinius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veiksmus,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būtinus,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kad</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būtų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tinkamai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sudaryta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galiotų,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turi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aktais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numatytus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leidimus,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licencijas,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darbuotojus,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reikalingus</w:t>
      </w:r>
      <w:r w:rsidR="00575DF3" w:rsidRPr="00C7782A">
        <w:rPr>
          <w:rFonts w:ascii="Times New Roman" w:hAnsi="Times New Roman"/>
          <w:sz w:val="24"/>
          <w:szCs w:val="24"/>
          <w:lang w:val="lt-LT"/>
        </w:rPr>
        <w:t xml:space="preserve"> </w:t>
      </w:r>
      <w:r w:rsidR="0088571B" w:rsidRPr="00C7782A">
        <w:rPr>
          <w:rFonts w:ascii="Times New Roman" w:hAnsi="Times New Roman"/>
          <w:sz w:val="24"/>
          <w:szCs w:val="24"/>
          <w:lang w:val="lt-LT"/>
        </w:rPr>
        <w:t>Sutarčiai</w:t>
      </w:r>
      <w:r w:rsidR="00575DF3" w:rsidRPr="00C7782A">
        <w:rPr>
          <w:rFonts w:ascii="Times New Roman" w:hAnsi="Times New Roman"/>
          <w:sz w:val="24"/>
          <w:szCs w:val="24"/>
          <w:lang w:val="lt-LT"/>
        </w:rPr>
        <w:t xml:space="preserve"> </w:t>
      </w:r>
      <w:r w:rsidR="0088571B" w:rsidRPr="00C7782A">
        <w:rPr>
          <w:rFonts w:ascii="Times New Roman" w:hAnsi="Times New Roman"/>
          <w:sz w:val="24"/>
          <w:szCs w:val="24"/>
          <w:lang w:val="lt-LT"/>
        </w:rPr>
        <w:t>vykdyti;</w:t>
      </w:r>
    </w:p>
    <w:p w14:paraId="47507173" w14:textId="619E51E3"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30</w:t>
      </w:r>
      <w:r w:rsidR="00147B16" w:rsidRPr="00C7782A">
        <w:rPr>
          <w:rFonts w:ascii="Times New Roman" w:hAnsi="Times New Roman"/>
          <w:sz w:val="24"/>
          <w:szCs w:val="24"/>
          <w:lang w:val="lt-LT"/>
        </w:rPr>
        <w:t>.3.</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sudarydama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neviršija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savo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kompetencijos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nepa</w:t>
      </w:r>
      <w:r w:rsidR="00DE145A" w:rsidRPr="00C7782A">
        <w:rPr>
          <w:rFonts w:ascii="Times New Roman" w:hAnsi="Times New Roman"/>
          <w:sz w:val="24"/>
          <w:szCs w:val="24"/>
          <w:lang w:val="lt-LT"/>
        </w:rPr>
        <w:t>žeidžia</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ją</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saistančių</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įstatymų,</w:t>
      </w:r>
      <w:r w:rsidR="00575DF3" w:rsidRPr="00C7782A">
        <w:rPr>
          <w:rFonts w:ascii="Times New Roman" w:hAnsi="Times New Roman"/>
          <w:sz w:val="24"/>
          <w:szCs w:val="24"/>
          <w:lang w:val="lt-LT"/>
        </w:rPr>
        <w:t xml:space="preserve"> </w:t>
      </w:r>
      <w:r w:rsidR="001C0A2B" w:rsidRPr="00C7782A">
        <w:rPr>
          <w:rFonts w:ascii="Times New Roman" w:hAnsi="Times New Roman"/>
          <w:sz w:val="24"/>
          <w:szCs w:val="24"/>
          <w:lang w:val="lt-LT"/>
        </w:rPr>
        <w:t>kitų</w:t>
      </w:r>
      <w:r w:rsidR="00575DF3" w:rsidRPr="00C7782A">
        <w:rPr>
          <w:rFonts w:ascii="Times New Roman" w:hAnsi="Times New Roman"/>
          <w:sz w:val="24"/>
          <w:szCs w:val="24"/>
          <w:lang w:val="lt-LT"/>
        </w:rPr>
        <w:t xml:space="preserve"> </w:t>
      </w:r>
      <w:r w:rsidR="001C0A2B" w:rsidRPr="00C7782A">
        <w:rPr>
          <w:rFonts w:ascii="Times New Roman" w:hAnsi="Times New Roman"/>
          <w:sz w:val="24"/>
          <w:szCs w:val="24"/>
          <w:lang w:val="lt-LT"/>
        </w:rPr>
        <w:t>privalomų</w:t>
      </w:r>
      <w:r w:rsidR="00575DF3" w:rsidRPr="00C7782A">
        <w:rPr>
          <w:rFonts w:ascii="Times New Roman" w:hAnsi="Times New Roman"/>
          <w:sz w:val="24"/>
          <w:szCs w:val="24"/>
          <w:lang w:val="lt-LT"/>
        </w:rPr>
        <w:t xml:space="preserve"> </w:t>
      </w:r>
      <w:r w:rsidR="001C0A2B"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C0A2B" w:rsidRPr="00C7782A">
        <w:rPr>
          <w:rFonts w:ascii="Times New Roman" w:hAnsi="Times New Roman"/>
          <w:sz w:val="24"/>
          <w:szCs w:val="24"/>
          <w:lang w:val="lt-LT"/>
        </w:rPr>
        <w:t>aktų,</w:t>
      </w:r>
      <w:r w:rsidR="00575DF3" w:rsidRPr="00C7782A">
        <w:rPr>
          <w:rFonts w:ascii="Times New Roman" w:hAnsi="Times New Roman"/>
          <w:sz w:val="24"/>
          <w:szCs w:val="24"/>
          <w:lang w:val="lt-LT"/>
        </w:rPr>
        <w:t xml:space="preserve"> </w:t>
      </w:r>
      <w:r w:rsidR="001C0A2B" w:rsidRPr="00C7782A">
        <w:rPr>
          <w:rFonts w:ascii="Times New Roman" w:hAnsi="Times New Roman"/>
          <w:sz w:val="24"/>
          <w:szCs w:val="24"/>
          <w:lang w:val="lt-LT"/>
        </w:rPr>
        <w:t>taisyklių</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statutų,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teismo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sprendimų,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įstatų,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nuostatų,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potvarkių,</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kitų</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privalomų</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DE145A" w:rsidRPr="00C7782A">
        <w:rPr>
          <w:rFonts w:ascii="Times New Roman" w:hAnsi="Times New Roman"/>
          <w:sz w:val="24"/>
          <w:szCs w:val="24"/>
          <w:lang w:val="lt-LT"/>
        </w:rPr>
        <w:t>aktų,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įsipareigojimų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susitarimų;</w:t>
      </w:r>
    </w:p>
    <w:p w14:paraId="741D2337" w14:textId="7B13F8EA" w:rsidR="00A3080F" w:rsidRPr="00C7782A" w:rsidRDefault="00260B14" w:rsidP="00C30ED3">
      <w:pPr>
        <w:pStyle w:val="BodyText1"/>
        <w:ind w:firstLine="709"/>
        <w:rPr>
          <w:rFonts w:ascii="Times New Roman" w:hAnsi="Times New Roman"/>
          <w:sz w:val="24"/>
          <w:szCs w:val="24"/>
          <w:lang w:val="lt-LT"/>
        </w:rPr>
      </w:pPr>
      <w:r w:rsidRPr="00C7782A">
        <w:rPr>
          <w:rFonts w:ascii="Times New Roman" w:hAnsi="Times New Roman"/>
          <w:sz w:val="24"/>
          <w:szCs w:val="24"/>
          <w:lang w:val="lt-LT"/>
        </w:rPr>
        <w:t>30</w:t>
      </w:r>
      <w:r w:rsidR="00147B16" w:rsidRPr="00C7782A">
        <w:rPr>
          <w:rFonts w:ascii="Times New Roman" w:hAnsi="Times New Roman"/>
          <w:sz w:val="24"/>
          <w:szCs w:val="24"/>
          <w:lang w:val="lt-LT"/>
        </w:rPr>
        <w:t>.4.</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yra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galiojantis,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teisinis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saistantis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įsipareigojimas,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kurio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vykdymo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galima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pareikalauti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pagal</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sąlygas.</w:t>
      </w:r>
    </w:p>
    <w:p w14:paraId="1CDCD80A" w14:textId="77777777" w:rsidR="00022722" w:rsidRPr="00C7782A" w:rsidRDefault="00022722" w:rsidP="00C85420">
      <w:pPr>
        <w:pStyle w:val="Statja"/>
        <w:spacing w:before="0"/>
        <w:ind w:left="0"/>
        <w:jc w:val="center"/>
        <w:rPr>
          <w:rFonts w:ascii="Times New Roman" w:hAnsi="Times New Roman"/>
          <w:sz w:val="24"/>
          <w:szCs w:val="24"/>
          <w:lang w:val="lt-LT"/>
        </w:rPr>
      </w:pPr>
    </w:p>
    <w:p w14:paraId="5F58B034" w14:textId="3A7C1BA1" w:rsidR="00147B16" w:rsidRPr="00C7782A" w:rsidRDefault="00C85420" w:rsidP="00C85420">
      <w:pPr>
        <w:pStyle w:val="Statja"/>
        <w:spacing w:before="0"/>
        <w:ind w:left="0"/>
        <w:jc w:val="center"/>
        <w:rPr>
          <w:rFonts w:ascii="Times New Roman" w:hAnsi="Times New Roman"/>
          <w:sz w:val="24"/>
          <w:szCs w:val="24"/>
          <w:lang w:val="lt-LT"/>
        </w:rPr>
      </w:pPr>
      <w:r w:rsidRPr="00C7782A">
        <w:rPr>
          <w:rFonts w:ascii="Times New Roman" w:hAnsi="Times New Roman"/>
          <w:sz w:val="24"/>
          <w:szCs w:val="24"/>
          <w:lang w:val="lt-LT"/>
        </w:rPr>
        <w:t>VIII.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KONFIDENCIALUMO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ĮSIPAREIGOJIMAI</w:t>
      </w:r>
    </w:p>
    <w:p w14:paraId="686C9A0C" w14:textId="77777777" w:rsidR="00C85420" w:rsidRPr="00C7782A" w:rsidRDefault="00C85420" w:rsidP="00C85420">
      <w:pPr>
        <w:pStyle w:val="Statja"/>
        <w:spacing w:before="0"/>
        <w:ind w:left="0"/>
        <w:jc w:val="center"/>
        <w:rPr>
          <w:rFonts w:ascii="Times New Roman" w:hAnsi="Times New Roman"/>
          <w:sz w:val="24"/>
          <w:szCs w:val="24"/>
          <w:lang w:val="lt-LT"/>
        </w:rPr>
      </w:pPr>
    </w:p>
    <w:p w14:paraId="295EB26D" w14:textId="2FA79CAC" w:rsidR="00D13B6E"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31</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Šalys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sutinka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laikyti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sąlygas,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dokumentaciją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informaciją,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kurią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Šalys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gauna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viena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kitos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vykdydam</w:t>
      </w:r>
      <w:r w:rsidR="002745B8" w:rsidRPr="00C7782A">
        <w:rPr>
          <w:rFonts w:ascii="Times New Roman" w:hAnsi="Times New Roman"/>
          <w:sz w:val="24"/>
          <w:szCs w:val="24"/>
          <w:lang w:val="lt-LT"/>
        </w:rPr>
        <w:t>o</w:t>
      </w:r>
      <w:r w:rsidR="00147B16" w:rsidRPr="00C7782A">
        <w:rPr>
          <w:rFonts w:ascii="Times New Roman" w:hAnsi="Times New Roman"/>
          <w:sz w:val="24"/>
          <w:szCs w:val="24"/>
          <w:lang w:val="lt-LT"/>
        </w:rPr>
        <w:t>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konfidencialia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išankstinio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kitos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rašytinio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sutikimo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neplatinti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trečiosioms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apie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ją</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jokios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informacijos,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išskyrus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atvejus,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reikalaujama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įstatymų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nustatyta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tvarka.</w:t>
      </w:r>
    </w:p>
    <w:p w14:paraId="30EFC0F0" w14:textId="77777777" w:rsidR="00250ACF" w:rsidRPr="00C7782A" w:rsidRDefault="00250ACF" w:rsidP="004E2675">
      <w:pPr>
        <w:pStyle w:val="BodyText1"/>
        <w:ind w:firstLine="709"/>
        <w:rPr>
          <w:rFonts w:ascii="Times New Roman" w:hAnsi="Times New Roman"/>
          <w:sz w:val="24"/>
          <w:szCs w:val="24"/>
          <w:lang w:val="lt-LT"/>
        </w:rPr>
      </w:pPr>
    </w:p>
    <w:p w14:paraId="78C979A5" w14:textId="71AE89D4" w:rsidR="00D13B6E" w:rsidRPr="00C7782A" w:rsidRDefault="00D13B6E" w:rsidP="00EA02A1">
      <w:pPr>
        <w:pStyle w:val="Statja"/>
        <w:spacing w:before="0"/>
        <w:ind w:left="0"/>
        <w:jc w:val="center"/>
        <w:rPr>
          <w:rFonts w:ascii="Times New Roman" w:hAnsi="Times New Roman"/>
          <w:sz w:val="24"/>
          <w:szCs w:val="24"/>
          <w:lang w:val="lt-LT"/>
        </w:rPr>
      </w:pPr>
      <w:r w:rsidRPr="00C7782A">
        <w:rPr>
          <w:rFonts w:ascii="Times New Roman" w:hAnsi="Times New Roman"/>
          <w:sz w:val="24"/>
          <w:szCs w:val="24"/>
          <w:lang w:val="lt-LT"/>
        </w:rPr>
        <w:t>IX.</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GALIOJIMAS,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PAKEITIMAI,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PAŽEIDIMAI,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NUTRAUKIMAS</w:t>
      </w:r>
    </w:p>
    <w:p w14:paraId="644CB390" w14:textId="77777777" w:rsidR="00086803" w:rsidRPr="00C7782A" w:rsidRDefault="00086803" w:rsidP="00D13B6E">
      <w:pPr>
        <w:pStyle w:val="Statja"/>
        <w:spacing w:before="0"/>
        <w:ind w:left="0" w:firstLine="700"/>
        <w:jc w:val="both"/>
        <w:rPr>
          <w:rFonts w:ascii="Times New Roman" w:hAnsi="Times New Roman"/>
          <w:b w:val="0"/>
          <w:sz w:val="24"/>
          <w:szCs w:val="24"/>
          <w:lang w:val="lt-LT"/>
        </w:rPr>
      </w:pPr>
    </w:p>
    <w:p w14:paraId="6D9188A1" w14:textId="624E3EE7"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32</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Nutraukus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ar</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jai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pasibaigus,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lieka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galioti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nuostatos,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susijusios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atsakomybe</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bei</w:t>
      </w:r>
      <w:r w:rsidR="00575DF3" w:rsidRPr="00C7782A">
        <w:rPr>
          <w:rFonts w:ascii="Times New Roman" w:hAnsi="Times New Roman"/>
          <w:b w:val="0"/>
          <w:sz w:val="24"/>
          <w:szCs w:val="24"/>
          <w:lang w:val="lt-LT"/>
        </w:rPr>
        <w:t xml:space="preserve"> </w:t>
      </w:r>
      <w:r w:rsidR="00FB1394" w:rsidRPr="00C7782A">
        <w:rPr>
          <w:rFonts w:ascii="Times New Roman" w:hAnsi="Times New Roman"/>
          <w:b w:val="0"/>
          <w:sz w:val="24"/>
          <w:szCs w:val="24"/>
          <w:lang w:val="lt-LT"/>
        </w:rPr>
        <w:t>Šalių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atsiskaitymais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pagal</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taip</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visos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kitos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nuostatos,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kurios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išlieka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galioti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nutraukimo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arba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turi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išlikti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galioti,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kad</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būtų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visiškai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įvykdyta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Sutartis.</w:t>
      </w:r>
    </w:p>
    <w:p w14:paraId="03338938" w14:textId="0F880945"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33</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eastAsia="lt-LT"/>
        </w:rPr>
        <w:t>Sutarties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sąlygos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Sutarties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galiojimo</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laikotarpiu</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negali</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būti</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keičiamos,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išskyrus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tokias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Sutarties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sąlygas,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kurias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pakeitus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nebūtų</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pažeisti</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Lietuvos</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Respu</w:t>
      </w:r>
      <w:r w:rsidR="00B5205F" w:rsidRPr="00C7782A">
        <w:rPr>
          <w:rFonts w:ascii="Times New Roman" w:hAnsi="Times New Roman"/>
          <w:b w:val="0"/>
          <w:sz w:val="24"/>
          <w:szCs w:val="24"/>
          <w:lang w:val="lt-LT" w:eastAsia="lt-LT"/>
        </w:rPr>
        <w:t>blikos</w:t>
      </w:r>
      <w:r w:rsidR="00575DF3" w:rsidRPr="00C7782A">
        <w:rPr>
          <w:rFonts w:ascii="Times New Roman" w:hAnsi="Times New Roman"/>
          <w:b w:val="0"/>
          <w:sz w:val="24"/>
          <w:szCs w:val="24"/>
          <w:lang w:val="lt-LT" w:eastAsia="lt-LT"/>
        </w:rPr>
        <w:t xml:space="preserve"> </w:t>
      </w:r>
      <w:r w:rsidR="00B5205F" w:rsidRPr="00C7782A">
        <w:rPr>
          <w:rFonts w:ascii="Times New Roman" w:hAnsi="Times New Roman"/>
          <w:b w:val="0"/>
          <w:sz w:val="24"/>
          <w:szCs w:val="24"/>
          <w:lang w:val="lt-LT" w:eastAsia="lt-LT"/>
        </w:rPr>
        <w:t>viešųjų</w:t>
      </w:r>
      <w:r w:rsidR="00575DF3" w:rsidRPr="00C7782A">
        <w:rPr>
          <w:rFonts w:ascii="Times New Roman" w:hAnsi="Times New Roman"/>
          <w:b w:val="0"/>
          <w:sz w:val="24"/>
          <w:szCs w:val="24"/>
          <w:lang w:val="lt-LT" w:eastAsia="lt-LT"/>
        </w:rPr>
        <w:t xml:space="preserve"> </w:t>
      </w:r>
      <w:r w:rsidR="00B5205F" w:rsidRPr="00C7782A">
        <w:rPr>
          <w:rFonts w:ascii="Times New Roman" w:hAnsi="Times New Roman"/>
          <w:b w:val="0"/>
          <w:sz w:val="24"/>
          <w:szCs w:val="24"/>
          <w:lang w:val="lt-LT" w:eastAsia="lt-LT"/>
        </w:rPr>
        <w:t>pirkimų</w:t>
      </w:r>
      <w:r w:rsidR="00575DF3" w:rsidRPr="00C7782A">
        <w:rPr>
          <w:rFonts w:ascii="Times New Roman" w:hAnsi="Times New Roman"/>
          <w:b w:val="0"/>
          <w:sz w:val="24"/>
          <w:szCs w:val="24"/>
          <w:lang w:val="lt-LT" w:eastAsia="lt-LT"/>
        </w:rPr>
        <w:t xml:space="preserve"> </w:t>
      </w:r>
      <w:r w:rsidR="00B5205F" w:rsidRPr="00C7782A">
        <w:rPr>
          <w:rFonts w:ascii="Times New Roman" w:hAnsi="Times New Roman"/>
          <w:b w:val="0"/>
          <w:sz w:val="24"/>
          <w:szCs w:val="24"/>
          <w:lang w:val="lt-LT" w:eastAsia="lt-LT"/>
        </w:rPr>
        <w:t>įstatym</w:t>
      </w:r>
      <w:r w:rsidR="00416436" w:rsidRPr="00C7782A">
        <w:rPr>
          <w:rFonts w:ascii="Times New Roman" w:hAnsi="Times New Roman"/>
          <w:b w:val="0"/>
          <w:sz w:val="24"/>
          <w:szCs w:val="24"/>
          <w:lang w:val="lt-LT" w:eastAsia="lt-LT"/>
        </w:rPr>
        <w:t>e</w:t>
      </w:r>
      <w:r w:rsidR="002843A7"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nustatyti</w:t>
      </w:r>
      <w:r w:rsidR="00575DF3" w:rsidRPr="00C7782A">
        <w:rPr>
          <w:rFonts w:ascii="Times New Roman" w:hAnsi="Times New Roman"/>
          <w:b w:val="0"/>
          <w:sz w:val="24"/>
          <w:szCs w:val="24"/>
          <w:lang w:val="lt-LT" w:eastAsia="lt-LT"/>
        </w:rPr>
        <w:t xml:space="preserve"> </w:t>
      </w:r>
      <w:r w:rsidR="00D13B6E" w:rsidRPr="00C7782A">
        <w:rPr>
          <w:rFonts w:ascii="Times New Roman" w:hAnsi="Times New Roman"/>
          <w:b w:val="0"/>
          <w:sz w:val="24"/>
          <w:szCs w:val="24"/>
          <w:lang w:val="lt-LT" w:eastAsia="lt-LT"/>
        </w:rPr>
        <w:t>principai</w:t>
      </w:r>
      <w:r w:rsidR="00D13B6E" w:rsidRPr="00C7782A">
        <w:rPr>
          <w:rFonts w:ascii="Times New Roman" w:hAnsi="Times New Roman"/>
          <w:b w:val="0"/>
          <w:sz w:val="24"/>
          <w:szCs w:val="24"/>
          <w:lang w:val="lt-LT"/>
        </w:rPr>
        <w:t>.</w:t>
      </w:r>
    </w:p>
    <w:p w14:paraId="6B23DF37" w14:textId="13FEA136"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34</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galiojimo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laikotarpiu</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inicijuojanti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sąlygų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pakeitimą,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pateikia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kitai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raštišką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prašymą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keisti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sąlygas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bei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dokumentų,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pagrindžiančių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prašyme</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nurodytas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aplinkybes,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argumentus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ir</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paaiškinimus,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kopijas.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Į</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pateiktą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prašymą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pakeisti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atitinkamą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sąlygą</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kita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motyvuotai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atsako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ne</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vėliau</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kaip</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per</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10</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(dešimt)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darbo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dienų.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Šalims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nesutarus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dėl</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sąlygų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keitimo,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sprendimo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teisę</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turi</w:t>
      </w:r>
      <w:r w:rsidR="00575DF3" w:rsidRPr="00C7782A">
        <w:rPr>
          <w:rFonts w:ascii="Times New Roman" w:hAnsi="Times New Roman"/>
          <w:b w:val="0"/>
          <w:sz w:val="24"/>
          <w:szCs w:val="24"/>
          <w:lang w:val="lt-LT"/>
        </w:rPr>
        <w:t xml:space="preserve"> </w:t>
      </w:r>
      <w:r w:rsidR="00687C74" w:rsidRPr="00C7782A">
        <w:rPr>
          <w:rFonts w:ascii="Times New Roman" w:hAnsi="Times New Roman"/>
          <w:b w:val="0"/>
          <w:bCs w:val="0"/>
          <w:sz w:val="24"/>
          <w:szCs w:val="24"/>
          <w:lang w:val="lt-LT"/>
        </w:rPr>
        <w:t>Užsakov</w:t>
      </w:r>
      <w:r w:rsidR="00D13B6E" w:rsidRPr="00C7782A">
        <w:rPr>
          <w:rFonts w:ascii="Times New Roman" w:hAnsi="Times New Roman"/>
          <w:b w:val="0"/>
          <w:sz w:val="24"/>
          <w:szCs w:val="24"/>
          <w:lang w:val="lt-LT"/>
        </w:rPr>
        <w:t>as.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Šalims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tarpusavyje</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susitarus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dėl</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sąlygų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keitimo,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šie</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keitimai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įforminami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susitarimu,</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kuris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yra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neatskiriama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dalis.</w:t>
      </w:r>
    </w:p>
    <w:p w14:paraId="5A3731D3" w14:textId="7E44C5E6"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35</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Jei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kuri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nors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nevykdo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arba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netinkamai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vykdo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kokius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nors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savo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įsipareigojimus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pagal</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ji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pažeidžia</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r w:rsidR="00575DF3" w:rsidRPr="00C7782A">
        <w:rPr>
          <w:rFonts w:ascii="Times New Roman" w:hAnsi="Times New Roman"/>
          <w:b w:val="0"/>
          <w:sz w:val="24"/>
          <w:szCs w:val="24"/>
          <w:lang w:val="lt-LT"/>
        </w:rPr>
        <w:t xml:space="preserve"> </w:t>
      </w:r>
    </w:p>
    <w:p w14:paraId="127F4B57" w14:textId="275189F4"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Vienai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Šaliai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pažeidus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nukentėjusioji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turi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teisę:</w:t>
      </w:r>
    </w:p>
    <w:p w14:paraId="3879FA5C" w14:textId="366A9F12"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w:t>
      </w:r>
      <w:r w:rsidR="00D13B6E" w:rsidRPr="00C7782A">
        <w:rPr>
          <w:rFonts w:ascii="Times New Roman" w:hAnsi="Times New Roman"/>
          <w:b w:val="0"/>
          <w:sz w:val="24"/>
          <w:szCs w:val="24"/>
          <w:lang w:val="lt-LT"/>
        </w:rPr>
        <w:t>.1.</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reikalauti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kitos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Šalies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vykdyti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sutartinius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įsipareigojimus;</w:t>
      </w:r>
    </w:p>
    <w:p w14:paraId="3A866647" w14:textId="7BF88BDC"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w:t>
      </w:r>
      <w:r w:rsidR="00D13B6E" w:rsidRPr="00C7782A">
        <w:rPr>
          <w:rFonts w:ascii="Times New Roman" w:hAnsi="Times New Roman"/>
          <w:b w:val="0"/>
          <w:sz w:val="24"/>
          <w:szCs w:val="24"/>
          <w:lang w:val="lt-LT"/>
        </w:rPr>
        <w:t>.2.</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reikalauti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atlyginti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nuostolius;</w:t>
      </w:r>
    </w:p>
    <w:p w14:paraId="510E76E0" w14:textId="6EE6BA31" w:rsidR="003B1B51"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w:t>
      </w:r>
      <w:r w:rsidR="003B1B51" w:rsidRPr="00C7782A">
        <w:rPr>
          <w:rFonts w:ascii="Times New Roman" w:hAnsi="Times New Roman"/>
          <w:b w:val="0"/>
          <w:sz w:val="24"/>
          <w:szCs w:val="24"/>
          <w:lang w:val="lt-LT"/>
        </w:rPr>
        <w:t>.3.</w:t>
      </w:r>
      <w:r w:rsidR="00575DF3" w:rsidRPr="00C7782A">
        <w:rPr>
          <w:rFonts w:ascii="Times New Roman" w:hAnsi="Times New Roman"/>
          <w:b w:val="0"/>
          <w:sz w:val="24"/>
          <w:szCs w:val="24"/>
          <w:lang w:val="lt-LT"/>
        </w:rPr>
        <w:t xml:space="preserve"> </w:t>
      </w:r>
      <w:r w:rsidR="003B1B51" w:rsidRPr="00C7782A">
        <w:rPr>
          <w:rFonts w:ascii="Times New Roman" w:hAnsi="Times New Roman"/>
          <w:b w:val="0"/>
          <w:sz w:val="24"/>
          <w:szCs w:val="24"/>
          <w:lang w:val="lt-LT"/>
        </w:rPr>
        <w:t>reikalauti</w:t>
      </w:r>
      <w:r w:rsidR="00575DF3" w:rsidRPr="00C7782A">
        <w:rPr>
          <w:rFonts w:ascii="Times New Roman" w:hAnsi="Times New Roman"/>
          <w:b w:val="0"/>
          <w:sz w:val="24"/>
          <w:szCs w:val="24"/>
          <w:lang w:val="lt-LT"/>
        </w:rPr>
        <w:t xml:space="preserve"> </w:t>
      </w:r>
      <w:r w:rsidR="003B1B51" w:rsidRPr="00C7782A">
        <w:rPr>
          <w:rFonts w:ascii="Times New Roman" w:hAnsi="Times New Roman"/>
          <w:b w:val="0"/>
          <w:sz w:val="24"/>
          <w:szCs w:val="24"/>
          <w:lang w:val="lt-LT"/>
        </w:rPr>
        <w:t>sumokėti</w:t>
      </w:r>
      <w:r w:rsidR="00575DF3" w:rsidRPr="00C7782A">
        <w:rPr>
          <w:rFonts w:ascii="Times New Roman" w:hAnsi="Times New Roman"/>
          <w:b w:val="0"/>
          <w:sz w:val="24"/>
          <w:szCs w:val="24"/>
          <w:lang w:val="lt-LT"/>
        </w:rPr>
        <w:t xml:space="preserve"> </w:t>
      </w:r>
      <w:r w:rsidR="003B1B51" w:rsidRPr="00C7782A">
        <w:rPr>
          <w:rFonts w:ascii="Times New Roman" w:hAnsi="Times New Roman"/>
          <w:b w:val="0"/>
          <w:sz w:val="24"/>
          <w:szCs w:val="24"/>
          <w:lang w:val="lt-LT"/>
        </w:rPr>
        <w:t>Sutartyje</w:t>
      </w:r>
      <w:r w:rsidR="00575DF3" w:rsidRPr="00C7782A">
        <w:rPr>
          <w:rFonts w:ascii="Times New Roman" w:hAnsi="Times New Roman"/>
          <w:b w:val="0"/>
          <w:sz w:val="24"/>
          <w:szCs w:val="24"/>
          <w:lang w:val="lt-LT"/>
        </w:rPr>
        <w:t xml:space="preserve"> </w:t>
      </w:r>
      <w:r w:rsidR="003B1B51" w:rsidRPr="00C7782A">
        <w:rPr>
          <w:rFonts w:ascii="Times New Roman" w:hAnsi="Times New Roman"/>
          <w:b w:val="0"/>
          <w:sz w:val="24"/>
          <w:szCs w:val="24"/>
          <w:lang w:val="lt-LT"/>
        </w:rPr>
        <w:t>nustatytus</w:t>
      </w:r>
      <w:r w:rsidR="00575DF3" w:rsidRPr="00C7782A">
        <w:rPr>
          <w:rFonts w:ascii="Times New Roman" w:hAnsi="Times New Roman"/>
          <w:b w:val="0"/>
          <w:sz w:val="24"/>
          <w:szCs w:val="24"/>
          <w:lang w:val="lt-LT"/>
        </w:rPr>
        <w:t xml:space="preserve"> </w:t>
      </w:r>
      <w:r w:rsidR="003B1B51" w:rsidRPr="00C7782A">
        <w:rPr>
          <w:rFonts w:ascii="Times New Roman" w:hAnsi="Times New Roman"/>
          <w:b w:val="0"/>
          <w:sz w:val="24"/>
          <w:szCs w:val="24"/>
          <w:lang w:val="lt-LT"/>
        </w:rPr>
        <w:t>delspinigius;</w:t>
      </w:r>
    </w:p>
    <w:p w14:paraId="32F35B59" w14:textId="0C8B3346" w:rsidR="00D13B6E" w:rsidRPr="00C7782A" w:rsidRDefault="00260B14"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w:t>
      </w:r>
      <w:r w:rsidR="00D13B6E" w:rsidRPr="00C7782A">
        <w:rPr>
          <w:rFonts w:ascii="Times New Roman" w:hAnsi="Times New Roman"/>
          <w:b w:val="0"/>
          <w:sz w:val="24"/>
          <w:szCs w:val="24"/>
          <w:lang w:val="lt-LT"/>
        </w:rPr>
        <w:t>.</w:t>
      </w:r>
      <w:r w:rsidR="003B1B51" w:rsidRPr="00C7782A">
        <w:rPr>
          <w:rFonts w:ascii="Times New Roman" w:hAnsi="Times New Roman"/>
          <w:b w:val="0"/>
          <w:sz w:val="24"/>
          <w:szCs w:val="24"/>
          <w:lang w:val="lt-LT"/>
        </w:rPr>
        <w:t>4</w:t>
      </w:r>
      <w:r w:rsidR="00D13B6E" w:rsidRPr="00C7782A">
        <w:rPr>
          <w:rFonts w:ascii="Times New Roman" w:hAnsi="Times New Roman"/>
          <w:b w:val="0"/>
          <w:sz w:val="24"/>
          <w:szCs w:val="24"/>
          <w:lang w:val="lt-LT"/>
        </w:rPr>
        <w:t>.</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nutraukti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Sutartį;</w:t>
      </w:r>
    </w:p>
    <w:p w14:paraId="3D04355B" w14:textId="70D85CE0" w:rsidR="00D13B6E" w:rsidRPr="00C7782A" w:rsidRDefault="00EA7F0F" w:rsidP="00620EBB">
      <w:pPr>
        <w:pStyle w:val="Statja"/>
        <w:spacing w:before="0"/>
        <w:ind w:left="0" w:firstLine="700"/>
        <w:jc w:val="both"/>
        <w:rPr>
          <w:rFonts w:ascii="Times New Roman" w:hAnsi="Times New Roman"/>
          <w:b w:val="0"/>
          <w:sz w:val="24"/>
          <w:szCs w:val="24"/>
          <w:lang w:val="lt-LT"/>
        </w:rPr>
      </w:pPr>
      <w:r w:rsidRPr="00C7782A">
        <w:rPr>
          <w:rFonts w:ascii="Times New Roman" w:hAnsi="Times New Roman"/>
          <w:b w:val="0"/>
          <w:sz w:val="24"/>
          <w:szCs w:val="24"/>
          <w:lang w:val="lt-LT"/>
        </w:rPr>
        <w:t>36.5.</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taikyti</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kitus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Lietuvos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Respublikos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teisės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aktų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nustatytus</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teisių</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gynimo</w:t>
      </w:r>
      <w:r w:rsidR="00575DF3" w:rsidRPr="00C7782A">
        <w:rPr>
          <w:rFonts w:ascii="Times New Roman" w:hAnsi="Times New Roman"/>
          <w:b w:val="0"/>
          <w:sz w:val="24"/>
          <w:szCs w:val="24"/>
          <w:lang w:val="lt-LT"/>
        </w:rPr>
        <w:t xml:space="preserve"> </w:t>
      </w:r>
      <w:r w:rsidR="00D13B6E" w:rsidRPr="00C7782A">
        <w:rPr>
          <w:rFonts w:ascii="Times New Roman" w:hAnsi="Times New Roman"/>
          <w:b w:val="0"/>
          <w:sz w:val="24"/>
          <w:szCs w:val="24"/>
          <w:lang w:val="lt-LT"/>
        </w:rPr>
        <w:t>būdus.</w:t>
      </w:r>
    </w:p>
    <w:p w14:paraId="657FBD99" w14:textId="47C1399D" w:rsidR="00D13B6E" w:rsidRPr="00C7782A" w:rsidRDefault="005B0C6E" w:rsidP="00D13B6E">
      <w:pPr>
        <w:pStyle w:val="BodyText1"/>
        <w:ind w:firstLine="700"/>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7</w:t>
      </w:r>
      <w:r w:rsidR="00D13B6E"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D13B6E" w:rsidRPr="00C7782A">
        <w:rPr>
          <w:rFonts w:ascii="Times New Roman" w:hAnsi="Times New Roman"/>
          <w:sz w:val="24"/>
          <w:szCs w:val="24"/>
          <w:lang w:val="lt-LT"/>
        </w:rPr>
        <w:t>Sutartis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gali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būti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nutraukta:</w:t>
      </w:r>
    </w:p>
    <w:p w14:paraId="709972BE" w14:textId="574EE36A" w:rsidR="001C4A49" w:rsidRPr="00C7782A" w:rsidRDefault="005B0C6E" w:rsidP="001C4A49">
      <w:pPr>
        <w:pStyle w:val="BodyText1"/>
        <w:ind w:firstLine="709"/>
        <w:rPr>
          <w:rFonts w:ascii="Times New Roman" w:hAnsi="Times New Roman"/>
          <w:sz w:val="24"/>
          <w:szCs w:val="24"/>
          <w:lang w:val="lt-LT"/>
        </w:rPr>
      </w:pPr>
      <w:r w:rsidRPr="00C7782A">
        <w:rPr>
          <w:rFonts w:ascii="Times New Roman" w:hAnsi="Times New Roman"/>
          <w:sz w:val="24"/>
          <w:szCs w:val="24"/>
          <w:lang w:val="lt-LT"/>
        </w:rPr>
        <w:lastRenderedPageBreak/>
        <w:t>3</w:t>
      </w:r>
      <w:r w:rsidR="00260B14" w:rsidRPr="00C7782A">
        <w:rPr>
          <w:rFonts w:ascii="Times New Roman" w:hAnsi="Times New Roman"/>
          <w:sz w:val="24"/>
          <w:szCs w:val="24"/>
          <w:lang w:val="lt-LT"/>
        </w:rPr>
        <w:t>7</w:t>
      </w:r>
      <w:r w:rsidR="001C4A49" w:rsidRPr="00C7782A">
        <w:rPr>
          <w:rFonts w:ascii="Times New Roman" w:hAnsi="Times New Roman"/>
          <w:sz w:val="24"/>
          <w:szCs w:val="24"/>
          <w:lang w:val="lt-LT"/>
        </w:rPr>
        <w:t>.1.</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rašytiniu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susitarimu;</w:t>
      </w:r>
    </w:p>
    <w:p w14:paraId="49D3CCE6" w14:textId="28B83053" w:rsidR="001C4A49" w:rsidRPr="00C7782A" w:rsidRDefault="005B0C6E"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7</w:t>
      </w:r>
      <w:r w:rsidR="001C4A49" w:rsidRPr="00C7782A">
        <w:rPr>
          <w:rFonts w:ascii="Times New Roman" w:hAnsi="Times New Roman"/>
          <w:sz w:val="24"/>
          <w:szCs w:val="24"/>
          <w:lang w:val="lt-LT"/>
        </w:rPr>
        <w:t>.2.</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vienašališkai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Užsakovo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iniciatyva,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raštu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įspėjus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Teikėją</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ne</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vėliau</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prieš</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9</w:t>
      </w:r>
      <w:r w:rsidR="005C4181" w:rsidRPr="00C7782A">
        <w:rPr>
          <w:rFonts w:ascii="Times New Roman" w:hAnsi="Times New Roman"/>
          <w:sz w:val="24"/>
          <w:szCs w:val="24"/>
          <w:lang w:val="lt-LT"/>
        </w:rPr>
        <w:t>0</w:t>
      </w:r>
      <w:r w:rsidR="00575DF3" w:rsidRPr="00C7782A">
        <w:rPr>
          <w:rFonts w:ascii="Times New Roman" w:hAnsi="Times New Roman"/>
          <w:sz w:val="24"/>
          <w:szCs w:val="24"/>
          <w:lang w:val="lt-LT"/>
        </w:rPr>
        <w:t xml:space="preserve"> </w:t>
      </w:r>
      <w:r w:rsidR="005C4181" w:rsidRPr="00C7782A">
        <w:rPr>
          <w:rFonts w:ascii="Times New Roman" w:hAnsi="Times New Roman"/>
          <w:sz w:val="24"/>
          <w:szCs w:val="24"/>
          <w:lang w:val="lt-LT"/>
        </w:rPr>
        <w:t>(devyniasdešimt</w:t>
      </w:r>
      <w:r w:rsidR="001C4A49"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dienų;</w:t>
      </w:r>
      <w:r w:rsidR="00244342" w:rsidRPr="00C7782A">
        <w:rPr>
          <w:rFonts w:ascii="Times New Roman" w:hAnsi="Times New Roman"/>
          <w:sz w:val="24"/>
          <w:szCs w:val="24"/>
          <w:lang w:val="lt-LT"/>
        </w:rPr>
        <w:t xml:space="preserve"> </w:t>
      </w:r>
    </w:p>
    <w:p w14:paraId="5D68605B" w14:textId="3EF3496C" w:rsidR="001C4A49" w:rsidRPr="00C7782A" w:rsidRDefault="005B0C6E"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7</w:t>
      </w:r>
      <w:r w:rsidR="001C4A49" w:rsidRPr="00C7782A">
        <w:rPr>
          <w:rFonts w:ascii="Times New Roman" w:hAnsi="Times New Roman"/>
          <w:sz w:val="24"/>
          <w:szCs w:val="24"/>
          <w:lang w:val="lt-LT"/>
        </w:rPr>
        <w:t>.3.</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vienašališkai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iniciatyva,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raštu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įspėjus</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Užsakovą</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ne</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vėliau</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prieš</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9</w:t>
      </w:r>
      <w:r w:rsidR="005C4181" w:rsidRPr="00C7782A">
        <w:rPr>
          <w:rFonts w:ascii="Times New Roman" w:hAnsi="Times New Roman"/>
          <w:sz w:val="24"/>
          <w:szCs w:val="24"/>
          <w:lang w:val="lt-LT"/>
        </w:rPr>
        <w:t>0</w:t>
      </w:r>
      <w:r w:rsidR="00575DF3" w:rsidRPr="00C7782A">
        <w:rPr>
          <w:rFonts w:ascii="Times New Roman" w:hAnsi="Times New Roman"/>
          <w:sz w:val="24"/>
          <w:szCs w:val="24"/>
          <w:lang w:val="lt-LT"/>
        </w:rPr>
        <w:t xml:space="preserve"> </w:t>
      </w:r>
      <w:r w:rsidR="005C4181" w:rsidRPr="00C7782A">
        <w:rPr>
          <w:rFonts w:ascii="Times New Roman" w:hAnsi="Times New Roman"/>
          <w:sz w:val="24"/>
          <w:szCs w:val="24"/>
          <w:lang w:val="lt-LT"/>
        </w:rPr>
        <w:t>(devynias</w:t>
      </w:r>
      <w:r w:rsidR="001C4A49" w:rsidRPr="00C7782A">
        <w:rPr>
          <w:rFonts w:ascii="Times New Roman" w:hAnsi="Times New Roman"/>
          <w:sz w:val="24"/>
          <w:szCs w:val="24"/>
          <w:lang w:val="lt-LT"/>
        </w:rPr>
        <w:t>dešimt)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dienų;</w:t>
      </w:r>
    </w:p>
    <w:p w14:paraId="084563DF" w14:textId="15CEE05E" w:rsidR="001C4A49" w:rsidRPr="00C7782A" w:rsidRDefault="005B0C6E" w:rsidP="001C4A49">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7</w:t>
      </w:r>
      <w:r w:rsidR="001C4A49" w:rsidRPr="00C7782A">
        <w:rPr>
          <w:rFonts w:ascii="Times New Roman" w:hAnsi="Times New Roman"/>
          <w:sz w:val="24"/>
          <w:szCs w:val="24"/>
          <w:lang w:val="lt-LT"/>
        </w:rPr>
        <w:t>.4.</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kitais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Civilinio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kodekso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nustatytais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atvejais.</w:t>
      </w:r>
    </w:p>
    <w:p w14:paraId="69150932" w14:textId="6D74483B" w:rsidR="001C4A49" w:rsidRPr="00C7782A" w:rsidRDefault="005B0C6E" w:rsidP="001C4A49">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8</w:t>
      </w:r>
      <w:r w:rsidR="001C4A49"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Užsakovas,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nesikreipdamas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teismą,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gali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vienašališkai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nutraukti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raštu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įspėjęs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prieš</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30</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(trisdešimt)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dienų,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jeigu:</w:t>
      </w:r>
    </w:p>
    <w:p w14:paraId="670EC34A" w14:textId="7FDF0EC7" w:rsidR="001C4A49" w:rsidRPr="00C7782A" w:rsidRDefault="005B0C6E" w:rsidP="001C4A49">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8</w:t>
      </w:r>
      <w:r w:rsidR="001C4A49" w:rsidRPr="00C7782A">
        <w:rPr>
          <w:rFonts w:ascii="Times New Roman" w:hAnsi="Times New Roman"/>
          <w:sz w:val="24"/>
          <w:szCs w:val="24"/>
          <w:lang w:val="lt-LT"/>
        </w:rPr>
        <w:t>.1.</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Teikėjui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iškeliama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restruktūrizavimo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arba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bankroto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byla,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likviduojamas,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sustabdo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savo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ūkinę</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veiklą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arba,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įstatymuose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kituose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aktuose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nustatyta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tvarka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susidaro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analogiška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situacija;</w:t>
      </w:r>
    </w:p>
    <w:p w14:paraId="3C66DEF3" w14:textId="4EF4F236" w:rsidR="005B0C6E" w:rsidRPr="00C7782A" w:rsidRDefault="005B0C6E" w:rsidP="005B0C6E">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8</w:t>
      </w:r>
      <w:r w:rsidR="001C4A49" w:rsidRPr="00C7782A">
        <w:rPr>
          <w:rFonts w:ascii="Times New Roman" w:hAnsi="Times New Roman"/>
          <w:sz w:val="24"/>
          <w:szCs w:val="24"/>
          <w:lang w:val="lt-LT"/>
        </w:rPr>
        <w:t>.2.</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esant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esminiam</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pažeidimui,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tai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nustatyta</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Civiliniame</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kodekse.</w:t>
      </w:r>
    </w:p>
    <w:p w14:paraId="5183EDC9" w14:textId="52A25111" w:rsidR="005B0C6E" w:rsidRPr="00C7782A" w:rsidRDefault="001C4A49" w:rsidP="005B0C6E">
      <w:pPr>
        <w:pStyle w:val="BodyText1"/>
        <w:ind w:firstLine="709"/>
        <w:rPr>
          <w:rFonts w:ascii="Times New Roman" w:hAnsi="Times New Roman"/>
          <w:sz w:val="24"/>
          <w:szCs w:val="24"/>
          <w:lang w:val="lt-LT"/>
        </w:rPr>
      </w:pPr>
      <w:r w:rsidRPr="00C7782A">
        <w:rPr>
          <w:rFonts w:ascii="Times New Roman" w:hAnsi="Times New Roman"/>
          <w:sz w:val="24"/>
          <w:szCs w:val="24"/>
          <w:lang w:val="lt-LT"/>
        </w:rPr>
        <w:t>3</w:t>
      </w:r>
      <w:r w:rsidR="00260B14" w:rsidRPr="00C7782A">
        <w:rPr>
          <w:rFonts w:ascii="Times New Roman" w:hAnsi="Times New Roman"/>
          <w:sz w:val="24"/>
          <w:szCs w:val="24"/>
          <w:lang w:val="lt-LT"/>
        </w:rPr>
        <w:t>9</w:t>
      </w:r>
      <w:r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Nutraukus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dėl</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Teikėjo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kaltės,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Teikėjas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turi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sumokėti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Užsakovui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pasiūlymo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vieno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mėnesio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kainos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dydžio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baudą</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per</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10</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(dešimt)</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darbo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dienų</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nuo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nutraukimo</w:t>
      </w:r>
      <w:r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Baudos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sumokėjimas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nesiejamas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su</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visišku</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Užsakovo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patirtų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nuostolių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atlyginimu</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neatleidžia</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Teikėjo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nuo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w:t>
      </w:r>
      <w:r w:rsidR="005B0C6E" w:rsidRPr="00C7782A">
        <w:rPr>
          <w:rFonts w:ascii="Times New Roman" w:hAnsi="Times New Roman"/>
          <w:sz w:val="24"/>
          <w:szCs w:val="24"/>
          <w:lang w:val="lt-LT"/>
        </w:rPr>
        <w:t>reigos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juos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visiškai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atlyginti.</w:t>
      </w:r>
    </w:p>
    <w:p w14:paraId="4D462C3C" w14:textId="7AD6D410" w:rsidR="001C4A49" w:rsidRPr="00C7782A" w:rsidRDefault="00260B14" w:rsidP="005B0C6E">
      <w:pPr>
        <w:pStyle w:val="BodyText1"/>
        <w:ind w:firstLine="709"/>
        <w:rPr>
          <w:rFonts w:ascii="Times New Roman" w:hAnsi="Times New Roman"/>
          <w:sz w:val="24"/>
          <w:szCs w:val="24"/>
          <w:lang w:val="lt-LT"/>
        </w:rPr>
      </w:pPr>
      <w:r w:rsidRPr="00C7782A">
        <w:rPr>
          <w:rFonts w:ascii="Times New Roman" w:hAnsi="Times New Roman"/>
          <w:sz w:val="24"/>
          <w:szCs w:val="24"/>
          <w:lang w:val="lt-LT"/>
        </w:rPr>
        <w:t>40</w:t>
      </w:r>
      <w:r w:rsidR="001C4A49"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Teikėjas</w:t>
      </w:r>
      <w:r w:rsidR="00FB1394"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nesikreipdamas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teismą,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gali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vienašališkai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nutraukti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pirkimų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raštu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įspėjęs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Užsakovą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apie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nutraukimą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vėliau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prieš</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30</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(trisdešimt)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dienų,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jeigu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Užsakovas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dėl</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Teikėjo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kaltės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arba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nenugalimos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jėgos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aplinkybių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vėluoja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atlikti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mokėjimą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daugiau</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30</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(trisdešimt)</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dienų</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padaro</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kitą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esminį</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pažeidimą,</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kaip</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tai</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numatyta</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Civiliniame</w:t>
      </w:r>
      <w:r w:rsidR="00575DF3" w:rsidRPr="00C7782A">
        <w:rPr>
          <w:rFonts w:ascii="Times New Roman" w:hAnsi="Times New Roman"/>
          <w:sz w:val="24"/>
          <w:szCs w:val="24"/>
          <w:lang w:val="lt-LT"/>
        </w:rPr>
        <w:t xml:space="preserve"> </w:t>
      </w:r>
      <w:r w:rsidR="001C4A49" w:rsidRPr="00C7782A">
        <w:rPr>
          <w:rFonts w:ascii="Times New Roman" w:hAnsi="Times New Roman"/>
          <w:sz w:val="24"/>
          <w:szCs w:val="24"/>
          <w:lang w:val="lt-LT"/>
        </w:rPr>
        <w:t>kodekse.</w:t>
      </w:r>
    </w:p>
    <w:p w14:paraId="181BC913" w14:textId="77777777" w:rsidR="005B0C6E" w:rsidRPr="00C7782A" w:rsidRDefault="005B0C6E" w:rsidP="001A6586">
      <w:pPr>
        <w:pStyle w:val="BodyText1"/>
        <w:ind w:firstLine="0"/>
        <w:rPr>
          <w:rFonts w:ascii="Times New Roman" w:hAnsi="Times New Roman"/>
          <w:sz w:val="24"/>
          <w:szCs w:val="24"/>
          <w:lang w:val="lt-LT"/>
        </w:rPr>
      </w:pPr>
    </w:p>
    <w:p w14:paraId="7CFD981E" w14:textId="0170BCCC" w:rsidR="00147B16" w:rsidRPr="00C7782A" w:rsidRDefault="00DF4563" w:rsidP="00DF4563">
      <w:pPr>
        <w:pStyle w:val="Statja"/>
        <w:spacing w:before="0"/>
        <w:ind w:left="0"/>
        <w:jc w:val="center"/>
        <w:rPr>
          <w:rFonts w:ascii="Times New Roman" w:hAnsi="Times New Roman"/>
          <w:sz w:val="24"/>
          <w:szCs w:val="24"/>
          <w:lang w:val="lt-LT"/>
        </w:rPr>
      </w:pPr>
      <w:r w:rsidRPr="00C7782A">
        <w:rPr>
          <w:rFonts w:ascii="Times New Roman" w:hAnsi="Times New Roman"/>
          <w:sz w:val="24"/>
          <w:szCs w:val="24"/>
          <w:lang w:val="lt-LT"/>
        </w:rPr>
        <w:t>X.</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GINČŲ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SPRENDIMO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TVARKA</w:t>
      </w:r>
    </w:p>
    <w:p w14:paraId="27C1BC46" w14:textId="77777777" w:rsidR="00DF4563" w:rsidRPr="00C7782A" w:rsidRDefault="00DF4563" w:rsidP="00DF4563">
      <w:pPr>
        <w:pStyle w:val="Statja"/>
        <w:spacing w:before="0"/>
        <w:ind w:left="0"/>
        <w:jc w:val="center"/>
        <w:rPr>
          <w:rFonts w:ascii="Times New Roman" w:hAnsi="Times New Roman"/>
          <w:sz w:val="24"/>
          <w:szCs w:val="24"/>
          <w:lang w:val="lt-LT"/>
        </w:rPr>
      </w:pPr>
    </w:p>
    <w:p w14:paraId="4E608931" w14:textId="531C6D8C" w:rsidR="00147B16" w:rsidRPr="00C7782A" w:rsidRDefault="00260B14"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41</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Sutarčiai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visoms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atsirandančioms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pareigoms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taikomi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aktai.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sudaryta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turi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būti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aiškinama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pagal</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w:t>
      </w:r>
      <w:r w:rsidR="003A4A3E" w:rsidRPr="00C7782A">
        <w:rPr>
          <w:rFonts w:ascii="Times New Roman" w:hAnsi="Times New Roman"/>
          <w:sz w:val="24"/>
          <w:szCs w:val="24"/>
          <w:lang w:val="lt-LT"/>
        </w:rPr>
        <w:t>ę</w:t>
      </w:r>
      <w:r w:rsidR="00147B16" w:rsidRPr="00C7782A">
        <w:rPr>
          <w:rFonts w:ascii="Times New Roman" w:hAnsi="Times New Roman"/>
          <w:sz w:val="24"/>
          <w:szCs w:val="24"/>
          <w:lang w:val="lt-LT"/>
        </w:rPr>
        <w:t>.</w:t>
      </w:r>
    </w:p>
    <w:p w14:paraId="687C0CBE" w14:textId="615C043B" w:rsidR="00091B99" w:rsidRPr="00C7782A" w:rsidRDefault="00260B14"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42</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Bet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kokie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nesutarimai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ginčai,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kylantys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tarp</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dėl</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sprendžiami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abipusiu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susitarimu.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Šalims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nepavykus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susitarti,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bet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kokie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ginčai,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nesutarimai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reikalavimai,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kylantys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susiję</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pažeidimu,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nutraukimu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galiojimu,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neišspręsti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susitarimu,</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sprendžiami</w:t>
      </w:r>
      <w:r w:rsidR="00210733" w:rsidRPr="00C7782A">
        <w:rPr>
          <w:rFonts w:ascii="Times New Roman" w:hAnsi="Times New Roman"/>
          <w:sz w:val="24"/>
          <w:szCs w:val="24"/>
          <w:lang w:val="lt-LT"/>
        </w:rPr>
        <w:t xml:space="preserve"> </w:t>
      </w:r>
      <w:r w:rsidR="00392E7C"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392E7C"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9860BA"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9860BA" w:rsidRPr="00C7782A">
        <w:rPr>
          <w:rFonts w:ascii="Times New Roman" w:hAnsi="Times New Roman"/>
          <w:sz w:val="24"/>
          <w:szCs w:val="24"/>
          <w:lang w:val="lt-LT"/>
        </w:rPr>
        <w:t>aktų</w:t>
      </w:r>
      <w:r w:rsidR="00575DF3" w:rsidRPr="00C7782A">
        <w:rPr>
          <w:rFonts w:ascii="Times New Roman" w:hAnsi="Times New Roman"/>
          <w:sz w:val="24"/>
          <w:szCs w:val="24"/>
          <w:lang w:val="lt-LT"/>
        </w:rPr>
        <w:t xml:space="preserve"> </w:t>
      </w:r>
      <w:r w:rsidR="00392E7C" w:rsidRPr="00C7782A">
        <w:rPr>
          <w:rFonts w:ascii="Times New Roman" w:hAnsi="Times New Roman"/>
          <w:sz w:val="24"/>
          <w:szCs w:val="24"/>
          <w:lang w:val="lt-LT"/>
        </w:rPr>
        <w:t>nustatyta</w:t>
      </w:r>
      <w:r w:rsidR="00575DF3" w:rsidRPr="00C7782A">
        <w:rPr>
          <w:rFonts w:ascii="Times New Roman" w:hAnsi="Times New Roman"/>
          <w:sz w:val="24"/>
          <w:szCs w:val="24"/>
          <w:lang w:val="lt-LT"/>
        </w:rPr>
        <w:t xml:space="preserve"> </w:t>
      </w:r>
      <w:r w:rsidR="00392E7C" w:rsidRPr="00C7782A">
        <w:rPr>
          <w:rFonts w:ascii="Times New Roman" w:hAnsi="Times New Roman"/>
          <w:sz w:val="24"/>
          <w:szCs w:val="24"/>
          <w:lang w:val="lt-LT"/>
        </w:rPr>
        <w:t>tvarka</w:t>
      </w:r>
      <w:r w:rsidR="00174A28" w:rsidRPr="00C7782A">
        <w:rPr>
          <w:rFonts w:ascii="Times New Roman" w:hAnsi="Times New Roman"/>
          <w:sz w:val="24"/>
          <w:szCs w:val="24"/>
          <w:lang w:val="lt-LT"/>
        </w:rPr>
        <w:t>.</w:t>
      </w:r>
    </w:p>
    <w:p w14:paraId="7A01BD18" w14:textId="5CD94ADE" w:rsidR="005B0C6E"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43</w:t>
      </w:r>
      <w:r w:rsidR="005B0C6E"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Per</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30</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(trisdešimt)</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kalendorinių</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dienų</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nuo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derybų</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pradžios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nepavykus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išspręsti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ginčo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derybų</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būdu,</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ginčas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gali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būti</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sprendžiamas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civilinio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proceso</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kodekse</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nustatyta</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tvarka</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5B0C6E" w:rsidRPr="00C7782A">
        <w:rPr>
          <w:rFonts w:ascii="Times New Roman" w:hAnsi="Times New Roman"/>
          <w:sz w:val="24"/>
          <w:szCs w:val="24"/>
          <w:lang w:val="lt-LT"/>
        </w:rPr>
        <w:t>teismuose.</w:t>
      </w:r>
    </w:p>
    <w:p w14:paraId="2FC04D63" w14:textId="77777777" w:rsidR="00B40CF4" w:rsidRPr="00C7782A" w:rsidRDefault="00B40CF4" w:rsidP="00276D47">
      <w:pPr>
        <w:pStyle w:val="Statja"/>
        <w:spacing w:before="0"/>
        <w:ind w:left="0"/>
        <w:rPr>
          <w:rFonts w:ascii="Times New Roman" w:hAnsi="Times New Roman"/>
          <w:sz w:val="24"/>
          <w:szCs w:val="24"/>
          <w:lang w:val="lt-LT"/>
        </w:rPr>
      </w:pPr>
    </w:p>
    <w:p w14:paraId="7F65989E" w14:textId="10460826" w:rsidR="00147B16" w:rsidRPr="00C7782A" w:rsidRDefault="00DF4563" w:rsidP="00DF4563">
      <w:pPr>
        <w:pStyle w:val="Statja"/>
        <w:spacing w:before="0"/>
        <w:ind w:left="0"/>
        <w:jc w:val="center"/>
        <w:rPr>
          <w:rFonts w:ascii="Times New Roman" w:hAnsi="Times New Roman"/>
          <w:sz w:val="24"/>
          <w:szCs w:val="24"/>
          <w:lang w:val="lt-LT"/>
        </w:rPr>
      </w:pPr>
      <w:r w:rsidRPr="00C7782A">
        <w:rPr>
          <w:rFonts w:ascii="Times New Roman" w:hAnsi="Times New Roman"/>
          <w:sz w:val="24"/>
          <w:szCs w:val="24"/>
          <w:lang w:val="lt-LT"/>
        </w:rPr>
        <w:t>XI.</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BAIGIAMOSIOS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NUOSTATOS</w:t>
      </w:r>
    </w:p>
    <w:p w14:paraId="779CD470" w14:textId="77777777" w:rsidR="00DF4563" w:rsidRPr="00C7782A" w:rsidRDefault="00DF4563" w:rsidP="00DF4563">
      <w:pPr>
        <w:pStyle w:val="Statja"/>
        <w:spacing w:before="0"/>
        <w:ind w:left="0"/>
        <w:jc w:val="center"/>
        <w:rPr>
          <w:rFonts w:ascii="Times New Roman" w:hAnsi="Times New Roman"/>
          <w:sz w:val="24"/>
          <w:szCs w:val="24"/>
          <w:lang w:val="lt-LT"/>
        </w:rPr>
      </w:pPr>
    </w:p>
    <w:p w14:paraId="568ED462" w14:textId="6E2E007B"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44</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Nė</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viena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neturi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perleisti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arba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dalies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teisių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pareigų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pagal</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Sutartį</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jokiai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trečiajai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šaliai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be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išankstinio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raštiško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kitos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sutikimo.</w:t>
      </w:r>
    </w:p>
    <w:p w14:paraId="40768BA5" w14:textId="6DA1C89D"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45</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Visus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kitus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klausimus,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kurie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neaptarti</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Sutartyje,</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reguliuoja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Lietuvos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Respublikos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teisės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aktai.</w:t>
      </w:r>
    </w:p>
    <w:p w14:paraId="1ED7FCD4" w14:textId="2D266FAB" w:rsidR="00147B16" w:rsidRPr="00C7782A" w:rsidRDefault="00260B14" w:rsidP="00620EBB">
      <w:pPr>
        <w:pStyle w:val="BodyText1"/>
        <w:ind w:firstLine="709"/>
        <w:rPr>
          <w:rFonts w:ascii="Times New Roman" w:hAnsi="Times New Roman"/>
          <w:sz w:val="24"/>
          <w:szCs w:val="24"/>
          <w:lang w:val="lt-LT"/>
        </w:rPr>
      </w:pPr>
      <w:r w:rsidRPr="00C7782A">
        <w:rPr>
          <w:rFonts w:ascii="Times New Roman" w:hAnsi="Times New Roman"/>
          <w:sz w:val="24"/>
          <w:szCs w:val="24"/>
          <w:lang w:val="lt-LT"/>
        </w:rPr>
        <w:t>46</w:t>
      </w:r>
      <w:r w:rsidR="00147B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yra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perskaityta,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jų</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suprasta</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ir</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jos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autentiškumas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patvirtintas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ant</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kiekvieno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lapo</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kiekvienos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Šalies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tinkamus</w:t>
      </w:r>
      <w:r w:rsidR="00575DF3" w:rsidRPr="00C7782A">
        <w:rPr>
          <w:rFonts w:ascii="Times New Roman" w:hAnsi="Times New Roman"/>
          <w:sz w:val="24"/>
          <w:szCs w:val="24"/>
          <w:lang w:val="lt-LT"/>
        </w:rPr>
        <w:t xml:space="preserve"> </w:t>
      </w:r>
      <w:r w:rsidR="00147B16" w:rsidRPr="00C7782A">
        <w:rPr>
          <w:rFonts w:ascii="Times New Roman" w:hAnsi="Times New Roman"/>
          <w:sz w:val="24"/>
          <w:szCs w:val="24"/>
          <w:lang w:val="lt-LT"/>
        </w:rPr>
        <w:t>įgali</w:t>
      </w:r>
      <w:r w:rsidR="00EE44BD" w:rsidRPr="00C7782A">
        <w:rPr>
          <w:rFonts w:ascii="Times New Roman" w:hAnsi="Times New Roman"/>
          <w:sz w:val="24"/>
          <w:szCs w:val="24"/>
          <w:lang w:val="lt-LT"/>
        </w:rPr>
        <w:t>ojimus</w:t>
      </w:r>
      <w:r w:rsidR="00575DF3" w:rsidRPr="00C7782A">
        <w:rPr>
          <w:rFonts w:ascii="Times New Roman" w:hAnsi="Times New Roman"/>
          <w:sz w:val="24"/>
          <w:szCs w:val="24"/>
          <w:lang w:val="lt-LT"/>
        </w:rPr>
        <w:t xml:space="preserve"> </w:t>
      </w:r>
      <w:r w:rsidR="00EE44BD" w:rsidRPr="00C7782A">
        <w:rPr>
          <w:rFonts w:ascii="Times New Roman" w:hAnsi="Times New Roman"/>
          <w:sz w:val="24"/>
          <w:szCs w:val="24"/>
          <w:lang w:val="lt-LT"/>
        </w:rPr>
        <w:t>turinčių</w:t>
      </w:r>
      <w:r w:rsidR="00575DF3" w:rsidRPr="00C7782A">
        <w:rPr>
          <w:rFonts w:ascii="Times New Roman" w:hAnsi="Times New Roman"/>
          <w:sz w:val="24"/>
          <w:szCs w:val="24"/>
          <w:lang w:val="lt-LT"/>
        </w:rPr>
        <w:t xml:space="preserve"> </w:t>
      </w:r>
      <w:r w:rsidR="00EE44BD" w:rsidRPr="00C7782A">
        <w:rPr>
          <w:rFonts w:ascii="Times New Roman" w:hAnsi="Times New Roman"/>
          <w:sz w:val="24"/>
          <w:szCs w:val="24"/>
          <w:lang w:val="lt-LT"/>
        </w:rPr>
        <w:t>asmenų</w:t>
      </w:r>
      <w:r w:rsidR="00575DF3" w:rsidRPr="00C7782A">
        <w:rPr>
          <w:rFonts w:ascii="Times New Roman" w:hAnsi="Times New Roman"/>
          <w:sz w:val="24"/>
          <w:szCs w:val="24"/>
          <w:lang w:val="lt-LT"/>
        </w:rPr>
        <w:t xml:space="preserve"> </w:t>
      </w:r>
      <w:r w:rsidR="00EE44BD" w:rsidRPr="00C7782A">
        <w:rPr>
          <w:rFonts w:ascii="Times New Roman" w:hAnsi="Times New Roman"/>
          <w:sz w:val="24"/>
          <w:szCs w:val="24"/>
          <w:lang w:val="lt-LT"/>
        </w:rPr>
        <w:t>parašais.</w:t>
      </w:r>
    </w:p>
    <w:p w14:paraId="5F0B1A38" w14:textId="675BF5F2" w:rsidR="00AB12E7" w:rsidRPr="00C7782A" w:rsidRDefault="005B0C6E" w:rsidP="004E2675">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260B14" w:rsidRPr="00C7782A">
        <w:rPr>
          <w:rFonts w:ascii="Times New Roman" w:hAnsi="Times New Roman"/>
          <w:sz w:val="24"/>
          <w:szCs w:val="24"/>
          <w:lang w:val="lt-LT"/>
        </w:rPr>
        <w:t>7</w:t>
      </w:r>
      <w:r w:rsidR="00AB12E7"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Sutarties</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sudaryti</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2</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(du)</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vienodą</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juridinę</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galią</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turintys</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egzemplioriai,</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po</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vieną</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kiekvienai</w:t>
      </w:r>
      <w:r w:rsidR="00575DF3" w:rsidRPr="00C7782A">
        <w:rPr>
          <w:rFonts w:ascii="Times New Roman" w:hAnsi="Times New Roman"/>
          <w:sz w:val="24"/>
          <w:szCs w:val="24"/>
          <w:lang w:val="lt-LT"/>
        </w:rPr>
        <w:t xml:space="preserve"> </w:t>
      </w:r>
      <w:r w:rsidR="00320FA7" w:rsidRPr="00C7782A">
        <w:rPr>
          <w:rFonts w:ascii="Times New Roman" w:hAnsi="Times New Roman"/>
          <w:sz w:val="24"/>
          <w:szCs w:val="24"/>
          <w:lang w:val="lt-LT"/>
        </w:rPr>
        <w:t>Šaliai.</w:t>
      </w:r>
    </w:p>
    <w:p w14:paraId="47F9C1F1" w14:textId="49C57B4F" w:rsidR="004F1C5E" w:rsidRPr="00C7782A" w:rsidRDefault="00EB6F8A" w:rsidP="009D0EEF">
      <w:pPr>
        <w:pStyle w:val="BodyText1"/>
        <w:ind w:firstLine="709"/>
        <w:rPr>
          <w:rFonts w:ascii="Times New Roman" w:hAnsi="Times New Roman"/>
          <w:bCs/>
          <w:iCs/>
          <w:sz w:val="24"/>
          <w:szCs w:val="24"/>
          <w:lang w:val="lt-LT"/>
        </w:rPr>
      </w:pPr>
      <w:r w:rsidRPr="00C7782A">
        <w:rPr>
          <w:rFonts w:ascii="Times New Roman" w:hAnsi="Times New Roman"/>
          <w:sz w:val="24"/>
          <w:szCs w:val="24"/>
          <w:lang w:val="lt-LT"/>
        </w:rPr>
        <w:t>4</w:t>
      </w:r>
      <w:r w:rsidR="00260B14" w:rsidRPr="00C7782A">
        <w:rPr>
          <w:rFonts w:ascii="Times New Roman" w:hAnsi="Times New Roman"/>
          <w:sz w:val="24"/>
          <w:szCs w:val="24"/>
          <w:lang w:val="lt-LT"/>
        </w:rPr>
        <w:t>8</w:t>
      </w:r>
      <w:r w:rsidR="004F1C5E"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4F1C5E" w:rsidRPr="00C7782A">
        <w:rPr>
          <w:rFonts w:ascii="Times New Roman" w:hAnsi="Times New Roman"/>
          <w:sz w:val="24"/>
          <w:szCs w:val="24"/>
          <w:lang w:val="lt-LT"/>
        </w:rPr>
        <w:t>K</w:t>
      </w:r>
      <w:r w:rsidR="004F1C5E" w:rsidRPr="00C7782A">
        <w:rPr>
          <w:rFonts w:ascii="Times New Roman" w:hAnsi="Times New Roman"/>
          <w:bCs/>
          <w:iCs/>
          <w:sz w:val="24"/>
          <w:szCs w:val="24"/>
          <w:lang w:val="lt-LT"/>
        </w:rPr>
        <w:t>onkre</w:t>
      </w:r>
      <w:r w:rsidR="00F854D8" w:rsidRPr="00C7782A">
        <w:rPr>
          <w:rFonts w:ascii="Times New Roman" w:hAnsi="Times New Roman"/>
          <w:bCs/>
          <w:iCs/>
          <w:sz w:val="24"/>
          <w:szCs w:val="24"/>
          <w:lang w:val="lt-LT"/>
        </w:rPr>
        <w:t>čiame</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PKP</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administruojan</w:t>
      </w:r>
      <w:r w:rsidR="00F854D8" w:rsidRPr="00C7782A">
        <w:rPr>
          <w:rFonts w:ascii="Times New Roman" w:hAnsi="Times New Roman"/>
          <w:bCs/>
          <w:iCs/>
          <w:sz w:val="24"/>
          <w:szCs w:val="24"/>
          <w:lang w:val="lt-LT"/>
        </w:rPr>
        <w:t>čias</w:t>
      </w:r>
      <w:r w:rsidR="00575DF3" w:rsidRPr="00C7782A">
        <w:rPr>
          <w:rFonts w:ascii="Times New Roman" w:hAnsi="Times New Roman"/>
          <w:bCs/>
          <w:iCs/>
          <w:sz w:val="24"/>
          <w:szCs w:val="24"/>
          <w:lang w:val="lt-LT"/>
        </w:rPr>
        <w:t xml:space="preserve"> </w:t>
      </w:r>
      <w:r w:rsidR="00F854D8" w:rsidRPr="00C7782A">
        <w:rPr>
          <w:rFonts w:ascii="Times New Roman" w:hAnsi="Times New Roman"/>
          <w:bCs/>
          <w:iCs/>
          <w:sz w:val="24"/>
          <w:szCs w:val="24"/>
          <w:lang w:val="lt-LT"/>
        </w:rPr>
        <w:t>funkcijas</w:t>
      </w:r>
      <w:r w:rsidR="00575DF3" w:rsidRPr="00C7782A">
        <w:rPr>
          <w:rFonts w:ascii="Times New Roman" w:hAnsi="Times New Roman"/>
          <w:bCs/>
          <w:iCs/>
          <w:sz w:val="24"/>
          <w:szCs w:val="24"/>
          <w:lang w:val="lt-LT"/>
        </w:rPr>
        <w:t xml:space="preserve"> </w:t>
      </w:r>
      <w:r w:rsidR="00F854D8" w:rsidRPr="00C7782A">
        <w:rPr>
          <w:rFonts w:ascii="Times New Roman" w:hAnsi="Times New Roman"/>
          <w:bCs/>
          <w:iCs/>
          <w:sz w:val="24"/>
          <w:szCs w:val="24"/>
          <w:lang w:val="lt-LT"/>
        </w:rPr>
        <w:t>vykdantys</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asmenys</w:t>
      </w:r>
      <w:r w:rsidR="007302E2"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Užsakovo</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įgalioti</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pasirašyti</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suteiktų</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Paslaugų</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perdavimo–priėmimo</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aktus</w:t>
      </w:r>
      <w:r w:rsidR="00575DF3" w:rsidRPr="00C7782A">
        <w:rPr>
          <w:rFonts w:ascii="Times New Roman" w:hAnsi="Times New Roman"/>
          <w:bCs/>
          <w:iCs/>
          <w:sz w:val="24"/>
          <w:szCs w:val="24"/>
          <w:lang w:val="lt-LT"/>
        </w:rPr>
        <w:t xml:space="preserve"> </w:t>
      </w:r>
      <w:r w:rsidR="00F854D8" w:rsidRPr="00C7782A">
        <w:rPr>
          <w:rFonts w:ascii="Times New Roman" w:hAnsi="Times New Roman"/>
          <w:bCs/>
          <w:iCs/>
          <w:sz w:val="24"/>
          <w:szCs w:val="24"/>
          <w:lang w:val="lt-LT"/>
        </w:rPr>
        <w:t>(j</w:t>
      </w:r>
      <w:r w:rsidR="00FF55A3" w:rsidRPr="00C7782A">
        <w:rPr>
          <w:rFonts w:ascii="Times New Roman" w:hAnsi="Times New Roman"/>
          <w:bCs/>
          <w:iCs/>
          <w:sz w:val="24"/>
          <w:szCs w:val="24"/>
          <w:lang w:val="lt-LT"/>
        </w:rPr>
        <w:t>iems</w:t>
      </w:r>
      <w:r w:rsidR="00575DF3" w:rsidRPr="00C7782A">
        <w:rPr>
          <w:rFonts w:ascii="Times New Roman" w:hAnsi="Times New Roman"/>
          <w:bCs/>
          <w:iCs/>
          <w:sz w:val="24"/>
          <w:szCs w:val="24"/>
          <w:lang w:val="lt-LT"/>
        </w:rPr>
        <w:t xml:space="preserve"> </w:t>
      </w:r>
      <w:r w:rsidR="00FF55A3" w:rsidRPr="00C7782A">
        <w:rPr>
          <w:rFonts w:ascii="Times New Roman" w:hAnsi="Times New Roman"/>
          <w:bCs/>
          <w:iCs/>
          <w:sz w:val="24"/>
          <w:szCs w:val="24"/>
          <w:lang w:val="lt-LT"/>
        </w:rPr>
        <w:t>n</w:t>
      </w:r>
      <w:r w:rsidR="004F1C5E" w:rsidRPr="00C7782A">
        <w:rPr>
          <w:rFonts w:ascii="Times New Roman" w:hAnsi="Times New Roman"/>
          <w:bCs/>
          <w:iCs/>
          <w:sz w:val="24"/>
          <w:szCs w:val="24"/>
          <w:lang w:val="lt-LT"/>
        </w:rPr>
        <w:t>esant</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suteiktų</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Paslaugų</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perdavimo–priėmimo</w:t>
      </w:r>
      <w:r w:rsidR="00575DF3" w:rsidRPr="00C7782A">
        <w:rPr>
          <w:rFonts w:ascii="Times New Roman" w:hAnsi="Times New Roman"/>
          <w:bCs/>
          <w:iCs/>
          <w:sz w:val="24"/>
          <w:szCs w:val="24"/>
          <w:lang w:val="lt-LT"/>
        </w:rPr>
        <w:t xml:space="preserve"> </w:t>
      </w:r>
      <w:r w:rsidR="004F1C5E" w:rsidRPr="00C7782A">
        <w:rPr>
          <w:rFonts w:ascii="Times New Roman" w:hAnsi="Times New Roman"/>
          <w:bCs/>
          <w:iCs/>
          <w:sz w:val="24"/>
          <w:szCs w:val="24"/>
          <w:lang w:val="lt-LT"/>
        </w:rPr>
        <w:t>aktus</w:t>
      </w:r>
      <w:r w:rsidR="00575DF3" w:rsidRPr="00C7782A">
        <w:rPr>
          <w:rFonts w:ascii="Times New Roman" w:hAnsi="Times New Roman"/>
          <w:bCs/>
          <w:iCs/>
          <w:sz w:val="24"/>
          <w:szCs w:val="24"/>
          <w:lang w:val="lt-LT"/>
        </w:rPr>
        <w:t xml:space="preserve"> </w:t>
      </w:r>
      <w:r w:rsidR="00E1130E" w:rsidRPr="00C7782A">
        <w:rPr>
          <w:rFonts w:ascii="Times New Roman" w:hAnsi="Times New Roman"/>
          <w:bCs/>
          <w:iCs/>
          <w:sz w:val="24"/>
          <w:szCs w:val="24"/>
          <w:lang w:val="lt-LT"/>
        </w:rPr>
        <w:t>pasirašo</w:t>
      </w:r>
      <w:r w:rsidR="00575DF3" w:rsidRPr="00C7782A">
        <w:rPr>
          <w:rFonts w:ascii="Times New Roman" w:hAnsi="Times New Roman"/>
          <w:bCs/>
          <w:iCs/>
          <w:sz w:val="24"/>
          <w:szCs w:val="24"/>
          <w:lang w:val="lt-LT"/>
        </w:rPr>
        <w:t xml:space="preserve"> </w:t>
      </w:r>
      <w:r w:rsidR="000C3695" w:rsidRPr="00C7782A">
        <w:rPr>
          <w:rFonts w:ascii="Times New Roman" w:hAnsi="Times New Roman"/>
          <w:bCs/>
          <w:iCs/>
          <w:sz w:val="24"/>
          <w:szCs w:val="24"/>
          <w:lang w:val="lt-LT"/>
        </w:rPr>
        <w:t>kit</w:t>
      </w:r>
      <w:r w:rsidR="00AD70F5" w:rsidRPr="00C7782A">
        <w:rPr>
          <w:rFonts w:ascii="Times New Roman" w:hAnsi="Times New Roman"/>
          <w:bCs/>
          <w:iCs/>
          <w:sz w:val="24"/>
          <w:szCs w:val="24"/>
          <w:lang w:val="lt-LT"/>
        </w:rPr>
        <w:t>as</w:t>
      </w:r>
      <w:r w:rsidR="00575DF3" w:rsidRPr="00C7782A">
        <w:rPr>
          <w:rFonts w:ascii="Times New Roman" w:hAnsi="Times New Roman"/>
          <w:bCs/>
          <w:iCs/>
          <w:sz w:val="24"/>
          <w:szCs w:val="24"/>
          <w:lang w:val="lt-LT"/>
        </w:rPr>
        <w:t xml:space="preserve"> </w:t>
      </w:r>
      <w:r w:rsidR="000C3695" w:rsidRPr="00C7782A">
        <w:rPr>
          <w:rFonts w:ascii="Times New Roman" w:hAnsi="Times New Roman"/>
          <w:bCs/>
          <w:iCs/>
          <w:sz w:val="24"/>
          <w:szCs w:val="24"/>
          <w:lang w:val="lt-LT"/>
        </w:rPr>
        <w:t>Užsakovo</w:t>
      </w:r>
      <w:r w:rsidR="00575DF3" w:rsidRPr="00C7782A">
        <w:rPr>
          <w:rFonts w:ascii="Times New Roman" w:hAnsi="Times New Roman"/>
          <w:bCs/>
          <w:iCs/>
          <w:sz w:val="24"/>
          <w:szCs w:val="24"/>
          <w:lang w:val="lt-LT"/>
        </w:rPr>
        <w:t xml:space="preserve"> </w:t>
      </w:r>
      <w:r w:rsidR="00F854D8" w:rsidRPr="00C7782A">
        <w:rPr>
          <w:rFonts w:ascii="Times New Roman" w:hAnsi="Times New Roman"/>
          <w:bCs/>
          <w:iCs/>
          <w:sz w:val="24"/>
          <w:szCs w:val="24"/>
          <w:lang w:val="lt-LT"/>
        </w:rPr>
        <w:t>Teikėjui</w:t>
      </w:r>
      <w:r w:rsidR="00575DF3" w:rsidRPr="00C7782A">
        <w:rPr>
          <w:rFonts w:ascii="Times New Roman" w:hAnsi="Times New Roman"/>
          <w:bCs/>
          <w:iCs/>
          <w:sz w:val="24"/>
          <w:szCs w:val="24"/>
          <w:lang w:val="lt-LT"/>
        </w:rPr>
        <w:t xml:space="preserve"> </w:t>
      </w:r>
      <w:r w:rsidR="00F854D8" w:rsidRPr="00C7782A">
        <w:rPr>
          <w:rFonts w:ascii="Times New Roman" w:hAnsi="Times New Roman"/>
          <w:bCs/>
          <w:iCs/>
          <w:sz w:val="24"/>
          <w:szCs w:val="24"/>
          <w:lang w:val="lt-LT"/>
        </w:rPr>
        <w:t>raštiškai</w:t>
      </w:r>
      <w:r w:rsidR="00575DF3" w:rsidRPr="00C7782A">
        <w:rPr>
          <w:rFonts w:ascii="Times New Roman" w:hAnsi="Times New Roman"/>
          <w:bCs/>
          <w:iCs/>
          <w:sz w:val="24"/>
          <w:szCs w:val="24"/>
          <w:lang w:val="lt-LT"/>
        </w:rPr>
        <w:t xml:space="preserve"> </w:t>
      </w:r>
      <w:r w:rsidR="000C3695" w:rsidRPr="00C7782A">
        <w:rPr>
          <w:rFonts w:ascii="Times New Roman" w:hAnsi="Times New Roman"/>
          <w:bCs/>
          <w:iCs/>
          <w:sz w:val="24"/>
          <w:szCs w:val="24"/>
          <w:lang w:val="lt-LT"/>
        </w:rPr>
        <w:t>nurodyt</w:t>
      </w:r>
      <w:r w:rsidR="0094130F" w:rsidRPr="00C7782A">
        <w:rPr>
          <w:rFonts w:ascii="Times New Roman" w:hAnsi="Times New Roman"/>
          <w:bCs/>
          <w:iCs/>
          <w:sz w:val="24"/>
          <w:szCs w:val="24"/>
          <w:lang w:val="lt-LT"/>
        </w:rPr>
        <w:t>as</w:t>
      </w:r>
      <w:r w:rsidR="00575DF3" w:rsidRPr="00C7782A">
        <w:rPr>
          <w:rFonts w:ascii="Times New Roman" w:hAnsi="Times New Roman"/>
          <w:bCs/>
          <w:iCs/>
          <w:sz w:val="24"/>
          <w:szCs w:val="24"/>
          <w:lang w:val="lt-LT"/>
        </w:rPr>
        <w:t xml:space="preserve"> </w:t>
      </w:r>
      <w:r w:rsidR="000C3695" w:rsidRPr="00C7782A">
        <w:rPr>
          <w:rFonts w:ascii="Times New Roman" w:hAnsi="Times New Roman"/>
          <w:bCs/>
          <w:iCs/>
          <w:sz w:val="24"/>
          <w:szCs w:val="24"/>
          <w:lang w:val="lt-LT"/>
        </w:rPr>
        <w:t>atsaking</w:t>
      </w:r>
      <w:r w:rsidR="0094130F" w:rsidRPr="00C7782A">
        <w:rPr>
          <w:rFonts w:ascii="Times New Roman" w:hAnsi="Times New Roman"/>
          <w:bCs/>
          <w:iCs/>
          <w:sz w:val="24"/>
          <w:szCs w:val="24"/>
          <w:lang w:val="lt-LT"/>
        </w:rPr>
        <w:t>as</w:t>
      </w:r>
      <w:r w:rsidR="00575DF3" w:rsidRPr="00C7782A">
        <w:rPr>
          <w:rFonts w:ascii="Times New Roman" w:hAnsi="Times New Roman"/>
          <w:bCs/>
          <w:iCs/>
          <w:sz w:val="24"/>
          <w:szCs w:val="24"/>
          <w:lang w:val="lt-LT"/>
        </w:rPr>
        <w:t xml:space="preserve"> </w:t>
      </w:r>
      <w:r w:rsidR="000C3695" w:rsidRPr="00C7782A">
        <w:rPr>
          <w:rFonts w:ascii="Times New Roman" w:hAnsi="Times New Roman"/>
          <w:bCs/>
          <w:iCs/>
          <w:sz w:val="24"/>
          <w:szCs w:val="24"/>
          <w:lang w:val="lt-LT"/>
        </w:rPr>
        <w:t>asm</w:t>
      </w:r>
      <w:r w:rsidR="0094130F" w:rsidRPr="00C7782A">
        <w:rPr>
          <w:rFonts w:ascii="Times New Roman" w:hAnsi="Times New Roman"/>
          <w:bCs/>
          <w:iCs/>
          <w:sz w:val="24"/>
          <w:szCs w:val="24"/>
          <w:lang w:val="lt-LT"/>
        </w:rPr>
        <w:t>uo</w:t>
      </w:r>
      <w:r w:rsidR="000C3695" w:rsidRPr="00C7782A">
        <w:rPr>
          <w:rFonts w:ascii="Times New Roman" w:hAnsi="Times New Roman"/>
          <w:bCs/>
          <w:iCs/>
          <w:sz w:val="24"/>
          <w:szCs w:val="24"/>
          <w:lang w:val="lt-LT"/>
        </w:rPr>
        <w:t>)</w:t>
      </w:r>
      <w:r w:rsidR="004F1C5E" w:rsidRPr="00C7782A">
        <w:rPr>
          <w:rFonts w:ascii="Times New Roman" w:hAnsi="Times New Roman"/>
          <w:bCs/>
          <w:iCs/>
          <w:sz w:val="24"/>
          <w:szCs w:val="24"/>
          <w:lang w:val="lt-LT"/>
        </w:rPr>
        <w:t>:</w:t>
      </w:r>
    </w:p>
    <w:p w14:paraId="53920E18" w14:textId="348F7B6D" w:rsidR="000C3695" w:rsidRPr="00C7782A" w:rsidRDefault="000C3695" w:rsidP="009D0EEF">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83280E" w:rsidRPr="00C7782A">
        <w:rPr>
          <w:rFonts w:ascii="Times New Roman" w:hAnsi="Times New Roman"/>
          <w:sz w:val="24"/>
          <w:szCs w:val="24"/>
          <w:lang w:val="lt-LT"/>
        </w:rPr>
        <w:t>8</w:t>
      </w:r>
      <w:r w:rsidR="00194769" w:rsidRPr="00C7782A">
        <w:rPr>
          <w:rFonts w:ascii="Times New Roman" w:hAnsi="Times New Roman"/>
          <w:sz w:val="24"/>
          <w:szCs w:val="24"/>
          <w:lang w:val="lt-LT"/>
        </w:rPr>
        <w:t>.1</w:t>
      </w:r>
      <w:r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055047" w:rsidRPr="00C7782A">
        <w:rPr>
          <w:rFonts w:ascii="Times New Roman" w:hAnsi="Times New Roman"/>
          <w:sz w:val="24"/>
          <w:szCs w:val="24"/>
          <w:lang w:val="lt-LT"/>
        </w:rPr>
        <w:t>Šumsko,</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Medininkų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vyriausiasis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specialistas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Algirdas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Guobys</w:t>
      </w:r>
      <w:r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Pr="00C7782A">
        <w:rPr>
          <w:rFonts w:ascii="Times New Roman" w:hAnsi="Times New Roman"/>
          <w:sz w:val="24"/>
          <w:szCs w:val="24"/>
          <w:lang w:val="lt-LT"/>
        </w:rPr>
        <w:t>652</w:t>
      </w:r>
      <w:r w:rsidR="00607EE9" w:rsidRPr="00C7782A">
        <w:rPr>
          <w:rFonts w:ascii="Times New Roman" w:hAnsi="Times New Roman"/>
          <w:sz w:val="24"/>
          <w:szCs w:val="24"/>
          <w:lang w:val="lt-LT"/>
        </w:rPr>
        <w:t>14112</w:t>
      </w:r>
      <w:r w:rsidR="00FB5FA9" w:rsidRPr="00C7782A">
        <w:rPr>
          <w:rFonts w:ascii="Times New Roman" w:hAnsi="Times New Roman"/>
          <w:sz w:val="24"/>
          <w:szCs w:val="24"/>
          <w:lang w:val="lt-LT"/>
        </w:rPr>
        <w:t>;</w:t>
      </w:r>
    </w:p>
    <w:p w14:paraId="25339CDE" w14:textId="41A0FAEE" w:rsidR="00E1130E" w:rsidRPr="00C7782A" w:rsidRDefault="00FB5FA9"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83280E" w:rsidRPr="00C7782A">
        <w:rPr>
          <w:rFonts w:ascii="Times New Roman" w:hAnsi="Times New Roman"/>
          <w:sz w:val="24"/>
          <w:szCs w:val="24"/>
          <w:lang w:val="lt-LT"/>
        </w:rPr>
        <w:t>8</w:t>
      </w:r>
      <w:r w:rsidR="00194769" w:rsidRPr="00C7782A">
        <w:rPr>
          <w:rFonts w:ascii="Times New Roman" w:hAnsi="Times New Roman"/>
          <w:sz w:val="24"/>
          <w:szCs w:val="24"/>
          <w:lang w:val="lt-LT"/>
        </w:rPr>
        <w:t>.2</w:t>
      </w:r>
      <w:r w:rsidR="00E1130E"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Adutiškio,</w:t>
      </w:r>
      <w:r w:rsidR="00575DF3" w:rsidRPr="00C7782A">
        <w:rPr>
          <w:rFonts w:ascii="Times New Roman" w:hAnsi="Times New Roman"/>
          <w:sz w:val="24"/>
          <w:szCs w:val="24"/>
          <w:lang w:val="lt-LT"/>
        </w:rPr>
        <w:t xml:space="preserve"> </w:t>
      </w:r>
      <w:proofErr w:type="spellStart"/>
      <w:r w:rsidR="00270916" w:rsidRPr="00C7782A">
        <w:rPr>
          <w:rFonts w:ascii="Times New Roman" w:hAnsi="Times New Roman"/>
          <w:sz w:val="24"/>
          <w:szCs w:val="24"/>
          <w:lang w:val="lt-LT"/>
        </w:rPr>
        <w:t>Papelekio</w:t>
      </w:r>
      <w:proofErr w:type="spellEnd"/>
      <w:r w:rsidR="00270916"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Tverečiaus,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Lavoriškių</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bookmarkStart w:id="1" w:name="_Hlk77341612"/>
      <w:r w:rsidR="00E1130E"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vyriausiasis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specialistas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Vitas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Senkus,</w:t>
      </w:r>
      <w:r w:rsidR="00575DF3" w:rsidRPr="00C7782A">
        <w:rPr>
          <w:rFonts w:ascii="Times New Roman" w:hAnsi="Times New Roman"/>
          <w:sz w:val="24"/>
          <w:szCs w:val="24"/>
          <w:lang w:val="lt-LT"/>
        </w:rPr>
        <w:t xml:space="preserve"> </w:t>
      </w:r>
      <w:r w:rsidR="00E1130E"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Pr="00C7782A">
        <w:rPr>
          <w:rFonts w:ascii="Times New Roman" w:hAnsi="Times New Roman"/>
          <w:sz w:val="24"/>
          <w:szCs w:val="24"/>
          <w:lang w:val="lt-LT"/>
        </w:rPr>
        <w:t>65276260</w:t>
      </w:r>
      <w:bookmarkEnd w:id="1"/>
      <w:r w:rsidRPr="00C7782A">
        <w:rPr>
          <w:rFonts w:ascii="Times New Roman" w:hAnsi="Times New Roman"/>
          <w:sz w:val="24"/>
          <w:szCs w:val="24"/>
          <w:lang w:val="lt-LT"/>
        </w:rPr>
        <w:t>;</w:t>
      </w:r>
    </w:p>
    <w:p w14:paraId="4815A493" w14:textId="12443C4F" w:rsidR="00607EE9" w:rsidRPr="00C7782A" w:rsidRDefault="000C3695" w:rsidP="00607EE9">
      <w:pPr>
        <w:pStyle w:val="BodyText1"/>
        <w:ind w:firstLine="709"/>
        <w:rPr>
          <w:rFonts w:ascii="Times New Roman" w:hAnsi="Times New Roman"/>
          <w:sz w:val="24"/>
          <w:szCs w:val="24"/>
          <w:lang w:val="lt-LT"/>
        </w:rPr>
      </w:pPr>
      <w:r w:rsidRPr="00C7782A">
        <w:rPr>
          <w:rFonts w:ascii="Times New Roman" w:hAnsi="Times New Roman"/>
          <w:sz w:val="24"/>
          <w:szCs w:val="24"/>
          <w:lang w:val="lt-LT"/>
        </w:rPr>
        <w:lastRenderedPageBreak/>
        <w:t>4</w:t>
      </w:r>
      <w:r w:rsidR="0083280E" w:rsidRPr="00C7782A">
        <w:rPr>
          <w:rFonts w:ascii="Times New Roman" w:hAnsi="Times New Roman"/>
          <w:sz w:val="24"/>
          <w:szCs w:val="24"/>
          <w:lang w:val="lt-LT"/>
        </w:rPr>
        <w:t>8</w:t>
      </w:r>
      <w:r w:rsidR="00194769" w:rsidRPr="00C7782A">
        <w:rPr>
          <w:rFonts w:ascii="Times New Roman" w:hAnsi="Times New Roman"/>
          <w:sz w:val="24"/>
          <w:szCs w:val="24"/>
          <w:lang w:val="lt-LT"/>
        </w:rPr>
        <w:t>.3</w:t>
      </w:r>
      <w:r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proofErr w:type="spellStart"/>
      <w:r w:rsidR="00F16402" w:rsidRPr="00C7782A">
        <w:rPr>
          <w:rFonts w:ascii="Times New Roman" w:hAnsi="Times New Roman"/>
          <w:sz w:val="24"/>
          <w:szCs w:val="24"/>
          <w:lang w:val="lt-LT"/>
        </w:rPr>
        <w:t>Krakūnų</w:t>
      </w:r>
      <w:proofErr w:type="spellEnd"/>
      <w:r w:rsidR="00F16402"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Šalčininkų</w:t>
      </w:r>
      <w:r w:rsidR="00055047"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055047" w:rsidRPr="00C7782A">
        <w:rPr>
          <w:rFonts w:ascii="Times New Roman" w:hAnsi="Times New Roman"/>
          <w:sz w:val="24"/>
          <w:szCs w:val="24"/>
          <w:lang w:val="lt-LT"/>
        </w:rPr>
        <w:t>Eišiškių</w:t>
      </w:r>
      <w:r w:rsidR="00575DF3" w:rsidRPr="00C7782A">
        <w:rPr>
          <w:rFonts w:ascii="Times New Roman" w:hAnsi="Times New Roman"/>
          <w:sz w:val="24"/>
          <w:szCs w:val="24"/>
          <w:lang w:val="lt-LT"/>
        </w:rPr>
        <w:t xml:space="preserve"> </w:t>
      </w:r>
      <w:r w:rsidR="004A6DF1"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vyriausiasis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specialistas</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Marek</w:t>
      </w:r>
      <w:r w:rsidR="00B7602F"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Antonevič,</w:t>
      </w:r>
      <w:r w:rsidR="00575DF3" w:rsidRPr="00C7782A">
        <w:rPr>
          <w:rFonts w:ascii="Times New Roman" w:hAnsi="Times New Roman"/>
          <w:sz w:val="24"/>
          <w:szCs w:val="24"/>
          <w:lang w:val="lt-LT"/>
        </w:rPr>
        <w:t xml:space="preserve"> </w:t>
      </w:r>
      <w:r w:rsidR="00607EE9"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00607EE9" w:rsidRPr="00C7782A">
        <w:rPr>
          <w:rFonts w:ascii="Times New Roman" w:hAnsi="Times New Roman"/>
          <w:sz w:val="24"/>
          <w:szCs w:val="24"/>
          <w:lang w:val="lt-LT"/>
        </w:rPr>
        <w:t>68603389.</w:t>
      </w:r>
    </w:p>
    <w:p w14:paraId="01577086" w14:textId="12111CC4" w:rsidR="00260B14" w:rsidRPr="00C7782A" w:rsidRDefault="00260B14"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83280E" w:rsidRPr="00C7782A">
        <w:rPr>
          <w:rFonts w:ascii="Times New Roman" w:hAnsi="Times New Roman"/>
          <w:sz w:val="24"/>
          <w:szCs w:val="24"/>
          <w:lang w:val="lt-LT"/>
        </w:rPr>
        <w:t>8</w:t>
      </w:r>
      <w:r w:rsidRPr="00C7782A">
        <w:rPr>
          <w:rFonts w:ascii="Times New Roman" w:hAnsi="Times New Roman"/>
          <w:sz w:val="24"/>
          <w:szCs w:val="24"/>
          <w:lang w:val="lt-LT"/>
        </w:rPr>
        <w:t>.4.</w:t>
      </w:r>
      <w:r w:rsidR="00575DF3" w:rsidRPr="00C7782A">
        <w:rPr>
          <w:rFonts w:ascii="Times New Roman" w:hAnsi="Times New Roman"/>
          <w:sz w:val="24"/>
          <w:szCs w:val="24"/>
          <w:lang w:val="lt-LT"/>
        </w:rPr>
        <w:t xml:space="preserve"> </w:t>
      </w:r>
      <w:proofErr w:type="spellStart"/>
      <w:r w:rsidR="00270916" w:rsidRPr="00C7782A">
        <w:rPr>
          <w:rFonts w:ascii="Times New Roman" w:hAnsi="Times New Roman"/>
          <w:sz w:val="24"/>
          <w:szCs w:val="24"/>
          <w:lang w:val="lt-LT"/>
        </w:rPr>
        <w:t>Latežerio</w:t>
      </w:r>
      <w:proofErr w:type="spellEnd"/>
      <w:r w:rsidR="00D7254D"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proofErr w:type="spellStart"/>
      <w:r w:rsidR="00D7254D" w:rsidRPr="00C7782A">
        <w:rPr>
          <w:rFonts w:ascii="Times New Roman" w:hAnsi="Times New Roman"/>
          <w:sz w:val="24"/>
          <w:szCs w:val="24"/>
          <w:lang w:val="lt-LT"/>
        </w:rPr>
        <w:t>Švendubrės</w:t>
      </w:r>
      <w:proofErr w:type="spellEnd"/>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sezoniniame</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up</w:t>
      </w:r>
      <w:r w:rsidR="00E87690" w:rsidRPr="00C7782A">
        <w:rPr>
          <w:rFonts w:ascii="Times New Roman" w:hAnsi="Times New Roman"/>
          <w:sz w:val="24"/>
          <w:szCs w:val="24"/>
          <w:lang w:val="lt-LT"/>
        </w:rPr>
        <w:t>ių</w:t>
      </w:r>
      <w:r w:rsidR="00D7254D"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Lazdijų,</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Kalvarijos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vyriausiasis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specialistas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Audrius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Vosylius,</w:t>
      </w:r>
      <w:r w:rsidR="00575DF3" w:rsidRPr="00C7782A">
        <w:rPr>
          <w:rFonts w:ascii="Times New Roman" w:hAnsi="Times New Roman"/>
          <w:sz w:val="24"/>
          <w:szCs w:val="24"/>
          <w:lang w:val="lt-LT"/>
        </w:rPr>
        <w:t xml:space="preserve"> </w:t>
      </w:r>
      <w:r w:rsidR="00270916"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00270916" w:rsidRPr="00C7782A">
        <w:rPr>
          <w:rFonts w:ascii="Times New Roman" w:hAnsi="Times New Roman"/>
          <w:sz w:val="24"/>
          <w:szCs w:val="24"/>
          <w:lang w:val="lt-LT"/>
        </w:rPr>
        <w:t>65276239.</w:t>
      </w:r>
    </w:p>
    <w:p w14:paraId="12848559" w14:textId="6E8F5B5C" w:rsidR="00270916" w:rsidRPr="00C7782A" w:rsidRDefault="00270916" w:rsidP="00D7254D">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83280E" w:rsidRPr="00C7782A">
        <w:rPr>
          <w:rFonts w:ascii="Times New Roman" w:hAnsi="Times New Roman"/>
          <w:sz w:val="24"/>
          <w:szCs w:val="24"/>
          <w:lang w:val="lt-LT"/>
        </w:rPr>
        <w:t>8</w:t>
      </w:r>
      <w:r w:rsidRPr="00C7782A">
        <w:rPr>
          <w:rFonts w:ascii="Times New Roman" w:hAnsi="Times New Roman"/>
          <w:sz w:val="24"/>
          <w:szCs w:val="24"/>
          <w:lang w:val="lt-LT"/>
        </w:rPr>
        <w:t>.5.</w:t>
      </w:r>
      <w:r w:rsidR="00575DF3" w:rsidRPr="00C7782A">
        <w:rPr>
          <w:rFonts w:ascii="Times New Roman" w:hAnsi="Times New Roman"/>
          <w:sz w:val="24"/>
          <w:szCs w:val="24"/>
          <w:lang w:val="lt-LT"/>
        </w:rPr>
        <w:t xml:space="preserve"> </w:t>
      </w:r>
      <w:proofErr w:type="spellStart"/>
      <w:r w:rsidRPr="00C7782A">
        <w:rPr>
          <w:rFonts w:ascii="Times New Roman" w:hAnsi="Times New Roman"/>
          <w:sz w:val="24"/>
          <w:szCs w:val="24"/>
          <w:lang w:val="lt-LT"/>
        </w:rPr>
        <w:t>Rakų</w:t>
      </w:r>
      <w:proofErr w:type="spellEnd"/>
      <w:r w:rsidR="00055047"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055047" w:rsidRPr="00C7782A">
        <w:rPr>
          <w:rFonts w:ascii="Times New Roman" w:hAnsi="Times New Roman"/>
          <w:sz w:val="24"/>
          <w:szCs w:val="24"/>
          <w:lang w:val="lt-LT"/>
        </w:rPr>
        <w:t>Raigardo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w:t>
      </w:r>
      <w:bookmarkStart w:id="2" w:name="_Hlk77341151"/>
      <w:r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patarėjas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Ričardas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Janušonis,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Pr="00C7782A">
        <w:rPr>
          <w:rFonts w:ascii="Times New Roman" w:hAnsi="Times New Roman"/>
          <w:sz w:val="24"/>
          <w:szCs w:val="24"/>
          <w:lang w:val="lt-LT"/>
        </w:rPr>
        <w:t>65592379.</w:t>
      </w:r>
    </w:p>
    <w:bookmarkEnd w:id="2"/>
    <w:p w14:paraId="00FC5172" w14:textId="7802FD67" w:rsidR="00F16402" w:rsidRPr="00C7782A" w:rsidRDefault="00F16402" w:rsidP="00607EE9">
      <w:pPr>
        <w:pStyle w:val="BodyText1"/>
        <w:ind w:firstLine="709"/>
        <w:rPr>
          <w:rFonts w:ascii="Times New Roman" w:hAnsi="Times New Roman"/>
          <w:sz w:val="24"/>
          <w:szCs w:val="24"/>
          <w:lang w:val="lt-LT"/>
        </w:rPr>
      </w:pPr>
      <w:r w:rsidRPr="00C7782A">
        <w:rPr>
          <w:rFonts w:ascii="Times New Roman" w:hAnsi="Times New Roman"/>
          <w:sz w:val="24"/>
          <w:szCs w:val="24"/>
          <w:lang w:val="lt-LT"/>
        </w:rPr>
        <w:t>4</w:t>
      </w:r>
      <w:r w:rsidR="0083280E" w:rsidRPr="00C7782A">
        <w:rPr>
          <w:rFonts w:ascii="Times New Roman" w:hAnsi="Times New Roman"/>
          <w:sz w:val="24"/>
          <w:szCs w:val="24"/>
          <w:lang w:val="lt-LT"/>
        </w:rPr>
        <w:t>8</w:t>
      </w:r>
      <w:r w:rsidRPr="00C7782A">
        <w:rPr>
          <w:rFonts w:ascii="Times New Roman" w:hAnsi="Times New Roman"/>
          <w:sz w:val="24"/>
          <w:szCs w:val="24"/>
          <w:lang w:val="lt-LT"/>
        </w:rPr>
        <w:t>.6.</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Nidos</w:t>
      </w:r>
      <w:r w:rsidR="00055047"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00055047" w:rsidRPr="00C7782A">
        <w:rPr>
          <w:rFonts w:ascii="Times New Roman" w:hAnsi="Times New Roman"/>
          <w:sz w:val="24"/>
          <w:szCs w:val="24"/>
          <w:lang w:val="lt-LT"/>
        </w:rPr>
        <w:t>Malkų</w:t>
      </w:r>
      <w:r w:rsidR="00575DF3" w:rsidRPr="00C7782A">
        <w:rPr>
          <w:rFonts w:ascii="Times New Roman" w:hAnsi="Times New Roman"/>
          <w:sz w:val="24"/>
          <w:szCs w:val="24"/>
          <w:lang w:val="lt-LT"/>
        </w:rPr>
        <w:t xml:space="preserve"> </w:t>
      </w:r>
      <w:r w:rsidR="00055047" w:rsidRPr="00C7782A">
        <w:rPr>
          <w:rFonts w:ascii="Times New Roman" w:hAnsi="Times New Roman"/>
          <w:sz w:val="24"/>
          <w:szCs w:val="24"/>
          <w:lang w:val="lt-LT"/>
        </w:rPr>
        <w:t>įlankos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PKP</w:t>
      </w:r>
      <w:r w:rsidR="00575DF3" w:rsidRPr="00C7782A">
        <w:rPr>
          <w:rFonts w:ascii="Times New Roman" w:hAnsi="Times New Roman"/>
          <w:sz w:val="24"/>
          <w:szCs w:val="24"/>
          <w:lang w:val="lt-LT"/>
        </w:rPr>
        <w:t xml:space="preserve"> </w:t>
      </w:r>
      <w:r w:rsidR="00D7254D" w:rsidRPr="00C7782A">
        <w:rPr>
          <w:rFonts w:ascii="Times New Roman" w:hAnsi="Times New Roman"/>
          <w:sz w:val="24"/>
          <w:szCs w:val="24"/>
          <w:lang w:val="lt-LT"/>
        </w:rPr>
        <w:t>–</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Pasienio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kontrolės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punktų</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administravimo</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skyriaus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patarėjas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Henrikas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Krivickas,</w:t>
      </w:r>
      <w:r w:rsidR="00575DF3" w:rsidRPr="00C7782A">
        <w:rPr>
          <w:rFonts w:ascii="Times New Roman" w:hAnsi="Times New Roman"/>
          <w:sz w:val="24"/>
          <w:szCs w:val="24"/>
          <w:lang w:val="lt-LT"/>
        </w:rPr>
        <w:t xml:space="preserve"> </w:t>
      </w:r>
      <w:r w:rsidRPr="00C7782A">
        <w:rPr>
          <w:rFonts w:ascii="Times New Roman" w:hAnsi="Times New Roman"/>
          <w:sz w:val="24"/>
          <w:szCs w:val="24"/>
          <w:lang w:val="lt-LT"/>
        </w:rPr>
        <w:t>tel.</w:t>
      </w:r>
      <w:r w:rsidR="00575DF3" w:rsidRPr="00C7782A">
        <w:rPr>
          <w:rFonts w:ascii="Times New Roman" w:hAnsi="Times New Roman"/>
          <w:sz w:val="24"/>
          <w:szCs w:val="24"/>
          <w:lang w:val="lt-LT"/>
        </w:rPr>
        <w:t xml:space="preserve"> </w:t>
      </w:r>
      <w:r w:rsidR="0036358A" w:rsidRPr="00C7782A">
        <w:rPr>
          <w:rFonts w:ascii="Times New Roman" w:hAnsi="Times New Roman"/>
          <w:sz w:val="24"/>
          <w:szCs w:val="24"/>
          <w:lang w:val="lt-LT"/>
        </w:rPr>
        <w:t>0</w:t>
      </w:r>
      <w:r w:rsidRPr="00C7782A">
        <w:rPr>
          <w:rFonts w:ascii="Times New Roman" w:hAnsi="Times New Roman"/>
          <w:sz w:val="24"/>
          <w:szCs w:val="24"/>
          <w:lang w:val="lt-LT"/>
        </w:rPr>
        <w:t>61129155.</w:t>
      </w:r>
    </w:p>
    <w:p w14:paraId="6ACD4489" w14:textId="5DEC8AC1" w:rsidR="00F16402" w:rsidRPr="00C7782A" w:rsidRDefault="00F16402" w:rsidP="00D7254D">
      <w:pPr>
        <w:pStyle w:val="BodyText1"/>
        <w:ind w:firstLine="709"/>
        <w:rPr>
          <w:rFonts w:asciiTheme="majorBidi" w:hAnsiTheme="majorBidi" w:cstheme="majorBidi"/>
          <w:sz w:val="24"/>
          <w:szCs w:val="24"/>
          <w:lang w:val="lt-LT"/>
        </w:rPr>
      </w:pPr>
      <w:r w:rsidRPr="00C7782A">
        <w:rPr>
          <w:rFonts w:asciiTheme="majorBidi" w:hAnsiTheme="majorBidi" w:cstheme="majorBidi"/>
          <w:sz w:val="24"/>
          <w:szCs w:val="24"/>
          <w:lang w:val="lt-LT"/>
        </w:rPr>
        <w:t>4</w:t>
      </w:r>
      <w:r w:rsidR="0083280E" w:rsidRPr="00C7782A">
        <w:rPr>
          <w:rFonts w:asciiTheme="majorBidi" w:hAnsiTheme="majorBidi" w:cstheme="majorBidi"/>
          <w:sz w:val="24"/>
          <w:szCs w:val="24"/>
          <w:lang w:val="lt-LT"/>
        </w:rPr>
        <w:t>8</w:t>
      </w:r>
      <w:r w:rsidR="00D7254D" w:rsidRPr="00C7782A">
        <w:rPr>
          <w:rFonts w:asciiTheme="majorBidi" w:hAnsiTheme="majorBidi" w:cstheme="majorBidi"/>
          <w:sz w:val="24"/>
          <w:szCs w:val="24"/>
          <w:lang w:val="lt-LT"/>
        </w:rPr>
        <w:t>.7.</w:t>
      </w:r>
      <w:r w:rsidR="00575DF3" w:rsidRPr="00C7782A">
        <w:rPr>
          <w:rFonts w:asciiTheme="majorBidi" w:hAnsiTheme="majorBidi" w:cstheme="majorBidi"/>
          <w:sz w:val="24"/>
          <w:szCs w:val="24"/>
          <w:lang w:val="lt-LT"/>
        </w:rPr>
        <w:t xml:space="preserve"> </w:t>
      </w:r>
      <w:proofErr w:type="spellStart"/>
      <w:r w:rsidR="00D7254D" w:rsidRPr="00C7782A">
        <w:rPr>
          <w:rFonts w:asciiTheme="majorBidi" w:hAnsiTheme="majorBidi" w:cstheme="majorBidi"/>
          <w:sz w:val="24"/>
          <w:szCs w:val="24"/>
          <w:lang w:val="lt-LT"/>
        </w:rPr>
        <w:t>Ramoniškių</w:t>
      </w:r>
      <w:proofErr w:type="spellEnd"/>
      <w:r w:rsidR="0005504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55047" w:rsidRPr="00C7782A">
        <w:rPr>
          <w:rFonts w:asciiTheme="majorBidi" w:hAnsiTheme="majorBidi" w:cstheme="majorBidi"/>
          <w:sz w:val="24"/>
          <w:szCs w:val="24"/>
          <w:lang w:val="lt-LT"/>
        </w:rPr>
        <w:t>Kybartų</w:t>
      </w:r>
      <w:r w:rsidR="00575DF3" w:rsidRPr="00C7782A">
        <w:rPr>
          <w:rFonts w:asciiTheme="majorBidi" w:hAnsiTheme="majorBidi" w:cstheme="majorBidi"/>
          <w:sz w:val="24"/>
          <w:szCs w:val="24"/>
          <w:lang w:val="lt-LT"/>
        </w:rPr>
        <w:t xml:space="preserve"> </w:t>
      </w:r>
      <w:r w:rsidR="00D7254D" w:rsidRPr="00C7782A">
        <w:rPr>
          <w:rFonts w:asciiTheme="majorBidi" w:hAnsiTheme="majorBidi" w:cstheme="majorBidi"/>
          <w:sz w:val="24"/>
          <w:szCs w:val="24"/>
          <w:lang w:val="lt-LT"/>
        </w:rPr>
        <w:t>PKP</w:t>
      </w:r>
      <w:r w:rsidR="0005504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55047" w:rsidRPr="00C7782A">
        <w:rPr>
          <w:rFonts w:asciiTheme="majorBidi" w:hAnsiTheme="majorBidi" w:cstheme="majorBidi"/>
          <w:sz w:val="24"/>
          <w:szCs w:val="24"/>
          <w:lang w:val="lt-LT"/>
        </w:rPr>
        <w:t>Kybartų</w:t>
      </w:r>
      <w:r w:rsidR="00575DF3" w:rsidRPr="00C7782A">
        <w:rPr>
          <w:rFonts w:asciiTheme="majorBidi" w:hAnsiTheme="majorBidi" w:cstheme="majorBidi"/>
          <w:sz w:val="24"/>
          <w:szCs w:val="24"/>
          <w:lang w:val="lt-LT"/>
        </w:rPr>
        <w:t xml:space="preserve"> </w:t>
      </w:r>
      <w:r w:rsidR="00055047" w:rsidRPr="00C7782A">
        <w:rPr>
          <w:rFonts w:asciiTheme="majorBidi" w:hAnsiTheme="majorBidi" w:cstheme="majorBidi"/>
          <w:sz w:val="24"/>
          <w:szCs w:val="24"/>
          <w:lang w:val="lt-LT"/>
        </w:rPr>
        <w:t>PKP</w:t>
      </w:r>
      <w:r w:rsidR="00575DF3" w:rsidRPr="00C7782A">
        <w:rPr>
          <w:rFonts w:asciiTheme="majorBidi" w:hAnsiTheme="majorBidi" w:cstheme="majorBidi"/>
          <w:sz w:val="24"/>
          <w:szCs w:val="24"/>
          <w:lang w:val="lt-LT"/>
        </w:rPr>
        <w:t xml:space="preserve"> </w:t>
      </w:r>
      <w:r w:rsidR="00D7254D" w:rsidRPr="00C7782A">
        <w:rPr>
          <w:rFonts w:asciiTheme="majorBidi" w:hAnsiTheme="majorBidi" w:cstheme="majorBidi"/>
          <w:sz w:val="24"/>
          <w:szCs w:val="24"/>
          <w:lang w:val="lt-LT"/>
        </w:rPr>
        <w:t>transporto</w:t>
      </w:r>
      <w:r w:rsidR="00575DF3" w:rsidRPr="00C7782A">
        <w:rPr>
          <w:rFonts w:asciiTheme="majorBidi" w:hAnsiTheme="majorBidi" w:cstheme="majorBidi"/>
          <w:sz w:val="24"/>
          <w:szCs w:val="24"/>
          <w:lang w:val="lt-LT"/>
        </w:rPr>
        <w:t xml:space="preserve"> </w:t>
      </w:r>
      <w:r w:rsidR="00055047" w:rsidRPr="00C7782A">
        <w:rPr>
          <w:rFonts w:asciiTheme="majorBidi" w:hAnsiTheme="majorBidi" w:cstheme="majorBidi"/>
          <w:sz w:val="24"/>
          <w:szCs w:val="24"/>
          <w:lang w:val="lt-LT"/>
        </w:rPr>
        <w:t>palaukimo</w:t>
      </w:r>
      <w:r w:rsidR="00575DF3" w:rsidRPr="00C7782A">
        <w:rPr>
          <w:rFonts w:asciiTheme="majorBidi" w:hAnsiTheme="majorBidi" w:cstheme="majorBidi"/>
          <w:sz w:val="24"/>
          <w:szCs w:val="24"/>
          <w:lang w:val="lt-LT"/>
        </w:rPr>
        <w:t xml:space="preserve"> </w:t>
      </w:r>
      <w:r w:rsidR="00055047" w:rsidRPr="00C7782A">
        <w:rPr>
          <w:rFonts w:asciiTheme="majorBidi" w:hAnsiTheme="majorBidi" w:cstheme="majorBidi"/>
          <w:sz w:val="24"/>
          <w:szCs w:val="24"/>
          <w:lang w:val="lt-LT"/>
        </w:rPr>
        <w:t>aikštelė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–Pasienio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punktų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administravimo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skyriaus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vyriausiasis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0032ED" w:rsidRPr="00C7782A">
        <w:rPr>
          <w:rFonts w:asciiTheme="majorBidi" w:hAnsiTheme="majorBidi" w:cstheme="majorBidi"/>
          <w:sz w:val="24"/>
          <w:szCs w:val="24"/>
          <w:lang w:val="lt-LT"/>
        </w:rPr>
        <w:t>Vytautas</w:t>
      </w:r>
      <w:r w:rsidR="00575DF3" w:rsidRPr="00C7782A">
        <w:rPr>
          <w:rFonts w:asciiTheme="majorBidi" w:hAnsiTheme="majorBidi" w:cstheme="majorBidi"/>
          <w:sz w:val="24"/>
          <w:szCs w:val="24"/>
          <w:lang w:val="lt-LT"/>
        </w:rPr>
        <w:t xml:space="preserve"> </w:t>
      </w:r>
      <w:r w:rsidR="000032ED" w:rsidRPr="00C7782A">
        <w:rPr>
          <w:rFonts w:asciiTheme="majorBidi" w:hAnsiTheme="majorBidi" w:cstheme="majorBidi"/>
          <w:sz w:val="24"/>
          <w:szCs w:val="24"/>
          <w:lang w:val="lt-LT"/>
        </w:rPr>
        <w:t>Kazlauskas</w:t>
      </w:r>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36358A" w:rsidRPr="00C7782A">
        <w:rPr>
          <w:rFonts w:asciiTheme="majorBidi" w:hAnsiTheme="majorBidi" w:cstheme="majorBidi"/>
          <w:sz w:val="24"/>
          <w:szCs w:val="24"/>
          <w:lang w:val="lt-LT"/>
        </w:rPr>
        <w:t>0</w:t>
      </w:r>
      <w:r w:rsidR="000032ED" w:rsidRPr="00C7782A">
        <w:rPr>
          <w:rFonts w:asciiTheme="majorBidi" w:hAnsiTheme="majorBidi" w:cstheme="majorBidi"/>
          <w:sz w:val="24"/>
          <w:szCs w:val="24"/>
          <w:lang w:val="lt-LT"/>
        </w:rPr>
        <w:t>65276266</w:t>
      </w:r>
      <w:r w:rsidR="00055047" w:rsidRPr="00C7782A">
        <w:rPr>
          <w:rFonts w:asciiTheme="majorBidi" w:hAnsiTheme="majorBidi" w:cstheme="majorBidi"/>
          <w:sz w:val="24"/>
          <w:szCs w:val="24"/>
          <w:lang w:val="lt-LT"/>
        </w:rPr>
        <w:t>;</w:t>
      </w:r>
    </w:p>
    <w:p w14:paraId="5FCB3437" w14:textId="0383E9D3" w:rsidR="00055047" w:rsidRPr="00C7782A" w:rsidRDefault="00055047" w:rsidP="00E94DCE">
      <w:pPr>
        <w:pStyle w:val="BodyText1"/>
        <w:ind w:firstLine="709"/>
        <w:rPr>
          <w:rFonts w:asciiTheme="majorBidi" w:hAnsiTheme="majorBidi" w:cstheme="majorBidi"/>
          <w:sz w:val="24"/>
          <w:szCs w:val="24"/>
          <w:lang w:val="lt-LT"/>
        </w:rPr>
      </w:pPr>
      <w:r w:rsidRPr="00C7782A">
        <w:rPr>
          <w:rFonts w:asciiTheme="majorBidi" w:hAnsiTheme="majorBidi" w:cstheme="majorBidi"/>
          <w:sz w:val="24"/>
          <w:szCs w:val="24"/>
          <w:lang w:val="lt-LT"/>
        </w:rPr>
        <w:t>4</w:t>
      </w:r>
      <w:r w:rsidR="0083280E" w:rsidRPr="00C7782A">
        <w:rPr>
          <w:rFonts w:asciiTheme="majorBidi" w:hAnsiTheme="majorBidi" w:cstheme="majorBidi"/>
          <w:sz w:val="24"/>
          <w:szCs w:val="24"/>
          <w:lang w:val="lt-LT"/>
        </w:rPr>
        <w:t>8</w:t>
      </w:r>
      <w:r w:rsidRPr="00C7782A">
        <w:rPr>
          <w:rFonts w:asciiTheme="majorBidi" w:hAnsiTheme="majorBidi" w:cstheme="majorBidi"/>
          <w:sz w:val="24"/>
          <w:szCs w:val="24"/>
          <w:lang w:val="lt-LT"/>
        </w:rPr>
        <w:t>.8.</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Panemunės</w:t>
      </w:r>
      <w:r w:rsidR="00E94DCE" w:rsidRPr="00C7782A">
        <w:rPr>
          <w:rFonts w:asciiTheme="majorBidi" w:hAnsiTheme="majorBidi" w:cstheme="majorBidi"/>
          <w:sz w:val="24"/>
          <w:szCs w:val="24"/>
          <w:lang w:val="lt-LT"/>
        </w:rPr>
        <w:t>/</w:t>
      </w:r>
      <w:r w:rsidRPr="00C7782A">
        <w:rPr>
          <w:rFonts w:asciiTheme="majorBidi" w:hAnsiTheme="majorBidi" w:cstheme="majorBidi"/>
          <w:sz w:val="24"/>
          <w:szCs w:val="24"/>
          <w:lang w:val="lt-LT"/>
        </w:rPr>
        <w:t>Rambyno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PKP</w:t>
      </w:r>
      <w:r w:rsidR="00575DF3" w:rsidRPr="00C7782A">
        <w:rPr>
          <w:rFonts w:asciiTheme="majorBidi" w:hAnsiTheme="majorBidi" w:cstheme="majorBidi"/>
          <w:sz w:val="24"/>
          <w:szCs w:val="24"/>
          <w:lang w:val="lt-LT"/>
        </w:rPr>
        <w:t xml:space="preserve"> </w:t>
      </w:r>
      <w:r w:rsidR="00D7254D"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Pasienio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punktų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administravimo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skyriaus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vyriausioji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Irma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Armonienė,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36358A" w:rsidRPr="00C7782A">
        <w:rPr>
          <w:rFonts w:asciiTheme="majorBidi" w:hAnsiTheme="majorBidi" w:cstheme="majorBidi"/>
          <w:sz w:val="24"/>
          <w:szCs w:val="24"/>
          <w:lang w:val="lt-LT"/>
        </w:rPr>
        <w:t>0</w:t>
      </w:r>
      <w:r w:rsidRPr="00C7782A">
        <w:rPr>
          <w:rFonts w:asciiTheme="majorBidi" w:hAnsiTheme="majorBidi" w:cstheme="majorBidi"/>
          <w:sz w:val="24"/>
          <w:szCs w:val="24"/>
          <w:lang w:val="lt-LT"/>
        </w:rPr>
        <w:t>65276268;</w:t>
      </w:r>
    </w:p>
    <w:p w14:paraId="119F1A18" w14:textId="5CDE8FF0" w:rsidR="009D0EEF" w:rsidRPr="00C7782A" w:rsidRDefault="004E1F22" w:rsidP="004D385C">
      <w:pPr>
        <w:pStyle w:val="BodyText1"/>
        <w:ind w:firstLine="709"/>
        <w:rPr>
          <w:rFonts w:asciiTheme="majorBidi" w:hAnsiTheme="majorBidi" w:cstheme="majorBidi"/>
          <w:sz w:val="24"/>
          <w:szCs w:val="24"/>
          <w:lang w:val="lt-LT"/>
        </w:rPr>
      </w:pPr>
      <w:r w:rsidRPr="00C7782A">
        <w:rPr>
          <w:rFonts w:asciiTheme="majorBidi" w:hAnsiTheme="majorBidi" w:cstheme="majorBidi"/>
          <w:sz w:val="24"/>
          <w:szCs w:val="24"/>
          <w:lang w:val="lt-LT"/>
        </w:rPr>
        <w:t>4</w:t>
      </w:r>
      <w:r w:rsidR="0083280E" w:rsidRPr="00C7782A">
        <w:rPr>
          <w:rFonts w:asciiTheme="majorBidi" w:hAnsiTheme="majorBidi" w:cstheme="majorBidi"/>
          <w:sz w:val="24"/>
          <w:szCs w:val="24"/>
          <w:lang w:val="lt-LT"/>
        </w:rPr>
        <w:t>9</w:t>
      </w:r>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E1120"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000E1120"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000E1120" w:rsidRPr="00C7782A">
        <w:rPr>
          <w:rFonts w:asciiTheme="majorBidi" w:hAnsiTheme="majorBidi" w:cstheme="majorBidi"/>
          <w:sz w:val="24"/>
          <w:szCs w:val="24"/>
          <w:lang w:val="lt-LT"/>
        </w:rPr>
        <w:t>Sutarties</w:t>
      </w:r>
      <w:r w:rsidR="00575DF3" w:rsidRPr="00C7782A">
        <w:rPr>
          <w:rFonts w:asciiTheme="majorBidi" w:hAnsiTheme="majorBidi" w:cstheme="majorBidi"/>
          <w:sz w:val="24"/>
          <w:szCs w:val="24"/>
          <w:lang w:val="lt-LT"/>
        </w:rPr>
        <w:t xml:space="preserve"> </w:t>
      </w:r>
      <w:r w:rsidR="000E1120" w:rsidRPr="00C7782A">
        <w:rPr>
          <w:rFonts w:asciiTheme="majorBidi" w:hAnsiTheme="majorBidi" w:cstheme="majorBidi"/>
          <w:sz w:val="24"/>
          <w:szCs w:val="24"/>
          <w:lang w:val="lt-LT"/>
        </w:rPr>
        <w:t>įgyve</w:t>
      </w:r>
      <w:r w:rsidR="009D0EEF" w:rsidRPr="00C7782A">
        <w:rPr>
          <w:rFonts w:asciiTheme="majorBidi" w:hAnsiTheme="majorBidi" w:cstheme="majorBidi"/>
          <w:sz w:val="24"/>
          <w:szCs w:val="24"/>
          <w:lang w:val="lt-LT"/>
        </w:rPr>
        <w:t>ndinimą</w:t>
      </w:r>
      <w:r w:rsidR="00575DF3" w:rsidRPr="00C7782A">
        <w:rPr>
          <w:rFonts w:asciiTheme="majorBidi" w:hAnsiTheme="majorBidi" w:cstheme="majorBidi"/>
          <w:sz w:val="24"/>
          <w:szCs w:val="24"/>
          <w:lang w:val="lt-LT"/>
        </w:rPr>
        <w:t xml:space="preserve"> </w:t>
      </w:r>
      <w:r w:rsidR="009D0EEF" w:rsidRPr="00C7782A">
        <w:rPr>
          <w:rFonts w:asciiTheme="majorBidi" w:hAnsiTheme="majorBidi" w:cstheme="majorBidi"/>
          <w:sz w:val="24"/>
          <w:szCs w:val="24"/>
          <w:lang w:val="lt-LT"/>
        </w:rPr>
        <w:t>paskirtas</w:t>
      </w:r>
      <w:r w:rsidR="00575DF3" w:rsidRPr="00C7782A">
        <w:rPr>
          <w:rFonts w:asciiTheme="majorBidi" w:hAnsiTheme="majorBidi" w:cstheme="majorBidi"/>
          <w:sz w:val="24"/>
          <w:szCs w:val="24"/>
          <w:lang w:val="lt-LT"/>
        </w:rPr>
        <w:t xml:space="preserve"> </w:t>
      </w:r>
      <w:r w:rsidR="009D0EEF" w:rsidRPr="00C7782A">
        <w:rPr>
          <w:rFonts w:asciiTheme="majorBidi" w:hAnsiTheme="majorBidi" w:cstheme="majorBidi"/>
          <w:sz w:val="24"/>
          <w:szCs w:val="24"/>
          <w:lang w:val="lt-LT"/>
        </w:rPr>
        <w:t>atsakingas</w:t>
      </w:r>
      <w:r w:rsidR="00575DF3" w:rsidRPr="00C7782A">
        <w:rPr>
          <w:rFonts w:asciiTheme="majorBidi" w:hAnsiTheme="majorBidi" w:cstheme="majorBidi"/>
          <w:sz w:val="24"/>
          <w:szCs w:val="24"/>
          <w:lang w:val="lt-LT"/>
        </w:rPr>
        <w:t xml:space="preserve"> </w:t>
      </w:r>
      <w:r w:rsidR="009D0EEF" w:rsidRPr="00C7782A">
        <w:rPr>
          <w:rFonts w:asciiTheme="majorBidi" w:hAnsiTheme="majorBidi" w:cstheme="majorBidi"/>
          <w:sz w:val="24"/>
          <w:szCs w:val="24"/>
          <w:lang w:val="lt-LT"/>
        </w:rPr>
        <w:t>asm</w:t>
      </w:r>
      <w:r w:rsidR="005D0228" w:rsidRPr="00C7782A">
        <w:rPr>
          <w:rFonts w:asciiTheme="majorBidi" w:hAnsiTheme="majorBidi" w:cstheme="majorBidi"/>
          <w:sz w:val="24"/>
          <w:szCs w:val="24"/>
          <w:lang w:val="lt-LT"/>
        </w:rPr>
        <w:t>uo</w:t>
      </w:r>
      <w:r w:rsidR="00575DF3" w:rsidRPr="00C7782A">
        <w:rPr>
          <w:rFonts w:asciiTheme="majorBidi" w:hAnsiTheme="majorBidi" w:cstheme="majorBidi"/>
          <w:sz w:val="24"/>
          <w:szCs w:val="24"/>
          <w:lang w:val="lt-LT"/>
        </w:rPr>
        <w:t xml:space="preserve"> </w:t>
      </w:r>
      <w:r w:rsidR="005D0228"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4D385C"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004D385C" w:rsidRPr="00C7782A">
        <w:rPr>
          <w:rFonts w:asciiTheme="majorBidi" w:hAnsiTheme="majorBidi" w:cstheme="majorBidi"/>
          <w:sz w:val="24"/>
          <w:szCs w:val="24"/>
          <w:lang w:val="lt-LT"/>
        </w:rPr>
        <w:t>vadovas</w:t>
      </w:r>
      <w:r w:rsidR="00B7602F" w:rsidRPr="00C7782A">
        <w:rPr>
          <w:rFonts w:asciiTheme="majorBidi" w:hAnsiTheme="majorBidi" w:cstheme="majorBidi"/>
          <w:sz w:val="24"/>
          <w:szCs w:val="24"/>
          <w:lang w:val="lt-LT"/>
        </w:rPr>
        <w:t xml:space="preserve"> </w:t>
      </w:r>
      <w:r w:rsidR="00FF55A3"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00FF55A3" w:rsidRPr="00C7782A">
        <w:rPr>
          <w:rFonts w:asciiTheme="majorBidi" w:hAnsiTheme="majorBidi" w:cstheme="majorBidi"/>
          <w:sz w:val="24"/>
          <w:szCs w:val="24"/>
          <w:lang w:val="lt-LT"/>
        </w:rPr>
        <w:t>Lenkaus</w:t>
      </w:r>
      <w:r w:rsidR="005D0228" w:rsidRPr="00C7782A">
        <w:rPr>
          <w:rFonts w:asciiTheme="majorBidi" w:hAnsiTheme="majorBidi" w:cstheme="majorBidi"/>
          <w:sz w:val="24"/>
          <w:szCs w:val="24"/>
          <w:lang w:val="lt-LT"/>
        </w:rPr>
        <w:t>kas,</w:t>
      </w:r>
      <w:r w:rsidR="00575DF3" w:rsidRPr="00C7782A">
        <w:rPr>
          <w:rFonts w:asciiTheme="majorBidi" w:hAnsiTheme="majorBidi" w:cstheme="majorBidi"/>
          <w:sz w:val="24"/>
          <w:szCs w:val="24"/>
          <w:lang w:val="lt-LT"/>
        </w:rPr>
        <w:t xml:space="preserve"> </w:t>
      </w:r>
      <w:r w:rsidR="00E87690" w:rsidRPr="00C7782A">
        <w:rPr>
          <w:rFonts w:asciiTheme="majorBidi" w:hAnsiTheme="majorBidi" w:cstheme="majorBidi"/>
          <w:sz w:val="24"/>
          <w:szCs w:val="24"/>
          <w:lang w:val="lt-LT"/>
        </w:rPr>
        <w:t>tel.</w:t>
      </w:r>
      <w:r w:rsidR="0036358A" w:rsidRPr="00C7782A">
        <w:rPr>
          <w:rFonts w:asciiTheme="majorBidi" w:hAnsiTheme="majorBidi" w:cstheme="majorBidi"/>
          <w:sz w:val="24"/>
          <w:szCs w:val="24"/>
          <w:lang w:val="lt-LT"/>
        </w:rPr>
        <w:t xml:space="preserve"> 0</w:t>
      </w:r>
      <w:r w:rsidR="005D0228" w:rsidRPr="00C7782A">
        <w:rPr>
          <w:rFonts w:asciiTheme="majorBidi" w:hAnsiTheme="majorBidi" w:cstheme="majorBidi"/>
          <w:sz w:val="24"/>
          <w:szCs w:val="24"/>
          <w:lang w:val="lt-LT"/>
        </w:rPr>
        <w:t>61844585</w:t>
      </w:r>
      <w:r w:rsidR="00FF55A3"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4D385C" w:rsidRPr="00C7782A">
        <w:rPr>
          <w:rFonts w:asciiTheme="majorBidi" w:hAnsiTheme="majorBidi" w:cstheme="majorBidi"/>
          <w:sz w:val="24"/>
          <w:szCs w:val="24"/>
          <w:lang w:val="lt-LT"/>
        </w:rPr>
        <w:t>el.</w:t>
      </w:r>
      <w:r w:rsidR="00575DF3" w:rsidRPr="00C7782A">
        <w:rPr>
          <w:rFonts w:asciiTheme="majorBidi" w:hAnsiTheme="majorBidi" w:cstheme="majorBidi"/>
          <w:sz w:val="24"/>
          <w:szCs w:val="24"/>
          <w:lang w:val="lt-LT"/>
        </w:rPr>
        <w:t xml:space="preserve"> </w:t>
      </w:r>
      <w:r w:rsidR="004D385C" w:rsidRPr="00C7782A">
        <w:rPr>
          <w:rFonts w:asciiTheme="majorBidi" w:hAnsiTheme="majorBidi" w:cstheme="majorBidi"/>
          <w:sz w:val="24"/>
          <w:szCs w:val="24"/>
          <w:lang w:val="lt-LT"/>
        </w:rPr>
        <w:t>paštas</w:t>
      </w:r>
      <w:r w:rsidR="00B7602F" w:rsidRPr="00C7782A">
        <w:rPr>
          <w:rFonts w:asciiTheme="majorBidi" w:hAnsiTheme="majorBidi" w:cstheme="majorBidi"/>
          <w:sz w:val="24"/>
          <w:szCs w:val="24"/>
          <w:lang w:val="lt-LT"/>
        </w:rPr>
        <w:t xml:space="preserve"> </w:t>
      </w:r>
      <w:hyperlink r:id="rId8" w:history="1">
        <w:r w:rsidR="00C80382" w:rsidRPr="00C7782A">
          <w:rPr>
            <w:rStyle w:val="Hipersaitas"/>
            <w:rFonts w:asciiTheme="majorBidi" w:hAnsiTheme="majorBidi" w:cstheme="majorBidi"/>
            <w:sz w:val="24"/>
            <w:szCs w:val="24"/>
            <w:lang w:val="lt-LT"/>
          </w:rPr>
          <w:t>regimantas@uabvakarai.lt</w:t>
        </w:r>
      </w:hyperlink>
      <w:r w:rsidR="00EB6F8A" w:rsidRPr="00C7782A">
        <w:rPr>
          <w:rFonts w:asciiTheme="majorBidi" w:hAnsiTheme="majorBidi" w:cstheme="majorBidi"/>
          <w:sz w:val="24"/>
          <w:szCs w:val="24"/>
          <w:lang w:val="lt-LT"/>
        </w:rPr>
        <w:t>.</w:t>
      </w:r>
    </w:p>
    <w:p w14:paraId="1FB8C4B7" w14:textId="50131581" w:rsidR="00E20D86" w:rsidRPr="00C7782A" w:rsidRDefault="0083280E" w:rsidP="00EF2363">
      <w:pPr>
        <w:ind w:firstLine="700"/>
        <w:jc w:val="both"/>
        <w:rPr>
          <w:rFonts w:asciiTheme="majorBidi" w:hAnsiTheme="majorBidi" w:cstheme="majorBidi"/>
          <w:bCs/>
          <w:iCs/>
          <w:sz w:val="24"/>
          <w:szCs w:val="24"/>
          <w:lang w:val="lt-LT"/>
        </w:rPr>
      </w:pPr>
      <w:r w:rsidRPr="00C7782A">
        <w:rPr>
          <w:rFonts w:asciiTheme="majorBidi" w:hAnsiTheme="majorBidi" w:cstheme="majorBidi"/>
          <w:bCs/>
          <w:iCs/>
          <w:sz w:val="24"/>
          <w:szCs w:val="24"/>
          <w:lang w:val="lt-LT"/>
        </w:rPr>
        <w:t>50</w:t>
      </w:r>
      <w:r w:rsidR="00392E7C" w:rsidRPr="00C7782A">
        <w:rPr>
          <w:rFonts w:asciiTheme="majorBidi" w:hAnsiTheme="majorBidi" w:cstheme="majorBidi"/>
          <w:bCs/>
          <w:iCs/>
          <w:sz w:val="24"/>
          <w:szCs w:val="24"/>
          <w:lang w:val="lt-LT"/>
        </w:rPr>
        <w:t>.</w:t>
      </w:r>
      <w:r w:rsidR="00575DF3" w:rsidRPr="00C7782A">
        <w:rPr>
          <w:rFonts w:asciiTheme="majorBidi" w:hAnsiTheme="majorBidi" w:cstheme="majorBidi"/>
          <w:bCs/>
          <w:iCs/>
          <w:sz w:val="24"/>
          <w:szCs w:val="24"/>
          <w:lang w:val="lt-LT"/>
        </w:rPr>
        <w:t xml:space="preserve"> </w:t>
      </w:r>
      <w:r w:rsidR="00301F82" w:rsidRPr="00C7782A">
        <w:rPr>
          <w:rFonts w:asciiTheme="majorBidi" w:hAnsiTheme="majorBidi" w:cstheme="majorBidi"/>
          <w:bCs/>
          <w:iCs/>
          <w:sz w:val="24"/>
          <w:szCs w:val="24"/>
          <w:lang w:val="lt-LT"/>
        </w:rPr>
        <w:t>Sutarties</w:t>
      </w:r>
      <w:r w:rsidR="00575DF3" w:rsidRPr="00C7782A">
        <w:rPr>
          <w:rFonts w:asciiTheme="majorBidi" w:hAnsiTheme="majorBidi" w:cstheme="majorBidi"/>
          <w:bCs/>
          <w:iCs/>
          <w:sz w:val="24"/>
          <w:szCs w:val="24"/>
          <w:lang w:val="lt-LT"/>
        </w:rPr>
        <w:t xml:space="preserve"> </w:t>
      </w:r>
      <w:r w:rsidR="00301F82" w:rsidRPr="00C7782A">
        <w:rPr>
          <w:rFonts w:asciiTheme="majorBidi" w:hAnsiTheme="majorBidi" w:cstheme="majorBidi"/>
          <w:bCs/>
          <w:iCs/>
          <w:sz w:val="24"/>
          <w:szCs w:val="24"/>
          <w:lang w:val="lt-LT"/>
        </w:rPr>
        <w:t>prieda</w:t>
      </w:r>
      <w:r w:rsidR="00A32702" w:rsidRPr="00C7782A">
        <w:rPr>
          <w:rFonts w:asciiTheme="majorBidi" w:hAnsiTheme="majorBidi" w:cstheme="majorBidi"/>
          <w:bCs/>
          <w:iCs/>
          <w:sz w:val="24"/>
          <w:szCs w:val="24"/>
          <w:lang w:val="lt-LT"/>
        </w:rPr>
        <w:t>i</w:t>
      </w:r>
      <w:r w:rsidR="00EF2363" w:rsidRPr="00C7782A">
        <w:rPr>
          <w:rFonts w:asciiTheme="majorBidi" w:hAnsiTheme="majorBidi" w:cstheme="majorBidi"/>
          <w:bCs/>
          <w:iCs/>
          <w:sz w:val="24"/>
          <w:szCs w:val="24"/>
          <w:lang w:val="lt-LT"/>
        </w:rPr>
        <w:t>,</w:t>
      </w:r>
      <w:r w:rsidR="00575DF3" w:rsidRPr="00C7782A">
        <w:rPr>
          <w:rFonts w:asciiTheme="majorBidi" w:hAnsiTheme="majorBidi" w:cstheme="majorBidi"/>
          <w:bCs/>
          <w:iCs/>
          <w:sz w:val="24"/>
          <w:szCs w:val="24"/>
          <w:lang w:val="lt-LT"/>
        </w:rPr>
        <w:t xml:space="preserve"> </w:t>
      </w:r>
      <w:r w:rsidR="00EF2363" w:rsidRPr="00C7782A">
        <w:rPr>
          <w:rFonts w:asciiTheme="majorBidi" w:hAnsiTheme="majorBidi" w:cstheme="majorBidi"/>
          <w:bCs/>
          <w:iCs/>
          <w:sz w:val="24"/>
          <w:szCs w:val="24"/>
          <w:lang w:val="lt-LT"/>
        </w:rPr>
        <w:t>kurie</w:t>
      </w:r>
      <w:r w:rsidR="00575DF3" w:rsidRPr="00C7782A">
        <w:rPr>
          <w:rFonts w:asciiTheme="majorBidi" w:hAnsiTheme="majorBidi" w:cstheme="majorBidi"/>
          <w:bCs/>
          <w:iCs/>
          <w:sz w:val="24"/>
          <w:szCs w:val="24"/>
          <w:lang w:val="lt-LT"/>
        </w:rPr>
        <w:t xml:space="preserve"> </w:t>
      </w:r>
      <w:r w:rsidR="00EF2363" w:rsidRPr="00C7782A">
        <w:rPr>
          <w:rFonts w:asciiTheme="majorBidi" w:hAnsiTheme="majorBidi" w:cstheme="majorBidi"/>
          <w:sz w:val="24"/>
          <w:szCs w:val="24"/>
          <w:lang w:val="lt-LT"/>
        </w:rPr>
        <w:t>yra</w:t>
      </w:r>
      <w:r w:rsidR="00575DF3" w:rsidRPr="00C7782A">
        <w:rPr>
          <w:rFonts w:asciiTheme="majorBidi" w:hAnsiTheme="majorBidi" w:cstheme="majorBidi"/>
          <w:sz w:val="24"/>
          <w:szCs w:val="24"/>
          <w:lang w:val="lt-LT"/>
        </w:rPr>
        <w:t xml:space="preserve"> </w:t>
      </w:r>
      <w:r w:rsidR="00EF2363" w:rsidRPr="00C7782A">
        <w:rPr>
          <w:rFonts w:asciiTheme="majorBidi" w:hAnsiTheme="majorBidi" w:cstheme="majorBidi"/>
          <w:sz w:val="24"/>
          <w:szCs w:val="24"/>
          <w:lang w:val="lt-LT"/>
        </w:rPr>
        <w:t>neatsiejama</w:t>
      </w:r>
      <w:r w:rsidR="00575DF3" w:rsidRPr="00C7782A">
        <w:rPr>
          <w:rFonts w:asciiTheme="majorBidi" w:hAnsiTheme="majorBidi" w:cstheme="majorBidi"/>
          <w:sz w:val="24"/>
          <w:szCs w:val="24"/>
          <w:lang w:val="lt-LT"/>
        </w:rPr>
        <w:t xml:space="preserve"> </w:t>
      </w:r>
      <w:r w:rsidR="00EF2363" w:rsidRPr="00C7782A">
        <w:rPr>
          <w:rFonts w:asciiTheme="majorBidi" w:hAnsiTheme="majorBidi" w:cstheme="majorBidi"/>
          <w:sz w:val="24"/>
          <w:szCs w:val="24"/>
          <w:lang w:val="lt-LT"/>
        </w:rPr>
        <w:t>Sutarties</w:t>
      </w:r>
      <w:r w:rsidR="00575DF3" w:rsidRPr="00C7782A">
        <w:rPr>
          <w:rFonts w:asciiTheme="majorBidi" w:hAnsiTheme="majorBidi" w:cstheme="majorBidi"/>
          <w:sz w:val="24"/>
          <w:szCs w:val="24"/>
          <w:lang w:val="lt-LT"/>
        </w:rPr>
        <w:t xml:space="preserve"> </w:t>
      </w:r>
      <w:r w:rsidR="00EF2363" w:rsidRPr="00C7782A">
        <w:rPr>
          <w:rFonts w:asciiTheme="majorBidi" w:hAnsiTheme="majorBidi" w:cstheme="majorBidi"/>
          <w:sz w:val="24"/>
          <w:szCs w:val="24"/>
          <w:lang w:val="lt-LT"/>
        </w:rPr>
        <w:t>dalis</w:t>
      </w:r>
      <w:r w:rsidR="00A32702" w:rsidRPr="00C7782A">
        <w:rPr>
          <w:rFonts w:asciiTheme="majorBidi" w:hAnsiTheme="majorBidi" w:cstheme="majorBidi"/>
          <w:bCs/>
          <w:iCs/>
          <w:sz w:val="24"/>
          <w:szCs w:val="24"/>
          <w:lang w:val="lt-LT"/>
        </w:rPr>
        <w:t>:</w:t>
      </w:r>
    </w:p>
    <w:p w14:paraId="0E5F6A97" w14:textId="73EFF91E" w:rsidR="00E20D86" w:rsidRPr="00C7782A" w:rsidRDefault="0083280E" w:rsidP="004660AD">
      <w:pPr>
        <w:ind w:firstLine="700"/>
        <w:jc w:val="both"/>
        <w:rPr>
          <w:rFonts w:asciiTheme="majorBidi" w:hAnsiTheme="majorBidi" w:cstheme="majorBidi"/>
          <w:bCs/>
          <w:iCs/>
          <w:sz w:val="24"/>
          <w:szCs w:val="24"/>
          <w:lang w:val="lt-LT"/>
        </w:rPr>
      </w:pPr>
      <w:r w:rsidRPr="00C7782A">
        <w:rPr>
          <w:rFonts w:asciiTheme="majorBidi" w:hAnsiTheme="majorBidi" w:cstheme="majorBidi"/>
          <w:bCs/>
          <w:iCs/>
          <w:sz w:val="24"/>
          <w:szCs w:val="24"/>
          <w:lang w:val="lt-LT"/>
        </w:rPr>
        <w:t>50</w:t>
      </w:r>
      <w:r w:rsidR="00E20D86" w:rsidRPr="00C7782A">
        <w:rPr>
          <w:rFonts w:asciiTheme="majorBidi" w:hAnsiTheme="majorBidi" w:cstheme="majorBidi"/>
          <w:bCs/>
          <w:iCs/>
          <w:sz w:val="24"/>
          <w:szCs w:val="24"/>
          <w:lang w:val="lt-LT"/>
        </w:rPr>
        <w:t>.1.</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„Paslaugų</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aprašymas</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ir</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teikimo</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tvarka</w:t>
      </w:r>
      <w:r w:rsidR="00575DF3" w:rsidRPr="00C7782A">
        <w:rPr>
          <w:rFonts w:asciiTheme="majorBidi" w:hAnsiTheme="majorBidi" w:cstheme="majorBidi"/>
          <w:bCs/>
          <w:iCs/>
          <w:sz w:val="24"/>
          <w:szCs w:val="24"/>
          <w:lang w:val="lt-LT"/>
        </w:rPr>
        <w:t xml:space="preserve"> </w:t>
      </w:r>
      <w:r w:rsidR="000F23D2" w:rsidRPr="00C7782A">
        <w:rPr>
          <w:rFonts w:asciiTheme="majorBidi" w:hAnsiTheme="majorBidi" w:cstheme="majorBidi"/>
          <w:bCs/>
          <w:iCs/>
          <w:sz w:val="24"/>
          <w:szCs w:val="24"/>
          <w:lang w:val="lt-LT"/>
        </w:rPr>
        <w:t>(</w:t>
      </w:r>
      <w:r w:rsidR="0095641E" w:rsidRPr="00C7782A">
        <w:rPr>
          <w:rFonts w:asciiTheme="majorBidi" w:hAnsiTheme="majorBidi" w:cstheme="majorBidi"/>
          <w:bCs/>
          <w:iCs/>
          <w:sz w:val="24"/>
          <w:szCs w:val="24"/>
          <w:lang w:val="lt-LT"/>
        </w:rPr>
        <w:t>Techninė</w:t>
      </w:r>
      <w:r w:rsidR="00575DF3" w:rsidRPr="00C7782A">
        <w:rPr>
          <w:rFonts w:asciiTheme="majorBidi" w:hAnsiTheme="majorBidi" w:cstheme="majorBidi"/>
          <w:bCs/>
          <w:iCs/>
          <w:sz w:val="24"/>
          <w:szCs w:val="24"/>
          <w:lang w:val="lt-LT"/>
        </w:rPr>
        <w:t xml:space="preserve"> </w:t>
      </w:r>
      <w:r w:rsidR="0095641E" w:rsidRPr="00C7782A">
        <w:rPr>
          <w:rFonts w:asciiTheme="majorBidi" w:hAnsiTheme="majorBidi" w:cstheme="majorBidi"/>
          <w:bCs/>
          <w:iCs/>
          <w:sz w:val="24"/>
          <w:szCs w:val="24"/>
          <w:lang w:val="lt-LT"/>
        </w:rPr>
        <w:t>specifikacija</w:t>
      </w:r>
      <w:r w:rsidR="000F23D2" w:rsidRPr="00C7782A">
        <w:rPr>
          <w:rFonts w:asciiTheme="majorBidi" w:hAnsiTheme="majorBidi" w:cstheme="majorBidi"/>
          <w:bCs/>
          <w:iCs/>
          <w:sz w:val="24"/>
          <w:szCs w:val="24"/>
          <w:lang w:val="lt-LT"/>
        </w:rPr>
        <w:t>)“.</w:t>
      </w:r>
    </w:p>
    <w:p w14:paraId="7D88C89E" w14:textId="375738D9" w:rsidR="00B843BC" w:rsidRPr="00C7782A" w:rsidRDefault="0083280E" w:rsidP="004660AD">
      <w:pPr>
        <w:ind w:firstLine="700"/>
        <w:jc w:val="both"/>
        <w:rPr>
          <w:rFonts w:asciiTheme="majorBidi" w:hAnsiTheme="majorBidi" w:cstheme="majorBidi"/>
          <w:sz w:val="24"/>
          <w:szCs w:val="24"/>
          <w:lang w:val="lt-LT"/>
        </w:rPr>
      </w:pPr>
      <w:r w:rsidRPr="00C7782A">
        <w:rPr>
          <w:rFonts w:asciiTheme="majorBidi" w:hAnsiTheme="majorBidi" w:cstheme="majorBidi"/>
          <w:sz w:val="24"/>
          <w:szCs w:val="24"/>
          <w:lang w:val="lt-LT"/>
        </w:rPr>
        <w:t>50</w:t>
      </w:r>
      <w:r w:rsidR="00B843BC"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00D162DB" w:rsidRPr="00C7782A">
        <w:rPr>
          <w:rFonts w:asciiTheme="majorBidi" w:hAnsiTheme="majorBidi" w:cstheme="majorBidi"/>
          <w:sz w:val="24"/>
          <w:szCs w:val="24"/>
          <w:lang w:val="lt-LT"/>
        </w:rPr>
        <w:t>„</w:t>
      </w:r>
      <w:r w:rsidR="00B843BC"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00B843BC"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00B843BC" w:rsidRPr="00C7782A">
        <w:rPr>
          <w:rFonts w:asciiTheme="majorBidi" w:hAnsiTheme="majorBidi" w:cstheme="majorBidi"/>
          <w:sz w:val="24"/>
          <w:szCs w:val="24"/>
          <w:lang w:val="lt-LT"/>
        </w:rPr>
        <w:t>prekių</w:t>
      </w:r>
      <w:r w:rsidR="00575DF3" w:rsidRPr="00C7782A">
        <w:rPr>
          <w:rFonts w:asciiTheme="majorBidi" w:hAnsiTheme="majorBidi" w:cstheme="majorBidi"/>
          <w:sz w:val="24"/>
          <w:szCs w:val="24"/>
          <w:lang w:val="lt-LT"/>
        </w:rPr>
        <w:t xml:space="preserve"> </w:t>
      </w:r>
      <w:r w:rsidR="00B843BC" w:rsidRPr="00C7782A">
        <w:rPr>
          <w:rFonts w:asciiTheme="majorBidi" w:hAnsiTheme="majorBidi" w:cstheme="majorBidi"/>
          <w:sz w:val="24"/>
          <w:szCs w:val="24"/>
          <w:lang w:val="lt-LT"/>
        </w:rPr>
        <w:t>įkainiai</w:t>
      </w:r>
      <w:r w:rsidR="00D162DB"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162DB" w:rsidRPr="00C7782A">
        <w:rPr>
          <w:rFonts w:asciiTheme="majorBidi" w:hAnsiTheme="majorBidi" w:cstheme="majorBidi"/>
          <w:sz w:val="24"/>
          <w:szCs w:val="24"/>
          <w:lang w:val="lt-LT"/>
        </w:rPr>
        <w:t>Atsakingi</w:t>
      </w:r>
      <w:r w:rsidR="00575DF3" w:rsidRPr="00C7782A">
        <w:rPr>
          <w:rFonts w:asciiTheme="majorBidi" w:hAnsiTheme="majorBidi" w:cstheme="majorBidi"/>
          <w:sz w:val="24"/>
          <w:szCs w:val="24"/>
          <w:lang w:val="lt-LT"/>
        </w:rPr>
        <w:t xml:space="preserve"> </w:t>
      </w:r>
      <w:r w:rsidR="00D162DB" w:rsidRPr="00C7782A">
        <w:rPr>
          <w:rFonts w:asciiTheme="majorBidi" w:hAnsiTheme="majorBidi" w:cstheme="majorBidi"/>
          <w:sz w:val="24"/>
          <w:szCs w:val="24"/>
          <w:lang w:val="lt-LT"/>
        </w:rPr>
        <w:t>asmenys“</w:t>
      </w:r>
      <w:r w:rsidR="00B843BC" w:rsidRPr="00C7782A">
        <w:rPr>
          <w:rFonts w:asciiTheme="majorBidi" w:hAnsiTheme="majorBidi" w:cstheme="majorBidi"/>
          <w:sz w:val="24"/>
          <w:szCs w:val="24"/>
          <w:lang w:val="lt-LT"/>
        </w:rPr>
        <w:t>:</w:t>
      </w:r>
    </w:p>
    <w:p w14:paraId="03854439" w14:textId="2982BB5A" w:rsidR="00EB6F8A" w:rsidRPr="00C7782A" w:rsidRDefault="0083280E" w:rsidP="004660AD">
      <w:pPr>
        <w:ind w:firstLine="700"/>
        <w:jc w:val="both"/>
        <w:rPr>
          <w:sz w:val="24"/>
          <w:szCs w:val="24"/>
          <w:lang w:val="lt-LT"/>
        </w:rPr>
      </w:pPr>
      <w:r w:rsidRPr="00C7782A">
        <w:rPr>
          <w:rFonts w:asciiTheme="majorBidi" w:hAnsiTheme="majorBidi" w:cstheme="majorBidi"/>
          <w:sz w:val="24"/>
          <w:szCs w:val="24"/>
          <w:lang w:val="lt-LT"/>
        </w:rPr>
        <w:t>50</w:t>
      </w:r>
      <w:r w:rsidR="00FB5FA9" w:rsidRPr="00C7782A">
        <w:rPr>
          <w:rFonts w:asciiTheme="majorBidi" w:hAnsiTheme="majorBidi" w:cstheme="majorBidi"/>
          <w:sz w:val="24"/>
          <w:szCs w:val="24"/>
          <w:lang w:val="lt-LT"/>
        </w:rPr>
        <w:t>.2</w:t>
      </w:r>
      <w:r w:rsidR="00EB6F8A" w:rsidRPr="00C7782A">
        <w:rPr>
          <w:rFonts w:asciiTheme="majorBidi" w:hAnsiTheme="majorBidi" w:cstheme="majorBidi"/>
          <w:sz w:val="24"/>
          <w:szCs w:val="24"/>
          <w:lang w:val="lt-LT"/>
        </w:rPr>
        <w:t>.</w:t>
      </w:r>
      <w:r w:rsidR="00B843BC" w:rsidRPr="00C7782A">
        <w:rPr>
          <w:rFonts w:asciiTheme="majorBidi" w:hAnsiTheme="majorBidi" w:cstheme="majorBidi"/>
          <w:sz w:val="24"/>
          <w:szCs w:val="24"/>
          <w:lang w:val="lt-LT"/>
        </w:rPr>
        <w:t>1.</w:t>
      </w:r>
      <w:r w:rsidR="00D357E1"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00D357E1" w:rsidRPr="00C7782A">
        <w:rPr>
          <w:rFonts w:asciiTheme="majorBidi" w:hAnsiTheme="majorBidi" w:cstheme="majorBidi"/>
          <w:sz w:val="24"/>
          <w:szCs w:val="24"/>
          <w:lang w:val="lt-LT"/>
        </w:rPr>
        <w:t>ir</w:t>
      </w:r>
      <w:r w:rsidR="00575DF3" w:rsidRPr="00C7782A">
        <w:rPr>
          <w:sz w:val="24"/>
          <w:szCs w:val="24"/>
          <w:lang w:val="lt-LT"/>
        </w:rPr>
        <w:t xml:space="preserve"> </w:t>
      </w:r>
      <w:r w:rsidR="00D357E1" w:rsidRPr="00C7782A">
        <w:rPr>
          <w:sz w:val="24"/>
          <w:szCs w:val="24"/>
          <w:lang w:val="lt-LT"/>
        </w:rPr>
        <w:t>prekių</w:t>
      </w:r>
      <w:r w:rsidR="00575DF3" w:rsidRPr="00C7782A">
        <w:rPr>
          <w:sz w:val="24"/>
          <w:szCs w:val="24"/>
          <w:lang w:val="lt-LT"/>
        </w:rPr>
        <w:t xml:space="preserve"> </w:t>
      </w:r>
      <w:r w:rsidR="00D357E1" w:rsidRPr="00C7782A">
        <w:rPr>
          <w:sz w:val="24"/>
          <w:szCs w:val="24"/>
          <w:lang w:val="lt-LT"/>
        </w:rPr>
        <w:t>įkainiai</w:t>
      </w:r>
      <w:r w:rsidR="00575DF3" w:rsidRPr="00C7782A">
        <w:rPr>
          <w:sz w:val="24"/>
          <w:szCs w:val="24"/>
          <w:lang w:val="lt-LT"/>
        </w:rPr>
        <w:t xml:space="preserve"> </w:t>
      </w:r>
      <w:proofErr w:type="spellStart"/>
      <w:r w:rsidR="00715DFC" w:rsidRPr="00C7782A">
        <w:rPr>
          <w:sz w:val="24"/>
          <w:szCs w:val="24"/>
          <w:lang w:val="lt-LT"/>
        </w:rPr>
        <w:t>Latežerio</w:t>
      </w:r>
      <w:proofErr w:type="spellEnd"/>
      <w:r w:rsidR="00575DF3" w:rsidRPr="00C7782A">
        <w:rPr>
          <w:sz w:val="24"/>
          <w:szCs w:val="24"/>
          <w:lang w:val="lt-LT"/>
        </w:rPr>
        <w:t xml:space="preserve"> </w:t>
      </w:r>
      <w:r w:rsidR="00EB6F8A" w:rsidRPr="00C7782A">
        <w:rPr>
          <w:sz w:val="24"/>
          <w:szCs w:val="24"/>
          <w:lang w:val="lt-LT"/>
        </w:rPr>
        <w:t>PKP</w:t>
      </w:r>
      <w:r w:rsidR="00D357E1" w:rsidRPr="00C7782A">
        <w:rPr>
          <w:sz w:val="24"/>
          <w:szCs w:val="24"/>
          <w:lang w:val="lt-LT"/>
        </w:rPr>
        <w:t>;</w:t>
      </w:r>
    </w:p>
    <w:p w14:paraId="2A96E4B3" w14:textId="77757C31" w:rsidR="00E1130E" w:rsidRPr="00C7782A" w:rsidRDefault="0083280E" w:rsidP="00E1130E">
      <w:pPr>
        <w:ind w:firstLine="700"/>
        <w:jc w:val="both"/>
        <w:rPr>
          <w:sz w:val="24"/>
          <w:szCs w:val="24"/>
          <w:lang w:val="lt-LT"/>
        </w:rPr>
      </w:pPr>
      <w:r w:rsidRPr="00C7782A">
        <w:rPr>
          <w:sz w:val="24"/>
          <w:szCs w:val="24"/>
          <w:lang w:val="lt-LT"/>
        </w:rPr>
        <w:t>50</w:t>
      </w:r>
      <w:r w:rsidR="00FB5FA9" w:rsidRPr="00C7782A">
        <w:rPr>
          <w:sz w:val="24"/>
          <w:szCs w:val="24"/>
          <w:lang w:val="lt-LT"/>
        </w:rPr>
        <w:t>.</w:t>
      </w:r>
      <w:r w:rsidR="00B843BC" w:rsidRPr="00C7782A">
        <w:rPr>
          <w:sz w:val="24"/>
          <w:szCs w:val="24"/>
          <w:lang w:val="lt-LT"/>
        </w:rPr>
        <w:t>2.2.</w:t>
      </w:r>
      <w:r w:rsidR="00575DF3" w:rsidRPr="00C7782A">
        <w:rPr>
          <w:sz w:val="24"/>
          <w:szCs w:val="24"/>
          <w:lang w:val="lt-LT"/>
        </w:rPr>
        <w:t xml:space="preserve"> </w:t>
      </w:r>
      <w:r w:rsidR="00E1130E" w:rsidRPr="00C7782A">
        <w:rPr>
          <w:sz w:val="24"/>
          <w:szCs w:val="24"/>
          <w:lang w:val="lt-LT"/>
        </w:rPr>
        <w:t>Paslaugų</w:t>
      </w:r>
      <w:r w:rsidR="00575DF3" w:rsidRPr="00C7782A">
        <w:rPr>
          <w:sz w:val="24"/>
          <w:szCs w:val="24"/>
          <w:lang w:val="lt-LT"/>
        </w:rPr>
        <w:t xml:space="preserve"> </w:t>
      </w:r>
      <w:r w:rsidR="00E1130E" w:rsidRPr="00C7782A">
        <w:rPr>
          <w:sz w:val="24"/>
          <w:szCs w:val="24"/>
          <w:lang w:val="lt-LT"/>
        </w:rPr>
        <w:t>ir</w:t>
      </w:r>
      <w:r w:rsidR="00575DF3" w:rsidRPr="00C7782A">
        <w:rPr>
          <w:sz w:val="24"/>
          <w:szCs w:val="24"/>
          <w:lang w:val="lt-LT"/>
        </w:rPr>
        <w:t xml:space="preserve"> </w:t>
      </w:r>
      <w:r w:rsidR="00E1130E" w:rsidRPr="00C7782A">
        <w:rPr>
          <w:sz w:val="24"/>
          <w:szCs w:val="24"/>
          <w:lang w:val="lt-LT"/>
        </w:rPr>
        <w:t>prekių</w:t>
      </w:r>
      <w:r w:rsidR="00575DF3" w:rsidRPr="00C7782A">
        <w:rPr>
          <w:sz w:val="24"/>
          <w:szCs w:val="24"/>
          <w:lang w:val="lt-LT"/>
        </w:rPr>
        <w:t xml:space="preserve"> </w:t>
      </w:r>
      <w:r w:rsidR="00E1130E" w:rsidRPr="00C7782A">
        <w:rPr>
          <w:sz w:val="24"/>
          <w:szCs w:val="24"/>
          <w:lang w:val="lt-LT"/>
        </w:rPr>
        <w:t>įkainiai</w:t>
      </w:r>
      <w:r w:rsidR="00575DF3" w:rsidRPr="00C7782A">
        <w:rPr>
          <w:sz w:val="24"/>
          <w:szCs w:val="24"/>
          <w:lang w:val="lt-LT"/>
        </w:rPr>
        <w:t xml:space="preserve"> </w:t>
      </w:r>
      <w:proofErr w:type="spellStart"/>
      <w:r w:rsidR="00715DFC" w:rsidRPr="00C7782A">
        <w:rPr>
          <w:sz w:val="24"/>
          <w:szCs w:val="24"/>
          <w:lang w:val="lt-LT"/>
        </w:rPr>
        <w:t>Rakų</w:t>
      </w:r>
      <w:proofErr w:type="spellEnd"/>
      <w:r w:rsidR="00575DF3" w:rsidRPr="00C7782A">
        <w:rPr>
          <w:sz w:val="24"/>
          <w:szCs w:val="24"/>
          <w:lang w:val="lt-LT"/>
        </w:rPr>
        <w:t xml:space="preserve"> </w:t>
      </w:r>
      <w:r w:rsidR="00E1130E" w:rsidRPr="00C7782A">
        <w:rPr>
          <w:sz w:val="24"/>
          <w:szCs w:val="24"/>
          <w:lang w:val="lt-LT"/>
        </w:rPr>
        <w:t>PKP;</w:t>
      </w:r>
    </w:p>
    <w:p w14:paraId="79D05E06" w14:textId="47077615" w:rsidR="00EB6F8A" w:rsidRPr="00C7782A" w:rsidRDefault="0083280E" w:rsidP="004660AD">
      <w:pPr>
        <w:ind w:firstLine="700"/>
        <w:jc w:val="both"/>
        <w:rPr>
          <w:sz w:val="24"/>
          <w:szCs w:val="24"/>
          <w:lang w:val="lt-LT"/>
        </w:rPr>
      </w:pPr>
      <w:r w:rsidRPr="00C7782A">
        <w:rPr>
          <w:sz w:val="24"/>
          <w:szCs w:val="24"/>
          <w:lang w:val="lt-LT"/>
        </w:rPr>
        <w:t>50</w:t>
      </w:r>
      <w:r w:rsidR="00FB5FA9" w:rsidRPr="00C7782A">
        <w:rPr>
          <w:sz w:val="24"/>
          <w:szCs w:val="24"/>
          <w:lang w:val="lt-LT"/>
        </w:rPr>
        <w:t>.</w:t>
      </w:r>
      <w:r w:rsidR="00B843BC" w:rsidRPr="00C7782A">
        <w:rPr>
          <w:sz w:val="24"/>
          <w:szCs w:val="24"/>
          <w:lang w:val="lt-LT"/>
        </w:rPr>
        <w:t>2.3.</w:t>
      </w:r>
      <w:r w:rsidR="00D357E1" w:rsidRPr="00C7782A">
        <w:rPr>
          <w:sz w:val="24"/>
          <w:szCs w:val="24"/>
          <w:lang w:val="lt-LT"/>
        </w:rPr>
        <w:t>Paslaugų</w:t>
      </w:r>
      <w:r w:rsidR="00575DF3" w:rsidRPr="00C7782A">
        <w:rPr>
          <w:sz w:val="24"/>
          <w:szCs w:val="24"/>
          <w:lang w:val="lt-LT"/>
        </w:rPr>
        <w:t xml:space="preserve"> </w:t>
      </w:r>
      <w:r w:rsidR="00D357E1" w:rsidRPr="00C7782A">
        <w:rPr>
          <w:sz w:val="24"/>
          <w:szCs w:val="24"/>
          <w:lang w:val="lt-LT"/>
        </w:rPr>
        <w:t>ir</w:t>
      </w:r>
      <w:r w:rsidR="00575DF3" w:rsidRPr="00C7782A">
        <w:rPr>
          <w:sz w:val="24"/>
          <w:szCs w:val="24"/>
          <w:lang w:val="lt-LT"/>
        </w:rPr>
        <w:t xml:space="preserve"> </w:t>
      </w:r>
      <w:r w:rsidR="00D357E1" w:rsidRPr="00C7782A">
        <w:rPr>
          <w:sz w:val="24"/>
          <w:szCs w:val="24"/>
          <w:lang w:val="lt-LT"/>
        </w:rPr>
        <w:t>prekių</w:t>
      </w:r>
      <w:r w:rsidR="00575DF3" w:rsidRPr="00C7782A">
        <w:rPr>
          <w:sz w:val="24"/>
          <w:szCs w:val="24"/>
          <w:lang w:val="lt-LT"/>
        </w:rPr>
        <w:t xml:space="preserve"> </w:t>
      </w:r>
      <w:r w:rsidR="00D357E1"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Adutiškio</w:t>
      </w:r>
      <w:r w:rsidR="00575DF3" w:rsidRPr="00C7782A">
        <w:rPr>
          <w:sz w:val="24"/>
          <w:szCs w:val="24"/>
          <w:lang w:val="lt-LT"/>
        </w:rPr>
        <w:t xml:space="preserve"> </w:t>
      </w:r>
      <w:r w:rsidR="00EB6F8A" w:rsidRPr="00C7782A">
        <w:rPr>
          <w:sz w:val="24"/>
          <w:szCs w:val="24"/>
          <w:lang w:val="lt-LT"/>
        </w:rPr>
        <w:t>PKP</w:t>
      </w:r>
      <w:r w:rsidR="00D357E1" w:rsidRPr="00C7782A">
        <w:rPr>
          <w:sz w:val="24"/>
          <w:szCs w:val="24"/>
          <w:lang w:val="lt-LT"/>
        </w:rPr>
        <w:t>;</w:t>
      </w:r>
    </w:p>
    <w:p w14:paraId="49B3F275" w14:textId="44BDFA70"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2.4.</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proofErr w:type="spellStart"/>
      <w:r w:rsidR="00715DFC" w:rsidRPr="00C7782A">
        <w:rPr>
          <w:sz w:val="24"/>
          <w:szCs w:val="24"/>
          <w:lang w:val="lt-LT"/>
        </w:rPr>
        <w:t>Papelekio</w:t>
      </w:r>
      <w:proofErr w:type="spellEnd"/>
      <w:r w:rsidR="00575DF3" w:rsidRPr="00C7782A">
        <w:rPr>
          <w:sz w:val="24"/>
          <w:szCs w:val="24"/>
          <w:lang w:val="lt-LT"/>
        </w:rPr>
        <w:t xml:space="preserve"> </w:t>
      </w:r>
      <w:r w:rsidR="00715DFC" w:rsidRPr="00C7782A">
        <w:rPr>
          <w:sz w:val="24"/>
          <w:szCs w:val="24"/>
          <w:lang w:val="lt-LT"/>
        </w:rPr>
        <w:t>PKP;</w:t>
      </w:r>
    </w:p>
    <w:p w14:paraId="17694A19" w14:textId="34FF7AA9"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2.5.</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Tverečiaus</w:t>
      </w:r>
      <w:r w:rsidR="00575DF3" w:rsidRPr="00C7782A">
        <w:rPr>
          <w:sz w:val="24"/>
          <w:szCs w:val="24"/>
          <w:lang w:val="lt-LT"/>
        </w:rPr>
        <w:t xml:space="preserve"> </w:t>
      </w:r>
      <w:r w:rsidR="00715DFC" w:rsidRPr="00C7782A">
        <w:rPr>
          <w:sz w:val="24"/>
          <w:szCs w:val="24"/>
          <w:lang w:val="lt-LT"/>
        </w:rPr>
        <w:t>PKP;</w:t>
      </w:r>
    </w:p>
    <w:p w14:paraId="3D4C6185" w14:textId="55E9BFBE"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2.6.</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Nidos</w:t>
      </w:r>
      <w:r w:rsidR="00575DF3" w:rsidRPr="00C7782A">
        <w:rPr>
          <w:sz w:val="24"/>
          <w:szCs w:val="24"/>
          <w:lang w:val="lt-LT"/>
        </w:rPr>
        <w:t xml:space="preserve"> </w:t>
      </w:r>
      <w:r w:rsidR="00715DFC" w:rsidRPr="00C7782A">
        <w:rPr>
          <w:sz w:val="24"/>
          <w:szCs w:val="24"/>
          <w:lang w:val="lt-LT"/>
        </w:rPr>
        <w:t>PKP;</w:t>
      </w:r>
    </w:p>
    <w:p w14:paraId="36460D40" w14:textId="5B7DA157"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2.7.</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proofErr w:type="spellStart"/>
      <w:r w:rsidR="00715DFC" w:rsidRPr="00C7782A">
        <w:rPr>
          <w:sz w:val="24"/>
          <w:szCs w:val="24"/>
          <w:lang w:val="lt-LT"/>
        </w:rPr>
        <w:t>Krakūnų</w:t>
      </w:r>
      <w:proofErr w:type="spellEnd"/>
      <w:r w:rsidR="00575DF3" w:rsidRPr="00C7782A">
        <w:rPr>
          <w:sz w:val="24"/>
          <w:szCs w:val="24"/>
          <w:lang w:val="lt-LT"/>
        </w:rPr>
        <w:t xml:space="preserve"> </w:t>
      </w:r>
      <w:r w:rsidR="00715DFC" w:rsidRPr="00C7782A">
        <w:rPr>
          <w:sz w:val="24"/>
          <w:szCs w:val="24"/>
          <w:lang w:val="lt-LT"/>
        </w:rPr>
        <w:t>PKP;</w:t>
      </w:r>
    </w:p>
    <w:p w14:paraId="3877133D" w14:textId="6DE98BA1"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2.8.</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proofErr w:type="spellStart"/>
      <w:r w:rsidR="00715DFC" w:rsidRPr="00C7782A">
        <w:rPr>
          <w:sz w:val="24"/>
          <w:szCs w:val="24"/>
          <w:lang w:val="lt-LT"/>
        </w:rPr>
        <w:t>Ramoniškių</w:t>
      </w:r>
      <w:proofErr w:type="spellEnd"/>
      <w:r w:rsidR="00575DF3" w:rsidRPr="00C7782A">
        <w:rPr>
          <w:sz w:val="24"/>
          <w:szCs w:val="24"/>
          <w:lang w:val="lt-LT"/>
        </w:rPr>
        <w:t xml:space="preserve"> </w:t>
      </w:r>
      <w:r w:rsidR="00715DFC" w:rsidRPr="00C7782A">
        <w:rPr>
          <w:sz w:val="24"/>
          <w:szCs w:val="24"/>
          <w:lang w:val="lt-LT"/>
        </w:rPr>
        <w:t>PKP;</w:t>
      </w:r>
    </w:p>
    <w:p w14:paraId="4B29CD79" w14:textId="311CA09B"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2.9.</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Kybartų</w:t>
      </w:r>
      <w:r w:rsidR="00575DF3" w:rsidRPr="00C7782A">
        <w:rPr>
          <w:sz w:val="24"/>
          <w:szCs w:val="24"/>
          <w:lang w:val="lt-LT"/>
        </w:rPr>
        <w:t xml:space="preserve"> </w:t>
      </w:r>
      <w:r w:rsidR="00715DFC" w:rsidRPr="00C7782A">
        <w:rPr>
          <w:sz w:val="24"/>
          <w:szCs w:val="24"/>
          <w:lang w:val="lt-LT"/>
        </w:rPr>
        <w:t>PKP;</w:t>
      </w:r>
    </w:p>
    <w:p w14:paraId="1DBC6B48" w14:textId="06FBA335"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2.10.</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Kybartų</w:t>
      </w:r>
      <w:r w:rsidR="00575DF3" w:rsidRPr="00C7782A">
        <w:rPr>
          <w:sz w:val="24"/>
          <w:szCs w:val="24"/>
          <w:lang w:val="lt-LT"/>
        </w:rPr>
        <w:t xml:space="preserve"> </w:t>
      </w:r>
      <w:r w:rsidR="00715DFC" w:rsidRPr="00C7782A">
        <w:rPr>
          <w:sz w:val="24"/>
          <w:szCs w:val="24"/>
          <w:lang w:val="lt-LT"/>
        </w:rPr>
        <w:t>PKP</w:t>
      </w:r>
      <w:r w:rsidR="00575DF3" w:rsidRPr="00C7782A">
        <w:rPr>
          <w:sz w:val="24"/>
          <w:szCs w:val="24"/>
          <w:lang w:val="lt-LT"/>
        </w:rPr>
        <w:t xml:space="preserve"> </w:t>
      </w:r>
      <w:r w:rsidR="00D162DB" w:rsidRPr="00C7782A">
        <w:rPr>
          <w:sz w:val="24"/>
          <w:szCs w:val="24"/>
          <w:lang w:val="lt-LT"/>
        </w:rPr>
        <w:t>transporto</w:t>
      </w:r>
      <w:r w:rsidR="00575DF3" w:rsidRPr="00C7782A">
        <w:rPr>
          <w:sz w:val="24"/>
          <w:szCs w:val="24"/>
          <w:lang w:val="lt-LT"/>
        </w:rPr>
        <w:t xml:space="preserve"> </w:t>
      </w:r>
      <w:r w:rsidR="00715DFC" w:rsidRPr="00C7782A">
        <w:rPr>
          <w:sz w:val="24"/>
          <w:szCs w:val="24"/>
          <w:lang w:val="lt-LT"/>
        </w:rPr>
        <w:t>palaukimo</w:t>
      </w:r>
      <w:r w:rsidR="00575DF3" w:rsidRPr="00C7782A">
        <w:rPr>
          <w:sz w:val="24"/>
          <w:szCs w:val="24"/>
          <w:lang w:val="lt-LT"/>
        </w:rPr>
        <w:t xml:space="preserve"> </w:t>
      </w:r>
      <w:r w:rsidR="00715DFC" w:rsidRPr="00C7782A">
        <w:rPr>
          <w:sz w:val="24"/>
          <w:szCs w:val="24"/>
          <w:lang w:val="lt-LT"/>
        </w:rPr>
        <w:t>aikštelėje;</w:t>
      </w:r>
    </w:p>
    <w:p w14:paraId="606C7834" w14:textId="5F69D538"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2.11</w:t>
      </w:r>
      <w:r w:rsidR="00715DFC" w:rsidRPr="00C7782A">
        <w:rPr>
          <w:sz w:val="24"/>
          <w:szCs w:val="24"/>
          <w:lang w:val="lt-LT"/>
        </w:rPr>
        <w:t>.</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Šumsko</w:t>
      </w:r>
      <w:r w:rsidR="00575DF3" w:rsidRPr="00C7782A">
        <w:rPr>
          <w:sz w:val="24"/>
          <w:szCs w:val="24"/>
          <w:lang w:val="lt-LT"/>
        </w:rPr>
        <w:t xml:space="preserve"> </w:t>
      </w:r>
      <w:r w:rsidR="00715DFC" w:rsidRPr="00C7782A">
        <w:rPr>
          <w:sz w:val="24"/>
          <w:szCs w:val="24"/>
          <w:lang w:val="lt-LT"/>
        </w:rPr>
        <w:t>PKP;</w:t>
      </w:r>
    </w:p>
    <w:p w14:paraId="3C4C54EF" w14:textId="0E265C2E"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2.12</w:t>
      </w:r>
      <w:r w:rsidR="00715DFC" w:rsidRPr="00C7782A">
        <w:rPr>
          <w:sz w:val="24"/>
          <w:szCs w:val="24"/>
          <w:lang w:val="lt-LT"/>
        </w:rPr>
        <w:t>.</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Šalčininkų</w:t>
      </w:r>
      <w:r w:rsidR="00575DF3" w:rsidRPr="00C7782A">
        <w:rPr>
          <w:sz w:val="24"/>
          <w:szCs w:val="24"/>
          <w:lang w:val="lt-LT"/>
        </w:rPr>
        <w:t xml:space="preserve"> </w:t>
      </w:r>
      <w:r w:rsidR="00715DFC" w:rsidRPr="00C7782A">
        <w:rPr>
          <w:sz w:val="24"/>
          <w:szCs w:val="24"/>
          <w:lang w:val="lt-LT"/>
        </w:rPr>
        <w:t>PKP;</w:t>
      </w:r>
    </w:p>
    <w:p w14:paraId="576319D5" w14:textId="76C84F03"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2.13</w:t>
      </w:r>
      <w:r w:rsidR="00715DFC" w:rsidRPr="00C7782A">
        <w:rPr>
          <w:sz w:val="24"/>
          <w:szCs w:val="24"/>
          <w:lang w:val="lt-LT"/>
        </w:rPr>
        <w:t>.</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715DFC" w:rsidRPr="00C7782A">
        <w:rPr>
          <w:sz w:val="24"/>
          <w:szCs w:val="24"/>
          <w:lang w:val="lt-LT"/>
        </w:rPr>
        <w:t>Panemunės/Rambyno</w:t>
      </w:r>
      <w:r w:rsidR="00575DF3" w:rsidRPr="00C7782A">
        <w:rPr>
          <w:sz w:val="24"/>
          <w:szCs w:val="24"/>
          <w:lang w:val="lt-LT"/>
        </w:rPr>
        <w:t xml:space="preserve"> </w:t>
      </w:r>
      <w:r w:rsidR="00715DFC" w:rsidRPr="00C7782A">
        <w:rPr>
          <w:sz w:val="24"/>
          <w:szCs w:val="24"/>
          <w:lang w:val="lt-LT"/>
        </w:rPr>
        <w:t>PKP;</w:t>
      </w:r>
    </w:p>
    <w:p w14:paraId="0FE2E563" w14:textId="0CDA536C" w:rsidR="00715DFC" w:rsidRPr="00C7782A" w:rsidRDefault="0083280E" w:rsidP="004660AD">
      <w:pPr>
        <w:ind w:firstLine="700"/>
        <w:jc w:val="both"/>
        <w:rPr>
          <w:sz w:val="24"/>
          <w:szCs w:val="24"/>
          <w:lang w:val="lt-LT"/>
        </w:rPr>
      </w:pPr>
      <w:r w:rsidRPr="00C7782A">
        <w:rPr>
          <w:sz w:val="24"/>
          <w:szCs w:val="24"/>
          <w:lang w:val="lt-LT"/>
        </w:rPr>
        <w:t>50</w:t>
      </w:r>
      <w:r w:rsidR="00715DFC" w:rsidRPr="00C7782A">
        <w:rPr>
          <w:sz w:val="24"/>
          <w:szCs w:val="24"/>
          <w:lang w:val="lt-LT"/>
        </w:rPr>
        <w:t>.</w:t>
      </w:r>
      <w:r w:rsidR="00B843BC" w:rsidRPr="00C7782A">
        <w:rPr>
          <w:sz w:val="24"/>
          <w:szCs w:val="24"/>
          <w:lang w:val="lt-LT"/>
        </w:rPr>
        <w:t>2.14</w:t>
      </w:r>
      <w:r w:rsidR="00715DFC" w:rsidRPr="00C7782A">
        <w:rPr>
          <w:sz w:val="24"/>
          <w:szCs w:val="24"/>
          <w:lang w:val="lt-LT"/>
        </w:rPr>
        <w:t>.</w:t>
      </w:r>
      <w:r w:rsidR="00575DF3" w:rsidRPr="00C7782A">
        <w:rPr>
          <w:sz w:val="24"/>
          <w:szCs w:val="24"/>
          <w:lang w:val="lt-LT"/>
        </w:rPr>
        <w:t xml:space="preserve"> </w:t>
      </w:r>
      <w:r w:rsidR="00715DFC" w:rsidRPr="00C7782A">
        <w:rPr>
          <w:sz w:val="24"/>
          <w:szCs w:val="24"/>
          <w:lang w:val="lt-LT"/>
        </w:rPr>
        <w:t>Paslaugų</w:t>
      </w:r>
      <w:r w:rsidR="00575DF3" w:rsidRPr="00C7782A">
        <w:rPr>
          <w:sz w:val="24"/>
          <w:szCs w:val="24"/>
          <w:lang w:val="lt-LT"/>
        </w:rPr>
        <w:t xml:space="preserve"> </w:t>
      </w:r>
      <w:r w:rsidR="00715DFC" w:rsidRPr="00C7782A">
        <w:rPr>
          <w:sz w:val="24"/>
          <w:szCs w:val="24"/>
          <w:lang w:val="lt-LT"/>
        </w:rPr>
        <w:t>ir</w:t>
      </w:r>
      <w:r w:rsidR="00575DF3" w:rsidRPr="00C7782A">
        <w:rPr>
          <w:sz w:val="24"/>
          <w:szCs w:val="24"/>
          <w:lang w:val="lt-LT"/>
        </w:rPr>
        <w:t xml:space="preserve"> </w:t>
      </w:r>
      <w:r w:rsidR="00715DFC" w:rsidRPr="00C7782A">
        <w:rPr>
          <w:sz w:val="24"/>
          <w:szCs w:val="24"/>
          <w:lang w:val="lt-LT"/>
        </w:rPr>
        <w:t>prekių</w:t>
      </w:r>
      <w:r w:rsidR="00575DF3" w:rsidRPr="00C7782A">
        <w:rPr>
          <w:sz w:val="24"/>
          <w:szCs w:val="24"/>
          <w:lang w:val="lt-LT"/>
        </w:rPr>
        <w:t xml:space="preserve"> </w:t>
      </w:r>
      <w:r w:rsidR="00715DFC"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Medininkų</w:t>
      </w:r>
      <w:r w:rsidR="00575DF3" w:rsidRPr="00C7782A">
        <w:rPr>
          <w:sz w:val="24"/>
          <w:szCs w:val="24"/>
          <w:lang w:val="lt-LT"/>
        </w:rPr>
        <w:t xml:space="preserve"> </w:t>
      </w:r>
      <w:r w:rsidR="00715DFC" w:rsidRPr="00C7782A">
        <w:rPr>
          <w:sz w:val="24"/>
          <w:szCs w:val="24"/>
          <w:lang w:val="lt-LT"/>
        </w:rPr>
        <w:t>PKP;</w:t>
      </w:r>
      <w:r w:rsidR="00575DF3" w:rsidRPr="00C7782A">
        <w:rPr>
          <w:sz w:val="24"/>
          <w:szCs w:val="24"/>
          <w:lang w:val="lt-LT"/>
        </w:rPr>
        <w:t xml:space="preserve"> </w:t>
      </w:r>
    </w:p>
    <w:p w14:paraId="0E86B4C0" w14:textId="20AF428A"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2.15</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Malkų</w:t>
      </w:r>
      <w:r w:rsidR="00575DF3" w:rsidRPr="00C7782A">
        <w:rPr>
          <w:sz w:val="24"/>
          <w:szCs w:val="24"/>
          <w:lang w:val="lt-LT"/>
        </w:rPr>
        <w:t xml:space="preserve"> </w:t>
      </w:r>
      <w:r w:rsidR="009C5314" w:rsidRPr="00C7782A">
        <w:rPr>
          <w:sz w:val="24"/>
          <w:szCs w:val="24"/>
          <w:lang w:val="lt-LT"/>
        </w:rPr>
        <w:t>įlankos</w:t>
      </w:r>
      <w:r w:rsidR="00575DF3" w:rsidRPr="00C7782A">
        <w:rPr>
          <w:sz w:val="24"/>
          <w:szCs w:val="24"/>
          <w:lang w:val="lt-LT"/>
        </w:rPr>
        <w:t xml:space="preserve"> </w:t>
      </w:r>
      <w:r w:rsidR="009C5314" w:rsidRPr="00C7782A">
        <w:rPr>
          <w:sz w:val="24"/>
          <w:szCs w:val="24"/>
          <w:lang w:val="lt-LT"/>
        </w:rPr>
        <w:t>PKP;</w:t>
      </w:r>
    </w:p>
    <w:p w14:paraId="60D0DC8D" w14:textId="179F1E05"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2.16</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Lavoriškių</w:t>
      </w:r>
      <w:r w:rsidR="00575DF3" w:rsidRPr="00C7782A">
        <w:rPr>
          <w:sz w:val="24"/>
          <w:szCs w:val="24"/>
          <w:lang w:val="lt-LT"/>
        </w:rPr>
        <w:t xml:space="preserve"> </w:t>
      </w:r>
      <w:r w:rsidR="009C5314" w:rsidRPr="00C7782A">
        <w:rPr>
          <w:sz w:val="24"/>
          <w:szCs w:val="24"/>
          <w:lang w:val="lt-LT"/>
        </w:rPr>
        <w:t>PKP;</w:t>
      </w:r>
    </w:p>
    <w:p w14:paraId="47A9ECE8" w14:textId="64DC52AA"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2.17</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Raigardo</w:t>
      </w:r>
      <w:r w:rsidR="00575DF3" w:rsidRPr="00C7782A">
        <w:rPr>
          <w:sz w:val="24"/>
          <w:szCs w:val="24"/>
          <w:lang w:val="lt-LT"/>
        </w:rPr>
        <w:t xml:space="preserve"> </w:t>
      </w:r>
      <w:r w:rsidR="009C5314" w:rsidRPr="00C7782A">
        <w:rPr>
          <w:sz w:val="24"/>
          <w:szCs w:val="24"/>
          <w:lang w:val="lt-LT"/>
        </w:rPr>
        <w:t>PKP;</w:t>
      </w:r>
    </w:p>
    <w:p w14:paraId="5CF25865" w14:textId="13BF41B2"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2.18</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Eišiškių</w:t>
      </w:r>
      <w:r w:rsidR="00575DF3" w:rsidRPr="00C7782A">
        <w:rPr>
          <w:sz w:val="24"/>
          <w:szCs w:val="24"/>
          <w:lang w:val="lt-LT"/>
        </w:rPr>
        <w:t xml:space="preserve"> </w:t>
      </w:r>
      <w:r w:rsidR="009C5314" w:rsidRPr="00C7782A">
        <w:rPr>
          <w:sz w:val="24"/>
          <w:szCs w:val="24"/>
          <w:lang w:val="lt-LT"/>
        </w:rPr>
        <w:t>PKP;</w:t>
      </w:r>
    </w:p>
    <w:p w14:paraId="58360BE8" w14:textId="0843C6C2"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2.19</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Lazdijų</w:t>
      </w:r>
      <w:r w:rsidR="00575DF3" w:rsidRPr="00C7782A">
        <w:rPr>
          <w:sz w:val="24"/>
          <w:szCs w:val="24"/>
          <w:lang w:val="lt-LT"/>
        </w:rPr>
        <w:t xml:space="preserve"> </w:t>
      </w:r>
      <w:r w:rsidR="009C5314" w:rsidRPr="00C7782A">
        <w:rPr>
          <w:sz w:val="24"/>
          <w:szCs w:val="24"/>
          <w:lang w:val="lt-LT"/>
        </w:rPr>
        <w:t>PKP;</w:t>
      </w:r>
    </w:p>
    <w:p w14:paraId="2C73AEBB" w14:textId="1015EBAD"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2.20</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r w:rsidR="009C5314" w:rsidRPr="00C7782A">
        <w:rPr>
          <w:sz w:val="24"/>
          <w:szCs w:val="24"/>
          <w:lang w:val="lt-LT"/>
        </w:rPr>
        <w:t>Kalvarijos</w:t>
      </w:r>
      <w:r w:rsidR="00575DF3" w:rsidRPr="00C7782A">
        <w:rPr>
          <w:sz w:val="24"/>
          <w:szCs w:val="24"/>
          <w:lang w:val="lt-LT"/>
        </w:rPr>
        <w:t xml:space="preserve"> </w:t>
      </w:r>
      <w:r w:rsidR="009C5314" w:rsidRPr="00C7782A">
        <w:rPr>
          <w:sz w:val="24"/>
          <w:szCs w:val="24"/>
          <w:lang w:val="lt-LT"/>
        </w:rPr>
        <w:t>PKP;</w:t>
      </w:r>
    </w:p>
    <w:p w14:paraId="6D03018A" w14:textId="4FA10D9D" w:rsidR="009C5314" w:rsidRPr="00C7782A" w:rsidRDefault="0083280E" w:rsidP="004660AD">
      <w:pPr>
        <w:ind w:firstLine="700"/>
        <w:jc w:val="both"/>
        <w:rPr>
          <w:sz w:val="24"/>
          <w:szCs w:val="24"/>
          <w:lang w:val="lt-LT"/>
        </w:rPr>
      </w:pPr>
      <w:r w:rsidRPr="00C7782A">
        <w:rPr>
          <w:sz w:val="24"/>
          <w:szCs w:val="24"/>
          <w:lang w:val="lt-LT"/>
        </w:rPr>
        <w:t>50</w:t>
      </w:r>
      <w:r w:rsidR="009C5314" w:rsidRPr="00C7782A">
        <w:rPr>
          <w:sz w:val="24"/>
          <w:szCs w:val="24"/>
          <w:lang w:val="lt-LT"/>
        </w:rPr>
        <w:t>.</w:t>
      </w:r>
      <w:r w:rsidR="00B843BC" w:rsidRPr="00C7782A">
        <w:rPr>
          <w:sz w:val="24"/>
          <w:szCs w:val="24"/>
          <w:lang w:val="lt-LT"/>
        </w:rPr>
        <w:t>2.21</w:t>
      </w:r>
      <w:r w:rsidR="009C5314" w:rsidRPr="00C7782A">
        <w:rPr>
          <w:sz w:val="24"/>
          <w:szCs w:val="24"/>
          <w:lang w:val="lt-LT"/>
        </w:rPr>
        <w:t>.</w:t>
      </w:r>
      <w:r w:rsidR="00575DF3" w:rsidRPr="00C7782A">
        <w:rPr>
          <w:sz w:val="24"/>
          <w:szCs w:val="24"/>
          <w:lang w:val="lt-LT"/>
        </w:rPr>
        <w:t xml:space="preserve"> </w:t>
      </w:r>
      <w:r w:rsidR="009C5314" w:rsidRPr="00C7782A">
        <w:rPr>
          <w:sz w:val="24"/>
          <w:szCs w:val="24"/>
          <w:lang w:val="lt-LT"/>
        </w:rPr>
        <w:t>Paslaugų</w:t>
      </w:r>
      <w:r w:rsidR="00575DF3" w:rsidRPr="00C7782A">
        <w:rPr>
          <w:sz w:val="24"/>
          <w:szCs w:val="24"/>
          <w:lang w:val="lt-LT"/>
        </w:rPr>
        <w:t xml:space="preserve"> </w:t>
      </w:r>
      <w:r w:rsidR="009C5314" w:rsidRPr="00C7782A">
        <w:rPr>
          <w:sz w:val="24"/>
          <w:szCs w:val="24"/>
          <w:lang w:val="lt-LT"/>
        </w:rPr>
        <w:t>ir</w:t>
      </w:r>
      <w:r w:rsidR="00575DF3" w:rsidRPr="00C7782A">
        <w:rPr>
          <w:sz w:val="24"/>
          <w:szCs w:val="24"/>
          <w:lang w:val="lt-LT"/>
        </w:rPr>
        <w:t xml:space="preserve"> </w:t>
      </w:r>
      <w:r w:rsidR="009C5314" w:rsidRPr="00C7782A">
        <w:rPr>
          <w:sz w:val="24"/>
          <w:szCs w:val="24"/>
          <w:lang w:val="lt-LT"/>
        </w:rPr>
        <w:t>prekių</w:t>
      </w:r>
      <w:r w:rsidR="00575DF3" w:rsidRPr="00C7782A">
        <w:rPr>
          <w:sz w:val="24"/>
          <w:szCs w:val="24"/>
          <w:lang w:val="lt-LT"/>
        </w:rPr>
        <w:t xml:space="preserve"> </w:t>
      </w:r>
      <w:r w:rsidR="009C5314" w:rsidRPr="00C7782A">
        <w:rPr>
          <w:sz w:val="24"/>
          <w:szCs w:val="24"/>
          <w:lang w:val="lt-LT"/>
        </w:rPr>
        <w:t>įkainiai</w:t>
      </w:r>
      <w:r w:rsidR="00575DF3" w:rsidRPr="00C7782A">
        <w:rPr>
          <w:sz w:val="24"/>
          <w:szCs w:val="24"/>
          <w:lang w:val="lt-LT"/>
        </w:rPr>
        <w:t xml:space="preserve"> </w:t>
      </w:r>
      <w:proofErr w:type="spellStart"/>
      <w:r w:rsidR="009C5314" w:rsidRPr="00C7782A">
        <w:rPr>
          <w:sz w:val="24"/>
          <w:szCs w:val="24"/>
          <w:lang w:val="lt-LT"/>
        </w:rPr>
        <w:t>Švendubrės</w:t>
      </w:r>
      <w:proofErr w:type="spellEnd"/>
      <w:r w:rsidR="00C80382" w:rsidRPr="00C7782A">
        <w:rPr>
          <w:sz w:val="24"/>
          <w:szCs w:val="24"/>
          <w:lang w:val="lt-LT"/>
        </w:rPr>
        <w:t xml:space="preserve"> </w:t>
      </w:r>
      <w:r w:rsidR="000F23D2" w:rsidRPr="00C7782A">
        <w:rPr>
          <w:sz w:val="24"/>
          <w:szCs w:val="24"/>
          <w:lang w:val="lt-LT"/>
        </w:rPr>
        <w:t>sezoniniame</w:t>
      </w:r>
      <w:r w:rsidR="00575DF3" w:rsidRPr="00C7782A">
        <w:rPr>
          <w:sz w:val="24"/>
          <w:szCs w:val="24"/>
          <w:lang w:val="lt-LT"/>
        </w:rPr>
        <w:t xml:space="preserve"> </w:t>
      </w:r>
      <w:r w:rsidR="000F23D2" w:rsidRPr="00C7782A">
        <w:rPr>
          <w:sz w:val="24"/>
          <w:szCs w:val="24"/>
          <w:lang w:val="lt-LT"/>
        </w:rPr>
        <w:t>upių</w:t>
      </w:r>
      <w:r w:rsidR="00575DF3" w:rsidRPr="00C7782A">
        <w:rPr>
          <w:sz w:val="24"/>
          <w:szCs w:val="24"/>
          <w:lang w:val="lt-LT"/>
        </w:rPr>
        <w:t xml:space="preserve"> </w:t>
      </w:r>
      <w:r w:rsidR="000F23D2" w:rsidRPr="00C7782A">
        <w:rPr>
          <w:sz w:val="24"/>
          <w:szCs w:val="24"/>
          <w:lang w:val="lt-LT"/>
        </w:rPr>
        <w:t>PKP.</w:t>
      </w:r>
    </w:p>
    <w:p w14:paraId="275F0185" w14:textId="0263F455" w:rsidR="00180DC5" w:rsidRPr="00C7782A" w:rsidRDefault="0083280E" w:rsidP="004D385C">
      <w:pPr>
        <w:ind w:firstLine="700"/>
        <w:jc w:val="both"/>
        <w:rPr>
          <w:bCs/>
          <w:iCs/>
          <w:sz w:val="24"/>
          <w:szCs w:val="24"/>
          <w:lang w:val="lt-LT"/>
        </w:rPr>
      </w:pPr>
      <w:r w:rsidRPr="00C7782A">
        <w:rPr>
          <w:sz w:val="24"/>
          <w:szCs w:val="24"/>
          <w:lang w:val="lt-LT"/>
        </w:rPr>
        <w:t>50</w:t>
      </w:r>
      <w:r w:rsidR="00832133" w:rsidRPr="00C7782A">
        <w:rPr>
          <w:sz w:val="24"/>
          <w:szCs w:val="24"/>
          <w:lang w:val="lt-LT"/>
        </w:rPr>
        <w:t>.</w:t>
      </w:r>
      <w:r w:rsidRPr="00C7782A">
        <w:rPr>
          <w:sz w:val="24"/>
          <w:szCs w:val="24"/>
          <w:lang w:val="lt-LT"/>
        </w:rPr>
        <w:t>3</w:t>
      </w:r>
      <w:r w:rsidR="00832133" w:rsidRPr="00C7782A">
        <w:rPr>
          <w:sz w:val="24"/>
          <w:szCs w:val="24"/>
          <w:lang w:val="lt-LT"/>
        </w:rPr>
        <w:t>.</w:t>
      </w:r>
      <w:r w:rsidR="00575DF3" w:rsidRPr="00C7782A">
        <w:rPr>
          <w:sz w:val="24"/>
          <w:szCs w:val="24"/>
          <w:lang w:val="lt-LT"/>
        </w:rPr>
        <w:t xml:space="preserve"> </w:t>
      </w:r>
      <w:r w:rsidR="00832133" w:rsidRPr="00C7782A">
        <w:rPr>
          <w:sz w:val="24"/>
          <w:szCs w:val="24"/>
          <w:lang w:val="lt-LT"/>
        </w:rPr>
        <w:t>„</w:t>
      </w:r>
      <w:r w:rsidR="00473D5C" w:rsidRPr="00C7782A">
        <w:rPr>
          <w:sz w:val="24"/>
          <w:szCs w:val="24"/>
          <w:lang w:val="lt-LT"/>
        </w:rPr>
        <w:t>A</w:t>
      </w:r>
      <w:r w:rsidR="00832133" w:rsidRPr="00C7782A">
        <w:rPr>
          <w:sz w:val="24"/>
          <w:szCs w:val="24"/>
          <w:lang w:val="lt-LT"/>
        </w:rPr>
        <w:t>tlik</w:t>
      </w:r>
      <w:r w:rsidR="00473D5C" w:rsidRPr="00C7782A">
        <w:rPr>
          <w:sz w:val="24"/>
          <w:szCs w:val="24"/>
          <w:lang w:val="lt-LT"/>
        </w:rPr>
        <w:t>tų</w:t>
      </w:r>
      <w:r w:rsidR="00C80382" w:rsidRPr="00C7782A">
        <w:rPr>
          <w:sz w:val="24"/>
          <w:szCs w:val="24"/>
          <w:lang w:val="lt-LT"/>
        </w:rPr>
        <w:t xml:space="preserve"> </w:t>
      </w:r>
      <w:r w:rsidR="00473D5C" w:rsidRPr="00C7782A">
        <w:rPr>
          <w:sz w:val="24"/>
          <w:szCs w:val="24"/>
          <w:lang w:val="lt-LT"/>
        </w:rPr>
        <w:t>darbų</w:t>
      </w:r>
      <w:r w:rsidR="00575DF3" w:rsidRPr="00C7782A">
        <w:rPr>
          <w:sz w:val="24"/>
          <w:szCs w:val="24"/>
          <w:lang w:val="lt-LT"/>
        </w:rPr>
        <w:t xml:space="preserve"> </w:t>
      </w:r>
      <w:r w:rsidR="00832133" w:rsidRPr="00C7782A">
        <w:rPr>
          <w:sz w:val="24"/>
          <w:szCs w:val="24"/>
          <w:lang w:val="lt-LT"/>
        </w:rPr>
        <w:t>akto</w:t>
      </w:r>
      <w:r w:rsidR="00575DF3" w:rsidRPr="00C7782A">
        <w:rPr>
          <w:sz w:val="24"/>
          <w:szCs w:val="24"/>
          <w:lang w:val="lt-LT"/>
        </w:rPr>
        <w:t xml:space="preserve"> </w:t>
      </w:r>
      <w:r w:rsidR="00832133" w:rsidRPr="00C7782A">
        <w:rPr>
          <w:sz w:val="24"/>
          <w:szCs w:val="24"/>
          <w:lang w:val="lt-LT"/>
        </w:rPr>
        <w:t>forma“</w:t>
      </w:r>
      <w:r w:rsidR="000F23D2" w:rsidRPr="00C7782A">
        <w:rPr>
          <w:sz w:val="24"/>
          <w:szCs w:val="24"/>
          <w:lang w:val="lt-LT"/>
        </w:rPr>
        <w:t>.</w:t>
      </w:r>
    </w:p>
    <w:p w14:paraId="02CA24DC" w14:textId="77777777" w:rsidR="00180DC5" w:rsidRPr="00C7782A" w:rsidRDefault="00180DC5" w:rsidP="00276D47">
      <w:pPr>
        <w:jc w:val="both"/>
        <w:rPr>
          <w:bCs/>
          <w:iCs/>
          <w:sz w:val="24"/>
          <w:szCs w:val="24"/>
          <w:lang w:val="lt-LT"/>
        </w:rPr>
      </w:pPr>
    </w:p>
    <w:tbl>
      <w:tblPr>
        <w:tblW w:w="10243" w:type="dxa"/>
        <w:tblInd w:w="108" w:type="dxa"/>
        <w:tblLook w:val="0000" w:firstRow="0" w:lastRow="0" w:firstColumn="0" w:lastColumn="0" w:noHBand="0" w:noVBand="0"/>
      </w:tblPr>
      <w:tblGrid>
        <w:gridCol w:w="5051"/>
        <w:gridCol w:w="5192"/>
      </w:tblGrid>
      <w:tr w:rsidR="00115923" w:rsidRPr="00C7782A" w14:paraId="53E55751" w14:textId="77777777" w:rsidTr="004D385C">
        <w:trPr>
          <w:trHeight w:val="4363"/>
        </w:trPr>
        <w:tc>
          <w:tcPr>
            <w:tcW w:w="5051" w:type="dxa"/>
          </w:tcPr>
          <w:p w14:paraId="1FF4C1B9" w14:textId="77777777" w:rsidR="00F63CB6" w:rsidRPr="00C7782A" w:rsidRDefault="00F63CB6" w:rsidP="00F63CB6">
            <w:pPr>
              <w:shd w:val="clear" w:color="auto" w:fill="FFFFFF"/>
              <w:tabs>
                <w:tab w:val="left" w:pos="0"/>
              </w:tabs>
              <w:jc w:val="both"/>
              <w:rPr>
                <w:b/>
                <w:sz w:val="24"/>
                <w:szCs w:val="24"/>
                <w:lang w:val="lt-LT"/>
              </w:rPr>
            </w:pPr>
            <w:r w:rsidRPr="00C7782A">
              <w:rPr>
                <w:b/>
                <w:sz w:val="24"/>
                <w:szCs w:val="24"/>
                <w:lang w:val="lt-LT"/>
              </w:rPr>
              <w:lastRenderedPageBreak/>
              <w:t>TEIKĖJAS</w:t>
            </w:r>
          </w:p>
          <w:p w14:paraId="0BB899B9" w14:textId="2582DE71" w:rsidR="00F63CB6" w:rsidRPr="00C7782A" w:rsidRDefault="00F63CB6" w:rsidP="00F63CB6">
            <w:pPr>
              <w:widowControl/>
              <w:tabs>
                <w:tab w:val="left" w:pos="1080"/>
              </w:tabs>
              <w:autoSpaceDE/>
              <w:autoSpaceDN/>
              <w:adjustRightInd/>
              <w:ind w:firstLine="34"/>
              <w:rPr>
                <w:sz w:val="24"/>
                <w:szCs w:val="24"/>
                <w:lang w:val="lt-LT"/>
              </w:rPr>
            </w:pPr>
            <w:r w:rsidRPr="00C7782A">
              <w:rPr>
                <w:sz w:val="24"/>
                <w:szCs w:val="24"/>
                <w:lang w:val="lt-LT"/>
              </w:rPr>
              <w:t>UAB</w:t>
            </w:r>
            <w:r w:rsidR="00575DF3" w:rsidRPr="00C7782A">
              <w:rPr>
                <w:sz w:val="24"/>
                <w:szCs w:val="24"/>
                <w:lang w:val="lt-LT"/>
              </w:rPr>
              <w:t xml:space="preserve"> </w:t>
            </w:r>
            <w:r w:rsidRPr="00C7782A">
              <w:rPr>
                <w:sz w:val="24"/>
                <w:szCs w:val="24"/>
                <w:lang w:val="lt-LT"/>
              </w:rPr>
              <w:t>„VAKARAI“</w:t>
            </w:r>
          </w:p>
          <w:p w14:paraId="43EE0B93" w14:textId="77777777" w:rsidR="00F63CB6" w:rsidRPr="00C7782A" w:rsidRDefault="00F63CB6" w:rsidP="00F63CB6">
            <w:pPr>
              <w:widowControl/>
              <w:tabs>
                <w:tab w:val="left" w:pos="1080"/>
              </w:tabs>
              <w:autoSpaceDE/>
              <w:autoSpaceDN/>
              <w:adjustRightInd/>
              <w:ind w:firstLine="34"/>
              <w:rPr>
                <w:sz w:val="24"/>
                <w:szCs w:val="24"/>
                <w:lang w:val="lt-LT"/>
              </w:rPr>
            </w:pPr>
          </w:p>
          <w:p w14:paraId="1E3ED72D" w14:textId="36BB45D6" w:rsidR="00F63CB6" w:rsidRPr="00C7782A" w:rsidRDefault="00F63CB6" w:rsidP="00F63CB6">
            <w:pPr>
              <w:widowControl/>
              <w:tabs>
                <w:tab w:val="left" w:pos="1080"/>
              </w:tabs>
              <w:autoSpaceDE/>
              <w:autoSpaceDN/>
              <w:adjustRightInd/>
              <w:ind w:left="34"/>
              <w:rPr>
                <w:sz w:val="24"/>
                <w:szCs w:val="24"/>
                <w:lang w:val="lt-LT"/>
              </w:rPr>
            </w:pPr>
            <w:r w:rsidRPr="00C7782A">
              <w:rPr>
                <w:sz w:val="24"/>
                <w:szCs w:val="24"/>
                <w:lang w:val="lt-LT"/>
              </w:rPr>
              <w:t>Liepojos</w:t>
            </w:r>
            <w:r w:rsidR="00575DF3" w:rsidRPr="00C7782A">
              <w:rPr>
                <w:sz w:val="24"/>
                <w:szCs w:val="24"/>
                <w:lang w:val="lt-LT"/>
              </w:rPr>
              <w:t xml:space="preserve"> </w:t>
            </w:r>
            <w:r w:rsidRPr="00C7782A">
              <w:rPr>
                <w:sz w:val="24"/>
                <w:szCs w:val="24"/>
                <w:lang w:val="lt-LT"/>
              </w:rPr>
              <w:t>g.</w:t>
            </w:r>
            <w:r w:rsidR="00575DF3" w:rsidRPr="00C7782A">
              <w:rPr>
                <w:sz w:val="24"/>
                <w:szCs w:val="24"/>
                <w:lang w:val="lt-LT"/>
              </w:rPr>
              <w:t xml:space="preserve"> </w:t>
            </w:r>
            <w:r w:rsidRPr="00C7782A">
              <w:rPr>
                <w:sz w:val="24"/>
                <w:szCs w:val="24"/>
                <w:lang w:val="lt-LT"/>
              </w:rPr>
              <w:t>224,</w:t>
            </w:r>
            <w:r w:rsidR="00575DF3" w:rsidRPr="00C7782A">
              <w:rPr>
                <w:sz w:val="24"/>
                <w:szCs w:val="24"/>
                <w:lang w:val="lt-LT"/>
              </w:rPr>
              <w:t xml:space="preserve"> </w:t>
            </w:r>
            <w:r w:rsidRPr="00C7782A">
              <w:rPr>
                <w:sz w:val="24"/>
                <w:szCs w:val="24"/>
                <w:lang w:val="lt-LT"/>
              </w:rPr>
              <w:t>LT-92330</w:t>
            </w:r>
            <w:r w:rsidR="00575DF3" w:rsidRPr="00C7782A">
              <w:rPr>
                <w:sz w:val="24"/>
                <w:szCs w:val="24"/>
                <w:lang w:val="lt-LT"/>
              </w:rPr>
              <w:t xml:space="preserve"> </w:t>
            </w:r>
            <w:r w:rsidRPr="00C7782A">
              <w:rPr>
                <w:sz w:val="24"/>
                <w:szCs w:val="24"/>
                <w:lang w:val="lt-LT"/>
              </w:rPr>
              <w:t>Klaipėda</w:t>
            </w:r>
          </w:p>
          <w:p w14:paraId="6BD1ABD7" w14:textId="03FA058C" w:rsidR="00F63CB6" w:rsidRPr="00C7782A" w:rsidRDefault="00575DF3" w:rsidP="00F63CB6">
            <w:pPr>
              <w:widowControl/>
              <w:tabs>
                <w:tab w:val="left" w:pos="1080"/>
              </w:tabs>
              <w:autoSpaceDE/>
              <w:autoSpaceDN/>
              <w:adjustRightInd/>
              <w:ind w:left="34"/>
              <w:rPr>
                <w:sz w:val="24"/>
                <w:szCs w:val="24"/>
                <w:lang w:val="lt-LT"/>
              </w:rPr>
            </w:pPr>
            <w:r w:rsidRPr="00C7782A">
              <w:rPr>
                <w:sz w:val="24"/>
                <w:szCs w:val="24"/>
                <w:lang w:val="lt-LT"/>
              </w:rPr>
              <w:t xml:space="preserve"> </w:t>
            </w:r>
            <w:r w:rsidR="00EA7F0F" w:rsidRPr="00C7782A">
              <w:rPr>
                <w:sz w:val="24"/>
                <w:szCs w:val="24"/>
                <w:lang w:val="lt-LT"/>
              </w:rPr>
              <w:t>Juridinio</w:t>
            </w:r>
            <w:r w:rsidRPr="00C7782A">
              <w:rPr>
                <w:sz w:val="24"/>
                <w:szCs w:val="24"/>
                <w:lang w:val="lt-LT"/>
              </w:rPr>
              <w:t xml:space="preserve"> </w:t>
            </w:r>
            <w:r w:rsidR="0037400B" w:rsidRPr="00C7782A">
              <w:rPr>
                <w:sz w:val="24"/>
                <w:szCs w:val="24"/>
                <w:lang w:val="lt-LT"/>
              </w:rPr>
              <w:t>asmens</w:t>
            </w:r>
            <w:r w:rsidRPr="00C7782A">
              <w:rPr>
                <w:sz w:val="24"/>
                <w:szCs w:val="24"/>
                <w:lang w:val="lt-LT"/>
              </w:rPr>
              <w:t xml:space="preserve"> </w:t>
            </w:r>
            <w:r w:rsidR="00F63CB6" w:rsidRPr="00C7782A">
              <w:rPr>
                <w:sz w:val="24"/>
                <w:szCs w:val="24"/>
                <w:lang w:val="lt-LT"/>
              </w:rPr>
              <w:t>kodas</w:t>
            </w:r>
            <w:r w:rsidRPr="00C7782A">
              <w:rPr>
                <w:sz w:val="24"/>
                <w:szCs w:val="24"/>
                <w:lang w:val="lt-LT"/>
              </w:rPr>
              <w:t xml:space="preserve"> </w:t>
            </w:r>
            <w:r w:rsidR="00F63CB6" w:rsidRPr="00C7782A">
              <w:rPr>
                <w:sz w:val="24"/>
                <w:szCs w:val="24"/>
                <w:lang w:val="lt-LT"/>
              </w:rPr>
              <w:t>140135341</w:t>
            </w:r>
          </w:p>
          <w:p w14:paraId="65BA56C8" w14:textId="4E1916DC" w:rsidR="00F63CB6" w:rsidRPr="00C7782A" w:rsidRDefault="00F63CB6" w:rsidP="0037400B">
            <w:pPr>
              <w:widowControl/>
              <w:tabs>
                <w:tab w:val="left" w:pos="1080"/>
              </w:tabs>
              <w:autoSpaceDE/>
              <w:autoSpaceDN/>
              <w:adjustRightInd/>
              <w:ind w:left="34"/>
              <w:rPr>
                <w:sz w:val="24"/>
                <w:szCs w:val="24"/>
                <w:lang w:val="lt-LT"/>
              </w:rPr>
            </w:pPr>
            <w:r w:rsidRPr="00C7782A">
              <w:rPr>
                <w:sz w:val="24"/>
                <w:szCs w:val="24"/>
                <w:lang w:val="lt-LT"/>
              </w:rPr>
              <w:t>PVM</w:t>
            </w:r>
            <w:r w:rsidR="00575DF3" w:rsidRPr="00C7782A">
              <w:rPr>
                <w:sz w:val="24"/>
                <w:szCs w:val="24"/>
                <w:lang w:val="lt-LT"/>
              </w:rPr>
              <w:t xml:space="preserve"> </w:t>
            </w:r>
            <w:r w:rsidRPr="00C7782A">
              <w:rPr>
                <w:sz w:val="24"/>
                <w:szCs w:val="24"/>
                <w:lang w:val="lt-LT"/>
              </w:rPr>
              <w:t>mok</w:t>
            </w:r>
            <w:r w:rsidR="0037400B" w:rsidRPr="00C7782A">
              <w:rPr>
                <w:sz w:val="24"/>
                <w:szCs w:val="24"/>
                <w:lang w:val="lt-LT"/>
              </w:rPr>
              <w:t>ėtojo</w:t>
            </w:r>
            <w:r w:rsidR="00575DF3" w:rsidRPr="00C7782A">
              <w:rPr>
                <w:sz w:val="24"/>
                <w:szCs w:val="24"/>
                <w:lang w:val="lt-LT"/>
              </w:rPr>
              <w:t xml:space="preserve"> </w:t>
            </w:r>
            <w:r w:rsidRPr="00C7782A">
              <w:rPr>
                <w:sz w:val="24"/>
                <w:szCs w:val="24"/>
                <w:lang w:val="lt-LT"/>
              </w:rPr>
              <w:t>kodas</w:t>
            </w:r>
            <w:r w:rsidR="00575DF3" w:rsidRPr="00C7782A">
              <w:rPr>
                <w:sz w:val="24"/>
                <w:szCs w:val="24"/>
                <w:lang w:val="lt-LT"/>
              </w:rPr>
              <w:t xml:space="preserve"> </w:t>
            </w:r>
            <w:r w:rsidRPr="00C7782A">
              <w:rPr>
                <w:sz w:val="24"/>
                <w:szCs w:val="24"/>
                <w:lang w:val="lt-LT"/>
              </w:rPr>
              <w:t>LT401353410</w:t>
            </w:r>
          </w:p>
          <w:p w14:paraId="38A02447" w14:textId="506229C3" w:rsidR="00F63CB6" w:rsidRPr="00C7782A" w:rsidRDefault="00F63CB6" w:rsidP="00F63CB6">
            <w:pPr>
              <w:widowControl/>
              <w:tabs>
                <w:tab w:val="left" w:pos="1080"/>
              </w:tabs>
              <w:autoSpaceDE/>
              <w:autoSpaceDN/>
              <w:adjustRightInd/>
              <w:ind w:left="34"/>
              <w:rPr>
                <w:sz w:val="24"/>
                <w:szCs w:val="24"/>
                <w:lang w:val="lt-LT"/>
              </w:rPr>
            </w:pPr>
            <w:r w:rsidRPr="00C7782A">
              <w:rPr>
                <w:sz w:val="24"/>
                <w:szCs w:val="24"/>
                <w:lang w:val="lt-LT"/>
              </w:rPr>
              <w:t>A.</w:t>
            </w:r>
            <w:r w:rsidR="00575DF3" w:rsidRPr="00C7782A">
              <w:rPr>
                <w:sz w:val="24"/>
                <w:szCs w:val="24"/>
                <w:lang w:val="lt-LT"/>
              </w:rPr>
              <w:t xml:space="preserve"> </w:t>
            </w:r>
            <w:r w:rsidRPr="00C7782A">
              <w:rPr>
                <w:sz w:val="24"/>
                <w:szCs w:val="24"/>
                <w:lang w:val="lt-LT"/>
              </w:rPr>
              <w:t>s.</w:t>
            </w:r>
            <w:r w:rsidR="00575DF3" w:rsidRPr="00C7782A">
              <w:rPr>
                <w:sz w:val="24"/>
                <w:szCs w:val="24"/>
                <w:lang w:val="lt-LT"/>
              </w:rPr>
              <w:t xml:space="preserve"> </w:t>
            </w:r>
            <w:r w:rsidRPr="00C7782A">
              <w:rPr>
                <w:sz w:val="24"/>
                <w:szCs w:val="24"/>
                <w:lang w:val="lt-LT"/>
              </w:rPr>
              <w:t>LT037044060000499788</w:t>
            </w:r>
          </w:p>
          <w:p w14:paraId="729C87AA" w14:textId="0E3B9CAE" w:rsidR="00F63CB6" w:rsidRPr="00C7782A" w:rsidRDefault="00F63CB6" w:rsidP="00F63CB6">
            <w:pPr>
              <w:widowControl/>
              <w:tabs>
                <w:tab w:val="left" w:pos="1080"/>
              </w:tabs>
              <w:autoSpaceDE/>
              <w:autoSpaceDN/>
              <w:adjustRightInd/>
              <w:ind w:left="34"/>
              <w:rPr>
                <w:sz w:val="24"/>
                <w:szCs w:val="24"/>
                <w:lang w:val="lt-LT"/>
              </w:rPr>
            </w:pPr>
            <w:r w:rsidRPr="00C7782A">
              <w:rPr>
                <w:sz w:val="24"/>
                <w:szCs w:val="24"/>
                <w:lang w:val="lt-LT"/>
              </w:rPr>
              <w:t>AB</w:t>
            </w:r>
            <w:r w:rsidR="00575DF3" w:rsidRPr="00C7782A">
              <w:rPr>
                <w:sz w:val="24"/>
                <w:szCs w:val="24"/>
                <w:lang w:val="lt-LT"/>
              </w:rPr>
              <w:t xml:space="preserve"> </w:t>
            </w:r>
            <w:r w:rsidRPr="00C7782A">
              <w:rPr>
                <w:sz w:val="24"/>
                <w:szCs w:val="24"/>
                <w:lang w:val="lt-LT"/>
              </w:rPr>
              <w:t>SEB</w:t>
            </w:r>
            <w:r w:rsidR="00575DF3" w:rsidRPr="00C7782A">
              <w:rPr>
                <w:sz w:val="24"/>
                <w:szCs w:val="24"/>
                <w:lang w:val="lt-LT"/>
              </w:rPr>
              <w:t xml:space="preserve"> </w:t>
            </w:r>
            <w:r w:rsidRPr="00C7782A">
              <w:rPr>
                <w:sz w:val="24"/>
                <w:szCs w:val="24"/>
                <w:lang w:val="lt-LT"/>
              </w:rPr>
              <w:t>bankas</w:t>
            </w:r>
            <w:r w:rsidR="00575DF3" w:rsidRPr="00C7782A">
              <w:rPr>
                <w:sz w:val="24"/>
                <w:szCs w:val="24"/>
                <w:lang w:val="lt-LT"/>
              </w:rPr>
              <w:t xml:space="preserve"> </w:t>
            </w:r>
          </w:p>
          <w:p w14:paraId="7A0D76B8" w14:textId="02799BF0" w:rsidR="00F63CB6" w:rsidRPr="00C7782A" w:rsidRDefault="00F63CB6" w:rsidP="00F63CB6">
            <w:pPr>
              <w:widowControl/>
              <w:tabs>
                <w:tab w:val="left" w:pos="1080"/>
              </w:tabs>
              <w:autoSpaceDE/>
              <w:autoSpaceDN/>
              <w:adjustRightInd/>
              <w:ind w:left="34"/>
              <w:rPr>
                <w:sz w:val="24"/>
                <w:szCs w:val="24"/>
                <w:lang w:val="lt-LT"/>
              </w:rPr>
            </w:pPr>
            <w:r w:rsidRPr="00C7782A">
              <w:rPr>
                <w:sz w:val="24"/>
                <w:szCs w:val="24"/>
                <w:lang w:val="lt-LT"/>
              </w:rPr>
              <w:t>Banko</w:t>
            </w:r>
            <w:r w:rsidR="00575DF3" w:rsidRPr="00C7782A">
              <w:rPr>
                <w:sz w:val="24"/>
                <w:szCs w:val="24"/>
                <w:lang w:val="lt-LT"/>
              </w:rPr>
              <w:t xml:space="preserve"> </w:t>
            </w:r>
            <w:r w:rsidRPr="00C7782A">
              <w:rPr>
                <w:sz w:val="24"/>
                <w:szCs w:val="24"/>
                <w:lang w:val="lt-LT"/>
              </w:rPr>
              <w:t>kodas</w:t>
            </w:r>
            <w:r w:rsidR="00575DF3" w:rsidRPr="00C7782A">
              <w:rPr>
                <w:sz w:val="24"/>
                <w:szCs w:val="24"/>
                <w:lang w:val="lt-LT"/>
              </w:rPr>
              <w:t xml:space="preserve"> </w:t>
            </w:r>
            <w:r w:rsidRPr="00C7782A">
              <w:rPr>
                <w:sz w:val="24"/>
                <w:szCs w:val="24"/>
                <w:lang w:val="lt-LT"/>
              </w:rPr>
              <w:t>70440</w:t>
            </w:r>
          </w:p>
          <w:p w14:paraId="71907BAF" w14:textId="578DBDD6" w:rsidR="00F63CB6" w:rsidRPr="00C7782A" w:rsidRDefault="00F63CB6" w:rsidP="00F63CB6">
            <w:pPr>
              <w:widowControl/>
              <w:tabs>
                <w:tab w:val="left" w:pos="1080"/>
              </w:tabs>
              <w:autoSpaceDE/>
              <w:autoSpaceDN/>
              <w:adjustRightInd/>
              <w:ind w:left="34"/>
              <w:rPr>
                <w:sz w:val="24"/>
                <w:szCs w:val="24"/>
                <w:lang w:val="lt-LT"/>
              </w:rPr>
            </w:pPr>
            <w:r w:rsidRPr="00C7782A">
              <w:rPr>
                <w:sz w:val="24"/>
                <w:szCs w:val="24"/>
                <w:lang w:val="lt-LT"/>
              </w:rPr>
              <w:t>Tel.</w:t>
            </w:r>
            <w:r w:rsidR="00575DF3" w:rsidRPr="00C7782A">
              <w:rPr>
                <w:sz w:val="24"/>
                <w:szCs w:val="24"/>
                <w:lang w:val="lt-LT"/>
              </w:rPr>
              <w:t xml:space="preserve"> </w:t>
            </w:r>
            <w:r w:rsidRPr="00C7782A">
              <w:rPr>
                <w:sz w:val="24"/>
                <w:szCs w:val="24"/>
                <w:lang w:val="lt-LT"/>
              </w:rPr>
              <w:t>/</w:t>
            </w:r>
            <w:r w:rsidR="00575DF3" w:rsidRPr="00C7782A">
              <w:rPr>
                <w:sz w:val="24"/>
                <w:szCs w:val="24"/>
                <w:lang w:val="lt-LT"/>
              </w:rPr>
              <w:t xml:space="preserve"> </w:t>
            </w:r>
            <w:r w:rsidRPr="00C7782A">
              <w:rPr>
                <w:sz w:val="24"/>
                <w:szCs w:val="24"/>
                <w:lang w:val="lt-LT"/>
              </w:rPr>
              <w:t>faks.</w:t>
            </w:r>
            <w:r w:rsidR="0037400B" w:rsidRPr="00C7782A">
              <w:rPr>
                <w:sz w:val="24"/>
                <w:szCs w:val="24"/>
                <w:lang w:val="lt-LT"/>
              </w:rPr>
              <w:t>:</w:t>
            </w:r>
            <w:r w:rsidR="00575DF3" w:rsidRPr="00C7782A">
              <w:rPr>
                <w:sz w:val="24"/>
                <w:szCs w:val="24"/>
                <w:lang w:val="lt-LT"/>
              </w:rPr>
              <w:t xml:space="preserve"> </w:t>
            </w:r>
            <w:r w:rsidRPr="00C7782A">
              <w:rPr>
                <w:sz w:val="24"/>
                <w:szCs w:val="24"/>
                <w:lang w:val="lt-LT"/>
              </w:rPr>
              <w:t>(</w:t>
            </w:r>
            <w:r w:rsidR="0036358A" w:rsidRPr="00C7782A">
              <w:rPr>
                <w:sz w:val="24"/>
                <w:szCs w:val="24"/>
                <w:lang w:val="lt-LT"/>
              </w:rPr>
              <w:t>0</w:t>
            </w:r>
            <w:r w:rsidR="00575DF3" w:rsidRPr="00C7782A">
              <w:rPr>
                <w:sz w:val="24"/>
                <w:szCs w:val="24"/>
                <w:lang w:val="lt-LT"/>
              </w:rPr>
              <w:t xml:space="preserve"> </w:t>
            </w:r>
            <w:r w:rsidRPr="00C7782A">
              <w:rPr>
                <w:sz w:val="24"/>
                <w:szCs w:val="24"/>
                <w:lang w:val="lt-LT"/>
              </w:rPr>
              <w:t>674)</w:t>
            </w:r>
            <w:r w:rsidR="00575DF3" w:rsidRPr="00C7782A">
              <w:rPr>
                <w:sz w:val="24"/>
                <w:szCs w:val="24"/>
                <w:lang w:val="lt-LT"/>
              </w:rPr>
              <w:t xml:space="preserve"> </w:t>
            </w:r>
            <w:r w:rsidRPr="00C7782A">
              <w:rPr>
                <w:sz w:val="24"/>
                <w:szCs w:val="24"/>
                <w:lang w:val="lt-LT"/>
              </w:rPr>
              <w:t>16427</w:t>
            </w:r>
            <w:r w:rsidR="00575DF3" w:rsidRPr="00C7782A">
              <w:rPr>
                <w:sz w:val="24"/>
                <w:szCs w:val="24"/>
                <w:lang w:val="lt-LT"/>
              </w:rPr>
              <w:t xml:space="preserve"> </w:t>
            </w:r>
            <w:r w:rsidRPr="00C7782A">
              <w:rPr>
                <w:sz w:val="24"/>
                <w:szCs w:val="24"/>
                <w:lang w:val="lt-LT"/>
              </w:rPr>
              <w:t>/</w:t>
            </w:r>
            <w:r w:rsidR="00575DF3" w:rsidRPr="00C7782A">
              <w:rPr>
                <w:sz w:val="24"/>
                <w:szCs w:val="24"/>
                <w:lang w:val="lt-LT"/>
              </w:rPr>
              <w:t xml:space="preserve"> </w:t>
            </w:r>
            <w:r w:rsidRPr="00C7782A">
              <w:rPr>
                <w:sz w:val="24"/>
                <w:szCs w:val="24"/>
                <w:lang w:val="lt-LT"/>
              </w:rPr>
              <w:t>(</w:t>
            </w:r>
            <w:r w:rsidR="0036358A" w:rsidRPr="00C7782A">
              <w:rPr>
                <w:sz w:val="24"/>
                <w:szCs w:val="24"/>
                <w:lang w:val="lt-LT"/>
              </w:rPr>
              <w:t>0</w:t>
            </w:r>
            <w:r w:rsidR="00575DF3" w:rsidRPr="00C7782A">
              <w:rPr>
                <w:sz w:val="24"/>
                <w:szCs w:val="24"/>
                <w:lang w:val="lt-LT"/>
              </w:rPr>
              <w:t xml:space="preserve"> </w:t>
            </w:r>
            <w:r w:rsidRPr="00C7782A">
              <w:rPr>
                <w:sz w:val="24"/>
                <w:szCs w:val="24"/>
                <w:lang w:val="lt-LT"/>
              </w:rPr>
              <w:t>46)</w:t>
            </w:r>
            <w:r w:rsidR="00575DF3" w:rsidRPr="00C7782A">
              <w:rPr>
                <w:sz w:val="24"/>
                <w:szCs w:val="24"/>
                <w:lang w:val="lt-LT"/>
              </w:rPr>
              <w:t xml:space="preserve"> </w:t>
            </w:r>
            <w:r w:rsidRPr="00C7782A">
              <w:rPr>
                <w:sz w:val="24"/>
                <w:szCs w:val="24"/>
                <w:lang w:val="lt-LT"/>
              </w:rPr>
              <w:t>412047</w:t>
            </w:r>
          </w:p>
          <w:p w14:paraId="4EE5D8BE" w14:textId="580A997B" w:rsidR="00F63CB6" w:rsidRPr="00C7782A" w:rsidRDefault="00F63CB6" w:rsidP="00F63CB6">
            <w:pPr>
              <w:ind w:left="34"/>
              <w:rPr>
                <w:sz w:val="24"/>
                <w:szCs w:val="24"/>
                <w:lang w:val="lt-LT"/>
              </w:rPr>
            </w:pPr>
            <w:r w:rsidRPr="00C7782A">
              <w:rPr>
                <w:sz w:val="24"/>
                <w:szCs w:val="24"/>
                <w:lang w:val="lt-LT"/>
              </w:rPr>
              <w:t>El.</w:t>
            </w:r>
            <w:r w:rsidR="00575DF3" w:rsidRPr="00C7782A">
              <w:rPr>
                <w:sz w:val="24"/>
                <w:szCs w:val="24"/>
                <w:lang w:val="lt-LT"/>
              </w:rPr>
              <w:t xml:space="preserve"> </w:t>
            </w:r>
            <w:r w:rsidRPr="00C7782A">
              <w:rPr>
                <w:sz w:val="24"/>
                <w:szCs w:val="24"/>
                <w:lang w:val="lt-LT"/>
              </w:rPr>
              <w:t>paštas</w:t>
            </w:r>
            <w:r w:rsidR="00575DF3" w:rsidRPr="00C7782A">
              <w:rPr>
                <w:sz w:val="24"/>
                <w:szCs w:val="24"/>
                <w:lang w:val="lt-LT"/>
              </w:rPr>
              <w:t xml:space="preserve"> </w:t>
            </w:r>
            <w:r w:rsidRPr="00C7782A">
              <w:rPr>
                <w:sz w:val="24"/>
                <w:szCs w:val="24"/>
                <w:lang w:val="lt-LT"/>
              </w:rPr>
              <w:t>vakarai20@gmail.com</w:t>
            </w:r>
          </w:p>
          <w:p w14:paraId="62B8C7B7" w14:textId="77777777" w:rsidR="00F63CB6" w:rsidRPr="00C7782A" w:rsidRDefault="00F63CB6" w:rsidP="00F63CB6">
            <w:pPr>
              <w:rPr>
                <w:sz w:val="24"/>
                <w:szCs w:val="24"/>
                <w:lang w:val="lt-LT"/>
              </w:rPr>
            </w:pPr>
          </w:p>
          <w:p w14:paraId="65D29763" w14:textId="77777777" w:rsidR="00D162DB" w:rsidRPr="00C7782A" w:rsidRDefault="00D162DB" w:rsidP="00F63CB6">
            <w:pPr>
              <w:rPr>
                <w:sz w:val="24"/>
                <w:szCs w:val="24"/>
                <w:lang w:val="lt-LT"/>
              </w:rPr>
            </w:pPr>
          </w:p>
          <w:p w14:paraId="5B069DFC" w14:textId="77777777" w:rsidR="00F63CB6" w:rsidRPr="00C7782A" w:rsidRDefault="00F63CB6" w:rsidP="00F63CB6">
            <w:pPr>
              <w:rPr>
                <w:sz w:val="24"/>
                <w:szCs w:val="24"/>
                <w:lang w:val="lt-LT"/>
              </w:rPr>
            </w:pPr>
            <w:r w:rsidRPr="00C7782A">
              <w:rPr>
                <w:sz w:val="24"/>
                <w:szCs w:val="24"/>
                <w:lang w:val="lt-LT"/>
              </w:rPr>
              <w:t>Direktorius</w:t>
            </w:r>
          </w:p>
          <w:p w14:paraId="27E7B167" w14:textId="77777777" w:rsidR="00F63CB6" w:rsidRPr="00C7782A" w:rsidRDefault="00F63CB6" w:rsidP="00F63CB6">
            <w:pPr>
              <w:rPr>
                <w:sz w:val="24"/>
                <w:szCs w:val="24"/>
                <w:lang w:val="lt-LT"/>
              </w:rPr>
            </w:pPr>
          </w:p>
          <w:p w14:paraId="15D91589" w14:textId="37498EC3" w:rsidR="00115923" w:rsidRPr="00C7782A" w:rsidRDefault="00F63CB6" w:rsidP="004D385C">
            <w:pPr>
              <w:shd w:val="clear" w:color="auto" w:fill="FFFFFF"/>
              <w:rPr>
                <w:sz w:val="24"/>
                <w:szCs w:val="24"/>
                <w:lang w:val="lt-LT"/>
              </w:rPr>
            </w:pPr>
            <w:r w:rsidRPr="00C7782A">
              <w:rPr>
                <w:sz w:val="24"/>
                <w:szCs w:val="24"/>
                <w:lang w:val="lt-LT"/>
              </w:rPr>
              <w:t>Rimas</w:t>
            </w:r>
            <w:r w:rsidR="00575DF3" w:rsidRPr="00C7782A">
              <w:rPr>
                <w:sz w:val="24"/>
                <w:szCs w:val="24"/>
                <w:lang w:val="lt-LT"/>
              </w:rPr>
              <w:t xml:space="preserve"> </w:t>
            </w:r>
            <w:r w:rsidRPr="00C7782A">
              <w:rPr>
                <w:sz w:val="24"/>
                <w:szCs w:val="24"/>
                <w:lang w:val="lt-LT"/>
              </w:rPr>
              <w:t>Lenkauskas</w:t>
            </w:r>
          </w:p>
        </w:tc>
        <w:tc>
          <w:tcPr>
            <w:tcW w:w="5192" w:type="dxa"/>
          </w:tcPr>
          <w:p w14:paraId="441BE157" w14:textId="77777777" w:rsidR="00115923" w:rsidRPr="00C7782A" w:rsidRDefault="00A513FD">
            <w:pPr>
              <w:pStyle w:val="Pagrindiniotekstotrauka"/>
              <w:tabs>
                <w:tab w:val="left" w:pos="0"/>
              </w:tabs>
              <w:spacing w:line="240" w:lineRule="auto"/>
              <w:ind w:left="0" w:firstLine="0"/>
              <w:rPr>
                <w:b/>
                <w:color w:val="auto"/>
                <w:lang w:val="lt-LT"/>
              </w:rPr>
            </w:pPr>
            <w:r w:rsidRPr="00C7782A">
              <w:rPr>
                <w:b/>
                <w:color w:val="auto"/>
                <w:lang w:val="lt-LT"/>
              </w:rPr>
              <w:t>UŽSAKOVAS</w:t>
            </w:r>
          </w:p>
          <w:p w14:paraId="7CA0A5C3" w14:textId="67A075AB" w:rsidR="00A2175F" w:rsidRPr="00C7782A" w:rsidRDefault="00A2175F">
            <w:pPr>
              <w:rPr>
                <w:sz w:val="24"/>
                <w:szCs w:val="24"/>
                <w:lang w:val="lt-LT"/>
              </w:rPr>
            </w:pPr>
            <w:r w:rsidRPr="00C7782A">
              <w:rPr>
                <w:sz w:val="24"/>
                <w:szCs w:val="24"/>
                <w:lang w:val="lt-LT"/>
              </w:rPr>
              <w:t>Pasienio</w:t>
            </w:r>
            <w:r w:rsidR="00575DF3" w:rsidRPr="00C7782A">
              <w:rPr>
                <w:sz w:val="24"/>
                <w:szCs w:val="24"/>
                <w:lang w:val="lt-LT"/>
              </w:rPr>
              <w:t xml:space="preserve"> </w:t>
            </w:r>
            <w:r w:rsidRPr="00C7782A">
              <w:rPr>
                <w:sz w:val="24"/>
                <w:szCs w:val="24"/>
                <w:lang w:val="lt-LT"/>
              </w:rPr>
              <w:t>kontrolės</w:t>
            </w:r>
            <w:r w:rsidR="00575DF3" w:rsidRPr="00C7782A">
              <w:rPr>
                <w:sz w:val="24"/>
                <w:szCs w:val="24"/>
                <w:lang w:val="lt-LT"/>
              </w:rPr>
              <w:t xml:space="preserve"> </w:t>
            </w:r>
            <w:r w:rsidRPr="00C7782A">
              <w:rPr>
                <w:sz w:val="24"/>
                <w:szCs w:val="24"/>
                <w:lang w:val="lt-LT"/>
              </w:rPr>
              <w:t>punktų</w:t>
            </w:r>
            <w:r w:rsidR="00575DF3" w:rsidRPr="00C7782A">
              <w:rPr>
                <w:sz w:val="24"/>
                <w:szCs w:val="24"/>
                <w:lang w:val="lt-LT"/>
              </w:rPr>
              <w:t xml:space="preserve"> </w:t>
            </w:r>
            <w:r w:rsidRPr="00C7782A">
              <w:rPr>
                <w:sz w:val="24"/>
                <w:szCs w:val="24"/>
                <w:lang w:val="lt-LT"/>
              </w:rPr>
              <w:t>direkcija</w:t>
            </w:r>
            <w:r w:rsidR="00575DF3" w:rsidRPr="00C7782A">
              <w:rPr>
                <w:sz w:val="24"/>
                <w:szCs w:val="24"/>
                <w:lang w:val="lt-LT"/>
              </w:rPr>
              <w:t xml:space="preserve"> </w:t>
            </w:r>
            <w:r w:rsidR="00115923" w:rsidRPr="00C7782A">
              <w:rPr>
                <w:sz w:val="24"/>
                <w:szCs w:val="24"/>
                <w:lang w:val="lt-LT"/>
              </w:rPr>
              <w:t>prie</w:t>
            </w:r>
            <w:r w:rsidR="00575DF3" w:rsidRPr="00C7782A">
              <w:rPr>
                <w:sz w:val="24"/>
                <w:szCs w:val="24"/>
                <w:lang w:val="lt-LT"/>
              </w:rPr>
              <w:t xml:space="preserve"> </w:t>
            </w:r>
          </w:p>
          <w:p w14:paraId="3A041DE8" w14:textId="4EBD672C" w:rsidR="00E8389A" w:rsidRPr="00C7782A" w:rsidRDefault="00A2175F" w:rsidP="0037400B">
            <w:pPr>
              <w:rPr>
                <w:sz w:val="24"/>
                <w:szCs w:val="24"/>
                <w:lang w:val="lt-LT"/>
              </w:rPr>
            </w:pPr>
            <w:r w:rsidRPr="00C7782A">
              <w:rPr>
                <w:sz w:val="24"/>
                <w:szCs w:val="24"/>
                <w:lang w:val="lt-LT"/>
              </w:rPr>
              <w:t>Susisiekimo</w:t>
            </w:r>
            <w:r w:rsidR="00575DF3" w:rsidRPr="00C7782A">
              <w:rPr>
                <w:sz w:val="24"/>
                <w:szCs w:val="24"/>
                <w:lang w:val="lt-LT"/>
              </w:rPr>
              <w:t xml:space="preserve"> </w:t>
            </w:r>
            <w:r w:rsidR="00115923" w:rsidRPr="00C7782A">
              <w:rPr>
                <w:sz w:val="24"/>
                <w:szCs w:val="24"/>
                <w:lang w:val="lt-LT"/>
              </w:rPr>
              <w:t>ministerijos</w:t>
            </w:r>
          </w:p>
          <w:p w14:paraId="4AFC0EB1" w14:textId="7E4117C3" w:rsidR="00115923" w:rsidRPr="00C7782A" w:rsidRDefault="00A2175F" w:rsidP="00A2175F">
            <w:pPr>
              <w:rPr>
                <w:sz w:val="24"/>
                <w:szCs w:val="24"/>
                <w:lang w:val="lt-LT"/>
              </w:rPr>
            </w:pPr>
            <w:r w:rsidRPr="00C7782A">
              <w:rPr>
                <w:bCs/>
                <w:sz w:val="24"/>
                <w:szCs w:val="24"/>
                <w:lang w:val="lt-LT"/>
              </w:rPr>
              <w:t>Gedimino</w:t>
            </w:r>
            <w:r w:rsidR="00575DF3" w:rsidRPr="00C7782A">
              <w:rPr>
                <w:bCs/>
                <w:sz w:val="24"/>
                <w:szCs w:val="24"/>
                <w:lang w:val="lt-LT"/>
              </w:rPr>
              <w:t xml:space="preserve"> </w:t>
            </w:r>
            <w:r w:rsidR="00EA7F0F" w:rsidRPr="00C7782A">
              <w:rPr>
                <w:bCs/>
                <w:sz w:val="24"/>
                <w:szCs w:val="24"/>
                <w:lang w:val="lt-LT"/>
              </w:rPr>
              <w:t>pr.</w:t>
            </w:r>
            <w:r w:rsidR="00575DF3" w:rsidRPr="00C7782A">
              <w:rPr>
                <w:bCs/>
                <w:sz w:val="24"/>
                <w:szCs w:val="24"/>
                <w:lang w:val="lt-LT"/>
              </w:rPr>
              <w:t xml:space="preserve"> </w:t>
            </w:r>
            <w:r w:rsidRPr="00C7782A">
              <w:rPr>
                <w:bCs/>
                <w:sz w:val="24"/>
                <w:szCs w:val="24"/>
                <w:lang w:val="lt-LT"/>
              </w:rPr>
              <w:t>26</w:t>
            </w:r>
            <w:r w:rsidR="00115923" w:rsidRPr="00C7782A">
              <w:rPr>
                <w:bCs/>
                <w:sz w:val="24"/>
                <w:szCs w:val="24"/>
                <w:lang w:val="lt-LT"/>
              </w:rPr>
              <w:t>,</w:t>
            </w:r>
            <w:r w:rsidR="00575DF3" w:rsidRPr="00C7782A">
              <w:rPr>
                <w:bCs/>
                <w:sz w:val="24"/>
                <w:szCs w:val="24"/>
                <w:lang w:val="lt-LT"/>
              </w:rPr>
              <w:t xml:space="preserve"> </w:t>
            </w:r>
            <w:r w:rsidRPr="00C7782A">
              <w:rPr>
                <w:sz w:val="24"/>
                <w:szCs w:val="24"/>
                <w:lang w:val="lt-LT"/>
              </w:rPr>
              <w:t>LT-01104</w:t>
            </w:r>
            <w:r w:rsidR="00575DF3" w:rsidRPr="00C7782A">
              <w:rPr>
                <w:sz w:val="24"/>
                <w:szCs w:val="24"/>
                <w:lang w:val="lt-LT"/>
              </w:rPr>
              <w:t xml:space="preserve"> </w:t>
            </w:r>
            <w:r w:rsidRPr="00C7782A">
              <w:rPr>
                <w:sz w:val="24"/>
                <w:szCs w:val="24"/>
                <w:lang w:val="lt-LT"/>
              </w:rPr>
              <w:t>Vilnius</w:t>
            </w:r>
          </w:p>
          <w:p w14:paraId="42CC8C18" w14:textId="0B1BB187" w:rsidR="00115923" w:rsidRPr="00C7782A" w:rsidRDefault="00B84054">
            <w:pPr>
              <w:rPr>
                <w:sz w:val="24"/>
                <w:szCs w:val="24"/>
                <w:lang w:val="lt-LT"/>
              </w:rPr>
            </w:pPr>
            <w:r w:rsidRPr="00C7782A">
              <w:rPr>
                <w:sz w:val="24"/>
                <w:szCs w:val="24"/>
                <w:lang w:val="lt-LT"/>
              </w:rPr>
              <w:t>Juridinio</w:t>
            </w:r>
            <w:r w:rsidR="00575DF3" w:rsidRPr="00C7782A">
              <w:rPr>
                <w:sz w:val="24"/>
                <w:szCs w:val="24"/>
                <w:lang w:val="lt-LT"/>
              </w:rPr>
              <w:t xml:space="preserve"> </w:t>
            </w:r>
            <w:r w:rsidRPr="00C7782A">
              <w:rPr>
                <w:sz w:val="24"/>
                <w:szCs w:val="24"/>
                <w:lang w:val="lt-LT"/>
              </w:rPr>
              <w:t>asmens</w:t>
            </w:r>
            <w:r w:rsidR="00575DF3" w:rsidRPr="00C7782A">
              <w:rPr>
                <w:sz w:val="24"/>
                <w:szCs w:val="24"/>
                <w:lang w:val="lt-LT"/>
              </w:rPr>
              <w:t xml:space="preserve"> </w:t>
            </w:r>
            <w:r w:rsidRPr="00C7782A">
              <w:rPr>
                <w:sz w:val="24"/>
                <w:szCs w:val="24"/>
                <w:lang w:val="lt-LT"/>
              </w:rPr>
              <w:t>kodas</w:t>
            </w:r>
            <w:r w:rsidR="00575DF3" w:rsidRPr="00C7782A">
              <w:rPr>
                <w:sz w:val="24"/>
                <w:szCs w:val="24"/>
                <w:lang w:val="lt-LT"/>
              </w:rPr>
              <w:t xml:space="preserve"> </w:t>
            </w:r>
            <w:r w:rsidR="001A7ACF" w:rsidRPr="00C7782A">
              <w:rPr>
                <w:sz w:val="24"/>
                <w:szCs w:val="24"/>
                <w:lang w:val="lt-LT"/>
              </w:rPr>
              <w:t>300147455</w:t>
            </w:r>
          </w:p>
          <w:p w14:paraId="3C274EDC" w14:textId="77777777" w:rsidR="0037400B" w:rsidRPr="00C7782A" w:rsidRDefault="0037400B">
            <w:pPr>
              <w:rPr>
                <w:sz w:val="24"/>
                <w:szCs w:val="24"/>
                <w:lang w:val="lt-LT"/>
              </w:rPr>
            </w:pPr>
          </w:p>
          <w:p w14:paraId="4B09151A" w14:textId="2335BBF8" w:rsidR="00B746DE" w:rsidRPr="00C7782A" w:rsidRDefault="00A513FD">
            <w:pPr>
              <w:rPr>
                <w:sz w:val="24"/>
                <w:szCs w:val="24"/>
                <w:lang w:val="lt-LT"/>
              </w:rPr>
            </w:pPr>
            <w:r w:rsidRPr="00C7782A">
              <w:rPr>
                <w:sz w:val="24"/>
                <w:szCs w:val="24"/>
                <w:lang w:val="lt-LT"/>
              </w:rPr>
              <w:t>A.</w:t>
            </w:r>
            <w:r w:rsidR="00575DF3" w:rsidRPr="00C7782A">
              <w:rPr>
                <w:sz w:val="24"/>
                <w:szCs w:val="24"/>
                <w:lang w:val="lt-LT"/>
              </w:rPr>
              <w:t xml:space="preserve"> </w:t>
            </w:r>
            <w:r w:rsidRPr="00C7782A">
              <w:rPr>
                <w:sz w:val="24"/>
                <w:szCs w:val="24"/>
                <w:lang w:val="lt-LT"/>
              </w:rPr>
              <w:t>s.</w:t>
            </w:r>
            <w:r w:rsidR="00575DF3" w:rsidRPr="00C7782A">
              <w:rPr>
                <w:sz w:val="24"/>
                <w:szCs w:val="24"/>
                <w:lang w:val="lt-LT"/>
              </w:rPr>
              <w:t xml:space="preserve"> </w:t>
            </w:r>
            <w:r w:rsidRPr="00C7782A">
              <w:rPr>
                <w:sz w:val="24"/>
                <w:szCs w:val="24"/>
                <w:lang w:val="lt-LT"/>
              </w:rPr>
              <w:t>LT10</w:t>
            </w:r>
            <w:r w:rsidR="00575DF3" w:rsidRPr="00C7782A">
              <w:rPr>
                <w:sz w:val="24"/>
                <w:szCs w:val="24"/>
                <w:lang w:val="lt-LT"/>
              </w:rPr>
              <w:t xml:space="preserve"> </w:t>
            </w:r>
            <w:r w:rsidRPr="00C7782A">
              <w:rPr>
                <w:sz w:val="24"/>
                <w:szCs w:val="24"/>
                <w:lang w:val="lt-LT"/>
              </w:rPr>
              <w:t>7300</w:t>
            </w:r>
            <w:r w:rsidR="00575DF3" w:rsidRPr="00C7782A">
              <w:rPr>
                <w:sz w:val="24"/>
                <w:szCs w:val="24"/>
                <w:lang w:val="lt-LT"/>
              </w:rPr>
              <w:t xml:space="preserve"> </w:t>
            </w:r>
            <w:r w:rsidRPr="00C7782A">
              <w:rPr>
                <w:sz w:val="24"/>
                <w:szCs w:val="24"/>
                <w:lang w:val="lt-LT"/>
              </w:rPr>
              <w:t>0100</w:t>
            </w:r>
            <w:r w:rsidR="00575DF3" w:rsidRPr="00C7782A">
              <w:rPr>
                <w:sz w:val="24"/>
                <w:szCs w:val="24"/>
                <w:lang w:val="lt-LT"/>
              </w:rPr>
              <w:t xml:space="preserve"> </w:t>
            </w:r>
            <w:r w:rsidRPr="00C7782A">
              <w:rPr>
                <w:sz w:val="24"/>
                <w:szCs w:val="24"/>
                <w:lang w:val="lt-LT"/>
              </w:rPr>
              <w:t>9230</w:t>
            </w:r>
            <w:r w:rsidR="00575DF3" w:rsidRPr="00C7782A">
              <w:rPr>
                <w:sz w:val="24"/>
                <w:szCs w:val="24"/>
                <w:lang w:val="lt-LT"/>
              </w:rPr>
              <w:t xml:space="preserve"> </w:t>
            </w:r>
            <w:r w:rsidRPr="00C7782A">
              <w:rPr>
                <w:sz w:val="24"/>
                <w:szCs w:val="24"/>
                <w:lang w:val="lt-LT"/>
              </w:rPr>
              <w:t>2166</w:t>
            </w:r>
          </w:p>
          <w:p w14:paraId="367B75B7" w14:textId="27C1848E" w:rsidR="00115923" w:rsidRPr="00C7782A" w:rsidRDefault="006545DC">
            <w:pPr>
              <w:rPr>
                <w:sz w:val="24"/>
                <w:szCs w:val="24"/>
                <w:lang w:val="lt-LT"/>
              </w:rPr>
            </w:pPr>
            <w:r w:rsidRPr="00C7782A">
              <w:rPr>
                <w:sz w:val="24"/>
                <w:szCs w:val="24"/>
                <w:lang w:val="lt-LT"/>
              </w:rPr>
              <w:t>AB</w:t>
            </w:r>
            <w:r w:rsidR="00C1599D" w:rsidRPr="00C7782A">
              <w:rPr>
                <w:sz w:val="24"/>
                <w:szCs w:val="24"/>
                <w:lang w:val="lt-LT"/>
              </w:rPr>
              <w:t xml:space="preserve"> </w:t>
            </w:r>
            <w:r w:rsidRPr="00C7782A">
              <w:rPr>
                <w:sz w:val="24"/>
                <w:szCs w:val="24"/>
                <w:lang w:val="lt-LT"/>
              </w:rPr>
              <w:t>„Swedbank“</w:t>
            </w:r>
          </w:p>
          <w:p w14:paraId="395FBD34" w14:textId="6A4C3F35" w:rsidR="00115923" w:rsidRPr="00C7782A" w:rsidRDefault="00115923">
            <w:pPr>
              <w:rPr>
                <w:sz w:val="24"/>
                <w:szCs w:val="24"/>
                <w:lang w:val="lt-LT"/>
              </w:rPr>
            </w:pPr>
            <w:r w:rsidRPr="00C7782A">
              <w:rPr>
                <w:sz w:val="24"/>
                <w:szCs w:val="24"/>
                <w:lang w:val="lt-LT"/>
              </w:rPr>
              <w:t>Banko</w:t>
            </w:r>
            <w:r w:rsidR="00575DF3" w:rsidRPr="00C7782A">
              <w:rPr>
                <w:sz w:val="24"/>
                <w:szCs w:val="24"/>
                <w:lang w:val="lt-LT"/>
              </w:rPr>
              <w:t xml:space="preserve"> </w:t>
            </w:r>
            <w:r w:rsidRPr="00C7782A">
              <w:rPr>
                <w:sz w:val="24"/>
                <w:szCs w:val="24"/>
                <w:lang w:val="lt-LT"/>
              </w:rPr>
              <w:t>kodas</w:t>
            </w:r>
            <w:r w:rsidR="00575DF3" w:rsidRPr="00C7782A">
              <w:rPr>
                <w:sz w:val="24"/>
                <w:szCs w:val="24"/>
                <w:lang w:val="lt-LT"/>
              </w:rPr>
              <w:t xml:space="preserve"> </w:t>
            </w:r>
            <w:r w:rsidRPr="00C7782A">
              <w:rPr>
                <w:sz w:val="24"/>
                <w:szCs w:val="24"/>
                <w:lang w:val="lt-LT"/>
              </w:rPr>
              <w:t>73000</w:t>
            </w:r>
          </w:p>
          <w:p w14:paraId="28EA57EC" w14:textId="343298A2" w:rsidR="00172B5A" w:rsidRPr="00C7782A" w:rsidRDefault="00115923">
            <w:pPr>
              <w:rPr>
                <w:sz w:val="24"/>
                <w:szCs w:val="24"/>
                <w:lang w:val="lt-LT"/>
              </w:rPr>
            </w:pPr>
            <w:r w:rsidRPr="00C7782A">
              <w:rPr>
                <w:sz w:val="24"/>
                <w:szCs w:val="24"/>
                <w:lang w:val="lt-LT"/>
              </w:rPr>
              <w:t>Tel.</w:t>
            </w:r>
            <w:r w:rsidR="00575DF3" w:rsidRPr="00C7782A">
              <w:rPr>
                <w:sz w:val="24"/>
                <w:szCs w:val="24"/>
                <w:lang w:val="lt-LT"/>
              </w:rPr>
              <w:t xml:space="preserve"> </w:t>
            </w:r>
            <w:r w:rsidR="00B9394C" w:rsidRPr="00C7782A">
              <w:rPr>
                <w:sz w:val="24"/>
                <w:szCs w:val="24"/>
                <w:lang w:val="lt-LT"/>
              </w:rPr>
              <w:t>/</w:t>
            </w:r>
            <w:r w:rsidR="00575DF3" w:rsidRPr="00C7782A">
              <w:rPr>
                <w:sz w:val="24"/>
                <w:szCs w:val="24"/>
                <w:lang w:val="lt-LT"/>
              </w:rPr>
              <w:t xml:space="preserve"> </w:t>
            </w:r>
            <w:r w:rsidR="00B9394C" w:rsidRPr="00C7782A">
              <w:rPr>
                <w:sz w:val="24"/>
                <w:szCs w:val="24"/>
                <w:lang w:val="lt-LT"/>
              </w:rPr>
              <w:t>faks.</w:t>
            </w:r>
            <w:r w:rsidR="00A513FD" w:rsidRPr="00C7782A">
              <w:rPr>
                <w:sz w:val="24"/>
                <w:szCs w:val="24"/>
                <w:lang w:val="lt-LT"/>
              </w:rPr>
              <w:t>:</w:t>
            </w:r>
            <w:r w:rsidRPr="00C7782A">
              <w:rPr>
                <w:sz w:val="24"/>
                <w:szCs w:val="24"/>
                <w:lang w:val="lt-LT"/>
              </w:rPr>
              <w:t>(</w:t>
            </w:r>
            <w:r w:rsidR="0036358A" w:rsidRPr="00C7782A">
              <w:rPr>
                <w:sz w:val="24"/>
                <w:szCs w:val="24"/>
                <w:lang w:val="lt-LT"/>
              </w:rPr>
              <w:t>0</w:t>
            </w:r>
            <w:r w:rsidR="00575DF3" w:rsidRPr="00C7782A">
              <w:rPr>
                <w:sz w:val="24"/>
                <w:szCs w:val="24"/>
                <w:lang w:val="lt-LT"/>
              </w:rPr>
              <w:t xml:space="preserve"> </w:t>
            </w:r>
            <w:r w:rsidRPr="00C7782A">
              <w:rPr>
                <w:sz w:val="24"/>
                <w:szCs w:val="24"/>
                <w:lang w:val="lt-LT"/>
              </w:rPr>
              <w:t>5)</w:t>
            </w:r>
            <w:r w:rsidR="00575DF3" w:rsidRPr="00C7782A">
              <w:rPr>
                <w:sz w:val="24"/>
                <w:szCs w:val="24"/>
                <w:lang w:val="lt-LT"/>
              </w:rPr>
              <w:t xml:space="preserve"> </w:t>
            </w:r>
            <w:r w:rsidR="00A513FD" w:rsidRPr="00C7782A">
              <w:rPr>
                <w:sz w:val="24"/>
                <w:szCs w:val="24"/>
                <w:lang w:val="lt-LT"/>
              </w:rPr>
              <w:t>262</w:t>
            </w:r>
            <w:r w:rsidR="00575DF3" w:rsidRPr="00C7782A">
              <w:rPr>
                <w:sz w:val="24"/>
                <w:szCs w:val="24"/>
                <w:lang w:val="lt-LT"/>
              </w:rPr>
              <w:t xml:space="preserve"> </w:t>
            </w:r>
            <w:r w:rsidR="00A513FD" w:rsidRPr="00C7782A">
              <w:rPr>
                <w:sz w:val="24"/>
                <w:szCs w:val="24"/>
                <w:lang w:val="lt-LT"/>
              </w:rPr>
              <w:t>006</w:t>
            </w:r>
            <w:r w:rsidR="001A7ACF" w:rsidRPr="00C7782A">
              <w:rPr>
                <w:sz w:val="24"/>
                <w:szCs w:val="24"/>
                <w:lang w:val="lt-LT"/>
              </w:rPr>
              <w:t>1</w:t>
            </w:r>
            <w:r w:rsidR="00575DF3" w:rsidRPr="00C7782A">
              <w:rPr>
                <w:sz w:val="24"/>
                <w:szCs w:val="24"/>
                <w:lang w:val="lt-LT"/>
              </w:rPr>
              <w:t xml:space="preserve"> </w:t>
            </w:r>
            <w:r w:rsidR="00247413" w:rsidRPr="00C7782A">
              <w:rPr>
                <w:sz w:val="24"/>
                <w:szCs w:val="24"/>
                <w:lang w:val="lt-LT"/>
              </w:rPr>
              <w:t>/</w:t>
            </w:r>
            <w:r w:rsidR="00575DF3" w:rsidRPr="00C7782A">
              <w:rPr>
                <w:sz w:val="24"/>
                <w:szCs w:val="24"/>
                <w:lang w:val="lt-LT"/>
              </w:rPr>
              <w:t xml:space="preserve"> </w:t>
            </w:r>
            <w:r w:rsidR="00A513FD" w:rsidRPr="00C7782A">
              <w:rPr>
                <w:sz w:val="24"/>
                <w:szCs w:val="24"/>
                <w:lang w:val="lt-LT"/>
              </w:rPr>
              <w:t>(</w:t>
            </w:r>
            <w:r w:rsidR="0036358A" w:rsidRPr="00C7782A">
              <w:rPr>
                <w:sz w:val="24"/>
                <w:szCs w:val="24"/>
                <w:lang w:val="lt-LT"/>
              </w:rPr>
              <w:t>0</w:t>
            </w:r>
            <w:r w:rsidR="00575DF3" w:rsidRPr="00C7782A">
              <w:rPr>
                <w:sz w:val="24"/>
                <w:szCs w:val="24"/>
                <w:lang w:val="lt-LT"/>
              </w:rPr>
              <w:t xml:space="preserve"> </w:t>
            </w:r>
            <w:r w:rsidR="00A513FD" w:rsidRPr="00C7782A">
              <w:rPr>
                <w:sz w:val="24"/>
                <w:szCs w:val="24"/>
                <w:lang w:val="lt-LT"/>
              </w:rPr>
              <w:t>5)</w:t>
            </w:r>
            <w:r w:rsidR="00575DF3" w:rsidRPr="00C7782A">
              <w:rPr>
                <w:sz w:val="24"/>
                <w:szCs w:val="24"/>
                <w:lang w:val="lt-LT"/>
              </w:rPr>
              <w:t xml:space="preserve"> </w:t>
            </w:r>
            <w:r w:rsidR="00A513FD" w:rsidRPr="00C7782A">
              <w:rPr>
                <w:sz w:val="24"/>
                <w:szCs w:val="24"/>
                <w:lang w:val="lt-LT"/>
              </w:rPr>
              <w:t>262</w:t>
            </w:r>
            <w:r w:rsidR="00575DF3" w:rsidRPr="00C7782A">
              <w:rPr>
                <w:sz w:val="24"/>
                <w:szCs w:val="24"/>
                <w:lang w:val="lt-LT"/>
              </w:rPr>
              <w:t xml:space="preserve"> </w:t>
            </w:r>
            <w:r w:rsidR="00A513FD" w:rsidRPr="00C7782A">
              <w:rPr>
                <w:sz w:val="24"/>
                <w:szCs w:val="24"/>
                <w:lang w:val="lt-LT"/>
              </w:rPr>
              <w:t>0081</w:t>
            </w:r>
          </w:p>
          <w:p w14:paraId="413BBF04" w14:textId="20924DDB" w:rsidR="00B9394C" w:rsidRPr="00C7782A" w:rsidRDefault="00B13482">
            <w:pPr>
              <w:rPr>
                <w:sz w:val="24"/>
                <w:szCs w:val="24"/>
                <w:lang w:val="lt-LT"/>
              </w:rPr>
            </w:pPr>
            <w:r w:rsidRPr="00C7782A">
              <w:rPr>
                <w:sz w:val="24"/>
                <w:szCs w:val="24"/>
                <w:lang w:val="lt-LT"/>
              </w:rPr>
              <w:t>El.</w:t>
            </w:r>
            <w:r w:rsidR="00575DF3" w:rsidRPr="00C7782A">
              <w:rPr>
                <w:sz w:val="24"/>
                <w:szCs w:val="24"/>
                <w:lang w:val="lt-LT"/>
              </w:rPr>
              <w:t xml:space="preserve"> </w:t>
            </w:r>
            <w:r w:rsidRPr="00C7782A">
              <w:rPr>
                <w:sz w:val="24"/>
                <w:szCs w:val="24"/>
                <w:lang w:val="lt-LT"/>
              </w:rPr>
              <w:t>paštas</w:t>
            </w:r>
            <w:r w:rsidR="00C1599D" w:rsidRPr="00C7782A">
              <w:rPr>
                <w:sz w:val="24"/>
                <w:szCs w:val="24"/>
                <w:lang w:val="lt-LT"/>
              </w:rPr>
              <w:t xml:space="preserve"> </w:t>
            </w:r>
            <w:r w:rsidR="005C1570" w:rsidRPr="00C7782A">
              <w:rPr>
                <w:sz w:val="24"/>
                <w:szCs w:val="24"/>
                <w:lang w:val="lt-LT"/>
              </w:rPr>
              <w:t>pkpd@pkpd.lt</w:t>
            </w:r>
          </w:p>
          <w:p w14:paraId="2C1BE4D4" w14:textId="77777777" w:rsidR="00A513FD" w:rsidRPr="00C7782A" w:rsidRDefault="00A513FD">
            <w:pPr>
              <w:rPr>
                <w:sz w:val="24"/>
                <w:szCs w:val="24"/>
                <w:lang w:val="lt-LT"/>
              </w:rPr>
            </w:pPr>
          </w:p>
          <w:p w14:paraId="452673D4" w14:textId="77777777" w:rsidR="005C1570" w:rsidRPr="00C7782A" w:rsidRDefault="005C1570">
            <w:pPr>
              <w:rPr>
                <w:sz w:val="24"/>
                <w:szCs w:val="24"/>
                <w:lang w:val="lt-LT"/>
              </w:rPr>
            </w:pPr>
          </w:p>
          <w:p w14:paraId="6F366B8C" w14:textId="5B7BB8C8" w:rsidR="00483E65" w:rsidRPr="00C7782A" w:rsidRDefault="004D385C">
            <w:pPr>
              <w:rPr>
                <w:sz w:val="24"/>
                <w:szCs w:val="24"/>
                <w:lang w:val="lt-LT"/>
              </w:rPr>
            </w:pPr>
            <w:r w:rsidRPr="00C7782A">
              <w:rPr>
                <w:sz w:val="24"/>
                <w:szCs w:val="24"/>
                <w:lang w:val="lt-LT"/>
              </w:rPr>
              <w:t>Direktoriu</w:t>
            </w:r>
            <w:r w:rsidR="00E1130E" w:rsidRPr="00C7782A">
              <w:rPr>
                <w:sz w:val="24"/>
                <w:szCs w:val="24"/>
                <w:lang w:val="lt-LT"/>
              </w:rPr>
              <w:t>s</w:t>
            </w:r>
          </w:p>
          <w:p w14:paraId="5309A4AA" w14:textId="77777777" w:rsidR="00A059E1" w:rsidRPr="00C7782A" w:rsidRDefault="00A059E1">
            <w:pPr>
              <w:rPr>
                <w:sz w:val="24"/>
                <w:szCs w:val="24"/>
                <w:lang w:val="lt-LT"/>
              </w:rPr>
            </w:pPr>
          </w:p>
          <w:p w14:paraId="33FEE008" w14:textId="319E1ADA" w:rsidR="00C73679" w:rsidRPr="00C7782A" w:rsidRDefault="00513BC1" w:rsidP="004D385C">
            <w:pPr>
              <w:rPr>
                <w:sz w:val="24"/>
                <w:szCs w:val="24"/>
                <w:lang w:val="lt-LT"/>
              </w:rPr>
            </w:pPr>
            <w:r w:rsidRPr="00C7782A">
              <w:rPr>
                <w:sz w:val="24"/>
                <w:szCs w:val="24"/>
                <w:lang w:val="lt-LT"/>
              </w:rPr>
              <w:t>Mindaugas Zobiela</w:t>
            </w:r>
          </w:p>
        </w:tc>
      </w:tr>
    </w:tbl>
    <w:p w14:paraId="2053920C" w14:textId="77777777" w:rsidR="004D385C" w:rsidRPr="00C7782A" w:rsidRDefault="004D385C" w:rsidP="004D385C">
      <w:pPr>
        <w:rPr>
          <w:lang w:val="lt-LT"/>
        </w:rPr>
      </w:pPr>
    </w:p>
    <w:p w14:paraId="4116A51C" w14:textId="1978F8C3" w:rsidR="00513BC1" w:rsidRPr="00C7782A" w:rsidRDefault="00513BC1">
      <w:pPr>
        <w:widowControl/>
        <w:autoSpaceDE/>
        <w:autoSpaceDN/>
        <w:adjustRightInd/>
        <w:rPr>
          <w:sz w:val="24"/>
          <w:szCs w:val="24"/>
          <w:lang w:val="lt-LT"/>
        </w:rPr>
      </w:pPr>
      <w:r w:rsidRPr="00C7782A">
        <w:rPr>
          <w:lang w:val="lt-LT"/>
        </w:rPr>
        <w:br w:type="page"/>
      </w:r>
    </w:p>
    <w:p w14:paraId="5D86C60E" w14:textId="77777777" w:rsidR="00581FC4" w:rsidRPr="00C7782A" w:rsidRDefault="00581FC4" w:rsidP="004D385C">
      <w:pPr>
        <w:pStyle w:val="Antrat3"/>
        <w:numPr>
          <w:ilvl w:val="0"/>
          <w:numId w:val="0"/>
        </w:numPr>
        <w:ind w:left="5812"/>
        <w:jc w:val="both"/>
        <w:rPr>
          <w:lang w:val="lt-LT"/>
        </w:rPr>
        <w:sectPr w:rsidR="00581FC4" w:rsidRPr="00C7782A" w:rsidSect="00581FC4">
          <w:pgSz w:w="11906" w:h="16838" w:code="9"/>
          <w:pgMar w:top="1134" w:right="567" w:bottom="1134" w:left="1701" w:header="567" w:footer="0" w:gutter="0"/>
          <w:cols w:space="1296"/>
          <w:docGrid w:linePitch="360"/>
        </w:sectPr>
      </w:pPr>
    </w:p>
    <w:p w14:paraId="50EC02F7" w14:textId="77777777" w:rsidR="00757EBA" w:rsidRPr="00C7782A" w:rsidRDefault="00757EBA" w:rsidP="004D385C">
      <w:pPr>
        <w:pStyle w:val="Antrat3"/>
        <w:numPr>
          <w:ilvl w:val="0"/>
          <w:numId w:val="0"/>
        </w:numPr>
        <w:ind w:left="5812"/>
        <w:jc w:val="both"/>
        <w:rPr>
          <w:lang w:val="lt-LT"/>
        </w:rPr>
      </w:pPr>
    </w:p>
    <w:p w14:paraId="6B99065D" w14:textId="77777777" w:rsidR="004469FA" w:rsidRPr="00C7782A" w:rsidRDefault="004469FA" w:rsidP="004469FA">
      <w:pPr>
        <w:rPr>
          <w:lang w:val="lt-LT"/>
        </w:rPr>
      </w:pPr>
    </w:p>
    <w:p w14:paraId="689606FB" w14:textId="77777777" w:rsidR="004469FA" w:rsidRPr="00C7782A" w:rsidRDefault="004469FA" w:rsidP="004469FA">
      <w:pPr>
        <w:rPr>
          <w:lang w:val="lt-LT"/>
        </w:rPr>
      </w:pPr>
    </w:p>
    <w:p w14:paraId="5E96CC49" w14:textId="4A880F74" w:rsidR="00995C98" w:rsidRPr="00C7782A" w:rsidRDefault="00991BA2" w:rsidP="004D385C">
      <w:pPr>
        <w:pStyle w:val="Antrat3"/>
        <w:numPr>
          <w:ilvl w:val="0"/>
          <w:numId w:val="0"/>
        </w:numPr>
        <w:ind w:left="5812"/>
        <w:jc w:val="both"/>
        <w:rPr>
          <w:lang w:val="lt-LT"/>
        </w:rPr>
      </w:pPr>
      <w:r w:rsidRPr="00C7782A">
        <w:rPr>
          <w:lang w:val="lt-LT"/>
        </w:rPr>
        <w:t>Pasienio</w:t>
      </w:r>
      <w:r w:rsidR="00575DF3" w:rsidRPr="00C7782A">
        <w:rPr>
          <w:lang w:val="lt-LT"/>
        </w:rPr>
        <w:t xml:space="preserve"> </w:t>
      </w:r>
      <w:r w:rsidRPr="00C7782A">
        <w:rPr>
          <w:lang w:val="lt-LT"/>
        </w:rPr>
        <w:t>kontrolės</w:t>
      </w:r>
      <w:r w:rsidR="00575DF3" w:rsidRPr="00C7782A">
        <w:rPr>
          <w:lang w:val="lt-LT"/>
        </w:rPr>
        <w:t xml:space="preserve"> </w:t>
      </w:r>
      <w:r w:rsidRPr="00C7782A">
        <w:rPr>
          <w:lang w:val="lt-LT"/>
        </w:rPr>
        <w:t>punktų</w:t>
      </w:r>
      <w:r w:rsidR="00575DF3" w:rsidRPr="00C7782A">
        <w:rPr>
          <w:lang w:val="lt-LT"/>
        </w:rPr>
        <w:t xml:space="preserve"> </w:t>
      </w:r>
      <w:r w:rsidRPr="00C7782A">
        <w:rPr>
          <w:lang w:val="lt-LT"/>
        </w:rPr>
        <w:t>patalpų</w:t>
      </w:r>
      <w:r w:rsidR="00575DF3" w:rsidRPr="00C7782A">
        <w:rPr>
          <w:lang w:val="lt-LT"/>
        </w:rPr>
        <w:t xml:space="preserve"> </w:t>
      </w:r>
      <w:r w:rsidRPr="00C7782A">
        <w:rPr>
          <w:lang w:val="lt-LT"/>
        </w:rPr>
        <w:t>valymo</w:t>
      </w:r>
      <w:r w:rsidR="00575DF3" w:rsidRPr="00C7782A">
        <w:rPr>
          <w:lang w:val="lt-LT"/>
        </w:rPr>
        <w:t xml:space="preserve"> </w:t>
      </w:r>
      <w:r w:rsidRPr="00C7782A">
        <w:rPr>
          <w:lang w:val="lt-LT"/>
        </w:rPr>
        <w:t>ir</w:t>
      </w:r>
      <w:r w:rsidR="00575DF3" w:rsidRPr="00C7782A">
        <w:rPr>
          <w:lang w:val="lt-LT"/>
        </w:rPr>
        <w:t xml:space="preserve"> </w:t>
      </w:r>
      <w:r w:rsidRPr="00C7782A">
        <w:rPr>
          <w:lang w:val="lt-LT"/>
        </w:rPr>
        <w:t>jų</w:t>
      </w:r>
      <w:r w:rsidR="00575DF3" w:rsidRPr="00C7782A">
        <w:rPr>
          <w:lang w:val="lt-LT"/>
        </w:rPr>
        <w:t xml:space="preserve"> </w:t>
      </w:r>
      <w:r w:rsidRPr="00C7782A">
        <w:rPr>
          <w:lang w:val="lt-LT"/>
        </w:rPr>
        <w:t>teritorijų</w:t>
      </w:r>
      <w:r w:rsidR="00575DF3" w:rsidRPr="00C7782A">
        <w:rPr>
          <w:lang w:val="lt-LT"/>
        </w:rPr>
        <w:t xml:space="preserve"> </w:t>
      </w:r>
      <w:r w:rsidRPr="00C7782A">
        <w:rPr>
          <w:lang w:val="lt-LT"/>
        </w:rPr>
        <w:t>priežiūros</w:t>
      </w:r>
      <w:r w:rsidR="00575DF3" w:rsidRPr="00C7782A">
        <w:rPr>
          <w:lang w:val="lt-LT"/>
        </w:rPr>
        <w:t xml:space="preserve"> </w:t>
      </w:r>
      <w:r w:rsidRPr="00C7782A">
        <w:rPr>
          <w:lang w:val="lt-LT"/>
        </w:rPr>
        <w:t>paslaugų</w:t>
      </w:r>
      <w:r w:rsidR="00575DF3" w:rsidRPr="00C7782A">
        <w:rPr>
          <w:lang w:val="lt-LT"/>
        </w:rPr>
        <w:t xml:space="preserve"> </w:t>
      </w:r>
      <w:r w:rsidR="00023FC1" w:rsidRPr="00C7782A">
        <w:rPr>
          <w:lang w:val="lt-LT"/>
        </w:rPr>
        <w:t>teikimo</w:t>
      </w:r>
      <w:r w:rsidR="00575DF3" w:rsidRPr="00C7782A">
        <w:rPr>
          <w:lang w:val="lt-LT"/>
        </w:rPr>
        <w:t xml:space="preserve"> </w:t>
      </w:r>
      <w:r w:rsidR="00023FC1" w:rsidRPr="00C7782A">
        <w:rPr>
          <w:lang w:val="lt-LT"/>
        </w:rPr>
        <w:t>sutart</w:t>
      </w:r>
      <w:r w:rsidR="009754A5" w:rsidRPr="00C7782A">
        <w:rPr>
          <w:lang w:val="lt-LT"/>
        </w:rPr>
        <w:t>ies</w:t>
      </w:r>
      <w:r w:rsidR="00575DF3" w:rsidRPr="00C7782A">
        <w:rPr>
          <w:lang w:val="lt-LT"/>
        </w:rPr>
        <w:t xml:space="preserve"> </w:t>
      </w:r>
      <w:r w:rsidR="004D385C" w:rsidRPr="00C7782A">
        <w:rPr>
          <w:lang w:val="lt-LT"/>
        </w:rPr>
        <w:t>Nr.</w:t>
      </w:r>
      <w:r w:rsidR="00244342" w:rsidRPr="00C7782A">
        <w:rPr>
          <w:lang w:val="lt-LT"/>
        </w:rPr>
        <w:t xml:space="preserve">        </w:t>
      </w:r>
      <w:r w:rsidR="00575DF3" w:rsidRPr="00C7782A">
        <w:rPr>
          <w:lang w:val="lt-LT"/>
        </w:rPr>
        <w:t xml:space="preserve"> </w:t>
      </w:r>
      <w:r w:rsidR="00912C0B" w:rsidRPr="00C7782A">
        <w:rPr>
          <w:lang w:val="lt-LT"/>
        </w:rPr>
        <w:t>,</w:t>
      </w:r>
      <w:r w:rsidR="00575DF3" w:rsidRPr="00C7782A">
        <w:rPr>
          <w:lang w:val="lt-LT"/>
        </w:rPr>
        <w:t xml:space="preserve"> </w:t>
      </w:r>
      <w:r w:rsidR="00912C0B" w:rsidRPr="00C7782A">
        <w:rPr>
          <w:lang w:val="lt-LT"/>
        </w:rPr>
        <w:t>pasirašytos</w:t>
      </w:r>
      <w:r w:rsidR="00575DF3" w:rsidRPr="00C7782A">
        <w:rPr>
          <w:lang w:val="lt-LT"/>
        </w:rPr>
        <w:t xml:space="preserve"> </w:t>
      </w:r>
      <w:r w:rsidR="004321BC" w:rsidRPr="00C7782A">
        <w:rPr>
          <w:lang w:val="lt-LT"/>
        </w:rPr>
        <w:t>20</w:t>
      </w:r>
      <w:r w:rsidR="000314A4" w:rsidRPr="00C7782A">
        <w:rPr>
          <w:lang w:val="lt-LT"/>
        </w:rPr>
        <w:t>2</w:t>
      </w:r>
      <w:r w:rsidR="00513BC1" w:rsidRPr="00C7782A">
        <w:rPr>
          <w:lang w:val="lt-LT"/>
        </w:rPr>
        <w:t>4</w:t>
      </w:r>
      <w:r w:rsidR="004321BC" w:rsidRPr="00C7782A">
        <w:rPr>
          <w:lang w:val="lt-LT"/>
        </w:rPr>
        <w:t>m.</w:t>
      </w:r>
      <w:r w:rsidR="00575DF3" w:rsidRPr="00C7782A">
        <w:rPr>
          <w:lang w:val="lt-LT"/>
        </w:rPr>
        <w:t xml:space="preserve"> </w:t>
      </w:r>
      <w:r w:rsidR="00C1599D" w:rsidRPr="00C7782A">
        <w:rPr>
          <w:lang w:val="lt-LT"/>
        </w:rPr>
        <w:t>liepos</w:t>
      </w:r>
      <w:r w:rsidR="00DA4E37" w:rsidRPr="00C7782A">
        <w:rPr>
          <w:lang w:val="lt-LT"/>
        </w:rPr>
        <w:t xml:space="preserve"> </w:t>
      </w:r>
      <w:r w:rsidR="004321BC" w:rsidRPr="00C7782A">
        <w:rPr>
          <w:lang w:val="lt-LT"/>
        </w:rPr>
        <w:t>d.,</w:t>
      </w:r>
    </w:p>
    <w:p w14:paraId="5A27E515" w14:textId="44615B12" w:rsidR="00A868F2" w:rsidRPr="00C7782A" w:rsidRDefault="00621C94" w:rsidP="004D385C">
      <w:pPr>
        <w:pStyle w:val="Antrat3"/>
        <w:numPr>
          <w:ilvl w:val="0"/>
          <w:numId w:val="0"/>
        </w:numPr>
        <w:ind w:left="5812"/>
        <w:jc w:val="both"/>
        <w:rPr>
          <w:lang w:val="lt-LT"/>
        </w:rPr>
      </w:pPr>
      <w:r w:rsidRPr="00C7782A">
        <w:rPr>
          <w:lang w:val="lt-LT"/>
        </w:rPr>
        <w:t>1</w:t>
      </w:r>
      <w:r w:rsidR="00575DF3" w:rsidRPr="00C7782A">
        <w:rPr>
          <w:lang w:val="lt-LT"/>
        </w:rPr>
        <w:t xml:space="preserve"> </w:t>
      </w:r>
      <w:r w:rsidR="003E6AC4" w:rsidRPr="00C7782A">
        <w:rPr>
          <w:lang w:val="lt-LT"/>
        </w:rPr>
        <w:t>priedas</w:t>
      </w:r>
    </w:p>
    <w:p w14:paraId="478C4B4B" w14:textId="77777777" w:rsidR="007B7AD0" w:rsidRPr="00C7782A" w:rsidRDefault="007B7AD0" w:rsidP="00912C0B">
      <w:pPr>
        <w:rPr>
          <w:sz w:val="24"/>
          <w:szCs w:val="24"/>
          <w:lang w:val="lt-LT"/>
        </w:rPr>
      </w:pPr>
    </w:p>
    <w:p w14:paraId="7894DA85" w14:textId="77777777" w:rsidR="00D55F81" w:rsidRPr="00C7782A" w:rsidRDefault="00D55F81" w:rsidP="00D55F81">
      <w:pPr>
        <w:widowControl/>
        <w:autoSpaceDE/>
        <w:autoSpaceDN/>
        <w:adjustRightInd/>
        <w:jc w:val="center"/>
        <w:rPr>
          <w:b/>
          <w:color w:val="000000"/>
          <w:sz w:val="24"/>
          <w:szCs w:val="24"/>
          <w:lang w:val="lt-LT"/>
        </w:rPr>
      </w:pPr>
      <w:r w:rsidRPr="00C7782A">
        <w:rPr>
          <w:b/>
          <w:color w:val="000000"/>
          <w:sz w:val="24"/>
          <w:szCs w:val="24"/>
          <w:lang w:val="lt-LT"/>
        </w:rPr>
        <w:t>PASIENIO KONTROLĖS PUNKTŲ PATALPŲ VALYMO IR JŲ TERITORIJŲ PRIEŽIŪROS PASLAUGŲ PIRKIMO</w:t>
      </w:r>
    </w:p>
    <w:p w14:paraId="01901A87" w14:textId="77777777" w:rsidR="00D55F81" w:rsidRPr="00C7782A" w:rsidRDefault="00D55F81" w:rsidP="00D55F81">
      <w:pPr>
        <w:widowControl/>
        <w:autoSpaceDE/>
        <w:autoSpaceDN/>
        <w:adjustRightInd/>
        <w:jc w:val="center"/>
        <w:rPr>
          <w:color w:val="000000"/>
          <w:sz w:val="24"/>
          <w:szCs w:val="24"/>
          <w:lang w:val="lt-LT"/>
        </w:rPr>
      </w:pPr>
      <w:r w:rsidRPr="00C7782A">
        <w:rPr>
          <w:b/>
          <w:color w:val="000000"/>
          <w:sz w:val="24"/>
          <w:szCs w:val="24"/>
          <w:lang w:val="lt-LT"/>
        </w:rPr>
        <w:t>TECHNINĖ SPECIFIKACIJA</w:t>
      </w:r>
    </w:p>
    <w:p w14:paraId="10566A6A" w14:textId="77777777" w:rsidR="00D55F81" w:rsidRPr="00C7782A" w:rsidRDefault="00D55F81" w:rsidP="00D55F81">
      <w:pPr>
        <w:widowControl/>
        <w:autoSpaceDE/>
        <w:autoSpaceDN/>
        <w:adjustRightInd/>
        <w:jc w:val="both"/>
        <w:rPr>
          <w:b/>
          <w:bCs/>
          <w:color w:val="000000"/>
          <w:spacing w:val="-4"/>
          <w:sz w:val="24"/>
          <w:szCs w:val="24"/>
          <w:lang w:val="lt-LT"/>
        </w:rPr>
      </w:pPr>
      <w:r w:rsidRPr="00C7782A">
        <w:rPr>
          <w:b/>
          <w:bCs/>
          <w:color w:val="000000"/>
          <w:spacing w:val="-4"/>
          <w:sz w:val="24"/>
          <w:szCs w:val="24"/>
          <w:lang w:val="lt-LT"/>
        </w:rPr>
        <w:tab/>
      </w:r>
    </w:p>
    <w:p w14:paraId="5E3D0EEB" w14:textId="77777777" w:rsidR="00D55F81" w:rsidRPr="00C7782A" w:rsidRDefault="00D55F81" w:rsidP="00D55F81">
      <w:pPr>
        <w:widowControl/>
        <w:autoSpaceDE/>
        <w:autoSpaceDN/>
        <w:adjustRightInd/>
        <w:jc w:val="both"/>
        <w:rPr>
          <w:b/>
          <w:bCs/>
          <w:color w:val="000000"/>
          <w:spacing w:val="-4"/>
          <w:sz w:val="24"/>
          <w:szCs w:val="24"/>
          <w:lang w:val="lt-LT"/>
        </w:rPr>
      </w:pPr>
      <w:r w:rsidRPr="00C7782A">
        <w:rPr>
          <w:b/>
          <w:bCs/>
          <w:color w:val="000000"/>
          <w:spacing w:val="-4"/>
          <w:sz w:val="24"/>
          <w:szCs w:val="24"/>
          <w:lang w:val="lt-LT"/>
        </w:rPr>
        <w:t>1. Preliminarios perkamų paslaugų apimtys per vieną mėn. (toliau – Paslaugos)</w:t>
      </w:r>
    </w:p>
    <w:p w14:paraId="67722B5E" w14:textId="77777777" w:rsidR="00D55F81" w:rsidRPr="00C7782A" w:rsidRDefault="00D55F81" w:rsidP="00D55F81">
      <w:pPr>
        <w:widowControl/>
        <w:autoSpaceDE/>
        <w:autoSpaceDN/>
        <w:adjustRightInd/>
        <w:jc w:val="both"/>
        <w:rPr>
          <w:b/>
          <w:bCs/>
          <w:color w:val="000000"/>
          <w:spacing w:val="-4"/>
          <w:sz w:val="24"/>
          <w:szCs w:val="24"/>
          <w:lang w:val="lt-LT"/>
        </w:rPr>
      </w:pPr>
    </w:p>
    <w:p w14:paraId="21F69D27" w14:textId="77777777" w:rsidR="00D55F81" w:rsidRPr="00C7782A" w:rsidRDefault="00D55F81" w:rsidP="00D55F81">
      <w:pPr>
        <w:widowControl/>
        <w:autoSpaceDE/>
        <w:autoSpaceDN/>
        <w:adjustRightInd/>
        <w:jc w:val="both"/>
        <w:rPr>
          <w:color w:val="000000"/>
          <w:spacing w:val="-4"/>
          <w:sz w:val="24"/>
          <w:szCs w:val="24"/>
          <w:lang w:val="lt-LT"/>
        </w:rPr>
      </w:pPr>
      <w:r w:rsidRPr="00C7782A">
        <w:rPr>
          <w:color w:val="000000"/>
          <w:spacing w:val="-4"/>
          <w:sz w:val="24"/>
          <w:szCs w:val="24"/>
          <w:lang w:val="lt-LT"/>
        </w:rPr>
        <w:t>1 lentelė</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615"/>
        <w:gridCol w:w="900"/>
        <w:gridCol w:w="787"/>
        <w:gridCol w:w="1080"/>
        <w:gridCol w:w="810"/>
        <w:gridCol w:w="630"/>
        <w:gridCol w:w="720"/>
        <w:gridCol w:w="720"/>
        <w:gridCol w:w="540"/>
        <w:gridCol w:w="540"/>
        <w:gridCol w:w="810"/>
        <w:gridCol w:w="810"/>
        <w:gridCol w:w="630"/>
        <w:gridCol w:w="810"/>
        <w:gridCol w:w="1440"/>
        <w:gridCol w:w="630"/>
        <w:gridCol w:w="540"/>
        <w:gridCol w:w="630"/>
        <w:gridCol w:w="720"/>
      </w:tblGrid>
      <w:tr w:rsidR="00D55F81" w:rsidRPr="00C7782A" w14:paraId="6DFB690D" w14:textId="77777777" w:rsidTr="00213224">
        <w:trPr>
          <w:cantSplit/>
          <w:trHeight w:val="3664"/>
          <w:jc w:val="center"/>
        </w:trPr>
        <w:tc>
          <w:tcPr>
            <w:tcW w:w="473" w:type="dxa"/>
            <w:shd w:val="clear" w:color="auto" w:fill="auto"/>
            <w:vAlign w:val="center"/>
          </w:tcPr>
          <w:p w14:paraId="0CF79925" w14:textId="77777777" w:rsidR="00D55F81" w:rsidRPr="00C7782A" w:rsidRDefault="00D55F81" w:rsidP="00D55F81">
            <w:pPr>
              <w:widowControl/>
              <w:autoSpaceDE/>
              <w:autoSpaceDN/>
              <w:adjustRightInd/>
              <w:ind w:right="-103"/>
              <w:jc w:val="center"/>
              <w:rPr>
                <w:spacing w:val="-3"/>
                <w:lang w:val="lt-LT"/>
              </w:rPr>
            </w:pPr>
            <w:r w:rsidRPr="00C7782A">
              <w:rPr>
                <w:spacing w:val="-3"/>
                <w:lang w:val="lt-LT"/>
              </w:rPr>
              <w:t>Eil. Nr.</w:t>
            </w:r>
          </w:p>
        </w:tc>
        <w:tc>
          <w:tcPr>
            <w:tcW w:w="1615" w:type="dxa"/>
            <w:shd w:val="clear" w:color="auto" w:fill="auto"/>
            <w:vAlign w:val="center"/>
          </w:tcPr>
          <w:p w14:paraId="11BAC7DB" w14:textId="77777777" w:rsidR="00D55F81" w:rsidRPr="00C7782A" w:rsidRDefault="00D55F81" w:rsidP="00D55F81">
            <w:pPr>
              <w:widowControl/>
              <w:autoSpaceDE/>
              <w:autoSpaceDN/>
              <w:adjustRightInd/>
              <w:jc w:val="center"/>
              <w:rPr>
                <w:lang w:val="lt-LT"/>
              </w:rPr>
            </w:pPr>
            <w:r w:rsidRPr="00C7782A">
              <w:rPr>
                <w:spacing w:val="-3"/>
                <w:lang w:val="lt-LT"/>
              </w:rPr>
              <w:t>PKP pavadinimas</w:t>
            </w:r>
          </w:p>
        </w:tc>
        <w:tc>
          <w:tcPr>
            <w:tcW w:w="900" w:type="dxa"/>
            <w:shd w:val="clear" w:color="auto" w:fill="auto"/>
            <w:textDirection w:val="btLr"/>
            <w:vAlign w:val="center"/>
          </w:tcPr>
          <w:p w14:paraId="4591E4DD"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Asfaltuotos dangos mechanizuotas šlavimas</w:t>
            </w:r>
          </w:p>
        </w:tc>
        <w:tc>
          <w:tcPr>
            <w:tcW w:w="787" w:type="dxa"/>
            <w:shd w:val="clear" w:color="auto" w:fill="auto"/>
            <w:textDirection w:val="btLr"/>
            <w:vAlign w:val="center"/>
          </w:tcPr>
          <w:p w14:paraId="0905D6FE"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Mechanizuotas sniego valymas</w:t>
            </w:r>
          </w:p>
        </w:tc>
        <w:tc>
          <w:tcPr>
            <w:tcW w:w="1080" w:type="dxa"/>
            <w:shd w:val="clear" w:color="auto" w:fill="auto"/>
            <w:textDirection w:val="btLr"/>
            <w:vAlign w:val="center"/>
          </w:tcPr>
          <w:p w14:paraId="4015868B"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Mechanizuotas barstymas  Teikėjo pateiktomis  ledo – sniego tirpinimo medžiagomis (veikimo temperatūra iki</w:t>
            </w:r>
            <w:r w:rsidRPr="00C7782A">
              <w:rPr>
                <w:sz w:val="24"/>
                <w:szCs w:val="24"/>
                <w:lang w:val="lt-LT"/>
              </w:rPr>
              <w:t xml:space="preserve"> </w:t>
            </w:r>
            <w:r w:rsidRPr="00C7782A">
              <w:rPr>
                <w:lang w:val="lt-LT"/>
              </w:rPr>
              <w:t>minus 20</w:t>
            </w:r>
            <w:r w:rsidRPr="00C7782A">
              <w:rPr>
                <w:vertAlign w:val="superscript"/>
                <w:lang w:val="lt-LT"/>
              </w:rPr>
              <w:t>o</w:t>
            </w:r>
            <w:r w:rsidRPr="00C7782A">
              <w:rPr>
                <w:lang w:val="lt-LT"/>
              </w:rPr>
              <w:t>C)</w:t>
            </w:r>
          </w:p>
        </w:tc>
        <w:tc>
          <w:tcPr>
            <w:tcW w:w="810" w:type="dxa"/>
            <w:shd w:val="clear" w:color="auto" w:fill="auto"/>
            <w:textDirection w:val="btLr"/>
            <w:vAlign w:val="center"/>
          </w:tcPr>
          <w:p w14:paraId="14D76C26" w14:textId="77777777" w:rsidR="00D55F81" w:rsidRPr="00C7782A" w:rsidRDefault="00D55F81" w:rsidP="00D55F81">
            <w:pPr>
              <w:widowControl/>
              <w:autoSpaceDE/>
              <w:autoSpaceDN/>
              <w:adjustRightInd/>
              <w:ind w:left="113" w:right="113"/>
              <w:jc w:val="center"/>
              <w:rPr>
                <w:lang w:val="lt-LT"/>
              </w:rPr>
            </w:pPr>
            <w:r w:rsidRPr="00C7782A">
              <w:rPr>
                <w:lang w:val="lt-LT"/>
              </w:rPr>
              <w:t>Sniego valymas nuo stogų</w:t>
            </w:r>
          </w:p>
        </w:tc>
        <w:tc>
          <w:tcPr>
            <w:tcW w:w="630" w:type="dxa"/>
            <w:shd w:val="clear" w:color="auto" w:fill="auto"/>
            <w:textDirection w:val="btLr"/>
            <w:vAlign w:val="center"/>
          </w:tcPr>
          <w:p w14:paraId="275CA5A1" w14:textId="77777777" w:rsidR="00D55F81" w:rsidRPr="00C7782A" w:rsidRDefault="00D55F81" w:rsidP="00D55F81">
            <w:pPr>
              <w:widowControl/>
              <w:autoSpaceDE/>
              <w:autoSpaceDN/>
              <w:adjustRightInd/>
              <w:ind w:left="113" w:right="113"/>
              <w:jc w:val="center"/>
              <w:rPr>
                <w:lang w:val="lt-LT"/>
              </w:rPr>
            </w:pPr>
            <w:r w:rsidRPr="00C7782A">
              <w:rPr>
                <w:lang w:val="lt-LT"/>
              </w:rPr>
              <w:t>Mechanizuotas sniego išvežimas</w:t>
            </w:r>
          </w:p>
        </w:tc>
        <w:tc>
          <w:tcPr>
            <w:tcW w:w="720" w:type="dxa"/>
            <w:shd w:val="clear" w:color="auto" w:fill="auto"/>
            <w:textDirection w:val="btLr"/>
            <w:vAlign w:val="center"/>
          </w:tcPr>
          <w:p w14:paraId="284AD154" w14:textId="77777777" w:rsidR="00D55F81" w:rsidRPr="00C7782A" w:rsidRDefault="00D55F81" w:rsidP="00D55F81">
            <w:pPr>
              <w:widowControl/>
              <w:autoSpaceDE/>
              <w:autoSpaceDN/>
              <w:adjustRightInd/>
              <w:ind w:left="113" w:right="113"/>
              <w:jc w:val="center"/>
              <w:rPr>
                <w:lang w:val="lt-LT"/>
              </w:rPr>
            </w:pPr>
            <w:r w:rsidRPr="00C7782A">
              <w:rPr>
                <w:lang w:val="lt-LT"/>
              </w:rPr>
              <w:t>Smėlio – druskos mišinys</w:t>
            </w:r>
          </w:p>
        </w:tc>
        <w:tc>
          <w:tcPr>
            <w:tcW w:w="720" w:type="dxa"/>
            <w:shd w:val="clear" w:color="auto" w:fill="auto"/>
            <w:textDirection w:val="btLr"/>
            <w:vAlign w:val="center"/>
          </w:tcPr>
          <w:p w14:paraId="594D5410" w14:textId="77777777" w:rsidR="00D55F81" w:rsidRPr="00C7782A" w:rsidRDefault="00D55F81" w:rsidP="00D55F81">
            <w:pPr>
              <w:widowControl/>
              <w:autoSpaceDE/>
              <w:autoSpaceDN/>
              <w:adjustRightInd/>
              <w:ind w:left="113" w:right="113"/>
              <w:jc w:val="center"/>
              <w:rPr>
                <w:lang w:val="lt-LT"/>
              </w:rPr>
            </w:pPr>
            <w:r w:rsidRPr="00C7782A">
              <w:rPr>
                <w:lang w:val="lt-LT"/>
              </w:rPr>
              <w:t>Techninė druska</w:t>
            </w:r>
          </w:p>
        </w:tc>
        <w:tc>
          <w:tcPr>
            <w:tcW w:w="540" w:type="dxa"/>
            <w:shd w:val="clear" w:color="auto" w:fill="auto"/>
            <w:textDirection w:val="btLr"/>
            <w:vAlign w:val="center"/>
          </w:tcPr>
          <w:p w14:paraId="069ECDC5"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Elektriko paslaugos</w:t>
            </w:r>
          </w:p>
        </w:tc>
        <w:tc>
          <w:tcPr>
            <w:tcW w:w="540" w:type="dxa"/>
            <w:textDirection w:val="btLr"/>
            <w:vAlign w:val="center"/>
          </w:tcPr>
          <w:p w14:paraId="1548BDE2" w14:textId="77777777" w:rsidR="00D55F81" w:rsidRPr="00C7782A" w:rsidRDefault="00D55F81" w:rsidP="00D55F81">
            <w:pPr>
              <w:widowControl/>
              <w:autoSpaceDE/>
              <w:autoSpaceDN/>
              <w:adjustRightInd/>
              <w:ind w:left="113" w:right="113"/>
              <w:jc w:val="center"/>
              <w:rPr>
                <w:lang w:val="lt-LT"/>
              </w:rPr>
            </w:pPr>
            <w:r w:rsidRPr="00C7782A">
              <w:rPr>
                <w:lang w:val="lt-LT"/>
              </w:rPr>
              <w:t>Metalų suvirinimo paslaugos</w:t>
            </w:r>
          </w:p>
        </w:tc>
        <w:tc>
          <w:tcPr>
            <w:tcW w:w="810" w:type="dxa"/>
            <w:shd w:val="clear" w:color="auto" w:fill="auto"/>
            <w:textDirection w:val="btLr"/>
            <w:vAlign w:val="center"/>
          </w:tcPr>
          <w:p w14:paraId="22A94D3D" w14:textId="77777777" w:rsidR="00D55F81" w:rsidRPr="00C7782A" w:rsidRDefault="00D55F81" w:rsidP="00D55F81">
            <w:pPr>
              <w:widowControl/>
              <w:autoSpaceDE/>
              <w:autoSpaceDN/>
              <w:adjustRightInd/>
              <w:ind w:left="113" w:right="113"/>
              <w:jc w:val="center"/>
              <w:rPr>
                <w:lang w:val="lt-LT"/>
              </w:rPr>
            </w:pPr>
            <w:r w:rsidRPr="00C7782A">
              <w:rPr>
                <w:lang w:val="lt-LT"/>
              </w:rPr>
              <w:t>Pagalbinio darbininko paslaugos (darbuotojų skaičius kasdien)</w:t>
            </w:r>
          </w:p>
        </w:tc>
        <w:tc>
          <w:tcPr>
            <w:tcW w:w="810" w:type="dxa"/>
            <w:shd w:val="clear" w:color="auto" w:fill="auto"/>
            <w:textDirection w:val="btLr"/>
            <w:vAlign w:val="center"/>
          </w:tcPr>
          <w:p w14:paraId="5404D13C"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Pagalbinio darbininko paslaugos*</w:t>
            </w:r>
          </w:p>
        </w:tc>
        <w:tc>
          <w:tcPr>
            <w:tcW w:w="630" w:type="dxa"/>
            <w:textDirection w:val="btLr"/>
            <w:vAlign w:val="center"/>
          </w:tcPr>
          <w:p w14:paraId="57DBCDDA" w14:textId="77777777" w:rsidR="00D55F81" w:rsidRPr="00C7782A" w:rsidRDefault="00D55F81" w:rsidP="00D55F81">
            <w:pPr>
              <w:widowControl/>
              <w:autoSpaceDE/>
              <w:autoSpaceDN/>
              <w:adjustRightInd/>
              <w:ind w:left="113" w:right="113"/>
              <w:jc w:val="center"/>
              <w:rPr>
                <w:lang w:val="lt-LT"/>
              </w:rPr>
            </w:pPr>
            <w:r w:rsidRPr="00C7782A">
              <w:rPr>
                <w:lang w:val="lt-LT"/>
              </w:rPr>
              <w:t>Medžių ir krūmų genėjimas</w:t>
            </w:r>
          </w:p>
        </w:tc>
        <w:tc>
          <w:tcPr>
            <w:tcW w:w="810" w:type="dxa"/>
            <w:shd w:val="clear" w:color="auto" w:fill="auto"/>
            <w:textDirection w:val="btLr"/>
            <w:vAlign w:val="center"/>
          </w:tcPr>
          <w:p w14:paraId="267502FB" w14:textId="77777777" w:rsidR="00D55F81" w:rsidRPr="00C7782A" w:rsidRDefault="00D55F81" w:rsidP="00D55F81">
            <w:pPr>
              <w:widowControl/>
              <w:autoSpaceDE/>
              <w:autoSpaceDN/>
              <w:adjustRightInd/>
              <w:ind w:left="113" w:right="113"/>
              <w:jc w:val="center"/>
              <w:rPr>
                <w:lang w:val="lt-LT"/>
              </w:rPr>
            </w:pPr>
            <w:r w:rsidRPr="00C7782A">
              <w:rPr>
                <w:lang w:val="lt-LT"/>
              </w:rPr>
              <w:t>Patalpų valymas  Teikėjo priemonėmis (darbuotojų skaičius kasdien)</w:t>
            </w:r>
          </w:p>
        </w:tc>
        <w:tc>
          <w:tcPr>
            <w:tcW w:w="1440" w:type="dxa"/>
            <w:shd w:val="clear" w:color="auto" w:fill="auto"/>
            <w:textDirection w:val="btLr"/>
            <w:vAlign w:val="center"/>
          </w:tcPr>
          <w:p w14:paraId="72002867"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Patalpų valymas  Teikėjo priemonėmis (valomi plotai kasdien visą mėnesį)**</w:t>
            </w:r>
          </w:p>
        </w:tc>
        <w:tc>
          <w:tcPr>
            <w:tcW w:w="630" w:type="dxa"/>
            <w:shd w:val="clear" w:color="auto" w:fill="auto"/>
            <w:textDirection w:val="btLr"/>
            <w:vAlign w:val="center"/>
          </w:tcPr>
          <w:p w14:paraId="0B1AF3BA"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Vandentiekio, kanalizacijos, šildymo sistemų remontas</w:t>
            </w:r>
          </w:p>
        </w:tc>
        <w:tc>
          <w:tcPr>
            <w:tcW w:w="540" w:type="dxa"/>
            <w:shd w:val="clear" w:color="auto" w:fill="auto"/>
            <w:textDirection w:val="btLr"/>
            <w:vAlign w:val="center"/>
          </w:tcPr>
          <w:p w14:paraId="2404E73C"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Teleskopinio bokštelio paslaugos</w:t>
            </w:r>
          </w:p>
        </w:tc>
        <w:tc>
          <w:tcPr>
            <w:tcW w:w="1350" w:type="dxa"/>
            <w:gridSpan w:val="2"/>
            <w:shd w:val="clear" w:color="auto" w:fill="auto"/>
            <w:textDirection w:val="btLr"/>
            <w:vAlign w:val="center"/>
          </w:tcPr>
          <w:p w14:paraId="6B27B944" w14:textId="77777777" w:rsidR="00D55F81" w:rsidRPr="00C7782A" w:rsidRDefault="00D55F81" w:rsidP="00D55F81">
            <w:pPr>
              <w:widowControl/>
              <w:autoSpaceDE/>
              <w:autoSpaceDN/>
              <w:adjustRightInd/>
              <w:ind w:left="113" w:right="113"/>
              <w:jc w:val="center"/>
              <w:rPr>
                <w:spacing w:val="-3"/>
                <w:lang w:val="lt-LT"/>
              </w:rPr>
            </w:pPr>
            <w:r w:rsidRPr="00C7782A">
              <w:rPr>
                <w:lang w:val="lt-LT"/>
              </w:rPr>
              <w:t>Purvą sugeriančių kilimėlių keitimas</w:t>
            </w:r>
          </w:p>
        </w:tc>
      </w:tr>
      <w:tr w:rsidR="00D55F81" w:rsidRPr="00C7782A" w14:paraId="2F3C82FF" w14:textId="77777777" w:rsidTr="00213224">
        <w:trPr>
          <w:cantSplit/>
          <w:trHeight w:val="164"/>
          <w:jc w:val="center"/>
        </w:trPr>
        <w:tc>
          <w:tcPr>
            <w:tcW w:w="473" w:type="dxa"/>
            <w:shd w:val="clear" w:color="auto" w:fill="auto"/>
            <w:textDirection w:val="btLr"/>
            <w:vAlign w:val="center"/>
          </w:tcPr>
          <w:p w14:paraId="60FA0198" w14:textId="77777777" w:rsidR="00D55F81" w:rsidRPr="00C7782A" w:rsidRDefault="00D55F81" w:rsidP="00D55F81">
            <w:pPr>
              <w:widowControl/>
              <w:autoSpaceDE/>
              <w:autoSpaceDN/>
              <w:adjustRightInd/>
              <w:ind w:right="-103"/>
              <w:jc w:val="center"/>
              <w:rPr>
                <w:spacing w:val="-3"/>
                <w:lang w:val="lt-LT"/>
              </w:rPr>
            </w:pPr>
          </w:p>
        </w:tc>
        <w:tc>
          <w:tcPr>
            <w:tcW w:w="1615" w:type="dxa"/>
            <w:tcBorders>
              <w:tl2br w:val="single" w:sz="4" w:space="0" w:color="auto"/>
            </w:tcBorders>
            <w:shd w:val="clear" w:color="auto" w:fill="auto"/>
            <w:vAlign w:val="center"/>
          </w:tcPr>
          <w:p w14:paraId="721C1761" w14:textId="77777777" w:rsidR="00D55F81" w:rsidRPr="00C7782A" w:rsidRDefault="00D55F81" w:rsidP="00D55F81">
            <w:pPr>
              <w:widowControl/>
              <w:autoSpaceDE/>
              <w:autoSpaceDN/>
              <w:adjustRightInd/>
              <w:jc w:val="center"/>
              <w:rPr>
                <w:lang w:val="lt-LT"/>
              </w:rPr>
            </w:pPr>
            <w:r w:rsidRPr="00C7782A">
              <w:rPr>
                <w:lang w:val="lt-LT"/>
              </w:rPr>
              <w:t>Mato vnt.</w:t>
            </w:r>
          </w:p>
          <w:p w14:paraId="3AB9EB69" w14:textId="77777777" w:rsidR="00D55F81" w:rsidRPr="00C7782A" w:rsidRDefault="00D55F81" w:rsidP="00D55F81">
            <w:pPr>
              <w:widowControl/>
              <w:autoSpaceDE/>
              <w:autoSpaceDN/>
              <w:adjustRightInd/>
              <w:jc w:val="center"/>
              <w:rPr>
                <w:lang w:val="lt-LT"/>
              </w:rPr>
            </w:pPr>
            <w:r w:rsidRPr="00C7782A">
              <w:rPr>
                <w:lang w:val="lt-LT"/>
              </w:rPr>
              <w:t>PKP pav.</w:t>
            </w:r>
          </w:p>
        </w:tc>
        <w:tc>
          <w:tcPr>
            <w:tcW w:w="900" w:type="dxa"/>
            <w:shd w:val="clear" w:color="auto" w:fill="auto"/>
            <w:vAlign w:val="center"/>
          </w:tcPr>
          <w:p w14:paraId="0988E8B3" w14:textId="77777777" w:rsidR="00D55F81" w:rsidRPr="00C7782A" w:rsidRDefault="00D55F81" w:rsidP="00D55F81">
            <w:pPr>
              <w:widowControl/>
              <w:autoSpaceDE/>
              <w:autoSpaceDN/>
              <w:adjustRightInd/>
              <w:jc w:val="center"/>
              <w:rPr>
                <w:lang w:val="lt-LT"/>
              </w:rPr>
            </w:pPr>
            <w:r w:rsidRPr="00C7782A">
              <w:rPr>
                <w:lang w:val="lt-LT"/>
              </w:rPr>
              <w:t>100 m</w:t>
            </w:r>
            <w:r w:rsidRPr="00C7782A">
              <w:rPr>
                <w:vertAlign w:val="superscript"/>
                <w:lang w:val="lt-LT"/>
              </w:rPr>
              <w:t>2</w:t>
            </w:r>
          </w:p>
        </w:tc>
        <w:tc>
          <w:tcPr>
            <w:tcW w:w="787" w:type="dxa"/>
            <w:shd w:val="clear" w:color="auto" w:fill="auto"/>
            <w:vAlign w:val="center"/>
          </w:tcPr>
          <w:p w14:paraId="6453CE6D" w14:textId="77777777" w:rsidR="00D55F81" w:rsidRPr="00C7782A" w:rsidRDefault="00D55F81" w:rsidP="00D55F81">
            <w:pPr>
              <w:widowControl/>
              <w:autoSpaceDE/>
              <w:autoSpaceDN/>
              <w:adjustRightInd/>
              <w:jc w:val="center"/>
              <w:rPr>
                <w:lang w:val="lt-LT"/>
              </w:rPr>
            </w:pPr>
            <w:r w:rsidRPr="00C7782A">
              <w:rPr>
                <w:lang w:val="lt-LT"/>
              </w:rPr>
              <w:t>100 m</w:t>
            </w:r>
            <w:r w:rsidRPr="00C7782A">
              <w:rPr>
                <w:vertAlign w:val="superscript"/>
                <w:lang w:val="lt-LT"/>
              </w:rPr>
              <w:t>2</w:t>
            </w:r>
          </w:p>
        </w:tc>
        <w:tc>
          <w:tcPr>
            <w:tcW w:w="1080" w:type="dxa"/>
            <w:shd w:val="clear" w:color="auto" w:fill="auto"/>
            <w:vAlign w:val="center"/>
          </w:tcPr>
          <w:p w14:paraId="7E231CA9" w14:textId="77777777" w:rsidR="00D55F81" w:rsidRPr="00C7782A" w:rsidRDefault="00D55F81" w:rsidP="00D55F81">
            <w:pPr>
              <w:widowControl/>
              <w:autoSpaceDE/>
              <w:autoSpaceDN/>
              <w:adjustRightInd/>
              <w:jc w:val="center"/>
              <w:rPr>
                <w:lang w:val="lt-LT"/>
              </w:rPr>
            </w:pPr>
            <w:r w:rsidRPr="00C7782A">
              <w:rPr>
                <w:lang w:val="lt-LT"/>
              </w:rPr>
              <w:t>100 m</w:t>
            </w:r>
            <w:r w:rsidRPr="00C7782A">
              <w:rPr>
                <w:vertAlign w:val="superscript"/>
                <w:lang w:val="lt-LT"/>
              </w:rPr>
              <w:t>2</w:t>
            </w:r>
          </w:p>
        </w:tc>
        <w:tc>
          <w:tcPr>
            <w:tcW w:w="810" w:type="dxa"/>
            <w:shd w:val="clear" w:color="auto" w:fill="auto"/>
            <w:vAlign w:val="center"/>
          </w:tcPr>
          <w:p w14:paraId="240F8345" w14:textId="77777777" w:rsidR="00D55F81" w:rsidRPr="00C7782A" w:rsidRDefault="00D55F81" w:rsidP="00D55F81">
            <w:pPr>
              <w:widowControl/>
              <w:autoSpaceDE/>
              <w:autoSpaceDN/>
              <w:adjustRightInd/>
              <w:jc w:val="center"/>
              <w:rPr>
                <w:lang w:val="lt-LT"/>
              </w:rPr>
            </w:pPr>
            <w:r w:rsidRPr="00C7782A">
              <w:rPr>
                <w:lang w:val="lt-LT"/>
              </w:rPr>
              <w:t>m</w:t>
            </w:r>
            <w:r w:rsidRPr="00C7782A">
              <w:rPr>
                <w:vertAlign w:val="superscript"/>
                <w:lang w:val="lt-LT"/>
              </w:rPr>
              <w:t>2</w:t>
            </w:r>
          </w:p>
        </w:tc>
        <w:tc>
          <w:tcPr>
            <w:tcW w:w="630" w:type="dxa"/>
            <w:shd w:val="clear" w:color="auto" w:fill="auto"/>
            <w:vAlign w:val="center"/>
          </w:tcPr>
          <w:p w14:paraId="022BBBEC" w14:textId="77777777" w:rsidR="00D55F81" w:rsidRPr="00C7782A" w:rsidRDefault="00D55F81" w:rsidP="00D55F81">
            <w:pPr>
              <w:widowControl/>
              <w:autoSpaceDE/>
              <w:autoSpaceDN/>
              <w:adjustRightInd/>
              <w:jc w:val="center"/>
              <w:rPr>
                <w:lang w:val="lt-LT"/>
              </w:rPr>
            </w:pPr>
            <w:r w:rsidRPr="00C7782A">
              <w:rPr>
                <w:lang w:val="lt-LT"/>
              </w:rPr>
              <w:t>m</w:t>
            </w:r>
            <w:r w:rsidRPr="00C7782A">
              <w:rPr>
                <w:vertAlign w:val="superscript"/>
                <w:lang w:val="lt-LT"/>
              </w:rPr>
              <w:t>3</w:t>
            </w:r>
          </w:p>
        </w:tc>
        <w:tc>
          <w:tcPr>
            <w:tcW w:w="720" w:type="dxa"/>
            <w:shd w:val="clear" w:color="auto" w:fill="auto"/>
            <w:vAlign w:val="center"/>
          </w:tcPr>
          <w:p w14:paraId="62D4F5A5" w14:textId="77777777" w:rsidR="00D55F81" w:rsidRPr="00C7782A" w:rsidRDefault="00D55F81" w:rsidP="00D55F81">
            <w:pPr>
              <w:widowControl/>
              <w:autoSpaceDE/>
              <w:autoSpaceDN/>
              <w:adjustRightInd/>
              <w:jc w:val="center"/>
              <w:rPr>
                <w:lang w:val="lt-LT"/>
              </w:rPr>
            </w:pPr>
            <w:r w:rsidRPr="00C7782A">
              <w:rPr>
                <w:lang w:val="lt-LT"/>
              </w:rPr>
              <w:t>kg</w:t>
            </w:r>
          </w:p>
        </w:tc>
        <w:tc>
          <w:tcPr>
            <w:tcW w:w="720" w:type="dxa"/>
            <w:shd w:val="clear" w:color="auto" w:fill="auto"/>
            <w:vAlign w:val="center"/>
          </w:tcPr>
          <w:p w14:paraId="1EE09B87" w14:textId="77777777" w:rsidR="00D55F81" w:rsidRPr="00C7782A" w:rsidRDefault="00D55F81" w:rsidP="00D55F81">
            <w:pPr>
              <w:widowControl/>
              <w:autoSpaceDE/>
              <w:autoSpaceDN/>
              <w:adjustRightInd/>
              <w:jc w:val="center"/>
              <w:rPr>
                <w:lang w:val="lt-LT"/>
              </w:rPr>
            </w:pPr>
            <w:r w:rsidRPr="00C7782A">
              <w:rPr>
                <w:lang w:val="lt-LT"/>
              </w:rPr>
              <w:t>kg</w:t>
            </w:r>
          </w:p>
        </w:tc>
        <w:tc>
          <w:tcPr>
            <w:tcW w:w="540" w:type="dxa"/>
            <w:shd w:val="clear" w:color="auto" w:fill="auto"/>
            <w:vAlign w:val="center"/>
          </w:tcPr>
          <w:p w14:paraId="29BB59B2" w14:textId="77777777" w:rsidR="00D55F81" w:rsidRPr="00C7782A" w:rsidRDefault="00D55F81" w:rsidP="00D55F81">
            <w:pPr>
              <w:widowControl/>
              <w:autoSpaceDE/>
              <w:autoSpaceDN/>
              <w:adjustRightInd/>
              <w:jc w:val="center"/>
              <w:rPr>
                <w:lang w:val="lt-LT"/>
              </w:rPr>
            </w:pPr>
            <w:r w:rsidRPr="00C7782A">
              <w:rPr>
                <w:lang w:val="lt-LT"/>
              </w:rPr>
              <w:t>val.</w:t>
            </w:r>
          </w:p>
        </w:tc>
        <w:tc>
          <w:tcPr>
            <w:tcW w:w="540" w:type="dxa"/>
            <w:vAlign w:val="center"/>
          </w:tcPr>
          <w:p w14:paraId="136CB85D" w14:textId="77777777" w:rsidR="00D55F81" w:rsidRPr="00C7782A" w:rsidRDefault="00D55F81" w:rsidP="00D55F81">
            <w:pPr>
              <w:widowControl/>
              <w:autoSpaceDE/>
              <w:autoSpaceDN/>
              <w:adjustRightInd/>
              <w:jc w:val="center"/>
              <w:rPr>
                <w:lang w:val="lt-LT"/>
              </w:rPr>
            </w:pPr>
          </w:p>
          <w:p w14:paraId="4CE99230" w14:textId="77777777" w:rsidR="00D55F81" w:rsidRPr="00C7782A" w:rsidRDefault="00D55F81" w:rsidP="00D55F81">
            <w:pPr>
              <w:widowControl/>
              <w:autoSpaceDE/>
              <w:autoSpaceDN/>
              <w:adjustRightInd/>
              <w:jc w:val="center"/>
              <w:rPr>
                <w:lang w:val="lt-LT"/>
              </w:rPr>
            </w:pPr>
            <w:r w:rsidRPr="00C7782A">
              <w:rPr>
                <w:lang w:val="lt-LT"/>
              </w:rPr>
              <w:t>val.</w:t>
            </w:r>
          </w:p>
        </w:tc>
        <w:tc>
          <w:tcPr>
            <w:tcW w:w="810" w:type="dxa"/>
            <w:shd w:val="clear" w:color="auto" w:fill="auto"/>
            <w:vAlign w:val="center"/>
          </w:tcPr>
          <w:p w14:paraId="379A2370" w14:textId="77777777" w:rsidR="00D55F81" w:rsidRPr="00C7782A" w:rsidRDefault="00D55F81" w:rsidP="00D55F81">
            <w:pPr>
              <w:widowControl/>
              <w:autoSpaceDE/>
              <w:autoSpaceDN/>
              <w:adjustRightInd/>
              <w:jc w:val="center"/>
              <w:rPr>
                <w:lang w:val="lt-LT"/>
              </w:rPr>
            </w:pPr>
            <w:r w:rsidRPr="00C7782A">
              <w:rPr>
                <w:lang w:val="lt-LT"/>
              </w:rPr>
              <w:t>mėn.</w:t>
            </w:r>
          </w:p>
        </w:tc>
        <w:tc>
          <w:tcPr>
            <w:tcW w:w="810" w:type="dxa"/>
            <w:shd w:val="clear" w:color="auto" w:fill="auto"/>
            <w:vAlign w:val="center"/>
          </w:tcPr>
          <w:p w14:paraId="2F4E5E06" w14:textId="77777777" w:rsidR="00D55F81" w:rsidRPr="00C7782A" w:rsidRDefault="00D55F81" w:rsidP="00D55F81">
            <w:pPr>
              <w:widowControl/>
              <w:autoSpaceDE/>
              <w:autoSpaceDN/>
              <w:adjustRightInd/>
              <w:jc w:val="center"/>
              <w:rPr>
                <w:lang w:val="lt-LT"/>
              </w:rPr>
            </w:pPr>
            <w:r w:rsidRPr="00C7782A">
              <w:rPr>
                <w:lang w:val="lt-LT"/>
              </w:rPr>
              <w:t>val.</w:t>
            </w:r>
          </w:p>
        </w:tc>
        <w:tc>
          <w:tcPr>
            <w:tcW w:w="630" w:type="dxa"/>
            <w:vAlign w:val="center"/>
          </w:tcPr>
          <w:p w14:paraId="6C79D9F4" w14:textId="77777777" w:rsidR="00D55F81" w:rsidRPr="00C7782A" w:rsidRDefault="00D55F81" w:rsidP="00D55F81">
            <w:pPr>
              <w:widowControl/>
              <w:autoSpaceDE/>
              <w:autoSpaceDN/>
              <w:adjustRightInd/>
              <w:jc w:val="center"/>
              <w:rPr>
                <w:lang w:val="lt-LT"/>
              </w:rPr>
            </w:pPr>
            <w:r w:rsidRPr="00C7782A">
              <w:rPr>
                <w:lang w:val="lt-LT"/>
              </w:rPr>
              <w:t>val.</w:t>
            </w:r>
          </w:p>
        </w:tc>
        <w:tc>
          <w:tcPr>
            <w:tcW w:w="810" w:type="dxa"/>
            <w:shd w:val="clear" w:color="auto" w:fill="auto"/>
            <w:vAlign w:val="center"/>
          </w:tcPr>
          <w:p w14:paraId="19AB5450" w14:textId="77777777" w:rsidR="00D55F81" w:rsidRPr="00C7782A" w:rsidRDefault="00D55F81" w:rsidP="00D55F81">
            <w:pPr>
              <w:widowControl/>
              <w:autoSpaceDE/>
              <w:autoSpaceDN/>
              <w:adjustRightInd/>
              <w:jc w:val="center"/>
              <w:rPr>
                <w:lang w:val="lt-LT"/>
              </w:rPr>
            </w:pPr>
            <w:r w:rsidRPr="00C7782A">
              <w:rPr>
                <w:lang w:val="lt-LT"/>
              </w:rPr>
              <w:t>mėn.</w:t>
            </w:r>
          </w:p>
        </w:tc>
        <w:tc>
          <w:tcPr>
            <w:tcW w:w="1440" w:type="dxa"/>
            <w:shd w:val="clear" w:color="auto" w:fill="auto"/>
            <w:vAlign w:val="center"/>
          </w:tcPr>
          <w:p w14:paraId="5CCE3F7A" w14:textId="77777777" w:rsidR="00D55F81" w:rsidRPr="00C7782A" w:rsidRDefault="00D55F81" w:rsidP="00D55F81">
            <w:pPr>
              <w:widowControl/>
              <w:autoSpaceDE/>
              <w:autoSpaceDN/>
              <w:adjustRightInd/>
              <w:jc w:val="center"/>
              <w:rPr>
                <w:lang w:val="lt-LT"/>
              </w:rPr>
            </w:pPr>
            <w:r w:rsidRPr="00C7782A">
              <w:rPr>
                <w:lang w:val="lt-LT"/>
              </w:rPr>
              <w:t>m</w:t>
            </w:r>
            <w:r w:rsidRPr="00C7782A">
              <w:rPr>
                <w:vertAlign w:val="superscript"/>
                <w:lang w:val="lt-LT"/>
              </w:rPr>
              <w:t>2</w:t>
            </w:r>
          </w:p>
        </w:tc>
        <w:tc>
          <w:tcPr>
            <w:tcW w:w="630" w:type="dxa"/>
            <w:shd w:val="clear" w:color="auto" w:fill="auto"/>
            <w:vAlign w:val="center"/>
          </w:tcPr>
          <w:p w14:paraId="6F6610EC" w14:textId="77777777" w:rsidR="00D55F81" w:rsidRPr="00C7782A" w:rsidRDefault="00D55F81" w:rsidP="00D55F81">
            <w:pPr>
              <w:widowControl/>
              <w:autoSpaceDE/>
              <w:autoSpaceDN/>
              <w:adjustRightInd/>
              <w:jc w:val="center"/>
              <w:rPr>
                <w:lang w:val="lt-LT"/>
              </w:rPr>
            </w:pPr>
            <w:r w:rsidRPr="00C7782A">
              <w:rPr>
                <w:lang w:val="lt-LT"/>
              </w:rPr>
              <w:t>val.</w:t>
            </w:r>
          </w:p>
        </w:tc>
        <w:tc>
          <w:tcPr>
            <w:tcW w:w="540" w:type="dxa"/>
            <w:shd w:val="clear" w:color="auto" w:fill="auto"/>
            <w:vAlign w:val="center"/>
          </w:tcPr>
          <w:p w14:paraId="39A41343" w14:textId="77777777" w:rsidR="00D55F81" w:rsidRPr="00C7782A" w:rsidRDefault="00D55F81" w:rsidP="00D55F81">
            <w:pPr>
              <w:widowControl/>
              <w:autoSpaceDE/>
              <w:autoSpaceDN/>
              <w:adjustRightInd/>
              <w:jc w:val="center"/>
              <w:rPr>
                <w:lang w:val="lt-LT"/>
              </w:rPr>
            </w:pPr>
            <w:r w:rsidRPr="00C7782A">
              <w:rPr>
                <w:lang w:val="lt-LT"/>
              </w:rPr>
              <w:t>val..</w:t>
            </w:r>
          </w:p>
        </w:tc>
        <w:tc>
          <w:tcPr>
            <w:tcW w:w="630" w:type="dxa"/>
            <w:shd w:val="clear" w:color="auto" w:fill="auto"/>
            <w:vAlign w:val="center"/>
          </w:tcPr>
          <w:p w14:paraId="6683CFF9" w14:textId="77777777" w:rsidR="00D55F81" w:rsidRPr="00C7782A" w:rsidRDefault="00D55F81" w:rsidP="00D55F81">
            <w:pPr>
              <w:widowControl/>
              <w:autoSpaceDE/>
              <w:autoSpaceDN/>
              <w:adjustRightInd/>
              <w:jc w:val="center"/>
              <w:rPr>
                <w:lang w:val="lt-LT"/>
              </w:rPr>
            </w:pPr>
            <w:r w:rsidRPr="00C7782A">
              <w:rPr>
                <w:lang w:val="lt-LT"/>
              </w:rPr>
              <w:t>maži</w:t>
            </w:r>
          </w:p>
        </w:tc>
        <w:tc>
          <w:tcPr>
            <w:tcW w:w="720" w:type="dxa"/>
            <w:shd w:val="clear" w:color="auto" w:fill="auto"/>
            <w:vAlign w:val="center"/>
          </w:tcPr>
          <w:p w14:paraId="69CE6D1B" w14:textId="77777777" w:rsidR="00D55F81" w:rsidRPr="00C7782A" w:rsidRDefault="00D55F81" w:rsidP="00D55F81">
            <w:pPr>
              <w:widowControl/>
              <w:autoSpaceDE/>
              <w:autoSpaceDN/>
              <w:adjustRightInd/>
              <w:jc w:val="center"/>
              <w:rPr>
                <w:lang w:val="lt-LT"/>
              </w:rPr>
            </w:pPr>
            <w:r w:rsidRPr="00C7782A">
              <w:rPr>
                <w:lang w:val="lt-LT"/>
              </w:rPr>
              <w:t>dideli</w:t>
            </w:r>
          </w:p>
        </w:tc>
      </w:tr>
      <w:tr w:rsidR="00D55F81" w:rsidRPr="00C7782A" w14:paraId="2E8D6604" w14:textId="77777777" w:rsidTr="00213224">
        <w:trPr>
          <w:cantSplit/>
          <w:trHeight w:val="70"/>
          <w:jc w:val="center"/>
        </w:trPr>
        <w:tc>
          <w:tcPr>
            <w:tcW w:w="473" w:type="dxa"/>
            <w:shd w:val="clear" w:color="auto" w:fill="auto"/>
            <w:vAlign w:val="center"/>
          </w:tcPr>
          <w:p w14:paraId="3F7A307A" w14:textId="77777777" w:rsidR="00D55F81" w:rsidRPr="00C7782A" w:rsidRDefault="00D55F81" w:rsidP="00D55F81">
            <w:pPr>
              <w:widowControl/>
              <w:autoSpaceDE/>
              <w:autoSpaceDN/>
              <w:adjustRightInd/>
              <w:jc w:val="center"/>
              <w:rPr>
                <w:lang w:val="lt-LT"/>
              </w:rPr>
            </w:pPr>
            <w:r w:rsidRPr="00C7782A">
              <w:rPr>
                <w:lang w:val="lt-LT"/>
              </w:rPr>
              <w:t>1</w:t>
            </w:r>
          </w:p>
        </w:tc>
        <w:tc>
          <w:tcPr>
            <w:tcW w:w="1615" w:type="dxa"/>
            <w:shd w:val="clear" w:color="auto" w:fill="auto"/>
            <w:vAlign w:val="center"/>
          </w:tcPr>
          <w:p w14:paraId="4DA288DE" w14:textId="77777777" w:rsidR="00D55F81" w:rsidRPr="00C7782A" w:rsidRDefault="00D55F81" w:rsidP="00D55F81">
            <w:pPr>
              <w:widowControl/>
              <w:autoSpaceDE/>
              <w:autoSpaceDN/>
              <w:adjustRightInd/>
              <w:jc w:val="center"/>
              <w:rPr>
                <w:lang w:val="lt-LT"/>
              </w:rPr>
            </w:pPr>
            <w:r w:rsidRPr="00C7782A">
              <w:rPr>
                <w:lang w:val="lt-LT"/>
              </w:rPr>
              <w:t>2</w:t>
            </w:r>
          </w:p>
        </w:tc>
        <w:tc>
          <w:tcPr>
            <w:tcW w:w="900" w:type="dxa"/>
            <w:shd w:val="clear" w:color="auto" w:fill="auto"/>
            <w:vAlign w:val="center"/>
          </w:tcPr>
          <w:p w14:paraId="6F69909A" w14:textId="77777777" w:rsidR="00D55F81" w:rsidRPr="00C7782A" w:rsidRDefault="00D55F81" w:rsidP="00D55F81">
            <w:pPr>
              <w:widowControl/>
              <w:autoSpaceDE/>
              <w:autoSpaceDN/>
              <w:adjustRightInd/>
              <w:jc w:val="center"/>
              <w:rPr>
                <w:lang w:val="lt-LT"/>
              </w:rPr>
            </w:pPr>
            <w:r w:rsidRPr="00C7782A">
              <w:rPr>
                <w:lang w:val="lt-LT"/>
              </w:rPr>
              <w:t>3</w:t>
            </w:r>
          </w:p>
        </w:tc>
        <w:tc>
          <w:tcPr>
            <w:tcW w:w="787" w:type="dxa"/>
            <w:shd w:val="clear" w:color="auto" w:fill="auto"/>
            <w:vAlign w:val="center"/>
          </w:tcPr>
          <w:p w14:paraId="3FDD49A0" w14:textId="77777777" w:rsidR="00D55F81" w:rsidRPr="00C7782A" w:rsidRDefault="00D55F81" w:rsidP="00D55F81">
            <w:pPr>
              <w:widowControl/>
              <w:autoSpaceDE/>
              <w:autoSpaceDN/>
              <w:adjustRightInd/>
              <w:jc w:val="center"/>
              <w:rPr>
                <w:lang w:val="lt-LT"/>
              </w:rPr>
            </w:pPr>
            <w:r w:rsidRPr="00C7782A">
              <w:rPr>
                <w:lang w:val="lt-LT"/>
              </w:rPr>
              <w:t>4</w:t>
            </w:r>
          </w:p>
        </w:tc>
        <w:tc>
          <w:tcPr>
            <w:tcW w:w="1080" w:type="dxa"/>
            <w:shd w:val="clear" w:color="auto" w:fill="auto"/>
            <w:vAlign w:val="center"/>
          </w:tcPr>
          <w:p w14:paraId="275E4556" w14:textId="77777777" w:rsidR="00D55F81" w:rsidRPr="00C7782A" w:rsidRDefault="00D55F81" w:rsidP="00D55F81">
            <w:pPr>
              <w:widowControl/>
              <w:autoSpaceDE/>
              <w:autoSpaceDN/>
              <w:adjustRightInd/>
              <w:jc w:val="center"/>
              <w:rPr>
                <w:lang w:val="lt-LT"/>
              </w:rPr>
            </w:pPr>
            <w:r w:rsidRPr="00C7782A">
              <w:rPr>
                <w:lang w:val="lt-LT"/>
              </w:rPr>
              <w:t>5</w:t>
            </w:r>
          </w:p>
        </w:tc>
        <w:tc>
          <w:tcPr>
            <w:tcW w:w="810" w:type="dxa"/>
            <w:shd w:val="clear" w:color="auto" w:fill="auto"/>
            <w:vAlign w:val="center"/>
          </w:tcPr>
          <w:p w14:paraId="6696AF49" w14:textId="77777777" w:rsidR="00D55F81" w:rsidRPr="00C7782A" w:rsidRDefault="00D55F81" w:rsidP="00D55F81">
            <w:pPr>
              <w:widowControl/>
              <w:autoSpaceDE/>
              <w:autoSpaceDN/>
              <w:adjustRightInd/>
              <w:jc w:val="center"/>
              <w:rPr>
                <w:lang w:val="lt-LT"/>
              </w:rPr>
            </w:pPr>
            <w:r w:rsidRPr="00C7782A">
              <w:rPr>
                <w:lang w:val="lt-LT"/>
              </w:rPr>
              <w:t>6</w:t>
            </w:r>
          </w:p>
        </w:tc>
        <w:tc>
          <w:tcPr>
            <w:tcW w:w="630" w:type="dxa"/>
            <w:shd w:val="clear" w:color="auto" w:fill="auto"/>
            <w:vAlign w:val="center"/>
          </w:tcPr>
          <w:p w14:paraId="3DCF6274" w14:textId="77777777" w:rsidR="00D55F81" w:rsidRPr="00C7782A" w:rsidRDefault="00D55F81" w:rsidP="00D55F81">
            <w:pPr>
              <w:widowControl/>
              <w:autoSpaceDE/>
              <w:autoSpaceDN/>
              <w:adjustRightInd/>
              <w:jc w:val="center"/>
              <w:rPr>
                <w:lang w:val="lt-LT"/>
              </w:rPr>
            </w:pPr>
            <w:r w:rsidRPr="00C7782A">
              <w:rPr>
                <w:lang w:val="lt-LT"/>
              </w:rPr>
              <w:t>7</w:t>
            </w:r>
          </w:p>
        </w:tc>
        <w:tc>
          <w:tcPr>
            <w:tcW w:w="720" w:type="dxa"/>
            <w:shd w:val="clear" w:color="auto" w:fill="auto"/>
            <w:vAlign w:val="center"/>
          </w:tcPr>
          <w:p w14:paraId="5800DB4C" w14:textId="77777777" w:rsidR="00D55F81" w:rsidRPr="00C7782A" w:rsidRDefault="00D55F81" w:rsidP="00D55F81">
            <w:pPr>
              <w:widowControl/>
              <w:autoSpaceDE/>
              <w:autoSpaceDN/>
              <w:adjustRightInd/>
              <w:jc w:val="center"/>
              <w:rPr>
                <w:lang w:val="lt-LT"/>
              </w:rPr>
            </w:pPr>
            <w:r w:rsidRPr="00C7782A">
              <w:rPr>
                <w:lang w:val="lt-LT"/>
              </w:rPr>
              <w:t>8</w:t>
            </w:r>
          </w:p>
        </w:tc>
        <w:tc>
          <w:tcPr>
            <w:tcW w:w="720" w:type="dxa"/>
            <w:shd w:val="clear" w:color="auto" w:fill="auto"/>
            <w:vAlign w:val="center"/>
          </w:tcPr>
          <w:p w14:paraId="33E9E6AD" w14:textId="77777777" w:rsidR="00D55F81" w:rsidRPr="00C7782A" w:rsidRDefault="00D55F81" w:rsidP="00D55F81">
            <w:pPr>
              <w:widowControl/>
              <w:autoSpaceDE/>
              <w:autoSpaceDN/>
              <w:adjustRightInd/>
              <w:jc w:val="center"/>
              <w:rPr>
                <w:lang w:val="lt-LT"/>
              </w:rPr>
            </w:pPr>
            <w:r w:rsidRPr="00C7782A">
              <w:rPr>
                <w:lang w:val="lt-LT"/>
              </w:rPr>
              <w:t>9</w:t>
            </w:r>
          </w:p>
        </w:tc>
        <w:tc>
          <w:tcPr>
            <w:tcW w:w="540" w:type="dxa"/>
            <w:shd w:val="clear" w:color="auto" w:fill="auto"/>
            <w:vAlign w:val="center"/>
          </w:tcPr>
          <w:p w14:paraId="2F433C30"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vAlign w:val="center"/>
          </w:tcPr>
          <w:p w14:paraId="4168BFE6" w14:textId="77777777" w:rsidR="00D55F81" w:rsidRPr="00C7782A" w:rsidRDefault="00D55F81" w:rsidP="00D55F81">
            <w:pPr>
              <w:widowControl/>
              <w:autoSpaceDE/>
              <w:autoSpaceDN/>
              <w:adjustRightInd/>
              <w:jc w:val="center"/>
              <w:rPr>
                <w:lang w:val="lt-LT"/>
              </w:rPr>
            </w:pPr>
            <w:r w:rsidRPr="00C7782A">
              <w:rPr>
                <w:lang w:val="lt-LT"/>
              </w:rPr>
              <w:t>11</w:t>
            </w:r>
          </w:p>
        </w:tc>
        <w:tc>
          <w:tcPr>
            <w:tcW w:w="810" w:type="dxa"/>
            <w:shd w:val="clear" w:color="auto" w:fill="auto"/>
            <w:vAlign w:val="center"/>
          </w:tcPr>
          <w:p w14:paraId="6A96B8D0" w14:textId="77777777" w:rsidR="00D55F81" w:rsidRPr="00C7782A" w:rsidRDefault="00D55F81" w:rsidP="00D55F81">
            <w:pPr>
              <w:widowControl/>
              <w:autoSpaceDE/>
              <w:autoSpaceDN/>
              <w:adjustRightInd/>
              <w:jc w:val="center"/>
              <w:rPr>
                <w:lang w:val="lt-LT"/>
              </w:rPr>
            </w:pPr>
            <w:r w:rsidRPr="00C7782A">
              <w:rPr>
                <w:lang w:val="lt-LT"/>
              </w:rPr>
              <w:t>12</w:t>
            </w:r>
          </w:p>
        </w:tc>
        <w:tc>
          <w:tcPr>
            <w:tcW w:w="810" w:type="dxa"/>
            <w:shd w:val="clear" w:color="auto" w:fill="auto"/>
            <w:vAlign w:val="center"/>
          </w:tcPr>
          <w:p w14:paraId="333CF0BC" w14:textId="77777777" w:rsidR="00D55F81" w:rsidRPr="00C7782A" w:rsidRDefault="00D55F81" w:rsidP="00D55F81">
            <w:pPr>
              <w:widowControl/>
              <w:autoSpaceDE/>
              <w:autoSpaceDN/>
              <w:adjustRightInd/>
              <w:jc w:val="center"/>
              <w:rPr>
                <w:lang w:val="lt-LT"/>
              </w:rPr>
            </w:pPr>
            <w:r w:rsidRPr="00C7782A">
              <w:rPr>
                <w:lang w:val="lt-LT"/>
              </w:rPr>
              <w:t>13</w:t>
            </w:r>
          </w:p>
        </w:tc>
        <w:tc>
          <w:tcPr>
            <w:tcW w:w="630" w:type="dxa"/>
            <w:vAlign w:val="center"/>
          </w:tcPr>
          <w:p w14:paraId="43EC28B9" w14:textId="77777777" w:rsidR="00D55F81" w:rsidRPr="00C7782A" w:rsidRDefault="00D55F81" w:rsidP="00D55F81">
            <w:pPr>
              <w:widowControl/>
              <w:autoSpaceDE/>
              <w:autoSpaceDN/>
              <w:adjustRightInd/>
              <w:jc w:val="center"/>
              <w:rPr>
                <w:lang w:val="lt-LT"/>
              </w:rPr>
            </w:pPr>
            <w:r w:rsidRPr="00C7782A">
              <w:rPr>
                <w:lang w:val="lt-LT"/>
              </w:rPr>
              <w:t>14</w:t>
            </w:r>
          </w:p>
        </w:tc>
        <w:tc>
          <w:tcPr>
            <w:tcW w:w="810" w:type="dxa"/>
            <w:shd w:val="clear" w:color="auto" w:fill="auto"/>
            <w:vAlign w:val="center"/>
          </w:tcPr>
          <w:p w14:paraId="55E32589" w14:textId="77777777" w:rsidR="00D55F81" w:rsidRPr="00C7782A" w:rsidRDefault="00D55F81" w:rsidP="00D55F81">
            <w:pPr>
              <w:widowControl/>
              <w:autoSpaceDE/>
              <w:autoSpaceDN/>
              <w:adjustRightInd/>
              <w:jc w:val="center"/>
              <w:rPr>
                <w:lang w:val="lt-LT"/>
              </w:rPr>
            </w:pPr>
            <w:r w:rsidRPr="00C7782A">
              <w:rPr>
                <w:lang w:val="lt-LT"/>
              </w:rPr>
              <w:t>15</w:t>
            </w:r>
          </w:p>
        </w:tc>
        <w:tc>
          <w:tcPr>
            <w:tcW w:w="1440" w:type="dxa"/>
            <w:shd w:val="clear" w:color="auto" w:fill="auto"/>
            <w:vAlign w:val="center"/>
          </w:tcPr>
          <w:p w14:paraId="0623DAEE" w14:textId="77777777" w:rsidR="00D55F81" w:rsidRPr="00C7782A" w:rsidRDefault="00D55F81" w:rsidP="00D55F81">
            <w:pPr>
              <w:widowControl/>
              <w:autoSpaceDE/>
              <w:autoSpaceDN/>
              <w:adjustRightInd/>
              <w:jc w:val="center"/>
              <w:rPr>
                <w:lang w:val="lt-LT"/>
              </w:rPr>
            </w:pPr>
            <w:r w:rsidRPr="00C7782A">
              <w:rPr>
                <w:lang w:val="lt-LT"/>
              </w:rPr>
              <w:t>16</w:t>
            </w:r>
          </w:p>
        </w:tc>
        <w:tc>
          <w:tcPr>
            <w:tcW w:w="630" w:type="dxa"/>
            <w:shd w:val="clear" w:color="auto" w:fill="auto"/>
            <w:vAlign w:val="center"/>
          </w:tcPr>
          <w:p w14:paraId="28928DFE" w14:textId="77777777" w:rsidR="00D55F81" w:rsidRPr="00C7782A" w:rsidRDefault="00D55F81" w:rsidP="00D55F81">
            <w:pPr>
              <w:widowControl/>
              <w:autoSpaceDE/>
              <w:autoSpaceDN/>
              <w:adjustRightInd/>
              <w:jc w:val="center"/>
              <w:rPr>
                <w:lang w:val="lt-LT"/>
              </w:rPr>
            </w:pPr>
            <w:r w:rsidRPr="00C7782A">
              <w:rPr>
                <w:lang w:val="lt-LT"/>
              </w:rPr>
              <w:t>17</w:t>
            </w:r>
          </w:p>
        </w:tc>
        <w:tc>
          <w:tcPr>
            <w:tcW w:w="540" w:type="dxa"/>
            <w:shd w:val="clear" w:color="auto" w:fill="auto"/>
            <w:vAlign w:val="center"/>
          </w:tcPr>
          <w:p w14:paraId="195DFF39" w14:textId="77777777" w:rsidR="00D55F81" w:rsidRPr="00C7782A" w:rsidRDefault="00D55F81" w:rsidP="00D55F81">
            <w:pPr>
              <w:widowControl/>
              <w:autoSpaceDE/>
              <w:autoSpaceDN/>
              <w:adjustRightInd/>
              <w:jc w:val="center"/>
              <w:rPr>
                <w:lang w:val="lt-LT"/>
              </w:rPr>
            </w:pPr>
            <w:r w:rsidRPr="00C7782A">
              <w:rPr>
                <w:lang w:val="lt-LT"/>
              </w:rPr>
              <w:t>18</w:t>
            </w:r>
          </w:p>
        </w:tc>
        <w:tc>
          <w:tcPr>
            <w:tcW w:w="1350" w:type="dxa"/>
            <w:gridSpan w:val="2"/>
            <w:shd w:val="clear" w:color="auto" w:fill="auto"/>
            <w:vAlign w:val="center"/>
          </w:tcPr>
          <w:p w14:paraId="4614FF27" w14:textId="77777777" w:rsidR="00D55F81" w:rsidRPr="00C7782A" w:rsidRDefault="00D55F81" w:rsidP="00D55F81">
            <w:pPr>
              <w:widowControl/>
              <w:autoSpaceDE/>
              <w:autoSpaceDN/>
              <w:adjustRightInd/>
              <w:jc w:val="center"/>
              <w:rPr>
                <w:lang w:val="lt-LT"/>
              </w:rPr>
            </w:pPr>
            <w:r w:rsidRPr="00C7782A">
              <w:rPr>
                <w:lang w:val="lt-LT"/>
              </w:rPr>
              <w:t>20</w:t>
            </w:r>
          </w:p>
        </w:tc>
      </w:tr>
      <w:tr w:rsidR="00D55F81" w:rsidRPr="00C7782A" w14:paraId="5E5BCC32" w14:textId="77777777" w:rsidTr="00213224">
        <w:trPr>
          <w:cantSplit/>
          <w:trHeight w:val="102"/>
          <w:jc w:val="center"/>
        </w:trPr>
        <w:tc>
          <w:tcPr>
            <w:tcW w:w="473" w:type="dxa"/>
            <w:shd w:val="clear" w:color="auto" w:fill="auto"/>
            <w:vAlign w:val="center"/>
          </w:tcPr>
          <w:p w14:paraId="018F820C" w14:textId="77777777" w:rsidR="00D55F81" w:rsidRPr="00C7782A" w:rsidRDefault="00D55F81" w:rsidP="00D55F81">
            <w:pPr>
              <w:widowControl/>
              <w:autoSpaceDE/>
              <w:autoSpaceDN/>
              <w:adjustRightInd/>
              <w:jc w:val="center"/>
              <w:rPr>
                <w:spacing w:val="-3"/>
                <w:lang w:val="lt-LT"/>
              </w:rPr>
            </w:pPr>
            <w:r w:rsidRPr="00C7782A">
              <w:rPr>
                <w:spacing w:val="-3"/>
                <w:lang w:val="lt-LT"/>
              </w:rPr>
              <w:t>1.</w:t>
            </w:r>
          </w:p>
        </w:tc>
        <w:tc>
          <w:tcPr>
            <w:tcW w:w="1615" w:type="dxa"/>
            <w:shd w:val="clear" w:color="auto" w:fill="auto"/>
            <w:vAlign w:val="center"/>
          </w:tcPr>
          <w:p w14:paraId="797CAA9F" w14:textId="77777777" w:rsidR="00D55F81" w:rsidRPr="00C7782A" w:rsidRDefault="00D55F81" w:rsidP="00D55F81">
            <w:pPr>
              <w:widowControl/>
              <w:autoSpaceDE/>
              <w:autoSpaceDN/>
              <w:adjustRightInd/>
              <w:jc w:val="center"/>
              <w:rPr>
                <w:lang w:val="lt-LT"/>
              </w:rPr>
            </w:pPr>
            <w:r w:rsidRPr="00C7782A">
              <w:rPr>
                <w:lang w:val="lt-LT"/>
              </w:rPr>
              <w:t>Panemunės/Rambyno  PKP</w:t>
            </w:r>
          </w:p>
        </w:tc>
        <w:tc>
          <w:tcPr>
            <w:tcW w:w="900" w:type="dxa"/>
            <w:shd w:val="clear" w:color="auto" w:fill="auto"/>
            <w:vAlign w:val="center"/>
          </w:tcPr>
          <w:p w14:paraId="3EAA92AB" w14:textId="77777777" w:rsidR="00D55F81" w:rsidRPr="00C7782A" w:rsidRDefault="00D55F81" w:rsidP="00D55F81">
            <w:pPr>
              <w:widowControl/>
              <w:autoSpaceDE/>
              <w:autoSpaceDN/>
              <w:adjustRightInd/>
              <w:jc w:val="center"/>
              <w:rPr>
                <w:lang w:val="lt-LT"/>
              </w:rPr>
            </w:pPr>
            <w:r w:rsidRPr="00C7782A">
              <w:rPr>
                <w:lang w:val="lt-LT"/>
              </w:rPr>
              <w:t>328,9</w:t>
            </w:r>
          </w:p>
        </w:tc>
        <w:tc>
          <w:tcPr>
            <w:tcW w:w="787" w:type="dxa"/>
            <w:shd w:val="clear" w:color="auto" w:fill="auto"/>
            <w:vAlign w:val="center"/>
          </w:tcPr>
          <w:p w14:paraId="30C987B5" w14:textId="77777777" w:rsidR="00D55F81" w:rsidRPr="00C7782A" w:rsidRDefault="00D55F81" w:rsidP="00D55F81">
            <w:pPr>
              <w:widowControl/>
              <w:autoSpaceDE/>
              <w:autoSpaceDN/>
              <w:adjustRightInd/>
              <w:jc w:val="center"/>
              <w:rPr>
                <w:lang w:val="lt-LT"/>
              </w:rPr>
            </w:pPr>
            <w:r w:rsidRPr="00C7782A">
              <w:rPr>
                <w:lang w:val="lt-LT"/>
              </w:rPr>
              <w:t>328,9</w:t>
            </w:r>
          </w:p>
        </w:tc>
        <w:tc>
          <w:tcPr>
            <w:tcW w:w="1080" w:type="dxa"/>
            <w:shd w:val="clear" w:color="auto" w:fill="auto"/>
            <w:vAlign w:val="center"/>
          </w:tcPr>
          <w:p w14:paraId="3E67FF93" w14:textId="77777777" w:rsidR="00D55F81" w:rsidRPr="00C7782A" w:rsidRDefault="00D55F81" w:rsidP="00D55F81">
            <w:pPr>
              <w:widowControl/>
              <w:autoSpaceDE/>
              <w:autoSpaceDN/>
              <w:adjustRightInd/>
              <w:jc w:val="center"/>
              <w:rPr>
                <w:lang w:val="lt-LT"/>
              </w:rPr>
            </w:pPr>
            <w:r w:rsidRPr="00C7782A">
              <w:rPr>
                <w:lang w:val="lt-LT"/>
              </w:rPr>
              <w:t>328,9</w:t>
            </w:r>
          </w:p>
        </w:tc>
        <w:tc>
          <w:tcPr>
            <w:tcW w:w="810" w:type="dxa"/>
            <w:shd w:val="clear" w:color="auto" w:fill="auto"/>
            <w:vAlign w:val="center"/>
          </w:tcPr>
          <w:p w14:paraId="36C4758E" w14:textId="77777777" w:rsidR="00D55F81" w:rsidRPr="00C7782A" w:rsidRDefault="00D55F81" w:rsidP="00D55F81">
            <w:pPr>
              <w:widowControl/>
              <w:autoSpaceDE/>
              <w:autoSpaceDN/>
              <w:adjustRightInd/>
              <w:jc w:val="center"/>
              <w:rPr>
                <w:lang w:val="lt-LT"/>
              </w:rPr>
            </w:pPr>
            <w:r w:rsidRPr="00C7782A">
              <w:rPr>
                <w:lang w:val="lt-LT"/>
              </w:rPr>
              <w:t>2794,0</w:t>
            </w:r>
          </w:p>
        </w:tc>
        <w:tc>
          <w:tcPr>
            <w:tcW w:w="630" w:type="dxa"/>
            <w:shd w:val="clear" w:color="auto" w:fill="auto"/>
            <w:vAlign w:val="center"/>
          </w:tcPr>
          <w:p w14:paraId="29DEA98B"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5E1B14FB"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5000D911"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4B9452FE"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1440B0BE"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10C9340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11DDC391"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03A44F0C"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517929C5" w14:textId="77777777" w:rsidR="00D55F81" w:rsidRPr="00C7782A" w:rsidRDefault="00D55F81" w:rsidP="00D55F81">
            <w:pPr>
              <w:widowControl/>
              <w:autoSpaceDE/>
              <w:autoSpaceDN/>
              <w:adjustRightInd/>
              <w:jc w:val="center"/>
              <w:rPr>
                <w:lang w:val="lt-LT"/>
              </w:rPr>
            </w:pPr>
            <w:r w:rsidRPr="00C7782A">
              <w:rPr>
                <w:lang w:val="lt-LT"/>
              </w:rPr>
              <w:t>2</w:t>
            </w:r>
          </w:p>
        </w:tc>
        <w:tc>
          <w:tcPr>
            <w:tcW w:w="1440" w:type="dxa"/>
            <w:shd w:val="clear" w:color="auto" w:fill="auto"/>
            <w:vAlign w:val="center"/>
          </w:tcPr>
          <w:p w14:paraId="30443D10" w14:textId="77777777" w:rsidR="00D55F81" w:rsidRPr="00C7782A" w:rsidRDefault="00D55F81" w:rsidP="00D55F81">
            <w:pPr>
              <w:widowControl/>
              <w:autoSpaceDE/>
              <w:autoSpaceDN/>
              <w:adjustRightInd/>
              <w:jc w:val="center"/>
              <w:rPr>
                <w:lang w:val="lt-LT"/>
              </w:rPr>
            </w:pPr>
            <w:r w:rsidRPr="00C7782A">
              <w:rPr>
                <w:lang w:val="lt-LT"/>
              </w:rPr>
              <w:t>874,2</w:t>
            </w:r>
          </w:p>
        </w:tc>
        <w:tc>
          <w:tcPr>
            <w:tcW w:w="630" w:type="dxa"/>
            <w:shd w:val="clear" w:color="auto" w:fill="auto"/>
            <w:vAlign w:val="center"/>
          </w:tcPr>
          <w:p w14:paraId="44E76821"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7C92813E"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1B751DC3"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77038D97"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24C75AC4" w14:textId="77777777" w:rsidTr="00213224">
        <w:trPr>
          <w:cantSplit/>
          <w:trHeight w:val="182"/>
          <w:jc w:val="center"/>
        </w:trPr>
        <w:tc>
          <w:tcPr>
            <w:tcW w:w="473" w:type="dxa"/>
            <w:shd w:val="clear" w:color="auto" w:fill="auto"/>
            <w:vAlign w:val="center"/>
          </w:tcPr>
          <w:p w14:paraId="02B57B33" w14:textId="77777777" w:rsidR="00D55F81" w:rsidRPr="00C7782A" w:rsidRDefault="00D55F81" w:rsidP="00D55F81">
            <w:pPr>
              <w:widowControl/>
              <w:autoSpaceDE/>
              <w:autoSpaceDN/>
              <w:adjustRightInd/>
              <w:jc w:val="center"/>
              <w:rPr>
                <w:spacing w:val="-3"/>
                <w:lang w:val="lt-LT"/>
              </w:rPr>
            </w:pPr>
            <w:r w:rsidRPr="00C7782A">
              <w:rPr>
                <w:spacing w:val="-3"/>
                <w:lang w:val="lt-LT"/>
              </w:rPr>
              <w:t>2.</w:t>
            </w:r>
          </w:p>
        </w:tc>
        <w:tc>
          <w:tcPr>
            <w:tcW w:w="1615" w:type="dxa"/>
            <w:shd w:val="clear" w:color="auto" w:fill="auto"/>
            <w:vAlign w:val="center"/>
          </w:tcPr>
          <w:p w14:paraId="07440FA0" w14:textId="77777777" w:rsidR="00D55F81" w:rsidRPr="00C7782A" w:rsidRDefault="00D55F81" w:rsidP="00D55F81">
            <w:pPr>
              <w:widowControl/>
              <w:autoSpaceDE/>
              <w:autoSpaceDN/>
              <w:adjustRightInd/>
              <w:jc w:val="center"/>
              <w:rPr>
                <w:lang w:val="lt-LT"/>
              </w:rPr>
            </w:pPr>
            <w:r w:rsidRPr="00C7782A">
              <w:rPr>
                <w:lang w:val="lt-LT"/>
              </w:rPr>
              <w:t>Nidos PKP</w:t>
            </w:r>
          </w:p>
        </w:tc>
        <w:tc>
          <w:tcPr>
            <w:tcW w:w="900" w:type="dxa"/>
            <w:shd w:val="clear" w:color="auto" w:fill="auto"/>
            <w:vAlign w:val="center"/>
          </w:tcPr>
          <w:p w14:paraId="5918142A" w14:textId="77777777" w:rsidR="00D55F81" w:rsidRPr="00C7782A" w:rsidRDefault="00D55F81" w:rsidP="00D55F81">
            <w:pPr>
              <w:widowControl/>
              <w:autoSpaceDE/>
              <w:autoSpaceDN/>
              <w:adjustRightInd/>
              <w:jc w:val="center"/>
              <w:rPr>
                <w:lang w:val="lt-LT"/>
              </w:rPr>
            </w:pPr>
            <w:r w:rsidRPr="00C7782A">
              <w:rPr>
                <w:lang w:val="lt-LT"/>
              </w:rPr>
              <w:t>95,0</w:t>
            </w:r>
          </w:p>
        </w:tc>
        <w:tc>
          <w:tcPr>
            <w:tcW w:w="787" w:type="dxa"/>
            <w:shd w:val="clear" w:color="auto" w:fill="auto"/>
            <w:vAlign w:val="center"/>
          </w:tcPr>
          <w:p w14:paraId="0BCA7215" w14:textId="77777777" w:rsidR="00D55F81" w:rsidRPr="00C7782A" w:rsidRDefault="00D55F81" w:rsidP="00D55F81">
            <w:pPr>
              <w:widowControl/>
              <w:autoSpaceDE/>
              <w:autoSpaceDN/>
              <w:adjustRightInd/>
              <w:jc w:val="center"/>
              <w:rPr>
                <w:lang w:val="lt-LT"/>
              </w:rPr>
            </w:pPr>
            <w:r w:rsidRPr="00C7782A">
              <w:rPr>
                <w:lang w:val="lt-LT"/>
              </w:rPr>
              <w:t>95, 0</w:t>
            </w:r>
          </w:p>
        </w:tc>
        <w:tc>
          <w:tcPr>
            <w:tcW w:w="1080" w:type="dxa"/>
            <w:shd w:val="clear" w:color="auto" w:fill="auto"/>
            <w:vAlign w:val="center"/>
          </w:tcPr>
          <w:p w14:paraId="70874A38" w14:textId="77777777" w:rsidR="00D55F81" w:rsidRPr="00C7782A" w:rsidRDefault="00D55F81" w:rsidP="00D55F81">
            <w:pPr>
              <w:widowControl/>
              <w:autoSpaceDE/>
              <w:autoSpaceDN/>
              <w:adjustRightInd/>
              <w:jc w:val="center"/>
              <w:rPr>
                <w:lang w:val="lt-LT"/>
              </w:rPr>
            </w:pPr>
            <w:r w:rsidRPr="00C7782A">
              <w:rPr>
                <w:lang w:val="lt-LT"/>
              </w:rPr>
              <w:t>95,0</w:t>
            </w:r>
          </w:p>
        </w:tc>
        <w:tc>
          <w:tcPr>
            <w:tcW w:w="810" w:type="dxa"/>
            <w:shd w:val="clear" w:color="auto" w:fill="auto"/>
            <w:vAlign w:val="center"/>
          </w:tcPr>
          <w:p w14:paraId="11374833" w14:textId="77777777" w:rsidR="00D55F81" w:rsidRPr="00C7782A" w:rsidRDefault="00D55F81" w:rsidP="00D55F81">
            <w:pPr>
              <w:widowControl/>
              <w:autoSpaceDE/>
              <w:autoSpaceDN/>
              <w:adjustRightInd/>
              <w:jc w:val="center"/>
              <w:rPr>
                <w:lang w:val="lt-LT"/>
              </w:rPr>
            </w:pPr>
            <w:r w:rsidRPr="00C7782A">
              <w:rPr>
                <w:lang w:val="lt-LT"/>
              </w:rPr>
              <w:t>663,0</w:t>
            </w:r>
          </w:p>
        </w:tc>
        <w:tc>
          <w:tcPr>
            <w:tcW w:w="630" w:type="dxa"/>
            <w:shd w:val="clear" w:color="auto" w:fill="auto"/>
            <w:vAlign w:val="center"/>
          </w:tcPr>
          <w:p w14:paraId="10D977C4"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01D44644"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47984AB0" w14:textId="77777777" w:rsidR="00D55F81" w:rsidRPr="00C7782A" w:rsidRDefault="00D55F81" w:rsidP="00D55F81">
            <w:pPr>
              <w:widowControl/>
              <w:autoSpaceDE/>
              <w:autoSpaceDN/>
              <w:adjustRightInd/>
              <w:jc w:val="center"/>
              <w:rPr>
                <w:lang w:val="lt-LT"/>
              </w:rPr>
            </w:pPr>
            <w:r w:rsidRPr="00C7782A">
              <w:rPr>
                <w:lang w:val="lt-LT"/>
              </w:rPr>
              <w:t>50,0</w:t>
            </w:r>
          </w:p>
        </w:tc>
        <w:tc>
          <w:tcPr>
            <w:tcW w:w="540" w:type="dxa"/>
            <w:shd w:val="clear" w:color="auto" w:fill="auto"/>
            <w:vAlign w:val="center"/>
          </w:tcPr>
          <w:p w14:paraId="38760D52"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23E9C2EE"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59E7EA85" w14:textId="77777777" w:rsidR="00D55F81" w:rsidRPr="00C7782A" w:rsidRDefault="00D55F81" w:rsidP="00D55F81">
            <w:pPr>
              <w:widowControl/>
              <w:autoSpaceDE/>
              <w:autoSpaceDN/>
              <w:adjustRightInd/>
              <w:jc w:val="center"/>
              <w:rPr>
                <w:lang w:val="lt-LT"/>
              </w:rPr>
            </w:pPr>
            <w:r w:rsidRPr="00C7782A">
              <w:rPr>
                <w:lang w:val="lt-LT"/>
              </w:rPr>
              <w:t>0,75</w:t>
            </w:r>
          </w:p>
        </w:tc>
        <w:tc>
          <w:tcPr>
            <w:tcW w:w="810" w:type="dxa"/>
            <w:shd w:val="clear" w:color="auto" w:fill="auto"/>
            <w:vAlign w:val="center"/>
          </w:tcPr>
          <w:p w14:paraId="311CC3CA"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378FDD32" w14:textId="77777777" w:rsidR="00D55F81" w:rsidRPr="00C7782A" w:rsidRDefault="00D55F81" w:rsidP="00D55F81">
            <w:pPr>
              <w:widowControl/>
              <w:autoSpaceDE/>
              <w:autoSpaceDN/>
              <w:adjustRightInd/>
              <w:jc w:val="center"/>
              <w:rPr>
                <w:lang w:val="lt-LT"/>
              </w:rPr>
            </w:pPr>
            <w:r w:rsidRPr="00C7782A">
              <w:rPr>
                <w:lang w:val="lt-LT"/>
              </w:rPr>
              <w:t>24</w:t>
            </w:r>
          </w:p>
        </w:tc>
        <w:tc>
          <w:tcPr>
            <w:tcW w:w="810" w:type="dxa"/>
            <w:shd w:val="clear" w:color="auto" w:fill="auto"/>
            <w:vAlign w:val="center"/>
          </w:tcPr>
          <w:p w14:paraId="2525A593" w14:textId="77777777" w:rsidR="00D55F81" w:rsidRPr="00C7782A" w:rsidRDefault="00D55F81" w:rsidP="00D55F81">
            <w:pPr>
              <w:widowControl/>
              <w:autoSpaceDE/>
              <w:autoSpaceDN/>
              <w:adjustRightInd/>
              <w:jc w:val="center"/>
              <w:rPr>
                <w:lang w:val="lt-LT"/>
              </w:rPr>
            </w:pPr>
            <w:r w:rsidRPr="00C7782A">
              <w:rPr>
                <w:lang w:val="lt-LT"/>
              </w:rPr>
              <w:t>0,25</w:t>
            </w:r>
          </w:p>
        </w:tc>
        <w:tc>
          <w:tcPr>
            <w:tcW w:w="1440" w:type="dxa"/>
            <w:shd w:val="clear" w:color="auto" w:fill="auto"/>
            <w:vAlign w:val="center"/>
          </w:tcPr>
          <w:p w14:paraId="304DCD26" w14:textId="77777777" w:rsidR="00D55F81" w:rsidRPr="00C7782A" w:rsidRDefault="00D55F81" w:rsidP="00D55F81">
            <w:pPr>
              <w:widowControl/>
              <w:autoSpaceDE/>
              <w:autoSpaceDN/>
              <w:adjustRightInd/>
              <w:jc w:val="center"/>
              <w:rPr>
                <w:lang w:val="lt-LT"/>
              </w:rPr>
            </w:pPr>
            <w:r w:rsidRPr="00C7782A">
              <w:rPr>
                <w:lang w:val="lt-LT"/>
              </w:rPr>
              <w:t>548,1</w:t>
            </w:r>
          </w:p>
        </w:tc>
        <w:tc>
          <w:tcPr>
            <w:tcW w:w="630" w:type="dxa"/>
            <w:shd w:val="clear" w:color="auto" w:fill="auto"/>
            <w:vAlign w:val="center"/>
          </w:tcPr>
          <w:p w14:paraId="33C3EEFE"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7EB444FC"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64C77905"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537AB039"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635EF185" w14:textId="77777777" w:rsidTr="00213224">
        <w:trPr>
          <w:cantSplit/>
          <w:trHeight w:val="349"/>
          <w:jc w:val="center"/>
        </w:trPr>
        <w:tc>
          <w:tcPr>
            <w:tcW w:w="473" w:type="dxa"/>
            <w:shd w:val="clear" w:color="auto" w:fill="auto"/>
            <w:vAlign w:val="center"/>
          </w:tcPr>
          <w:p w14:paraId="0EF1E5CD" w14:textId="77777777" w:rsidR="00D55F81" w:rsidRPr="00C7782A" w:rsidRDefault="00D55F81" w:rsidP="00D55F81">
            <w:pPr>
              <w:widowControl/>
              <w:autoSpaceDE/>
              <w:autoSpaceDN/>
              <w:adjustRightInd/>
              <w:jc w:val="center"/>
              <w:rPr>
                <w:spacing w:val="-3"/>
                <w:lang w:val="lt-LT"/>
              </w:rPr>
            </w:pPr>
            <w:r w:rsidRPr="00C7782A">
              <w:rPr>
                <w:spacing w:val="-3"/>
                <w:lang w:val="lt-LT"/>
              </w:rPr>
              <w:t>3.</w:t>
            </w:r>
          </w:p>
        </w:tc>
        <w:tc>
          <w:tcPr>
            <w:tcW w:w="1615" w:type="dxa"/>
            <w:shd w:val="clear" w:color="auto" w:fill="auto"/>
            <w:vAlign w:val="center"/>
          </w:tcPr>
          <w:p w14:paraId="71099FB8" w14:textId="77777777" w:rsidR="00D55F81" w:rsidRPr="00C7782A" w:rsidRDefault="00D55F81" w:rsidP="00D55F81">
            <w:pPr>
              <w:widowControl/>
              <w:autoSpaceDE/>
              <w:autoSpaceDN/>
              <w:adjustRightInd/>
              <w:jc w:val="center"/>
              <w:rPr>
                <w:lang w:val="lt-LT"/>
              </w:rPr>
            </w:pPr>
            <w:r w:rsidRPr="00C7782A">
              <w:rPr>
                <w:lang w:val="lt-LT"/>
              </w:rPr>
              <w:t>Malkų įlankos PKP</w:t>
            </w:r>
          </w:p>
        </w:tc>
        <w:tc>
          <w:tcPr>
            <w:tcW w:w="900" w:type="dxa"/>
            <w:shd w:val="clear" w:color="auto" w:fill="auto"/>
            <w:vAlign w:val="center"/>
          </w:tcPr>
          <w:p w14:paraId="1941432B" w14:textId="77777777" w:rsidR="00D55F81" w:rsidRPr="00C7782A" w:rsidRDefault="00D55F81" w:rsidP="00D55F81">
            <w:pPr>
              <w:widowControl/>
              <w:autoSpaceDE/>
              <w:autoSpaceDN/>
              <w:adjustRightInd/>
              <w:jc w:val="center"/>
              <w:rPr>
                <w:lang w:val="lt-LT"/>
              </w:rPr>
            </w:pPr>
            <w:r w:rsidRPr="00C7782A">
              <w:rPr>
                <w:lang w:val="lt-LT"/>
              </w:rPr>
              <w:t>458,4</w:t>
            </w:r>
          </w:p>
        </w:tc>
        <w:tc>
          <w:tcPr>
            <w:tcW w:w="787" w:type="dxa"/>
            <w:shd w:val="clear" w:color="auto" w:fill="auto"/>
            <w:vAlign w:val="center"/>
          </w:tcPr>
          <w:p w14:paraId="77BA7CB1" w14:textId="77777777" w:rsidR="00D55F81" w:rsidRPr="00C7782A" w:rsidRDefault="00D55F81" w:rsidP="00D55F81">
            <w:pPr>
              <w:widowControl/>
              <w:autoSpaceDE/>
              <w:autoSpaceDN/>
              <w:adjustRightInd/>
              <w:jc w:val="center"/>
              <w:rPr>
                <w:lang w:val="lt-LT"/>
              </w:rPr>
            </w:pPr>
            <w:r w:rsidRPr="00C7782A">
              <w:rPr>
                <w:lang w:val="lt-LT"/>
              </w:rPr>
              <w:t>458,2</w:t>
            </w:r>
          </w:p>
        </w:tc>
        <w:tc>
          <w:tcPr>
            <w:tcW w:w="1080" w:type="dxa"/>
            <w:shd w:val="clear" w:color="auto" w:fill="auto"/>
            <w:vAlign w:val="center"/>
          </w:tcPr>
          <w:p w14:paraId="484E9BB8" w14:textId="77777777" w:rsidR="00D55F81" w:rsidRPr="00C7782A" w:rsidRDefault="00D55F81" w:rsidP="00D55F81">
            <w:pPr>
              <w:widowControl/>
              <w:autoSpaceDE/>
              <w:autoSpaceDN/>
              <w:adjustRightInd/>
              <w:jc w:val="center"/>
              <w:rPr>
                <w:lang w:val="lt-LT"/>
              </w:rPr>
            </w:pPr>
            <w:r w:rsidRPr="00C7782A">
              <w:rPr>
                <w:lang w:val="lt-LT"/>
              </w:rPr>
              <w:t>458,2</w:t>
            </w:r>
          </w:p>
        </w:tc>
        <w:tc>
          <w:tcPr>
            <w:tcW w:w="810" w:type="dxa"/>
            <w:shd w:val="clear" w:color="auto" w:fill="auto"/>
            <w:vAlign w:val="center"/>
          </w:tcPr>
          <w:p w14:paraId="0AB8C0C8" w14:textId="77777777" w:rsidR="00D55F81" w:rsidRPr="00C7782A" w:rsidRDefault="00D55F81" w:rsidP="00D55F81">
            <w:pPr>
              <w:widowControl/>
              <w:autoSpaceDE/>
              <w:autoSpaceDN/>
              <w:adjustRightInd/>
              <w:jc w:val="center"/>
              <w:rPr>
                <w:lang w:val="lt-LT"/>
              </w:rPr>
            </w:pPr>
            <w:r w:rsidRPr="00C7782A">
              <w:rPr>
                <w:lang w:val="lt-LT"/>
              </w:rPr>
              <w:t>3103,0</w:t>
            </w:r>
          </w:p>
        </w:tc>
        <w:tc>
          <w:tcPr>
            <w:tcW w:w="630" w:type="dxa"/>
            <w:shd w:val="clear" w:color="auto" w:fill="auto"/>
            <w:vAlign w:val="center"/>
          </w:tcPr>
          <w:p w14:paraId="6CC87173"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60B53CD7"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23EBEBE2"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2CC50688"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1D98698C" w14:textId="77777777" w:rsidR="00D55F81" w:rsidRPr="00C7782A" w:rsidRDefault="00D55F81" w:rsidP="00D55F81">
            <w:pPr>
              <w:widowControl/>
              <w:autoSpaceDE/>
              <w:autoSpaceDN/>
              <w:adjustRightInd/>
              <w:jc w:val="center"/>
              <w:rPr>
                <w:lang w:val="lt-LT"/>
              </w:rPr>
            </w:pPr>
          </w:p>
          <w:p w14:paraId="7B15E70A"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124D59E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3C7EC2B8"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6600D17A"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48711DD8" w14:textId="77777777" w:rsidR="00D55F81" w:rsidRPr="00C7782A" w:rsidRDefault="00D55F81" w:rsidP="00D55F81">
            <w:pPr>
              <w:widowControl/>
              <w:autoSpaceDE/>
              <w:autoSpaceDN/>
              <w:adjustRightInd/>
              <w:jc w:val="center"/>
              <w:rPr>
                <w:lang w:val="lt-LT"/>
              </w:rPr>
            </w:pPr>
            <w:r w:rsidRPr="00C7782A">
              <w:rPr>
                <w:lang w:val="lt-LT"/>
              </w:rPr>
              <w:t>3,5</w:t>
            </w:r>
          </w:p>
        </w:tc>
        <w:tc>
          <w:tcPr>
            <w:tcW w:w="1440" w:type="dxa"/>
            <w:shd w:val="clear" w:color="auto" w:fill="auto"/>
            <w:vAlign w:val="center"/>
          </w:tcPr>
          <w:p w14:paraId="3692D038" w14:textId="77777777" w:rsidR="00D55F81" w:rsidRPr="00C7782A" w:rsidRDefault="00D55F81" w:rsidP="00D55F81">
            <w:pPr>
              <w:widowControl/>
              <w:autoSpaceDE/>
              <w:autoSpaceDN/>
              <w:adjustRightInd/>
              <w:jc w:val="center"/>
              <w:rPr>
                <w:lang w:val="lt-LT"/>
              </w:rPr>
            </w:pPr>
            <w:r w:rsidRPr="00C7782A">
              <w:rPr>
                <w:lang w:val="lt-LT"/>
              </w:rPr>
              <w:t>3492,4 iš jų 344,9 kiliminė danga</w:t>
            </w:r>
          </w:p>
        </w:tc>
        <w:tc>
          <w:tcPr>
            <w:tcW w:w="630" w:type="dxa"/>
            <w:shd w:val="clear" w:color="auto" w:fill="auto"/>
            <w:vAlign w:val="center"/>
          </w:tcPr>
          <w:p w14:paraId="394ACBA3"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0572F726"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2680127F"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1A5253A0"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04347BC6" w14:textId="77777777" w:rsidTr="00213224">
        <w:trPr>
          <w:cantSplit/>
          <w:trHeight w:val="224"/>
          <w:jc w:val="center"/>
        </w:trPr>
        <w:tc>
          <w:tcPr>
            <w:tcW w:w="473" w:type="dxa"/>
            <w:shd w:val="clear" w:color="auto" w:fill="auto"/>
            <w:vAlign w:val="center"/>
          </w:tcPr>
          <w:p w14:paraId="4C6477B2" w14:textId="77777777" w:rsidR="00D55F81" w:rsidRPr="00C7782A" w:rsidRDefault="00D55F81" w:rsidP="00D55F81">
            <w:pPr>
              <w:widowControl/>
              <w:autoSpaceDE/>
              <w:autoSpaceDN/>
              <w:adjustRightInd/>
              <w:jc w:val="center"/>
              <w:rPr>
                <w:spacing w:val="-3"/>
                <w:lang w:val="lt-LT"/>
              </w:rPr>
            </w:pPr>
            <w:r w:rsidRPr="00C7782A">
              <w:rPr>
                <w:spacing w:val="-3"/>
                <w:lang w:val="lt-LT"/>
              </w:rPr>
              <w:t>4.</w:t>
            </w:r>
          </w:p>
        </w:tc>
        <w:tc>
          <w:tcPr>
            <w:tcW w:w="1615" w:type="dxa"/>
            <w:shd w:val="clear" w:color="auto" w:fill="auto"/>
            <w:vAlign w:val="center"/>
          </w:tcPr>
          <w:p w14:paraId="4550D595" w14:textId="77777777" w:rsidR="00D55F81" w:rsidRPr="00C7782A" w:rsidRDefault="00D55F81" w:rsidP="00D55F81">
            <w:pPr>
              <w:widowControl/>
              <w:autoSpaceDE/>
              <w:autoSpaceDN/>
              <w:adjustRightInd/>
              <w:jc w:val="center"/>
              <w:rPr>
                <w:lang w:val="lt-LT"/>
              </w:rPr>
            </w:pPr>
            <w:proofErr w:type="spellStart"/>
            <w:r w:rsidRPr="00C7782A">
              <w:rPr>
                <w:lang w:val="lt-LT"/>
              </w:rPr>
              <w:t>Ramoniškių</w:t>
            </w:r>
            <w:proofErr w:type="spellEnd"/>
            <w:r w:rsidRPr="00C7782A">
              <w:rPr>
                <w:lang w:val="lt-LT"/>
              </w:rPr>
              <w:t xml:space="preserve"> PKP</w:t>
            </w:r>
          </w:p>
        </w:tc>
        <w:tc>
          <w:tcPr>
            <w:tcW w:w="900" w:type="dxa"/>
            <w:shd w:val="clear" w:color="auto" w:fill="auto"/>
            <w:vAlign w:val="center"/>
          </w:tcPr>
          <w:p w14:paraId="491EA0E0" w14:textId="77777777" w:rsidR="00D55F81" w:rsidRPr="00C7782A" w:rsidRDefault="00D55F81" w:rsidP="00D55F81">
            <w:pPr>
              <w:widowControl/>
              <w:autoSpaceDE/>
              <w:autoSpaceDN/>
              <w:adjustRightInd/>
              <w:jc w:val="center"/>
              <w:rPr>
                <w:lang w:val="lt-LT"/>
              </w:rPr>
            </w:pPr>
            <w:r w:rsidRPr="00C7782A">
              <w:rPr>
                <w:lang w:val="lt-LT"/>
              </w:rPr>
              <w:t>100,6</w:t>
            </w:r>
          </w:p>
        </w:tc>
        <w:tc>
          <w:tcPr>
            <w:tcW w:w="787" w:type="dxa"/>
            <w:shd w:val="clear" w:color="auto" w:fill="auto"/>
            <w:vAlign w:val="center"/>
          </w:tcPr>
          <w:p w14:paraId="370E92DC" w14:textId="77777777" w:rsidR="00D55F81" w:rsidRPr="00C7782A" w:rsidRDefault="00D55F81" w:rsidP="00D55F81">
            <w:pPr>
              <w:widowControl/>
              <w:autoSpaceDE/>
              <w:autoSpaceDN/>
              <w:adjustRightInd/>
              <w:jc w:val="center"/>
              <w:rPr>
                <w:lang w:val="lt-LT"/>
              </w:rPr>
            </w:pPr>
            <w:r w:rsidRPr="00C7782A">
              <w:rPr>
                <w:lang w:val="lt-LT"/>
              </w:rPr>
              <w:t>100,6</w:t>
            </w:r>
          </w:p>
        </w:tc>
        <w:tc>
          <w:tcPr>
            <w:tcW w:w="1080" w:type="dxa"/>
            <w:shd w:val="clear" w:color="auto" w:fill="auto"/>
            <w:vAlign w:val="center"/>
          </w:tcPr>
          <w:p w14:paraId="4524C176" w14:textId="77777777" w:rsidR="00D55F81" w:rsidRPr="00C7782A" w:rsidRDefault="00D55F81" w:rsidP="00D55F81">
            <w:pPr>
              <w:widowControl/>
              <w:autoSpaceDE/>
              <w:autoSpaceDN/>
              <w:adjustRightInd/>
              <w:jc w:val="center"/>
              <w:rPr>
                <w:lang w:val="lt-LT"/>
              </w:rPr>
            </w:pPr>
            <w:r w:rsidRPr="00C7782A">
              <w:rPr>
                <w:lang w:val="lt-LT"/>
              </w:rPr>
              <w:t>100,6</w:t>
            </w:r>
          </w:p>
        </w:tc>
        <w:tc>
          <w:tcPr>
            <w:tcW w:w="810" w:type="dxa"/>
            <w:shd w:val="clear" w:color="auto" w:fill="auto"/>
            <w:vAlign w:val="center"/>
          </w:tcPr>
          <w:p w14:paraId="2E1EA6E8" w14:textId="77777777" w:rsidR="00D55F81" w:rsidRPr="00C7782A" w:rsidRDefault="00D55F81" w:rsidP="00D55F81">
            <w:pPr>
              <w:widowControl/>
              <w:autoSpaceDE/>
              <w:autoSpaceDN/>
              <w:adjustRightInd/>
              <w:jc w:val="center"/>
              <w:rPr>
                <w:lang w:val="lt-LT"/>
              </w:rPr>
            </w:pPr>
            <w:r w:rsidRPr="00C7782A">
              <w:rPr>
                <w:lang w:val="lt-LT"/>
              </w:rPr>
              <w:t>580,0</w:t>
            </w:r>
          </w:p>
        </w:tc>
        <w:tc>
          <w:tcPr>
            <w:tcW w:w="630" w:type="dxa"/>
            <w:shd w:val="clear" w:color="auto" w:fill="auto"/>
            <w:vAlign w:val="center"/>
          </w:tcPr>
          <w:p w14:paraId="68F5E05B"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3BACE73D"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732FE360" w14:textId="77777777" w:rsidR="00D55F81" w:rsidRPr="00C7782A" w:rsidRDefault="00D55F81" w:rsidP="00D55F81">
            <w:pPr>
              <w:widowControl/>
              <w:autoSpaceDE/>
              <w:autoSpaceDN/>
              <w:adjustRightInd/>
              <w:jc w:val="center"/>
              <w:rPr>
                <w:lang w:val="lt-LT"/>
              </w:rPr>
            </w:pPr>
            <w:r w:rsidRPr="00C7782A">
              <w:rPr>
                <w:lang w:val="lt-LT"/>
              </w:rPr>
              <w:t>50,0</w:t>
            </w:r>
          </w:p>
        </w:tc>
        <w:tc>
          <w:tcPr>
            <w:tcW w:w="540" w:type="dxa"/>
            <w:shd w:val="clear" w:color="auto" w:fill="auto"/>
            <w:vAlign w:val="center"/>
          </w:tcPr>
          <w:p w14:paraId="0F32E060"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2DD67827"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17CC2944"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0E57D8EB" w14:textId="77777777" w:rsidR="00D55F81" w:rsidRPr="00C7782A" w:rsidRDefault="00D55F81" w:rsidP="00D55F81">
            <w:pPr>
              <w:widowControl/>
              <w:autoSpaceDE/>
              <w:autoSpaceDN/>
              <w:adjustRightInd/>
              <w:jc w:val="center"/>
              <w:rPr>
                <w:lang w:val="lt-LT"/>
              </w:rPr>
            </w:pPr>
            <w:r w:rsidRPr="00C7782A">
              <w:rPr>
                <w:lang w:val="lt-LT"/>
              </w:rPr>
              <w:t>10</w:t>
            </w:r>
          </w:p>
        </w:tc>
        <w:tc>
          <w:tcPr>
            <w:tcW w:w="630" w:type="dxa"/>
            <w:vAlign w:val="center"/>
          </w:tcPr>
          <w:p w14:paraId="5B296039" w14:textId="77777777" w:rsidR="00D55F81" w:rsidRPr="00C7782A" w:rsidRDefault="00D55F81" w:rsidP="00D55F81">
            <w:pPr>
              <w:widowControl/>
              <w:autoSpaceDE/>
              <w:autoSpaceDN/>
              <w:adjustRightInd/>
              <w:jc w:val="center"/>
              <w:rPr>
                <w:lang w:val="lt-LT"/>
              </w:rPr>
            </w:pPr>
            <w:r w:rsidRPr="00C7782A">
              <w:rPr>
                <w:lang w:val="lt-LT"/>
              </w:rPr>
              <w:t>4</w:t>
            </w:r>
          </w:p>
        </w:tc>
        <w:tc>
          <w:tcPr>
            <w:tcW w:w="810" w:type="dxa"/>
            <w:shd w:val="clear" w:color="auto" w:fill="auto"/>
            <w:vAlign w:val="center"/>
          </w:tcPr>
          <w:p w14:paraId="5D5D5507"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6093E414" w14:textId="77777777" w:rsidR="00D55F81" w:rsidRPr="00C7782A" w:rsidRDefault="00D55F81" w:rsidP="00D55F81">
            <w:pPr>
              <w:widowControl/>
              <w:autoSpaceDE/>
              <w:autoSpaceDN/>
              <w:adjustRightInd/>
              <w:jc w:val="center"/>
              <w:rPr>
                <w:lang w:val="lt-LT"/>
              </w:rPr>
            </w:pPr>
            <w:r w:rsidRPr="00C7782A">
              <w:rPr>
                <w:lang w:val="lt-LT"/>
              </w:rPr>
              <w:t>469,2</w:t>
            </w:r>
          </w:p>
        </w:tc>
        <w:tc>
          <w:tcPr>
            <w:tcW w:w="630" w:type="dxa"/>
            <w:shd w:val="clear" w:color="auto" w:fill="auto"/>
            <w:vAlign w:val="center"/>
          </w:tcPr>
          <w:p w14:paraId="24A1BABE"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6B85DEF1"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09C6AE2D"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2614BA1C"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2DA0BFC2" w14:textId="77777777" w:rsidTr="00213224">
        <w:trPr>
          <w:cantSplit/>
          <w:trHeight w:val="575"/>
          <w:jc w:val="center"/>
        </w:trPr>
        <w:tc>
          <w:tcPr>
            <w:tcW w:w="473" w:type="dxa"/>
            <w:shd w:val="clear" w:color="auto" w:fill="auto"/>
            <w:vAlign w:val="center"/>
          </w:tcPr>
          <w:p w14:paraId="6C7D05DC" w14:textId="77777777" w:rsidR="00D55F81" w:rsidRPr="00C7782A" w:rsidRDefault="00D55F81" w:rsidP="00D55F81">
            <w:pPr>
              <w:widowControl/>
              <w:autoSpaceDE/>
              <w:autoSpaceDN/>
              <w:adjustRightInd/>
              <w:jc w:val="center"/>
              <w:rPr>
                <w:spacing w:val="-3"/>
                <w:lang w:val="lt-LT"/>
              </w:rPr>
            </w:pPr>
            <w:r w:rsidRPr="00C7782A">
              <w:rPr>
                <w:spacing w:val="-3"/>
                <w:lang w:val="lt-LT"/>
              </w:rPr>
              <w:lastRenderedPageBreak/>
              <w:t>5.</w:t>
            </w:r>
          </w:p>
        </w:tc>
        <w:tc>
          <w:tcPr>
            <w:tcW w:w="1615" w:type="dxa"/>
            <w:shd w:val="clear" w:color="auto" w:fill="auto"/>
            <w:vAlign w:val="center"/>
          </w:tcPr>
          <w:p w14:paraId="1356CC33" w14:textId="77777777" w:rsidR="00D55F81" w:rsidRPr="00C7782A" w:rsidRDefault="00D55F81" w:rsidP="00D55F81">
            <w:pPr>
              <w:widowControl/>
              <w:autoSpaceDE/>
              <w:autoSpaceDN/>
              <w:adjustRightInd/>
              <w:jc w:val="center"/>
              <w:rPr>
                <w:lang w:val="lt-LT"/>
              </w:rPr>
            </w:pPr>
            <w:r w:rsidRPr="00C7782A">
              <w:rPr>
                <w:lang w:val="lt-LT"/>
              </w:rPr>
              <w:t>Kybartų PKP</w:t>
            </w:r>
          </w:p>
        </w:tc>
        <w:tc>
          <w:tcPr>
            <w:tcW w:w="900" w:type="dxa"/>
            <w:shd w:val="clear" w:color="auto" w:fill="auto"/>
            <w:vAlign w:val="center"/>
          </w:tcPr>
          <w:p w14:paraId="03E47D00" w14:textId="77777777" w:rsidR="00D55F81" w:rsidRPr="00C7782A" w:rsidRDefault="00D55F81" w:rsidP="00D55F81">
            <w:pPr>
              <w:widowControl/>
              <w:autoSpaceDE/>
              <w:autoSpaceDN/>
              <w:adjustRightInd/>
              <w:jc w:val="center"/>
              <w:rPr>
                <w:lang w:val="lt-LT"/>
              </w:rPr>
            </w:pPr>
            <w:r w:rsidRPr="00C7782A">
              <w:rPr>
                <w:lang w:val="lt-LT"/>
              </w:rPr>
              <w:t>162,8</w:t>
            </w:r>
          </w:p>
        </w:tc>
        <w:tc>
          <w:tcPr>
            <w:tcW w:w="787" w:type="dxa"/>
            <w:shd w:val="clear" w:color="auto" w:fill="auto"/>
            <w:vAlign w:val="center"/>
          </w:tcPr>
          <w:p w14:paraId="6F9C0C83" w14:textId="77777777" w:rsidR="00D55F81" w:rsidRPr="00C7782A" w:rsidRDefault="00D55F81" w:rsidP="00D55F81">
            <w:pPr>
              <w:widowControl/>
              <w:autoSpaceDE/>
              <w:autoSpaceDN/>
              <w:adjustRightInd/>
              <w:jc w:val="center"/>
              <w:rPr>
                <w:lang w:val="lt-LT"/>
              </w:rPr>
            </w:pPr>
            <w:r w:rsidRPr="00C7782A">
              <w:rPr>
                <w:lang w:val="lt-LT"/>
              </w:rPr>
              <w:t>281,9</w:t>
            </w:r>
          </w:p>
        </w:tc>
        <w:tc>
          <w:tcPr>
            <w:tcW w:w="1080" w:type="dxa"/>
            <w:shd w:val="clear" w:color="auto" w:fill="auto"/>
            <w:vAlign w:val="center"/>
          </w:tcPr>
          <w:p w14:paraId="5099018A" w14:textId="77777777" w:rsidR="00D55F81" w:rsidRPr="00C7782A" w:rsidRDefault="00D55F81" w:rsidP="00D55F81">
            <w:pPr>
              <w:widowControl/>
              <w:autoSpaceDE/>
              <w:autoSpaceDN/>
              <w:adjustRightInd/>
              <w:jc w:val="center"/>
              <w:rPr>
                <w:lang w:val="lt-LT"/>
              </w:rPr>
            </w:pPr>
            <w:r w:rsidRPr="00C7782A">
              <w:rPr>
                <w:lang w:val="lt-LT"/>
              </w:rPr>
              <w:t>35,0</w:t>
            </w:r>
          </w:p>
        </w:tc>
        <w:tc>
          <w:tcPr>
            <w:tcW w:w="810" w:type="dxa"/>
            <w:shd w:val="clear" w:color="auto" w:fill="auto"/>
            <w:vAlign w:val="center"/>
          </w:tcPr>
          <w:p w14:paraId="18DCE007"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6C8B3EA9"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34EFDC98"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70EE8F27"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0AF6C681"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3829F5BE" w14:textId="77777777" w:rsidR="00D55F81" w:rsidRPr="00C7782A" w:rsidRDefault="00D55F81" w:rsidP="00D55F81">
            <w:pPr>
              <w:widowControl/>
              <w:autoSpaceDE/>
              <w:autoSpaceDN/>
              <w:adjustRightInd/>
              <w:jc w:val="center"/>
              <w:rPr>
                <w:lang w:val="lt-LT"/>
              </w:rPr>
            </w:pPr>
          </w:p>
          <w:p w14:paraId="3CC53A50"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755AE30E" w14:textId="77777777" w:rsidR="00D55F81" w:rsidRPr="00C7782A" w:rsidRDefault="00D55F81" w:rsidP="00D55F81">
            <w:pPr>
              <w:widowControl/>
              <w:autoSpaceDE/>
              <w:autoSpaceDN/>
              <w:adjustRightInd/>
              <w:jc w:val="center"/>
              <w:rPr>
                <w:lang w:val="lt-LT"/>
              </w:rPr>
            </w:pPr>
            <w:r w:rsidRPr="00C7782A">
              <w:rPr>
                <w:lang w:val="lt-LT"/>
              </w:rPr>
              <w:t>3</w:t>
            </w:r>
          </w:p>
        </w:tc>
        <w:tc>
          <w:tcPr>
            <w:tcW w:w="810" w:type="dxa"/>
            <w:shd w:val="clear" w:color="auto" w:fill="auto"/>
            <w:vAlign w:val="center"/>
          </w:tcPr>
          <w:p w14:paraId="3AC581AE"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460CB1C6"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700CD04B" w14:textId="77777777" w:rsidR="00D55F81" w:rsidRPr="00C7782A" w:rsidRDefault="00D55F81" w:rsidP="00D55F81">
            <w:pPr>
              <w:widowControl/>
              <w:autoSpaceDE/>
              <w:autoSpaceDN/>
              <w:adjustRightInd/>
              <w:jc w:val="center"/>
              <w:rPr>
                <w:lang w:val="lt-LT"/>
              </w:rPr>
            </w:pPr>
            <w:r w:rsidRPr="00C7782A">
              <w:rPr>
                <w:lang w:val="lt-LT"/>
              </w:rPr>
              <w:t>2</w:t>
            </w:r>
          </w:p>
        </w:tc>
        <w:tc>
          <w:tcPr>
            <w:tcW w:w="1440" w:type="dxa"/>
            <w:shd w:val="clear" w:color="auto" w:fill="auto"/>
            <w:vAlign w:val="center"/>
          </w:tcPr>
          <w:p w14:paraId="369FC582" w14:textId="77777777" w:rsidR="00D55F81" w:rsidRPr="00C7782A" w:rsidRDefault="00D55F81" w:rsidP="00D55F81">
            <w:pPr>
              <w:widowControl/>
              <w:autoSpaceDE/>
              <w:autoSpaceDN/>
              <w:adjustRightInd/>
              <w:jc w:val="center"/>
              <w:rPr>
                <w:lang w:val="lt-LT"/>
              </w:rPr>
            </w:pPr>
            <w:r w:rsidRPr="00C7782A">
              <w:rPr>
                <w:lang w:val="lt-LT"/>
              </w:rPr>
              <w:t>1595,5</w:t>
            </w:r>
          </w:p>
        </w:tc>
        <w:tc>
          <w:tcPr>
            <w:tcW w:w="630" w:type="dxa"/>
            <w:shd w:val="clear" w:color="auto" w:fill="auto"/>
            <w:vAlign w:val="center"/>
          </w:tcPr>
          <w:p w14:paraId="2A68D43C"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12A2CAA1"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0A444B3F"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790771AC"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130351AC" w14:textId="77777777" w:rsidTr="00213224">
        <w:trPr>
          <w:cantSplit/>
          <w:trHeight w:val="269"/>
          <w:jc w:val="center"/>
        </w:trPr>
        <w:tc>
          <w:tcPr>
            <w:tcW w:w="473" w:type="dxa"/>
            <w:shd w:val="clear" w:color="auto" w:fill="auto"/>
            <w:vAlign w:val="center"/>
          </w:tcPr>
          <w:p w14:paraId="0AE93B17" w14:textId="77777777" w:rsidR="00D55F81" w:rsidRPr="00C7782A" w:rsidRDefault="00D55F81" w:rsidP="00D55F81">
            <w:pPr>
              <w:widowControl/>
              <w:autoSpaceDE/>
              <w:autoSpaceDN/>
              <w:adjustRightInd/>
              <w:jc w:val="center"/>
              <w:rPr>
                <w:spacing w:val="-3"/>
                <w:lang w:val="lt-LT"/>
              </w:rPr>
            </w:pPr>
            <w:r w:rsidRPr="00C7782A">
              <w:rPr>
                <w:spacing w:val="-3"/>
                <w:lang w:val="lt-LT"/>
              </w:rPr>
              <w:t>1</w:t>
            </w:r>
          </w:p>
        </w:tc>
        <w:tc>
          <w:tcPr>
            <w:tcW w:w="1615" w:type="dxa"/>
            <w:shd w:val="clear" w:color="auto" w:fill="auto"/>
            <w:vAlign w:val="center"/>
          </w:tcPr>
          <w:p w14:paraId="308C8B04" w14:textId="77777777" w:rsidR="00D55F81" w:rsidRPr="00C7782A" w:rsidRDefault="00D55F81" w:rsidP="00D55F81">
            <w:pPr>
              <w:widowControl/>
              <w:autoSpaceDE/>
              <w:autoSpaceDN/>
              <w:adjustRightInd/>
              <w:jc w:val="center"/>
              <w:rPr>
                <w:lang w:val="lt-LT"/>
              </w:rPr>
            </w:pPr>
            <w:r w:rsidRPr="00C7782A">
              <w:rPr>
                <w:lang w:val="lt-LT"/>
              </w:rPr>
              <w:t>2</w:t>
            </w:r>
          </w:p>
        </w:tc>
        <w:tc>
          <w:tcPr>
            <w:tcW w:w="900" w:type="dxa"/>
            <w:shd w:val="clear" w:color="auto" w:fill="auto"/>
            <w:vAlign w:val="center"/>
          </w:tcPr>
          <w:p w14:paraId="1ABDF1FF" w14:textId="77777777" w:rsidR="00D55F81" w:rsidRPr="00C7782A" w:rsidRDefault="00D55F81" w:rsidP="00D55F81">
            <w:pPr>
              <w:widowControl/>
              <w:autoSpaceDE/>
              <w:autoSpaceDN/>
              <w:adjustRightInd/>
              <w:jc w:val="center"/>
              <w:rPr>
                <w:lang w:val="lt-LT"/>
              </w:rPr>
            </w:pPr>
            <w:r w:rsidRPr="00C7782A">
              <w:rPr>
                <w:lang w:val="lt-LT"/>
              </w:rPr>
              <w:t>3</w:t>
            </w:r>
          </w:p>
        </w:tc>
        <w:tc>
          <w:tcPr>
            <w:tcW w:w="787" w:type="dxa"/>
            <w:shd w:val="clear" w:color="auto" w:fill="auto"/>
            <w:vAlign w:val="center"/>
          </w:tcPr>
          <w:p w14:paraId="03F97970" w14:textId="77777777" w:rsidR="00D55F81" w:rsidRPr="00C7782A" w:rsidRDefault="00D55F81" w:rsidP="00D55F81">
            <w:pPr>
              <w:widowControl/>
              <w:autoSpaceDE/>
              <w:autoSpaceDN/>
              <w:adjustRightInd/>
              <w:jc w:val="center"/>
              <w:rPr>
                <w:lang w:val="lt-LT"/>
              </w:rPr>
            </w:pPr>
            <w:r w:rsidRPr="00C7782A">
              <w:rPr>
                <w:lang w:val="lt-LT"/>
              </w:rPr>
              <w:t>4</w:t>
            </w:r>
          </w:p>
        </w:tc>
        <w:tc>
          <w:tcPr>
            <w:tcW w:w="1080" w:type="dxa"/>
            <w:shd w:val="clear" w:color="auto" w:fill="auto"/>
            <w:vAlign w:val="center"/>
          </w:tcPr>
          <w:p w14:paraId="14B48133" w14:textId="77777777" w:rsidR="00D55F81" w:rsidRPr="00C7782A" w:rsidRDefault="00D55F81" w:rsidP="00D55F81">
            <w:pPr>
              <w:widowControl/>
              <w:autoSpaceDE/>
              <w:autoSpaceDN/>
              <w:adjustRightInd/>
              <w:jc w:val="center"/>
              <w:rPr>
                <w:lang w:val="lt-LT"/>
              </w:rPr>
            </w:pPr>
            <w:r w:rsidRPr="00C7782A">
              <w:rPr>
                <w:lang w:val="lt-LT"/>
              </w:rPr>
              <w:t>5</w:t>
            </w:r>
          </w:p>
        </w:tc>
        <w:tc>
          <w:tcPr>
            <w:tcW w:w="810" w:type="dxa"/>
            <w:shd w:val="clear" w:color="auto" w:fill="auto"/>
            <w:vAlign w:val="center"/>
          </w:tcPr>
          <w:p w14:paraId="6BCD4E40" w14:textId="77777777" w:rsidR="00D55F81" w:rsidRPr="00C7782A" w:rsidRDefault="00D55F81" w:rsidP="00D55F81">
            <w:pPr>
              <w:widowControl/>
              <w:autoSpaceDE/>
              <w:autoSpaceDN/>
              <w:adjustRightInd/>
              <w:jc w:val="center"/>
              <w:rPr>
                <w:lang w:val="lt-LT"/>
              </w:rPr>
            </w:pPr>
            <w:r w:rsidRPr="00C7782A">
              <w:rPr>
                <w:lang w:val="lt-LT"/>
              </w:rPr>
              <w:t>6</w:t>
            </w:r>
          </w:p>
        </w:tc>
        <w:tc>
          <w:tcPr>
            <w:tcW w:w="630" w:type="dxa"/>
            <w:shd w:val="clear" w:color="auto" w:fill="auto"/>
            <w:vAlign w:val="center"/>
          </w:tcPr>
          <w:p w14:paraId="3E3FED74" w14:textId="77777777" w:rsidR="00D55F81" w:rsidRPr="00C7782A" w:rsidRDefault="00D55F81" w:rsidP="00D55F81">
            <w:pPr>
              <w:widowControl/>
              <w:autoSpaceDE/>
              <w:autoSpaceDN/>
              <w:adjustRightInd/>
              <w:jc w:val="center"/>
              <w:rPr>
                <w:lang w:val="lt-LT"/>
              </w:rPr>
            </w:pPr>
            <w:r w:rsidRPr="00C7782A">
              <w:rPr>
                <w:lang w:val="lt-LT"/>
              </w:rPr>
              <w:t>7</w:t>
            </w:r>
          </w:p>
        </w:tc>
        <w:tc>
          <w:tcPr>
            <w:tcW w:w="720" w:type="dxa"/>
            <w:shd w:val="clear" w:color="auto" w:fill="auto"/>
            <w:vAlign w:val="center"/>
          </w:tcPr>
          <w:p w14:paraId="35854CE3" w14:textId="77777777" w:rsidR="00D55F81" w:rsidRPr="00C7782A" w:rsidRDefault="00D55F81" w:rsidP="00D55F81">
            <w:pPr>
              <w:widowControl/>
              <w:autoSpaceDE/>
              <w:autoSpaceDN/>
              <w:adjustRightInd/>
              <w:jc w:val="center"/>
              <w:rPr>
                <w:lang w:val="lt-LT"/>
              </w:rPr>
            </w:pPr>
            <w:r w:rsidRPr="00C7782A">
              <w:rPr>
                <w:lang w:val="lt-LT"/>
              </w:rPr>
              <w:t>8</w:t>
            </w:r>
          </w:p>
        </w:tc>
        <w:tc>
          <w:tcPr>
            <w:tcW w:w="720" w:type="dxa"/>
            <w:shd w:val="clear" w:color="auto" w:fill="auto"/>
            <w:vAlign w:val="center"/>
          </w:tcPr>
          <w:p w14:paraId="55E380D2" w14:textId="77777777" w:rsidR="00D55F81" w:rsidRPr="00C7782A" w:rsidRDefault="00D55F81" w:rsidP="00D55F81">
            <w:pPr>
              <w:widowControl/>
              <w:autoSpaceDE/>
              <w:autoSpaceDN/>
              <w:adjustRightInd/>
              <w:jc w:val="center"/>
              <w:rPr>
                <w:lang w:val="lt-LT"/>
              </w:rPr>
            </w:pPr>
            <w:r w:rsidRPr="00C7782A">
              <w:rPr>
                <w:lang w:val="lt-LT"/>
              </w:rPr>
              <w:t>9</w:t>
            </w:r>
          </w:p>
        </w:tc>
        <w:tc>
          <w:tcPr>
            <w:tcW w:w="540" w:type="dxa"/>
            <w:shd w:val="clear" w:color="auto" w:fill="auto"/>
            <w:vAlign w:val="center"/>
          </w:tcPr>
          <w:p w14:paraId="13D1E8C2"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vAlign w:val="center"/>
          </w:tcPr>
          <w:p w14:paraId="76DB269A" w14:textId="77777777" w:rsidR="00D55F81" w:rsidRPr="00C7782A" w:rsidRDefault="00D55F81" w:rsidP="00D55F81">
            <w:pPr>
              <w:widowControl/>
              <w:autoSpaceDE/>
              <w:autoSpaceDN/>
              <w:adjustRightInd/>
              <w:jc w:val="center"/>
              <w:rPr>
                <w:lang w:val="lt-LT"/>
              </w:rPr>
            </w:pPr>
            <w:r w:rsidRPr="00C7782A">
              <w:rPr>
                <w:lang w:val="lt-LT"/>
              </w:rPr>
              <w:t>11</w:t>
            </w:r>
          </w:p>
        </w:tc>
        <w:tc>
          <w:tcPr>
            <w:tcW w:w="810" w:type="dxa"/>
            <w:shd w:val="clear" w:color="auto" w:fill="auto"/>
            <w:vAlign w:val="center"/>
          </w:tcPr>
          <w:p w14:paraId="5064D0C3" w14:textId="77777777" w:rsidR="00D55F81" w:rsidRPr="00C7782A" w:rsidRDefault="00D55F81" w:rsidP="00D55F81">
            <w:pPr>
              <w:widowControl/>
              <w:autoSpaceDE/>
              <w:autoSpaceDN/>
              <w:adjustRightInd/>
              <w:jc w:val="center"/>
              <w:rPr>
                <w:lang w:val="lt-LT"/>
              </w:rPr>
            </w:pPr>
            <w:r w:rsidRPr="00C7782A">
              <w:rPr>
                <w:lang w:val="lt-LT"/>
              </w:rPr>
              <w:t>12</w:t>
            </w:r>
          </w:p>
        </w:tc>
        <w:tc>
          <w:tcPr>
            <w:tcW w:w="810" w:type="dxa"/>
            <w:shd w:val="clear" w:color="auto" w:fill="auto"/>
            <w:vAlign w:val="center"/>
          </w:tcPr>
          <w:p w14:paraId="46A9BB8E" w14:textId="77777777" w:rsidR="00D55F81" w:rsidRPr="00C7782A" w:rsidRDefault="00D55F81" w:rsidP="00D55F81">
            <w:pPr>
              <w:widowControl/>
              <w:autoSpaceDE/>
              <w:autoSpaceDN/>
              <w:adjustRightInd/>
              <w:jc w:val="center"/>
              <w:rPr>
                <w:lang w:val="lt-LT"/>
              </w:rPr>
            </w:pPr>
            <w:r w:rsidRPr="00C7782A">
              <w:rPr>
                <w:lang w:val="lt-LT"/>
              </w:rPr>
              <w:t>13</w:t>
            </w:r>
          </w:p>
        </w:tc>
        <w:tc>
          <w:tcPr>
            <w:tcW w:w="630" w:type="dxa"/>
            <w:vAlign w:val="center"/>
          </w:tcPr>
          <w:p w14:paraId="788D13F2" w14:textId="77777777" w:rsidR="00D55F81" w:rsidRPr="00C7782A" w:rsidRDefault="00D55F81" w:rsidP="00D55F81">
            <w:pPr>
              <w:widowControl/>
              <w:autoSpaceDE/>
              <w:autoSpaceDN/>
              <w:adjustRightInd/>
              <w:jc w:val="center"/>
              <w:rPr>
                <w:lang w:val="lt-LT"/>
              </w:rPr>
            </w:pPr>
            <w:r w:rsidRPr="00C7782A">
              <w:rPr>
                <w:lang w:val="lt-LT"/>
              </w:rPr>
              <w:t>14</w:t>
            </w:r>
          </w:p>
        </w:tc>
        <w:tc>
          <w:tcPr>
            <w:tcW w:w="810" w:type="dxa"/>
            <w:shd w:val="clear" w:color="auto" w:fill="auto"/>
            <w:vAlign w:val="center"/>
          </w:tcPr>
          <w:p w14:paraId="57431131" w14:textId="77777777" w:rsidR="00D55F81" w:rsidRPr="00C7782A" w:rsidRDefault="00D55F81" w:rsidP="00D55F81">
            <w:pPr>
              <w:widowControl/>
              <w:autoSpaceDE/>
              <w:autoSpaceDN/>
              <w:adjustRightInd/>
              <w:jc w:val="center"/>
              <w:rPr>
                <w:lang w:val="lt-LT"/>
              </w:rPr>
            </w:pPr>
            <w:r w:rsidRPr="00C7782A">
              <w:rPr>
                <w:lang w:val="lt-LT"/>
              </w:rPr>
              <w:t>15</w:t>
            </w:r>
          </w:p>
        </w:tc>
        <w:tc>
          <w:tcPr>
            <w:tcW w:w="1440" w:type="dxa"/>
            <w:shd w:val="clear" w:color="auto" w:fill="auto"/>
            <w:vAlign w:val="center"/>
          </w:tcPr>
          <w:p w14:paraId="42F75C64" w14:textId="77777777" w:rsidR="00D55F81" w:rsidRPr="00C7782A" w:rsidRDefault="00D55F81" w:rsidP="00D55F81">
            <w:pPr>
              <w:widowControl/>
              <w:autoSpaceDE/>
              <w:autoSpaceDN/>
              <w:adjustRightInd/>
              <w:jc w:val="center"/>
              <w:rPr>
                <w:lang w:val="lt-LT"/>
              </w:rPr>
            </w:pPr>
            <w:r w:rsidRPr="00C7782A">
              <w:rPr>
                <w:lang w:val="lt-LT"/>
              </w:rPr>
              <w:t>16</w:t>
            </w:r>
          </w:p>
        </w:tc>
        <w:tc>
          <w:tcPr>
            <w:tcW w:w="630" w:type="dxa"/>
            <w:shd w:val="clear" w:color="auto" w:fill="auto"/>
            <w:vAlign w:val="center"/>
          </w:tcPr>
          <w:p w14:paraId="26A04F22" w14:textId="77777777" w:rsidR="00D55F81" w:rsidRPr="00C7782A" w:rsidRDefault="00D55F81" w:rsidP="00D55F81">
            <w:pPr>
              <w:widowControl/>
              <w:autoSpaceDE/>
              <w:autoSpaceDN/>
              <w:adjustRightInd/>
              <w:jc w:val="center"/>
              <w:rPr>
                <w:lang w:val="lt-LT"/>
              </w:rPr>
            </w:pPr>
            <w:r w:rsidRPr="00C7782A">
              <w:rPr>
                <w:lang w:val="lt-LT"/>
              </w:rPr>
              <w:t>17</w:t>
            </w:r>
          </w:p>
        </w:tc>
        <w:tc>
          <w:tcPr>
            <w:tcW w:w="540" w:type="dxa"/>
            <w:shd w:val="clear" w:color="auto" w:fill="auto"/>
            <w:vAlign w:val="center"/>
          </w:tcPr>
          <w:p w14:paraId="6F0886EB" w14:textId="77777777" w:rsidR="00D55F81" w:rsidRPr="00C7782A" w:rsidRDefault="00D55F81" w:rsidP="00D55F81">
            <w:pPr>
              <w:widowControl/>
              <w:autoSpaceDE/>
              <w:autoSpaceDN/>
              <w:adjustRightInd/>
              <w:jc w:val="center"/>
              <w:rPr>
                <w:lang w:val="lt-LT"/>
              </w:rPr>
            </w:pPr>
            <w:r w:rsidRPr="00C7782A">
              <w:rPr>
                <w:lang w:val="lt-LT"/>
              </w:rPr>
              <w:t>18</w:t>
            </w:r>
          </w:p>
        </w:tc>
        <w:tc>
          <w:tcPr>
            <w:tcW w:w="1350" w:type="dxa"/>
            <w:gridSpan w:val="2"/>
            <w:shd w:val="clear" w:color="auto" w:fill="auto"/>
            <w:vAlign w:val="center"/>
          </w:tcPr>
          <w:p w14:paraId="352CCEB9" w14:textId="77777777" w:rsidR="00D55F81" w:rsidRPr="00C7782A" w:rsidRDefault="00D55F81" w:rsidP="00D55F81">
            <w:pPr>
              <w:widowControl/>
              <w:autoSpaceDE/>
              <w:autoSpaceDN/>
              <w:adjustRightInd/>
              <w:jc w:val="center"/>
              <w:rPr>
                <w:lang w:val="lt-LT"/>
              </w:rPr>
            </w:pPr>
            <w:r w:rsidRPr="00C7782A">
              <w:rPr>
                <w:lang w:val="lt-LT"/>
              </w:rPr>
              <w:t>20</w:t>
            </w:r>
          </w:p>
        </w:tc>
      </w:tr>
      <w:tr w:rsidR="00D55F81" w:rsidRPr="00C7782A" w14:paraId="47ED5B58" w14:textId="77777777" w:rsidTr="00213224">
        <w:trPr>
          <w:cantSplit/>
          <w:trHeight w:val="190"/>
          <w:jc w:val="center"/>
        </w:trPr>
        <w:tc>
          <w:tcPr>
            <w:tcW w:w="473" w:type="dxa"/>
            <w:shd w:val="clear" w:color="auto" w:fill="auto"/>
            <w:vAlign w:val="center"/>
          </w:tcPr>
          <w:p w14:paraId="0160EB63" w14:textId="77777777" w:rsidR="00D55F81" w:rsidRPr="00C7782A" w:rsidRDefault="00D55F81" w:rsidP="00D55F81">
            <w:pPr>
              <w:widowControl/>
              <w:autoSpaceDE/>
              <w:autoSpaceDN/>
              <w:adjustRightInd/>
              <w:jc w:val="center"/>
              <w:rPr>
                <w:spacing w:val="-3"/>
                <w:lang w:val="lt-LT"/>
              </w:rPr>
            </w:pPr>
            <w:r w:rsidRPr="00C7782A">
              <w:rPr>
                <w:spacing w:val="-3"/>
                <w:lang w:val="lt-LT"/>
              </w:rPr>
              <w:t>6.</w:t>
            </w:r>
          </w:p>
        </w:tc>
        <w:tc>
          <w:tcPr>
            <w:tcW w:w="1615" w:type="dxa"/>
            <w:shd w:val="clear" w:color="auto" w:fill="auto"/>
            <w:vAlign w:val="center"/>
          </w:tcPr>
          <w:p w14:paraId="7E32D568" w14:textId="77777777" w:rsidR="00D55F81" w:rsidRPr="00C7782A" w:rsidRDefault="00D55F81" w:rsidP="00D55F81">
            <w:pPr>
              <w:widowControl/>
              <w:autoSpaceDE/>
              <w:autoSpaceDN/>
              <w:adjustRightInd/>
              <w:jc w:val="center"/>
              <w:rPr>
                <w:lang w:val="lt-LT"/>
              </w:rPr>
            </w:pPr>
            <w:r w:rsidRPr="00C7782A">
              <w:rPr>
                <w:lang w:val="lt-LT"/>
              </w:rPr>
              <w:t>Kybartų palaukimo  aikštelė</w:t>
            </w:r>
          </w:p>
        </w:tc>
        <w:tc>
          <w:tcPr>
            <w:tcW w:w="900" w:type="dxa"/>
            <w:shd w:val="clear" w:color="auto" w:fill="auto"/>
            <w:vAlign w:val="center"/>
          </w:tcPr>
          <w:p w14:paraId="7F31E992" w14:textId="77777777" w:rsidR="00D55F81" w:rsidRPr="00C7782A" w:rsidRDefault="00D55F81" w:rsidP="00D55F81">
            <w:pPr>
              <w:widowControl/>
              <w:autoSpaceDE/>
              <w:autoSpaceDN/>
              <w:adjustRightInd/>
              <w:jc w:val="center"/>
              <w:rPr>
                <w:lang w:val="lt-LT"/>
              </w:rPr>
            </w:pPr>
            <w:r w:rsidRPr="00C7782A">
              <w:rPr>
                <w:lang w:val="lt-LT"/>
              </w:rPr>
              <w:t>-</w:t>
            </w:r>
          </w:p>
        </w:tc>
        <w:tc>
          <w:tcPr>
            <w:tcW w:w="787" w:type="dxa"/>
            <w:shd w:val="clear" w:color="auto" w:fill="auto"/>
            <w:vAlign w:val="center"/>
          </w:tcPr>
          <w:p w14:paraId="38DA75E8" w14:textId="77777777" w:rsidR="00D55F81" w:rsidRPr="00C7782A" w:rsidRDefault="00D55F81" w:rsidP="00D55F81">
            <w:pPr>
              <w:widowControl/>
              <w:autoSpaceDE/>
              <w:autoSpaceDN/>
              <w:adjustRightInd/>
              <w:jc w:val="center"/>
              <w:rPr>
                <w:lang w:val="lt-LT"/>
              </w:rPr>
            </w:pPr>
            <w:r w:rsidRPr="00C7782A">
              <w:rPr>
                <w:lang w:val="lt-LT"/>
              </w:rPr>
              <w:t>-</w:t>
            </w:r>
          </w:p>
        </w:tc>
        <w:tc>
          <w:tcPr>
            <w:tcW w:w="1080" w:type="dxa"/>
            <w:shd w:val="clear" w:color="auto" w:fill="auto"/>
            <w:vAlign w:val="center"/>
          </w:tcPr>
          <w:p w14:paraId="2FEA2677"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44D26D42" w14:textId="77777777" w:rsidR="00D55F81" w:rsidRPr="00C7782A" w:rsidRDefault="00D55F81" w:rsidP="00D55F81">
            <w:pPr>
              <w:widowControl/>
              <w:autoSpaceDE/>
              <w:autoSpaceDN/>
              <w:adjustRightInd/>
              <w:jc w:val="center"/>
              <w:rPr>
                <w:lang w:val="lt-LT"/>
              </w:rPr>
            </w:pPr>
          </w:p>
          <w:p w14:paraId="57B6687F"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0BD3C315" w14:textId="77777777" w:rsidR="00D55F81" w:rsidRPr="00C7782A" w:rsidRDefault="00D55F81" w:rsidP="00D55F81">
            <w:pPr>
              <w:widowControl/>
              <w:autoSpaceDE/>
              <w:autoSpaceDN/>
              <w:adjustRightInd/>
              <w:jc w:val="center"/>
              <w:rPr>
                <w:lang w:val="lt-LT"/>
              </w:rPr>
            </w:pPr>
          </w:p>
          <w:p w14:paraId="55EFA22B"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652D2588" w14:textId="77777777" w:rsidR="00D55F81" w:rsidRPr="00C7782A" w:rsidRDefault="00D55F81" w:rsidP="00D55F81">
            <w:pPr>
              <w:widowControl/>
              <w:autoSpaceDE/>
              <w:autoSpaceDN/>
              <w:adjustRightInd/>
              <w:jc w:val="center"/>
              <w:rPr>
                <w:lang w:val="lt-LT"/>
              </w:rPr>
            </w:pPr>
          </w:p>
          <w:p w14:paraId="1005D16A"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4A3F7E6A" w14:textId="77777777" w:rsidR="00D55F81" w:rsidRPr="00C7782A" w:rsidRDefault="00D55F81" w:rsidP="00D55F81">
            <w:pPr>
              <w:widowControl/>
              <w:autoSpaceDE/>
              <w:autoSpaceDN/>
              <w:adjustRightInd/>
              <w:jc w:val="center"/>
              <w:rPr>
                <w:lang w:val="lt-LT"/>
              </w:rPr>
            </w:pPr>
          </w:p>
          <w:p w14:paraId="00E1771D" w14:textId="77777777" w:rsidR="00D55F81" w:rsidRPr="00C7782A" w:rsidRDefault="00D55F81" w:rsidP="00D55F81">
            <w:pPr>
              <w:widowControl/>
              <w:autoSpaceDE/>
              <w:autoSpaceDN/>
              <w:adjustRightInd/>
              <w:jc w:val="center"/>
              <w:rPr>
                <w:lang w:val="lt-LT"/>
              </w:rPr>
            </w:pPr>
            <w:r w:rsidRPr="00C7782A">
              <w:rPr>
                <w:lang w:val="lt-LT"/>
              </w:rPr>
              <w:t>-</w:t>
            </w:r>
          </w:p>
        </w:tc>
        <w:tc>
          <w:tcPr>
            <w:tcW w:w="540" w:type="dxa"/>
            <w:shd w:val="clear" w:color="auto" w:fill="auto"/>
            <w:vAlign w:val="center"/>
          </w:tcPr>
          <w:p w14:paraId="64A33567" w14:textId="77777777" w:rsidR="00D55F81" w:rsidRPr="00C7782A" w:rsidRDefault="00D55F81" w:rsidP="00D55F81">
            <w:pPr>
              <w:widowControl/>
              <w:autoSpaceDE/>
              <w:autoSpaceDN/>
              <w:adjustRightInd/>
              <w:jc w:val="center"/>
              <w:rPr>
                <w:lang w:val="lt-LT"/>
              </w:rPr>
            </w:pPr>
            <w:r w:rsidRPr="00C7782A">
              <w:rPr>
                <w:lang w:val="lt-LT"/>
              </w:rPr>
              <w:t>-</w:t>
            </w:r>
          </w:p>
        </w:tc>
        <w:tc>
          <w:tcPr>
            <w:tcW w:w="540" w:type="dxa"/>
            <w:vAlign w:val="center"/>
          </w:tcPr>
          <w:p w14:paraId="64448E27" w14:textId="77777777" w:rsidR="00D55F81" w:rsidRPr="00C7782A" w:rsidRDefault="00D55F81" w:rsidP="00D55F81">
            <w:pPr>
              <w:widowControl/>
              <w:autoSpaceDE/>
              <w:autoSpaceDN/>
              <w:adjustRightInd/>
              <w:jc w:val="center"/>
              <w:rPr>
                <w:lang w:val="lt-LT"/>
              </w:rPr>
            </w:pPr>
          </w:p>
          <w:p w14:paraId="350E5C63"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02FB233A" w14:textId="77777777" w:rsidR="00D55F81" w:rsidRPr="00C7782A" w:rsidRDefault="00D55F81" w:rsidP="00D55F81">
            <w:pPr>
              <w:widowControl/>
              <w:autoSpaceDE/>
              <w:autoSpaceDN/>
              <w:adjustRightInd/>
              <w:jc w:val="center"/>
              <w:rPr>
                <w:lang w:val="lt-LT"/>
              </w:rPr>
            </w:pPr>
          </w:p>
          <w:p w14:paraId="778312B4"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7A716ACA"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vAlign w:val="center"/>
          </w:tcPr>
          <w:p w14:paraId="6C1AD1C6"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5BEE85A6" w14:textId="77777777" w:rsidR="00D55F81" w:rsidRPr="00C7782A" w:rsidRDefault="00D55F81" w:rsidP="00D55F81">
            <w:pPr>
              <w:widowControl/>
              <w:autoSpaceDE/>
              <w:autoSpaceDN/>
              <w:adjustRightInd/>
              <w:jc w:val="center"/>
              <w:rPr>
                <w:lang w:val="lt-LT"/>
              </w:rPr>
            </w:pPr>
          </w:p>
          <w:p w14:paraId="688A20B9"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161636DF" w14:textId="77777777" w:rsidR="00D55F81" w:rsidRPr="00C7782A" w:rsidRDefault="00D55F81" w:rsidP="00D55F81">
            <w:pPr>
              <w:widowControl/>
              <w:autoSpaceDE/>
              <w:autoSpaceDN/>
              <w:adjustRightInd/>
              <w:jc w:val="center"/>
              <w:rPr>
                <w:lang w:val="lt-LT"/>
              </w:rPr>
            </w:pPr>
            <w:r w:rsidRPr="00C7782A">
              <w:rPr>
                <w:lang w:val="lt-LT"/>
              </w:rPr>
              <w:t>382,6</w:t>
            </w:r>
          </w:p>
        </w:tc>
        <w:tc>
          <w:tcPr>
            <w:tcW w:w="630" w:type="dxa"/>
            <w:shd w:val="clear" w:color="auto" w:fill="auto"/>
            <w:vAlign w:val="center"/>
          </w:tcPr>
          <w:p w14:paraId="6D43BE6F" w14:textId="77777777" w:rsidR="00D55F81" w:rsidRPr="00C7782A" w:rsidRDefault="00D55F81" w:rsidP="00D55F81">
            <w:pPr>
              <w:widowControl/>
              <w:autoSpaceDE/>
              <w:autoSpaceDN/>
              <w:adjustRightInd/>
              <w:jc w:val="center"/>
              <w:rPr>
                <w:lang w:val="lt-LT"/>
              </w:rPr>
            </w:pPr>
            <w:r w:rsidRPr="00C7782A">
              <w:rPr>
                <w:lang w:val="lt-LT"/>
              </w:rPr>
              <w:t>5</w:t>
            </w:r>
          </w:p>
        </w:tc>
        <w:tc>
          <w:tcPr>
            <w:tcW w:w="540" w:type="dxa"/>
            <w:shd w:val="clear" w:color="auto" w:fill="auto"/>
            <w:vAlign w:val="center"/>
          </w:tcPr>
          <w:p w14:paraId="5AED95B8"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6795952C"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7088B750" w14:textId="77777777" w:rsidR="00D55F81" w:rsidRPr="00C7782A" w:rsidRDefault="00D55F81" w:rsidP="00D55F81">
            <w:pPr>
              <w:widowControl/>
              <w:autoSpaceDE/>
              <w:autoSpaceDN/>
              <w:adjustRightInd/>
              <w:jc w:val="center"/>
              <w:rPr>
                <w:lang w:val="lt-LT"/>
              </w:rPr>
            </w:pPr>
            <w:r w:rsidRPr="00C7782A">
              <w:rPr>
                <w:lang w:val="lt-LT"/>
              </w:rPr>
              <w:t>3</w:t>
            </w:r>
          </w:p>
        </w:tc>
      </w:tr>
      <w:tr w:rsidR="00D55F81" w:rsidRPr="00C7782A" w14:paraId="62DE15ED" w14:textId="77777777" w:rsidTr="00213224">
        <w:trPr>
          <w:cantSplit/>
          <w:trHeight w:val="190"/>
          <w:jc w:val="center"/>
        </w:trPr>
        <w:tc>
          <w:tcPr>
            <w:tcW w:w="473" w:type="dxa"/>
            <w:shd w:val="clear" w:color="auto" w:fill="auto"/>
            <w:vAlign w:val="center"/>
          </w:tcPr>
          <w:p w14:paraId="77D60C5E" w14:textId="77777777" w:rsidR="00D55F81" w:rsidRPr="00C7782A" w:rsidRDefault="00D55F81" w:rsidP="00D55F81">
            <w:pPr>
              <w:widowControl/>
              <w:autoSpaceDE/>
              <w:autoSpaceDN/>
              <w:adjustRightInd/>
              <w:jc w:val="center"/>
              <w:rPr>
                <w:spacing w:val="-3"/>
                <w:lang w:val="lt-LT"/>
              </w:rPr>
            </w:pPr>
            <w:r w:rsidRPr="00C7782A">
              <w:rPr>
                <w:spacing w:val="-3"/>
                <w:lang w:val="lt-LT"/>
              </w:rPr>
              <w:t>7.</w:t>
            </w:r>
          </w:p>
        </w:tc>
        <w:tc>
          <w:tcPr>
            <w:tcW w:w="1615" w:type="dxa"/>
            <w:shd w:val="clear" w:color="auto" w:fill="auto"/>
            <w:vAlign w:val="center"/>
          </w:tcPr>
          <w:p w14:paraId="69A56456" w14:textId="77777777" w:rsidR="00D55F81" w:rsidRPr="00C7782A" w:rsidRDefault="00D55F81" w:rsidP="00D55F81">
            <w:pPr>
              <w:widowControl/>
              <w:autoSpaceDE/>
              <w:autoSpaceDN/>
              <w:adjustRightInd/>
              <w:jc w:val="center"/>
              <w:rPr>
                <w:lang w:val="lt-LT"/>
              </w:rPr>
            </w:pPr>
            <w:r w:rsidRPr="00C7782A">
              <w:rPr>
                <w:lang w:val="lt-LT"/>
              </w:rPr>
              <w:t>Kalvarijos PKP</w:t>
            </w:r>
          </w:p>
        </w:tc>
        <w:tc>
          <w:tcPr>
            <w:tcW w:w="900" w:type="dxa"/>
            <w:shd w:val="clear" w:color="auto" w:fill="auto"/>
            <w:vAlign w:val="center"/>
          </w:tcPr>
          <w:p w14:paraId="0907308E" w14:textId="77777777" w:rsidR="00D55F81" w:rsidRPr="00C7782A" w:rsidRDefault="00D55F81" w:rsidP="00D55F81">
            <w:pPr>
              <w:widowControl/>
              <w:autoSpaceDE/>
              <w:autoSpaceDN/>
              <w:adjustRightInd/>
              <w:jc w:val="center"/>
              <w:rPr>
                <w:lang w:val="lt-LT"/>
              </w:rPr>
            </w:pPr>
            <w:r w:rsidRPr="00C7782A">
              <w:rPr>
                <w:lang w:val="lt-LT"/>
              </w:rPr>
              <w:t>156,4</w:t>
            </w:r>
          </w:p>
        </w:tc>
        <w:tc>
          <w:tcPr>
            <w:tcW w:w="787" w:type="dxa"/>
            <w:shd w:val="clear" w:color="auto" w:fill="auto"/>
            <w:vAlign w:val="center"/>
          </w:tcPr>
          <w:p w14:paraId="73DE6DFB" w14:textId="77777777" w:rsidR="00D55F81" w:rsidRPr="00C7782A" w:rsidRDefault="00D55F81" w:rsidP="00D55F81">
            <w:pPr>
              <w:widowControl/>
              <w:autoSpaceDE/>
              <w:autoSpaceDN/>
              <w:adjustRightInd/>
              <w:jc w:val="center"/>
              <w:rPr>
                <w:lang w:val="lt-LT"/>
              </w:rPr>
            </w:pPr>
            <w:r w:rsidRPr="00C7782A">
              <w:rPr>
                <w:lang w:val="lt-LT"/>
              </w:rPr>
              <w:t>156,4</w:t>
            </w:r>
          </w:p>
        </w:tc>
        <w:tc>
          <w:tcPr>
            <w:tcW w:w="1080" w:type="dxa"/>
            <w:shd w:val="clear" w:color="auto" w:fill="auto"/>
            <w:vAlign w:val="center"/>
          </w:tcPr>
          <w:p w14:paraId="372E3171" w14:textId="77777777" w:rsidR="00D55F81" w:rsidRPr="00C7782A" w:rsidRDefault="00D55F81" w:rsidP="00D55F81">
            <w:pPr>
              <w:widowControl/>
              <w:autoSpaceDE/>
              <w:autoSpaceDN/>
              <w:adjustRightInd/>
              <w:jc w:val="center"/>
              <w:rPr>
                <w:lang w:val="lt-LT"/>
              </w:rPr>
            </w:pPr>
            <w:r w:rsidRPr="00C7782A">
              <w:rPr>
                <w:lang w:val="lt-LT"/>
              </w:rPr>
              <w:t>156,4</w:t>
            </w:r>
          </w:p>
        </w:tc>
        <w:tc>
          <w:tcPr>
            <w:tcW w:w="810" w:type="dxa"/>
            <w:shd w:val="clear" w:color="auto" w:fill="auto"/>
            <w:vAlign w:val="center"/>
          </w:tcPr>
          <w:p w14:paraId="022B8E40"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5BFCEAB1"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10C4600C"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58A56B5F"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5D15127F"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0C737D10"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45918A01"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7B68353B"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67CF15B6" w14:textId="77777777" w:rsidR="00D55F81" w:rsidRPr="00C7782A" w:rsidRDefault="00D55F81" w:rsidP="00D55F81">
            <w:pPr>
              <w:widowControl/>
              <w:autoSpaceDE/>
              <w:autoSpaceDN/>
              <w:adjustRightInd/>
              <w:jc w:val="center"/>
              <w:rPr>
                <w:lang w:val="lt-LT"/>
              </w:rPr>
            </w:pPr>
            <w:r w:rsidRPr="00C7782A">
              <w:rPr>
                <w:lang w:val="lt-LT"/>
              </w:rPr>
              <w:t>6</w:t>
            </w:r>
          </w:p>
        </w:tc>
        <w:tc>
          <w:tcPr>
            <w:tcW w:w="810" w:type="dxa"/>
            <w:shd w:val="clear" w:color="auto" w:fill="auto"/>
            <w:vAlign w:val="center"/>
          </w:tcPr>
          <w:p w14:paraId="0E80DBEF" w14:textId="77777777" w:rsidR="00D55F81" w:rsidRPr="00C7782A" w:rsidRDefault="00D55F81" w:rsidP="00D55F81">
            <w:pPr>
              <w:widowControl/>
              <w:autoSpaceDE/>
              <w:autoSpaceDN/>
              <w:adjustRightInd/>
              <w:jc w:val="center"/>
              <w:rPr>
                <w:lang w:val="lt-LT"/>
              </w:rPr>
            </w:pPr>
            <w:r w:rsidRPr="00C7782A">
              <w:rPr>
                <w:lang w:val="lt-LT"/>
              </w:rPr>
              <w:t>1</w:t>
            </w:r>
          </w:p>
        </w:tc>
        <w:tc>
          <w:tcPr>
            <w:tcW w:w="1440" w:type="dxa"/>
            <w:shd w:val="clear" w:color="auto" w:fill="auto"/>
            <w:vAlign w:val="center"/>
          </w:tcPr>
          <w:p w14:paraId="00821A1F" w14:textId="77777777" w:rsidR="00D55F81" w:rsidRPr="00C7782A" w:rsidRDefault="00D55F81" w:rsidP="00D55F81">
            <w:pPr>
              <w:widowControl/>
              <w:autoSpaceDE/>
              <w:autoSpaceDN/>
              <w:adjustRightInd/>
              <w:jc w:val="center"/>
              <w:rPr>
                <w:lang w:val="lt-LT"/>
              </w:rPr>
            </w:pPr>
            <w:r w:rsidRPr="00C7782A">
              <w:rPr>
                <w:lang w:val="lt-LT"/>
              </w:rPr>
              <w:t>388,2</w:t>
            </w:r>
          </w:p>
        </w:tc>
        <w:tc>
          <w:tcPr>
            <w:tcW w:w="630" w:type="dxa"/>
            <w:shd w:val="clear" w:color="auto" w:fill="auto"/>
            <w:vAlign w:val="center"/>
          </w:tcPr>
          <w:p w14:paraId="1A30D6E1"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5EB03161"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2863520F"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054FD654"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15241A81" w14:textId="77777777" w:rsidTr="00213224">
        <w:trPr>
          <w:cantSplit/>
          <w:trHeight w:val="90"/>
          <w:jc w:val="center"/>
        </w:trPr>
        <w:tc>
          <w:tcPr>
            <w:tcW w:w="473" w:type="dxa"/>
            <w:shd w:val="clear" w:color="auto" w:fill="auto"/>
            <w:vAlign w:val="center"/>
          </w:tcPr>
          <w:p w14:paraId="7CFC14E3" w14:textId="77777777" w:rsidR="00D55F81" w:rsidRPr="00C7782A" w:rsidRDefault="00D55F81" w:rsidP="00D55F81">
            <w:pPr>
              <w:widowControl/>
              <w:autoSpaceDE/>
              <w:autoSpaceDN/>
              <w:adjustRightInd/>
              <w:jc w:val="center"/>
              <w:rPr>
                <w:spacing w:val="-3"/>
                <w:lang w:val="lt-LT"/>
              </w:rPr>
            </w:pPr>
            <w:r w:rsidRPr="00C7782A">
              <w:rPr>
                <w:spacing w:val="-3"/>
                <w:lang w:val="lt-LT"/>
              </w:rPr>
              <w:t>8.</w:t>
            </w:r>
          </w:p>
        </w:tc>
        <w:tc>
          <w:tcPr>
            <w:tcW w:w="1615" w:type="dxa"/>
            <w:shd w:val="clear" w:color="auto" w:fill="auto"/>
            <w:vAlign w:val="center"/>
          </w:tcPr>
          <w:p w14:paraId="6DBA48F7" w14:textId="77777777" w:rsidR="00D55F81" w:rsidRPr="00C7782A" w:rsidRDefault="00D55F81" w:rsidP="00D55F81">
            <w:pPr>
              <w:widowControl/>
              <w:autoSpaceDE/>
              <w:autoSpaceDN/>
              <w:adjustRightInd/>
              <w:jc w:val="center"/>
              <w:rPr>
                <w:lang w:val="lt-LT"/>
              </w:rPr>
            </w:pPr>
            <w:r w:rsidRPr="00C7782A">
              <w:rPr>
                <w:lang w:val="lt-LT"/>
              </w:rPr>
              <w:t>Lazdijų PKP</w:t>
            </w:r>
          </w:p>
        </w:tc>
        <w:tc>
          <w:tcPr>
            <w:tcW w:w="900" w:type="dxa"/>
            <w:shd w:val="clear" w:color="auto" w:fill="auto"/>
            <w:vAlign w:val="center"/>
          </w:tcPr>
          <w:p w14:paraId="1E8E195A" w14:textId="77777777" w:rsidR="00D55F81" w:rsidRPr="00C7782A" w:rsidRDefault="00D55F81" w:rsidP="00D55F81">
            <w:pPr>
              <w:widowControl/>
              <w:autoSpaceDE/>
              <w:autoSpaceDN/>
              <w:adjustRightInd/>
              <w:jc w:val="center"/>
              <w:rPr>
                <w:lang w:val="lt-LT"/>
              </w:rPr>
            </w:pPr>
            <w:r w:rsidRPr="00C7782A">
              <w:rPr>
                <w:lang w:val="lt-LT"/>
              </w:rPr>
              <w:t>48,8</w:t>
            </w:r>
          </w:p>
        </w:tc>
        <w:tc>
          <w:tcPr>
            <w:tcW w:w="787" w:type="dxa"/>
            <w:shd w:val="clear" w:color="auto" w:fill="auto"/>
            <w:vAlign w:val="center"/>
          </w:tcPr>
          <w:p w14:paraId="4C6F61A5" w14:textId="77777777" w:rsidR="00D55F81" w:rsidRPr="00C7782A" w:rsidRDefault="00D55F81" w:rsidP="00D55F81">
            <w:pPr>
              <w:widowControl/>
              <w:autoSpaceDE/>
              <w:autoSpaceDN/>
              <w:adjustRightInd/>
              <w:jc w:val="center"/>
              <w:rPr>
                <w:lang w:val="lt-LT"/>
              </w:rPr>
            </w:pPr>
            <w:r w:rsidRPr="00C7782A">
              <w:rPr>
                <w:lang w:val="lt-LT"/>
              </w:rPr>
              <w:t>48,8</w:t>
            </w:r>
          </w:p>
        </w:tc>
        <w:tc>
          <w:tcPr>
            <w:tcW w:w="1080" w:type="dxa"/>
            <w:shd w:val="clear" w:color="auto" w:fill="auto"/>
            <w:vAlign w:val="center"/>
          </w:tcPr>
          <w:p w14:paraId="6801C983" w14:textId="77777777" w:rsidR="00D55F81" w:rsidRPr="00C7782A" w:rsidRDefault="00D55F81" w:rsidP="00D55F81">
            <w:pPr>
              <w:widowControl/>
              <w:autoSpaceDE/>
              <w:autoSpaceDN/>
              <w:adjustRightInd/>
              <w:jc w:val="center"/>
              <w:rPr>
                <w:lang w:val="lt-LT"/>
              </w:rPr>
            </w:pPr>
            <w:r w:rsidRPr="00C7782A">
              <w:rPr>
                <w:lang w:val="lt-LT"/>
              </w:rPr>
              <w:t>48,8</w:t>
            </w:r>
          </w:p>
        </w:tc>
        <w:tc>
          <w:tcPr>
            <w:tcW w:w="810" w:type="dxa"/>
            <w:shd w:val="clear" w:color="auto" w:fill="auto"/>
            <w:vAlign w:val="center"/>
          </w:tcPr>
          <w:p w14:paraId="279C86E0"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3AEF0283"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7E402BD6"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7EDE9F2F" w14:textId="77777777" w:rsidR="00D55F81" w:rsidRPr="00C7782A" w:rsidRDefault="00D55F81" w:rsidP="00D55F81">
            <w:pPr>
              <w:widowControl/>
              <w:autoSpaceDE/>
              <w:autoSpaceDN/>
              <w:adjustRightInd/>
              <w:jc w:val="center"/>
              <w:rPr>
                <w:lang w:val="lt-LT"/>
              </w:rPr>
            </w:pPr>
            <w:r w:rsidRPr="00C7782A">
              <w:rPr>
                <w:lang w:val="lt-LT"/>
              </w:rPr>
              <w:t>50,0</w:t>
            </w:r>
          </w:p>
        </w:tc>
        <w:tc>
          <w:tcPr>
            <w:tcW w:w="540" w:type="dxa"/>
            <w:shd w:val="clear" w:color="auto" w:fill="auto"/>
            <w:vAlign w:val="center"/>
          </w:tcPr>
          <w:p w14:paraId="3D8DC463"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02B3DC9D"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492333EC"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668BCA1D"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1BD5A22A" w14:textId="77777777" w:rsidR="00D55F81" w:rsidRPr="00C7782A" w:rsidRDefault="00D55F81" w:rsidP="00D55F81">
            <w:pPr>
              <w:widowControl/>
              <w:autoSpaceDE/>
              <w:autoSpaceDN/>
              <w:adjustRightInd/>
              <w:jc w:val="center"/>
              <w:rPr>
                <w:lang w:val="lt-LT"/>
              </w:rPr>
            </w:pPr>
            <w:r w:rsidRPr="00C7782A">
              <w:rPr>
                <w:lang w:val="lt-LT"/>
              </w:rPr>
              <w:t>4</w:t>
            </w:r>
          </w:p>
        </w:tc>
        <w:tc>
          <w:tcPr>
            <w:tcW w:w="810" w:type="dxa"/>
            <w:shd w:val="clear" w:color="auto" w:fill="auto"/>
            <w:vAlign w:val="center"/>
          </w:tcPr>
          <w:p w14:paraId="6DBAE0C0"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354D0822" w14:textId="77777777" w:rsidR="00D55F81" w:rsidRPr="00C7782A" w:rsidRDefault="00D55F81" w:rsidP="00D55F81">
            <w:pPr>
              <w:widowControl/>
              <w:autoSpaceDE/>
              <w:autoSpaceDN/>
              <w:adjustRightInd/>
              <w:jc w:val="center"/>
              <w:rPr>
                <w:lang w:val="lt-LT"/>
              </w:rPr>
            </w:pPr>
            <w:r w:rsidRPr="00C7782A">
              <w:rPr>
                <w:lang w:val="lt-LT"/>
              </w:rPr>
              <w:t>259,9</w:t>
            </w:r>
          </w:p>
        </w:tc>
        <w:tc>
          <w:tcPr>
            <w:tcW w:w="630" w:type="dxa"/>
            <w:shd w:val="clear" w:color="auto" w:fill="auto"/>
            <w:vAlign w:val="center"/>
          </w:tcPr>
          <w:p w14:paraId="673DC6DB" w14:textId="77777777" w:rsidR="00D55F81" w:rsidRPr="00C7782A" w:rsidRDefault="00D55F81" w:rsidP="00D55F81">
            <w:pPr>
              <w:widowControl/>
              <w:autoSpaceDE/>
              <w:autoSpaceDN/>
              <w:adjustRightInd/>
              <w:jc w:val="center"/>
              <w:rPr>
                <w:lang w:val="lt-LT"/>
              </w:rPr>
            </w:pPr>
            <w:r w:rsidRPr="00C7782A">
              <w:rPr>
                <w:lang w:val="lt-LT"/>
              </w:rPr>
              <w:t>5</w:t>
            </w:r>
          </w:p>
        </w:tc>
        <w:tc>
          <w:tcPr>
            <w:tcW w:w="540" w:type="dxa"/>
            <w:shd w:val="clear" w:color="auto" w:fill="auto"/>
            <w:vAlign w:val="center"/>
          </w:tcPr>
          <w:p w14:paraId="4802BCD7"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2C13528F"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7C52F23D"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00E978E1" w14:textId="77777777" w:rsidTr="00213224">
        <w:trPr>
          <w:cantSplit/>
          <w:trHeight w:val="70"/>
          <w:jc w:val="center"/>
        </w:trPr>
        <w:tc>
          <w:tcPr>
            <w:tcW w:w="473" w:type="dxa"/>
            <w:shd w:val="clear" w:color="auto" w:fill="auto"/>
            <w:vAlign w:val="center"/>
          </w:tcPr>
          <w:p w14:paraId="25198295" w14:textId="77777777" w:rsidR="00D55F81" w:rsidRPr="00C7782A" w:rsidRDefault="00D55F81" w:rsidP="00D55F81">
            <w:pPr>
              <w:widowControl/>
              <w:autoSpaceDE/>
              <w:autoSpaceDN/>
              <w:adjustRightInd/>
              <w:jc w:val="center"/>
              <w:rPr>
                <w:spacing w:val="-3"/>
                <w:lang w:val="lt-LT"/>
              </w:rPr>
            </w:pPr>
            <w:r w:rsidRPr="00C7782A">
              <w:rPr>
                <w:spacing w:val="-3"/>
                <w:lang w:val="lt-LT"/>
              </w:rPr>
              <w:t>9.</w:t>
            </w:r>
          </w:p>
        </w:tc>
        <w:tc>
          <w:tcPr>
            <w:tcW w:w="1615" w:type="dxa"/>
            <w:shd w:val="clear" w:color="auto" w:fill="auto"/>
            <w:vAlign w:val="center"/>
          </w:tcPr>
          <w:p w14:paraId="5EB35F0D" w14:textId="77777777" w:rsidR="00D55F81" w:rsidRPr="00C7782A" w:rsidRDefault="00D55F81" w:rsidP="00D55F81">
            <w:pPr>
              <w:widowControl/>
              <w:autoSpaceDE/>
              <w:autoSpaceDN/>
              <w:adjustRightInd/>
              <w:jc w:val="center"/>
              <w:rPr>
                <w:lang w:val="lt-LT"/>
              </w:rPr>
            </w:pPr>
            <w:r w:rsidRPr="00C7782A">
              <w:rPr>
                <w:lang w:val="lt-LT"/>
              </w:rPr>
              <w:t>Raigardo PKP</w:t>
            </w:r>
          </w:p>
        </w:tc>
        <w:tc>
          <w:tcPr>
            <w:tcW w:w="900" w:type="dxa"/>
            <w:shd w:val="clear" w:color="auto" w:fill="auto"/>
            <w:vAlign w:val="center"/>
          </w:tcPr>
          <w:p w14:paraId="22525628" w14:textId="77777777" w:rsidR="00D55F81" w:rsidRPr="00C7782A" w:rsidRDefault="00D55F81" w:rsidP="00D55F81">
            <w:pPr>
              <w:widowControl/>
              <w:autoSpaceDE/>
              <w:autoSpaceDN/>
              <w:adjustRightInd/>
              <w:jc w:val="center"/>
              <w:rPr>
                <w:lang w:val="lt-LT"/>
              </w:rPr>
            </w:pPr>
            <w:r w:rsidRPr="00C7782A">
              <w:rPr>
                <w:lang w:val="lt-LT"/>
              </w:rPr>
              <w:t>214,5</w:t>
            </w:r>
          </w:p>
        </w:tc>
        <w:tc>
          <w:tcPr>
            <w:tcW w:w="787" w:type="dxa"/>
            <w:shd w:val="clear" w:color="auto" w:fill="auto"/>
            <w:vAlign w:val="center"/>
          </w:tcPr>
          <w:p w14:paraId="4BC00D9A" w14:textId="77777777" w:rsidR="00D55F81" w:rsidRPr="00C7782A" w:rsidRDefault="00D55F81" w:rsidP="00D55F81">
            <w:pPr>
              <w:widowControl/>
              <w:autoSpaceDE/>
              <w:autoSpaceDN/>
              <w:adjustRightInd/>
              <w:jc w:val="center"/>
              <w:rPr>
                <w:lang w:val="lt-LT"/>
              </w:rPr>
            </w:pPr>
            <w:r w:rsidRPr="00C7782A">
              <w:rPr>
                <w:lang w:val="lt-LT"/>
              </w:rPr>
              <w:t>214,5</w:t>
            </w:r>
          </w:p>
        </w:tc>
        <w:tc>
          <w:tcPr>
            <w:tcW w:w="1080" w:type="dxa"/>
            <w:shd w:val="clear" w:color="auto" w:fill="auto"/>
            <w:vAlign w:val="center"/>
          </w:tcPr>
          <w:p w14:paraId="21D6BB51" w14:textId="77777777" w:rsidR="00D55F81" w:rsidRPr="00C7782A" w:rsidRDefault="00D55F81" w:rsidP="00D55F81">
            <w:pPr>
              <w:widowControl/>
              <w:autoSpaceDE/>
              <w:autoSpaceDN/>
              <w:adjustRightInd/>
              <w:jc w:val="center"/>
              <w:rPr>
                <w:lang w:val="lt-LT"/>
              </w:rPr>
            </w:pPr>
            <w:r w:rsidRPr="00C7782A">
              <w:rPr>
                <w:lang w:val="lt-LT"/>
              </w:rPr>
              <w:t>214,5</w:t>
            </w:r>
          </w:p>
        </w:tc>
        <w:tc>
          <w:tcPr>
            <w:tcW w:w="810" w:type="dxa"/>
            <w:shd w:val="clear" w:color="auto" w:fill="auto"/>
            <w:vAlign w:val="center"/>
          </w:tcPr>
          <w:p w14:paraId="45DCDB42" w14:textId="77777777" w:rsidR="00D55F81" w:rsidRPr="00C7782A" w:rsidRDefault="00D55F81" w:rsidP="00D55F81">
            <w:pPr>
              <w:widowControl/>
              <w:autoSpaceDE/>
              <w:autoSpaceDN/>
              <w:adjustRightInd/>
              <w:jc w:val="center"/>
              <w:rPr>
                <w:lang w:val="lt-LT"/>
              </w:rPr>
            </w:pPr>
            <w:r w:rsidRPr="00C7782A">
              <w:rPr>
                <w:lang w:val="lt-LT"/>
              </w:rPr>
              <w:t>1200,0</w:t>
            </w:r>
          </w:p>
        </w:tc>
        <w:tc>
          <w:tcPr>
            <w:tcW w:w="630" w:type="dxa"/>
            <w:shd w:val="clear" w:color="auto" w:fill="auto"/>
            <w:vAlign w:val="center"/>
          </w:tcPr>
          <w:p w14:paraId="44D43BBB"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1D045D16"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4B73DAE6"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36A19574"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6FEF4C31"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4A4AF7D3"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39123597"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0A9EB6D4" w14:textId="77777777" w:rsidR="00D55F81" w:rsidRPr="00C7782A" w:rsidRDefault="00D55F81" w:rsidP="00D55F81">
            <w:pPr>
              <w:widowControl/>
              <w:autoSpaceDE/>
              <w:autoSpaceDN/>
              <w:adjustRightInd/>
              <w:jc w:val="center"/>
              <w:rPr>
                <w:lang w:val="lt-LT"/>
              </w:rPr>
            </w:pPr>
            <w:r w:rsidRPr="00C7782A">
              <w:rPr>
                <w:lang w:val="lt-LT"/>
              </w:rPr>
              <w:t>6</w:t>
            </w:r>
          </w:p>
        </w:tc>
        <w:tc>
          <w:tcPr>
            <w:tcW w:w="810" w:type="dxa"/>
            <w:shd w:val="clear" w:color="auto" w:fill="auto"/>
            <w:vAlign w:val="center"/>
          </w:tcPr>
          <w:p w14:paraId="05D895BF" w14:textId="77777777" w:rsidR="00D55F81" w:rsidRPr="00C7782A" w:rsidRDefault="00D55F81" w:rsidP="00D55F81">
            <w:pPr>
              <w:widowControl/>
              <w:autoSpaceDE/>
              <w:autoSpaceDN/>
              <w:adjustRightInd/>
              <w:jc w:val="center"/>
              <w:rPr>
                <w:lang w:val="lt-LT"/>
              </w:rPr>
            </w:pPr>
            <w:r w:rsidRPr="00C7782A">
              <w:rPr>
                <w:lang w:val="lt-LT"/>
              </w:rPr>
              <w:t>1</w:t>
            </w:r>
          </w:p>
        </w:tc>
        <w:tc>
          <w:tcPr>
            <w:tcW w:w="1440" w:type="dxa"/>
            <w:shd w:val="clear" w:color="auto" w:fill="auto"/>
            <w:vAlign w:val="center"/>
          </w:tcPr>
          <w:p w14:paraId="60F572BD" w14:textId="77777777" w:rsidR="00D55F81" w:rsidRPr="00C7782A" w:rsidRDefault="00D55F81" w:rsidP="00D55F81">
            <w:pPr>
              <w:widowControl/>
              <w:autoSpaceDE/>
              <w:autoSpaceDN/>
              <w:adjustRightInd/>
              <w:jc w:val="center"/>
              <w:rPr>
                <w:lang w:val="lt-LT"/>
              </w:rPr>
            </w:pPr>
            <w:r w:rsidRPr="00C7782A">
              <w:rPr>
                <w:lang w:val="lt-LT"/>
              </w:rPr>
              <w:t>1016,1</w:t>
            </w:r>
          </w:p>
        </w:tc>
        <w:tc>
          <w:tcPr>
            <w:tcW w:w="630" w:type="dxa"/>
            <w:shd w:val="clear" w:color="auto" w:fill="auto"/>
            <w:vAlign w:val="center"/>
          </w:tcPr>
          <w:p w14:paraId="433F98E6"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79D97A08"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272B73E0"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490932AA"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494C3FEC" w14:textId="77777777" w:rsidTr="00213224">
        <w:trPr>
          <w:cantSplit/>
          <w:trHeight w:val="70"/>
          <w:jc w:val="center"/>
        </w:trPr>
        <w:tc>
          <w:tcPr>
            <w:tcW w:w="473" w:type="dxa"/>
            <w:shd w:val="clear" w:color="auto" w:fill="auto"/>
            <w:vAlign w:val="center"/>
          </w:tcPr>
          <w:p w14:paraId="17CF1067" w14:textId="77777777" w:rsidR="00D55F81" w:rsidRPr="00C7782A" w:rsidRDefault="00D55F81" w:rsidP="00D55F81">
            <w:pPr>
              <w:widowControl/>
              <w:autoSpaceDE/>
              <w:autoSpaceDN/>
              <w:adjustRightInd/>
              <w:jc w:val="center"/>
              <w:rPr>
                <w:spacing w:val="-3"/>
                <w:lang w:val="lt-LT"/>
              </w:rPr>
            </w:pPr>
            <w:r w:rsidRPr="00C7782A">
              <w:rPr>
                <w:spacing w:val="-3"/>
                <w:lang w:val="lt-LT"/>
              </w:rPr>
              <w:t>10.</w:t>
            </w:r>
          </w:p>
        </w:tc>
        <w:tc>
          <w:tcPr>
            <w:tcW w:w="1615" w:type="dxa"/>
            <w:shd w:val="clear" w:color="auto" w:fill="auto"/>
            <w:vAlign w:val="center"/>
          </w:tcPr>
          <w:p w14:paraId="7DB50FE4" w14:textId="77777777" w:rsidR="00D55F81" w:rsidRPr="00C7782A" w:rsidRDefault="00D55F81" w:rsidP="00D55F81">
            <w:pPr>
              <w:widowControl/>
              <w:autoSpaceDE/>
              <w:autoSpaceDN/>
              <w:adjustRightInd/>
              <w:jc w:val="center"/>
              <w:rPr>
                <w:lang w:val="lt-LT"/>
              </w:rPr>
            </w:pPr>
            <w:proofErr w:type="spellStart"/>
            <w:r w:rsidRPr="00C7782A">
              <w:rPr>
                <w:lang w:val="lt-LT"/>
              </w:rPr>
              <w:t>Latežerio</w:t>
            </w:r>
            <w:proofErr w:type="spellEnd"/>
            <w:r w:rsidRPr="00C7782A">
              <w:rPr>
                <w:lang w:val="lt-LT"/>
              </w:rPr>
              <w:t xml:space="preserve"> PKP</w:t>
            </w:r>
          </w:p>
        </w:tc>
        <w:tc>
          <w:tcPr>
            <w:tcW w:w="900" w:type="dxa"/>
            <w:shd w:val="clear" w:color="auto" w:fill="auto"/>
            <w:vAlign w:val="center"/>
          </w:tcPr>
          <w:p w14:paraId="262F8651" w14:textId="77777777" w:rsidR="00D55F81" w:rsidRPr="00C7782A" w:rsidRDefault="00D55F81" w:rsidP="00D55F81">
            <w:pPr>
              <w:widowControl/>
              <w:autoSpaceDE/>
              <w:autoSpaceDN/>
              <w:adjustRightInd/>
              <w:jc w:val="center"/>
              <w:rPr>
                <w:lang w:val="lt-LT"/>
              </w:rPr>
            </w:pPr>
            <w:r w:rsidRPr="00C7782A">
              <w:rPr>
                <w:lang w:val="lt-LT"/>
              </w:rPr>
              <w:t>35,85</w:t>
            </w:r>
          </w:p>
        </w:tc>
        <w:tc>
          <w:tcPr>
            <w:tcW w:w="787" w:type="dxa"/>
            <w:shd w:val="clear" w:color="auto" w:fill="auto"/>
            <w:vAlign w:val="center"/>
          </w:tcPr>
          <w:p w14:paraId="0840A3A0" w14:textId="77777777" w:rsidR="00D55F81" w:rsidRPr="00C7782A" w:rsidRDefault="00D55F81" w:rsidP="00D55F81">
            <w:pPr>
              <w:widowControl/>
              <w:autoSpaceDE/>
              <w:autoSpaceDN/>
              <w:adjustRightInd/>
              <w:jc w:val="center"/>
              <w:rPr>
                <w:lang w:val="lt-LT"/>
              </w:rPr>
            </w:pPr>
            <w:r w:rsidRPr="00C7782A">
              <w:rPr>
                <w:lang w:val="lt-LT"/>
              </w:rPr>
              <w:t>35,85</w:t>
            </w:r>
          </w:p>
        </w:tc>
        <w:tc>
          <w:tcPr>
            <w:tcW w:w="1080" w:type="dxa"/>
            <w:shd w:val="clear" w:color="auto" w:fill="auto"/>
            <w:vAlign w:val="center"/>
          </w:tcPr>
          <w:p w14:paraId="32D1EE91" w14:textId="77777777" w:rsidR="00D55F81" w:rsidRPr="00C7782A" w:rsidRDefault="00D55F81" w:rsidP="00D55F81">
            <w:pPr>
              <w:widowControl/>
              <w:autoSpaceDE/>
              <w:autoSpaceDN/>
              <w:adjustRightInd/>
              <w:jc w:val="center"/>
              <w:rPr>
                <w:lang w:val="lt-LT"/>
              </w:rPr>
            </w:pPr>
            <w:r w:rsidRPr="00C7782A">
              <w:rPr>
                <w:lang w:val="lt-LT"/>
              </w:rPr>
              <w:t>31,80</w:t>
            </w:r>
          </w:p>
        </w:tc>
        <w:tc>
          <w:tcPr>
            <w:tcW w:w="810" w:type="dxa"/>
            <w:shd w:val="clear" w:color="auto" w:fill="auto"/>
            <w:vAlign w:val="center"/>
          </w:tcPr>
          <w:p w14:paraId="3ABA086B" w14:textId="77777777" w:rsidR="00D55F81" w:rsidRPr="00C7782A" w:rsidRDefault="00D55F81" w:rsidP="00D55F81">
            <w:pPr>
              <w:widowControl/>
              <w:autoSpaceDE/>
              <w:autoSpaceDN/>
              <w:adjustRightInd/>
              <w:jc w:val="center"/>
              <w:rPr>
                <w:lang w:val="lt-LT"/>
              </w:rPr>
            </w:pPr>
            <w:r w:rsidRPr="00C7782A">
              <w:rPr>
                <w:lang w:val="lt-LT"/>
              </w:rPr>
              <w:t>720,0</w:t>
            </w:r>
          </w:p>
        </w:tc>
        <w:tc>
          <w:tcPr>
            <w:tcW w:w="630" w:type="dxa"/>
            <w:shd w:val="clear" w:color="auto" w:fill="auto"/>
            <w:vAlign w:val="center"/>
          </w:tcPr>
          <w:p w14:paraId="0DE1BF40"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2872AD94"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5279CA80" w14:textId="77777777" w:rsidR="00D55F81" w:rsidRPr="00C7782A" w:rsidRDefault="00D55F81" w:rsidP="00D55F81">
            <w:pPr>
              <w:widowControl/>
              <w:autoSpaceDE/>
              <w:autoSpaceDN/>
              <w:adjustRightInd/>
              <w:jc w:val="center"/>
              <w:rPr>
                <w:lang w:val="lt-LT"/>
              </w:rPr>
            </w:pPr>
            <w:r w:rsidRPr="00C7782A">
              <w:rPr>
                <w:lang w:val="lt-LT"/>
              </w:rPr>
              <w:t>30,0</w:t>
            </w:r>
          </w:p>
        </w:tc>
        <w:tc>
          <w:tcPr>
            <w:tcW w:w="540" w:type="dxa"/>
            <w:shd w:val="clear" w:color="auto" w:fill="auto"/>
            <w:vAlign w:val="center"/>
          </w:tcPr>
          <w:p w14:paraId="255A7222"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19D94FD4"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40D84AD0" w14:textId="77777777" w:rsidR="00D55F81" w:rsidRPr="00C7782A" w:rsidRDefault="00D55F81" w:rsidP="00D55F81">
            <w:pPr>
              <w:widowControl/>
              <w:autoSpaceDE/>
              <w:autoSpaceDN/>
              <w:adjustRightInd/>
              <w:jc w:val="center"/>
              <w:rPr>
                <w:lang w:val="lt-LT"/>
              </w:rPr>
            </w:pPr>
            <w:r w:rsidRPr="00C7782A">
              <w:rPr>
                <w:lang w:val="lt-LT"/>
              </w:rPr>
              <w:t>0,75</w:t>
            </w:r>
          </w:p>
        </w:tc>
        <w:tc>
          <w:tcPr>
            <w:tcW w:w="810" w:type="dxa"/>
            <w:shd w:val="clear" w:color="auto" w:fill="auto"/>
            <w:vAlign w:val="center"/>
          </w:tcPr>
          <w:p w14:paraId="44BADC63"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4FA59F1A" w14:textId="77777777" w:rsidR="00D55F81" w:rsidRPr="00C7782A" w:rsidRDefault="00D55F81" w:rsidP="00D55F81">
            <w:pPr>
              <w:widowControl/>
              <w:autoSpaceDE/>
              <w:autoSpaceDN/>
              <w:adjustRightInd/>
              <w:jc w:val="center"/>
              <w:rPr>
                <w:lang w:val="lt-LT"/>
              </w:rPr>
            </w:pPr>
            <w:r w:rsidRPr="00C7782A">
              <w:rPr>
                <w:lang w:val="lt-LT"/>
              </w:rPr>
              <w:t>4</w:t>
            </w:r>
          </w:p>
        </w:tc>
        <w:tc>
          <w:tcPr>
            <w:tcW w:w="810" w:type="dxa"/>
            <w:shd w:val="clear" w:color="auto" w:fill="auto"/>
            <w:vAlign w:val="center"/>
          </w:tcPr>
          <w:p w14:paraId="1FD579D2" w14:textId="77777777" w:rsidR="00D55F81" w:rsidRPr="00C7782A" w:rsidRDefault="00D55F81" w:rsidP="00D55F81">
            <w:pPr>
              <w:widowControl/>
              <w:autoSpaceDE/>
              <w:autoSpaceDN/>
              <w:adjustRightInd/>
              <w:jc w:val="center"/>
              <w:rPr>
                <w:lang w:val="lt-LT"/>
              </w:rPr>
            </w:pPr>
            <w:r w:rsidRPr="00C7782A">
              <w:rPr>
                <w:lang w:val="lt-LT"/>
              </w:rPr>
              <w:t>0,25</w:t>
            </w:r>
          </w:p>
        </w:tc>
        <w:tc>
          <w:tcPr>
            <w:tcW w:w="1440" w:type="dxa"/>
            <w:shd w:val="clear" w:color="auto" w:fill="auto"/>
            <w:vAlign w:val="center"/>
          </w:tcPr>
          <w:p w14:paraId="5BAF2ACE" w14:textId="77777777" w:rsidR="00D55F81" w:rsidRPr="00C7782A" w:rsidRDefault="00D55F81" w:rsidP="00D55F81">
            <w:pPr>
              <w:widowControl/>
              <w:autoSpaceDE/>
              <w:autoSpaceDN/>
              <w:adjustRightInd/>
              <w:jc w:val="center"/>
              <w:rPr>
                <w:lang w:val="lt-LT"/>
              </w:rPr>
            </w:pPr>
            <w:r w:rsidRPr="00C7782A">
              <w:rPr>
                <w:lang w:val="lt-LT"/>
              </w:rPr>
              <w:t>423,9</w:t>
            </w:r>
          </w:p>
        </w:tc>
        <w:tc>
          <w:tcPr>
            <w:tcW w:w="630" w:type="dxa"/>
            <w:shd w:val="clear" w:color="auto" w:fill="auto"/>
            <w:vAlign w:val="center"/>
          </w:tcPr>
          <w:p w14:paraId="6A09FF8B" w14:textId="77777777" w:rsidR="00D55F81" w:rsidRPr="00C7782A" w:rsidRDefault="00D55F81" w:rsidP="00D55F81">
            <w:pPr>
              <w:widowControl/>
              <w:autoSpaceDE/>
              <w:autoSpaceDN/>
              <w:adjustRightInd/>
              <w:jc w:val="center"/>
              <w:rPr>
                <w:lang w:val="lt-LT"/>
              </w:rPr>
            </w:pPr>
            <w:r w:rsidRPr="00C7782A">
              <w:rPr>
                <w:lang w:val="lt-LT"/>
              </w:rPr>
              <w:t>5</w:t>
            </w:r>
          </w:p>
        </w:tc>
        <w:tc>
          <w:tcPr>
            <w:tcW w:w="540" w:type="dxa"/>
            <w:shd w:val="clear" w:color="auto" w:fill="auto"/>
            <w:vAlign w:val="center"/>
          </w:tcPr>
          <w:p w14:paraId="1C9D681E"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5DAFFA99" w14:textId="77777777" w:rsidR="00D55F81" w:rsidRPr="00C7782A" w:rsidRDefault="00D55F81" w:rsidP="00D55F81">
            <w:pPr>
              <w:widowControl/>
              <w:autoSpaceDE/>
              <w:autoSpaceDN/>
              <w:adjustRightInd/>
              <w:jc w:val="center"/>
              <w:rPr>
                <w:lang w:val="lt-LT"/>
              </w:rPr>
            </w:pPr>
            <w:r w:rsidRPr="00C7782A">
              <w:rPr>
                <w:lang w:val="lt-LT"/>
              </w:rPr>
              <w:t>3</w:t>
            </w:r>
          </w:p>
        </w:tc>
        <w:tc>
          <w:tcPr>
            <w:tcW w:w="720" w:type="dxa"/>
            <w:shd w:val="clear" w:color="auto" w:fill="auto"/>
            <w:vAlign w:val="center"/>
          </w:tcPr>
          <w:p w14:paraId="432DA629" w14:textId="77777777" w:rsidR="00D55F81" w:rsidRPr="00C7782A" w:rsidRDefault="00D55F81" w:rsidP="00D55F81">
            <w:pPr>
              <w:widowControl/>
              <w:autoSpaceDE/>
              <w:autoSpaceDN/>
              <w:adjustRightInd/>
              <w:jc w:val="center"/>
              <w:rPr>
                <w:lang w:val="lt-LT"/>
              </w:rPr>
            </w:pPr>
            <w:r w:rsidRPr="00C7782A">
              <w:rPr>
                <w:lang w:val="lt-LT"/>
              </w:rPr>
              <w:t>4</w:t>
            </w:r>
          </w:p>
        </w:tc>
      </w:tr>
      <w:tr w:rsidR="00D55F81" w:rsidRPr="00C7782A" w14:paraId="265174C5" w14:textId="77777777" w:rsidTr="00213224">
        <w:trPr>
          <w:cantSplit/>
          <w:trHeight w:val="70"/>
          <w:jc w:val="center"/>
        </w:trPr>
        <w:tc>
          <w:tcPr>
            <w:tcW w:w="473" w:type="dxa"/>
            <w:shd w:val="clear" w:color="auto" w:fill="auto"/>
            <w:vAlign w:val="center"/>
          </w:tcPr>
          <w:p w14:paraId="0D3D1016" w14:textId="77777777" w:rsidR="00D55F81" w:rsidRPr="00C7782A" w:rsidRDefault="00D55F81" w:rsidP="00D55F81">
            <w:pPr>
              <w:widowControl/>
              <w:autoSpaceDE/>
              <w:autoSpaceDN/>
              <w:adjustRightInd/>
              <w:jc w:val="center"/>
              <w:rPr>
                <w:spacing w:val="-3"/>
                <w:lang w:val="lt-LT"/>
              </w:rPr>
            </w:pPr>
            <w:r w:rsidRPr="00C7782A">
              <w:rPr>
                <w:spacing w:val="-3"/>
                <w:lang w:val="lt-LT"/>
              </w:rPr>
              <w:t>11.</w:t>
            </w:r>
          </w:p>
        </w:tc>
        <w:tc>
          <w:tcPr>
            <w:tcW w:w="1615" w:type="dxa"/>
            <w:shd w:val="clear" w:color="auto" w:fill="auto"/>
            <w:vAlign w:val="center"/>
          </w:tcPr>
          <w:p w14:paraId="7A9EDD2D" w14:textId="77777777" w:rsidR="00D55F81" w:rsidRPr="00C7782A" w:rsidRDefault="00D55F81" w:rsidP="00D55F81">
            <w:pPr>
              <w:widowControl/>
              <w:autoSpaceDE/>
              <w:autoSpaceDN/>
              <w:adjustRightInd/>
              <w:jc w:val="center"/>
              <w:rPr>
                <w:lang w:val="lt-LT"/>
              </w:rPr>
            </w:pPr>
            <w:proofErr w:type="spellStart"/>
            <w:r w:rsidRPr="00C7782A">
              <w:rPr>
                <w:lang w:val="lt-LT"/>
              </w:rPr>
              <w:t>Rakų</w:t>
            </w:r>
            <w:proofErr w:type="spellEnd"/>
            <w:r w:rsidRPr="00C7782A">
              <w:rPr>
                <w:lang w:val="lt-LT"/>
              </w:rPr>
              <w:t xml:space="preserve"> PKP</w:t>
            </w:r>
          </w:p>
        </w:tc>
        <w:tc>
          <w:tcPr>
            <w:tcW w:w="900" w:type="dxa"/>
            <w:shd w:val="clear" w:color="auto" w:fill="auto"/>
            <w:vAlign w:val="center"/>
          </w:tcPr>
          <w:p w14:paraId="3B980899" w14:textId="77777777" w:rsidR="00D55F81" w:rsidRPr="00C7782A" w:rsidRDefault="00D55F81" w:rsidP="00D55F81">
            <w:pPr>
              <w:widowControl/>
              <w:autoSpaceDE/>
              <w:autoSpaceDN/>
              <w:adjustRightInd/>
              <w:jc w:val="center"/>
              <w:rPr>
                <w:lang w:val="lt-LT"/>
              </w:rPr>
            </w:pPr>
            <w:r w:rsidRPr="00C7782A">
              <w:rPr>
                <w:lang w:val="lt-LT"/>
              </w:rPr>
              <w:t>20,0</w:t>
            </w:r>
          </w:p>
        </w:tc>
        <w:tc>
          <w:tcPr>
            <w:tcW w:w="787" w:type="dxa"/>
            <w:shd w:val="clear" w:color="auto" w:fill="auto"/>
            <w:vAlign w:val="center"/>
          </w:tcPr>
          <w:p w14:paraId="528EBC28" w14:textId="77777777" w:rsidR="00D55F81" w:rsidRPr="00C7782A" w:rsidRDefault="00D55F81" w:rsidP="00D55F81">
            <w:pPr>
              <w:widowControl/>
              <w:autoSpaceDE/>
              <w:autoSpaceDN/>
              <w:adjustRightInd/>
              <w:jc w:val="center"/>
              <w:rPr>
                <w:lang w:val="lt-LT"/>
              </w:rPr>
            </w:pPr>
            <w:r w:rsidRPr="00C7782A">
              <w:rPr>
                <w:lang w:val="lt-LT"/>
              </w:rPr>
              <w:t>20,0</w:t>
            </w:r>
          </w:p>
        </w:tc>
        <w:tc>
          <w:tcPr>
            <w:tcW w:w="1080" w:type="dxa"/>
            <w:shd w:val="clear" w:color="auto" w:fill="auto"/>
            <w:vAlign w:val="center"/>
          </w:tcPr>
          <w:p w14:paraId="48D53DEC" w14:textId="77777777" w:rsidR="00D55F81" w:rsidRPr="00C7782A" w:rsidRDefault="00D55F81" w:rsidP="00D55F81">
            <w:pPr>
              <w:widowControl/>
              <w:autoSpaceDE/>
              <w:autoSpaceDN/>
              <w:adjustRightInd/>
              <w:jc w:val="center"/>
              <w:rPr>
                <w:lang w:val="lt-LT"/>
              </w:rPr>
            </w:pPr>
            <w:r w:rsidRPr="00C7782A">
              <w:rPr>
                <w:lang w:val="lt-LT"/>
              </w:rPr>
              <w:t>20,0</w:t>
            </w:r>
          </w:p>
        </w:tc>
        <w:tc>
          <w:tcPr>
            <w:tcW w:w="810" w:type="dxa"/>
            <w:shd w:val="clear" w:color="auto" w:fill="auto"/>
            <w:vAlign w:val="center"/>
          </w:tcPr>
          <w:p w14:paraId="37B55616"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42B44B2E"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19B4FE9A" w14:textId="77777777" w:rsidR="00D55F81" w:rsidRPr="00C7782A" w:rsidRDefault="00D55F81" w:rsidP="00D55F81">
            <w:pPr>
              <w:widowControl/>
              <w:autoSpaceDE/>
              <w:autoSpaceDN/>
              <w:adjustRightInd/>
              <w:jc w:val="center"/>
              <w:rPr>
                <w:lang w:val="lt-LT"/>
              </w:rPr>
            </w:pPr>
            <w:r w:rsidRPr="00C7782A">
              <w:rPr>
                <w:lang w:val="lt-LT"/>
              </w:rPr>
              <w:t>20,0</w:t>
            </w:r>
          </w:p>
        </w:tc>
        <w:tc>
          <w:tcPr>
            <w:tcW w:w="720" w:type="dxa"/>
            <w:shd w:val="clear" w:color="auto" w:fill="auto"/>
            <w:vAlign w:val="center"/>
          </w:tcPr>
          <w:p w14:paraId="4F981A15" w14:textId="77777777" w:rsidR="00D55F81" w:rsidRPr="00C7782A" w:rsidRDefault="00D55F81" w:rsidP="00D55F81">
            <w:pPr>
              <w:widowControl/>
              <w:autoSpaceDE/>
              <w:autoSpaceDN/>
              <w:adjustRightInd/>
              <w:jc w:val="center"/>
              <w:rPr>
                <w:lang w:val="lt-LT"/>
              </w:rPr>
            </w:pPr>
            <w:r w:rsidRPr="00C7782A">
              <w:rPr>
                <w:lang w:val="lt-LT"/>
              </w:rPr>
              <w:t>20,0</w:t>
            </w:r>
          </w:p>
        </w:tc>
        <w:tc>
          <w:tcPr>
            <w:tcW w:w="540" w:type="dxa"/>
            <w:shd w:val="clear" w:color="auto" w:fill="auto"/>
            <w:vAlign w:val="center"/>
          </w:tcPr>
          <w:p w14:paraId="192D840E"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022FBA32"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7C06D0F9"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2C8BE53C"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0DE5F442"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49D84A10" w14:textId="77777777" w:rsidR="00D55F81" w:rsidRPr="00C7782A" w:rsidRDefault="00D55F81" w:rsidP="00D55F81">
            <w:pPr>
              <w:widowControl/>
              <w:autoSpaceDE/>
              <w:autoSpaceDN/>
              <w:adjustRightInd/>
              <w:jc w:val="center"/>
              <w:rPr>
                <w:lang w:val="lt-LT"/>
              </w:rPr>
            </w:pPr>
            <w:r w:rsidRPr="00C7782A">
              <w:rPr>
                <w:lang w:val="lt-LT"/>
              </w:rPr>
              <w:t>-</w:t>
            </w:r>
          </w:p>
        </w:tc>
        <w:tc>
          <w:tcPr>
            <w:tcW w:w="1440" w:type="dxa"/>
            <w:shd w:val="clear" w:color="auto" w:fill="auto"/>
            <w:vAlign w:val="center"/>
          </w:tcPr>
          <w:p w14:paraId="099E2999"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13AE87A2" w14:textId="77777777" w:rsidR="00D55F81" w:rsidRPr="00C7782A" w:rsidRDefault="00D55F81" w:rsidP="00D55F81">
            <w:pPr>
              <w:widowControl/>
              <w:autoSpaceDE/>
              <w:autoSpaceDN/>
              <w:adjustRightInd/>
              <w:jc w:val="center"/>
              <w:rPr>
                <w:lang w:val="lt-LT"/>
              </w:rPr>
            </w:pPr>
            <w:r w:rsidRPr="00C7782A">
              <w:rPr>
                <w:lang w:val="lt-LT"/>
              </w:rPr>
              <w:t>-</w:t>
            </w:r>
          </w:p>
        </w:tc>
        <w:tc>
          <w:tcPr>
            <w:tcW w:w="540" w:type="dxa"/>
            <w:shd w:val="clear" w:color="auto" w:fill="auto"/>
            <w:vAlign w:val="center"/>
          </w:tcPr>
          <w:p w14:paraId="29961C68"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7ECC915A"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08F12628"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111AB681" w14:textId="77777777" w:rsidTr="00213224">
        <w:trPr>
          <w:cantSplit/>
          <w:trHeight w:val="70"/>
          <w:jc w:val="center"/>
        </w:trPr>
        <w:tc>
          <w:tcPr>
            <w:tcW w:w="473" w:type="dxa"/>
            <w:shd w:val="clear" w:color="auto" w:fill="auto"/>
            <w:vAlign w:val="center"/>
          </w:tcPr>
          <w:p w14:paraId="1DF971CD" w14:textId="77777777" w:rsidR="00D55F81" w:rsidRPr="00C7782A" w:rsidRDefault="00D55F81" w:rsidP="00D55F81">
            <w:pPr>
              <w:widowControl/>
              <w:autoSpaceDE/>
              <w:autoSpaceDN/>
              <w:adjustRightInd/>
              <w:jc w:val="center"/>
              <w:rPr>
                <w:spacing w:val="-3"/>
                <w:lang w:val="lt-LT"/>
              </w:rPr>
            </w:pPr>
            <w:r w:rsidRPr="00C7782A">
              <w:rPr>
                <w:spacing w:val="-3"/>
                <w:lang w:val="lt-LT"/>
              </w:rPr>
              <w:t>12.</w:t>
            </w:r>
          </w:p>
        </w:tc>
        <w:tc>
          <w:tcPr>
            <w:tcW w:w="1615" w:type="dxa"/>
            <w:shd w:val="clear" w:color="auto" w:fill="auto"/>
            <w:vAlign w:val="center"/>
          </w:tcPr>
          <w:p w14:paraId="058F7CD9" w14:textId="77777777" w:rsidR="00D55F81" w:rsidRPr="00C7782A" w:rsidRDefault="00D55F81" w:rsidP="00D55F81">
            <w:pPr>
              <w:widowControl/>
              <w:autoSpaceDE/>
              <w:autoSpaceDN/>
              <w:adjustRightInd/>
              <w:jc w:val="center"/>
              <w:rPr>
                <w:lang w:val="lt-LT"/>
              </w:rPr>
            </w:pPr>
            <w:r w:rsidRPr="00C7782A">
              <w:rPr>
                <w:lang w:val="lt-LT"/>
              </w:rPr>
              <w:t>Tverečiaus PKP</w:t>
            </w:r>
          </w:p>
        </w:tc>
        <w:tc>
          <w:tcPr>
            <w:tcW w:w="900" w:type="dxa"/>
            <w:shd w:val="clear" w:color="auto" w:fill="auto"/>
            <w:vAlign w:val="center"/>
          </w:tcPr>
          <w:p w14:paraId="6CB54D39" w14:textId="77777777" w:rsidR="00D55F81" w:rsidRPr="00C7782A" w:rsidRDefault="00D55F81" w:rsidP="00D55F81">
            <w:pPr>
              <w:widowControl/>
              <w:autoSpaceDE/>
              <w:autoSpaceDN/>
              <w:adjustRightInd/>
              <w:jc w:val="center"/>
              <w:rPr>
                <w:lang w:val="lt-LT"/>
              </w:rPr>
            </w:pPr>
            <w:r w:rsidRPr="00C7782A">
              <w:rPr>
                <w:lang w:val="lt-LT"/>
              </w:rPr>
              <w:t>30,0</w:t>
            </w:r>
          </w:p>
        </w:tc>
        <w:tc>
          <w:tcPr>
            <w:tcW w:w="787" w:type="dxa"/>
            <w:shd w:val="clear" w:color="auto" w:fill="auto"/>
            <w:vAlign w:val="center"/>
          </w:tcPr>
          <w:p w14:paraId="02606CFC" w14:textId="77777777" w:rsidR="00D55F81" w:rsidRPr="00C7782A" w:rsidRDefault="00D55F81" w:rsidP="00D55F81">
            <w:pPr>
              <w:widowControl/>
              <w:autoSpaceDE/>
              <w:autoSpaceDN/>
              <w:adjustRightInd/>
              <w:jc w:val="center"/>
              <w:rPr>
                <w:lang w:val="lt-LT"/>
              </w:rPr>
            </w:pPr>
            <w:r w:rsidRPr="00C7782A">
              <w:rPr>
                <w:lang w:val="lt-LT"/>
              </w:rPr>
              <w:t>30,0</w:t>
            </w:r>
          </w:p>
        </w:tc>
        <w:tc>
          <w:tcPr>
            <w:tcW w:w="1080" w:type="dxa"/>
            <w:shd w:val="clear" w:color="auto" w:fill="auto"/>
            <w:vAlign w:val="center"/>
          </w:tcPr>
          <w:p w14:paraId="4841BAF7" w14:textId="77777777" w:rsidR="00D55F81" w:rsidRPr="00C7782A" w:rsidRDefault="00D55F81" w:rsidP="00D55F81">
            <w:pPr>
              <w:widowControl/>
              <w:autoSpaceDE/>
              <w:autoSpaceDN/>
              <w:adjustRightInd/>
              <w:jc w:val="center"/>
              <w:rPr>
                <w:lang w:val="lt-LT"/>
              </w:rPr>
            </w:pPr>
            <w:r w:rsidRPr="00C7782A">
              <w:rPr>
                <w:lang w:val="lt-LT"/>
              </w:rPr>
              <w:t>30,0</w:t>
            </w:r>
          </w:p>
        </w:tc>
        <w:tc>
          <w:tcPr>
            <w:tcW w:w="810" w:type="dxa"/>
            <w:shd w:val="clear" w:color="auto" w:fill="auto"/>
            <w:vAlign w:val="center"/>
          </w:tcPr>
          <w:p w14:paraId="1CAE7126" w14:textId="77777777" w:rsidR="00D55F81" w:rsidRPr="00C7782A" w:rsidRDefault="00D55F81" w:rsidP="00D55F81">
            <w:pPr>
              <w:widowControl/>
              <w:autoSpaceDE/>
              <w:autoSpaceDN/>
              <w:adjustRightInd/>
              <w:jc w:val="center"/>
              <w:rPr>
                <w:lang w:val="lt-LT"/>
              </w:rPr>
            </w:pPr>
            <w:r w:rsidRPr="00C7782A">
              <w:rPr>
                <w:lang w:val="lt-LT"/>
              </w:rPr>
              <w:t>1000,0</w:t>
            </w:r>
          </w:p>
        </w:tc>
        <w:tc>
          <w:tcPr>
            <w:tcW w:w="630" w:type="dxa"/>
            <w:shd w:val="clear" w:color="auto" w:fill="auto"/>
            <w:vAlign w:val="center"/>
          </w:tcPr>
          <w:p w14:paraId="6B3779FF"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4A501882"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7DC90A37" w14:textId="77777777" w:rsidR="00D55F81" w:rsidRPr="00C7782A" w:rsidRDefault="00D55F81" w:rsidP="00D55F81">
            <w:pPr>
              <w:widowControl/>
              <w:autoSpaceDE/>
              <w:autoSpaceDN/>
              <w:adjustRightInd/>
              <w:jc w:val="center"/>
              <w:rPr>
                <w:lang w:val="lt-LT"/>
              </w:rPr>
            </w:pPr>
            <w:r w:rsidRPr="00C7782A">
              <w:rPr>
                <w:lang w:val="lt-LT"/>
              </w:rPr>
              <w:t>50,0</w:t>
            </w:r>
          </w:p>
        </w:tc>
        <w:tc>
          <w:tcPr>
            <w:tcW w:w="540" w:type="dxa"/>
            <w:shd w:val="clear" w:color="auto" w:fill="auto"/>
            <w:vAlign w:val="center"/>
          </w:tcPr>
          <w:p w14:paraId="2499DBC4"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3D90A460"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70FEDD39" w14:textId="77777777" w:rsidR="00D55F81" w:rsidRPr="00C7782A" w:rsidRDefault="00D55F81" w:rsidP="00D55F81">
            <w:pPr>
              <w:widowControl/>
              <w:autoSpaceDE/>
              <w:autoSpaceDN/>
              <w:adjustRightInd/>
              <w:jc w:val="center"/>
              <w:rPr>
                <w:lang w:val="lt-LT"/>
              </w:rPr>
            </w:pPr>
            <w:r w:rsidRPr="00C7782A">
              <w:rPr>
                <w:lang w:val="lt-LT"/>
              </w:rPr>
              <w:t>0,75</w:t>
            </w:r>
          </w:p>
        </w:tc>
        <w:tc>
          <w:tcPr>
            <w:tcW w:w="810" w:type="dxa"/>
            <w:shd w:val="clear" w:color="auto" w:fill="auto"/>
            <w:vAlign w:val="center"/>
          </w:tcPr>
          <w:p w14:paraId="7C79D88D"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69759B5F"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5FD678FB" w14:textId="77777777" w:rsidR="00D55F81" w:rsidRPr="00C7782A" w:rsidRDefault="00D55F81" w:rsidP="00D55F81">
            <w:pPr>
              <w:widowControl/>
              <w:autoSpaceDE/>
              <w:autoSpaceDN/>
              <w:adjustRightInd/>
              <w:jc w:val="center"/>
              <w:rPr>
                <w:lang w:val="lt-LT"/>
              </w:rPr>
            </w:pPr>
            <w:r w:rsidRPr="00C7782A">
              <w:rPr>
                <w:lang w:val="lt-LT"/>
              </w:rPr>
              <w:t>0,25</w:t>
            </w:r>
          </w:p>
        </w:tc>
        <w:tc>
          <w:tcPr>
            <w:tcW w:w="1440" w:type="dxa"/>
            <w:shd w:val="clear" w:color="auto" w:fill="auto"/>
            <w:vAlign w:val="center"/>
          </w:tcPr>
          <w:p w14:paraId="41EC1D7C" w14:textId="77777777" w:rsidR="00D55F81" w:rsidRPr="00C7782A" w:rsidRDefault="00D55F81" w:rsidP="00D55F81">
            <w:pPr>
              <w:widowControl/>
              <w:autoSpaceDE/>
              <w:autoSpaceDN/>
              <w:adjustRightInd/>
              <w:jc w:val="center"/>
              <w:rPr>
                <w:lang w:val="lt-LT"/>
              </w:rPr>
            </w:pPr>
            <w:r w:rsidRPr="00C7782A">
              <w:rPr>
                <w:lang w:val="lt-LT"/>
              </w:rPr>
              <w:t>530,0</w:t>
            </w:r>
          </w:p>
        </w:tc>
        <w:tc>
          <w:tcPr>
            <w:tcW w:w="630" w:type="dxa"/>
            <w:shd w:val="clear" w:color="auto" w:fill="auto"/>
            <w:vAlign w:val="center"/>
          </w:tcPr>
          <w:p w14:paraId="1A33F1E5"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55D39B7B"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3200ADDA" w14:textId="77777777" w:rsidR="00D55F81" w:rsidRPr="00C7782A" w:rsidRDefault="00D55F81" w:rsidP="00D55F81">
            <w:pPr>
              <w:widowControl/>
              <w:autoSpaceDE/>
              <w:autoSpaceDN/>
              <w:adjustRightInd/>
              <w:jc w:val="center"/>
              <w:rPr>
                <w:lang w:val="lt-LT"/>
              </w:rPr>
            </w:pPr>
            <w:r w:rsidRPr="00C7782A">
              <w:rPr>
                <w:lang w:val="lt-LT"/>
              </w:rPr>
              <w:t>3</w:t>
            </w:r>
          </w:p>
        </w:tc>
        <w:tc>
          <w:tcPr>
            <w:tcW w:w="720" w:type="dxa"/>
            <w:shd w:val="clear" w:color="auto" w:fill="auto"/>
            <w:vAlign w:val="center"/>
          </w:tcPr>
          <w:p w14:paraId="5F1A5AD0" w14:textId="77777777" w:rsidR="00D55F81" w:rsidRPr="00C7782A" w:rsidRDefault="00D55F81" w:rsidP="00D55F81">
            <w:pPr>
              <w:widowControl/>
              <w:autoSpaceDE/>
              <w:autoSpaceDN/>
              <w:adjustRightInd/>
              <w:jc w:val="center"/>
              <w:rPr>
                <w:lang w:val="lt-LT"/>
              </w:rPr>
            </w:pPr>
            <w:r w:rsidRPr="00C7782A">
              <w:rPr>
                <w:lang w:val="lt-LT"/>
              </w:rPr>
              <w:t>3</w:t>
            </w:r>
          </w:p>
        </w:tc>
      </w:tr>
      <w:tr w:rsidR="00D55F81" w:rsidRPr="00C7782A" w14:paraId="37B24F1E" w14:textId="77777777" w:rsidTr="00213224">
        <w:trPr>
          <w:cantSplit/>
          <w:trHeight w:val="256"/>
          <w:jc w:val="center"/>
        </w:trPr>
        <w:tc>
          <w:tcPr>
            <w:tcW w:w="473" w:type="dxa"/>
            <w:shd w:val="clear" w:color="auto" w:fill="auto"/>
            <w:vAlign w:val="center"/>
          </w:tcPr>
          <w:p w14:paraId="48D83DA4" w14:textId="77777777" w:rsidR="00D55F81" w:rsidRPr="00C7782A" w:rsidRDefault="00D55F81" w:rsidP="00D55F81">
            <w:pPr>
              <w:widowControl/>
              <w:autoSpaceDE/>
              <w:autoSpaceDN/>
              <w:adjustRightInd/>
              <w:jc w:val="center"/>
              <w:rPr>
                <w:spacing w:val="-3"/>
                <w:lang w:val="lt-LT"/>
              </w:rPr>
            </w:pPr>
            <w:r w:rsidRPr="00C7782A">
              <w:rPr>
                <w:spacing w:val="-3"/>
                <w:lang w:val="lt-LT"/>
              </w:rPr>
              <w:t>13.</w:t>
            </w:r>
          </w:p>
        </w:tc>
        <w:tc>
          <w:tcPr>
            <w:tcW w:w="1615" w:type="dxa"/>
            <w:shd w:val="clear" w:color="auto" w:fill="auto"/>
            <w:vAlign w:val="center"/>
          </w:tcPr>
          <w:p w14:paraId="2AC1A10F" w14:textId="77777777" w:rsidR="00D55F81" w:rsidRPr="00C7782A" w:rsidRDefault="00D55F81" w:rsidP="00D55F81">
            <w:pPr>
              <w:widowControl/>
              <w:autoSpaceDE/>
              <w:autoSpaceDN/>
              <w:adjustRightInd/>
              <w:jc w:val="center"/>
              <w:rPr>
                <w:lang w:val="lt-LT"/>
              </w:rPr>
            </w:pPr>
            <w:r w:rsidRPr="00C7782A">
              <w:rPr>
                <w:lang w:val="lt-LT"/>
              </w:rPr>
              <w:t>Adutiškio PKP</w:t>
            </w:r>
          </w:p>
        </w:tc>
        <w:tc>
          <w:tcPr>
            <w:tcW w:w="900" w:type="dxa"/>
            <w:shd w:val="clear" w:color="auto" w:fill="auto"/>
            <w:vAlign w:val="center"/>
          </w:tcPr>
          <w:p w14:paraId="614C862D" w14:textId="77777777" w:rsidR="00D55F81" w:rsidRPr="00C7782A" w:rsidRDefault="00D55F81" w:rsidP="00D55F81">
            <w:pPr>
              <w:widowControl/>
              <w:autoSpaceDE/>
              <w:autoSpaceDN/>
              <w:adjustRightInd/>
              <w:jc w:val="center"/>
              <w:rPr>
                <w:lang w:val="lt-LT"/>
              </w:rPr>
            </w:pPr>
            <w:r w:rsidRPr="00C7782A">
              <w:rPr>
                <w:lang w:val="lt-LT"/>
              </w:rPr>
              <w:t>-</w:t>
            </w:r>
          </w:p>
        </w:tc>
        <w:tc>
          <w:tcPr>
            <w:tcW w:w="787" w:type="dxa"/>
            <w:shd w:val="clear" w:color="auto" w:fill="auto"/>
            <w:vAlign w:val="center"/>
          </w:tcPr>
          <w:p w14:paraId="4FC4625C" w14:textId="77777777" w:rsidR="00D55F81" w:rsidRPr="00C7782A" w:rsidRDefault="00D55F81" w:rsidP="00D55F81">
            <w:pPr>
              <w:widowControl/>
              <w:autoSpaceDE/>
              <w:autoSpaceDN/>
              <w:adjustRightInd/>
              <w:jc w:val="center"/>
              <w:rPr>
                <w:lang w:val="lt-LT"/>
              </w:rPr>
            </w:pPr>
            <w:r w:rsidRPr="00C7782A">
              <w:rPr>
                <w:lang w:val="lt-LT"/>
              </w:rPr>
              <w:t>21,0</w:t>
            </w:r>
          </w:p>
        </w:tc>
        <w:tc>
          <w:tcPr>
            <w:tcW w:w="1080" w:type="dxa"/>
            <w:shd w:val="clear" w:color="auto" w:fill="auto"/>
            <w:vAlign w:val="center"/>
          </w:tcPr>
          <w:p w14:paraId="3BFE407C" w14:textId="77777777" w:rsidR="00D55F81" w:rsidRPr="00C7782A" w:rsidRDefault="00D55F81" w:rsidP="00D55F81">
            <w:pPr>
              <w:widowControl/>
              <w:autoSpaceDE/>
              <w:autoSpaceDN/>
              <w:adjustRightInd/>
              <w:jc w:val="center"/>
              <w:rPr>
                <w:lang w:val="lt-LT"/>
              </w:rPr>
            </w:pPr>
            <w:r w:rsidRPr="00C7782A">
              <w:rPr>
                <w:lang w:val="lt-LT"/>
              </w:rPr>
              <w:t>21,0</w:t>
            </w:r>
          </w:p>
        </w:tc>
        <w:tc>
          <w:tcPr>
            <w:tcW w:w="810" w:type="dxa"/>
            <w:shd w:val="clear" w:color="auto" w:fill="auto"/>
            <w:vAlign w:val="center"/>
          </w:tcPr>
          <w:p w14:paraId="23FC9F74"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2D7DE6C7"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520B3EA0"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146E7444" w14:textId="77777777" w:rsidR="00D55F81" w:rsidRPr="00C7782A" w:rsidRDefault="00D55F81" w:rsidP="00D55F81">
            <w:pPr>
              <w:widowControl/>
              <w:autoSpaceDE/>
              <w:autoSpaceDN/>
              <w:adjustRightInd/>
              <w:jc w:val="center"/>
              <w:rPr>
                <w:lang w:val="lt-LT"/>
              </w:rPr>
            </w:pPr>
            <w:r w:rsidRPr="00C7782A">
              <w:rPr>
                <w:lang w:val="lt-LT"/>
              </w:rPr>
              <w:t>30,0</w:t>
            </w:r>
          </w:p>
        </w:tc>
        <w:tc>
          <w:tcPr>
            <w:tcW w:w="540" w:type="dxa"/>
            <w:shd w:val="clear" w:color="auto" w:fill="auto"/>
            <w:vAlign w:val="center"/>
          </w:tcPr>
          <w:p w14:paraId="6C6F1D02"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7DB8BA6D"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32D4EC99"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2D856CF2"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72B13EB4"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14BF617A" w14:textId="77777777" w:rsidR="00D55F81" w:rsidRPr="00C7782A" w:rsidRDefault="00D55F81" w:rsidP="00D55F81">
            <w:pPr>
              <w:widowControl/>
              <w:autoSpaceDE/>
              <w:autoSpaceDN/>
              <w:adjustRightInd/>
              <w:jc w:val="center"/>
              <w:rPr>
                <w:lang w:val="lt-LT"/>
              </w:rPr>
            </w:pPr>
            <w:r w:rsidRPr="00C7782A">
              <w:rPr>
                <w:lang w:val="lt-LT"/>
              </w:rPr>
              <w:t>-</w:t>
            </w:r>
          </w:p>
        </w:tc>
        <w:tc>
          <w:tcPr>
            <w:tcW w:w="1440" w:type="dxa"/>
            <w:shd w:val="clear" w:color="auto" w:fill="auto"/>
            <w:vAlign w:val="center"/>
          </w:tcPr>
          <w:p w14:paraId="0D0B2FF5"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013B8B0C" w14:textId="77777777" w:rsidR="00D55F81" w:rsidRPr="00C7782A" w:rsidRDefault="00D55F81" w:rsidP="00D55F81">
            <w:pPr>
              <w:widowControl/>
              <w:autoSpaceDE/>
              <w:autoSpaceDN/>
              <w:adjustRightInd/>
              <w:jc w:val="center"/>
              <w:rPr>
                <w:lang w:val="lt-LT"/>
              </w:rPr>
            </w:pPr>
            <w:r w:rsidRPr="00C7782A">
              <w:rPr>
                <w:lang w:val="lt-LT"/>
              </w:rPr>
              <w:t>-</w:t>
            </w:r>
          </w:p>
        </w:tc>
        <w:tc>
          <w:tcPr>
            <w:tcW w:w="540" w:type="dxa"/>
            <w:shd w:val="clear" w:color="auto" w:fill="auto"/>
            <w:vAlign w:val="center"/>
          </w:tcPr>
          <w:p w14:paraId="6451F1F2"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36BBBFA9"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5BB4872A"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6CCB11CD" w14:textId="77777777" w:rsidTr="00213224">
        <w:trPr>
          <w:cantSplit/>
          <w:trHeight w:val="70"/>
          <w:jc w:val="center"/>
        </w:trPr>
        <w:tc>
          <w:tcPr>
            <w:tcW w:w="473" w:type="dxa"/>
            <w:shd w:val="clear" w:color="auto" w:fill="auto"/>
            <w:vAlign w:val="center"/>
          </w:tcPr>
          <w:p w14:paraId="4E920B36" w14:textId="77777777" w:rsidR="00D55F81" w:rsidRPr="00C7782A" w:rsidRDefault="00D55F81" w:rsidP="00D55F81">
            <w:pPr>
              <w:widowControl/>
              <w:autoSpaceDE/>
              <w:autoSpaceDN/>
              <w:adjustRightInd/>
              <w:jc w:val="center"/>
              <w:rPr>
                <w:spacing w:val="-3"/>
                <w:lang w:val="lt-LT"/>
              </w:rPr>
            </w:pPr>
            <w:r w:rsidRPr="00C7782A">
              <w:rPr>
                <w:spacing w:val="-3"/>
                <w:lang w:val="lt-LT"/>
              </w:rPr>
              <w:t>14.</w:t>
            </w:r>
          </w:p>
        </w:tc>
        <w:tc>
          <w:tcPr>
            <w:tcW w:w="1615" w:type="dxa"/>
            <w:shd w:val="clear" w:color="auto" w:fill="auto"/>
            <w:vAlign w:val="center"/>
          </w:tcPr>
          <w:p w14:paraId="53C5043D" w14:textId="77777777" w:rsidR="00D55F81" w:rsidRPr="00C7782A" w:rsidRDefault="00D55F81" w:rsidP="00D55F81">
            <w:pPr>
              <w:widowControl/>
              <w:autoSpaceDE/>
              <w:autoSpaceDN/>
              <w:adjustRightInd/>
              <w:jc w:val="center"/>
              <w:rPr>
                <w:lang w:val="lt-LT"/>
              </w:rPr>
            </w:pPr>
            <w:proofErr w:type="spellStart"/>
            <w:r w:rsidRPr="00C7782A">
              <w:rPr>
                <w:lang w:val="lt-LT"/>
              </w:rPr>
              <w:t>Papelekio</w:t>
            </w:r>
            <w:proofErr w:type="spellEnd"/>
            <w:r w:rsidRPr="00C7782A">
              <w:rPr>
                <w:lang w:val="lt-LT"/>
              </w:rPr>
              <w:t xml:space="preserve"> PKP</w:t>
            </w:r>
          </w:p>
        </w:tc>
        <w:tc>
          <w:tcPr>
            <w:tcW w:w="900" w:type="dxa"/>
            <w:shd w:val="clear" w:color="auto" w:fill="auto"/>
            <w:vAlign w:val="center"/>
          </w:tcPr>
          <w:p w14:paraId="48406809" w14:textId="77777777" w:rsidR="00D55F81" w:rsidRPr="00C7782A" w:rsidRDefault="00D55F81" w:rsidP="00D55F81">
            <w:pPr>
              <w:widowControl/>
              <w:autoSpaceDE/>
              <w:autoSpaceDN/>
              <w:adjustRightInd/>
              <w:jc w:val="center"/>
              <w:rPr>
                <w:lang w:val="lt-LT"/>
              </w:rPr>
            </w:pPr>
            <w:r w:rsidRPr="00C7782A">
              <w:rPr>
                <w:lang w:val="lt-LT"/>
              </w:rPr>
              <w:t>20,0</w:t>
            </w:r>
          </w:p>
        </w:tc>
        <w:tc>
          <w:tcPr>
            <w:tcW w:w="787" w:type="dxa"/>
            <w:shd w:val="clear" w:color="auto" w:fill="auto"/>
            <w:vAlign w:val="center"/>
          </w:tcPr>
          <w:p w14:paraId="69E3ECDF" w14:textId="77777777" w:rsidR="00D55F81" w:rsidRPr="00C7782A" w:rsidRDefault="00D55F81" w:rsidP="00D55F81">
            <w:pPr>
              <w:widowControl/>
              <w:autoSpaceDE/>
              <w:autoSpaceDN/>
              <w:adjustRightInd/>
              <w:jc w:val="center"/>
              <w:rPr>
                <w:lang w:val="lt-LT"/>
              </w:rPr>
            </w:pPr>
            <w:r w:rsidRPr="00C7782A">
              <w:rPr>
                <w:lang w:val="lt-LT"/>
              </w:rPr>
              <w:t>20,0</w:t>
            </w:r>
          </w:p>
        </w:tc>
        <w:tc>
          <w:tcPr>
            <w:tcW w:w="1080" w:type="dxa"/>
            <w:shd w:val="clear" w:color="auto" w:fill="auto"/>
            <w:vAlign w:val="center"/>
          </w:tcPr>
          <w:p w14:paraId="68030B6A" w14:textId="77777777" w:rsidR="00D55F81" w:rsidRPr="00C7782A" w:rsidRDefault="00D55F81" w:rsidP="00D55F81">
            <w:pPr>
              <w:widowControl/>
              <w:autoSpaceDE/>
              <w:autoSpaceDN/>
              <w:adjustRightInd/>
              <w:jc w:val="center"/>
              <w:rPr>
                <w:lang w:val="lt-LT"/>
              </w:rPr>
            </w:pPr>
            <w:r w:rsidRPr="00C7782A">
              <w:rPr>
                <w:lang w:val="lt-LT"/>
              </w:rPr>
              <w:t>20,0</w:t>
            </w:r>
          </w:p>
        </w:tc>
        <w:tc>
          <w:tcPr>
            <w:tcW w:w="810" w:type="dxa"/>
            <w:shd w:val="clear" w:color="auto" w:fill="auto"/>
            <w:vAlign w:val="center"/>
          </w:tcPr>
          <w:p w14:paraId="57D9CAA2"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593F7C9F"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739CBC72"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5EF655B4" w14:textId="77777777" w:rsidR="00D55F81" w:rsidRPr="00C7782A" w:rsidRDefault="00D55F81" w:rsidP="00D55F81">
            <w:pPr>
              <w:widowControl/>
              <w:autoSpaceDE/>
              <w:autoSpaceDN/>
              <w:adjustRightInd/>
              <w:jc w:val="center"/>
              <w:rPr>
                <w:lang w:val="lt-LT"/>
              </w:rPr>
            </w:pPr>
            <w:r w:rsidRPr="00C7782A">
              <w:rPr>
                <w:lang w:val="lt-LT"/>
              </w:rPr>
              <w:t>30,0</w:t>
            </w:r>
          </w:p>
        </w:tc>
        <w:tc>
          <w:tcPr>
            <w:tcW w:w="540" w:type="dxa"/>
            <w:shd w:val="clear" w:color="auto" w:fill="auto"/>
            <w:vAlign w:val="center"/>
          </w:tcPr>
          <w:p w14:paraId="2B42B0A2"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387F1350" w14:textId="77777777" w:rsidR="00D55F81" w:rsidRPr="00C7782A" w:rsidRDefault="00D55F81" w:rsidP="00D55F81">
            <w:pPr>
              <w:widowControl/>
              <w:autoSpaceDE/>
              <w:autoSpaceDN/>
              <w:adjustRightInd/>
              <w:jc w:val="center"/>
              <w:rPr>
                <w:lang w:val="lt-LT"/>
              </w:rPr>
            </w:pPr>
          </w:p>
        </w:tc>
        <w:tc>
          <w:tcPr>
            <w:tcW w:w="810" w:type="dxa"/>
            <w:shd w:val="clear" w:color="auto" w:fill="auto"/>
            <w:vAlign w:val="center"/>
          </w:tcPr>
          <w:p w14:paraId="7E14C371"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7D9ACF04"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3704CE2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4E659831" w14:textId="77777777" w:rsidR="00D55F81" w:rsidRPr="00C7782A" w:rsidRDefault="00D55F81" w:rsidP="00D55F81">
            <w:pPr>
              <w:widowControl/>
              <w:autoSpaceDE/>
              <w:autoSpaceDN/>
              <w:adjustRightInd/>
              <w:jc w:val="center"/>
              <w:rPr>
                <w:lang w:val="lt-LT"/>
              </w:rPr>
            </w:pPr>
            <w:r w:rsidRPr="00C7782A">
              <w:rPr>
                <w:lang w:val="lt-LT"/>
              </w:rPr>
              <w:t>-</w:t>
            </w:r>
          </w:p>
        </w:tc>
        <w:tc>
          <w:tcPr>
            <w:tcW w:w="1440" w:type="dxa"/>
            <w:shd w:val="clear" w:color="auto" w:fill="auto"/>
            <w:vAlign w:val="center"/>
          </w:tcPr>
          <w:p w14:paraId="2A8C6A77"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67DD28D3" w14:textId="77777777" w:rsidR="00D55F81" w:rsidRPr="00C7782A" w:rsidRDefault="00D55F81" w:rsidP="00D55F81">
            <w:pPr>
              <w:widowControl/>
              <w:autoSpaceDE/>
              <w:autoSpaceDN/>
              <w:adjustRightInd/>
              <w:jc w:val="center"/>
              <w:rPr>
                <w:lang w:val="lt-LT"/>
              </w:rPr>
            </w:pPr>
            <w:r w:rsidRPr="00C7782A">
              <w:rPr>
                <w:lang w:val="lt-LT"/>
              </w:rPr>
              <w:t>3</w:t>
            </w:r>
          </w:p>
        </w:tc>
        <w:tc>
          <w:tcPr>
            <w:tcW w:w="540" w:type="dxa"/>
            <w:shd w:val="clear" w:color="auto" w:fill="auto"/>
            <w:vAlign w:val="center"/>
          </w:tcPr>
          <w:p w14:paraId="2A741F70"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43E6DE09"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0AE0CAA7"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5710FB1F" w14:textId="77777777" w:rsidTr="00213224">
        <w:trPr>
          <w:cantSplit/>
          <w:trHeight w:val="248"/>
          <w:jc w:val="center"/>
        </w:trPr>
        <w:tc>
          <w:tcPr>
            <w:tcW w:w="473" w:type="dxa"/>
            <w:shd w:val="clear" w:color="auto" w:fill="auto"/>
            <w:vAlign w:val="center"/>
          </w:tcPr>
          <w:p w14:paraId="4576DAF6" w14:textId="77777777" w:rsidR="00D55F81" w:rsidRPr="00C7782A" w:rsidRDefault="00D55F81" w:rsidP="00D55F81">
            <w:pPr>
              <w:widowControl/>
              <w:autoSpaceDE/>
              <w:autoSpaceDN/>
              <w:adjustRightInd/>
              <w:jc w:val="center"/>
              <w:rPr>
                <w:spacing w:val="-3"/>
                <w:lang w:val="lt-LT"/>
              </w:rPr>
            </w:pPr>
            <w:r w:rsidRPr="00C7782A">
              <w:rPr>
                <w:spacing w:val="-3"/>
                <w:lang w:val="lt-LT"/>
              </w:rPr>
              <w:t>15.</w:t>
            </w:r>
          </w:p>
        </w:tc>
        <w:tc>
          <w:tcPr>
            <w:tcW w:w="1615" w:type="dxa"/>
            <w:shd w:val="clear" w:color="auto" w:fill="auto"/>
            <w:vAlign w:val="center"/>
          </w:tcPr>
          <w:p w14:paraId="7BBAE203" w14:textId="77777777" w:rsidR="00D55F81" w:rsidRPr="00C7782A" w:rsidRDefault="00D55F81" w:rsidP="00D55F81">
            <w:pPr>
              <w:widowControl/>
              <w:autoSpaceDE/>
              <w:autoSpaceDN/>
              <w:adjustRightInd/>
              <w:jc w:val="center"/>
              <w:rPr>
                <w:lang w:val="lt-LT"/>
              </w:rPr>
            </w:pPr>
            <w:r w:rsidRPr="00C7782A">
              <w:rPr>
                <w:lang w:val="lt-LT"/>
              </w:rPr>
              <w:t>Lavoriškių PKP</w:t>
            </w:r>
          </w:p>
        </w:tc>
        <w:tc>
          <w:tcPr>
            <w:tcW w:w="900" w:type="dxa"/>
            <w:shd w:val="clear" w:color="auto" w:fill="auto"/>
            <w:vAlign w:val="center"/>
          </w:tcPr>
          <w:p w14:paraId="4B7D7457" w14:textId="77777777" w:rsidR="00D55F81" w:rsidRPr="00C7782A" w:rsidRDefault="00D55F81" w:rsidP="00D55F81">
            <w:pPr>
              <w:widowControl/>
              <w:autoSpaceDE/>
              <w:autoSpaceDN/>
              <w:adjustRightInd/>
              <w:jc w:val="center"/>
              <w:rPr>
                <w:lang w:val="lt-LT"/>
              </w:rPr>
            </w:pPr>
            <w:r w:rsidRPr="00C7782A">
              <w:rPr>
                <w:lang w:val="lt-LT"/>
              </w:rPr>
              <w:t>250,0</w:t>
            </w:r>
          </w:p>
        </w:tc>
        <w:tc>
          <w:tcPr>
            <w:tcW w:w="787" w:type="dxa"/>
            <w:shd w:val="clear" w:color="auto" w:fill="auto"/>
            <w:vAlign w:val="center"/>
          </w:tcPr>
          <w:p w14:paraId="26E51323" w14:textId="77777777" w:rsidR="00D55F81" w:rsidRPr="00C7782A" w:rsidRDefault="00D55F81" w:rsidP="00D55F81">
            <w:pPr>
              <w:widowControl/>
              <w:autoSpaceDE/>
              <w:autoSpaceDN/>
              <w:adjustRightInd/>
              <w:jc w:val="center"/>
              <w:rPr>
                <w:lang w:val="lt-LT"/>
              </w:rPr>
            </w:pPr>
            <w:r w:rsidRPr="00C7782A">
              <w:rPr>
                <w:lang w:val="lt-LT"/>
              </w:rPr>
              <w:t>250,0</w:t>
            </w:r>
          </w:p>
        </w:tc>
        <w:tc>
          <w:tcPr>
            <w:tcW w:w="1080" w:type="dxa"/>
            <w:shd w:val="clear" w:color="auto" w:fill="auto"/>
            <w:vAlign w:val="center"/>
          </w:tcPr>
          <w:p w14:paraId="3D1BDDE9" w14:textId="77777777" w:rsidR="00D55F81" w:rsidRPr="00C7782A" w:rsidRDefault="00D55F81" w:rsidP="00D55F81">
            <w:pPr>
              <w:widowControl/>
              <w:autoSpaceDE/>
              <w:autoSpaceDN/>
              <w:adjustRightInd/>
              <w:jc w:val="center"/>
              <w:rPr>
                <w:lang w:val="lt-LT"/>
              </w:rPr>
            </w:pPr>
            <w:r w:rsidRPr="00C7782A">
              <w:rPr>
                <w:lang w:val="lt-LT"/>
              </w:rPr>
              <w:t>250,00</w:t>
            </w:r>
          </w:p>
        </w:tc>
        <w:tc>
          <w:tcPr>
            <w:tcW w:w="810" w:type="dxa"/>
            <w:shd w:val="clear" w:color="auto" w:fill="auto"/>
            <w:vAlign w:val="center"/>
          </w:tcPr>
          <w:p w14:paraId="711D1653" w14:textId="77777777" w:rsidR="00D55F81" w:rsidRPr="00C7782A" w:rsidRDefault="00D55F81" w:rsidP="00D55F81">
            <w:pPr>
              <w:widowControl/>
              <w:autoSpaceDE/>
              <w:autoSpaceDN/>
              <w:adjustRightInd/>
              <w:jc w:val="center"/>
              <w:rPr>
                <w:lang w:val="lt-LT"/>
              </w:rPr>
            </w:pPr>
            <w:r w:rsidRPr="00C7782A">
              <w:rPr>
                <w:lang w:val="lt-LT"/>
              </w:rPr>
              <w:t>2000,0</w:t>
            </w:r>
          </w:p>
        </w:tc>
        <w:tc>
          <w:tcPr>
            <w:tcW w:w="630" w:type="dxa"/>
            <w:shd w:val="clear" w:color="auto" w:fill="auto"/>
            <w:vAlign w:val="center"/>
          </w:tcPr>
          <w:p w14:paraId="03EE5076"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68917E54"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30A856F3"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451C7A79"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709357C2"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5F9AAB94"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4BB54194"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03A1AB6D" w14:textId="77777777" w:rsidR="00D55F81" w:rsidRPr="00C7782A" w:rsidRDefault="00D55F81" w:rsidP="00D55F81">
            <w:pPr>
              <w:widowControl/>
              <w:autoSpaceDE/>
              <w:autoSpaceDN/>
              <w:adjustRightInd/>
              <w:jc w:val="center"/>
              <w:rPr>
                <w:lang w:val="lt-LT"/>
              </w:rPr>
            </w:pPr>
            <w:r w:rsidRPr="00C7782A">
              <w:rPr>
                <w:lang w:val="lt-LT"/>
              </w:rPr>
              <w:t>5</w:t>
            </w:r>
          </w:p>
        </w:tc>
        <w:tc>
          <w:tcPr>
            <w:tcW w:w="810" w:type="dxa"/>
            <w:shd w:val="clear" w:color="auto" w:fill="auto"/>
            <w:vAlign w:val="center"/>
          </w:tcPr>
          <w:p w14:paraId="6C3A3436" w14:textId="77777777" w:rsidR="00D55F81" w:rsidRPr="00C7782A" w:rsidRDefault="00D55F81" w:rsidP="00D55F81">
            <w:pPr>
              <w:widowControl/>
              <w:autoSpaceDE/>
              <w:autoSpaceDN/>
              <w:adjustRightInd/>
              <w:jc w:val="center"/>
              <w:rPr>
                <w:lang w:val="lt-LT"/>
              </w:rPr>
            </w:pPr>
            <w:r w:rsidRPr="00C7782A">
              <w:rPr>
                <w:lang w:val="lt-LT"/>
              </w:rPr>
              <w:t>1</w:t>
            </w:r>
          </w:p>
        </w:tc>
        <w:tc>
          <w:tcPr>
            <w:tcW w:w="1440" w:type="dxa"/>
            <w:shd w:val="clear" w:color="auto" w:fill="auto"/>
            <w:vAlign w:val="center"/>
          </w:tcPr>
          <w:p w14:paraId="0FF1DDA0" w14:textId="77777777" w:rsidR="00D55F81" w:rsidRPr="00C7782A" w:rsidRDefault="00D55F81" w:rsidP="00D55F81">
            <w:pPr>
              <w:widowControl/>
              <w:autoSpaceDE/>
              <w:autoSpaceDN/>
              <w:adjustRightInd/>
              <w:jc w:val="center"/>
              <w:rPr>
                <w:lang w:val="lt-LT"/>
              </w:rPr>
            </w:pPr>
            <w:r w:rsidRPr="00C7782A">
              <w:rPr>
                <w:lang w:val="lt-LT"/>
              </w:rPr>
              <w:t>761,2</w:t>
            </w:r>
          </w:p>
        </w:tc>
        <w:tc>
          <w:tcPr>
            <w:tcW w:w="630" w:type="dxa"/>
            <w:shd w:val="clear" w:color="auto" w:fill="auto"/>
            <w:vAlign w:val="center"/>
          </w:tcPr>
          <w:p w14:paraId="4CD00D14"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64929CD1"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6796F4FC" w14:textId="77777777" w:rsidR="00D55F81" w:rsidRPr="00C7782A" w:rsidRDefault="00D55F81" w:rsidP="00D55F81">
            <w:pPr>
              <w:widowControl/>
              <w:autoSpaceDE/>
              <w:autoSpaceDN/>
              <w:adjustRightInd/>
              <w:jc w:val="center"/>
              <w:rPr>
                <w:lang w:val="lt-LT"/>
              </w:rPr>
            </w:pPr>
            <w:r w:rsidRPr="00C7782A">
              <w:rPr>
                <w:lang w:val="lt-LT"/>
              </w:rPr>
              <w:t>7</w:t>
            </w:r>
          </w:p>
        </w:tc>
        <w:tc>
          <w:tcPr>
            <w:tcW w:w="720" w:type="dxa"/>
            <w:shd w:val="clear" w:color="auto" w:fill="auto"/>
            <w:vAlign w:val="center"/>
          </w:tcPr>
          <w:p w14:paraId="25415971" w14:textId="77777777" w:rsidR="00D55F81" w:rsidRPr="00C7782A" w:rsidRDefault="00D55F81" w:rsidP="00D55F81">
            <w:pPr>
              <w:widowControl/>
              <w:autoSpaceDE/>
              <w:autoSpaceDN/>
              <w:adjustRightInd/>
              <w:jc w:val="center"/>
              <w:rPr>
                <w:lang w:val="lt-LT"/>
              </w:rPr>
            </w:pPr>
            <w:r w:rsidRPr="00C7782A">
              <w:rPr>
                <w:lang w:val="lt-LT"/>
              </w:rPr>
              <w:t>7</w:t>
            </w:r>
          </w:p>
        </w:tc>
      </w:tr>
      <w:tr w:rsidR="00D55F81" w:rsidRPr="00C7782A" w14:paraId="714CF8F1" w14:textId="77777777" w:rsidTr="00213224">
        <w:trPr>
          <w:cantSplit/>
          <w:trHeight w:val="70"/>
          <w:jc w:val="center"/>
        </w:trPr>
        <w:tc>
          <w:tcPr>
            <w:tcW w:w="473" w:type="dxa"/>
            <w:shd w:val="clear" w:color="auto" w:fill="auto"/>
            <w:vAlign w:val="center"/>
          </w:tcPr>
          <w:p w14:paraId="417EC182" w14:textId="77777777" w:rsidR="00D55F81" w:rsidRPr="00C7782A" w:rsidRDefault="00D55F81" w:rsidP="00D55F81">
            <w:pPr>
              <w:widowControl/>
              <w:autoSpaceDE/>
              <w:autoSpaceDN/>
              <w:adjustRightInd/>
              <w:jc w:val="center"/>
              <w:rPr>
                <w:spacing w:val="-3"/>
                <w:lang w:val="lt-LT"/>
              </w:rPr>
            </w:pPr>
            <w:r w:rsidRPr="00C7782A">
              <w:rPr>
                <w:spacing w:val="-3"/>
                <w:lang w:val="lt-LT"/>
              </w:rPr>
              <w:t>16.</w:t>
            </w:r>
          </w:p>
        </w:tc>
        <w:tc>
          <w:tcPr>
            <w:tcW w:w="1615" w:type="dxa"/>
            <w:shd w:val="clear" w:color="auto" w:fill="auto"/>
            <w:vAlign w:val="center"/>
          </w:tcPr>
          <w:p w14:paraId="36D26B9F" w14:textId="77777777" w:rsidR="00D55F81" w:rsidRPr="00C7782A" w:rsidRDefault="00D55F81" w:rsidP="00D55F81">
            <w:pPr>
              <w:widowControl/>
              <w:autoSpaceDE/>
              <w:autoSpaceDN/>
              <w:adjustRightInd/>
              <w:jc w:val="center"/>
              <w:rPr>
                <w:lang w:val="lt-LT"/>
              </w:rPr>
            </w:pPr>
            <w:r w:rsidRPr="00C7782A">
              <w:rPr>
                <w:lang w:val="lt-LT"/>
              </w:rPr>
              <w:t>Šumsko PKP</w:t>
            </w:r>
          </w:p>
        </w:tc>
        <w:tc>
          <w:tcPr>
            <w:tcW w:w="900" w:type="dxa"/>
            <w:shd w:val="clear" w:color="auto" w:fill="auto"/>
            <w:vAlign w:val="center"/>
          </w:tcPr>
          <w:p w14:paraId="417792F8" w14:textId="77777777" w:rsidR="00D55F81" w:rsidRPr="00C7782A" w:rsidRDefault="00D55F81" w:rsidP="00D55F81">
            <w:pPr>
              <w:widowControl/>
              <w:autoSpaceDE/>
              <w:autoSpaceDN/>
              <w:adjustRightInd/>
              <w:jc w:val="center"/>
              <w:rPr>
                <w:lang w:val="lt-LT"/>
              </w:rPr>
            </w:pPr>
            <w:r w:rsidRPr="00C7782A">
              <w:rPr>
                <w:lang w:val="lt-LT"/>
              </w:rPr>
              <w:t>17,0</w:t>
            </w:r>
          </w:p>
        </w:tc>
        <w:tc>
          <w:tcPr>
            <w:tcW w:w="787" w:type="dxa"/>
            <w:shd w:val="clear" w:color="auto" w:fill="auto"/>
            <w:vAlign w:val="center"/>
          </w:tcPr>
          <w:p w14:paraId="234E16A0" w14:textId="77777777" w:rsidR="00D55F81" w:rsidRPr="00C7782A" w:rsidRDefault="00D55F81" w:rsidP="00D55F81">
            <w:pPr>
              <w:widowControl/>
              <w:autoSpaceDE/>
              <w:autoSpaceDN/>
              <w:adjustRightInd/>
              <w:jc w:val="center"/>
              <w:rPr>
                <w:lang w:val="lt-LT"/>
              </w:rPr>
            </w:pPr>
            <w:r w:rsidRPr="00C7782A">
              <w:rPr>
                <w:lang w:val="lt-LT"/>
              </w:rPr>
              <w:t>17,0</w:t>
            </w:r>
          </w:p>
        </w:tc>
        <w:tc>
          <w:tcPr>
            <w:tcW w:w="1080" w:type="dxa"/>
            <w:shd w:val="clear" w:color="auto" w:fill="auto"/>
            <w:vAlign w:val="center"/>
          </w:tcPr>
          <w:p w14:paraId="05C6CC80" w14:textId="77777777" w:rsidR="00D55F81" w:rsidRPr="00C7782A" w:rsidRDefault="00D55F81" w:rsidP="00D55F81">
            <w:pPr>
              <w:widowControl/>
              <w:autoSpaceDE/>
              <w:autoSpaceDN/>
              <w:adjustRightInd/>
              <w:jc w:val="center"/>
              <w:rPr>
                <w:lang w:val="lt-LT"/>
              </w:rPr>
            </w:pPr>
            <w:r w:rsidRPr="00C7782A">
              <w:rPr>
                <w:lang w:val="lt-LT"/>
              </w:rPr>
              <w:t>17,0</w:t>
            </w:r>
          </w:p>
        </w:tc>
        <w:tc>
          <w:tcPr>
            <w:tcW w:w="810" w:type="dxa"/>
            <w:shd w:val="clear" w:color="auto" w:fill="auto"/>
            <w:vAlign w:val="center"/>
          </w:tcPr>
          <w:p w14:paraId="369FEBD8"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302790CA" w14:textId="77777777" w:rsidR="00D55F81" w:rsidRPr="00C7782A" w:rsidRDefault="00D55F81" w:rsidP="00D55F81">
            <w:pPr>
              <w:widowControl/>
              <w:autoSpaceDE/>
              <w:autoSpaceDN/>
              <w:adjustRightInd/>
              <w:jc w:val="center"/>
              <w:rPr>
                <w:lang w:val="lt-LT"/>
              </w:rPr>
            </w:pPr>
            <w:r w:rsidRPr="00C7782A">
              <w:rPr>
                <w:lang w:val="lt-LT"/>
              </w:rPr>
              <w:t>40,0</w:t>
            </w:r>
          </w:p>
        </w:tc>
        <w:tc>
          <w:tcPr>
            <w:tcW w:w="720" w:type="dxa"/>
            <w:shd w:val="clear" w:color="auto" w:fill="auto"/>
            <w:vAlign w:val="center"/>
          </w:tcPr>
          <w:p w14:paraId="78EA6E9F" w14:textId="77777777" w:rsidR="00D55F81" w:rsidRPr="00C7782A" w:rsidRDefault="00D55F81" w:rsidP="00D55F81">
            <w:pPr>
              <w:widowControl/>
              <w:autoSpaceDE/>
              <w:autoSpaceDN/>
              <w:adjustRightInd/>
              <w:jc w:val="center"/>
              <w:rPr>
                <w:lang w:val="lt-LT"/>
              </w:rPr>
            </w:pPr>
            <w:r w:rsidRPr="00C7782A">
              <w:rPr>
                <w:lang w:val="lt-LT"/>
              </w:rPr>
              <w:t>40,0</w:t>
            </w:r>
          </w:p>
        </w:tc>
        <w:tc>
          <w:tcPr>
            <w:tcW w:w="720" w:type="dxa"/>
            <w:shd w:val="clear" w:color="auto" w:fill="auto"/>
            <w:vAlign w:val="center"/>
          </w:tcPr>
          <w:p w14:paraId="54A2B06A" w14:textId="77777777" w:rsidR="00D55F81" w:rsidRPr="00C7782A" w:rsidRDefault="00D55F81" w:rsidP="00D55F81">
            <w:pPr>
              <w:widowControl/>
              <w:autoSpaceDE/>
              <w:autoSpaceDN/>
              <w:adjustRightInd/>
              <w:jc w:val="center"/>
              <w:rPr>
                <w:lang w:val="lt-LT"/>
              </w:rPr>
            </w:pPr>
            <w:r w:rsidRPr="00C7782A">
              <w:rPr>
                <w:lang w:val="lt-LT"/>
              </w:rPr>
              <w:t>40,0</w:t>
            </w:r>
          </w:p>
        </w:tc>
        <w:tc>
          <w:tcPr>
            <w:tcW w:w="540" w:type="dxa"/>
            <w:shd w:val="clear" w:color="auto" w:fill="auto"/>
            <w:vAlign w:val="center"/>
          </w:tcPr>
          <w:p w14:paraId="0056A6A8"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17442DD6"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2D9F2411"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4D37604C"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6076118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2C8B8B03"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0060CE8E"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1CE0D69C" w14:textId="77777777" w:rsidR="00D55F81" w:rsidRPr="00C7782A" w:rsidRDefault="00D55F81" w:rsidP="00D55F81">
            <w:pPr>
              <w:widowControl/>
              <w:autoSpaceDE/>
              <w:autoSpaceDN/>
              <w:adjustRightInd/>
              <w:jc w:val="center"/>
              <w:rPr>
                <w:lang w:val="lt-LT"/>
              </w:rPr>
            </w:pPr>
            <w:r w:rsidRPr="00C7782A">
              <w:rPr>
                <w:lang w:val="lt-LT"/>
              </w:rPr>
              <w:t>3</w:t>
            </w:r>
          </w:p>
        </w:tc>
        <w:tc>
          <w:tcPr>
            <w:tcW w:w="540" w:type="dxa"/>
            <w:shd w:val="clear" w:color="auto" w:fill="auto"/>
            <w:vAlign w:val="center"/>
          </w:tcPr>
          <w:p w14:paraId="7895DAEA"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27FC2CBC"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104CE72A"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30D07F9A" w14:textId="77777777" w:rsidTr="00213224">
        <w:trPr>
          <w:cantSplit/>
          <w:trHeight w:val="70"/>
          <w:jc w:val="center"/>
        </w:trPr>
        <w:tc>
          <w:tcPr>
            <w:tcW w:w="473" w:type="dxa"/>
            <w:shd w:val="clear" w:color="auto" w:fill="auto"/>
            <w:vAlign w:val="center"/>
          </w:tcPr>
          <w:p w14:paraId="30F728B8" w14:textId="77777777" w:rsidR="00D55F81" w:rsidRPr="00C7782A" w:rsidRDefault="00D55F81" w:rsidP="00D55F81">
            <w:pPr>
              <w:widowControl/>
              <w:autoSpaceDE/>
              <w:autoSpaceDN/>
              <w:adjustRightInd/>
              <w:jc w:val="center"/>
              <w:rPr>
                <w:spacing w:val="-3"/>
                <w:lang w:val="lt-LT"/>
              </w:rPr>
            </w:pPr>
            <w:r w:rsidRPr="00C7782A">
              <w:rPr>
                <w:spacing w:val="-3"/>
                <w:lang w:val="lt-LT"/>
              </w:rPr>
              <w:t>17.</w:t>
            </w:r>
          </w:p>
        </w:tc>
        <w:tc>
          <w:tcPr>
            <w:tcW w:w="1615" w:type="dxa"/>
            <w:shd w:val="clear" w:color="auto" w:fill="auto"/>
            <w:vAlign w:val="center"/>
          </w:tcPr>
          <w:p w14:paraId="14E1D55E" w14:textId="77777777" w:rsidR="00D55F81" w:rsidRPr="00C7782A" w:rsidRDefault="00D55F81" w:rsidP="00D55F81">
            <w:pPr>
              <w:widowControl/>
              <w:autoSpaceDE/>
              <w:autoSpaceDN/>
              <w:adjustRightInd/>
              <w:jc w:val="center"/>
              <w:rPr>
                <w:lang w:val="lt-LT"/>
              </w:rPr>
            </w:pPr>
            <w:r w:rsidRPr="00C7782A">
              <w:rPr>
                <w:lang w:val="lt-LT"/>
              </w:rPr>
              <w:t>Medininkų PKP</w:t>
            </w:r>
          </w:p>
        </w:tc>
        <w:tc>
          <w:tcPr>
            <w:tcW w:w="900" w:type="dxa"/>
            <w:shd w:val="clear" w:color="auto" w:fill="auto"/>
            <w:vAlign w:val="center"/>
          </w:tcPr>
          <w:p w14:paraId="36C3254E" w14:textId="77777777" w:rsidR="00D55F81" w:rsidRPr="00C7782A" w:rsidRDefault="00D55F81" w:rsidP="00D55F81">
            <w:pPr>
              <w:widowControl/>
              <w:autoSpaceDE/>
              <w:autoSpaceDN/>
              <w:adjustRightInd/>
              <w:jc w:val="center"/>
              <w:rPr>
                <w:lang w:val="lt-LT"/>
              </w:rPr>
            </w:pPr>
            <w:r w:rsidRPr="00C7782A">
              <w:rPr>
                <w:lang w:val="lt-LT"/>
              </w:rPr>
              <w:t>610,04</w:t>
            </w:r>
          </w:p>
        </w:tc>
        <w:tc>
          <w:tcPr>
            <w:tcW w:w="787" w:type="dxa"/>
            <w:shd w:val="clear" w:color="auto" w:fill="auto"/>
            <w:vAlign w:val="center"/>
          </w:tcPr>
          <w:p w14:paraId="777AF6FA" w14:textId="77777777" w:rsidR="00D55F81" w:rsidRPr="00C7782A" w:rsidRDefault="00D55F81" w:rsidP="00D55F81">
            <w:pPr>
              <w:widowControl/>
              <w:autoSpaceDE/>
              <w:autoSpaceDN/>
              <w:adjustRightInd/>
              <w:jc w:val="center"/>
              <w:rPr>
                <w:lang w:val="lt-LT"/>
              </w:rPr>
            </w:pPr>
            <w:r w:rsidRPr="00C7782A">
              <w:rPr>
                <w:lang w:val="lt-LT"/>
              </w:rPr>
              <w:t>610,04</w:t>
            </w:r>
          </w:p>
        </w:tc>
        <w:tc>
          <w:tcPr>
            <w:tcW w:w="1080" w:type="dxa"/>
            <w:shd w:val="clear" w:color="auto" w:fill="auto"/>
            <w:vAlign w:val="center"/>
          </w:tcPr>
          <w:p w14:paraId="4361C643" w14:textId="77777777" w:rsidR="00D55F81" w:rsidRPr="00C7782A" w:rsidRDefault="00D55F81" w:rsidP="00D55F81">
            <w:pPr>
              <w:widowControl/>
              <w:autoSpaceDE/>
              <w:autoSpaceDN/>
              <w:adjustRightInd/>
              <w:jc w:val="center"/>
              <w:rPr>
                <w:lang w:val="lt-LT"/>
              </w:rPr>
            </w:pPr>
            <w:r w:rsidRPr="00C7782A">
              <w:rPr>
                <w:lang w:val="lt-LT"/>
              </w:rPr>
              <w:t>610,04</w:t>
            </w:r>
          </w:p>
        </w:tc>
        <w:tc>
          <w:tcPr>
            <w:tcW w:w="810" w:type="dxa"/>
            <w:shd w:val="clear" w:color="auto" w:fill="auto"/>
            <w:vAlign w:val="center"/>
          </w:tcPr>
          <w:p w14:paraId="18FFD27B"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293A7FDE" w14:textId="77777777" w:rsidR="00D55F81" w:rsidRPr="00C7782A" w:rsidRDefault="00D55F81" w:rsidP="00D55F81">
            <w:pPr>
              <w:widowControl/>
              <w:autoSpaceDE/>
              <w:autoSpaceDN/>
              <w:adjustRightInd/>
              <w:jc w:val="center"/>
              <w:rPr>
                <w:lang w:val="lt-LT"/>
              </w:rPr>
            </w:pPr>
            <w:r w:rsidRPr="00C7782A">
              <w:rPr>
                <w:lang w:val="lt-LT"/>
              </w:rPr>
              <w:t>250,0</w:t>
            </w:r>
          </w:p>
        </w:tc>
        <w:tc>
          <w:tcPr>
            <w:tcW w:w="720" w:type="dxa"/>
            <w:shd w:val="clear" w:color="auto" w:fill="auto"/>
            <w:vAlign w:val="center"/>
          </w:tcPr>
          <w:p w14:paraId="4448308E" w14:textId="77777777" w:rsidR="00D55F81" w:rsidRPr="00C7782A" w:rsidRDefault="00D55F81" w:rsidP="00D55F81">
            <w:pPr>
              <w:widowControl/>
              <w:autoSpaceDE/>
              <w:autoSpaceDN/>
              <w:adjustRightInd/>
              <w:jc w:val="center"/>
              <w:rPr>
                <w:lang w:val="lt-LT"/>
              </w:rPr>
            </w:pPr>
            <w:r w:rsidRPr="00C7782A">
              <w:rPr>
                <w:lang w:val="lt-LT"/>
              </w:rPr>
              <w:t>250,0</w:t>
            </w:r>
          </w:p>
        </w:tc>
        <w:tc>
          <w:tcPr>
            <w:tcW w:w="720" w:type="dxa"/>
            <w:shd w:val="clear" w:color="auto" w:fill="auto"/>
            <w:vAlign w:val="center"/>
          </w:tcPr>
          <w:p w14:paraId="207B8750" w14:textId="77777777" w:rsidR="00D55F81" w:rsidRPr="00C7782A" w:rsidRDefault="00D55F81" w:rsidP="00D55F81">
            <w:pPr>
              <w:widowControl/>
              <w:autoSpaceDE/>
              <w:autoSpaceDN/>
              <w:adjustRightInd/>
              <w:jc w:val="center"/>
              <w:rPr>
                <w:lang w:val="lt-LT"/>
              </w:rPr>
            </w:pPr>
            <w:r w:rsidRPr="00C7782A">
              <w:rPr>
                <w:lang w:val="lt-LT"/>
              </w:rPr>
              <w:t>250,0</w:t>
            </w:r>
          </w:p>
        </w:tc>
        <w:tc>
          <w:tcPr>
            <w:tcW w:w="540" w:type="dxa"/>
            <w:shd w:val="clear" w:color="auto" w:fill="auto"/>
            <w:vAlign w:val="center"/>
          </w:tcPr>
          <w:p w14:paraId="3E02C5BB"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0B685D3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3DCCEF5B" w14:textId="77777777" w:rsidR="00D55F81" w:rsidRPr="00C7782A" w:rsidRDefault="00D55F81" w:rsidP="00D55F81">
            <w:pPr>
              <w:widowControl/>
              <w:autoSpaceDE/>
              <w:autoSpaceDN/>
              <w:adjustRightInd/>
              <w:jc w:val="center"/>
              <w:rPr>
                <w:lang w:val="lt-LT"/>
              </w:rPr>
            </w:pPr>
            <w:r w:rsidRPr="00C7782A">
              <w:rPr>
                <w:lang w:val="lt-LT"/>
              </w:rPr>
              <w:t>4</w:t>
            </w:r>
          </w:p>
        </w:tc>
        <w:tc>
          <w:tcPr>
            <w:tcW w:w="810" w:type="dxa"/>
            <w:shd w:val="clear" w:color="auto" w:fill="auto"/>
            <w:vAlign w:val="center"/>
          </w:tcPr>
          <w:p w14:paraId="7A0750DE" w14:textId="77777777" w:rsidR="00D55F81" w:rsidRPr="00C7782A" w:rsidRDefault="00D55F81" w:rsidP="00D55F81">
            <w:pPr>
              <w:widowControl/>
              <w:autoSpaceDE/>
              <w:autoSpaceDN/>
              <w:adjustRightInd/>
              <w:jc w:val="center"/>
              <w:rPr>
                <w:lang w:val="lt-LT"/>
              </w:rPr>
            </w:pPr>
            <w:r w:rsidRPr="00C7782A">
              <w:rPr>
                <w:lang w:val="lt-LT"/>
              </w:rPr>
              <w:t>30</w:t>
            </w:r>
          </w:p>
        </w:tc>
        <w:tc>
          <w:tcPr>
            <w:tcW w:w="630" w:type="dxa"/>
            <w:vAlign w:val="center"/>
          </w:tcPr>
          <w:p w14:paraId="05B65A8D" w14:textId="77777777" w:rsidR="00D55F81" w:rsidRPr="00C7782A" w:rsidRDefault="00D55F81" w:rsidP="00D55F81">
            <w:pPr>
              <w:widowControl/>
              <w:autoSpaceDE/>
              <w:autoSpaceDN/>
              <w:adjustRightInd/>
              <w:jc w:val="center"/>
              <w:rPr>
                <w:lang w:val="lt-LT"/>
              </w:rPr>
            </w:pPr>
            <w:r w:rsidRPr="00C7782A">
              <w:rPr>
                <w:lang w:val="lt-LT"/>
              </w:rPr>
              <w:t>5</w:t>
            </w:r>
          </w:p>
        </w:tc>
        <w:tc>
          <w:tcPr>
            <w:tcW w:w="810" w:type="dxa"/>
            <w:shd w:val="clear" w:color="auto" w:fill="auto"/>
            <w:vAlign w:val="center"/>
          </w:tcPr>
          <w:p w14:paraId="3FBC771D" w14:textId="77777777" w:rsidR="00D55F81" w:rsidRPr="00C7782A" w:rsidRDefault="00D55F81" w:rsidP="00D55F81">
            <w:pPr>
              <w:widowControl/>
              <w:autoSpaceDE/>
              <w:autoSpaceDN/>
              <w:adjustRightInd/>
              <w:jc w:val="center"/>
              <w:rPr>
                <w:lang w:val="lt-LT"/>
              </w:rPr>
            </w:pPr>
            <w:r w:rsidRPr="00C7782A">
              <w:rPr>
                <w:lang w:val="lt-LT"/>
              </w:rPr>
              <w:t>4</w:t>
            </w:r>
          </w:p>
        </w:tc>
        <w:tc>
          <w:tcPr>
            <w:tcW w:w="1440" w:type="dxa"/>
            <w:shd w:val="clear" w:color="auto" w:fill="auto"/>
            <w:vAlign w:val="center"/>
          </w:tcPr>
          <w:p w14:paraId="3C326D99" w14:textId="77777777" w:rsidR="00D55F81" w:rsidRPr="00C7782A" w:rsidRDefault="00D55F81" w:rsidP="00D55F81">
            <w:pPr>
              <w:widowControl/>
              <w:autoSpaceDE/>
              <w:autoSpaceDN/>
              <w:adjustRightInd/>
              <w:jc w:val="center"/>
              <w:rPr>
                <w:lang w:val="lt-LT"/>
              </w:rPr>
            </w:pPr>
            <w:r w:rsidRPr="00C7782A">
              <w:rPr>
                <w:lang w:val="lt-LT"/>
              </w:rPr>
              <w:t>2204,2</w:t>
            </w:r>
          </w:p>
        </w:tc>
        <w:tc>
          <w:tcPr>
            <w:tcW w:w="630" w:type="dxa"/>
            <w:shd w:val="clear" w:color="auto" w:fill="auto"/>
            <w:vAlign w:val="center"/>
          </w:tcPr>
          <w:p w14:paraId="75A36D28"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199F8AEC"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18A14F16" w14:textId="77777777" w:rsidR="00D55F81" w:rsidRPr="00C7782A" w:rsidRDefault="00D55F81" w:rsidP="00D55F81">
            <w:pPr>
              <w:widowControl/>
              <w:autoSpaceDE/>
              <w:autoSpaceDN/>
              <w:adjustRightInd/>
              <w:jc w:val="center"/>
              <w:rPr>
                <w:lang w:val="lt-LT"/>
              </w:rPr>
            </w:pPr>
            <w:r w:rsidRPr="00C7782A">
              <w:rPr>
                <w:lang w:val="lt-LT"/>
              </w:rPr>
              <w:t>5</w:t>
            </w:r>
          </w:p>
        </w:tc>
        <w:tc>
          <w:tcPr>
            <w:tcW w:w="720" w:type="dxa"/>
            <w:shd w:val="clear" w:color="auto" w:fill="auto"/>
            <w:vAlign w:val="center"/>
          </w:tcPr>
          <w:p w14:paraId="7F63C02D" w14:textId="77777777" w:rsidR="00D55F81" w:rsidRPr="00C7782A" w:rsidRDefault="00D55F81" w:rsidP="00D55F81">
            <w:pPr>
              <w:widowControl/>
              <w:autoSpaceDE/>
              <w:autoSpaceDN/>
              <w:adjustRightInd/>
              <w:jc w:val="center"/>
              <w:rPr>
                <w:lang w:val="lt-LT"/>
              </w:rPr>
            </w:pPr>
            <w:r w:rsidRPr="00C7782A">
              <w:rPr>
                <w:lang w:val="lt-LT"/>
              </w:rPr>
              <w:t>5</w:t>
            </w:r>
          </w:p>
        </w:tc>
      </w:tr>
      <w:tr w:rsidR="00D55F81" w:rsidRPr="00C7782A" w14:paraId="5451891D" w14:textId="77777777" w:rsidTr="00213224">
        <w:trPr>
          <w:cantSplit/>
          <w:trHeight w:val="100"/>
          <w:jc w:val="center"/>
        </w:trPr>
        <w:tc>
          <w:tcPr>
            <w:tcW w:w="473" w:type="dxa"/>
            <w:shd w:val="clear" w:color="auto" w:fill="auto"/>
            <w:vAlign w:val="center"/>
          </w:tcPr>
          <w:p w14:paraId="49BBF729" w14:textId="77777777" w:rsidR="00D55F81" w:rsidRPr="00C7782A" w:rsidRDefault="00D55F81" w:rsidP="00D55F81">
            <w:pPr>
              <w:widowControl/>
              <w:autoSpaceDE/>
              <w:autoSpaceDN/>
              <w:adjustRightInd/>
              <w:jc w:val="center"/>
              <w:rPr>
                <w:spacing w:val="-3"/>
                <w:lang w:val="lt-LT"/>
              </w:rPr>
            </w:pPr>
            <w:r w:rsidRPr="00C7782A">
              <w:rPr>
                <w:spacing w:val="-3"/>
                <w:lang w:val="lt-LT"/>
              </w:rPr>
              <w:t>18.</w:t>
            </w:r>
          </w:p>
        </w:tc>
        <w:tc>
          <w:tcPr>
            <w:tcW w:w="1615" w:type="dxa"/>
            <w:shd w:val="clear" w:color="auto" w:fill="auto"/>
            <w:vAlign w:val="center"/>
          </w:tcPr>
          <w:p w14:paraId="4B05ACEC" w14:textId="77777777" w:rsidR="00D55F81" w:rsidRPr="00C7782A" w:rsidRDefault="00D55F81" w:rsidP="00D55F81">
            <w:pPr>
              <w:widowControl/>
              <w:autoSpaceDE/>
              <w:autoSpaceDN/>
              <w:adjustRightInd/>
              <w:jc w:val="center"/>
              <w:rPr>
                <w:lang w:val="lt-LT"/>
              </w:rPr>
            </w:pPr>
            <w:proofErr w:type="spellStart"/>
            <w:r w:rsidRPr="00C7782A">
              <w:rPr>
                <w:lang w:val="lt-LT"/>
              </w:rPr>
              <w:t>Krakūnų</w:t>
            </w:r>
            <w:proofErr w:type="spellEnd"/>
            <w:r w:rsidRPr="00C7782A">
              <w:rPr>
                <w:lang w:val="lt-LT"/>
              </w:rPr>
              <w:t xml:space="preserve"> PKP</w:t>
            </w:r>
          </w:p>
        </w:tc>
        <w:tc>
          <w:tcPr>
            <w:tcW w:w="900" w:type="dxa"/>
            <w:shd w:val="clear" w:color="auto" w:fill="auto"/>
            <w:vAlign w:val="center"/>
          </w:tcPr>
          <w:p w14:paraId="33C7A916" w14:textId="77777777" w:rsidR="00D55F81" w:rsidRPr="00C7782A" w:rsidRDefault="00D55F81" w:rsidP="00D55F81">
            <w:pPr>
              <w:widowControl/>
              <w:autoSpaceDE/>
              <w:autoSpaceDN/>
              <w:adjustRightInd/>
              <w:jc w:val="center"/>
              <w:rPr>
                <w:lang w:val="lt-LT"/>
              </w:rPr>
            </w:pPr>
            <w:r w:rsidRPr="00C7782A">
              <w:rPr>
                <w:lang w:val="lt-LT"/>
              </w:rPr>
              <w:t>24,4</w:t>
            </w:r>
          </w:p>
        </w:tc>
        <w:tc>
          <w:tcPr>
            <w:tcW w:w="787" w:type="dxa"/>
            <w:shd w:val="clear" w:color="auto" w:fill="auto"/>
            <w:vAlign w:val="center"/>
          </w:tcPr>
          <w:p w14:paraId="0DAE722F" w14:textId="77777777" w:rsidR="00D55F81" w:rsidRPr="00C7782A" w:rsidRDefault="00D55F81" w:rsidP="00D55F81">
            <w:pPr>
              <w:widowControl/>
              <w:autoSpaceDE/>
              <w:autoSpaceDN/>
              <w:adjustRightInd/>
              <w:jc w:val="center"/>
              <w:rPr>
                <w:lang w:val="lt-LT"/>
              </w:rPr>
            </w:pPr>
            <w:r w:rsidRPr="00C7782A">
              <w:rPr>
                <w:lang w:val="lt-LT"/>
              </w:rPr>
              <w:t>24,4</w:t>
            </w:r>
          </w:p>
        </w:tc>
        <w:tc>
          <w:tcPr>
            <w:tcW w:w="1080" w:type="dxa"/>
            <w:shd w:val="clear" w:color="auto" w:fill="auto"/>
            <w:vAlign w:val="center"/>
          </w:tcPr>
          <w:p w14:paraId="785F2999" w14:textId="77777777" w:rsidR="00D55F81" w:rsidRPr="00C7782A" w:rsidRDefault="00D55F81" w:rsidP="00D55F81">
            <w:pPr>
              <w:widowControl/>
              <w:autoSpaceDE/>
              <w:autoSpaceDN/>
              <w:adjustRightInd/>
              <w:jc w:val="center"/>
              <w:rPr>
                <w:lang w:val="lt-LT"/>
              </w:rPr>
            </w:pPr>
            <w:r w:rsidRPr="00C7782A">
              <w:rPr>
                <w:lang w:val="lt-LT"/>
              </w:rPr>
              <w:t>24,4</w:t>
            </w:r>
          </w:p>
        </w:tc>
        <w:tc>
          <w:tcPr>
            <w:tcW w:w="810" w:type="dxa"/>
            <w:shd w:val="clear" w:color="auto" w:fill="auto"/>
            <w:vAlign w:val="center"/>
          </w:tcPr>
          <w:p w14:paraId="75CBB915"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2388470D"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3E1A9145" w14:textId="77777777" w:rsidR="00D55F81" w:rsidRPr="00C7782A" w:rsidRDefault="00D55F81" w:rsidP="00D55F81">
            <w:pPr>
              <w:widowControl/>
              <w:autoSpaceDE/>
              <w:autoSpaceDN/>
              <w:adjustRightInd/>
              <w:jc w:val="center"/>
              <w:rPr>
                <w:lang w:val="lt-LT"/>
              </w:rPr>
            </w:pPr>
            <w:r w:rsidRPr="00C7782A">
              <w:rPr>
                <w:lang w:val="lt-LT"/>
              </w:rPr>
              <w:t>20,0</w:t>
            </w:r>
          </w:p>
        </w:tc>
        <w:tc>
          <w:tcPr>
            <w:tcW w:w="720" w:type="dxa"/>
            <w:shd w:val="clear" w:color="auto" w:fill="auto"/>
            <w:vAlign w:val="center"/>
          </w:tcPr>
          <w:p w14:paraId="1C43CBDA" w14:textId="77777777" w:rsidR="00D55F81" w:rsidRPr="00C7782A" w:rsidRDefault="00D55F81" w:rsidP="00D55F81">
            <w:pPr>
              <w:widowControl/>
              <w:autoSpaceDE/>
              <w:autoSpaceDN/>
              <w:adjustRightInd/>
              <w:jc w:val="center"/>
              <w:rPr>
                <w:lang w:val="lt-LT"/>
              </w:rPr>
            </w:pPr>
            <w:r w:rsidRPr="00C7782A">
              <w:rPr>
                <w:lang w:val="lt-LT"/>
              </w:rPr>
              <w:t>20,0</w:t>
            </w:r>
          </w:p>
        </w:tc>
        <w:tc>
          <w:tcPr>
            <w:tcW w:w="540" w:type="dxa"/>
            <w:shd w:val="clear" w:color="auto" w:fill="auto"/>
            <w:vAlign w:val="center"/>
          </w:tcPr>
          <w:p w14:paraId="6FF01E1E"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69C06061"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143E5045"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359A112D"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7291C855"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5DBF4EAD" w14:textId="77777777" w:rsidR="00D55F81" w:rsidRPr="00C7782A" w:rsidRDefault="00D55F81" w:rsidP="00D55F81">
            <w:pPr>
              <w:widowControl/>
              <w:autoSpaceDE/>
              <w:autoSpaceDN/>
              <w:adjustRightInd/>
              <w:jc w:val="center"/>
              <w:rPr>
                <w:lang w:val="lt-LT"/>
              </w:rPr>
            </w:pPr>
            <w:r w:rsidRPr="00C7782A">
              <w:rPr>
                <w:lang w:val="lt-LT"/>
              </w:rPr>
              <w:t>-</w:t>
            </w:r>
          </w:p>
        </w:tc>
        <w:tc>
          <w:tcPr>
            <w:tcW w:w="1440" w:type="dxa"/>
            <w:shd w:val="clear" w:color="auto" w:fill="auto"/>
            <w:vAlign w:val="center"/>
          </w:tcPr>
          <w:p w14:paraId="0F3A2EF9"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4628BE0E" w14:textId="77777777" w:rsidR="00D55F81" w:rsidRPr="00C7782A" w:rsidRDefault="00D55F81" w:rsidP="00D55F81">
            <w:pPr>
              <w:widowControl/>
              <w:autoSpaceDE/>
              <w:autoSpaceDN/>
              <w:adjustRightInd/>
              <w:jc w:val="center"/>
              <w:rPr>
                <w:lang w:val="lt-LT"/>
              </w:rPr>
            </w:pPr>
            <w:r w:rsidRPr="00C7782A">
              <w:rPr>
                <w:lang w:val="lt-LT"/>
              </w:rPr>
              <w:t>-</w:t>
            </w:r>
          </w:p>
        </w:tc>
        <w:tc>
          <w:tcPr>
            <w:tcW w:w="540" w:type="dxa"/>
            <w:shd w:val="clear" w:color="auto" w:fill="auto"/>
            <w:vAlign w:val="center"/>
          </w:tcPr>
          <w:p w14:paraId="240FF063"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1285BC84"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2F9DD06C" w14:textId="77777777" w:rsidR="00D55F81" w:rsidRPr="00C7782A" w:rsidRDefault="00D55F81" w:rsidP="00D55F81">
            <w:pPr>
              <w:widowControl/>
              <w:autoSpaceDE/>
              <w:autoSpaceDN/>
              <w:adjustRightInd/>
              <w:jc w:val="center"/>
              <w:rPr>
                <w:lang w:val="lt-LT"/>
              </w:rPr>
            </w:pPr>
            <w:r w:rsidRPr="00C7782A">
              <w:rPr>
                <w:lang w:val="lt-LT"/>
              </w:rPr>
              <w:t>-</w:t>
            </w:r>
          </w:p>
        </w:tc>
      </w:tr>
      <w:tr w:rsidR="00D55F81" w:rsidRPr="00C7782A" w14:paraId="50A95CAB" w14:textId="77777777" w:rsidTr="00213224">
        <w:trPr>
          <w:cantSplit/>
          <w:trHeight w:val="70"/>
          <w:jc w:val="center"/>
        </w:trPr>
        <w:tc>
          <w:tcPr>
            <w:tcW w:w="473" w:type="dxa"/>
            <w:shd w:val="clear" w:color="auto" w:fill="auto"/>
            <w:vAlign w:val="center"/>
          </w:tcPr>
          <w:p w14:paraId="5705FB1F" w14:textId="77777777" w:rsidR="00D55F81" w:rsidRPr="00C7782A" w:rsidRDefault="00D55F81" w:rsidP="00D55F81">
            <w:pPr>
              <w:widowControl/>
              <w:autoSpaceDE/>
              <w:autoSpaceDN/>
              <w:adjustRightInd/>
              <w:jc w:val="center"/>
              <w:rPr>
                <w:spacing w:val="-3"/>
                <w:lang w:val="lt-LT"/>
              </w:rPr>
            </w:pPr>
            <w:r w:rsidRPr="00C7782A">
              <w:rPr>
                <w:spacing w:val="-3"/>
                <w:lang w:val="lt-LT"/>
              </w:rPr>
              <w:t>19.</w:t>
            </w:r>
          </w:p>
        </w:tc>
        <w:tc>
          <w:tcPr>
            <w:tcW w:w="1615" w:type="dxa"/>
            <w:shd w:val="clear" w:color="auto" w:fill="auto"/>
            <w:vAlign w:val="center"/>
          </w:tcPr>
          <w:p w14:paraId="1B7FA915" w14:textId="77777777" w:rsidR="00D55F81" w:rsidRPr="00C7782A" w:rsidRDefault="00D55F81" w:rsidP="00D55F81">
            <w:pPr>
              <w:widowControl/>
              <w:autoSpaceDE/>
              <w:autoSpaceDN/>
              <w:adjustRightInd/>
              <w:jc w:val="center"/>
              <w:rPr>
                <w:lang w:val="lt-LT"/>
              </w:rPr>
            </w:pPr>
            <w:r w:rsidRPr="00C7782A">
              <w:rPr>
                <w:lang w:val="lt-LT"/>
              </w:rPr>
              <w:t>Šalčininkų PKP</w:t>
            </w:r>
          </w:p>
        </w:tc>
        <w:tc>
          <w:tcPr>
            <w:tcW w:w="900" w:type="dxa"/>
            <w:shd w:val="clear" w:color="auto" w:fill="auto"/>
            <w:vAlign w:val="center"/>
          </w:tcPr>
          <w:p w14:paraId="0B8655C9" w14:textId="77777777" w:rsidR="00D55F81" w:rsidRPr="00C7782A" w:rsidRDefault="00D55F81" w:rsidP="00D55F81">
            <w:pPr>
              <w:widowControl/>
              <w:autoSpaceDE/>
              <w:autoSpaceDN/>
              <w:adjustRightInd/>
              <w:jc w:val="center"/>
              <w:rPr>
                <w:lang w:val="lt-LT"/>
              </w:rPr>
            </w:pPr>
            <w:r w:rsidRPr="00C7782A">
              <w:rPr>
                <w:lang w:val="lt-LT"/>
              </w:rPr>
              <w:t>200,0</w:t>
            </w:r>
          </w:p>
        </w:tc>
        <w:tc>
          <w:tcPr>
            <w:tcW w:w="787" w:type="dxa"/>
            <w:shd w:val="clear" w:color="auto" w:fill="auto"/>
            <w:vAlign w:val="center"/>
          </w:tcPr>
          <w:p w14:paraId="3B95BA9D" w14:textId="77777777" w:rsidR="00D55F81" w:rsidRPr="00C7782A" w:rsidRDefault="00D55F81" w:rsidP="00D55F81">
            <w:pPr>
              <w:widowControl/>
              <w:autoSpaceDE/>
              <w:autoSpaceDN/>
              <w:adjustRightInd/>
              <w:jc w:val="center"/>
              <w:rPr>
                <w:lang w:val="lt-LT"/>
              </w:rPr>
            </w:pPr>
            <w:r w:rsidRPr="00C7782A">
              <w:rPr>
                <w:lang w:val="lt-LT"/>
              </w:rPr>
              <w:t>200,0</w:t>
            </w:r>
          </w:p>
        </w:tc>
        <w:tc>
          <w:tcPr>
            <w:tcW w:w="1080" w:type="dxa"/>
            <w:shd w:val="clear" w:color="auto" w:fill="auto"/>
            <w:vAlign w:val="center"/>
          </w:tcPr>
          <w:p w14:paraId="7A24F485" w14:textId="77777777" w:rsidR="00D55F81" w:rsidRPr="00C7782A" w:rsidRDefault="00D55F81" w:rsidP="00D55F81">
            <w:pPr>
              <w:widowControl/>
              <w:autoSpaceDE/>
              <w:autoSpaceDN/>
              <w:adjustRightInd/>
              <w:jc w:val="center"/>
              <w:rPr>
                <w:lang w:val="lt-LT"/>
              </w:rPr>
            </w:pPr>
            <w:r w:rsidRPr="00C7782A">
              <w:rPr>
                <w:lang w:val="lt-LT"/>
              </w:rPr>
              <w:t>200,0</w:t>
            </w:r>
          </w:p>
        </w:tc>
        <w:tc>
          <w:tcPr>
            <w:tcW w:w="810" w:type="dxa"/>
            <w:shd w:val="clear" w:color="auto" w:fill="auto"/>
            <w:vAlign w:val="center"/>
          </w:tcPr>
          <w:p w14:paraId="76C58A33" w14:textId="77777777" w:rsidR="00D55F81" w:rsidRPr="00C7782A" w:rsidRDefault="00D55F81" w:rsidP="00D55F81">
            <w:pPr>
              <w:widowControl/>
              <w:autoSpaceDE/>
              <w:autoSpaceDN/>
              <w:adjustRightInd/>
              <w:jc w:val="center"/>
              <w:rPr>
                <w:lang w:val="lt-LT"/>
              </w:rPr>
            </w:pPr>
            <w:r w:rsidRPr="00C7782A">
              <w:rPr>
                <w:lang w:val="lt-LT"/>
              </w:rPr>
              <w:t>1600,0</w:t>
            </w:r>
          </w:p>
        </w:tc>
        <w:tc>
          <w:tcPr>
            <w:tcW w:w="630" w:type="dxa"/>
            <w:shd w:val="clear" w:color="auto" w:fill="auto"/>
            <w:vAlign w:val="center"/>
          </w:tcPr>
          <w:p w14:paraId="1353B859" w14:textId="77777777" w:rsidR="00D55F81" w:rsidRPr="00C7782A" w:rsidRDefault="00D55F81" w:rsidP="00D55F81">
            <w:pPr>
              <w:widowControl/>
              <w:autoSpaceDE/>
              <w:autoSpaceDN/>
              <w:adjustRightInd/>
              <w:jc w:val="center"/>
              <w:rPr>
                <w:lang w:val="lt-LT"/>
              </w:rPr>
            </w:pPr>
            <w:r w:rsidRPr="00C7782A">
              <w:rPr>
                <w:lang w:val="lt-LT"/>
              </w:rPr>
              <w:t>100,00</w:t>
            </w:r>
          </w:p>
        </w:tc>
        <w:tc>
          <w:tcPr>
            <w:tcW w:w="720" w:type="dxa"/>
            <w:shd w:val="clear" w:color="auto" w:fill="auto"/>
            <w:vAlign w:val="center"/>
          </w:tcPr>
          <w:p w14:paraId="0DD3DE84" w14:textId="77777777" w:rsidR="00D55F81" w:rsidRPr="00C7782A" w:rsidRDefault="00D55F81" w:rsidP="00D55F81">
            <w:pPr>
              <w:widowControl/>
              <w:autoSpaceDE/>
              <w:autoSpaceDN/>
              <w:adjustRightInd/>
              <w:jc w:val="center"/>
              <w:rPr>
                <w:lang w:val="lt-LT"/>
              </w:rPr>
            </w:pPr>
            <w:r w:rsidRPr="00C7782A">
              <w:rPr>
                <w:lang w:val="lt-LT"/>
              </w:rPr>
              <w:t>100,0</w:t>
            </w:r>
          </w:p>
        </w:tc>
        <w:tc>
          <w:tcPr>
            <w:tcW w:w="720" w:type="dxa"/>
            <w:shd w:val="clear" w:color="auto" w:fill="auto"/>
            <w:vAlign w:val="center"/>
          </w:tcPr>
          <w:p w14:paraId="140C1990" w14:textId="77777777" w:rsidR="00D55F81" w:rsidRPr="00C7782A" w:rsidRDefault="00D55F81" w:rsidP="00D55F81">
            <w:pPr>
              <w:widowControl/>
              <w:autoSpaceDE/>
              <w:autoSpaceDN/>
              <w:adjustRightInd/>
              <w:jc w:val="center"/>
              <w:rPr>
                <w:lang w:val="lt-LT"/>
              </w:rPr>
            </w:pPr>
            <w:r w:rsidRPr="00C7782A">
              <w:rPr>
                <w:lang w:val="lt-LT"/>
              </w:rPr>
              <w:t>100,0</w:t>
            </w:r>
          </w:p>
        </w:tc>
        <w:tc>
          <w:tcPr>
            <w:tcW w:w="540" w:type="dxa"/>
            <w:shd w:val="clear" w:color="auto" w:fill="auto"/>
            <w:vAlign w:val="center"/>
          </w:tcPr>
          <w:p w14:paraId="2F3D7837" w14:textId="77777777" w:rsidR="00D55F81" w:rsidRPr="00C7782A" w:rsidRDefault="00D55F81" w:rsidP="00D55F81">
            <w:pPr>
              <w:widowControl/>
              <w:autoSpaceDE/>
              <w:autoSpaceDN/>
              <w:adjustRightInd/>
              <w:jc w:val="center"/>
              <w:rPr>
                <w:lang w:val="lt-LT"/>
              </w:rPr>
            </w:pPr>
            <w:r w:rsidRPr="00C7782A">
              <w:rPr>
                <w:lang w:val="lt-LT"/>
              </w:rPr>
              <w:t>8</w:t>
            </w:r>
          </w:p>
        </w:tc>
        <w:tc>
          <w:tcPr>
            <w:tcW w:w="540" w:type="dxa"/>
            <w:vAlign w:val="center"/>
          </w:tcPr>
          <w:p w14:paraId="643993B8"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0FE4ED76"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5C7685C2" w14:textId="77777777" w:rsidR="00D55F81" w:rsidRPr="00C7782A" w:rsidRDefault="00D55F81" w:rsidP="00D55F81">
            <w:pPr>
              <w:widowControl/>
              <w:autoSpaceDE/>
              <w:autoSpaceDN/>
              <w:adjustRightInd/>
              <w:jc w:val="center"/>
              <w:rPr>
                <w:lang w:val="lt-LT"/>
              </w:rPr>
            </w:pPr>
            <w:r w:rsidRPr="00C7782A">
              <w:rPr>
                <w:lang w:val="lt-LT"/>
              </w:rPr>
              <w:t>20</w:t>
            </w:r>
          </w:p>
        </w:tc>
        <w:tc>
          <w:tcPr>
            <w:tcW w:w="630" w:type="dxa"/>
            <w:vAlign w:val="center"/>
          </w:tcPr>
          <w:p w14:paraId="49F63EAA" w14:textId="77777777" w:rsidR="00D55F81" w:rsidRPr="00C7782A" w:rsidRDefault="00D55F81" w:rsidP="00D55F81">
            <w:pPr>
              <w:widowControl/>
              <w:autoSpaceDE/>
              <w:autoSpaceDN/>
              <w:adjustRightInd/>
              <w:jc w:val="center"/>
              <w:rPr>
                <w:lang w:val="lt-LT"/>
              </w:rPr>
            </w:pPr>
            <w:r w:rsidRPr="00C7782A">
              <w:rPr>
                <w:lang w:val="lt-LT"/>
              </w:rPr>
              <w:t>5</w:t>
            </w:r>
          </w:p>
        </w:tc>
        <w:tc>
          <w:tcPr>
            <w:tcW w:w="810" w:type="dxa"/>
            <w:shd w:val="clear" w:color="auto" w:fill="auto"/>
            <w:vAlign w:val="center"/>
          </w:tcPr>
          <w:p w14:paraId="06CEDBC6" w14:textId="77777777" w:rsidR="00D55F81" w:rsidRPr="00C7782A" w:rsidRDefault="00D55F81" w:rsidP="00D55F81">
            <w:pPr>
              <w:widowControl/>
              <w:autoSpaceDE/>
              <w:autoSpaceDN/>
              <w:adjustRightInd/>
              <w:jc w:val="center"/>
              <w:rPr>
                <w:lang w:val="lt-LT"/>
              </w:rPr>
            </w:pPr>
            <w:r w:rsidRPr="00C7782A">
              <w:rPr>
                <w:lang w:val="lt-LT"/>
              </w:rPr>
              <w:t>1</w:t>
            </w:r>
          </w:p>
        </w:tc>
        <w:tc>
          <w:tcPr>
            <w:tcW w:w="1440" w:type="dxa"/>
            <w:shd w:val="clear" w:color="auto" w:fill="auto"/>
            <w:vAlign w:val="center"/>
          </w:tcPr>
          <w:p w14:paraId="48D1F081" w14:textId="77777777" w:rsidR="00D55F81" w:rsidRPr="00C7782A" w:rsidRDefault="00D55F81" w:rsidP="00D55F81">
            <w:pPr>
              <w:widowControl/>
              <w:autoSpaceDE/>
              <w:autoSpaceDN/>
              <w:adjustRightInd/>
              <w:jc w:val="center"/>
              <w:rPr>
                <w:lang w:val="lt-LT"/>
              </w:rPr>
            </w:pPr>
            <w:r w:rsidRPr="00C7782A">
              <w:rPr>
                <w:lang w:val="lt-LT"/>
              </w:rPr>
              <w:t>853,2</w:t>
            </w:r>
          </w:p>
        </w:tc>
        <w:tc>
          <w:tcPr>
            <w:tcW w:w="630" w:type="dxa"/>
            <w:shd w:val="clear" w:color="auto" w:fill="auto"/>
            <w:vAlign w:val="center"/>
          </w:tcPr>
          <w:p w14:paraId="390459D5" w14:textId="77777777" w:rsidR="00D55F81" w:rsidRPr="00C7782A" w:rsidRDefault="00D55F81" w:rsidP="00D55F81">
            <w:pPr>
              <w:widowControl/>
              <w:autoSpaceDE/>
              <w:autoSpaceDN/>
              <w:adjustRightInd/>
              <w:jc w:val="center"/>
              <w:rPr>
                <w:lang w:val="lt-LT"/>
              </w:rPr>
            </w:pPr>
            <w:r w:rsidRPr="00C7782A">
              <w:rPr>
                <w:lang w:val="lt-LT"/>
              </w:rPr>
              <w:t>10</w:t>
            </w:r>
          </w:p>
        </w:tc>
        <w:tc>
          <w:tcPr>
            <w:tcW w:w="540" w:type="dxa"/>
            <w:shd w:val="clear" w:color="auto" w:fill="auto"/>
            <w:vAlign w:val="center"/>
          </w:tcPr>
          <w:p w14:paraId="76F71977"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shd w:val="clear" w:color="auto" w:fill="auto"/>
            <w:vAlign w:val="center"/>
          </w:tcPr>
          <w:p w14:paraId="0098E950" w14:textId="77777777" w:rsidR="00D55F81" w:rsidRPr="00C7782A" w:rsidRDefault="00D55F81" w:rsidP="00D55F81">
            <w:pPr>
              <w:widowControl/>
              <w:autoSpaceDE/>
              <w:autoSpaceDN/>
              <w:adjustRightInd/>
              <w:jc w:val="center"/>
              <w:rPr>
                <w:lang w:val="lt-LT"/>
              </w:rPr>
            </w:pPr>
            <w:r w:rsidRPr="00C7782A">
              <w:rPr>
                <w:lang w:val="lt-LT"/>
              </w:rPr>
              <w:t>2</w:t>
            </w:r>
          </w:p>
        </w:tc>
        <w:tc>
          <w:tcPr>
            <w:tcW w:w="720" w:type="dxa"/>
            <w:shd w:val="clear" w:color="auto" w:fill="auto"/>
            <w:vAlign w:val="center"/>
          </w:tcPr>
          <w:p w14:paraId="053B57F1" w14:textId="77777777" w:rsidR="00D55F81" w:rsidRPr="00C7782A" w:rsidRDefault="00D55F81" w:rsidP="00D55F81">
            <w:pPr>
              <w:widowControl/>
              <w:autoSpaceDE/>
              <w:autoSpaceDN/>
              <w:adjustRightInd/>
              <w:jc w:val="center"/>
              <w:rPr>
                <w:lang w:val="lt-LT"/>
              </w:rPr>
            </w:pPr>
            <w:r w:rsidRPr="00C7782A">
              <w:rPr>
                <w:lang w:val="lt-LT"/>
              </w:rPr>
              <w:t>6</w:t>
            </w:r>
          </w:p>
        </w:tc>
      </w:tr>
      <w:tr w:rsidR="00D55F81" w:rsidRPr="00C7782A" w14:paraId="2F78AEE2" w14:textId="77777777" w:rsidTr="00213224">
        <w:trPr>
          <w:cantSplit/>
          <w:trHeight w:val="70"/>
          <w:jc w:val="center"/>
        </w:trPr>
        <w:tc>
          <w:tcPr>
            <w:tcW w:w="473" w:type="dxa"/>
            <w:shd w:val="clear" w:color="auto" w:fill="auto"/>
            <w:vAlign w:val="center"/>
          </w:tcPr>
          <w:p w14:paraId="0C54E03A" w14:textId="77777777" w:rsidR="00D55F81" w:rsidRPr="00C7782A" w:rsidRDefault="00D55F81" w:rsidP="00D55F81">
            <w:pPr>
              <w:widowControl/>
              <w:autoSpaceDE/>
              <w:autoSpaceDN/>
              <w:adjustRightInd/>
              <w:jc w:val="center"/>
              <w:rPr>
                <w:spacing w:val="-3"/>
                <w:lang w:val="lt-LT"/>
              </w:rPr>
            </w:pPr>
            <w:r w:rsidRPr="00C7782A">
              <w:rPr>
                <w:spacing w:val="-3"/>
                <w:lang w:val="lt-LT"/>
              </w:rPr>
              <w:t>20.</w:t>
            </w:r>
          </w:p>
        </w:tc>
        <w:tc>
          <w:tcPr>
            <w:tcW w:w="1615" w:type="dxa"/>
            <w:shd w:val="clear" w:color="auto" w:fill="auto"/>
            <w:vAlign w:val="center"/>
          </w:tcPr>
          <w:p w14:paraId="2F2ACBF7" w14:textId="77777777" w:rsidR="00D55F81" w:rsidRPr="00C7782A" w:rsidRDefault="00D55F81" w:rsidP="00D55F81">
            <w:pPr>
              <w:widowControl/>
              <w:autoSpaceDE/>
              <w:autoSpaceDN/>
              <w:adjustRightInd/>
              <w:jc w:val="center"/>
              <w:rPr>
                <w:lang w:val="lt-LT"/>
              </w:rPr>
            </w:pPr>
            <w:r w:rsidRPr="00C7782A">
              <w:rPr>
                <w:lang w:val="lt-LT"/>
              </w:rPr>
              <w:t>Eišiškių PKP</w:t>
            </w:r>
          </w:p>
        </w:tc>
        <w:tc>
          <w:tcPr>
            <w:tcW w:w="900" w:type="dxa"/>
            <w:shd w:val="clear" w:color="auto" w:fill="auto"/>
            <w:vAlign w:val="center"/>
          </w:tcPr>
          <w:p w14:paraId="17DF93BB" w14:textId="77777777" w:rsidR="00D55F81" w:rsidRPr="00C7782A" w:rsidRDefault="00D55F81" w:rsidP="00D55F81">
            <w:pPr>
              <w:widowControl/>
              <w:autoSpaceDE/>
              <w:autoSpaceDN/>
              <w:adjustRightInd/>
              <w:jc w:val="center"/>
              <w:rPr>
                <w:lang w:val="lt-LT"/>
              </w:rPr>
            </w:pPr>
            <w:r w:rsidRPr="00C7782A">
              <w:rPr>
                <w:lang w:val="lt-LT"/>
              </w:rPr>
              <w:t>30,0</w:t>
            </w:r>
          </w:p>
        </w:tc>
        <w:tc>
          <w:tcPr>
            <w:tcW w:w="787" w:type="dxa"/>
            <w:shd w:val="clear" w:color="auto" w:fill="auto"/>
            <w:vAlign w:val="center"/>
          </w:tcPr>
          <w:p w14:paraId="77332DF8" w14:textId="77777777" w:rsidR="00D55F81" w:rsidRPr="00C7782A" w:rsidRDefault="00D55F81" w:rsidP="00D55F81">
            <w:pPr>
              <w:widowControl/>
              <w:autoSpaceDE/>
              <w:autoSpaceDN/>
              <w:adjustRightInd/>
              <w:jc w:val="center"/>
              <w:rPr>
                <w:lang w:val="lt-LT"/>
              </w:rPr>
            </w:pPr>
            <w:r w:rsidRPr="00C7782A">
              <w:rPr>
                <w:lang w:val="lt-LT"/>
              </w:rPr>
              <w:t>30,0</w:t>
            </w:r>
          </w:p>
        </w:tc>
        <w:tc>
          <w:tcPr>
            <w:tcW w:w="1080" w:type="dxa"/>
            <w:shd w:val="clear" w:color="auto" w:fill="auto"/>
            <w:vAlign w:val="center"/>
          </w:tcPr>
          <w:p w14:paraId="0177766A" w14:textId="77777777" w:rsidR="00D55F81" w:rsidRPr="00C7782A" w:rsidRDefault="00D55F81" w:rsidP="00D55F81">
            <w:pPr>
              <w:widowControl/>
              <w:autoSpaceDE/>
              <w:autoSpaceDN/>
              <w:adjustRightInd/>
              <w:jc w:val="center"/>
              <w:rPr>
                <w:lang w:val="lt-LT"/>
              </w:rPr>
            </w:pPr>
            <w:r w:rsidRPr="00C7782A">
              <w:rPr>
                <w:lang w:val="lt-LT"/>
              </w:rPr>
              <w:t>30,0</w:t>
            </w:r>
          </w:p>
        </w:tc>
        <w:tc>
          <w:tcPr>
            <w:tcW w:w="810" w:type="dxa"/>
            <w:shd w:val="clear" w:color="auto" w:fill="auto"/>
            <w:vAlign w:val="center"/>
          </w:tcPr>
          <w:p w14:paraId="5F066299" w14:textId="77777777" w:rsidR="00D55F81" w:rsidRPr="00C7782A" w:rsidRDefault="00D55F81" w:rsidP="00D55F81">
            <w:pPr>
              <w:widowControl/>
              <w:autoSpaceDE/>
              <w:autoSpaceDN/>
              <w:adjustRightInd/>
              <w:jc w:val="center"/>
              <w:rPr>
                <w:lang w:val="lt-LT"/>
              </w:rPr>
            </w:pPr>
            <w:r w:rsidRPr="00C7782A">
              <w:rPr>
                <w:lang w:val="lt-LT"/>
              </w:rPr>
              <w:t>920,6</w:t>
            </w:r>
          </w:p>
        </w:tc>
        <w:tc>
          <w:tcPr>
            <w:tcW w:w="630" w:type="dxa"/>
            <w:shd w:val="clear" w:color="auto" w:fill="auto"/>
            <w:vAlign w:val="center"/>
          </w:tcPr>
          <w:p w14:paraId="13017A3A"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3ABABE90" w14:textId="77777777" w:rsidR="00D55F81" w:rsidRPr="00C7782A" w:rsidRDefault="00D55F81" w:rsidP="00D55F81">
            <w:pPr>
              <w:widowControl/>
              <w:autoSpaceDE/>
              <w:autoSpaceDN/>
              <w:adjustRightInd/>
              <w:jc w:val="center"/>
              <w:rPr>
                <w:lang w:val="lt-LT"/>
              </w:rPr>
            </w:pPr>
            <w:r w:rsidRPr="00C7782A">
              <w:rPr>
                <w:lang w:val="lt-LT"/>
              </w:rPr>
              <w:t>50,0</w:t>
            </w:r>
          </w:p>
        </w:tc>
        <w:tc>
          <w:tcPr>
            <w:tcW w:w="720" w:type="dxa"/>
            <w:shd w:val="clear" w:color="auto" w:fill="auto"/>
            <w:vAlign w:val="center"/>
          </w:tcPr>
          <w:p w14:paraId="292D7CB2" w14:textId="77777777" w:rsidR="00D55F81" w:rsidRPr="00C7782A" w:rsidRDefault="00D55F81" w:rsidP="00D55F81">
            <w:pPr>
              <w:widowControl/>
              <w:autoSpaceDE/>
              <w:autoSpaceDN/>
              <w:adjustRightInd/>
              <w:jc w:val="center"/>
              <w:rPr>
                <w:lang w:val="lt-LT"/>
              </w:rPr>
            </w:pPr>
            <w:r w:rsidRPr="00C7782A">
              <w:rPr>
                <w:lang w:val="lt-LT"/>
              </w:rPr>
              <w:t>50,0</w:t>
            </w:r>
          </w:p>
        </w:tc>
        <w:tc>
          <w:tcPr>
            <w:tcW w:w="540" w:type="dxa"/>
            <w:shd w:val="clear" w:color="auto" w:fill="auto"/>
            <w:vAlign w:val="center"/>
          </w:tcPr>
          <w:p w14:paraId="51157F19"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40B9B208"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2EEFAF7B"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3C2BBB9B" w14:textId="77777777" w:rsidR="00D55F81" w:rsidRPr="00C7782A" w:rsidRDefault="00D55F81" w:rsidP="00D55F81">
            <w:pPr>
              <w:widowControl/>
              <w:autoSpaceDE/>
              <w:autoSpaceDN/>
              <w:adjustRightInd/>
              <w:jc w:val="center"/>
              <w:rPr>
                <w:lang w:val="lt-LT"/>
              </w:rPr>
            </w:pPr>
            <w:r w:rsidRPr="00C7782A">
              <w:rPr>
                <w:lang w:val="lt-LT"/>
              </w:rPr>
              <w:t>5</w:t>
            </w:r>
          </w:p>
        </w:tc>
        <w:tc>
          <w:tcPr>
            <w:tcW w:w="630" w:type="dxa"/>
            <w:vAlign w:val="center"/>
          </w:tcPr>
          <w:p w14:paraId="74C8EC71" w14:textId="77777777" w:rsidR="00D55F81" w:rsidRPr="00C7782A" w:rsidRDefault="00D55F81" w:rsidP="00D55F81">
            <w:pPr>
              <w:widowControl/>
              <w:autoSpaceDE/>
              <w:autoSpaceDN/>
              <w:adjustRightInd/>
              <w:jc w:val="center"/>
              <w:rPr>
                <w:lang w:val="lt-LT"/>
              </w:rPr>
            </w:pPr>
            <w:r w:rsidRPr="00C7782A">
              <w:rPr>
                <w:lang w:val="lt-LT"/>
              </w:rPr>
              <w:t>2</w:t>
            </w:r>
          </w:p>
        </w:tc>
        <w:tc>
          <w:tcPr>
            <w:tcW w:w="810" w:type="dxa"/>
            <w:shd w:val="clear" w:color="auto" w:fill="auto"/>
            <w:vAlign w:val="center"/>
          </w:tcPr>
          <w:p w14:paraId="5B23A1A9"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00FDBEEB" w14:textId="77777777" w:rsidR="00D55F81" w:rsidRPr="00C7782A" w:rsidRDefault="00D55F81" w:rsidP="00D55F81">
            <w:pPr>
              <w:widowControl/>
              <w:autoSpaceDE/>
              <w:autoSpaceDN/>
              <w:adjustRightInd/>
              <w:jc w:val="center"/>
              <w:rPr>
                <w:lang w:val="lt-LT"/>
              </w:rPr>
            </w:pPr>
            <w:r w:rsidRPr="00C7782A">
              <w:rPr>
                <w:lang w:val="lt-LT"/>
              </w:rPr>
              <w:t>427,4</w:t>
            </w:r>
          </w:p>
        </w:tc>
        <w:tc>
          <w:tcPr>
            <w:tcW w:w="630" w:type="dxa"/>
            <w:shd w:val="clear" w:color="auto" w:fill="auto"/>
            <w:vAlign w:val="center"/>
          </w:tcPr>
          <w:p w14:paraId="2191EDC7" w14:textId="77777777" w:rsidR="00D55F81" w:rsidRPr="00C7782A" w:rsidRDefault="00D55F81" w:rsidP="00D55F81">
            <w:pPr>
              <w:widowControl/>
              <w:autoSpaceDE/>
              <w:autoSpaceDN/>
              <w:adjustRightInd/>
              <w:jc w:val="center"/>
              <w:rPr>
                <w:lang w:val="lt-LT"/>
              </w:rPr>
            </w:pPr>
            <w:r w:rsidRPr="00C7782A">
              <w:rPr>
                <w:lang w:val="lt-LT"/>
              </w:rPr>
              <w:t>5</w:t>
            </w:r>
          </w:p>
        </w:tc>
        <w:tc>
          <w:tcPr>
            <w:tcW w:w="540" w:type="dxa"/>
            <w:shd w:val="clear" w:color="auto" w:fill="auto"/>
            <w:vAlign w:val="center"/>
          </w:tcPr>
          <w:p w14:paraId="765BABCE"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35DAF23D" w14:textId="77777777" w:rsidR="00D55F81" w:rsidRPr="00C7782A" w:rsidRDefault="00D55F81" w:rsidP="00D55F81">
            <w:pPr>
              <w:widowControl/>
              <w:autoSpaceDE/>
              <w:autoSpaceDN/>
              <w:adjustRightInd/>
              <w:jc w:val="center"/>
              <w:rPr>
                <w:lang w:val="lt-LT"/>
              </w:rPr>
            </w:pPr>
            <w:r w:rsidRPr="00C7782A">
              <w:rPr>
                <w:lang w:val="lt-LT"/>
              </w:rPr>
              <w:t>3</w:t>
            </w:r>
          </w:p>
        </w:tc>
        <w:tc>
          <w:tcPr>
            <w:tcW w:w="720" w:type="dxa"/>
            <w:shd w:val="clear" w:color="auto" w:fill="auto"/>
            <w:vAlign w:val="center"/>
          </w:tcPr>
          <w:p w14:paraId="2B8BDBB6" w14:textId="77777777" w:rsidR="00D55F81" w:rsidRPr="00C7782A" w:rsidRDefault="00D55F81" w:rsidP="00D55F81">
            <w:pPr>
              <w:widowControl/>
              <w:autoSpaceDE/>
              <w:autoSpaceDN/>
              <w:adjustRightInd/>
              <w:jc w:val="center"/>
              <w:rPr>
                <w:lang w:val="lt-LT"/>
              </w:rPr>
            </w:pPr>
            <w:r w:rsidRPr="00C7782A">
              <w:rPr>
                <w:lang w:val="lt-LT"/>
              </w:rPr>
              <w:t>3</w:t>
            </w:r>
          </w:p>
        </w:tc>
      </w:tr>
      <w:tr w:rsidR="00D55F81" w:rsidRPr="00C7782A" w14:paraId="4E13277B" w14:textId="77777777" w:rsidTr="00213224">
        <w:trPr>
          <w:cantSplit/>
          <w:trHeight w:val="70"/>
          <w:jc w:val="center"/>
        </w:trPr>
        <w:tc>
          <w:tcPr>
            <w:tcW w:w="473" w:type="dxa"/>
            <w:shd w:val="clear" w:color="auto" w:fill="auto"/>
            <w:vAlign w:val="center"/>
          </w:tcPr>
          <w:p w14:paraId="43D9DECE" w14:textId="77777777" w:rsidR="00D55F81" w:rsidRPr="00C7782A" w:rsidRDefault="00D55F81" w:rsidP="00D55F81">
            <w:pPr>
              <w:widowControl/>
              <w:autoSpaceDE/>
              <w:autoSpaceDN/>
              <w:adjustRightInd/>
              <w:jc w:val="center"/>
              <w:rPr>
                <w:spacing w:val="-3"/>
                <w:lang w:val="lt-LT"/>
              </w:rPr>
            </w:pPr>
            <w:r w:rsidRPr="00C7782A">
              <w:rPr>
                <w:spacing w:val="-3"/>
                <w:lang w:val="lt-LT"/>
              </w:rPr>
              <w:t>21.</w:t>
            </w:r>
          </w:p>
        </w:tc>
        <w:tc>
          <w:tcPr>
            <w:tcW w:w="1615" w:type="dxa"/>
            <w:shd w:val="clear" w:color="auto" w:fill="auto"/>
            <w:vAlign w:val="center"/>
          </w:tcPr>
          <w:p w14:paraId="18456259" w14:textId="77777777" w:rsidR="00D55F81" w:rsidRPr="00C7782A" w:rsidRDefault="00D55F81" w:rsidP="00D55F81">
            <w:pPr>
              <w:widowControl/>
              <w:autoSpaceDE/>
              <w:autoSpaceDN/>
              <w:adjustRightInd/>
              <w:jc w:val="center"/>
              <w:rPr>
                <w:lang w:val="lt-LT"/>
              </w:rPr>
            </w:pPr>
            <w:proofErr w:type="spellStart"/>
            <w:r w:rsidRPr="00C7782A">
              <w:rPr>
                <w:lang w:val="lt-LT"/>
              </w:rPr>
              <w:t>Švendubrės</w:t>
            </w:r>
            <w:proofErr w:type="spellEnd"/>
            <w:r w:rsidRPr="00C7782A">
              <w:rPr>
                <w:lang w:val="lt-LT"/>
              </w:rPr>
              <w:t xml:space="preserve"> upių PKP</w:t>
            </w:r>
          </w:p>
        </w:tc>
        <w:tc>
          <w:tcPr>
            <w:tcW w:w="900" w:type="dxa"/>
            <w:shd w:val="clear" w:color="auto" w:fill="auto"/>
            <w:vAlign w:val="center"/>
          </w:tcPr>
          <w:p w14:paraId="38DABE2F" w14:textId="77777777" w:rsidR="00D55F81" w:rsidRPr="00C7782A" w:rsidRDefault="00D55F81" w:rsidP="00D55F81">
            <w:pPr>
              <w:widowControl/>
              <w:autoSpaceDE/>
              <w:autoSpaceDN/>
              <w:adjustRightInd/>
              <w:jc w:val="center"/>
              <w:rPr>
                <w:lang w:val="lt-LT"/>
              </w:rPr>
            </w:pPr>
            <w:r w:rsidRPr="00C7782A">
              <w:rPr>
                <w:lang w:val="lt-LT"/>
              </w:rPr>
              <w:t>20,70</w:t>
            </w:r>
          </w:p>
        </w:tc>
        <w:tc>
          <w:tcPr>
            <w:tcW w:w="787" w:type="dxa"/>
            <w:shd w:val="clear" w:color="auto" w:fill="auto"/>
            <w:vAlign w:val="center"/>
          </w:tcPr>
          <w:p w14:paraId="3ABEE059" w14:textId="77777777" w:rsidR="00D55F81" w:rsidRPr="00C7782A" w:rsidRDefault="00D55F81" w:rsidP="00D55F81">
            <w:pPr>
              <w:widowControl/>
              <w:autoSpaceDE/>
              <w:autoSpaceDN/>
              <w:adjustRightInd/>
              <w:jc w:val="center"/>
              <w:rPr>
                <w:lang w:val="lt-LT"/>
              </w:rPr>
            </w:pPr>
            <w:r w:rsidRPr="00C7782A">
              <w:rPr>
                <w:lang w:val="lt-LT"/>
              </w:rPr>
              <w:t>20,70</w:t>
            </w:r>
          </w:p>
        </w:tc>
        <w:tc>
          <w:tcPr>
            <w:tcW w:w="1080" w:type="dxa"/>
            <w:shd w:val="clear" w:color="auto" w:fill="auto"/>
            <w:vAlign w:val="center"/>
          </w:tcPr>
          <w:p w14:paraId="47B196EA" w14:textId="77777777" w:rsidR="00D55F81" w:rsidRPr="00C7782A" w:rsidRDefault="00D55F81" w:rsidP="00D55F81">
            <w:pPr>
              <w:widowControl/>
              <w:autoSpaceDE/>
              <w:autoSpaceDN/>
              <w:adjustRightInd/>
              <w:jc w:val="center"/>
              <w:rPr>
                <w:lang w:val="lt-LT"/>
              </w:rPr>
            </w:pPr>
            <w:r w:rsidRPr="00C7782A">
              <w:rPr>
                <w:lang w:val="lt-LT"/>
              </w:rPr>
              <w:t>20,70</w:t>
            </w:r>
          </w:p>
        </w:tc>
        <w:tc>
          <w:tcPr>
            <w:tcW w:w="810" w:type="dxa"/>
            <w:shd w:val="clear" w:color="auto" w:fill="auto"/>
            <w:vAlign w:val="center"/>
          </w:tcPr>
          <w:p w14:paraId="02F76E05" w14:textId="77777777" w:rsidR="00D55F81" w:rsidRPr="00C7782A" w:rsidRDefault="00D55F81" w:rsidP="00D55F81">
            <w:pPr>
              <w:widowControl/>
              <w:autoSpaceDE/>
              <w:autoSpaceDN/>
              <w:adjustRightInd/>
              <w:jc w:val="center"/>
              <w:rPr>
                <w:lang w:val="lt-LT"/>
              </w:rPr>
            </w:pPr>
            <w:r w:rsidRPr="00C7782A">
              <w:rPr>
                <w:lang w:val="lt-LT"/>
              </w:rPr>
              <w:t>-</w:t>
            </w:r>
          </w:p>
        </w:tc>
        <w:tc>
          <w:tcPr>
            <w:tcW w:w="630" w:type="dxa"/>
            <w:shd w:val="clear" w:color="auto" w:fill="auto"/>
            <w:vAlign w:val="center"/>
          </w:tcPr>
          <w:p w14:paraId="69447594"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025F9EB7" w14:textId="77777777" w:rsidR="00D55F81" w:rsidRPr="00C7782A" w:rsidRDefault="00D55F81" w:rsidP="00D55F81">
            <w:pPr>
              <w:widowControl/>
              <w:autoSpaceDE/>
              <w:autoSpaceDN/>
              <w:adjustRightInd/>
              <w:jc w:val="center"/>
              <w:rPr>
                <w:lang w:val="lt-LT"/>
              </w:rPr>
            </w:pPr>
            <w:r w:rsidRPr="00C7782A">
              <w:rPr>
                <w:lang w:val="lt-LT"/>
              </w:rPr>
              <w:t>30,0</w:t>
            </w:r>
          </w:p>
        </w:tc>
        <w:tc>
          <w:tcPr>
            <w:tcW w:w="720" w:type="dxa"/>
            <w:shd w:val="clear" w:color="auto" w:fill="auto"/>
            <w:vAlign w:val="center"/>
          </w:tcPr>
          <w:p w14:paraId="295884D6" w14:textId="77777777" w:rsidR="00D55F81" w:rsidRPr="00C7782A" w:rsidRDefault="00D55F81" w:rsidP="00D55F81">
            <w:pPr>
              <w:widowControl/>
              <w:autoSpaceDE/>
              <w:autoSpaceDN/>
              <w:adjustRightInd/>
              <w:jc w:val="center"/>
              <w:rPr>
                <w:lang w:val="lt-LT"/>
              </w:rPr>
            </w:pPr>
            <w:r w:rsidRPr="00C7782A">
              <w:rPr>
                <w:lang w:val="lt-LT"/>
              </w:rPr>
              <w:t>30,0</w:t>
            </w:r>
          </w:p>
        </w:tc>
        <w:tc>
          <w:tcPr>
            <w:tcW w:w="540" w:type="dxa"/>
            <w:shd w:val="clear" w:color="auto" w:fill="auto"/>
            <w:vAlign w:val="center"/>
          </w:tcPr>
          <w:p w14:paraId="43ECBB9E" w14:textId="77777777" w:rsidR="00D55F81" w:rsidRPr="00C7782A" w:rsidRDefault="00D55F81" w:rsidP="00D55F81">
            <w:pPr>
              <w:widowControl/>
              <w:autoSpaceDE/>
              <w:autoSpaceDN/>
              <w:adjustRightInd/>
              <w:jc w:val="center"/>
              <w:rPr>
                <w:lang w:val="lt-LT"/>
              </w:rPr>
            </w:pPr>
            <w:r w:rsidRPr="00C7782A">
              <w:rPr>
                <w:lang w:val="lt-LT"/>
              </w:rPr>
              <w:t>2</w:t>
            </w:r>
          </w:p>
        </w:tc>
        <w:tc>
          <w:tcPr>
            <w:tcW w:w="540" w:type="dxa"/>
            <w:vAlign w:val="center"/>
          </w:tcPr>
          <w:p w14:paraId="6BE67DE1" w14:textId="77777777" w:rsidR="00D55F81" w:rsidRPr="00C7782A" w:rsidRDefault="00D55F81" w:rsidP="00D55F81">
            <w:pPr>
              <w:widowControl/>
              <w:autoSpaceDE/>
              <w:autoSpaceDN/>
              <w:adjustRightInd/>
              <w:jc w:val="center"/>
              <w:rPr>
                <w:lang w:val="lt-LT"/>
              </w:rPr>
            </w:pPr>
            <w:r w:rsidRPr="00C7782A">
              <w:rPr>
                <w:lang w:val="lt-LT"/>
              </w:rPr>
              <w:t>1</w:t>
            </w:r>
          </w:p>
        </w:tc>
        <w:tc>
          <w:tcPr>
            <w:tcW w:w="810" w:type="dxa"/>
            <w:shd w:val="clear" w:color="auto" w:fill="auto"/>
            <w:vAlign w:val="center"/>
          </w:tcPr>
          <w:p w14:paraId="047806A5" w14:textId="77777777" w:rsidR="00D55F81" w:rsidRPr="00C7782A" w:rsidRDefault="00D55F81" w:rsidP="00D55F81">
            <w:pPr>
              <w:widowControl/>
              <w:autoSpaceDE/>
              <w:autoSpaceDN/>
              <w:adjustRightInd/>
              <w:jc w:val="center"/>
              <w:rPr>
                <w:lang w:val="lt-LT"/>
              </w:rPr>
            </w:pPr>
            <w:r w:rsidRPr="00C7782A">
              <w:rPr>
                <w:lang w:val="lt-LT"/>
              </w:rPr>
              <w:t>0,5</w:t>
            </w:r>
          </w:p>
        </w:tc>
        <w:tc>
          <w:tcPr>
            <w:tcW w:w="810" w:type="dxa"/>
            <w:shd w:val="clear" w:color="auto" w:fill="auto"/>
            <w:vAlign w:val="center"/>
          </w:tcPr>
          <w:p w14:paraId="0BA39C9F" w14:textId="77777777" w:rsidR="00D55F81" w:rsidRPr="00C7782A" w:rsidRDefault="00D55F81" w:rsidP="00D55F81">
            <w:pPr>
              <w:widowControl/>
              <w:autoSpaceDE/>
              <w:autoSpaceDN/>
              <w:adjustRightInd/>
              <w:jc w:val="center"/>
              <w:rPr>
                <w:lang w:val="lt-LT"/>
              </w:rPr>
            </w:pPr>
            <w:r w:rsidRPr="00C7782A">
              <w:rPr>
                <w:lang w:val="lt-LT"/>
              </w:rPr>
              <w:t>10</w:t>
            </w:r>
          </w:p>
        </w:tc>
        <w:tc>
          <w:tcPr>
            <w:tcW w:w="630" w:type="dxa"/>
            <w:vAlign w:val="center"/>
          </w:tcPr>
          <w:p w14:paraId="1EBC277A" w14:textId="77777777" w:rsidR="00D55F81" w:rsidRPr="00C7782A" w:rsidRDefault="00D55F81" w:rsidP="00D55F81">
            <w:pPr>
              <w:widowControl/>
              <w:autoSpaceDE/>
              <w:autoSpaceDN/>
              <w:adjustRightInd/>
              <w:jc w:val="center"/>
              <w:rPr>
                <w:lang w:val="lt-LT"/>
              </w:rPr>
            </w:pPr>
            <w:r w:rsidRPr="00C7782A">
              <w:rPr>
                <w:lang w:val="lt-LT"/>
              </w:rPr>
              <w:t>-</w:t>
            </w:r>
          </w:p>
        </w:tc>
        <w:tc>
          <w:tcPr>
            <w:tcW w:w="810" w:type="dxa"/>
            <w:shd w:val="clear" w:color="auto" w:fill="auto"/>
            <w:vAlign w:val="center"/>
          </w:tcPr>
          <w:p w14:paraId="33433123" w14:textId="77777777" w:rsidR="00D55F81" w:rsidRPr="00C7782A" w:rsidRDefault="00D55F81" w:rsidP="00D55F81">
            <w:pPr>
              <w:widowControl/>
              <w:autoSpaceDE/>
              <w:autoSpaceDN/>
              <w:adjustRightInd/>
              <w:jc w:val="center"/>
              <w:rPr>
                <w:lang w:val="lt-LT"/>
              </w:rPr>
            </w:pPr>
            <w:r w:rsidRPr="00C7782A">
              <w:rPr>
                <w:lang w:val="lt-LT"/>
              </w:rPr>
              <w:t>0,5</w:t>
            </w:r>
          </w:p>
        </w:tc>
        <w:tc>
          <w:tcPr>
            <w:tcW w:w="1440" w:type="dxa"/>
            <w:shd w:val="clear" w:color="auto" w:fill="auto"/>
            <w:vAlign w:val="center"/>
          </w:tcPr>
          <w:p w14:paraId="33C0DFEF" w14:textId="77777777" w:rsidR="00D55F81" w:rsidRPr="00C7782A" w:rsidRDefault="00D55F81" w:rsidP="00D55F81">
            <w:pPr>
              <w:widowControl/>
              <w:autoSpaceDE/>
              <w:autoSpaceDN/>
              <w:adjustRightInd/>
              <w:jc w:val="center"/>
              <w:rPr>
                <w:lang w:val="lt-LT"/>
              </w:rPr>
            </w:pPr>
            <w:r w:rsidRPr="00C7782A">
              <w:rPr>
                <w:lang w:val="lt-LT"/>
              </w:rPr>
              <w:t>287,0</w:t>
            </w:r>
          </w:p>
        </w:tc>
        <w:tc>
          <w:tcPr>
            <w:tcW w:w="630" w:type="dxa"/>
            <w:shd w:val="clear" w:color="auto" w:fill="auto"/>
            <w:vAlign w:val="center"/>
          </w:tcPr>
          <w:p w14:paraId="095BB3F6" w14:textId="77777777" w:rsidR="00D55F81" w:rsidRPr="00C7782A" w:rsidRDefault="00D55F81" w:rsidP="00D55F81">
            <w:pPr>
              <w:widowControl/>
              <w:autoSpaceDE/>
              <w:autoSpaceDN/>
              <w:adjustRightInd/>
              <w:jc w:val="center"/>
              <w:rPr>
                <w:lang w:val="lt-LT"/>
              </w:rPr>
            </w:pPr>
            <w:r w:rsidRPr="00C7782A">
              <w:rPr>
                <w:lang w:val="lt-LT"/>
              </w:rPr>
              <w:t>5</w:t>
            </w:r>
          </w:p>
        </w:tc>
        <w:tc>
          <w:tcPr>
            <w:tcW w:w="540" w:type="dxa"/>
            <w:shd w:val="clear" w:color="auto" w:fill="auto"/>
            <w:vAlign w:val="center"/>
          </w:tcPr>
          <w:p w14:paraId="1E139992" w14:textId="77777777" w:rsidR="00D55F81" w:rsidRPr="00C7782A" w:rsidRDefault="00D55F81" w:rsidP="00D55F81">
            <w:pPr>
              <w:widowControl/>
              <w:autoSpaceDE/>
              <w:autoSpaceDN/>
              <w:adjustRightInd/>
              <w:jc w:val="center"/>
              <w:rPr>
                <w:lang w:val="lt-LT"/>
              </w:rPr>
            </w:pPr>
            <w:r w:rsidRPr="00C7782A">
              <w:rPr>
                <w:lang w:val="lt-LT"/>
              </w:rPr>
              <w:t>2</w:t>
            </w:r>
          </w:p>
        </w:tc>
        <w:tc>
          <w:tcPr>
            <w:tcW w:w="630" w:type="dxa"/>
            <w:shd w:val="clear" w:color="auto" w:fill="auto"/>
            <w:vAlign w:val="center"/>
          </w:tcPr>
          <w:p w14:paraId="70F7282A" w14:textId="77777777" w:rsidR="00D55F81" w:rsidRPr="00C7782A" w:rsidRDefault="00D55F81" w:rsidP="00D55F81">
            <w:pPr>
              <w:widowControl/>
              <w:autoSpaceDE/>
              <w:autoSpaceDN/>
              <w:adjustRightInd/>
              <w:jc w:val="center"/>
              <w:rPr>
                <w:lang w:val="lt-LT"/>
              </w:rPr>
            </w:pPr>
            <w:r w:rsidRPr="00C7782A">
              <w:rPr>
                <w:lang w:val="lt-LT"/>
              </w:rPr>
              <w:t>-</w:t>
            </w:r>
          </w:p>
        </w:tc>
        <w:tc>
          <w:tcPr>
            <w:tcW w:w="720" w:type="dxa"/>
            <w:shd w:val="clear" w:color="auto" w:fill="auto"/>
            <w:vAlign w:val="center"/>
          </w:tcPr>
          <w:p w14:paraId="54CCC0F4" w14:textId="77777777" w:rsidR="00D55F81" w:rsidRPr="00C7782A" w:rsidRDefault="00D55F81" w:rsidP="00D55F81">
            <w:pPr>
              <w:widowControl/>
              <w:autoSpaceDE/>
              <w:autoSpaceDN/>
              <w:adjustRightInd/>
              <w:jc w:val="center"/>
              <w:rPr>
                <w:lang w:val="lt-LT"/>
              </w:rPr>
            </w:pPr>
            <w:r w:rsidRPr="00C7782A">
              <w:rPr>
                <w:lang w:val="lt-LT"/>
              </w:rPr>
              <w:t>-</w:t>
            </w:r>
          </w:p>
        </w:tc>
      </w:tr>
    </w:tbl>
    <w:p w14:paraId="4FDE8787" w14:textId="77777777" w:rsidR="00D55F81" w:rsidRPr="00C7782A" w:rsidRDefault="00D55F81" w:rsidP="00D55F81">
      <w:pPr>
        <w:widowControl/>
        <w:autoSpaceDE/>
        <w:autoSpaceDN/>
        <w:adjustRightInd/>
        <w:ind w:firstLine="720"/>
        <w:jc w:val="both"/>
        <w:rPr>
          <w:spacing w:val="-3"/>
          <w:sz w:val="24"/>
          <w:szCs w:val="24"/>
          <w:lang w:val="lt-LT"/>
        </w:rPr>
      </w:pPr>
    </w:p>
    <w:p w14:paraId="27022AD3" w14:textId="77777777" w:rsidR="00D55F81" w:rsidRPr="00C7782A" w:rsidRDefault="00D55F81" w:rsidP="00D55F81">
      <w:pPr>
        <w:widowControl/>
        <w:autoSpaceDE/>
        <w:autoSpaceDN/>
        <w:adjustRightInd/>
        <w:ind w:firstLine="720"/>
        <w:jc w:val="both"/>
        <w:rPr>
          <w:b/>
          <w:bCs/>
          <w:color w:val="000000"/>
          <w:spacing w:val="-3"/>
          <w:sz w:val="24"/>
          <w:szCs w:val="24"/>
          <w:lang w:val="lt-LT"/>
        </w:rPr>
      </w:pPr>
      <w:r w:rsidRPr="00C7782A">
        <w:rPr>
          <w:b/>
          <w:bCs/>
          <w:color w:val="000000"/>
          <w:spacing w:val="-3"/>
          <w:sz w:val="24"/>
          <w:szCs w:val="24"/>
          <w:lang w:val="lt-LT"/>
        </w:rPr>
        <w:t>PASTABOS:</w:t>
      </w:r>
    </w:p>
    <w:p w14:paraId="19319FE5" w14:textId="77777777" w:rsidR="00D55F81" w:rsidRPr="00C7782A" w:rsidRDefault="00D55F81" w:rsidP="00D55F81">
      <w:pPr>
        <w:widowControl/>
        <w:autoSpaceDE/>
        <w:autoSpaceDN/>
        <w:adjustRightInd/>
        <w:ind w:firstLine="720"/>
        <w:jc w:val="both"/>
        <w:rPr>
          <w:i/>
          <w:color w:val="000000"/>
          <w:spacing w:val="-3"/>
          <w:sz w:val="24"/>
          <w:szCs w:val="24"/>
          <w:lang w:val="lt-LT"/>
        </w:rPr>
      </w:pPr>
      <w:r w:rsidRPr="00C7782A">
        <w:rPr>
          <w:b/>
          <w:color w:val="000000"/>
          <w:spacing w:val="-3"/>
          <w:sz w:val="24"/>
          <w:szCs w:val="24"/>
          <w:lang w:val="lt-LT"/>
        </w:rPr>
        <w:t xml:space="preserve">* </w:t>
      </w:r>
      <w:r w:rsidRPr="00C7782A">
        <w:rPr>
          <w:color w:val="000000"/>
          <w:spacing w:val="-3"/>
          <w:sz w:val="24"/>
          <w:szCs w:val="24"/>
          <w:lang w:val="lt-LT"/>
        </w:rPr>
        <w:t>Paslaugos „Pagalbinio darbininko paslaugos“ teikimą perkančioji organizacija turi teisę nustatyti alternatyviai, atsiskaitymų pagrindu pasirinkdama kasdien dirbančių pagalbinių darbininkų skaičių arba pagalbinio darbininko valandinį įkainį.</w:t>
      </w:r>
    </w:p>
    <w:p w14:paraId="1FCFD35C" w14:textId="77777777" w:rsidR="00D55F81" w:rsidRPr="00C7782A" w:rsidRDefault="00D55F81" w:rsidP="00D55F81">
      <w:pPr>
        <w:widowControl/>
        <w:autoSpaceDE/>
        <w:autoSpaceDN/>
        <w:adjustRightInd/>
        <w:ind w:firstLine="720"/>
        <w:jc w:val="both"/>
        <w:rPr>
          <w:color w:val="000000"/>
          <w:spacing w:val="-3"/>
          <w:sz w:val="24"/>
          <w:szCs w:val="24"/>
          <w:lang w:val="lt-LT"/>
        </w:rPr>
      </w:pPr>
      <w:r w:rsidRPr="00C7782A">
        <w:rPr>
          <w:color w:val="000000"/>
          <w:spacing w:val="-3"/>
          <w:sz w:val="24"/>
          <w:szCs w:val="24"/>
          <w:lang w:val="lt-LT"/>
        </w:rPr>
        <w:t>**Paslaugos „Patalpų valymas Teikėjo priemonėmis“ (valomi plotai kasdien visą mėnesį) teikimą perkančioji organizacija turi teisę nustatyti alternatyviai, atsiskaitymų pagrindu pasirinkdama kasdien dirbančių valytojų skaičių arba valomo ploto kv. metro įkainį.</w:t>
      </w:r>
    </w:p>
    <w:p w14:paraId="02EC289F"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p>
    <w:p w14:paraId="38DF1814"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p>
    <w:p w14:paraId="61AB9992"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p>
    <w:p w14:paraId="0F2F72DF"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r w:rsidRPr="00C7782A">
        <w:rPr>
          <w:color w:val="000000"/>
          <w:spacing w:val="-3"/>
          <w:sz w:val="24"/>
          <w:szCs w:val="24"/>
          <w:lang w:val="lt-LT"/>
        </w:rPr>
        <w:tab/>
      </w:r>
    </w:p>
    <w:p w14:paraId="2A56A004"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p>
    <w:p w14:paraId="58458C79"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p>
    <w:p w14:paraId="7F2AE1AF" w14:textId="77777777" w:rsidR="00D55F81" w:rsidRPr="00C7782A" w:rsidRDefault="00D55F81" w:rsidP="00D55F81">
      <w:pPr>
        <w:widowControl/>
        <w:tabs>
          <w:tab w:val="left" w:pos="2552"/>
        </w:tabs>
        <w:autoSpaceDE/>
        <w:autoSpaceDN/>
        <w:adjustRightInd/>
        <w:ind w:firstLine="720"/>
        <w:jc w:val="both"/>
        <w:rPr>
          <w:color w:val="000000"/>
          <w:spacing w:val="-3"/>
          <w:sz w:val="24"/>
          <w:szCs w:val="24"/>
          <w:lang w:val="lt-LT"/>
        </w:rPr>
      </w:pPr>
      <w:r w:rsidRPr="00C7782A">
        <w:rPr>
          <w:color w:val="000000"/>
          <w:spacing w:val="-3"/>
          <w:sz w:val="24"/>
          <w:szCs w:val="24"/>
          <w:lang w:val="lt-LT"/>
        </w:rPr>
        <w:t>2 lentelė</w:t>
      </w:r>
    </w:p>
    <w:tbl>
      <w:tblPr>
        <w:tblW w:w="151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90"/>
        <w:gridCol w:w="567"/>
        <w:gridCol w:w="709"/>
        <w:gridCol w:w="567"/>
        <w:gridCol w:w="567"/>
        <w:gridCol w:w="709"/>
        <w:gridCol w:w="567"/>
        <w:gridCol w:w="567"/>
        <w:gridCol w:w="850"/>
        <w:gridCol w:w="567"/>
        <w:gridCol w:w="709"/>
        <w:gridCol w:w="567"/>
        <w:gridCol w:w="567"/>
        <w:gridCol w:w="567"/>
        <w:gridCol w:w="567"/>
        <w:gridCol w:w="699"/>
        <w:gridCol w:w="630"/>
        <w:gridCol w:w="630"/>
        <w:gridCol w:w="720"/>
        <w:gridCol w:w="720"/>
        <w:gridCol w:w="810"/>
      </w:tblGrid>
      <w:tr w:rsidR="00D55F81" w:rsidRPr="00C7782A" w14:paraId="5D441BD9" w14:textId="77777777" w:rsidTr="00213224">
        <w:trPr>
          <w:cantSplit/>
          <w:trHeight w:val="2502"/>
        </w:trPr>
        <w:tc>
          <w:tcPr>
            <w:tcW w:w="1678" w:type="dxa"/>
            <w:tcBorders>
              <w:tl2br w:val="single" w:sz="4" w:space="0" w:color="auto"/>
            </w:tcBorders>
            <w:shd w:val="clear" w:color="auto" w:fill="auto"/>
          </w:tcPr>
          <w:p w14:paraId="2B20EDB6"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PKP</w:t>
            </w:r>
          </w:p>
          <w:p w14:paraId="294C31C4"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pavadinimas</w:t>
            </w:r>
          </w:p>
          <w:p w14:paraId="6B1DED17" w14:textId="77777777" w:rsidR="00D55F81" w:rsidRPr="00C7782A" w:rsidRDefault="00D55F81" w:rsidP="00D55F81">
            <w:pPr>
              <w:widowControl/>
              <w:autoSpaceDE/>
              <w:autoSpaceDN/>
              <w:adjustRightInd/>
              <w:jc w:val="center"/>
              <w:rPr>
                <w:color w:val="000000"/>
                <w:spacing w:val="-3"/>
                <w:lang w:val="lt-LT"/>
              </w:rPr>
            </w:pPr>
          </w:p>
          <w:p w14:paraId="761D70BB" w14:textId="77777777" w:rsidR="00D55F81" w:rsidRPr="00C7782A" w:rsidRDefault="00D55F81" w:rsidP="00D55F81">
            <w:pPr>
              <w:widowControl/>
              <w:autoSpaceDE/>
              <w:autoSpaceDN/>
              <w:adjustRightInd/>
              <w:jc w:val="center"/>
              <w:rPr>
                <w:color w:val="000000"/>
                <w:spacing w:val="-3"/>
                <w:lang w:val="lt-LT"/>
              </w:rPr>
            </w:pPr>
          </w:p>
          <w:p w14:paraId="627AACFE" w14:textId="77777777" w:rsidR="00D55F81" w:rsidRPr="00C7782A" w:rsidRDefault="00D55F81" w:rsidP="00D55F81">
            <w:pPr>
              <w:widowControl/>
              <w:autoSpaceDE/>
              <w:autoSpaceDN/>
              <w:adjustRightInd/>
              <w:jc w:val="center"/>
              <w:rPr>
                <w:color w:val="000000"/>
                <w:spacing w:val="-3"/>
                <w:lang w:val="lt-LT"/>
              </w:rPr>
            </w:pPr>
          </w:p>
          <w:p w14:paraId="174B7E3E" w14:textId="77777777" w:rsidR="00D55F81" w:rsidRPr="00C7782A" w:rsidRDefault="00D55F81" w:rsidP="00D55F81">
            <w:pPr>
              <w:widowControl/>
              <w:autoSpaceDE/>
              <w:autoSpaceDN/>
              <w:adjustRightInd/>
              <w:jc w:val="center"/>
              <w:rPr>
                <w:color w:val="000000"/>
                <w:spacing w:val="-3"/>
                <w:lang w:val="lt-LT"/>
              </w:rPr>
            </w:pPr>
          </w:p>
          <w:p w14:paraId="4636CE90" w14:textId="77777777" w:rsidR="00D55F81" w:rsidRPr="00C7782A" w:rsidRDefault="00D55F81" w:rsidP="00D55F81">
            <w:pPr>
              <w:widowControl/>
              <w:autoSpaceDE/>
              <w:autoSpaceDN/>
              <w:adjustRightInd/>
              <w:jc w:val="center"/>
              <w:rPr>
                <w:color w:val="000000"/>
                <w:spacing w:val="-3"/>
                <w:lang w:val="lt-LT"/>
              </w:rPr>
            </w:pPr>
          </w:p>
          <w:p w14:paraId="3F9F5370" w14:textId="77777777" w:rsidR="00D55F81" w:rsidRPr="00C7782A" w:rsidRDefault="00D55F81" w:rsidP="00D55F81">
            <w:pPr>
              <w:widowControl/>
              <w:autoSpaceDE/>
              <w:autoSpaceDN/>
              <w:adjustRightInd/>
              <w:jc w:val="center"/>
              <w:rPr>
                <w:color w:val="000000"/>
                <w:spacing w:val="-3"/>
                <w:lang w:val="lt-LT"/>
              </w:rPr>
            </w:pPr>
          </w:p>
          <w:p w14:paraId="5E50C375" w14:textId="77777777" w:rsidR="00D55F81" w:rsidRPr="00C7782A" w:rsidRDefault="00D55F81" w:rsidP="00D55F81">
            <w:pPr>
              <w:widowControl/>
              <w:autoSpaceDE/>
              <w:autoSpaceDN/>
              <w:adjustRightInd/>
              <w:rPr>
                <w:color w:val="000000"/>
                <w:spacing w:val="-3"/>
                <w:lang w:val="lt-LT"/>
              </w:rPr>
            </w:pPr>
            <w:r w:rsidRPr="00C7782A">
              <w:rPr>
                <w:color w:val="000000"/>
                <w:spacing w:val="-3"/>
                <w:lang w:val="lt-LT"/>
              </w:rPr>
              <w:t>Pareigybių poreikis</w:t>
            </w:r>
          </w:p>
        </w:tc>
        <w:tc>
          <w:tcPr>
            <w:tcW w:w="590" w:type="dxa"/>
            <w:shd w:val="clear" w:color="auto" w:fill="auto"/>
            <w:textDirection w:val="btLr"/>
            <w:vAlign w:val="center"/>
          </w:tcPr>
          <w:p w14:paraId="5B673C30"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Panemunės /Rambyno PKP</w:t>
            </w:r>
          </w:p>
        </w:tc>
        <w:tc>
          <w:tcPr>
            <w:tcW w:w="567" w:type="dxa"/>
            <w:shd w:val="clear" w:color="auto" w:fill="auto"/>
            <w:textDirection w:val="btLr"/>
            <w:vAlign w:val="center"/>
          </w:tcPr>
          <w:p w14:paraId="227CF1BA"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Nidos PKP</w:t>
            </w:r>
          </w:p>
        </w:tc>
        <w:tc>
          <w:tcPr>
            <w:tcW w:w="709" w:type="dxa"/>
            <w:shd w:val="clear" w:color="auto" w:fill="auto"/>
            <w:textDirection w:val="btLr"/>
            <w:vAlign w:val="center"/>
          </w:tcPr>
          <w:p w14:paraId="2E5242D0"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Malkų įlankos PKP</w:t>
            </w:r>
          </w:p>
        </w:tc>
        <w:tc>
          <w:tcPr>
            <w:tcW w:w="567" w:type="dxa"/>
            <w:shd w:val="clear" w:color="auto" w:fill="auto"/>
            <w:textDirection w:val="btLr"/>
            <w:vAlign w:val="center"/>
          </w:tcPr>
          <w:p w14:paraId="24DA0207"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lang w:val="lt-LT"/>
              </w:rPr>
              <w:t>Ramoniškių</w:t>
            </w:r>
            <w:proofErr w:type="spellEnd"/>
            <w:r w:rsidRPr="00C7782A">
              <w:rPr>
                <w:color w:val="000000"/>
                <w:lang w:val="lt-LT"/>
              </w:rPr>
              <w:t xml:space="preserve"> PKP</w:t>
            </w:r>
          </w:p>
        </w:tc>
        <w:tc>
          <w:tcPr>
            <w:tcW w:w="567" w:type="dxa"/>
            <w:shd w:val="clear" w:color="auto" w:fill="auto"/>
            <w:textDirection w:val="btLr"/>
            <w:vAlign w:val="center"/>
          </w:tcPr>
          <w:p w14:paraId="5A8C7F90" w14:textId="77777777" w:rsidR="00D55F81" w:rsidRPr="00C7782A" w:rsidRDefault="00D55F81" w:rsidP="00D55F81">
            <w:pPr>
              <w:widowControl/>
              <w:autoSpaceDE/>
              <w:autoSpaceDN/>
              <w:adjustRightInd/>
              <w:ind w:right="113"/>
              <w:jc w:val="center"/>
              <w:rPr>
                <w:color w:val="000000"/>
                <w:lang w:val="lt-LT"/>
              </w:rPr>
            </w:pPr>
            <w:r w:rsidRPr="00C7782A">
              <w:rPr>
                <w:color w:val="000000"/>
                <w:lang w:val="lt-LT"/>
              </w:rPr>
              <w:t xml:space="preserve">*Kybartų PKP </w:t>
            </w:r>
          </w:p>
        </w:tc>
        <w:tc>
          <w:tcPr>
            <w:tcW w:w="709" w:type="dxa"/>
            <w:textDirection w:val="btLr"/>
          </w:tcPr>
          <w:p w14:paraId="5B0699EB" w14:textId="77777777" w:rsidR="00D55F81" w:rsidRPr="00C7782A" w:rsidRDefault="00D55F81" w:rsidP="00D55F81">
            <w:pPr>
              <w:widowControl/>
              <w:autoSpaceDE/>
              <w:autoSpaceDN/>
              <w:adjustRightInd/>
              <w:ind w:right="113"/>
              <w:jc w:val="center"/>
              <w:rPr>
                <w:color w:val="000000"/>
                <w:lang w:val="lt-LT"/>
              </w:rPr>
            </w:pPr>
            <w:r w:rsidRPr="00C7782A">
              <w:rPr>
                <w:color w:val="000000"/>
                <w:lang w:val="lt-LT"/>
              </w:rPr>
              <w:t>Kybartų palaukimo aikštelė</w:t>
            </w:r>
          </w:p>
        </w:tc>
        <w:tc>
          <w:tcPr>
            <w:tcW w:w="567" w:type="dxa"/>
            <w:shd w:val="clear" w:color="auto" w:fill="auto"/>
            <w:textDirection w:val="btLr"/>
            <w:vAlign w:val="center"/>
          </w:tcPr>
          <w:p w14:paraId="274BA7B6"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Kalvarijos PKP</w:t>
            </w:r>
          </w:p>
        </w:tc>
        <w:tc>
          <w:tcPr>
            <w:tcW w:w="567" w:type="dxa"/>
            <w:shd w:val="clear" w:color="auto" w:fill="auto"/>
            <w:textDirection w:val="btLr"/>
            <w:vAlign w:val="center"/>
          </w:tcPr>
          <w:p w14:paraId="1C6DB4B4"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Lazdijų PKP</w:t>
            </w:r>
          </w:p>
        </w:tc>
        <w:tc>
          <w:tcPr>
            <w:tcW w:w="850" w:type="dxa"/>
            <w:shd w:val="clear" w:color="auto" w:fill="auto"/>
            <w:textDirection w:val="btLr"/>
            <w:vAlign w:val="center"/>
          </w:tcPr>
          <w:p w14:paraId="37BA3116" w14:textId="77777777" w:rsidR="00D55F81" w:rsidRPr="00C7782A" w:rsidRDefault="00D55F81" w:rsidP="00D55F81">
            <w:pPr>
              <w:widowControl/>
              <w:autoSpaceDE/>
              <w:autoSpaceDN/>
              <w:adjustRightInd/>
              <w:ind w:right="113"/>
              <w:jc w:val="center"/>
              <w:rPr>
                <w:color w:val="000000"/>
                <w:lang w:val="lt-LT"/>
              </w:rPr>
            </w:pPr>
            <w:r w:rsidRPr="00C7782A">
              <w:rPr>
                <w:color w:val="000000"/>
                <w:lang w:val="lt-LT"/>
              </w:rPr>
              <w:t>*Raigardo PKP</w:t>
            </w:r>
          </w:p>
        </w:tc>
        <w:tc>
          <w:tcPr>
            <w:tcW w:w="567" w:type="dxa"/>
            <w:shd w:val="clear" w:color="auto" w:fill="auto"/>
            <w:textDirection w:val="btLr"/>
            <w:vAlign w:val="center"/>
          </w:tcPr>
          <w:p w14:paraId="7CF9EEB5"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lang w:val="lt-LT"/>
              </w:rPr>
              <w:t>Latežerio</w:t>
            </w:r>
            <w:proofErr w:type="spellEnd"/>
            <w:r w:rsidRPr="00C7782A">
              <w:rPr>
                <w:color w:val="000000"/>
                <w:lang w:val="lt-LT"/>
              </w:rPr>
              <w:t xml:space="preserve"> PKP</w:t>
            </w:r>
          </w:p>
        </w:tc>
        <w:tc>
          <w:tcPr>
            <w:tcW w:w="709" w:type="dxa"/>
            <w:shd w:val="clear" w:color="auto" w:fill="auto"/>
            <w:textDirection w:val="btLr"/>
            <w:vAlign w:val="center"/>
          </w:tcPr>
          <w:p w14:paraId="1B478E2B"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lang w:val="lt-LT"/>
              </w:rPr>
              <w:t>Rakų</w:t>
            </w:r>
            <w:proofErr w:type="spellEnd"/>
            <w:r w:rsidRPr="00C7782A">
              <w:rPr>
                <w:color w:val="000000"/>
                <w:lang w:val="lt-LT"/>
              </w:rPr>
              <w:t xml:space="preserve"> PKP</w:t>
            </w:r>
          </w:p>
        </w:tc>
        <w:tc>
          <w:tcPr>
            <w:tcW w:w="567" w:type="dxa"/>
            <w:shd w:val="clear" w:color="auto" w:fill="auto"/>
            <w:textDirection w:val="btLr"/>
            <w:vAlign w:val="center"/>
          </w:tcPr>
          <w:p w14:paraId="2325B734"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Tverečiaus PKP</w:t>
            </w:r>
          </w:p>
        </w:tc>
        <w:tc>
          <w:tcPr>
            <w:tcW w:w="567" w:type="dxa"/>
            <w:shd w:val="clear" w:color="auto" w:fill="auto"/>
            <w:textDirection w:val="btLr"/>
            <w:vAlign w:val="center"/>
          </w:tcPr>
          <w:p w14:paraId="78F2067A"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Adutiškio PKP</w:t>
            </w:r>
          </w:p>
        </w:tc>
        <w:tc>
          <w:tcPr>
            <w:tcW w:w="567" w:type="dxa"/>
            <w:shd w:val="clear" w:color="auto" w:fill="auto"/>
            <w:textDirection w:val="btLr"/>
            <w:vAlign w:val="center"/>
          </w:tcPr>
          <w:p w14:paraId="77EF662F"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lang w:val="lt-LT"/>
              </w:rPr>
              <w:t>Papelekio</w:t>
            </w:r>
            <w:proofErr w:type="spellEnd"/>
            <w:r w:rsidRPr="00C7782A">
              <w:rPr>
                <w:color w:val="000000"/>
                <w:lang w:val="lt-LT"/>
              </w:rPr>
              <w:t xml:space="preserve"> PKP</w:t>
            </w:r>
          </w:p>
        </w:tc>
        <w:tc>
          <w:tcPr>
            <w:tcW w:w="567" w:type="dxa"/>
            <w:shd w:val="clear" w:color="auto" w:fill="auto"/>
            <w:textDirection w:val="btLr"/>
            <w:vAlign w:val="center"/>
          </w:tcPr>
          <w:p w14:paraId="3630209F"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*Lavoriškių PKP</w:t>
            </w:r>
          </w:p>
        </w:tc>
        <w:tc>
          <w:tcPr>
            <w:tcW w:w="699" w:type="dxa"/>
            <w:shd w:val="clear" w:color="auto" w:fill="auto"/>
            <w:textDirection w:val="btLr"/>
            <w:vAlign w:val="center"/>
          </w:tcPr>
          <w:p w14:paraId="6F603DDD"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Šumsko PKP</w:t>
            </w:r>
          </w:p>
        </w:tc>
        <w:tc>
          <w:tcPr>
            <w:tcW w:w="630" w:type="dxa"/>
            <w:shd w:val="clear" w:color="auto" w:fill="auto"/>
            <w:textDirection w:val="btLr"/>
            <w:vAlign w:val="center"/>
          </w:tcPr>
          <w:p w14:paraId="5A3239C6"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*Medininkų PKP</w:t>
            </w:r>
          </w:p>
        </w:tc>
        <w:tc>
          <w:tcPr>
            <w:tcW w:w="630" w:type="dxa"/>
            <w:shd w:val="clear" w:color="auto" w:fill="auto"/>
            <w:textDirection w:val="btLr"/>
            <w:vAlign w:val="center"/>
          </w:tcPr>
          <w:p w14:paraId="53DF4FBF"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lang w:val="lt-LT"/>
              </w:rPr>
              <w:t>Krakūnų</w:t>
            </w:r>
            <w:proofErr w:type="spellEnd"/>
            <w:r w:rsidRPr="00C7782A">
              <w:rPr>
                <w:color w:val="000000"/>
                <w:lang w:val="lt-LT"/>
              </w:rPr>
              <w:t xml:space="preserve"> PKP</w:t>
            </w:r>
          </w:p>
        </w:tc>
        <w:tc>
          <w:tcPr>
            <w:tcW w:w="720" w:type="dxa"/>
            <w:shd w:val="clear" w:color="auto" w:fill="auto"/>
            <w:textDirection w:val="btLr"/>
            <w:vAlign w:val="center"/>
          </w:tcPr>
          <w:p w14:paraId="39034507"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*Šalčininkų PKP</w:t>
            </w:r>
          </w:p>
        </w:tc>
        <w:tc>
          <w:tcPr>
            <w:tcW w:w="720" w:type="dxa"/>
            <w:shd w:val="clear" w:color="auto" w:fill="auto"/>
            <w:textDirection w:val="btLr"/>
            <w:vAlign w:val="center"/>
          </w:tcPr>
          <w:p w14:paraId="4D7BF3EF" w14:textId="77777777" w:rsidR="00D55F81" w:rsidRPr="00C7782A" w:rsidRDefault="00D55F81" w:rsidP="00D55F81">
            <w:pPr>
              <w:widowControl/>
              <w:autoSpaceDE/>
              <w:autoSpaceDN/>
              <w:adjustRightInd/>
              <w:ind w:right="113"/>
              <w:jc w:val="center"/>
              <w:rPr>
                <w:color w:val="000000"/>
                <w:spacing w:val="-3"/>
                <w:lang w:val="lt-LT"/>
              </w:rPr>
            </w:pPr>
            <w:r w:rsidRPr="00C7782A">
              <w:rPr>
                <w:color w:val="000000"/>
                <w:lang w:val="lt-LT"/>
              </w:rPr>
              <w:t>Eišiškių PKP</w:t>
            </w:r>
          </w:p>
        </w:tc>
        <w:tc>
          <w:tcPr>
            <w:tcW w:w="810" w:type="dxa"/>
            <w:textDirection w:val="btLr"/>
          </w:tcPr>
          <w:p w14:paraId="274A0239" w14:textId="77777777" w:rsidR="00D55F81" w:rsidRPr="00C7782A" w:rsidRDefault="00D55F81" w:rsidP="00D55F81">
            <w:pPr>
              <w:widowControl/>
              <w:autoSpaceDE/>
              <w:autoSpaceDN/>
              <w:adjustRightInd/>
              <w:ind w:right="113"/>
              <w:jc w:val="center"/>
              <w:rPr>
                <w:color w:val="000000"/>
                <w:spacing w:val="-3"/>
                <w:lang w:val="lt-LT"/>
              </w:rPr>
            </w:pPr>
            <w:proofErr w:type="spellStart"/>
            <w:r w:rsidRPr="00C7782A">
              <w:rPr>
                <w:color w:val="000000"/>
                <w:spacing w:val="-3"/>
                <w:lang w:val="lt-LT"/>
              </w:rPr>
              <w:t>Švendubrės</w:t>
            </w:r>
            <w:proofErr w:type="spellEnd"/>
            <w:r w:rsidRPr="00C7782A">
              <w:rPr>
                <w:color w:val="000000"/>
                <w:spacing w:val="-3"/>
                <w:lang w:val="lt-LT"/>
              </w:rPr>
              <w:t xml:space="preserve"> PKP</w:t>
            </w:r>
          </w:p>
        </w:tc>
      </w:tr>
      <w:tr w:rsidR="00D55F81" w:rsidRPr="00C7782A" w14:paraId="6C2310E2" w14:textId="77777777" w:rsidTr="00213224">
        <w:trPr>
          <w:trHeight w:val="513"/>
        </w:trPr>
        <w:tc>
          <w:tcPr>
            <w:tcW w:w="1678" w:type="dxa"/>
            <w:shd w:val="clear" w:color="auto" w:fill="auto"/>
            <w:vAlign w:val="center"/>
          </w:tcPr>
          <w:p w14:paraId="18ED3731"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Valytojų</w:t>
            </w:r>
          </w:p>
          <w:p w14:paraId="5F6B00BB"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skaičius</w:t>
            </w:r>
          </w:p>
        </w:tc>
        <w:tc>
          <w:tcPr>
            <w:tcW w:w="590" w:type="dxa"/>
            <w:shd w:val="clear" w:color="auto" w:fill="auto"/>
            <w:vAlign w:val="center"/>
          </w:tcPr>
          <w:p w14:paraId="2707ED09"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567" w:type="dxa"/>
            <w:shd w:val="clear" w:color="auto" w:fill="auto"/>
            <w:vAlign w:val="center"/>
          </w:tcPr>
          <w:p w14:paraId="761D49B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0,25</w:t>
            </w:r>
          </w:p>
        </w:tc>
        <w:tc>
          <w:tcPr>
            <w:tcW w:w="709" w:type="dxa"/>
            <w:shd w:val="clear" w:color="auto" w:fill="auto"/>
            <w:vAlign w:val="center"/>
          </w:tcPr>
          <w:p w14:paraId="5CA1A3FB"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3,5</w:t>
            </w:r>
          </w:p>
        </w:tc>
        <w:tc>
          <w:tcPr>
            <w:tcW w:w="567" w:type="dxa"/>
            <w:shd w:val="clear" w:color="auto" w:fill="auto"/>
            <w:vAlign w:val="center"/>
          </w:tcPr>
          <w:p w14:paraId="401CBE82"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567" w:type="dxa"/>
            <w:shd w:val="clear" w:color="auto" w:fill="auto"/>
            <w:vAlign w:val="center"/>
          </w:tcPr>
          <w:p w14:paraId="29C55167"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709" w:type="dxa"/>
            <w:vAlign w:val="center"/>
          </w:tcPr>
          <w:p w14:paraId="11D09D89"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567" w:type="dxa"/>
            <w:shd w:val="clear" w:color="auto" w:fill="auto"/>
            <w:vAlign w:val="center"/>
          </w:tcPr>
          <w:p w14:paraId="0B383E54"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1</w:t>
            </w:r>
          </w:p>
        </w:tc>
        <w:tc>
          <w:tcPr>
            <w:tcW w:w="567" w:type="dxa"/>
            <w:shd w:val="clear" w:color="auto" w:fill="auto"/>
            <w:vAlign w:val="center"/>
          </w:tcPr>
          <w:p w14:paraId="07BBE0C7"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850" w:type="dxa"/>
            <w:shd w:val="clear" w:color="auto" w:fill="auto"/>
            <w:vAlign w:val="center"/>
          </w:tcPr>
          <w:p w14:paraId="4DAAF7FA"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FF0000"/>
                <w:spacing w:val="-3"/>
                <w:sz w:val="16"/>
                <w:szCs w:val="16"/>
                <w:lang w:val="lt-LT"/>
              </w:rPr>
              <w:t>2</w:t>
            </w:r>
          </w:p>
        </w:tc>
        <w:tc>
          <w:tcPr>
            <w:tcW w:w="567" w:type="dxa"/>
            <w:shd w:val="clear" w:color="auto" w:fill="auto"/>
            <w:vAlign w:val="center"/>
          </w:tcPr>
          <w:p w14:paraId="32F808D0"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0,25</w:t>
            </w:r>
          </w:p>
        </w:tc>
        <w:tc>
          <w:tcPr>
            <w:tcW w:w="709" w:type="dxa"/>
            <w:shd w:val="clear" w:color="auto" w:fill="auto"/>
            <w:vAlign w:val="center"/>
          </w:tcPr>
          <w:p w14:paraId="7076E8FA"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w:t>
            </w:r>
          </w:p>
        </w:tc>
        <w:tc>
          <w:tcPr>
            <w:tcW w:w="567" w:type="dxa"/>
            <w:shd w:val="clear" w:color="auto" w:fill="auto"/>
            <w:vAlign w:val="center"/>
          </w:tcPr>
          <w:p w14:paraId="1CD4C1B9"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0,25</w:t>
            </w:r>
          </w:p>
        </w:tc>
        <w:tc>
          <w:tcPr>
            <w:tcW w:w="567" w:type="dxa"/>
            <w:shd w:val="clear" w:color="auto" w:fill="auto"/>
            <w:vAlign w:val="center"/>
          </w:tcPr>
          <w:p w14:paraId="29189646"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w:t>
            </w:r>
          </w:p>
        </w:tc>
        <w:tc>
          <w:tcPr>
            <w:tcW w:w="567" w:type="dxa"/>
            <w:shd w:val="clear" w:color="auto" w:fill="auto"/>
            <w:vAlign w:val="center"/>
          </w:tcPr>
          <w:p w14:paraId="2F49BA8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w:t>
            </w:r>
          </w:p>
        </w:tc>
        <w:tc>
          <w:tcPr>
            <w:tcW w:w="567" w:type="dxa"/>
            <w:shd w:val="clear" w:color="auto" w:fill="auto"/>
            <w:vAlign w:val="center"/>
          </w:tcPr>
          <w:p w14:paraId="3A8557E9"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1</w:t>
            </w:r>
          </w:p>
        </w:tc>
        <w:tc>
          <w:tcPr>
            <w:tcW w:w="699" w:type="dxa"/>
            <w:shd w:val="clear" w:color="auto" w:fill="auto"/>
            <w:vAlign w:val="center"/>
          </w:tcPr>
          <w:p w14:paraId="288A4616"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630" w:type="dxa"/>
            <w:shd w:val="clear" w:color="auto" w:fill="auto"/>
            <w:vAlign w:val="center"/>
          </w:tcPr>
          <w:p w14:paraId="5BAF758F"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4</w:t>
            </w:r>
          </w:p>
        </w:tc>
        <w:tc>
          <w:tcPr>
            <w:tcW w:w="630" w:type="dxa"/>
            <w:shd w:val="clear" w:color="auto" w:fill="auto"/>
            <w:vAlign w:val="center"/>
          </w:tcPr>
          <w:p w14:paraId="753DD84C"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w:t>
            </w:r>
          </w:p>
        </w:tc>
        <w:tc>
          <w:tcPr>
            <w:tcW w:w="720" w:type="dxa"/>
            <w:shd w:val="clear" w:color="auto" w:fill="auto"/>
            <w:vAlign w:val="center"/>
          </w:tcPr>
          <w:p w14:paraId="609FC448"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1</w:t>
            </w:r>
          </w:p>
        </w:tc>
        <w:tc>
          <w:tcPr>
            <w:tcW w:w="720" w:type="dxa"/>
            <w:shd w:val="clear" w:color="auto" w:fill="auto"/>
            <w:vAlign w:val="center"/>
          </w:tcPr>
          <w:p w14:paraId="6C39F4EA"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810" w:type="dxa"/>
            <w:vAlign w:val="center"/>
          </w:tcPr>
          <w:p w14:paraId="0675B16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r>
      <w:tr w:rsidR="00D55F81" w:rsidRPr="00C7782A" w14:paraId="2EDC17B7" w14:textId="77777777" w:rsidTr="00213224">
        <w:trPr>
          <w:cantSplit/>
          <w:trHeight w:val="1134"/>
        </w:trPr>
        <w:tc>
          <w:tcPr>
            <w:tcW w:w="1678" w:type="dxa"/>
            <w:shd w:val="clear" w:color="auto" w:fill="auto"/>
            <w:vAlign w:val="center"/>
          </w:tcPr>
          <w:p w14:paraId="184B99DA"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Pagalbinių darbininkų skaičius</w:t>
            </w:r>
          </w:p>
        </w:tc>
        <w:tc>
          <w:tcPr>
            <w:tcW w:w="590" w:type="dxa"/>
            <w:shd w:val="clear" w:color="auto" w:fill="auto"/>
            <w:vAlign w:val="center"/>
          </w:tcPr>
          <w:p w14:paraId="2759FB77"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567" w:type="dxa"/>
            <w:shd w:val="clear" w:color="auto" w:fill="auto"/>
            <w:vAlign w:val="center"/>
          </w:tcPr>
          <w:p w14:paraId="4210D1B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0,75</w:t>
            </w:r>
          </w:p>
        </w:tc>
        <w:tc>
          <w:tcPr>
            <w:tcW w:w="709" w:type="dxa"/>
            <w:shd w:val="clear" w:color="auto" w:fill="auto"/>
            <w:vAlign w:val="center"/>
          </w:tcPr>
          <w:p w14:paraId="1A49DF8D"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567" w:type="dxa"/>
            <w:shd w:val="clear" w:color="auto" w:fill="auto"/>
            <w:vAlign w:val="center"/>
          </w:tcPr>
          <w:p w14:paraId="1F11F30D"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FF0000"/>
                <w:spacing w:val="-3"/>
                <w:sz w:val="16"/>
                <w:szCs w:val="16"/>
                <w:lang w:val="lt-LT"/>
              </w:rPr>
              <w:t>0,5</w:t>
            </w:r>
          </w:p>
        </w:tc>
        <w:tc>
          <w:tcPr>
            <w:tcW w:w="567" w:type="dxa"/>
            <w:shd w:val="clear" w:color="auto" w:fill="auto"/>
            <w:vAlign w:val="center"/>
          </w:tcPr>
          <w:p w14:paraId="0EA5F080"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3</w:t>
            </w:r>
          </w:p>
        </w:tc>
        <w:tc>
          <w:tcPr>
            <w:tcW w:w="709" w:type="dxa"/>
            <w:vAlign w:val="center"/>
          </w:tcPr>
          <w:p w14:paraId="0F080983" w14:textId="77777777" w:rsidR="00D55F81" w:rsidRPr="00C7782A" w:rsidRDefault="00D55F81" w:rsidP="00D55F81">
            <w:pPr>
              <w:widowControl/>
              <w:autoSpaceDE/>
              <w:autoSpaceDN/>
              <w:adjustRightInd/>
              <w:jc w:val="center"/>
              <w:rPr>
                <w:color w:val="000000"/>
                <w:spacing w:val="-3"/>
                <w:sz w:val="16"/>
                <w:szCs w:val="16"/>
                <w:lang w:val="lt-LT"/>
              </w:rPr>
            </w:pPr>
          </w:p>
        </w:tc>
        <w:tc>
          <w:tcPr>
            <w:tcW w:w="567" w:type="dxa"/>
            <w:shd w:val="clear" w:color="auto" w:fill="auto"/>
            <w:vAlign w:val="center"/>
          </w:tcPr>
          <w:p w14:paraId="4261A41B"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567" w:type="dxa"/>
            <w:shd w:val="clear" w:color="auto" w:fill="auto"/>
            <w:vAlign w:val="center"/>
          </w:tcPr>
          <w:p w14:paraId="36E17E8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1</w:t>
            </w:r>
          </w:p>
        </w:tc>
        <w:tc>
          <w:tcPr>
            <w:tcW w:w="850" w:type="dxa"/>
            <w:shd w:val="clear" w:color="auto" w:fill="auto"/>
            <w:vAlign w:val="center"/>
          </w:tcPr>
          <w:p w14:paraId="03BF7E93"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567" w:type="dxa"/>
            <w:shd w:val="clear" w:color="auto" w:fill="auto"/>
            <w:vAlign w:val="center"/>
          </w:tcPr>
          <w:p w14:paraId="6467811A"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0,75</w:t>
            </w:r>
          </w:p>
        </w:tc>
        <w:tc>
          <w:tcPr>
            <w:tcW w:w="709" w:type="dxa"/>
            <w:shd w:val="clear" w:color="auto" w:fill="auto"/>
            <w:vAlign w:val="center"/>
          </w:tcPr>
          <w:p w14:paraId="71D0A90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567" w:type="dxa"/>
            <w:shd w:val="clear" w:color="auto" w:fill="auto"/>
            <w:vAlign w:val="center"/>
          </w:tcPr>
          <w:p w14:paraId="6CF11834"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0,75</w:t>
            </w:r>
          </w:p>
        </w:tc>
        <w:tc>
          <w:tcPr>
            <w:tcW w:w="567" w:type="dxa"/>
            <w:shd w:val="clear" w:color="auto" w:fill="auto"/>
            <w:vAlign w:val="center"/>
          </w:tcPr>
          <w:p w14:paraId="783A789A"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567" w:type="dxa"/>
            <w:shd w:val="clear" w:color="auto" w:fill="auto"/>
            <w:vAlign w:val="center"/>
          </w:tcPr>
          <w:p w14:paraId="76319391"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567" w:type="dxa"/>
            <w:shd w:val="clear" w:color="auto" w:fill="auto"/>
            <w:vAlign w:val="center"/>
          </w:tcPr>
          <w:p w14:paraId="66F729F8"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699" w:type="dxa"/>
            <w:shd w:val="clear" w:color="auto" w:fill="auto"/>
            <w:vAlign w:val="center"/>
          </w:tcPr>
          <w:p w14:paraId="3311F885"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630" w:type="dxa"/>
            <w:shd w:val="clear" w:color="auto" w:fill="auto"/>
            <w:vAlign w:val="center"/>
          </w:tcPr>
          <w:p w14:paraId="5377CF98"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4</w:t>
            </w:r>
          </w:p>
        </w:tc>
        <w:tc>
          <w:tcPr>
            <w:tcW w:w="630" w:type="dxa"/>
            <w:shd w:val="clear" w:color="auto" w:fill="auto"/>
            <w:vAlign w:val="center"/>
          </w:tcPr>
          <w:p w14:paraId="3663ECC9"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720" w:type="dxa"/>
            <w:shd w:val="clear" w:color="auto" w:fill="auto"/>
            <w:vAlign w:val="center"/>
          </w:tcPr>
          <w:p w14:paraId="327FAA72"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2</w:t>
            </w:r>
          </w:p>
        </w:tc>
        <w:tc>
          <w:tcPr>
            <w:tcW w:w="720" w:type="dxa"/>
            <w:shd w:val="clear" w:color="auto" w:fill="auto"/>
            <w:vAlign w:val="center"/>
          </w:tcPr>
          <w:p w14:paraId="66BA9F91"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c>
          <w:tcPr>
            <w:tcW w:w="810" w:type="dxa"/>
            <w:vAlign w:val="center"/>
          </w:tcPr>
          <w:p w14:paraId="20887ACF" w14:textId="77777777" w:rsidR="00D55F81" w:rsidRPr="00C7782A" w:rsidRDefault="00D55F81" w:rsidP="00D55F81">
            <w:pPr>
              <w:widowControl/>
              <w:autoSpaceDE/>
              <w:autoSpaceDN/>
              <w:adjustRightInd/>
              <w:jc w:val="center"/>
              <w:rPr>
                <w:color w:val="000000"/>
                <w:spacing w:val="-3"/>
                <w:sz w:val="16"/>
                <w:szCs w:val="16"/>
                <w:lang w:val="lt-LT"/>
              </w:rPr>
            </w:pPr>
            <w:r w:rsidRPr="00C7782A">
              <w:rPr>
                <w:color w:val="000000"/>
                <w:spacing w:val="-3"/>
                <w:sz w:val="16"/>
                <w:szCs w:val="16"/>
                <w:lang w:val="lt-LT"/>
              </w:rPr>
              <w:t>0,5</w:t>
            </w:r>
          </w:p>
        </w:tc>
      </w:tr>
      <w:tr w:rsidR="00D55F81" w:rsidRPr="00C7782A" w14:paraId="2A5AFD96" w14:textId="77777777" w:rsidTr="00213224">
        <w:trPr>
          <w:cantSplit/>
          <w:trHeight w:val="1381"/>
        </w:trPr>
        <w:tc>
          <w:tcPr>
            <w:tcW w:w="1678" w:type="dxa"/>
            <w:shd w:val="clear" w:color="auto" w:fill="auto"/>
            <w:vAlign w:val="center"/>
          </w:tcPr>
          <w:p w14:paraId="4C868A04"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Darbo valandos</w:t>
            </w:r>
          </w:p>
        </w:tc>
        <w:tc>
          <w:tcPr>
            <w:tcW w:w="590" w:type="dxa"/>
            <w:shd w:val="clear" w:color="auto" w:fill="auto"/>
            <w:textDirection w:val="btLr"/>
            <w:vAlign w:val="center"/>
          </w:tcPr>
          <w:p w14:paraId="6069A0AE"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567" w:type="dxa"/>
            <w:shd w:val="clear" w:color="auto" w:fill="auto"/>
            <w:textDirection w:val="btLr"/>
            <w:vAlign w:val="center"/>
          </w:tcPr>
          <w:p w14:paraId="4F461C43"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709" w:type="dxa"/>
            <w:shd w:val="clear" w:color="auto" w:fill="auto"/>
            <w:textDirection w:val="btLr"/>
            <w:vAlign w:val="center"/>
          </w:tcPr>
          <w:p w14:paraId="4FB70324"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567" w:type="dxa"/>
            <w:shd w:val="clear" w:color="auto" w:fill="auto"/>
            <w:textDirection w:val="btLr"/>
            <w:vAlign w:val="center"/>
          </w:tcPr>
          <w:p w14:paraId="3B005CE3"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567" w:type="dxa"/>
            <w:shd w:val="clear" w:color="auto" w:fill="auto"/>
            <w:textDirection w:val="btLr"/>
            <w:vAlign w:val="center"/>
          </w:tcPr>
          <w:p w14:paraId="17F83E05"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709" w:type="dxa"/>
            <w:textDirection w:val="btLr"/>
            <w:vAlign w:val="center"/>
          </w:tcPr>
          <w:p w14:paraId="296FF938"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 xml:space="preserve">8;00 – </w:t>
            </w:r>
            <w:r w:rsidRPr="00C7782A">
              <w:rPr>
                <w:spacing w:val="-3"/>
                <w:lang w:val="lt-LT"/>
              </w:rPr>
              <w:t>12:00</w:t>
            </w:r>
          </w:p>
        </w:tc>
        <w:tc>
          <w:tcPr>
            <w:tcW w:w="567" w:type="dxa"/>
            <w:shd w:val="clear" w:color="auto" w:fill="auto"/>
            <w:textDirection w:val="btLr"/>
            <w:vAlign w:val="center"/>
          </w:tcPr>
          <w:p w14:paraId="47B8A40C" w14:textId="77777777" w:rsidR="00D55F81" w:rsidRPr="00C7782A" w:rsidRDefault="00D55F81" w:rsidP="00D55F81">
            <w:pPr>
              <w:widowControl/>
              <w:autoSpaceDE/>
              <w:autoSpaceDN/>
              <w:adjustRightInd/>
              <w:ind w:left="113" w:right="113"/>
              <w:jc w:val="center"/>
              <w:rPr>
                <w:color w:val="000000"/>
                <w:spacing w:val="-3"/>
                <w:sz w:val="16"/>
                <w:szCs w:val="16"/>
                <w:lang w:val="lt-LT"/>
              </w:rPr>
            </w:pPr>
            <w:r w:rsidRPr="00C7782A">
              <w:rPr>
                <w:color w:val="000000"/>
                <w:spacing w:val="-3"/>
                <w:sz w:val="16"/>
                <w:szCs w:val="16"/>
                <w:lang w:val="lt-LT"/>
              </w:rPr>
              <w:t>I-V   8:00 – 17:00</w:t>
            </w:r>
          </w:p>
          <w:p w14:paraId="117A3DE0"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sz w:val="16"/>
                <w:szCs w:val="16"/>
                <w:lang w:val="lt-LT"/>
              </w:rPr>
              <w:t>VI-VII 8:00-12:00</w:t>
            </w:r>
          </w:p>
        </w:tc>
        <w:tc>
          <w:tcPr>
            <w:tcW w:w="567" w:type="dxa"/>
            <w:shd w:val="clear" w:color="auto" w:fill="auto"/>
            <w:textDirection w:val="btLr"/>
            <w:vAlign w:val="center"/>
          </w:tcPr>
          <w:p w14:paraId="19A461DD" w14:textId="77777777" w:rsidR="00D55F81" w:rsidRPr="00C7782A" w:rsidRDefault="00D55F81" w:rsidP="00D55F81">
            <w:pPr>
              <w:widowControl/>
              <w:autoSpaceDE/>
              <w:autoSpaceDN/>
              <w:adjustRightInd/>
              <w:ind w:left="113" w:right="113"/>
              <w:jc w:val="center"/>
              <w:rPr>
                <w:color w:val="000000"/>
                <w:spacing w:val="-3"/>
                <w:sz w:val="16"/>
                <w:szCs w:val="16"/>
                <w:lang w:val="lt-LT"/>
              </w:rPr>
            </w:pPr>
            <w:r w:rsidRPr="00C7782A">
              <w:rPr>
                <w:color w:val="000000"/>
                <w:spacing w:val="-3"/>
                <w:sz w:val="16"/>
                <w:szCs w:val="16"/>
                <w:lang w:val="lt-LT"/>
              </w:rPr>
              <w:t>I-V   8:00 – 17:00</w:t>
            </w:r>
          </w:p>
          <w:p w14:paraId="524B2A8F"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sz w:val="16"/>
                <w:szCs w:val="16"/>
                <w:lang w:val="lt-LT"/>
              </w:rPr>
              <w:t>VI-VII 8:00-12:00</w:t>
            </w:r>
          </w:p>
        </w:tc>
        <w:tc>
          <w:tcPr>
            <w:tcW w:w="850" w:type="dxa"/>
            <w:shd w:val="clear" w:color="auto" w:fill="auto"/>
            <w:textDirection w:val="btLr"/>
            <w:vAlign w:val="center"/>
          </w:tcPr>
          <w:p w14:paraId="28AC9089" w14:textId="77777777" w:rsidR="00D55F81" w:rsidRPr="00C7782A" w:rsidRDefault="00D55F81" w:rsidP="00D55F81">
            <w:pPr>
              <w:widowControl/>
              <w:autoSpaceDE/>
              <w:autoSpaceDN/>
              <w:adjustRightInd/>
              <w:ind w:left="113" w:right="113"/>
              <w:jc w:val="center"/>
              <w:rPr>
                <w:color w:val="000000"/>
                <w:spacing w:val="-3"/>
                <w:sz w:val="16"/>
                <w:szCs w:val="16"/>
                <w:lang w:val="lt-LT"/>
              </w:rPr>
            </w:pPr>
            <w:r w:rsidRPr="00C7782A">
              <w:rPr>
                <w:color w:val="000000"/>
                <w:spacing w:val="-3"/>
                <w:sz w:val="16"/>
                <w:szCs w:val="16"/>
                <w:lang w:val="lt-LT"/>
              </w:rPr>
              <w:t>8:00 – 17:00</w:t>
            </w:r>
          </w:p>
        </w:tc>
        <w:tc>
          <w:tcPr>
            <w:tcW w:w="567" w:type="dxa"/>
            <w:shd w:val="clear" w:color="auto" w:fill="auto"/>
            <w:textDirection w:val="btLr"/>
            <w:vAlign w:val="center"/>
          </w:tcPr>
          <w:p w14:paraId="7F319069"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 xml:space="preserve">8:00 – </w:t>
            </w:r>
            <w:r w:rsidRPr="00C7782A">
              <w:rPr>
                <w:spacing w:val="-3"/>
                <w:lang w:val="lt-LT"/>
              </w:rPr>
              <w:t>17:00</w:t>
            </w:r>
          </w:p>
        </w:tc>
        <w:tc>
          <w:tcPr>
            <w:tcW w:w="709" w:type="dxa"/>
            <w:shd w:val="clear" w:color="auto" w:fill="auto"/>
            <w:textDirection w:val="btLr"/>
            <w:vAlign w:val="center"/>
          </w:tcPr>
          <w:p w14:paraId="2B7E18A3"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12:00</w:t>
            </w:r>
          </w:p>
        </w:tc>
        <w:tc>
          <w:tcPr>
            <w:tcW w:w="567" w:type="dxa"/>
            <w:shd w:val="clear" w:color="auto" w:fill="auto"/>
            <w:textDirection w:val="btLr"/>
            <w:vAlign w:val="center"/>
          </w:tcPr>
          <w:p w14:paraId="1F83EEDF"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–17:00</w:t>
            </w:r>
          </w:p>
        </w:tc>
        <w:tc>
          <w:tcPr>
            <w:tcW w:w="567" w:type="dxa"/>
            <w:shd w:val="clear" w:color="auto" w:fill="auto"/>
            <w:textDirection w:val="btLr"/>
            <w:vAlign w:val="center"/>
          </w:tcPr>
          <w:p w14:paraId="236FA9B2"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12:00</w:t>
            </w:r>
          </w:p>
        </w:tc>
        <w:tc>
          <w:tcPr>
            <w:tcW w:w="567" w:type="dxa"/>
            <w:shd w:val="clear" w:color="auto" w:fill="auto"/>
            <w:textDirection w:val="btLr"/>
            <w:vAlign w:val="center"/>
          </w:tcPr>
          <w:p w14:paraId="0DCDCC7C"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12:00</w:t>
            </w:r>
          </w:p>
        </w:tc>
        <w:tc>
          <w:tcPr>
            <w:tcW w:w="567" w:type="dxa"/>
            <w:shd w:val="clear" w:color="auto" w:fill="auto"/>
            <w:textDirection w:val="btLr"/>
            <w:vAlign w:val="center"/>
          </w:tcPr>
          <w:p w14:paraId="2B2A7B14"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699" w:type="dxa"/>
            <w:shd w:val="clear" w:color="auto" w:fill="auto"/>
            <w:textDirection w:val="btLr"/>
            <w:vAlign w:val="center"/>
          </w:tcPr>
          <w:p w14:paraId="17C0736D"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630" w:type="dxa"/>
            <w:shd w:val="clear" w:color="auto" w:fill="auto"/>
            <w:textDirection w:val="btLr"/>
            <w:vAlign w:val="center"/>
          </w:tcPr>
          <w:p w14:paraId="4D18E92D"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630" w:type="dxa"/>
            <w:shd w:val="clear" w:color="auto" w:fill="auto"/>
            <w:textDirection w:val="btLr"/>
            <w:vAlign w:val="center"/>
          </w:tcPr>
          <w:p w14:paraId="4FB62F40"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12:00</w:t>
            </w:r>
          </w:p>
        </w:tc>
        <w:tc>
          <w:tcPr>
            <w:tcW w:w="720" w:type="dxa"/>
            <w:shd w:val="clear" w:color="auto" w:fill="auto"/>
            <w:textDirection w:val="btLr"/>
            <w:vAlign w:val="center"/>
          </w:tcPr>
          <w:p w14:paraId="1B3F842B" w14:textId="77777777" w:rsidR="00D55F81" w:rsidRPr="00C7782A" w:rsidRDefault="00D55F81" w:rsidP="00D55F81">
            <w:pPr>
              <w:widowControl/>
              <w:autoSpaceDE/>
              <w:autoSpaceDN/>
              <w:adjustRightInd/>
              <w:ind w:left="113" w:right="113"/>
              <w:jc w:val="center"/>
              <w:rPr>
                <w:color w:val="000000"/>
                <w:spacing w:val="-3"/>
                <w:sz w:val="16"/>
                <w:szCs w:val="16"/>
                <w:lang w:val="lt-LT"/>
              </w:rPr>
            </w:pPr>
            <w:r w:rsidRPr="00C7782A">
              <w:rPr>
                <w:color w:val="000000"/>
                <w:spacing w:val="-3"/>
                <w:sz w:val="16"/>
                <w:szCs w:val="16"/>
                <w:lang w:val="lt-LT"/>
              </w:rPr>
              <w:t>I-V   8:00 – 17:00</w:t>
            </w:r>
          </w:p>
          <w:p w14:paraId="6EBE17E5"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sz w:val="16"/>
                <w:szCs w:val="16"/>
                <w:lang w:val="lt-LT"/>
              </w:rPr>
              <w:t>VI-VII 8:00-12:00</w:t>
            </w:r>
          </w:p>
        </w:tc>
        <w:tc>
          <w:tcPr>
            <w:tcW w:w="720" w:type="dxa"/>
            <w:shd w:val="clear" w:color="auto" w:fill="auto"/>
            <w:textDirection w:val="btLr"/>
            <w:vAlign w:val="center"/>
          </w:tcPr>
          <w:p w14:paraId="0DA7A7D4"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 – 17:00</w:t>
            </w:r>
          </w:p>
        </w:tc>
        <w:tc>
          <w:tcPr>
            <w:tcW w:w="810" w:type="dxa"/>
            <w:textDirection w:val="btLr"/>
            <w:vAlign w:val="center"/>
          </w:tcPr>
          <w:p w14:paraId="73DE1866"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8:00-17:00</w:t>
            </w:r>
          </w:p>
        </w:tc>
      </w:tr>
      <w:tr w:rsidR="00D55F81" w:rsidRPr="00C7782A" w14:paraId="00D018B2" w14:textId="77777777" w:rsidTr="00213224">
        <w:trPr>
          <w:cantSplit/>
          <w:trHeight w:val="1054"/>
        </w:trPr>
        <w:tc>
          <w:tcPr>
            <w:tcW w:w="1678" w:type="dxa"/>
            <w:shd w:val="clear" w:color="auto" w:fill="auto"/>
            <w:vAlign w:val="center"/>
          </w:tcPr>
          <w:p w14:paraId="7FBF3922" w14:textId="77777777" w:rsidR="00D55F81" w:rsidRPr="00C7782A" w:rsidRDefault="00D55F81" w:rsidP="00D55F81">
            <w:pPr>
              <w:widowControl/>
              <w:autoSpaceDE/>
              <w:autoSpaceDN/>
              <w:adjustRightInd/>
              <w:ind w:left="113" w:right="113"/>
              <w:jc w:val="center"/>
              <w:rPr>
                <w:color w:val="000000"/>
                <w:spacing w:val="-3"/>
                <w:lang w:val="lt-LT"/>
              </w:rPr>
            </w:pPr>
            <w:r w:rsidRPr="00C7782A">
              <w:rPr>
                <w:color w:val="000000"/>
                <w:spacing w:val="-3"/>
                <w:lang w:val="lt-LT"/>
              </w:rPr>
              <w:t>Kartai per savaitę</w:t>
            </w:r>
          </w:p>
        </w:tc>
        <w:tc>
          <w:tcPr>
            <w:tcW w:w="590" w:type="dxa"/>
            <w:shd w:val="clear" w:color="auto" w:fill="auto"/>
            <w:vAlign w:val="center"/>
          </w:tcPr>
          <w:p w14:paraId="65FFBECB"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567" w:type="dxa"/>
            <w:shd w:val="clear" w:color="auto" w:fill="auto"/>
            <w:vAlign w:val="center"/>
          </w:tcPr>
          <w:p w14:paraId="1F474BE3"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709" w:type="dxa"/>
            <w:shd w:val="clear" w:color="auto" w:fill="auto"/>
            <w:vAlign w:val="center"/>
          </w:tcPr>
          <w:p w14:paraId="0D370AA6"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567" w:type="dxa"/>
            <w:shd w:val="clear" w:color="auto" w:fill="auto"/>
            <w:vAlign w:val="center"/>
          </w:tcPr>
          <w:p w14:paraId="13A04B37"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567" w:type="dxa"/>
            <w:shd w:val="clear" w:color="auto" w:fill="auto"/>
            <w:vAlign w:val="center"/>
          </w:tcPr>
          <w:p w14:paraId="07722658"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709" w:type="dxa"/>
            <w:vAlign w:val="center"/>
          </w:tcPr>
          <w:p w14:paraId="4135BBA3"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567" w:type="dxa"/>
            <w:shd w:val="clear" w:color="auto" w:fill="auto"/>
            <w:vAlign w:val="center"/>
          </w:tcPr>
          <w:p w14:paraId="456C227F"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567" w:type="dxa"/>
            <w:shd w:val="clear" w:color="auto" w:fill="auto"/>
            <w:vAlign w:val="center"/>
          </w:tcPr>
          <w:p w14:paraId="60744A83"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850" w:type="dxa"/>
            <w:shd w:val="clear" w:color="auto" w:fill="auto"/>
            <w:vAlign w:val="center"/>
          </w:tcPr>
          <w:p w14:paraId="685B5E67"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567" w:type="dxa"/>
            <w:shd w:val="clear" w:color="auto" w:fill="auto"/>
            <w:vAlign w:val="center"/>
          </w:tcPr>
          <w:p w14:paraId="144174F4"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709" w:type="dxa"/>
            <w:shd w:val="clear" w:color="auto" w:fill="auto"/>
            <w:vAlign w:val="center"/>
          </w:tcPr>
          <w:p w14:paraId="2E307ED2" w14:textId="77777777" w:rsidR="00D55F81" w:rsidRPr="00C7782A" w:rsidRDefault="00D55F81" w:rsidP="00D55F81">
            <w:pPr>
              <w:widowControl/>
              <w:autoSpaceDE/>
              <w:autoSpaceDN/>
              <w:adjustRightInd/>
              <w:ind w:right="-71"/>
              <w:jc w:val="center"/>
              <w:rPr>
                <w:color w:val="000000"/>
                <w:spacing w:val="-3"/>
                <w:lang w:val="lt-LT"/>
              </w:rPr>
            </w:pPr>
            <w:r w:rsidRPr="00C7782A">
              <w:rPr>
                <w:color w:val="000000"/>
                <w:spacing w:val="-3"/>
                <w:lang w:val="lt-LT"/>
              </w:rPr>
              <w:t>Pagal po-</w:t>
            </w:r>
            <w:proofErr w:type="spellStart"/>
            <w:r w:rsidRPr="00C7782A">
              <w:rPr>
                <w:color w:val="000000"/>
                <w:spacing w:val="-3"/>
                <w:lang w:val="lt-LT"/>
              </w:rPr>
              <w:t>reikį</w:t>
            </w:r>
            <w:proofErr w:type="spellEnd"/>
          </w:p>
        </w:tc>
        <w:tc>
          <w:tcPr>
            <w:tcW w:w="567" w:type="dxa"/>
            <w:shd w:val="clear" w:color="auto" w:fill="auto"/>
            <w:vAlign w:val="center"/>
          </w:tcPr>
          <w:p w14:paraId="157E1163"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567" w:type="dxa"/>
            <w:shd w:val="clear" w:color="auto" w:fill="auto"/>
            <w:vAlign w:val="center"/>
          </w:tcPr>
          <w:p w14:paraId="206DC74D"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567" w:type="dxa"/>
            <w:shd w:val="clear" w:color="auto" w:fill="auto"/>
            <w:vAlign w:val="center"/>
          </w:tcPr>
          <w:p w14:paraId="2E83A1A0" w14:textId="77777777" w:rsidR="00D55F81" w:rsidRPr="00C7782A" w:rsidRDefault="00D55F81" w:rsidP="00D55F81">
            <w:pPr>
              <w:widowControl/>
              <w:autoSpaceDE/>
              <w:autoSpaceDN/>
              <w:adjustRightInd/>
              <w:ind w:right="-23"/>
              <w:jc w:val="center"/>
              <w:rPr>
                <w:color w:val="000000"/>
                <w:spacing w:val="-3"/>
                <w:lang w:val="lt-LT"/>
              </w:rPr>
            </w:pPr>
            <w:r w:rsidRPr="00C7782A">
              <w:rPr>
                <w:color w:val="000000"/>
                <w:spacing w:val="-3"/>
                <w:lang w:val="lt-LT"/>
              </w:rPr>
              <w:t>Pa-gal po-</w:t>
            </w:r>
            <w:proofErr w:type="spellStart"/>
            <w:r w:rsidRPr="00C7782A">
              <w:rPr>
                <w:color w:val="000000"/>
                <w:spacing w:val="-3"/>
                <w:lang w:val="lt-LT"/>
              </w:rPr>
              <w:t>reikį</w:t>
            </w:r>
            <w:proofErr w:type="spellEnd"/>
          </w:p>
        </w:tc>
        <w:tc>
          <w:tcPr>
            <w:tcW w:w="567" w:type="dxa"/>
            <w:shd w:val="clear" w:color="auto" w:fill="auto"/>
            <w:vAlign w:val="center"/>
          </w:tcPr>
          <w:p w14:paraId="0ADC4A00"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699" w:type="dxa"/>
            <w:shd w:val="clear" w:color="auto" w:fill="auto"/>
            <w:vAlign w:val="center"/>
          </w:tcPr>
          <w:p w14:paraId="400F916E"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630" w:type="dxa"/>
            <w:shd w:val="clear" w:color="auto" w:fill="auto"/>
            <w:vAlign w:val="center"/>
          </w:tcPr>
          <w:p w14:paraId="304B01FA"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630" w:type="dxa"/>
            <w:shd w:val="clear" w:color="auto" w:fill="auto"/>
            <w:vAlign w:val="center"/>
          </w:tcPr>
          <w:p w14:paraId="4897A591" w14:textId="77777777" w:rsidR="00D55F81" w:rsidRPr="00C7782A" w:rsidRDefault="00D55F81" w:rsidP="00D55F81">
            <w:pPr>
              <w:widowControl/>
              <w:autoSpaceDE/>
              <w:autoSpaceDN/>
              <w:adjustRightInd/>
              <w:ind w:right="-80"/>
              <w:jc w:val="center"/>
              <w:rPr>
                <w:color w:val="000000"/>
                <w:spacing w:val="-3"/>
                <w:lang w:val="lt-LT"/>
              </w:rPr>
            </w:pPr>
            <w:r w:rsidRPr="00C7782A">
              <w:rPr>
                <w:color w:val="000000"/>
                <w:spacing w:val="-3"/>
                <w:lang w:val="lt-LT"/>
              </w:rPr>
              <w:t>Pagal po-</w:t>
            </w:r>
            <w:proofErr w:type="spellStart"/>
            <w:r w:rsidRPr="00C7782A">
              <w:rPr>
                <w:color w:val="000000"/>
                <w:spacing w:val="-3"/>
                <w:lang w:val="lt-LT"/>
              </w:rPr>
              <w:t>reikį</w:t>
            </w:r>
            <w:proofErr w:type="spellEnd"/>
          </w:p>
        </w:tc>
        <w:tc>
          <w:tcPr>
            <w:tcW w:w="720" w:type="dxa"/>
            <w:shd w:val="clear" w:color="auto" w:fill="auto"/>
            <w:vAlign w:val="center"/>
          </w:tcPr>
          <w:p w14:paraId="7CB78C08"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7</w:t>
            </w:r>
          </w:p>
        </w:tc>
        <w:tc>
          <w:tcPr>
            <w:tcW w:w="720" w:type="dxa"/>
            <w:shd w:val="clear" w:color="auto" w:fill="auto"/>
            <w:vAlign w:val="center"/>
          </w:tcPr>
          <w:p w14:paraId="2883FF60"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c>
          <w:tcPr>
            <w:tcW w:w="810" w:type="dxa"/>
            <w:vAlign w:val="center"/>
          </w:tcPr>
          <w:p w14:paraId="6AE8D213" w14:textId="77777777" w:rsidR="00D55F81" w:rsidRPr="00C7782A" w:rsidRDefault="00D55F81" w:rsidP="00D55F81">
            <w:pPr>
              <w:widowControl/>
              <w:autoSpaceDE/>
              <w:autoSpaceDN/>
              <w:adjustRightInd/>
              <w:jc w:val="center"/>
              <w:rPr>
                <w:color w:val="000000"/>
                <w:spacing w:val="-3"/>
                <w:lang w:val="lt-LT"/>
              </w:rPr>
            </w:pPr>
            <w:r w:rsidRPr="00C7782A">
              <w:rPr>
                <w:color w:val="000000"/>
                <w:spacing w:val="-3"/>
                <w:lang w:val="lt-LT"/>
              </w:rPr>
              <w:t>5</w:t>
            </w:r>
          </w:p>
        </w:tc>
      </w:tr>
    </w:tbl>
    <w:p w14:paraId="4A500675" w14:textId="77777777" w:rsidR="00D55F81" w:rsidRPr="00C7782A" w:rsidRDefault="00D55F81" w:rsidP="00D55F81">
      <w:pPr>
        <w:widowControl/>
        <w:autoSpaceDE/>
        <w:autoSpaceDN/>
        <w:adjustRightInd/>
        <w:jc w:val="both"/>
        <w:rPr>
          <w:color w:val="000000"/>
          <w:spacing w:val="-3"/>
          <w:sz w:val="24"/>
          <w:szCs w:val="24"/>
          <w:lang w:val="lt-LT"/>
        </w:rPr>
      </w:pPr>
    </w:p>
    <w:p w14:paraId="7B148D45" w14:textId="77777777" w:rsidR="00D55F81" w:rsidRPr="00C7782A" w:rsidRDefault="00D55F81" w:rsidP="00D55F81">
      <w:pPr>
        <w:widowControl/>
        <w:autoSpaceDE/>
        <w:autoSpaceDN/>
        <w:adjustRightInd/>
        <w:jc w:val="both"/>
        <w:rPr>
          <w:color w:val="000000"/>
          <w:spacing w:val="-3"/>
          <w:sz w:val="24"/>
          <w:szCs w:val="24"/>
          <w:lang w:val="lt-LT"/>
        </w:rPr>
      </w:pPr>
      <w:r w:rsidRPr="00C7782A">
        <w:rPr>
          <w:color w:val="000000"/>
          <w:spacing w:val="-3"/>
          <w:sz w:val="24"/>
          <w:szCs w:val="24"/>
          <w:lang w:val="lt-LT"/>
        </w:rPr>
        <w:t xml:space="preserve">* Bent vienas iš pagalbinių darbininkų turi turėti teisę vairuoti </w:t>
      </w:r>
    </w:p>
    <w:p w14:paraId="5E7C8268" w14:textId="77777777" w:rsidR="00D55F81" w:rsidRPr="00C7782A" w:rsidRDefault="00D55F81" w:rsidP="00D55F81">
      <w:pPr>
        <w:widowControl/>
        <w:autoSpaceDE/>
        <w:autoSpaceDN/>
        <w:adjustRightInd/>
        <w:jc w:val="both"/>
        <w:rPr>
          <w:color w:val="000000"/>
          <w:spacing w:val="-3"/>
          <w:sz w:val="24"/>
          <w:szCs w:val="24"/>
          <w:lang w:val="lt-LT"/>
        </w:rPr>
      </w:pPr>
      <w:r w:rsidRPr="00C7782A">
        <w:rPr>
          <w:b/>
          <w:bCs/>
          <w:spacing w:val="-3"/>
          <w:sz w:val="24"/>
          <w:szCs w:val="24"/>
          <w:lang w:val="lt-LT"/>
        </w:rPr>
        <w:t>PASTABA</w:t>
      </w:r>
      <w:r w:rsidRPr="00C7782A">
        <w:rPr>
          <w:b/>
          <w:bCs/>
          <w:color w:val="000000"/>
          <w:spacing w:val="-3"/>
          <w:sz w:val="24"/>
          <w:szCs w:val="24"/>
          <w:lang w:val="lt-LT"/>
        </w:rPr>
        <w:t>.</w:t>
      </w:r>
      <w:r w:rsidRPr="00C7782A">
        <w:rPr>
          <w:color w:val="000000"/>
          <w:spacing w:val="-3"/>
          <w:sz w:val="24"/>
          <w:szCs w:val="24"/>
          <w:lang w:val="lt-LT"/>
        </w:rPr>
        <w:t xml:space="preserve"> Valytojų ir pagalbinių darbininkų skaičius sutarties galiojimo metu gali didėti/mažėti.</w:t>
      </w:r>
    </w:p>
    <w:p w14:paraId="69A3B0D0" w14:textId="77777777" w:rsidR="00D55F81" w:rsidRPr="00C7782A" w:rsidRDefault="00D55F81" w:rsidP="00D55F81">
      <w:pPr>
        <w:widowControl/>
        <w:autoSpaceDE/>
        <w:autoSpaceDN/>
        <w:adjustRightInd/>
        <w:jc w:val="center"/>
        <w:rPr>
          <w:color w:val="000000"/>
          <w:spacing w:val="-3"/>
          <w:sz w:val="24"/>
          <w:szCs w:val="24"/>
          <w:lang w:val="lt-LT"/>
        </w:rPr>
      </w:pPr>
    </w:p>
    <w:p w14:paraId="47C2FE05" w14:textId="77777777" w:rsidR="00D55F81" w:rsidRPr="00C7782A" w:rsidRDefault="00D55F81" w:rsidP="00D55F81">
      <w:pPr>
        <w:widowControl/>
        <w:autoSpaceDE/>
        <w:autoSpaceDN/>
        <w:adjustRightInd/>
        <w:jc w:val="center"/>
        <w:rPr>
          <w:color w:val="000000"/>
          <w:spacing w:val="-3"/>
          <w:sz w:val="24"/>
          <w:szCs w:val="24"/>
          <w:lang w:val="lt-LT"/>
        </w:rPr>
      </w:pPr>
    </w:p>
    <w:p w14:paraId="1E97D338" w14:textId="77777777" w:rsidR="00D55F81" w:rsidRPr="00C7782A" w:rsidRDefault="00D55F81" w:rsidP="00D55F81">
      <w:pPr>
        <w:widowControl/>
        <w:autoSpaceDE/>
        <w:autoSpaceDN/>
        <w:adjustRightInd/>
        <w:jc w:val="center"/>
        <w:rPr>
          <w:color w:val="000000"/>
          <w:spacing w:val="-3"/>
          <w:sz w:val="24"/>
          <w:szCs w:val="24"/>
          <w:lang w:val="lt-LT"/>
        </w:rPr>
      </w:pPr>
    </w:p>
    <w:p w14:paraId="418ED72C" w14:textId="77777777" w:rsidR="00D55F81" w:rsidRPr="00C7782A" w:rsidRDefault="00D55F81" w:rsidP="00D55F81">
      <w:pPr>
        <w:widowControl/>
        <w:autoSpaceDE/>
        <w:autoSpaceDN/>
        <w:adjustRightInd/>
        <w:jc w:val="center"/>
        <w:rPr>
          <w:color w:val="000000"/>
          <w:spacing w:val="-3"/>
          <w:sz w:val="24"/>
          <w:szCs w:val="24"/>
          <w:lang w:val="lt-LT"/>
        </w:rPr>
      </w:pPr>
    </w:p>
    <w:p w14:paraId="1FE185EF" w14:textId="77777777" w:rsidR="00D55F81" w:rsidRPr="00C7782A" w:rsidRDefault="00D55F81" w:rsidP="00D55F81">
      <w:pPr>
        <w:widowControl/>
        <w:autoSpaceDE/>
        <w:autoSpaceDN/>
        <w:adjustRightInd/>
        <w:jc w:val="center"/>
        <w:rPr>
          <w:color w:val="000000"/>
          <w:spacing w:val="-3"/>
          <w:sz w:val="24"/>
          <w:szCs w:val="24"/>
          <w:lang w:val="lt-LT"/>
        </w:rPr>
      </w:pPr>
    </w:p>
    <w:p w14:paraId="29DBD839" w14:textId="77777777" w:rsidR="00D55F81" w:rsidRPr="00C7782A" w:rsidRDefault="00D55F81" w:rsidP="00D55F81">
      <w:pPr>
        <w:widowControl/>
        <w:autoSpaceDE/>
        <w:autoSpaceDN/>
        <w:adjustRightInd/>
        <w:jc w:val="center"/>
        <w:rPr>
          <w:b/>
          <w:color w:val="000000"/>
          <w:sz w:val="24"/>
          <w:szCs w:val="24"/>
          <w:lang w:val="lt-LT"/>
        </w:rPr>
      </w:pPr>
      <w:r w:rsidRPr="00C7782A">
        <w:rPr>
          <w:b/>
          <w:color w:val="000000"/>
          <w:sz w:val="24"/>
          <w:szCs w:val="24"/>
          <w:lang w:val="lt-LT"/>
        </w:rPr>
        <w:lastRenderedPageBreak/>
        <w:t>Pagalbinių darbininkų prižiūrimi (valomi) plotai</w:t>
      </w:r>
    </w:p>
    <w:p w14:paraId="7202D799" w14:textId="77777777" w:rsidR="00D55F81" w:rsidRPr="00C7782A" w:rsidRDefault="00D55F81" w:rsidP="00D55F81">
      <w:pPr>
        <w:widowControl/>
        <w:autoSpaceDE/>
        <w:autoSpaceDN/>
        <w:adjustRightInd/>
        <w:rPr>
          <w:bCs/>
          <w:color w:val="000000"/>
          <w:sz w:val="24"/>
          <w:szCs w:val="24"/>
          <w:lang w:val="lt-LT"/>
        </w:rPr>
      </w:pPr>
      <w:r w:rsidRPr="00C7782A">
        <w:rPr>
          <w:bCs/>
          <w:color w:val="000000"/>
          <w:sz w:val="24"/>
          <w:szCs w:val="24"/>
          <w:lang w:val="lt-LT"/>
        </w:rPr>
        <w:t>3 lentelė</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61"/>
        <w:gridCol w:w="702"/>
        <w:gridCol w:w="1106"/>
        <w:gridCol w:w="10"/>
        <w:gridCol w:w="2712"/>
        <w:gridCol w:w="2976"/>
        <w:gridCol w:w="2552"/>
        <w:gridCol w:w="1134"/>
      </w:tblGrid>
      <w:tr w:rsidR="00D55F81" w:rsidRPr="00C7782A" w14:paraId="279C9A3A" w14:textId="77777777" w:rsidTr="00213224">
        <w:tc>
          <w:tcPr>
            <w:tcW w:w="534" w:type="dxa"/>
          </w:tcPr>
          <w:p w14:paraId="72160110"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Eilės Nr.</w:t>
            </w:r>
          </w:p>
        </w:tc>
        <w:tc>
          <w:tcPr>
            <w:tcW w:w="2161" w:type="dxa"/>
            <w:shd w:val="clear" w:color="auto" w:fill="auto"/>
          </w:tcPr>
          <w:p w14:paraId="5133C603"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PKP</w:t>
            </w:r>
          </w:p>
        </w:tc>
        <w:tc>
          <w:tcPr>
            <w:tcW w:w="702" w:type="dxa"/>
            <w:shd w:val="clear" w:color="auto" w:fill="auto"/>
          </w:tcPr>
          <w:p w14:paraId="4A403D07"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Mato vnt.</w:t>
            </w:r>
          </w:p>
        </w:tc>
        <w:tc>
          <w:tcPr>
            <w:tcW w:w="1106" w:type="dxa"/>
            <w:shd w:val="clear" w:color="auto" w:fill="auto"/>
          </w:tcPr>
          <w:p w14:paraId="1D720A84"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 xml:space="preserve">Trinkelių danga </w:t>
            </w:r>
          </w:p>
        </w:tc>
        <w:tc>
          <w:tcPr>
            <w:tcW w:w="2722" w:type="dxa"/>
            <w:gridSpan w:val="2"/>
            <w:shd w:val="clear" w:color="auto" w:fill="auto"/>
          </w:tcPr>
          <w:p w14:paraId="3B0A1CAE"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Šaligatvių plotas</w:t>
            </w:r>
          </w:p>
          <w:p w14:paraId="0DFB17EE" w14:textId="77777777" w:rsidR="00D55F81" w:rsidRPr="00C7782A" w:rsidRDefault="00D55F81" w:rsidP="00D55F81">
            <w:pPr>
              <w:widowControl/>
              <w:autoSpaceDE/>
              <w:autoSpaceDN/>
              <w:adjustRightInd/>
              <w:jc w:val="center"/>
              <w:rPr>
                <w:color w:val="000000"/>
                <w:sz w:val="22"/>
                <w:szCs w:val="22"/>
                <w:lang w:val="lt-LT"/>
              </w:rPr>
            </w:pPr>
          </w:p>
        </w:tc>
        <w:tc>
          <w:tcPr>
            <w:tcW w:w="2976" w:type="dxa"/>
            <w:shd w:val="clear" w:color="auto" w:fill="auto"/>
          </w:tcPr>
          <w:p w14:paraId="74D1BB55"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Šienaujamos teritorijos plotas</w:t>
            </w:r>
          </w:p>
          <w:p w14:paraId="2D0C9CB9"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(įskaitant 1 m už teritorijos tvoros)</w:t>
            </w:r>
          </w:p>
        </w:tc>
        <w:tc>
          <w:tcPr>
            <w:tcW w:w="2552" w:type="dxa"/>
            <w:shd w:val="clear" w:color="auto" w:fill="auto"/>
          </w:tcPr>
          <w:p w14:paraId="57E52DF6"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Asfaltbetonio dangos plotas</w:t>
            </w:r>
          </w:p>
        </w:tc>
        <w:tc>
          <w:tcPr>
            <w:tcW w:w="1134" w:type="dxa"/>
            <w:shd w:val="clear" w:color="auto" w:fill="auto"/>
          </w:tcPr>
          <w:p w14:paraId="0E211E85"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Šalikelės</w:t>
            </w:r>
          </w:p>
        </w:tc>
      </w:tr>
      <w:tr w:rsidR="00D55F81" w:rsidRPr="00C7782A" w14:paraId="40E0D5FF" w14:textId="77777777" w:rsidTr="00213224">
        <w:tc>
          <w:tcPr>
            <w:tcW w:w="534" w:type="dxa"/>
          </w:tcPr>
          <w:p w14:paraId="3DD5689B"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1</w:t>
            </w:r>
          </w:p>
        </w:tc>
        <w:tc>
          <w:tcPr>
            <w:tcW w:w="2161" w:type="dxa"/>
            <w:shd w:val="clear" w:color="auto" w:fill="auto"/>
          </w:tcPr>
          <w:p w14:paraId="3F1ACB5D"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2</w:t>
            </w:r>
          </w:p>
        </w:tc>
        <w:tc>
          <w:tcPr>
            <w:tcW w:w="702" w:type="dxa"/>
            <w:shd w:val="clear" w:color="auto" w:fill="auto"/>
          </w:tcPr>
          <w:p w14:paraId="01F88C73"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3</w:t>
            </w:r>
          </w:p>
        </w:tc>
        <w:tc>
          <w:tcPr>
            <w:tcW w:w="1116" w:type="dxa"/>
            <w:gridSpan w:val="2"/>
            <w:shd w:val="clear" w:color="auto" w:fill="auto"/>
          </w:tcPr>
          <w:p w14:paraId="3730CD34"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4</w:t>
            </w:r>
          </w:p>
        </w:tc>
        <w:tc>
          <w:tcPr>
            <w:tcW w:w="2712" w:type="dxa"/>
            <w:shd w:val="clear" w:color="auto" w:fill="auto"/>
          </w:tcPr>
          <w:p w14:paraId="663D0AEC"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5</w:t>
            </w:r>
          </w:p>
        </w:tc>
        <w:tc>
          <w:tcPr>
            <w:tcW w:w="2976" w:type="dxa"/>
            <w:shd w:val="clear" w:color="auto" w:fill="auto"/>
          </w:tcPr>
          <w:p w14:paraId="4ED8F812"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6</w:t>
            </w:r>
          </w:p>
        </w:tc>
        <w:tc>
          <w:tcPr>
            <w:tcW w:w="2552" w:type="dxa"/>
            <w:shd w:val="clear" w:color="auto" w:fill="auto"/>
          </w:tcPr>
          <w:p w14:paraId="74B19970"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7</w:t>
            </w:r>
          </w:p>
        </w:tc>
        <w:tc>
          <w:tcPr>
            <w:tcW w:w="1134" w:type="dxa"/>
            <w:shd w:val="clear" w:color="auto" w:fill="auto"/>
          </w:tcPr>
          <w:p w14:paraId="5C5841CA" w14:textId="77777777" w:rsidR="00D55F81" w:rsidRPr="00C7782A" w:rsidRDefault="00D55F81" w:rsidP="00D55F81">
            <w:pPr>
              <w:widowControl/>
              <w:autoSpaceDE/>
              <w:autoSpaceDN/>
              <w:adjustRightInd/>
              <w:jc w:val="center"/>
              <w:rPr>
                <w:color w:val="000000"/>
                <w:sz w:val="22"/>
                <w:szCs w:val="22"/>
                <w:lang w:val="lt-LT"/>
              </w:rPr>
            </w:pPr>
            <w:r w:rsidRPr="00C7782A">
              <w:rPr>
                <w:color w:val="000000"/>
                <w:sz w:val="22"/>
                <w:szCs w:val="22"/>
                <w:lang w:val="lt-LT"/>
              </w:rPr>
              <w:t>8</w:t>
            </w:r>
          </w:p>
        </w:tc>
      </w:tr>
      <w:tr w:rsidR="00D55F81" w:rsidRPr="00C7782A" w14:paraId="73CAAF6A" w14:textId="77777777" w:rsidTr="00213224">
        <w:tc>
          <w:tcPr>
            <w:tcW w:w="534" w:type="dxa"/>
          </w:tcPr>
          <w:p w14:paraId="0C7E7BE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w:t>
            </w:r>
          </w:p>
        </w:tc>
        <w:tc>
          <w:tcPr>
            <w:tcW w:w="2161" w:type="dxa"/>
            <w:shd w:val="clear" w:color="auto" w:fill="auto"/>
          </w:tcPr>
          <w:p w14:paraId="6B63B50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Malkų įlankos PKP</w:t>
            </w:r>
          </w:p>
        </w:tc>
        <w:tc>
          <w:tcPr>
            <w:tcW w:w="702" w:type="dxa"/>
            <w:shd w:val="clear" w:color="auto" w:fill="auto"/>
          </w:tcPr>
          <w:p w14:paraId="6B24367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674A4F2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28CBF9A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3250,00</w:t>
            </w:r>
          </w:p>
        </w:tc>
        <w:tc>
          <w:tcPr>
            <w:tcW w:w="2976" w:type="dxa"/>
            <w:shd w:val="clear" w:color="auto" w:fill="auto"/>
          </w:tcPr>
          <w:p w14:paraId="3435CED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11211,00</w:t>
            </w:r>
          </w:p>
        </w:tc>
        <w:tc>
          <w:tcPr>
            <w:tcW w:w="2552" w:type="dxa"/>
            <w:shd w:val="clear" w:color="auto" w:fill="auto"/>
          </w:tcPr>
          <w:p w14:paraId="0F4BFC8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45824,00</w:t>
            </w:r>
          </w:p>
        </w:tc>
        <w:tc>
          <w:tcPr>
            <w:tcW w:w="1134" w:type="dxa"/>
            <w:shd w:val="clear" w:color="auto" w:fill="auto"/>
          </w:tcPr>
          <w:p w14:paraId="712356E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713C0E8F" w14:textId="77777777" w:rsidTr="00213224">
        <w:tc>
          <w:tcPr>
            <w:tcW w:w="534" w:type="dxa"/>
          </w:tcPr>
          <w:p w14:paraId="41B8764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w:t>
            </w:r>
          </w:p>
        </w:tc>
        <w:tc>
          <w:tcPr>
            <w:tcW w:w="2161" w:type="dxa"/>
            <w:shd w:val="clear" w:color="auto" w:fill="auto"/>
          </w:tcPr>
          <w:p w14:paraId="5C9F97D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Nidos PKP</w:t>
            </w:r>
          </w:p>
        </w:tc>
        <w:tc>
          <w:tcPr>
            <w:tcW w:w="702" w:type="dxa"/>
            <w:shd w:val="clear" w:color="auto" w:fill="auto"/>
          </w:tcPr>
          <w:p w14:paraId="719085C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5068A3A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544,00</w:t>
            </w:r>
          </w:p>
        </w:tc>
        <w:tc>
          <w:tcPr>
            <w:tcW w:w="2712" w:type="dxa"/>
            <w:shd w:val="clear" w:color="auto" w:fill="auto"/>
          </w:tcPr>
          <w:p w14:paraId="595BAD8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1800,00</w:t>
            </w:r>
          </w:p>
        </w:tc>
        <w:tc>
          <w:tcPr>
            <w:tcW w:w="2976" w:type="dxa"/>
            <w:shd w:val="clear" w:color="auto" w:fill="auto"/>
          </w:tcPr>
          <w:p w14:paraId="2D1C64F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4896,00</w:t>
            </w:r>
          </w:p>
        </w:tc>
        <w:tc>
          <w:tcPr>
            <w:tcW w:w="2552" w:type="dxa"/>
            <w:shd w:val="clear" w:color="auto" w:fill="auto"/>
          </w:tcPr>
          <w:p w14:paraId="355B150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9500,00</w:t>
            </w:r>
          </w:p>
        </w:tc>
        <w:tc>
          <w:tcPr>
            <w:tcW w:w="1134" w:type="dxa"/>
            <w:shd w:val="clear" w:color="auto" w:fill="auto"/>
          </w:tcPr>
          <w:p w14:paraId="0243771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0A201F13" w14:textId="77777777" w:rsidTr="00213224">
        <w:trPr>
          <w:trHeight w:val="441"/>
        </w:trPr>
        <w:tc>
          <w:tcPr>
            <w:tcW w:w="534" w:type="dxa"/>
          </w:tcPr>
          <w:p w14:paraId="28076B0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3</w:t>
            </w:r>
          </w:p>
        </w:tc>
        <w:tc>
          <w:tcPr>
            <w:tcW w:w="2161" w:type="dxa"/>
            <w:shd w:val="clear" w:color="auto" w:fill="auto"/>
          </w:tcPr>
          <w:p w14:paraId="3FA2C03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Panemunės/Rambyno PKP</w:t>
            </w:r>
          </w:p>
        </w:tc>
        <w:tc>
          <w:tcPr>
            <w:tcW w:w="702" w:type="dxa"/>
            <w:shd w:val="clear" w:color="auto" w:fill="auto"/>
          </w:tcPr>
          <w:p w14:paraId="61B5E14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1990BAC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25178,00</w:t>
            </w:r>
          </w:p>
        </w:tc>
        <w:tc>
          <w:tcPr>
            <w:tcW w:w="2712" w:type="dxa"/>
            <w:shd w:val="clear" w:color="auto" w:fill="auto"/>
          </w:tcPr>
          <w:p w14:paraId="60598D6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1354,00</w:t>
            </w:r>
          </w:p>
        </w:tc>
        <w:tc>
          <w:tcPr>
            <w:tcW w:w="2976" w:type="dxa"/>
            <w:shd w:val="clear" w:color="auto" w:fill="auto"/>
          </w:tcPr>
          <w:p w14:paraId="6691811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16837,00</w:t>
            </w:r>
          </w:p>
        </w:tc>
        <w:tc>
          <w:tcPr>
            <w:tcW w:w="2552" w:type="dxa"/>
            <w:shd w:val="clear" w:color="auto" w:fill="auto"/>
          </w:tcPr>
          <w:p w14:paraId="7712AB7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27249,00</w:t>
            </w:r>
          </w:p>
        </w:tc>
        <w:tc>
          <w:tcPr>
            <w:tcW w:w="1134" w:type="dxa"/>
            <w:shd w:val="clear" w:color="auto" w:fill="auto"/>
          </w:tcPr>
          <w:p w14:paraId="2249F3F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7E04EC39" w14:textId="77777777" w:rsidTr="00213224">
        <w:tc>
          <w:tcPr>
            <w:tcW w:w="534" w:type="dxa"/>
          </w:tcPr>
          <w:p w14:paraId="0D54CA1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5</w:t>
            </w:r>
          </w:p>
        </w:tc>
        <w:tc>
          <w:tcPr>
            <w:tcW w:w="2161" w:type="dxa"/>
            <w:shd w:val="clear" w:color="auto" w:fill="auto"/>
          </w:tcPr>
          <w:p w14:paraId="08D8771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Raigardo PKP</w:t>
            </w:r>
          </w:p>
        </w:tc>
        <w:tc>
          <w:tcPr>
            <w:tcW w:w="702" w:type="dxa"/>
            <w:shd w:val="clear" w:color="auto" w:fill="auto"/>
          </w:tcPr>
          <w:p w14:paraId="735D9EC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69A1D21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1446,00</w:t>
            </w:r>
          </w:p>
        </w:tc>
        <w:tc>
          <w:tcPr>
            <w:tcW w:w="2712" w:type="dxa"/>
            <w:shd w:val="clear" w:color="auto" w:fill="auto"/>
          </w:tcPr>
          <w:p w14:paraId="0005E8C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2031,00</w:t>
            </w:r>
          </w:p>
        </w:tc>
        <w:tc>
          <w:tcPr>
            <w:tcW w:w="2976" w:type="dxa"/>
            <w:shd w:val="clear" w:color="auto" w:fill="auto"/>
          </w:tcPr>
          <w:p w14:paraId="7DBF7F5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5683,00</w:t>
            </w:r>
          </w:p>
        </w:tc>
        <w:tc>
          <w:tcPr>
            <w:tcW w:w="2552" w:type="dxa"/>
            <w:shd w:val="clear" w:color="auto" w:fill="auto"/>
          </w:tcPr>
          <w:p w14:paraId="368437A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26815,00</w:t>
            </w:r>
          </w:p>
        </w:tc>
        <w:tc>
          <w:tcPr>
            <w:tcW w:w="1134" w:type="dxa"/>
            <w:shd w:val="clear" w:color="auto" w:fill="auto"/>
          </w:tcPr>
          <w:p w14:paraId="095787E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200,00</w:t>
            </w:r>
          </w:p>
        </w:tc>
      </w:tr>
      <w:tr w:rsidR="00D55F81" w:rsidRPr="00C7782A" w14:paraId="4170633A" w14:textId="77777777" w:rsidTr="00213224">
        <w:tc>
          <w:tcPr>
            <w:tcW w:w="534" w:type="dxa"/>
          </w:tcPr>
          <w:p w14:paraId="1DE741F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6</w:t>
            </w:r>
          </w:p>
        </w:tc>
        <w:tc>
          <w:tcPr>
            <w:tcW w:w="2161" w:type="dxa"/>
            <w:shd w:val="clear" w:color="auto" w:fill="auto"/>
          </w:tcPr>
          <w:p w14:paraId="4BDA72E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Lazdijų PKP</w:t>
            </w:r>
          </w:p>
        </w:tc>
        <w:tc>
          <w:tcPr>
            <w:tcW w:w="702" w:type="dxa"/>
            <w:shd w:val="clear" w:color="auto" w:fill="auto"/>
          </w:tcPr>
          <w:p w14:paraId="1677D1E8"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0DBC62A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0F21BBC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851,00</w:t>
            </w:r>
          </w:p>
        </w:tc>
        <w:tc>
          <w:tcPr>
            <w:tcW w:w="2976" w:type="dxa"/>
            <w:shd w:val="clear" w:color="auto" w:fill="auto"/>
          </w:tcPr>
          <w:p w14:paraId="1C2D4E4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12786,00</w:t>
            </w:r>
          </w:p>
        </w:tc>
        <w:tc>
          <w:tcPr>
            <w:tcW w:w="2552" w:type="dxa"/>
            <w:shd w:val="clear" w:color="auto" w:fill="auto"/>
          </w:tcPr>
          <w:p w14:paraId="111FFDB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9300,00</w:t>
            </w:r>
          </w:p>
        </w:tc>
        <w:tc>
          <w:tcPr>
            <w:tcW w:w="1134" w:type="dxa"/>
            <w:shd w:val="clear" w:color="auto" w:fill="auto"/>
          </w:tcPr>
          <w:p w14:paraId="135510C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6358AEF6" w14:textId="77777777" w:rsidTr="00213224">
        <w:tc>
          <w:tcPr>
            <w:tcW w:w="534" w:type="dxa"/>
          </w:tcPr>
          <w:p w14:paraId="0F9B7AD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w:t>
            </w:r>
          </w:p>
        </w:tc>
        <w:tc>
          <w:tcPr>
            <w:tcW w:w="2161" w:type="dxa"/>
            <w:shd w:val="clear" w:color="auto" w:fill="auto"/>
          </w:tcPr>
          <w:p w14:paraId="5AC5657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Kalvarijos PKP</w:t>
            </w:r>
          </w:p>
        </w:tc>
        <w:tc>
          <w:tcPr>
            <w:tcW w:w="702" w:type="dxa"/>
            <w:shd w:val="clear" w:color="auto" w:fill="auto"/>
          </w:tcPr>
          <w:p w14:paraId="61D2B01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6ABA5A1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750,00</w:t>
            </w:r>
          </w:p>
        </w:tc>
        <w:tc>
          <w:tcPr>
            <w:tcW w:w="2712" w:type="dxa"/>
            <w:shd w:val="clear" w:color="auto" w:fill="auto"/>
          </w:tcPr>
          <w:p w14:paraId="0A1F083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6158,00</w:t>
            </w:r>
          </w:p>
        </w:tc>
        <w:tc>
          <w:tcPr>
            <w:tcW w:w="2976" w:type="dxa"/>
            <w:shd w:val="clear" w:color="auto" w:fill="auto"/>
          </w:tcPr>
          <w:p w14:paraId="638BC48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50312,00</w:t>
            </w:r>
          </w:p>
        </w:tc>
        <w:tc>
          <w:tcPr>
            <w:tcW w:w="2552" w:type="dxa"/>
            <w:shd w:val="clear" w:color="auto" w:fill="auto"/>
          </w:tcPr>
          <w:p w14:paraId="03FE797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1280,00</w:t>
            </w:r>
          </w:p>
        </w:tc>
        <w:tc>
          <w:tcPr>
            <w:tcW w:w="1134" w:type="dxa"/>
            <w:shd w:val="clear" w:color="auto" w:fill="auto"/>
          </w:tcPr>
          <w:p w14:paraId="54873DB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1CF22DB6" w14:textId="77777777" w:rsidTr="00213224">
        <w:tc>
          <w:tcPr>
            <w:tcW w:w="534" w:type="dxa"/>
          </w:tcPr>
          <w:p w14:paraId="5C3D06C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8</w:t>
            </w:r>
          </w:p>
        </w:tc>
        <w:tc>
          <w:tcPr>
            <w:tcW w:w="2161" w:type="dxa"/>
            <w:shd w:val="clear" w:color="auto" w:fill="auto"/>
          </w:tcPr>
          <w:p w14:paraId="2C390FD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Kybartų PKP</w:t>
            </w:r>
          </w:p>
        </w:tc>
        <w:tc>
          <w:tcPr>
            <w:tcW w:w="702" w:type="dxa"/>
            <w:shd w:val="clear" w:color="auto" w:fill="auto"/>
          </w:tcPr>
          <w:p w14:paraId="2420F93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20051AC8"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2511,00</w:t>
            </w:r>
          </w:p>
        </w:tc>
        <w:tc>
          <w:tcPr>
            <w:tcW w:w="2712" w:type="dxa"/>
            <w:shd w:val="clear" w:color="auto" w:fill="auto"/>
          </w:tcPr>
          <w:p w14:paraId="7EE12AC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1538,00</w:t>
            </w:r>
          </w:p>
        </w:tc>
        <w:tc>
          <w:tcPr>
            <w:tcW w:w="2976" w:type="dxa"/>
            <w:shd w:val="clear" w:color="auto" w:fill="auto"/>
          </w:tcPr>
          <w:p w14:paraId="1F339A2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10986,00</w:t>
            </w:r>
          </w:p>
        </w:tc>
        <w:tc>
          <w:tcPr>
            <w:tcW w:w="2552" w:type="dxa"/>
            <w:shd w:val="clear" w:color="auto" w:fill="auto"/>
          </w:tcPr>
          <w:p w14:paraId="19AE372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2295,00</w:t>
            </w:r>
          </w:p>
        </w:tc>
        <w:tc>
          <w:tcPr>
            <w:tcW w:w="1134" w:type="dxa"/>
            <w:shd w:val="clear" w:color="auto" w:fill="auto"/>
          </w:tcPr>
          <w:p w14:paraId="4B873467" w14:textId="77777777" w:rsidR="00D55F81" w:rsidRPr="00C7782A" w:rsidRDefault="00D55F81" w:rsidP="00D55F81">
            <w:pPr>
              <w:widowControl/>
              <w:autoSpaceDE/>
              <w:autoSpaceDN/>
              <w:adjustRightInd/>
              <w:jc w:val="center"/>
              <w:rPr>
                <w:sz w:val="22"/>
                <w:szCs w:val="22"/>
                <w:lang w:val="lt-LT"/>
              </w:rPr>
            </w:pPr>
          </w:p>
        </w:tc>
      </w:tr>
      <w:tr w:rsidR="00D55F81" w:rsidRPr="00C7782A" w14:paraId="1886EEA5" w14:textId="77777777" w:rsidTr="00213224">
        <w:tc>
          <w:tcPr>
            <w:tcW w:w="534" w:type="dxa"/>
          </w:tcPr>
          <w:p w14:paraId="11D04DE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w:t>
            </w:r>
          </w:p>
        </w:tc>
        <w:tc>
          <w:tcPr>
            <w:tcW w:w="2161" w:type="dxa"/>
            <w:shd w:val="clear" w:color="auto" w:fill="auto"/>
          </w:tcPr>
          <w:p w14:paraId="7F484B09"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Ramoniškių</w:t>
            </w:r>
            <w:proofErr w:type="spellEnd"/>
            <w:r w:rsidRPr="00C7782A">
              <w:rPr>
                <w:sz w:val="22"/>
                <w:szCs w:val="22"/>
                <w:lang w:val="lt-LT"/>
              </w:rPr>
              <w:t xml:space="preserve"> PKP</w:t>
            </w:r>
          </w:p>
        </w:tc>
        <w:tc>
          <w:tcPr>
            <w:tcW w:w="702" w:type="dxa"/>
            <w:shd w:val="clear" w:color="auto" w:fill="auto"/>
          </w:tcPr>
          <w:p w14:paraId="13738F1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5345DBF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423,00</w:t>
            </w:r>
          </w:p>
        </w:tc>
        <w:tc>
          <w:tcPr>
            <w:tcW w:w="2712" w:type="dxa"/>
            <w:shd w:val="clear" w:color="auto" w:fill="auto"/>
          </w:tcPr>
          <w:p w14:paraId="3A13A44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1507,00</w:t>
            </w:r>
          </w:p>
        </w:tc>
        <w:tc>
          <w:tcPr>
            <w:tcW w:w="2976" w:type="dxa"/>
            <w:shd w:val="clear" w:color="auto" w:fill="auto"/>
          </w:tcPr>
          <w:p w14:paraId="1E92686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16605,00</w:t>
            </w:r>
          </w:p>
        </w:tc>
        <w:tc>
          <w:tcPr>
            <w:tcW w:w="2552" w:type="dxa"/>
            <w:shd w:val="clear" w:color="auto" w:fill="auto"/>
          </w:tcPr>
          <w:p w14:paraId="71BBEFC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880,00</w:t>
            </w:r>
          </w:p>
        </w:tc>
        <w:tc>
          <w:tcPr>
            <w:tcW w:w="1134" w:type="dxa"/>
            <w:shd w:val="clear" w:color="auto" w:fill="auto"/>
          </w:tcPr>
          <w:p w14:paraId="51E9FC7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6CBC279E" w14:textId="77777777" w:rsidTr="00213224">
        <w:tc>
          <w:tcPr>
            <w:tcW w:w="534" w:type="dxa"/>
          </w:tcPr>
          <w:p w14:paraId="0B7DF72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10</w:t>
            </w:r>
          </w:p>
        </w:tc>
        <w:tc>
          <w:tcPr>
            <w:tcW w:w="2161" w:type="dxa"/>
            <w:shd w:val="clear" w:color="auto" w:fill="auto"/>
          </w:tcPr>
          <w:p w14:paraId="7A7E4F87"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Latežerio</w:t>
            </w:r>
            <w:proofErr w:type="spellEnd"/>
            <w:r w:rsidRPr="00C7782A">
              <w:rPr>
                <w:sz w:val="22"/>
                <w:szCs w:val="22"/>
                <w:lang w:val="lt-LT"/>
              </w:rPr>
              <w:t xml:space="preserve"> PKP</w:t>
            </w:r>
          </w:p>
        </w:tc>
        <w:tc>
          <w:tcPr>
            <w:tcW w:w="702" w:type="dxa"/>
            <w:shd w:val="clear" w:color="auto" w:fill="auto"/>
          </w:tcPr>
          <w:p w14:paraId="5ABDE42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41E5AA0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1093,00</w:t>
            </w:r>
          </w:p>
        </w:tc>
        <w:tc>
          <w:tcPr>
            <w:tcW w:w="2712" w:type="dxa"/>
            <w:shd w:val="clear" w:color="auto" w:fill="auto"/>
          </w:tcPr>
          <w:p w14:paraId="22B8481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12B2CF7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6037,80</w:t>
            </w:r>
          </w:p>
        </w:tc>
        <w:tc>
          <w:tcPr>
            <w:tcW w:w="2552" w:type="dxa"/>
            <w:shd w:val="clear" w:color="auto" w:fill="auto"/>
          </w:tcPr>
          <w:p w14:paraId="70CD965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2492,00</w:t>
            </w:r>
          </w:p>
        </w:tc>
        <w:tc>
          <w:tcPr>
            <w:tcW w:w="1134" w:type="dxa"/>
            <w:shd w:val="clear" w:color="auto" w:fill="auto"/>
          </w:tcPr>
          <w:p w14:paraId="1A0C80F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2318,00</w:t>
            </w:r>
          </w:p>
        </w:tc>
      </w:tr>
      <w:tr w:rsidR="00D55F81" w:rsidRPr="00C7782A" w14:paraId="7CA36267" w14:textId="77777777" w:rsidTr="00213224">
        <w:tc>
          <w:tcPr>
            <w:tcW w:w="534" w:type="dxa"/>
          </w:tcPr>
          <w:p w14:paraId="0948D8D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11</w:t>
            </w:r>
          </w:p>
        </w:tc>
        <w:tc>
          <w:tcPr>
            <w:tcW w:w="2161" w:type="dxa"/>
            <w:shd w:val="clear" w:color="auto" w:fill="auto"/>
          </w:tcPr>
          <w:p w14:paraId="4AB2FD61"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Rakų</w:t>
            </w:r>
            <w:proofErr w:type="spellEnd"/>
            <w:r w:rsidRPr="00C7782A">
              <w:rPr>
                <w:sz w:val="22"/>
                <w:szCs w:val="22"/>
                <w:lang w:val="lt-LT"/>
              </w:rPr>
              <w:t xml:space="preserve"> PKP</w:t>
            </w:r>
          </w:p>
        </w:tc>
        <w:tc>
          <w:tcPr>
            <w:tcW w:w="702" w:type="dxa"/>
            <w:shd w:val="clear" w:color="auto" w:fill="auto"/>
          </w:tcPr>
          <w:p w14:paraId="4FAF4D3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13318B0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6EAE40E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2DFE0B0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2818,00</w:t>
            </w:r>
          </w:p>
        </w:tc>
        <w:tc>
          <w:tcPr>
            <w:tcW w:w="2552" w:type="dxa"/>
            <w:shd w:val="clear" w:color="auto" w:fill="auto"/>
          </w:tcPr>
          <w:p w14:paraId="05FA15A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2274,00</w:t>
            </w:r>
          </w:p>
        </w:tc>
        <w:tc>
          <w:tcPr>
            <w:tcW w:w="1134" w:type="dxa"/>
            <w:shd w:val="clear" w:color="auto" w:fill="auto"/>
          </w:tcPr>
          <w:p w14:paraId="661CDEF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71D47093" w14:textId="77777777" w:rsidTr="00213224">
        <w:tc>
          <w:tcPr>
            <w:tcW w:w="534" w:type="dxa"/>
          </w:tcPr>
          <w:p w14:paraId="2303091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w:t>
            </w:r>
          </w:p>
        </w:tc>
        <w:tc>
          <w:tcPr>
            <w:tcW w:w="2161" w:type="dxa"/>
            <w:shd w:val="clear" w:color="auto" w:fill="auto"/>
          </w:tcPr>
          <w:p w14:paraId="4680CB5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Medininkų PKP</w:t>
            </w:r>
          </w:p>
        </w:tc>
        <w:tc>
          <w:tcPr>
            <w:tcW w:w="702" w:type="dxa"/>
            <w:shd w:val="clear" w:color="auto" w:fill="auto"/>
          </w:tcPr>
          <w:p w14:paraId="5605987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2FB7724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11651,00</w:t>
            </w:r>
          </w:p>
        </w:tc>
        <w:tc>
          <w:tcPr>
            <w:tcW w:w="2712" w:type="dxa"/>
            <w:shd w:val="clear" w:color="auto" w:fill="auto"/>
          </w:tcPr>
          <w:p w14:paraId="2BA83EE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1200,00</w:t>
            </w:r>
          </w:p>
        </w:tc>
        <w:tc>
          <w:tcPr>
            <w:tcW w:w="2976" w:type="dxa"/>
            <w:shd w:val="clear" w:color="auto" w:fill="auto"/>
          </w:tcPr>
          <w:p w14:paraId="7082CCD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71882,00</w:t>
            </w:r>
          </w:p>
        </w:tc>
        <w:tc>
          <w:tcPr>
            <w:tcW w:w="2552" w:type="dxa"/>
            <w:shd w:val="clear" w:color="auto" w:fill="auto"/>
          </w:tcPr>
          <w:p w14:paraId="64F9E7B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90705,00</w:t>
            </w:r>
          </w:p>
        </w:tc>
        <w:tc>
          <w:tcPr>
            <w:tcW w:w="1134" w:type="dxa"/>
            <w:shd w:val="clear" w:color="auto" w:fill="auto"/>
          </w:tcPr>
          <w:p w14:paraId="623A4E2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5000,00</w:t>
            </w:r>
          </w:p>
        </w:tc>
      </w:tr>
      <w:tr w:rsidR="00D55F81" w:rsidRPr="00C7782A" w14:paraId="03D5A094" w14:textId="77777777" w:rsidTr="00213224">
        <w:tc>
          <w:tcPr>
            <w:tcW w:w="534" w:type="dxa"/>
          </w:tcPr>
          <w:p w14:paraId="7DEFABC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13</w:t>
            </w:r>
          </w:p>
        </w:tc>
        <w:tc>
          <w:tcPr>
            <w:tcW w:w="2161" w:type="dxa"/>
            <w:shd w:val="clear" w:color="auto" w:fill="auto"/>
          </w:tcPr>
          <w:p w14:paraId="6E9D5B7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Šumsko PKP</w:t>
            </w:r>
          </w:p>
        </w:tc>
        <w:tc>
          <w:tcPr>
            <w:tcW w:w="702" w:type="dxa"/>
            <w:shd w:val="clear" w:color="auto" w:fill="auto"/>
          </w:tcPr>
          <w:p w14:paraId="25CBA9C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113DB36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07193EE8"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15,00</w:t>
            </w:r>
          </w:p>
        </w:tc>
        <w:tc>
          <w:tcPr>
            <w:tcW w:w="2976" w:type="dxa"/>
            <w:shd w:val="clear" w:color="auto" w:fill="auto"/>
          </w:tcPr>
          <w:p w14:paraId="6E8F09B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920,00</w:t>
            </w:r>
          </w:p>
        </w:tc>
        <w:tc>
          <w:tcPr>
            <w:tcW w:w="2552" w:type="dxa"/>
            <w:shd w:val="clear" w:color="auto" w:fill="auto"/>
          </w:tcPr>
          <w:p w14:paraId="0075B87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1700,00</w:t>
            </w:r>
          </w:p>
        </w:tc>
        <w:tc>
          <w:tcPr>
            <w:tcW w:w="1134" w:type="dxa"/>
            <w:shd w:val="clear" w:color="auto" w:fill="auto"/>
          </w:tcPr>
          <w:p w14:paraId="3F3232D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3988E4FF" w14:textId="77777777" w:rsidTr="00213224">
        <w:tc>
          <w:tcPr>
            <w:tcW w:w="534" w:type="dxa"/>
          </w:tcPr>
          <w:p w14:paraId="357E025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14</w:t>
            </w:r>
          </w:p>
        </w:tc>
        <w:tc>
          <w:tcPr>
            <w:tcW w:w="2161" w:type="dxa"/>
            <w:shd w:val="clear" w:color="auto" w:fill="auto"/>
          </w:tcPr>
          <w:p w14:paraId="3E2D974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Eišiškių PKP</w:t>
            </w:r>
          </w:p>
        </w:tc>
        <w:tc>
          <w:tcPr>
            <w:tcW w:w="702" w:type="dxa"/>
            <w:shd w:val="clear" w:color="auto" w:fill="auto"/>
          </w:tcPr>
          <w:p w14:paraId="761080E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722E64DA"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2556,00</w:t>
            </w:r>
          </w:p>
        </w:tc>
        <w:tc>
          <w:tcPr>
            <w:tcW w:w="2712" w:type="dxa"/>
            <w:shd w:val="clear" w:color="auto" w:fill="auto"/>
          </w:tcPr>
          <w:p w14:paraId="78DFE2E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325,00</w:t>
            </w:r>
          </w:p>
        </w:tc>
        <w:tc>
          <w:tcPr>
            <w:tcW w:w="2976" w:type="dxa"/>
            <w:shd w:val="clear" w:color="auto" w:fill="auto"/>
          </w:tcPr>
          <w:p w14:paraId="40116EF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7788,00</w:t>
            </w:r>
          </w:p>
        </w:tc>
        <w:tc>
          <w:tcPr>
            <w:tcW w:w="2552" w:type="dxa"/>
            <w:shd w:val="clear" w:color="auto" w:fill="auto"/>
          </w:tcPr>
          <w:p w14:paraId="77DA137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4578,00</w:t>
            </w:r>
          </w:p>
        </w:tc>
        <w:tc>
          <w:tcPr>
            <w:tcW w:w="1134" w:type="dxa"/>
            <w:shd w:val="clear" w:color="auto" w:fill="auto"/>
          </w:tcPr>
          <w:p w14:paraId="0429254E" w14:textId="77777777" w:rsidR="00D55F81" w:rsidRPr="00C7782A" w:rsidRDefault="00D55F81" w:rsidP="00D55F81">
            <w:pPr>
              <w:widowControl/>
              <w:autoSpaceDE/>
              <w:autoSpaceDN/>
              <w:adjustRightInd/>
              <w:jc w:val="center"/>
              <w:rPr>
                <w:sz w:val="22"/>
                <w:szCs w:val="22"/>
                <w:lang w:val="lt-LT"/>
              </w:rPr>
            </w:pPr>
          </w:p>
        </w:tc>
      </w:tr>
      <w:tr w:rsidR="00D55F81" w:rsidRPr="00C7782A" w14:paraId="56AE44ED" w14:textId="77777777" w:rsidTr="00213224">
        <w:tc>
          <w:tcPr>
            <w:tcW w:w="534" w:type="dxa"/>
          </w:tcPr>
          <w:p w14:paraId="53C5E54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15</w:t>
            </w:r>
          </w:p>
        </w:tc>
        <w:tc>
          <w:tcPr>
            <w:tcW w:w="2161" w:type="dxa"/>
            <w:shd w:val="clear" w:color="auto" w:fill="auto"/>
          </w:tcPr>
          <w:p w14:paraId="69FA8C91"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Krakūnų</w:t>
            </w:r>
            <w:proofErr w:type="spellEnd"/>
            <w:r w:rsidRPr="00C7782A">
              <w:rPr>
                <w:sz w:val="22"/>
                <w:szCs w:val="22"/>
                <w:lang w:val="lt-LT"/>
              </w:rPr>
              <w:t xml:space="preserve"> PKP</w:t>
            </w:r>
          </w:p>
        </w:tc>
        <w:tc>
          <w:tcPr>
            <w:tcW w:w="702" w:type="dxa"/>
            <w:shd w:val="clear" w:color="auto" w:fill="auto"/>
          </w:tcPr>
          <w:p w14:paraId="4BEF8F7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405F743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28FA2D5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20AAF1E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2090,00</w:t>
            </w:r>
          </w:p>
        </w:tc>
        <w:tc>
          <w:tcPr>
            <w:tcW w:w="2552" w:type="dxa"/>
            <w:shd w:val="clear" w:color="auto" w:fill="auto"/>
          </w:tcPr>
          <w:p w14:paraId="590FB9D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1858,00</w:t>
            </w:r>
          </w:p>
        </w:tc>
        <w:tc>
          <w:tcPr>
            <w:tcW w:w="1134" w:type="dxa"/>
            <w:shd w:val="clear" w:color="auto" w:fill="auto"/>
          </w:tcPr>
          <w:p w14:paraId="4B59FF9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r>
      <w:tr w:rsidR="00D55F81" w:rsidRPr="00C7782A" w14:paraId="6E81C93A" w14:textId="77777777" w:rsidTr="00213224">
        <w:tc>
          <w:tcPr>
            <w:tcW w:w="534" w:type="dxa"/>
          </w:tcPr>
          <w:p w14:paraId="76971D7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16</w:t>
            </w:r>
          </w:p>
        </w:tc>
        <w:tc>
          <w:tcPr>
            <w:tcW w:w="2161" w:type="dxa"/>
            <w:shd w:val="clear" w:color="auto" w:fill="auto"/>
          </w:tcPr>
          <w:p w14:paraId="1E52A1F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Šalčininkų PKP</w:t>
            </w:r>
          </w:p>
        </w:tc>
        <w:tc>
          <w:tcPr>
            <w:tcW w:w="702" w:type="dxa"/>
            <w:shd w:val="clear" w:color="auto" w:fill="auto"/>
          </w:tcPr>
          <w:p w14:paraId="631B857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31DC548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2940,00</w:t>
            </w:r>
          </w:p>
        </w:tc>
        <w:tc>
          <w:tcPr>
            <w:tcW w:w="2712" w:type="dxa"/>
            <w:shd w:val="clear" w:color="auto" w:fill="auto"/>
          </w:tcPr>
          <w:p w14:paraId="6CA3127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2240,00</w:t>
            </w:r>
          </w:p>
        </w:tc>
        <w:tc>
          <w:tcPr>
            <w:tcW w:w="2976" w:type="dxa"/>
            <w:shd w:val="clear" w:color="auto" w:fill="auto"/>
          </w:tcPr>
          <w:p w14:paraId="47080FC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16225,00</w:t>
            </w:r>
          </w:p>
        </w:tc>
        <w:tc>
          <w:tcPr>
            <w:tcW w:w="2552" w:type="dxa"/>
            <w:shd w:val="clear" w:color="auto" w:fill="auto"/>
          </w:tcPr>
          <w:p w14:paraId="1B52607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22019,00</w:t>
            </w:r>
          </w:p>
        </w:tc>
        <w:tc>
          <w:tcPr>
            <w:tcW w:w="1134" w:type="dxa"/>
            <w:shd w:val="clear" w:color="auto" w:fill="auto"/>
          </w:tcPr>
          <w:p w14:paraId="424BBC4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1020,00</w:t>
            </w:r>
          </w:p>
        </w:tc>
      </w:tr>
      <w:tr w:rsidR="00D55F81" w:rsidRPr="00C7782A" w14:paraId="6D11B5EC" w14:textId="77777777" w:rsidTr="00213224">
        <w:tc>
          <w:tcPr>
            <w:tcW w:w="534" w:type="dxa"/>
          </w:tcPr>
          <w:p w14:paraId="0411981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17</w:t>
            </w:r>
          </w:p>
        </w:tc>
        <w:tc>
          <w:tcPr>
            <w:tcW w:w="2161" w:type="dxa"/>
            <w:shd w:val="clear" w:color="auto" w:fill="auto"/>
          </w:tcPr>
          <w:p w14:paraId="3204013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Lavoriškių PKP</w:t>
            </w:r>
          </w:p>
        </w:tc>
        <w:tc>
          <w:tcPr>
            <w:tcW w:w="702" w:type="dxa"/>
            <w:shd w:val="clear" w:color="auto" w:fill="auto"/>
          </w:tcPr>
          <w:p w14:paraId="5EAFA5E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137C394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22339,00</w:t>
            </w:r>
          </w:p>
        </w:tc>
        <w:tc>
          <w:tcPr>
            <w:tcW w:w="2712" w:type="dxa"/>
            <w:shd w:val="clear" w:color="auto" w:fill="auto"/>
          </w:tcPr>
          <w:p w14:paraId="1FAD3E2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2050.00</w:t>
            </w:r>
          </w:p>
        </w:tc>
        <w:tc>
          <w:tcPr>
            <w:tcW w:w="2976" w:type="dxa"/>
            <w:shd w:val="clear" w:color="auto" w:fill="auto"/>
          </w:tcPr>
          <w:p w14:paraId="5435C88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13044,00</w:t>
            </w:r>
          </w:p>
        </w:tc>
        <w:tc>
          <w:tcPr>
            <w:tcW w:w="2552" w:type="dxa"/>
            <w:shd w:val="clear" w:color="auto" w:fill="auto"/>
          </w:tcPr>
          <w:p w14:paraId="2E5A36D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1134" w:type="dxa"/>
            <w:shd w:val="clear" w:color="auto" w:fill="auto"/>
          </w:tcPr>
          <w:p w14:paraId="55F6832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2000,00</w:t>
            </w:r>
          </w:p>
        </w:tc>
      </w:tr>
      <w:tr w:rsidR="00D55F81" w:rsidRPr="00C7782A" w14:paraId="76A7AE28" w14:textId="77777777" w:rsidTr="00213224">
        <w:tc>
          <w:tcPr>
            <w:tcW w:w="534" w:type="dxa"/>
          </w:tcPr>
          <w:p w14:paraId="5B7D014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18</w:t>
            </w:r>
          </w:p>
        </w:tc>
        <w:tc>
          <w:tcPr>
            <w:tcW w:w="2161" w:type="dxa"/>
            <w:shd w:val="clear" w:color="auto" w:fill="auto"/>
          </w:tcPr>
          <w:p w14:paraId="65A66225"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Papelekio</w:t>
            </w:r>
            <w:proofErr w:type="spellEnd"/>
            <w:r w:rsidRPr="00C7782A">
              <w:rPr>
                <w:sz w:val="22"/>
                <w:szCs w:val="22"/>
                <w:lang w:val="lt-LT"/>
              </w:rPr>
              <w:t xml:space="preserve"> PKP</w:t>
            </w:r>
          </w:p>
        </w:tc>
        <w:tc>
          <w:tcPr>
            <w:tcW w:w="702" w:type="dxa"/>
            <w:shd w:val="clear" w:color="auto" w:fill="auto"/>
          </w:tcPr>
          <w:p w14:paraId="3B101A7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73D4AFE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416C4AB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727B319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2178,00</w:t>
            </w:r>
          </w:p>
        </w:tc>
        <w:tc>
          <w:tcPr>
            <w:tcW w:w="2552" w:type="dxa"/>
            <w:shd w:val="clear" w:color="auto" w:fill="auto"/>
          </w:tcPr>
          <w:p w14:paraId="7B2B136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2000,00</w:t>
            </w:r>
          </w:p>
        </w:tc>
        <w:tc>
          <w:tcPr>
            <w:tcW w:w="1134" w:type="dxa"/>
            <w:shd w:val="clear" w:color="auto" w:fill="auto"/>
          </w:tcPr>
          <w:p w14:paraId="3E9509D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1200,00</w:t>
            </w:r>
          </w:p>
        </w:tc>
      </w:tr>
      <w:tr w:rsidR="00D55F81" w:rsidRPr="00C7782A" w14:paraId="6EE44BCD" w14:textId="77777777" w:rsidTr="00213224">
        <w:tc>
          <w:tcPr>
            <w:tcW w:w="534" w:type="dxa"/>
          </w:tcPr>
          <w:p w14:paraId="19D13D0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19</w:t>
            </w:r>
          </w:p>
        </w:tc>
        <w:tc>
          <w:tcPr>
            <w:tcW w:w="2161" w:type="dxa"/>
            <w:shd w:val="clear" w:color="auto" w:fill="auto"/>
          </w:tcPr>
          <w:p w14:paraId="0B1FF3C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Adutiškio PKP</w:t>
            </w:r>
          </w:p>
        </w:tc>
        <w:tc>
          <w:tcPr>
            <w:tcW w:w="702" w:type="dxa"/>
            <w:shd w:val="clear" w:color="auto" w:fill="auto"/>
          </w:tcPr>
          <w:p w14:paraId="63D76A16"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5A0DBD8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712" w:type="dxa"/>
            <w:shd w:val="clear" w:color="auto" w:fill="auto"/>
          </w:tcPr>
          <w:p w14:paraId="5C2E028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6C248867"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2185,00</w:t>
            </w:r>
          </w:p>
        </w:tc>
        <w:tc>
          <w:tcPr>
            <w:tcW w:w="2552" w:type="dxa"/>
            <w:shd w:val="clear" w:color="auto" w:fill="auto"/>
          </w:tcPr>
          <w:p w14:paraId="5091C59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4600,00</w:t>
            </w:r>
          </w:p>
        </w:tc>
        <w:tc>
          <w:tcPr>
            <w:tcW w:w="1134" w:type="dxa"/>
            <w:shd w:val="clear" w:color="auto" w:fill="auto"/>
          </w:tcPr>
          <w:p w14:paraId="0354FFC1"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1200,00</w:t>
            </w:r>
          </w:p>
        </w:tc>
      </w:tr>
      <w:tr w:rsidR="00D55F81" w:rsidRPr="00C7782A" w14:paraId="748A6808" w14:textId="77777777" w:rsidTr="00213224">
        <w:tc>
          <w:tcPr>
            <w:tcW w:w="534" w:type="dxa"/>
          </w:tcPr>
          <w:p w14:paraId="473CFC9F"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w:t>
            </w:r>
          </w:p>
        </w:tc>
        <w:tc>
          <w:tcPr>
            <w:tcW w:w="2161" w:type="dxa"/>
            <w:shd w:val="clear" w:color="auto" w:fill="auto"/>
          </w:tcPr>
          <w:p w14:paraId="09B447FE"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Tverečiaus PKP</w:t>
            </w:r>
          </w:p>
        </w:tc>
        <w:tc>
          <w:tcPr>
            <w:tcW w:w="702" w:type="dxa"/>
            <w:shd w:val="clear" w:color="auto" w:fill="auto"/>
          </w:tcPr>
          <w:p w14:paraId="643A81C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3391E3CC"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3000,00</w:t>
            </w:r>
          </w:p>
        </w:tc>
        <w:tc>
          <w:tcPr>
            <w:tcW w:w="2712" w:type="dxa"/>
            <w:shd w:val="clear" w:color="auto" w:fill="auto"/>
          </w:tcPr>
          <w:p w14:paraId="7EDCD289"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7885D245"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2046,00</w:t>
            </w:r>
          </w:p>
        </w:tc>
        <w:tc>
          <w:tcPr>
            <w:tcW w:w="2552" w:type="dxa"/>
            <w:shd w:val="clear" w:color="auto" w:fill="auto"/>
          </w:tcPr>
          <w:p w14:paraId="40E08EB0"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1134" w:type="dxa"/>
            <w:shd w:val="clear" w:color="auto" w:fill="auto"/>
          </w:tcPr>
          <w:p w14:paraId="01CEC5E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760,00</w:t>
            </w:r>
          </w:p>
        </w:tc>
      </w:tr>
      <w:tr w:rsidR="00D55F81" w:rsidRPr="00C7782A" w14:paraId="5E8151EE" w14:textId="77777777" w:rsidTr="00213224">
        <w:tc>
          <w:tcPr>
            <w:tcW w:w="534" w:type="dxa"/>
          </w:tcPr>
          <w:p w14:paraId="7CC6018D"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21</w:t>
            </w:r>
          </w:p>
        </w:tc>
        <w:tc>
          <w:tcPr>
            <w:tcW w:w="2161" w:type="dxa"/>
            <w:shd w:val="clear" w:color="auto" w:fill="auto"/>
          </w:tcPr>
          <w:p w14:paraId="53367EB9" w14:textId="77777777" w:rsidR="00D55F81" w:rsidRPr="00C7782A" w:rsidRDefault="00D55F81" w:rsidP="00D55F81">
            <w:pPr>
              <w:widowControl/>
              <w:autoSpaceDE/>
              <w:autoSpaceDN/>
              <w:adjustRightInd/>
              <w:jc w:val="center"/>
              <w:rPr>
                <w:sz w:val="22"/>
                <w:szCs w:val="22"/>
                <w:lang w:val="lt-LT"/>
              </w:rPr>
            </w:pPr>
            <w:proofErr w:type="spellStart"/>
            <w:r w:rsidRPr="00C7782A">
              <w:rPr>
                <w:sz w:val="22"/>
                <w:szCs w:val="22"/>
                <w:lang w:val="lt-LT"/>
              </w:rPr>
              <w:t>Švendubrės</w:t>
            </w:r>
            <w:proofErr w:type="spellEnd"/>
            <w:r w:rsidRPr="00C7782A">
              <w:rPr>
                <w:sz w:val="22"/>
                <w:szCs w:val="22"/>
                <w:lang w:val="lt-LT"/>
              </w:rPr>
              <w:t xml:space="preserve"> upių PKP</w:t>
            </w:r>
          </w:p>
        </w:tc>
        <w:tc>
          <w:tcPr>
            <w:tcW w:w="702" w:type="dxa"/>
            <w:shd w:val="clear" w:color="auto" w:fill="auto"/>
          </w:tcPr>
          <w:p w14:paraId="6CA86CD3"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m</w:t>
            </w:r>
            <w:r w:rsidRPr="00C7782A">
              <w:rPr>
                <w:sz w:val="22"/>
                <w:szCs w:val="22"/>
                <w:vertAlign w:val="superscript"/>
                <w:lang w:val="lt-LT"/>
              </w:rPr>
              <w:t>2</w:t>
            </w:r>
          </w:p>
        </w:tc>
        <w:tc>
          <w:tcPr>
            <w:tcW w:w="1116" w:type="dxa"/>
            <w:gridSpan w:val="2"/>
            <w:shd w:val="clear" w:color="auto" w:fill="auto"/>
          </w:tcPr>
          <w:p w14:paraId="1463D0E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1702,33</w:t>
            </w:r>
          </w:p>
        </w:tc>
        <w:tc>
          <w:tcPr>
            <w:tcW w:w="2712" w:type="dxa"/>
            <w:shd w:val="clear" w:color="auto" w:fill="auto"/>
          </w:tcPr>
          <w:p w14:paraId="54518694"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w:t>
            </w:r>
          </w:p>
        </w:tc>
        <w:tc>
          <w:tcPr>
            <w:tcW w:w="2976" w:type="dxa"/>
            <w:shd w:val="clear" w:color="auto" w:fill="auto"/>
          </w:tcPr>
          <w:p w14:paraId="56A4CE1B"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9595</w:t>
            </w:r>
          </w:p>
        </w:tc>
        <w:tc>
          <w:tcPr>
            <w:tcW w:w="2552" w:type="dxa"/>
            <w:shd w:val="clear" w:color="auto" w:fill="auto"/>
          </w:tcPr>
          <w:p w14:paraId="0B83C2B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2069,80</w:t>
            </w:r>
          </w:p>
        </w:tc>
        <w:tc>
          <w:tcPr>
            <w:tcW w:w="1134" w:type="dxa"/>
            <w:shd w:val="clear" w:color="auto" w:fill="auto"/>
          </w:tcPr>
          <w:p w14:paraId="58D0D4D2" w14:textId="77777777" w:rsidR="00D55F81" w:rsidRPr="00C7782A" w:rsidRDefault="00D55F81" w:rsidP="00D55F81">
            <w:pPr>
              <w:widowControl/>
              <w:autoSpaceDE/>
              <w:autoSpaceDN/>
              <w:adjustRightInd/>
              <w:jc w:val="center"/>
              <w:rPr>
                <w:sz w:val="22"/>
                <w:szCs w:val="22"/>
                <w:lang w:val="lt-LT"/>
              </w:rPr>
            </w:pPr>
            <w:r w:rsidRPr="00C7782A">
              <w:rPr>
                <w:sz w:val="22"/>
                <w:szCs w:val="22"/>
                <w:lang w:val="lt-LT"/>
              </w:rPr>
              <w:t>783</w:t>
            </w:r>
          </w:p>
        </w:tc>
      </w:tr>
    </w:tbl>
    <w:p w14:paraId="223108E8" w14:textId="77777777" w:rsidR="00D55F81" w:rsidRPr="00C7782A" w:rsidRDefault="00D55F81" w:rsidP="00D55F81">
      <w:pPr>
        <w:widowControl/>
        <w:autoSpaceDE/>
        <w:autoSpaceDN/>
        <w:adjustRightInd/>
        <w:jc w:val="both"/>
        <w:rPr>
          <w:b/>
          <w:bCs/>
          <w:spacing w:val="-3"/>
          <w:sz w:val="24"/>
          <w:szCs w:val="24"/>
          <w:lang w:val="lt-LT"/>
        </w:rPr>
      </w:pPr>
    </w:p>
    <w:p w14:paraId="4E2F5FE8" w14:textId="77777777" w:rsidR="00D55F81" w:rsidRPr="00C7782A" w:rsidRDefault="00D55F81" w:rsidP="00D55F81">
      <w:pPr>
        <w:widowControl/>
        <w:autoSpaceDE/>
        <w:autoSpaceDN/>
        <w:adjustRightInd/>
        <w:jc w:val="both"/>
        <w:rPr>
          <w:spacing w:val="-3"/>
          <w:sz w:val="24"/>
          <w:szCs w:val="24"/>
          <w:lang w:val="lt-LT"/>
        </w:rPr>
        <w:sectPr w:rsidR="00D55F81" w:rsidRPr="00C7782A" w:rsidSect="00581FC4">
          <w:pgSz w:w="16838" w:h="11906" w:orient="landscape" w:code="9"/>
          <w:pgMar w:top="1701" w:right="1134" w:bottom="567" w:left="1134" w:header="567" w:footer="0" w:gutter="0"/>
          <w:cols w:space="1296"/>
          <w:docGrid w:linePitch="360"/>
        </w:sectPr>
      </w:pPr>
      <w:r w:rsidRPr="00C7782A">
        <w:rPr>
          <w:b/>
          <w:bCs/>
          <w:spacing w:val="-3"/>
          <w:sz w:val="24"/>
          <w:szCs w:val="24"/>
          <w:lang w:val="lt-LT"/>
        </w:rPr>
        <w:t>PASTABA.</w:t>
      </w:r>
      <w:r w:rsidRPr="00C7782A">
        <w:rPr>
          <w:spacing w:val="-3"/>
          <w:sz w:val="24"/>
          <w:szCs w:val="24"/>
          <w:lang w:val="lt-LT"/>
        </w:rPr>
        <w:t xml:space="preserve"> Pagalbinių darbininkų prižiūrimi (valomi) plotai vykdant pirkimo sutartį gali keistis (didėti arba mažėti).</w:t>
      </w:r>
    </w:p>
    <w:p w14:paraId="0A7F26E5" w14:textId="77777777" w:rsidR="00D55F81" w:rsidRPr="00C7782A" w:rsidRDefault="00D55F81" w:rsidP="00D55F81">
      <w:pPr>
        <w:widowControl/>
        <w:tabs>
          <w:tab w:val="num" w:pos="1200"/>
        </w:tabs>
        <w:autoSpaceDE/>
        <w:autoSpaceDN/>
        <w:adjustRightInd/>
        <w:jc w:val="center"/>
        <w:rPr>
          <w:b/>
          <w:color w:val="000000"/>
          <w:sz w:val="24"/>
          <w:szCs w:val="24"/>
          <w:lang w:val="lt-LT"/>
        </w:rPr>
      </w:pPr>
      <w:r w:rsidRPr="00C7782A">
        <w:rPr>
          <w:b/>
          <w:color w:val="000000"/>
          <w:sz w:val="24"/>
          <w:szCs w:val="24"/>
          <w:lang w:val="lt-LT"/>
        </w:rPr>
        <w:lastRenderedPageBreak/>
        <w:t xml:space="preserve">2. REIKALAVIMAI PATALPŲ VALYMUI </w:t>
      </w:r>
    </w:p>
    <w:p w14:paraId="4B03C9FA" w14:textId="77777777" w:rsidR="00D55F81" w:rsidRPr="00C7782A" w:rsidRDefault="00D55F81" w:rsidP="00D55F81">
      <w:pPr>
        <w:widowControl/>
        <w:tabs>
          <w:tab w:val="num" w:pos="1200"/>
        </w:tabs>
        <w:autoSpaceDE/>
        <w:autoSpaceDN/>
        <w:adjustRightInd/>
        <w:jc w:val="center"/>
        <w:rPr>
          <w:b/>
          <w:color w:val="000000"/>
          <w:sz w:val="24"/>
          <w:szCs w:val="24"/>
          <w:lang w:val="lt-LT"/>
        </w:rPr>
      </w:pPr>
    </w:p>
    <w:p w14:paraId="6B684ACB" w14:textId="77777777" w:rsidR="00D55F81" w:rsidRPr="00C7782A" w:rsidRDefault="00D55F81" w:rsidP="00D55F81">
      <w:pPr>
        <w:widowControl/>
        <w:tabs>
          <w:tab w:val="num" w:pos="720"/>
        </w:tabs>
        <w:autoSpaceDE/>
        <w:autoSpaceDN/>
        <w:adjustRightInd/>
        <w:ind w:firstLine="567"/>
        <w:jc w:val="both"/>
        <w:rPr>
          <w:color w:val="000000"/>
          <w:sz w:val="24"/>
          <w:szCs w:val="24"/>
          <w:lang w:val="lt-LT"/>
        </w:rPr>
      </w:pPr>
      <w:r w:rsidRPr="00C7782A">
        <w:rPr>
          <w:color w:val="000000"/>
          <w:sz w:val="24"/>
          <w:szCs w:val="24"/>
          <w:lang w:val="lt-LT"/>
        </w:rPr>
        <w:t xml:space="preserve">2.1. Grindų dangų plovimas ir valymas drėgnu būdu kasdien (grindų dangų valymui naudoti konkrečioms dangoms pritaikytas specialias valymo priemones, skirtas konkretiems paviršiams saugiai ir efektyviai valyti). Patalpų valymo medžiagos ir preparatai turi būti registruoti Lietuvos Respublikoje, turėti autorizacijos liudijimus, saugos duomenų lapus, </w:t>
      </w:r>
      <w:proofErr w:type="spellStart"/>
      <w:r w:rsidRPr="00C7782A">
        <w:rPr>
          <w:color w:val="000000"/>
          <w:sz w:val="24"/>
          <w:szCs w:val="24"/>
          <w:lang w:val="lt-LT"/>
        </w:rPr>
        <w:t>biocido</w:t>
      </w:r>
      <w:proofErr w:type="spellEnd"/>
      <w:r w:rsidRPr="00C7782A">
        <w:rPr>
          <w:color w:val="000000"/>
          <w:sz w:val="24"/>
          <w:szCs w:val="24"/>
          <w:lang w:val="lt-LT"/>
        </w:rPr>
        <w:t xml:space="preserve"> autorizacijos arba registracijos liudijimus bei naudojimo instrukcijas.</w:t>
      </w:r>
    </w:p>
    <w:p w14:paraId="1B0A38D2"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 xml:space="preserve">2.2. Kiliminės grindų dangos, minkštų baldų ir sunkiai prieinamų vietų valymas atliekamas siurbiant dulkių siurbliais. </w:t>
      </w:r>
    </w:p>
    <w:p w14:paraId="7232997E"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 xml:space="preserve">2.3. Dulkių valymas nuo patalpose esančių palangių, lentynų, baldų, kompiuterių, klaviatūrų, monitorių, telefonų ir kito inventoriaus bei biuro technikos (su specialiomis antistatinėmis priemonėmis), atliekamas kasdien. Inventoriaus paviršiai valomi naudojant šluostes ir tam pritaikytus valymo tirpalus. </w:t>
      </w:r>
    </w:p>
    <w:p w14:paraId="1A376260"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2.4. Sanitarinių mazgų (grindų ir sienų plytelių, medinių, plastikinių ar gipso kartono pertvarų, veidrodžių, santechninių prietaisų) valymas ir dezinfekavimas kasdien.</w:t>
      </w:r>
    </w:p>
    <w:p w14:paraId="59C5AA0E"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2.5. Higienos reikmenų papildymas tualetuose ir prausyklose.</w:t>
      </w:r>
    </w:p>
    <w:p w14:paraId="0F19C93C"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2.6. Peleninių valymas drėgnu būdu.</w:t>
      </w:r>
    </w:p>
    <w:p w14:paraId="6B49B6B8"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2.7. Šiukšliadėžių, dokumentų naikiklių valymas, maišelių keitimas, šiukšlių surinkimas ir išnešimas kasdien.</w:t>
      </w:r>
    </w:p>
    <w:p w14:paraId="05F3AC54"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2.8. Stiklinių pertvarų, durų valymas nuo pirštų antspaudų vieną kartą per savaitę.</w:t>
      </w:r>
    </w:p>
    <w:p w14:paraId="7026D32D"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 xml:space="preserve">2.9. </w:t>
      </w:r>
      <w:r w:rsidRPr="00C7782A">
        <w:rPr>
          <w:color w:val="000000"/>
          <w:spacing w:val="-3"/>
          <w:sz w:val="24"/>
          <w:szCs w:val="24"/>
          <w:lang w:val="lt-LT"/>
        </w:rPr>
        <w:t>Langų ir durų stiklų bei rėmų, stiklinių pertvarų valymas specialiomis priemonėmis</w:t>
      </w:r>
      <w:r w:rsidRPr="00C7782A">
        <w:rPr>
          <w:color w:val="000000"/>
          <w:sz w:val="24"/>
          <w:szCs w:val="24"/>
          <w:lang w:val="lt-LT"/>
        </w:rPr>
        <w:t xml:space="preserve"> keturis kartus per metus.</w:t>
      </w:r>
    </w:p>
    <w:p w14:paraId="1C805C30"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2.10. Grindjuosčių, sienų, parankių, radiatorių, paveikslų, įrėmintų nuotraukų valymas drėgnu būdu.</w:t>
      </w:r>
    </w:p>
    <w:p w14:paraId="035D5437"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2.11. dulkių nuo horizontalių žaliuzių valymas (atliekamas valant langus).</w:t>
      </w:r>
    </w:p>
    <w:p w14:paraId="2E746CFE"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2.12. šviestuvų valymas ir jų plafonų plovimas.</w:t>
      </w:r>
    </w:p>
    <w:p w14:paraId="438609CA"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2.13. PVC dangos vaškavimas.</w:t>
      </w:r>
    </w:p>
    <w:p w14:paraId="08326919" w14:textId="77777777" w:rsidR="00D55F81" w:rsidRPr="00C7782A" w:rsidRDefault="00D55F81" w:rsidP="00D55F81">
      <w:pPr>
        <w:widowControl/>
        <w:tabs>
          <w:tab w:val="left" w:pos="0"/>
          <w:tab w:val="num" w:pos="720"/>
        </w:tabs>
        <w:autoSpaceDE/>
        <w:autoSpaceDN/>
        <w:adjustRightInd/>
        <w:ind w:firstLine="567"/>
        <w:jc w:val="both"/>
        <w:rPr>
          <w:color w:val="000000"/>
          <w:sz w:val="24"/>
          <w:szCs w:val="24"/>
          <w:lang w:val="lt-LT"/>
        </w:rPr>
      </w:pPr>
      <w:r w:rsidRPr="00C7782A">
        <w:rPr>
          <w:color w:val="000000"/>
          <w:sz w:val="24"/>
          <w:szCs w:val="24"/>
          <w:lang w:val="lt-LT"/>
        </w:rPr>
        <w:t>2.14. Paslaugų Teikėjas patalpų valymo paslaugas teikia savo įranga ir priemonėmis. Patalpų valymo paslaugos ir patalpų valymui naudojamos valymo priemonės turi tenkinti minimalius aplinkos apsaugos kriterijus, nustatytus Lietuvos Respublikos aplinkos apsaugos ministro 2017 m. rugpjūčio 22 d. įsakymu Nr. D1-672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25, 27, 31 skyrių reikalavimus.</w:t>
      </w:r>
    </w:p>
    <w:p w14:paraId="10F687FA" w14:textId="77777777" w:rsidR="00D55F81" w:rsidRPr="00C7782A" w:rsidRDefault="00D55F81" w:rsidP="00D55F81">
      <w:pPr>
        <w:widowControl/>
        <w:tabs>
          <w:tab w:val="left" w:pos="0"/>
          <w:tab w:val="num" w:pos="720"/>
          <w:tab w:val="left" w:pos="1260"/>
        </w:tabs>
        <w:autoSpaceDE/>
        <w:autoSpaceDN/>
        <w:adjustRightInd/>
        <w:ind w:firstLine="567"/>
        <w:jc w:val="both"/>
        <w:rPr>
          <w:color w:val="000000"/>
          <w:sz w:val="24"/>
          <w:szCs w:val="24"/>
          <w:lang w:val="lt-LT"/>
        </w:rPr>
      </w:pPr>
      <w:r w:rsidRPr="00C7782A">
        <w:rPr>
          <w:color w:val="000000"/>
          <w:sz w:val="24"/>
          <w:szCs w:val="24"/>
          <w:lang w:val="lt-LT"/>
        </w:rPr>
        <w:t>2.15. Perkančiajai organizacijai pareikalavus, paslaugų Teikėjas turi pateikti galiojančius sanitarinių priemonių sertifikatus ar atitikties deklaracijas.</w:t>
      </w:r>
    </w:p>
    <w:p w14:paraId="5CCB3585" w14:textId="77777777" w:rsidR="00D55F81" w:rsidRPr="00C7782A" w:rsidRDefault="00D55F81" w:rsidP="00D55F81">
      <w:pPr>
        <w:widowControl/>
        <w:tabs>
          <w:tab w:val="left" w:pos="0"/>
          <w:tab w:val="left" w:pos="8460"/>
        </w:tabs>
        <w:autoSpaceDE/>
        <w:autoSpaceDN/>
        <w:adjustRightInd/>
        <w:ind w:firstLine="567"/>
        <w:jc w:val="both"/>
        <w:rPr>
          <w:color w:val="000000"/>
          <w:sz w:val="24"/>
          <w:szCs w:val="24"/>
          <w:lang w:val="lt-LT"/>
        </w:rPr>
      </w:pPr>
      <w:r w:rsidRPr="00C7782A">
        <w:rPr>
          <w:color w:val="000000"/>
          <w:sz w:val="24"/>
          <w:szCs w:val="24"/>
          <w:lang w:val="lt-LT"/>
        </w:rPr>
        <w:t xml:space="preserve">2.16. Paslaugų Teikėjas patalpų </w:t>
      </w:r>
      <w:r w:rsidRPr="00C7782A">
        <w:rPr>
          <w:color w:val="000000"/>
          <w:spacing w:val="-3"/>
          <w:sz w:val="24"/>
          <w:szCs w:val="24"/>
          <w:lang w:val="lt-LT"/>
        </w:rPr>
        <w:t>valymo paslaugas</w:t>
      </w:r>
      <w:r w:rsidRPr="00C7782A">
        <w:rPr>
          <w:color w:val="000000"/>
          <w:sz w:val="24"/>
          <w:szCs w:val="24"/>
          <w:lang w:val="lt-LT"/>
        </w:rPr>
        <w:t xml:space="preserve"> turi atlikti nurodytu periodiškumu: </w:t>
      </w:r>
    </w:p>
    <w:p w14:paraId="7AD115E4" w14:textId="77777777" w:rsidR="00D55F81" w:rsidRPr="00C7782A" w:rsidRDefault="00D55F81" w:rsidP="00D55F81">
      <w:pPr>
        <w:widowControl/>
        <w:tabs>
          <w:tab w:val="left" w:pos="0"/>
          <w:tab w:val="left" w:pos="8460"/>
        </w:tabs>
        <w:autoSpaceDE/>
        <w:autoSpaceDN/>
        <w:adjustRightInd/>
        <w:ind w:firstLine="720"/>
        <w:jc w:val="both"/>
        <w:rPr>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61"/>
        <w:gridCol w:w="3205"/>
      </w:tblGrid>
      <w:tr w:rsidR="00D55F81" w:rsidRPr="00C7782A" w14:paraId="5F7AE53B" w14:textId="77777777" w:rsidTr="00213224">
        <w:trPr>
          <w:trHeight w:val="70"/>
          <w:tblHeader/>
        </w:trPr>
        <w:tc>
          <w:tcPr>
            <w:tcW w:w="1185" w:type="dxa"/>
            <w:shd w:val="clear" w:color="auto" w:fill="auto"/>
          </w:tcPr>
          <w:p w14:paraId="4241BF3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Eil. Nr.</w:t>
            </w:r>
          </w:p>
        </w:tc>
        <w:tc>
          <w:tcPr>
            <w:tcW w:w="5403" w:type="dxa"/>
            <w:shd w:val="clear" w:color="auto" w:fill="auto"/>
          </w:tcPr>
          <w:p w14:paraId="6F5196B1" w14:textId="77777777" w:rsidR="00D55F81" w:rsidRPr="00C7782A" w:rsidRDefault="00D55F81" w:rsidP="00D55F81">
            <w:pPr>
              <w:widowControl/>
              <w:tabs>
                <w:tab w:val="left" w:pos="0"/>
                <w:tab w:val="left" w:pos="8460"/>
              </w:tabs>
              <w:autoSpaceDE/>
              <w:autoSpaceDN/>
              <w:adjustRightInd/>
              <w:jc w:val="center"/>
              <w:rPr>
                <w:color w:val="000000"/>
                <w:sz w:val="24"/>
                <w:szCs w:val="24"/>
                <w:lang w:val="lt-LT"/>
              </w:rPr>
            </w:pPr>
            <w:r w:rsidRPr="00C7782A">
              <w:rPr>
                <w:color w:val="000000"/>
                <w:sz w:val="24"/>
                <w:szCs w:val="24"/>
                <w:lang w:val="lt-LT"/>
              </w:rPr>
              <w:t>Objektas</w:t>
            </w:r>
          </w:p>
        </w:tc>
        <w:tc>
          <w:tcPr>
            <w:tcW w:w="3266" w:type="dxa"/>
            <w:shd w:val="clear" w:color="auto" w:fill="auto"/>
          </w:tcPr>
          <w:p w14:paraId="280EEBDA" w14:textId="77777777" w:rsidR="00D55F81" w:rsidRPr="00C7782A" w:rsidRDefault="00D55F81" w:rsidP="00D55F81">
            <w:pPr>
              <w:widowControl/>
              <w:tabs>
                <w:tab w:val="left" w:pos="0"/>
                <w:tab w:val="left" w:pos="8460"/>
              </w:tabs>
              <w:autoSpaceDE/>
              <w:autoSpaceDN/>
              <w:adjustRightInd/>
              <w:jc w:val="center"/>
              <w:rPr>
                <w:color w:val="000000"/>
                <w:sz w:val="24"/>
                <w:szCs w:val="24"/>
                <w:lang w:val="lt-LT"/>
              </w:rPr>
            </w:pPr>
            <w:r w:rsidRPr="00C7782A">
              <w:rPr>
                <w:color w:val="000000"/>
                <w:sz w:val="24"/>
                <w:szCs w:val="24"/>
                <w:lang w:val="lt-LT"/>
              </w:rPr>
              <w:t>Periodiškumas</w:t>
            </w:r>
          </w:p>
        </w:tc>
      </w:tr>
      <w:tr w:rsidR="00D55F81" w:rsidRPr="00C7782A" w14:paraId="4D158EF3" w14:textId="77777777" w:rsidTr="00213224">
        <w:trPr>
          <w:trHeight w:val="70"/>
        </w:trPr>
        <w:tc>
          <w:tcPr>
            <w:tcW w:w="1185" w:type="dxa"/>
            <w:shd w:val="clear" w:color="auto" w:fill="auto"/>
          </w:tcPr>
          <w:p w14:paraId="08B8FCE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w:t>
            </w:r>
          </w:p>
        </w:tc>
        <w:tc>
          <w:tcPr>
            <w:tcW w:w="5403" w:type="dxa"/>
            <w:shd w:val="clear" w:color="auto" w:fill="auto"/>
          </w:tcPr>
          <w:p w14:paraId="3BC9DB3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Grindys</w:t>
            </w:r>
          </w:p>
        </w:tc>
        <w:tc>
          <w:tcPr>
            <w:tcW w:w="3266" w:type="dxa"/>
            <w:shd w:val="clear" w:color="auto" w:fill="auto"/>
          </w:tcPr>
          <w:p w14:paraId="49EABB0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0EAB22DA" w14:textId="77777777" w:rsidTr="00213224">
        <w:tc>
          <w:tcPr>
            <w:tcW w:w="1185" w:type="dxa"/>
            <w:shd w:val="clear" w:color="auto" w:fill="auto"/>
          </w:tcPr>
          <w:p w14:paraId="4F19DBD7"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2.</w:t>
            </w:r>
          </w:p>
        </w:tc>
        <w:tc>
          <w:tcPr>
            <w:tcW w:w="5403" w:type="dxa"/>
            <w:shd w:val="clear" w:color="auto" w:fill="auto"/>
          </w:tcPr>
          <w:p w14:paraId="2E139F99"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Grindjuostės</w:t>
            </w:r>
          </w:p>
        </w:tc>
        <w:tc>
          <w:tcPr>
            <w:tcW w:w="3266" w:type="dxa"/>
            <w:shd w:val="clear" w:color="auto" w:fill="auto"/>
          </w:tcPr>
          <w:p w14:paraId="41DE77E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mėnesį</w:t>
            </w:r>
          </w:p>
        </w:tc>
      </w:tr>
      <w:tr w:rsidR="00D55F81" w:rsidRPr="00C7782A" w14:paraId="6CC6DD19" w14:textId="77777777" w:rsidTr="00213224">
        <w:trPr>
          <w:trHeight w:val="221"/>
        </w:trPr>
        <w:tc>
          <w:tcPr>
            <w:tcW w:w="1185" w:type="dxa"/>
            <w:shd w:val="clear" w:color="auto" w:fill="auto"/>
          </w:tcPr>
          <w:p w14:paraId="5664CCAD"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3.</w:t>
            </w:r>
          </w:p>
        </w:tc>
        <w:tc>
          <w:tcPr>
            <w:tcW w:w="5403" w:type="dxa"/>
            <w:shd w:val="clear" w:color="auto" w:fill="auto"/>
          </w:tcPr>
          <w:p w14:paraId="740CEDA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Sienos, porankiai, voratinklių nurinkimas</w:t>
            </w:r>
          </w:p>
        </w:tc>
        <w:tc>
          <w:tcPr>
            <w:tcW w:w="3266" w:type="dxa"/>
            <w:shd w:val="clear" w:color="auto" w:fill="auto"/>
          </w:tcPr>
          <w:p w14:paraId="2F04F8BB"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mėnesį</w:t>
            </w:r>
          </w:p>
        </w:tc>
      </w:tr>
      <w:tr w:rsidR="00D55F81" w:rsidRPr="00C7782A" w14:paraId="0D1695C5" w14:textId="77777777" w:rsidTr="00213224">
        <w:trPr>
          <w:trHeight w:val="221"/>
        </w:trPr>
        <w:tc>
          <w:tcPr>
            <w:tcW w:w="1185" w:type="dxa"/>
            <w:shd w:val="clear" w:color="auto" w:fill="auto"/>
          </w:tcPr>
          <w:p w14:paraId="241CE6A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4.</w:t>
            </w:r>
          </w:p>
        </w:tc>
        <w:tc>
          <w:tcPr>
            <w:tcW w:w="5403" w:type="dxa"/>
            <w:shd w:val="clear" w:color="auto" w:fill="auto"/>
          </w:tcPr>
          <w:p w14:paraId="03C9046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Durys, stiklai duryse</w:t>
            </w:r>
          </w:p>
        </w:tc>
        <w:tc>
          <w:tcPr>
            <w:tcW w:w="3266" w:type="dxa"/>
            <w:shd w:val="clear" w:color="auto" w:fill="auto"/>
          </w:tcPr>
          <w:p w14:paraId="51BAFA0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savaitę</w:t>
            </w:r>
          </w:p>
        </w:tc>
      </w:tr>
      <w:tr w:rsidR="00D55F81" w:rsidRPr="00C7782A" w14:paraId="6B0B983A" w14:textId="77777777" w:rsidTr="00213224">
        <w:trPr>
          <w:trHeight w:val="221"/>
        </w:trPr>
        <w:tc>
          <w:tcPr>
            <w:tcW w:w="1185" w:type="dxa"/>
            <w:shd w:val="clear" w:color="auto" w:fill="auto"/>
          </w:tcPr>
          <w:p w14:paraId="367C550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5.</w:t>
            </w:r>
          </w:p>
        </w:tc>
        <w:tc>
          <w:tcPr>
            <w:tcW w:w="5403" w:type="dxa"/>
            <w:shd w:val="clear" w:color="auto" w:fill="auto"/>
          </w:tcPr>
          <w:p w14:paraId="5AD6925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Durų rankenos, laiptų turėklai</w:t>
            </w:r>
          </w:p>
        </w:tc>
        <w:tc>
          <w:tcPr>
            <w:tcW w:w="3266" w:type="dxa"/>
            <w:shd w:val="clear" w:color="auto" w:fill="auto"/>
          </w:tcPr>
          <w:p w14:paraId="74B8A7D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savaitę</w:t>
            </w:r>
          </w:p>
        </w:tc>
      </w:tr>
      <w:tr w:rsidR="00D55F81" w:rsidRPr="00C7782A" w14:paraId="46E56D8E" w14:textId="77777777" w:rsidTr="00213224">
        <w:trPr>
          <w:trHeight w:val="221"/>
        </w:trPr>
        <w:tc>
          <w:tcPr>
            <w:tcW w:w="1185" w:type="dxa"/>
            <w:shd w:val="clear" w:color="auto" w:fill="auto"/>
          </w:tcPr>
          <w:p w14:paraId="36DBE10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6.</w:t>
            </w:r>
          </w:p>
        </w:tc>
        <w:tc>
          <w:tcPr>
            <w:tcW w:w="5403" w:type="dxa"/>
            <w:shd w:val="clear" w:color="auto" w:fill="auto"/>
          </w:tcPr>
          <w:p w14:paraId="2C54C267"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Palangės</w:t>
            </w:r>
          </w:p>
        </w:tc>
        <w:tc>
          <w:tcPr>
            <w:tcW w:w="3266" w:type="dxa"/>
            <w:shd w:val="clear" w:color="auto" w:fill="auto"/>
          </w:tcPr>
          <w:p w14:paraId="4AB2C2BB"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4A4F5CC3" w14:textId="77777777" w:rsidTr="00213224">
        <w:trPr>
          <w:trHeight w:val="221"/>
        </w:trPr>
        <w:tc>
          <w:tcPr>
            <w:tcW w:w="1185" w:type="dxa"/>
            <w:shd w:val="clear" w:color="auto" w:fill="auto"/>
          </w:tcPr>
          <w:p w14:paraId="6AA8B07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7.</w:t>
            </w:r>
          </w:p>
        </w:tc>
        <w:tc>
          <w:tcPr>
            <w:tcW w:w="5403" w:type="dxa"/>
            <w:shd w:val="clear" w:color="auto" w:fill="auto"/>
          </w:tcPr>
          <w:p w14:paraId="64866A7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Radiatoriai, ventiliacinės grotelės</w:t>
            </w:r>
          </w:p>
        </w:tc>
        <w:tc>
          <w:tcPr>
            <w:tcW w:w="3266" w:type="dxa"/>
            <w:shd w:val="clear" w:color="auto" w:fill="auto"/>
          </w:tcPr>
          <w:p w14:paraId="13AF620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mėnesį</w:t>
            </w:r>
          </w:p>
        </w:tc>
      </w:tr>
      <w:tr w:rsidR="00D55F81" w:rsidRPr="00C7782A" w14:paraId="57AA4493" w14:textId="77777777" w:rsidTr="00213224">
        <w:trPr>
          <w:trHeight w:val="221"/>
        </w:trPr>
        <w:tc>
          <w:tcPr>
            <w:tcW w:w="1185" w:type="dxa"/>
            <w:shd w:val="clear" w:color="auto" w:fill="auto"/>
          </w:tcPr>
          <w:p w14:paraId="61A6789C"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8.</w:t>
            </w:r>
          </w:p>
        </w:tc>
        <w:tc>
          <w:tcPr>
            <w:tcW w:w="5403" w:type="dxa"/>
            <w:shd w:val="clear" w:color="auto" w:fill="auto"/>
          </w:tcPr>
          <w:p w14:paraId="4A6DD55C"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Kieti baldai</w:t>
            </w:r>
          </w:p>
        </w:tc>
        <w:tc>
          <w:tcPr>
            <w:tcW w:w="3266" w:type="dxa"/>
            <w:shd w:val="clear" w:color="auto" w:fill="auto"/>
          </w:tcPr>
          <w:p w14:paraId="729EF85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3606DD1D" w14:textId="77777777" w:rsidTr="00213224">
        <w:trPr>
          <w:trHeight w:val="221"/>
        </w:trPr>
        <w:tc>
          <w:tcPr>
            <w:tcW w:w="1185" w:type="dxa"/>
            <w:shd w:val="clear" w:color="auto" w:fill="auto"/>
          </w:tcPr>
          <w:p w14:paraId="3A1597F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9.</w:t>
            </w:r>
          </w:p>
        </w:tc>
        <w:tc>
          <w:tcPr>
            <w:tcW w:w="5403" w:type="dxa"/>
            <w:shd w:val="clear" w:color="auto" w:fill="auto"/>
          </w:tcPr>
          <w:p w14:paraId="6972B88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Minkšti baldai</w:t>
            </w:r>
          </w:p>
        </w:tc>
        <w:tc>
          <w:tcPr>
            <w:tcW w:w="3266" w:type="dxa"/>
            <w:shd w:val="clear" w:color="auto" w:fill="auto"/>
          </w:tcPr>
          <w:p w14:paraId="711E649D"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mėnesį</w:t>
            </w:r>
          </w:p>
        </w:tc>
      </w:tr>
      <w:tr w:rsidR="00D55F81" w:rsidRPr="00C7782A" w14:paraId="61F7DEB9" w14:textId="77777777" w:rsidTr="00213224">
        <w:trPr>
          <w:trHeight w:val="221"/>
        </w:trPr>
        <w:tc>
          <w:tcPr>
            <w:tcW w:w="1185" w:type="dxa"/>
            <w:shd w:val="clear" w:color="auto" w:fill="auto"/>
          </w:tcPr>
          <w:p w14:paraId="405D6199"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10.</w:t>
            </w:r>
          </w:p>
        </w:tc>
        <w:tc>
          <w:tcPr>
            <w:tcW w:w="5403" w:type="dxa"/>
            <w:shd w:val="clear" w:color="auto" w:fill="auto"/>
          </w:tcPr>
          <w:p w14:paraId="59761009"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Biuro technika, įranga, ir telefonai</w:t>
            </w:r>
          </w:p>
        </w:tc>
        <w:tc>
          <w:tcPr>
            <w:tcW w:w="3266" w:type="dxa"/>
            <w:shd w:val="clear" w:color="auto" w:fill="auto"/>
          </w:tcPr>
          <w:p w14:paraId="215200DD"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2DA34E7A" w14:textId="77777777" w:rsidTr="00213224">
        <w:trPr>
          <w:trHeight w:val="221"/>
        </w:trPr>
        <w:tc>
          <w:tcPr>
            <w:tcW w:w="1185" w:type="dxa"/>
            <w:shd w:val="clear" w:color="auto" w:fill="auto"/>
          </w:tcPr>
          <w:p w14:paraId="7D284123"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11.</w:t>
            </w:r>
          </w:p>
        </w:tc>
        <w:tc>
          <w:tcPr>
            <w:tcW w:w="5403" w:type="dxa"/>
            <w:shd w:val="clear" w:color="auto" w:fill="auto"/>
          </w:tcPr>
          <w:p w14:paraId="0C57C51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Paveikslai ir įrėmintos nuotraukos</w:t>
            </w:r>
          </w:p>
        </w:tc>
        <w:tc>
          <w:tcPr>
            <w:tcW w:w="3266" w:type="dxa"/>
            <w:shd w:val="clear" w:color="auto" w:fill="auto"/>
          </w:tcPr>
          <w:p w14:paraId="1E2FDFA4"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savaitę</w:t>
            </w:r>
          </w:p>
        </w:tc>
      </w:tr>
      <w:tr w:rsidR="00D55F81" w:rsidRPr="00C7782A" w14:paraId="354108E6" w14:textId="77777777" w:rsidTr="00213224">
        <w:trPr>
          <w:trHeight w:val="221"/>
        </w:trPr>
        <w:tc>
          <w:tcPr>
            <w:tcW w:w="1185" w:type="dxa"/>
            <w:shd w:val="clear" w:color="auto" w:fill="auto"/>
          </w:tcPr>
          <w:p w14:paraId="6D06652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12.</w:t>
            </w:r>
          </w:p>
        </w:tc>
        <w:tc>
          <w:tcPr>
            <w:tcW w:w="5403" w:type="dxa"/>
            <w:shd w:val="clear" w:color="auto" w:fill="auto"/>
          </w:tcPr>
          <w:p w14:paraId="29626F6B"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Stendai, magnetinės lentos</w:t>
            </w:r>
          </w:p>
        </w:tc>
        <w:tc>
          <w:tcPr>
            <w:tcW w:w="3266" w:type="dxa"/>
            <w:shd w:val="clear" w:color="auto" w:fill="auto"/>
          </w:tcPr>
          <w:p w14:paraId="405919D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767F1D4C" w14:textId="77777777" w:rsidTr="00213224">
        <w:trPr>
          <w:trHeight w:val="221"/>
        </w:trPr>
        <w:tc>
          <w:tcPr>
            <w:tcW w:w="1185" w:type="dxa"/>
            <w:shd w:val="clear" w:color="auto" w:fill="auto"/>
          </w:tcPr>
          <w:p w14:paraId="1AFF3773"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lastRenderedPageBreak/>
              <w:t>13.</w:t>
            </w:r>
          </w:p>
        </w:tc>
        <w:tc>
          <w:tcPr>
            <w:tcW w:w="5403" w:type="dxa"/>
            <w:shd w:val="clear" w:color="auto" w:fill="auto"/>
          </w:tcPr>
          <w:p w14:paraId="4BFEECB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Šiukšliadėžės, popieriaus smulkintuvai, peleninės</w:t>
            </w:r>
          </w:p>
        </w:tc>
        <w:tc>
          <w:tcPr>
            <w:tcW w:w="3266" w:type="dxa"/>
            <w:shd w:val="clear" w:color="auto" w:fill="auto"/>
          </w:tcPr>
          <w:p w14:paraId="0DCC6D0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01C4E796" w14:textId="77777777" w:rsidTr="00213224">
        <w:trPr>
          <w:trHeight w:val="221"/>
        </w:trPr>
        <w:tc>
          <w:tcPr>
            <w:tcW w:w="1185" w:type="dxa"/>
            <w:shd w:val="clear" w:color="auto" w:fill="auto"/>
          </w:tcPr>
          <w:p w14:paraId="0593ED9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14.</w:t>
            </w:r>
          </w:p>
        </w:tc>
        <w:tc>
          <w:tcPr>
            <w:tcW w:w="5403" w:type="dxa"/>
            <w:shd w:val="clear" w:color="auto" w:fill="auto"/>
          </w:tcPr>
          <w:p w14:paraId="170D780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Praustuvai ir plautuvės</w:t>
            </w:r>
          </w:p>
        </w:tc>
        <w:tc>
          <w:tcPr>
            <w:tcW w:w="3266" w:type="dxa"/>
            <w:shd w:val="clear" w:color="auto" w:fill="auto"/>
          </w:tcPr>
          <w:p w14:paraId="7AC20EF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1D99F43A" w14:textId="77777777" w:rsidTr="00213224">
        <w:trPr>
          <w:trHeight w:val="221"/>
        </w:trPr>
        <w:tc>
          <w:tcPr>
            <w:tcW w:w="1185" w:type="dxa"/>
            <w:shd w:val="clear" w:color="auto" w:fill="auto"/>
          </w:tcPr>
          <w:p w14:paraId="79F50E7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15.</w:t>
            </w:r>
          </w:p>
        </w:tc>
        <w:tc>
          <w:tcPr>
            <w:tcW w:w="5403" w:type="dxa"/>
            <w:shd w:val="clear" w:color="auto" w:fill="auto"/>
          </w:tcPr>
          <w:p w14:paraId="493945E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Unitazai / pisuarai</w:t>
            </w:r>
          </w:p>
        </w:tc>
        <w:tc>
          <w:tcPr>
            <w:tcW w:w="3266" w:type="dxa"/>
            <w:shd w:val="clear" w:color="auto" w:fill="auto"/>
          </w:tcPr>
          <w:p w14:paraId="353A6DFB"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Du kartus per dieną</w:t>
            </w:r>
          </w:p>
        </w:tc>
      </w:tr>
      <w:tr w:rsidR="00D55F81" w:rsidRPr="00C7782A" w14:paraId="4035AFB3" w14:textId="77777777" w:rsidTr="00213224">
        <w:trPr>
          <w:trHeight w:val="221"/>
        </w:trPr>
        <w:tc>
          <w:tcPr>
            <w:tcW w:w="1185" w:type="dxa"/>
            <w:shd w:val="clear" w:color="auto" w:fill="auto"/>
          </w:tcPr>
          <w:p w14:paraId="363B17D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16.</w:t>
            </w:r>
          </w:p>
        </w:tc>
        <w:tc>
          <w:tcPr>
            <w:tcW w:w="5403" w:type="dxa"/>
            <w:shd w:val="clear" w:color="auto" w:fill="auto"/>
          </w:tcPr>
          <w:p w14:paraId="140E1A27"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 xml:space="preserve">Ventiliatoriai, stalo šviestuvai </w:t>
            </w:r>
          </w:p>
        </w:tc>
        <w:tc>
          <w:tcPr>
            <w:tcW w:w="3266" w:type="dxa"/>
            <w:shd w:val="clear" w:color="auto" w:fill="auto"/>
          </w:tcPr>
          <w:p w14:paraId="7C0E007D"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06E8E148" w14:textId="77777777" w:rsidTr="00213224">
        <w:trPr>
          <w:trHeight w:val="221"/>
        </w:trPr>
        <w:tc>
          <w:tcPr>
            <w:tcW w:w="1185" w:type="dxa"/>
            <w:shd w:val="clear" w:color="auto" w:fill="auto"/>
          </w:tcPr>
          <w:p w14:paraId="66A23C45"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17.</w:t>
            </w:r>
          </w:p>
        </w:tc>
        <w:tc>
          <w:tcPr>
            <w:tcW w:w="5403" w:type="dxa"/>
            <w:shd w:val="clear" w:color="auto" w:fill="auto"/>
          </w:tcPr>
          <w:p w14:paraId="78EEFF8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Varstomi ir nevarstomi langai</w:t>
            </w:r>
          </w:p>
        </w:tc>
        <w:tc>
          <w:tcPr>
            <w:tcW w:w="3266" w:type="dxa"/>
            <w:shd w:val="clear" w:color="auto" w:fill="auto"/>
          </w:tcPr>
          <w:p w14:paraId="03CDBD6E"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Keturis kartus per metus</w:t>
            </w:r>
          </w:p>
        </w:tc>
      </w:tr>
      <w:tr w:rsidR="00D55F81" w:rsidRPr="00C7782A" w14:paraId="47A557AD" w14:textId="77777777" w:rsidTr="00213224">
        <w:trPr>
          <w:trHeight w:val="221"/>
        </w:trPr>
        <w:tc>
          <w:tcPr>
            <w:tcW w:w="1185" w:type="dxa"/>
            <w:shd w:val="clear" w:color="auto" w:fill="auto"/>
          </w:tcPr>
          <w:p w14:paraId="2F17431A"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18.</w:t>
            </w:r>
          </w:p>
        </w:tc>
        <w:tc>
          <w:tcPr>
            <w:tcW w:w="5403" w:type="dxa"/>
            <w:shd w:val="clear" w:color="auto" w:fill="auto"/>
          </w:tcPr>
          <w:p w14:paraId="2A75FBE9" w14:textId="77777777" w:rsidR="00D55F81" w:rsidRPr="00C7782A" w:rsidRDefault="00D55F81" w:rsidP="00D55F81">
            <w:pPr>
              <w:widowControl/>
              <w:autoSpaceDE/>
              <w:autoSpaceDN/>
              <w:adjustRightInd/>
              <w:rPr>
                <w:color w:val="000000"/>
                <w:sz w:val="24"/>
                <w:szCs w:val="24"/>
                <w:lang w:val="lt-LT"/>
              </w:rPr>
            </w:pPr>
            <w:r w:rsidRPr="00C7782A">
              <w:rPr>
                <w:color w:val="000000"/>
                <w:sz w:val="24"/>
                <w:szCs w:val="24"/>
                <w:lang w:val="lt-LT"/>
              </w:rPr>
              <w:t>Kiliminė danga</w:t>
            </w:r>
          </w:p>
        </w:tc>
        <w:tc>
          <w:tcPr>
            <w:tcW w:w="3266" w:type="dxa"/>
            <w:shd w:val="clear" w:color="auto" w:fill="auto"/>
          </w:tcPr>
          <w:p w14:paraId="0B4DEDB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46DB4F28" w14:textId="77777777" w:rsidTr="00213224">
        <w:trPr>
          <w:trHeight w:val="221"/>
        </w:trPr>
        <w:tc>
          <w:tcPr>
            <w:tcW w:w="1185" w:type="dxa"/>
            <w:shd w:val="clear" w:color="auto" w:fill="auto"/>
          </w:tcPr>
          <w:p w14:paraId="2D216BA7"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19.</w:t>
            </w:r>
          </w:p>
        </w:tc>
        <w:tc>
          <w:tcPr>
            <w:tcW w:w="5403" w:type="dxa"/>
            <w:shd w:val="clear" w:color="auto" w:fill="auto"/>
          </w:tcPr>
          <w:p w14:paraId="762BBD68" w14:textId="77777777" w:rsidR="00D55F81" w:rsidRPr="00C7782A" w:rsidRDefault="00D55F81" w:rsidP="00D55F81">
            <w:pPr>
              <w:widowControl/>
              <w:autoSpaceDE/>
              <w:autoSpaceDN/>
              <w:adjustRightInd/>
              <w:rPr>
                <w:color w:val="000000"/>
                <w:sz w:val="24"/>
                <w:szCs w:val="24"/>
                <w:lang w:val="lt-LT"/>
              </w:rPr>
            </w:pPr>
            <w:r w:rsidRPr="00C7782A">
              <w:rPr>
                <w:color w:val="000000"/>
                <w:spacing w:val="-3"/>
                <w:sz w:val="24"/>
                <w:szCs w:val="24"/>
                <w:lang w:val="lt-LT"/>
              </w:rPr>
              <w:t>Veidrodžiai ir stikliniai paviršiai</w:t>
            </w:r>
          </w:p>
        </w:tc>
        <w:tc>
          <w:tcPr>
            <w:tcW w:w="3266" w:type="dxa"/>
            <w:shd w:val="clear" w:color="auto" w:fill="auto"/>
          </w:tcPr>
          <w:p w14:paraId="070E3386"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Kasdien</w:t>
            </w:r>
          </w:p>
        </w:tc>
      </w:tr>
      <w:tr w:rsidR="00D55F81" w:rsidRPr="00C7782A" w14:paraId="6F39065A" w14:textId="77777777" w:rsidTr="00213224">
        <w:trPr>
          <w:trHeight w:val="221"/>
        </w:trPr>
        <w:tc>
          <w:tcPr>
            <w:tcW w:w="1185" w:type="dxa"/>
            <w:shd w:val="clear" w:color="auto" w:fill="auto"/>
          </w:tcPr>
          <w:p w14:paraId="66788333"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20.</w:t>
            </w:r>
          </w:p>
        </w:tc>
        <w:tc>
          <w:tcPr>
            <w:tcW w:w="5403" w:type="dxa"/>
            <w:shd w:val="clear" w:color="auto" w:fill="auto"/>
          </w:tcPr>
          <w:p w14:paraId="384E3B48" w14:textId="77777777" w:rsidR="00D55F81" w:rsidRPr="00C7782A" w:rsidRDefault="00D55F81" w:rsidP="00D55F81">
            <w:pPr>
              <w:widowControl/>
              <w:autoSpaceDE/>
              <w:autoSpaceDN/>
              <w:adjustRightInd/>
              <w:rPr>
                <w:color w:val="000000"/>
                <w:spacing w:val="-3"/>
                <w:sz w:val="24"/>
                <w:szCs w:val="24"/>
                <w:lang w:val="lt-LT"/>
              </w:rPr>
            </w:pPr>
            <w:r w:rsidRPr="00C7782A">
              <w:rPr>
                <w:color w:val="000000"/>
                <w:sz w:val="24"/>
                <w:szCs w:val="24"/>
                <w:lang w:val="lt-LT"/>
              </w:rPr>
              <w:t>Horizontalios žaliuzės</w:t>
            </w:r>
          </w:p>
        </w:tc>
        <w:tc>
          <w:tcPr>
            <w:tcW w:w="3266" w:type="dxa"/>
            <w:shd w:val="clear" w:color="auto" w:fill="auto"/>
          </w:tcPr>
          <w:p w14:paraId="2C450762"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Du kartus per metus</w:t>
            </w:r>
          </w:p>
        </w:tc>
      </w:tr>
      <w:tr w:rsidR="00D55F81" w:rsidRPr="00C7782A" w14:paraId="4239003C" w14:textId="77777777" w:rsidTr="00213224">
        <w:trPr>
          <w:trHeight w:val="221"/>
        </w:trPr>
        <w:tc>
          <w:tcPr>
            <w:tcW w:w="1185" w:type="dxa"/>
            <w:shd w:val="clear" w:color="auto" w:fill="auto"/>
          </w:tcPr>
          <w:p w14:paraId="79B59D08"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21.</w:t>
            </w:r>
          </w:p>
        </w:tc>
        <w:tc>
          <w:tcPr>
            <w:tcW w:w="5403" w:type="dxa"/>
            <w:shd w:val="clear" w:color="auto" w:fill="auto"/>
          </w:tcPr>
          <w:p w14:paraId="4756434D" w14:textId="77777777" w:rsidR="00D55F81" w:rsidRPr="00C7782A" w:rsidRDefault="00D55F81" w:rsidP="00D55F81">
            <w:pPr>
              <w:widowControl/>
              <w:autoSpaceDE/>
              <w:autoSpaceDN/>
              <w:adjustRightInd/>
              <w:rPr>
                <w:color w:val="000000"/>
                <w:sz w:val="24"/>
                <w:szCs w:val="24"/>
                <w:lang w:val="lt-LT"/>
              </w:rPr>
            </w:pPr>
            <w:r w:rsidRPr="00C7782A">
              <w:rPr>
                <w:color w:val="000000"/>
                <w:spacing w:val="-3"/>
                <w:sz w:val="24"/>
                <w:szCs w:val="24"/>
                <w:lang w:val="lt-LT"/>
              </w:rPr>
              <w:t>Sieniniai ir kabantys šviestuvai vestibiuliuose, laiptinėse, konferencijų salėse ir prausyklose</w:t>
            </w:r>
          </w:p>
        </w:tc>
        <w:tc>
          <w:tcPr>
            <w:tcW w:w="3266" w:type="dxa"/>
            <w:shd w:val="clear" w:color="auto" w:fill="auto"/>
          </w:tcPr>
          <w:p w14:paraId="5360C38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Du kartus per metus</w:t>
            </w:r>
          </w:p>
        </w:tc>
      </w:tr>
      <w:tr w:rsidR="00D55F81" w:rsidRPr="00C7782A" w14:paraId="2ECFF8B7" w14:textId="77777777" w:rsidTr="00213224">
        <w:trPr>
          <w:trHeight w:val="221"/>
        </w:trPr>
        <w:tc>
          <w:tcPr>
            <w:tcW w:w="1185" w:type="dxa"/>
            <w:shd w:val="clear" w:color="auto" w:fill="auto"/>
          </w:tcPr>
          <w:p w14:paraId="1FCAC581"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22.</w:t>
            </w:r>
          </w:p>
        </w:tc>
        <w:tc>
          <w:tcPr>
            <w:tcW w:w="5403" w:type="dxa"/>
            <w:shd w:val="clear" w:color="auto" w:fill="auto"/>
          </w:tcPr>
          <w:p w14:paraId="4107B92F" w14:textId="77777777" w:rsidR="00D55F81" w:rsidRPr="00C7782A" w:rsidRDefault="00D55F81" w:rsidP="00D55F81">
            <w:pPr>
              <w:widowControl/>
              <w:autoSpaceDE/>
              <w:autoSpaceDN/>
              <w:adjustRightInd/>
              <w:rPr>
                <w:color w:val="000000"/>
                <w:spacing w:val="-3"/>
                <w:sz w:val="24"/>
                <w:szCs w:val="24"/>
                <w:lang w:val="lt-LT"/>
              </w:rPr>
            </w:pPr>
            <w:r w:rsidRPr="00C7782A">
              <w:rPr>
                <w:color w:val="000000"/>
                <w:spacing w:val="-3"/>
                <w:sz w:val="24"/>
                <w:szCs w:val="24"/>
                <w:lang w:val="lt-LT"/>
              </w:rPr>
              <w:t>Sienų glazūruotos plytelės</w:t>
            </w:r>
          </w:p>
        </w:tc>
        <w:tc>
          <w:tcPr>
            <w:tcW w:w="3266" w:type="dxa"/>
            <w:shd w:val="clear" w:color="auto" w:fill="auto"/>
          </w:tcPr>
          <w:p w14:paraId="60581950" w14:textId="77777777" w:rsidR="00D55F81" w:rsidRPr="00C7782A" w:rsidRDefault="00D55F81" w:rsidP="00D55F81">
            <w:pPr>
              <w:widowControl/>
              <w:tabs>
                <w:tab w:val="left" w:pos="0"/>
                <w:tab w:val="left" w:pos="8460"/>
              </w:tabs>
              <w:autoSpaceDE/>
              <w:autoSpaceDN/>
              <w:adjustRightInd/>
              <w:jc w:val="both"/>
              <w:rPr>
                <w:color w:val="000000"/>
                <w:sz w:val="24"/>
                <w:szCs w:val="24"/>
                <w:lang w:val="lt-LT"/>
              </w:rPr>
            </w:pPr>
            <w:r w:rsidRPr="00C7782A">
              <w:rPr>
                <w:color w:val="000000"/>
                <w:sz w:val="24"/>
                <w:szCs w:val="24"/>
                <w:lang w:val="lt-LT"/>
              </w:rPr>
              <w:t>Kartą per savaitę</w:t>
            </w:r>
          </w:p>
        </w:tc>
      </w:tr>
    </w:tbl>
    <w:p w14:paraId="7B855879" w14:textId="6651316D" w:rsidR="00D55F81" w:rsidRPr="00C7782A" w:rsidRDefault="00D55F81" w:rsidP="00D55F81">
      <w:pPr>
        <w:widowControl/>
        <w:autoSpaceDE/>
        <w:autoSpaceDN/>
        <w:adjustRightInd/>
        <w:jc w:val="both"/>
        <w:rPr>
          <w:color w:val="000000"/>
          <w:sz w:val="24"/>
          <w:szCs w:val="24"/>
          <w:lang w:val="lt-LT"/>
        </w:rPr>
      </w:pPr>
      <w:r w:rsidRPr="00C7782A">
        <w:rPr>
          <w:color w:val="000000"/>
          <w:sz w:val="24"/>
          <w:szCs w:val="24"/>
          <w:lang w:val="lt-LT"/>
        </w:rPr>
        <w:t>2.17. Perkančiajai organizacijai nurodžius, paslaugų Teikėjas atlieka paviršių dezinfekciją savo arba Perkančiosios organizacijos pateiktomis medžiagomis. Jeigu dezinfekcija atliekama paslaugų teikėjo medžiagomis, už jas, iš anksto suderinus, perkančioji organizacija apmoka pagal pateiktas sąskaitas – faktūras.</w:t>
      </w:r>
    </w:p>
    <w:p w14:paraId="45A00B8C" w14:textId="77777777" w:rsidR="00D55F81" w:rsidRPr="00C7782A" w:rsidRDefault="00D55F81" w:rsidP="00D55F81">
      <w:pPr>
        <w:widowControl/>
        <w:autoSpaceDE/>
        <w:autoSpaceDN/>
        <w:adjustRightInd/>
        <w:rPr>
          <w:color w:val="000000"/>
          <w:sz w:val="24"/>
          <w:szCs w:val="24"/>
          <w:lang w:val="lt-LT"/>
        </w:rPr>
      </w:pPr>
    </w:p>
    <w:p w14:paraId="27E7E1C9" w14:textId="77777777" w:rsidR="00D55F81" w:rsidRPr="00C7782A" w:rsidRDefault="00D55F81" w:rsidP="00D55F81">
      <w:pPr>
        <w:widowControl/>
        <w:tabs>
          <w:tab w:val="left" w:pos="1260"/>
          <w:tab w:val="left" w:pos="1440"/>
          <w:tab w:val="left" w:pos="1620"/>
        </w:tabs>
        <w:autoSpaceDE/>
        <w:autoSpaceDN/>
        <w:adjustRightInd/>
        <w:jc w:val="center"/>
        <w:rPr>
          <w:b/>
          <w:color w:val="000000"/>
          <w:sz w:val="24"/>
          <w:szCs w:val="24"/>
          <w:lang w:val="lt-LT" w:eastAsia="lt-LT"/>
        </w:rPr>
      </w:pPr>
      <w:r w:rsidRPr="00C7782A">
        <w:rPr>
          <w:b/>
          <w:color w:val="000000"/>
          <w:sz w:val="24"/>
          <w:szCs w:val="24"/>
          <w:lang w:val="lt-LT" w:eastAsia="lt-LT"/>
        </w:rPr>
        <w:t>3. REIKALAVIMAI PKP PRIEŽIŪRAI UŽTIKRINTI</w:t>
      </w:r>
    </w:p>
    <w:p w14:paraId="05CDB364" w14:textId="77777777" w:rsidR="00D55F81" w:rsidRPr="00C7782A" w:rsidRDefault="00D55F81" w:rsidP="00D55F81">
      <w:pPr>
        <w:widowControl/>
        <w:tabs>
          <w:tab w:val="left" w:pos="1260"/>
          <w:tab w:val="left" w:pos="1440"/>
          <w:tab w:val="left" w:pos="1620"/>
        </w:tabs>
        <w:autoSpaceDE/>
        <w:autoSpaceDN/>
        <w:adjustRightInd/>
        <w:jc w:val="both"/>
        <w:rPr>
          <w:color w:val="000000"/>
          <w:sz w:val="24"/>
          <w:szCs w:val="24"/>
          <w:lang w:val="lt-LT" w:eastAsia="lt-LT"/>
        </w:rPr>
      </w:pPr>
    </w:p>
    <w:p w14:paraId="3F67AEDD"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3.1.</w:t>
      </w:r>
      <w:r w:rsidRPr="00C7782A">
        <w:rPr>
          <w:color w:val="000000"/>
          <w:sz w:val="24"/>
          <w:szCs w:val="24"/>
          <w:lang w:val="lt-LT" w:eastAsia="lt-LT"/>
        </w:rPr>
        <w:tab/>
        <w:t>PKP priežiūrai reikalingus darbus organizuoja PKP administratorius.</w:t>
      </w:r>
    </w:p>
    <w:p w14:paraId="07AC1C38" w14:textId="77777777" w:rsidR="00D55F81" w:rsidRPr="00C7782A" w:rsidRDefault="00D55F81" w:rsidP="00C95B42">
      <w:pPr>
        <w:widowControl/>
        <w:numPr>
          <w:ilvl w:val="1"/>
          <w:numId w:val="24"/>
        </w:numPr>
        <w:tabs>
          <w:tab w:val="clear" w:pos="108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Pagalbinių darbininkų atliekamų darbų aprašymas:</w:t>
      </w:r>
    </w:p>
    <w:p w14:paraId="70C35234"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šaligatvių, asfaltbetonio dangos, kelio 1 m atstumu nuo bordiūrų, praėjimų ir pravažiavimų po stoginėmis šlavimas rankiniu būdu ir/arba naudojant perkančiosios organizacijos techniką bei vandens nutekėjimo latakų valymas, eismo juostų valymas naudojant perkančiosios organizacijos techniką;</w:t>
      </w:r>
    </w:p>
    <w:p w14:paraId="10358822"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šiukšlių PKP teritorijoje surinkimas, rūšiavimas ir jų išnešimas į konteinerius;</w:t>
      </w:r>
    </w:p>
    <w:p w14:paraId="70B441E9"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ploto aplink šiukšlių konteinerius valymas;</w:t>
      </w:r>
    </w:p>
    <w:p w14:paraId="4E518560"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nukritusių lapų PKP teritorijoje sugrėbimas rankiniu būdu arba naudojant perkančiosios organizacijos techniką;</w:t>
      </w:r>
    </w:p>
    <w:p w14:paraId="287685EC"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kietos dangos cheminis plovimas, naudojant perkančiosios organizacijos aukšto spaudimo įrenginį naftos produktams valyti (Teikėjo cheminėmis medžiagomis, suderintomis su perkančiąja organizacija);</w:t>
      </w:r>
    </w:p>
    <w:p w14:paraId="65FC849A"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sniego, ledo nuo asfaltbetonio dangos, šaligatvių, praėjimų, priverstinio stabdymo įrenginių, apsisukimo vartų zonoje, svėrimo svarstyklių ir pravažiavimų po stoginėmis valymas rankiniu būdu ir/arba perkančiosios organizacijos sniego valymo mašina arba jos kita turima technika, sniego, ledo valymas nuo eismo juostų perkančiosios organizacijos sniego valymo mašina;</w:t>
      </w:r>
    </w:p>
    <w:p w14:paraId="2377E7EE"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asfaltbetonio dangos, šaligatvių, praėjimų ir pravažiavimų po stoginėmis barstymas sniegą – ledą tirpdančiu mišiniu (pateiktu Teikėjo);</w:t>
      </w:r>
    </w:p>
    <w:p w14:paraId="4A096316"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žolės vejose, gazonuose ir 1 m už PKP teritorijos tvoros pjovimas, naudojant Teikėjo arba perkančiosios organizacijos techniką;</w:t>
      </w:r>
    </w:p>
    <w:p w14:paraId="652B23B9"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šaligatvių, trinkelių dangoje esamos žolės šalinimas rankiniu būdu ir/arba naudojant perkančiosios organizacijos aukšto spaudimo įrenginį (Teikėjo cheminėmis medžiagomis, suderintomis su perkančiąja organizacija) arba kitą perkančiosios organizacijos turimą techniką;</w:t>
      </w:r>
    </w:p>
    <w:p w14:paraId="43065D27"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želdinių priežiūra: gėlių sodinimas bei vejų atnaujinimas (tiekia perkančioji organizacija), gėlynų laistymas ir piktžolių juose ravėjimas bei tręšimas (Teikėjo trąšomis suderinus su perkančiąja organizacija), krūmų ir medžių genėjimas ir miško retinimas kertant pomiškį;</w:t>
      </w:r>
    </w:p>
    <w:p w14:paraId="66307F0D"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lastRenderedPageBreak/>
        <w:t>kelio ženklų, informacinių stendų, priešgaisrinių skydų ir sferinių veidrodžių tvarkymas: valymas, plovimas, tvirtinimas, reguliavimas, dažymas (perkančiosios organizacijos dažai ir tvirtinimo medžiagos);</w:t>
      </w:r>
    </w:p>
    <w:p w14:paraId="6D87066A"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pastatų fasadų, stoginių, jų karnizų ir skardinių stogų plovimas nenaudojant/naudojant kopėčias, pastolius ar kėlimo įrenginius (bokštelius/kopėčias) rankiniu būdu arba naudojant perkančiosios organizacijos aukšto spaudimo įrenginį bei Teikėjo chemines medžiagas, suderinus su perkančiąja organizacija;</w:t>
      </w:r>
    </w:p>
    <w:p w14:paraId="700DF18A"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smulkūs santechnikos darbai (klozetų, kriauklių ir kitų santechninių mazgų periodinis tikrinimas ir klozetų, kriauklių armatūros bei vandens žarnelių keitimas perkančiosios organizacijos medžiagomis. Esant skubiam reikalui medžiagas teikia paslaugos Teikėjas, prieš tai raštiškai suderinęs su PKP administratoriumi. Už šias medžiagas apmokama pagal pateiktas pirkimo sąskaitas-faktūras;</w:t>
      </w:r>
    </w:p>
    <w:p w14:paraId="61F81DA9"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smulkūs elektriko darbai (šviesos lempų ir starterių šviestuvuose, elektros šildytuvų periodinis patikrinimas, šviesos ir starterių šviestuvuose, šviesos lempų bei elektros šildytuvų keitimas perkančiosios organizacijos medžiagomis. Esant skubiam reikalui medžiagas teikia paslaugos Teikėjas, prieš tai raštiškai suderinęs su PKP administratoriumi. Už šias medžiagas apmokama pagal pateiktas pirkimo sąskaitas-faktūras;</w:t>
      </w:r>
    </w:p>
    <w:p w14:paraId="0696D735"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smulkūs staliaus darbai (baldų, durų, langų uždarymo mechanizmų ir tarpinių periodinis patikrinimas bei spynų ir kitų uždarymo mechanizmų tvarkymas ar keitimas, smulkus baldų tvarkymas ar remontas perkančiosios organizacijos medžiagomis);</w:t>
      </w:r>
    </w:p>
    <w:p w14:paraId="63CAB490"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 xml:space="preserve"> kiti PKP priežiūros darbai (paviršių dažymas/klijavimas perkančiosios organizacijos medžiagomis, tvorų , voljerų ir kitų nesudėtingų statinių remontas ir t. t.), kuriuos nurodo atlikti PKP administratorius pagalbinių darbininkų darbo metu;</w:t>
      </w:r>
    </w:p>
    <w:p w14:paraId="727DEDDF"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 xml:space="preserve"> PKP teritorijų ir patalpų dangų (asfalto, trinkelių, plytelių, kelio bortų ir kt.) smulkus remontas perkančiosios organizacijos medžiagomis. Esant skubiam reikalui medžiagas teikia paslaugos Teikėjas, prieš tai raštiškai suderinęs su PKP administratoriumi. Už šias medžiagas apmokama pagal pateiktas pirkimo sąskaitas-faktūras;</w:t>
      </w:r>
    </w:p>
    <w:p w14:paraId="641B83FD"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 xml:space="preserve"> pagalbinio darbininko darbams atlikti Teikėjas aprūpina darbuotoją įrankiais, instrumentais ir instrumentams reikalingomis medžiagomis (grąžtai, šlifavimo diskai ir kt.) bei apsaugos priemonėmis;</w:t>
      </w:r>
    </w:p>
    <w:p w14:paraId="0EA3640B"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 xml:space="preserve"> PKP priklausančių šalikelių priežiūra;</w:t>
      </w:r>
    </w:p>
    <w:p w14:paraId="2D41B963"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Darbo laikas tam tikromis dienomis gali būti derinamas pagal oro sąlygas ir kitas nestandartines situacijas.</w:t>
      </w:r>
    </w:p>
    <w:p w14:paraId="4D71D811" w14:textId="77777777" w:rsidR="00D55F81" w:rsidRPr="00C7782A" w:rsidRDefault="00D55F81" w:rsidP="003B7833">
      <w:pPr>
        <w:widowControl/>
        <w:numPr>
          <w:ilvl w:val="1"/>
          <w:numId w:val="24"/>
        </w:numPr>
        <w:tabs>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Elektrikų atliekamų darbų aprašymas:</w:t>
      </w:r>
    </w:p>
    <w:p w14:paraId="237ADA7F"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paslaugas teikti gali tik darbuotojas, turintis energetikos darbuotojo kvalifikacinį atestatą, suteikiantį teisę dirbti su žema įtampa (iki 1000 V kintamosios ir iki 1500 V nuolatinės srovės) ir eksploatuoti elektros įrenginius;</w:t>
      </w:r>
    </w:p>
    <w:p w14:paraId="3B1CF734"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esant būtinumui, suderinus su PKP administratoriumi, tikrinti PKP elektros ūkio būklę;</w:t>
      </w:r>
    </w:p>
    <w:p w14:paraId="61446127"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elektros rozečių, pajungimo kabelių ir kištukų keitimas (medžiagas teikia perkančioji organizacija). Esant skubiam reikalui medžiagas teikia paslaugos Teikėjas, prieš tai raštiškai suderinęs su PKP administratoriumi. Už šias medžiagas apmokama pagal pateiktas pirkimo sąskaitas-faktūras;</w:t>
      </w:r>
    </w:p>
    <w:p w14:paraId="174FF827"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elektrinių vandens šildytuvų (boilerių) kaitinimo elementų ir termostatų keitimas bei remontas;</w:t>
      </w:r>
    </w:p>
    <w:p w14:paraId="71EFA19E"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elektrinių radiatorių termostatų būklės patikrinimas, keitimas;</w:t>
      </w:r>
    </w:p>
    <w:p w14:paraId="1118261C"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lastRenderedPageBreak/>
        <w:t>elektros kabelių kontaktų patikrinimas ir valymas;</w:t>
      </w:r>
    </w:p>
    <w:p w14:paraId="667AAF73"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automatinių jungiklių keitimas (medžiagas teikia perkančioji organizacija). Esant skubiam reikalui medžiagas teikia paslaugos Teikėjas, prieš tai raštiškai suderinęs su PKP administratoriumi. Už šias medžiagas apmokama pagal pateiktas pirkimo sąskaitas-faktūras;</w:t>
      </w:r>
    </w:p>
    <w:p w14:paraId="0BA9C039"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keisti PKP teritorijoje lauko apšvietimo šviestuvuose lempas (teikia perkančioji organizacija).</w:t>
      </w:r>
      <w:r w:rsidRPr="00C7782A">
        <w:rPr>
          <w:rFonts w:eastAsia="Calibri"/>
          <w:sz w:val="22"/>
          <w:szCs w:val="22"/>
          <w:lang w:val="lt-LT"/>
        </w:rPr>
        <w:t xml:space="preserve"> </w:t>
      </w:r>
      <w:r w:rsidRPr="00C7782A">
        <w:rPr>
          <w:color w:val="000000"/>
          <w:sz w:val="24"/>
          <w:szCs w:val="24"/>
          <w:lang w:val="lt-LT" w:eastAsia="lt-LT"/>
        </w:rPr>
        <w:t>Esant skubiam reikalui medžiagas teikia paslaugos Teikėjas, prieš tai raštiškai suderinęs su PKP administratoriumi. Už šias medžiagas apmokama pagal pateiktas pirkimo sąskaitas-faktūras ;</w:t>
      </w:r>
    </w:p>
    <w:p w14:paraId="0A3FFE56"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nustatyti PKP vidaus elektros tinkluose gedimus ir šalinti juos įprastais ir avariniais atvejais elektriko kvalifikacijos (kompetencijos) ribose (medžiagas teikia perkančioji organizacija). Esant skubiam reikalui medžiagas teikia paslaugos Teikėjas, prieš tai raštiškai suderinęs su PKP administratoriumi. Už šias medžiagas apmokama pagal pateiktas pirkimo sąskaitas-faktūras;</w:t>
      </w:r>
    </w:p>
    <w:p w14:paraId="540CE27D"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eastAsia="lt-LT"/>
        </w:rPr>
        <w:t>kiti elektriko darbai;</w:t>
      </w:r>
    </w:p>
    <w:p w14:paraId="0D59A690" w14:textId="77777777" w:rsidR="00D55F81" w:rsidRPr="00C7782A" w:rsidRDefault="00D55F81" w:rsidP="003B7833">
      <w:pPr>
        <w:widowControl/>
        <w:numPr>
          <w:ilvl w:val="2"/>
          <w:numId w:val="24"/>
        </w:numPr>
        <w:tabs>
          <w:tab w:val="clear" w:pos="2160"/>
          <w:tab w:val="num" w:pos="0"/>
        </w:tabs>
        <w:autoSpaceDE/>
        <w:autoSpaceDN/>
        <w:adjustRightInd/>
        <w:spacing w:line="276" w:lineRule="auto"/>
        <w:ind w:left="0" w:firstLine="0"/>
        <w:jc w:val="both"/>
        <w:rPr>
          <w:color w:val="000000"/>
          <w:sz w:val="24"/>
          <w:szCs w:val="24"/>
          <w:lang w:val="lt-LT" w:eastAsia="lt-LT"/>
        </w:rPr>
      </w:pPr>
      <w:r w:rsidRPr="00C7782A">
        <w:rPr>
          <w:color w:val="000000"/>
          <w:sz w:val="24"/>
          <w:szCs w:val="24"/>
          <w:lang w:val="lt-LT"/>
        </w:rPr>
        <w:t>esant būtinybei, į PKP atvykti kaip galima greičiau, o esant avarijai – nedelsiant, gavus perkančiosios organizacijos atstovo pranešimą, bet ne vėliau kaip per 2 val.</w:t>
      </w:r>
    </w:p>
    <w:p w14:paraId="43578AEC" w14:textId="77777777" w:rsidR="00D55F81" w:rsidRPr="00C7782A" w:rsidRDefault="00D55F81" w:rsidP="003B7833">
      <w:pPr>
        <w:widowControl/>
        <w:tabs>
          <w:tab w:val="left" w:pos="0"/>
        </w:tabs>
        <w:autoSpaceDE/>
        <w:autoSpaceDN/>
        <w:adjustRightInd/>
        <w:jc w:val="both"/>
        <w:rPr>
          <w:color w:val="000000"/>
          <w:sz w:val="24"/>
          <w:szCs w:val="24"/>
          <w:lang w:val="lt-LT"/>
        </w:rPr>
      </w:pPr>
      <w:r w:rsidRPr="00C7782A">
        <w:rPr>
          <w:color w:val="000000"/>
          <w:sz w:val="24"/>
          <w:szCs w:val="24"/>
          <w:lang w:val="lt-LT" w:eastAsia="lt-LT"/>
        </w:rPr>
        <w:t>3.4.</w:t>
      </w:r>
      <w:r w:rsidRPr="00C7782A">
        <w:rPr>
          <w:color w:val="000000"/>
          <w:sz w:val="24"/>
          <w:szCs w:val="24"/>
          <w:lang w:val="lt-LT" w:eastAsia="lt-LT"/>
        </w:rPr>
        <w:tab/>
      </w:r>
      <w:r w:rsidRPr="00C7782A">
        <w:rPr>
          <w:color w:val="000000"/>
          <w:sz w:val="24"/>
          <w:szCs w:val="24"/>
          <w:lang w:val="lt-LT"/>
        </w:rPr>
        <w:t>Vandentiekio, kanalizacijos, šildymo sistemų priežiūros ir avarijų šalinimo darbai:</w:t>
      </w:r>
    </w:p>
    <w:p w14:paraId="10796ACF" w14:textId="77777777" w:rsidR="00D55F81" w:rsidRPr="00C7782A" w:rsidRDefault="00D55F81" w:rsidP="003B7833">
      <w:pPr>
        <w:widowControl/>
        <w:tabs>
          <w:tab w:val="left" w:pos="0"/>
        </w:tabs>
        <w:autoSpaceDE/>
        <w:autoSpaceDN/>
        <w:adjustRightInd/>
        <w:jc w:val="both"/>
        <w:rPr>
          <w:color w:val="000000"/>
          <w:sz w:val="24"/>
          <w:szCs w:val="24"/>
          <w:lang w:val="lt-LT"/>
        </w:rPr>
      </w:pPr>
      <w:r w:rsidRPr="00C7782A">
        <w:rPr>
          <w:color w:val="000000"/>
          <w:sz w:val="24"/>
          <w:szCs w:val="24"/>
          <w:lang w:val="lt-LT"/>
        </w:rPr>
        <w:t>3.4.1.</w:t>
      </w:r>
      <w:r w:rsidRPr="00C7782A">
        <w:rPr>
          <w:color w:val="000000"/>
          <w:sz w:val="24"/>
          <w:szCs w:val="24"/>
          <w:lang w:val="lt-LT"/>
        </w:rPr>
        <w:tab/>
        <w:t>į avarijos vietą atvykti nedelsiant, gavus perkančiosios organizacijos atstovo pranešimą, bet ne vėliau kaip per 2 val.;</w:t>
      </w:r>
    </w:p>
    <w:p w14:paraId="1D035055" w14:textId="77777777" w:rsidR="00D55F81" w:rsidRPr="00C7782A" w:rsidRDefault="00D55F81" w:rsidP="003B7833">
      <w:pPr>
        <w:widowControl/>
        <w:tabs>
          <w:tab w:val="left" w:pos="0"/>
        </w:tabs>
        <w:autoSpaceDE/>
        <w:autoSpaceDN/>
        <w:adjustRightInd/>
        <w:jc w:val="both"/>
        <w:rPr>
          <w:color w:val="000000"/>
          <w:sz w:val="24"/>
          <w:szCs w:val="24"/>
          <w:lang w:val="lt-LT"/>
        </w:rPr>
      </w:pPr>
      <w:r w:rsidRPr="00C7782A">
        <w:rPr>
          <w:color w:val="000000"/>
          <w:sz w:val="24"/>
          <w:szCs w:val="24"/>
          <w:lang w:val="lt-LT"/>
        </w:rPr>
        <w:t>3.4.2.</w:t>
      </w:r>
      <w:r w:rsidRPr="00C7782A">
        <w:rPr>
          <w:color w:val="000000"/>
          <w:sz w:val="24"/>
          <w:szCs w:val="24"/>
          <w:lang w:val="lt-LT"/>
        </w:rPr>
        <w:tab/>
        <w:t>kriauklių ir unitazų kanalizacijos vamzdžių valymas;</w:t>
      </w:r>
    </w:p>
    <w:p w14:paraId="232D8B25"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rPr>
        <w:t>3.4.3.</w:t>
      </w:r>
      <w:r w:rsidRPr="00C7782A">
        <w:rPr>
          <w:color w:val="000000"/>
          <w:sz w:val="24"/>
          <w:szCs w:val="24"/>
          <w:lang w:val="lt-LT"/>
        </w:rPr>
        <w:tab/>
        <w:t>kriauklių ir unitazų, nuleidimo bakelių mechanizmų pakeitimas (</w:t>
      </w:r>
      <w:r w:rsidRPr="00C7782A">
        <w:rPr>
          <w:color w:val="000000"/>
          <w:sz w:val="24"/>
          <w:szCs w:val="24"/>
          <w:lang w:val="lt-LT" w:eastAsia="lt-LT"/>
        </w:rPr>
        <w:t>medžiagas teikia perkančioji organizacija). Esant skubiam reikalui medžiagas teikia paslaugos Teikėjas, prieš tai raštiškai suderinęs su PKP administratoriumi. Už šias medžiagas apmokama pagal pateiktas pirkimo sąskaitas-faktūras;</w:t>
      </w:r>
    </w:p>
    <w:p w14:paraId="253FE21C"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3.4.4.</w:t>
      </w:r>
      <w:r w:rsidRPr="00C7782A">
        <w:rPr>
          <w:color w:val="000000"/>
          <w:sz w:val="24"/>
          <w:szCs w:val="24"/>
          <w:lang w:val="lt-LT" w:eastAsia="lt-LT"/>
        </w:rPr>
        <w:tab/>
        <w:t>patalpose įrengtų šildymo sistemų remontas;</w:t>
      </w:r>
    </w:p>
    <w:p w14:paraId="1ED21395"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3.4.5.</w:t>
      </w:r>
      <w:r w:rsidRPr="00C7782A">
        <w:rPr>
          <w:color w:val="000000"/>
          <w:sz w:val="24"/>
          <w:szCs w:val="24"/>
          <w:lang w:val="lt-LT" w:eastAsia="lt-LT"/>
        </w:rPr>
        <w:tab/>
        <w:t>vandentiekio vamzdžių, sklendžių, sujungimo movų remontas ar keitimas;</w:t>
      </w:r>
    </w:p>
    <w:p w14:paraId="7C45F293"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3.4.6.</w:t>
      </w:r>
      <w:r w:rsidRPr="00C7782A">
        <w:rPr>
          <w:color w:val="000000"/>
          <w:sz w:val="24"/>
          <w:szCs w:val="24"/>
          <w:lang w:val="lt-LT" w:eastAsia="lt-LT"/>
        </w:rPr>
        <w:tab/>
        <w:t>kiti santechniko ir suvirintojo elektra ir dujomis darbai.</w:t>
      </w:r>
    </w:p>
    <w:p w14:paraId="2277DB21"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3.5. Metalų suvirinimo darbai. Medžiagas pateikia paslaugos Teikėjas.</w:t>
      </w:r>
    </w:p>
    <w:p w14:paraId="6B1E3FDA"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r w:rsidRPr="00C7782A">
        <w:rPr>
          <w:color w:val="000000"/>
          <w:sz w:val="24"/>
          <w:szCs w:val="24"/>
          <w:lang w:val="lt-LT" w:eastAsia="lt-LT"/>
        </w:rPr>
        <w:t>3.6. Paslaugų Teikėjo darbuotojai privalo dėvėti švarius ir tvarkingus darbo drabužius su įmonės (firmos) logotipais (skiriamaisiais ženklais).</w:t>
      </w:r>
    </w:p>
    <w:p w14:paraId="02847740"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p>
    <w:p w14:paraId="2EDF78D7" w14:textId="77777777" w:rsidR="00D55F81" w:rsidRPr="00C7782A" w:rsidRDefault="00D55F81" w:rsidP="003B7833">
      <w:pPr>
        <w:widowControl/>
        <w:tabs>
          <w:tab w:val="left" w:pos="0"/>
        </w:tabs>
        <w:autoSpaceDE/>
        <w:autoSpaceDN/>
        <w:adjustRightInd/>
        <w:jc w:val="center"/>
        <w:rPr>
          <w:b/>
          <w:color w:val="000000"/>
          <w:sz w:val="24"/>
          <w:szCs w:val="24"/>
          <w:lang w:val="lt-LT" w:eastAsia="lt-LT"/>
        </w:rPr>
      </w:pPr>
      <w:bookmarkStart w:id="3" w:name="_Hlk68714034"/>
      <w:r w:rsidRPr="00C7782A">
        <w:rPr>
          <w:b/>
          <w:color w:val="000000"/>
          <w:sz w:val="24"/>
          <w:szCs w:val="24"/>
          <w:lang w:val="lt-LT" w:eastAsia="lt-LT"/>
        </w:rPr>
        <w:t xml:space="preserve">4. </w:t>
      </w:r>
      <w:r w:rsidRPr="00C7782A">
        <w:rPr>
          <w:b/>
          <w:color w:val="000000"/>
          <w:sz w:val="24"/>
          <w:szCs w:val="24"/>
          <w:lang w:val="lt-LT" w:eastAsia="lt-LT"/>
        </w:rPr>
        <w:tab/>
        <w:t>PERKANČIOSIOS ORGANIZACIJOS PASIENIO KONTROLĖS PUNKTUOSE TURIMA TECHNIKA</w:t>
      </w:r>
    </w:p>
    <w:p w14:paraId="4E2B987D" w14:textId="77777777" w:rsidR="00D55F81" w:rsidRPr="00C7782A" w:rsidRDefault="00D55F81" w:rsidP="003B7833">
      <w:pPr>
        <w:widowControl/>
        <w:tabs>
          <w:tab w:val="left" w:pos="0"/>
        </w:tabs>
        <w:autoSpaceDE/>
        <w:autoSpaceDN/>
        <w:adjustRightInd/>
        <w:jc w:val="both"/>
        <w:rPr>
          <w:color w:val="000000"/>
          <w:sz w:val="24"/>
          <w:szCs w:val="24"/>
          <w:lang w:val="lt-LT" w:eastAsia="lt-LT"/>
        </w:rPr>
      </w:pPr>
    </w:p>
    <w:p w14:paraId="7985CFB8" w14:textId="77777777" w:rsidR="00D55F81" w:rsidRPr="00C7782A" w:rsidRDefault="00D55F81" w:rsidP="003B7833">
      <w:pPr>
        <w:widowControl/>
        <w:tabs>
          <w:tab w:val="left" w:pos="0"/>
        </w:tabs>
        <w:autoSpaceDE/>
        <w:autoSpaceDN/>
        <w:adjustRightInd/>
        <w:jc w:val="both"/>
        <w:rPr>
          <w:rFonts w:eastAsia="Arial Unicode MS"/>
          <w:b/>
          <w:sz w:val="24"/>
          <w:szCs w:val="24"/>
          <w:lang w:val="lt-LT"/>
        </w:rPr>
      </w:pPr>
      <w:r w:rsidRPr="00C7782A">
        <w:rPr>
          <w:rFonts w:eastAsia="Arial Unicode MS"/>
          <w:sz w:val="24"/>
          <w:szCs w:val="24"/>
          <w:lang w:val="lt-LT"/>
        </w:rPr>
        <w:t xml:space="preserve">4.1. </w:t>
      </w:r>
      <w:r w:rsidRPr="00C7782A">
        <w:rPr>
          <w:rFonts w:eastAsia="Arial Unicode MS"/>
          <w:b/>
          <w:sz w:val="24"/>
          <w:szCs w:val="24"/>
          <w:lang w:val="lt-LT"/>
        </w:rPr>
        <w:t>Įranga, naudojama Panemunės/Rambyno PKP priežiūrai:</w:t>
      </w:r>
    </w:p>
    <w:p w14:paraId="1D7EBDA8" w14:textId="77777777" w:rsidR="00D55F81" w:rsidRPr="00C7782A" w:rsidRDefault="00D55F81" w:rsidP="003B7833">
      <w:pPr>
        <w:widowControl/>
        <w:numPr>
          <w:ilvl w:val="2"/>
          <w:numId w:val="23"/>
        </w:numPr>
        <w:tabs>
          <w:tab w:val="clear" w:pos="2520"/>
          <w:tab w:val="num"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223E9A98" w14:textId="77777777" w:rsidR="00D55F81" w:rsidRPr="00C7782A" w:rsidRDefault="00D55F81" w:rsidP="003B7833">
      <w:pPr>
        <w:widowControl/>
        <w:numPr>
          <w:ilvl w:val="2"/>
          <w:numId w:val="23"/>
        </w:numPr>
        <w:tabs>
          <w:tab w:val="clear" w:pos="2520"/>
          <w:tab w:val="num"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56BD7469" w14:textId="77777777" w:rsidR="00D55F81" w:rsidRPr="00C7782A" w:rsidRDefault="00D55F81" w:rsidP="003B7833">
      <w:pPr>
        <w:widowControl/>
        <w:numPr>
          <w:ilvl w:val="2"/>
          <w:numId w:val="23"/>
        </w:numPr>
        <w:tabs>
          <w:tab w:val="clear" w:pos="2520"/>
          <w:tab w:val="num" w:pos="0"/>
          <w:tab w:val="left" w:pos="113"/>
        </w:tabs>
        <w:autoSpaceDE/>
        <w:autoSpaceDN/>
        <w:adjustRightInd/>
        <w:spacing w:line="276" w:lineRule="auto"/>
        <w:ind w:left="0" w:firstLine="0"/>
        <w:jc w:val="both"/>
        <w:rPr>
          <w:rFonts w:eastAsia="Arial Unicode MS"/>
          <w:sz w:val="24"/>
          <w:szCs w:val="24"/>
          <w:lang w:val="lt-LT"/>
        </w:rPr>
      </w:pPr>
      <w:proofErr w:type="spellStart"/>
      <w:r w:rsidRPr="00C7782A">
        <w:rPr>
          <w:rFonts w:eastAsia="Arial Unicode MS"/>
          <w:sz w:val="24"/>
          <w:szCs w:val="24"/>
          <w:lang w:val="lt-LT"/>
        </w:rPr>
        <w:t>traktoriukas</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 150 </w:t>
      </w:r>
      <w:proofErr w:type="spellStart"/>
      <w:r w:rsidRPr="00C7782A">
        <w:rPr>
          <w:rFonts w:eastAsia="Arial Unicode MS"/>
          <w:sz w:val="24"/>
          <w:szCs w:val="24"/>
          <w:lang w:val="lt-LT"/>
        </w:rPr>
        <w:t>Twin</w:t>
      </w:r>
      <w:proofErr w:type="spellEnd"/>
      <w:r w:rsidRPr="00C7782A">
        <w:rPr>
          <w:rFonts w:eastAsia="Arial Unicode MS"/>
          <w:sz w:val="24"/>
          <w:szCs w:val="24"/>
          <w:lang w:val="lt-LT"/>
        </w:rPr>
        <w:t>;</w:t>
      </w:r>
    </w:p>
    <w:p w14:paraId="3D27CD04" w14:textId="77777777" w:rsidR="00D55F81" w:rsidRPr="00C7782A" w:rsidRDefault="00D55F81" w:rsidP="003B7833">
      <w:pPr>
        <w:widowControl/>
        <w:numPr>
          <w:ilvl w:val="2"/>
          <w:numId w:val="23"/>
        </w:numPr>
        <w:tabs>
          <w:tab w:val="clear" w:pos="2520"/>
          <w:tab w:val="num"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savaeigė vejapjovė MA.RI.NA GT 56 SB.</w:t>
      </w:r>
    </w:p>
    <w:p w14:paraId="3AF0E95F"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šepetys traktoriui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 150 </w:t>
      </w:r>
      <w:proofErr w:type="spellStart"/>
      <w:r w:rsidRPr="00C7782A">
        <w:rPr>
          <w:rFonts w:eastAsia="Arial Unicode MS"/>
          <w:sz w:val="24"/>
          <w:szCs w:val="24"/>
          <w:lang w:val="lt-LT"/>
        </w:rPr>
        <w:t>Twin</w:t>
      </w:r>
      <w:proofErr w:type="spellEnd"/>
      <w:r w:rsidRPr="00C7782A">
        <w:rPr>
          <w:rFonts w:eastAsia="Arial Unicode MS"/>
          <w:sz w:val="24"/>
          <w:szCs w:val="24"/>
          <w:lang w:val="lt-LT"/>
        </w:rPr>
        <w:t>;</w:t>
      </w:r>
    </w:p>
    <w:p w14:paraId="4735AFF6"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druskos barstytuvas </w:t>
      </w:r>
      <w:proofErr w:type="spellStart"/>
      <w:r w:rsidRPr="00C7782A">
        <w:rPr>
          <w:rFonts w:eastAsia="Arial Unicode MS"/>
          <w:sz w:val="24"/>
          <w:szCs w:val="24"/>
          <w:lang w:val="lt-LT"/>
        </w:rPr>
        <w:t>Snow</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Ex</w:t>
      </w:r>
      <w:proofErr w:type="spellEnd"/>
      <w:r w:rsidRPr="00C7782A">
        <w:rPr>
          <w:rFonts w:eastAsia="Arial Unicode MS"/>
          <w:sz w:val="24"/>
          <w:szCs w:val="24"/>
          <w:lang w:val="lt-LT"/>
        </w:rPr>
        <w:t xml:space="preserve"> SP-225 traktoriui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 150 </w:t>
      </w:r>
      <w:proofErr w:type="spellStart"/>
      <w:r w:rsidRPr="00C7782A">
        <w:rPr>
          <w:rFonts w:eastAsia="Arial Unicode MS"/>
          <w:sz w:val="24"/>
          <w:szCs w:val="24"/>
          <w:lang w:val="lt-LT"/>
        </w:rPr>
        <w:t>Twin</w:t>
      </w:r>
      <w:proofErr w:type="spellEnd"/>
      <w:r w:rsidRPr="00C7782A">
        <w:rPr>
          <w:rFonts w:eastAsia="Arial Unicode MS"/>
          <w:sz w:val="24"/>
          <w:szCs w:val="24"/>
          <w:lang w:val="lt-LT"/>
        </w:rPr>
        <w:t>;</w:t>
      </w:r>
    </w:p>
    <w:p w14:paraId="71AC5106"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pramoninė savaeigė šlavimo mašina „</w:t>
      </w:r>
      <w:proofErr w:type="spellStart"/>
      <w:r w:rsidRPr="00C7782A">
        <w:rPr>
          <w:rFonts w:eastAsia="Arial Unicode MS"/>
          <w:sz w:val="24"/>
          <w:szCs w:val="24"/>
          <w:lang w:val="lt-LT"/>
        </w:rPr>
        <w:t>Dulevo</w:t>
      </w:r>
      <w:proofErr w:type="spellEnd"/>
      <w:r w:rsidRPr="00C7782A">
        <w:rPr>
          <w:rFonts w:eastAsia="Arial Unicode MS"/>
          <w:sz w:val="24"/>
          <w:szCs w:val="24"/>
          <w:lang w:val="lt-LT"/>
        </w:rPr>
        <w:t>“;</w:t>
      </w:r>
    </w:p>
    <w:p w14:paraId="7AAD3927"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savaeigė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Greenteam</w:t>
      </w:r>
      <w:proofErr w:type="spellEnd"/>
      <w:r w:rsidRPr="00C7782A">
        <w:rPr>
          <w:rFonts w:eastAsia="Arial Unicode MS"/>
          <w:sz w:val="24"/>
          <w:szCs w:val="24"/>
          <w:lang w:val="lt-LT"/>
        </w:rPr>
        <w:t xml:space="preserve"> GT 56 SVB;</w:t>
      </w:r>
    </w:p>
    <w:p w14:paraId="6276959C"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krūmapjovė </w:t>
      </w:r>
      <w:proofErr w:type="spellStart"/>
      <w:r w:rsidRPr="00C7782A">
        <w:rPr>
          <w:rFonts w:eastAsia="Arial Unicode MS"/>
          <w:sz w:val="24"/>
          <w:szCs w:val="24"/>
          <w:lang w:val="lt-LT"/>
        </w:rPr>
        <w:t>Oleo</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Mac</w:t>
      </w:r>
      <w:proofErr w:type="spellEnd"/>
      <w:r w:rsidRPr="00C7782A">
        <w:rPr>
          <w:rFonts w:eastAsia="Arial Unicode MS"/>
          <w:sz w:val="24"/>
          <w:szCs w:val="24"/>
          <w:lang w:val="lt-LT"/>
        </w:rPr>
        <w:t xml:space="preserve"> 755 </w:t>
      </w:r>
      <w:proofErr w:type="spellStart"/>
      <w:r w:rsidRPr="00C7782A">
        <w:rPr>
          <w:rFonts w:eastAsia="Arial Unicode MS"/>
          <w:sz w:val="24"/>
          <w:szCs w:val="24"/>
          <w:lang w:val="lt-LT"/>
        </w:rPr>
        <w:t>Master</w:t>
      </w:r>
      <w:proofErr w:type="spellEnd"/>
      <w:r w:rsidRPr="00C7782A">
        <w:rPr>
          <w:rFonts w:eastAsia="Arial Unicode MS"/>
          <w:sz w:val="24"/>
          <w:szCs w:val="24"/>
          <w:lang w:val="lt-LT"/>
        </w:rPr>
        <w:t>;</w:t>
      </w:r>
    </w:p>
    <w:p w14:paraId="7A567908" w14:textId="77777777" w:rsidR="00D55F81" w:rsidRPr="00C7782A" w:rsidRDefault="00D55F81" w:rsidP="003B7833">
      <w:pPr>
        <w:widowControl/>
        <w:numPr>
          <w:ilvl w:val="2"/>
          <w:numId w:val="23"/>
        </w:numPr>
        <w:tabs>
          <w:tab w:val="clear" w:pos="2520"/>
          <w:tab w:val="left" w:pos="0"/>
          <w:tab w:val="left" w:pos="113"/>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plovimo aparatas „</w:t>
      </w:r>
      <w:proofErr w:type="spellStart"/>
      <w:r w:rsidRPr="00C7782A">
        <w:rPr>
          <w:rFonts w:eastAsia="Arial Unicode MS"/>
          <w:sz w:val="24"/>
          <w:szCs w:val="24"/>
          <w:lang w:val="lt-LT"/>
        </w:rPr>
        <w:t>Kercher</w:t>
      </w:r>
      <w:proofErr w:type="spellEnd"/>
      <w:r w:rsidRPr="00C7782A">
        <w:rPr>
          <w:rFonts w:eastAsia="Arial Unicode MS"/>
          <w:sz w:val="24"/>
          <w:szCs w:val="24"/>
          <w:lang w:val="lt-LT"/>
        </w:rPr>
        <w:t>“.</w:t>
      </w:r>
    </w:p>
    <w:p w14:paraId="626E0F4E" w14:textId="4C8E86D2" w:rsidR="00D55F81" w:rsidRPr="00C7782A" w:rsidRDefault="00D55F81" w:rsidP="003B7833">
      <w:pPr>
        <w:widowControl/>
        <w:numPr>
          <w:ilvl w:val="1"/>
          <w:numId w:val="23"/>
        </w:numPr>
        <w:tabs>
          <w:tab w:val="clear" w:pos="816"/>
          <w:tab w:val="left" w:pos="0"/>
        </w:tabs>
        <w:autoSpaceDE/>
        <w:autoSpaceDN/>
        <w:adjustRightInd/>
        <w:spacing w:line="276" w:lineRule="auto"/>
        <w:ind w:left="0" w:firstLine="0"/>
        <w:jc w:val="both"/>
        <w:rPr>
          <w:rFonts w:eastAsia="Arial Unicode MS"/>
          <w:b/>
          <w:sz w:val="24"/>
          <w:szCs w:val="24"/>
          <w:lang w:val="lt-LT"/>
        </w:rPr>
      </w:pPr>
      <w:r w:rsidRPr="00C7782A">
        <w:rPr>
          <w:rFonts w:eastAsia="Arial Unicode MS"/>
          <w:b/>
          <w:sz w:val="24"/>
          <w:szCs w:val="24"/>
          <w:lang w:val="lt-LT"/>
        </w:rPr>
        <w:t>Įranga, naudojama Malkų įlankos PKP priežiūrai:</w:t>
      </w:r>
    </w:p>
    <w:p w14:paraId="334E16A7"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proofErr w:type="spellStart"/>
      <w:r w:rsidRPr="00C7782A">
        <w:rPr>
          <w:rFonts w:eastAsia="Arial Unicode MS"/>
          <w:sz w:val="24"/>
          <w:szCs w:val="24"/>
          <w:lang w:val="lt-LT"/>
        </w:rPr>
        <w:t>traktoriukas</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TC242T;</w:t>
      </w:r>
    </w:p>
    <w:p w14:paraId="55C7CD0C"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savaeigė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Green</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Team</w:t>
      </w:r>
      <w:proofErr w:type="spellEnd"/>
      <w:r w:rsidRPr="00C7782A">
        <w:rPr>
          <w:rFonts w:eastAsia="Arial Unicode MS"/>
          <w:sz w:val="24"/>
          <w:szCs w:val="24"/>
          <w:lang w:val="lt-LT"/>
        </w:rPr>
        <w:t xml:space="preserve"> GT56 SB VV;</w:t>
      </w:r>
    </w:p>
    <w:p w14:paraId="6D123107"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krūmapjovė </w:t>
      </w:r>
      <w:proofErr w:type="spellStart"/>
      <w:r w:rsidRPr="00C7782A">
        <w:rPr>
          <w:rFonts w:eastAsia="Arial Unicode MS"/>
          <w:sz w:val="24"/>
          <w:szCs w:val="24"/>
          <w:lang w:val="lt-LT"/>
        </w:rPr>
        <w:t>Oleo</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Mac</w:t>
      </w:r>
      <w:proofErr w:type="spellEnd"/>
      <w:r w:rsidRPr="00C7782A">
        <w:rPr>
          <w:rFonts w:eastAsia="Arial Unicode MS"/>
          <w:sz w:val="24"/>
          <w:szCs w:val="24"/>
          <w:lang w:val="lt-LT"/>
        </w:rPr>
        <w:t xml:space="preserve"> 755 </w:t>
      </w:r>
      <w:proofErr w:type="spellStart"/>
      <w:r w:rsidRPr="00C7782A">
        <w:rPr>
          <w:rFonts w:eastAsia="Arial Unicode MS"/>
          <w:sz w:val="24"/>
          <w:szCs w:val="24"/>
          <w:lang w:val="lt-LT"/>
        </w:rPr>
        <w:t>Master</w:t>
      </w:r>
      <w:proofErr w:type="spellEnd"/>
      <w:r w:rsidRPr="00C7782A">
        <w:rPr>
          <w:rFonts w:eastAsia="Arial Unicode MS"/>
          <w:sz w:val="24"/>
          <w:szCs w:val="24"/>
          <w:lang w:val="lt-LT"/>
        </w:rPr>
        <w:t>;</w:t>
      </w:r>
    </w:p>
    <w:p w14:paraId="6DEFDA6B"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259B24E6"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lastRenderedPageBreak/>
        <w:t xml:space="preserve">druskos barstytuvas </w:t>
      </w:r>
      <w:proofErr w:type="spellStart"/>
      <w:r w:rsidRPr="00C7782A">
        <w:rPr>
          <w:rFonts w:eastAsia="Arial Unicode MS"/>
          <w:sz w:val="24"/>
          <w:szCs w:val="24"/>
          <w:lang w:val="lt-LT"/>
        </w:rPr>
        <w:t>Snow</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Ex</w:t>
      </w:r>
      <w:proofErr w:type="spellEnd"/>
      <w:r w:rsidRPr="00C7782A">
        <w:rPr>
          <w:rFonts w:eastAsia="Arial Unicode MS"/>
          <w:sz w:val="24"/>
          <w:szCs w:val="24"/>
          <w:lang w:val="lt-LT"/>
        </w:rPr>
        <w:t xml:space="preserve"> SP-225 traktoriui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 150 </w:t>
      </w:r>
      <w:proofErr w:type="spellStart"/>
      <w:r w:rsidRPr="00C7782A">
        <w:rPr>
          <w:rFonts w:eastAsia="Arial Unicode MS"/>
          <w:sz w:val="24"/>
          <w:szCs w:val="24"/>
          <w:lang w:val="lt-LT"/>
        </w:rPr>
        <w:t>Twin</w:t>
      </w:r>
      <w:proofErr w:type="spellEnd"/>
      <w:r w:rsidRPr="00C7782A">
        <w:rPr>
          <w:rFonts w:eastAsia="Arial Unicode MS"/>
          <w:sz w:val="24"/>
          <w:szCs w:val="24"/>
          <w:lang w:val="lt-LT"/>
        </w:rPr>
        <w:t>;</w:t>
      </w:r>
    </w:p>
    <w:p w14:paraId="4BE33FEE" w14:textId="77777777" w:rsidR="00D55F81" w:rsidRPr="00C7782A" w:rsidRDefault="00D55F81" w:rsidP="003B7833">
      <w:pPr>
        <w:widowControl/>
        <w:numPr>
          <w:ilvl w:val="2"/>
          <w:numId w:val="23"/>
        </w:numPr>
        <w:tabs>
          <w:tab w:val="clear" w:pos="2520"/>
          <w:tab w:val="left" w:pos="113"/>
          <w:tab w:val="left" w:pos="720"/>
          <w:tab w:val="left" w:pos="1260"/>
          <w:tab w:val="left" w:pos="1440"/>
          <w:tab w:val="left" w:pos="1620"/>
          <w:tab w:val="left" w:pos="1800"/>
        </w:tabs>
        <w:autoSpaceDE/>
        <w:autoSpaceDN/>
        <w:adjustRightInd/>
        <w:spacing w:line="276" w:lineRule="auto"/>
        <w:ind w:left="0" w:firstLine="0"/>
        <w:jc w:val="both"/>
        <w:rPr>
          <w:rFonts w:eastAsia="Arial Unicode MS"/>
          <w:sz w:val="24"/>
          <w:szCs w:val="24"/>
          <w:lang w:val="lt-LT"/>
        </w:rPr>
      </w:pPr>
      <w:r w:rsidRPr="00C7782A">
        <w:rPr>
          <w:rFonts w:eastAsia="Arial Unicode MS"/>
          <w:sz w:val="24"/>
          <w:szCs w:val="24"/>
          <w:lang w:val="lt-LT"/>
        </w:rPr>
        <w:t>aukšto slėgio plovimo aparatas „</w:t>
      </w:r>
      <w:proofErr w:type="spellStart"/>
      <w:r w:rsidRPr="00C7782A">
        <w:rPr>
          <w:rFonts w:eastAsia="Arial Unicode MS"/>
          <w:sz w:val="24"/>
          <w:szCs w:val="24"/>
          <w:lang w:val="lt-LT"/>
        </w:rPr>
        <w:t>Kercher</w:t>
      </w:r>
      <w:proofErr w:type="spellEnd"/>
      <w:r w:rsidRPr="00C7782A">
        <w:rPr>
          <w:rFonts w:eastAsia="Arial Unicode MS"/>
          <w:sz w:val="24"/>
          <w:szCs w:val="24"/>
          <w:lang w:val="lt-LT"/>
        </w:rPr>
        <w:t>“ HD 6/15 CX.</w:t>
      </w:r>
    </w:p>
    <w:p w14:paraId="68186606" w14:textId="77777777" w:rsidR="00D55F81" w:rsidRPr="00C7782A" w:rsidRDefault="00D55F81" w:rsidP="003B7833">
      <w:pPr>
        <w:widowControl/>
        <w:tabs>
          <w:tab w:val="left" w:pos="113"/>
          <w:tab w:val="left" w:pos="720"/>
          <w:tab w:val="left" w:pos="1260"/>
          <w:tab w:val="left" w:pos="1440"/>
          <w:tab w:val="left" w:pos="1620"/>
          <w:tab w:val="left" w:pos="1800"/>
        </w:tabs>
        <w:autoSpaceDE/>
        <w:autoSpaceDN/>
        <w:adjustRightInd/>
        <w:jc w:val="both"/>
        <w:rPr>
          <w:rFonts w:eastAsia="Arial Unicode MS"/>
          <w:b/>
          <w:sz w:val="24"/>
          <w:szCs w:val="24"/>
          <w:lang w:val="lt-LT"/>
        </w:rPr>
      </w:pPr>
      <w:r w:rsidRPr="00C7782A">
        <w:rPr>
          <w:rFonts w:eastAsia="Arial Unicode MS"/>
          <w:sz w:val="24"/>
          <w:szCs w:val="24"/>
          <w:lang w:val="lt-LT"/>
        </w:rPr>
        <w:t xml:space="preserve">4.3. </w:t>
      </w:r>
      <w:r w:rsidRPr="00C7782A">
        <w:rPr>
          <w:rFonts w:eastAsia="Arial Unicode MS"/>
          <w:b/>
          <w:sz w:val="24"/>
          <w:szCs w:val="24"/>
          <w:lang w:val="lt-LT"/>
        </w:rPr>
        <w:t>Įranga, naudojama Nidos PKP priežiūrai:</w:t>
      </w:r>
    </w:p>
    <w:p w14:paraId="0B0EE8D9"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56077930"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4.3.2.</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77C114A7"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4.3.3.</w:t>
      </w:r>
      <w:r w:rsidRPr="00C7782A">
        <w:rPr>
          <w:rFonts w:eastAsia="Arial Unicode MS"/>
          <w:sz w:val="24"/>
          <w:szCs w:val="24"/>
          <w:lang w:val="lt-LT"/>
        </w:rPr>
        <w:tab/>
        <w:t xml:space="preserve">savaeigė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Husquarna</w:t>
      </w:r>
      <w:proofErr w:type="spellEnd"/>
      <w:r w:rsidRPr="00C7782A">
        <w:rPr>
          <w:rFonts w:eastAsia="Arial Unicode MS"/>
          <w:sz w:val="24"/>
          <w:szCs w:val="24"/>
          <w:lang w:val="lt-LT"/>
        </w:rPr>
        <w:t xml:space="preserve"> LC356V;</w:t>
      </w:r>
    </w:p>
    <w:p w14:paraId="4542524A"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4.3.4.</w:t>
      </w:r>
      <w:r w:rsidRPr="00C7782A">
        <w:rPr>
          <w:rFonts w:eastAsia="Arial Unicode MS"/>
          <w:sz w:val="24"/>
          <w:szCs w:val="24"/>
          <w:lang w:val="lt-LT"/>
        </w:rPr>
        <w:tab/>
        <w:t xml:space="preserve">lapų siurblys </w:t>
      </w:r>
      <w:proofErr w:type="spellStart"/>
      <w:r w:rsidRPr="00C7782A">
        <w:rPr>
          <w:rFonts w:eastAsia="Arial Unicode MS"/>
          <w:sz w:val="24"/>
          <w:szCs w:val="24"/>
          <w:lang w:val="lt-LT"/>
        </w:rPr>
        <w:t>Agrinova</w:t>
      </w:r>
      <w:proofErr w:type="spellEnd"/>
      <w:r w:rsidRPr="00C7782A">
        <w:rPr>
          <w:rFonts w:eastAsia="Arial Unicode MS"/>
          <w:sz w:val="24"/>
          <w:szCs w:val="24"/>
          <w:lang w:val="lt-LT"/>
        </w:rPr>
        <w:t xml:space="preserve"> AS10D1H;</w:t>
      </w:r>
    </w:p>
    <w:p w14:paraId="1C5BB208"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4.3.5.</w:t>
      </w:r>
      <w:r w:rsidRPr="00C7782A">
        <w:rPr>
          <w:rFonts w:eastAsia="Arial Unicode MS"/>
          <w:sz w:val="24"/>
          <w:szCs w:val="24"/>
          <w:lang w:val="lt-LT"/>
        </w:rPr>
        <w:tab/>
        <w:t>lapų pūstuvas  „</w:t>
      </w:r>
      <w:proofErr w:type="spellStart"/>
      <w:r w:rsidRPr="00C7782A">
        <w:rPr>
          <w:rFonts w:eastAsia="Arial Unicode MS"/>
          <w:sz w:val="24"/>
          <w:szCs w:val="24"/>
          <w:lang w:val="lt-LT"/>
        </w:rPr>
        <w:t>Stihl</w:t>
      </w:r>
      <w:proofErr w:type="spellEnd"/>
      <w:r w:rsidRPr="00C7782A">
        <w:rPr>
          <w:rFonts w:eastAsia="Arial Unicode MS"/>
          <w:sz w:val="24"/>
          <w:szCs w:val="24"/>
          <w:lang w:val="lt-LT"/>
        </w:rPr>
        <w:t xml:space="preserve"> BR550“;</w:t>
      </w:r>
    </w:p>
    <w:p w14:paraId="04C9ABE2"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4.3.6. šlavimo mašina „</w:t>
      </w:r>
      <w:proofErr w:type="spellStart"/>
      <w:r w:rsidRPr="00C7782A">
        <w:rPr>
          <w:rFonts w:eastAsia="Arial Unicode MS"/>
          <w:sz w:val="24"/>
          <w:szCs w:val="24"/>
          <w:lang w:val="lt-LT"/>
        </w:rPr>
        <w:t>Dulevo</w:t>
      </w:r>
      <w:proofErr w:type="spellEnd"/>
      <w:r w:rsidRPr="00C7782A">
        <w:rPr>
          <w:rFonts w:eastAsia="Arial Unicode MS"/>
          <w:sz w:val="24"/>
          <w:szCs w:val="24"/>
          <w:lang w:val="lt-LT"/>
        </w:rPr>
        <w:t xml:space="preserve"> 1100 BS“;</w:t>
      </w:r>
    </w:p>
    <w:p w14:paraId="47D3C1D0"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4.3.7. plovimo aparatas „</w:t>
      </w:r>
      <w:proofErr w:type="spellStart"/>
      <w:r w:rsidRPr="00C7782A">
        <w:rPr>
          <w:rFonts w:eastAsia="Arial Unicode MS"/>
          <w:sz w:val="24"/>
          <w:szCs w:val="24"/>
          <w:lang w:val="lt-LT"/>
        </w:rPr>
        <w:t>Kercher</w:t>
      </w:r>
      <w:proofErr w:type="spellEnd"/>
      <w:r w:rsidRPr="00C7782A">
        <w:rPr>
          <w:rFonts w:eastAsia="Arial Unicode MS"/>
          <w:sz w:val="24"/>
          <w:szCs w:val="24"/>
          <w:lang w:val="lt-LT"/>
        </w:rPr>
        <w:t>“.</w:t>
      </w:r>
    </w:p>
    <w:p w14:paraId="21BF11B2" w14:textId="77777777" w:rsidR="00D55F81" w:rsidRPr="00C7782A" w:rsidRDefault="00D55F81" w:rsidP="003B7833">
      <w:pPr>
        <w:widowControl/>
        <w:autoSpaceDE/>
        <w:autoSpaceDN/>
        <w:adjustRightInd/>
        <w:jc w:val="both"/>
        <w:rPr>
          <w:rFonts w:eastAsia="Arial Unicode MS"/>
          <w:b/>
          <w:sz w:val="24"/>
          <w:szCs w:val="24"/>
          <w:lang w:val="lt-LT"/>
        </w:rPr>
      </w:pPr>
      <w:r w:rsidRPr="00C7782A">
        <w:rPr>
          <w:rFonts w:eastAsia="Arial Unicode MS"/>
          <w:sz w:val="24"/>
          <w:szCs w:val="24"/>
          <w:lang w:val="lt-LT"/>
        </w:rPr>
        <w:t xml:space="preserve">4.4. </w:t>
      </w:r>
      <w:r w:rsidRPr="00C7782A">
        <w:rPr>
          <w:rFonts w:eastAsia="Arial Unicode MS"/>
          <w:b/>
          <w:sz w:val="24"/>
          <w:szCs w:val="24"/>
          <w:lang w:val="lt-LT"/>
        </w:rPr>
        <w:t xml:space="preserve">Įranga, naudojama </w:t>
      </w:r>
      <w:proofErr w:type="spellStart"/>
      <w:r w:rsidRPr="00C7782A">
        <w:rPr>
          <w:rFonts w:eastAsia="Arial Unicode MS"/>
          <w:b/>
          <w:sz w:val="24"/>
          <w:szCs w:val="24"/>
          <w:lang w:val="lt-LT"/>
        </w:rPr>
        <w:t>Ramoniškių</w:t>
      </w:r>
      <w:proofErr w:type="spellEnd"/>
      <w:r w:rsidRPr="00C7782A">
        <w:rPr>
          <w:rFonts w:eastAsia="Arial Unicode MS"/>
          <w:b/>
          <w:sz w:val="24"/>
          <w:szCs w:val="24"/>
          <w:lang w:val="lt-LT"/>
        </w:rPr>
        <w:t xml:space="preserve"> PKP priežiūrai:</w:t>
      </w:r>
    </w:p>
    <w:p w14:paraId="3A1697EE"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4.4.1.</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0FCF5D21"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4.4.2.</w:t>
      </w:r>
      <w:r w:rsidRPr="00C7782A">
        <w:rPr>
          <w:rFonts w:eastAsia="Arial Unicode MS"/>
          <w:sz w:val="24"/>
          <w:szCs w:val="24"/>
          <w:lang w:val="lt-LT"/>
        </w:rPr>
        <w:tab/>
        <w:t xml:space="preserve">savaeigė vejapjovė </w:t>
      </w:r>
      <w:r w:rsidRPr="00C7782A">
        <w:rPr>
          <w:sz w:val="24"/>
          <w:szCs w:val="24"/>
          <w:lang w:val="lt-LT"/>
        </w:rPr>
        <w:t xml:space="preserve"> </w:t>
      </w:r>
      <w:r w:rsidRPr="00C7782A">
        <w:rPr>
          <w:rFonts w:eastAsia="Arial Unicode MS"/>
          <w:sz w:val="24"/>
          <w:szCs w:val="24"/>
          <w:lang w:val="lt-LT"/>
        </w:rPr>
        <w:t>LC 356V Honda;</w:t>
      </w:r>
    </w:p>
    <w:p w14:paraId="21348266"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4.4.3.</w:t>
      </w:r>
      <w:r w:rsidRPr="00C7782A">
        <w:rPr>
          <w:rFonts w:eastAsia="Arial Unicode MS"/>
          <w:sz w:val="24"/>
          <w:szCs w:val="24"/>
          <w:lang w:val="lt-LT"/>
        </w:rPr>
        <w:tab/>
        <w:t>mini krautuvas CASE 410;</w:t>
      </w:r>
    </w:p>
    <w:p w14:paraId="767B3A80"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4.4.4.</w:t>
      </w:r>
      <w:r w:rsidRPr="00C7782A">
        <w:rPr>
          <w:rFonts w:eastAsia="Arial Unicode MS"/>
          <w:sz w:val="24"/>
          <w:szCs w:val="24"/>
          <w:lang w:val="lt-LT"/>
        </w:rPr>
        <w:tab/>
        <w:t xml:space="preserve">traktorius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CTH171;</w:t>
      </w:r>
    </w:p>
    <w:p w14:paraId="70802A39"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 xml:space="preserve">4.4.5. aukšto slėgio plovimo įranga </w:t>
      </w:r>
      <w:proofErr w:type="spellStart"/>
      <w:r w:rsidRPr="00C7782A">
        <w:rPr>
          <w:rFonts w:eastAsia="Arial Unicode MS"/>
          <w:sz w:val="24"/>
          <w:szCs w:val="24"/>
          <w:lang w:val="lt-LT"/>
        </w:rPr>
        <w:t>Kerchere</w:t>
      </w:r>
      <w:proofErr w:type="spellEnd"/>
      <w:r w:rsidRPr="00C7782A">
        <w:rPr>
          <w:rFonts w:eastAsia="Arial Unicode MS"/>
          <w:sz w:val="24"/>
          <w:szCs w:val="24"/>
          <w:lang w:val="lt-LT"/>
        </w:rPr>
        <w:t xml:space="preserve"> HD6/15CP;</w:t>
      </w:r>
    </w:p>
    <w:p w14:paraId="7FE0B1EE"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4.4.6 šlavimo mašina LVOR SWL 900ST;</w:t>
      </w:r>
    </w:p>
    <w:p w14:paraId="6A1706F2"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4.4.7. sniego valytuvas ST 288EP.</w:t>
      </w:r>
    </w:p>
    <w:p w14:paraId="10726C20" w14:textId="77777777" w:rsidR="00D55F81" w:rsidRPr="00C7782A" w:rsidRDefault="00D55F81" w:rsidP="003B7833">
      <w:pPr>
        <w:widowControl/>
        <w:tabs>
          <w:tab w:val="left" w:pos="720"/>
        </w:tabs>
        <w:autoSpaceDE/>
        <w:autoSpaceDN/>
        <w:adjustRightInd/>
        <w:jc w:val="both"/>
        <w:rPr>
          <w:rFonts w:eastAsia="Arial Unicode MS"/>
          <w:b/>
          <w:sz w:val="24"/>
          <w:szCs w:val="24"/>
          <w:lang w:val="lt-LT"/>
        </w:rPr>
      </w:pPr>
      <w:r w:rsidRPr="00C7782A">
        <w:rPr>
          <w:rFonts w:eastAsia="Arial Unicode MS"/>
          <w:sz w:val="24"/>
          <w:szCs w:val="24"/>
          <w:lang w:val="lt-LT"/>
        </w:rPr>
        <w:t xml:space="preserve">4.5. </w:t>
      </w:r>
      <w:r w:rsidRPr="00C7782A">
        <w:rPr>
          <w:rFonts w:eastAsia="Arial Unicode MS"/>
          <w:b/>
          <w:sz w:val="24"/>
          <w:szCs w:val="24"/>
          <w:lang w:val="lt-LT"/>
        </w:rPr>
        <w:t>Įranga, naudojama Kybartų PKP priežiūrai:</w:t>
      </w:r>
    </w:p>
    <w:p w14:paraId="10AAC4EB"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0251352E"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4.5.2.</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0071D5F8"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4.5.3.</w:t>
      </w:r>
      <w:r w:rsidRPr="00C7782A">
        <w:rPr>
          <w:rFonts w:eastAsia="Arial Unicode MS"/>
          <w:sz w:val="24"/>
          <w:szCs w:val="24"/>
          <w:lang w:val="lt-LT"/>
        </w:rPr>
        <w:tab/>
        <w:t>traktorius ZETOR-3320;</w:t>
      </w:r>
    </w:p>
    <w:p w14:paraId="2A2A3DAD"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4.5.4. smėlio druskos mišinio barstytuvas PS250;</w:t>
      </w:r>
    </w:p>
    <w:p w14:paraId="318CD143"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4.5.5. šluota traktorinė ZM 2000;</w:t>
      </w:r>
    </w:p>
    <w:p w14:paraId="0244BF9D"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4.5.6. vejapjovė Marina GX52 SB;</w:t>
      </w:r>
    </w:p>
    <w:p w14:paraId="227791B6"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4.5.7. traktorinė žoliapjovė VIKING MT;</w:t>
      </w:r>
    </w:p>
    <w:p w14:paraId="601DC0A2"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 xml:space="preserve">4.5.8. aukšto slėgio plovimo įrenginys </w:t>
      </w:r>
      <w:proofErr w:type="spellStart"/>
      <w:r w:rsidRPr="00C7782A">
        <w:rPr>
          <w:rFonts w:eastAsia="Arial Unicode MS"/>
          <w:sz w:val="24"/>
          <w:szCs w:val="24"/>
          <w:lang w:val="lt-LT"/>
        </w:rPr>
        <w:t>Kercher</w:t>
      </w:r>
      <w:proofErr w:type="spellEnd"/>
      <w:r w:rsidRPr="00C7782A">
        <w:rPr>
          <w:rFonts w:eastAsia="Arial Unicode MS"/>
          <w:sz w:val="24"/>
          <w:szCs w:val="24"/>
          <w:lang w:val="lt-LT"/>
        </w:rPr>
        <w:t xml:space="preserve"> HD6/15CP;</w:t>
      </w:r>
    </w:p>
    <w:p w14:paraId="7073E0F3"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4,5.9.šlavimo mašina LVOR SWL -9000ST;</w:t>
      </w:r>
    </w:p>
    <w:p w14:paraId="2889C78F"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4.5.10.vėjapjovė LC 356V Honda;</w:t>
      </w:r>
    </w:p>
    <w:p w14:paraId="48B98766" w14:textId="77777777" w:rsidR="00D55F81" w:rsidRPr="00C7782A" w:rsidRDefault="00D55F81" w:rsidP="003B7833">
      <w:pPr>
        <w:widowControl/>
        <w:autoSpaceDE/>
        <w:autoSpaceDN/>
        <w:adjustRightInd/>
        <w:jc w:val="both"/>
        <w:rPr>
          <w:rFonts w:eastAsia="Arial Unicode MS"/>
          <w:sz w:val="24"/>
          <w:szCs w:val="24"/>
          <w:lang w:val="lt-LT"/>
        </w:rPr>
      </w:pPr>
      <w:r w:rsidRPr="00C7782A">
        <w:rPr>
          <w:rFonts w:eastAsia="Arial Unicode MS"/>
          <w:sz w:val="24"/>
          <w:szCs w:val="24"/>
          <w:lang w:val="lt-LT"/>
        </w:rPr>
        <w:t>4.5.11. krūmapjovė Huqvarna345FR;</w:t>
      </w:r>
    </w:p>
    <w:p w14:paraId="108C34B7" w14:textId="77777777" w:rsidR="00D55F81" w:rsidRPr="00C7782A" w:rsidRDefault="00D55F81" w:rsidP="003B7833">
      <w:pPr>
        <w:widowControl/>
        <w:tabs>
          <w:tab w:val="left" w:pos="0"/>
        </w:tabs>
        <w:autoSpaceDE/>
        <w:autoSpaceDN/>
        <w:adjustRightInd/>
        <w:jc w:val="both"/>
        <w:rPr>
          <w:rFonts w:eastAsia="Arial Unicode MS"/>
          <w:b/>
          <w:sz w:val="24"/>
          <w:szCs w:val="24"/>
          <w:lang w:val="lt-LT"/>
        </w:rPr>
      </w:pPr>
      <w:r w:rsidRPr="00C7782A">
        <w:rPr>
          <w:rFonts w:eastAsia="Arial Unicode MS"/>
          <w:sz w:val="24"/>
          <w:szCs w:val="24"/>
          <w:lang w:val="lt-LT"/>
        </w:rPr>
        <w:t xml:space="preserve">4.6. </w:t>
      </w:r>
      <w:r w:rsidRPr="00C7782A">
        <w:rPr>
          <w:rFonts w:eastAsia="Arial Unicode MS"/>
          <w:b/>
          <w:sz w:val="24"/>
          <w:szCs w:val="24"/>
          <w:lang w:val="lt-LT"/>
        </w:rPr>
        <w:t>Įranga, naudojama Kalvarijos PKP priežiūrai:</w:t>
      </w:r>
    </w:p>
    <w:p w14:paraId="6DCF1018"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4.6.1.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3BA94ABA"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4.6.2.</w:t>
      </w:r>
      <w:r w:rsidRPr="00C7782A">
        <w:rPr>
          <w:rFonts w:eastAsia="Arial Unicode MS"/>
          <w:sz w:val="24"/>
          <w:szCs w:val="24"/>
          <w:lang w:val="lt-LT"/>
        </w:rPr>
        <w:tab/>
      </w:r>
      <w:r w:rsidRPr="00C7782A">
        <w:rPr>
          <w:sz w:val="24"/>
          <w:szCs w:val="24"/>
          <w:lang w:val="lt-LT"/>
        </w:rPr>
        <w:t xml:space="preserve"> </w:t>
      </w:r>
      <w:r w:rsidRPr="00C7782A">
        <w:rPr>
          <w:rFonts w:eastAsia="Arial Unicode MS"/>
          <w:sz w:val="24"/>
          <w:szCs w:val="24"/>
          <w:lang w:val="lt-LT"/>
        </w:rPr>
        <w:t xml:space="preserve">traktorius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TS 242.</w:t>
      </w:r>
    </w:p>
    <w:p w14:paraId="68A48B86"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4.6.3. šlavimo mašina SWL 900 ST.</w:t>
      </w:r>
    </w:p>
    <w:p w14:paraId="0B89783D"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4.7. </w:t>
      </w:r>
      <w:r w:rsidRPr="00C7782A">
        <w:rPr>
          <w:rFonts w:eastAsia="Arial Unicode MS"/>
          <w:b/>
          <w:sz w:val="24"/>
          <w:szCs w:val="24"/>
          <w:lang w:val="lt-LT"/>
        </w:rPr>
        <w:t>Įranga, naudojama Lazdijų PKP priežiūrai:</w:t>
      </w:r>
    </w:p>
    <w:p w14:paraId="33D6667F"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4.7.1.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4326E1AA"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4.7.2.</w:t>
      </w:r>
      <w:r w:rsidRPr="00C7782A">
        <w:rPr>
          <w:rFonts w:eastAsia="Arial Unicode MS"/>
          <w:sz w:val="24"/>
          <w:szCs w:val="24"/>
          <w:lang w:val="lt-LT"/>
        </w:rPr>
        <w:tab/>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Greenteam</w:t>
      </w:r>
      <w:proofErr w:type="spellEnd"/>
      <w:r w:rsidRPr="00C7782A">
        <w:rPr>
          <w:rFonts w:eastAsia="Arial Unicode MS"/>
          <w:sz w:val="24"/>
          <w:szCs w:val="24"/>
          <w:lang w:val="lt-LT"/>
        </w:rPr>
        <w:t xml:space="preserve"> GT56SB VV;</w:t>
      </w:r>
    </w:p>
    <w:p w14:paraId="45AC1432"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4.7.3.</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758F890B"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4.7.4. šlavimo įranga SWL 90 ST.</w:t>
      </w:r>
    </w:p>
    <w:p w14:paraId="1E8964C2"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4.8. </w:t>
      </w:r>
      <w:r w:rsidRPr="00C7782A">
        <w:rPr>
          <w:rFonts w:eastAsia="Arial Unicode MS"/>
          <w:b/>
          <w:sz w:val="24"/>
          <w:szCs w:val="24"/>
          <w:lang w:val="lt-LT"/>
        </w:rPr>
        <w:t>Įranga, naudojama Raigardo PKP priežiūrai:</w:t>
      </w:r>
    </w:p>
    <w:p w14:paraId="17EB2066"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4.8.1.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3246AC31"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4.8.2.</w:t>
      </w:r>
      <w:r w:rsidRPr="00C7782A">
        <w:rPr>
          <w:rFonts w:eastAsia="Arial Unicode MS"/>
          <w:sz w:val="24"/>
          <w:szCs w:val="24"/>
          <w:lang w:val="lt-LT"/>
        </w:rPr>
        <w:tab/>
        <w:t>krūmapjovė „</w:t>
      </w:r>
      <w:proofErr w:type="spellStart"/>
      <w:r w:rsidRPr="00C7782A">
        <w:rPr>
          <w:rFonts w:eastAsia="Arial Unicode MS"/>
          <w:sz w:val="24"/>
          <w:szCs w:val="24"/>
          <w:lang w:val="lt-LT"/>
        </w:rPr>
        <w:t>Maruyama</w:t>
      </w:r>
      <w:proofErr w:type="spellEnd"/>
      <w:r w:rsidRPr="00C7782A">
        <w:rPr>
          <w:rFonts w:eastAsia="Arial Unicode MS"/>
          <w:sz w:val="24"/>
          <w:szCs w:val="24"/>
          <w:lang w:val="lt-LT"/>
        </w:rPr>
        <w:t xml:space="preserve"> JBMC 4320 HRC“</w:t>
      </w:r>
    </w:p>
    <w:p w14:paraId="5C48A40C"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4.8.3.</w:t>
      </w:r>
      <w:r w:rsidRPr="00C7782A">
        <w:rPr>
          <w:rFonts w:eastAsia="Arial Unicode MS"/>
          <w:sz w:val="24"/>
          <w:szCs w:val="24"/>
          <w:lang w:val="lt-LT"/>
        </w:rPr>
        <w:tab/>
        <w:t>Žoliapjovė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LC 356V“</w:t>
      </w:r>
    </w:p>
    <w:p w14:paraId="69CA4ECD"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4.8.4.</w:t>
      </w:r>
      <w:r w:rsidRPr="00C7782A">
        <w:rPr>
          <w:rFonts w:eastAsia="Arial Unicode MS"/>
          <w:sz w:val="24"/>
          <w:szCs w:val="24"/>
          <w:lang w:val="lt-LT"/>
        </w:rPr>
        <w:tab/>
        <w:t xml:space="preserve">lapų siurblys </w:t>
      </w:r>
      <w:proofErr w:type="spellStart"/>
      <w:r w:rsidRPr="00C7782A">
        <w:rPr>
          <w:rFonts w:eastAsia="Arial Unicode MS"/>
          <w:sz w:val="24"/>
          <w:szCs w:val="24"/>
          <w:lang w:val="lt-LT"/>
        </w:rPr>
        <w:t>Agrinova</w:t>
      </w:r>
      <w:proofErr w:type="spellEnd"/>
      <w:r w:rsidRPr="00C7782A">
        <w:rPr>
          <w:rFonts w:eastAsia="Arial Unicode MS"/>
          <w:sz w:val="24"/>
          <w:szCs w:val="24"/>
          <w:lang w:val="lt-LT"/>
        </w:rPr>
        <w:t xml:space="preserve"> AS10D1H;</w:t>
      </w:r>
    </w:p>
    <w:p w14:paraId="113E04A3" w14:textId="77777777" w:rsidR="00D55F81" w:rsidRPr="00C7782A" w:rsidRDefault="00D55F81" w:rsidP="003B7833">
      <w:pPr>
        <w:widowControl/>
        <w:tabs>
          <w:tab w:val="left" w:pos="0"/>
          <w:tab w:val="left" w:pos="1080"/>
        </w:tabs>
        <w:autoSpaceDE/>
        <w:autoSpaceDN/>
        <w:adjustRightInd/>
        <w:jc w:val="both"/>
        <w:rPr>
          <w:sz w:val="24"/>
          <w:szCs w:val="24"/>
          <w:lang w:val="lt-LT"/>
        </w:rPr>
      </w:pPr>
      <w:r w:rsidRPr="00C7782A">
        <w:rPr>
          <w:sz w:val="24"/>
          <w:szCs w:val="24"/>
          <w:lang w:val="lt-LT"/>
        </w:rPr>
        <w:t xml:space="preserve">4.8.5. traktorius </w:t>
      </w:r>
      <w:proofErr w:type="spellStart"/>
      <w:r w:rsidRPr="00C7782A">
        <w:rPr>
          <w:sz w:val="24"/>
          <w:szCs w:val="24"/>
          <w:lang w:val="lt-LT"/>
        </w:rPr>
        <w:t>Branson</w:t>
      </w:r>
      <w:proofErr w:type="spellEnd"/>
      <w:r w:rsidRPr="00C7782A">
        <w:rPr>
          <w:sz w:val="24"/>
          <w:szCs w:val="24"/>
          <w:lang w:val="lt-LT"/>
        </w:rPr>
        <w:t xml:space="preserve"> 2900 H su įranga;</w:t>
      </w:r>
    </w:p>
    <w:p w14:paraId="1344A5DA"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sz w:val="24"/>
          <w:szCs w:val="24"/>
          <w:lang w:val="lt-LT"/>
        </w:rPr>
        <w:t>4.8.7. oro kompresorius AB50-240FIAC.</w:t>
      </w:r>
    </w:p>
    <w:p w14:paraId="4B9B5E5B"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4.9. </w:t>
      </w:r>
      <w:r w:rsidRPr="00C7782A">
        <w:rPr>
          <w:rFonts w:eastAsia="Arial Unicode MS"/>
          <w:b/>
          <w:sz w:val="24"/>
          <w:szCs w:val="24"/>
          <w:lang w:val="lt-LT"/>
        </w:rPr>
        <w:t>Įranga, naudojama Lavoriškių PKP priežiūrai:</w:t>
      </w:r>
    </w:p>
    <w:p w14:paraId="227FB1CF"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4.9.1.</w:t>
      </w:r>
      <w:r w:rsidRPr="00C7782A">
        <w:rPr>
          <w:rFonts w:eastAsia="Arial Unicode MS"/>
          <w:sz w:val="24"/>
          <w:szCs w:val="24"/>
          <w:lang w:val="lt-LT"/>
        </w:rPr>
        <w:tab/>
        <w:t xml:space="preserve">sniego pūstuvas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1130 STE;</w:t>
      </w:r>
    </w:p>
    <w:p w14:paraId="17D5297E"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4.9.2.</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67A591B3"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4.9.3.</w:t>
      </w:r>
      <w:r w:rsidRPr="00C7782A">
        <w:rPr>
          <w:rFonts w:eastAsia="Arial Unicode MS"/>
          <w:sz w:val="24"/>
          <w:szCs w:val="24"/>
          <w:lang w:val="lt-LT"/>
        </w:rPr>
        <w:tab/>
        <w:t>savaeigė vejapjovė MA.RI.NA GT 56 SB;</w:t>
      </w:r>
    </w:p>
    <w:p w14:paraId="55D37271"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4.9.4.</w:t>
      </w:r>
      <w:r w:rsidRPr="00C7782A">
        <w:rPr>
          <w:rFonts w:eastAsia="Arial Unicode MS"/>
          <w:sz w:val="24"/>
          <w:szCs w:val="24"/>
          <w:lang w:val="lt-LT"/>
        </w:rPr>
        <w:tab/>
        <w:t xml:space="preserve">šlavimo mašina </w:t>
      </w:r>
      <w:proofErr w:type="spellStart"/>
      <w:r w:rsidRPr="00C7782A">
        <w:rPr>
          <w:rFonts w:eastAsia="Arial Unicode MS"/>
          <w:sz w:val="24"/>
          <w:szCs w:val="24"/>
          <w:lang w:val="lt-LT"/>
        </w:rPr>
        <w:t>Stolzenberg</w:t>
      </w:r>
      <w:proofErr w:type="spellEnd"/>
      <w:r w:rsidRPr="00C7782A">
        <w:rPr>
          <w:rFonts w:eastAsia="Arial Unicode MS"/>
          <w:sz w:val="24"/>
          <w:szCs w:val="24"/>
          <w:lang w:val="lt-LT"/>
        </w:rPr>
        <w:t xml:space="preserve"> TANDEM KSV 910;</w:t>
      </w:r>
    </w:p>
    <w:p w14:paraId="2BDA40E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4.9.5.</w:t>
      </w:r>
      <w:r w:rsidRPr="00C7782A">
        <w:rPr>
          <w:rFonts w:eastAsia="Arial Unicode MS"/>
          <w:sz w:val="24"/>
          <w:szCs w:val="24"/>
          <w:lang w:val="lt-LT"/>
        </w:rPr>
        <w:tab/>
        <w:t xml:space="preserve">traktorius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CTH 171</w:t>
      </w:r>
    </w:p>
    <w:p w14:paraId="6EF8AE50"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lastRenderedPageBreak/>
        <w:t xml:space="preserve">4.9.6. Traktorius </w:t>
      </w:r>
      <w:proofErr w:type="spellStart"/>
      <w:r w:rsidRPr="00C7782A">
        <w:rPr>
          <w:rFonts w:eastAsia="Arial Unicode MS"/>
          <w:sz w:val="24"/>
          <w:szCs w:val="24"/>
          <w:lang w:val="lt-LT"/>
        </w:rPr>
        <w:t>Dong</w:t>
      </w:r>
      <w:proofErr w:type="spellEnd"/>
      <w:r w:rsidRPr="00C7782A">
        <w:rPr>
          <w:rFonts w:eastAsia="Arial Unicode MS"/>
          <w:sz w:val="24"/>
          <w:szCs w:val="24"/>
          <w:lang w:val="lt-LT"/>
        </w:rPr>
        <w:t xml:space="preserve"> Feng304 su padargais</w:t>
      </w:r>
    </w:p>
    <w:p w14:paraId="55442F71"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4.10. </w:t>
      </w:r>
      <w:r w:rsidRPr="00C7782A">
        <w:rPr>
          <w:rFonts w:eastAsia="Arial Unicode MS"/>
          <w:b/>
          <w:sz w:val="24"/>
          <w:szCs w:val="24"/>
          <w:lang w:val="lt-LT"/>
        </w:rPr>
        <w:t>Įranga, naudojama Medininkų PKP priežiūrai:</w:t>
      </w:r>
    </w:p>
    <w:p w14:paraId="33DCEFF9"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4.10.1.</w:t>
      </w:r>
      <w:r w:rsidRPr="00C7782A">
        <w:rPr>
          <w:rFonts w:eastAsia="Arial Unicode MS"/>
          <w:sz w:val="24"/>
          <w:szCs w:val="24"/>
          <w:lang w:val="lt-LT"/>
        </w:rPr>
        <w:tab/>
        <w:t xml:space="preserve">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3DEEE8D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4.10.2.</w:t>
      </w:r>
      <w:r w:rsidRPr="00C7782A">
        <w:rPr>
          <w:rFonts w:eastAsia="Arial Unicode MS"/>
          <w:sz w:val="24"/>
          <w:szCs w:val="24"/>
          <w:lang w:val="lt-LT"/>
        </w:rPr>
        <w:tab/>
        <w:t xml:space="preserve">sniego valytuvas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ST 276EP; </w:t>
      </w:r>
    </w:p>
    <w:p w14:paraId="1167619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4.10.3.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Stihl</w:t>
      </w:r>
      <w:proofErr w:type="spellEnd"/>
      <w:r w:rsidRPr="00C7782A">
        <w:rPr>
          <w:rFonts w:eastAsia="Arial Unicode MS"/>
          <w:sz w:val="24"/>
          <w:szCs w:val="24"/>
          <w:lang w:val="lt-LT"/>
        </w:rPr>
        <w:t>;</w:t>
      </w:r>
    </w:p>
    <w:p w14:paraId="46179D65"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4.10.4. lapų pūstuvas </w:t>
      </w:r>
      <w:proofErr w:type="spellStart"/>
      <w:r w:rsidRPr="00C7782A">
        <w:rPr>
          <w:rFonts w:eastAsia="Arial Unicode MS"/>
          <w:sz w:val="24"/>
          <w:szCs w:val="24"/>
          <w:lang w:val="lt-LT"/>
        </w:rPr>
        <w:t>Mac</w:t>
      </w:r>
      <w:proofErr w:type="spellEnd"/>
      <w:r w:rsidRPr="00C7782A">
        <w:rPr>
          <w:rFonts w:eastAsia="Arial Unicode MS"/>
          <w:sz w:val="24"/>
          <w:szCs w:val="24"/>
          <w:lang w:val="lt-LT"/>
        </w:rPr>
        <w:t xml:space="preserve"> GBV 345;</w:t>
      </w:r>
    </w:p>
    <w:p w14:paraId="12FE06BB"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4.10.5.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Rider</w:t>
      </w:r>
      <w:proofErr w:type="spellEnd"/>
      <w:r w:rsidRPr="00C7782A">
        <w:rPr>
          <w:rFonts w:eastAsia="Arial Unicode MS"/>
          <w:sz w:val="24"/>
          <w:szCs w:val="24"/>
          <w:lang w:val="lt-LT"/>
        </w:rPr>
        <w:t xml:space="preserve"> 216 AWD;</w:t>
      </w:r>
    </w:p>
    <w:p w14:paraId="36550203"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4.10.6.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Wolf</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Garten</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Ambition</w:t>
      </w:r>
      <w:proofErr w:type="spellEnd"/>
      <w:r w:rsidRPr="00C7782A">
        <w:rPr>
          <w:rFonts w:eastAsia="Arial Unicode MS"/>
          <w:sz w:val="24"/>
          <w:szCs w:val="24"/>
          <w:lang w:val="lt-LT"/>
        </w:rPr>
        <w:t>;</w:t>
      </w:r>
    </w:p>
    <w:p w14:paraId="763AEAE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4.10.7. mini krautuvas </w:t>
      </w:r>
      <w:proofErr w:type="spellStart"/>
      <w:r w:rsidRPr="00C7782A">
        <w:rPr>
          <w:rFonts w:eastAsia="Arial Unicode MS"/>
          <w:sz w:val="24"/>
          <w:szCs w:val="24"/>
          <w:lang w:val="lt-LT"/>
        </w:rPr>
        <w:t>Locust</w:t>
      </w:r>
      <w:proofErr w:type="spellEnd"/>
      <w:r w:rsidRPr="00C7782A">
        <w:rPr>
          <w:rFonts w:eastAsia="Arial Unicode MS"/>
          <w:sz w:val="24"/>
          <w:szCs w:val="24"/>
          <w:lang w:val="lt-LT"/>
        </w:rPr>
        <w:t xml:space="preserve"> 753 su priedais kelio dangos šlavimui ir sniego valymui.</w:t>
      </w:r>
    </w:p>
    <w:p w14:paraId="4D529A80"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4.10.8. Traktorius </w:t>
      </w:r>
      <w:proofErr w:type="spellStart"/>
      <w:r w:rsidRPr="00C7782A">
        <w:rPr>
          <w:rFonts w:eastAsia="Arial Unicode MS"/>
          <w:sz w:val="24"/>
          <w:szCs w:val="24"/>
          <w:lang w:val="lt-LT"/>
        </w:rPr>
        <w:t>Dong</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Feng</w:t>
      </w:r>
      <w:proofErr w:type="spellEnd"/>
      <w:r w:rsidRPr="00C7782A">
        <w:rPr>
          <w:rFonts w:eastAsia="Arial Unicode MS"/>
          <w:sz w:val="24"/>
          <w:szCs w:val="24"/>
          <w:lang w:val="lt-LT"/>
        </w:rPr>
        <w:t xml:space="preserve"> 304 su priedais kelio dangos šlavimui ir sniego valymui.</w:t>
      </w:r>
    </w:p>
    <w:p w14:paraId="74FE00A1" w14:textId="77777777" w:rsidR="00D55F81" w:rsidRPr="00C7782A" w:rsidRDefault="00D55F81" w:rsidP="003B7833">
      <w:pPr>
        <w:widowControl/>
        <w:tabs>
          <w:tab w:val="left" w:pos="0"/>
        </w:tabs>
        <w:autoSpaceDE/>
        <w:autoSpaceDN/>
        <w:adjustRightInd/>
        <w:jc w:val="both"/>
        <w:rPr>
          <w:rFonts w:eastAsia="Arial Unicode MS"/>
          <w:b/>
          <w:sz w:val="24"/>
          <w:szCs w:val="24"/>
          <w:lang w:val="lt-LT"/>
        </w:rPr>
      </w:pPr>
      <w:r w:rsidRPr="00C7782A">
        <w:rPr>
          <w:rFonts w:eastAsia="Arial Unicode MS"/>
          <w:sz w:val="24"/>
          <w:szCs w:val="24"/>
          <w:lang w:val="lt-LT"/>
        </w:rPr>
        <w:t>4.11</w:t>
      </w:r>
      <w:r w:rsidRPr="00C7782A">
        <w:rPr>
          <w:rFonts w:eastAsia="Arial Unicode MS"/>
          <w:b/>
          <w:sz w:val="24"/>
          <w:szCs w:val="24"/>
          <w:lang w:val="lt-LT"/>
        </w:rPr>
        <w:t>. Įranga, naudojama Šalčininkų PKP priežiūrai:</w:t>
      </w:r>
    </w:p>
    <w:p w14:paraId="4F6B226A"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4.11.1.</w:t>
      </w:r>
      <w:r w:rsidRPr="00C7782A">
        <w:rPr>
          <w:rFonts w:eastAsia="Arial Unicode MS"/>
          <w:sz w:val="24"/>
          <w:szCs w:val="24"/>
          <w:lang w:val="lt-LT"/>
        </w:rPr>
        <w:tab/>
        <w:t xml:space="preserve">sniego valytuvas </w:t>
      </w:r>
      <w:proofErr w:type="spellStart"/>
      <w:r w:rsidRPr="00C7782A">
        <w:rPr>
          <w:rFonts w:eastAsia="Arial Unicode MS"/>
          <w:sz w:val="24"/>
          <w:szCs w:val="24"/>
          <w:lang w:val="lt-LT"/>
        </w:rPr>
        <w:t>Zmonday</w:t>
      </w:r>
      <w:proofErr w:type="spellEnd"/>
      <w:r w:rsidRPr="00C7782A">
        <w:rPr>
          <w:rFonts w:eastAsia="Arial Unicode MS"/>
          <w:sz w:val="24"/>
          <w:szCs w:val="24"/>
          <w:lang w:val="lt-LT"/>
        </w:rPr>
        <w:t xml:space="preserve"> 1101Q;</w:t>
      </w:r>
    </w:p>
    <w:p w14:paraId="5C141526"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 xml:space="preserve">4.11.2. krūmapjovė </w:t>
      </w:r>
      <w:proofErr w:type="spellStart"/>
      <w:r w:rsidRPr="00C7782A">
        <w:rPr>
          <w:rFonts w:eastAsia="Arial Unicode MS"/>
          <w:sz w:val="24"/>
          <w:szCs w:val="24"/>
          <w:lang w:val="lt-LT"/>
        </w:rPr>
        <w:t>Oleo</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Mac</w:t>
      </w:r>
      <w:proofErr w:type="spellEnd"/>
      <w:r w:rsidRPr="00C7782A">
        <w:rPr>
          <w:rFonts w:eastAsia="Arial Unicode MS"/>
          <w:sz w:val="24"/>
          <w:szCs w:val="24"/>
          <w:lang w:val="lt-LT"/>
        </w:rPr>
        <w:t xml:space="preserve"> 755 </w:t>
      </w:r>
      <w:proofErr w:type="spellStart"/>
      <w:r w:rsidRPr="00C7782A">
        <w:rPr>
          <w:rFonts w:eastAsia="Arial Unicode MS"/>
          <w:sz w:val="24"/>
          <w:szCs w:val="24"/>
          <w:lang w:val="lt-LT"/>
        </w:rPr>
        <w:t>Master</w:t>
      </w:r>
      <w:proofErr w:type="spellEnd"/>
      <w:r w:rsidRPr="00C7782A">
        <w:rPr>
          <w:rFonts w:eastAsia="Arial Unicode MS"/>
          <w:sz w:val="24"/>
          <w:szCs w:val="24"/>
          <w:lang w:val="lt-LT"/>
        </w:rPr>
        <w:t>;</w:t>
      </w:r>
    </w:p>
    <w:p w14:paraId="097C2814"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 xml:space="preserve">4.11.3. </w:t>
      </w:r>
      <w:proofErr w:type="spellStart"/>
      <w:r w:rsidRPr="00C7782A">
        <w:rPr>
          <w:rFonts w:eastAsia="Arial Unicode MS"/>
          <w:sz w:val="24"/>
          <w:szCs w:val="24"/>
          <w:lang w:val="lt-LT"/>
        </w:rPr>
        <w:t>traktoriukas</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TC238TX;</w:t>
      </w:r>
    </w:p>
    <w:p w14:paraId="7B1A2F80"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 xml:space="preserve">4.11.4. savaeigė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VolfGarten</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Ambition</w:t>
      </w:r>
      <w:proofErr w:type="spellEnd"/>
      <w:r w:rsidRPr="00C7782A">
        <w:rPr>
          <w:rFonts w:eastAsia="Arial Unicode MS"/>
          <w:sz w:val="24"/>
          <w:szCs w:val="24"/>
          <w:lang w:val="lt-LT"/>
        </w:rPr>
        <w:t>;</w:t>
      </w:r>
    </w:p>
    <w:p w14:paraId="369D3018"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4.11.5. šlavimo mašina „</w:t>
      </w:r>
      <w:proofErr w:type="spellStart"/>
      <w:r w:rsidRPr="00C7782A">
        <w:rPr>
          <w:rFonts w:eastAsia="Arial Unicode MS"/>
          <w:sz w:val="24"/>
          <w:szCs w:val="24"/>
          <w:lang w:val="lt-LT"/>
        </w:rPr>
        <w:t>Dulevo</w:t>
      </w:r>
      <w:proofErr w:type="spellEnd"/>
      <w:r w:rsidRPr="00C7782A">
        <w:rPr>
          <w:rFonts w:eastAsia="Arial Unicode MS"/>
          <w:sz w:val="24"/>
          <w:szCs w:val="24"/>
          <w:lang w:val="lt-LT"/>
        </w:rPr>
        <w:t xml:space="preserve"> 1100BS“;</w:t>
      </w:r>
    </w:p>
    <w:p w14:paraId="474AE674"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 xml:space="preserve">4.11.6. savaeigė </w:t>
      </w:r>
      <w:proofErr w:type="spellStart"/>
      <w:r w:rsidRPr="00C7782A">
        <w:rPr>
          <w:rFonts w:eastAsia="Arial Unicode MS"/>
          <w:sz w:val="24"/>
          <w:szCs w:val="24"/>
          <w:lang w:val="lt-LT"/>
        </w:rPr>
        <w:t>vejapjovė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LC356VP20.</w:t>
      </w:r>
    </w:p>
    <w:p w14:paraId="1F77D2E6" w14:textId="77777777" w:rsidR="00D55F81" w:rsidRPr="00C7782A" w:rsidRDefault="00D55F81" w:rsidP="003B7833">
      <w:pPr>
        <w:widowControl/>
        <w:tabs>
          <w:tab w:val="left" w:pos="0"/>
        </w:tabs>
        <w:autoSpaceDE/>
        <w:autoSpaceDN/>
        <w:adjustRightInd/>
        <w:rPr>
          <w:rFonts w:eastAsia="Arial Unicode MS"/>
          <w:sz w:val="24"/>
          <w:szCs w:val="24"/>
          <w:lang w:val="lt-LT"/>
        </w:rPr>
      </w:pPr>
      <w:r w:rsidRPr="00C7782A">
        <w:rPr>
          <w:rFonts w:eastAsia="Arial Unicode MS"/>
          <w:sz w:val="24"/>
          <w:szCs w:val="24"/>
          <w:lang w:val="lt-LT"/>
        </w:rPr>
        <w:t xml:space="preserve">4.11.7. </w:t>
      </w:r>
      <w:proofErr w:type="spellStart"/>
      <w:r w:rsidRPr="00C7782A">
        <w:rPr>
          <w:rFonts w:eastAsia="Arial Unicode MS"/>
          <w:sz w:val="24"/>
          <w:szCs w:val="24"/>
          <w:lang w:val="lt-LT"/>
        </w:rPr>
        <w:t>Autopakrovėjas</w:t>
      </w:r>
      <w:proofErr w:type="spellEnd"/>
      <w:r w:rsidRPr="00C7782A">
        <w:rPr>
          <w:rFonts w:eastAsia="Arial Unicode MS"/>
          <w:sz w:val="24"/>
          <w:szCs w:val="24"/>
          <w:lang w:val="lt-LT"/>
        </w:rPr>
        <w:t xml:space="preserve"> TOYOTA</w:t>
      </w:r>
    </w:p>
    <w:p w14:paraId="52E28477"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4. 12</w:t>
      </w:r>
      <w:r w:rsidRPr="00C7782A">
        <w:rPr>
          <w:rFonts w:eastAsia="Arial Unicode MS"/>
          <w:b/>
          <w:sz w:val="24"/>
          <w:szCs w:val="24"/>
          <w:lang w:val="lt-LT"/>
        </w:rPr>
        <w:t xml:space="preserve">. Įranga, naudojama </w:t>
      </w:r>
      <w:proofErr w:type="spellStart"/>
      <w:r w:rsidRPr="00C7782A">
        <w:rPr>
          <w:rFonts w:eastAsia="Arial Unicode MS"/>
          <w:b/>
          <w:sz w:val="24"/>
          <w:szCs w:val="24"/>
          <w:lang w:val="lt-LT"/>
        </w:rPr>
        <w:t>Latežerio</w:t>
      </w:r>
      <w:proofErr w:type="spellEnd"/>
      <w:r w:rsidRPr="00C7782A">
        <w:rPr>
          <w:rFonts w:eastAsia="Arial Unicode MS"/>
          <w:b/>
          <w:sz w:val="24"/>
          <w:szCs w:val="24"/>
          <w:lang w:val="lt-LT"/>
        </w:rPr>
        <w:t xml:space="preserve"> PKP priežiūrai:</w:t>
      </w:r>
    </w:p>
    <w:p w14:paraId="5700AAF0"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4.12.1. sniego valytuvas;</w:t>
      </w:r>
    </w:p>
    <w:p w14:paraId="4FAA8DA2"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4.12.2. savaeigė vejapjovė;</w:t>
      </w:r>
    </w:p>
    <w:p w14:paraId="5D084E86"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4.12.3. krūmapjovė.</w:t>
      </w:r>
    </w:p>
    <w:p w14:paraId="22B9603F"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4.13. </w:t>
      </w:r>
      <w:r w:rsidRPr="00C7782A">
        <w:rPr>
          <w:rFonts w:eastAsia="Arial Unicode MS"/>
          <w:b/>
          <w:sz w:val="24"/>
          <w:szCs w:val="24"/>
          <w:lang w:val="lt-LT"/>
        </w:rPr>
        <w:t>Įranga, naudojama Kybartų palaukimo aikštelės priežiūrai:</w:t>
      </w:r>
    </w:p>
    <w:p w14:paraId="3CAE0423"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4.13.1. 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w:t>
      </w:r>
      <w:proofErr w:type="spellStart"/>
      <w:r w:rsidRPr="00C7782A">
        <w:rPr>
          <w:rFonts w:eastAsia="Arial Unicode MS"/>
          <w:sz w:val="24"/>
          <w:szCs w:val="24"/>
          <w:lang w:val="lt-LT"/>
        </w:rPr>
        <w:t>Rx</w:t>
      </w:r>
      <w:proofErr w:type="spellEnd"/>
      <w:r w:rsidRPr="00C7782A">
        <w:rPr>
          <w:rFonts w:eastAsia="Arial Unicode MS"/>
          <w:sz w:val="24"/>
          <w:szCs w:val="24"/>
          <w:lang w:val="lt-LT"/>
        </w:rPr>
        <w:t>.</w:t>
      </w:r>
    </w:p>
    <w:p w14:paraId="7AE195D7"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 xml:space="preserve">4.14. </w:t>
      </w:r>
      <w:r w:rsidRPr="00C7782A">
        <w:rPr>
          <w:rFonts w:eastAsia="Arial Unicode MS"/>
          <w:b/>
          <w:sz w:val="24"/>
          <w:szCs w:val="24"/>
          <w:lang w:val="lt-LT"/>
        </w:rPr>
        <w:t>Įranga, naudojama Šumsko PKP priežiūrai:</w:t>
      </w:r>
    </w:p>
    <w:p w14:paraId="3B3E6539"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4.14.1. 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345FR;</w:t>
      </w:r>
    </w:p>
    <w:p w14:paraId="63BE08F5"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4.14.2. šlavimo mašina </w:t>
      </w:r>
      <w:proofErr w:type="spellStart"/>
      <w:r w:rsidRPr="00C7782A">
        <w:rPr>
          <w:rFonts w:eastAsia="Arial Unicode MS"/>
          <w:sz w:val="24"/>
          <w:szCs w:val="24"/>
          <w:lang w:val="lt-LT"/>
        </w:rPr>
        <w:t>Tielburger</w:t>
      </w:r>
      <w:proofErr w:type="spellEnd"/>
      <w:r w:rsidRPr="00C7782A">
        <w:rPr>
          <w:rFonts w:eastAsia="Arial Unicode MS"/>
          <w:sz w:val="24"/>
          <w:szCs w:val="24"/>
          <w:lang w:val="lt-LT"/>
        </w:rPr>
        <w:t xml:space="preserve"> TK17 su padargais (sniego peilis ir </w:t>
      </w:r>
      <w:proofErr w:type="spellStart"/>
      <w:r w:rsidRPr="00C7782A">
        <w:rPr>
          <w:rFonts w:eastAsia="Arial Unicode MS"/>
          <w:sz w:val="24"/>
          <w:szCs w:val="24"/>
          <w:lang w:val="lt-LT"/>
        </w:rPr>
        <w:t>kt</w:t>
      </w:r>
      <w:proofErr w:type="spellEnd"/>
      <w:r w:rsidRPr="00C7782A">
        <w:rPr>
          <w:rFonts w:eastAsia="Arial Unicode MS"/>
          <w:sz w:val="24"/>
          <w:szCs w:val="24"/>
          <w:lang w:val="lt-LT"/>
        </w:rPr>
        <w:t>).</w:t>
      </w:r>
    </w:p>
    <w:p w14:paraId="0C6A8343"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sz w:val="24"/>
          <w:szCs w:val="24"/>
          <w:lang w:val="lt-LT"/>
        </w:rPr>
        <w:t>4.15</w:t>
      </w:r>
      <w:r w:rsidRPr="00C7782A">
        <w:rPr>
          <w:rFonts w:eastAsia="Arial Unicode MS"/>
          <w:b/>
          <w:sz w:val="24"/>
          <w:szCs w:val="24"/>
          <w:lang w:val="lt-LT"/>
        </w:rPr>
        <w:t>. Įranga, naudojama Eišiškių PKP priežiūrai:</w:t>
      </w:r>
    </w:p>
    <w:p w14:paraId="6D3A5629"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4.15.1. 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345FR;</w:t>
      </w:r>
    </w:p>
    <w:p w14:paraId="72086544"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4.15.2. šlavimo mašina </w:t>
      </w:r>
      <w:proofErr w:type="spellStart"/>
      <w:r w:rsidRPr="00C7782A">
        <w:rPr>
          <w:rFonts w:eastAsia="Arial Unicode MS"/>
          <w:sz w:val="24"/>
          <w:szCs w:val="24"/>
          <w:lang w:val="lt-LT"/>
        </w:rPr>
        <w:t>Tielburger</w:t>
      </w:r>
      <w:proofErr w:type="spellEnd"/>
      <w:r w:rsidRPr="00C7782A">
        <w:rPr>
          <w:rFonts w:eastAsia="Arial Unicode MS"/>
          <w:sz w:val="24"/>
          <w:szCs w:val="24"/>
          <w:lang w:val="lt-LT"/>
        </w:rPr>
        <w:t xml:space="preserve"> TK17 su padargais (sniego peilis ir kt.).</w:t>
      </w:r>
    </w:p>
    <w:p w14:paraId="4721E401"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b/>
          <w:sz w:val="24"/>
          <w:szCs w:val="24"/>
          <w:lang w:val="lt-LT"/>
        </w:rPr>
        <w:t>4.16.</w:t>
      </w:r>
      <w:r w:rsidRPr="00C7782A">
        <w:rPr>
          <w:rFonts w:eastAsia="Arial Unicode MS"/>
          <w:sz w:val="24"/>
          <w:szCs w:val="24"/>
          <w:lang w:val="lt-LT"/>
        </w:rPr>
        <w:t xml:space="preserve"> </w:t>
      </w:r>
      <w:r w:rsidRPr="00C7782A">
        <w:rPr>
          <w:rFonts w:eastAsia="Arial Unicode MS"/>
          <w:b/>
          <w:sz w:val="24"/>
          <w:szCs w:val="24"/>
          <w:lang w:val="lt-LT"/>
        </w:rPr>
        <w:t xml:space="preserve">Įranga, naudojama </w:t>
      </w:r>
      <w:proofErr w:type="spellStart"/>
      <w:r w:rsidRPr="00C7782A">
        <w:rPr>
          <w:rFonts w:eastAsia="Arial Unicode MS"/>
          <w:b/>
          <w:sz w:val="24"/>
          <w:szCs w:val="24"/>
          <w:lang w:val="lt-LT"/>
        </w:rPr>
        <w:t>Švendubrės</w:t>
      </w:r>
      <w:proofErr w:type="spellEnd"/>
      <w:r w:rsidRPr="00C7782A">
        <w:rPr>
          <w:rFonts w:eastAsia="Arial Unicode MS"/>
          <w:b/>
          <w:sz w:val="24"/>
          <w:szCs w:val="24"/>
          <w:lang w:val="lt-LT"/>
        </w:rPr>
        <w:t xml:space="preserve"> PKP priežiūrai:</w:t>
      </w:r>
    </w:p>
    <w:p w14:paraId="7A34CF6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4.16.1. </w:t>
      </w:r>
      <w:proofErr w:type="spellStart"/>
      <w:r w:rsidRPr="00C7782A">
        <w:rPr>
          <w:rFonts w:eastAsia="Arial Unicode MS"/>
          <w:sz w:val="24"/>
          <w:szCs w:val="24"/>
          <w:lang w:val="lt-LT"/>
        </w:rPr>
        <w:t>vėjapjovė</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Husqvqrna</w:t>
      </w:r>
      <w:proofErr w:type="spellEnd"/>
      <w:r w:rsidRPr="00C7782A">
        <w:rPr>
          <w:rFonts w:eastAsia="Arial Unicode MS"/>
          <w:sz w:val="24"/>
          <w:szCs w:val="24"/>
          <w:lang w:val="lt-LT"/>
        </w:rPr>
        <w:t xml:space="preserve"> LC 356 V;</w:t>
      </w:r>
    </w:p>
    <w:p w14:paraId="5705A8D7"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4.16.2. krūmapjovė, </w:t>
      </w:r>
      <w:proofErr w:type="spellStart"/>
      <w:r w:rsidRPr="00C7782A">
        <w:rPr>
          <w:rFonts w:eastAsia="Arial Unicode MS"/>
          <w:sz w:val="24"/>
          <w:szCs w:val="24"/>
          <w:lang w:val="lt-LT"/>
        </w:rPr>
        <w:t>Husqvarna</w:t>
      </w:r>
      <w:proofErr w:type="spellEnd"/>
      <w:r w:rsidRPr="00C7782A">
        <w:rPr>
          <w:rFonts w:eastAsia="Arial Unicode MS"/>
          <w:sz w:val="24"/>
          <w:szCs w:val="24"/>
          <w:lang w:val="lt-LT"/>
        </w:rPr>
        <w:t xml:space="preserve"> 345 FR;</w:t>
      </w:r>
    </w:p>
    <w:p w14:paraId="0F2B14DA"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sz w:val="24"/>
          <w:szCs w:val="24"/>
          <w:lang w:val="lt-LT"/>
        </w:rPr>
        <w:t xml:space="preserve">4.16.3. sniego valytuvas , </w:t>
      </w:r>
      <w:proofErr w:type="spellStart"/>
      <w:r w:rsidRPr="00C7782A">
        <w:rPr>
          <w:rFonts w:eastAsia="Arial Unicode MS"/>
          <w:sz w:val="24"/>
          <w:szCs w:val="24"/>
          <w:lang w:val="lt-LT"/>
        </w:rPr>
        <w:t>Wolf</w:t>
      </w:r>
      <w:proofErr w:type="spellEnd"/>
      <w:r w:rsidRPr="00C7782A">
        <w:rPr>
          <w:rFonts w:eastAsia="Arial Unicode MS"/>
          <w:sz w:val="24"/>
          <w:szCs w:val="24"/>
          <w:lang w:val="lt-LT"/>
        </w:rPr>
        <w:t xml:space="preserve"> </w:t>
      </w:r>
      <w:proofErr w:type="spellStart"/>
      <w:r w:rsidRPr="00C7782A">
        <w:rPr>
          <w:rFonts w:eastAsia="Arial Unicode MS"/>
          <w:sz w:val="24"/>
          <w:szCs w:val="24"/>
          <w:lang w:val="lt-LT"/>
        </w:rPr>
        <w:t>Garten</w:t>
      </w:r>
      <w:proofErr w:type="spellEnd"/>
      <w:r w:rsidRPr="00C7782A">
        <w:rPr>
          <w:rFonts w:eastAsia="Arial Unicode MS"/>
          <w:sz w:val="24"/>
          <w:szCs w:val="24"/>
          <w:lang w:val="lt-LT"/>
        </w:rPr>
        <w:t xml:space="preserve"> SF 76 E.</w:t>
      </w:r>
    </w:p>
    <w:p w14:paraId="02CBB362"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b/>
          <w:sz w:val="24"/>
          <w:szCs w:val="24"/>
          <w:lang w:val="lt-LT"/>
        </w:rPr>
        <w:t xml:space="preserve">4.17. Įranga, naudojama </w:t>
      </w:r>
      <w:proofErr w:type="spellStart"/>
      <w:r w:rsidRPr="00C7782A">
        <w:rPr>
          <w:rFonts w:eastAsia="Arial Unicode MS"/>
          <w:b/>
          <w:sz w:val="24"/>
          <w:szCs w:val="24"/>
          <w:lang w:val="lt-LT"/>
        </w:rPr>
        <w:t>Stasylų</w:t>
      </w:r>
      <w:proofErr w:type="spellEnd"/>
      <w:r w:rsidRPr="00C7782A">
        <w:rPr>
          <w:rFonts w:eastAsia="Arial Unicode MS"/>
          <w:b/>
          <w:sz w:val="24"/>
          <w:szCs w:val="24"/>
          <w:lang w:val="lt-LT"/>
        </w:rPr>
        <w:t xml:space="preserve"> GPKP priežiūrai - nėra.</w:t>
      </w:r>
    </w:p>
    <w:p w14:paraId="5BAD7551" w14:textId="77777777" w:rsidR="00D55F81" w:rsidRPr="00C7782A" w:rsidRDefault="00D55F81" w:rsidP="003B7833">
      <w:pPr>
        <w:widowControl/>
        <w:tabs>
          <w:tab w:val="left" w:pos="0"/>
          <w:tab w:val="left" w:pos="1080"/>
        </w:tabs>
        <w:autoSpaceDE/>
        <w:autoSpaceDN/>
        <w:adjustRightInd/>
        <w:jc w:val="both"/>
        <w:rPr>
          <w:rFonts w:eastAsia="Arial Unicode MS"/>
          <w:b/>
          <w:sz w:val="24"/>
          <w:szCs w:val="24"/>
          <w:lang w:val="lt-LT"/>
        </w:rPr>
      </w:pPr>
      <w:r w:rsidRPr="00C7782A">
        <w:rPr>
          <w:rFonts w:eastAsia="Arial Unicode MS"/>
          <w:b/>
          <w:sz w:val="24"/>
          <w:szCs w:val="24"/>
          <w:lang w:val="lt-LT"/>
        </w:rPr>
        <w:t xml:space="preserve">4.18. Įranga, naudojama </w:t>
      </w:r>
      <w:proofErr w:type="spellStart"/>
      <w:r w:rsidRPr="00C7782A">
        <w:rPr>
          <w:rFonts w:eastAsia="Arial Unicode MS"/>
          <w:b/>
          <w:sz w:val="24"/>
          <w:szCs w:val="24"/>
          <w:lang w:val="lt-LT"/>
        </w:rPr>
        <w:t>Krakūnų</w:t>
      </w:r>
      <w:proofErr w:type="spellEnd"/>
      <w:r w:rsidRPr="00C7782A">
        <w:rPr>
          <w:rFonts w:eastAsia="Arial Unicode MS"/>
          <w:b/>
          <w:sz w:val="24"/>
          <w:szCs w:val="24"/>
          <w:lang w:val="lt-LT"/>
        </w:rPr>
        <w:t xml:space="preserve"> PKP priežiūrai - nėra.</w:t>
      </w:r>
    </w:p>
    <w:p w14:paraId="287A7F8B" w14:textId="77777777" w:rsidR="00D55F81" w:rsidRPr="00C7782A" w:rsidRDefault="00D55F81" w:rsidP="003B7833">
      <w:pPr>
        <w:widowControl/>
        <w:tabs>
          <w:tab w:val="left" w:pos="0"/>
          <w:tab w:val="left" w:pos="1080"/>
        </w:tabs>
        <w:autoSpaceDE/>
        <w:autoSpaceDN/>
        <w:adjustRightInd/>
        <w:jc w:val="both"/>
        <w:rPr>
          <w:rFonts w:eastAsia="Arial Unicode MS"/>
          <w:sz w:val="24"/>
          <w:szCs w:val="24"/>
          <w:lang w:val="lt-LT"/>
        </w:rPr>
      </w:pPr>
      <w:r w:rsidRPr="00C7782A">
        <w:rPr>
          <w:rFonts w:eastAsia="Arial Unicode MS"/>
          <w:b/>
          <w:sz w:val="24"/>
          <w:szCs w:val="24"/>
          <w:lang w:val="lt-LT"/>
        </w:rPr>
        <w:t>4.1</w:t>
      </w:r>
      <w:r w:rsidRPr="00C7782A">
        <w:rPr>
          <w:rFonts w:eastAsia="Arial Unicode MS"/>
          <w:sz w:val="24"/>
          <w:szCs w:val="24"/>
          <w:lang w:val="lt-LT"/>
        </w:rPr>
        <w:t>7</w:t>
      </w:r>
      <w:r w:rsidRPr="00C7782A">
        <w:rPr>
          <w:rFonts w:eastAsia="Arial Unicode MS"/>
          <w:b/>
          <w:sz w:val="24"/>
          <w:szCs w:val="24"/>
          <w:lang w:val="lt-LT"/>
        </w:rPr>
        <w:t>.</w:t>
      </w:r>
      <w:r w:rsidRPr="00C7782A">
        <w:rPr>
          <w:rFonts w:eastAsia="Arial Unicode MS"/>
          <w:sz w:val="24"/>
          <w:szCs w:val="24"/>
          <w:lang w:val="lt-LT"/>
        </w:rPr>
        <w:t xml:space="preserve"> </w:t>
      </w:r>
      <w:r w:rsidRPr="00C7782A">
        <w:rPr>
          <w:rFonts w:eastAsia="Arial Unicode MS"/>
          <w:b/>
          <w:sz w:val="24"/>
          <w:szCs w:val="24"/>
          <w:lang w:val="lt-LT"/>
        </w:rPr>
        <w:t>Kituose PKP reikalingas paslaugas Teikėjas teikia savo įranga</w:t>
      </w:r>
      <w:r w:rsidRPr="00C7782A">
        <w:rPr>
          <w:rFonts w:eastAsia="Arial Unicode MS"/>
          <w:sz w:val="24"/>
          <w:szCs w:val="24"/>
          <w:lang w:val="lt-LT"/>
        </w:rPr>
        <w:t xml:space="preserve">. </w:t>
      </w:r>
    </w:p>
    <w:p w14:paraId="7E7BBD2D" w14:textId="77777777" w:rsidR="00D55F81" w:rsidRPr="00C7782A" w:rsidRDefault="00D55F81" w:rsidP="003B7833">
      <w:pPr>
        <w:widowControl/>
        <w:tabs>
          <w:tab w:val="left" w:pos="0"/>
          <w:tab w:val="left" w:pos="1080"/>
          <w:tab w:val="left" w:pos="1260"/>
          <w:tab w:val="left" w:pos="1440"/>
          <w:tab w:val="left" w:pos="1620"/>
        </w:tabs>
        <w:autoSpaceDE/>
        <w:autoSpaceDN/>
        <w:adjustRightInd/>
        <w:jc w:val="both"/>
        <w:rPr>
          <w:rFonts w:eastAsia="Arial Unicode MS"/>
          <w:color w:val="000000"/>
          <w:sz w:val="24"/>
          <w:szCs w:val="24"/>
          <w:lang w:val="lt-LT"/>
        </w:rPr>
      </w:pPr>
    </w:p>
    <w:bookmarkEnd w:id="3"/>
    <w:p w14:paraId="6C1564B3" w14:textId="77777777" w:rsidR="00D55F81" w:rsidRPr="00C7782A" w:rsidRDefault="00D55F81" w:rsidP="003B7833">
      <w:pPr>
        <w:widowControl/>
        <w:tabs>
          <w:tab w:val="left" w:pos="1080"/>
          <w:tab w:val="left" w:pos="1260"/>
          <w:tab w:val="left" w:pos="1440"/>
          <w:tab w:val="left" w:pos="1620"/>
        </w:tabs>
        <w:autoSpaceDE/>
        <w:autoSpaceDN/>
        <w:adjustRightInd/>
        <w:ind w:firstLine="567"/>
        <w:jc w:val="center"/>
        <w:rPr>
          <w:b/>
          <w:color w:val="000000"/>
          <w:sz w:val="24"/>
          <w:szCs w:val="24"/>
          <w:lang w:val="lt-LT" w:eastAsia="lt-LT"/>
        </w:rPr>
      </w:pPr>
    </w:p>
    <w:p w14:paraId="0BC522E3" w14:textId="77777777" w:rsidR="00D55F81" w:rsidRPr="00C7782A" w:rsidRDefault="00D55F81" w:rsidP="003B7833">
      <w:pPr>
        <w:widowControl/>
        <w:autoSpaceDE/>
        <w:autoSpaceDN/>
        <w:adjustRightInd/>
        <w:jc w:val="both"/>
        <w:rPr>
          <w:color w:val="000000"/>
          <w:sz w:val="24"/>
          <w:szCs w:val="24"/>
          <w:lang w:val="lt-LT"/>
        </w:rPr>
      </w:pPr>
      <w:r w:rsidRPr="00C7782A">
        <w:rPr>
          <w:color w:val="000000"/>
          <w:sz w:val="24"/>
          <w:szCs w:val="24"/>
          <w:lang w:val="lt-LT"/>
        </w:rPr>
        <w:t xml:space="preserve">           PASTABOS:</w:t>
      </w:r>
    </w:p>
    <w:p w14:paraId="24D81BAF" w14:textId="77777777" w:rsidR="00D55F81" w:rsidRPr="00C7782A" w:rsidRDefault="00D55F81" w:rsidP="003B7833">
      <w:pPr>
        <w:widowControl/>
        <w:autoSpaceDE/>
        <w:autoSpaceDN/>
        <w:adjustRightInd/>
        <w:jc w:val="both"/>
        <w:rPr>
          <w:color w:val="000000"/>
          <w:sz w:val="24"/>
          <w:szCs w:val="24"/>
          <w:lang w:val="lt-LT"/>
        </w:rPr>
      </w:pPr>
      <w:r w:rsidRPr="00C7782A">
        <w:rPr>
          <w:i/>
          <w:iCs/>
          <w:color w:val="000000"/>
          <w:sz w:val="24"/>
          <w:szCs w:val="24"/>
          <w:lang w:val="lt-LT"/>
        </w:rPr>
        <w:t>1.</w:t>
      </w:r>
      <w:r w:rsidRPr="00C7782A">
        <w:rPr>
          <w:i/>
          <w:iCs/>
          <w:sz w:val="24"/>
          <w:szCs w:val="24"/>
          <w:lang w:val="lt-LT"/>
        </w:rPr>
        <w:t>Vykdydamas pirkimo sutartį,</w:t>
      </w:r>
      <w:r w:rsidRPr="00C7782A">
        <w:rPr>
          <w:i/>
          <w:sz w:val="24"/>
          <w:szCs w:val="24"/>
          <w:lang w:val="lt-LT"/>
        </w:rPr>
        <w:t xml:space="preserve"> </w:t>
      </w:r>
      <w:r w:rsidRPr="00C7782A">
        <w:rPr>
          <w:i/>
          <w:color w:val="000000"/>
          <w:sz w:val="24"/>
          <w:szCs w:val="24"/>
          <w:lang w:val="lt-LT"/>
        </w:rPr>
        <w:t xml:space="preserve">Teikėjas (Tiekėjas) turės pateikti valymo priemonių atitiktį techninės specifikacijos 2.14 punkte nustatytiems minimaliems aplinkos apsaugos kriterijams patvirtinančius dokumentus – laisvos formos Teikėjo deklaraciją arba kitus lygiaverčius įrodymus (produktų, kurie bus naudojami valymo paslaugoms atlikti, ekologinis ženklas </w:t>
      </w:r>
      <w:proofErr w:type="spellStart"/>
      <w:r w:rsidRPr="00C7782A">
        <w:rPr>
          <w:i/>
          <w:color w:val="000000"/>
          <w:sz w:val="24"/>
          <w:szCs w:val="24"/>
          <w:lang w:val="lt-LT"/>
        </w:rPr>
        <w:t>European</w:t>
      </w:r>
      <w:proofErr w:type="spellEnd"/>
      <w:r w:rsidRPr="00C7782A">
        <w:rPr>
          <w:i/>
          <w:color w:val="000000"/>
          <w:sz w:val="24"/>
          <w:szCs w:val="24"/>
          <w:lang w:val="lt-LT"/>
        </w:rPr>
        <w:t xml:space="preserve"> </w:t>
      </w:r>
      <w:proofErr w:type="spellStart"/>
      <w:r w:rsidRPr="00C7782A">
        <w:rPr>
          <w:i/>
          <w:color w:val="000000"/>
          <w:sz w:val="24"/>
          <w:szCs w:val="24"/>
          <w:lang w:val="lt-LT"/>
        </w:rPr>
        <w:t>Ecolabel</w:t>
      </w:r>
      <w:proofErr w:type="spellEnd"/>
      <w:r w:rsidRPr="00C7782A">
        <w:rPr>
          <w:i/>
          <w:color w:val="000000"/>
          <w:sz w:val="24"/>
          <w:szCs w:val="24"/>
          <w:lang w:val="lt-LT"/>
        </w:rPr>
        <w:t xml:space="preserve"> arba </w:t>
      </w:r>
      <w:proofErr w:type="spellStart"/>
      <w:r w:rsidRPr="00C7782A">
        <w:rPr>
          <w:i/>
          <w:color w:val="000000"/>
          <w:sz w:val="24"/>
          <w:szCs w:val="24"/>
          <w:lang w:val="lt-LT"/>
        </w:rPr>
        <w:t>Nordic</w:t>
      </w:r>
      <w:proofErr w:type="spellEnd"/>
      <w:r w:rsidRPr="00C7782A">
        <w:rPr>
          <w:i/>
          <w:color w:val="000000"/>
          <w:sz w:val="24"/>
          <w:szCs w:val="24"/>
          <w:lang w:val="lt-LT"/>
        </w:rPr>
        <w:t xml:space="preserve"> </w:t>
      </w:r>
      <w:proofErr w:type="spellStart"/>
      <w:r w:rsidRPr="00C7782A">
        <w:rPr>
          <w:i/>
          <w:color w:val="000000"/>
          <w:sz w:val="24"/>
          <w:szCs w:val="24"/>
          <w:lang w:val="lt-LT"/>
        </w:rPr>
        <w:t>Swan</w:t>
      </w:r>
      <w:proofErr w:type="spellEnd"/>
      <w:r w:rsidRPr="00C7782A">
        <w:rPr>
          <w:i/>
          <w:color w:val="000000"/>
          <w:sz w:val="24"/>
          <w:szCs w:val="24"/>
          <w:lang w:val="lt-LT"/>
        </w:rPr>
        <w:t xml:space="preserve"> (arba lygiavertis), arba gamintojo techninius dokumentus, arba pripažintos įstaigos bandymo protokolą, arba kitus lygiaverčius įrodymus.</w:t>
      </w:r>
    </w:p>
    <w:p w14:paraId="11AACB6A" w14:textId="77777777" w:rsidR="00D55F81" w:rsidRPr="00C7782A" w:rsidRDefault="00D55F81" w:rsidP="003B7833">
      <w:pPr>
        <w:widowControl/>
        <w:autoSpaceDE/>
        <w:autoSpaceDN/>
        <w:adjustRightInd/>
        <w:jc w:val="both"/>
        <w:rPr>
          <w:i/>
          <w:color w:val="000000"/>
          <w:sz w:val="24"/>
          <w:szCs w:val="24"/>
          <w:lang w:val="lt-LT"/>
        </w:rPr>
      </w:pPr>
      <w:r w:rsidRPr="00C7782A">
        <w:rPr>
          <w:i/>
          <w:color w:val="000000"/>
          <w:sz w:val="24"/>
          <w:szCs w:val="24"/>
          <w:lang w:val="lt-LT"/>
        </w:rPr>
        <w:t xml:space="preserve">2. Visas techninėje specifikacijoje nurodytas paslaugas Teikėjas (Tiekėjas) turi suteikti reikalingomis priemonėmis, mechanizmais ir įrankiais savo jėgomis ir sąskaita, išskyrus techninės specifikacijos 4 punkte numatytą techniką, kurią suteikia perkančioji organizacija, tačiau perkančioji organizacija neįsipareigoja, kad visa 4 punkte nurodyta jai priklausanti technika pirkimo sutarties vykdymo metu bus prieinama Teikėjui. Šių Teikėjo priemonių, mechanizmų ir įrankių kaina turi būti įtraukta į bendrą pasiūlymo kainą. </w:t>
      </w:r>
    </w:p>
    <w:p w14:paraId="604A55E2" w14:textId="77777777" w:rsidR="00D55F81" w:rsidRPr="00C7782A" w:rsidRDefault="00D55F81" w:rsidP="003B7833">
      <w:pPr>
        <w:widowControl/>
        <w:autoSpaceDE/>
        <w:autoSpaceDN/>
        <w:adjustRightInd/>
        <w:jc w:val="both"/>
        <w:rPr>
          <w:color w:val="000000"/>
          <w:sz w:val="24"/>
          <w:szCs w:val="24"/>
          <w:lang w:val="lt-LT"/>
        </w:rPr>
      </w:pPr>
      <w:r w:rsidRPr="00C7782A">
        <w:rPr>
          <w:color w:val="000000"/>
          <w:sz w:val="24"/>
          <w:szCs w:val="24"/>
          <w:lang w:val="lt-LT"/>
        </w:rPr>
        <w:lastRenderedPageBreak/>
        <w:t xml:space="preserve">         3. </w:t>
      </w:r>
      <w:r w:rsidRPr="00C7782A">
        <w:rPr>
          <w:i/>
          <w:color w:val="000000"/>
          <w:sz w:val="24"/>
          <w:szCs w:val="24"/>
          <w:lang w:val="lt-LT"/>
        </w:rPr>
        <w:t>Pagalbiniai darbininkai turi turėti patirtį ir/ar leidimus dirbti su perkančiosios organizacijos darbui pateikiama technika.</w:t>
      </w:r>
      <w:r w:rsidRPr="00C7782A">
        <w:rPr>
          <w:i/>
          <w:color w:val="000000"/>
          <w:sz w:val="24"/>
          <w:szCs w:val="24"/>
          <w:lang w:val="lt-LT"/>
        </w:rPr>
        <w:tab/>
      </w:r>
    </w:p>
    <w:p w14:paraId="2D71B35E" w14:textId="77777777" w:rsidR="00B9523E" w:rsidRPr="00C7782A" w:rsidRDefault="00B9523E" w:rsidP="00991BA2">
      <w:pPr>
        <w:widowControl/>
        <w:tabs>
          <w:tab w:val="num" w:pos="1200"/>
        </w:tabs>
        <w:autoSpaceDE/>
        <w:autoSpaceDN/>
        <w:adjustRightInd/>
        <w:jc w:val="center"/>
        <w:rPr>
          <w:b/>
          <w:sz w:val="24"/>
          <w:szCs w:val="24"/>
          <w:lang w:val="lt-LT"/>
        </w:rPr>
      </w:pPr>
    </w:p>
    <w:tbl>
      <w:tblPr>
        <w:tblW w:w="10206" w:type="dxa"/>
        <w:tblInd w:w="108" w:type="dxa"/>
        <w:tblLook w:val="0000" w:firstRow="0" w:lastRow="0" w:firstColumn="0" w:lastColumn="0" w:noHBand="0" w:noVBand="0"/>
      </w:tblPr>
      <w:tblGrid>
        <w:gridCol w:w="5265"/>
        <w:gridCol w:w="4941"/>
      </w:tblGrid>
      <w:tr w:rsidR="00995C98" w:rsidRPr="00C7782A" w14:paraId="59A362C9" w14:textId="77777777" w:rsidTr="005B1F9B">
        <w:trPr>
          <w:trHeight w:val="601"/>
        </w:trPr>
        <w:tc>
          <w:tcPr>
            <w:tcW w:w="5265" w:type="dxa"/>
          </w:tcPr>
          <w:p w14:paraId="7DFAD5B7" w14:textId="3CEAA8D6" w:rsidR="00E8389A" w:rsidRPr="00C7782A" w:rsidRDefault="00C30ED3" w:rsidP="004D385C">
            <w:pPr>
              <w:shd w:val="clear" w:color="auto" w:fill="FFFFFF"/>
              <w:tabs>
                <w:tab w:val="left" w:pos="0"/>
              </w:tabs>
              <w:jc w:val="both"/>
              <w:rPr>
                <w:b/>
                <w:sz w:val="23"/>
                <w:szCs w:val="23"/>
                <w:lang w:val="lt-LT"/>
              </w:rPr>
            </w:pPr>
            <w:r w:rsidRPr="00C7782A">
              <w:rPr>
                <w:b/>
                <w:sz w:val="23"/>
                <w:szCs w:val="23"/>
                <w:lang w:val="lt-LT"/>
              </w:rPr>
              <w:t>TEIKĖJO</w:t>
            </w:r>
            <w:r w:rsidR="00575DF3" w:rsidRPr="00C7782A">
              <w:rPr>
                <w:b/>
                <w:sz w:val="23"/>
                <w:szCs w:val="23"/>
                <w:lang w:val="lt-LT"/>
              </w:rPr>
              <w:t xml:space="preserve"> </w:t>
            </w:r>
            <w:r w:rsidRPr="00C7782A">
              <w:rPr>
                <w:b/>
                <w:sz w:val="23"/>
                <w:szCs w:val="23"/>
                <w:lang w:val="lt-LT"/>
              </w:rPr>
              <w:t>ATSTOVAS</w:t>
            </w:r>
          </w:p>
          <w:p w14:paraId="1AE5D301" w14:textId="77777777" w:rsidR="00E8389A" w:rsidRPr="00C7782A" w:rsidRDefault="00E8389A" w:rsidP="00843FBE">
            <w:pPr>
              <w:spacing w:after="240"/>
              <w:rPr>
                <w:color w:val="000000"/>
                <w:sz w:val="24"/>
                <w:szCs w:val="24"/>
                <w:lang w:val="lt-LT"/>
              </w:rPr>
            </w:pPr>
            <w:r w:rsidRPr="00C7782A">
              <w:rPr>
                <w:color w:val="000000"/>
                <w:sz w:val="24"/>
                <w:szCs w:val="24"/>
                <w:lang w:val="lt-LT"/>
              </w:rPr>
              <w:t>Direktorius</w:t>
            </w:r>
          </w:p>
          <w:p w14:paraId="133B5C42" w14:textId="0D970415" w:rsidR="00995C98" w:rsidRPr="00C7782A" w:rsidRDefault="00E8389A" w:rsidP="000B5541">
            <w:pPr>
              <w:shd w:val="clear" w:color="auto" w:fill="FFFFFF"/>
              <w:rPr>
                <w:color w:val="000000"/>
                <w:sz w:val="24"/>
                <w:szCs w:val="24"/>
                <w:lang w:val="lt-LT"/>
              </w:rPr>
            </w:pPr>
            <w:r w:rsidRPr="00C7782A">
              <w:rPr>
                <w:sz w:val="24"/>
                <w:szCs w:val="24"/>
                <w:lang w:val="lt-LT"/>
              </w:rPr>
              <w:t>Rimas</w:t>
            </w:r>
            <w:r w:rsidR="00575DF3" w:rsidRPr="00C7782A">
              <w:rPr>
                <w:sz w:val="24"/>
                <w:szCs w:val="24"/>
                <w:lang w:val="lt-LT"/>
              </w:rPr>
              <w:t xml:space="preserve"> </w:t>
            </w:r>
            <w:r w:rsidRPr="00C7782A">
              <w:rPr>
                <w:sz w:val="24"/>
                <w:szCs w:val="24"/>
                <w:lang w:val="lt-LT"/>
              </w:rPr>
              <w:t>Lenkauskas</w:t>
            </w:r>
          </w:p>
        </w:tc>
        <w:tc>
          <w:tcPr>
            <w:tcW w:w="4941" w:type="dxa"/>
          </w:tcPr>
          <w:p w14:paraId="674F0A58" w14:textId="716C0102" w:rsidR="001C1166" w:rsidRPr="00C7782A" w:rsidRDefault="00C30ED3" w:rsidP="004D385C">
            <w:pPr>
              <w:shd w:val="clear" w:color="auto" w:fill="FFFFFF"/>
              <w:tabs>
                <w:tab w:val="left" w:pos="0"/>
              </w:tabs>
              <w:jc w:val="both"/>
              <w:rPr>
                <w:b/>
                <w:color w:val="000000"/>
                <w:sz w:val="23"/>
                <w:szCs w:val="23"/>
                <w:lang w:val="lt-LT"/>
              </w:rPr>
            </w:pPr>
            <w:r w:rsidRPr="00C7782A">
              <w:rPr>
                <w:b/>
                <w:color w:val="000000"/>
                <w:sz w:val="23"/>
                <w:szCs w:val="23"/>
                <w:lang w:val="lt-LT"/>
              </w:rPr>
              <w:t>UŽSAKOVO</w:t>
            </w:r>
            <w:r w:rsidR="00575DF3" w:rsidRPr="00C7782A">
              <w:rPr>
                <w:b/>
                <w:color w:val="000000"/>
                <w:sz w:val="23"/>
                <w:szCs w:val="23"/>
                <w:lang w:val="lt-LT"/>
              </w:rPr>
              <w:t xml:space="preserve"> </w:t>
            </w:r>
            <w:r w:rsidRPr="00C7782A">
              <w:rPr>
                <w:b/>
                <w:color w:val="000000"/>
                <w:sz w:val="23"/>
                <w:szCs w:val="23"/>
                <w:lang w:val="lt-LT"/>
              </w:rPr>
              <w:t>ATSTOVAS</w:t>
            </w:r>
          </w:p>
          <w:p w14:paraId="5E4CBEEA" w14:textId="319C9255" w:rsidR="00EA1F36" w:rsidRPr="00C7782A" w:rsidRDefault="001C1166" w:rsidP="00EA1F36">
            <w:pPr>
              <w:rPr>
                <w:color w:val="000000"/>
                <w:sz w:val="23"/>
                <w:szCs w:val="23"/>
                <w:lang w:val="lt-LT"/>
              </w:rPr>
            </w:pPr>
            <w:r w:rsidRPr="00C7782A">
              <w:rPr>
                <w:color w:val="000000"/>
                <w:sz w:val="23"/>
                <w:szCs w:val="23"/>
                <w:lang w:val="lt-LT"/>
              </w:rPr>
              <w:t>Direktorius</w:t>
            </w:r>
            <w:r w:rsidR="00575DF3" w:rsidRPr="00C7782A">
              <w:rPr>
                <w:color w:val="000000"/>
                <w:sz w:val="23"/>
                <w:szCs w:val="23"/>
                <w:lang w:val="lt-LT"/>
              </w:rPr>
              <w:t xml:space="preserve"> </w:t>
            </w:r>
          </w:p>
          <w:p w14:paraId="0D73BF86" w14:textId="77777777" w:rsidR="00A059E1" w:rsidRPr="00C7782A" w:rsidRDefault="00A059E1" w:rsidP="00EA1F36">
            <w:pPr>
              <w:rPr>
                <w:color w:val="000000"/>
                <w:sz w:val="23"/>
                <w:szCs w:val="23"/>
                <w:lang w:val="lt-LT"/>
              </w:rPr>
            </w:pPr>
          </w:p>
          <w:p w14:paraId="2C87325A" w14:textId="4081F2DF" w:rsidR="00995C98" w:rsidRPr="00C7782A" w:rsidRDefault="00836796" w:rsidP="000B5541">
            <w:pPr>
              <w:rPr>
                <w:color w:val="000000"/>
                <w:sz w:val="23"/>
                <w:szCs w:val="23"/>
                <w:lang w:val="lt-LT"/>
              </w:rPr>
            </w:pPr>
            <w:r w:rsidRPr="00C7782A">
              <w:rPr>
                <w:color w:val="000000"/>
                <w:sz w:val="23"/>
                <w:szCs w:val="23"/>
                <w:lang w:val="lt-LT"/>
              </w:rPr>
              <w:t>Mindaugas Zobiela</w:t>
            </w:r>
          </w:p>
        </w:tc>
      </w:tr>
    </w:tbl>
    <w:p w14:paraId="6C11ACC8" w14:textId="77777777" w:rsidR="004D385C" w:rsidRPr="00C7782A" w:rsidRDefault="004D385C" w:rsidP="00741813">
      <w:pPr>
        <w:pStyle w:val="Antrat3"/>
        <w:numPr>
          <w:ilvl w:val="0"/>
          <w:numId w:val="0"/>
        </w:numPr>
        <w:ind w:left="6379"/>
        <w:jc w:val="both"/>
        <w:rPr>
          <w:sz w:val="23"/>
          <w:szCs w:val="23"/>
          <w:lang w:val="lt-LT"/>
        </w:rPr>
      </w:pPr>
    </w:p>
    <w:p w14:paraId="7D1E66D8" w14:textId="544F26FB" w:rsidR="00836796" w:rsidRPr="00C7782A" w:rsidRDefault="00836796">
      <w:pPr>
        <w:widowControl/>
        <w:autoSpaceDE/>
        <w:autoSpaceDN/>
        <w:adjustRightInd/>
        <w:rPr>
          <w:sz w:val="23"/>
          <w:szCs w:val="23"/>
          <w:lang w:val="lt-LT"/>
        </w:rPr>
      </w:pPr>
      <w:r w:rsidRPr="00C7782A">
        <w:rPr>
          <w:sz w:val="23"/>
          <w:szCs w:val="23"/>
          <w:lang w:val="lt-LT"/>
        </w:rPr>
        <w:br w:type="page"/>
      </w:r>
    </w:p>
    <w:p w14:paraId="1A6843D3" w14:textId="014CC933" w:rsidR="00C44A1D" w:rsidRPr="00C7782A" w:rsidRDefault="00C44A1D" w:rsidP="00C44A1D">
      <w:pPr>
        <w:pStyle w:val="Antrat3"/>
        <w:numPr>
          <w:ilvl w:val="0"/>
          <w:numId w:val="0"/>
        </w:numPr>
        <w:ind w:left="5812"/>
        <w:jc w:val="both"/>
        <w:rPr>
          <w:lang w:val="lt-LT"/>
        </w:rPr>
      </w:pPr>
      <w:r w:rsidRPr="00C7782A">
        <w:rPr>
          <w:lang w:val="lt-LT"/>
        </w:rPr>
        <w:lastRenderedPageBreak/>
        <w:t>Pasienio</w:t>
      </w:r>
      <w:r w:rsidR="00575DF3" w:rsidRPr="00C7782A">
        <w:rPr>
          <w:lang w:val="lt-LT"/>
        </w:rPr>
        <w:t xml:space="preserve"> </w:t>
      </w:r>
      <w:r w:rsidRPr="00C7782A">
        <w:rPr>
          <w:lang w:val="lt-LT"/>
        </w:rPr>
        <w:t>kontrolės</w:t>
      </w:r>
      <w:r w:rsidR="00575DF3" w:rsidRPr="00C7782A">
        <w:rPr>
          <w:lang w:val="lt-LT"/>
        </w:rPr>
        <w:t xml:space="preserve"> </w:t>
      </w:r>
      <w:r w:rsidRPr="00C7782A">
        <w:rPr>
          <w:lang w:val="lt-LT"/>
        </w:rPr>
        <w:t>punktų</w:t>
      </w:r>
      <w:r w:rsidR="00575DF3" w:rsidRPr="00C7782A">
        <w:rPr>
          <w:lang w:val="lt-LT"/>
        </w:rPr>
        <w:t xml:space="preserve"> </w:t>
      </w:r>
      <w:r w:rsidRPr="00C7782A">
        <w:rPr>
          <w:lang w:val="lt-LT"/>
        </w:rPr>
        <w:t>patalpų</w:t>
      </w:r>
      <w:r w:rsidR="00575DF3" w:rsidRPr="00C7782A">
        <w:rPr>
          <w:lang w:val="lt-LT"/>
        </w:rPr>
        <w:t xml:space="preserve"> </w:t>
      </w:r>
      <w:r w:rsidRPr="00C7782A">
        <w:rPr>
          <w:lang w:val="lt-LT"/>
        </w:rPr>
        <w:t>valymo</w:t>
      </w:r>
      <w:r w:rsidR="00575DF3" w:rsidRPr="00C7782A">
        <w:rPr>
          <w:lang w:val="lt-LT"/>
        </w:rPr>
        <w:t xml:space="preserve"> </w:t>
      </w:r>
      <w:r w:rsidRPr="00C7782A">
        <w:rPr>
          <w:lang w:val="lt-LT"/>
        </w:rPr>
        <w:t>ir</w:t>
      </w:r>
      <w:r w:rsidR="00575DF3" w:rsidRPr="00C7782A">
        <w:rPr>
          <w:lang w:val="lt-LT"/>
        </w:rPr>
        <w:t xml:space="preserve"> </w:t>
      </w:r>
      <w:r w:rsidRPr="00C7782A">
        <w:rPr>
          <w:lang w:val="lt-LT"/>
        </w:rPr>
        <w:t>jų</w:t>
      </w:r>
      <w:r w:rsidR="00575DF3" w:rsidRPr="00C7782A">
        <w:rPr>
          <w:lang w:val="lt-LT"/>
        </w:rPr>
        <w:t xml:space="preserve"> </w:t>
      </w:r>
      <w:r w:rsidRPr="00C7782A">
        <w:rPr>
          <w:lang w:val="lt-LT"/>
        </w:rPr>
        <w:t>teritorijų</w:t>
      </w:r>
      <w:r w:rsidR="00575DF3" w:rsidRPr="00C7782A">
        <w:rPr>
          <w:lang w:val="lt-LT"/>
        </w:rPr>
        <w:t xml:space="preserve"> </w:t>
      </w:r>
      <w:r w:rsidRPr="00C7782A">
        <w:rPr>
          <w:lang w:val="lt-LT"/>
        </w:rPr>
        <w:t>priežiūros</w:t>
      </w:r>
      <w:r w:rsidR="00575DF3" w:rsidRPr="00C7782A">
        <w:rPr>
          <w:lang w:val="lt-LT"/>
        </w:rPr>
        <w:t xml:space="preserve"> </w:t>
      </w:r>
      <w:r w:rsidRPr="00C7782A">
        <w:rPr>
          <w:lang w:val="lt-LT"/>
        </w:rPr>
        <w:t>paslaugų</w:t>
      </w:r>
      <w:r w:rsidR="00575DF3" w:rsidRPr="00C7782A">
        <w:rPr>
          <w:lang w:val="lt-LT"/>
        </w:rPr>
        <w:t xml:space="preserve"> </w:t>
      </w:r>
      <w:r w:rsidRPr="00C7782A">
        <w:rPr>
          <w:lang w:val="lt-LT"/>
        </w:rPr>
        <w:t>teikimo</w:t>
      </w:r>
      <w:r w:rsidR="00575DF3" w:rsidRPr="00C7782A">
        <w:rPr>
          <w:lang w:val="lt-LT"/>
        </w:rPr>
        <w:t xml:space="preserve"> </w:t>
      </w:r>
      <w:r w:rsidRPr="00C7782A">
        <w:rPr>
          <w:lang w:val="lt-LT"/>
        </w:rPr>
        <w:t>sutarties</w:t>
      </w:r>
      <w:r w:rsidR="00575DF3" w:rsidRPr="00C7782A">
        <w:rPr>
          <w:lang w:val="lt-LT"/>
        </w:rPr>
        <w:t xml:space="preserve"> </w:t>
      </w:r>
      <w:r w:rsidRPr="00C7782A">
        <w:rPr>
          <w:lang w:val="lt-LT"/>
        </w:rPr>
        <w:t>Nr.</w:t>
      </w:r>
      <w:r w:rsidR="00244342" w:rsidRPr="00C7782A">
        <w:rPr>
          <w:lang w:val="lt-LT"/>
        </w:rPr>
        <w:t xml:space="preserve">        </w:t>
      </w:r>
      <w:r w:rsidR="00575DF3" w:rsidRPr="00C7782A">
        <w:rPr>
          <w:lang w:val="lt-LT"/>
        </w:rPr>
        <w:t xml:space="preserve"> </w:t>
      </w:r>
      <w:r w:rsidRPr="00C7782A">
        <w:rPr>
          <w:lang w:val="lt-LT"/>
        </w:rPr>
        <w:t>,</w:t>
      </w:r>
      <w:r w:rsidR="00575DF3" w:rsidRPr="00C7782A">
        <w:rPr>
          <w:lang w:val="lt-LT"/>
        </w:rPr>
        <w:t xml:space="preserve"> </w:t>
      </w:r>
      <w:r w:rsidRPr="00C7782A">
        <w:rPr>
          <w:lang w:val="lt-LT"/>
        </w:rPr>
        <w:t>pasirašytos</w:t>
      </w:r>
      <w:r w:rsidR="00575DF3" w:rsidRPr="00C7782A">
        <w:rPr>
          <w:lang w:val="lt-LT"/>
        </w:rPr>
        <w:t xml:space="preserve"> </w:t>
      </w:r>
      <w:r w:rsidRPr="00C7782A">
        <w:rPr>
          <w:lang w:val="lt-LT"/>
        </w:rPr>
        <w:t>202</w:t>
      </w:r>
      <w:r w:rsidR="00836796" w:rsidRPr="00C7782A">
        <w:rPr>
          <w:lang w:val="lt-LT"/>
        </w:rPr>
        <w:t xml:space="preserve">4 </w:t>
      </w:r>
      <w:r w:rsidRPr="00C7782A">
        <w:rPr>
          <w:lang w:val="lt-LT"/>
        </w:rPr>
        <w:t>m.</w:t>
      </w:r>
      <w:r w:rsidR="00575DF3" w:rsidRPr="00C7782A">
        <w:rPr>
          <w:lang w:val="lt-LT"/>
        </w:rPr>
        <w:t xml:space="preserve"> </w:t>
      </w:r>
      <w:r w:rsidR="00747C3C" w:rsidRPr="00C7782A">
        <w:rPr>
          <w:lang w:val="lt-LT"/>
        </w:rPr>
        <w:t>liepos</w:t>
      </w:r>
      <w:r w:rsidR="0002273B" w:rsidRPr="00C7782A">
        <w:rPr>
          <w:lang w:val="lt-LT"/>
        </w:rPr>
        <w:t xml:space="preserve"> </w:t>
      </w:r>
      <w:r w:rsidRPr="00C7782A">
        <w:rPr>
          <w:lang w:val="lt-LT"/>
        </w:rPr>
        <w:t>d.,</w:t>
      </w:r>
    </w:p>
    <w:p w14:paraId="2CFEBF3C" w14:textId="4A6E5E8D" w:rsidR="00741813" w:rsidRPr="00C7782A" w:rsidRDefault="00C44A1D" w:rsidP="00C44A1D">
      <w:pPr>
        <w:pStyle w:val="Antrat3"/>
        <w:numPr>
          <w:ilvl w:val="0"/>
          <w:numId w:val="0"/>
        </w:numPr>
        <w:ind w:left="5812"/>
        <w:jc w:val="both"/>
        <w:rPr>
          <w:lang w:val="lt-LT"/>
        </w:rPr>
      </w:pPr>
      <w:r w:rsidRPr="00C7782A">
        <w:rPr>
          <w:lang w:val="lt-LT"/>
        </w:rPr>
        <w:t>2</w:t>
      </w:r>
      <w:r w:rsidR="0002273B" w:rsidRPr="00C7782A">
        <w:rPr>
          <w:lang w:val="lt-LT"/>
        </w:rPr>
        <w:t xml:space="preserve"> </w:t>
      </w:r>
      <w:r w:rsidRPr="00C7782A">
        <w:rPr>
          <w:lang w:val="lt-LT"/>
        </w:rPr>
        <w:t>priedas</w:t>
      </w:r>
    </w:p>
    <w:p w14:paraId="43FB2282" w14:textId="77777777" w:rsidR="00C44A1D" w:rsidRPr="00C7782A" w:rsidRDefault="00C44A1D" w:rsidP="00C44A1D">
      <w:pPr>
        <w:widowControl/>
        <w:suppressAutoHyphens/>
        <w:autoSpaceDE/>
        <w:adjustRightInd/>
        <w:ind w:left="6379"/>
        <w:textAlignment w:val="baseline"/>
        <w:rPr>
          <w:b/>
          <w:sz w:val="24"/>
          <w:szCs w:val="24"/>
          <w:lang w:val="lt-LT"/>
        </w:rPr>
      </w:pPr>
    </w:p>
    <w:p w14:paraId="1467BA88" w14:textId="36A43DAE" w:rsidR="000B7DF4" w:rsidRPr="00C7782A" w:rsidRDefault="008E67BB" w:rsidP="000F23D2">
      <w:pPr>
        <w:widowControl/>
        <w:suppressAutoHyphens/>
        <w:autoSpaceDE/>
        <w:adjustRightInd/>
        <w:jc w:val="center"/>
        <w:textAlignment w:val="baseline"/>
        <w:rPr>
          <w:b/>
          <w:sz w:val="24"/>
          <w:szCs w:val="24"/>
          <w:lang w:val="lt-LT"/>
        </w:rPr>
      </w:pPr>
      <w:r w:rsidRPr="00C7782A">
        <w:rPr>
          <w:b/>
          <w:sz w:val="24"/>
          <w:szCs w:val="24"/>
          <w:lang w:val="lt-LT"/>
        </w:rPr>
        <w:t>PASLAUGŲ</w:t>
      </w:r>
      <w:r w:rsidR="00575DF3" w:rsidRPr="00C7782A">
        <w:rPr>
          <w:b/>
          <w:sz w:val="24"/>
          <w:szCs w:val="24"/>
          <w:lang w:val="lt-LT"/>
        </w:rPr>
        <w:t xml:space="preserve"> </w:t>
      </w:r>
      <w:r w:rsidRPr="00C7782A">
        <w:rPr>
          <w:b/>
          <w:sz w:val="24"/>
          <w:szCs w:val="24"/>
          <w:lang w:val="lt-LT"/>
        </w:rPr>
        <w:t>IR</w:t>
      </w:r>
      <w:r w:rsidR="00575DF3" w:rsidRPr="00C7782A">
        <w:rPr>
          <w:b/>
          <w:sz w:val="24"/>
          <w:szCs w:val="24"/>
          <w:lang w:val="lt-LT"/>
        </w:rPr>
        <w:t xml:space="preserve"> </w:t>
      </w:r>
      <w:r w:rsidR="00D162DB" w:rsidRPr="00C7782A">
        <w:rPr>
          <w:b/>
          <w:sz w:val="24"/>
          <w:szCs w:val="24"/>
          <w:lang w:val="lt-LT"/>
        </w:rPr>
        <w:t>PREKIŲ</w:t>
      </w:r>
      <w:r w:rsidR="00575DF3" w:rsidRPr="00C7782A">
        <w:rPr>
          <w:b/>
          <w:sz w:val="24"/>
          <w:szCs w:val="24"/>
          <w:lang w:val="lt-LT"/>
        </w:rPr>
        <w:t xml:space="preserve"> </w:t>
      </w:r>
      <w:r w:rsidR="00D162DB" w:rsidRPr="00C7782A">
        <w:rPr>
          <w:b/>
          <w:sz w:val="24"/>
          <w:szCs w:val="24"/>
          <w:lang w:val="lt-LT"/>
        </w:rPr>
        <w:t>ĮKAINIAI.</w:t>
      </w:r>
      <w:r w:rsidR="00575DF3" w:rsidRPr="00C7782A">
        <w:rPr>
          <w:b/>
          <w:sz w:val="24"/>
          <w:szCs w:val="24"/>
          <w:lang w:val="lt-LT"/>
        </w:rPr>
        <w:t xml:space="preserve"> </w:t>
      </w:r>
      <w:r w:rsidR="000B7DF4" w:rsidRPr="00C7782A">
        <w:rPr>
          <w:b/>
          <w:sz w:val="24"/>
          <w:szCs w:val="24"/>
          <w:lang w:val="lt-LT"/>
        </w:rPr>
        <w:t>ATSAKINGI</w:t>
      </w:r>
      <w:r w:rsidR="00575DF3" w:rsidRPr="00C7782A">
        <w:rPr>
          <w:b/>
          <w:sz w:val="24"/>
          <w:szCs w:val="24"/>
          <w:lang w:val="lt-LT"/>
        </w:rPr>
        <w:t xml:space="preserve"> </w:t>
      </w:r>
      <w:r w:rsidR="000B7DF4" w:rsidRPr="00C7782A">
        <w:rPr>
          <w:b/>
          <w:sz w:val="24"/>
          <w:szCs w:val="24"/>
          <w:lang w:val="lt-LT"/>
        </w:rPr>
        <w:t>ASMENYS</w:t>
      </w:r>
    </w:p>
    <w:p w14:paraId="6A6BBD0F" w14:textId="77777777" w:rsidR="000B7DF4" w:rsidRPr="00C7782A" w:rsidRDefault="000B7DF4" w:rsidP="008E67BB">
      <w:pPr>
        <w:widowControl/>
        <w:suppressAutoHyphens/>
        <w:autoSpaceDE/>
        <w:adjustRightInd/>
        <w:jc w:val="center"/>
        <w:textAlignment w:val="baseline"/>
        <w:rPr>
          <w:b/>
          <w:sz w:val="24"/>
          <w:szCs w:val="24"/>
          <w:lang w:val="lt-LT"/>
        </w:rPr>
      </w:pPr>
    </w:p>
    <w:p w14:paraId="4240D77E" w14:textId="01B70AA5" w:rsidR="000B7DF4" w:rsidRPr="00C7782A" w:rsidRDefault="000B7DF4" w:rsidP="000B7DF4">
      <w:pPr>
        <w:widowControl/>
        <w:autoSpaceDE/>
        <w:autoSpaceDN/>
        <w:adjustRightInd/>
        <w:jc w:val="both"/>
        <w:rPr>
          <w:rFonts w:eastAsia="Calibri"/>
          <w:b/>
          <w:color w:val="7030A0"/>
          <w:sz w:val="28"/>
          <w:szCs w:val="28"/>
          <w:lang w:val="lt-LT" w:eastAsia="lt-LT"/>
        </w:rPr>
      </w:pPr>
      <w:r w:rsidRPr="00C7782A">
        <w:rPr>
          <w:b/>
          <w:sz w:val="28"/>
          <w:szCs w:val="28"/>
          <w:lang w:val="lt-LT" w:eastAsia="lt-LT"/>
        </w:rPr>
        <w:t>1.</w:t>
      </w:r>
      <w:r w:rsidR="00575DF3" w:rsidRPr="00C7782A">
        <w:rPr>
          <w:b/>
          <w:sz w:val="28"/>
          <w:szCs w:val="28"/>
          <w:lang w:val="lt-LT" w:eastAsia="lt-LT"/>
        </w:rPr>
        <w:t xml:space="preserve"> </w:t>
      </w:r>
      <w:r w:rsidR="004469FA" w:rsidRPr="00C7782A">
        <w:rPr>
          <w:b/>
          <w:sz w:val="28"/>
          <w:szCs w:val="28"/>
          <w:lang w:val="lt-LT"/>
        </w:rPr>
        <w:t>Paslaugų</w:t>
      </w:r>
      <w:r w:rsidR="00575DF3" w:rsidRPr="00C7782A">
        <w:rPr>
          <w:b/>
          <w:sz w:val="28"/>
          <w:szCs w:val="28"/>
          <w:lang w:val="lt-LT"/>
        </w:rPr>
        <w:t xml:space="preserve"> </w:t>
      </w:r>
      <w:r w:rsidR="004469FA" w:rsidRPr="00C7782A">
        <w:rPr>
          <w:b/>
          <w:sz w:val="28"/>
          <w:szCs w:val="28"/>
          <w:lang w:val="lt-LT"/>
        </w:rPr>
        <w:t>ir</w:t>
      </w:r>
      <w:r w:rsidR="00575DF3" w:rsidRPr="00C7782A">
        <w:rPr>
          <w:b/>
          <w:sz w:val="28"/>
          <w:szCs w:val="28"/>
          <w:lang w:val="lt-LT"/>
        </w:rPr>
        <w:t xml:space="preserve"> </w:t>
      </w:r>
      <w:r w:rsidR="004469FA" w:rsidRPr="00C7782A">
        <w:rPr>
          <w:b/>
          <w:sz w:val="28"/>
          <w:szCs w:val="28"/>
          <w:lang w:val="lt-LT"/>
        </w:rPr>
        <w:t>prekių</w:t>
      </w:r>
      <w:r w:rsidR="00575DF3" w:rsidRPr="00C7782A">
        <w:rPr>
          <w:b/>
          <w:sz w:val="28"/>
          <w:szCs w:val="28"/>
          <w:lang w:val="lt-LT"/>
        </w:rPr>
        <w:t xml:space="preserve"> </w:t>
      </w:r>
      <w:r w:rsidR="004469FA" w:rsidRPr="00C7782A">
        <w:rPr>
          <w:b/>
          <w:sz w:val="28"/>
          <w:szCs w:val="28"/>
          <w:lang w:val="lt-LT"/>
        </w:rPr>
        <w:t>įkainiai</w:t>
      </w:r>
      <w:r w:rsidR="00575DF3" w:rsidRPr="00C7782A">
        <w:rPr>
          <w:b/>
          <w:sz w:val="28"/>
          <w:szCs w:val="28"/>
          <w:lang w:val="lt-LT"/>
        </w:rPr>
        <w:t xml:space="preserve"> </w:t>
      </w:r>
      <w:proofErr w:type="spellStart"/>
      <w:r w:rsidRPr="00C7782A">
        <w:rPr>
          <w:b/>
          <w:sz w:val="28"/>
          <w:szCs w:val="28"/>
          <w:lang w:val="lt-LT" w:eastAsia="lt-LT"/>
        </w:rPr>
        <w:t>Latežerio</w:t>
      </w:r>
      <w:proofErr w:type="spellEnd"/>
      <w:r w:rsidR="00575DF3" w:rsidRPr="00C7782A">
        <w:rPr>
          <w:b/>
          <w:sz w:val="28"/>
          <w:szCs w:val="28"/>
          <w:lang w:val="lt-LT" w:eastAsia="lt-LT"/>
        </w:rPr>
        <w:t xml:space="preserve"> </w:t>
      </w:r>
      <w:r w:rsidRPr="00C7782A">
        <w:rPr>
          <w:b/>
          <w:sz w:val="28"/>
          <w:szCs w:val="28"/>
          <w:lang w:val="lt-LT" w:eastAsia="lt-LT"/>
        </w:rPr>
        <w:t>PKP</w:t>
      </w:r>
      <w:r w:rsidR="00575DF3" w:rsidRPr="00C7782A">
        <w:rPr>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2060D2" w:rsidRPr="002060D2" w14:paraId="3B6F67CC" w14:textId="77777777" w:rsidTr="00541C0C">
        <w:trPr>
          <w:tblHeader/>
        </w:trPr>
        <w:tc>
          <w:tcPr>
            <w:tcW w:w="531" w:type="dxa"/>
            <w:shd w:val="clear" w:color="auto" w:fill="DAEEF3" w:themeFill="accent5" w:themeFillTint="33"/>
            <w:vAlign w:val="center"/>
          </w:tcPr>
          <w:p w14:paraId="7E6B8678" w14:textId="77777777" w:rsidR="002060D2" w:rsidRPr="002060D2" w:rsidRDefault="002060D2" w:rsidP="002060D2">
            <w:pPr>
              <w:widowControl/>
              <w:tabs>
                <w:tab w:val="left" w:pos="720"/>
              </w:tabs>
              <w:suppressAutoHyphens/>
              <w:autoSpaceDE/>
              <w:adjustRightInd/>
              <w:jc w:val="both"/>
              <w:textAlignment w:val="baseline"/>
              <w:rPr>
                <w:b/>
                <w:color w:val="000000"/>
                <w:spacing w:val="-3"/>
                <w:sz w:val="22"/>
                <w:szCs w:val="22"/>
                <w:lang w:val="lt-LT"/>
              </w:rPr>
            </w:pPr>
            <w:r w:rsidRPr="002060D2">
              <w:rPr>
                <w:b/>
                <w:color w:val="000000"/>
                <w:spacing w:val="-3"/>
                <w:sz w:val="22"/>
                <w:szCs w:val="22"/>
                <w:lang w:val="lt-LT"/>
              </w:rPr>
              <w:t>Eil. Nr.</w:t>
            </w:r>
          </w:p>
        </w:tc>
        <w:tc>
          <w:tcPr>
            <w:tcW w:w="2300" w:type="dxa"/>
            <w:shd w:val="clear" w:color="auto" w:fill="DAEEF3" w:themeFill="accent5" w:themeFillTint="33"/>
            <w:vAlign w:val="center"/>
          </w:tcPr>
          <w:p w14:paraId="7E129530" w14:textId="77777777" w:rsidR="002060D2" w:rsidRPr="002060D2" w:rsidRDefault="002060D2" w:rsidP="002060D2">
            <w:pPr>
              <w:widowControl/>
              <w:tabs>
                <w:tab w:val="left" w:pos="720"/>
              </w:tabs>
              <w:suppressAutoHyphens/>
              <w:autoSpaceDE/>
              <w:adjustRightInd/>
              <w:jc w:val="both"/>
              <w:textAlignment w:val="baseline"/>
              <w:rPr>
                <w:b/>
                <w:iCs/>
                <w:color w:val="000000"/>
                <w:spacing w:val="-3"/>
                <w:sz w:val="22"/>
                <w:szCs w:val="22"/>
                <w:lang w:val="lt-LT"/>
              </w:rPr>
            </w:pPr>
            <w:r w:rsidRPr="002060D2">
              <w:rPr>
                <w:b/>
                <w:iCs/>
                <w:color w:val="000000"/>
                <w:spacing w:val="-3"/>
                <w:sz w:val="22"/>
                <w:szCs w:val="22"/>
                <w:lang w:val="lt-LT"/>
              </w:rPr>
              <w:t>Paslaugų pavadinimas</w:t>
            </w:r>
          </w:p>
        </w:tc>
        <w:tc>
          <w:tcPr>
            <w:tcW w:w="1445" w:type="dxa"/>
            <w:shd w:val="clear" w:color="auto" w:fill="DAEEF3" w:themeFill="accent5" w:themeFillTint="33"/>
            <w:vAlign w:val="center"/>
          </w:tcPr>
          <w:p w14:paraId="29F24C59" w14:textId="77777777" w:rsidR="002060D2" w:rsidRPr="002060D2" w:rsidRDefault="002060D2" w:rsidP="002060D2">
            <w:pPr>
              <w:widowControl/>
              <w:tabs>
                <w:tab w:val="left" w:pos="720"/>
              </w:tabs>
              <w:suppressAutoHyphens/>
              <w:autoSpaceDE/>
              <w:adjustRightInd/>
              <w:jc w:val="both"/>
              <w:textAlignment w:val="baseline"/>
              <w:rPr>
                <w:b/>
                <w:bCs/>
                <w:iCs/>
                <w:color w:val="000000"/>
                <w:spacing w:val="-3"/>
                <w:sz w:val="22"/>
                <w:szCs w:val="22"/>
                <w:lang w:val="lt-LT"/>
              </w:rPr>
            </w:pPr>
            <w:r w:rsidRPr="002060D2">
              <w:rPr>
                <w:b/>
                <w:bCs/>
                <w:iCs/>
                <w:color w:val="000000"/>
                <w:spacing w:val="-3"/>
                <w:sz w:val="22"/>
                <w:szCs w:val="22"/>
                <w:lang w:val="lt-LT"/>
              </w:rPr>
              <w:t>Mato vienetas</w:t>
            </w:r>
          </w:p>
        </w:tc>
        <w:tc>
          <w:tcPr>
            <w:tcW w:w="1695" w:type="dxa"/>
            <w:shd w:val="clear" w:color="auto" w:fill="DAEEF3" w:themeFill="accent5" w:themeFillTint="33"/>
            <w:vAlign w:val="center"/>
          </w:tcPr>
          <w:p w14:paraId="4F67BA30" w14:textId="77777777" w:rsidR="002060D2" w:rsidRPr="002060D2" w:rsidRDefault="002060D2" w:rsidP="002060D2">
            <w:pPr>
              <w:widowControl/>
              <w:tabs>
                <w:tab w:val="left" w:pos="720"/>
              </w:tabs>
              <w:suppressAutoHyphens/>
              <w:autoSpaceDE/>
              <w:adjustRightInd/>
              <w:jc w:val="both"/>
              <w:textAlignment w:val="baseline"/>
              <w:rPr>
                <w:b/>
                <w:iCs/>
                <w:color w:val="000000"/>
                <w:spacing w:val="-3"/>
                <w:sz w:val="22"/>
                <w:szCs w:val="22"/>
                <w:lang w:val="lt-LT"/>
              </w:rPr>
            </w:pPr>
            <w:r w:rsidRPr="002060D2">
              <w:rPr>
                <w:b/>
                <w:iCs/>
                <w:color w:val="000000"/>
                <w:spacing w:val="-3"/>
                <w:sz w:val="22"/>
                <w:szCs w:val="22"/>
                <w:lang w:val="lt-LT"/>
              </w:rPr>
              <w:t>Vieneto kaina EUR be PVM</w:t>
            </w:r>
          </w:p>
        </w:tc>
        <w:tc>
          <w:tcPr>
            <w:tcW w:w="2157" w:type="dxa"/>
            <w:shd w:val="clear" w:color="auto" w:fill="DAEEF3" w:themeFill="accent5" w:themeFillTint="33"/>
            <w:vAlign w:val="center"/>
          </w:tcPr>
          <w:p w14:paraId="595EA4B1" w14:textId="77777777" w:rsidR="002060D2" w:rsidRPr="002060D2" w:rsidRDefault="002060D2" w:rsidP="002060D2">
            <w:pPr>
              <w:widowControl/>
              <w:tabs>
                <w:tab w:val="left" w:pos="720"/>
              </w:tabs>
              <w:suppressAutoHyphens/>
              <w:autoSpaceDE/>
              <w:adjustRightInd/>
              <w:jc w:val="both"/>
              <w:textAlignment w:val="baseline"/>
              <w:rPr>
                <w:b/>
                <w:iCs/>
                <w:color w:val="000000"/>
                <w:spacing w:val="-3"/>
                <w:sz w:val="22"/>
                <w:szCs w:val="22"/>
                <w:lang w:val="lt-LT"/>
              </w:rPr>
            </w:pPr>
            <w:r w:rsidRPr="002060D2">
              <w:rPr>
                <w:b/>
                <w:iCs/>
                <w:color w:val="000000"/>
                <w:spacing w:val="-3"/>
                <w:sz w:val="22"/>
                <w:szCs w:val="22"/>
                <w:lang w:val="lt-LT"/>
              </w:rPr>
              <w:t>Preliminarios vieno mėn. paslaugų apimtys</w:t>
            </w:r>
          </w:p>
        </w:tc>
        <w:tc>
          <w:tcPr>
            <w:tcW w:w="1500" w:type="dxa"/>
            <w:shd w:val="clear" w:color="auto" w:fill="DAEEF3" w:themeFill="accent5" w:themeFillTint="33"/>
            <w:vAlign w:val="center"/>
          </w:tcPr>
          <w:p w14:paraId="1EE111AA"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b/>
                <w:color w:val="000000"/>
                <w:spacing w:val="-3"/>
                <w:sz w:val="22"/>
                <w:szCs w:val="22"/>
                <w:lang w:val="lt-LT"/>
              </w:rPr>
              <w:t>Vieno mėnesio paslaugų kaina EUR be PVM</w:t>
            </w:r>
          </w:p>
        </w:tc>
      </w:tr>
      <w:tr w:rsidR="002060D2" w:rsidRPr="002060D2" w14:paraId="6672D3C7" w14:textId="77777777" w:rsidTr="00541C0C">
        <w:trPr>
          <w:trHeight w:val="296"/>
          <w:tblHeader/>
        </w:trPr>
        <w:tc>
          <w:tcPr>
            <w:tcW w:w="531" w:type="dxa"/>
            <w:vAlign w:val="center"/>
          </w:tcPr>
          <w:p w14:paraId="3BEDCA10"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i/>
                <w:color w:val="000000"/>
                <w:spacing w:val="-3"/>
                <w:sz w:val="22"/>
                <w:szCs w:val="22"/>
                <w:lang w:val="lt-LT"/>
              </w:rPr>
              <w:t>1</w:t>
            </w:r>
          </w:p>
        </w:tc>
        <w:tc>
          <w:tcPr>
            <w:tcW w:w="2300" w:type="dxa"/>
            <w:vAlign w:val="center"/>
          </w:tcPr>
          <w:p w14:paraId="2C6D9032" w14:textId="77777777" w:rsidR="002060D2" w:rsidRPr="002060D2" w:rsidRDefault="002060D2" w:rsidP="002060D2">
            <w:pPr>
              <w:widowControl/>
              <w:tabs>
                <w:tab w:val="left" w:pos="720"/>
              </w:tabs>
              <w:suppressAutoHyphens/>
              <w:autoSpaceDE/>
              <w:adjustRightInd/>
              <w:jc w:val="both"/>
              <w:textAlignment w:val="baseline"/>
              <w:rPr>
                <w:i/>
                <w:iCs/>
                <w:color w:val="000000"/>
                <w:spacing w:val="-3"/>
                <w:sz w:val="22"/>
                <w:szCs w:val="22"/>
                <w:lang w:val="lt-LT"/>
              </w:rPr>
            </w:pPr>
            <w:r w:rsidRPr="002060D2">
              <w:rPr>
                <w:i/>
                <w:iCs/>
                <w:color w:val="000000"/>
                <w:spacing w:val="-3"/>
                <w:sz w:val="22"/>
                <w:szCs w:val="22"/>
                <w:lang w:val="lt-LT"/>
              </w:rPr>
              <w:t>2</w:t>
            </w:r>
          </w:p>
        </w:tc>
        <w:tc>
          <w:tcPr>
            <w:tcW w:w="1445" w:type="dxa"/>
            <w:vAlign w:val="center"/>
          </w:tcPr>
          <w:p w14:paraId="0241937A"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i/>
                <w:color w:val="000000"/>
                <w:spacing w:val="-3"/>
                <w:sz w:val="22"/>
                <w:szCs w:val="22"/>
                <w:lang w:val="lt-LT"/>
              </w:rPr>
              <w:t>3</w:t>
            </w:r>
          </w:p>
        </w:tc>
        <w:tc>
          <w:tcPr>
            <w:tcW w:w="1695" w:type="dxa"/>
          </w:tcPr>
          <w:p w14:paraId="28C36379"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i/>
                <w:color w:val="000000"/>
                <w:spacing w:val="-3"/>
                <w:sz w:val="22"/>
                <w:szCs w:val="22"/>
                <w:lang w:val="lt-LT"/>
              </w:rPr>
              <w:t>4</w:t>
            </w:r>
          </w:p>
        </w:tc>
        <w:tc>
          <w:tcPr>
            <w:tcW w:w="2157" w:type="dxa"/>
            <w:vAlign w:val="center"/>
          </w:tcPr>
          <w:p w14:paraId="6ACBDC9E"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i/>
                <w:color w:val="000000"/>
                <w:spacing w:val="-3"/>
                <w:sz w:val="22"/>
                <w:szCs w:val="22"/>
                <w:lang w:val="lt-LT"/>
              </w:rPr>
              <w:t>5</w:t>
            </w:r>
          </w:p>
        </w:tc>
        <w:tc>
          <w:tcPr>
            <w:tcW w:w="1500" w:type="dxa"/>
            <w:vAlign w:val="center"/>
          </w:tcPr>
          <w:p w14:paraId="29DB8B11" w14:textId="77777777" w:rsidR="002060D2" w:rsidRPr="002060D2" w:rsidRDefault="002060D2" w:rsidP="002060D2">
            <w:pPr>
              <w:widowControl/>
              <w:tabs>
                <w:tab w:val="left" w:pos="720"/>
              </w:tabs>
              <w:suppressAutoHyphens/>
              <w:autoSpaceDE/>
              <w:adjustRightInd/>
              <w:jc w:val="both"/>
              <w:textAlignment w:val="baseline"/>
              <w:rPr>
                <w:i/>
                <w:color w:val="000000"/>
                <w:spacing w:val="-3"/>
                <w:sz w:val="22"/>
                <w:szCs w:val="22"/>
                <w:lang w:val="lt-LT"/>
              </w:rPr>
            </w:pPr>
            <w:r w:rsidRPr="002060D2">
              <w:rPr>
                <w:i/>
                <w:color w:val="000000"/>
                <w:spacing w:val="-3"/>
                <w:sz w:val="22"/>
                <w:szCs w:val="22"/>
                <w:lang w:val="lt-LT"/>
              </w:rPr>
              <w:t>6</w:t>
            </w:r>
          </w:p>
        </w:tc>
      </w:tr>
      <w:tr w:rsidR="00B65350" w:rsidRPr="002060D2" w14:paraId="728C76D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E3379DE" w14:textId="1B6CC470" w:rsidR="00B65350" w:rsidRPr="002060D2" w:rsidRDefault="00B65350" w:rsidP="00B65350">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7D72E29" w14:textId="68AF5162" w:rsidR="00B65350" w:rsidRPr="002060D2" w:rsidRDefault="00B65350" w:rsidP="00B65350">
            <w:pPr>
              <w:widowControl/>
              <w:tabs>
                <w:tab w:val="left" w:pos="720"/>
              </w:tabs>
              <w:suppressAutoHyphens/>
              <w:autoSpaceDE/>
              <w:adjustRightInd/>
              <w:jc w:val="both"/>
              <w:textAlignment w:val="baseline"/>
              <w:rPr>
                <w:iCs/>
                <w:color w:val="000000"/>
                <w:spacing w:val="-3"/>
                <w:sz w:val="22"/>
                <w:szCs w:val="22"/>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512C60C" w14:textId="1A86379D" w:rsidR="00B65350" w:rsidRPr="002060D2" w:rsidRDefault="00B65350" w:rsidP="00B65350">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C44643F" w14:textId="2A103896" w:rsidR="00B65350" w:rsidRPr="002060D2" w:rsidRDefault="00B65350" w:rsidP="00B65350">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6C68CF8" w14:textId="79143D3E" w:rsidR="00B65350" w:rsidRPr="002060D2" w:rsidRDefault="00B65350" w:rsidP="00B65350">
            <w:pPr>
              <w:widowControl/>
              <w:tabs>
                <w:tab w:val="left" w:pos="720"/>
              </w:tabs>
              <w:suppressAutoHyphens/>
              <w:autoSpaceDE/>
              <w:adjustRightInd/>
              <w:jc w:val="both"/>
              <w:textAlignment w:val="baseline"/>
              <w:rPr>
                <w:iCs/>
                <w:color w:val="000000"/>
                <w:spacing w:val="-3"/>
                <w:sz w:val="22"/>
                <w:szCs w:val="22"/>
                <w:lang w:val="lt-LT"/>
              </w:rPr>
            </w:pPr>
            <w:r w:rsidRPr="00C7782A">
              <w:rPr>
                <w:sz w:val="21"/>
                <w:szCs w:val="21"/>
                <w:lang w:val="lt-LT"/>
              </w:rPr>
              <w:t xml:space="preserve">3585 </w:t>
            </w:r>
          </w:p>
        </w:tc>
        <w:tc>
          <w:tcPr>
            <w:tcW w:w="1500" w:type="dxa"/>
          </w:tcPr>
          <w:p w14:paraId="7A1AD5E4" w14:textId="187E777A" w:rsidR="00B65350" w:rsidRPr="002060D2" w:rsidRDefault="00B65350" w:rsidP="00B65350">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0,00 </w:t>
            </w:r>
          </w:p>
        </w:tc>
      </w:tr>
      <w:tr w:rsidR="00B65350" w:rsidRPr="002060D2" w14:paraId="38C03BB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1B7652E" w14:textId="70174A50" w:rsidR="00B65350" w:rsidRPr="002060D2" w:rsidRDefault="00B65350" w:rsidP="00B65350">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3B1582C" w14:textId="13170048" w:rsidR="00B65350" w:rsidRPr="002060D2" w:rsidRDefault="00B65350" w:rsidP="00B65350">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5906E40" w14:textId="668FA9ED" w:rsidR="00B65350" w:rsidRPr="002060D2" w:rsidRDefault="00B65350" w:rsidP="00B65350">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0E22DB2" w14:textId="3076E841" w:rsidR="00B65350" w:rsidRPr="002060D2" w:rsidRDefault="00B65350" w:rsidP="00B65350">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FFFD217" w14:textId="3708C8DD" w:rsidR="00B65350" w:rsidRPr="002060D2" w:rsidRDefault="00B65350" w:rsidP="00B65350">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3585 </w:t>
            </w:r>
          </w:p>
        </w:tc>
        <w:tc>
          <w:tcPr>
            <w:tcW w:w="1500" w:type="dxa"/>
          </w:tcPr>
          <w:p w14:paraId="242BA0B0" w14:textId="670E8F43" w:rsidR="00B65350" w:rsidRPr="002060D2" w:rsidRDefault="00B65350" w:rsidP="00B65350">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35,85 </w:t>
            </w:r>
          </w:p>
        </w:tc>
      </w:tr>
      <w:tr w:rsidR="003C22ED" w:rsidRPr="002060D2" w14:paraId="0C5E159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1C04CD3" w14:textId="3884D49A" w:rsidR="003C22ED" w:rsidRPr="002060D2" w:rsidRDefault="003C22ED" w:rsidP="003C22ED">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95016F8" w14:textId="603C9CA7" w:rsidR="003C22ED" w:rsidRPr="002060D2" w:rsidRDefault="003C22ED" w:rsidP="003C22ED">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08DD32D" w14:textId="21BDC89F" w:rsidR="003C22ED" w:rsidRPr="002060D2" w:rsidRDefault="003C22ED" w:rsidP="003C22ED">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BEB5032" w14:textId="08C63456" w:rsidR="003C22ED" w:rsidRPr="002060D2" w:rsidRDefault="003C22ED" w:rsidP="003C22ED">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D7068C0" w14:textId="4486CD55" w:rsidR="003C22ED" w:rsidRPr="002060D2" w:rsidRDefault="003C22ED" w:rsidP="003C22ED">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3180 </w:t>
            </w:r>
          </w:p>
        </w:tc>
        <w:tc>
          <w:tcPr>
            <w:tcW w:w="1500" w:type="dxa"/>
          </w:tcPr>
          <w:p w14:paraId="6C6F7EBD" w14:textId="02801D95" w:rsidR="003C22ED" w:rsidRPr="002060D2" w:rsidRDefault="003C22ED" w:rsidP="003C22ED">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0,00 </w:t>
            </w:r>
          </w:p>
        </w:tc>
      </w:tr>
      <w:tr w:rsidR="00AF46C9" w:rsidRPr="002060D2" w14:paraId="5283C24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06E2DBA" w14:textId="38DEA90C"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DCE813" w14:textId="3CF2F194"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EC000E3" w14:textId="2F771146"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6EED22B" w14:textId="05DE86AC"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3017CF6" w14:textId="0A79948E"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720,00 </w:t>
            </w:r>
          </w:p>
        </w:tc>
        <w:tc>
          <w:tcPr>
            <w:tcW w:w="1500" w:type="dxa"/>
          </w:tcPr>
          <w:p w14:paraId="6B23ABD4" w14:textId="7544BF6F"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7,20 </w:t>
            </w:r>
          </w:p>
        </w:tc>
      </w:tr>
      <w:tr w:rsidR="00AF46C9" w:rsidRPr="002060D2" w14:paraId="28695F6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3C0FBAE" w14:textId="2E2D71F7"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D840C8A" w14:textId="7FBE597E"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DE1EB2B" w14:textId="6C1F48F2"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2F078CB7" w14:textId="073E6D3E"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FAE15E1" w14:textId="52318A87"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30 </w:t>
            </w:r>
          </w:p>
        </w:tc>
        <w:tc>
          <w:tcPr>
            <w:tcW w:w="1500" w:type="dxa"/>
          </w:tcPr>
          <w:p w14:paraId="648A4AED" w14:textId="519C4F02"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3,00 </w:t>
            </w:r>
          </w:p>
        </w:tc>
      </w:tr>
      <w:tr w:rsidR="00AF46C9" w:rsidRPr="002060D2" w14:paraId="39A6072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D7DF58A" w14:textId="50E77B53"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441AA65" w14:textId="671CDF0B"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6329086" w14:textId="414DB2BD"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4CDF487C" w14:textId="5CCEC4D1"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30,00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CEC94CA" w14:textId="492DD92D"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0,03 </w:t>
            </w:r>
          </w:p>
        </w:tc>
        <w:tc>
          <w:tcPr>
            <w:tcW w:w="1500" w:type="dxa"/>
          </w:tcPr>
          <w:p w14:paraId="0B14D7C3" w14:textId="7EF17C3E"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0,90 </w:t>
            </w:r>
          </w:p>
        </w:tc>
      </w:tr>
      <w:tr w:rsidR="00AF46C9" w:rsidRPr="002060D2" w14:paraId="4A77D61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16DC05C" w14:textId="3B18DBA9"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A7944B0" w14:textId="46EC45F2"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94D07C6" w14:textId="5DF96859"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1B303017" w14:textId="4424FADE"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2B1B142" w14:textId="28CEC77C"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0,03 </w:t>
            </w:r>
          </w:p>
        </w:tc>
        <w:tc>
          <w:tcPr>
            <w:tcW w:w="1500" w:type="dxa"/>
          </w:tcPr>
          <w:p w14:paraId="15E9EEB8" w14:textId="1FC7BBC3"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7,50 </w:t>
            </w:r>
          </w:p>
        </w:tc>
      </w:tr>
      <w:tr w:rsidR="00AF46C9" w:rsidRPr="002060D2" w14:paraId="1ADD734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25D3AF8" w14:textId="221F6E5F"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DAC3DA4" w14:textId="09C26E40"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3C5BF07" w14:textId="09526347"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43E5285" w14:textId="38B75D1C"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5F0B67F" w14:textId="3EECF4B0"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8 </w:t>
            </w:r>
          </w:p>
        </w:tc>
        <w:tc>
          <w:tcPr>
            <w:tcW w:w="1500" w:type="dxa"/>
          </w:tcPr>
          <w:p w14:paraId="3E95FB7B" w14:textId="2373CE7E"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80,00 </w:t>
            </w:r>
          </w:p>
        </w:tc>
      </w:tr>
      <w:tr w:rsidR="00AF46C9" w:rsidRPr="002060D2" w14:paraId="450F886F"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C9B48B9" w14:textId="30E6376D"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C41BF52" w14:textId="2C5BCFE4"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15565A8" w14:textId="7E2F412B"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7429D910" w14:textId="75E3FB6A"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975,00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4791E8C" w14:textId="6205D5EF"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1 </w:t>
            </w:r>
          </w:p>
        </w:tc>
        <w:tc>
          <w:tcPr>
            <w:tcW w:w="1500" w:type="dxa"/>
          </w:tcPr>
          <w:p w14:paraId="35958B58" w14:textId="14ED1914"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975,00 </w:t>
            </w:r>
          </w:p>
        </w:tc>
      </w:tr>
      <w:tr w:rsidR="00AF46C9" w:rsidRPr="002060D2" w14:paraId="69EC36F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FF1DF84" w14:textId="66A141C7"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D18B8F2" w14:textId="7242D189"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87C0EA1" w14:textId="6747A791"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A4A13ED" w14:textId="42F46175"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6EB31FB" w14:textId="54943FFC"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5 </w:t>
            </w:r>
          </w:p>
        </w:tc>
        <w:tc>
          <w:tcPr>
            <w:tcW w:w="1500" w:type="dxa"/>
          </w:tcPr>
          <w:p w14:paraId="17E93D95" w14:textId="56678508"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28,25 </w:t>
            </w:r>
          </w:p>
        </w:tc>
      </w:tr>
      <w:tr w:rsidR="00AF46C9" w:rsidRPr="002060D2" w14:paraId="7A04699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605D0FD" w14:textId="04CC16D4"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82F4E47" w14:textId="70501D66"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9DAE7DD" w14:textId="1AB48B7E"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3DFDDC9B" w14:textId="1B5823C3"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400,00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F04FF8C" w14:textId="5B9F527D"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1 </w:t>
            </w:r>
          </w:p>
        </w:tc>
        <w:tc>
          <w:tcPr>
            <w:tcW w:w="1500" w:type="dxa"/>
          </w:tcPr>
          <w:p w14:paraId="0DCC8484" w14:textId="0A2C7AD4"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400,00 </w:t>
            </w:r>
          </w:p>
        </w:tc>
      </w:tr>
      <w:tr w:rsidR="00AF46C9" w:rsidRPr="002060D2" w14:paraId="30E9936E" w14:textId="77777777" w:rsidTr="00BC2161">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6536AB9" w14:textId="6AF5CDE3"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931FCC6" w14:textId="581669BD"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DBAE8EF" w14:textId="21A36E35"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686EAB8" w14:textId="15C7BB67"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0E78324" w14:textId="353A7107"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4 </w:t>
            </w:r>
          </w:p>
        </w:tc>
        <w:tc>
          <w:tcPr>
            <w:tcW w:w="1500" w:type="dxa"/>
          </w:tcPr>
          <w:p w14:paraId="3C9EBDF1" w14:textId="1E0EF1A9"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22,60 </w:t>
            </w:r>
          </w:p>
        </w:tc>
      </w:tr>
      <w:tr w:rsidR="00AF46C9" w:rsidRPr="002060D2" w14:paraId="4E8E29B1" w14:textId="77777777" w:rsidTr="00BC2161">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BC9A460" w14:textId="110B7B56"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1B3C04E" w14:textId="63421638"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7E54A79" w14:textId="3C1534BA"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266F181" w14:textId="1494A581"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24BAAEB" w14:textId="3AC65582"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423,9 </w:t>
            </w:r>
          </w:p>
        </w:tc>
        <w:tc>
          <w:tcPr>
            <w:tcW w:w="1500" w:type="dxa"/>
          </w:tcPr>
          <w:p w14:paraId="1BE8D709" w14:textId="65CB2C8C"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8,48 </w:t>
            </w:r>
          </w:p>
        </w:tc>
      </w:tr>
      <w:tr w:rsidR="00AF46C9" w:rsidRPr="002060D2" w14:paraId="2E3B5AF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EE258B2" w14:textId="400D051C"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C718600" w14:textId="16D171B8"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A2E5F99" w14:textId="4C22CC4A"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0167A39" w14:textId="6E0412B7"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95BD078" w14:textId="456F3688"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5 </w:t>
            </w:r>
          </w:p>
        </w:tc>
        <w:tc>
          <w:tcPr>
            <w:tcW w:w="1500" w:type="dxa"/>
          </w:tcPr>
          <w:p w14:paraId="32597DC9" w14:textId="568BD32D"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40,00 </w:t>
            </w:r>
          </w:p>
        </w:tc>
      </w:tr>
      <w:tr w:rsidR="00AF46C9" w:rsidRPr="002060D2" w14:paraId="285FF38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61D927E" w14:textId="75BF2131"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789C0AB" w14:textId="2364DF52"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AB1323D" w14:textId="4E6F0CC7"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AE1515C" w14:textId="154A0A15"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0FB1249" w14:textId="237ACABA"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5 </w:t>
            </w:r>
          </w:p>
        </w:tc>
        <w:tc>
          <w:tcPr>
            <w:tcW w:w="1500" w:type="dxa"/>
          </w:tcPr>
          <w:p w14:paraId="5AF94885" w14:textId="38C01989"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40,00 </w:t>
            </w:r>
          </w:p>
        </w:tc>
      </w:tr>
      <w:tr w:rsidR="00AF46C9" w:rsidRPr="002060D2" w14:paraId="72AC9E3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40E5A63" w14:textId="745D400C"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5AE415C" w14:textId="141CE646"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90E4581" w14:textId="1FA7AB88"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38D52F6" w14:textId="7E6C4124"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FB46CD3" w14:textId="59645A0A"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1 </w:t>
            </w:r>
          </w:p>
        </w:tc>
        <w:tc>
          <w:tcPr>
            <w:tcW w:w="1500" w:type="dxa"/>
          </w:tcPr>
          <w:p w14:paraId="57BFC31A" w14:textId="79DF22C5"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5,65 </w:t>
            </w:r>
          </w:p>
        </w:tc>
      </w:tr>
      <w:tr w:rsidR="00AF46C9" w:rsidRPr="002060D2" w14:paraId="0DAF209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33EF27B" w14:textId="153E87F4"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17.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0E9499B" w14:textId="5C56777F"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0B96886" w14:textId="53DF46F8"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33EB8C69" w14:textId="37B278D4"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E76722B" w14:textId="1CAC8278"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3 </w:t>
            </w:r>
          </w:p>
        </w:tc>
        <w:tc>
          <w:tcPr>
            <w:tcW w:w="1500" w:type="dxa"/>
          </w:tcPr>
          <w:p w14:paraId="5106D1E5" w14:textId="2115FFED"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0,60 </w:t>
            </w:r>
          </w:p>
        </w:tc>
      </w:tr>
      <w:tr w:rsidR="00AF46C9" w:rsidRPr="002060D2" w14:paraId="3AB29F4C" w14:textId="77777777" w:rsidTr="00541C0C">
        <w:tc>
          <w:tcPr>
            <w:tcW w:w="531" w:type="dxa"/>
          </w:tcPr>
          <w:p w14:paraId="12816DD7" w14:textId="1D6CFEA9"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lastRenderedPageBreak/>
              <w:t xml:space="preserve">18. </w:t>
            </w:r>
          </w:p>
        </w:tc>
        <w:tc>
          <w:tcPr>
            <w:tcW w:w="2300" w:type="dxa"/>
          </w:tcPr>
          <w:p w14:paraId="0A5F7AB2" w14:textId="34DE6BF0"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Didelių (115x200) purvą sugeriančių kilimėlių keitimas </w:t>
            </w:r>
          </w:p>
        </w:tc>
        <w:tc>
          <w:tcPr>
            <w:tcW w:w="1445" w:type="dxa"/>
          </w:tcPr>
          <w:p w14:paraId="0BF2AAE0" w14:textId="46685A1D" w:rsidR="00AF46C9" w:rsidRPr="002060D2" w:rsidRDefault="00AF46C9" w:rsidP="00AF46C9">
            <w:pPr>
              <w:widowControl/>
              <w:tabs>
                <w:tab w:val="left" w:pos="720"/>
              </w:tabs>
              <w:suppressAutoHyphens/>
              <w:autoSpaceDE/>
              <w:adjustRightInd/>
              <w:jc w:val="both"/>
              <w:textAlignment w:val="baseline"/>
              <w:rPr>
                <w:iCs/>
                <w:color w:val="000000"/>
                <w:spacing w:val="-3"/>
                <w:sz w:val="22"/>
                <w:szCs w:val="22"/>
                <w:lang w:val="lt-LT"/>
              </w:rPr>
            </w:pPr>
            <w:r w:rsidRPr="00C7782A">
              <w:rPr>
                <w:sz w:val="21"/>
                <w:szCs w:val="21"/>
                <w:lang w:val="lt-LT"/>
              </w:rPr>
              <w:t xml:space="preserve">vnt./mėn. </w:t>
            </w:r>
          </w:p>
        </w:tc>
        <w:tc>
          <w:tcPr>
            <w:tcW w:w="1695" w:type="dxa"/>
          </w:tcPr>
          <w:p w14:paraId="77920D4B" w14:textId="2C55DF6E" w:rsidR="00AF46C9" w:rsidRPr="002060D2" w:rsidRDefault="00AF46C9" w:rsidP="00AF46C9">
            <w:pPr>
              <w:widowControl/>
              <w:tabs>
                <w:tab w:val="left" w:pos="720"/>
              </w:tabs>
              <w:suppressAutoHyphens/>
              <w:autoSpaceDE/>
              <w:adjustRightInd/>
              <w:jc w:val="both"/>
              <w:textAlignment w:val="baseline"/>
              <w:rPr>
                <w:color w:val="000000"/>
                <w:spacing w:val="-3"/>
                <w:sz w:val="22"/>
                <w:szCs w:val="22"/>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914DFBF" w14:textId="64586F77" w:rsidR="00AF46C9" w:rsidRPr="002060D2" w:rsidRDefault="00AF46C9" w:rsidP="00AF46C9">
            <w:pPr>
              <w:widowControl/>
              <w:tabs>
                <w:tab w:val="left" w:pos="720"/>
              </w:tabs>
              <w:suppressAutoHyphens/>
              <w:autoSpaceDE/>
              <w:adjustRightInd/>
              <w:jc w:val="both"/>
              <w:textAlignment w:val="baseline"/>
              <w:rPr>
                <w:bCs/>
                <w:iCs/>
                <w:color w:val="000000"/>
                <w:spacing w:val="-3"/>
                <w:sz w:val="22"/>
                <w:szCs w:val="22"/>
                <w:lang w:val="lt-LT"/>
              </w:rPr>
            </w:pPr>
            <w:r w:rsidRPr="00C7782A">
              <w:rPr>
                <w:sz w:val="21"/>
                <w:szCs w:val="21"/>
                <w:lang w:val="lt-LT"/>
              </w:rPr>
              <w:t xml:space="preserve">4 </w:t>
            </w:r>
          </w:p>
        </w:tc>
        <w:tc>
          <w:tcPr>
            <w:tcW w:w="1500" w:type="dxa"/>
          </w:tcPr>
          <w:p w14:paraId="70D872A2" w14:textId="2FB9042B" w:rsidR="00AF46C9" w:rsidRPr="002060D2" w:rsidRDefault="00AF46C9" w:rsidP="00AF46C9">
            <w:pPr>
              <w:widowControl/>
              <w:tabs>
                <w:tab w:val="left" w:pos="720"/>
              </w:tabs>
              <w:suppressAutoHyphens/>
              <w:autoSpaceDE/>
              <w:adjustRightInd/>
              <w:jc w:val="both"/>
              <w:textAlignment w:val="baseline"/>
              <w:rPr>
                <w:bCs/>
                <w:color w:val="000000"/>
                <w:spacing w:val="-3"/>
                <w:sz w:val="22"/>
                <w:szCs w:val="22"/>
                <w:lang w:val="lt-LT"/>
              </w:rPr>
            </w:pPr>
            <w:r w:rsidRPr="00C7782A">
              <w:rPr>
                <w:sz w:val="21"/>
                <w:szCs w:val="21"/>
                <w:lang w:val="lt-LT"/>
              </w:rPr>
              <w:t xml:space="preserve">0,80 </w:t>
            </w:r>
          </w:p>
        </w:tc>
      </w:tr>
    </w:tbl>
    <w:p w14:paraId="03FB5810" w14:textId="77777777" w:rsidR="000B7DF4" w:rsidRPr="00C7782A" w:rsidRDefault="000B7DF4" w:rsidP="000B7DF4">
      <w:pPr>
        <w:widowControl/>
        <w:tabs>
          <w:tab w:val="left" w:pos="720"/>
        </w:tabs>
        <w:suppressAutoHyphens/>
        <w:autoSpaceDE/>
        <w:adjustRightInd/>
        <w:jc w:val="both"/>
        <w:textAlignment w:val="baseline"/>
        <w:rPr>
          <w:color w:val="000000"/>
          <w:spacing w:val="-3"/>
          <w:sz w:val="22"/>
          <w:szCs w:val="22"/>
          <w:lang w:val="lt-LT"/>
        </w:rPr>
      </w:pPr>
    </w:p>
    <w:p w14:paraId="5C6E06CC" w14:textId="01556B24" w:rsidR="000B7DF4" w:rsidRPr="00C7782A" w:rsidRDefault="000B7DF4" w:rsidP="000B7DF4">
      <w:pPr>
        <w:pStyle w:val="Pagrindiniotekstotrauka"/>
        <w:tabs>
          <w:tab w:val="left" w:pos="1080"/>
          <w:tab w:val="left" w:pos="1260"/>
          <w:tab w:val="left" w:pos="1311"/>
          <w:tab w:val="num" w:pos="1368"/>
          <w:tab w:val="left" w:pos="1620"/>
        </w:tabs>
        <w:ind w:left="0"/>
        <w:rPr>
          <w:rFonts w:asciiTheme="majorBidi" w:hAnsiTheme="majorBidi" w:cstheme="majorBidi"/>
          <w:lang w:val="lt-LT"/>
        </w:rPr>
      </w:pPr>
      <w:bookmarkStart w:id="4" w:name="_Hlk77598882"/>
      <w:r w:rsidRPr="00C7782A">
        <w:rPr>
          <w:rFonts w:asciiTheme="majorBidi" w:hAnsiTheme="majorBidi" w:cstheme="majorBidi"/>
          <w:lang w:val="lt-LT"/>
        </w:rPr>
        <w:t>Už</w:t>
      </w:r>
      <w:r w:rsidR="00575DF3" w:rsidRPr="00C7782A">
        <w:rPr>
          <w:rFonts w:asciiTheme="majorBidi" w:hAnsiTheme="majorBidi" w:cstheme="majorBidi"/>
          <w:lang w:val="lt-LT"/>
        </w:rPr>
        <w:t xml:space="preserve"> </w:t>
      </w:r>
      <w:r w:rsidRPr="00C7782A">
        <w:rPr>
          <w:rFonts w:asciiTheme="majorBidi" w:hAnsiTheme="majorBidi" w:cstheme="majorBidi"/>
          <w:lang w:val="lt-LT"/>
        </w:rPr>
        <w:t>tinkamą</w:t>
      </w:r>
      <w:r w:rsidR="00575DF3" w:rsidRPr="00C7782A">
        <w:rPr>
          <w:rFonts w:asciiTheme="majorBidi" w:hAnsiTheme="majorBidi" w:cstheme="majorBidi"/>
          <w:lang w:val="lt-LT"/>
        </w:rPr>
        <w:t xml:space="preserve"> </w:t>
      </w:r>
      <w:r w:rsidRPr="00C7782A">
        <w:rPr>
          <w:rFonts w:asciiTheme="majorBidi" w:hAnsiTheme="majorBidi" w:cstheme="majorBidi"/>
          <w:lang w:val="lt-LT"/>
        </w:rPr>
        <w:t>Paslaugų</w:t>
      </w:r>
      <w:r w:rsidR="00575DF3" w:rsidRPr="00C7782A">
        <w:rPr>
          <w:rFonts w:asciiTheme="majorBidi" w:hAnsiTheme="majorBidi" w:cstheme="majorBidi"/>
          <w:lang w:val="lt-LT"/>
        </w:rPr>
        <w:t xml:space="preserve"> </w:t>
      </w:r>
      <w:r w:rsidRPr="00C7782A">
        <w:rPr>
          <w:rFonts w:asciiTheme="majorBidi" w:hAnsiTheme="majorBidi" w:cstheme="majorBidi"/>
          <w:lang w:val="lt-LT"/>
        </w:rPr>
        <w:t>teikimą</w:t>
      </w:r>
      <w:r w:rsidR="00575DF3" w:rsidRPr="00C7782A">
        <w:rPr>
          <w:rFonts w:asciiTheme="majorBidi" w:hAnsiTheme="majorBidi" w:cstheme="majorBidi"/>
          <w:lang w:val="lt-LT"/>
        </w:rPr>
        <w:t xml:space="preserve"> </w:t>
      </w:r>
      <w:proofErr w:type="spellStart"/>
      <w:r w:rsidR="00661B3B" w:rsidRPr="00C7782A">
        <w:rPr>
          <w:rFonts w:asciiTheme="majorBidi" w:hAnsiTheme="majorBidi" w:cstheme="majorBidi"/>
          <w:b/>
          <w:lang w:val="lt-LT"/>
        </w:rPr>
        <w:t>La</w:t>
      </w:r>
      <w:r w:rsidR="00E30512" w:rsidRPr="00C7782A">
        <w:rPr>
          <w:rFonts w:asciiTheme="majorBidi" w:hAnsiTheme="majorBidi" w:cstheme="majorBidi"/>
          <w:b/>
          <w:lang w:val="lt-LT"/>
        </w:rPr>
        <w:t>težerio</w:t>
      </w:r>
      <w:proofErr w:type="spellEnd"/>
      <w:r w:rsidR="00575DF3" w:rsidRPr="00C7782A">
        <w:rPr>
          <w:rFonts w:asciiTheme="majorBidi" w:hAnsiTheme="majorBidi" w:cstheme="majorBidi"/>
          <w:b/>
          <w:lang w:val="lt-LT"/>
        </w:rPr>
        <w:t xml:space="preserve"> </w:t>
      </w:r>
      <w:r w:rsidRPr="00C7782A">
        <w:rPr>
          <w:rFonts w:asciiTheme="majorBidi" w:hAnsiTheme="majorBidi" w:cstheme="majorBidi"/>
          <w:b/>
          <w:lang w:val="lt-LT"/>
        </w:rPr>
        <w:t>PKP</w:t>
      </w:r>
      <w:r w:rsidR="00244342" w:rsidRPr="00C7782A">
        <w:rPr>
          <w:rFonts w:asciiTheme="majorBidi" w:hAnsiTheme="majorBidi" w:cstheme="majorBidi"/>
          <w:lang w:val="lt-LT"/>
        </w:rPr>
        <w:t xml:space="preserve"> </w:t>
      </w:r>
      <w:r w:rsidRPr="00C7782A">
        <w:rPr>
          <w:rFonts w:asciiTheme="majorBidi" w:hAnsiTheme="majorBidi" w:cstheme="majorBidi"/>
          <w:lang w:val="lt-LT"/>
        </w:rPr>
        <w:t>atsakingi</w:t>
      </w:r>
      <w:r w:rsidR="00575DF3" w:rsidRPr="00C7782A">
        <w:rPr>
          <w:rFonts w:asciiTheme="majorBidi" w:hAnsiTheme="majorBidi" w:cstheme="majorBidi"/>
          <w:lang w:val="lt-LT"/>
        </w:rPr>
        <w:t xml:space="preserve"> </w:t>
      </w:r>
      <w:r w:rsidRPr="00C7782A">
        <w:rPr>
          <w:rFonts w:asciiTheme="majorBidi" w:hAnsiTheme="majorBidi" w:cstheme="majorBidi"/>
          <w:lang w:val="lt-LT"/>
        </w:rPr>
        <w:t>Teikėjo</w:t>
      </w:r>
      <w:r w:rsidR="00575DF3" w:rsidRPr="00C7782A">
        <w:rPr>
          <w:rFonts w:asciiTheme="majorBidi" w:hAnsiTheme="majorBidi" w:cstheme="majorBidi"/>
          <w:lang w:val="lt-LT"/>
        </w:rPr>
        <w:t xml:space="preserve"> </w:t>
      </w:r>
      <w:r w:rsidRPr="00C7782A">
        <w:rPr>
          <w:rFonts w:asciiTheme="majorBidi" w:hAnsiTheme="majorBidi" w:cstheme="majorBidi"/>
          <w:lang w:val="lt-LT"/>
        </w:rPr>
        <w:t>įgalioti</w:t>
      </w:r>
      <w:r w:rsidR="00575DF3" w:rsidRPr="00C7782A">
        <w:rPr>
          <w:rFonts w:asciiTheme="majorBidi" w:hAnsiTheme="majorBidi" w:cstheme="majorBidi"/>
          <w:lang w:val="lt-LT"/>
        </w:rPr>
        <w:t xml:space="preserve"> </w:t>
      </w:r>
      <w:r w:rsidRPr="00C7782A">
        <w:rPr>
          <w:rFonts w:asciiTheme="majorBidi" w:hAnsiTheme="majorBidi" w:cstheme="majorBidi"/>
          <w:lang w:val="lt-LT"/>
        </w:rPr>
        <w:t>asmenys</w:t>
      </w:r>
      <w:r w:rsidR="00575DF3" w:rsidRPr="00C7782A">
        <w:rPr>
          <w:rFonts w:asciiTheme="majorBidi" w:hAnsiTheme="majorBidi" w:cstheme="majorBidi"/>
          <w:lang w:val="lt-LT"/>
        </w:rPr>
        <w:t xml:space="preserve"> </w:t>
      </w:r>
      <w:r w:rsidRPr="00C7782A">
        <w:rPr>
          <w:rFonts w:asciiTheme="majorBidi" w:hAnsiTheme="majorBidi" w:cstheme="majorBidi"/>
          <w:lang w:val="lt-LT"/>
        </w:rPr>
        <w:t>(nurodomi</w:t>
      </w:r>
      <w:r w:rsidR="00575DF3" w:rsidRPr="00C7782A">
        <w:rPr>
          <w:rFonts w:asciiTheme="majorBidi" w:hAnsiTheme="majorBidi" w:cstheme="majorBidi"/>
          <w:lang w:val="lt-LT"/>
        </w:rPr>
        <w:t xml:space="preserve"> </w:t>
      </w:r>
      <w:r w:rsidRPr="00C7782A">
        <w:rPr>
          <w:rFonts w:asciiTheme="majorBidi" w:hAnsiTheme="majorBidi" w:cstheme="majorBidi"/>
          <w:lang w:val="lt-LT"/>
        </w:rPr>
        <w:t>betarpiškai</w:t>
      </w:r>
      <w:r w:rsidR="00575DF3" w:rsidRPr="00C7782A">
        <w:rPr>
          <w:rFonts w:asciiTheme="majorBidi" w:hAnsiTheme="majorBidi" w:cstheme="majorBidi"/>
          <w:lang w:val="lt-LT"/>
        </w:rPr>
        <w:t xml:space="preserve"> </w:t>
      </w:r>
      <w:r w:rsidRPr="00C7782A">
        <w:rPr>
          <w:rFonts w:asciiTheme="majorBidi" w:hAnsiTheme="majorBidi" w:cstheme="majorBidi"/>
          <w:lang w:val="lt-LT"/>
        </w:rPr>
        <w:t>Paslaugas</w:t>
      </w:r>
      <w:r w:rsidR="00575DF3" w:rsidRPr="00C7782A">
        <w:rPr>
          <w:rFonts w:asciiTheme="majorBidi" w:hAnsiTheme="majorBidi" w:cstheme="majorBidi"/>
          <w:lang w:val="lt-LT"/>
        </w:rPr>
        <w:t xml:space="preserve"> </w:t>
      </w:r>
      <w:r w:rsidRPr="00C7782A">
        <w:rPr>
          <w:rFonts w:asciiTheme="majorBidi" w:hAnsiTheme="majorBidi" w:cstheme="majorBidi"/>
          <w:lang w:val="lt-LT"/>
        </w:rPr>
        <w:t>teiksiantys):</w:t>
      </w:r>
    </w:p>
    <w:p w14:paraId="0407A7AA" w14:textId="2DAF9427" w:rsidR="000B7DF4" w:rsidRPr="00C7782A" w:rsidRDefault="000B7DF4" w:rsidP="000B7DF4">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00077342"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@uabvakarai.lt</w:t>
      </w:r>
    </w:p>
    <w:p w14:paraId="7D6F6A73" w14:textId="06B00FCD" w:rsidR="000B7DF4" w:rsidRPr="00C7782A" w:rsidRDefault="000B7DF4" w:rsidP="00E94DCE">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w:t>
      </w:r>
      <w:r w:rsidR="00661B3B"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00661B3B" w:rsidRPr="00C7782A">
        <w:rPr>
          <w:rFonts w:asciiTheme="majorBidi" w:hAnsiTheme="majorBidi" w:cstheme="majorBidi"/>
          <w:sz w:val="24"/>
          <w:szCs w:val="24"/>
          <w:lang w:val="lt-LT"/>
        </w:rPr>
        <w:t>sąlygų</w:t>
      </w:r>
      <w:r w:rsidR="00FF6BB6"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00FF6BB6"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00FF6BB6"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00FF6BB6"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w:t>
      </w:r>
      <w:r w:rsidR="00FF6BB6" w:rsidRPr="00C7782A">
        <w:rPr>
          <w:rFonts w:asciiTheme="majorBidi" w:hAnsiTheme="majorBidi" w:cstheme="majorBidi"/>
          <w:sz w:val="24"/>
          <w:szCs w:val="24"/>
          <w:lang w:val="lt-LT"/>
        </w:rPr>
        <w:t>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w:t>
      </w:r>
      <w:r w:rsidR="00FF6BB6" w:rsidRPr="00C7782A">
        <w:rPr>
          <w:rFonts w:asciiTheme="majorBidi" w:hAnsiTheme="majorBidi" w:cstheme="majorBidi"/>
          <w:sz w:val="24"/>
          <w:szCs w:val="24"/>
          <w:lang w:val="lt-LT"/>
        </w:rPr>
        <w:t>ys</w:t>
      </w:r>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w:t>
      </w:r>
      <w:r w:rsidR="00FF6BB6" w:rsidRPr="00C7782A">
        <w:rPr>
          <w:rFonts w:asciiTheme="majorBidi" w:hAnsiTheme="majorBidi" w:cstheme="majorBidi"/>
          <w:sz w:val="24"/>
          <w:szCs w:val="24"/>
          <w:lang w:val="lt-LT"/>
        </w:rPr>
        <w:t>ai:</w:t>
      </w:r>
    </w:p>
    <w:p w14:paraId="3653B79D" w14:textId="40F06988" w:rsidR="00FF6BB6" w:rsidRPr="00C7782A" w:rsidRDefault="00FF6BB6" w:rsidP="00E94DCE">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18"/>
          <w:szCs w:val="18"/>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proofErr w:type="spellStart"/>
      <w:r w:rsidR="00E94DCE" w:rsidRPr="00C7782A">
        <w:rPr>
          <w:rFonts w:asciiTheme="majorBidi" w:hAnsiTheme="majorBidi" w:cstheme="majorBidi"/>
          <w:sz w:val="24"/>
          <w:szCs w:val="24"/>
          <w:lang w:val="lt-LT"/>
        </w:rPr>
        <w:t>ys</w:t>
      </w:r>
      <w:proofErr w:type="spellEnd"/>
      <w:r w:rsidR="00E94DCE"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355FE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77342"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77342" w:rsidRPr="00C7782A">
        <w:rPr>
          <w:rFonts w:asciiTheme="majorBidi" w:hAnsiTheme="majorBidi" w:cstheme="majorBidi"/>
          <w:sz w:val="24"/>
          <w:szCs w:val="24"/>
          <w:lang w:val="lt-LT"/>
        </w:rPr>
        <w:t>Dorožinskij,tel</w:t>
      </w:r>
      <w:proofErr w:type="spellEnd"/>
      <w:r w:rsidR="00077342"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77342" w:rsidRPr="00C7782A">
        <w:rPr>
          <w:rFonts w:asciiTheme="majorBidi" w:hAnsiTheme="majorBidi" w:cstheme="majorBidi"/>
          <w:sz w:val="24"/>
          <w:szCs w:val="24"/>
          <w:lang w:val="lt-LT"/>
        </w:rPr>
        <w:t>867039243</w:t>
      </w:r>
    </w:p>
    <w:p w14:paraId="58C09CFB" w14:textId="125F98C7" w:rsidR="00355FE1" w:rsidRPr="00C7782A" w:rsidRDefault="00355FE1"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2"/>
          <w:szCs w:val="22"/>
          <w:lang w:val="lt-LT"/>
        </w:rPr>
        <w:t>kvalifikaciją</w:t>
      </w:r>
      <w:r w:rsidR="00575DF3" w:rsidRPr="00C7782A">
        <w:rPr>
          <w:rFonts w:asciiTheme="majorBidi" w:hAnsiTheme="majorBidi" w:cstheme="majorBidi"/>
          <w:sz w:val="22"/>
          <w:szCs w:val="22"/>
          <w:lang w:val="lt-LT"/>
        </w:rPr>
        <w:t xml:space="preserve"> </w:t>
      </w:r>
      <w:r w:rsidRPr="00C7782A">
        <w:rPr>
          <w:rFonts w:asciiTheme="majorBidi" w:hAnsiTheme="majorBidi" w:cstheme="majorBidi"/>
          <w:sz w:val="22"/>
          <w:szCs w:val="22"/>
          <w:lang w:val="lt-LT"/>
        </w:rPr>
        <w:t>-</w:t>
      </w:r>
      <w:r w:rsidR="00575DF3" w:rsidRPr="00C7782A">
        <w:rPr>
          <w:rFonts w:asciiTheme="majorBidi" w:hAnsiTheme="majorBidi" w:cstheme="majorBidi"/>
          <w:sz w:val="22"/>
          <w:szCs w:val="22"/>
          <w:lang w:val="lt-LT"/>
        </w:rPr>
        <w:t xml:space="preserve"> </w:t>
      </w:r>
      <w:r w:rsidR="00077342" w:rsidRPr="00C7782A">
        <w:rPr>
          <w:rFonts w:asciiTheme="majorBidi" w:hAnsiTheme="majorBidi" w:cstheme="majorBidi"/>
          <w:sz w:val="22"/>
          <w:szCs w:val="22"/>
          <w:lang w:val="lt-LT"/>
        </w:rPr>
        <w:t>Kęstutis</w:t>
      </w:r>
      <w:r w:rsidR="00575DF3" w:rsidRPr="00C7782A">
        <w:rPr>
          <w:rFonts w:asciiTheme="majorBidi" w:hAnsiTheme="majorBidi" w:cstheme="majorBidi"/>
          <w:sz w:val="22"/>
          <w:szCs w:val="22"/>
          <w:lang w:val="lt-LT"/>
        </w:rPr>
        <w:t xml:space="preserve"> </w:t>
      </w:r>
      <w:r w:rsidR="00077342" w:rsidRPr="00C7782A">
        <w:rPr>
          <w:rFonts w:asciiTheme="majorBidi" w:hAnsiTheme="majorBidi" w:cstheme="majorBidi"/>
          <w:sz w:val="22"/>
          <w:szCs w:val="22"/>
          <w:lang w:val="lt-LT"/>
        </w:rPr>
        <w:t>Penkauskas,</w:t>
      </w:r>
      <w:r w:rsidR="00575DF3" w:rsidRPr="00C7782A">
        <w:rPr>
          <w:rFonts w:asciiTheme="majorBidi" w:hAnsiTheme="majorBidi" w:cstheme="majorBidi"/>
          <w:sz w:val="22"/>
          <w:szCs w:val="22"/>
          <w:lang w:val="lt-LT"/>
        </w:rPr>
        <w:t xml:space="preserve"> </w:t>
      </w:r>
      <w:r w:rsidR="00077342" w:rsidRPr="00C7782A">
        <w:rPr>
          <w:rFonts w:asciiTheme="majorBidi" w:hAnsiTheme="majorBidi" w:cstheme="majorBidi"/>
          <w:sz w:val="22"/>
          <w:szCs w:val="22"/>
          <w:lang w:val="lt-LT"/>
        </w:rPr>
        <w:t>tel.</w:t>
      </w:r>
      <w:r w:rsidR="00575DF3" w:rsidRPr="00C7782A">
        <w:rPr>
          <w:rFonts w:asciiTheme="majorBidi" w:hAnsiTheme="majorBidi" w:cstheme="majorBidi"/>
          <w:sz w:val="22"/>
          <w:szCs w:val="22"/>
          <w:lang w:val="lt-LT"/>
        </w:rPr>
        <w:t xml:space="preserve"> </w:t>
      </w:r>
      <w:r w:rsidR="00077342" w:rsidRPr="00C7782A">
        <w:rPr>
          <w:rFonts w:asciiTheme="majorBidi" w:hAnsiTheme="majorBidi" w:cstheme="majorBidi"/>
          <w:sz w:val="22"/>
          <w:szCs w:val="22"/>
          <w:lang w:val="lt-LT"/>
        </w:rPr>
        <w:t>864516148</w:t>
      </w:r>
    </w:p>
    <w:p w14:paraId="443383A8" w14:textId="60C2C66B" w:rsidR="000B7DF4" w:rsidRPr="00C7782A" w:rsidRDefault="00355FE1" w:rsidP="00192372">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r w:rsidR="00E30512" w:rsidRPr="00C7782A">
        <w:rPr>
          <w:rFonts w:asciiTheme="majorBidi" w:hAnsiTheme="majorBidi" w:cstheme="majorBidi"/>
          <w:bCs/>
          <w:sz w:val="24"/>
          <w:szCs w:val="24"/>
          <w:lang w:val="lt-LT" w:eastAsia="lt-LT"/>
        </w:rPr>
        <w:t>.</w:t>
      </w:r>
    </w:p>
    <w:bookmarkEnd w:id="4"/>
    <w:p w14:paraId="074EA212" w14:textId="77777777" w:rsidR="000B7DF4" w:rsidRPr="00C7782A" w:rsidRDefault="003B0B4B" w:rsidP="000B7DF4">
      <w:pPr>
        <w:widowControl/>
        <w:autoSpaceDE/>
        <w:autoSpaceDN/>
        <w:adjustRightInd/>
        <w:jc w:val="both"/>
        <w:rPr>
          <w:rFonts w:ascii="Calibri" w:hAnsi="Calibri" w:cs="Arial"/>
          <w:b/>
          <w:sz w:val="21"/>
          <w:szCs w:val="21"/>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Theme="majorBidi" w:hAnsiTheme="majorBidi" w:cstheme="majorBidi"/>
          <w:b/>
          <w:sz w:val="24"/>
          <w:szCs w:val="24"/>
          <w:lang w:val="lt-LT" w:eastAsia="lt-LT"/>
        </w:rPr>
        <w:tab/>
      </w:r>
      <w:r w:rsidRPr="00C7782A">
        <w:rPr>
          <w:rFonts w:ascii="Calibri" w:hAnsi="Calibri" w:cs="Arial"/>
          <w:b/>
          <w:sz w:val="21"/>
          <w:szCs w:val="21"/>
          <w:lang w:val="lt-LT" w:eastAsia="lt-LT"/>
        </w:rPr>
        <w:tab/>
      </w:r>
      <w:r w:rsidRPr="00C7782A">
        <w:rPr>
          <w:rFonts w:ascii="Calibri" w:hAnsi="Calibri" w:cs="Arial"/>
          <w:b/>
          <w:sz w:val="21"/>
          <w:szCs w:val="21"/>
          <w:lang w:val="lt-LT" w:eastAsia="lt-LT"/>
        </w:rPr>
        <w:tab/>
      </w:r>
      <w:r w:rsidRPr="00C7782A">
        <w:rPr>
          <w:rFonts w:ascii="Calibri" w:hAnsi="Calibri" w:cs="Arial"/>
          <w:b/>
          <w:sz w:val="21"/>
          <w:szCs w:val="21"/>
          <w:lang w:val="lt-LT" w:eastAsia="lt-LT"/>
        </w:rPr>
        <w:tab/>
      </w:r>
    </w:p>
    <w:p w14:paraId="6EAC3E70" w14:textId="0AE98A40"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2</w:t>
      </w:r>
      <w:r w:rsidR="00D92AD0" w:rsidRPr="00C7782A">
        <w:rPr>
          <w:rFonts w:asciiTheme="majorBidi" w:hAnsiTheme="majorBidi" w:cstheme="majorBidi"/>
          <w:b/>
          <w:sz w:val="28"/>
          <w:szCs w:val="28"/>
          <w:lang w:val="lt-LT" w:eastAsia="lt-LT"/>
        </w:rPr>
        <w:t>.</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bCs/>
          <w:color w:val="000000"/>
          <w:sz w:val="28"/>
          <w:szCs w:val="28"/>
          <w:lang w:val="lt-LT" w:eastAsia="lt-LT"/>
        </w:rPr>
        <w:t>Rakų</w:t>
      </w:r>
      <w:proofErr w:type="spellEnd"/>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FF280F" w:rsidRPr="00C7782A" w14:paraId="3601BEDB" w14:textId="77777777" w:rsidTr="00541C0C">
        <w:trPr>
          <w:tblHeader/>
        </w:trPr>
        <w:tc>
          <w:tcPr>
            <w:tcW w:w="531" w:type="dxa"/>
            <w:shd w:val="clear" w:color="auto" w:fill="DAEEF3" w:themeFill="accent5" w:themeFillTint="33"/>
            <w:vAlign w:val="center"/>
          </w:tcPr>
          <w:p w14:paraId="7F73436E" w14:textId="77777777" w:rsidR="00FF280F" w:rsidRPr="00C7782A" w:rsidRDefault="00FF280F" w:rsidP="00541C0C">
            <w:pPr>
              <w:rPr>
                <w:b/>
                <w:lang w:val="lt-LT"/>
              </w:rPr>
            </w:pPr>
            <w:bookmarkStart w:id="5" w:name="_Hlk77599228"/>
            <w:r w:rsidRPr="00C7782A">
              <w:rPr>
                <w:b/>
                <w:lang w:val="lt-LT"/>
              </w:rPr>
              <w:t>Eil. Nr.</w:t>
            </w:r>
          </w:p>
        </w:tc>
        <w:tc>
          <w:tcPr>
            <w:tcW w:w="2300" w:type="dxa"/>
            <w:shd w:val="clear" w:color="auto" w:fill="DAEEF3" w:themeFill="accent5" w:themeFillTint="33"/>
            <w:vAlign w:val="center"/>
          </w:tcPr>
          <w:p w14:paraId="03EEE11B" w14:textId="77777777" w:rsidR="00FF280F" w:rsidRPr="00C7782A" w:rsidRDefault="00FF280F"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7E3E6BF2" w14:textId="77777777" w:rsidR="00FF280F" w:rsidRPr="00C7782A" w:rsidRDefault="00FF280F"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3BC02A63" w14:textId="77777777" w:rsidR="00FF280F" w:rsidRPr="00C7782A" w:rsidRDefault="00FF280F"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5626DB06" w14:textId="77777777" w:rsidR="00FF280F" w:rsidRPr="00C7782A" w:rsidRDefault="00FF280F"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2BAD64D3" w14:textId="77777777" w:rsidR="00FF280F" w:rsidRPr="00C7782A" w:rsidRDefault="00FF280F" w:rsidP="00541C0C">
            <w:pPr>
              <w:rPr>
                <w:i/>
                <w:lang w:val="lt-LT"/>
              </w:rPr>
            </w:pPr>
            <w:r w:rsidRPr="00C7782A">
              <w:rPr>
                <w:b/>
                <w:lang w:val="lt-LT"/>
              </w:rPr>
              <w:t>Vieno mėnesio paslaugų kaina EUR be PVM</w:t>
            </w:r>
          </w:p>
        </w:tc>
      </w:tr>
      <w:tr w:rsidR="00FF280F" w:rsidRPr="00C7782A" w14:paraId="6CACBD1B" w14:textId="77777777" w:rsidTr="00541C0C">
        <w:trPr>
          <w:trHeight w:val="296"/>
          <w:tblHeader/>
        </w:trPr>
        <w:tc>
          <w:tcPr>
            <w:tcW w:w="531" w:type="dxa"/>
            <w:vAlign w:val="center"/>
          </w:tcPr>
          <w:p w14:paraId="7C03A6FB" w14:textId="77777777" w:rsidR="00FF280F" w:rsidRPr="00C7782A" w:rsidRDefault="00FF280F" w:rsidP="00541C0C">
            <w:pPr>
              <w:rPr>
                <w:i/>
                <w:lang w:val="lt-LT"/>
              </w:rPr>
            </w:pPr>
            <w:r w:rsidRPr="00C7782A">
              <w:rPr>
                <w:i/>
                <w:lang w:val="lt-LT"/>
              </w:rPr>
              <w:t>1</w:t>
            </w:r>
          </w:p>
        </w:tc>
        <w:tc>
          <w:tcPr>
            <w:tcW w:w="2300" w:type="dxa"/>
            <w:vAlign w:val="center"/>
          </w:tcPr>
          <w:p w14:paraId="3329D9B4" w14:textId="77777777" w:rsidR="00FF280F" w:rsidRPr="00C7782A" w:rsidRDefault="00FF280F" w:rsidP="00541C0C">
            <w:pPr>
              <w:rPr>
                <w:i/>
                <w:iCs/>
                <w:lang w:val="lt-LT"/>
              </w:rPr>
            </w:pPr>
            <w:r w:rsidRPr="00C7782A">
              <w:rPr>
                <w:i/>
                <w:iCs/>
                <w:lang w:val="lt-LT"/>
              </w:rPr>
              <w:t>2</w:t>
            </w:r>
          </w:p>
        </w:tc>
        <w:tc>
          <w:tcPr>
            <w:tcW w:w="1445" w:type="dxa"/>
            <w:vAlign w:val="center"/>
          </w:tcPr>
          <w:p w14:paraId="6791A53B" w14:textId="77777777" w:rsidR="00FF280F" w:rsidRPr="00C7782A" w:rsidRDefault="00FF280F" w:rsidP="00541C0C">
            <w:pPr>
              <w:rPr>
                <w:i/>
                <w:lang w:val="lt-LT"/>
              </w:rPr>
            </w:pPr>
            <w:r w:rsidRPr="00C7782A">
              <w:rPr>
                <w:i/>
                <w:lang w:val="lt-LT"/>
              </w:rPr>
              <w:t>3</w:t>
            </w:r>
          </w:p>
        </w:tc>
        <w:tc>
          <w:tcPr>
            <w:tcW w:w="1695" w:type="dxa"/>
          </w:tcPr>
          <w:p w14:paraId="597CB647" w14:textId="77777777" w:rsidR="00FF280F" w:rsidRPr="00C7782A" w:rsidRDefault="00FF280F" w:rsidP="00541C0C">
            <w:pPr>
              <w:rPr>
                <w:i/>
                <w:lang w:val="lt-LT"/>
              </w:rPr>
            </w:pPr>
            <w:r w:rsidRPr="00C7782A">
              <w:rPr>
                <w:i/>
                <w:lang w:val="lt-LT"/>
              </w:rPr>
              <w:t>4</w:t>
            </w:r>
          </w:p>
        </w:tc>
        <w:tc>
          <w:tcPr>
            <w:tcW w:w="2157" w:type="dxa"/>
            <w:vAlign w:val="center"/>
          </w:tcPr>
          <w:p w14:paraId="2069A693" w14:textId="77777777" w:rsidR="00FF280F" w:rsidRPr="00C7782A" w:rsidRDefault="00FF280F" w:rsidP="00541C0C">
            <w:pPr>
              <w:rPr>
                <w:i/>
                <w:lang w:val="lt-LT"/>
              </w:rPr>
            </w:pPr>
            <w:r w:rsidRPr="00C7782A">
              <w:rPr>
                <w:i/>
                <w:lang w:val="lt-LT"/>
              </w:rPr>
              <w:t>5</w:t>
            </w:r>
          </w:p>
        </w:tc>
        <w:tc>
          <w:tcPr>
            <w:tcW w:w="1500" w:type="dxa"/>
            <w:vAlign w:val="center"/>
          </w:tcPr>
          <w:p w14:paraId="102814A5" w14:textId="77777777" w:rsidR="00FF280F" w:rsidRPr="00C7782A" w:rsidRDefault="00FF280F" w:rsidP="00541C0C">
            <w:pPr>
              <w:rPr>
                <w:i/>
                <w:lang w:val="lt-LT"/>
              </w:rPr>
            </w:pPr>
            <w:r w:rsidRPr="00C7782A">
              <w:rPr>
                <w:i/>
                <w:lang w:val="lt-LT"/>
              </w:rPr>
              <w:t>6</w:t>
            </w:r>
          </w:p>
        </w:tc>
      </w:tr>
      <w:tr w:rsidR="008078E0" w:rsidRPr="00C7782A" w14:paraId="35B4A60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9DF935E" w14:textId="54FDFC5F" w:rsidR="008078E0" w:rsidRPr="00C7782A" w:rsidRDefault="008078E0" w:rsidP="008078E0">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1255FFA" w14:textId="3B44AD06" w:rsidR="008078E0" w:rsidRPr="00C7782A" w:rsidRDefault="008078E0" w:rsidP="008078E0">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1DFEA11" w14:textId="485C700F" w:rsidR="008078E0" w:rsidRPr="00C7782A" w:rsidRDefault="008078E0" w:rsidP="008078E0">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6234566" w14:textId="1D43C6E5" w:rsidR="008078E0" w:rsidRPr="00C7782A" w:rsidRDefault="008078E0" w:rsidP="008078E0">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22A2EE0" w14:textId="3311FD7A" w:rsidR="008078E0" w:rsidRPr="00C7782A" w:rsidRDefault="008078E0" w:rsidP="008078E0">
            <w:pPr>
              <w:rPr>
                <w:iCs/>
                <w:lang w:val="lt-LT"/>
              </w:rPr>
            </w:pPr>
            <w:r w:rsidRPr="00C7782A">
              <w:rPr>
                <w:sz w:val="21"/>
                <w:szCs w:val="21"/>
                <w:lang w:val="lt-LT"/>
              </w:rPr>
              <w:t xml:space="preserve">2000 </w:t>
            </w:r>
          </w:p>
        </w:tc>
        <w:tc>
          <w:tcPr>
            <w:tcW w:w="1500" w:type="dxa"/>
          </w:tcPr>
          <w:p w14:paraId="17551288" w14:textId="5435F38E" w:rsidR="008078E0" w:rsidRPr="00C7782A" w:rsidRDefault="008078E0" w:rsidP="008078E0">
            <w:pPr>
              <w:rPr>
                <w:lang w:val="lt-LT"/>
              </w:rPr>
            </w:pPr>
            <w:r w:rsidRPr="00C7782A">
              <w:rPr>
                <w:sz w:val="21"/>
                <w:szCs w:val="21"/>
                <w:lang w:val="lt-LT"/>
              </w:rPr>
              <w:t xml:space="preserve">0,00 </w:t>
            </w:r>
          </w:p>
        </w:tc>
      </w:tr>
      <w:tr w:rsidR="008078E0" w:rsidRPr="00C7782A" w14:paraId="7C9A1FA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51297C" w14:textId="4A734982" w:rsidR="008078E0" w:rsidRPr="00C7782A" w:rsidRDefault="008078E0" w:rsidP="008078E0">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AB171EF" w14:textId="48A7E8F0" w:rsidR="008078E0" w:rsidRPr="00C7782A" w:rsidRDefault="008078E0" w:rsidP="008078E0">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46CA947" w14:textId="53EFFE98" w:rsidR="008078E0" w:rsidRPr="00C7782A" w:rsidRDefault="008078E0" w:rsidP="008078E0">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7A6DF43" w14:textId="3906F824" w:rsidR="008078E0" w:rsidRPr="00C7782A" w:rsidRDefault="008078E0" w:rsidP="008078E0">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7CFD857" w14:textId="1ABD59BA" w:rsidR="008078E0" w:rsidRPr="00C7782A" w:rsidRDefault="008078E0" w:rsidP="008078E0">
            <w:pPr>
              <w:rPr>
                <w:bCs/>
                <w:iCs/>
                <w:lang w:val="lt-LT"/>
              </w:rPr>
            </w:pPr>
            <w:r w:rsidRPr="00C7782A">
              <w:rPr>
                <w:sz w:val="21"/>
                <w:szCs w:val="21"/>
                <w:lang w:val="lt-LT"/>
              </w:rPr>
              <w:t xml:space="preserve">2000 </w:t>
            </w:r>
          </w:p>
        </w:tc>
        <w:tc>
          <w:tcPr>
            <w:tcW w:w="1500" w:type="dxa"/>
          </w:tcPr>
          <w:p w14:paraId="7BAB7AFC" w14:textId="6D27E51F" w:rsidR="008078E0" w:rsidRPr="00C7782A" w:rsidRDefault="008078E0" w:rsidP="008078E0">
            <w:pPr>
              <w:rPr>
                <w:bCs/>
                <w:lang w:val="lt-LT"/>
              </w:rPr>
            </w:pPr>
            <w:r w:rsidRPr="00C7782A">
              <w:rPr>
                <w:sz w:val="21"/>
                <w:szCs w:val="21"/>
                <w:lang w:val="lt-LT"/>
              </w:rPr>
              <w:t xml:space="preserve">20,00 </w:t>
            </w:r>
          </w:p>
        </w:tc>
      </w:tr>
      <w:tr w:rsidR="008078E0" w:rsidRPr="00C7782A" w14:paraId="36DA631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FBCA76D" w14:textId="10B478A3" w:rsidR="008078E0" w:rsidRPr="00C7782A" w:rsidRDefault="008078E0" w:rsidP="008078E0">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36FDA23" w14:textId="5F8B2EFE" w:rsidR="008078E0" w:rsidRPr="00C7782A" w:rsidRDefault="008078E0" w:rsidP="008078E0">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5104CE1" w14:textId="25F8E2A3" w:rsidR="008078E0" w:rsidRPr="00C7782A" w:rsidRDefault="008078E0" w:rsidP="008078E0">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D621740" w14:textId="581B3F2F" w:rsidR="008078E0" w:rsidRPr="00C7782A" w:rsidRDefault="008078E0" w:rsidP="008078E0">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722BEFA" w14:textId="351A204A" w:rsidR="008078E0" w:rsidRPr="00C7782A" w:rsidRDefault="008078E0" w:rsidP="008078E0">
            <w:pPr>
              <w:rPr>
                <w:bCs/>
                <w:iCs/>
                <w:lang w:val="lt-LT"/>
              </w:rPr>
            </w:pPr>
            <w:r w:rsidRPr="00C7782A">
              <w:rPr>
                <w:sz w:val="21"/>
                <w:szCs w:val="21"/>
                <w:lang w:val="lt-LT"/>
              </w:rPr>
              <w:t xml:space="preserve">2000 </w:t>
            </w:r>
          </w:p>
        </w:tc>
        <w:tc>
          <w:tcPr>
            <w:tcW w:w="1500" w:type="dxa"/>
          </w:tcPr>
          <w:p w14:paraId="1B0556A9" w14:textId="46557539" w:rsidR="008078E0" w:rsidRPr="00C7782A" w:rsidRDefault="008078E0" w:rsidP="008078E0">
            <w:pPr>
              <w:rPr>
                <w:bCs/>
                <w:lang w:val="lt-LT"/>
              </w:rPr>
            </w:pPr>
            <w:r w:rsidRPr="00C7782A">
              <w:rPr>
                <w:sz w:val="21"/>
                <w:szCs w:val="21"/>
                <w:lang w:val="lt-LT"/>
              </w:rPr>
              <w:t xml:space="preserve">0,00 </w:t>
            </w:r>
          </w:p>
        </w:tc>
      </w:tr>
      <w:tr w:rsidR="008078E0" w:rsidRPr="00C7782A" w14:paraId="0545DCB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3175C90" w14:textId="3AF0F541" w:rsidR="008078E0" w:rsidRPr="00C7782A" w:rsidRDefault="008078E0" w:rsidP="008078E0">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246F4E6" w14:textId="44752450" w:rsidR="008078E0" w:rsidRPr="00C7782A" w:rsidRDefault="008078E0" w:rsidP="008078E0">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72E0DAB" w14:textId="392201A1" w:rsidR="008078E0" w:rsidRPr="00C7782A" w:rsidRDefault="008078E0" w:rsidP="008078E0">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1CCF4B77" w14:textId="68A53CCD" w:rsidR="008078E0" w:rsidRPr="00C7782A" w:rsidRDefault="008078E0" w:rsidP="008078E0">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78ECEC0" w14:textId="5F6CB488" w:rsidR="008078E0" w:rsidRPr="00C7782A" w:rsidRDefault="008078E0" w:rsidP="008078E0">
            <w:pPr>
              <w:rPr>
                <w:bCs/>
                <w:iCs/>
                <w:lang w:val="lt-LT"/>
              </w:rPr>
            </w:pPr>
            <w:r w:rsidRPr="00C7782A">
              <w:rPr>
                <w:sz w:val="21"/>
                <w:szCs w:val="21"/>
                <w:lang w:val="lt-LT"/>
              </w:rPr>
              <w:t xml:space="preserve">0,03 </w:t>
            </w:r>
          </w:p>
        </w:tc>
        <w:tc>
          <w:tcPr>
            <w:tcW w:w="1500" w:type="dxa"/>
          </w:tcPr>
          <w:p w14:paraId="1C9E7046" w14:textId="6856A876" w:rsidR="008078E0" w:rsidRPr="00C7782A" w:rsidRDefault="008078E0" w:rsidP="008078E0">
            <w:pPr>
              <w:rPr>
                <w:bCs/>
                <w:lang w:val="lt-LT"/>
              </w:rPr>
            </w:pPr>
            <w:r w:rsidRPr="00C7782A">
              <w:rPr>
                <w:sz w:val="21"/>
                <w:szCs w:val="21"/>
                <w:lang w:val="lt-LT"/>
              </w:rPr>
              <w:t xml:space="preserve">0,75 </w:t>
            </w:r>
          </w:p>
        </w:tc>
      </w:tr>
      <w:tr w:rsidR="008078E0" w:rsidRPr="00C7782A" w14:paraId="09A564D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430FD32" w14:textId="3C3EF8E4" w:rsidR="008078E0" w:rsidRPr="00C7782A" w:rsidRDefault="008078E0" w:rsidP="008078E0">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66E4127" w14:textId="47C62485" w:rsidR="008078E0" w:rsidRPr="00C7782A" w:rsidRDefault="008078E0" w:rsidP="008078E0">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EC654C8" w14:textId="505F1865" w:rsidR="008078E0" w:rsidRPr="00C7782A" w:rsidRDefault="008078E0" w:rsidP="008078E0">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69AF2770" w14:textId="6B37C41D" w:rsidR="008078E0" w:rsidRPr="00C7782A" w:rsidRDefault="008078E0" w:rsidP="008078E0">
            <w:pPr>
              <w:rPr>
                <w:lang w:val="lt-LT"/>
              </w:rPr>
            </w:pPr>
            <w:r w:rsidRPr="00C7782A">
              <w:rPr>
                <w:sz w:val="21"/>
                <w:szCs w:val="21"/>
                <w:lang w:val="lt-LT"/>
              </w:rPr>
              <w:t xml:space="preserve">100,00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F88E906" w14:textId="1787BD11" w:rsidR="008078E0" w:rsidRPr="00C7782A" w:rsidRDefault="008078E0" w:rsidP="008078E0">
            <w:pPr>
              <w:rPr>
                <w:bCs/>
                <w:iCs/>
                <w:lang w:val="lt-LT"/>
              </w:rPr>
            </w:pPr>
            <w:r w:rsidRPr="00C7782A">
              <w:rPr>
                <w:sz w:val="21"/>
                <w:szCs w:val="21"/>
                <w:lang w:val="lt-LT"/>
              </w:rPr>
              <w:t xml:space="preserve">0,03 </w:t>
            </w:r>
          </w:p>
        </w:tc>
        <w:tc>
          <w:tcPr>
            <w:tcW w:w="1500" w:type="dxa"/>
          </w:tcPr>
          <w:p w14:paraId="42607641" w14:textId="4D6CEC2C" w:rsidR="008078E0" w:rsidRPr="00C7782A" w:rsidRDefault="008078E0" w:rsidP="008078E0">
            <w:pPr>
              <w:rPr>
                <w:bCs/>
                <w:lang w:val="lt-LT"/>
              </w:rPr>
            </w:pPr>
            <w:r w:rsidRPr="00C7782A">
              <w:rPr>
                <w:sz w:val="21"/>
                <w:szCs w:val="21"/>
                <w:lang w:val="lt-LT"/>
              </w:rPr>
              <w:t xml:space="preserve">3,00 </w:t>
            </w:r>
          </w:p>
        </w:tc>
      </w:tr>
      <w:tr w:rsidR="008078E0" w:rsidRPr="00C7782A" w14:paraId="6A29A6F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9199186" w14:textId="1EA0F3DC" w:rsidR="008078E0" w:rsidRPr="00C7782A" w:rsidRDefault="008078E0" w:rsidP="008078E0">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4F09539" w14:textId="6FC0FA61" w:rsidR="008078E0" w:rsidRPr="00C7782A" w:rsidRDefault="008078E0" w:rsidP="008078E0">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C9999DA" w14:textId="440FB7E3" w:rsidR="008078E0" w:rsidRPr="00C7782A" w:rsidRDefault="008078E0" w:rsidP="008078E0">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BB01A7D" w14:textId="2A0E6B5D" w:rsidR="008078E0" w:rsidRPr="00C7782A" w:rsidRDefault="008078E0" w:rsidP="008078E0">
            <w:pPr>
              <w:rPr>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DF4DC2A" w14:textId="6A82F0C3" w:rsidR="008078E0" w:rsidRPr="00C7782A" w:rsidRDefault="008078E0" w:rsidP="008078E0">
            <w:pPr>
              <w:rPr>
                <w:bCs/>
                <w:iCs/>
                <w:lang w:val="lt-LT"/>
              </w:rPr>
            </w:pPr>
            <w:r w:rsidRPr="00C7782A">
              <w:rPr>
                <w:sz w:val="21"/>
                <w:szCs w:val="21"/>
                <w:lang w:val="lt-LT"/>
              </w:rPr>
              <w:t xml:space="preserve">2 </w:t>
            </w:r>
          </w:p>
        </w:tc>
        <w:tc>
          <w:tcPr>
            <w:tcW w:w="1500" w:type="dxa"/>
          </w:tcPr>
          <w:p w14:paraId="45AF1E49" w14:textId="3C5B6AFE" w:rsidR="008078E0" w:rsidRPr="00C7782A" w:rsidRDefault="008078E0" w:rsidP="008078E0">
            <w:pPr>
              <w:rPr>
                <w:bCs/>
                <w:lang w:val="lt-LT"/>
              </w:rPr>
            </w:pPr>
            <w:r w:rsidRPr="00C7782A">
              <w:rPr>
                <w:sz w:val="21"/>
                <w:szCs w:val="21"/>
                <w:lang w:val="lt-LT"/>
              </w:rPr>
              <w:t xml:space="preserve">20,00 </w:t>
            </w:r>
          </w:p>
        </w:tc>
      </w:tr>
      <w:tr w:rsidR="008078E0" w:rsidRPr="00C7782A" w14:paraId="31C0C42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AF83B42" w14:textId="7F82E6AA" w:rsidR="008078E0" w:rsidRPr="00C7782A" w:rsidRDefault="008078E0" w:rsidP="008078E0">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0063CC8" w14:textId="096E5D6D" w:rsidR="008078E0" w:rsidRPr="00C7782A" w:rsidRDefault="008078E0" w:rsidP="008078E0">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A56640E" w14:textId="0978921F" w:rsidR="008078E0" w:rsidRPr="00C7782A" w:rsidRDefault="008078E0" w:rsidP="008078E0">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2F4924AF" w14:textId="718A60B6" w:rsidR="008078E0" w:rsidRPr="00C7782A" w:rsidRDefault="008078E0" w:rsidP="008078E0">
            <w:pPr>
              <w:rPr>
                <w:lang w:val="lt-LT"/>
              </w:rPr>
            </w:pPr>
            <w:r w:rsidRPr="00C7782A">
              <w:rPr>
                <w:sz w:val="21"/>
                <w:szCs w:val="21"/>
                <w:lang w:val="lt-LT"/>
              </w:rPr>
              <w:t xml:space="preserve">600,00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4112C87" w14:textId="60F7714B" w:rsidR="008078E0" w:rsidRPr="00C7782A" w:rsidRDefault="008078E0" w:rsidP="008078E0">
            <w:pPr>
              <w:rPr>
                <w:bCs/>
                <w:iCs/>
                <w:lang w:val="lt-LT"/>
              </w:rPr>
            </w:pPr>
            <w:r w:rsidRPr="00C7782A">
              <w:rPr>
                <w:sz w:val="21"/>
                <w:szCs w:val="21"/>
                <w:lang w:val="lt-LT"/>
              </w:rPr>
              <w:t xml:space="preserve">1 </w:t>
            </w:r>
          </w:p>
        </w:tc>
        <w:tc>
          <w:tcPr>
            <w:tcW w:w="1500" w:type="dxa"/>
          </w:tcPr>
          <w:p w14:paraId="41E60E56" w14:textId="0FC23BB1" w:rsidR="008078E0" w:rsidRPr="00C7782A" w:rsidRDefault="008078E0" w:rsidP="008078E0">
            <w:pPr>
              <w:rPr>
                <w:bCs/>
                <w:lang w:val="lt-LT"/>
              </w:rPr>
            </w:pPr>
            <w:r w:rsidRPr="00C7782A">
              <w:rPr>
                <w:sz w:val="21"/>
                <w:szCs w:val="21"/>
                <w:lang w:val="lt-LT"/>
              </w:rPr>
              <w:t xml:space="preserve">600,00 </w:t>
            </w:r>
          </w:p>
        </w:tc>
      </w:tr>
      <w:tr w:rsidR="008078E0" w:rsidRPr="00C7782A" w14:paraId="0181DDA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B329809" w14:textId="14F56BB6" w:rsidR="008078E0" w:rsidRPr="00C7782A" w:rsidRDefault="008078E0" w:rsidP="008078E0">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EFF791E" w14:textId="60019FE4" w:rsidR="008078E0" w:rsidRPr="00C7782A" w:rsidRDefault="008078E0" w:rsidP="008078E0">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9D66AA9" w14:textId="2D10DF0D" w:rsidR="008078E0" w:rsidRPr="00C7782A" w:rsidRDefault="008078E0" w:rsidP="008078E0">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1C6AB7E" w14:textId="7B49B3FC" w:rsidR="008078E0" w:rsidRPr="00C7782A" w:rsidRDefault="008078E0" w:rsidP="008078E0">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DADA8F0" w14:textId="483D9D52" w:rsidR="008078E0" w:rsidRPr="00C7782A" w:rsidRDefault="008078E0" w:rsidP="008078E0">
            <w:pPr>
              <w:rPr>
                <w:bCs/>
                <w:iCs/>
                <w:lang w:val="lt-LT"/>
              </w:rPr>
            </w:pPr>
            <w:r w:rsidRPr="00C7782A">
              <w:rPr>
                <w:sz w:val="21"/>
                <w:szCs w:val="21"/>
                <w:lang w:val="lt-LT"/>
              </w:rPr>
              <w:t xml:space="preserve">5 </w:t>
            </w:r>
          </w:p>
        </w:tc>
        <w:tc>
          <w:tcPr>
            <w:tcW w:w="1500" w:type="dxa"/>
          </w:tcPr>
          <w:p w14:paraId="5A36C073" w14:textId="7EC93E88" w:rsidR="008078E0" w:rsidRPr="00C7782A" w:rsidRDefault="008078E0" w:rsidP="008078E0">
            <w:pPr>
              <w:rPr>
                <w:bCs/>
                <w:lang w:val="lt-LT"/>
              </w:rPr>
            </w:pPr>
            <w:r w:rsidRPr="00C7782A">
              <w:rPr>
                <w:sz w:val="21"/>
                <w:szCs w:val="21"/>
                <w:lang w:val="lt-LT"/>
              </w:rPr>
              <w:t xml:space="preserve">28,25 </w:t>
            </w:r>
          </w:p>
        </w:tc>
      </w:tr>
      <w:tr w:rsidR="008078E0" w:rsidRPr="00C7782A" w14:paraId="071D9B2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20723B" w14:textId="4C97503A" w:rsidR="008078E0" w:rsidRPr="00C7782A" w:rsidRDefault="008078E0" w:rsidP="008078E0">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CB2E3A" w14:textId="2E960039" w:rsidR="008078E0" w:rsidRPr="00C7782A" w:rsidRDefault="008078E0" w:rsidP="008078E0">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6B968EC" w14:textId="6C607040" w:rsidR="008078E0" w:rsidRPr="00C7782A" w:rsidRDefault="008078E0" w:rsidP="008078E0">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1FAF755" w14:textId="4ABF3924" w:rsidR="008078E0" w:rsidRPr="00C7782A" w:rsidRDefault="008078E0" w:rsidP="008078E0">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3EF4A4E" w14:textId="0AC749D7" w:rsidR="008078E0" w:rsidRPr="00C7782A" w:rsidRDefault="008078E0" w:rsidP="008078E0">
            <w:pPr>
              <w:rPr>
                <w:bCs/>
                <w:iCs/>
                <w:lang w:val="lt-LT"/>
              </w:rPr>
            </w:pPr>
            <w:r w:rsidRPr="00C7782A">
              <w:rPr>
                <w:sz w:val="21"/>
                <w:szCs w:val="21"/>
                <w:lang w:val="lt-LT"/>
              </w:rPr>
              <w:t xml:space="preserve">2 </w:t>
            </w:r>
          </w:p>
        </w:tc>
        <w:tc>
          <w:tcPr>
            <w:tcW w:w="1500" w:type="dxa"/>
          </w:tcPr>
          <w:p w14:paraId="0E023E52" w14:textId="1A686A24" w:rsidR="008078E0" w:rsidRPr="00C7782A" w:rsidRDefault="008078E0" w:rsidP="008078E0">
            <w:pPr>
              <w:rPr>
                <w:bCs/>
                <w:lang w:val="lt-LT"/>
              </w:rPr>
            </w:pPr>
            <w:r w:rsidRPr="00C7782A">
              <w:rPr>
                <w:sz w:val="21"/>
                <w:szCs w:val="21"/>
                <w:lang w:val="lt-LT"/>
              </w:rPr>
              <w:t xml:space="preserve">40,00 </w:t>
            </w:r>
          </w:p>
        </w:tc>
      </w:tr>
      <w:tr w:rsidR="008078E0" w:rsidRPr="00C7782A" w14:paraId="1969485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5D6901F" w14:textId="09766045" w:rsidR="008078E0" w:rsidRPr="00C7782A" w:rsidRDefault="008078E0" w:rsidP="008078E0">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363C462" w14:textId="4FFBD19C" w:rsidR="008078E0" w:rsidRPr="00C7782A" w:rsidRDefault="008078E0" w:rsidP="008078E0">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571DC9D" w14:textId="7BEF8982" w:rsidR="008078E0" w:rsidRPr="00C7782A" w:rsidRDefault="008078E0" w:rsidP="008078E0">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C2933EB" w14:textId="2F7B4D3E" w:rsidR="008078E0" w:rsidRPr="00C7782A" w:rsidRDefault="008078E0" w:rsidP="008078E0">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3B9CA1D" w14:textId="7D4BD448" w:rsidR="008078E0" w:rsidRPr="00C7782A" w:rsidRDefault="008078E0" w:rsidP="008078E0">
            <w:pPr>
              <w:rPr>
                <w:bCs/>
                <w:iCs/>
                <w:lang w:val="lt-LT"/>
              </w:rPr>
            </w:pPr>
            <w:r w:rsidRPr="00C7782A">
              <w:rPr>
                <w:sz w:val="21"/>
                <w:szCs w:val="21"/>
                <w:lang w:val="lt-LT"/>
              </w:rPr>
              <w:t xml:space="preserve">1 </w:t>
            </w:r>
          </w:p>
        </w:tc>
        <w:tc>
          <w:tcPr>
            <w:tcW w:w="1500" w:type="dxa"/>
          </w:tcPr>
          <w:p w14:paraId="198B8B3C" w14:textId="611BD434" w:rsidR="008078E0" w:rsidRPr="00C7782A" w:rsidRDefault="008078E0" w:rsidP="008078E0">
            <w:pPr>
              <w:rPr>
                <w:bCs/>
                <w:lang w:val="lt-LT"/>
              </w:rPr>
            </w:pPr>
            <w:r w:rsidRPr="00C7782A">
              <w:rPr>
                <w:sz w:val="21"/>
                <w:szCs w:val="21"/>
                <w:lang w:val="lt-LT"/>
              </w:rPr>
              <w:t xml:space="preserve">5,65 </w:t>
            </w:r>
          </w:p>
        </w:tc>
      </w:tr>
    </w:tbl>
    <w:p w14:paraId="60538AA8" w14:textId="77777777" w:rsidR="00270259" w:rsidRPr="00C7782A" w:rsidRDefault="00270259" w:rsidP="00270259">
      <w:pPr>
        <w:shd w:val="clear" w:color="auto" w:fill="FFFFFF"/>
        <w:tabs>
          <w:tab w:val="left" w:pos="1080"/>
          <w:tab w:val="left" w:pos="1260"/>
          <w:tab w:val="left" w:pos="1311"/>
          <w:tab w:val="num" w:pos="1368"/>
          <w:tab w:val="left" w:pos="1620"/>
        </w:tabs>
        <w:spacing w:line="278" w:lineRule="exact"/>
        <w:jc w:val="both"/>
        <w:rPr>
          <w:color w:val="000000"/>
          <w:sz w:val="24"/>
          <w:szCs w:val="24"/>
          <w:lang w:val="lt-LT"/>
        </w:rPr>
      </w:pPr>
    </w:p>
    <w:p w14:paraId="5C8B7418" w14:textId="1AFFBF1D" w:rsidR="00E30512" w:rsidRPr="00C7782A"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color w:val="000000"/>
          <w:sz w:val="24"/>
          <w:szCs w:val="24"/>
          <w:lang w:val="lt-LT"/>
        </w:rPr>
        <w:lastRenderedPageBreak/>
        <w:t>Už</w:t>
      </w:r>
      <w:r w:rsidR="00575DF3" w:rsidRPr="00C7782A">
        <w:rPr>
          <w:color w:val="000000"/>
          <w:sz w:val="24"/>
          <w:szCs w:val="24"/>
          <w:lang w:val="lt-LT"/>
        </w:rPr>
        <w:t xml:space="preserve"> </w:t>
      </w:r>
      <w:r w:rsidRPr="00C7782A">
        <w:rPr>
          <w:color w:val="000000"/>
          <w:sz w:val="24"/>
          <w:szCs w:val="24"/>
          <w:lang w:val="lt-LT"/>
        </w:rPr>
        <w:t>tinkamą</w:t>
      </w:r>
      <w:r w:rsidR="00575DF3" w:rsidRPr="00C7782A">
        <w:rPr>
          <w:color w:val="000000"/>
          <w:sz w:val="24"/>
          <w:szCs w:val="24"/>
          <w:lang w:val="lt-LT"/>
        </w:rPr>
        <w:t xml:space="preserve"> </w:t>
      </w:r>
      <w:r w:rsidRPr="00C7782A">
        <w:rPr>
          <w:color w:val="000000"/>
          <w:sz w:val="24"/>
          <w:szCs w:val="24"/>
          <w:lang w:val="lt-LT"/>
        </w:rPr>
        <w:t>Paslaugų</w:t>
      </w:r>
      <w:r w:rsidR="00575DF3" w:rsidRPr="00C7782A">
        <w:rPr>
          <w:color w:val="000000"/>
          <w:sz w:val="24"/>
          <w:szCs w:val="24"/>
          <w:lang w:val="lt-LT"/>
        </w:rPr>
        <w:t xml:space="preserve"> </w:t>
      </w:r>
      <w:r w:rsidRPr="00C7782A">
        <w:rPr>
          <w:color w:val="000000"/>
          <w:sz w:val="24"/>
          <w:szCs w:val="24"/>
          <w:lang w:val="lt-LT"/>
        </w:rPr>
        <w:t>teikimą</w:t>
      </w:r>
      <w:r w:rsidR="00575DF3" w:rsidRPr="00C7782A">
        <w:rPr>
          <w:color w:val="000000"/>
          <w:sz w:val="24"/>
          <w:szCs w:val="24"/>
          <w:lang w:val="lt-LT"/>
        </w:rPr>
        <w:t xml:space="preserve"> </w:t>
      </w:r>
      <w:proofErr w:type="spellStart"/>
      <w:r w:rsidR="00DA7997" w:rsidRPr="00C7782A">
        <w:rPr>
          <w:b/>
          <w:bCs/>
          <w:color w:val="000000"/>
          <w:sz w:val="24"/>
          <w:szCs w:val="24"/>
          <w:lang w:val="lt-LT"/>
        </w:rPr>
        <w:t>Rakų</w:t>
      </w:r>
      <w:proofErr w:type="spellEnd"/>
      <w:r w:rsidR="00575DF3" w:rsidRPr="00C7782A">
        <w:rPr>
          <w:b/>
          <w:bCs/>
          <w:color w:val="000000"/>
          <w:sz w:val="24"/>
          <w:szCs w:val="24"/>
          <w:lang w:val="lt-LT"/>
        </w:rPr>
        <w:t xml:space="preserve"> </w:t>
      </w:r>
      <w:r w:rsidRPr="00C7782A">
        <w:rPr>
          <w:b/>
          <w:color w:val="000000"/>
          <w:sz w:val="24"/>
          <w:szCs w:val="24"/>
          <w:lang w:val="lt-LT"/>
        </w:rPr>
        <w:t>PKP</w:t>
      </w:r>
      <w:r w:rsidR="00575DF3" w:rsidRPr="00C7782A">
        <w:rPr>
          <w:color w:val="000000"/>
          <w:sz w:val="24"/>
          <w:szCs w:val="24"/>
          <w:lang w:val="lt-LT"/>
        </w:rPr>
        <w:t xml:space="preserve"> </w:t>
      </w:r>
      <w:r w:rsidRPr="00C7782A">
        <w:rPr>
          <w:color w:val="000000"/>
          <w:sz w:val="24"/>
          <w:szCs w:val="24"/>
          <w:lang w:val="lt-LT"/>
        </w:rPr>
        <w:t>atsakingi</w:t>
      </w:r>
      <w:r w:rsidR="00575DF3" w:rsidRPr="00C7782A">
        <w:rPr>
          <w:color w:val="000000"/>
          <w:sz w:val="24"/>
          <w:szCs w:val="24"/>
          <w:lang w:val="lt-LT"/>
        </w:rPr>
        <w:t xml:space="preserve"> </w:t>
      </w:r>
      <w:r w:rsidRPr="00C7782A">
        <w:rPr>
          <w:color w:val="000000"/>
          <w:sz w:val="24"/>
          <w:szCs w:val="24"/>
          <w:lang w:val="lt-LT"/>
        </w:rPr>
        <w:t>Teikėjo</w:t>
      </w:r>
      <w:r w:rsidR="00575DF3" w:rsidRPr="00C7782A">
        <w:rPr>
          <w:color w:val="000000"/>
          <w:sz w:val="24"/>
          <w:szCs w:val="24"/>
          <w:lang w:val="lt-LT"/>
        </w:rPr>
        <w:t xml:space="preserve"> </w:t>
      </w:r>
      <w:r w:rsidRPr="00C7782A">
        <w:rPr>
          <w:color w:val="000000"/>
          <w:sz w:val="24"/>
          <w:szCs w:val="24"/>
          <w:lang w:val="lt-LT"/>
        </w:rPr>
        <w:t>įgalioti</w:t>
      </w:r>
      <w:r w:rsidR="00575DF3" w:rsidRPr="00C7782A">
        <w:rPr>
          <w:color w:val="000000"/>
          <w:sz w:val="24"/>
          <w:szCs w:val="24"/>
          <w:lang w:val="lt-LT"/>
        </w:rPr>
        <w:t xml:space="preserve"> </w:t>
      </w:r>
      <w:r w:rsidRPr="00C7782A">
        <w:rPr>
          <w:color w:val="000000"/>
          <w:sz w:val="24"/>
          <w:szCs w:val="24"/>
          <w:lang w:val="lt-LT"/>
        </w:rPr>
        <w:t>asmenys</w:t>
      </w:r>
      <w:r w:rsidR="00575DF3" w:rsidRPr="00C7782A">
        <w:rPr>
          <w:color w:val="000000"/>
          <w:sz w:val="24"/>
          <w:szCs w:val="24"/>
          <w:lang w:val="lt-LT"/>
        </w:rPr>
        <w:t xml:space="preserve"> </w:t>
      </w:r>
      <w:r w:rsidRPr="00C7782A">
        <w:rPr>
          <w:color w:val="000000"/>
          <w:sz w:val="24"/>
          <w:szCs w:val="24"/>
          <w:lang w:val="lt-LT"/>
        </w:rPr>
        <w:t>(nurodomi</w:t>
      </w:r>
      <w:r w:rsidR="00575DF3" w:rsidRPr="00C7782A">
        <w:rPr>
          <w:color w:val="000000"/>
          <w:sz w:val="24"/>
          <w:szCs w:val="24"/>
          <w:lang w:val="lt-LT"/>
        </w:rPr>
        <w:t xml:space="preserve"> </w:t>
      </w:r>
      <w:r w:rsidRPr="00C7782A">
        <w:rPr>
          <w:color w:val="000000"/>
          <w:sz w:val="24"/>
          <w:szCs w:val="24"/>
          <w:lang w:val="lt-LT"/>
        </w:rPr>
        <w:t>betarpiškai</w:t>
      </w:r>
      <w:r w:rsidR="00575DF3" w:rsidRPr="00C7782A">
        <w:rPr>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6CF19D13" w14:textId="2EF4F540" w:rsidR="00E30512" w:rsidRPr="00C7782A" w:rsidRDefault="00E30512" w:rsidP="00E30512">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0C23D260" w14:textId="41F254E9" w:rsidR="0083428C" w:rsidRPr="00C7782A" w:rsidRDefault="0083428C" w:rsidP="0083428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75735D6F" w14:textId="525B2F18"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20B8112B" w14:textId="5E25AC1C" w:rsidR="00E30512" w:rsidRPr="00C7782A" w:rsidRDefault="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9D0283"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9D0283"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9D0283"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9D0283" w:rsidRPr="00C7782A">
        <w:rPr>
          <w:rFonts w:asciiTheme="majorBidi" w:hAnsiTheme="majorBidi" w:cstheme="majorBidi"/>
          <w:sz w:val="24"/>
          <w:szCs w:val="24"/>
          <w:lang w:val="lt-LT"/>
        </w:rPr>
        <w:t>ys</w:t>
      </w:r>
      <w:proofErr w:type="spellEnd"/>
      <w:r w:rsidR="009D0283"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83428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83428C" w:rsidRPr="00C7782A">
        <w:rPr>
          <w:rFonts w:asciiTheme="majorBidi" w:hAnsiTheme="majorBidi" w:cstheme="majorBidi"/>
          <w:sz w:val="24"/>
          <w:szCs w:val="24"/>
          <w:lang w:val="lt-LT"/>
        </w:rPr>
        <w:t>Dorožinskij</w:t>
      </w:r>
      <w:proofErr w:type="spellEnd"/>
      <w:r w:rsidR="0083428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bookmarkStart w:id="6" w:name="_Hlk171510591"/>
      <w:r w:rsidR="0083428C" w:rsidRPr="00C7782A">
        <w:rPr>
          <w:rFonts w:asciiTheme="majorBidi" w:hAnsiTheme="majorBidi" w:cstheme="majorBidi"/>
          <w:sz w:val="24"/>
          <w:szCs w:val="24"/>
          <w:lang w:val="lt-LT"/>
        </w:rPr>
        <w:t>867039243</w:t>
      </w:r>
      <w:bookmarkEnd w:id="6"/>
    </w:p>
    <w:p w14:paraId="50776F18" w14:textId="6FCBEEB3" w:rsidR="00E30512" w:rsidRPr="00C7782A" w:rsidRDefault="00E30512" w:rsidP="009D028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Kęstutis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Penkauskas,</w:t>
      </w:r>
      <w:r w:rsidR="00244342"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864516148</w:t>
      </w:r>
    </w:p>
    <w:p w14:paraId="0D398B31" w14:textId="66C85774" w:rsidR="00DA7997" w:rsidRPr="00C7782A" w:rsidRDefault="00E30512" w:rsidP="009D0283">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bookmarkEnd w:id="5"/>
    </w:p>
    <w:p w14:paraId="739D9C8E" w14:textId="77777777" w:rsidR="00192372" w:rsidRPr="00C7782A" w:rsidRDefault="00192372" w:rsidP="00E94DCE">
      <w:pPr>
        <w:widowControl/>
        <w:autoSpaceDE/>
        <w:autoSpaceDN/>
        <w:adjustRightInd/>
        <w:jc w:val="both"/>
        <w:rPr>
          <w:rFonts w:asciiTheme="majorBidi" w:hAnsiTheme="majorBidi" w:cstheme="majorBidi"/>
          <w:bCs/>
          <w:sz w:val="24"/>
          <w:szCs w:val="24"/>
          <w:lang w:val="lt-LT" w:eastAsia="lt-LT"/>
        </w:rPr>
      </w:pPr>
    </w:p>
    <w:p w14:paraId="008BF7EA" w14:textId="24C7B65F"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3</w:t>
      </w:r>
      <w:r w:rsidR="00D92AD0" w:rsidRPr="00C7782A">
        <w:rPr>
          <w:rFonts w:asciiTheme="majorBidi" w:hAnsiTheme="majorBidi" w:cstheme="majorBidi"/>
          <w:b/>
          <w:sz w:val="28"/>
          <w:szCs w:val="28"/>
          <w:lang w:val="lt-LT" w:eastAsia="lt-LT"/>
        </w:rPr>
        <w:t>.</w:t>
      </w:r>
      <w:r w:rsidR="00575DF3" w:rsidRPr="00C7782A">
        <w:rPr>
          <w:rFonts w:asciiTheme="majorBidi" w:hAnsiTheme="majorBidi" w:cstheme="majorBidi"/>
          <w:b/>
          <w:sz w:val="28"/>
          <w:szCs w:val="28"/>
          <w:lang w:val="lt-LT" w:eastAsia="lt-LT"/>
        </w:rPr>
        <w:t xml:space="preserve"> </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bCs/>
          <w:sz w:val="28"/>
          <w:szCs w:val="28"/>
          <w:lang w:val="lt-LT" w:eastAsia="lt-LT"/>
        </w:rPr>
        <w:t>Adutiškio</w:t>
      </w:r>
      <w:r w:rsidR="00575DF3" w:rsidRPr="00C7782A">
        <w:rPr>
          <w:rFonts w:asciiTheme="majorBidi" w:hAnsiTheme="majorBidi" w:cstheme="majorBidi"/>
          <w:b/>
          <w:bCs/>
          <w:sz w:val="28"/>
          <w:szCs w:val="28"/>
          <w:lang w:val="lt-LT" w:eastAsia="lt-LT"/>
        </w:rPr>
        <w:t xml:space="preserve"> </w:t>
      </w:r>
      <w:r w:rsidRPr="00C7782A">
        <w:rPr>
          <w:rFonts w:asciiTheme="majorBidi" w:hAnsiTheme="majorBidi" w:cstheme="majorBidi"/>
          <w:b/>
          <w:bCs/>
          <w:sz w:val="28"/>
          <w:szCs w:val="28"/>
          <w:lang w:val="lt-LT" w:eastAsia="lt-LT"/>
        </w:rPr>
        <w:t>P</w:t>
      </w:r>
      <w:r w:rsidRPr="00C7782A">
        <w:rPr>
          <w:rFonts w:asciiTheme="majorBidi" w:hAnsiTheme="majorBidi" w:cstheme="majorBidi"/>
          <w:b/>
          <w:sz w:val="28"/>
          <w:szCs w:val="28"/>
          <w:lang w:val="lt-LT" w:eastAsia="lt-LT"/>
        </w:rPr>
        <w:t>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5A5754" w:rsidRPr="00C7782A" w14:paraId="159A5DC9" w14:textId="77777777" w:rsidTr="00541C0C">
        <w:trPr>
          <w:tblHeader/>
        </w:trPr>
        <w:tc>
          <w:tcPr>
            <w:tcW w:w="531" w:type="dxa"/>
            <w:shd w:val="clear" w:color="auto" w:fill="DAEEF3" w:themeFill="accent5" w:themeFillTint="33"/>
            <w:vAlign w:val="center"/>
          </w:tcPr>
          <w:p w14:paraId="6AAE0919" w14:textId="77777777" w:rsidR="005A5754" w:rsidRPr="00C7782A" w:rsidRDefault="005A5754" w:rsidP="00541C0C">
            <w:pPr>
              <w:rPr>
                <w:b/>
                <w:lang w:val="lt-LT"/>
              </w:rPr>
            </w:pPr>
            <w:r w:rsidRPr="00C7782A">
              <w:rPr>
                <w:b/>
                <w:lang w:val="lt-LT"/>
              </w:rPr>
              <w:t>Eil. Nr.</w:t>
            </w:r>
          </w:p>
        </w:tc>
        <w:tc>
          <w:tcPr>
            <w:tcW w:w="2300" w:type="dxa"/>
            <w:shd w:val="clear" w:color="auto" w:fill="DAEEF3" w:themeFill="accent5" w:themeFillTint="33"/>
            <w:vAlign w:val="center"/>
          </w:tcPr>
          <w:p w14:paraId="319FF107" w14:textId="77777777" w:rsidR="005A5754" w:rsidRPr="00C7782A" w:rsidRDefault="005A5754"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5FEE776D" w14:textId="77777777" w:rsidR="005A5754" w:rsidRPr="00C7782A" w:rsidRDefault="005A5754"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5A68814A" w14:textId="77777777" w:rsidR="005A5754" w:rsidRPr="00C7782A" w:rsidRDefault="005A5754"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7634D4E9" w14:textId="77777777" w:rsidR="005A5754" w:rsidRPr="00C7782A" w:rsidRDefault="005A5754"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63D8F776" w14:textId="77777777" w:rsidR="005A5754" w:rsidRPr="00C7782A" w:rsidRDefault="005A5754" w:rsidP="00541C0C">
            <w:pPr>
              <w:rPr>
                <w:b/>
                <w:lang w:val="lt-LT"/>
              </w:rPr>
            </w:pPr>
            <w:r w:rsidRPr="00C7782A">
              <w:rPr>
                <w:b/>
                <w:lang w:val="lt-LT"/>
              </w:rPr>
              <w:t>Vieno mėnesio paslaugų kaina EUR be PVM</w:t>
            </w:r>
          </w:p>
        </w:tc>
      </w:tr>
      <w:tr w:rsidR="005A5754" w:rsidRPr="00C7782A" w14:paraId="1B4BA77F" w14:textId="77777777" w:rsidTr="00541C0C">
        <w:trPr>
          <w:trHeight w:val="296"/>
          <w:tblHeader/>
        </w:trPr>
        <w:tc>
          <w:tcPr>
            <w:tcW w:w="531" w:type="dxa"/>
            <w:vAlign w:val="center"/>
          </w:tcPr>
          <w:p w14:paraId="5E0C9B6B" w14:textId="77777777" w:rsidR="005A5754" w:rsidRPr="00C7782A" w:rsidRDefault="005A5754" w:rsidP="00541C0C">
            <w:pPr>
              <w:rPr>
                <w:i/>
                <w:lang w:val="lt-LT"/>
              </w:rPr>
            </w:pPr>
            <w:r w:rsidRPr="00C7782A">
              <w:rPr>
                <w:i/>
                <w:lang w:val="lt-LT"/>
              </w:rPr>
              <w:t>1</w:t>
            </w:r>
          </w:p>
        </w:tc>
        <w:tc>
          <w:tcPr>
            <w:tcW w:w="2300" w:type="dxa"/>
            <w:vAlign w:val="center"/>
          </w:tcPr>
          <w:p w14:paraId="24B348F1" w14:textId="77777777" w:rsidR="005A5754" w:rsidRPr="00C7782A" w:rsidRDefault="005A5754" w:rsidP="00541C0C">
            <w:pPr>
              <w:rPr>
                <w:i/>
                <w:iCs/>
                <w:lang w:val="lt-LT"/>
              </w:rPr>
            </w:pPr>
            <w:r w:rsidRPr="00C7782A">
              <w:rPr>
                <w:i/>
                <w:iCs/>
                <w:lang w:val="lt-LT"/>
              </w:rPr>
              <w:t>2</w:t>
            </w:r>
          </w:p>
        </w:tc>
        <w:tc>
          <w:tcPr>
            <w:tcW w:w="1445" w:type="dxa"/>
            <w:vAlign w:val="center"/>
          </w:tcPr>
          <w:p w14:paraId="0D01FCB4" w14:textId="77777777" w:rsidR="005A5754" w:rsidRPr="00C7782A" w:rsidRDefault="005A5754" w:rsidP="00541C0C">
            <w:pPr>
              <w:rPr>
                <w:i/>
                <w:lang w:val="lt-LT"/>
              </w:rPr>
            </w:pPr>
            <w:r w:rsidRPr="00C7782A">
              <w:rPr>
                <w:i/>
                <w:lang w:val="lt-LT"/>
              </w:rPr>
              <w:t>3</w:t>
            </w:r>
          </w:p>
        </w:tc>
        <w:tc>
          <w:tcPr>
            <w:tcW w:w="1695" w:type="dxa"/>
          </w:tcPr>
          <w:p w14:paraId="20482CE1" w14:textId="77777777" w:rsidR="005A5754" w:rsidRPr="00C7782A" w:rsidRDefault="005A5754" w:rsidP="00541C0C">
            <w:pPr>
              <w:rPr>
                <w:i/>
                <w:lang w:val="lt-LT"/>
              </w:rPr>
            </w:pPr>
            <w:r w:rsidRPr="00C7782A">
              <w:rPr>
                <w:i/>
                <w:lang w:val="lt-LT"/>
              </w:rPr>
              <w:t>4</w:t>
            </w:r>
          </w:p>
        </w:tc>
        <w:tc>
          <w:tcPr>
            <w:tcW w:w="2157" w:type="dxa"/>
            <w:vAlign w:val="center"/>
          </w:tcPr>
          <w:p w14:paraId="0BEE8304" w14:textId="77777777" w:rsidR="005A5754" w:rsidRPr="00C7782A" w:rsidRDefault="005A5754" w:rsidP="00541C0C">
            <w:pPr>
              <w:rPr>
                <w:i/>
                <w:lang w:val="lt-LT"/>
              </w:rPr>
            </w:pPr>
            <w:r w:rsidRPr="00C7782A">
              <w:rPr>
                <w:i/>
                <w:lang w:val="lt-LT"/>
              </w:rPr>
              <w:t>5</w:t>
            </w:r>
          </w:p>
        </w:tc>
        <w:tc>
          <w:tcPr>
            <w:tcW w:w="1500" w:type="dxa"/>
            <w:vAlign w:val="center"/>
          </w:tcPr>
          <w:p w14:paraId="5824EAAC" w14:textId="77777777" w:rsidR="005A5754" w:rsidRPr="00C7782A" w:rsidRDefault="005A5754" w:rsidP="00541C0C">
            <w:pPr>
              <w:rPr>
                <w:i/>
                <w:lang w:val="lt-LT"/>
              </w:rPr>
            </w:pPr>
            <w:r w:rsidRPr="00C7782A">
              <w:rPr>
                <w:i/>
                <w:lang w:val="lt-LT"/>
              </w:rPr>
              <w:t>6</w:t>
            </w:r>
          </w:p>
        </w:tc>
      </w:tr>
      <w:tr w:rsidR="0077087A" w:rsidRPr="00C7782A" w14:paraId="1DF5B6E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06572E7" w14:textId="461D40DE" w:rsidR="0077087A" w:rsidRPr="00C7782A" w:rsidRDefault="0077087A" w:rsidP="0077087A">
            <w:pPr>
              <w:rPr>
                <w:bCs/>
                <w:lang w:val="lt-LT"/>
              </w:rPr>
            </w:pPr>
            <w:r w:rsidRPr="00C7782A">
              <w:rPr>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EF5D180" w14:textId="3A99BB6B" w:rsidR="0077087A" w:rsidRPr="00C7782A" w:rsidRDefault="0077087A" w:rsidP="0077087A">
            <w:pPr>
              <w:rPr>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772DD37" w14:textId="411DF105" w:rsidR="0077087A" w:rsidRPr="00C7782A" w:rsidRDefault="0077087A" w:rsidP="0077087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C9D45EB" w14:textId="34B41C2B" w:rsidR="0077087A" w:rsidRPr="00C7782A" w:rsidRDefault="0077087A" w:rsidP="0077087A">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8903864" w14:textId="08A70617" w:rsidR="0077087A" w:rsidRPr="00C7782A" w:rsidRDefault="0077087A" w:rsidP="0077087A">
            <w:pPr>
              <w:rPr>
                <w:iCs/>
                <w:lang w:val="lt-LT"/>
              </w:rPr>
            </w:pPr>
            <w:r w:rsidRPr="00C7782A">
              <w:rPr>
                <w:sz w:val="21"/>
                <w:szCs w:val="21"/>
                <w:lang w:val="lt-LT"/>
              </w:rPr>
              <w:t xml:space="preserve">2100 </w:t>
            </w:r>
          </w:p>
        </w:tc>
        <w:tc>
          <w:tcPr>
            <w:tcW w:w="1500" w:type="dxa"/>
          </w:tcPr>
          <w:p w14:paraId="6FD01D02" w14:textId="0AA16093" w:rsidR="0077087A" w:rsidRPr="00C7782A" w:rsidRDefault="0077087A" w:rsidP="0077087A">
            <w:pPr>
              <w:rPr>
                <w:lang w:val="lt-LT"/>
              </w:rPr>
            </w:pPr>
            <w:r w:rsidRPr="00C7782A">
              <w:rPr>
                <w:sz w:val="21"/>
                <w:szCs w:val="21"/>
                <w:lang w:val="lt-LT"/>
              </w:rPr>
              <w:t xml:space="preserve">42,00 </w:t>
            </w:r>
          </w:p>
        </w:tc>
      </w:tr>
      <w:tr w:rsidR="0077087A" w:rsidRPr="00C7782A" w14:paraId="58DA45E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676D2BF" w14:textId="3910F187" w:rsidR="0077087A" w:rsidRPr="00C7782A" w:rsidRDefault="0077087A" w:rsidP="0077087A">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77FDBE1" w14:textId="7AB65730" w:rsidR="0077087A" w:rsidRPr="00C7782A" w:rsidRDefault="0077087A" w:rsidP="0077087A">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F230F32" w14:textId="526E3295" w:rsidR="0077087A" w:rsidRPr="00C7782A" w:rsidRDefault="0077087A" w:rsidP="0077087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F0ABD71" w14:textId="6897550B" w:rsidR="0077087A" w:rsidRPr="00C7782A" w:rsidRDefault="0077087A" w:rsidP="0077087A">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A126E71" w14:textId="5DE894DB" w:rsidR="0077087A" w:rsidRPr="00C7782A" w:rsidRDefault="0077087A" w:rsidP="0077087A">
            <w:pPr>
              <w:rPr>
                <w:bCs/>
                <w:iCs/>
                <w:lang w:val="lt-LT"/>
              </w:rPr>
            </w:pPr>
            <w:r w:rsidRPr="00C7782A">
              <w:rPr>
                <w:sz w:val="21"/>
                <w:szCs w:val="21"/>
                <w:lang w:val="lt-LT"/>
              </w:rPr>
              <w:t xml:space="preserve">2100 </w:t>
            </w:r>
          </w:p>
        </w:tc>
        <w:tc>
          <w:tcPr>
            <w:tcW w:w="1500" w:type="dxa"/>
          </w:tcPr>
          <w:p w14:paraId="6023CF73" w14:textId="3EA37B89" w:rsidR="0077087A" w:rsidRPr="00C7782A" w:rsidRDefault="0077087A" w:rsidP="0077087A">
            <w:pPr>
              <w:rPr>
                <w:bCs/>
                <w:lang w:val="lt-LT"/>
              </w:rPr>
            </w:pPr>
            <w:r w:rsidRPr="00C7782A">
              <w:rPr>
                <w:sz w:val="21"/>
                <w:szCs w:val="21"/>
                <w:lang w:val="lt-LT"/>
              </w:rPr>
              <w:t xml:space="preserve">0,00 </w:t>
            </w:r>
          </w:p>
        </w:tc>
      </w:tr>
      <w:tr w:rsidR="0077087A" w:rsidRPr="00C7782A" w14:paraId="4D7D8F9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8B92BBA" w14:textId="110E5440" w:rsidR="0077087A" w:rsidRPr="00C7782A" w:rsidRDefault="0077087A" w:rsidP="0077087A">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2CF52DE" w14:textId="671C94BF" w:rsidR="0077087A" w:rsidRPr="00C7782A" w:rsidRDefault="0077087A" w:rsidP="0077087A">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6AACF62" w14:textId="1F6E421A" w:rsidR="0077087A" w:rsidRPr="00C7782A" w:rsidRDefault="0077087A" w:rsidP="0077087A">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41E2E069" w14:textId="63EAA234" w:rsidR="0077087A" w:rsidRPr="00C7782A" w:rsidRDefault="0077087A" w:rsidP="0077087A">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7C7E5A6" w14:textId="11AA85DE" w:rsidR="0077087A" w:rsidRPr="00C7782A" w:rsidRDefault="0077087A" w:rsidP="0077087A">
            <w:pPr>
              <w:rPr>
                <w:bCs/>
                <w:iCs/>
                <w:lang w:val="lt-LT"/>
              </w:rPr>
            </w:pPr>
            <w:r w:rsidRPr="00C7782A">
              <w:rPr>
                <w:sz w:val="21"/>
                <w:szCs w:val="21"/>
                <w:lang w:val="lt-LT"/>
              </w:rPr>
              <w:t xml:space="preserve">0,03 </w:t>
            </w:r>
          </w:p>
        </w:tc>
        <w:tc>
          <w:tcPr>
            <w:tcW w:w="1500" w:type="dxa"/>
          </w:tcPr>
          <w:p w14:paraId="0AC1F26A" w14:textId="55DE6393" w:rsidR="0077087A" w:rsidRPr="00C7782A" w:rsidRDefault="0077087A" w:rsidP="0077087A">
            <w:pPr>
              <w:rPr>
                <w:bCs/>
                <w:lang w:val="lt-LT"/>
              </w:rPr>
            </w:pPr>
            <w:r w:rsidRPr="00C7782A">
              <w:rPr>
                <w:sz w:val="21"/>
                <w:szCs w:val="21"/>
                <w:lang w:val="lt-LT"/>
              </w:rPr>
              <w:t xml:space="preserve">0,60 </w:t>
            </w:r>
          </w:p>
        </w:tc>
      </w:tr>
      <w:tr w:rsidR="0077087A" w:rsidRPr="00C7782A" w14:paraId="4676F11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4F99D51" w14:textId="1B509A68" w:rsidR="0077087A" w:rsidRPr="00C7782A" w:rsidRDefault="0077087A" w:rsidP="0077087A">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7151EFD" w14:textId="0202DB15" w:rsidR="0077087A" w:rsidRPr="00C7782A" w:rsidRDefault="0077087A" w:rsidP="0077087A">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052C5B2" w14:textId="5F2F22E5" w:rsidR="0077087A" w:rsidRPr="00C7782A" w:rsidRDefault="0077087A" w:rsidP="0077087A">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62772C2E" w14:textId="2E5A95E4" w:rsidR="0077087A" w:rsidRPr="00C7782A" w:rsidRDefault="0077087A" w:rsidP="0077087A">
            <w:pPr>
              <w:rPr>
                <w:lang w:val="lt-LT"/>
              </w:rPr>
            </w:pPr>
            <w:r w:rsidRPr="00C7782A">
              <w:rPr>
                <w:sz w:val="21"/>
                <w:szCs w:val="21"/>
                <w:lang w:val="lt-LT"/>
              </w:rPr>
              <w:t xml:space="preserve">230,00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0E6DDD8" w14:textId="63F8F98D" w:rsidR="0077087A" w:rsidRPr="00C7782A" w:rsidRDefault="0077087A" w:rsidP="0077087A">
            <w:pPr>
              <w:rPr>
                <w:bCs/>
                <w:iCs/>
                <w:lang w:val="lt-LT"/>
              </w:rPr>
            </w:pPr>
            <w:r w:rsidRPr="00C7782A">
              <w:rPr>
                <w:sz w:val="21"/>
                <w:szCs w:val="21"/>
                <w:lang w:val="lt-LT"/>
              </w:rPr>
              <w:t xml:space="preserve">0,03 </w:t>
            </w:r>
          </w:p>
        </w:tc>
        <w:tc>
          <w:tcPr>
            <w:tcW w:w="1500" w:type="dxa"/>
          </w:tcPr>
          <w:p w14:paraId="03D967FC" w14:textId="618A9261" w:rsidR="0077087A" w:rsidRPr="00C7782A" w:rsidRDefault="0077087A" w:rsidP="0077087A">
            <w:pPr>
              <w:rPr>
                <w:bCs/>
                <w:lang w:val="lt-LT"/>
              </w:rPr>
            </w:pPr>
            <w:r w:rsidRPr="00C7782A">
              <w:rPr>
                <w:sz w:val="21"/>
                <w:szCs w:val="21"/>
                <w:lang w:val="lt-LT"/>
              </w:rPr>
              <w:t xml:space="preserve">6,90 </w:t>
            </w:r>
          </w:p>
        </w:tc>
      </w:tr>
      <w:tr w:rsidR="0077087A" w:rsidRPr="00C7782A" w14:paraId="39BF577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C0B97DB" w14:textId="562BCB5C" w:rsidR="0077087A" w:rsidRPr="00C7782A" w:rsidRDefault="0077087A" w:rsidP="0077087A">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3CD959C" w14:textId="5B318AC2" w:rsidR="0077087A" w:rsidRPr="00C7782A" w:rsidRDefault="0077087A" w:rsidP="0077087A">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0F14E79" w14:textId="58D4C08C" w:rsidR="0077087A" w:rsidRPr="00C7782A" w:rsidRDefault="0077087A" w:rsidP="0077087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45C58C5" w14:textId="74EBAD7F" w:rsidR="0077087A" w:rsidRPr="00C7782A" w:rsidRDefault="0077087A" w:rsidP="0077087A">
            <w:pPr>
              <w:rPr>
                <w:lang w:val="lt-LT"/>
              </w:rPr>
            </w:pPr>
            <w:r w:rsidRPr="00C7782A">
              <w:rPr>
                <w:sz w:val="21"/>
                <w:szCs w:val="21"/>
                <w:lang w:val="lt-LT"/>
              </w:rPr>
              <w:t xml:space="preserve">18,00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5C624C0" w14:textId="152C5E4E" w:rsidR="0077087A" w:rsidRPr="00C7782A" w:rsidRDefault="0077087A" w:rsidP="0077087A">
            <w:pPr>
              <w:rPr>
                <w:bCs/>
                <w:iCs/>
                <w:lang w:val="lt-LT"/>
              </w:rPr>
            </w:pPr>
            <w:r w:rsidRPr="00C7782A">
              <w:rPr>
                <w:sz w:val="21"/>
                <w:szCs w:val="21"/>
                <w:lang w:val="lt-LT"/>
              </w:rPr>
              <w:t xml:space="preserve">2 </w:t>
            </w:r>
          </w:p>
        </w:tc>
        <w:tc>
          <w:tcPr>
            <w:tcW w:w="1500" w:type="dxa"/>
          </w:tcPr>
          <w:p w14:paraId="7D7CD9E0" w14:textId="622A8E15" w:rsidR="0077087A" w:rsidRPr="00C7782A" w:rsidRDefault="0077087A" w:rsidP="0077087A">
            <w:pPr>
              <w:rPr>
                <w:bCs/>
                <w:lang w:val="lt-LT"/>
              </w:rPr>
            </w:pPr>
            <w:r w:rsidRPr="00C7782A">
              <w:rPr>
                <w:sz w:val="21"/>
                <w:szCs w:val="21"/>
                <w:lang w:val="lt-LT"/>
              </w:rPr>
              <w:t xml:space="preserve">36,00 </w:t>
            </w:r>
          </w:p>
        </w:tc>
      </w:tr>
      <w:tr w:rsidR="007E6116" w:rsidRPr="00C7782A" w14:paraId="6601913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C8A67A2" w14:textId="20E06CAC" w:rsidR="007E6116" w:rsidRPr="00C7782A" w:rsidRDefault="007E6116" w:rsidP="007E6116">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4B6AD08" w14:textId="44BE9142" w:rsidR="007E6116" w:rsidRPr="00C7782A" w:rsidRDefault="007E6116" w:rsidP="007E6116">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F18FD6C" w14:textId="2E9689AA" w:rsidR="007E6116" w:rsidRPr="00C7782A" w:rsidRDefault="007E6116" w:rsidP="007E6116">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0CBEF932" w14:textId="602C105A" w:rsidR="007E6116" w:rsidRPr="00C7782A" w:rsidRDefault="007E6116" w:rsidP="007E6116">
            <w:pPr>
              <w:rPr>
                <w:lang w:val="lt-LT"/>
              </w:rPr>
            </w:pPr>
            <w:r w:rsidRPr="00C7782A">
              <w:rPr>
                <w:sz w:val="21"/>
                <w:szCs w:val="21"/>
                <w:lang w:val="lt-LT"/>
              </w:rPr>
              <w:t xml:space="preserve">665,00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56AA84B" w14:textId="5B825207" w:rsidR="007E6116" w:rsidRPr="00C7782A" w:rsidRDefault="007E6116" w:rsidP="007E6116">
            <w:pPr>
              <w:rPr>
                <w:bCs/>
                <w:iCs/>
                <w:lang w:val="lt-LT"/>
              </w:rPr>
            </w:pPr>
            <w:r w:rsidRPr="00C7782A">
              <w:rPr>
                <w:sz w:val="21"/>
                <w:szCs w:val="21"/>
                <w:lang w:val="lt-LT"/>
              </w:rPr>
              <w:t xml:space="preserve">1 </w:t>
            </w:r>
          </w:p>
        </w:tc>
        <w:tc>
          <w:tcPr>
            <w:tcW w:w="1500" w:type="dxa"/>
          </w:tcPr>
          <w:p w14:paraId="37C6F068" w14:textId="3191C849" w:rsidR="007E6116" w:rsidRPr="00C7782A" w:rsidRDefault="007E6116" w:rsidP="007E6116">
            <w:pPr>
              <w:rPr>
                <w:bCs/>
                <w:lang w:val="lt-LT"/>
              </w:rPr>
            </w:pPr>
            <w:r w:rsidRPr="00C7782A">
              <w:rPr>
                <w:sz w:val="21"/>
                <w:szCs w:val="21"/>
                <w:lang w:val="lt-LT"/>
              </w:rPr>
              <w:t xml:space="preserve">665,00 </w:t>
            </w:r>
          </w:p>
        </w:tc>
      </w:tr>
      <w:tr w:rsidR="007E6116" w:rsidRPr="00C7782A" w14:paraId="3312A53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2D8143" w14:textId="3D4C56F1" w:rsidR="007E6116" w:rsidRPr="00C7782A" w:rsidRDefault="007E6116" w:rsidP="007E6116">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DC4D8B5" w14:textId="65E91B6A" w:rsidR="007E6116" w:rsidRPr="00C7782A" w:rsidRDefault="007E6116" w:rsidP="007E6116">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3BA6AC7" w14:textId="7C225316" w:rsidR="007E6116" w:rsidRPr="00C7782A" w:rsidRDefault="007E6116" w:rsidP="007E6116">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19F11A9" w14:textId="4BDA5DEA" w:rsidR="007E6116" w:rsidRPr="00C7782A" w:rsidRDefault="007E6116" w:rsidP="007E6116">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E75512C" w14:textId="4198500E" w:rsidR="007E6116" w:rsidRPr="00C7782A" w:rsidRDefault="007E6116" w:rsidP="007E6116">
            <w:pPr>
              <w:rPr>
                <w:bCs/>
                <w:iCs/>
                <w:lang w:val="lt-LT"/>
              </w:rPr>
            </w:pPr>
            <w:r w:rsidRPr="00C7782A">
              <w:rPr>
                <w:sz w:val="21"/>
                <w:szCs w:val="21"/>
                <w:lang w:val="lt-LT"/>
              </w:rPr>
              <w:t xml:space="preserve">5 </w:t>
            </w:r>
          </w:p>
        </w:tc>
        <w:tc>
          <w:tcPr>
            <w:tcW w:w="1500" w:type="dxa"/>
          </w:tcPr>
          <w:p w14:paraId="45B7B11E" w14:textId="0B43FBE3" w:rsidR="007E6116" w:rsidRPr="00C7782A" w:rsidRDefault="007E6116" w:rsidP="007E6116">
            <w:pPr>
              <w:rPr>
                <w:bCs/>
                <w:lang w:val="lt-LT"/>
              </w:rPr>
            </w:pPr>
            <w:r w:rsidRPr="00C7782A">
              <w:rPr>
                <w:sz w:val="21"/>
                <w:szCs w:val="21"/>
                <w:lang w:val="lt-LT"/>
              </w:rPr>
              <w:t xml:space="preserve">28,25 </w:t>
            </w:r>
          </w:p>
        </w:tc>
      </w:tr>
      <w:tr w:rsidR="007E6116" w:rsidRPr="00C7782A" w14:paraId="6EF3ED0E" w14:textId="77777777" w:rsidTr="0078635D">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D58F63C" w14:textId="365BF03C" w:rsidR="007E6116" w:rsidRPr="00C7782A" w:rsidRDefault="007E6116" w:rsidP="007E6116">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8EB520A" w14:textId="4D18F880" w:rsidR="007E6116" w:rsidRPr="00C7782A" w:rsidRDefault="007E6116" w:rsidP="007E6116">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6B6EF06" w14:textId="375A6142" w:rsidR="007E6116" w:rsidRPr="00C7782A" w:rsidRDefault="007E6116" w:rsidP="007E6116">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2FC8527" w14:textId="2151F63F" w:rsidR="007E6116" w:rsidRPr="00C7782A" w:rsidRDefault="007E6116" w:rsidP="007E6116">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C8D306A" w14:textId="75868CA3" w:rsidR="007E6116" w:rsidRPr="00C7782A" w:rsidRDefault="007E6116" w:rsidP="007E6116">
            <w:pPr>
              <w:rPr>
                <w:bCs/>
                <w:iCs/>
                <w:lang w:val="lt-LT"/>
              </w:rPr>
            </w:pPr>
            <w:r w:rsidRPr="00C7782A">
              <w:rPr>
                <w:sz w:val="21"/>
                <w:szCs w:val="21"/>
                <w:lang w:val="lt-LT"/>
              </w:rPr>
              <w:t xml:space="preserve">2 </w:t>
            </w:r>
          </w:p>
        </w:tc>
        <w:tc>
          <w:tcPr>
            <w:tcW w:w="1500" w:type="dxa"/>
          </w:tcPr>
          <w:p w14:paraId="2F87271A" w14:textId="45CE4D50" w:rsidR="007E6116" w:rsidRPr="00C7782A" w:rsidRDefault="007E6116" w:rsidP="007E6116">
            <w:pPr>
              <w:rPr>
                <w:bCs/>
                <w:lang w:val="lt-LT"/>
              </w:rPr>
            </w:pPr>
            <w:r w:rsidRPr="00C7782A">
              <w:rPr>
                <w:sz w:val="21"/>
                <w:szCs w:val="21"/>
                <w:lang w:val="lt-LT"/>
              </w:rPr>
              <w:t xml:space="preserve">11,30 </w:t>
            </w:r>
          </w:p>
        </w:tc>
      </w:tr>
      <w:tr w:rsidR="007E6116" w:rsidRPr="00C7782A" w14:paraId="3069447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EDA1F69" w14:textId="35259312" w:rsidR="007E6116" w:rsidRPr="00C7782A" w:rsidRDefault="007E6116" w:rsidP="007E6116">
            <w:pPr>
              <w:rPr>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0F3B339" w14:textId="64205B71" w:rsidR="007E6116" w:rsidRPr="00C7782A" w:rsidRDefault="007E6116" w:rsidP="007E6116">
            <w:pPr>
              <w:rPr>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02F4E67" w14:textId="49D36EA2" w:rsidR="007E6116" w:rsidRPr="00C7782A" w:rsidRDefault="007E6116" w:rsidP="007E6116">
            <w:pPr>
              <w:rPr>
                <w:sz w:val="22"/>
                <w:szCs w:val="22"/>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1DF7DD8" w14:textId="4F481857" w:rsidR="007E6116" w:rsidRPr="00C7782A" w:rsidRDefault="007E6116" w:rsidP="007E6116">
            <w:pPr>
              <w:rPr>
                <w:bCs/>
                <w:iCs/>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5EB7253" w14:textId="2B4B2471" w:rsidR="007E6116" w:rsidRPr="00C7782A" w:rsidRDefault="007E6116" w:rsidP="007E6116">
            <w:pPr>
              <w:rPr>
                <w:lang w:val="lt-LT"/>
              </w:rPr>
            </w:pPr>
            <w:r w:rsidRPr="00C7782A">
              <w:rPr>
                <w:sz w:val="21"/>
                <w:szCs w:val="21"/>
                <w:lang w:val="lt-LT"/>
              </w:rPr>
              <w:t xml:space="preserve">3 </w:t>
            </w:r>
          </w:p>
        </w:tc>
        <w:tc>
          <w:tcPr>
            <w:tcW w:w="1500" w:type="dxa"/>
          </w:tcPr>
          <w:p w14:paraId="648DD675" w14:textId="7CC1D984" w:rsidR="007E6116" w:rsidRPr="00C7782A" w:rsidRDefault="007E6116" w:rsidP="007E6116">
            <w:pPr>
              <w:rPr>
                <w:bCs/>
                <w:lang w:val="lt-LT"/>
              </w:rPr>
            </w:pPr>
            <w:r w:rsidRPr="00C7782A">
              <w:rPr>
                <w:sz w:val="21"/>
                <w:szCs w:val="21"/>
                <w:lang w:val="lt-LT"/>
              </w:rPr>
              <w:t xml:space="preserve">16,95 </w:t>
            </w:r>
          </w:p>
        </w:tc>
      </w:tr>
      <w:tr w:rsidR="007E6116" w:rsidRPr="00C7782A" w14:paraId="61A731F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174234E" w14:textId="49DAB2E2" w:rsidR="007E6116" w:rsidRPr="00C7782A" w:rsidRDefault="007E6116" w:rsidP="007E6116">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F7B4944" w14:textId="2CF9EF20" w:rsidR="007E6116" w:rsidRPr="00C7782A" w:rsidRDefault="007E6116" w:rsidP="007E6116">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7B69F0D" w14:textId="34A9EAEE" w:rsidR="007E6116" w:rsidRPr="00C7782A" w:rsidRDefault="007E6116" w:rsidP="007E6116">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4009E8C" w14:textId="75A68579" w:rsidR="007E6116" w:rsidRPr="00C7782A" w:rsidRDefault="007E6116" w:rsidP="007E6116">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6CF3F1F" w14:textId="1E274B9C" w:rsidR="007E6116" w:rsidRPr="00C7782A" w:rsidRDefault="007E6116" w:rsidP="007E6116">
            <w:pPr>
              <w:rPr>
                <w:bCs/>
                <w:iCs/>
                <w:lang w:val="lt-LT"/>
              </w:rPr>
            </w:pPr>
            <w:r w:rsidRPr="00C7782A">
              <w:rPr>
                <w:sz w:val="21"/>
                <w:szCs w:val="21"/>
                <w:lang w:val="lt-LT"/>
              </w:rPr>
              <w:t xml:space="preserve">2 </w:t>
            </w:r>
          </w:p>
        </w:tc>
        <w:tc>
          <w:tcPr>
            <w:tcW w:w="1500" w:type="dxa"/>
          </w:tcPr>
          <w:p w14:paraId="57B54F11" w14:textId="648C70BE" w:rsidR="007E6116" w:rsidRPr="00C7782A" w:rsidRDefault="007E6116" w:rsidP="007E6116">
            <w:pPr>
              <w:rPr>
                <w:bCs/>
                <w:lang w:val="lt-LT"/>
              </w:rPr>
            </w:pPr>
            <w:r w:rsidRPr="00C7782A">
              <w:rPr>
                <w:sz w:val="21"/>
                <w:szCs w:val="21"/>
                <w:lang w:val="lt-LT"/>
              </w:rPr>
              <w:t xml:space="preserve">40,00 </w:t>
            </w:r>
          </w:p>
        </w:tc>
      </w:tr>
      <w:tr w:rsidR="007E6116" w:rsidRPr="00C7782A" w14:paraId="36C1662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634B50F" w14:textId="4F644685" w:rsidR="007E6116" w:rsidRPr="00C7782A" w:rsidRDefault="007E6116" w:rsidP="007E6116">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F12E29C" w14:textId="6E44C979" w:rsidR="007E6116" w:rsidRPr="00C7782A" w:rsidRDefault="007E6116" w:rsidP="007E6116">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28C2C33" w14:textId="64D8840A" w:rsidR="007E6116" w:rsidRPr="00C7782A" w:rsidRDefault="007E6116" w:rsidP="007E6116">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6887CD7" w14:textId="614E6A05" w:rsidR="007E6116" w:rsidRPr="00C7782A" w:rsidRDefault="007E6116" w:rsidP="007E6116">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D2A158E" w14:textId="54944E38" w:rsidR="007E6116" w:rsidRPr="00C7782A" w:rsidRDefault="007E6116" w:rsidP="007E6116">
            <w:pPr>
              <w:rPr>
                <w:bCs/>
                <w:iCs/>
                <w:lang w:val="lt-LT"/>
              </w:rPr>
            </w:pPr>
            <w:r w:rsidRPr="00C7782A">
              <w:rPr>
                <w:sz w:val="21"/>
                <w:szCs w:val="21"/>
                <w:lang w:val="lt-LT"/>
              </w:rPr>
              <w:t xml:space="preserve">1 </w:t>
            </w:r>
          </w:p>
        </w:tc>
        <w:tc>
          <w:tcPr>
            <w:tcW w:w="1500" w:type="dxa"/>
          </w:tcPr>
          <w:p w14:paraId="4289AD12" w14:textId="5889A437" w:rsidR="007E6116" w:rsidRPr="00C7782A" w:rsidRDefault="007E6116" w:rsidP="007E6116">
            <w:pPr>
              <w:rPr>
                <w:bCs/>
                <w:lang w:val="lt-LT"/>
              </w:rPr>
            </w:pPr>
            <w:r w:rsidRPr="00C7782A">
              <w:rPr>
                <w:sz w:val="21"/>
                <w:szCs w:val="21"/>
                <w:lang w:val="lt-LT"/>
              </w:rPr>
              <w:t xml:space="preserve">5,65 </w:t>
            </w:r>
          </w:p>
        </w:tc>
      </w:tr>
    </w:tbl>
    <w:p w14:paraId="27515A58" w14:textId="77777777" w:rsidR="00E94DCE" w:rsidRPr="00C7782A" w:rsidRDefault="00E94DCE" w:rsidP="001B2533">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7703A04E" w14:textId="65A563B7" w:rsidR="00E30512" w:rsidRPr="00C7782A"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DA7997" w:rsidRPr="00C7782A">
        <w:rPr>
          <w:rFonts w:asciiTheme="majorBidi" w:hAnsiTheme="majorBidi" w:cstheme="majorBidi"/>
          <w:b/>
          <w:bCs/>
          <w:color w:val="000000"/>
          <w:sz w:val="24"/>
          <w:szCs w:val="24"/>
          <w:lang w:val="lt-LT"/>
        </w:rPr>
        <w:t>Adutiškio</w:t>
      </w:r>
      <w:r w:rsidR="00575DF3" w:rsidRPr="00C7782A">
        <w:rPr>
          <w:rFonts w:asciiTheme="majorBidi" w:hAnsiTheme="majorBidi" w:cstheme="majorBidi"/>
          <w:b/>
          <w:bCs/>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6129D555" w14:textId="58A31EB1" w:rsidR="00E30512" w:rsidRPr="00C7782A" w:rsidRDefault="00E30512" w:rsidP="00E30512">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1CEA079B" w14:textId="13FF1102" w:rsidR="00E30512" w:rsidRPr="00C7782A" w:rsidRDefault="0083428C"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0202952B" w14:textId="6BCB46A8"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lastRenderedPageBreak/>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38213D2E" w14:textId="120FB29B" w:rsidR="00E30512" w:rsidRPr="00C7782A" w:rsidRDefault="00E30512"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8631D9"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8631D9"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8631D9"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8631D9" w:rsidRPr="00C7782A">
        <w:rPr>
          <w:rFonts w:asciiTheme="majorBidi" w:hAnsiTheme="majorBidi" w:cstheme="majorBidi"/>
          <w:sz w:val="24"/>
          <w:szCs w:val="24"/>
          <w:lang w:val="lt-LT"/>
        </w:rPr>
        <w:t>ys</w:t>
      </w:r>
      <w:proofErr w:type="spellEnd"/>
      <w:r w:rsidR="008631D9"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156C44">
        <w:rPr>
          <w:rFonts w:asciiTheme="majorBidi" w:hAnsiTheme="majorBidi" w:cstheme="majorBidi"/>
          <w:sz w:val="24"/>
          <w:szCs w:val="24"/>
          <w:lang w:val="lt-LT"/>
        </w:rPr>
        <w:t>Valerij</w:t>
      </w:r>
      <w:proofErr w:type="spellEnd"/>
      <w:r w:rsidR="00156C44">
        <w:rPr>
          <w:rFonts w:asciiTheme="majorBidi" w:hAnsiTheme="majorBidi" w:cstheme="majorBidi"/>
          <w:sz w:val="24"/>
          <w:szCs w:val="24"/>
          <w:lang w:val="lt-LT"/>
        </w:rPr>
        <w:t xml:space="preserve"> </w:t>
      </w:r>
      <w:proofErr w:type="spellStart"/>
      <w:r w:rsidR="00156C44">
        <w:rPr>
          <w:rFonts w:asciiTheme="majorBidi" w:hAnsiTheme="majorBidi" w:cstheme="majorBidi"/>
          <w:sz w:val="24"/>
          <w:szCs w:val="24"/>
          <w:lang w:val="lt-LT"/>
        </w:rPr>
        <w:t>Dorožinskij</w:t>
      </w:r>
      <w:proofErr w:type="spellEnd"/>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156C44">
        <w:rPr>
          <w:rFonts w:asciiTheme="majorBidi" w:hAnsiTheme="majorBidi" w:cstheme="majorBidi"/>
          <w:sz w:val="24"/>
          <w:szCs w:val="24"/>
          <w:lang w:val="lt-LT"/>
        </w:rPr>
        <w:t>.</w:t>
      </w:r>
      <w:r w:rsidR="00156C44" w:rsidRPr="00156C44">
        <w:rPr>
          <w:rFonts w:asciiTheme="majorBidi" w:hAnsiTheme="majorBidi" w:cstheme="majorBidi"/>
          <w:sz w:val="24"/>
          <w:szCs w:val="24"/>
          <w:lang w:val="lt-LT"/>
        </w:rPr>
        <w:t xml:space="preserve"> </w:t>
      </w:r>
      <w:r w:rsidR="00156C44" w:rsidRPr="00C7782A">
        <w:rPr>
          <w:rFonts w:asciiTheme="majorBidi" w:hAnsiTheme="majorBidi" w:cstheme="majorBidi"/>
          <w:sz w:val="24"/>
          <w:szCs w:val="24"/>
          <w:lang w:val="lt-LT"/>
        </w:rPr>
        <w:t>867039243</w:t>
      </w:r>
    </w:p>
    <w:p w14:paraId="6E34EE25" w14:textId="77777777"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7FA0E983" w14:textId="2A968D7A" w:rsidR="00E30512" w:rsidRPr="00C7782A" w:rsidRDefault="00E30512"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156C44">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7" w:name="_Hlk171510690"/>
      <w:r w:rsidR="00156C44">
        <w:rPr>
          <w:rFonts w:asciiTheme="majorBidi" w:hAnsiTheme="majorBidi" w:cstheme="majorBidi"/>
          <w:sz w:val="24"/>
          <w:szCs w:val="24"/>
          <w:lang w:val="lt-LT"/>
        </w:rPr>
        <w:t>Vaidotas Norvaišas</w:t>
      </w:r>
      <w:r w:rsidR="0083428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156C44">
        <w:rPr>
          <w:rFonts w:asciiTheme="majorBidi" w:hAnsiTheme="majorBidi" w:cstheme="majorBidi"/>
          <w:sz w:val="24"/>
          <w:szCs w:val="24"/>
          <w:lang w:val="lt-LT"/>
        </w:rPr>
        <w:t>0</w:t>
      </w:r>
      <w:r w:rsidR="0083428C" w:rsidRPr="00C7782A">
        <w:rPr>
          <w:rFonts w:asciiTheme="majorBidi" w:hAnsiTheme="majorBidi" w:cstheme="majorBidi"/>
          <w:sz w:val="24"/>
          <w:szCs w:val="24"/>
          <w:lang w:val="lt-LT"/>
        </w:rPr>
        <w:t>6</w:t>
      </w:r>
      <w:r w:rsidR="00156C44">
        <w:rPr>
          <w:rFonts w:asciiTheme="majorBidi" w:hAnsiTheme="majorBidi" w:cstheme="majorBidi"/>
          <w:sz w:val="24"/>
          <w:szCs w:val="24"/>
          <w:lang w:val="lt-LT"/>
        </w:rPr>
        <w:t>4373346</w:t>
      </w:r>
      <w:bookmarkEnd w:id="7"/>
    </w:p>
    <w:p w14:paraId="28025794" w14:textId="18459972" w:rsidR="00E30512" w:rsidRPr="00C7782A" w:rsidRDefault="00E30512" w:rsidP="008631D9">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7CE6944A" w14:textId="77777777" w:rsidR="003B0B4B" w:rsidRPr="00C7782A" w:rsidRDefault="003B0B4B" w:rsidP="000B7DF4">
      <w:pPr>
        <w:widowControl/>
        <w:autoSpaceDE/>
        <w:autoSpaceDN/>
        <w:adjustRightInd/>
        <w:jc w:val="both"/>
        <w:rPr>
          <w:rFonts w:ascii="Calibri" w:hAnsi="Calibri" w:cs="Arial"/>
          <w:b/>
          <w:sz w:val="21"/>
          <w:szCs w:val="21"/>
          <w:lang w:val="lt-LT" w:eastAsia="lt-LT"/>
        </w:rPr>
      </w:pPr>
    </w:p>
    <w:p w14:paraId="34D3DEAF" w14:textId="2FE2F354" w:rsidR="000B7DF4" w:rsidRPr="00C7782A" w:rsidRDefault="000B7DF4" w:rsidP="000B7DF4">
      <w:pPr>
        <w:widowControl/>
        <w:autoSpaceDE/>
        <w:autoSpaceDN/>
        <w:adjustRightInd/>
        <w:jc w:val="both"/>
        <w:rPr>
          <w:rFonts w:asciiTheme="majorBidi" w:eastAsia="Calibri" w:hAnsiTheme="majorBidi" w:cstheme="majorBidi"/>
          <w:color w:val="000000"/>
          <w:sz w:val="28"/>
          <w:szCs w:val="28"/>
          <w:lang w:val="lt-LT" w:eastAsia="lt-LT"/>
        </w:rPr>
      </w:pPr>
      <w:r w:rsidRPr="00C7782A">
        <w:rPr>
          <w:rFonts w:asciiTheme="majorBidi" w:hAnsiTheme="majorBidi" w:cstheme="majorBidi"/>
          <w:b/>
          <w:sz w:val="28"/>
          <w:szCs w:val="28"/>
          <w:lang w:val="lt-LT" w:eastAsia="lt-LT"/>
        </w:rPr>
        <w:t>4</w:t>
      </w:r>
      <w:r w:rsidR="00A737CC" w:rsidRPr="00C7782A">
        <w:rPr>
          <w:rFonts w:asciiTheme="majorBidi" w:hAnsiTheme="majorBidi" w:cstheme="majorBidi"/>
          <w:b/>
          <w:sz w:val="28"/>
          <w:szCs w:val="28"/>
          <w:lang w:val="lt-LT" w:eastAsia="lt-LT"/>
        </w:rPr>
        <w:t>.</w:t>
      </w:r>
      <w:r w:rsidR="00575DF3" w:rsidRPr="00C7782A">
        <w:rPr>
          <w:rFonts w:asciiTheme="majorBidi" w:hAnsiTheme="majorBidi" w:cstheme="majorBidi"/>
          <w:b/>
          <w:sz w:val="28"/>
          <w:szCs w:val="28"/>
          <w:lang w:val="lt-LT" w:eastAsia="lt-LT"/>
        </w:rPr>
        <w:t xml:space="preserve"> </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sz w:val="28"/>
          <w:szCs w:val="28"/>
          <w:lang w:val="lt-LT" w:eastAsia="lt-LT"/>
        </w:rPr>
        <w:t>Papelekio</w:t>
      </w:r>
      <w:proofErr w:type="spellEnd"/>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374CEF" w:rsidRPr="00C7782A" w14:paraId="08C47B9D" w14:textId="77777777" w:rsidTr="00541C0C">
        <w:trPr>
          <w:tblHeader/>
        </w:trPr>
        <w:tc>
          <w:tcPr>
            <w:tcW w:w="531" w:type="dxa"/>
            <w:shd w:val="clear" w:color="auto" w:fill="DAEEF3" w:themeFill="accent5" w:themeFillTint="33"/>
            <w:vAlign w:val="center"/>
          </w:tcPr>
          <w:p w14:paraId="614AB4CE" w14:textId="77777777" w:rsidR="00374CEF" w:rsidRPr="00C7782A" w:rsidRDefault="00374CEF" w:rsidP="00541C0C">
            <w:pPr>
              <w:rPr>
                <w:b/>
                <w:lang w:val="lt-LT"/>
              </w:rPr>
            </w:pPr>
            <w:r w:rsidRPr="00C7782A">
              <w:rPr>
                <w:b/>
                <w:lang w:val="lt-LT"/>
              </w:rPr>
              <w:t>Eil. Nr.</w:t>
            </w:r>
          </w:p>
        </w:tc>
        <w:tc>
          <w:tcPr>
            <w:tcW w:w="2300" w:type="dxa"/>
            <w:shd w:val="clear" w:color="auto" w:fill="DAEEF3" w:themeFill="accent5" w:themeFillTint="33"/>
            <w:vAlign w:val="center"/>
          </w:tcPr>
          <w:p w14:paraId="0A071F87" w14:textId="77777777" w:rsidR="00374CEF" w:rsidRPr="00C7782A" w:rsidRDefault="00374CEF"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4E51259B" w14:textId="77777777" w:rsidR="00374CEF" w:rsidRPr="00C7782A" w:rsidRDefault="00374CEF"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1A1C818E" w14:textId="77777777" w:rsidR="00374CEF" w:rsidRPr="00C7782A" w:rsidRDefault="00374CEF"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52A2DAAF" w14:textId="77777777" w:rsidR="00374CEF" w:rsidRPr="00C7782A" w:rsidRDefault="00374CEF"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4CAC4AF5" w14:textId="77777777" w:rsidR="00374CEF" w:rsidRPr="00C7782A" w:rsidRDefault="00374CEF" w:rsidP="00541C0C">
            <w:pPr>
              <w:rPr>
                <w:b/>
                <w:lang w:val="lt-LT"/>
              </w:rPr>
            </w:pPr>
            <w:r w:rsidRPr="00C7782A">
              <w:rPr>
                <w:b/>
                <w:lang w:val="lt-LT"/>
              </w:rPr>
              <w:t>Vieno mėnesio paslaugų kaina EUR be PVM</w:t>
            </w:r>
          </w:p>
        </w:tc>
      </w:tr>
      <w:tr w:rsidR="00374CEF" w:rsidRPr="00C7782A" w14:paraId="10E9F7DE" w14:textId="77777777" w:rsidTr="00541C0C">
        <w:trPr>
          <w:trHeight w:val="296"/>
          <w:tblHeader/>
        </w:trPr>
        <w:tc>
          <w:tcPr>
            <w:tcW w:w="531" w:type="dxa"/>
            <w:vAlign w:val="center"/>
          </w:tcPr>
          <w:p w14:paraId="74C6EB02" w14:textId="77777777" w:rsidR="00374CEF" w:rsidRPr="00C7782A" w:rsidRDefault="00374CEF" w:rsidP="00541C0C">
            <w:pPr>
              <w:rPr>
                <w:i/>
                <w:lang w:val="lt-LT"/>
              </w:rPr>
            </w:pPr>
            <w:r w:rsidRPr="00C7782A">
              <w:rPr>
                <w:i/>
                <w:lang w:val="lt-LT"/>
              </w:rPr>
              <w:t>1</w:t>
            </w:r>
          </w:p>
        </w:tc>
        <w:tc>
          <w:tcPr>
            <w:tcW w:w="2300" w:type="dxa"/>
            <w:vAlign w:val="center"/>
          </w:tcPr>
          <w:p w14:paraId="0E3295AE" w14:textId="77777777" w:rsidR="00374CEF" w:rsidRPr="00C7782A" w:rsidRDefault="00374CEF" w:rsidP="00541C0C">
            <w:pPr>
              <w:rPr>
                <w:i/>
                <w:iCs/>
                <w:lang w:val="lt-LT"/>
              </w:rPr>
            </w:pPr>
            <w:r w:rsidRPr="00C7782A">
              <w:rPr>
                <w:i/>
                <w:iCs/>
                <w:lang w:val="lt-LT"/>
              </w:rPr>
              <w:t>2</w:t>
            </w:r>
          </w:p>
        </w:tc>
        <w:tc>
          <w:tcPr>
            <w:tcW w:w="1445" w:type="dxa"/>
            <w:vAlign w:val="center"/>
          </w:tcPr>
          <w:p w14:paraId="45A4E1B1" w14:textId="77777777" w:rsidR="00374CEF" w:rsidRPr="00C7782A" w:rsidRDefault="00374CEF" w:rsidP="00541C0C">
            <w:pPr>
              <w:rPr>
                <w:i/>
                <w:lang w:val="lt-LT"/>
              </w:rPr>
            </w:pPr>
            <w:r w:rsidRPr="00C7782A">
              <w:rPr>
                <w:i/>
                <w:lang w:val="lt-LT"/>
              </w:rPr>
              <w:t>3</w:t>
            </w:r>
          </w:p>
        </w:tc>
        <w:tc>
          <w:tcPr>
            <w:tcW w:w="1695" w:type="dxa"/>
          </w:tcPr>
          <w:p w14:paraId="617326F4" w14:textId="77777777" w:rsidR="00374CEF" w:rsidRPr="00C7782A" w:rsidRDefault="00374CEF" w:rsidP="00541C0C">
            <w:pPr>
              <w:rPr>
                <w:i/>
                <w:lang w:val="lt-LT"/>
              </w:rPr>
            </w:pPr>
            <w:r w:rsidRPr="00C7782A">
              <w:rPr>
                <w:i/>
                <w:lang w:val="lt-LT"/>
              </w:rPr>
              <w:t>4</w:t>
            </w:r>
          </w:p>
        </w:tc>
        <w:tc>
          <w:tcPr>
            <w:tcW w:w="2157" w:type="dxa"/>
            <w:vAlign w:val="center"/>
          </w:tcPr>
          <w:p w14:paraId="19AA4ED0" w14:textId="77777777" w:rsidR="00374CEF" w:rsidRPr="00C7782A" w:rsidRDefault="00374CEF" w:rsidP="00541C0C">
            <w:pPr>
              <w:rPr>
                <w:i/>
                <w:lang w:val="lt-LT"/>
              </w:rPr>
            </w:pPr>
            <w:r w:rsidRPr="00C7782A">
              <w:rPr>
                <w:i/>
                <w:lang w:val="lt-LT"/>
              </w:rPr>
              <w:t>5</w:t>
            </w:r>
          </w:p>
        </w:tc>
        <w:tc>
          <w:tcPr>
            <w:tcW w:w="1500" w:type="dxa"/>
            <w:vAlign w:val="center"/>
          </w:tcPr>
          <w:p w14:paraId="359E31D1" w14:textId="77777777" w:rsidR="00374CEF" w:rsidRPr="00C7782A" w:rsidRDefault="00374CEF" w:rsidP="00541C0C">
            <w:pPr>
              <w:rPr>
                <w:i/>
                <w:lang w:val="lt-LT"/>
              </w:rPr>
            </w:pPr>
            <w:r w:rsidRPr="00C7782A">
              <w:rPr>
                <w:i/>
                <w:lang w:val="lt-LT"/>
              </w:rPr>
              <w:t>6</w:t>
            </w:r>
          </w:p>
        </w:tc>
      </w:tr>
      <w:tr w:rsidR="00111044" w:rsidRPr="00C7782A" w14:paraId="38CACDC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AD6CA6C" w14:textId="7E81C7E2" w:rsidR="00111044" w:rsidRPr="00C7782A" w:rsidRDefault="00111044" w:rsidP="00111044">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D209C14" w14:textId="0EA3D2E9" w:rsidR="00111044" w:rsidRPr="00C7782A" w:rsidRDefault="00111044" w:rsidP="00111044">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7107513" w14:textId="2DDA43A6" w:rsidR="00111044" w:rsidRPr="00C7782A" w:rsidRDefault="00111044" w:rsidP="00111044">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D680A29" w14:textId="2961F725" w:rsidR="00111044" w:rsidRPr="00C7782A" w:rsidRDefault="00111044" w:rsidP="00111044">
            <w:pPr>
              <w:rPr>
                <w:lang w:val="lt-LT"/>
              </w:rPr>
            </w:pPr>
            <w:r w:rsidRPr="00C7782A">
              <w:rPr>
                <w:sz w:val="21"/>
                <w:szCs w:val="21"/>
                <w:lang w:val="lt-LT"/>
              </w:rPr>
              <w:t xml:space="preserve">0,03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B5A7979" w14:textId="44A5CBDD" w:rsidR="00111044" w:rsidRPr="00C7782A" w:rsidRDefault="00111044" w:rsidP="00111044">
            <w:pPr>
              <w:rPr>
                <w:bCs/>
                <w:iCs/>
                <w:lang w:val="lt-LT"/>
              </w:rPr>
            </w:pPr>
            <w:r w:rsidRPr="00C7782A">
              <w:rPr>
                <w:sz w:val="21"/>
                <w:szCs w:val="21"/>
                <w:lang w:val="lt-LT"/>
              </w:rPr>
              <w:t xml:space="preserve">2000 </w:t>
            </w:r>
          </w:p>
        </w:tc>
        <w:tc>
          <w:tcPr>
            <w:tcW w:w="1500" w:type="dxa"/>
          </w:tcPr>
          <w:p w14:paraId="18F2E1BD" w14:textId="278AC2F7" w:rsidR="00111044" w:rsidRPr="00C7782A" w:rsidRDefault="00111044" w:rsidP="00111044">
            <w:pPr>
              <w:rPr>
                <w:bCs/>
                <w:lang w:val="lt-LT"/>
              </w:rPr>
            </w:pPr>
            <w:r w:rsidRPr="00C7782A">
              <w:rPr>
                <w:sz w:val="21"/>
                <w:szCs w:val="21"/>
                <w:lang w:val="lt-LT"/>
              </w:rPr>
              <w:t xml:space="preserve">60,00 </w:t>
            </w:r>
          </w:p>
        </w:tc>
      </w:tr>
      <w:tr w:rsidR="00111044" w:rsidRPr="00C7782A" w14:paraId="63FBE75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7451505" w14:textId="1B464FBA" w:rsidR="00111044" w:rsidRPr="00C7782A" w:rsidRDefault="00111044" w:rsidP="00111044">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04456D5" w14:textId="43869C20" w:rsidR="00111044" w:rsidRPr="00C7782A" w:rsidRDefault="00111044" w:rsidP="00111044">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8C3E014" w14:textId="579A62A5" w:rsidR="00111044" w:rsidRPr="00C7782A" w:rsidRDefault="00111044" w:rsidP="00111044">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7D7829AA" w14:textId="58C736C5" w:rsidR="00111044" w:rsidRPr="00C7782A" w:rsidRDefault="00111044" w:rsidP="00111044">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5E36D20" w14:textId="583DC9C9" w:rsidR="00111044" w:rsidRPr="00C7782A" w:rsidRDefault="00111044" w:rsidP="00111044">
            <w:pPr>
              <w:rPr>
                <w:bCs/>
                <w:iCs/>
                <w:lang w:val="lt-LT"/>
              </w:rPr>
            </w:pPr>
            <w:r w:rsidRPr="00C7782A">
              <w:rPr>
                <w:sz w:val="21"/>
                <w:szCs w:val="21"/>
                <w:lang w:val="lt-LT"/>
              </w:rPr>
              <w:t xml:space="preserve">2000 </w:t>
            </w:r>
          </w:p>
        </w:tc>
        <w:tc>
          <w:tcPr>
            <w:tcW w:w="1500" w:type="dxa"/>
          </w:tcPr>
          <w:p w14:paraId="00DE1C9A" w14:textId="5572F8EA" w:rsidR="00111044" w:rsidRPr="00C7782A" w:rsidRDefault="00111044" w:rsidP="00111044">
            <w:pPr>
              <w:rPr>
                <w:bCs/>
                <w:lang w:val="lt-LT"/>
              </w:rPr>
            </w:pPr>
            <w:r w:rsidRPr="00C7782A">
              <w:rPr>
                <w:sz w:val="21"/>
                <w:szCs w:val="21"/>
                <w:lang w:val="lt-LT"/>
              </w:rPr>
              <w:t xml:space="preserve">0,00 </w:t>
            </w:r>
          </w:p>
        </w:tc>
      </w:tr>
      <w:tr w:rsidR="00111044" w:rsidRPr="00C7782A" w14:paraId="5FFBB55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1E77CBA" w14:textId="1785FDD4" w:rsidR="00111044" w:rsidRPr="00C7782A" w:rsidRDefault="00111044" w:rsidP="00111044">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8A8DBBD" w14:textId="3B618CF4" w:rsidR="00111044" w:rsidRPr="00C7782A" w:rsidRDefault="00111044" w:rsidP="00111044">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102B847" w14:textId="6A430889" w:rsidR="00111044" w:rsidRPr="00C7782A" w:rsidRDefault="00111044" w:rsidP="00111044">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206454BC" w14:textId="28AB4F88" w:rsidR="00111044" w:rsidRPr="00C7782A" w:rsidRDefault="00111044" w:rsidP="00111044">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4137B13" w14:textId="38C831B9" w:rsidR="00111044" w:rsidRPr="00C7782A" w:rsidRDefault="00111044" w:rsidP="00111044">
            <w:pPr>
              <w:rPr>
                <w:bCs/>
                <w:iCs/>
                <w:lang w:val="lt-LT"/>
              </w:rPr>
            </w:pPr>
            <w:r w:rsidRPr="00C7782A">
              <w:rPr>
                <w:sz w:val="21"/>
                <w:szCs w:val="21"/>
                <w:lang w:val="lt-LT"/>
              </w:rPr>
              <w:t xml:space="preserve">0,03 </w:t>
            </w:r>
          </w:p>
        </w:tc>
        <w:tc>
          <w:tcPr>
            <w:tcW w:w="1500" w:type="dxa"/>
          </w:tcPr>
          <w:p w14:paraId="3A656C62" w14:textId="73284BAA" w:rsidR="00111044" w:rsidRPr="00C7782A" w:rsidRDefault="00111044" w:rsidP="00111044">
            <w:pPr>
              <w:rPr>
                <w:bCs/>
                <w:lang w:val="lt-LT"/>
              </w:rPr>
            </w:pPr>
            <w:r w:rsidRPr="00C7782A">
              <w:rPr>
                <w:sz w:val="21"/>
                <w:szCs w:val="21"/>
                <w:lang w:val="lt-LT"/>
              </w:rPr>
              <w:t xml:space="preserve">0,60 </w:t>
            </w:r>
          </w:p>
        </w:tc>
      </w:tr>
      <w:tr w:rsidR="00111044" w:rsidRPr="00C7782A" w14:paraId="3627546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6684D87" w14:textId="4994502F" w:rsidR="00111044" w:rsidRPr="00C7782A" w:rsidRDefault="00111044" w:rsidP="00111044">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73111A" w14:textId="5C1A6BC7" w:rsidR="00111044" w:rsidRPr="00C7782A" w:rsidRDefault="00111044" w:rsidP="00111044">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B640337" w14:textId="798BFE58" w:rsidR="00111044" w:rsidRPr="00C7782A" w:rsidRDefault="00111044" w:rsidP="00111044">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36DC16B2" w14:textId="0AA9647E" w:rsidR="00111044" w:rsidRPr="00C7782A" w:rsidRDefault="00111044" w:rsidP="00111044">
            <w:pPr>
              <w:rPr>
                <w:lang w:val="lt-LT"/>
              </w:rPr>
            </w:pPr>
            <w:r w:rsidRPr="00C7782A">
              <w:rPr>
                <w:sz w:val="21"/>
                <w:szCs w:val="21"/>
                <w:lang w:val="lt-LT"/>
              </w:rPr>
              <w:t xml:space="preserve">100,00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45F699B" w14:textId="2F0E1319" w:rsidR="00111044" w:rsidRPr="00C7782A" w:rsidRDefault="00111044" w:rsidP="00111044">
            <w:pPr>
              <w:rPr>
                <w:bCs/>
                <w:iCs/>
                <w:lang w:val="lt-LT"/>
              </w:rPr>
            </w:pPr>
            <w:r w:rsidRPr="00C7782A">
              <w:rPr>
                <w:sz w:val="21"/>
                <w:szCs w:val="21"/>
                <w:lang w:val="lt-LT"/>
              </w:rPr>
              <w:t xml:space="preserve">0,03 </w:t>
            </w:r>
          </w:p>
        </w:tc>
        <w:tc>
          <w:tcPr>
            <w:tcW w:w="1500" w:type="dxa"/>
          </w:tcPr>
          <w:p w14:paraId="4B6328F6" w14:textId="49FF647F" w:rsidR="00111044" w:rsidRPr="00C7782A" w:rsidRDefault="00111044" w:rsidP="00111044">
            <w:pPr>
              <w:rPr>
                <w:bCs/>
                <w:lang w:val="lt-LT"/>
              </w:rPr>
            </w:pPr>
            <w:r w:rsidRPr="00C7782A">
              <w:rPr>
                <w:sz w:val="21"/>
                <w:szCs w:val="21"/>
                <w:lang w:val="lt-LT"/>
              </w:rPr>
              <w:t xml:space="preserve">3,00 </w:t>
            </w:r>
          </w:p>
        </w:tc>
      </w:tr>
      <w:tr w:rsidR="00111044" w:rsidRPr="00C7782A" w14:paraId="7CCFF0EF"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DDE2154" w14:textId="7549D52F" w:rsidR="00111044" w:rsidRPr="00C7782A" w:rsidRDefault="00111044" w:rsidP="00111044">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B15D8B" w14:textId="6FEFC977" w:rsidR="00111044" w:rsidRPr="00C7782A" w:rsidRDefault="00111044" w:rsidP="00111044">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85E8905" w14:textId="683461B1"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DBB5177" w14:textId="3C94A60F" w:rsidR="00111044" w:rsidRPr="00C7782A" w:rsidRDefault="00111044" w:rsidP="00111044">
            <w:pPr>
              <w:rPr>
                <w:lang w:val="lt-LT"/>
              </w:rPr>
            </w:pPr>
            <w:r w:rsidRPr="00C7782A">
              <w:rPr>
                <w:sz w:val="21"/>
                <w:szCs w:val="21"/>
                <w:lang w:val="lt-LT"/>
              </w:rPr>
              <w:t xml:space="preserve">15,00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6313B77" w14:textId="531EBB21" w:rsidR="00111044" w:rsidRPr="00C7782A" w:rsidRDefault="00111044" w:rsidP="00111044">
            <w:pPr>
              <w:rPr>
                <w:bCs/>
                <w:iCs/>
                <w:lang w:val="lt-LT"/>
              </w:rPr>
            </w:pPr>
            <w:r w:rsidRPr="00C7782A">
              <w:rPr>
                <w:sz w:val="21"/>
                <w:szCs w:val="21"/>
                <w:lang w:val="lt-LT"/>
              </w:rPr>
              <w:t xml:space="preserve">2 </w:t>
            </w:r>
          </w:p>
        </w:tc>
        <w:tc>
          <w:tcPr>
            <w:tcW w:w="1500" w:type="dxa"/>
          </w:tcPr>
          <w:p w14:paraId="69C31A2C" w14:textId="5CFDB56E" w:rsidR="00111044" w:rsidRPr="00C7782A" w:rsidRDefault="00111044" w:rsidP="00111044">
            <w:pPr>
              <w:rPr>
                <w:bCs/>
                <w:lang w:val="lt-LT"/>
              </w:rPr>
            </w:pPr>
            <w:r w:rsidRPr="00C7782A">
              <w:rPr>
                <w:sz w:val="21"/>
                <w:szCs w:val="21"/>
                <w:lang w:val="lt-LT"/>
              </w:rPr>
              <w:t xml:space="preserve">30,00 </w:t>
            </w:r>
          </w:p>
        </w:tc>
      </w:tr>
      <w:tr w:rsidR="00111044" w:rsidRPr="00C7782A" w14:paraId="0AE9732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05AF0B1" w14:textId="3058F933" w:rsidR="00111044" w:rsidRPr="00C7782A" w:rsidRDefault="00111044" w:rsidP="00111044">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BD0977B" w14:textId="68E88F35" w:rsidR="00111044" w:rsidRPr="00C7782A" w:rsidRDefault="00111044" w:rsidP="0011104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C503A14" w14:textId="4AB47BD4" w:rsidR="00111044" w:rsidRPr="00C7782A" w:rsidRDefault="00111044" w:rsidP="00111044">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4CD0D66D" w14:textId="08FF4A56" w:rsidR="00111044" w:rsidRPr="00C7782A" w:rsidRDefault="00111044" w:rsidP="00111044">
            <w:pPr>
              <w:rPr>
                <w:lang w:val="lt-LT"/>
              </w:rPr>
            </w:pPr>
            <w:r w:rsidRPr="00C7782A">
              <w:rPr>
                <w:sz w:val="21"/>
                <w:szCs w:val="21"/>
                <w:lang w:val="lt-LT"/>
              </w:rPr>
              <w:t xml:space="preserve">700,00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2BEE02E" w14:textId="013AEBF7" w:rsidR="00111044" w:rsidRPr="00C7782A" w:rsidRDefault="00111044" w:rsidP="00111044">
            <w:pPr>
              <w:rPr>
                <w:bCs/>
                <w:iCs/>
                <w:lang w:val="lt-LT"/>
              </w:rPr>
            </w:pPr>
            <w:r w:rsidRPr="00C7782A">
              <w:rPr>
                <w:sz w:val="21"/>
                <w:szCs w:val="21"/>
                <w:lang w:val="lt-LT"/>
              </w:rPr>
              <w:t xml:space="preserve">1 </w:t>
            </w:r>
          </w:p>
        </w:tc>
        <w:tc>
          <w:tcPr>
            <w:tcW w:w="1500" w:type="dxa"/>
          </w:tcPr>
          <w:p w14:paraId="6FAAEA3F" w14:textId="4C7B1F59" w:rsidR="00111044" w:rsidRPr="00C7782A" w:rsidRDefault="00111044" w:rsidP="00111044">
            <w:pPr>
              <w:rPr>
                <w:bCs/>
                <w:lang w:val="lt-LT"/>
              </w:rPr>
            </w:pPr>
            <w:r w:rsidRPr="00C7782A">
              <w:rPr>
                <w:sz w:val="21"/>
                <w:szCs w:val="21"/>
                <w:lang w:val="lt-LT"/>
              </w:rPr>
              <w:t xml:space="preserve">700,00 </w:t>
            </w:r>
          </w:p>
        </w:tc>
      </w:tr>
      <w:tr w:rsidR="00111044" w:rsidRPr="00C7782A" w14:paraId="642193C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8F401FA" w14:textId="69F79F9C" w:rsidR="00111044" w:rsidRPr="00C7782A" w:rsidRDefault="00111044" w:rsidP="00111044">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3FCA6FF" w14:textId="009CAF43" w:rsidR="00111044" w:rsidRPr="00C7782A" w:rsidRDefault="00111044" w:rsidP="0011104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E9F2994" w14:textId="09708DBA"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B0ADB4D" w14:textId="3DF9CB8F" w:rsidR="00111044" w:rsidRPr="00C7782A" w:rsidRDefault="00111044" w:rsidP="0011104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A8BC5DB" w14:textId="16C4EDF9" w:rsidR="00111044" w:rsidRPr="00C7782A" w:rsidRDefault="00111044" w:rsidP="00111044">
            <w:pPr>
              <w:rPr>
                <w:bCs/>
                <w:iCs/>
                <w:lang w:val="lt-LT"/>
              </w:rPr>
            </w:pPr>
            <w:r w:rsidRPr="00C7782A">
              <w:rPr>
                <w:sz w:val="21"/>
                <w:szCs w:val="21"/>
                <w:lang w:val="lt-LT"/>
              </w:rPr>
              <w:t xml:space="preserve">5 </w:t>
            </w:r>
          </w:p>
        </w:tc>
        <w:tc>
          <w:tcPr>
            <w:tcW w:w="1500" w:type="dxa"/>
          </w:tcPr>
          <w:p w14:paraId="1F3234D5" w14:textId="1BEA1E95" w:rsidR="00111044" w:rsidRPr="00C7782A" w:rsidRDefault="00111044" w:rsidP="00111044">
            <w:pPr>
              <w:rPr>
                <w:bCs/>
                <w:lang w:val="lt-LT"/>
              </w:rPr>
            </w:pPr>
            <w:r w:rsidRPr="00C7782A">
              <w:rPr>
                <w:sz w:val="21"/>
                <w:szCs w:val="21"/>
                <w:lang w:val="lt-LT"/>
              </w:rPr>
              <w:t xml:space="preserve">28,25 </w:t>
            </w:r>
          </w:p>
        </w:tc>
      </w:tr>
      <w:tr w:rsidR="00111044" w:rsidRPr="00C7782A" w14:paraId="380E5CBA" w14:textId="77777777" w:rsidTr="00A16085">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72F8000" w14:textId="535FD11F" w:rsidR="00111044" w:rsidRPr="00C7782A" w:rsidRDefault="00111044" w:rsidP="00111044">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44E751C" w14:textId="2B4F78CF" w:rsidR="00111044" w:rsidRPr="00C7782A" w:rsidRDefault="00111044" w:rsidP="00111044">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0EFAFC8" w14:textId="3071DF30"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63741D5" w14:textId="1B8C01B1" w:rsidR="00111044" w:rsidRPr="00C7782A" w:rsidRDefault="00111044" w:rsidP="0011104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0E5485F" w14:textId="0919AFFE" w:rsidR="00111044" w:rsidRPr="00C7782A" w:rsidRDefault="00111044" w:rsidP="00111044">
            <w:pPr>
              <w:rPr>
                <w:bCs/>
                <w:iCs/>
                <w:lang w:val="lt-LT"/>
              </w:rPr>
            </w:pPr>
            <w:r w:rsidRPr="00C7782A">
              <w:rPr>
                <w:sz w:val="21"/>
                <w:szCs w:val="21"/>
                <w:lang w:val="lt-LT"/>
              </w:rPr>
              <w:t xml:space="preserve">2 </w:t>
            </w:r>
          </w:p>
        </w:tc>
        <w:tc>
          <w:tcPr>
            <w:tcW w:w="1500" w:type="dxa"/>
          </w:tcPr>
          <w:p w14:paraId="47162821" w14:textId="398158EC" w:rsidR="00111044" w:rsidRPr="00C7782A" w:rsidRDefault="00111044" w:rsidP="00111044">
            <w:pPr>
              <w:rPr>
                <w:bCs/>
                <w:lang w:val="lt-LT"/>
              </w:rPr>
            </w:pPr>
            <w:r w:rsidRPr="00C7782A">
              <w:rPr>
                <w:sz w:val="21"/>
                <w:szCs w:val="21"/>
                <w:lang w:val="lt-LT"/>
              </w:rPr>
              <w:t xml:space="preserve">11,30 </w:t>
            </w:r>
          </w:p>
        </w:tc>
      </w:tr>
      <w:tr w:rsidR="00111044" w:rsidRPr="00C7782A" w14:paraId="4D46207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A08165A" w14:textId="70A76873" w:rsidR="00111044" w:rsidRPr="00C7782A" w:rsidRDefault="00111044" w:rsidP="00111044">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34E38D0" w14:textId="150BC73A" w:rsidR="00111044" w:rsidRPr="00C7782A" w:rsidRDefault="00111044" w:rsidP="00111044">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AE64D4B" w14:textId="5150AF5D"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03005E5" w14:textId="1F647235" w:rsidR="00111044" w:rsidRPr="00C7782A" w:rsidRDefault="00111044" w:rsidP="00111044">
            <w:pPr>
              <w:rPr>
                <w:bCs/>
                <w:iCs/>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D5EFF41" w14:textId="5E9A8702" w:rsidR="00111044" w:rsidRPr="00C7782A" w:rsidRDefault="00111044" w:rsidP="00111044">
            <w:pPr>
              <w:rPr>
                <w:bCs/>
                <w:iCs/>
                <w:lang w:val="lt-LT"/>
              </w:rPr>
            </w:pPr>
            <w:r w:rsidRPr="00C7782A">
              <w:rPr>
                <w:sz w:val="21"/>
                <w:szCs w:val="21"/>
                <w:lang w:val="lt-LT"/>
              </w:rPr>
              <w:t xml:space="preserve">3 </w:t>
            </w:r>
          </w:p>
        </w:tc>
        <w:tc>
          <w:tcPr>
            <w:tcW w:w="1500" w:type="dxa"/>
          </w:tcPr>
          <w:p w14:paraId="30732B05" w14:textId="693A4532" w:rsidR="00111044" w:rsidRPr="00C7782A" w:rsidRDefault="00111044" w:rsidP="00111044">
            <w:pPr>
              <w:rPr>
                <w:bCs/>
                <w:lang w:val="lt-LT"/>
              </w:rPr>
            </w:pPr>
            <w:r w:rsidRPr="00C7782A">
              <w:rPr>
                <w:sz w:val="21"/>
                <w:szCs w:val="21"/>
                <w:lang w:val="lt-LT"/>
              </w:rPr>
              <w:t xml:space="preserve">16,95 </w:t>
            </w:r>
          </w:p>
        </w:tc>
      </w:tr>
      <w:tr w:rsidR="00111044" w:rsidRPr="00C7782A" w14:paraId="63677D0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657E07A" w14:textId="175CE414" w:rsidR="00111044" w:rsidRPr="00C7782A" w:rsidRDefault="00111044" w:rsidP="00111044">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44B7619" w14:textId="4E0767A0" w:rsidR="00111044" w:rsidRPr="00C7782A" w:rsidRDefault="00111044" w:rsidP="00111044">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DFE6564" w14:textId="01A5A815"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3846BAB" w14:textId="4B2DCE86" w:rsidR="00111044" w:rsidRPr="00C7782A" w:rsidRDefault="00111044" w:rsidP="00111044">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A235DC1" w14:textId="61F9B0A7" w:rsidR="00111044" w:rsidRPr="00C7782A" w:rsidRDefault="00111044" w:rsidP="00111044">
            <w:pPr>
              <w:rPr>
                <w:bCs/>
                <w:iCs/>
                <w:lang w:val="lt-LT"/>
              </w:rPr>
            </w:pPr>
            <w:r w:rsidRPr="00C7782A">
              <w:rPr>
                <w:sz w:val="21"/>
                <w:szCs w:val="21"/>
                <w:lang w:val="lt-LT"/>
              </w:rPr>
              <w:t xml:space="preserve">2 </w:t>
            </w:r>
          </w:p>
        </w:tc>
        <w:tc>
          <w:tcPr>
            <w:tcW w:w="1500" w:type="dxa"/>
          </w:tcPr>
          <w:p w14:paraId="49D09EC3" w14:textId="42FAD30E" w:rsidR="00111044" w:rsidRPr="00C7782A" w:rsidRDefault="00111044" w:rsidP="00111044">
            <w:pPr>
              <w:rPr>
                <w:bCs/>
                <w:lang w:val="lt-LT"/>
              </w:rPr>
            </w:pPr>
            <w:r w:rsidRPr="00C7782A">
              <w:rPr>
                <w:sz w:val="21"/>
                <w:szCs w:val="21"/>
                <w:lang w:val="lt-LT"/>
              </w:rPr>
              <w:t xml:space="preserve">40,00 </w:t>
            </w:r>
          </w:p>
        </w:tc>
      </w:tr>
      <w:tr w:rsidR="00111044" w:rsidRPr="00C7782A" w14:paraId="147E5D1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343563" w14:textId="590A4D3A" w:rsidR="00111044" w:rsidRPr="00C7782A" w:rsidRDefault="00111044" w:rsidP="00111044">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1F0C127" w14:textId="1B997161" w:rsidR="00111044" w:rsidRPr="00C7782A" w:rsidRDefault="00111044" w:rsidP="00111044">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C2EB2C1" w14:textId="44096A10" w:rsidR="00111044" w:rsidRPr="00C7782A" w:rsidRDefault="00111044" w:rsidP="0011104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68CA228" w14:textId="3836C759" w:rsidR="00111044" w:rsidRPr="00C7782A" w:rsidRDefault="00111044" w:rsidP="0011104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C359EBC" w14:textId="614B53AF" w:rsidR="00111044" w:rsidRPr="00C7782A" w:rsidRDefault="00111044" w:rsidP="00111044">
            <w:pPr>
              <w:rPr>
                <w:bCs/>
                <w:iCs/>
                <w:lang w:val="lt-LT"/>
              </w:rPr>
            </w:pPr>
            <w:r w:rsidRPr="00C7782A">
              <w:rPr>
                <w:sz w:val="21"/>
                <w:szCs w:val="21"/>
                <w:lang w:val="lt-LT"/>
              </w:rPr>
              <w:t xml:space="preserve">1 </w:t>
            </w:r>
          </w:p>
        </w:tc>
        <w:tc>
          <w:tcPr>
            <w:tcW w:w="1500" w:type="dxa"/>
          </w:tcPr>
          <w:p w14:paraId="30179A11" w14:textId="21D64B46" w:rsidR="00111044" w:rsidRPr="00C7782A" w:rsidRDefault="00111044" w:rsidP="00111044">
            <w:pPr>
              <w:rPr>
                <w:bCs/>
                <w:lang w:val="lt-LT"/>
              </w:rPr>
            </w:pPr>
            <w:r w:rsidRPr="00C7782A">
              <w:rPr>
                <w:sz w:val="21"/>
                <w:szCs w:val="21"/>
                <w:lang w:val="lt-LT"/>
              </w:rPr>
              <w:t xml:space="preserve">5,65 </w:t>
            </w:r>
          </w:p>
        </w:tc>
      </w:tr>
    </w:tbl>
    <w:p w14:paraId="5FEEB358" w14:textId="77777777" w:rsidR="005A5754" w:rsidRPr="00C7782A" w:rsidRDefault="005A5754" w:rsidP="005A5754">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6C8E0241" w14:textId="4006CCE1"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proofErr w:type="spellStart"/>
      <w:r w:rsidRPr="00C7782A">
        <w:rPr>
          <w:rFonts w:asciiTheme="majorBidi" w:hAnsiTheme="majorBidi" w:cstheme="majorBidi"/>
          <w:b/>
          <w:color w:val="000000"/>
          <w:sz w:val="24"/>
          <w:szCs w:val="24"/>
          <w:lang w:val="lt-LT"/>
        </w:rPr>
        <w:t>PapelekioPKP</w:t>
      </w:r>
      <w:proofErr w:type="spellEnd"/>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1EF96F20" w14:textId="402D358C"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6228EDAC" w14:textId="6E38ACFA" w:rsidR="0083428C" w:rsidRPr="00C7782A" w:rsidRDefault="0083428C" w:rsidP="0083428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463EF0BA" w14:textId="07D0EEA6"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77A5E3B6" w14:textId="72FB94E2" w:rsidR="00DA7997" w:rsidRPr="00C7782A" w:rsidRDefault="00DA7997"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proofErr w:type="spellStart"/>
      <w:r w:rsidR="008631D9" w:rsidRPr="00C7782A">
        <w:rPr>
          <w:rFonts w:asciiTheme="majorBidi" w:hAnsiTheme="majorBidi" w:cstheme="majorBidi"/>
          <w:sz w:val="24"/>
          <w:szCs w:val="24"/>
          <w:lang w:val="lt-LT"/>
        </w:rPr>
        <w:t>ys</w:t>
      </w:r>
      <w:proofErr w:type="spellEnd"/>
      <w:r w:rsidR="008631D9"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83428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83428C" w:rsidRPr="00C7782A">
        <w:rPr>
          <w:rFonts w:asciiTheme="majorBidi" w:hAnsiTheme="majorBidi" w:cstheme="majorBidi"/>
          <w:sz w:val="24"/>
          <w:szCs w:val="24"/>
          <w:lang w:val="lt-LT"/>
        </w:rPr>
        <w:t>Dorožinskij</w:t>
      </w:r>
      <w:proofErr w:type="spellEnd"/>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867039243</w:t>
      </w:r>
    </w:p>
    <w:p w14:paraId="39DAE5C7" w14:textId="0CF3FC28" w:rsidR="00DA7997" w:rsidRPr="00C7782A" w:rsidRDefault="00DA7997" w:rsidP="008631D9">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lastRenderedPageBreak/>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Kęstutis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Penkauskas,</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83428C" w:rsidRPr="00C7782A">
        <w:rPr>
          <w:rFonts w:asciiTheme="majorBidi" w:hAnsiTheme="majorBidi" w:cstheme="majorBidi"/>
          <w:sz w:val="24"/>
          <w:szCs w:val="24"/>
          <w:lang w:val="lt-LT"/>
        </w:rPr>
        <w:t>864516148</w:t>
      </w:r>
    </w:p>
    <w:p w14:paraId="2E1E0029" w14:textId="01D5EE97" w:rsidR="00DA7997" w:rsidRPr="00C7782A" w:rsidRDefault="00DA7997" w:rsidP="008631D9">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FF8EABA"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6343B5AB" w14:textId="77777777" w:rsidR="002E5E40" w:rsidRPr="00C7782A" w:rsidRDefault="002E5E40" w:rsidP="000B7DF4">
      <w:pPr>
        <w:widowControl/>
        <w:autoSpaceDE/>
        <w:autoSpaceDN/>
        <w:adjustRightInd/>
        <w:jc w:val="both"/>
        <w:rPr>
          <w:rFonts w:asciiTheme="majorBidi" w:hAnsiTheme="majorBidi" w:cstheme="majorBidi"/>
          <w:b/>
          <w:sz w:val="24"/>
          <w:szCs w:val="24"/>
          <w:lang w:val="lt-LT" w:eastAsia="lt-LT"/>
        </w:rPr>
      </w:pPr>
    </w:p>
    <w:p w14:paraId="1B51C680" w14:textId="29D746C0"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5</w:t>
      </w:r>
      <w:r w:rsidR="00F37FFA" w:rsidRPr="00C7782A">
        <w:rPr>
          <w:rFonts w:asciiTheme="majorBidi" w:hAnsiTheme="majorBidi" w:cstheme="majorBidi"/>
          <w:b/>
          <w:sz w:val="28"/>
          <w:szCs w:val="28"/>
          <w:lang w:val="lt-LT" w:eastAsia="lt-LT"/>
        </w:rPr>
        <w:t>.</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Tverečiaus</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7"/>
        <w:gridCol w:w="2309"/>
        <w:gridCol w:w="1445"/>
        <w:gridCol w:w="1696"/>
        <w:gridCol w:w="2158"/>
        <w:gridCol w:w="1503"/>
      </w:tblGrid>
      <w:tr w:rsidR="001B44D6" w:rsidRPr="00C7782A" w14:paraId="6D50ECC5" w14:textId="77777777" w:rsidTr="00541C0C">
        <w:trPr>
          <w:tblHeader/>
        </w:trPr>
        <w:tc>
          <w:tcPr>
            <w:tcW w:w="517" w:type="dxa"/>
            <w:shd w:val="clear" w:color="auto" w:fill="DAEEF3" w:themeFill="accent5" w:themeFillTint="33"/>
            <w:vAlign w:val="center"/>
          </w:tcPr>
          <w:p w14:paraId="7FA696DF" w14:textId="77777777" w:rsidR="001B44D6" w:rsidRPr="00C7782A" w:rsidRDefault="001B44D6" w:rsidP="00541C0C">
            <w:pPr>
              <w:rPr>
                <w:b/>
                <w:lang w:val="lt-LT"/>
              </w:rPr>
            </w:pPr>
            <w:r w:rsidRPr="00C7782A">
              <w:rPr>
                <w:b/>
                <w:lang w:val="lt-LT"/>
              </w:rPr>
              <w:t>Eil. Nr.</w:t>
            </w:r>
          </w:p>
        </w:tc>
        <w:tc>
          <w:tcPr>
            <w:tcW w:w="2309" w:type="dxa"/>
            <w:shd w:val="clear" w:color="auto" w:fill="DAEEF3" w:themeFill="accent5" w:themeFillTint="33"/>
            <w:vAlign w:val="center"/>
          </w:tcPr>
          <w:p w14:paraId="34F6D56F" w14:textId="77777777" w:rsidR="001B44D6" w:rsidRPr="00C7782A" w:rsidRDefault="001B44D6"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7C66D6DE" w14:textId="77777777" w:rsidR="001B44D6" w:rsidRPr="00C7782A" w:rsidRDefault="001B44D6" w:rsidP="00541C0C">
            <w:pPr>
              <w:jc w:val="center"/>
              <w:rPr>
                <w:b/>
                <w:bCs/>
                <w:iCs/>
                <w:lang w:val="lt-LT"/>
              </w:rPr>
            </w:pPr>
            <w:r w:rsidRPr="00C7782A">
              <w:rPr>
                <w:b/>
                <w:bCs/>
                <w:iCs/>
                <w:lang w:val="lt-LT"/>
              </w:rPr>
              <w:t>Mato vienetas</w:t>
            </w:r>
          </w:p>
        </w:tc>
        <w:tc>
          <w:tcPr>
            <w:tcW w:w="1696" w:type="dxa"/>
            <w:shd w:val="clear" w:color="auto" w:fill="DAEEF3" w:themeFill="accent5" w:themeFillTint="33"/>
            <w:vAlign w:val="center"/>
          </w:tcPr>
          <w:p w14:paraId="104DF0CC" w14:textId="77777777" w:rsidR="001B44D6" w:rsidRPr="00C7782A" w:rsidRDefault="001B44D6" w:rsidP="00541C0C">
            <w:pPr>
              <w:jc w:val="center"/>
              <w:rPr>
                <w:b/>
                <w:iCs/>
                <w:lang w:val="lt-LT"/>
              </w:rPr>
            </w:pPr>
            <w:r w:rsidRPr="00C7782A">
              <w:rPr>
                <w:b/>
                <w:iCs/>
                <w:lang w:val="lt-LT"/>
              </w:rPr>
              <w:t>Vieneto kaina EUR be PVM</w:t>
            </w:r>
          </w:p>
        </w:tc>
        <w:tc>
          <w:tcPr>
            <w:tcW w:w="2158" w:type="dxa"/>
            <w:shd w:val="clear" w:color="auto" w:fill="DAEEF3" w:themeFill="accent5" w:themeFillTint="33"/>
            <w:vAlign w:val="center"/>
          </w:tcPr>
          <w:p w14:paraId="191B7630" w14:textId="77777777" w:rsidR="001B44D6" w:rsidRPr="00C7782A" w:rsidRDefault="001B44D6" w:rsidP="00541C0C">
            <w:pPr>
              <w:rPr>
                <w:b/>
                <w:iCs/>
                <w:lang w:val="lt-LT"/>
              </w:rPr>
            </w:pPr>
            <w:r w:rsidRPr="00C7782A">
              <w:rPr>
                <w:b/>
                <w:iCs/>
                <w:lang w:val="lt-LT"/>
              </w:rPr>
              <w:t>Preliminarios vieno mėn. paslaugų apimtys</w:t>
            </w:r>
          </w:p>
        </w:tc>
        <w:tc>
          <w:tcPr>
            <w:tcW w:w="1503" w:type="dxa"/>
            <w:shd w:val="clear" w:color="auto" w:fill="DAEEF3" w:themeFill="accent5" w:themeFillTint="33"/>
            <w:vAlign w:val="center"/>
          </w:tcPr>
          <w:p w14:paraId="4D91CC21" w14:textId="77777777" w:rsidR="001B44D6" w:rsidRPr="00C7782A" w:rsidRDefault="001B44D6" w:rsidP="00541C0C">
            <w:pPr>
              <w:rPr>
                <w:b/>
                <w:lang w:val="lt-LT"/>
              </w:rPr>
            </w:pPr>
            <w:r w:rsidRPr="00C7782A">
              <w:rPr>
                <w:b/>
                <w:lang w:val="lt-LT"/>
              </w:rPr>
              <w:t>Vieno mėnesio paslaugų kaina EUR be PVM</w:t>
            </w:r>
          </w:p>
        </w:tc>
      </w:tr>
      <w:tr w:rsidR="001B44D6" w:rsidRPr="00C7782A" w14:paraId="07C0D321" w14:textId="77777777" w:rsidTr="00541C0C">
        <w:trPr>
          <w:trHeight w:val="296"/>
          <w:tblHeader/>
        </w:trPr>
        <w:tc>
          <w:tcPr>
            <w:tcW w:w="517" w:type="dxa"/>
            <w:vAlign w:val="center"/>
          </w:tcPr>
          <w:p w14:paraId="54983927" w14:textId="77777777" w:rsidR="001B44D6" w:rsidRPr="00C7782A" w:rsidRDefault="001B44D6" w:rsidP="00541C0C">
            <w:pPr>
              <w:rPr>
                <w:i/>
                <w:lang w:val="lt-LT"/>
              </w:rPr>
            </w:pPr>
            <w:r w:rsidRPr="00C7782A">
              <w:rPr>
                <w:i/>
                <w:lang w:val="lt-LT"/>
              </w:rPr>
              <w:t>1</w:t>
            </w:r>
          </w:p>
        </w:tc>
        <w:tc>
          <w:tcPr>
            <w:tcW w:w="2309" w:type="dxa"/>
            <w:vAlign w:val="center"/>
          </w:tcPr>
          <w:p w14:paraId="6ED5631C" w14:textId="77777777" w:rsidR="001B44D6" w:rsidRPr="00C7782A" w:rsidRDefault="001B44D6" w:rsidP="00541C0C">
            <w:pPr>
              <w:rPr>
                <w:i/>
                <w:iCs/>
                <w:lang w:val="lt-LT"/>
              </w:rPr>
            </w:pPr>
            <w:r w:rsidRPr="00C7782A">
              <w:rPr>
                <w:i/>
                <w:iCs/>
                <w:lang w:val="lt-LT"/>
              </w:rPr>
              <w:t>2</w:t>
            </w:r>
          </w:p>
        </w:tc>
        <w:tc>
          <w:tcPr>
            <w:tcW w:w="1445" w:type="dxa"/>
            <w:vAlign w:val="center"/>
          </w:tcPr>
          <w:p w14:paraId="0B481020" w14:textId="77777777" w:rsidR="001B44D6" w:rsidRPr="00C7782A" w:rsidRDefault="001B44D6" w:rsidP="00541C0C">
            <w:pPr>
              <w:rPr>
                <w:i/>
                <w:lang w:val="lt-LT"/>
              </w:rPr>
            </w:pPr>
            <w:r w:rsidRPr="00C7782A">
              <w:rPr>
                <w:i/>
                <w:lang w:val="lt-LT"/>
              </w:rPr>
              <w:t>3</w:t>
            </w:r>
          </w:p>
        </w:tc>
        <w:tc>
          <w:tcPr>
            <w:tcW w:w="1696" w:type="dxa"/>
          </w:tcPr>
          <w:p w14:paraId="669F6547" w14:textId="77777777" w:rsidR="001B44D6" w:rsidRPr="00C7782A" w:rsidRDefault="001B44D6" w:rsidP="00541C0C">
            <w:pPr>
              <w:rPr>
                <w:i/>
                <w:lang w:val="lt-LT"/>
              </w:rPr>
            </w:pPr>
            <w:r w:rsidRPr="00C7782A">
              <w:rPr>
                <w:i/>
                <w:lang w:val="lt-LT"/>
              </w:rPr>
              <w:t>4</w:t>
            </w:r>
          </w:p>
        </w:tc>
        <w:tc>
          <w:tcPr>
            <w:tcW w:w="2158" w:type="dxa"/>
            <w:vAlign w:val="center"/>
          </w:tcPr>
          <w:p w14:paraId="0BFD43D7" w14:textId="77777777" w:rsidR="001B44D6" w:rsidRPr="00C7782A" w:rsidRDefault="001B44D6" w:rsidP="00541C0C">
            <w:pPr>
              <w:rPr>
                <w:i/>
                <w:lang w:val="lt-LT"/>
              </w:rPr>
            </w:pPr>
            <w:r w:rsidRPr="00C7782A">
              <w:rPr>
                <w:i/>
                <w:lang w:val="lt-LT"/>
              </w:rPr>
              <w:t>5</w:t>
            </w:r>
          </w:p>
        </w:tc>
        <w:tc>
          <w:tcPr>
            <w:tcW w:w="1503" w:type="dxa"/>
            <w:vAlign w:val="center"/>
          </w:tcPr>
          <w:p w14:paraId="0E2049ED" w14:textId="77777777" w:rsidR="001B44D6" w:rsidRPr="00C7782A" w:rsidRDefault="001B44D6" w:rsidP="00541C0C">
            <w:pPr>
              <w:rPr>
                <w:i/>
                <w:lang w:val="lt-LT"/>
              </w:rPr>
            </w:pPr>
            <w:r w:rsidRPr="00C7782A">
              <w:rPr>
                <w:i/>
                <w:lang w:val="lt-LT"/>
              </w:rPr>
              <w:t>6</w:t>
            </w:r>
          </w:p>
        </w:tc>
      </w:tr>
      <w:tr w:rsidR="006F5F27" w:rsidRPr="00C7782A" w14:paraId="102BA486"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B705E27" w14:textId="4E66BF3F" w:rsidR="006F5F27" w:rsidRPr="00C7782A" w:rsidRDefault="006F5F27" w:rsidP="006F5F27">
            <w:pPr>
              <w:rPr>
                <w:bCs/>
                <w:lang w:val="lt-LT"/>
              </w:rPr>
            </w:pPr>
            <w:r w:rsidRPr="00C7782A">
              <w:rPr>
                <w:sz w:val="21"/>
                <w:szCs w:val="21"/>
                <w:lang w:val="lt-LT"/>
              </w:rPr>
              <w:t xml:space="preserve">1.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0D8A461" w14:textId="2C6B048E" w:rsidR="006F5F27" w:rsidRPr="00C7782A" w:rsidRDefault="006F5F27" w:rsidP="006F5F27">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2270F81" w14:textId="6124B927" w:rsidR="006F5F27" w:rsidRPr="00C7782A" w:rsidRDefault="006F5F27" w:rsidP="006F5F27">
            <w:pPr>
              <w:rPr>
                <w:iCs/>
                <w:lang w:val="lt-LT"/>
              </w:rPr>
            </w:pPr>
            <w:r w:rsidRPr="00C7782A">
              <w:rPr>
                <w:sz w:val="22"/>
                <w:szCs w:val="22"/>
                <w:lang w:val="lt-LT"/>
              </w:rPr>
              <w:t>m</w:t>
            </w:r>
            <w:r w:rsidRPr="00C7782A">
              <w:rPr>
                <w:sz w:val="14"/>
                <w:szCs w:val="14"/>
                <w:lang w:val="lt-LT"/>
              </w:rPr>
              <w:t xml:space="preserve">2 </w:t>
            </w:r>
          </w:p>
        </w:tc>
        <w:tc>
          <w:tcPr>
            <w:tcW w:w="1696" w:type="dxa"/>
            <w:tcBorders>
              <w:top w:val="single" w:sz="4" w:space="0" w:color="000000"/>
              <w:left w:val="single" w:sz="4" w:space="0" w:color="000000"/>
              <w:bottom w:val="single" w:sz="4" w:space="0" w:color="000000"/>
              <w:right w:val="single" w:sz="4" w:space="0" w:color="000000"/>
            </w:tcBorders>
          </w:tcPr>
          <w:p w14:paraId="6F8AA1D9" w14:textId="58DFFDC9" w:rsidR="006F5F27" w:rsidRPr="00C7782A" w:rsidRDefault="006F5F27" w:rsidP="006F5F27">
            <w:pPr>
              <w:rPr>
                <w:lang w:val="lt-LT"/>
              </w:rPr>
            </w:pPr>
            <w:r w:rsidRPr="00C7782A">
              <w:rPr>
                <w:sz w:val="21"/>
                <w:szCs w:val="21"/>
                <w:lang w:val="lt-LT"/>
              </w:rPr>
              <w:t xml:space="preserve">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47007CE" w14:textId="43492635" w:rsidR="006F5F27" w:rsidRPr="00C7782A" w:rsidRDefault="006F5F27" w:rsidP="006F5F27">
            <w:pPr>
              <w:rPr>
                <w:iCs/>
                <w:lang w:val="lt-LT"/>
              </w:rPr>
            </w:pPr>
            <w:r w:rsidRPr="00C7782A">
              <w:rPr>
                <w:sz w:val="21"/>
                <w:szCs w:val="21"/>
                <w:lang w:val="lt-LT"/>
              </w:rPr>
              <w:t xml:space="preserve">3000 </w:t>
            </w:r>
          </w:p>
        </w:tc>
        <w:tc>
          <w:tcPr>
            <w:tcW w:w="1503" w:type="dxa"/>
          </w:tcPr>
          <w:p w14:paraId="48E83AFC" w14:textId="684B8C47" w:rsidR="006F5F27" w:rsidRPr="00C7782A" w:rsidRDefault="006F5F27" w:rsidP="006F5F27">
            <w:pPr>
              <w:rPr>
                <w:lang w:val="lt-LT"/>
              </w:rPr>
            </w:pPr>
            <w:r w:rsidRPr="00C7782A">
              <w:rPr>
                <w:sz w:val="21"/>
                <w:szCs w:val="21"/>
                <w:lang w:val="lt-LT"/>
              </w:rPr>
              <w:t xml:space="preserve">00,00 </w:t>
            </w:r>
          </w:p>
        </w:tc>
      </w:tr>
      <w:tr w:rsidR="006F5F27" w:rsidRPr="00C7782A" w14:paraId="31442BAE"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5536D63" w14:textId="1115BD6B" w:rsidR="006F5F27" w:rsidRPr="00C7782A" w:rsidRDefault="006F5F27" w:rsidP="006F5F27">
            <w:pPr>
              <w:rPr>
                <w:bCs/>
                <w:lang w:val="lt-LT"/>
              </w:rPr>
            </w:pPr>
            <w:r w:rsidRPr="00C7782A">
              <w:rPr>
                <w:sz w:val="21"/>
                <w:szCs w:val="21"/>
                <w:lang w:val="lt-LT"/>
              </w:rPr>
              <w:t xml:space="preserve">2.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C985E76" w14:textId="32351732" w:rsidR="006F5F27" w:rsidRPr="00C7782A" w:rsidRDefault="006F5F27" w:rsidP="006F5F27">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C6C9323" w14:textId="3A34212E" w:rsidR="006F5F27" w:rsidRPr="00C7782A" w:rsidRDefault="006F5F27" w:rsidP="006F5F27">
            <w:pPr>
              <w:rPr>
                <w:iCs/>
                <w:lang w:val="lt-LT"/>
              </w:rPr>
            </w:pPr>
            <w:r w:rsidRPr="00C7782A">
              <w:rPr>
                <w:sz w:val="22"/>
                <w:szCs w:val="22"/>
                <w:lang w:val="lt-LT"/>
              </w:rPr>
              <w:t>m</w:t>
            </w:r>
            <w:r w:rsidRPr="00C7782A">
              <w:rPr>
                <w:sz w:val="14"/>
                <w:szCs w:val="14"/>
                <w:lang w:val="lt-LT"/>
              </w:rPr>
              <w:t xml:space="preserve">2 </w:t>
            </w:r>
          </w:p>
        </w:tc>
        <w:tc>
          <w:tcPr>
            <w:tcW w:w="1696" w:type="dxa"/>
            <w:tcBorders>
              <w:top w:val="single" w:sz="4" w:space="0" w:color="000000"/>
              <w:left w:val="single" w:sz="4" w:space="0" w:color="000000"/>
              <w:bottom w:val="single" w:sz="4" w:space="0" w:color="000000"/>
              <w:right w:val="single" w:sz="4" w:space="0" w:color="000000"/>
            </w:tcBorders>
          </w:tcPr>
          <w:p w14:paraId="0C555705" w14:textId="7CE9A285" w:rsidR="006F5F27" w:rsidRPr="00C7782A" w:rsidRDefault="006F5F27" w:rsidP="006F5F27">
            <w:pPr>
              <w:rPr>
                <w:lang w:val="lt-LT"/>
              </w:rPr>
            </w:pPr>
            <w:r w:rsidRPr="00C7782A">
              <w:rPr>
                <w:sz w:val="21"/>
                <w:szCs w:val="21"/>
                <w:lang w:val="lt-LT"/>
              </w:rPr>
              <w:t xml:space="preserve">0,03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0F82239" w14:textId="4824C019" w:rsidR="006F5F27" w:rsidRPr="00C7782A" w:rsidRDefault="006F5F27" w:rsidP="006F5F27">
            <w:pPr>
              <w:rPr>
                <w:bCs/>
                <w:iCs/>
                <w:lang w:val="lt-LT"/>
              </w:rPr>
            </w:pPr>
            <w:r w:rsidRPr="00C7782A">
              <w:rPr>
                <w:sz w:val="21"/>
                <w:szCs w:val="21"/>
                <w:lang w:val="lt-LT"/>
              </w:rPr>
              <w:t xml:space="preserve">3000 </w:t>
            </w:r>
          </w:p>
        </w:tc>
        <w:tc>
          <w:tcPr>
            <w:tcW w:w="1503" w:type="dxa"/>
          </w:tcPr>
          <w:p w14:paraId="0A45C285" w14:textId="44EA69A1" w:rsidR="006F5F27" w:rsidRPr="00C7782A" w:rsidRDefault="006F5F27" w:rsidP="006F5F27">
            <w:pPr>
              <w:rPr>
                <w:bCs/>
                <w:lang w:val="lt-LT"/>
              </w:rPr>
            </w:pPr>
            <w:r w:rsidRPr="00C7782A">
              <w:rPr>
                <w:sz w:val="21"/>
                <w:szCs w:val="21"/>
                <w:lang w:val="lt-LT"/>
              </w:rPr>
              <w:t xml:space="preserve">90,00 </w:t>
            </w:r>
          </w:p>
        </w:tc>
      </w:tr>
      <w:tr w:rsidR="006F5F27" w:rsidRPr="00C7782A" w14:paraId="7A954DC1"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1F4C7101" w14:textId="78E4D7C9" w:rsidR="006F5F27" w:rsidRPr="00C7782A" w:rsidRDefault="006F5F27" w:rsidP="006F5F27">
            <w:pPr>
              <w:rPr>
                <w:bCs/>
                <w:lang w:val="lt-LT"/>
              </w:rPr>
            </w:pPr>
            <w:r w:rsidRPr="00C7782A">
              <w:rPr>
                <w:sz w:val="21"/>
                <w:szCs w:val="21"/>
                <w:lang w:val="lt-LT"/>
              </w:rPr>
              <w:t xml:space="preserve">3.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297EF15" w14:textId="270976BC" w:rsidR="006F5F27" w:rsidRPr="00C7782A" w:rsidRDefault="006F5F27" w:rsidP="006F5F27">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9BBC98E" w14:textId="36EE2380" w:rsidR="006F5F27" w:rsidRPr="00C7782A" w:rsidRDefault="006F5F27" w:rsidP="006F5F27">
            <w:pPr>
              <w:rPr>
                <w:iCs/>
                <w:lang w:val="lt-LT"/>
              </w:rPr>
            </w:pPr>
            <w:r w:rsidRPr="00C7782A">
              <w:rPr>
                <w:sz w:val="22"/>
                <w:szCs w:val="22"/>
                <w:lang w:val="lt-LT"/>
              </w:rPr>
              <w:t>m</w:t>
            </w:r>
            <w:r w:rsidRPr="00C7782A">
              <w:rPr>
                <w:sz w:val="14"/>
                <w:szCs w:val="14"/>
                <w:lang w:val="lt-LT"/>
              </w:rPr>
              <w:t xml:space="preserve">2 </w:t>
            </w:r>
          </w:p>
        </w:tc>
        <w:tc>
          <w:tcPr>
            <w:tcW w:w="1696" w:type="dxa"/>
            <w:tcBorders>
              <w:top w:val="single" w:sz="4" w:space="0" w:color="000000"/>
              <w:left w:val="single" w:sz="4" w:space="0" w:color="000000"/>
              <w:bottom w:val="single" w:sz="4" w:space="0" w:color="000000"/>
              <w:right w:val="single" w:sz="4" w:space="0" w:color="000000"/>
            </w:tcBorders>
          </w:tcPr>
          <w:p w14:paraId="243006A8" w14:textId="68D4A8B5" w:rsidR="006F5F27" w:rsidRPr="00C7782A" w:rsidRDefault="006F5F27" w:rsidP="006F5F27">
            <w:pPr>
              <w:rPr>
                <w:lang w:val="lt-LT"/>
              </w:rPr>
            </w:pPr>
            <w:r w:rsidRPr="00C7782A">
              <w:rPr>
                <w:sz w:val="21"/>
                <w:szCs w:val="21"/>
                <w:lang w:val="lt-LT"/>
              </w:rPr>
              <w:t xml:space="preserve">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617C2C1A" w14:textId="13FA1835" w:rsidR="006F5F27" w:rsidRPr="00C7782A" w:rsidRDefault="006F5F27" w:rsidP="006F5F27">
            <w:pPr>
              <w:rPr>
                <w:bCs/>
                <w:iCs/>
                <w:lang w:val="lt-LT"/>
              </w:rPr>
            </w:pPr>
            <w:r w:rsidRPr="00C7782A">
              <w:rPr>
                <w:sz w:val="21"/>
                <w:szCs w:val="21"/>
                <w:lang w:val="lt-LT"/>
              </w:rPr>
              <w:t xml:space="preserve">3000 </w:t>
            </w:r>
          </w:p>
        </w:tc>
        <w:tc>
          <w:tcPr>
            <w:tcW w:w="1503" w:type="dxa"/>
          </w:tcPr>
          <w:p w14:paraId="73B4CFD0" w14:textId="7C7F530F" w:rsidR="006F5F27" w:rsidRPr="00C7782A" w:rsidRDefault="006F5F27" w:rsidP="006F5F27">
            <w:pPr>
              <w:rPr>
                <w:bCs/>
                <w:lang w:val="lt-LT"/>
              </w:rPr>
            </w:pPr>
            <w:r w:rsidRPr="00C7782A">
              <w:rPr>
                <w:sz w:val="21"/>
                <w:szCs w:val="21"/>
                <w:lang w:val="lt-LT"/>
              </w:rPr>
              <w:t xml:space="preserve">0,00 </w:t>
            </w:r>
          </w:p>
        </w:tc>
      </w:tr>
      <w:tr w:rsidR="006F5F27" w:rsidRPr="00C7782A" w14:paraId="7FEF5CD8"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CD4D43B" w14:textId="62540EE0" w:rsidR="006F5F27" w:rsidRPr="00C7782A" w:rsidRDefault="006F5F27" w:rsidP="006F5F27">
            <w:pPr>
              <w:rPr>
                <w:bCs/>
                <w:lang w:val="lt-LT"/>
              </w:rPr>
            </w:pPr>
            <w:r w:rsidRPr="00C7782A">
              <w:rPr>
                <w:sz w:val="21"/>
                <w:szCs w:val="21"/>
                <w:lang w:val="lt-LT"/>
              </w:rPr>
              <w:t xml:space="preserve">4.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BDEC3A9" w14:textId="16B823A9" w:rsidR="006F5F27" w:rsidRPr="00C7782A" w:rsidRDefault="006F5F27" w:rsidP="006F5F27">
            <w:pPr>
              <w:rPr>
                <w:bCs/>
                <w:iCs/>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C04F745" w14:textId="01EE09F5" w:rsidR="006F5F27" w:rsidRPr="00C7782A" w:rsidRDefault="006F5F27" w:rsidP="006F5F27">
            <w:pPr>
              <w:rPr>
                <w:iCs/>
                <w:lang w:val="lt-LT"/>
              </w:rPr>
            </w:pPr>
            <w:r w:rsidRPr="00C7782A">
              <w:rPr>
                <w:sz w:val="22"/>
                <w:szCs w:val="22"/>
                <w:lang w:val="lt-LT"/>
              </w:rPr>
              <w:t>m</w:t>
            </w:r>
            <w:r w:rsidRPr="00C7782A">
              <w:rPr>
                <w:sz w:val="14"/>
                <w:szCs w:val="14"/>
                <w:lang w:val="lt-LT"/>
              </w:rPr>
              <w:t xml:space="preserve">2 </w:t>
            </w:r>
          </w:p>
        </w:tc>
        <w:tc>
          <w:tcPr>
            <w:tcW w:w="1696" w:type="dxa"/>
            <w:tcBorders>
              <w:top w:val="single" w:sz="4" w:space="0" w:color="000000"/>
              <w:left w:val="single" w:sz="4" w:space="0" w:color="000000"/>
              <w:bottom w:val="single" w:sz="4" w:space="0" w:color="000000"/>
              <w:right w:val="single" w:sz="4" w:space="0" w:color="000000"/>
            </w:tcBorders>
          </w:tcPr>
          <w:p w14:paraId="758EF9D7" w14:textId="24009D93" w:rsidR="006F5F27" w:rsidRPr="00C7782A" w:rsidRDefault="006F5F27" w:rsidP="006F5F27">
            <w:pPr>
              <w:rPr>
                <w:lang w:val="lt-LT"/>
              </w:rPr>
            </w:pPr>
            <w:r w:rsidRPr="00C7782A">
              <w:rPr>
                <w:sz w:val="21"/>
                <w:szCs w:val="21"/>
                <w:lang w:val="lt-LT"/>
              </w:rPr>
              <w:t xml:space="preserve">0,01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09139CE7" w14:textId="7BF45E94" w:rsidR="006F5F27" w:rsidRPr="00C7782A" w:rsidRDefault="006F5F27" w:rsidP="006F5F27">
            <w:pPr>
              <w:rPr>
                <w:bCs/>
                <w:iCs/>
                <w:lang w:val="lt-LT"/>
              </w:rPr>
            </w:pPr>
            <w:r w:rsidRPr="00C7782A">
              <w:rPr>
                <w:sz w:val="21"/>
                <w:szCs w:val="21"/>
                <w:lang w:val="lt-LT"/>
              </w:rPr>
              <w:t xml:space="preserve">1000 </w:t>
            </w:r>
          </w:p>
        </w:tc>
        <w:tc>
          <w:tcPr>
            <w:tcW w:w="1503" w:type="dxa"/>
          </w:tcPr>
          <w:p w14:paraId="5076FDB1" w14:textId="68DD58D6" w:rsidR="006F5F27" w:rsidRPr="00C7782A" w:rsidRDefault="006F5F27" w:rsidP="006F5F27">
            <w:pPr>
              <w:rPr>
                <w:bCs/>
                <w:lang w:val="lt-LT"/>
              </w:rPr>
            </w:pPr>
            <w:r w:rsidRPr="00C7782A">
              <w:rPr>
                <w:sz w:val="21"/>
                <w:szCs w:val="21"/>
                <w:lang w:val="lt-LT"/>
              </w:rPr>
              <w:t xml:space="preserve">10,00 </w:t>
            </w:r>
          </w:p>
        </w:tc>
      </w:tr>
      <w:tr w:rsidR="006F5F27" w:rsidRPr="00C7782A" w14:paraId="2A152F7A"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1CC9B9BD" w14:textId="1082757D" w:rsidR="006F5F27" w:rsidRPr="00C7782A" w:rsidRDefault="006F5F27" w:rsidP="006F5F27">
            <w:pPr>
              <w:rPr>
                <w:bCs/>
                <w:lang w:val="lt-LT"/>
              </w:rPr>
            </w:pPr>
            <w:r w:rsidRPr="00C7782A">
              <w:rPr>
                <w:sz w:val="21"/>
                <w:szCs w:val="21"/>
                <w:lang w:val="lt-LT"/>
              </w:rPr>
              <w:t xml:space="preserve">5.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01E75777" w14:textId="33A55327" w:rsidR="006F5F27" w:rsidRPr="00C7782A" w:rsidRDefault="006F5F27" w:rsidP="006F5F27">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3130E81" w14:textId="3DC68581" w:rsidR="006F5F27" w:rsidRPr="00C7782A" w:rsidRDefault="006F5F27" w:rsidP="006F5F27">
            <w:pPr>
              <w:rPr>
                <w:iCs/>
                <w:lang w:val="lt-LT"/>
              </w:rPr>
            </w:pPr>
            <w:r w:rsidRPr="00C7782A">
              <w:rPr>
                <w:sz w:val="22"/>
                <w:szCs w:val="22"/>
                <w:lang w:val="lt-LT"/>
              </w:rPr>
              <w:t xml:space="preserve">m3 </w:t>
            </w:r>
          </w:p>
        </w:tc>
        <w:tc>
          <w:tcPr>
            <w:tcW w:w="1696" w:type="dxa"/>
            <w:tcBorders>
              <w:top w:val="single" w:sz="4" w:space="0" w:color="000000"/>
              <w:left w:val="single" w:sz="4" w:space="0" w:color="000000"/>
              <w:bottom w:val="single" w:sz="4" w:space="0" w:color="000000"/>
              <w:right w:val="single" w:sz="4" w:space="0" w:color="000000"/>
            </w:tcBorders>
          </w:tcPr>
          <w:p w14:paraId="2D202D07" w14:textId="03FC80C1" w:rsidR="006F5F27" w:rsidRPr="00C7782A" w:rsidRDefault="006F5F27" w:rsidP="006F5F27">
            <w:pPr>
              <w:rPr>
                <w:bCs/>
                <w:iCs/>
                <w:lang w:val="lt-LT"/>
              </w:rPr>
            </w:pPr>
            <w:r w:rsidRPr="00C7782A">
              <w:rPr>
                <w:sz w:val="21"/>
                <w:szCs w:val="21"/>
                <w:lang w:val="lt-LT"/>
              </w:rPr>
              <w:t xml:space="preserve">0,01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66C3EEF" w14:textId="34827FAC" w:rsidR="006F5F27" w:rsidRPr="00C7782A" w:rsidRDefault="006F5F27" w:rsidP="006F5F27">
            <w:pPr>
              <w:rPr>
                <w:bCs/>
                <w:iCs/>
                <w:lang w:val="lt-LT"/>
              </w:rPr>
            </w:pPr>
            <w:r w:rsidRPr="00C7782A">
              <w:rPr>
                <w:sz w:val="21"/>
                <w:szCs w:val="21"/>
                <w:lang w:val="lt-LT"/>
              </w:rPr>
              <w:t xml:space="preserve">50 </w:t>
            </w:r>
          </w:p>
        </w:tc>
        <w:tc>
          <w:tcPr>
            <w:tcW w:w="1503" w:type="dxa"/>
          </w:tcPr>
          <w:p w14:paraId="41B7250D" w14:textId="0D68BCF5" w:rsidR="006F5F27" w:rsidRPr="00C7782A" w:rsidRDefault="006F5F27" w:rsidP="006F5F27">
            <w:pPr>
              <w:rPr>
                <w:bCs/>
                <w:lang w:val="lt-LT"/>
              </w:rPr>
            </w:pPr>
            <w:r w:rsidRPr="00C7782A">
              <w:rPr>
                <w:sz w:val="21"/>
                <w:szCs w:val="21"/>
                <w:lang w:val="lt-LT"/>
              </w:rPr>
              <w:t xml:space="preserve">0,50 </w:t>
            </w:r>
          </w:p>
        </w:tc>
      </w:tr>
      <w:tr w:rsidR="006F5F27" w:rsidRPr="00C7782A" w14:paraId="142AACAE"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9CB274D" w14:textId="71D60755" w:rsidR="006F5F27" w:rsidRPr="00C7782A" w:rsidRDefault="006F5F27" w:rsidP="006F5F27">
            <w:pPr>
              <w:rPr>
                <w:bCs/>
                <w:lang w:val="lt-LT"/>
              </w:rPr>
            </w:pPr>
            <w:r w:rsidRPr="00C7782A">
              <w:rPr>
                <w:sz w:val="21"/>
                <w:szCs w:val="21"/>
                <w:lang w:val="lt-LT"/>
              </w:rPr>
              <w:t xml:space="preserve">6.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1AF6F7E" w14:textId="61EAA82B" w:rsidR="006F5F27" w:rsidRPr="00C7782A" w:rsidRDefault="006F5F27" w:rsidP="006F5F27">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255094B" w14:textId="4843281D" w:rsidR="006F5F27" w:rsidRPr="00C7782A" w:rsidRDefault="006F5F27" w:rsidP="006F5F27">
            <w:pPr>
              <w:rPr>
                <w:iCs/>
                <w:lang w:val="lt-LT"/>
              </w:rPr>
            </w:pPr>
            <w:r w:rsidRPr="00C7782A">
              <w:rPr>
                <w:sz w:val="22"/>
                <w:szCs w:val="22"/>
                <w:lang w:val="lt-LT"/>
              </w:rPr>
              <w:t xml:space="preserve">t </w:t>
            </w:r>
          </w:p>
        </w:tc>
        <w:tc>
          <w:tcPr>
            <w:tcW w:w="1696" w:type="dxa"/>
            <w:tcBorders>
              <w:top w:val="single" w:sz="4" w:space="0" w:color="000000"/>
              <w:left w:val="single" w:sz="4" w:space="0" w:color="000000"/>
              <w:bottom w:val="single" w:sz="4" w:space="0" w:color="000000"/>
              <w:right w:val="single" w:sz="4" w:space="0" w:color="000000"/>
            </w:tcBorders>
          </w:tcPr>
          <w:p w14:paraId="235257E4" w14:textId="5366B5F4" w:rsidR="006F5F27" w:rsidRPr="00C7782A" w:rsidRDefault="006F5F27" w:rsidP="006F5F27">
            <w:pPr>
              <w:rPr>
                <w:bCs/>
                <w:iCs/>
                <w:lang w:val="lt-LT"/>
              </w:rPr>
            </w:pPr>
            <w:r w:rsidRPr="00C7782A">
              <w:rPr>
                <w:sz w:val="21"/>
                <w:szCs w:val="21"/>
                <w:lang w:val="lt-LT"/>
              </w:rPr>
              <w:t xml:space="preserve">35,00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290290E8" w14:textId="2FEDD2FF" w:rsidR="006F5F27" w:rsidRPr="00C7782A" w:rsidRDefault="006F5F27" w:rsidP="006F5F27">
            <w:pPr>
              <w:rPr>
                <w:bCs/>
                <w:iCs/>
                <w:lang w:val="lt-LT"/>
              </w:rPr>
            </w:pPr>
            <w:r w:rsidRPr="00C7782A">
              <w:rPr>
                <w:sz w:val="21"/>
                <w:szCs w:val="21"/>
                <w:lang w:val="lt-LT"/>
              </w:rPr>
              <w:t xml:space="preserve">0,13 </w:t>
            </w:r>
          </w:p>
        </w:tc>
        <w:tc>
          <w:tcPr>
            <w:tcW w:w="1503" w:type="dxa"/>
          </w:tcPr>
          <w:p w14:paraId="627DEE45" w14:textId="51C45FF2" w:rsidR="006F5F27" w:rsidRPr="00C7782A" w:rsidRDefault="006F5F27" w:rsidP="006F5F27">
            <w:pPr>
              <w:rPr>
                <w:bCs/>
                <w:lang w:val="lt-LT"/>
              </w:rPr>
            </w:pPr>
            <w:r w:rsidRPr="00C7782A">
              <w:rPr>
                <w:sz w:val="21"/>
                <w:szCs w:val="21"/>
                <w:lang w:val="lt-LT"/>
              </w:rPr>
              <w:t xml:space="preserve">4,55 </w:t>
            </w:r>
          </w:p>
        </w:tc>
      </w:tr>
      <w:tr w:rsidR="007B5B64" w:rsidRPr="00C7782A" w14:paraId="5AA879AA"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42F39FF" w14:textId="7A8139CD" w:rsidR="007B5B64" w:rsidRPr="00C7782A" w:rsidRDefault="007B5B64" w:rsidP="007B5B64">
            <w:pPr>
              <w:rPr>
                <w:bCs/>
                <w:lang w:val="lt-LT"/>
              </w:rPr>
            </w:pPr>
            <w:r w:rsidRPr="00C7782A">
              <w:rPr>
                <w:sz w:val="21"/>
                <w:szCs w:val="21"/>
                <w:lang w:val="lt-LT"/>
              </w:rPr>
              <w:t xml:space="preserve">7.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2D0BA9C" w14:textId="16AF42E8" w:rsidR="007B5B64" w:rsidRPr="00C7782A" w:rsidRDefault="007B5B64" w:rsidP="007B5B64">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C93DDBE" w14:textId="784D124F" w:rsidR="007B5B64" w:rsidRPr="00C7782A" w:rsidRDefault="007B5B64" w:rsidP="007B5B64">
            <w:pPr>
              <w:rPr>
                <w:iCs/>
                <w:lang w:val="lt-LT"/>
              </w:rPr>
            </w:pPr>
            <w:r w:rsidRPr="00C7782A">
              <w:rPr>
                <w:sz w:val="22"/>
                <w:szCs w:val="22"/>
                <w:lang w:val="lt-LT"/>
              </w:rPr>
              <w:t xml:space="preserve">t </w:t>
            </w:r>
          </w:p>
        </w:tc>
        <w:tc>
          <w:tcPr>
            <w:tcW w:w="1696" w:type="dxa"/>
            <w:tcBorders>
              <w:top w:val="single" w:sz="4" w:space="0" w:color="000000"/>
              <w:left w:val="single" w:sz="4" w:space="0" w:color="000000"/>
              <w:bottom w:val="single" w:sz="4" w:space="0" w:color="000000"/>
              <w:right w:val="single" w:sz="4" w:space="0" w:color="000000"/>
            </w:tcBorders>
          </w:tcPr>
          <w:p w14:paraId="4FAEB184" w14:textId="3FC45F2E" w:rsidR="007B5B64" w:rsidRPr="00C7782A" w:rsidRDefault="007B5B64" w:rsidP="007B5B64">
            <w:pPr>
              <w:rPr>
                <w:bCs/>
                <w:iCs/>
                <w:lang w:val="lt-LT"/>
              </w:rPr>
            </w:pPr>
            <w:r w:rsidRPr="00C7782A">
              <w:rPr>
                <w:sz w:val="21"/>
                <w:szCs w:val="21"/>
                <w:lang w:val="lt-LT"/>
              </w:rPr>
              <w:t xml:space="preserve">220,00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7BDCF994" w14:textId="4994A9C2" w:rsidR="007B5B64" w:rsidRPr="00C7782A" w:rsidRDefault="007B5B64" w:rsidP="007B5B64">
            <w:pPr>
              <w:rPr>
                <w:bCs/>
                <w:iCs/>
                <w:lang w:val="lt-LT"/>
              </w:rPr>
            </w:pPr>
            <w:r w:rsidRPr="00C7782A">
              <w:rPr>
                <w:sz w:val="21"/>
                <w:szCs w:val="21"/>
                <w:lang w:val="lt-LT"/>
              </w:rPr>
              <w:t xml:space="preserve">0,25 </w:t>
            </w:r>
          </w:p>
        </w:tc>
        <w:tc>
          <w:tcPr>
            <w:tcW w:w="1503" w:type="dxa"/>
          </w:tcPr>
          <w:p w14:paraId="675FA0CB" w14:textId="67416399" w:rsidR="007B5B64" w:rsidRPr="00C7782A" w:rsidRDefault="007B5B64" w:rsidP="007B5B64">
            <w:pPr>
              <w:rPr>
                <w:bCs/>
                <w:lang w:val="lt-LT"/>
              </w:rPr>
            </w:pPr>
            <w:r w:rsidRPr="00C7782A">
              <w:rPr>
                <w:sz w:val="21"/>
                <w:szCs w:val="21"/>
                <w:lang w:val="lt-LT"/>
              </w:rPr>
              <w:t xml:space="preserve">55,00 </w:t>
            </w:r>
          </w:p>
        </w:tc>
      </w:tr>
      <w:tr w:rsidR="007B5B64" w:rsidRPr="00C7782A" w14:paraId="64F3D089"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C505A82" w14:textId="7CB21FCA" w:rsidR="007B5B64" w:rsidRPr="00C7782A" w:rsidRDefault="007B5B64" w:rsidP="007B5B64">
            <w:pPr>
              <w:rPr>
                <w:bCs/>
                <w:lang w:val="lt-LT"/>
              </w:rPr>
            </w:pPr>
            <w:r w:rsidRPr="00C7782A">
              <w:rPr>
                <w:sz w:val="21"/>
                <w:szCs w:val="21"/>
                <w:lang w:val="lt-LT"/>
              </w:rPr>
              <w:t xml:space="preserve">8.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01ACE859" w14:textId="704C8EDC" w:rsidR="007B5B64" w:rsidRPr="00C7782A" w:rsidRDefault="007B5B64" w:rsidP="007B5B64">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15A5DDF" w14:textId="6E21EEFE"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62D00F0D" w14:textId="26DA6908" w:rsidR="007B5B64" w:rsidRPr="00C7782A" w:rsidRDefault="007B5B64" w:rsidP="007B5B64">
            <w:pPr>
              <w:rPr>
                <w:lang w:val="lt-LT"/>
              </w:rPr>
            </w:pPr>
            <w:r w:rsidRPr="00C7782A">
              <w:rPr>
                <w:sz w:val="21"/>
                <w:szCs w:val="21"/>
                <w:lang w:val="lt-LT"/>
              </w:rPr>
              <w:t xml:space="preserve">25,00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62DE4ACD" w14:textId="19A36560" w:rsidR="007B5B64" w:rsidRPr="00C7782A" w:rsidRDefault="007B5B64" w:rsidP="007B5B64">
            <w:pPr>
              <w:rPr>
                <w:bCs/>
                <w:iCs/>
                <w:lang w:val="lt-LT"/>
              </w:rPr>
            </w:pPr>
            <w:r w:rsidRPr="00C7782A">
              <w:rPr>
                <w:sz w:val="21"/>
                <w:szCs w:val="21"/>
                <w:lang w:val="lt-LT"/>
              </w:rPr>
              <w:t xml:space="preserve">8 </w:t>
            </w:r>
          </w:p>
        </w:tc>
        <w:tc>
          <w:tcPr>
            <w:tcW w:w="1503" w:type="dxa"/>
          </w:tcPr>
          <w:p w14:paraId="04E87597" w14:textId="2C74E014" w:rsidR="007B5B64" w:rsidRPr="00C7782A" w:rsidRDefault="007B5B64" w:rsidP="007B5B64">
            <w:pPr>
              <w:rPr>
                <w:bCs/>
                <w:lang w:val="lt-LT"/>
              </w:rPr>
            </w:pPr>
            <w:r w:rsidRPr="00C7782A">
              <w:rPr>
                <w:sz w:val="21"/>
                <w:szCs w:val="21"/>
                <w:lang w:val="lt-LT"/>
              </w:rPr>
              <w:t xml:space="preserve">200,00 </w:t>
            </w:r>
          </w:p>
        </w:tc>
      </w:tr>
      <w:tr w:rsidR="007B5B64" w:rsidRPr="00C7782A" w14:paraId="6AFB84AB"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893F7D3" w14:textId="199D0476" w:rsidR="007B5B64" w:rsidRPr="00C7782A" w:rsidRDefault="007B5B64" w:rsidP="007B5B64">
            <w:pPr>
              <w:rPr>
                <w:bCs/>
                <w:lang w:val="lt-LT"/>
              </w:rPr>
            </w:pPr>
            <w:r w:rsidRPr="00C7782A">
              <w:rPr>
                <w:sz w:val="21"/>
                <w:szCs w:val="21"/>
                <w:lang w:val="lt-LT"/>
              </w:rPr>
              <w:t xml:space="preserve">9.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F97549C" w14:textId="7B75E4F1" w:rsidR="007B5B64" w:rsidRPr="00C7782A" w:rsidRDefault="007B5B64" w:rsidP="007B5B6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B95C15C" w14:textId="57B55301" w:rsidR="007B5B64" w:rsidRPr="00C7782A" w:rsidRDefault="007B5B64" w:rsidP="007B5B64">
            <w:pPr>
              <w:rPr>
                <w:iCs/>
                <w:lang w:val="lt-LT"/>
              </w:rPr>
            </w:pPr>
            <w:r w:rsidRPr="00C7782A">
              <w:rPr>
                <w:sz w:val="22"/>
                <w:szCs w:val="22"/>
                <w:lang w:val="lt-LT"/>
              </w:rPr>
              <w:t xml:space="preserve">Darbuotojų skaičius/mėn. </w:t>
            </w:r>
          </w:p>
        </w:tc>
        <w:tc>
          <w:tcPr>
            <w:tcW w:w="1696" w:type="dxa"/>
            <w:tcBorders>
              <w:top w:val="single" w:sz="4" w:space="0" w:color="000000"/>
              <w:left w:val="single" w:sz="4" w:space="0" w:color="000000"/>
              <w:bottom w:val="single" w:sz="4" w:space="0" w:color="000000"/>
              <w:right w:val="single" w:sz="4" w:space="0" w:color="000000"/>
            </w:tcBorders>
          </w:tcPr>
          <w:p w14:paraId="4B27B459" w14:textId="623E367C" w:rsidR="007B5B64" w:rsidRPr="00C7782A" w:rsidRDefault="007B5B64" w:rsidP="007B5B64">
            <w:pPr>
              <w:rPr>
                <w:lang w:val="lt-LT"/>
              </w:rPr>
            </w:pPr>
            <w:r w:rsidRPr="00C7782A">
              <w:rPr>
                <w:sz w:val="21"/>
                <w:szCs w:val="21"/>
                <w:lang w:val="lt-LT"/>
              </w:rPr>
              <w:t xml:space="preserve">950,00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D3E9093" w14:textId="7F7B1A65" w:rsidR="007B5B64" w:rsidRPr="00C7782A" w:rsidRDefault="007B5B64" w:rsidP="007B5B64">
            <w:pPr>
              <w:rPr>
                <w:bCs/>
                <w:iCs/>
                <w:lang w:val="lt-LT"/>
              </w:rPr>
            </w:pPr>
            <w:r w:rsidRPr="00C7782A">
              <w:rPr>
                <w:sz w:val="21"/>
                <w:szCs w:val="21"/>
                <w:lang w:val="lt-LT"/>
              </w:rPr>
              <w:t xml:space="preserve">1 </w:t>
            </w:r>
          </w:p>
        </w:tc>
        <w:tc>
          <w:tcPr>
            <w:tcW w:w="1503" w:type="dxa"/>
          </w:tcPr>
          <w:p w14:paraId="743D33DC" w14:textId="30B088FB" w:rsidR="007B5B64" w:rsidRPr="00C7782A" w:rsidRDefault="007B5B64" w:rsidP="007B5B64">
            <w:pPr>
              <w:rPr>
                <w:bCs/>
                <w:lang w:val="lt-LT"/>
              </w:rPr>
            </w:pPr>
            <w:r w:rsidRPr="00C7782A">
              <w:rPr>
                <w:sz w:val="21"/>
                <w:szCs w:val="21"/>
                <w:lang w:val="lt-LT"/>
              </w:rPr>
              <w:t xml:space="preserve">950,00 </w:t>
            </w:r>
          </w:p>
        </w:tc>
      </w:tr>
      <w:tr w:rsidR="007B5B64" w:rsidRPr="00C7782A" w14:paraId="62D53A24"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E1D76CD" w14:textId="0085C110" w:rsidR="007B5B64" w:rsidRPr="00C7782A" w:rsidRDefault="007B5B64" w:rsidP="007B5B64">
            <w:pPr>
              <w:rPr>
                <w:bCs/>
                <w:lang w:val="lt-LT"/>
              </w:rPr>
            </w:pPr>
            <w:r w:rsidRPr="00C7782A">
              <w:rPr>
                <w:sz w:val="21"/>
                <w:szCs w:val="21"/>
                <w:lang w:val="lt-LT"/>
              </w:rPr>
              <w:t xml:space="preserve">10.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B6378DA" w14:textId="55A5FCBA" w:rsidR="007B5B64" w:rsidRPr="00C7782A" w:rsidRDefault="007B5B64" w:rsidP="007B5B6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2202FFF" w14:textId="537326A4"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77DDF338" w14:textId="039E4550" w:rsidR="007B5B64" w:rsidRPr="00C7782A" w:rsidRDefault="007B5B64" w:rsidP="007B5B64">
            <w:pPr>
              <w:rPr>
                <w:lang w:val="lt-LT"/>
              </w:rPr>
            </w:pPr>
            <w:r w:rsidRPr="00C7782A">
              <w:rPr>
                <w:sz w:val="21"/>
                <w:szCs w:val="21"/>
                <w:lang w:val="lt-LT"/>
              </w:rPr>
              <w:t xml:space="preserve">5,65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18C8A448" w14:textId="4712CC74" w:rsidR="007B5B64" w:rsidRPr="00C7782A" w:rsidRDefault="007B5B64" w:rsidP="007B5B64">
            <w:pPr>
              <w:rPr>
                <w:bCs/>
                <w:iCs/>
                <w:lang w:val="lt-LT"/>
              </w:rPr>
            </w:pPr>
            <w:r w:rsidRPr="00C7782A">
              <w:rPr>
                <w:sz w:val="21"/>
                <w:szCs w:val="21"/>
                <w:lang w:val="lt-LT"/>
              </w:rPr>
              <w:t xml:space="preserve">5 </w:t>
            </w:r>
          </w:p>
        </w:tc>
        <w:tc>
          <w:tcPr>
            <w:tcW w:w="1503" w:type="dxa"/>
          </w:tcPr>
          <w:p w14:paraId="64531839" w14:textId="373A5775" w:rsidR="007B5B64" w:rsidRPr="00C7782A" w:rsidRDefault="007B5B64" w:rsidP="007B5B64">
            <w:pPr>
              <w:rPr>
                <w:bCs/>
                <w:lang w:val="lt-LT"/>
              </w:rPr>
            </w:pPr>
            <w:r w:rsidRPr="00C7782A">
              <w:rPr>
                <w:sz w:val="21"/>
                <w:szCs w:val="21"/>
                <w:lang w:val="lt-LT"/>
              </w:rPr>
              <w:t xml:space="preserve">28,25 </w:t>
            </w:r>
          </w:p>
        </w:tc>
      </w:tr>
      <w:tr w:rsidR="007B5B64" w:rsidRPr="00C7782A" w14:paraId="2DFD439C" w14:textId="77777777" w:rsidTr="00541C0C">
        <w:trPr>
          <w:trHeight w:val="443"/>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29246573" w14:textId="4CF00AB7" w:rsidR="007B5B64" w:rsidRPr="00C7782A" w:rsidRDefault="007B5B64" w:rsidP="007B5B64">
            <w:pPr>
              <w:rPr>
                <w:bCs/>
                <w:lang w:val="lt-LT"/>
              </w:rPr>
            </w:pPr>
            <w:r w:rsidRPr="00C7782A">
              <w:rPr>
                <w:sz w:val="21"/>
                <w:szCs w:val="21"/>
                <w:lang w:val="lt-LT"/>
              </w:rPr>
              <w:t xml:space="preserve">11.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454B59B" w14:textId="06D63C09" w:rsidR="007B5B64" w:rsidRPr="00C7782A" w:rsidRDefault="007B5B64" w:rsidP="007B5B6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0C7EA6D" w14:textId="53D74EAD" w:rsidR="007B5B64" w:rsidRPr="00C7782A" w:rsidRDefault="007B5B64" w:rsidP="007B5B64">
            <w:pPr>
              <w:ind w:right="-108"/>
              <w:rPr>
                <w:iCs/>
                <w:lang w:val="lt-LT"/>
              </w:rPr>
            </w:pPr>
            <w:r w:rsidRPr="00C7782A">
              <w:rPr>
                <w:sz w:val="22"/>
                <w:szCs w:val="22"/>
                <w:lang w:val="lt-LT"/>
              </w:rPr>
              <w:t xml:space="preserve">Darbuotojų skaičius/mėn. </w:t>
            </w:r>
          </w:p>
        </w:tc>
        <w:tc>
          <w:tcPr>
            <w:tcW w:w="1696" w:type="dxa"/>
            <w:tcBorders>
              <w:top w:val="single" w:sz="4" w:space="0" w:color="000000"/>
              <w:left w:val="single" w:sz="4" w:space="0" w:color="000000"/>
              <w:bottom w:val="single" w:sz="4" w:space="0" w:color="000000"/>
              <w:right w:val="single" w:sz="4" w:space="0" w:color="000000"/>
            </w:tcBorders>
          </w:tcPr>
          <w:p w14:paraId="40793FD3" w14:textId="05F21F8A" w:rsidR="007B5B64" w:rsidRPr="00C7782A" w:rsidRDefault="007B5B64" w:rsidP="007B5B64">
            <w:pPr>
              <w:rPr>
                <w:lang w:val="lt-LT"/>
              </w:rPr>
            </w:pPr>
            <w:r w:rsidRPr="00C7782A">
              <w:rPr>
                <w:sz w:val="21"/>
                <w:szCs w:val="21"/>
                <w:lang w:val="lt-LT"/>
              </w:rPr>
              <w:t xml:space="preserve">400,00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06924E9C" w14:textId="75DEBAE7" w:rsidR="007B5B64" w:rsidRPr="00C7782A" w:rsidRDefault="007B5B64" w:rsidP="007B5B64">
            <w:pPr>
              <w:rPr>
                <w:bCs/>
                <w:iCs/>
                <w:lang w:val="lt-LT"/>
              </w:rPr>
            </w:pPr>
            <w:r w:rsidRPr="00C7782A">
              <w:rPr>
                <w:sz w:val="21"/>
                <w:szCs w:val="21"/>
                <w:lang w:val="lt-LT"/>
              </w:rPr>
              <w:t xml:space="preserve">1 </w:t>
            </w:r>
          </w:p>
        </w:tc>
        <w:tc>
          <w:tcPr>
            <w:tcW w:w="1503" w:type="dxa"/>
          </w:tcPr>
          <w:p w14:paraId="35DE58B1" w14:textId="7CB532BD" w:rsidR="007B5B64" w:rsidRPr="00C7782A" w:rsidRDefault="007B5B64" w:rsidP="007B5B64">
            <w:pPr>
              <w:rPr>
                <w:bCs/>
                <w:lang w:val="lt-LT"/>
              </w:rPr>
            </w:pPr>
            <w:r w:rsidRPr="00C7782A">
              <w:rPr>
                <w:sz w:val="21"/>
                <w:szCs w:val="21"/>
                <w:lang w:val="lt-LT"/>
              </w:rPr>
              <w:t xml:space="preserve">400,00 </w:t>
            </w:r>
          </w:p>
        </w:tc>
      </w:tr>
      <w:tr w:rsidR="007B5B64" w:rsidRPr="00C7782A" w14:paraId="42065999" w14:textId="77777777" w:rsidTr="00EE68E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817922F" w14:textId="1A657235" w:rsidR="007B5B64" w:rsidRPr="00C7782A" w:rsidRDefault="007B5B64" w:rsidP="007B5B64">
            <w:pPr>
              <w:rPr>
                <w:bCs/>
                <w:lang w:val="lt-LT"/>
              </w:rPr>
            </w:pPr>
            <w:r w:rsidRPr="00C7782A">
              <w:rPr>
                <w:sz w:val="21"/>
                <w:szCs w:val="21"/>
                <w:lang w:val="lt-LT"/>
              </w:rPr>
              <w:t xml:space="preserve">12.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B4FFF18" w14:textId="2ED98D38" w:rsidR="007B5B64" w:rsidRPr="00C7782A" w:rsidRDefault="007B5B64" w:rsidP="007B5B64">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6FA3CBE" w14:textId="2FFC8DDD"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78F93D21" w14:textId="06DB188D" w:rsidR="007B5B64" w:rsidRPr="00C7782A" w:rsidRDefault="007B5B64" w:rsidP="007B5B64">
            <w:pPr>
              <w:rPr>
                <w:lang w:val="lt-LT"/>
              </w:rPr>
            </w:pPr>
            <w:r w:rsidRPr="00C7782A">
              <w:rPr>
                <w:sz w:val="21"/>
                <w:szCs w:val="21"/>
                <w:lang w:val="lt-LT"/>
              </w:rPr>
              <w:t xml:space="preserve">5,65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0CAB21CA" w14:textId="07DB12DD" w:rsidR="007B5B64" w:rsidRPr="00C7782A" w:rsidRDefault="007B5B64" w:rsidP="007B5B64">
            <w:pPr>
              <w:rPr>
                <w:bCs/>
                <w:iCs/>
                <w:lang w:val="lt-LT"/>
              </w:rPr>
            </w:pPr>
            <w:r w:rsidRPr="00C7782A">
              <w:rPr>
                <w:sz w:val="21"/>
                <w:szCs w:val="21"/>
                <w:lang w:val="lt-LT"/>
              </w:rPr>
              <w:t xml:space="preserve">2 </w:t>
            </w:r>
          </w:p>
        </w:tc>
        <w:tc>
          <w:tcPr>
            <w:tcW w:w="1503" w:type="dxa"/>
          </w:tcPr>
          <w:p w14:paraId="1C3BED2B" w14:textId="7A6F6EB7" w:rsidR="007B5B64" w:rsidRPr="00C7782A" w:rsidRDefault="007B5B64" w:rsidP="007B5B64">
            <w:pPr>
              <w:rPr>
                <w:bCs/>
                <w:lang w:val="lt-LT"/>
              </w:rPr>
            </w:pPr>
            <w:r w:rsidRPr="00C7782A">
              <w:rPr>
                <w:sz w:val="21"/>
                <w:szCs w:val="21"/>
                <w:lang w:val="lt-LT"/>
              </w:rPr>
              <w:t xml:space="preserve">11,30 </w:t>
            </w:r>
          </w:p>
        </w:tc>
      </w:tr>
      <w:tr w:rsidR="007B5B64" w:rsidRPr="00C7782A" w14:paraId="5A95E33C" w14:textId="77777777" w:rsidTr="00EE68E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8A8074C" w14:textId="6F163664" w:rsidR="007B5B64" w:rsidRPr="00C7782A" w:rsidRDefault="007B5B64" w:rsidP="007B5B64">
            <w:pPr>
              <w:rPr>
                <w:bCs/>
                <w:lang w:val="lt-LT"/>
              </w:rPr>
            </w:pPr>
            <w:r w:rsidRPr="00C7782A">
              <w:rPr>
                <w:sz w:val="21"/>
                <w:szCs w:val="21"/>
                <w:lang w:val="lt-LT"/>
              </w:rPr>
              <w:t xml:space="preserve">13.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12C9161" w14:textId="0044F04C" w:rsidR="007B5B64" w:rsidRPr="00C7782A" w:rsidRDefault="007B5B64" w:rsidP="007B5B6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5D1F482" w14:textId="32400085" w:rsidR="007B5B64" w:rsidRPr="00C7782A" w:rsidRDefault="007B5B64" w:rsidP="007B5B64">
            <w:pPr>
              <w:ind w:right="-108"/>
              <w:rPr>
                <w:iCs/>
                <w:lang w:val="lt-LT"/>
              </w:rPr>
            </w:pPr>
            <w:r w:rsidRPr="00C7782A">
              <w:rPr>
                <w:sz w:val="22"/>
                <w:szCs w:val="22"/>
                <w:lang w:val="lt-LT"/>
              </w:rPr>
              <w:t>m</w:t>
            </w:r>
            <w:r w:rsidRPr="00C7782A">
              <w:rPr>
                <w:sz w:val="14"/>
                <w:szCs w:val="14"/>
                <w:lang w:val="lt-LT"/>
              </w:rPr>
              <w:t xml:space="preserve">2 </w:t>
            </w:r>
          </w:p>
        </w:tc>
        <w:tc>
          <w:tcPr>
            <w:tcW w:w="1696" w:type="dxa"/>
            <w:tcBorders>
              <w:top w:val="single" w:sz="4" w:space="0" w:color="000000"/>
              <w:left w:val="single" w:sz="4" w:space="0" w:color="000000"/>
              <w:bottom w:val="single" w:sz="4" w:space="0" w:color="000000"/>
              <w:right w:val="single" w:sz="4" w:space="0" w:color="000000"/>
            </w:tcBorders>
          </w:tcPr>
          <w:p w14:paraId="329DD088" w14:textId="5C60B8B8" w:rsidR="007B5B64" w:rsidRPr="00C7782A" w:rsidRDefault="007B5B64" w:rsidP="007B5B64">
            <w:pPr>
              <w:rPr>
                <w:lang w:val="lt-LT"/>
              </w:rPr>
            </w:pPr>
            <w:r w:rsidRPr="00C7782A">
              <w:rPr>
                <w:sz w:val="21"/>
                <w:szCs w:val="21"/>
                <w:lang w:val="lt-LT"/>
              </w:rPr>
              <w:t xml:space="preserve">0,02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6B55B8D0" w14:textId="32C606CE" w:rsidR="007B5B64" w:rsidRPr="00C7782A" w:rsidRDefault="007B5B64" w:rsidP="007B5B64">
            <w:pPr>
              <w:rPr>
                <w:bCs/>
                <w:iCs/>
                <w:lang w:val="lt-LT"/>
              </w:rPr>
            </w:pPr>
            <w:r w:rsidRPr="00C7782A">
              <w:rPr>
                <w:sz w:val="21"/>
                <w:szCs w:val="21"/>
                <w:lang w:val="lt-LT"/>
              </w:rPr>
              <w:t xml:space="preserve">530,0 </w:t>
            </w:r>
          </w:p>
        </w:tc>
        <w:tc>
          <w:tcPr>
            <w:tcW w:w="1503" w:type="dxa"/>
          </w:tcPr>
          <w:p w14:paraId="529FE15F" w14:textId="71FFDA9C" w:rsidR="007B5B64" w:rsidRPr="00C7782A" w:rsidRDefault="007B5B64" w:rsidP="007B5B64">
            <w:pPr>
              <w:rPr>
                <w:bCs/>
                <w:lang w:val="lt-LT"/>
              </w:rPr>
            </w:pPr>
            <w:r w:rsidRPr="00C7782A">
              <w:rPr>
                <w:sz w:val="21"/>
                <w:szCs w:val="21"/>
                <w:lang w:val="lt-LT"/>
              </w:rPr>
              <w:t xml:space="preserve">10,60 </w:t>
            </w:r>
          </w:p>
        </w:tc>
      </w:tr>
      <w:tr w:rsidR="007B5B64" w:rsidRPr="00C7782A" w14:paraId="446E7D7D"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33B59F3" w14:textId="66D8CB62" w:rsidR="007B5B64" w:rsidRPr="00C7782A" w:rsidRDefault="007B5B64" w:rsidP="007B5B64">
            <w:pPr>
              <w:rPr>
                <w:bCs/>
                <w:lang w:val="lt-LT"/>
              </w:rPr>
            </w:pPr>
            <w:r w:rsidRPr="00C7782A">
              <w:rPr>
                <w:sz w:val="21"/>
                <w:szCs w:val="21"/>
                <w:lang w:val="lt-LT"/>
              </w:rPr>
              <w:t xml:space="preserve">14.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6F6A15B" w14:textId="4F51144A" w:rsidR="007B5B64" w:rsidRPr="00C7782A" w:rsidRDefault="007B5B64" w:rsidP="007B5B64">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E991758" w14:textId="0EFE6DD9"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62216B66" w14:textId="51C8D667" w:rsidR="007B5B64" w:rsidRPr="00C7782A" w:rsidRDefault="007B5B64" w:rsidP="007B5B64">
            <w:pPr>
              <w:rPr>
                <w:lang w:val="lt-LT"/>
              </w:rPr>
            </w:pPr>
            <w:r w:rsidRPr="00C7782A">
              <w:rPr>
                <w:sz w:val="21"/>
                <w:szCs w:val="21"/>
                <w:lang w:val="lt-LT"/>
              </w:rPr>
              <w:t xml:space="preserve">18,00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7221F7E" w14:textId="4EAD5777" w:rsidR="007B5B64" w:rsidRPr="00C7782A" w:rsidRDefault="007B5B64" w:rsidP="007B5B64">
            <w:pPr>
              <w:rPr>
                <w:bCs/>
                <w:iCs/>
                <w:lang w:val="lt-LT"/>
              </w:rPr>
            </w:pPr>
            <w:r w:rsidRPr="00C7782A">
              <w:rPr>
                <w:sz w:val="21"/>
                <w:szCs w:val="21"/>
                <w:lang w:val="lt-LT"/>
              </w:rPr>
              <w:t xml:space="preserve">10 </w:t>
            </w:r>
          </w:p>
        </w:tc>
        <w:tc>
          <w:tcPr>
            <w:tcW w:w="1503" w:type="dxa"/>
          </w:tcPr>
          <w:p w14:paraId="331EECC8" w14:textId="6B0157EE" w:rsidR="007B5B64" w:rsidRPr="00C7782A" w:rsidRDefault="007B5B64" w:rsidP="007B5B64">
            <w:pPr>
              <w:rPr>
                <w:bCs/>
                <w:lang w:val="lt-LT"/>
              </w:rPr>
            </w:pPr>
            <w:r w:rsidRPr="00C7782A">
              <w:rPr>
                <w:sz w:val="21"/>
                <w:szCs w:val="21"/>
                <w:lang w:val="lt-LT"/>
              </w:rPr>
              <w:t xml:space="preserve">180,00 </w:t>
            </w:r>
          </w:p>
        </w:tc>
      </w:tr>
      <w:tr w:rsidR="007B5B64" w:rsidRPr="00C7782A" w14:paraId="1C94B948"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5DD0ED2A" w14:textId="1BD784DB" w:rsidR="007B5B64" w:rsidRPr="00C7782A" w:rsidRDefault="007B5B64" w:rsidP="007B5B64">
            <w:pPr>
              <w:rPr>
                <w:bCs/>
                <w:lang w:val="lt-LT"/>
              </w:rPr>
            </w:pPr>
            <w:r w:rsidRPr="00C7782A">
              <w:rPr>
                <w:sz w:val="21"/>
                <w:szCs w:val="21"/>
                <w:lang w:val="lt-LT"/>
              </w:rPr>
              <w:t xml:space="preserve">15.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3274C69" w14:textId="34F1128D" w:rsidR="007B5B64" w:rsidRPr="00C7782A" w:rsidRDefault="007B5B64" w:rsidP="007B5B64">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5AB1E0E" w14:textId="771B97F2"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10ACC49F" w14:textId="78A1088F" w:rsidR="007B5B64" w:rsidRPr="00C7782A" w:rsidRDefault="007B5B64" w:rsidP="007B5B64">
            <w:pPr>
              <w:rPr>
                <w:lang w:val="lt-LT"/>
              </w:rPr>
            </w:pPr>
            <w:r w:rsidRPr="00C7782A">
              <w:rPr>
                <w:sz w:val="21"/>
                <w:szCs w:val="21"/>
                <w:lang w:val="lt-LT"/>
              </w:rPr>
              <w:t xml:space="preserve">5,65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EFFD0D1" w14:textId="24EC6028" w:rsidR="007B5B64" w:rsidRPr="00C7782A" w:rsidRDefault="007B5B64" w:rsidP="007B5B64">
            <w:pPr>
              <w:rPr>
                <w:bCs/>
                <w:iCs/>
                <w:lang w:val="lt-LT"/>
              </w:rPr>
            </w:pPr>
            <w:r w:rsidRPr="00C7782A">
              <w:rPr>
                <w:sz w:val="21"/>
                <w:szCs w:val="21"/>
                <w:lang w:val="lt-LT"/>
              </w:rPr>
              <w:t xml:space="preserve">2 </w:t>
            </w:r>
          </w:p>
        </w:tc>
        <w:tc>
          <w:tcPr>
            <w:tcW w:w="1503" w:type="dxa"/>
          </w:tcPr>
          <w:p w14:paraId="46FABF96" w14:textId="1B31ADCF" w:rsidR="007B5B64" w:rsidRPr="00C7782A" w:rsidRDefault="007B5B64" w:rsidP="007B5B64">
            <w:pPr>
              <w:rPr>
                <w:bCs/>
                <w:lang w:val="lt-LT"/>
              </w:rPr>
            </w:pPr>
            <w:r w:rsidRPr="00C7782A">
              <w:rPr>
                <w:sz w:val="21"/>
                <w:szCs w:val="21"/>
                <w:lang w:val="lt-LT"/>
              </w:rPr>
              <w:t xml:space="preserve">11,30 </w:t>
            </w:r>
          </w:p>
        </w:tc>
      </w:tr>
      <w:tr w:rsidR="007B5B64" w:rsidRPr="00C7782A" w14:paraId="7F871089"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1094C631" w14:textId="12151FE2" w:rsidR="007B5B64" w:rsidRPr="00C7782A" w:rsidRDefault="007B5B64" w:rsidP="007B5B64">
            <w:pPr>
              <w:rPr>
                <w:bCs/>
                <w:lang w:val="lt-LT"/>
              </w:rPr>
            </w:pPr>
            <w:r w:rsidRPr="00C7782A">
              <w:rPr>
                <w:sz w:val="21"/>
                <w:szCs w:val="21"/>
                <w:lang w:val="lt-LT"/>
              </w:rPr>
              <w:t xml:space="preserve">16.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68400C5" w14:textId="51E36E3A" w:rsidR="007B5B64" w:rsidRPr="00C7782A" w:rsidRDefault="007B5B64" w:rsidP="007B5B64">
            <w:pPr>
              <w:rPr>
                <w:bCs/>
                <w:iCs/>
                <w:lang w:val="lt-LT"/>
              </w:rPr>
            </w:pPr>
            <w:r w:rsidRPr="00C7782A">
              <w:rPr>
                <w:color w:val="FF0000"/>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11E5D89" w14:textId="6C6863BE" w:rsidR="007B5B64" w:rsidRPr="00C7782A" w:rsidRDefault="007B5B64" w:rsidP="007B5B64">
            <w:pPr>
              <w:rPr>
                <w:iCs/>
                <w:lang w:val="lt-LT"/>
              </w:rPr>
            </w:pPr>
            <w:r w:rsidRPr="00C7782A">
              <w:rPr>
                <w:sz w:val="22"/>
                <w:szCs w:val="22"/>
                <w:lang w:val="lt-LT"/>
              </w:rPr>
              <w:t xml:space="preserve">val. </w:t>
            </w:r>
          </w:p>
        </w:tc>
        <w:tc>
          <w:tcPr>
            <w:tcW w:w="1696" w:type="dxa"/>
            <w:tcBorders>
              <w:top w:val="single" w:sz="4" w:space="0" w:color="000000"/>
              <w:left w:val="single" w:sz="4" w:space="0" w:color="000000"/>
              <w:bottom w:val="single" w:sz="4" w:space="0" w:color="000000"/>
              <w:right w:val="single" w:sz="4" w:space="0" w:color="000000"/>
            </w:tcBorders>
          </w:tcPr>
          <w:p w14:paraId="04F70DB1" w14:textId="7BC7600A" w:rsidR="007B5B64" w:rsidRPr="00C7782A" w:rsidRDefault="007B5B64" w:rsidP="007B5B64">
            <w:pPr>
              <w:rPr>
                <w:lang w:val="lt-LT"/>
              </w:rPr>
            </w:pPr>
            <w:r w:rsidRPr="00C7782A">
              <w:rPr>
                <w:sz w:val="21"/>
                <w:szCs w:val="21"/>
                <w:lang w:val="lt-LT"/>
              </w:rPr>
              <w:t xml:space="preserve">5,65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14D4E645" w14:textId="152603FA" w:rsidR="007B5B64" w:rsidRPr="00C7782A" w:rsidRDefault="007B5B64" w:rsidP="007B5B64">
            <w:pPr>
              <w:rPr>
                <w:bCs/>
                <w:iCs/>
                <w:lang w:val="lt-LT"/>
              </w:rPr>
            </w:pPr>
            <w:r w:rsidRPr="00C7782A">
              <w:rPr>
                <w:sz w:val="21"/>
                <w:szCs w:val="21"/>
                <w:lang w:val="lt-LT"/>
              </w:rPr>
              <w:t xml:space="preserve">1 </w:t>
            </w:r>
          </w:p>
        </w:tc>
        <w:tc>
          <w:tcPr>
            <w:tcW w:w="1503" w:type="dxa"/>
          </w:tcPr>
          <w:p w14:paraId="46928F0F" w14:textId="6E735AB2" w:rsidR="007B5B64" w:rsidRPr="00C7782A" w:rsidRDefault="007B5B64" w:rsidP="007B5B64">
            <w:pPr>
              <w:rPr>
                <w:bCs/>
                <w:lang w:val="lt-LT"/>
              </w:rPr>
            </w:pPr>
            <w:r w:rsidRPr="00C7782A">
              <w:rPr>
                <w:sz w:val="21"/>
                <w:szCs w:val="21"/>
                <w:lang w:val="lt-LT"/>
              </w:rPr>
              <w:t xml:space="preserve">5,65 </w:t>
            </w:r>
          </w:p>
        </w:tc>
      </w:tr>
      <w:tr w:rsidR="007B5B64" w:rsidRPr="00C7782A" w14:paraId="64EEA245" w14:textId="77777777" w:rsidTr="00541C0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7B92653B" w14:textId="607A268E" w:rsidR="007B5B64" w:rsidRPr="00C7782A" w:rsidRDefault="007B5B64" w:rsidP="007B5B64">
            <w:pPr>
              <w:rPr>
                <w:bCs/>
                <w:lang w:val="lt-LT"/>
              </w:rPr>
            </w:pPr>
            <w:r w:rsidRPr="00C7782A">
              <w:rPr>
                <w:sz w:val="21"/>
                <w:szCs w:val="21"/>
                <w:lang w:val="lt-LT"/>
              </w:rPr>
              <w:t xml:space="preserve">17.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A42863D" w14:textId="5075CDB9" w:rsidR="007B5B64" w:rsidRPr="00C7782A" w:rsidRDefault="007B5B64" w:rsidP="007B5B64">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524AB1A" w14:textId="19B97466" w:rsidR="007B5B64" w:rsidRPr="00C7782A" w:rsidRDefault="007B5B64" w:rsidP="007B5B64">
            <w:pPr>
              <w:rPr>
                <w:iCs/>
                <w:lang w:val="lt-LT"/>
              </w:rPr>
            </w:pPr>
            <w:r w:rsidRPr="00C7782A">
              <w:rPr>
                <w:sz w:val="21"/>
                <w:szCs w:val="21"/>
                <w:lang w:val="lt-LT"/>
              </w:rPr>
              <w:t xml:space="preserve">vnt./mėn. </w:t>
            </w:r>
          </w:p>
        </w:tc>
        <w:tc>
          <w:tcPr>
            <w:tcW w:w="1696" w:type="dxa"/>
            <w:tcBorders>
              <w:top w:val="single" w:sz="4" w:space="0" w:color="000000"/>
              <w:left w:val="single" w:sz="4" w:space="0" w:color="000000"/>
              <w:bottom w:val="single" w:sz="4" w:space="0" w:color="000000"/>
              <w:right w:val="single" w:sz="4" w:space="0" w:color="000000"/>
            </w:tcBorders>
          </w:tcPr>
          <w:p w14:paraId="0AC4CF3A" w14:textId="7AB33C7A" w:rsidR="007B5B64" w:rsidRPr="00C7782A" w:rsidRDefault="007B5B64" w:rsidP="007B5B64">
            <w:pPr>
              <w:ind w:right="-108"/>
              <w:rPr>
                <w:lang w:val="lt-LT"/>
              </w:rPr>
            </w:pPr>
            <w:r w:rsidRPr="00C7782A">
              <w:rPr>
                <w:sz w:val="21"/>
                <w:szCs w:val="21"/>
                <w:lang w:val="lt-LT"/>
              </w:rPr>
              <w:t xml:space="preserve">0,20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B4EA230" w14:textId="058DC8F4" w:rsidR="007B5B64" w:rsidRPr="00C7782A" w:rsidRDefault="007B5B64" w:rsidP="007B5B64">
            <w:pPr>
              <w:ind w:right="-108"/>
              <w:rPr>
                <w:lang w:val="lt-LT"/>
              </w:rPr>
            </w:pPr>
            <w:r w:rsidRPr="00C7782A">
              <w:rPr>
                <w:sz w:val="21"/>
                <w:szCs w:val="21"/>
                <w:lang w:val="lt-LT"/>
              </w:rPr>
              <w:t xml:space="preserve">3 </w:t>
            </w:r>
          </w:p>
        </w:tc>
        <w:tc>
          <w:tcPr>
            <w:tcW w:w="1503" w:type="dxa"/>
          </w:tcPr>
          <w:p w14:paraId="52B0D52B" w14:textId="2B62D9C3" w:rsidR="007B5B64" w:rsidRPr="00C7782A" w:rsidRDefault="007B5B64" w:rsidP="007B5B64">
            <w:pPr>
              <w:rPr>
                <w:bCs/>
                <w:lang w:val="lt-LT"/>
              </w:rPr>
            </w:pPr>
            <w:r w:rsidRPr="00C7782A">
              <w:rPr>
                <w:sz w:val="21"/>
                <w:szCs w:val="21"/>
                <w:lang w:val="lt-LT"/>
              </w:rPr>
              <w:t xml:space="preserve">0,60 </w:t>
            </w:r>
          </w:p>
        </w:tc>
      </w:tr>
      <w:tr w:rsidR="007B5B64" w:rsidRPr="00C7782A" w14:paraId="0968DF8C" w14:textId="77777777" w:rsidTr="00541C0C">
        <w:tc>
          <w:tcPr>
            <w:tcW w:w="517" w:type="dxa"/>
          </w:tcPr>
          <w:p w14:paraId="31D40E21" w14:textId="25D0BF38" w:rsidR="007B5B64" w:rsidRPr="00C7782A" w:rsidRDefault="007B5B64" w:rsidP="007B5B64">
            <w:pPr>
              <w:rPr>
                <w:bCs/>
                <w:lang w:val="lt-LT"/>
              </w:rPr>
            </w:pPr>
            <w:r w:rsidRPr="00C7782A">
              <w:rPr>
                <w:sz w:val="21"/>
                <w:szCs w:val="21"/>
                <w:lang w:val="lt-LT"/>
              </w:rPr>
              <w:t xml:space="preserve">18. </w:t>
            </w:r>
          </w:p>
        </w:tc>
        <w:tc>
          <w:tcPr>
            <w:tcW w:w="2309" w:type="dxa"/>
          </w:tcPr>
          <w:p w14:paraId="2F2ED265" w14:textId="63E907C9" w:rsidR="007B5B64" w:rsidRPr="00C7782A" w:rsidRDefault="007B5B64" w:rsidP="007B5B64">
            <w:pPr>
              <w:rPr>
                <w:bCs/>
                <w:iCs/>
                <w:lang w:val="lt-LT"/>
              </w:rPr>
            </w:pPr>
            <w:r w:rsidRPr="00C7782A">
              <w:rPr>
                <w:sz w:val="21"/>
                <w:szCs w:val="21"/>
                <w:lang w:val="lt-LT"/>
              </w:rPr>
              <w:t xml:space="preserve">Didelių (115x200) purvą sugeriančių kilimėlių keitimas </w:t>
            </w:r>
          </w:p>
        </w:tc>
        <w:tc>
          <w:tcPr>
            <w:tcW w:w="1445" w:type="dxa"/>
          </w:tcPr>
          <w:p w14:paraId="324A2E54" w14:textId="110E9156" w:rsidR="007B5B64" w:rsidRPr="00C7782A" w:rsidRDefault="007B5B64" w:rsidP="007B5B64">
            <w:pPr>
              <w:rPr>
                <w:iCs/>
                <w:lang w:val="lt-LT"/>
              </w:rPr>
            </w:pPr>
            <w:r w:rsidRPr="00C7782A">
              <w:rPr>
                <w:sz w:val="21"/>
                <w:szCs w:val="21"/>
                <w:lang w:val="lt-LT"/>
              </w:rPr>
              <w:t xml:space="preserve">vnt./mėn. </w:t>
            </w:r>
          </w:p>
        </w:tc>
        <w:tc>
          <w:tcPr>
            <w:tcW w:w="1696" w:type="dxa"/>
          </w:tcPr>
          <w:p w14:paraId="62E02AD9" w14:textId="76EA4FB4" w:rsidR="007B5B64" w:rsidRPr="00C7782A" w:rsidRDefault="007B5B64" w:rsidP="007B5B64">
            <w:pPr>
              <w:rPr>
                <w:lang w:val="lt-LT"/>
              </w:rPr>
            </w:pPr>
            <w:r w:rsidRPr="00C7782A">
              <w:rPr>
                <w:sz w:val="21"/>
                <w:szCs w:val="21"/>
                <w:lang w:val="lt-LT"/>
              </w:rPr>
              <w:t xml:space="preserve">0,20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CD8BAF8" w14:textId="320CBF00" w:rsidR="007B5B64" w:rsidRPr="00C7782A" w:rsidRDefault="007B5B64" w:rsidP="007B5B64">
            <w:pPr>
              <w:rPr>
                <w:bCs/>
                <w:iCs/>
                <w:lang w:val="lt-LT"/>
              </w:rPr>
            </w:pPr>
            <w:r w:rsidRPr="00C7782A">
              <w:rPr>
                <w:sz w:val="21"/>
                <w:szCs w:val="21"/>
                <w:lang w:val="lt-LT"/>
              </w:rPr>
              <w:t xml:space="preserve">3 </w:t>
            </w:r>
          </w:p>
        </w:tc>
        <w:tc>
          <w:tcPr>
            <w:tcW w:w="1503" w:type="dxa"/>
          </w:tcPr>
          <w:p w14:paraId="3189AAC4" w14:textId="2E082E61" w:rsidR="007B5B64" w:rsidRPr="00C7782A" w:rsidRDefault="007B5B64" w:rsidP="007B5B64">
            <w:pPr>
              <w:rPr>
                <w:bCs/>
                <w:lang w:val="lt-LT"/>
              </w:rPr>
            </w:pPr>
            <w:r w:rsidRPr="00C7782A">
              <w:rPr>
                <w:sz w:val="21"/>
                <w:szCs w:val="21"/>
                <w:lang w:val="lt-LT"/>
              </w:rPr>
              <w:t xml:space="preserve">0,60 </w:t>
            </w:r>
          </w:p>
        </w:tc>
      </w:tr>
      <w:tr w:rsidR="007B5B64" w:rsidRPr="00C7782A" w14:paraId="320F2367" w14:textId="77777777" w:rsidTr="00541C0C">
        <w:tc>
          <w:tcPr>
            <w:tcW w:w="517" w:type="dxa"/>
          </w:tcPr>
          <w:p w14:paraId="1754B622" w14:textId="038A37CA" w:rsidR="007B5B64" w:rsidRPr="00C7782A" w:rsidRDefault="007B5B64" w:rsidP="007B5B64">
            <w:pPr>
              <w:rPr>
                <w:bCs/>
                <w:lang w:val="lt-LT"/>
              </w:rPr>
            </w:pPr>
            <w:r w:rsidRPr="00C7782A">
              <w:rPr>
                <w:sz w:val="21"/>
                <w:szCs w:val="21"/>
                <w:lang w:val="lt-LT"/>
              </w:rPr>
              <w:t xml:space="preserve">19. </w:t>
            </w:r>
          </w:p>
        </w:tc>
        <w:tc>
          <w:tcPr>
            <w:tcW w:w="2309" w:type="dxa"/>
          </w:tcPr>
          <w:p w14:paraId="27DBF9A4" w14:textId="34A61D03" w:rsidR="007B5B64" w:rsidRPr="00C7782A" w:rsidRDefault="007B5B64" w:rsidP="007B5B64">
            <w:pPr>
              <w:rPr>
                <w:bCs/>
                <w:iCs/>
                <w:lang w:val="lt-LT"/>
              </w:rPr>
            </w:pPr>
            <w:r w:rsidRPr="00C7782A">
              <w:rPr>
                <w:color w:val="FF0000"/>
                <w:sz w:val="21"/>
                <w:szCs w:val="21"/>
                <w:lang w:val="lt-LT"/>
              </w:rPr>
              <w:t xml:space="preserve">Metalų suvirinimo paslaugos </w:t>
            </w:r>
          </w:p>
        </w:tc>
        <w:tc>
          <w:tcPr>
            <w:tcW w:w="1445" w:type="dxa"/>
          </w:tcPr>
          <w:p w14:paraId="3D04C066" w14:textId="011DCB70" w:rsidR="007B5B64" w:rsidRPr="00C7782A" w:rsidRDefault="007B5B64" w:rsidP="007B5B64">
            <w:pPr>
              <w:rPr>
                <w:iCs/>
                <w:lang w:val="lt-LT"/>
              </w:rPr>
            </w:pPr>
            <w:r w:rsidRPr="00C7782A">
              <w:rPr>
                <w:sz w:val="21"/>
                <w:szCs w:val="21"/>
                <w:lang w:val="lt-LT"/>
              </w:rPr>
              <w:t xml:space="preserve">val. </w:t>
            </w:r>
          </w:p>
        </w:tc>
        <w:tc>
          <w:tcPr>
            <w:tcW w:w="1696" w:type="dxa"/>
          </w:tcPr>
          <w:p w14:paraId="7A55EF41" w14:textId="6F1225E2" w:rsidR="007B5B64" w:rsidRPr="00C7782A" w:rsidRDefault="007B5B64" w:rsidP="007B5B64">
            <w:pPr>
              <w:rPr>
                <w:lang w:val="lt-LT"/>
              </w:rPr>
            </w:pPr>
            <w:r w:rsidRPr="00C7782A">
              <w:rPr>
                <w:sz w:val="21"/>
                <w:szCs w:val="21"/>
                <w:lang w:val="lt-LT"/>
              </w:rPr>
              <w:t xml:space="preserve">0,00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4DC88786" w14:textId="210B9571" w:rsidR="007B5B64" w:rsidRPr="00C7782A" w:rsidRDefault="007B5B64" w:rsidP="007B5B64">
            <w:pPr>
              <w:rPr>
                <w:lang w:val="lt-LT"/>
              </w:rPr>
            </w:pPr>
            <w:r w:rsidRPr="00C7782A">
              <w:rPr>
                <w:sz w:val="21"/>
                <w:szCs w:val="21"/>
                <w:lang w:val="lt-LT"/>
              </w:rPr>
              <w:t xml:space="preserve">1 </w:t>
            </w:r>
          </w:p>
        </w:tc>
        <w:tc>
          <w:tcPr>
            <w:tcW w:w="1503" w:type="dxa"/>
          </w:tcPr>
          <w:p w14:paraId="210403B6" w14:textId="5470E5EB" w:rsidR="007B5B64" w:rsidRPr="00C7782A" w:rsidRDefault="007B5B64" w:rsidP="007B5B64">
            <w:pPr>
              <w:rPr>
                <w:bCs/>
                <w:lang w:val="lt-LT"/>
              </w:rPr>
            </w:pPr>
            <w:r w:rsidRPr="00C7782A">
              <w:rPr>
                <w:sz w:val="21"/>
                <w:szCs w:val="21"/>
                <w:lang w:val="lt-LT"/>
              </w:rPr>
              <w:t xml:space="preserve">0,00 </w:t>
            </w:r>
          </w:p>
        </w:tc>
      </w:tr>
    </w:tbl>
    <w:p w14:paraId="450A0F94" w14:textId="77777777" w:rsidR="00A2334F" w:rsidRPr="00C7782A" w:rsidRDefault="00A2334F" w:rsidP="00A2334F">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4A3641CF" w14:textId="3BE7C1FE" w:rsidR="00E30512" w:rsidRPr="00C7782A"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DA7997" w:rsidRPr="00C7782A">
        <w:rPr>
          <w:rFonts w:asciiTheme="majorBidi" w:hAnsiTheme="majorBidi" w:cstheme="majorBidi"/>
          <w:b/>
          <w:color w:val="000000"/>
          <w:sz w:val="24"/>
          <w:szCs w:val="24"/>
          <w:lang w:val="lt-LT"/>
        </w:rPr>
        <w:t>Tverečiaus</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1E877C44" w14:textId="7B31DDA7" w:rsidR="00E30512" w:rsidRPr="00C7782A" w:rsidRDefault="00E30512" w:rsidP="00E30512">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05DD6868" w14:textId="46CAC227" w:rsidR="00E30512" w:rsidRPr="00C7782A" w:rsidRDefault="00E30512"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19FB1EF9" w14:textId="3BC67A28" w:rsidR="00E30512" w:rsidRPr="00C7782A" w:rsidRDefault="00E30512" w:rsidP="005C2F14">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8631D9"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8631D9"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8631D9"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5C2F14" w:rsidRPr="00C7782A">
        <w:rPr>
          <w:rFonts w:asciiTheme="majorBidi" w:hAnsiTheme="majorBidi" w:cstheme="majorBidi"/>
          <w:sz w:val="24"/>
          <w:szCs w:val="24"/>
          <w:lang w:val="lt-LT"/>
        </w:rPr>
        <w:t>ys</w:t>
      </w:r>
      <w:proofErr w:type="spellEnd"/>
      <w:r w:rsidR="005C2F14"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156C44">
        <w:rPr>
          <w:rFonts w:asciiTheme="majorBidi" w:hAnsiTheme="majorBidi" w:cstheme="majorBidi"/>
          <w:sz w:val="24"/>
          <w:szCs w:val="24"/>
          <w:lang w:val="lt-LT"/>
        </w:rPr>
        <w:t>Valeri</w:t>
      </w:r>
      <w:proofErr w:type="spellEnd"/>
      <w:r w:rsidR="00156C44">
        <w:rPr>
          <w:rFonts w:asciiTheme="majorBidi" w:hAnsiTheme="majorBidi" w:cstheme="majorBidi"/>
          <w:sz w:val="24"/>
          <w:szCs w:val="24"/>
          <w:lang w:val="lt-LT"/>
        </w:rPr>
        <w:t xml:space="preserve"> </w:t>
      </w:r>
      <w:proofErr w:type="spellStart"/>
      <w:r w:rsidR="00156C44">
        <w:rPr>
          <w:rFonts w:asciiTheme="majorBidi" w:hAnsiTheme="majorBidi" w:cstheme="majorBidi"/>
          <w:sz w:val="24"/>
          <w:szCs w:val="24"/>
          <w:lang w:val="lt-LT"/>
        </w:rPr>
        <w:t>Dorožinskij</w:t>
      </w:r>
      <w:proofErr w:type="spellEnd"/>
      <w:r w:rsidR="00156C44">
        <w:rPr>
          <w:rFonts w:asciiTheme="majorBidi" w:hAnsiTheme="majorBidi" w:cstheme="majorBidi"/>
          <w:sz w:val="24"/>
          <w:szCs w:val="24"/>
          <w:lang w:val="lt-LT"/>
        </w:rPr>
        <w:t>,  tel. 0</w:t>
      </w:r>
      <w:r w:rsidR="00156C44" w:rsidRPr="00C7782A">
        <w:rPr>
          <w:rFonts w:asciiTheme="majorBidi" w:hAnsiTheme="majorBidi" w:cstheme="majorBidi"/>
          <w:sz w:val="24"/>
          <w:szCs w:val="24"/>
          <w:lang w:val="lt-LT"/>
        </w:rPr>
        <w:t>67039243</w:t>
      </w:r>
    </w:p>
    <w:p w14:paraId="51DFEAFB" w14:textId="77777777"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502FD8D9" w14:textId="6AAE7D2A" w:rsidR="00D601B3" w:rsidRPr="00C7782A" w:rsidRDefault="00E30512" w:rsidP="00D601B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p>
    <w:p w14:paraId="1078E81C" w14:textId="18DDEA42" w:rsidR="00E30512" w:rsidRPr="00C7782A" w:rsidRDefault="00E30512" w:rsidP="008631D9">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096D3AFD" w14:textId="77777777" w:rsidR="000B7DF4" w:rsidRPr="00C7782A" w:rsidRDefault="000B7DF4" w:rsidP="000B7DF4">
      <w:pPr>
        <w:widowControl/>
        <w:autoSpaceDE/>
        <w:autoSpaceDN/>
        <w:adjustRightInd/>
        <w:jc w:val="both"/>
        <w:rPr>
          <w:rFonts w:asciiTheme="majorBidi" w:hAnsiTheme="majorBidi" w:cstheme="majorBidi"/>
          <w:b/>
          <w:bCs/>
          <w:sz w:val="24"/>
          <w:szCs w:val="24"/>
          <w:lang w:val="lt-LT" w:eastAsia="lt-LT"/>
        </w:rPr>
      </w:pPr>
    </w:p>
    <w:p w14:paraId="3E7CB3F5" w14:textId="7C62E7B3" w:rsidR="000B7DF4" w:rsidRPr="00C7782A" w:rsidRDefault="00575DF3"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 xml:space="preserve"> </w:t>
      </w:r>
      <w:r w:rsidR="000B7DF4" w:rsidRPr="00C7782A">
        <w:rPr>
          <w:rFonts w:asciiTheme="majorBidi" w:hAnsiTheme="majorBidi" w:cstheme="majorBidi"/>
          <w:b/>
          <w:sz w:val="28"/>
          <w:szCs w:val="28"/>
          <w:lang w:val="lt-LT" w:eastAsia="lt-LT"/>
        </w:rPr>
        <w:t>6</w:t>
      </w:r>
      <w:r w:rsidR="00F37FFA" w:rsidRPr="00C7782A">
        <w:rPr>
          <w:rFonts w:asciiTheme="majorBidi" w:hAnsiTheme="majorBidi" w:cstheme="majorBidi"/>
          <w:b/>
          <w:sz w:val="28"/>
          <w:szCs w:val="28"/>
          <w:lang w:val="lt-LT" w:eastAsia="lt-LT"/>
        </w:rPr>
        <w:t>.</w:t>
      </w:r>
      <w:r w:rsidRPr="00C7782A">
        <w:rPr>
          <w:rFonts w:asciiTheme="majorBidi" w:hAnsiTheme="majorBidi" w:cstheme="majorBidi"/>
          <w:b/>
          <w:sz w:val="28"/>
          <w:szCs w:val="28"/>
          <w:lang w:val="lt-LT" w:eastAsia="lt-LT"/>
        </w:rPr>
        <w:t xml:space="preserve"> </w:t>
      </w:r>
      <w:r w:rsidR="004469FA" w:rsidRPr="00C7782A">
        <w:rPr>
          <w:rFonts w:asciiTheme="majorBidi" w:hAnsiTheme="majorBidi" w:cstheme="majorBidi"/>
          <w:b/>
          <w:sz w:val="28"/>
          <w:szCs w:val="28"/>
          <w:lang w:val="lt-LT"/>
        </w:rPr>
        <w:t>Paslaugų</w:t>
      </w:r>
      <w:r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Pr="00C7782A">
        <w:rPr>
          <w:rFonts w:asciiTheme="majorBidi" w:hAnsiTheme="majorBidi" w:cstheme="majorBidi"/>
          <w:b/>
          <w:sz w:val="28"/>
          <w:szCs w:val="28"/>
          <w:lang w:val="lt-LT"/>
        </w:rPr>
        <w:t xml:space="preserve"> </w:t>
      </w:r>
      <w:r w:rsidR="000B7DF4" w:rsidRPr="00C7782A">
        <w:rPr>
          <w:rFonts w:asciiTheme="majorBidi" w:hAnsiTheme="majorBidi" w:cstheme="majorBidi"/>
          <w:b/>
          <w:bCs/>
          <w:sz w:val="28"/>
          <w:szCs w:val="28"/>
          <w:lang w:val="lt-LT" w:eastAsia="lt-LT"/>
        </w:rPr>
        <w:t>Nidos</w:t>
      </w:r>
      <w:r w:rsidRPr="00C7782A">
        <w:rPr>
          <w:rFonts w:asciiTheme="majorBidi" w:hAnsiTheme="majorBidi" w:cstheme="majorBidi"/>
          <w:b/>
          <w:sz w:val="28"/>
          <w:szCs w:val="28"/>
          <w:lang w:val="lt-LT" w:eastAsia="lt-LT"/>
        </w:rPr>
        <w:t xml:space="preserve"> </w:t>
      </w:r>
      <w:r w:rsidR="000B7DF4" w:rsidRPr="00C7782A">
        <w:rPr>
          <w:rFonts w:asciiTheme="majorBidi" w:hAnsiTheme="majorBidi" w:cstheme="majorBidi"/>
          <w:b/>
          <w:sz w:val="28"/>
          <w:szCs w:val="28"/>
          <w:lang w:val="lt-LT" w:eastAsia="lt-LT"/>
        </w:rPr>
        <w:t>PKP</w:t>
      </w:r>
      <w:r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5"/>
        <w:gridCol w:w="1758"/>
        <w:gridCol w:w="1833"/>
        <w:gridCol w:w="2078"/>
        <w:gridCol w:w="1528"/>
      </w:tblGrid>
      <w:tr w:rsidR="001E0C7D" w:rsidRPr="00C7782A" w14:paraId="7A6954B9" w14:textId="77777777" w:rsidTr="00541C0C">
        <w:trPr>
          <w:tblHeader/>
        </w:trPr>
        <w:tc>
          <w:tcPr>
            <w:tcW w:w="546" w:type="dxa"/>
            <w:shd w:val="clear" w:color="auto" w:fill="DAEEF3" w:themeFill="accent5" w:themeFillTint="33"/>
            <w:vAlign w:val="center"/>
          </w:tcPr>
          <w:p w14:paraId="59FCA0D3" w14:textId="77777777" w:rsidR="001E0C7D" w:rsidRPr="00C7782A" w:rsidRDefault="001E0C7D" w:rsidP="00541C0C">
            <w:pPr>
              <w:rPr>
                <w:b/>
                <w:lang w:val="lt-LT"/>
              </w:rPr>
            </w:pPr>
            <w:bookmarkStart w:id="8" w:name="_Hlk77599488"/>
            <w:r w:rsidRPr="00C7782A">
              <w:rPr>
                <w:b/>
                <w:lang w:val="lt-LT"/>
              </w:rPr>
              <w:t>Eil. Nr.</w:t>
            </w:r>
          </w:p>
        </w:tc>
        <w:tc>
          <w:tcPr>
            <w:tcW w:w="1885" w:type="dxa"/>
            <w:shd w:val="clear" w:color="auto" w:fill="DAEEF3" w:themeFill="accent5" w:themeFillTint="33"/>
            <w:vAlign w:val="center"/>
          </w:tcPr>
          <w:p w14:paraId="4BB2A873" w14:textId="77777777" w:rsidR="001E0C7D" w:rsidRPr="00C7782A" w:rsidRDefault="001E0C7D" w:rsidP="00541C0C">
            <w:pPr>
              <w:rPr>
                <w:b/>
                <w:iCs/>
                <w:lang w:val="lt-LT"/>
              </w:rPr>
            </w:pPr>
            <w:r w:rsidRPr="00C7782A">
              <w:rPr>
                <w:b/>
                <w:iCs/>
                <w:lang w:val="lt-LT"/>
              </w:rPr>
              <w:t>Paslaugų pavadinimas</w:t>
            </w:r>
          </w:p>
        </w:tc>
        <w:tc>
          <w:tcPr>
            <w:tcW w:w="1758" w:type="dxa"/>
            <w:shd w:val="clear" w:color="auto" w:fill="DAEEF3" w:themeFill="accent5" w:themeFillTint="33"/>
            <w:vAlign w:val="center"/>
          </w:tcPr>
          <w:p w14:paraId="1FF52FE7" w14:textId="77777777" w:rsidR="001E0C7D" w:rsidRPr="00C7782A" w:rsidRDefault="001E0C7D" w:rsidP="00541C0C">
            <w:pPr>
              <w:jc w:val="center"/>
              <w:rPr>
                <w:b/>
                <w:bCs/>
                <w:iCs/>
                <w:lang w:val="lt-LT"/>
              </w:rPr>
            </w:pPr>
            <w:r w:rsidRPr="00C7782A">
              <w:rPr>
                <w:b/>
                <w:bCs/>
                <w:iCs/>
                <w:lang w:val="lt-LT"/>
              </w:rPr>
              <w:t>Mato vienetas</w:t>
            </w:r>
          </w:p>
        </w:tc>
        <w:tc>
          <w:tcPr>
            <w:tcW w:w="1833" w:type="dxa"/>
            <w:shd w:val="clear" w:color="auto" w:fill="DAEEF3" w:themeFill="accent5" w:themeFillTint="33"/>
            <w:vAlign w:val="center"/>
          </w:tcPr>
          <w:p w14:paraId="1C3B6884" w14:textId="77777777" w:rsidR="001E0C7D" w:rsidRPr="00C7782A" w:rsidRDefault="001E0C7D" w:rsidP="00541C0C">
            <w:pPr>
              <w:jc w:val="center"/>
              <w:rPr>
                <w:b/>
                <w:iCs/>
                <w:lang w:val="lt-LT"/>
              </w:rPr>
            </w:pPr>
            <w:r w:rsidRPr="00C7782A">
              <w:rPr>
                <w:b/>
                <w:iCs/>
                <w:lang w:val="lt-LT"/>
              </w:rPr>
              <w:t>Vieneto kaina EUR be PVM</w:t>
            </w:r>
          </w:p>
        </w:tc>
        <w:tc>
          <w:tcPr>
            <w:tcW w:w="2078" w:type="dxa"/>
            <w:shd w:val="clear" w:color="auto" w:fill="DAEEF3" w:themeFill="accent5" w:themeFillTint="33"/>
            <w:vAlign w:val="center"/>
          </w:tcPr>
          <w:p w14:paraId="2E256140" w14:textId="77777777" w:rsidR="001E0C7D" w:rsidRPr="00C7782A" w:rsidRDefault="001E0C7D" w:rsidP="00541C0C">
            <w:pPr>
              <w:rPr>
                <w:b/>
                <w:iCs/>
                <w:lang w:val="lt-LT"/>
              </w:rPr>
            </w:pPr>
            <w:r w:rsidRPr="00C7782A">
              <w:rPr>
                <w:b/>
                <w:iCs/>
                <w:lang w:val="lt-LT"/>
              </w:rPr>
              <w:t>Preliminarios vieno mėn. paslaugų apimtys</w:t>
            </w:r>
          </w:p>
        </w:tc>
        <w:tc>
          <w:tcPr>
            <w:tcW w:w="1528" w:type="dxa"/>
            <w:shd w:val="clear" w:color="auto" w:fill="DAEEF3" w:themeFill="accent5" w:themeFillTint="33"/>
            <w:vAlign w:val="center"/>
          </w:tcPr>
          <w:p w14:paraId="6B10B129" w14:textId="77777777" w:rsidR="001E0C7D" w:rsidRPr="00C7782A" w:rsidRDefault="001E0C7D" w:rsidP="00541C0C">
            <w:pPr>
              <w:rPr>
                <w:i/>
                <w:lang w:val="lt-LT"/>
              </w:rPr>
            </w:pPr>
            <w:r w:rsidRPr="00C7782A">
              <w:rPr>
                <w:b/>
                <w:lang w:val="lt-LT"/>
              </w:rPr>
              <w:t>Vieno mėnesio paslaugų kaina EUR be PVM</w:t>
            </w:r>
          </w:p>
        </w:tc>
      </w:tr>
      <w:tr w:rsidR="001E0C7D" w:rsidRPr="00C7782A" w14:paraId="4FC679A9" w14:textId="77777777" w:rsidTr="00541C0C">
        <w:trPr>
          <w:trHeight w:val="296"/>
          <w:tblHeader/>
        </w:trPr>
        <w:tc>
          <w:tcPr>
            <w:tcW w:w="546" w:type="dxa"/>
            <w:vAlign w:val="center"/>
          </w:tcPr>
          <w:p w14:paraId="35E42D87" w14:textId="77777777" w:rsidR="001E0C7D" w:rsidRPr="00C7782A" w:rsidRDefault="001E0C7D" w:rsidP="00541C0C">
            <w:pPr>
              <w:rPr>
                <w:i/>
                <w:lang w:val="lt-LT"/>
              </w:rPr>
            </w:pPr>
            <w:r w:rsidRPr="00C7782A">
              <w:rPr>
                <w:i/>
                <w:lang w:val="lt-LT"/>
              </w:rPr>
              <w:t>1</w:t>
            </w:r>
          </w:p>
        </w:tc>
        <w:tc>
          <w:tcPr>
            <w:tcW w:w="1885" w:type="dxa"/>
            <w:vAlign w:val="center"/>
          </w:tcPr>
          <w:p w14:paraId="0DB35250" w14:textId="77777777" w:rsidR="001E0C7D" w:rsidRPr="00C7782A" w:rsidRDefault="001E0C7D" w:rsidP="00541C0C">
            <w:pPr>
              <w:rPr>
                <w:i/>
                <w:iCs/>
                <w:lang w:val="lt-LT"/>
              </w:rPr>
            </w:pPr>
            <w:r w:rsidRPr="00C7782A">
              <w:rPr>
                <w:i/>
                <w:iCs/>
                <w:lang w:val="lt-LT"/>
              </w:rPr>
              <w:t>2</w:t>
            </w:r>
          </w:p>
        </w:tc>
        <w:tc>
          <w:tcPr>
            <w:tcW w:w="1758" w:type="dxa"/>
            <w:vAlign w:val="center"/>
          </w:tcPr>
          <w:p w14:paraId="3369785E" w14:textId="77777777" w:rsidR="001E0C7D" w:rsidRPr="00C7782A" w:rsidRDefault="001E0C7D" w:rsidP="00541C0C">
            <w:pPr>
              <w:rPr>
                <w:i/>
                <w:lang w:val="lt-LT"/>
              </w:rPr>
            </w:pPr>
            <w:r w:rsidRPr="00C7782A">
              <w:rPr>
                <w:i/>
                <w:lang w:val="lt-LT"/>
              </w:rPr>
              <w:t>3</w:t>
            </w:r>
          </w:p>
        </w:tc>
        <w:tc>
          <w:tcPr>
            <w:tcW w:w="1833" w:type="dxa"/>
          </w:tcPr>
          <w:p w14:paraId="703B758D" w14:textId="77777777" w:rsidR="001E0C7D" w:rsidRPr="00C7782A" w:rsidRDefault="001E0C7D" w:rsidP="00541C0C">
            <w:pPr>
              <w:rPr>
                <w:i/>
                <w:lang w:val="lt-LT"/>
              </w:rPr>
            </w:pPr>
            <w:r w:rsidRPr="00C7782A">
              <w:rPr>
                <w:i/>
                <w:lang w:val="lt-LT"/>
              </w:rPr>
              <w:t>4</w:t>
            </w:r>
          </w:p>
        </w:tc>
        <w:tc>
          <w:tcPr>
            <w:tcW w:w="2078" w:type="dxa"/>
            <w:vAlign w:val="center"/>
          </w:tcPr>
          <w:p w14:paraId="3419A666" w14:textId="77777777" w:rsidR="001E0C7D" w:rsidRPr="00C7782A" w:rsidRDefault="001E0C7D" w:rsidP="00541C0C">
            <w:pPr>
              <w:rPr>
                <w:i/>
                <w:lang w:val="lt-LT"/>
              </w:rPr>
            </w:pPr>
            <w:r w:rsidRPr="00C7782A">
              <w:rPr>
                <w:i/>
                <w:lang w:val="lt-LT"/>
              </w:rPr>
              <w:t>5</w:t>
            </w:r>
          </w:p>
        </w:tc>
        <w:tc>
          <w:tcPr>
            <w:tcW w:w="1528" w:type="dxa"/>
            <w:vAlign w:val="center"/>
          </w:tcPr>
          <w:p w14:paraId="57115A6A" w14:textId="77777777" w:rsidR="001E0C7D" w:rsidRPr="00C7782A" w:rsidRDefault="001E0C7D" w:rsidP="00541C0C">
            <w:pPr>
              <w:rPr>
                <w:i/>
                <w:lang w:val="lt-LT"/>
              </w:rPr>
            </w:pPr>
            <w:r w:rsidRPr="00C7782A">
              <w:rPr>
                <w:i/>
                <w:lang w:val="lt-LT"/>
              </w:rPr>
              <w:t>6</w:t>
            </w:r>
          </w:p>
        </w:tc>
      </w:tr>
      <w:tr w:rsidR="00A7570B" w:rsidRPr="00C7782A" w14:paraId="319084E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C362A7B" w14:textId="3AA8C480" w:rsidR="00A7570B" w:rsidRPr="00C7782A" w:rsidRDefault="00A7570B" w:rsidP="00A7570B">
            <w:pPr>
              <w:rPr>
                <w:bCs/>
                <w:lang w:val="lt-LT"/>
              </w:rPr>
            </w:pPr>
            <w:r w:rsidRPr="00C7782A">
              <w:rPr>
                <w:sz w:val="21"/>
                <w:szCs w:val="21"/>
                <w:lang w:val="lt-LT"/>
              </w:rPr>
              <w:t xml:space="preserve">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5085B3F" w14:textId="18D81627" w:rsidR="00A7570B" w:rsidRPr="00C7782A" w:rsidRDefault="00A7570B" w:rsidP="00A7570B">
            <w:pPr>
              <w:rPr>
                <w:iCs/>
                <w:lang w:val="lt-LT"/>
              </w:rPr>
            </w:pPr>
            <w:r w:rsidRPr="00C7782A">
              <w:rPr>
                <w:sz w:val="21"/>
                <w:szCs w:val="21"/>
                <w:lang w:val="lt-LT"/>
              </w:rPr>
              <w:t xml:space="preserve">Asfaltuotos dangos mechanizuotas šlavimas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CA139F4" w14:textId="276539DB" w:rsidR="00A7570B" w:rsidRPr="00C7782A" w:rsidRDefault="00A7570B" w:rsidP="00A7570B">
            <w:pPr>
              <w:rPr>
                <w:iCs/>
                <w:lang w:val="lt-LT"/>
              </w:rPr>
            </w:pPr>
            <w:r w:rsidRPr="00C7782A">
              <w:rPr>
                <w:sz w:val="22"/>
                <w:szCs w:val="22"/>
                <w:lang w:val="lt-LT"/>
              </w:rPr>
              <w:t>100m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50393D13" w14:textId="71693D2E" w:rsidR="00A7570B" w:rsidRPr="00C7782A" w:rsidRDefault="00A7570B" w:rsidP="00A7570B">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EE8F06C" w14:textId="2290225A" w:rsidR="00A7570B" w:rsidRPr="00C7782A" w:rsidRDefault="00A7570B" w:rsidP="00A7570B">
            <w:pPr>
              <w:rPr>
                <w:iCs/>
                <w:lang w:val="lt-LT"/>
              </w:rPr>
            </w:pPr>
            <w:r w:rsidRPr="00C7782A">
              <w:rPr>
                <w:sz w:val="21"/>
                <w:szCs w:val="21"/>
                <w:lang w:val="lt-LT"/>
              </w:rPr>
              <w:t xml:space="preserve">9500 </w:t>
            </w:r>
          </w:p>
        </w:tc>
        <w:tc>
          <w:tcPr>
            <w:tcW w:w="1528" w:type="dxa"/>
          </w:tcPr>
          <w:p w14:paraId="095C3601" w14:textId="0E828E5F" w:rsidR="00A7570B" w:rsidRPr="00C7782A" w:rsidRDefault="00A7570B" w:rsidP="00A7570B">
            <w:pPr>
              <w:rPr>
                <w:lang w:val="lt-LT"/>
              </w:rPr>
            </w:pPr>
            <w:r w:rsidRPr="00C7782A">
              <w:rPr>
                <w:sz w:val="21"/>
                <w:szCs w:val="21"/>
                <w:lang w:val="lt-LT"/>
              </w:rPr>
              <w:t xml:space="preserve">0,00 </w:t>
            </w:r>
          </w:p>
        </w:tc>
      </w:tr>
      <w:tr w:rsidR="00A7570B" w:rsidRPr="00C7782A" w14:paraId="6585841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0466E47" w14:textId="2C90AF4D" w:rsidR="00A7570B" w:rsidRPr="00C7782A" w:rsidRDefault="00A7570B" w:rsidP="00A7570B">
            <w:pPr>
              <w:rPr>
                <w:bCs/>
                <w:lang w:val="lt-LT"/>
              </w:rPr>
            </w:pPr>
            <w:r w:rsidRPr="00C7782A">
              <w:rPr>
                <w:sz w:val="21"/>
                <w:szCs w:val="21"/>
                <w:lang w:val="lt-LT"/>
              </w:rPr>
              <w:t xml:space="preserve">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90158A8" w14:textId="6D2DED48" w:rsidR="00A7570B" w:rsidRPr="00C7782A" w:rsidRDefault="00A7570B" w:rsidP="00A7570B">
            <w:pPr>
              <w:rPr>
                <w:bCs/>
                <w:iCs/>
                <w:lang w:val="lt-LT"/>
              </w:rPr>
            </w:pPr>
            <w:r w:rsidRPr="00C7782A">
              <w:rPr>
                <w:sz w:val="21"/>
                <w:szCs w:val="21"/>
                <w:lang w:val="lt-LT"/>
              </w:rPr>
              <w:t xml:space="preserve">Mechanizuotas sniego valymas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3B30E15" w14:textId="6C3C4F57" w:rsidR="00A7570B" w:rsidRPr="00C7782A" w:rsidRDefault="00A7570B" w:rsidP="00A7570B">
            <w:pPr>
              <w:rPr>
                <w:iCs/>
                <w:lang w:val="lt-LT"/>
              </w:rPr>
            </w:pPr>
            <w:r w:rsidRPr="00C7782A">
              <w:rPr>
                <w:sz w:val="22"/>
                <w:szCs w:val="22"/>
                <w:lang w:val="lt-LT"/>
              </w:rPr>
              <w:t>100m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47300895" w14:textId="60BCAA73" w:rsidR="00A7570B" w:rsidRPr="00C7782A" w:rsidRDefault="00A7570B" w:rsidP="00A7570B">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8C60483" w14:textId="017D06EF" w:rsidR="00A7570B" w:rsidRPr="00C7782A" w:rsidRDefault="00A7570B" w:rsidP="00A7570B">
            <w:pPr>
              <w:rPr>
                <w:bCs/>
                <w:iCs/>
                <w:lang w:val="lt-LT"/>
              </w:rPr>
            </w:pPr>
            <w:r w:rsidRPr="00C7782A">
              <w:rPr>
                <w:sz w:val="21"/>
                <w:szCs w:val="21"/>
                <w:lang w:val="lt-LT"/>
              </w:rPr>
              <w:t xml:space="preserve">9500 </w:t>
            </w:r>
          </w:p>
        </w:tc>
        <w:tc>
          <w:tcPr>
            <w:tcW w:w="1528" w:type="dxa"/>
          </w:tcPr>
          <w:p w14:paraId="7FA7DAE5" w14:textId="347FB5BF" w:rsidR="00A7570B" w:rsidRPr="00C7782A" w:rsidRDefault="00A7570B" w:rsidP="00A7570B">
            <w:pPr>
              <w:rPr>
                <w:bCs/>
                <w:lang w:val="lt-LT"/>
              </w:rPr>
            </w:pPr>
            <w:r w:rsidRPr="00C7782A">
              <w:rPr>
                <w:sz w:val="21"/>
                <w:szCs w:val="21"/>
                <w:lang w:val="lt-LT"/>
              </w:rPr>
              <w:t xml:space="preserve">0,00 </w:t>
            </w:r>
          </w:p>
        </w:tc>
      </w:tr>
      <w:tr w:rsidR="00A7570B" w:rsidRPr="00C7782A" w14:paraId="67C9843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E286A33" w14:textId="2DD476CE" w:rsidR="00A7570B" w:rsidRPr="00C7782A" w:rsidRDefault="00A7570B" w:rsidP="00A7570B">
            <w:pPr>
              <w:rPr>
                <w:bCs/>
                <w:lang w:val="lt-LT"/>
              </w:rPr>
            </w:pPr>
            <w:r w:rsidRPr="00C7782A">
              <w:rPr>
                <w:sz w:val="21"/>
                <w:szCs w:val="21"/>
                <w:lang w:val="lt-LT"/>
              </w:rPr>
              <w:t xml:space="preserve">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F7F0130" w14:textId="55910BC0" w:rsidR="00A7570B" w:rsidRPr="00C7782A" w:rsidRDefault="00A7570B" w:rsidP="00A7570B">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65D8666" w14:textId="22581BF3" w:rsidR="00A7570B" w:rsidRPr="00C7782A" w:rsidRDefault="00A7570B" w:rsidP="00A7570B">
            <w:pPr>
              <w:rPr>
                <w:iCs/>
                <w:lang w:val="lt-LT"/>
              </w:rPr>
            </w:pPr>
            <w:r w:rsidRPr="00C7782A">
              <w:rPr>
                <w:sz w:val="22"/>
                <w:szCs w:val="22"/>
                <w:lang w:val="lt-LT"/>
              </w:rPr>
              <w:t>100m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0CF9C98E" w14:textId="2934F645" w:rsidR="00A7570B" w:rsidRPr="00C7782A" w:rsidRDefault="00A7570B" w:rsidP="00A7570B">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5B5FF89" w14:textId="611A7586" w:rsidR="00A7570B" w:rsidRPr="00C7782A" w:rsidRDefault="00A7570B" w:rsidP="00A7570B">
            <w:pPr>
              <w:rPr>
                <w:bCs/>
                <w:iCs/>
                <w:lang w:val="lt-LT"/>
              </w:rPr>
            </w:pPr>
            <w:r w:rsidRPr="00C7782A">
              <w:rPr>
                <w:sz w:val="21"/>
                <w:szCs w:val="21"/>
                <w:lang w:val="lt-LT"/>
              </w:rPr>
              <w:t xml:space="preserve">9500 </w:t>
            </w:r>
          </w:p>
        </w:tc>
        <w:tc>
          <w:tcPr>
            <w:tcW w:w="1528" w:type="dxa"/>
          </w:tcPr>
          <w:p w14:paraId="12191865" w14:textId="4F1B6D1F" w:rsidR="00A7570B" w:rsidRPr="00C7782A" w:rsidRDefault="00A7570B" w:rsidP="00A7570B">
            <w:pPr>
              <w:rPr>
                <w:bCs/>
                <w:lang w:val="lt-LT"/>
              </w:rPr>
            </w:pPr>
            <w:r w:rsidRPr="00C7782A">
              <w:rPr>
                <w:sz w:val="21"/>
                <w:szCs w:val="21"/>
                <w:lang w:val="lt-LT"/>
              </w:rPr>
              <w:t xml:space="preserve">0,00 </w:t>
            </w:r>
          </w:p>
        </w:tc>
      </w:tr>
      <w:tr w:rsidR="00A7570B" w:rsidRPr="00C7782A" w14:paraId="09B3452A"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8E18A7E" w14:textId="382210CD" w:rsidR="00A7570B" w:rsidRPr="00C7782A" w:rsidRDefault="00A7570B" w:rsidP="00A7570B">
            <w:pPr>
              <w:rPr>
                <w:bCs/>
                <w:lang w:val="lt-LT"/>
              </w:rPr>
            </w:pPr>
            <w:r w:rsidRPr="00C7782A">
              <w:rPr>
                <w:sz w:val="21"/>
                <w:szCs w:val="21"/>
                <w:lang w:val="lt-LT"/>
              </w:rPr>
              <w:t xml:space="preserve">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F8AE82D" w14:textId="169DF17A" w:rsidR="00A7570B" w:rsidRPr="00C7782A" w:rsidRDefault="00A7570B" w:rsidP="00A7570B">
            <w:pPr>
              <w:rPr>
                <w:bCs/>
                <w:iCs/>
                <w:lang w:val="lt-LT"/>
              </w:rPr>
            </w:pPr>
            <w:r w:rsidRPr="00C7782A">
              <w:rPr>
                <w:sz w:val="21"/>
                <w:szCs w:val="21"/>
                <w:lang w:val="lt-LT"/>
              </w:rPr>
              <w:t xml:space="preserve">Sniego valymas nuo stogų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EF9EF79" w14:textId="399DF74B" w:rsidR="00A7570B" w:rsidRPr="00C7782A" w:rsidRDefault="00A7570B" w:rsidP="00A7570B">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6564C8BA" w14:textId="7C24C0C6" w:rsidR="00A7570B" w:rsidRPr="00C7782A" w:rsidRDefault="00A7570B" w:rsidP="00A7570B">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6756441" w14:textId="28B8317B" w:rsidR="00A7570B" w:rsidRPr="00C7782A" w:rsidRDefault="00A7570B" w:rsidP="00A7570B">
            <w:pPr>
              <w:rPr>
                <w:bCs/>
                <w:iCs/>
                <w:lang w:val="lt-LT"/>
              </w:rPr>
            </w:pPr>
            <w:r w:rsidRPr="00C7782A">
              <w:rPr>
                <w:sz w:val="21"/>
                <w:szCs w:val="21"/>
                <w:lang w:val="lt-LT"/>
              </w:rPr>
              <w:t xml:space="preserve">663,0 </w:t>
            </w:r>
          </w:p>
        </w:tc>
        <w:tc>
          <w:tcPr>
            <w:tcW w:w="1528" w:type="dxa"/>
          </w:tcPr>
          <w:p w14:paraId="409405E7" w14:textId="3D4F0710" w:rsidR="00A7570B" w:rsidRPr="00C7782A" w:rsidRDefault="00A7570B" w:rsidP="00A7570B">
            <w:pPr>
              <w:rPr>
                <w:bCs/>
                <w:lang w:val="lt-LT"/>
              </w:rPr>
            </w:pPr>
            <w:r w:rsidRPr="00C7782A">
              <w:rPr>
                <w:sz w:val="21"/>
                <w:szCs w:val="21"/>
                <w:lang w:val="lt-LT"/>
              </w:rPr>
              <w:t xml:space="preserve">6,63 </w:t>
            </w:r>
          </w:p>
        </w:tc>
      </w:tr>
      <w:tr w:rsidR="00A7570B" w:rsidRPr="00C7782A" w14:paraId="59289702"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D71125B" w14:textId="24DF9052" w:rsidR="00A7570B" w:rsidRPr="00C7782A" w:rsidRDefault="00A7570B" w:rsidP="00A7570B">
            <w:pPr>
              <w:rPr>
                <w:bCs/>
                <w:lang w:val="lt-LT"/>
              </w:rPr>
            </w:pPr>
            <w:r w:rsidRPr="00C7782A">
              <w:rPr>
                <w:sz w:val="21"/>
                <w:szCs w:val="21"/>
                <w:lang w:val="lt-LT"/>
              </w:rPr>
              <w:t xml:space="preserve">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5DA0C71" w14:textId="1A8DEFFF" w:rsidR="00A7570B" w:rsidRPr="00C7782A" w:rsidRDefault="00A7570B" w:rsidP="00A7570B">
            <w:pPr>
              <w:rPr>
                <w:bCs/>
                <w:iCs/>
                <w:lang w:val="lt-LT"/>
              </w:rPr>
            </w:pPr>
            <w:r w:rsidRPr="00C7782A">
              <w:rPr>
                <w:sz w:val="21"/>
                <w:szCs w:val="21"/>
                <w:lang w:val="lt-LT"/>
              </w:rPr>
              <w:t xml:space="preserve">Mechanizuotas sniego išvežimas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91C2DA9" w14:textId="02436FC7" w:rsidR="00A7570B" w:rsidRPr="00C7782A" w:rsidRDefault="00A7570B" w:rsidP="00A7570B">
            <w:pPr>
              <w:rPr>
                <w:iCs/>
                <w:lang w:val="lt-LT"/>
              </w:rPr>
            </w:pPr>
            <w:r w:rsidRPr="00C7782A">
              <w:rPr>
                <w:sz w:val="22"/>
                <w:szCs w:val="22"/>
                <w:lang w:val="lt-LT"/>
              </w:rPr>
              <w:t xml:space="preserve">m3 </w:t>
            </w:r>
          </w:p>
        </w:tc>
        <w:tc>
          <w:tcPr>
            <w:tcW w:w="1833" w:type="dxa"/>
            <w:tcBorders>
              <w:top w:val="single" w:sz="4" w:space="0" w:color="000000"/>
              <w:left w:val="single" w:sz="4" w:space="0" w:color="000000"/>
              <w:bottom w:val="single" w:sz="4" w:space="0" w:color="000000"/>
              <w:right w:val="single" w:sz="4" w:space="0" w:color="000000"/>
            </w:tcBorders>
          </w:tcPr>
          <w:p w14:paraId="1910615F" w14:textId="7023C7AF" w:rsidR="00A7570B" w:rsidRPr="00C7782A" w:rsidRDefault="00A7570B" w:rsidP="00A7570B">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4743D19" w14:textId="3647F88F" w:rsidR="00A7570B" w:rsidRPr="00C7782A" w:rsidRDefault="00A7570B" w:rsidP="00A7570B">
            <w:pPr>
              <w:rPr>
                <w:bCs/>
                <w:iCs/>
                <w:lang w:val="lt-LT"/>
              </w:rPr>
            </w:pPr>
            <w:r w:rsidRPr="00C7782A">
              <w:rPr>
                <w:sz w:val="21"/>
                <w:szCs w:val="21"/>
                <w:lang w:val="lt-LT"/>
              </w:rPr>
              <w:t xml:space="preserve">50,0 </w:t>
            </w:r>
          </w:p>
        </w:tc>
        <w:tc>
          <w:tcPr>
            <w:tcW w:w="1528" w:type="dxa"/>
          </w:tcPr>
          <w:p w14:paraId="1A58BBC8" w14:textId="02174964" w:rsidR="00A7570B" w:rsidRPr="00C7782A" w:rsidRDefault="00A7570B" w:rsidP="00A7570B">
            <w:pPr>
              <w:rPr>
                <w:bCs/>
                <w:lang w:val="lt-LT"/>
              </w:rPr>
            </w:pPr>
            <w:r w:rsidRPr="00C7782A">
              <w:rPr>
                <w:sz w:val="21"/>
                <w:szCs w:val="21"/>
                <w:lang w:val="lt-LT"/>
              </w:rPr>
              <w:t xml:space="preserve">0,50 </w:t>
            </w:r>
          </w:p>
        </w:tc>
      </w:tr>
      <w:tr w:rsidR="00A7570B" w:rsidRPr="00C7782A" w14:paraId="14C91E4C"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5362024" w14:textId="595F372B" w:rsidR="00A7570B" w:rsidRPr="00C7782A" w:rsidRDefault="00A7570B" w:rsidP="00A7570B">
            <w:pPr>
              <w:rPr>
                <w:bCs/>
                <w:lang w:val="lt-LT"/>
              </w:rPr>
            </w:pPr>
            <w:r w:rsidRPr="00C7782A">
              <w:rPr>
                <w:sz w:val="21"/>
                <w:szCs w:val="21"/>
                <w:lang w:val="lt-LT"/>
              </w:rPr>
              <w:t xml:space="preserve">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87BB496" w14:textId="50CAB594" w:rsidR="00A7570B" w:rsidRPr="00C7782A" w:rsidRDefault="00A7570B" w:rsidP="00A7570B">
            <w:pPr>
              <w:rPr>
                <w:bCs/>
                <w:iCs/>
                <w:lang w:val="lt-LT"/>
              </w:rPr>
            </w:pPr>
            <w:r w:rsidRPr="00C7782A">
              <w:rPr>
                <w:sz w:val="21"/>
                <w:szCs w:val="21"/>
                <w:lang w:val="lt-LT"/>
              </w:rPr>
              <w:t xml:space="preserve">Smėlio – druskos mišinys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CCB981E" w14:textId="4D29430A" w:rsidR="00A7570B" w:rsidRPr="00C7782A" w:rsidRDefault="00A7570B" w:rsidP="00A7570B">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79975E28" w14:textId="42FDAD40" w:rsidR="00A7570B" w:rsidRPr="00C7782A" w:rsidRDefault="00A7570B" w:rsidP="00A7570B">
            <w:pPr>
              <w:rPr>
                <w:lang w:val="lt-LT"/>
              </w:rPr>
            </w:pPr>
            <w:r w:rsidRPr="00C7782A">
              <w:rPr>
                <w:sz w:val="21"/>
                <w:szCs w:val="21"/>
                <w:lang w:val="lt-LT"/>
              </w:rPr>
              <w:t xml:space="preserve">20,00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F042BA1" w14:textId="3BC0A794" w:rsidR="00A7570B" w:rsidRPr="00C7782A" w:rsidRDefault="00A7570B" w:rsidP="00A7570B">
            <w:pPr>
              <w:rPr>
                <w:bCs/>
                <w:iCs/>
                <w:lang w:val="lt-LT"/>
              </w:rPr>
            </w:pPr>
            <w:r w:rsidRPr="00C7782A">
              <w:rPr>
                <w:sz w:val="21"/>
                <w:szCs w:val="21"/>
                <w:lang w:val="lt-LT"/>
              </w:rPr>
              <w:t xml:space="preserve">0,13 </w:t>
            </w:r>
          </w:p>
        </w:tc>
        <w:tc>
          <w:tcPr>
            <w:tcW w:w="1528" w:type="dxa"/>
          </w:tcPr>
          <w:p w14:paraId="1E0A8626" w14:textId="68E9BD3E" w:rsidR="00A7570B" w:rsidRPr="00C7782A" w:rsidRDefault="00A7570B" w:rsidP="00A7570B">
            <w:pPr>
              <w:rPr>
                <w:bCs/>
                <w:lang w:val="lt-LT"/>
              </w:rPr>
            </w:pPr>
            <w:r w:rsidRPr="00C7782A">
              <w:rPr>
                <w:sz w:val="21"/>
                <w:szCs w:val="21"/>
                <w:lang w:val="lt-LT"/>
              </w:rPr>
              <w:t xml:space="preserve">2,60 </w:t>
            </w:r>
          </w:p>
        </w:tc>
      </w:tr>
      <w:tr w:rsidR="00A7570B" w:rsidRPr="00C7782A" w14:paraId="442CDE26"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29C0FD2" w14:textId="31E1F40C" w:rsidR="00A7570B" w:rsidRPr="00C7782A" w:rsidRDefault="00A7570B" w:rsidP="00A7570B">
            <w:pPr>
              <w:rPr>
                <w:bCs/>
                <w:lang w:val="lt-LT"/>
              </w:rPr>
            </w:pPr>
            <w:r w:rsidRPr="00C7782A">
              <w:rPr>
                <w:sz w:val="21"/>
                <w:szCs w:val="21"/>
                <w:lang w:val="lt-LT"/>
              </w:rPr>
              <w:t xml:space="preserve">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817A655" w14:textId="2412F2A4" w:rsidR="00A7570B" w:rsidRPr="00C7782A" w:rsidRDefault="00A7570B" w:rsidP="00A7570B">
            <w:pPr>
              <w:rPr>
                <w:bCs/>
                <w:iCs/>
                <w:lang w:val="lt-LT"/>
              </w:rPr>
            </w:pPr>
            <w:r w:rsidRPr="00C7782A">
              <w:rPr>
                <w:sz w:val="21"/>
                <w:szCs w:val="21"/>
                <w:lang w:val="lt-LT"/>
              </w:rPr>
              <w:t xml:space="preserve">Techninė druska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E54E9D0" w14:textId="5FCCFF50" w:rsidR="00A7570B" w:rsidRPr="00C7782A" w:rsidRDefault="00A7570B" w:rsidP="00A7570B">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1A9AC6BA" w14:textId="566B9433" w:rsidR="00A7570B" w:rsidRPr="00C7782A" w:rsidRDefault="00A7570B" w:rsidP="00A7570B">
            <w:pPr>
              <w:rPr>
                <w:lang w:val="lt-LT"/>
              </w:rPr>
            </w:pPr>
            <w:r w:rsidRPr="00C7782A">
              <w:rPr>
                <w:sz w:val="21"/>
                <w:szCs w:val="21"/>
                <w:lang w:val="lt-LT"/>
              </w:rPr>
              <w:t xml:space="preserve">150,00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EC69248" w14:textId="321AFDDE" w:rsidR="00A7570B" w:rsidRPr="00C7782A" w:rsidRDefault="00A7570B" w:rsidP="00A7570B">
            <w:pPr>
              <w:rPr>
                <w:bCs/>
                <w:iCs/>
                <w:lang w:val="lt-LT"/>
              </w:rPr>
            </w:pPr>
            <w:r w:rsidRPr="00C7782A">
              <w:rPr>
                <w:sz w:val="21"/>
                <w:szCs w:val="21"/>
                <w:lang w:val="lt-LT"/>
              </w:rPr>
              <w:t xml:space="preserve">0,13 </w:t>
            </w:r>
          </w:p>
        </w:tc>
        <w:tc>
          <w:tcPr>
            <w:tcW w:w="1528" w:type="dxa"/>
          </w:tcPr>
          <w:p w14:paraId="62E69D49" w14:textId="508A0C48" w:rsidR="00A7570B" w:rsidRPr="00C7782A" w:rsidRDefault="00A7570B" w:rsidP="00A7570B">
            <w:pPr>
              <w:rPr>
                <w:bCs/>
                <w:lang w:val="lt-LT"/>
              </w:rPr>
            </w:pPr>
            <w:r w:rsidRPr="00C7782A">
              <w:rPr>
                <w:sz w:val="21"/>
                <w:szCs w:val="21"/>
                <w:lang w:val="lt-LT"/>
              </w:rPr>
              <w:t xml:space="preserve">19,50 </w:t>
            </w:r>
          </w:p>
        </w:tc>
      </w:tr>
      <w:tr w:rsidR="00A7570B" w:rsidRPr="00C7782A" w14:paraId="69A82CE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8532F79" w14:textId="12993006" w:rsidR="00A7570B" w:rsidRPr="00C7782A" w:rsidRDefault="00A7570B" w:rsidP="00A7570B">
            <w:pPr>
              <w:rPr>
                <w:bCs/>
                <w:lang w:val="lt-LT"/>
              </w:rPr>
            </w:pPr>
            <w:r w:rsidRPr="00C7782A">
              <w:rPr>
                <w:sz w:val="21"/>
                <w:szCs w:val="21"/>
                <w:lang w:val="lt-LT"/>
              </w:rPr>
              <w:t xml:space="preserve">8.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A50FC5C" w14:textId="785D8E5C" w:rsidR="00A7570B" w:rsidRPr="00C7782A" w:rsidRDefault="00A7570B" w:rsidP="00A7570B">
            <w:pPr>
              <w:rPr>
                <w:bCs/>
                <w:iCs/>
                <w:lang w:val="lt-LT"/>
              </w:rPr>
            </w:pPr>
            <w:r w:rsidRPr="00C7782A">
              <w:rPr>
                <w:sz w:val="21"/>
                <w:szCs w:val="21"/>
                <w:lang w:val="lt-LT"/>
              </w:rPr>
              <w:t xml:space="preserve">Elektriko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FEE5999" w14:textId="74845D7C"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45F005F1" w14:textId="1503587C" w:rsidR="00A7570B" w:rsidRPr="00C7782A" w:rsidRDefault="00A7570B" w:rsidP="00A7570B">
            <w:pPr>
              <w:rPr>
                <w:lang w:val="lt-LT"/>
              </w:rPr>
            </w:pPr>
            <w:r w:rsidRPr="00C7782A">
              <w:rPr>
                <w:sz w:val="21"/>
                <w:szCs w:val="21"/>
                <w:lang w:val="lt-LT"/>
              </w:rPr>
              <w:t xml:space="preserve">12,00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420D3B5" w14:textId="38A6B349" w:rsidR="00A7570B" w:rsidRPr="00C7782A" w:rsidRDefault="00A7570B" w:rsidP="00A7570B">
            <w:pPr>
              <w:rPr>
                <w:bCs/>
                <w:iCs/>
                <w:lang w:val="lt-LT"/>
              </w:rPr>
            </w:pPr>
            <w:r w:rsidRPr="00C7782A">
              <w:rPr>
                <w:sz w:val="21"/>
                <w:szCs w:val="21"/>
                <w:lang w:val="lt-LT"/>
              </w:rPr>
              <w:t xml:space="preserve">8 </w:t>
            </w:r>
          </w:p>
        </w:tc>
        <w:tc>
          <w:tcPr>
            <w:tcW w:w="1528" w:type="dxa"/>
          </w:tcPr>
          <w:p w14:paraId="1A668279" w14:textId="6E38C704" w:rsidR="00A7570B" w:rsidRPr="00C7782A" w:rsidRDefault="00A7570B" w:rsidP="00A7570B">
            <w:pPr>
              <w:rPr>
                <w:bCs/>
                <w:lang w:val="lt-LT"/>
              </w:rPr>
            </w:pPr>
            <w:r w:rsidRPr="00C7782A">
              <w:rPr>
                <w:sz w:val="21"/>
                <w:szCs w:val="21"/>
                <w:lang w:val="lt-LT"/>
              </w:rPr>
              <w:t xml:space="preserve">96,00 </w:t>
            </w:r>
          </w:p>
        </w:tc>
      </w:tr>
      <w:tr w:rsidR="00A7570B" w:rsidRPr="00C7782A" w14:paraId="284ED80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3CE942B" w14:textId="60B0C532" w:rsidR="00A7570B" w:rsidRPr="00C7782A" w:rsidRDefault="00A7570B" w:rsidP="00A7570B">
            <w:pPr>
              <w:rPr>
                <w:bCs/>
                <w:lang w:val="lt-LT"/>
              </w:rPr>
            </w:pPr>
            <w:r w:rsidRPr="00C7782A">
              <w:rPr>
                <w:sz w:val="21"/>
                <w:szCs w:val="21"/>
                <w:lang w:val="lt-LT"/>
              </w:rPr>
              <w:t xml:space="preserve">9.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7172D0E" w14:textId="5FBF25E2" w:rsidR="00A7570B" w:rsidRPr="00C7782A" w:rsidRDefault="00A7570B" w:rsidP="00A7570B">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F28609B" w14:textId="551984C9" w:rsidR="00A7570B" w:rsidRPr="00C7782A" w:rsidRDefault="00A7570B" w:rsidP="00A7570B">
            <w:pPr>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3B0EF114" w14:textId="4F07F074" w:rsidR="00A7570B" w:rsidRPr="00C7782A" w:rsidRDefault="00A7570B" w:rsidP="00A7570B">
            <w:pPr>
              <w:rPr>
                <w:lang w:val="lt-LT"/>
              </w:rPr>
            </w:pPr>
            <w:r w:rsidRPr="00C7782A">
              <w:rPr>
                <w:sz w:val="21"/>
                <w:szCs w:val="21"/>
                <w:lang w:val="lt-LT"/>
              </w:rPr>
              <w:t xml:space="preserve">990,00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7434CC7" w14:textId="6E43CC5C" w:rsidR="00A7570B" w:rsidRPr="00C7782A" w:rsidRDefault="00A7570B" w:rsidP="00A7570B">
            <w:pPr>
              <w:rPr>
                <w:bCs/>
                <w:iCs/>
                <w:lang w:val="lt-LT"/>
              </w:rPr>
            </w:pPr>
            <w:r w:rsidRPr="00C7782A">
              <w:rPr>
                <w:sz w:val="21"/>
                <w:szCs w:val="21"/>
                <w:lang w:val="lt-LT"/>
              </w:rPr>
              <w:t xml:space="preserve">1 </w:t>
            </w:r>
          </w:p>
        </w:tc>
        <w:tc>
          <w:tcPr>
            <w:tcW w:w="1528" w:type="dxa"/>
          </w:tcPr>
          <w:p w14:paraId="7BE55730" w14:textId="3A03C5B5" w:rsidR="00A7570B" w:rsidRPr="00C7782A" w:rsidRDefault="00A7570B" w:rsidP="00A7570B">
            <w:pPr>
              <w:rPr>
                <w:bCs/>
                <w:lang w:val="lt-LT"/>
              </w:rPr>
            </w:pPr>
            <w:r w:rsidRPr="00C7782A">
              <w:rPr>
                <w:sz w:val="21"/>
                <w:szCs w:val="21"/>
                <w:lang w:val="lt-LT"/>
              </w:rPr>
              <w:t xml:space="preserve">990,00 </w:t>
            </w:r>
          </w:p>
        </w:tc>
      </w:tr>
      <w:tr w:rsidR="00A7570B" w:rsidRPr="00C7782A" w14:paraId="05C261B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3C26DAA" w14:textId="34A1A1F3" w:rsidR="00A7570B" w:rsidRPr="00C7782A" w:rsidRDefault="00A7570B" w:rsidP="00A7570B">
            <w:pPr>
              <w:rPr>
                <w:bCs/>
                <w:lang w:val="lt-LT"/>
              </w:rPr>
            </w:pPr>
            <w:r w:rsidRPr="00C7782A">
              <w:rPr>
                <w:sz w:val="21"/>
                <w:szCs w:val="21"/>
                <w:lang w:val="lt-LT"/>
              </w:rPr>
              <w:t xml:space="preserve">10.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4F60CE5" w14:textId="0E8C1356" w:rsidR="00A7570B" w:rsidRPr="00C7782A" w:rsidRDefault="00A7570B" w:rsidP="00A7570B">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E5963A9" w14:textId="44C4F5FA"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76514C9E" w14:textId="531D6271" w:rsidR="00A7570B" w:rsidRPr="00C7782A" w:rsidRDefault="00A7570B" w:rsidP="00A7570B">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7F53DEA" w14:textId="74D71712" w:rsidR="00A7570B" w:rsidRPr="00C7782A" w:rsidRDefault="00A7570B" w:rsidP="00A7570B">
            <w:pPr>
              <w:rPr>
                <w:bCs/>
                <w:iCs/>
                <w:lang w:val="lt-LT"/>
              </w:rPr>
            </w:pPr>
            <w:r w:rsidRPr="00C7782A">
              <w:rPr>
                <w:sz w:val="21"/>
                <w:szCs w:val="21"/>
                <w:lang w:val="lt-LT"/>
              </w:rPr>
              <w:t xml:space="preserve">20 </w:t>
            </w:r>
          </w:p>
        </w:tc>
        <w:tc>
          <w:tcPr>
            <w:tcW w:w="1528" w:type="dxa"/>
          </w:tcPr>
          <w:p w14:paraId="0654FEDF" w14:textId="7A9D0951" w:rsidR="00A7570B" w:rsidRPr="00C7782A" w:rsidRDefault="00A7570B" w:rsidP="00A7570B">
            <w:pPr>
              <w:rPr>
                <w:bCs/>
                <w:lang w:val="lt-LT"/>
              </w:rPr>
            </w:pPr>
            <w:r w:rsidRPr="00C7782A">
              <w:rPr>
                <w:sz w:val="21"/>
                <w:szCs w:val="21"/>
                <w:lang w:val="lt-LT"/>
              </w:rPr>
              <w:t xml:space="preserve">113,00 </w:t>
            </w:r>
          </w:p>
        </w:tc>
      </w:tr>
      <w:tr w:rsidR="00A7570B" w:rsidRPr="00C7782A" w14:paraId="3A21008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D2B85DF" w14:textId="1AD13595" w:rsidR="00A7570B" w:rsidRPr="00C7782A" w:rsidRDefault="00A7570B" w:rsidP="00A7570B">
            <w:pPr>
              <w:rPr>
                <w:bCs/>
                <w:lang w:val="lt-LT"/>
              </w:rPr>
            </w:pPr>
            <w:r w:rsidRPr="00C7782A">
              <w:rPr>
                <w:sz w:val="21"/>
                <w:szCs w:val="21"/>
                <w:lang w:val="lt-LT"/>
              </w:rPr>
              <w:t xml:space="preserve">11.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9BB6E10" w14:textId="390B9FCE" w:rsidR="00A7570B" w:rsidRPr="00C7782A" w:rsidRDefault="00A7570B" w:rsidP="00A7570B">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67A428B" w14:textId="782E9E42" w:rsidR="00A7570B" w:rsidRPr="00C7782A" w:rsidRDefault="00A7570B" w:rsidP="00A7570B">
            <w:pPr>
              <w:ind w:right="-108"/>
              <w:rPr>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1B578319" w14:textId="2F7A2FCE" w:rsidR="00A7570B" w:rsidRPr="00C7782A" w:rsidRDefault="00A7570B" w:rsidP="00A7570B">
            <w:pPr>
              <w:rPr>
                <w:lang w:val="lt-LT"/>
              </w:rPr>
            </w:pPr>
            <w:r w:rsidRPr="00C7782A">
              <w:rPr>
                <w:sz w:val="21"/>
                <w:szCs w:val="21"/>
                <w:lang w:val="lt-LT"/>
              </w:rPr>
              <w:t xml:space="preserve">550,00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74D1D31" w14:textId="0320075A" w:rsidR="00A7570B" w:rsidRPr="00C7782A" w:rsidRDefault="00A7570B" w:rsidP="00A7570B">
            <w:pPr>
              <w:rPr>
                <w:bCs/>
                <w:iCs/>
                <w:lang w:val="lt-LT"/>
              </w:rPr>
            </w:pPr>
            <w:r w:rsidRPr="00C7782A">
              <w:rPr>
                <w:sz w:val="21"/>
                <w:szCs w:val="21"/>
                <w:lang w:val="lt-LT"/>
              </w:rPr>
              <w:t xml:space="preserve">1 </w:t>
            </w:r>
          </w:p>
        </w:tc>
        <w:tc>
          <w:tcPr>
            <w:tcW w:w="1528" w:type="dxa"/>
          </w:tcPr>
          <w:p w14:paraId="3465A2BD" w14:textId="7EC6C129" w:rsidR="00A7570B" w:rsidRPr="00C7782A" w:rsidRDefault="00A7570B" w:rsidP="00A7570B">
            <w:pPr>
              <w:rPr>
                <w:bCs/>
                <w:lang w:val="lt-LT"/>
              </w:rPr>
            </w:pPr>
            <w:r w:rsidRPr="00C7782A">
              <w:rPr>
                <w:sz w:val="21"/>
                <w:szCs w:val="21"/>
                <w:lang w:val="lt-LT"/>
              </w:rPr>
              <w:t xml:space="preserve">550,00 </w:t>
            </w:r>
          </w:p>
        </w:tc>
      </w:tr>
      <w:tr w:rsidR="00A7570B" w:rsidRPr="00C7782A" w14:paraId="1AC12C0F" w14:textId="77777777" w:rsidTr="00DC5A59">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F1D3885" w14:textId="0FE22CC1" w:rsidR="00A7570B" w:rsidRPr="00C7782A" w:rsidRDefault="00A7570B" w:rsidP="00A7570B">
            <w:pPr>
              <w:rPr>
                <w:bCs/>
                <w:lang w:val="lt-LT"/>
              </w:rPr>
            </w:pPr>
            <w:r w:rsidRPr="00C7782A">
              <w:rPr>
                <w:sz w:val="21"/>
                <w:szCs w:val="21"/>
                <w:lang w:val="lt-LT"/>
              </w:rPr>
              <w:t xml:space="preserve">12.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F0E101F" w14:textId="705C8576" w:rsidR="00A7570B" w:rsidRPr="00C7782A" w:rsidRDefault="00A7570B" w:rsidP="00A7570B">
            <w:pPr>
              <w:rPr>
                <w:bCs/>
                <w:iCs/>
                <w:lang w:val="lt-LT"/>
              </w:rPr>
            </w:pPr>
            <w:r w:rsidRPr="00C7782A">
              <w:rPr>
                <w:sz w:val="21"/>
                <w:szCs w:val="21"/>
                <w:lang w:val="lt-LT"/>
              </w:rPr>
              <w:t xml:space="preserve">Medžių ir krūmų genėjimas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198D4BE2" w14:textId="432D197F"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5CA4CFAD" w14:textId="3437EECF" w:rsidR="00A7570B" w:rsidRPr="00C7782A" w:rsidRDefault="00A7570B" w:rsidP="00A7570B">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9C010FD" w14:textId="59A6F314" w:rsidR="00A7570B" w:rsidRPr="00C7782A" w:rsidRDefault="00A7570B" w:rsidP="00A7570B">
            <w:pPr>
              <w:rPr>
                <w:bCs/>
                <w:iCs/>
                <w:lang w:val="lt-LT"/>
              </w:rPr>
            </w:pPr>
            <w:r w:rsidRPr="00C7782A">
              <w:rPr>
                <w:sz w:val="21"/>
                <w:szCs w:val="21"/>
                <w:lang w:val="lt-LT"/>
              </w:rPr>
              <w:t xml:space="preserve">24 </w:t>
            </w:r>
          </w:p>
        </w:tc>
        <w:tc>
          <w:tcPr>
            <w:tcW w:w="1528" w:type="dxa"/>
          </w:tcPr>
          <w:p w14:paraId="18589E64" w14:textId="74C83861" w:rsidR="00A7570B" w:rsidRPr="00C7782A" w:rsidRDefault="00A7570B" w:rsidP="00A7570B">
            <w:pPr>
              <w:rPr>
                <w:bCs/>
                <w:lang w:val="lt-LT"/>
              </w:rPr>
            </w:pPr>
            <w:r w:rsidRPr="00C7782A">
              <w:rPr>
                <w:sz w:val="21"/>
                <w:szCs w:val="21"/>
                <w:lang w:val="lt-LT"/>
              </w:rPr>
              <w:t xml:space="preserve">135,60 </w:t>
            </w:r>
          </w:p>
        </w:tc>
      </w:tr>
      <w:tr w:rsidR="00A7570B" w:rsidRPr="00C7782A" w14:paraId="28F2D635" w14:textId="77777777" w:rsidTr="00DC5A59">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FC40B18" w14:textId="52ECB5CC" w:rsidR="00A7570B" w:rsidRPr="00C7782A" w:rsidRDefault="00A7570B" w:rsidP="00A7570B">
            <w:pPr>
              <w:rPr>
                <w:bCs/>
                <w:lang w:val="lt-LT"/>
              </w:rPr>
            </w:pPr>
            <w:r w:rsidRPr="00C7782A">
              <w:rPr>
                <w:sz w:val="21"/>
                <w:szCs w:val="21"/>
                <w:lang w:val="lt-LT"/>
              </w:rPr>
              <w:t xml:space="preserve">13.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EEA9B25" w14:textId="559EC913" w:rsidR="00A7570B" w:rsidRPr="00C7782A" w:rsidRDefault="00A7570B" w:rsidP="00A7570B">
            <w:pPr>
              <w:rPr>
                <w:bCs/>
                <w:iCs/>
                <w:lang w:val="lt-LT"/>
              </w:rPr>
            </w:pPr>
            <w:r w:rsidRPr="00C7782A">
              <w:rPr>
                <w:sz w:val="21"/>
                <w:szCs w:val="21"/>
                <w:lang w:val="lt-LT"/>
              </w:rPr>
              <w:t xml:space="preserve">Patalpų valymas Teikėjo </w:t>
            </w:r>
            <w:r w:rsidRPr="00C7782A">
              <w:rPr>
                <w:sz w:val="21"/>
                <w:szCs w:val="21"/>
                <w:lang w:val="lt-LT"/>
              </w:rPr>
              <w:lastRenderedPageBreak/>
              <w:t xml:space="preserve">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94EA4FF" w14:textId="32FFFBAA" w:rsidR="00A7570B" w:rsidRPr="00C7782A" w:rsidRDefault="00A7570B" w:rsidP="00A7570B">
            <w:pPr>
              <w:ind w:right="-108"/>
              <w:rPr>
                <w:iCs/>
                <w:lang w:val="lt-LT"/>
              </w:rPr>
            </w:pPr>
            <w:r w:rsidRPr="00C7782A">
              <w:rPr>
                <w:sz w:val="22"/>
                <w:szCs w:val="22"/>
                <w:lang w:val="lt-LT"/>
              </w:rPr>
              <w:lastRenderedPageBreak/>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491C9A36" w14:textId="21668585" w:rsidR="00A7570B" w:rsidRPr="00C7782A" w:rsidRDefault="00A7570B" w:rsidP="00A7570B">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954DFB5" w14:textId="779D2DBC" w:rsidR="00A7570B" w:rsidRPr="00C7782A" w:rsidRDefault="00A7570B" w:rsidP="00A7570B">
            <w:pPr>
              <w:rPr>
                <w:bCs/>
                <w:iCs/>
                <w:lang w:val="lt-LT"/>
              </w:rPr>
            </w:pPr>
            <w:r w:rsidRPr="00C7782A">
              <w:rPr>
                <w:sz w:val="21"/>
                <w:szCs w:val="21"/>
                <w:lang w:val="lt-LT"/>
              </w:rPr>
              <w:t xml:space="preserve">548,1 </w:t>
            </w:r>
          </w:p>
        </w:tc>
        <w:tc>
          <w:tcPr>
            <w:tcW w:w="1528" w:type="dxa"/>
          </w:tcPr>
          <w:p w14:paraId="781717A4" w14:textId="63F0887F" w:rsidR="00A7570B" w:rsidRPr="00C7782A" w:rsidRDefault="00A7570B" w:rsidP="00A7570B">
            <w:pPr>
              <w:rPr>
                <w:bCs/>
                <w:lang w:val="lt-LT"/>
              </w:rPr>
            </w:pPr>
            <w:r w:rsidRPr="00C7782A">
              <w:rPr>
                <w:sz w:val="21"/>
                <w:szCs w:val="21"/>
                <w:lang w:val="lt-LT"/>
              </w:rPr>
              <w:t xml:space="preserve">5,48 </w:t>
            </w:r>
          </w:p>
        </w:tc>
      </w:tr>
      <w:tr w:rsidR="00A7570B" w:rsidRPr="00C7782A" w14:paraId="688CAD30"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7106AD3" w14:textId="35C049DF" w:rsidR="00A7570B" w:rsidRPr="00C7782A" w:rsidRDefault="00A7570B" w:rsidP="00A7570B">
            <w:pPr>
              <w:rPr>
                <w:bCs/>
                <w:lang w:val="lt-LT"/>
              </w:rPr>
            </w:pPr>
            <w:r w:rsidRPr="00C7782A">
              <w:rPr>
                <w:sz w:val="21"/>
                <w:szCs w:val="21"/>
                <w:lang w:val="lt-LT"/>
              </w:rPr>
              <w:t xml:space="preserve">14.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BDEE3A4" w14:textId="79D5C328" w:rsidR="00A7570B" w:rsidRPr="00C7782A" w:rsidRDefault="00A7570B" w:rsidP="00A7570B">
            <w:pPr>
              <w:rPr>
                <w:bCs/>
                <w:iCs/>
                <w:lang w:val="lt-LT"/>
              </w:rPr>
            </w:pPr>
            <w:r w:rsidRPr="00C7782A">
              <w:rPr>
                <w:sz w:val="21"/>
                <w:szCs w:val="21"/>
                <w:lang w:val="lt-LT"/>
              </w:rPr>
              <w:t xml:space="preserve">Vandentiekio, kanalizacijos, šildymo sistemų remontas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0CFCCE4" w14:textId="39EC5AE8"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4EF41727" w14:textId="3B6845DB" w:rsidR="00A7570B" w:rsidRPr="00C7782A" w:rsidRDefault="00A7570B" w:rsidP="00A7570B">
            <w:pPr>
              <w:rPr>
                <w:lang w:val="lt-LT"/>
              </w:rPr>
            </w:pPr>
            <w:r w:rsidRPr="00C7782A">
              <w:rPr>
                <w:sz w:val="21"/>
                <w:szCs w:val="21"/>
                <w:lang w:val="lt-LT"/>
              </w:rPr>
              <w:t xml:space="preserve">7,00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5290239" w14:textId="5C54AD31" w:rsidR="00A7570B" w:rsidRPr="00C7782A" w:rsidRDefault="00A7570B" w:rsidP="00A7570B">
            <w:pPr>
              <w:rPr>
                <w:bCs/>
                <w:iCs/>
                <w:lang w:val="lt-LT"/>
              </w:rPr>
            </w:pPr>
            <w:r w:rsidRPr="00C7782A">
              <w:rPr>
                <w:sz w:val="21"/>
                <w:szCs w:val="21"/>
                <w:lang w:val="lt-LT"/>
              </w:rPr>
              <w:t xml:space="preserve">10 </w:t>
            </w:r>
          </w:p>
        </w:tc>
        <w:tc>
          <w:tcPr>
            <w:tcW w:w="1528" w:type="dxa"/>
          </w:tcPr>
          <w:p w14:paraId="1146EA06" w14:textId="3785186D" w:rsidR="00A7570B" w:rsidRPr="00C7782A" w:rsidRDefault="00A7570B" w:rsidP="00A7570B">
            <w:pPr>
              <w:rPr>
                <w:bCs/>
                <w:lang w:val="lt-LT"/>
              </w:rPr>
            </w:pPr>
            <w:r w:rsidRPr="00C7782A">
              <w:rPr>
                <w:sz w:val="21"/>
                <w:szCs w:val="21"/>
                <w:lang w:val="lt-LT"/>
              </w:rPr>
              <w:t xml:space="preserve">70,00 </w:t>
            </w:r>
          </w:p>
        </w:tc>
      </w:tr>
      <w:tr w:rsidR="00A7570B" w:rsidRPr="00C7782A" w14:paraId="33C301D7"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7DCEF70" w14:textId="0D1D1786" w:rsidR="00A7570B" w:rsidRPr="00C7782A" w:rsidRDefault="00A7570B" w:rsidP="00A7570B">
            <w:pPr>
              <w:rPr>
                <w:bCs/>
                <w:lang w:val="lt-LT"/>
              </w:rPr>
            </w:pPr>
            <w:r w:rsidRPr="00C7782A">
              <w:rPr>
                <w:sz w:val="21"/>
                <w:szCs w:val="21"/>
                <w:lang w:val="lt-LT"/>
              </w:rPr>
              <w:t xml:space="preserve">15.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1DA9631" w14:textId="4554C67C" w:rsidR="00A7570B" w:rsidRPr="00C7782A" w:rsidRDefault="00A7570B" w:rsidP="00A7570B">
            <w:pPr>
              <w:rPr>
                <w:bCs/>
                <w:iCs/>
                <w:lang w:val="lt-LT"/>
              </w:rPr>
            </w:pPr>
            <w:r w:rsidRPr="00C7782A">
              <w:rPr>
                <w:sz w:val="21"/>
                <w:szCs w:val="21"/>
                <w:lang w:val="lt-LT"/>
              </w:rPr>
              <w:t xml:space="preserve">Teleskopinio bokštelio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9C0D567" w14:textId="5E946EAE"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25C7B726" w14:textId="7F66F2B5" w:rsidR="00A7570B" w:rsidRPr="00C7782A" w:rsidRDefault="00A7570B" w:rsidP="00A7570B">
            <w:pPr>
              <w:rPr>
                <w:lang w:val="lt-LT"/>
              </w:rPr>
            </w:pPr>
            <w:r w:rsidRPr="00C7782A">
              <w:rPr>
                <w:sz w:val="21"/>
                <w:szCs w:val="21"/>
                <w:lang w:val="lt-LT"/>
              </w:rPr>
              <w:t xml:space="preserve">17,00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9C9E167" w14:textId="026CDE4F" w:rsidR="00A7570B" w:rsidRPr="00C7782A" w:rsidRDefault="00A7570B" w:rsidP="00A7570B">
            <w:pPr>
              <w:rPr>
                <w:bCs/>
                <w:iCs/>
                <w:lang w:val="lt-LT"/>
              </w:rPr>
            </w:pPr>
            <w:r w:rsidRPr="00C7782A">
              <w:rPr>
                <w:sz w:val="21"/>
                <w:szCs w:val="21"/>
                <w:lang w:val="lt-LT"/>
              </w:rPr>
              <w:t xml:space="preserve">5 </w:t>
            </w:r>
          </w:p>
        </w:tc>
        <w:tc>
          <w:tcPr>
            <w:tcW w:w="1528" w:type="dxa"/>
          </w:tcPr>
          <w:p w14:paraId="50D919E3" w14:textId="25992D1B" w:rsidR="00A7570B" w:rsidRPr="00C7782A" w:rsidRDefault="00A7570B" w:rsidP="00A7570B">
            <w:pPr>
              <w:rPr>
                <w:bCs/>
                <w:lang w:val="lt-LT"/>
              </w:rPr>
            </w:pPr>
            <w:r w:rsidRPr="00C7782A">
              <w:rPr>
                <w:sz w:val="21"/>
                <w:szCs w:val="21"/>
                <w:lang w:val="lt-LT"/>
              </w:rPr>
              <w:t xml:space="preserve">85,00 </w:t>
            </w:r>
          </w:p>
        </w:tc>
      </w:tr>
      <w:tr w:rsidR="00A7570B" w:rsidRPr="00C7782A" w14:paraId="48E43FF6"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B2A6FEB" w14:textId="1CF8BAB2" w:rsidR="00A7570B" w:rsidRPr="00C7782A" w:rsidRDefault="00A7570B" w:rsidP="00A7570B">
            <w:pPr>
              <w:rPr>
                <w:bCs/>
                <w:lang w:val="lt-LT"/>
              </w:rPr>
            </w:pPr>
            <w:r w:rsidRPr="00C7782A">
              <w:rPr>
                <w:sz w:val="21"/>
                <w:szCs w:val="21"/>
                <w:lang w:val="lt-LT"/>
              </w:rPr>
              <w:t xml:space="preserve">16.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61469E9" w14:textId="77954B20" w:rsidR="00A7570B" w:rsidRPr="00C7782A" w:rsidRDefault="00A7570B" w:rsidP="00A7570B">
            <w:pPr>
              <w:rPr>
                <w:bCs/>
                <w:iCs/>
                <w:lang w:val="lt-LT"/>
              </w:rPr>
            </w:pPr>
            <w:r w:rsidRPr="00C7782A">
              <w:rPr>
                <w:sz w:val="21"/>
                <w:szCs w:val="21"/>
                <w:lang w:val="lt-LT"/>
              </w:rPr>
              <w:t xml:space="preserve">Metalų suvirinimo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82FB376" w14:textId="23AD3799" w:rsidR="00A7570B" w:rsidRPr="00C7782A" w:rsidRDefault="00A7570B" w:rsidP="00A7570B">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390488F7" w14:textId="473AB575" w:rsidR="00A7570B" w:rsidRPr="00C7782A" w:rsidRDefault="00A7570B" w:rsidP="00A7570B">
            <w:pPr>
              <w:ind w:right="-108"/>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E073010" w14:textId="497F6096" w:rsidR="00A7570B" w:rsidRPr="00C7782A" w:rsidRDefault="00A7570B" w:rsidP="00A7570B">
            <w:pPr>
              <w:ind w:right="-108"/>
              <w:rPr>
                <w:lang w:val="lt-LT"/>
              </w:rPr>
            </w:pPr>
            <w:r w:rsidRPr="00C7782A">
              <w:rPr>
                <w:sz w:val="21"/>
                <w:szCs w:val="21"/>
                <w:lang w:val="lt-LT"/>
              </w:rPr>
              <w:t xml:space="preserve">1 </w:t>
            </w:r>
          </w:p>
        </w:tc>
        <w:tc>
          <w:tcPr>
            <w:tcW w:w="1528" w:type="dxa"/>
          </w:tcPr>
          <w:p w14:paraId="74CBC8D3" w14:textId="36A934A2" w:rsidR="00A7570B" w:rsidRPr="00C7782A" w:rsidRDefault="00A7570B" w:rsidP="00A7570B">
            <w:pPr>
              <w:rPr>
                <w:bCs/>
                <w:lang w:val="lt-LT"/>
              </w:rPr>
            </w:pPr>
            <w:r w:rsidRPr="00C7782A">
              <w:rPr>
                <w:sz w:val="21"/>
                <w:szCs w:val="21"/>
                <w:lang w:val="lt-LT"/>
              </w:rPr>
              <w:t xml:space="preserve">5,65 </w:t>
            </w:r>
          </w:p>
        </w:tc>
      </w:tr>
      <w:tr w:rsidR="00A7570B" w:rsidRPr="00C7782A" w14:paraId="55BEBC35" w14:textId="77777777" w:rsidTr="00541C0C">
        <w:tc>
          <w:tcPr>
            <w:tcW w:w="546" w:type="dxa"/>
          </w:tcPr>
          <w:p w14:paraId="77769D33" w14:textId="19D60C2D" w:rsidR="00A7570B" w:rsidRPr="00C7782A" w:rsidRDefault="00A7570B" w:rsidP="00A7570B">
            <w:pPr>
              <w:rPr>
                <w:bCs/>
                <w:lang w:val="lt-LT"/>
              </w:rPr>
            </w:pPr>
            <w:r w:rsidRPr="00C7782A">
              <w:rPr>
                <w:sz w:val="21"/>
                <w:szCs w:val="21"/>
                <w:lang w:val="lt-LT"/>
              </w:rPr>
              <w:t xml:space="preserve">17.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C79AFC1" w14:textId="1C299892" w:rsidR="00A7570B" w:rsidRPr="00C7782A" w:rsidRDefault="00A7570B" w:rsidP="00A7570B">
            <w:pPr>
              <w:rPr>
                <w:bCs/>
                <w:iCs/>
                <w:lang w:val="lt-LT"/>
              </w:rPr>
            </w:pPr>
            <w:r w:rsidRPr="00C7782A">
              <w:rPr>
                <w:sz w:val="21"/>
                <w:szCs w:val="21"/>
                <w:lang w:val="lt-LT"/>
              </w:rPr>
              <w:t xml:space="preserve">Mažų (85x150) purvą sugeriančių kilimėlių keitimas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3584D44" w14:textId="555A352A" w:rsidR="00A7570B" w:rsidRPr="00C7782A" w:rsidRDefault="00A7570B" w:rsidP="00A7570B">
            <w:pPr>
              <w:rPr>
                <w:iCs/>
                <w:lang w:val="lt-LT"/>
              </w:rPr>
            </w:pPr>
            <w:r w:rsidRPr="00C7782A">
              <w:rPr>
                <w:sz w:val="21"/>
                <w:szCs w:val="21"/>
                <w:lang w:val="lt-LT"/>
              </w:rPr>
              <w:t xml:space="preserve">vnt./mėn. </w:t>
            </w:r>
          </w:p>
        </w:tc>
        <w:tc>
          <w:tcPr>
            <w:tcW w:w="1833" w:type="dxa"/>
            <w:tcBorders>
              <w:top w:val="single" w:sz="4" w:space="0" w:color="000000"/>
              <w:left w:val="single" w:sz="4" w:space="0" w:color="000000"/>
              <w:bottom w:val="single" w:sz="4" w:space="0" w:color="000000"/>
              <w:right w:val="single" w:sz="4" w:space="0" w:color="000000"/>
            </w:tcBorders>
          </w:tcPr>
          <w:p w14:paraId="6D98EE7C" w14:textId="00B66714" w:rsidR="00A7570B" w:rsidRPr="00C7782A" w:rsidRDefault="00A7570B" w:rsidP="00A7570B">
            <w:pPr>
              <w:rPr>
                <w:lang w:val="lt-LT"/>
              </w:rPr>
            </w:pPr>
            <w:r w:rsidRPr="00C7782A">
              <w:rPr>
                <w:sz w:val="21"/>
                <w:szCs w:val="21"/>
                <w:lang w:val="lt-LT"/>
              </w:rPr>
              <w:t xml:space="preserve">0,20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F020183" w14:textId="55180461" w:rsidR="00A7570B" w:rsidRPr="00C7782A" w:rsidRDefault="00A7570B" w:rsidP="00A7570B">
            <w:pPr>
              <w:rPr>
                <w:bCs/>
                <w:iCs/>
                <w:lang w:val="lt-LT"/>
              </w:rPr>
            </w:pPr>
            <w:r w:rsidRPr="00C7782A">
              <w:rPr>
                <w:sz w:val="21"/>
                <w:szCs w:val="21"/>
                <w:lang w:val="lt-LT"/>
              </w:rPr>
              <w:t xml:space="preserve">5 </w:t>
            </w:r>
          </w:p>
        </w:tc>
        <w:tc>
          <w:tcPr>
            <w:tcW w:w="1528" w:type="dxa"/>
          </w:tcPr>
          <w:p w14:paraId="2B00B8D0" w14:textId="156CDCC6" w:rsidR="00A7570B" w:rsidRPr="00C7782A" w:rsidRDefault="00A7570B" w:rsidP="00A7570B">
            <w:pPr>
              <w:rPr>
                <w:bCs/>
                <w:lang w:val="lt-LT"/>
              </w:rPr>
            </w:pPr>
            <w:r w:rsidRPr="00C7782A">
              <w:rPr>
                <w:sz w:val="21"/>
                <w:szCs w:val="21"/>
                <w:lang w:val="lt-LT"/>
              </w:rPr>
              <w:t xml:space="preserve">1,00 </w:t>
            </w:r>
          </w:p>
        </w:tc>
      </w:tr>
      <w:tr w:rsidR="00A7570B" w:rsidRPr="00C7782A" w14:paraId="1A973320" w14:textId="77777777" w:rsidTr="00541C0C">
        <w:tc>
          <w:tcPr>
            <w:tcW w:w="546" w:type="dxa"/>
          </w:tcPr>
          <w:p w14:paraId="11472362" w14:textId="1BE69F45" w:rsidR="00A7570B" w:rsidRPr="00C7782A" w:rsidRDefault="00A7570B" w:rsidP="00A7570B">
            <w:pPr>
              <w:rPr>
                <w:bCs/>
                <w:lang w:val="lt-LT"/>
              </w:rPr>
            </w:pPr>
            <w:r w:rsidRPr="00C7782A">
              <w:rPr>
                <w:sz w:val="21"/>
                <w:szCs w:val="21"/>
                <w:lang w:val="lt-LT"/>
              </w:rPr>
              <w:t xml:space="preserve">18. </w:t>
            </w:r>
          </w:p>
        </w:tc>
        <w:tc>
          <w:tcPr>
            <w:tcW w:w="1885" w:type="dxa"/>
          </w:tcPr>
          <w:p w14:paraId="7125302E" w14:textId="2CF8E212" w:rsidR="00A7570B" w:rsidRPr="00C7782A" w:rsidRDefault="00A7570B" w:rsidP="00A7570B">
            <w:pPr>
              <w:rPr>
                <w:bCs/>
                <w:iCs/>
                <w:lang w:val="lt-LT"/>
              </w:rPr>
            </w:pPr>
            <w:r w:rsidRPr="00C7782A">
              <w:rPr>
                <w:sz w:val="21"/>
                <w:szCs w:val="21"/>
                <w:lang w:val="lt-LT"/>
              </w:rPr>
              <w:t xml:space="preserve">Didelių (115x200) purvą sugeriančių kilimėlių keitimas </w:t>
            </w:r>
          </w:p>
        </w:tc>
        <w:tc>
          <w:tcPr>
            <w:tcW w:w="1758" w:type="dxa"/>
          </w:tcPr>
          <w:p w14:paraId="3AB63CC9" w14:textId="69C434CE" w:rsidR="00A7570B" w:rsidRPr="00C7782A" w:rsidRDefault="00A7570B" w:rsidP="00A7570B">
            <w:pPr>
              <w:rPr>
                <w:iCs/>
                <w:lang w:val="lt-LT"/>
              </w:rPr>
            </w:pPr>
            <w:r w:rsidRPr="00C7782A">
              <w:rPr>
                <w:sz w:val="21"/>
                <w:szCs w:val="21"/>
                <w:lang w:val="lt-LT"/>
              </w:rPr>
              <w:t xml:space="preserve">vnt./mėn. </w:t>
            </w:r>
          </w:p>
        </w:tc>
        <w:tc>
          <w:tcPr>
            <w:tcW w:w="1833" w:type="dxa"/>
          </w:tcPr>
          <w:p w14:paraId="7C46D065" w14:textId="272ABE18" w:rsidR="00A7570B" w:rsidRPr="00C7782A" w:rsidRDefault="00A7570B" w:rsidP="00A7570B">
            <w:pPr>
              <w:rPr>
                <w:lang w:val="lt-LT"/>
              </w:rPr>
            </w:pPr>
            <w:r w:rsidRPr="00C7782A">
              <w:rPr>
                <w:sz w:val="21"/>
                <w:szCs w:val="21"/>
                <w:lang w:val="lt-LT"/>
              </w:rPr>
              <w:t xml:space="preserve">0,20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3B5A9AD" w14:textId="70B4C4F0" w:rsidR="00A7570B" w:rsidRPr="00C7782A" w:rsidRDefault="00A7570B" w:rsidP="00A7570B">
            <w:pPr>
              <w:rPr>
                <w:bCs/>
                <w:iCs/>
                <w:lang w:val="lt-LT"/>
              </w:rPr>
            </w:pPr>
            <w:r w:rsidRPr="00C7782A">
              <w:rPr>
                <w:sz w:val="21"/>
                <w:szCs w:val="21"/>
                <w:lang w:val="lt-LT"/>
              </w:rPr>
              <w:t xml:space="preserve">5 </w:t>
            </w:r>
          </w:p>
        </w:tc>
        <w:tc>
          <w:tcPr>
            <w:tcW w:w="1528" w:type="dxa"/>
          </w:tcPr>
          <w:p w14:paraId="2B3B3CC6" w14:textId="61F42D69" w:rsidR="00A7570B" w:rsidRPr="00C7782A" w:rsidRDefault="00A7570B" w:rsidP="00A7570B">
            <w:pPr>
              <w:rPr>
                <w:bCs/>
                <w:lang w:val="lt-LT"/>
              </w:rPr>
            </w:pPr>
            <w:r w:rsidRPr="00C7782A">
              <w:rPr>
                <w:sz w:val="21"/>
                <w:szCs w:val="21"/>
                <w:lang w:val="lt-LT"/>
              </w:rPr>
              <w:t xml:space="preserve">1,00 </w:t>
            </w:r>
          </w:p>
        </w:tc>
      </w:tr>
    </w:tbl>
    <w:p w14:paraId="7C2783B3" w14:textId="77777777" w:rsidR="00192372" w:rsidRPr="00C7782A" w:rsidRDefault="00192372" w:rsidP="00E43495">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12F46882" w14:textId="7F40E352" w:rsidR="00E30512" w:rsidRPr="00C7782A" w:rsidRDefault="00E30512"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DA7997" w:rsidRPr="00C7782A">
        <w:rPr>
          <w:rFonts w:asciiTheme="majorBidi" w:hAnsiTheme="majorBidi" w:cstheme="majorBidi"/>
          <w:b/>
          <w:color w:val="000000"/>
          <w:sz w:val="24"/>
          <w:szCs w:val="24"/>
          <w:lang w:val="lt-LT"/>
        </w:rPr>
        <w:t>Nidos</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455A0E14" w14:textId="77777777" w:rsidR="0080641C" w:rsidRPr="00C7782A" w:rsidRDefault="0080641C" w:rsidP="00E30512">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p>
    <w:p w14:paraId="2EB73217" w14:textId="50D70BCC" w:rsidR="00E30512" w:rsidRPr="00C7782A" w:rsidRDefault="00E30512" w:rsidP="00E30512">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0080641C" w:rsidRPr="00C7782A">
        <w:rPr>
          <w:rFonts w:asciiTheme="majorBidi" w:hAnsiTheme="majorBidi" w:cstheme="majorBidi"/>
          <w:sz w:val="24"/>
          <w:szCs w:val="24"/>
          <w:lang w:val="lt-LT"/>
        </w:rPr>
        <w:t>Staponavičienė</w:t>
      </w:r>
      <w:proofErr w:type="spellEnd"/>
      <w:r w:rsidR="0080641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0</w:t>
      </w:r>
      <w:r w:rsidR="0080641C" w:rsidRPr="00C7782A">
        <w:rPr>
          <w:rFonts w:asciiTheme="majorBidi" w:hAnsiTheme="majorBidi" w:cstheme="majorBidi"/>
          <w:sz w:val="24"/>
          <w:szCs w:val="24"/>
          <w:lang w:val="lt-LT"/>
        </w:rPr>
        <w:t>67512347,</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vakarai20@gmail.com</w:t>
      </w:r>
    </w:p>
    <w:p w14:paraId="41CB1474" w14:textId="1EABB767"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26DC9004" w14:textId="6B1948B2" w:rsidR="00E30512" w:rsidRPr="00C7782A" w:rsidRDefault="00E30512" w:rsidP="0019237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192372"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192372"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192372"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192372" w:rsidRPr="00C7782A">
        <w:rPr>
          <w:rFonts w:asciiTheme="majorBidi" w:hAnsiTheme="majorBidi" w:cstheme="majorBidi"/>
          <w:sz w:val="24"/>
          <w:szCs w:val="24"/>
          <w:lang w:val="lt-LT"/>
        </w:rPr>
        <w:t>ys</w:t>
      </w:r>
      <w:proofErr w:type="spellEnd"/>
      <w:r w:rsidR="00192372"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9" w:name="_Hlk171510834"/>
      <w:proofErr w:type="spellStart"/>
      <w:r w:rsidR="0080641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80641C" w:rsidRPr="00C7782A">
        <w:rPr>
          <w:rFonts w:asciiTheme="majorBidi" w:hAnsiTheme="majorBidi" w:cstheme="majorBidi"/>
          <w:sz w:val="24"/>
          <w:szCs w:val="24"/>
          <w:lang w:val="lt-LT"/>
        </w:rPr>
        <w:t>Dorožinskij</w:t>
      </w:r>
      <w:proofErr w:type="spellEnd"/>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0</w:t>
      </w:r>
      <w:r w:rsidR="0080641C" w:rsidRPr="00C7782A">
        <w:rPr>
          <w:rFonts w:asciiTheme="majorBidi" w:hAnsiTheme="majorBidi" w:cstheme="majorBidi"/>
          <w:sz w:val="24"/>
          <w:szCs w:val="24"/>
          <w:lang w:val="lt-LT"/>
        </w:rPr>
        <w:t>67039243</w:t>
      </w:r>
    </w:p>
    <w:bookmarkEnd w:id="9"/>
    <w:p w14:paraId="3592DC8D" w14:textId="4A674D6D" w:rsidR="00E30512" w:rsidRPr="00C7782A" w:rsidRDefault="00E30512" w:rsidP="00E305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p>
    <w:p w14:paraId="212DB074" w14:textId="6C88F38B" w:rsidR="00E30512" w:rsidRPr="00C7782A" w:rsidRDefault="00E30512" w:rsidP="00192372">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bookmarkEnd w:id="8"/>
    <w:p w14:paraId="70D71C3E"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07636905" w14:textId="0F14A981"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7.</w:t>
      </w:r>
      <w:r w:rsidR="00575DF3" w:rsidRPr="00C7782A">
        <w:rPr>
          <w:rFonts w:asciiTheme="majorBidi" w:hAnsiTheme="majorBidi" w:cstheme="majorBidi"/>
          <w:b/>
          <w:sz w:val="28"/>
          <w:szCs w:val="28"/>
          <w:lang w:val="lt-LT" w:eastAsia="lt-LT"/>
        </w:rPr>
        <w:t xml:space="preserve"> </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sz w:val="28"/>
          <w:szCs w:val="28"/>
          <w:lang w:val="lt-LT" w:eastAsia="lt-LT"/>
        </w:rPr>
        <w:t>Krakūnų</w:t>
      </w:r>
      <w:proofErr w:type="spellEnd"/>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
        <w:gridCol w:w="2308"/>
        <w:gridCol w:w="1445"/>
        <w:gridCol w:w="1693"/>
        <w:gridCol w:w="2154"/>
        <w:gridCol w:w="1504"/>
      </w:tblGrid>
      <w:tr w:rsidR="00853847" w:rsidRPr="00C7782A" w14:paraId="3FD1BD37" w14:textId="77777777" w:rsidTr="00541C0C">
        <w:trPr>
          <w:tblHeader/>
        </w:trPr>
        <w:tc>
          <w:tcPr>
            <w:tcW w:w="524" w:type="dxa"/>
            <w:shd w:val="clear" w:color="auto" w:fill="DAEEF3" w:themeFill="accent5" w:themeFillTint="33"/>
            <w:vAlign w:val="center"/>
          </w:tcPr>
          <w:p w14:paraId="7FE8F916" w14:textId="77777777" w:rsidR="00853847" w:rsidRPr="00C7782A" w:rsidRDefault="00853847" w:rsidP="00541C0C">
            <w:pPr>
              <w:rPr>
                <w:b/>
                <w:lang w:val="lt-LT"/>
              </w:rPr>
            </w:pPr>
            <w:r w:rsidRPr="00C7782A">
              <w:rPr>
                <w:b/>
                <w:lang w:val="lt-LT"/>
              </w:rPr>
              <w:t>Eil. Nr.</w:t>
            </w:r>
          </w:p>
        </w:tc>
        <w:tc>
          <w:tcPr>
            <w:tcW w:w="2308" w:type="dxa"/>
            <w:shd w:val="clear" w:color="auto" w:fill="DAEEF3" w:themeFill="accent5" w:themeFillTint="33"/>
            <w:vAlign w:val="center"/>
          </w:tcPr>
          <w:p w14:paraId="27A8B356" w14:textId="77777777" w:rsidR="00853847" w:rsidRPr="00C7782A" w:rsidRDefault="00853847"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0DF4A4EA" w14:textId="77777777" w:rsidR="00853847" w:rsidRPr="00C7782A" w:rsidRDefault="00853847" w:rsidP="00541C0C">
            <w:pPr>
              <w:jc w:val="center"/>
              <w:rPr>
                <w:b/>
                <w:bCs/>
                <w:iCs/>
                <w:lang w:val="lt-LT"/>
              </w:rPr>
            </w:pPr>
            <w:r w:rsidRPr="00C7782A">
              <w:rPr>
                <w:b/>
                <w:bCs/>
                <w:iCs/>
                <w:lang w:val="lt-LT"/>
              </w:rPr>
              <w:t>Mato vienetas</w:t>
            </w:r>
          </w:p>
        </w:tc>
        <w:tc>
          <w:tcPr>
            <w:tcW w:w="1693" w:type="dxa"/>
            <w:shd w:val="clear" w:color="auto" w:fill="DAEEF3" w:themeFill="accent5" w:themeFillTint="33"/>
            <w:vAlign w:val="center"/>
          </w:tcPr>
          <w:p w14:paraId="7D676119" w14:textId="77777777" w:rsidR="00853847" w:rsidRPr="00C7782A" w:rsidRDefault="00853847" w:rsidP="00541C0C">
            <w:pPr>
              <w:jc w:val="center"/>
              <w:rPr>
                <w:b/>
                <w:iCs/>
                <w:lang w:val="lt-LT"/>
              </w:rPr>
            </w:pPr>
            <w:r w:rsidRPr="00C7782A">
              <w:rPr>
                <w:b/>
                <w:iCs/>
                <w:lang w:val="lt-LT"/>
              </w:rPr>
              <w:t>Vieneto kaina EUR be PVM</w:t>
            </w:r>
          </w:p>
        </w:tc>
        <w:tc>
          <w:tcPr>
            <w:tcW w:w="2154" w:type="dxa"/>
            <w:shd w:val="clear" w:color="auto" w:fill="DAEEF3" w:themeFill="accent5" w:themeFillTint="33"/>
            <w:vAlign w:val="center"/>
          </w:tcPr>
          <w:p w14:paraId="0204EFDA" w14:textId="77777777" w:rsidR="00853847" w:rsidRPr="00C7782A" w:rsidRDefault="00853847" w:rsidP="00541C0C">
            <w:pPr>
              <w:rPr>
                <w:b/>
                <w:iCs/>
                <w:lang w:val="lt-LT"/>
              </w:rPr>
            </w:pPr>
            <w:r w:rsidRPr="00C7782A">
              <w:rPr>
                <w:b/>
                <w:iCs/>
                <w:lang w:val="lt-LT"/>
              </w:rPr>
              <w:t>Preliminarios vieno mėn. paslaugų apimtys</w:t>
            </w:r>
          </w:p>
        </w:tc>
        <w:tc>
          <w:tcPr>
            <w:tcW w:w="1504" w:type="dxa"/>
            <w:shd w:val="clear" w:color="auto" w:fill="DAEEF3" w:themeFill="accent5" w:themeFillTint="33"/>
            <w:vAlign w:val="center"/>
          </w:tcPr>
          <w:p w14:paraId="127223BD" w14:textId="77777777" w:rsidR="00853847" w:rsidRPr="00C7782A" w:rsidRDefault="00853847" w:rsidP="00541C0C">
            <w:pPr>
              <w:rPr>
                <w:i/>
                <w:lang w:val="lt-LT"/>
              </w:rPr>
            </w:pPr>
            <w:r w:rsidRPr="00C7782A">
              <w:rPr>
                <w:b/>
                <w:lang w:val="lt-LT"/>
              </w:rPr>
              <w:t>Vieno mėnesio paslaugų kaina EUR be PVM</w:t>
            </w:r>
          </w:p>
        </w:tc>
      </w:tr>
      <w:tr w:rsidR="00853847" w:rsidRPr="00C7782A" w14:paraId="679571FC" w14:textId="77777777" w:rsidTr="00541C0C">
        <w:trPr>
          <w:trHeight w:val="296"/>
          <w:tblHeader/>
        </w:trPr>
        <w:tc>
          <w:tcPr>
            <w:tcW w:w="524" w:type="dxa"/>
            <w:vAlign w:val="center"/>
          </w:tcPr>
          <w:p w14:paraId="6C54B042" w14:textId="77777777" w:rsidR="00853847" w:rsidRPr="00C7782A" w:rsidRDefault="00853847" w:rsidP="00541C0C">
            <w:pPr>
              <w:rPr>
                <w:i/>
                <w:lang w:val="lt-LT"/>
              </w:rPr>
            </w:pPr>
            <w:r w:rsidRPr="00C7782A">
              <w:rPr>
                <w:i/>
                <w:lang w:val="lt-LT"/>
              </w:rPr>
              <w:t>1</w:t>
            </w:r>
          </w:p>
        </w:tc>
        <w:tc>
          <w:tcPr>
            <w:tcW w:w="2308" w:type="dxa"/>
            <w:vAlign w:val="center"/>
          </w:tcPr>
          <w:p w14:paraId="07FAC68C" w14:textId="77777777" w:rsidR="00853847" w:rsidRPr="00C7782A" w:rsidRDefault="00853847" w:rsidP="00541C0C">
            <w:pPr>
              <w:rPr>
                <w:i/>
                <w:iCs/>
                <w:lang w:val="lt-LT"/>
              </w:rPr>
            </w:pPr>
            <w:r w:rsidRPr="00C7782A">
              <w:rPr>
                <w:i/>
                <w:iCs/>
                <w:lang w:val="lt-LT"/>
              </w:rPr>
              <w:t>2</w:t>
            </w:r>
          </w:p>
        </w:tc>
        <w:tc>
          <w:tcPr>
            <w:tcW w:w="1445" w:type="dxa"/>
            <w:vAlign w:val="center"/>
          </w:tcPr>
          <w:p w14:paraId="3A9F91FF" w14:textId="77777777" w:rsidR="00853847" w:rsidRPr="00C7782A" w:rsidRDefault="00853847" w:rsidP="00541C0C">
            <w:pPr>
              <w:rPr>
                <w:i/>
                <w:lang w:val="lt-LT"/>
              </w:rPr>
            </w:pPr>
            <w:r w:rsidRPr="00C7782A">
              <w:rPr>
                <w:i/>
                <w:lang w:val="lt-LT"/>
              </w:rPr>
              <w:t>3</w:t>
            </w:r>
          </w:p>
        </w:tc>
        <w:tc>
          <w:tcPr>
            <w:tcW w:w="1693" w:type="dxa"/>
          </w:tcPr>
          <w:p w14:paraId="16B0B2C4" w14:textId="77777777" w:rsidR="00853847" w:rsidRPr="00C7782A" w:rsidRDefault="00853847" w:rsidP="00541C0C">
            <w:pPr>
              <w:rPr>
                <w:i/>
                <w:lang w:val="lt-LT"/>
              </w:rPr>
            </w:pPr>
            <w:r w:rsidRPr="00C7782A">
              <w:rPr>
                <w:i/>
                <w:lang w:val="lt-LT"/>
              </w:rPr>
              <w:t>4</w:t>
            </w:r>
          </w:p>
        </w:tc>
        <w:tc>
          <w:tcPr>
            <w:tcW w:w="2154" w:type="dxa"/>
            <w:vAlign w:val="center"/>
          </w:tcPr>
          <w:p w14:paraId="13C6B57D" w14:textId="77777777" w:rsidR="00853847" w:rsidRPr="00C7782A" w:rsidRDefault="00853847" w:rsidP="00541C0C">
            <w:pPr>
              <w:rPr>
                <w:i/>
                <w:lang w:val="lt-LT"/>
              </w:rPr>
            </w:pPr>
            <w:r w:rsidRPr="00C7782A">
              <w:rPr>
                <w:i/>
                <w:lang w:val="lt-LT"/>
              </w:rPr>
              <w:t>5</w:t>
            </w:r>
          </w:p>
        </w:tc>
        <w:tc>
          <w:tcPr>
            <w:tcW w:w="1504" w:type="dxa"/>
            <w:vAlign w:val="center"/>
          </w:tcPr>
          <w:p w14:paraId="492D3D4C" w14:textId="77777777" w:rsidR="00853847" w:rsidRPr="00C7782A" w:rsidRDefault="00853847" w:rsidP="00541C0C">
            <w:pPr>
              <w:ind w:hanging="108"/>
              <w:rPr>
                <w:i/>
                <w:lang w:val="lt-LT"/>
              </w:rPr>
            </w:pPr>
            <w:r w:rsidRPr="00C7782A">
              <w:rPr>
                <w:i/>
                <w:lang w:val="lt-LT"/>
              </w:rPr>
              <w:t>6</w:t>
            </w:r>
          </w:p>
        </w:tc>
      </w:tr>
      <w:tr w:rsidR="00C215F0" w:rsidRPr="00C7782A" w14:paraId="49AA3F92"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6B42C788" w14:textId="12AA3860" w:rsidR="00C215F0" w:rsidRPr="00C7782A" w:rsidRDefault="00C215F0" w:rsidP="00C215F0">
            <w:pPr>
              <w:rPr>
                <w:bCs/>
                <w:lang w:val="lt-LT"/>
              </w:rPr>
            </w:pPr>
            <w:r w:rsidRPr="00C7782A">
              <w:rPr>
                <w:sz w:val="21"/>
                <w:szCs w:val="21"/>
                <w:lang w:val="lt-LT"/>
              </w:rPr>
              <w:t xml:space="preserve">1.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ED9753" w14:textId="14EB3C18" w:rsidR="00C215F0" w:rsidRPr="00C7782A" w:rsidRDefault="00C215F0" w:rsidP="00C215F0">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4D35325" w14:textId="37ECC056" w:rsidR="00C215F0" w:rsidRPr="00C7782A" w:rsidRDefault="00C215F0" w:rsidP="00C215F0">
            <w:pPr>
              <w:rPr>
                <w:iCs/>
                <w:lang w:val="lt-LT"/>
              </w:rPr>
            </w:pPr>
            <w:r w:rsidRPr="00C7782A">
              <w:rPr>
                <w:sz w:val="22"/>
                <w:szCs w:val="22"/>
                <w:lang w:val="lt-LT"/>
              </w:rPr>
              <w:t>m</w:t>
            </w:r>
            <w:r w:rsidRPr="00C7782A">
              <w:rPr>
                <w:sz w:val="14"/>
                <w:szCs w:val="14"/>
                <w:lang w:val="lt-LT"/>
              </w:rPr>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1A29A65C" w14:textId="109B73CB" w:rsidR="00C215F0" w:rsidRPr="00C7782A" w:rsidRDefault="00C215F0" w:rsidP="00C215F0">
            <w:pPr>
              <w:rPr>
                <w:lang w:val="lt-LT"/>
              </w:rPr>
            </w:pPr>
            <w:r w:rsidRPr="00C7782A">
              <w:rPr>
                <w:sz w:val="21"/>
                <w:szCs w:val="21"/>
                <w:lang w:val="lt-LT"/>
              </w:rPr>
              <w:t xml:space="preserve">0,03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4ADFCAD3" w14:textId="7CD1F8EB" w:rsidR="00C215F0" w:rsidRPr="00C7782A" w:rsidRDefault="00C215F0" w:rsidP="00C215F0">
            <w:pPr>
              <w:rPr>
                <w:iCs/>
                <w:lang w:val="lt-LT"/>
              </w:rPr>
            </w:pPr>
            <w:r w:rsidRPr="00C7782A">
              <w:rPr>
                <w:sz w:val="21"/>
                <w:szCs w:val="21"/>
                <w:lang w:val="lt-LT"/>
              </w:rPr>
              <w:t xml:space="preserve">2440 </w:t>
            </w:r>
          </w:p>
        </w:tc>
        <w:tc>
          <w:tcPr>
            <w:tcW w:w="1504" w:type="dxa"/>
          </w:tcPr>
          <w:p w14:paraId="0674CB5C" w14:textId="1E473BDF" w:rsidR="00C215F0" w:rsidRPr="00C7782A" w:rsidRDefault="00C215F0" w:rsidP="00C215F0">
            <w:pPr>
              <w:rPr>
                <w:lang w:val="lt-LT"/>
              </w:rPr>
            </w:pPr>
            <w:r w:rsidRPr="00C7782A">
              <w:rPr>
                <w:sz w:val="21"/>
                <w:szCs w:val="21"/>
                <w:lang w:val="lt-LT"/>
              </w:rPr>
              <w:t xml:space="preserve">73,20 </w:t>
            </w:r>
          </w:p>
        </w:tc>
      </w:tr>
      <w:tr w:rsidR="00C215F0" w:rsidRPr="00C7782A" w14:paraId="14632A82"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35591E4" w14:textId="34E7C50C" w:rsidR="00C215F0" w:rsidRPr="00C7782A" w:rsidRDefault="00C215F0" w:rsidP="00C215F0">
            <w:pPr>
              <w:rPr>
                <w:bCs/>
                <w:lang w:val="lt-LT"/>
              </w:rPr>
            </w:pPr>
            <w:r w:rsidRPr="00C7782A">
              <w:rPr>
                <w:sz w:val="21"/>
                <w:szCs w:val="21"/>
                <w:lang w:val="lt-LT"/>
              </w:rPr>
              <w:t xml:space="preserve">2.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4CAA71B" w14:textId="3E3328AA" w:rsidR="00C215F0" w:rsidRPr="00C7782A" w:rsidRDefault="00C215F0" w:rsidP="00C215F0">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D797108" w14:textId="1A7ED4FB" w:rsidR="00C215F0" w:rsidRPr="00C7782A" w:rsidRDefault="00C215F0" w:rsidP="00C215F0">
            <w:pPr>
              <w:rPr>
                <w:iCs/>
                <w:lang w:val="lt-LT"/>
              </w:rPr>
            </w:pPr>
            <w:r w:rsidRPr="00C7782A">
              <w:rPr>
                <w:sz w:val="22"/>
                <w:szCs w:val="22"/>
                <w:lang w:val="lt-LT"/>
              </w:rPr>
              <w:t>m</w:t>
            </w:r>
            <w:r w:rsidRPr="00C7782A">
              <w:rPr>
                <w:sz w:val="14"/>
                <w:szCs w:val="14"/>
                <w:lang w:val="lt-LT"/>
              </w:rPr>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06F1F88E" w14:textId="0EBD6AB1" w:rsidR="00C215F0" w:rsidRPr="00C7782A" w:rsidRDefault="00C215F0" w:rsidP="00C215F0">
            <w:pPr>
              <w:rPr>
                <w:lang w:val="lt-LT"/>
              </w:rPr>
            </w:pPr>
            <w:r w:rsidRPr="00C7782A">
              <w:rPr>
                <w:sz w:val="21"/>
                <w:szCs w:val="21"/>
                <w:lang w:val="lt-LT"/>
              </w:rPr>
              <w:t xml:space="preserve">0,00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0BD91F5A" w14:textId="4BF1666B" w:rsidR="00C215F0" w:rsidRPr="00C7782A" w:rsidRDefault="00C215F0" w:rsidP="00C215F0">
            <w:pPr>
              <w:rPr>
                <w:bCs/>
                <w:iCs/>
                <w:lang w:val="lt-LT"/>
              </w:rPr>
            </w:pPr>
            <w:r w:rsidRPr="00C7782A">
              <w:rPr>
                <w:sz w:val="21"/>
                <w:szCs w:val="21"/>
                <w:lang w:val="lt-LT"/>
              </w:rPr>
              <w:t xml:space="preserve">2440 </w:t>
            </w:r>
          </w:p>
        </w:tc>
        <w:tc>
          <w:tcPr>
            <w:tcW w:w="1504" w:type="dxa"/>
          </w:tcPr>
          <w:p w14:paraId="23948947" w14:textId="06F30685" w:rsidR="00C215F0" w:rsidRPr="00C7782A" w:rsidRDefault="00C215F0" w:rsidP="00C215F0">
            <w:pPr>
              <w:rPr>
                <w:bCs/>
                <w:lang w:val="lt-LT"/>
              </w:rPr>
            </w:pPr>
            <w:r w:rsidRPr="00C7782A">
              <w:rPr>
                <w:sz w:val="21"/>
                <w:szCs w:val="21"/>
                <w:lang w:val="lt-LT"/>
              </w:rPr>
              <w:t xml:space="preserve">0,00 </w:t>
            </w:r>
          </w:p>
        </w:tc>
      </w:tr>
      <w:tr w:rsidR="00C215F0" w:rsidRPr="00C7782A" w14:paraId="00ED2189"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3B627C2B" w14:textId="261E47F5" w:rsidR="00C215F0" w:rsidRPr="00C7782A" w:rsidRDefault="00C215F0" w:rsidP="00C215F0">
            <w:pPr>
              <w:rPr>
                <w:bCs/>
                <w:lang w:val="lt-LT"/>
              </w:rPr>
            </w:pPr>
            <w:r w:rsidRPr="00C7782A">
              <w:rPr>
                <w:sz w:val="21"/>
                <w:szCs w:val="21"/>
                <w:lang w:val="lt-LT"/>
              </w:rPr>
              <w:t xml:space="preserve">3.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C424746" w14:textId="1618DDAA" w:rsidR="00C215F0" w:rsidRPr="00C7782A" w:rsidRDefault="00C215F0" w:rsidP="00C215F0">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5B5377A" w14:textId="3C4A96B5" w:rsidR="00C215F0" w:rsidRPr="00C7782A" w:rsidRDefault="00C215F0" w:rsidP="00C215F0">
            <w:pPr>
              <w:rPr>
                <w:iCs/>
                <w:lang w:val="lt-LT"/>
              </w:rPr>
            </w:pPr>
            <w:r w:rsidRPr="00C7782A">
              <w:rPr>
                <w:sz w:val="22"/>
                <w:szCs w:val="22"/>
                <w:lang w:val="lt-LT"/>
              </w:rPr>
              <w:t>m</w:t>
            </w:r>
            <w:r w:rsidRPr="00C7782A">
              <w:rPr>
                <w:sz w:val="14"/>
                <w:szCs w:val="14"/>
                <w:lang w:val="lt-LT"/>
              </w:rPr>
              <w:t xml:space="preserve">2 </w:t>
            </w:r>
          </w:p>
        </w:tc>
        <w:tc>
          <w:tcPr>
            <w:tcW w:w="1693" w:type="dxa"/>
            <w:tcBorders>
              <w:top w:val="single" w:sz="4" w:space="0" w:color="000000"/>
              <w:left w:val="single" w:sz="4" w:space="0" w:color="000000"/>
              <w:bottom w:val="single" w:sz="4" w:space="0" w:color="000000"/>
              <w:right w:val="single" w:sz="4" w:space="0" w:color="000000"/>
            </w:tcBorders>
          </w:tcPr>
          <w:p w14:paraId="341DFE24" w14:textId="14847ABE" w:rsidR="00C215F0" w:rsidRPr="00C7782A" w:rsidRDefault="00C215F0" w:rsidP="00C215F0">
            <w:pPr>
              <w:rPr>
                <w:lang w:val="lt-LT"/>
              </w:rPr>
            </w:pPr>
            <w:r w:rsidRPr="00C7782A">
              <w:rPr>
                <w:sz w:val="21"/>
                <w:szCs w:val="21"/>
                <w:lang w:val="lt-LT"/>
              </w:rPr>
              <w:t xml:space="preserve">0,00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7DAB751B" w14:textId="08170AA1" w:rsidR="00C215F0" w:rsidRPr="00C7782A" w:rsidRDefault="00C215F0" w:rsidP="00C215F0">
            <w:pPr>
              <w:rPr>
                <w:bCs/>
                <w:iCs/>
                <w:lang w:val="lt-LT"/>
              </w:rPr>
            </w:pPr>
            <w:r w:rsidRPr="00C7782A">
              <w:rPr>
                <w:sz w:val="21"/>
                <w:szCs w:val="21"/>
                <w:lang w:val="lt-LT"/>
              </w:rPr>
              <w:t xml:space="preserve">2440 </w:t>
            </w:r>
          </w:p>
        </w:tc>
        <w:tc>
          <w:tcPr>
            <w:tcW w:w="1504" w:type="dxa"/>
          </w:tcPr>
          <w:p w14:paraId="35B87855" w14:textId="76FF7A15" w:rsidR="00C215F0" w:rsidRPr="00C7782A" w:rsidRDefault="00C215F0" w:rsidP="00C215F0">
            <w:pPr>
              <w:rPr>
                <w:bCs/>
                <w:lang w:val="lt-LT"/>
              </w:rPr>
            </w:pPr>
            <w:r w:rsidRPr="00C7782A">
              <w:rPr>
                <w:sz w:val="21"/>
                <w:szCs w:val="21"/>
                <w:lang w:val="lt-LT"/>
              </w:rPr>
              <w:t xml:space="preserve">0,00 </w:t>
            </w:r>
          </w:p>
        </w:tc>
      </w:tr>
      <w:tr w:rsidR="00C215F0" w:rsidRPr="00C7782A" w14:paraId="0FD3E313"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42C3147" w14:textId="65E946DE" w:rsidR="00C215F0" w:rsidRPr="00C7782A" w:rsidRDefault="00C215F0" w:rsidP="00C215F0">
            <w:pPr>
              <w:rPr>
                <w:bCs/>
                <w:lang w:val="lt-LT"/>
              </w:rPr>
            </w:pPr>
            <w:r w:rsidRPr="00C7782A">
              <w:rPr>
                <w:sz w:val="21"/>
                <w:szCs w:val="21"/>
                <w:lang w:val="lt-LT"/>
              </w:rPr>
              <w:t xml:space="preserve">4.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6B4696" w14:textId="4C8EAD89" w:rsidR="00C215F0" w:rsidRPr="00C7782A" w:rsidRDefault="00C215F0" w:rsidP="00C215F0">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47FCD03" w14:textId="70075D3A" w:rsidR="00C215F0" w:rsidRPr="00C7782A" w:rsidRDefault="00C215F0" w:rsidP="00C215F0">
            <w:pPr>
              <w:rPr>
                <w:iCs/>
                <w:lang w:val="lt-LT"/>
              </w:rPr>
            </w:pPr>
            <w:r w:rsidRPr="00C7782A">
              <w:rPr>
                <w:sz w:val="22"/>
                <w:szCs w:val="22"/>
                <w:lang w:val="lt-LT"/>
              </w:rPr>
              <w:t xml:space="preserve">t </w:t>
            </w:r>
          </w:p>
        </w:tc>
        <w:tc>
          <w:tcPr>
            <w:tcW w:w="1693" w:type="dxa"/>
            <w:tcBorders>
              <w:top w:val="single" w:sz="4" w:space="0" w:color="000000"/>
              <w:left w:val="single" w:sz="4" w:space="0" w:color="000000"/>
              <w:bottom w:val="single" w:sz="4" w:space="0" w:color="000000"/>
              <w:right w:val="single" w:sz="4" w:space="0" w:color="000000"/>
            </w:tcBorders>
          </w:tcPr>
          <w:p w14:paraId="35E8A616" w14:textId="65907D58" w:rsidR="00C215F0" w:rsidRPr="00C7782A" w:rsidRDefault="00C215F0" w:rsidP="00C215F0">
            <w:pPr>
              <w:rPr>
                <w:bCs/>
                <w:iCs/>
                <w:lang w:val="lt-LT"/>
              </w:rPr>
            </w:pPr>
            <w:r w:rsidRPr="00C7782A">
              <w:rPr>
                <w:sz w:val="21"/>
                <w:szCs w:val="21"/>
                <w:lang w:val="lt-LT"/>
              </w:rPr>
              <w:t xml:space="preserve">28,00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39386419" w14:textId="000B315B" w:rsidR="00C215F0" w:rsidRPr="00C7782A" w:rsidRDefault="00C215F0" w:rsidP="00C215F0">
            <w:pPr>
              <w:rPr>
                <w:bCs/>
                <w:iCs/>
                <w:lang w:val="lt-LT"/>
              </w:rPr>
            </w:pPr>
            <w:r w:rsidRPr="00C7782A">
              <w:rPr>
                <w:sz w:val="21"/>
                <w:szCs w:val="21"/>
                <w:lang w:val="lt-LT"/>
              </w:rPr>
              <w:t xml:space="preserve">0,03 </w:t>
            </w:r>
          </w:p>
        </w:tc>
        <w:tc>
          <w:tcPr>
            <w:tcW w:w="1504" w:type="dxa"/>
          </w:tcPr>
          <w:p w14:paraId="4364DF36" w14:textId="4871276E" w:rsidR="00C215F0" w:rsidRPr="00C7782A" w:rsidRDefault="00C215F0" w:rsidP="00C215F0">
            <w:pPr>
              <w:rPr>
                <w:bCs/>
                <w:lang w:val="lt-LT"/>
              </w:rPr>
            </w:pPr>
            <w:r w:rsidRPr="00C7782A">
              <w:rPr>
                <w:sz w:val="21"/>
                <w:szCs w:val="21"/>
                <w:lang w:val="lt-LT"/>
              </w:rPr>
              <w:t xml:space="preserve">0,84 </w:t>
            </w:r>
          </w:p>
        </w:tc>
      </w:tr>
      <w:tr w:rsidR="00C215F0" w:rsidRPr="00C7782A" w14:paraId="000E9FEC"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EBB1C2E" w14:textId="546A2864" w:rsidR="00C215F0" w:rsidRPr="00C7782A" w:rsidRDefault="00C215F0" w:rsidP="00C215F0">
            <w:pPr>
              <w:rPr>
                <w:bCs/>
                <w:lang w:val="lt-LT"/>
              </w:rPr>
            </w:pPr>
            <w:r w:rsidRPr="00C7782A">
              <w:rPr>
                <w:sz w:val="21"/>
                <w:szCs w:val="21"/>
                <w:lang w:val="lt-LT"/>
              </w:rPr>
              <w:t xml:space="preserve">5.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34E71A" w14:textId="165977D6" w:rsidR="00C215F0" w:rsidRPr="00C7782A" w:rsidRDefault="00C215F0" w:rsidP="00C215F0">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792BAD8" w14:textId="047BF5D1" w:rsidR="00C215F0" w:rsidRPr="00C7782A" w:rsidRDefault="00C215F0" w:rsidP="00C215F0">
            <w:pPr>
              <w:rPr>
                <w:iCs/>
                <w:lang w:val="lt-LT"/>
              </w:rPr>
            </w:pPr>
            <w:r w:rsidRPr="00C7782A">
              <w:rPr>
                <w:sz w:val="22"/>
                <w:szCs w:val="22"/>
                <w:lang w:val="lt-LT"/>
              </w:rPr>
              <w:t xml:space="preserve">t </w:t>
            </w:r>
          </w:p>
        </w:tc>
        <w:tc>
          <w:tcPr>
            <w:tcW w:w="1693" w:type="dxa"/>
            <w:tcBorders>
              <w:top w:val="single" w:sz="4" w:space="0" w:color="000000"/>
              <w:left w:val="single" w:sz="4" w:space="0" w:color="000000"/>
              <w:bottom w:val="single" w:sz="4" w:space="0" w:color="000000"/>
              <w:right w:val="single" w:sz="4" w:space="0" w:color="000000"/>
            </w:tcBorders>
          </w:tcPr>
          <w:p w14:paraId="1316C79D" w14:textId="22920F9F" w:rsidR="00C215F0" w:rsidRPr="00C7782A" w:rsidRDefault="00C215F0" w:rsidP="00C215F0">
            <w:pPr>
              <w:rPr>
                <w:bCs/>
                <w:iCs/>
                <w:lang w:val="lt-LT"/>
              </w:rPr>
            </w:pPr>
            <w:r w:rsidRPr="00C7782A">
              <w:rPr>
                <w:sz w:val="21"/>
                <w:szCs w:val="21"/>
                <w:lang w:val="lt-LT"/>
              </w:rPr>
              <w:t xml:space="preserve">200,00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6BF48F06" w14:textId="109C8D71" w:rsidR="00C215F0" w:rsidRPr="00C7782A" w:rsidRDefault="00C215F0" w:rsidP="00C215F0">
            <w:pPr>
              <w:rPr>
                <w:bCs/>
                <w:iCs/>
                <w:lang w:val="lt-LT"/>
              </w:rPr>
            </w:pPr>
            <w:r w:rsidRPr="00C7782A">
              <w:rPr>
                <w:sz w:val="21"/>
                <w:szCs w:val="21"/>
                <w:lang w:val="lt-LT"/>
              </w:rPr>
              <w:t xml:space="preserve">0,03 </w:t>
            </w:r>
          </w:p>
        </w:tc>
        <w:tc>
          <w:tcPr>
            <w:tcW w:w="1504" w:type="dxa"/>
          </w:tcPr>
          <w:p w14:paraId="201FD3D7" w14:textId="60EAEA23" w:rsidR="00C215F0" w:rsidRPr="00C7782A" w:rsidRDefault="00C215F0" w:rsidP="00C215F0">
            <w:pPr>
              <w:rPr>
                <w:bCs/>
                <w:lang w:val="lt-LT"/>
              </w:rPr>
            </w:pPr>
            <w:r w:rsidRPr="00C7782A">
              <w:rPr>
                <w:sz w:val="21"/>
                <w:szCs w:val="21"/>
                <w:lang w:val="lt-LT"/>
              </w:rPr>
              <w:t xml:space="preserve">6,00 </w:t>
            </w:r>
          </w:p>
        </w:tc>
      </w:tr>
      <w:tr w:rsidR="00C215F0" w:rsidRPr="00C7782A" w14:paraId="691D8819"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C19D8C8" w14:textId="3EA93D8D" w:rsidR="00C215F0" w:rsidRPr="00C7782A" w:rsidRDefault="00C215F0" w:rsidP="00C215F0">
            <w:pPr>
              <w:rPr>
                <w:bCs/>
                <w:lang w:val="lt-LT"/>
              </w:rPr>
            </w:pPr>
            <w:r w:rsidRPr="00C7782A">
              <w:rPr>
                <w:sz w:val="21"/>
                <w:szCs w:val="21"/>
                <w:lang w:val="lt-LT"/>
              </w:rPr>
              <w:lastRenderedPageBreak/>
              <w:t xml:space="preserve">6.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69E4568" w14:textId="2748E5DE" w:rsidR="00C215F0" w:rsidRPr="00C7782A" w:rsidRDefault="00C215F0" w:rsidP="00C215F0">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0D9523D" w14:textId="5717464A" w:rsidR="00C215F0" w:rsidRPr="00C7782A" w:rsidRDefault="00C215F0" w:rsidP="00C215F0">
            <w:pPr>
              <w:rPr>
                <w:iCs/>
                <w:lang w:val="lt-LT"/>
              </w:rPr>
            </w:pPr>
            <w:r w:rsidRPr="00C7782A">
              <w:rPr>
                <w:sz w:val="22"/>
                <w:szCs w:val="22"/>
                <w:lang w:val="lt-LT"/>
              </w:rPr>
              <w:t xml:space="preserve">val. </w:t>
            </w:r>
          </w:p>
        </w:tc>
        <w:tc>
          <w:tcPr>
            <w:tcW w:w="1693" w:type="dxa"/>
            <w:tcBorders>
              <w:top w:val="single" w:sz="4" w:space="0" w:color="000000"/>
              <w:left w:val="single" w:sz="4" w:space="0" w:color="000000"/>
              <w:bottom w:val="single" w:sz="4" w:space="0" w:color="000000"/>
              <w:right w:val="single" w:sz="4" w:space="0" w:color="000000"/>
            </w:tcBorders>
          </w:tcPr>
          <w:p w14:paraId="3C34D57D" w14:textId="32F06445" w:rsidR="00C215F0" w:rsidRPr="00C7782A" w:rsidRDefault="00C215F0" w:rsidP="00C215F0">
            <w:pPr>
              <w:rPr>
                <w:lang w:val="lt-LT"/>
              </w:rPr>
            </w:pPr>
            <w:r w:rsidRPr="00C7782A">
              <w:rPr>
                <w:sz w:val="21"/>
                <w:szCs w:val="21"/>
                <w:lang w:val="lt-LT"/>
              </w:rPr>
              <w:t xml:space="preserve">5,65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51EEE264" w14:textId="73DF1D09" w:rsidR="00C215F0" w:rsidRPr="00C7782A" w:rsidRDefault="00C215F0" w:rsidP="00C215F0">
            <w:pPr>
              <w:rPr>
                <w:bCs/>
                <w:iCs/>
                <w:lang w:val="lt-LT"/>
              </w:rPr>
            </w:pPr>
            <w:r w:rsidRPr="00C7782A">
              <w:rPr>
                <w:sz w:val="21"/>
                <w:szCs w:val="21"/>
                <w:lang w:val="lt-LT"/>
              </w:rPr>
              <w:t xml:space="preserve">2 </w:t>
            </w:r>
          </w:p>
        </w:tc>
        <w:tc>
          <w:tcPr>
            <w:tcW w:w="1504" w:type="dxa"/>
          </w:tcPr>
          <w:p w14:paraId="54700931" w14:textId="5169CC38" w:rsidR="00C215F0" w:rsidRPr="00C7782A" w:rsidRDefault="00C215F0" w:rsidP="00C215F0">
            <w:pPr>
              <w:rPr>
                <w:bCs/>
                <w:lang w:val="lt-LT"/>
              </w:rPr>
            </w:pPr>
            <w:r w:rsidRPr="00C7782A">
              <w:rPr>
                <w:sz w:val="21"/>
                <w:szCs w:val="21"/>
                <w:lang w:val="lt-LT"/>
              </w:rPr>
              <w:t xml:space="preserve">11,30 </w:t>
            </w:r>
          </w:p>
        </w:tc>
      </w:tr>
      <w:tr w:rsidR="00C215F0" w:rsidRPr="00C7782A" w14:paraId="783BE817"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CFB051E" w14:textId="53C69917" w:rsidR="00C215F0" w:rsidRPr="00C7782A" w:rsidRDefault="00C215F0" w:rsidP="00C215F0">
            <w:pPr>
              <w:rPr>
                <w:bCs/>
                <w:lang w:val="lt-LT"/>
              </w:rPr>
            </w:pPr>
            <w:r w:rsidRPr="00C7782A">
              <w:rPr>
                <w:sz w:val="21"/>
                <w:szCs w:val="21"/>
                <w:lang w:val="lt-LT"/>
              </w:rPr>
              <w:t xml:space="preserve">7.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500282A" w14:textId="6B83A64B" w:rsidR="00C215F0" w:rsidRPr="00C7782A" w:rsidRDefault="00C215F0" w:rsidP="00C215F0">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211AC0C" w14:textId="01C30E15" w:rsidR="00C215F0" w:rsidRPr="00C7782A" w:rsidRDefault="00C215F0" w:rsidP="00C215F0">
            <w:pPr>
              <w:rPr>
                <w:iCs/>
                <w:lang w:val="lt-LT"/>
              </w:rPr>
            </w:pPr>
            <w:r w:rsidRPr="00C7782A">
              <w:rPr>
                <w:sz w:val="22"/>
                <w:szCs w:val="22"/>
                <w:lang w:val="lt-LT"/>
              </w:rPr>
              <w:t xml:space="preserve">Darbuotojų skaičius/mėn. </w:t>
            </w:r>
          </w:p>
        </w:tc>
        <w:tc>
          <w:tcPr>
            <w:tcW w:w="1693" w:type="dxa"/>
            <w:tcBorders>
              <w:top w:val="single" w:sz="4" w:space="0" w:color="000000"/>
              <w:left w:val="single" w:sz="4" w:space="0" w:color="000000"/>
              <w:bottom w:val="single" w:sz="4" w:space="0" w:color="000000"/>
              <w:right w:val="single" w:sz="4" w:space="0" w:color="000000"/>
            </w:tcBorders>
          </w:tcPr>
          <w:p w14:paraId="5B022B90" w14:textId="32FFDA5A" w:rsidR="00C215F0" w:rsidRPr="00C7782A" w:rsidRDefault="00C215F0" w:rsidP="00C215F0">
            <w:pPr>
              <w:rPr>
                <w:lang w:val="lt-LT"/>
              </w:rPr>
            </w:pPr>
            <w:r w:rsidRPr="00C7782A">
              <w:rPr>
                <w:sz w:val="21"/>
                <w:szCs w:val="21"/>
                <w:lang w:val="lt-LT"/>
              </w:rPr>
              <w:t xml:space="preserve">520,00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7D4E2008" w14:textId="6E42BB5C" w:rsidR="00C215F0" w:rsidRPr="00C7782A" w:rsidRDefault="00C215F0" w:rsidP="00C215F0">
            <w:pPr>
              <w:rPr>
                <w:bCs/>
                <w:iCs/>
                <w:lang w:val="lt-LT"/>
              </w:rPr>
            </w:pPr>
            <w:r w:rsidRPr="00C7782A">
              <w:rPr>
                <w:sz w:val="21"/>
                <w:szCs w:val="21"/>
                <w:lang w:val="lt-LT"/>
              </w:rPr>
              <w:t xml:space="preserve">1 </w:t>
            </w:r>
          </w:p>
        </w:tc>
        <w:tc>
          <w:tcPr>
            <w:tcW w:w="1504" w:type="dxa"/>
          </w:tcPr>
          <w:p w14:paraId="392FC240" w14:textId="111AAF43" w:rsidR="00C215F0" w:rsidRPr="00C7782A" w:rsidRDefault="00C215F0" w:rsidP="00C215F0">
            <w:pPr>
              <w:rPr>
                <w:bCs/>
                <w:lang w:val="lt-LT"/>
              </w:rPr>
            </w:pPr>
            <w:r w:rsidRPr="00C7782A">
              <w:rPr>
                <w:sz w:val="21"/>
                <w:szCs w:val="21"/>
                <w:lang w:val="lt-LT"/>
              </w:rPr>
              <w:t xml:space="preserve">520,00 </w:t>
            </w:r>
          </w:p>
        </w:tc>
      </w:tr>
      <w:tr w:rsidR="00C215F0" w:rsidRPr="00C7782A" w14:paraId="4540102E"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D43A834" w14:textId="0521ADE9" w:rsidR="00C215F0" w:rsidRPr="00C7782A" w:rsidRDefault="00C215F0" w:rsidP="00C215F0">
            <w:pPr>
              <w:rPr>
                <w:bCs/>
                <w:lang w:val="lt-LT"/>
              </w:rPr>
            </w:pPr>
            <w:r w:rsidRPr="00C7782A">
              <w:rPr>
                <w:sz w:val="21"/>
                <w:szCs w:val="21"/>
                <w:lang w:val="lt-LT"/>
              </w:rPr>
              <w:t xml:space="preserve">8.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7989175" w14:textId="057CE09C" w:rsidR="00C215F0" w:rsidRPr="00C7782A" w:rsidRDefault="00C215F0" w:rsidP="00C215F0">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31102AE" w14:textId="703BC260" w:rsidR="00C215F0" w:rsidRPr="00C7782A" w:rsidRDefault="00C215F0" w:rsidP="00C215F0">
            <w:pPr>
              <w:rPr>
                <w:iCs/>
                <w:lang w:val="lt-LT"/>
              </w:rPr>
            </w:pPr>
            <w:r w:rsidRPr="00C7782A">
              <w:rPr>
                <w:sz w:val="22"/>
                <w:szCs w:val="22"/>
                <w:lang w:val="lt-LT"/>
              </w:rPr>
              <w:t xml:space="preserve">val. </w:t>
            </w:r>
          </w:p>
        </w:tc>
        <w:tc>
          <w:tcPr>
            <w:tcW w:w="1693" w:type="dxa"/>
            <w:tcBorders>
              <w:top w:val="single" w:sz="4" w:space="0" w:color="000000"/>
              <w:left w:val="single" w:sz="4" w:space="0" w:color="000000"/>
              <w:bottom w:val="single" w:sz="4" w:space="0" w:color="000000"/>
              <w:right w:val="single" w:sz="4" w:space="0" w:color="000000"/>
            </w:tcBorders>
          </w:tcPr>
          <w:p w14:paraId="4EA0AA7F" w14:textId="3F9CC374" w:rsidR="00C215F0" w:rsidRPr="00C7782A" w:rsidRDefault="00C215F0" w:rsidP="00C215F0">
            <w:pPr>
              <w:rPr>
                <w:lang w:val="lt-LT"/>
              </w:rPr>
            </w:pPr>
            <w:r w:rsidRPr="00C7782A">
              <w:rPr>
                <w:sz w:val="21"/>
                <w:szCs w:val="21"/>
                <w:lang w:val="lt-LT"/>
              </w:rPr>
              <w:t xml:space="preserve">7,00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04B9A973" w14:textId="1B134ED8" w:rsidR="00C215F0" w:rsidRPr="00C7782A" w:rsidRDefault="00C215F0" w:rsidP="00C215F0">
            <w:pPr>
              <w:rPr>
                <w:bCs/>
                <w:iCs/>
                <w:lang w:val="lt-LT"/>
              </w:rPr>
            </w:pPr>
            <w:r w:rsidRPr="00C7782A">
              <w:rPr>
                <w:sz w:val="21"/>
                <w:szCs w:val="21"/>
                <w:lang w:val="lt-LT"/>
              </w:rPr>
              <w:t xml:space="preserve">5 </w:t>
            </w:r>
          </w:p>
        </w:tc>
        <w:tc>
          <w:tcPr>
            <w:tcW w:w="1504" w:type="dxa"/>
          </w:tcPr>
          <w:p w14:paraId="61A6560D" w14:textId="4EC47189" w:rsidR="00C215F0" w:rsidRPr="00C7782A" w:rsidRDefault="00C215F0" w:rsidP="00C215F0">
            <w:pPr>
              <w:rPr>
                <w:bCs/>
                <w:lang w:val="lt-LT"/>
              </w:rPr>
            </w:pPr>
            <w:r w:rsidRPr="00C7782A">
              <w:rPr>
                <w:sz w:val="21"/>
                <w:szCs w:val="21"/>
                <w:lang w:val="lt-LT"/>
              </w:rPr>
              <w:t xml:space="preserve">35,00 </w:t>
            </w:r>
          </w:p>
        </w:tc>
      </w:tr>
      <w:tr w:rsidR="00C215F0" w:rsidRPr="00C7782A" w14:paraId="245D3479" w14:textId="77777777" w:rsidTr="007A4697">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45B99E49" w14:textId="2F443F78" w:rsidR="00C215F0" w:rsidRPr="00C7782A" w:rsidRDefault="00C215F0" w:rsidP="00C215F0">
            <w:pPr>
              <w:rPr>
                <w:bCs/>
                <w:lang w:val="lt-LT"/>
              </w:rPr>
            </w:pPr>
            <w:r w:rsidRPr="00C7782A">
              <w:rPr>
                <w:sz w:val="21"/>
                <w:szCs w:val="21"/>
                <w:lang w:val="lt-LT"/>
              </w:rPr>
              <w:t xml:space="preserve">9.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FA2DBC" w14:textId="06F663CC" w:rsidR="00C215F0" w:rsidRPr="00C7782A" w:rsidRDefault="00C215F0" w:rsidP="00C215F0">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4B96F9F" w14:textId="2039E876" w:rsidR="00C215F0" w:rsidRPr="00C7782A" w:rsidRDefault="00C215F0" w:rsidP="00C215F0">
            <w:pPr>
              <w:rPr>
                <w:iCs/>
                <w:lang w:val="lt-LT"/>
              </w:rPr>
            </w:pPr>
            <w:r w:rsidRPr="00C7782A">
              <w:rPr>
                <w:sz w:val="22"/>
                <w:szCs w:val="22"/>
                <w:lang w:val="lt-LT"/>
              </w:rPr>
              <w:t xml:space="preserve">val. </w:t>
            </w:r>
          </w:p>
        </w:tc>
        <w:tc>
          <w:tcPr>
            <w:tcW w:w="1693" w:type="dxa"/>
            <w:tcBorders>
              <w:top w:val="single" w:sz="4" w:space="0" w:color="000000"/>
              <w:left w:val="single" w:sz="4" w:space="0" w:color="000000"/>
              <w:bottom w:val="single" w:sz="4" w:space="0" w:color="000000"/>
              <w:right w:val="single" w:sz="4" w:space="0" w:color="000000"/>
            </w:tcBorders>
          </w:tcPr>
          <w:p w14:paraId="78FBF702" w14:textId="6897BE6C" w:rsidR="00C215F0" w:rsidRPr="00C7782A" w:rsidRDefault="00C215F0" w:rsidP="00C215F0">
            <w:pPr>
              <w:rPr>
                <w:lang w:val="lt-LT"/>
              </w:rPr>
            </w:pPr>
            <w:r w:rsidRPr="00C7782A">
              <w:rPr>
                <w:sz w:val="21"/>
                <w:szCs w:val="21"/>
                <w:lang w:val="lt-LT"/>
              </w:rPr>
              <w:t xml:space="preserve">5,65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753FF62B" w14:textId="2F0B1EAB" w:rsidR="00C215F0" w:rsidRPr="00C7782A" w:rsidRDefault="00C215F0" w:rsidP="00C215F0">
            <w:pPr>
              <w:rPr>
                <w:bCs/>
                <w:iCs/>
                <w:lang w:val="lt-LT"/>
              </w:rPr>
            </w:pPr>
            <w:r w:rsidRPr="00C7782A">
              <w:rPr>
                <w:sz w:val="21"/>
                <w:szCs w:val="21"/>
                <w:lang w:val="lt-LT"/>
              </w:rPr>
              <w:t xml:space="preserve">2 </w:t>
            </w:r>
          </w:p>
        </w:tc>
        <w:tc>
          <w:tcPr>
            <w:tcW w:w="1504" w:type="dxa"/>
          </w:tcPr>
          <w:p w14:paraId="31D3C5EF" w14:textId="58A445A9" w:rsidR="00C215F0" w:rsidRPr="00C7782A" w:rsidRDefault="00C215F0" w:rsidP="00C215F0">
            <w:pPr>
              <w:rPr>
                <w:bCs/>
                <w:lang w:val="lt-LT"/>
              </w:rPr>
            </w:pPr>
            <w:r w:rsidRPr="00C7782A">
              <w:rPr>
                <w:sz w:val="21"/>
                <w:szCs w:val="21"/>
                <w:lang w:val="lt-LT"/>
              </w:rPr>
              <w:t xml:space="preserve">11,30 </w:t>
            </w:r>
          </w:p>
        </w:tc>
      </w:tr>
      <w:tr w:rsidR="00C215F0" w:rsidRPr="00C7782A" w14:paraId="041EAFBD"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6B2C6D9" w14:textId="7DBB5365" w:rsidR="00C215F0" w:rsidRPr="00C7782A" w:rsidRDefault="00C215F0" w:rsidP="00C215F0">
            <w:pPr>
              <w:rPr>
                <w:bCs/>
                <w:lang w:val="lt-LT"/>
              </w:rPr>
            </w:pPr>
            <w:r w:rsidRPr="00C7782A">
              <w:rPr>
                <w:sz w:val="21"/>
                <w:szCs w:val="21"/>
                <w:lang w:val="lt-LT"/>
              </w:rPr>
              <w:t xml:space="preserve">10.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38331D9" w14:textId="145B5618" w:rsidR="00C215F0" w:rsidRPr="00C7782A" w:rsidRDefault="00C215F0" w:rsidP="00C215F0">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B1C2274" w14:textId="71793AF1" w:rsidR="00C215F0" w:rsidRPr="00C7782A" w:rsidRDefault="00C215F0" w:rsidP="00C215F0">
            <w:pPr>
              <w:rPr>
                <w:iCs/>
                <w:lang w:val="lt-LT"/>
              </w:rPr>
            </w:pPr>
            <w:r w:rsidRPr="00C7782A">
              <w:rPr>
                <w:sz w:val="22"/>
                <w:szCs w:val="22"/>
                <w:lang w:val="lt-LT"/>
              </w:rPr>
              <w:t xml:space="preserve">val. </w:t>
            </w:r>
          </w:p>
        </w:tc>
        <w:tc>
          <w:tcPr>
            <w:tcW w:w="1693" w:type="dxa"/>
            <w:tcBorders>
              <w:top w:val="single" w:sz="4" w:space="0" w:color="000000"/>
              <w:left w:val="single" w:sz="4" w:space="0" w:color="000000"/>
              <w:bottom w:val="single" w:sz="4" w:space="0" w:color="000000"/>
              <w:right w:val="single" w:sz="4" w:space="0" w:color="000000"/>
            </w:tcBorders>
          </w:tcPr>
          <w:p w14:paraId="1162A711" w14:textId="52D72EC7" w:rsidR="00C215F0" w:rsidRPr="00C7782A" w:rsidRDefault="00C215F0" w:rsidP="00C215F0">
            <w:pPr>
              <w:rPr>
                <w:lang w:val="lt-LT"/>
              </w:rPr>
            </w:pPr>
            <w:r w:rsidRPr="00C7782A">
              <w:rPr>
                <w:sz w:val="21"/>
                <w:szCs w:val="21"/>
                <w:lang w:val="lt-LT"/>
              </w:rPr>
              <w:t xml:space="preserve">20,00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10AFF25F" w14:textId="0B7BE793" w:rsidR="00C215F0" w:rsidRPr="00C7782A" w:rsidRDefault="00C215F0" w:rsidP="00C215F0">
            <w:pPr>
              <w:rPr>
                <w:bCs/>
                <w:iCs/>
                <w:lang w:val="lt-LT"/>
              </w:rPr>
            </w:pPr>
            <w:r w:rsidRPr="00C7782A">
              <w:rPr>
                <w:sz w:val="21"/>
                <w:szCs w:val="21"/>
                <w:lang w:val="lt-LT"/>
              </w:rPr>
              <w:t xml:space="preserve">2 </w:t>
            </w:r>
          </w:p>
        </w:tc>
        <w:tc>
          <w:tcPr>
            <w:tcW w:w="1504" w:type="dxa"/>
          </w:tcPr>
          <w:p w14:paraId="48F1ED05" w14:textId="2B6FB384" w:rsidR="00C215F0" w:rsidRPr="00C7782A" w:rsidRDefault="00C215F0" w:rsidP="00C215F0">
            <w:pPr>
              <w:rPr>
                <w:bCs/>
                <w:lang w:val="lt-LT"/>
              </w:rPr>
            </w:pPr>
            <w:r w:rsidRPr="00C7782A">
              <w:rPr>
                <w:sz w:val="21"/>
                <w:szCs w:val="21"/>
                <w:lang w:val="lt-LT"/>
              </w:rPr>
              <w:t xml:space="preserve">40,00 </w:t>
            </w:r>
          </w:p>
        </w:tc>
      </w:tr>
      <w:tr w:rsidR="00C215F0" w:rsidRPr="00C7782A" w14:paraId="26DA706F" w14:textId="77777777" w:rsidTr="00541C0C">
        <w:tc>
          <w:tcPr>
            <w:tcW w:w="524" w:type="dxa"/>
            <w:tcBorders>
              <w:top w:val="single" w:sz="4" w:space="0" w:color="000000"/>
              <w:left w:val="single" w:sz="4" w:space="0" w:color="000000"/>
              <w:bottom w:val="single" w:sz="4" w:space="0" w:color="000000"/>
              <w:right w:val="single" w:sz="4" w:space="0" w:color="000000"/>
            </w:tcBorders>
            <w:shd w:val="clear" w:color="auto" w:fill="auto"/>
          </w:tcPr>
          <w:p w14:paraId="28488DC0" w14:textId="6BE32FA2" w:rsidR="00C215F0" w:rsidRPr="00C7782A" w:rsidRDefault="00C215F0" w:rsidP="00C215F0">
            <w:pPr>
              <w:rPr>
                <w:bCs/>
                <w:lang w:val="lt-LT"/>
              </w:rPr>
            </w:pPr>
            <w:r w:rsidRPr="00C7782A">
              <w:rPr>
                <w:sz w:val="21"/>
                <w:szCs w:val="21"/>
                <w:lang w:val="lt-LT"/>
              </w:rPr>
              <w:t xml:space="preserve">11.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72B90C" w14:textId="7D343F7D" w:rsidR="00C215F0" w:rsidRPr="00C7782A" w:rsidRDefault="00C215F0" w:rsidP="00C215F0">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631C0FA" w14:textId="0CB96193" w:rsidR="00C215F0" w:rsidRPr="00C7782A" w:rsidRDefault="00C215F0" w:rsidP="00C215F0">
            <w:pPr>
              <w:rPr>
                <w:iCs/>
                <w:lang w:val="lt-LT"/>
              </w:rPr>
            </w:pPr>
            <w:r w:rsidRPr="00C7782A">
              <w:rPr>
                <w:sz w:val="22"/>
                <w:szCs w:val="22"/>
                <w:lang w:val="lt-LT"/>
              </w:rPr>
              <w:t xml:space="preserve">val. </w:t>
            </w:r>
          </w:p>
        </w:tc>
        <w:tc>
          <w:tcPr>
            <w:tcW w:w="1693" w:type="dxa"/>
            <w:tcBorders>
              <w:top w:val="single" w:sz="4" w:space="0" w:color="000000"/>
              <w:left w:val="single" w:sz="4" w:space="0" w:color="000000"/>
              <w:bottom w:val="single" w:sz="4" w:space="0" w:color="000000"/>
              <w:right w:val="single" w:sz="4" w:space="0" w:color="000000"/>
            </w:tcBorders>
          </w:tcPr>
          <w:p w14:paraId="3DC4F277" w14:textId="3EE10F2E" w:rsidR="00C215F0" w:rsidRPr="00C7782A" w:rsidRDefault="00C215F0" w:rsidP="00C215F0">
            <w:pPr>
              <w:ind w:right="-108"/>
              <w:rPr>
                <w:lang w:val="lt-LT"/>
              </w:rPr>
            </w:pPr>
            <w:r w:rsidRPr="00C7782A">
              <w:rPr>
                <w:sz w:val="21"/>
                <w:szCs w:val="21"/>
                <w:lang w:val="lt-LT"/>
              </w:rPr>
              <w:t xml:space="preserve">5,65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14:paraId="4796A02E" w14:textId="18E1ED88" w:rsidR="00C215F0" w:rsidRPr="00C7782A" w:rsidRDefault="00C215F0" w:rsidP="00C215F0">
            <w:pPr>
              <w:ind w:right="-108"/>
              <w:rPr>
                <w:lang w:val="lt-LT"/>
              </w:rPr>
            </w:pPr>
            <w:r w:rsidRPr="00C7782A">
              <w:rPr>
                <w:sz w:val="21"/>
                <w:szCs w:val="21"/>
                <w:lang w:val="lt-LT"/>
              </w:rPr>
              <w:t xml:space="preserve">1 </w:t>
            </w:r>
          </w:p>
        </w:tc>
        <w:tc>
          <w:tcPr>
            <w:tcW w:w="1504" w:type="dxa"/>
          </w:tcPr>
          <w:p w14:paraId="788BD0E9" w14:textId="2E624A0E" w:rsidR="00C215F0" w:rsidRPr="00C7782A" w:rsidRDefault="00C215F0" w:rsidP="00C215F0">
            <w:pPr>
              <w:rPr>
                <w:bCs/>
                <w:lang w:val="lt-LT"/>
              </w:rPr>
            </w:pPr>
            <w:r w:rsidRPr="00C7782A">
              <w:rPr>
                <w:sz w:val="21"/>
                <w:szCs w:val="21"/>
                <w:lang w:val="lt-LT"/>
              </w:rPr>
              <w:t xml:space="preserve">5,65 </w:t>
            </w:r>
          </w:p>
        </w:tc>
      </w:tr>
    </w:tbl>
    <w:p w14:paraId="1C2B31F5" w14:textId="77777777" w:rsidR="00853847" w:rsidRPr="00C7782A" w:rsidRDefault="00853847" w:rsidP="00853847">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6E5967E0" w14:textId="3B252C8F"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proofErr w:type="spellStart"/>
      <w:r w:rsidRPr="00C7782A">
        <w:rPr>
          <w:rFonts w:asciiTheme="majorBidi" w:hAnsiTheme="majorBidi" w:cstheme="majorBidi"/>
          <w:b/>
          <w:color w:val="000000"/>
          <w:sz w:val="24"/>
          <w:szCs w:val="24"/>
          <w:lang w:val="lt-LT"/>
        </w:rPr>
        <w:t>KrakūnųPKP</w:t>
      </w:r>
      <w:proofErr w:type="spellEnd"/>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76F2E62C" w14:textId="425B5358"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5F75121B" w14:textId="20B164FD" w:rsidR="00DA7997" w:rsidRPr="00C7782A" w:rsidRDefault="0080641C"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421CFDBC" w14:textId="290D5BBC"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6D3EEE16" w14:textId="4F97D20B" w:rsidR="00DA7997" w:rsidRPr="00C7782A" w:rsidRDefault="00DA7997" w:rsidP="00D601B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302F01"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302F0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302F0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302F01" w:rsidRPr="00C7782A">
        <w:rPr>
          <w:rFonts w:asciiTheme="majorBidi" w:hAnsiTheme="majorBidi" w:cstheme="majorBidi"/>
          <w:sz w:val="24"/>
          <w:szCs w:val="24"/>
          <w:lang w:val="lt-LT"/>
        </w:rPr>
        <w:t>ys</w:t>
      </w:r>
      <w:proofErr w:type="spellEnd"/>
      <w:r w:rsidR="00302F0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D601B3" w:rsidRPr="00C7782A">
        <w:rPr>
          <w:rFonts w:asciiTheme="majorBidi" w:hAnsiTheme="majorBidi" w:cstheme="majorBidi"/>
          <w:sz w:val="24"/>
          <w:szCs w:val="24"/>
          <w:lang w:val="lt-LT"/>
        </w:rPr>
        <w:t>Valerij</w:t>
      </w:r>
      <w:proofErr w:type="spellEnd"/>
      <w:r w:rsidR="00D601B3" w:rsidRPr="00C7782A">
        <w:rPr>
          <w:rFonts w:asciiTheme="majorBidi" w:hAnsiTheme="majorBidi" w:cstheme="majorBidi"/>
          <w:sz w:val="24"/>
          <w:szCs w:val="24"/>
          <w:lang w:val="lt-LT"/>
        </w:rPr>
        <w:t xml:space="preserve"> </w:t>
      </w:r>
      <w:proofErr w:type="spellStart"/>
      <w:r w:rsidR="00D601B3" w:rsidRPr="00C7782A">
        <w:rPr>
          <w:rFonts w:asciiTheme="majorBidi" w:hAnsiTheme="majorBidi" w:cstheme="majorBidi"/>
          <w:sz w:val="24"/>
          <w:szCs w:val="24"/>
          <w:lang w:val="lt-LT"/>
        </w:rPr>
        <w:t>Dorožinskij</w:t>
      </w:r>
      <w:proofErr w:type="spellEnd"/>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67039243</w:t>
      </w:r>
    </w:p>
    <w:p w14:paraId="250E5BE3" w14:textId="5B6ADF42" w:rsidR="00DA7997" w:rsidRPr="00C7782A"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10" w:name="_Hlk171510896"/>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bookmarkEnd w:id="10"/>
    </w:p>
    <w:p w14:paraId="0400D81C" w14:textId="4459031C" w:rsidR="00DA7997" w:rsidRPr="00C7782A" w:rsidRDefault="00DA7997" w:rsidP="00AD573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2F6F63B8"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5F515080" w14:textId="507247BC" w:rsidR="000B7DF4" w:rsidRPr="00C7782A" w:rsidRDefault="000B7DF4" w:rsidP="000B7DF4">
      <w:pPr>
        <w:widowControl/>
        <w:autoSpaceDE/>
        <w:autoSpaceDN/>
        <w:adjustRightInd/>
        <w:jc w:val="both"/>
        <w:rPr>
          <w:rFonts w:asciiTheme="majorBidi" w:eastAsia="Calibri" w:hAnsiTheme="majorBidi" w:cstheme="majorBidi"/>
          <w:sz w:val="28"/>
          <w:szCs w:val="28"/>
          <w:lang w:val="lt-LT" w:eastAsia="lt-LT"/>
        </w:rPr>
      </w:pPr>
      <w:r w:rsidRPr="00C7782A">
        <w:rPr>
          <w:rFonts w:asciiTheme="majorBidi" w:hAnsiTheme="majorBidi" w:cstheme="majorBidi"/>
          <w:b/>
          <w:sz w:val="28"/>
          <w:szCs w:val="28"/>
          <w:lang w:val="lt-LT" w:eastAsia="lt-LT"/>
        </w:rPr>
        <w:t>8</w:t>
      </w:r>
      <w:r w:rsidR="004B5731" w:rsidRPr="00C7782A">
        <w:rPr>
          <w:rFonts w:asciiTheme="majorBidi" w:hAnsiTheme="majorBidi" w:cstheme="majorBidi"/>
          <w:b/>
          <w:sz w:val="28"/>
          <w:szCs w:val="28"/>
          <w:lang w:val="lt-LT" w:eastAsia="lt-LT"/>
        </w:rPr>
        <w:t>.</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bCs/>
          <w:sz w:val="28"/>
          <w:szCs w:val="28"/>
          <w:lang w:val="lt-LT" w:eastAsia="lt-LT"/>
        </w:rPr>
        <w:t>Ramoniškių</w:t>
      </w:r>
      <w:proofErr w:type="spellEnd"/>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5"/>
        <w:gridCol w:w="1758"/>
        <w:gridCol w:w="1833"/>
        <w:gridCol w:w="2078"/>
        <w:gridCol w:w="1528"/>
      </w:tblGrid>
      <w:tr w:rsidR="000A1DE5" w:rsidRPr="00C7782A" w14:paraId="6DA9A58C" w14:textId="77777777" w:rsidTr="00541C0C">
        <w:trPr>
          <w:tblHeader/>
        </w:trPr>
        <w:tc>
          <w:tcPr>
            <w:tcW w:w="546" w:type="dxa"/>
            <w:shd w:val="clear" w:color="auto" w:fill="DAEEF3" w:themeFill="accent5" w:themeFillTint="33"/>
            <w:vAlign w:val="center"/>
          </w:tcPr>
          <w:p w14:paraId="4344DC73" w14:textId="77777777" w:rsidR="000A1DE5" w:rsidRPr="00C7782A" w:rsidRDefault="000A1DE5" w:rsidP="00541C0C">
            <w:pPr>
              <w:rPr>
                <w:b/>
                <w:lang w:val="lt-LT"/>
              </w:rPr>
            </w:pPr>
            <w:r w:rsidRPr="00C7782A">
              <w:rPr>
                <w:b/>
                <w:lang w:val="lt-LT"/>
              </w:rPr>
              <w:t>Eil. Nr.</w:t>
            </w:r>
          </w:p>
        </w:tc>
        <w:tc>
          <w:tcPr>
            <w:tcW w:w="1885" w:type="dxa"/>
            <w:shd w:val="clear" w:color="auto" w:fill="DAEEF3" w:themeFill="accent5" w:themeFillTint="33"/>
            <w:vAlign w:val="center"/>
          </w:tcPr>
          <w:p w14:paraId="43C9F22E" w14:textId="77777777" w:rsidR="000A1DE5" w:rsidRPr="00C7782A" w:rsidRDefault="000A1DE5" w:rsidP="00541C0C">
            <w:pPr>
              <w:rPr>
                <w:b/>
                <w:iCs/>
                <w:lang w:val="lt-LT"/>
              </w:rPr>
            </w:pPr>
            <w:r w:rsidRPr="00C7782A">
              <w:rPr>
                <w:b/>
                <w:iCs/>
                <w:lang w:val="lt-LT"/>
              </w:rPr>
              <w:t>Paslaugų pavadinimas</w:t>
            </w:r>
          </w:p>
        </w:tc>
        <w:tc>
          <w:tcPr>
            <w:tcW w:w="1758" w:type="dxa"/>
            <w:shd w:val="clear" w:color="auto" w:fill="DAEEF3" w:themeFill="accent5" w:themeFillTint="33"/>
            <w:vAlign w:val="center"/>
          </w:tcPr>
          <w:p w14:paraId="355CB6B6" w14:textId="77777777" w:rsidR="000A1DE5" w:rsidRPr="00C7782A" w:rsidRDefault="000A1DE5" w:rsidP="00541C0C">
            <w:pPr>
              <w:jc w:val="center"/>
              <w:rPr>
                <w:b/>
                <w:bCs/>
                <w:iCs/>
                <w:lang w:val="lt-LT"/>
              </w:rPr>
            </w:pPr>
            <w:r w:rsidRPr="00C7782A">
              <w:rPr>
                <w:b/>
                <w:bCs/>
                <w:iCs/>
                <w:lang w:val="lt-LT"/>
              </w:rPr>
              <w:t>Mato vienetas</w:t>
            </w:r>
          </w:p>
        </w:tc>
        <w:tc>
          <w:tcPr>
            <w:tcW w:w="1833" w:type="dxa"/>
            <w:shd w:val="clear" w:color="auto" w:fill="DAEEF3" w:themeFill="accent5" w:themeFillTint="33"/>
            <w:vAlign w:val="center"/>
          </w:tcPr>
          <w:p w14:paraId="40DA4274" w14:textId="77777777" w:rsidR="000A1DE5" w:rsidRPr="00C7782A" w:rsidRDefault="000A1DE5" w:rsidP="00541C0C">
            <w:pPr>
              <w:jc w:val="center"/>
              <w:rPr>
                <w:b/>
                <w:iCs/>
                <w:lang w:val="lt-LT"/>
              </w:rPr>
            </w:pPr>
            <w:r w:rsidRPr="00C7782A">
              <w:rPr>
                <w:b/>
                <w:iCs/>
                <w:lang w:val="lt-LT"/>
              </w:rPr>
              <w:t>Vieneto kaina EUR be PVM</w:t>
            </w:r>
          </w:p>
        </w:tc>
        <w:tc>
          <w:tcPr>
            <w:tcW w:w="2078" w:type="dxa"/>
            <w:shd w:val="clear" w:color="auto" w:fill="DAEEF3" w:themeFill="accent5" w:themeFillTint="33"/>
            <w:vAlign w:val="center"/>
          </w:tcPr>
          <w:p w14:paraId="103429EB" w14:textId="77777777" w:rsidR="000A1DE5" w:rsidRPr="00C7782A" w:rsidRDefault="000A1DE5" w:rsidP="00541C0C">
            <w:pPr>
              <w:rPr>
                <w:b/>
                <w:iCs/>
                <w:lang w:val="lt-LT"/>
              </w:rPr>
            </w:pPr>
            <w:r w:rsidRPr="00C7782A">
              <w:rPr>
                <w:b/>
                <w:iCs/>
                <w:lang w:val="lt-LT"/>
              </w:rPr>
              <w:t>Preliminarios vieno mėn. paslaugų apimtys</w:t>
            </w:r>
          </w:p>
        </w:tc>
        <w:tc>
          <w:tcPr>
            <w:tcW w:w="1528" w:type="dxa"/>
            <w:shd w:val="clear" w:color="auto" w:fill="DAEEF3" w:themeFill="accent5" w:themeFillTint="33"/>
            <w:vAlign w:val="center"/>
          </w:tcPr>
          <w:p w14:paraId="3C38E4AD" w14:textId="77777777" w:rsidR="000A1DE5" w:rsidRPr="00C7782A" w:rsidRDefault="000A1DE5" w:rsidP="00541C0C">
            <w:pPr>
              <w:rPr>
                <w:i/>
                <w:lang w:val="lt-LT"/>
              </w:rPr>
            </w:pPr>
            <w:r w:rsidRPr="00C7782A">
              <w:rPr>
                <w:b/>
                <w:lang w:val="lt-LT"/>
              </w:rPr>
              <w:t>Vieno mėnesio paslaugų kaina EUR be PVM</w:t>
            </w:r>
          </w:p>
        </w:tc>
      </w:tr>
      <w:tr w:rsidR="000A1DE5" w:rsidRPr="00C7782A" w14:paraId="0A760302" w14:textId="77777777" w:rsidTr="00541C0C">
        <w:trPr>
          <w:trHeight w:val="296"/>
          <w:tblHeader/>
        </w:trPr>
        <w:tc>
          <w:tcPr>
            <w:tcW w:w="546" w:type="dxa"/>
            <w:vAlign w:val="center"/>
          </w:tcPr>
          <w:p w14:paraId="2040F0DC" w14:textId="77777777" w:rsidR="000A1DE5" w:rsidRPr="00C7782A" w:rsidRDefault="000A1DE5" w:rsidP="00541C0C">
            <w:pPr>
              <w:rPr>
                <w:i/>
                <w:lang w:val="lt-LT"/>
              </w:rPr>
            </w:pPr>
            <w:r w:rsidRPr="00C7782A">
              <w:rPr>
                <w:i/>
                <w:lang w:val="lt-LT"/>
              </w:rPr>
              <w:t>1</w:t>
            </w:r>
          </w:p>
        </w:tc>
        <w:tc>
          <w:tcPr>
            <w:tcW w:w="1885" w:type="dxa"/>
            <w:vAlign w:val="center"/>
          </w:tcPr>
          <w:p w14:paraId="7664EB48" w14:textId="77777777" w:rsidR="000A1DE5" w:rsidRPr="00C7782A" w:rsidRDefault="000A1DE5" w:rsidP="00541C0C">
            <w:pPr>
              <w:rPr>
                <w:i/>
                <w:iCs/>
                <w:lang w:val="lt-LT"/>
              </w:rPr>
            </w:pPr>
            <w:r w:rsidRPr="00C7782A">
              <w:rPr>
                <w:i/>
                <w:iCs/>
                <w:lang w:val="lt-LT"/>
              </w:rPr>
              <w:t>2</w:t>
            </w:r>
          </w:p>
        </w:tc>
        <w:tc>
          <w:tcPr>
            <w:tcW w:w="1758" w:type="dxa"/>
            <w:vAlign w:val="center"/>
          </w:tcPr>
          <w:p w14:paraId="18A30E50" w14:textId="77777777" w:rsidR="000A1DE5" w:rsidRPr="00C7782A" w:rsidRDefault="000A1DE5" w:rsidP="00541C0C">
            <w:pPr>
              <w:rPr>
                <w:i/>
                <w:lang w:val="lt-LT"/>
              </w:rPr>
            </w:pPr>
            <w:r w:rsidRPr="00C7782A">
              <w:rPr>
                <w:i/>
                <w:lang w:val="lt-LT"/>
              </w:rPr>
              <w:t>3</w:t>
            </w:r>
          </w:p>
        </w:tc>
        <w:tc>
          <w:tcPr>
            <w:tcW w:w="1833" w:type="dxa"/>
          </w:tcPr>
          <w:p w14:paraId="4268CEEE" w14:textId="77777777" w:rsidR="000A1DE5" w:rsidRPr="00C7782A" w:rsidRDefault="000A1DE5" w:rsidP="00541C0C">
            <w:pPr>
              <w:rPr>
                <w:i/>
                <w:lang w:val="lt-LT"/>
              </w:rPr>
            </w:pPr>
            <w:r w:rsidRPr="00C7782A">
              <w:rPr>
                <w:i/>
                <w:lang w:val="lt-LT"/>
              </w:rPr>
              <w:t>4</w:t>
            </w:r>
          </w:p>
        </w:tc>
        <w:tc>
          <w:tcPr>
            <w:tcW w:w="2078" w:type="dxa"/>
            <w:vAlign w:val="center"/>
          </w:tcPr>
          <w:p w14:paraId="49D75F52" w14:textId="77777777" w:rsidR="000A1DE5" w:rsidRPr="00C7782A" w:rsidRDefault="000A1DE5" w:rsidP="00541C0C">
            <w:pPr>
              <w:rPr>
                <w:i/>
                <w:lang w:val="lt-LT"/>
              </w:rPr>
            </w:pPr>
            <w:r w:rsidRPr="00C7782A">
              <w:rPr>
                <w:i/>
                <w:lang w:val="lt-LT"/>
              </w:rPr>
              <w:t>5</w:t>
            </w:r>
          </w:p>
        </w:tc>
        <w:tc>
          <w:tcPr>
            <w:tcW w:w="1528" w:type="dxa"/>
            <w:vAlign w:val="center"/>
          </w:tcPr>
          <w:p w14:paraId="6670A4FA" w14:textId="77777777" w:rsidR="000A1DE5" w:rsidRPr="00C7782A" w:rsidRDefault="000A1DE5" w:rsidP="00541C0C">
            <w:pPr>
              <w:rPr>
                <w:i/>
                <w:lang w:val="lt-LT"/>
              </w:rPr>
            </w:pPr>
            <w:r w:rsidRPr="00C7782A">
              <w:rPr>
                <w:i/>
                <w:lang w:val="lt-LT"/>
              </w:rPr>
              <w:t>6</w:t>
            </w:r>
          </w:p>
        </w:tc>
      </w:tr>
      <w:tr w:rsidR="001A37AD" w:rsidRPr="00C7782A" w14:paraId="4D06A71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C5E24B0" w14:textId="3471AA73" w:rsidR="001A37AD" w:rsidRPr="00C7782A" w:rsidRDefault="001A37AD" w:rsidP="001A37AD">
            <w:pPr>
              <w:rPr>
                <w:bCs/>
                <w:lang w:val="lt-LT"/>
              </w:rPr>
            </w:pPr>
            <w:r w:rsidRPr="00C7782A">
              <w:rPr>
                <w:sz w:val="21"/>
                <w:szCs w:val="21"/>
                <w:lang w:val="lt-LT"/>
              </w:rPr>
              <w:t xml:space="preserve">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2B26048" w14:textId="5A6F1461" w:rsidR="001A37AD" w:rsidRPr="00C7782A" w:rsidRDefault="001A37AD" w:rsidP="001A37AD">
            <w:pPr>
              <w:rPr>
                <w:iCs/>
                <w:lang w:val="lt-LT"/>
              </w:rPr>
            </w:pPr>
            <w:r w:rsidRPr="00C7782A">
              <w:rPr>
                <w:sz w:val="21"/>
                <w:szCs w:val="21"/>
                <w:lang w:val="lt-LT"/>
              </w:rPr>
              <w:t xml:space="preserve">Asfaltuotos dangos mechanizuotas šlavimas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0249D2C" w14:textId="7530AA9B" w:rsidR="001A37AD" w:rsidRPr="00C7782A" w:rsidRDefault="001A37AD" w:rsidP="001A37AD">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57AE73EE" w14:textId="670DECEC" w:rsidR="001A37AD" w:rsidRPr="00C7782A" w:rsidRDefault="001A37AD" w:rsidP="001A37AD">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AA24E39" w14:textId="6EC65D57" w:rsidR="001A37AD" w:rsidRPr="00C7782A" w:rsidRDefault="001A37AD" w:rsidP="001A37AD">
            <w:pPr>
              <w:rPr>
                <w:iCs/>
                <w:lang w:val="lt-LT"/>
              </w:rPr>
            </w:pPr>
            <w:r w:rsidRPr="00C7782A">
              <w:rPr>
                <w:sz w:val="21"/>
                <w:szCs w:val="21"/>
                <w:lang w:val="lt-LT"/>
              </w:rPr>
              <w:t xml:space="preserve">10060 </w:t>
            </w:r>
          </w:p>
        </w:tc>
        <w:tc>
          <w:tcPr>
            <w:tcW w:w="1528" w:type="dxa"/>
          </w:tcPr>
          <w:p w14:paraId="1F9FB59A" w14:textId="4AF7C1E0" w:rsidR="001A37AD" w:rsidRPr="00C7782A" w:rsidRDefault="001A37AD" w:rsidP="001A37AD">
            <w:pPr>
              <w:rPr>
                <w:lang w:val="lt-LT"/>
              </w:rPr>
            </w:pPr>
            <w:r w:rsidRPr="00C7782A">
              <w:rPr>
                <w:sz w:val="21"/>
                <w:szCs w:val="21"/>
                <w:lang w:val="lt-LT"/>
              </w:rPr>
              <w:t xml:space="preserve">0,00 </w:t>
            </w:r>
          </w:p>
        </w:tc>
      </w:tr>
      <w:tr w:rsidR="001A37AD" w:rsidRPr="00C7782A" w14:paraId="1D9DF7D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3441404" w14:textId="225648FC" w:rsidR="001A37AD" w:rsidRPr="00C7782A" w:rsidRDefault="001A37AD" w:rsidP="001A37AD">
            <w:pPr>
              <w:rPr>
                <w:bCs/>
                <w:lang w:val="lt-LT"/>
              </w:rPr>
            </w:pPr>
            <w:r w:rsidRPr="00C7782A">
              <w:rPr>
                <w:sz w:val="21"/>
                <w:szCs w:val="21"/>
                <w:lang w:val="lt-LT"/>
              </w:rPr>
              <w:t xml:space="preserve">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5C092F4" w14:textId="5D26E181" w:rsidR="001A37AD" w:rsidRPr="00C7782A" w:rsidRDefault="001A37AD" w:rsidP="001A37AD">
            <w:pPr>
              <w:rPr>
                <w:bCs/>
                <w:iCs/>
                <w:lang w:val="lt-LT"/>
              </w:rPr>
            </w:pPr>
            <w:r w:rsidRPr="00C7782A">
              <w:rPr>
                <w:sz w:val="21"/>
                <w:szCs w:val="21"/>
                <w:lang w:val="lt-LT"/>
              </w:rPr>
              <w:t xml:space="preserve">Mechanizuotas sniego valymas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7D268A4" w14:textId="72EE6E75" w:rsidR="001A37AD" w:rsidRPr="00C7782A" w:rsidRDefault="001A37AD" w:rsidP="001A37AD">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1E0538CB" w14:textId="401070EB" w:rsidR="001A37AD" w:rsidRPr="00C7782A" w:rsidRDefault="001A37AD" w:rsidP="001A37AD">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96075B9" w14:textId="1FC56DFA" w:rsidR="001A37AD" w:rsidRPr="00C7782A" w:rsidRDefault="001A37AD" w:rsidP="001A37AD">
            <w:pPr>
              <w:rPr>
                <w:bCs/>
                <w:iCs/>
                <w:lang w:val="lt-LT"/>
              </w:rPr>
            </w:pPr>
            <w:r w:rsidRPr="00C7782A">
              <w:rPr>
                <w:sz w:val="21"/>
                <w:szCs w:val="21"/>
                <w:lang w:val="lt-LT"/>
              </w:rPr>
              <w:t xml:space="preserve">10060 </w:t>
            </w:r>
          </w:p>
        </w:tc>
        <w:tc>
          <w:tcPr>
            <w:tcW w:w="1528" w:type="dxa"/>
          </w:tcPr>
          <w:p w14:paraId="149119F8" w14:textId="7418E1B7" w:rsidR="001A37AD" w:rsidRPr="00C7782A" w:rsidRDefault="001A37AD" w:rsidP="001A37AD">
            <w:pPr>
              <w:rPr>
                <w:bCs/>
                <w:lang w:val="lt-LT"/>
              </w:rPr>
            </w:pPr>
            <w:r w:rsidRPr="00C7782A">
              <w:rPr>
                <w:sz w:val="21"/>
                <w:szCs w:val="21"/>
                <w:lang w:val="lt-LT"/>
              </w:rPr>
              <w:t xml:space="preserve">0,00 </w:t>
            </w:r>
          </w:p>
        </w:tc>
      </w:tr>
      <w:tr w:rsidR="00AB1E25" w:rsidRPr="00C7782A" w14:paraId="2552B3C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038D3A8" w14:textId="1B33A192" w:rsidR="00AB1E25" w:rsidRPr="00C7782A" w:rsidRDefault="00AB1E25" w:rsidP="00AB1E25">
            <w:pPr>
              <w:rPr>
                <w:bCs/>
                <w:lang w:val="lt-LT"/>
              </w:rPr>
            </w:pPr>
            <w:r w:rsidRPr="00C7782A">
              <w:rPr>
                <w:sz w:val="21"/>
                <w:szCs w:val="21"/>
                <w:lang w:val="lt-LT"/>
              </w:rPr>
              <w:t xml:space="preserve">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F1CBFDB" w14:textId="30EC482E" w:rsidR="00AB1E25" w:rsidRPr="00C7782A" w:rsidRDefault="00AB1E25" w:rsidP="00AB1E25">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CF8F6A4" w14:textId="6E06F0BE" w:rsidR="00AB1E25" w:rsidRPr="00C7782A" w:rsidRDefault="00AB1E25" w:rsidP="00AB1E2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761AF9B8" w14:textId="1B4E9F0A" w:rsidR="00AB1E25" w:rsidRPr="00C7782A" w:rsidRDefault="00AB1E25" w:rsidP="00AB1E25">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3EB09B3" w14:textId="2867DC28" w:rsidR="00AB1E25" w:rsidRPr="00C7782A" w:rsidRDefault="00AB1E25" w:rsidP="00AB1E25">
            <w:pPr>
              <w:rPr>
                <w:bCs/>
                <w:iCs/>
                <w:lang w:val="lt-LT"/>
              </w:rPr>
            </w:pPr>
            <w:r w:rsidRPr="00C7782A">
              <w:rPr>
                <w:sz w:val="21"/>
                <w:szCs w:val="21"/>
                <w:lang w:val="lt-LT"/>
              </w:rPr>
              <w:t xml:space="preserve">10060 </w:t>
            </w:r>
          </w:p>
        </w:tc>
        <w:tc>
          <w:tcPr>
            <w:tcW w:w="1528" w:type="dxa"/>
          </w:tcPr>
          <w:p w14:paraId="6ADFC342" w14:textId="3375A80C" w:rsidR="00AB1E25" w:rsidRPr="00C7782A" w:rsidRDefault="00AB1E25" w:rsidP="00AB1E25">
            <w:pPr>
              <w:rPr>
                <w:bCs/>
                <w:lang w:val="lt-LT"/>
              </w:rPr>
            </w:pPr>
            <w:r w:rsidRPr="00C7782A">
              <w:rPr>
                <w:sz w:val="21"/>
                <w:szCs w:val="21"/>
                <w:lang w:val="lt-LT"/>
              </w:rPr>
              <w:t xml:space="preserve">0,00 </w:t>
            </w:r>
          </w:p>
        </w:tc>
      </w:tr>
      <w:tr w:rsidR="00AB1E25" w:rsidRPr="00C7782A" w14:paraId="6CAE8987"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0C7122F" w14:textId="392E83CB" w:rsidR="00AB1E25" w:rsidRPr="00C7782A" w:rsidRDefault="00AB1E25" w:rsidP="00AB1E25">
            <w:pPr>
              <w:rPr>
                <w:bCs/>
                <w:lang w:val="lt-LT"/>
              </w:rPr>
            </w:pPr>
            <w:r w:rsidRPr="00C7782A">
              <w:rPr>
                <w:sz w:val="21"/>
                <w:szCs w:val="21"/>
                <w:lang w:val="lt-LT"/>
              </w:rPr>
              <w:t xml:space="preserve">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01186D1" w14:textId="5F5DD7C6" w:rsidR="00AB1E25" w:rsidRPr="00C7782A" w:rsidRDefault="00AB1E25" w:rsidP="00AB1E25">
            <w:pPr>
              <w:rPr>
                <w:bCs/>
                <w:iCs/>
                <w:lang w:val="lt-LT"/>
              </w:rPr>
            </w:pPr>
            <w:r w:rsidRPr="00C7782A">
              <w:rPr>
                <w:sz w:val="21"/>
                <w:szCs w:val="21"/>
                <w:lang w:val="lt-LT"/>
              </w:rPr>
              <w:t xml:space="preserve">Sniego valymas nuo stogų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B6DCF93" w14:textId="5E97AB23" w:rsidR="00AB1E25" w:rsidRPr="00C7782A" w:rsidRDefault="00AB1E25" w:rsidP="00AB1E2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1EC11777" w14:textId="7B8D4543" w:rsidR="00AB1E25" w:rsidRPr="00C7782A" w:rsidRDefault="00AB1E25" w:rsidP="00AB1E25">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0ADFAA2" w14:textId="2700B36F" w:rsidR="00AB1E25" w:rsidRPr="00C7782A" w:rsidRDefault="00AB1E25" w:rsidP="00AB1E25">
            <w:pPr>
              <w:rPr>
                <w:bCs/>
                <w:iCs/>
                <w:lang w:val="lt-LT"/>
              </w:rPr>
            </w:pPr>
            <w:r w:rsidRPr="00C7782A">
              <w:rPr>
                <w:sz w:val="21"/>
                <w:szCs w:val="21"/>
                <w:lang w:val="lt-LT"/>
              </w:rPr>
              <w:t xml:space="preserve">580,0 </w:t>
            </w:r>
          </w:p>
        </w:tc>
        <w:tc>
          <w:tcPr>
            <w:tcW w:w="1528" w:type="dxa"/>
          </w:tcPr>
          <w:p w14:paraId="5D7500DA" w14:textId="60F0766C" w:rsidR="00AB1E25" w:rsidRPr="00C7782A" w:rsidRDefault="00AB1E25" w:rsidP="00AB1E25">
            <w:pPr>
              <w:rPr>
                <w:bCs/>
                <w:lang w:val="lt-LT"/>
              </w:rPr>
            </w:pPr>
            <w:r w:rsidRPr="00C7782A">
              <w:rPr>
                <w:sz w:val="21"/>
                <w:szCs w:val="21"/>
                <w:lang w:val="lt-LT"/>
              </w:rPr>
              <w:t xml:space="preserve">5,80 </w:t>
            </w:r>
          </w:p>
        </w:tc>
      </w:tr>
      <w:tr w:rsidR="00AB1E25" w:rsidRPr="00C7782A" w14:paraId="43EBA295"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EDEF42E" w14:textId="7715396F" w:rsidR="00AB1E25" w:rsidRPr="00C7782A" w:rsidRDefault="00AB1E25" w:rsidP="00AB1E25">
            <w:pPr>
              <w:rPr>
                <w:bCs/>
                <w:lang w:val="lt-LT"/>
              </w:rPr>
            </w:pPr>
            <w:r w:rsidRPr="00C7782A">
              <w:rPr>
                <w:sz w:val="21"/>
                <w:szCs w:val="21"/>
                <w:lang w:val="lt-LT"/>
              </w:rPr>
              <w:t xml:space="preserve">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A4A7788" w14:textId="0CE64569" w:rsidR="00AB1E25" w:rsidRPr="00C7782A" w:rsidRDefault="00AB1E25" w:rsidP="00AB1E25">
            <w:pPr>
              <w:rPr>
                <w:bCs/>
                <w:iCs/>
                <w:lang w:val="lt-LT"/>
              </w:rPr>
            </w:pPr>
            <w:r w:rsidRPr="00C7782A">
              <w:rPr>
                <w:sz w:val="21"/>
                <w:szCs w:val="21"/>
                <w:lang w:val="lt-LT"/>
              </w:rPr>
              <w:t xml:space="preserve">Mechanizuotas sniego išvežimas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5D868C3" w14:textId="4B7930DF" w:rsidR="00AB1E25" w:rsidRPr="00C7782A" w:rsidRDefault="00AB1E25" w:rsidP="00AB1E25">
            <w:pPr>
              <w:rPr>
                <w:iCs/>
                <w:lang w:val="lt-LT"/>
              </w:rPr>
            </w:pPr>
            <w:r w:rsidRPr="00C7782A">
              <w:rPr>
                <w:sz w:val="22"/>
                <w:szCs w:val="22"/>
                <w:lang w:val="lt-LT"/>
              </w:rPr>
              <w:t xml:space="preserve">m3 </w:t>
            </w:r>
          </w:p>
        </w:tc>
        <w:tc>
          <w:tcPr>
            <w:tcW w:w="1833" w:type="dxa"/>
            <w:tcBorders>
              <w:top w:val="single" w:sz="4" w:space="0" w:color="000000"/>
              <w:left w:val="single" w:sz="4" w:space="0" w:color="000000"/>
              <w:bottom w:val="single" w:sz="4" w:space="0" w:color="000000"/>
              <w:right w:val="single" w:sz="4" w:space="0" w:color="000000"/>
            </w:tcBorders>
          </w:tcPr>
          <w:p w14:paraId="7A37B7D6" w14:textId="0354B168" w:rsidR="00AB1E25" w:rsidRPr="00C7782A" w:rsidRDefault="00AB1E25" w:rsidP="00AB1E25">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6947305" w14:textId="5CDA7711" w:rsidR="00AB1E25" w:rsidRPr="00C7782A" w:rsidRDefault="00AB1E25" w:rsidP="00AB1E25">
            <w:pPr>
              <w:rPr>
                <w:bCs/>
                <w:iCs/>
                <w:lang w:val="lt-LT"/>
              </w:rPr>
            </w:pPr>
            <w:r w:rsidRPr="00C7782A">
              <w:rPr>
                <w:sz w:val="21"/>
                <w:szCs w:val="21"/>
                <w:lang w:val="lt-LT"/>
              </w:rPr>
              <w:t xml:space="preserve">50,0 </w:t>
            </w:r>
          </w:p>
        </w:tc>
        <w:tc>
          <w:tcPr>
            <w:tcW w:w="1528" w:type="dxa"/>
          </w:tcPr>
          <w:p w14:paraId="480D5E68" w14:textId="4416C189" w:rsidR="00AB1E25" w:rsidRPr="00C7782A" w:rsidRDefault="00AB1E25" w:rsidP="00AB1E25">
            <w:pPr>
              <w:rPr>
                <w:bCs/>
                <w:lang w:val="lt-LT"/>
              </w:rPr>
            </w:pPr>
            <w:r w:rsidRPr="00C7782A">
              <w:rPr>
                <w:sz w:val="21"/>
                <w:szCs w:val="21"/>
                <w:lang w:val="lt-LT"/>
              </w:rPr>
              <w:t xml:space="preserve">0,50 </w:t>
            </w:r>
          </w:p>
        </w:tc>
      </w:tr>
      <w:tr w:rsidR="00AB1E25" w:rsidRPr="00C7782A" w14:paraId="1F876026"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1C9100F" w14:textId="29D47190" w:rsidR="00AB1E25" w:rsidRPr="00C7782A" w:rsidRDefault="00AB1E25" w:rsidP="00AB1E25">
            <w:pPr>
              <w:rPr>
                <w:bCs/>
                <w:lang w:val="lt-LT"/>
              </w:rPr>
            </w:pPr>
            <w:r w:rsidRPr="00C7782A">
              <w:rPr>
                <w:sz w:val="21"/>
                <w:szCs w:val="21"/>
                <w:lang w:val="lt-LT"/>
              </w:rPr>
              <w:lastRenderedPageBreak/>
              <w:t xml:space="preserve">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979F8CC" w14:textId="10C37D1C" w:rsidR="00AB1E25" w:rsidRPr="00C7782A" w:rsidRDefault="00AB1E25" w:rsidP="00AB1E25">
            <w:pPr>
              <w:rPr>
                <w:bCs/>
                <w:iCs/>
                <w:lang w:val="lt-LT"/>
              </w:rPr>
            </w:pPr>
            <w:r w:rsidRPr="00C7782A">
              <w:rPr>
                <w:sz w:val="21"/>
                <w:szCs w:val="21"/>
                <w:lang w:val="lt-LT"/>
              </w:rPr>
              <w:t xml:space="preserve">Smėlio – druskos mišinys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74A92C9" w14:textId="351DC4AC" w:rsidR="00AB1E25" w:rsidRPr="00C7782A" w:rsidRDefault="00AB1E25" w:rsidP="00AB1E25">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42EDF958" w14:textId="520EC75C" w:rsidR="00AB1E25" w:rsidRPr="00C7782A" w:rsidRDefault="00AB1E25" w:rsidP="00AB1E25">
            <w:pPr>
              <w:rPr>
                <w:lang w:val="lt-LT"/>
              </w:rPr>
            </w:pPr>
            <w:r w:rsidRPr="00C7782A">
              <w:rPr>
                <w:sz w:val="21"/>
                <w:szCs w:val="21"/>
                <w:lang w:val="lt-LT"/>
              </w:rPr>
              <w:t xml:space="preserve">20,00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E837405" w14:textId="3991F9F5" w:rsidR="00AB1E25" w:rsidRPr="00C7782A" w:rsidRDefault="00AB1E25" w:rsidP="00AB1E25">
            <w:pPr>
              <w:rPr>
                <w:bCs/>
                <w:iCs/>
                <w:lang w:val="lt-LT"/>
              </w:rPr>
            </w:pPr>
            <w:r w:rsidRPr="00C7782A">
              <w:rPr>
                <w:sz w:val="21"/>
                <w:szCs w:val="21"/>
                <w:lang w:val="lt-LT"/>
              </w:rPr>
              <w:t xml:space="preserve">0,13 </w:t>
            </w:r>
          </w:p>
        </w:tc>
        <w:tc>
          <w:tcPr>
            <w:tcW w:w="1528" w:type="dxa"/>
          </w:tcPr>
          <w:p w14:paraId="5406AF7E" w14:textId="302F0625" w:rsidR="00AB1E25" w:rsidRPr="00C7782A" w:rsidRDefault="00AB1E25" w:rsidP="00AB1E25">
            <w:pPr>
              <w:rPr>
                <w:bCs/>
                <w:lang w:val="lt-LT"/>
              </w:rPr>
            </w:pPr>
            <w:r w:rsidRPr="00C7782A">
              <w:rPr>
                <w:sz w:val="21"/>
                <w:szCs w:val="21"/>
                <w:lang w:val="lt-LT"/>
              </w:rPr>
              <w:t xml:space="preserve">2,60 </w:t>
            </w:r>
          </w:p>
        </w:tc>
      </w:tr>
      <w:tr w:rsidR="00AB1E25" w:rsidRPr="00C7782A" w14:paraId="29356C90"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7805072" w14:textId="2F524308" w:rsidR="00AB1E25" w:rsidRPr="00C7782A" w:rsidRDefault="00AB1E25" w:rsidP="00AB1E25">
            <w:pPr>
              <w:rPr>
                <w:bCs/>
                <w:lang w:val="lt-LT"/>
              </w:rPr>
            </w:pPr>
            <w:r w:rsidRPr="00C7782A">
              <w:rPr>
                <w:sz w:val="21"/>
                <w:szCs w:val="21"/>
                <w:lang w:val="lt-LT"/>
              </w:rPr>
              <w:t xml:space="preserve">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09AF990" w14:textId="63955984" w:rsidR="00AB1E25" w:rsidRPr="00C7782A" w:rsidRDefault="00AB1E25" w:rsidP="00AB1E25">
            <w:pPr>
              <w:rPr>
                <w:bCs/>
                <w:iCs/>
                <w:lang w:val="lt-LT"/>
              </w:rPr>
            </w:pPr>
            <w:r w:rsidRPr="00C7782A">
              <w:rPr>
                <w:sz w:val="21"/>
                <w:szCs w:val="21"/>
                <w:lang w:val="lt-LT"/>
              </w:rPr>
              <w:t xml:space="preserve">Techninė druska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464BC1D" w14:textId="2AB531F6" w:rsidR="00AB1E25" w:rsidRPr="00C7782A" w:rsidRDefault="00AB1E25" w:rsidP="00AB1E25">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37918438" w14:textId="044A7C1E" w:rsidR="00AB1E25" w:rsidRPr="00C7782A" w:rsidRDefault="00AB1E25" w:rsidP="00AB1E25">
            <w:pPr>
              <w:rPr>
                <w:lang w:val="lt-LT"/>
              </w:rPr>
            </w:pPr>
            <w:r w:rsidRPr="00C7782A">
              <w:rPr>
                <w:sz w:val="21"/>
                <w:szCs w:val="21"/>
                <w:lang w:val="lt-LT"/>
              </w:rPr>
              <w:t xml:space="preserve">100,00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48A3BEC" w14:textId="5EC7CF4B" w:rsidR="00AB1E25" w:rsidRPr="00C7782A" w:rsidRDefault="00AB1E25" w:rsidP="00AB1E25">
            <w:pPr>
              <w:rPr>
                <w:bCs/>
                <w:iCs/>
                <w:lang w:val="lt-LT"/>
              </w:rPr>
            </w:pPr>
            <w:r w:rsidRPr="00C7782A">
              <w:rPr>
                <w:sz w:val="21"/>
                <w:szCs w:val="21"/>
                <w:lang w:val="lt-LT"/>
              </w:rPr>
              <w:t xml:space="preserve">0,5 </w:t>
            </w:r>
          </w:p>
        </w:tc>
        <w:tc>
          <w:tcPr>
            <w:tcW w:w="1528" w:type="dxa"/>
          </w:tcPr>
          <w:p w14:paraId="2629B5F0" w14:textId="326862BD" w:rsidR="00AB1E25" w:rsidRPr="00C7782A" w:rsidRDefault="00AB1E25" w:rsidP="00AB1E25">
            <w:pPr>
              <w:rPr>
                <w:bCs/>
                <w:lang w:val="lt-LT"/>
              </w:rPr>
            </w:pPr>
            <w:r w:rsidRPr="00C7782A">
              <w:rPr>
                <w:sz w:val="21"/>
                <w:szCs w:val="21"/>
                <w:lang w:val="lt-LT"/>
              </w:rPr>
              <w:t xml:space="preserve">50,00 </w:t>
            </w:r>
          </w:p>
        </w:tc>
      </w:tr>
      <w:tr w:rsidR="00AB1E25" w:rsidRPr="00C7782A" w14:paraId="472FD2BB"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192A8E2" w14:textId="55510C2D" w:rsidR="00AB1E25" w:rsidRPr="00C7782A" w:rsidRDefault="00AB1E25" w:rsidP="00AB1E25">
            <w:pPr>
              <w:rPr>
                <w:bCs/>
                <w:lang w:val="lt-LT"/>
              </w:rPr>
            </w:pPr>
            <w:r w:rsidRPr="00C7782A">
              <w:rPr>
                <w:sz w:val="21"/>
                <w:szCs w:val="21"/>
                <w:lang w:val="lt-LT"/>
              </w:rPr>
              <w:t xml:space="preserve">8.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2658E09" w14:textId="1FBC6D10" w:rsidR="00AB1E25" w:rsidRPr="00C7782A" w:rsidRDefault="00AB1E25" w:rsidP="00AB1E25">
            <w:pPr>
              <w:rPr>
                <w:bCs/>
                <w:iCs/>
                <w:lang w:val="lt-LT"/>
              </w:rPr>
            </w:pPr>
            <w:r w:rsidRPr="00C7782A">
              <w:rPr>
                <w:sz w:val="21"/>
                <w:szCs w:val="21"/>
                <w:lang w:val="lt-LT"/>
              </w:rPr>
              <w:t xml:space="preserve">Elektriko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D06E85B" w14:textId="074D1737"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4D0CBE74" w14:textId="338046EA" w:rsidR="00AB1E25" w:rsidRPr="00C7782A" w:rsidRDefault="00AB1E25" w:rsidP="00AB1E25">
            <w:pPr>
              <w:rPr>
                <w:lang w:val="lt-LT"/>
              </w:rPr>
            </w:pPr>
            <w:r w:rsidRPr="00C7782A">
              <w:rPr>
                <w:sz w:val="21"/>
                <w:szCs w:val="21"/>
                <w:lang w:val="lt-LT"/>
              </w:rPr>
              <w:t xml:space="preserve">10,00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CF34858" w14:textId="71F359D3" w:rsidR="00AB1E25" w:rsidRPr="00C7782A" w:rsidRDefault="00AB1E25" w:rsidP="00AB1E25">
            <w:pPr>
              <w:rPr>
                <w:bCs/>
                <w:iCs/>
                <w:lang w:val="lt-LT"/>
              </w:rPr>
            </w:pPr>
            <w:r w:rsidRPr="00C7782A">
              <w:rPr>
                <w:sz w:val="21"/>
                <w:szCs w:val="21"/>
                <w:lang w:val="lt-LT"/>
              </w:rPr>
              <w:t xml:space="preserve">8 </w:t>
            </w:r>
          </w:p>
        </w:tc>
        <w:tc>
          <w:tcPr>
            <w:tcW w:w="1528" w:type="dxa"/>
          </w:tcPr>
          <w:p w14:paraId="1C2B60DE" w14:textId="1FC9F2E2" w:rsidR="00AB1E25" w:rsidRPr="00C7782A" w:rsidRDefault="00AB1E25" w:rsidP="00AB1E25">
            <w:pPr>
              <w:rPr>
                <w:bCs/>
                <w:lang w:val="lt-LT"/>
              </w:rPr>
            </w:pPr>
            <w:r w:rsidRPr="00C7782A">
              <w:rPr>
                <w:sz w:val="21"/>
                <w:szCs w:val="21"/>
                <w:lang w:val="lt-LT"/>
              </w:rPr>
              <w:t xml:space="preserve">80,00 </w:t>
            </w:r>
          </w:p>
        </w:tc>
      </w:tr>
      <w:tr w:rsidR="00AB1E25" w:rsidRPr="00C7782A" w14:paraId="08262592"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0B41E9D" w14:textId="024511FD" w:rsidR="00AB1E25" w:rsidRPr="00C7782A" w:rsidRDefault="00AB1E25" w:rsidP="00AB1E25">
            <w:pPr>
              <w:rPr>
                <w:bCs/>
                <w:lang w:val="lt-LT"/>
              </w:rPr>
            </w:pPr>
            <w:r w:rsidRPr="00C7782A">
              <w:rPr>
                <w:sz w:val="21"/>
                <w:szCs w:val="21"/>
                <w:lang w:val="lt-LT"/>
              </w:rPr>
              <w:t xml:space="preserve">9.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90715DE" w14:textId="769F3219" w:rsidR="00AB1E25" w:rsidRPr="00C7782A" w:rsidRDefault="00AB1E25" w:rsidP="00AB1E25">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FDEE5A0" w14:textId="65A604E2" w:rsidR="00AB1E25" w:rsidRPr="00C7782A" w:rsidRDefault="00AB1E25" w:rsidP="00AB1E25">
            <w:pPr>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351C0E42" w14:textId="2D1637DB" w:rsidR="00AB1E25" w:rsidRPr="00C7782A" w:rsidRDefault="00AB1E25" w:rsidP="00AB1E25">
            <w:pPr>
              <w:rPr>
                <w:bCs/>
                <w:iCs/>
                <w:lang w:val="lt-LT"/>
              </w:rPr>
            </w:pPr>
            <w:r w:rsidRPr="00C7782A">
              <w:rPr>
                <w:sz w:val="21"/>
                <w:szCs w:val="21"/>
                <w:lang w:val="lt-LT"/>
              </w:rPr>
              <w:t xml:space="preserve">755,60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05BB95E" w14:textId="1638BEB7" w:rsidR="00AB1E25" w:rsidRPr="00C7782A" w:rsidRDefault="00AB1E25" w:rsidP="00AB1E25">
            <w:pPr>
              <w:rPr>
                <w:bCs/>
                <w:iCs/>
                <w:lang w:val="lt-LT"/>
              </w:rPr>
            </w:pPr>
            <w:r w:rsidRPr="00C7782A">
              <w:rPr>
                <w:sz w:val="21"/>
                <w:szCs w:val="21"/>
                <w:lang w:val="lt-LT"/>
              </w:rPr>
              <w:t xml:space="preserve">1 </w:t>
            </w:r>
          </w:p>
        </w:tc>
        <w:tc>
          <w:tcPr>
            <w:tcW w:w="1528" w:type="dxa"/>
          </w:tcPr>
          <w:p w14:paraId="29E31840" w14:textId="19F92F8D" w:rsidR="00AB1E25" w:rsidRPr="00C7782A" w:rsidRDefault="00AB1E25" w:rsidP="00AB1E25">
            <w:pPr>
              <w:rPr>
                <w:bCs/>
                <w:lang w:val="lt-LT"/>
              </w:rPr>
            </w:pPr>
            <w:r w:rsidRPr="00C7782A">
              <w:rPr>
                <w:sz w:val="21"/>
                <w:szCs w:val="21"/>
                <w:lang w:val="lt-LT"/>
              </w:rPr>
              <w:t xml:space="preserve">755,60 </w:t>
            </w:r>
          </w:p>
        </w:tc>
      </w:tr>
      <w:tr w:rsidR="00AB1E25" w:rsidRPr="00C7782A" w14:paraId="3E5EE5E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A7C0F1B" w14:textId="69792D3D" w:rsidR="00AB1E25" w:rsidRPr="00C7782A" w:rsidRDefault="00AB1E25" w:rsidP="00AB1E25">
            <w:pPr>
              <w:rPr>
                <w:bCs/>
                <w:lang w:val="lt-LT"/>
              </w:rPr>
            </w:pPr>
            <w:r w:rsidRPr="00C7782A">
              <w:rPr>
                <w:sz w:val="21"/>
                <w:szCs w:val="21"/>
                <w:lang w:val="lt-LT"/>
              </w:rPr>
              <w:t xml:space="preserve">10.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45C5A12" w14:textId="148D8DF4" w:rsidR="00AB1E25" w:rsidRPr="00C7782A" w:rsidRDefault="00AB1E25" w:rsidP="00AB1E25">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5F84785" w14:textId="22A7E0F2"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40DC9122" w14:textId="1D6D5BAA" w:rsidR="00AB1E25" w:rsidRPr="00C7782A" w:rsidRDefault="00AB1E25" w:rsidP="00AB1E25">
            <w:pPr>
              <w:rPr>
                <w:bCs/>
                <w:iCs/>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8B89AB1" w14:textId="5F7C9228" w:rsidR="00AB1E25" w:rsidRPr="00C7782A" w:rsidRDefault="00AB1E25" w:rsidP="00AB1E25">
            <w:pPr>
              <w:rPr>
                <w:bCs/>
                <w:iCs/>
                <w:lang w:val="lt-LT"/>
              </w:rPr>
            </w:pPr>
            <w:r w:rsidRPr="00C7782A">
              <w:rPr>
                <w:sz w:val="21"/>
                <w:szCs w:val="21"/>
                <w:lang w:val="lt-LT"/>
              </w:rPr>
              <w:t xml:space="preserve">10 </w:t>
            </w:r>
          </w:p>
        </w:tc>
        <w:tc>
          <w:tcPr>
            <w:tcW w:w="1528" w:type="dxa"/>
          </w:tcPr>
          <w:p w14:paraId="0D13743C" w14:textId="48FFEC1C" w:rsidR="00AB1E25" w:rsidRPr="00C7782A" w:rsidRDefault="00AB1E25" w:rsidP="00AB1E25">
            <w:pPr>
              <w:rPr>
                <w:bCs/>
                <w:lang w:val="lt-LT"/>
              </w:rPr>
            </w:pPr>
            <w:r w:rsidRPr="00C7782A">
              <w:rPr>
                <w:sz w:val="21"/>
                <w:szCs w:val="21"/>
                <w:lang w:val="lt-LT"/>
              </w:rPr>
              <w:t xml:space="preserve">56,50 </w:t>
            </w:r>
          </w:p>
        </w:tc>
      </w:tr>
      <w:tr w:rsidR="00AB1E25" w:rsidRPr="00C7782A" w14:paraId="32B8DB7C"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9A6D364" w14:textId="50803240" w:rsidR="00AB1E25" w:rsidRPr="00C7782A" w:rsidRDefault="00AB1E25" w:rsidP="00AB1E25">
            <w:pPr>
              <w:rPr>
                <w:bCs/>
                <w:lang w:val="lt-LT"/>
              </w:rPr>
            </w:pPr>
            <w:r w:rsidRPr="00C7782A">
              <w:rPr>
                <w:sz w:val="21"/>
                <w:szCs w:val="21"/>
                <w:lang w:val="lt-LT"/>
              </w:rPr>
              <w:t xml:space="preserve">11.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008828F" w14:textId="6E5DB539" w:rsidR="00AB1E25" w:rsidRPr="00C7782A" w:rsidRDefault="00AB1E25" w:rsidP="00AB1E25">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1185A2FC" w14:textId="04A1E79B" w:rsidR="00AB1E25" w:rsidRPr="00C7782A" w:rsidRDefault="00AB1E25" w:rsidP="00AB1E25">
            <w:pPr>
              <w:ind w:right="-108"/>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4ECA5AEA" w14:textId="523EE034" w:rsidR="00AB1E25" w:rsidRPr="00C7782A" w:rsidRDefault="00AB1E25" w:rsidP="00AB1E25">
            <w:pPr>
              <w:rPr>
                <w:lang w:val="lt-LT"/>
              </w:rPr>
            </w:pPr>
            <w:r w:rsidRPr="00C7782A">
              <w:rPr>
                <w:sz w:val="21"/>
                <w:szCs w:val="21"/>
                <w:lang w:val="lt-LT"/>
              </w:rPr>
              <w:t xml:space="preserve">660,00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40E93C8" w14:textId="1F6B1ADE" w:rsidR="00AB1E25" w:rsidRPr="00C7782A" w:rsidRDefault="00AB1E25" w:rsidP="00AB1E25">
            <w:pPr>
              <w:rPr>
                <w:bCs/>
                <w:iCs/>
                <w:lang w:val="lt-LT"/>
              </w:rPr>
            </w:pPr>
            <w:r w:rsidRPr="00C7782A">
              <w:rPr>
                <w:sz w:val="21"/>
                <w:szCs w:val="21"/>
                <w:lang w:val="lt-LT"/>
              </w:rPr>
              <w:t xml:space="preserve">1 </w:t>
            </w:r>
          </w:p>
        </w:tc>
        <w:tc>
          <w:tcPr>
            <w:tcW w:w="1528" w:type="dxa"/>
          </w:tcPr>
          <w:p w14:paraId="7E483226" w14:textId="6AF28399" w:rsidR="00AB1E25" w:rsidRPr="00C7782A" w:rsidRDefault="00AB1E25" w:rsidP="00AB1E25">
            <w:pPr>
              <w:rPr>
                <w:bCs/>
                <w:lang w:val="lt-LT"/>
              </w:rPr>
            </w:pPr>
            <w:r w:rsidRPr="00C7782A">
              <w:rPr>
                <w:sz w:val="21"/>
                <w:szCs w:val="21"/>
                <w:lang w:val="lt-LT"/>
              </w:rPr>
              <w:t xml:space="preserve">660,00 </w:t>
            </w:r>
          </w:p>
        </w:tc>
      </w:tr>
      <w:tr w:rsidR="00AB1E25" w:rsidRPr="00C7782A" w14:paraId="61D5ABB7" w14:textId="77777777" w:rsidTr="000C0237">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8C8EB4D" w14:textId="09E822FA" w:rsidR="00AB1E25" w:rsidRPr="00C7782A" w:rsidRDefault="00AB1E25" w:rsidP="00AB1E25">
            <w:pPr>
              <w:rPr>
                <w:bCs/>
                <w:lang w:val="lt-LT"/>
              </w:rPr>
            </w:pPr>
            <w:r w:rsidRPr="00C7782A">
              <w:rPr>
                <w:sz w:val="21"/>
                <w:szCs w:val="21"/>
                <w:lang w:val="lt-LT"/>
              </w:rPr>
              <w:t xml:space="preserve">12.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EF7DF35" w14:textId="771D8FEE" w:rsidR="00AB1E25" w:rsidRPr="00C7782A" w:rsidRDefault="00AB1E25" w:rsidP="00AB1E25">
            <w:pPr>
              <w:rPr>
                <w:bCs/>
                <w:iCs/>
                <w:lang w:val="lt-LT"/>
              </w:rPr>
            </w:pPr>
            <w:r w:rsidRPr="00C7782A">
              <w:rPr>
                <w:sz w:val="21"/>
                <w:szCs w:val="21"/>
                <w:lang w:val="lt-LT"/>
              </w:rPr>
              <w:t xml:space="preserve">Medžių ir krūmų genėjimas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163AE65F" w14:textId="3E7698E7"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6CA4967D" w14:textId="66D4A8F0" w:rsidR="00AB1E25" w:rsidRPr="00C7782A" w:rsidRDefault="00AB1E25" w:rsidP="00AB1E25">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12E1A4C" w14:textId="514B2225" w:rsidR="00AB1E25" w:rsidRPr="00C7782A" w:rsidRDefault="00AB1E25" w:rsidP="00AB1E25">
            <w:pPr>
              <w:rPr>
                <w:bCs/>
                <w:iCs/>
                <w:lang w:val="lt-LT"/>
              </w:rPr>
            </w:pPr>
            <w:r w:rsidRPr="00C7782A">
              <w:rPr>
                <w:sz w:val="21"/>
                <w:szCs w:val="21"/>
                <w:lang w:val="lt-LT"/>
              </w:rPr>
              <w:t xml:space="preserve">4 </w:t>
            </w:r>
          </w:p>
        </w:tc>
        <w:tc>
          <w:tcPr>
            <w:tcW w:w="1528" w:type="dxa"/>
          </w:tcPr>
          <w:p w14:paraId="60B383D7" w14:textId="4A69B7F0" w:rsidR="00AB1E25" w:rsidRPr="00C7782A" w:rsidRDefault="00AB1E25" w:rsidP="00AB1E25">
            <w:pPr>
              <w:rPr>
                <w:bCs/>
                <w:lang w:val="lt-LT"/>
              </w:rPr>
            </w:pPr>
            <w:r w:rsidRPr="00C7782A">
              <w:rPr>
                <w:sz w:val="21"/>
                <w:szCs w:val="21"/>
                <w:lang w:val="lt-LT"/>
              </w:rPr>
              <w:t xml:space="preserve">22,60 </w:t>
            </w:r>
          </w:p>
        </w:tc>
      </w:tr>
      <w:tr w:rsidR="00AB1E25" w:rsidRPr="00C7782A" w14:paraId="73448D0B" w14:textId="77777777" w:rsidTr="000C0237">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D298443" w14:textId="3CD75B1F" w:rsidR="00AB1E25" w:rsidRPr="00C7782A" w:rsidRDefault="00AB1E25" w:rsidP="00AB1E25">
            <w:pPr>
              <w:rPr>
                <w:bCs/>
                <w:lang w:val="lt-LT"/>
              </w:rPr>
            </w:pPr>
            <w:r w:rsidRPr="00C7782A">
              <w:rPr>
                <w:sz w:val="21"/>
                <w:szCs w:val="21"/>
                <w:lang w:val="lt-LT"/>
              </w:rPr>
              <w:t xml:space="preserve">13.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CC3F70D" w14:textId="300CFE52" w:rsidR="00AB1E25" w:rsidRPr="00C7782A" w:rsidRDefault="00AB1E25" w:rsidP="00AB1E25">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4E9791A" w14:textId="7E07A723" w:rsidR="00AB1E25" w:rsidRPr="00C7782A" w:rsidRDefault="00AB1E25" w:rsidP="00AB1E25">
            <w:pPr>
              <w:ind w:right="-108"/>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2BD7A9F2" w14:textId="06A3E3ED" w:rsidR="00AB1E25" w:rsidRPr="00C7782A" w:rsidRDefault="00AB1E25" w:rsidP="00AB1E25">
            <w:pPr>
              <w:rPr>
                <w:lang w:val="lt-LT"/>
              </w:rPr>
            </w:pPr>
            <w:r w:rsidRPr="00C7782A">
              <w:rPr>
                <w:sz w:val="21"/>
                <w:szCs w:val="21"/>
                <w:lang w:val="lt-LT"/>
              </w:rPr>
              <w:t xml:space="preserve">0,02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B9F780B" w14:textId="37907E01" w:rsidR="00AB1E25" w:rsidRPr="00C7782A" w:rsidRDefault="00AB1E25" w:rsidP="00AB1E25">
            <w:pPr>
              <w:rPr>
                <w:bCs/>
                <w:iCs/>
                <w:lang w:val="lt-LT"/>
              </w:rPr>
            </w:pPr>
            <w:r w:rsidRPr="00C7782A">
              <w:rPr>
                <w:sz w:val="21"/>
                <w:szCs w:val="21"/>
                <w:lang w:val="lt-LT"/>
              </w:rPr>
              <w:t xml:space="preserve">469,2 </w:t>
            </w:r>
          </w:p>
        </w:tc>
        <w:tc>
          <w:tcPr>
            <w:tcW w:w="1528" w:type="dxa"/>
          </w:tcPr>
          <w:p w14:paraId="7FCCEA46" w14:textId="3D3EBEDC" w:rsidR="00AB1E25" w:rsidRPr="00C7782A" w:rsidRDefault="00AB1E25" w:rsidP="00AB1E25">
            <w:pPr>
              <w:rPr>
                <w:bCs/>
                <w:lang w:val="lt-LT"/>
              </w:rPr>
            </w:pPr>
            <w:r w:rsidRPr="00C7782A">
              <w:rPr>
                <w:sz w:val="21"/>
                <w:szCs w:val="21"/>
                <w:lang w:val="lt-LT"/>
              </w:rPr>
              <w:t xml:space="preserve">9,38 </w:t>
            </w:r>
          </w:p>
        </w:tc>
      </w:tr>
      <w:tr w:rsidR="00AB1E25" w:rsidRPr="00C7782A" w14:paraId="6F77503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7E3C487" w14:textId="724A066A" w:rsidR="00AB1E25" w:rsidRPr="00C7782A" w:rsidRDefault="00AB1E25" w:rsidP="00AB1E25">
            <w:pPr>
              <w:rPr>
                <w:bCs/>
                <w:lang w:val="lt-LT"/>
              </w:rPr>
            </w:pPr>
            <w:r w:rsidRPr="00C7782A">
              <w:rPr>
                <w:sz w:val="21"/>
                <w:szCs w:val="21"/>
                <w:lang w:val="lt-LT"/>
              </w:rPr>
              <w:t xml:space="preserve">14.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7F72750" w14:textId="19409924" w:rsidR="00AB1E25" w:rsidRPr="00C7782A" w:rsidRDefault="00AB1E25" w:rsidP="00AB1E25">
            <w:pPr>
              <w:rPr>
                <w:bCs/>
                <w:iCs/>
                <w:lang w:val="lt-LT"/>
              </w:rPr>
            </w:pPr>
            <w:r w:rsidRPr="00C7782A">
              <w:rPr>
                <w:sz w:val="21"/>
                <w:szCs w:val="21"/>
                <w:lang w:val="lt-LT"/>
              </w:rPr>
              <w:t xml:space="preserve">Vandentiekio, kanalizacijos, šildymo sistemų remontas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FAC11B7" w14:textId="4F9DE7F8"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5730514D" w14:textId="77D8E99C" w:rsidR="00AB1E25" w:rsidRPr="00C7782A" w:rsidRDefault="00AB1E25" w:rsidP="00AB1E25">
            <w:pPr>
              <w:rPr>
                <w:lang w:val="lt-LT"/>
              </w:rPr>
            </w:pPr>
            <w:r w:rsidRPr="00C7782A">
              <w:rPr>
                <w:sz w:val="21"/>
                <w:szCs w:val="21"/>
                <w:lang w:val="lt-LT"/>
              </w:rPr>
              <w:t xml:space="preserve">6,00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3ABDD2C" w14:textId="71583B5D" w:rsidR="00AB1E25" w:rsidRPr="00C7782A" w:rsidRDefault="00AB1E25" w:rsidP="00AB1E25">
            <w:pPr>
              <w:rPr>
                <w:bCs/>
                <w:iCs/>
                <w:lang w:val="lt-LT"/>
              </w:rPr>
            </w:pPr>
            <w:r w:rsidRPr="00C7782A">
              <w:rPr>
                <w:sz w:val="21"/>
                <w:szCs w:val="21"/>
                <w:lang w:val="lt-LT"/>
              </w:rPr>
              <w:t xml:space="preserve">10 </w:t>
            </w:r>
          </w:p>
        </w:tc>
        <w:tc>
          <w:tcPr>
            <w:tcW w:w="1528" w:type="dxa"/>
          </w:tcPr>
          <w:p w14:paraId="2350D7E6" w14:textId="60EA3FBE" w:rsidR="00AB1E25" w:rsidRPr="00C7782A" w:rsidRDefault="00AB1E25" w:rsidP="00AB1E25">
            <w:pPr>
              <w:rPr>
                <w:bCs/>
                <w:lang w:val="lt-LT"/>
              </w:rPr>
            </w:pPr>
            <w:r w:rsidRPr="00C7782A">
              <w:rPr>
                <w:sz w:val="21"/>
                <w:szCs w:val="21"/>
                <w:lang w:val="lt-LT"/>
              </w:rPr>
              <w:t xml:space="preserve">60,00 </w:t>
            </w:r>
          </w:p>
        </w:tc>
      </w:tr>
      <w:tr w:rsidR="00AB1E25" w:rsidRPr="00C7782A" w14:paraId="0A75C76C"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F4D60FD" w14:textId="25102DDB" w:rsidR="00AB1E25" w:rsidRPr="00C7782A" w:rsidRDefault="00AB1E25" w:rsidP="00AB1E25">
            <w:pPr>
              <w:rPr>
                <w:bCs/>
                <w:lang w:val="lt-LT"/>
              </w:rPr>
            </w:pPr>
            <w:r w:rsidRPr="00C7782A">
              <w:rPr>
                <w:sz w:val="21"/>
                <w:szCs w:val="21"/>
                <w:lang w:val="lt-LT"/>
              </w:rPr>
              <w:t xml:space="preserve">15.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68EB26F" w14:textId="5C9D75C8" w:rsidR="00AB1E25" w:rsidRPr="00C7782A" w:rsidRDefault="00AB1E25" w:rsidP="00AB1E25">
            <w:pPr>
              <w:rPr>
                <w:bCs/>
                <w:iCs/>
                <w:lang w:val="lt-LT"/>
              </w:rPr>
            </w:pPr>
            <w:r w:rsidRPr="00C7782A">
              <w:rPr>
                <w:sz w:val="21"/>
                <w:szCs w:val="21"/>
                <w:lang w:val="lt-LT"/>
              </w:rPr>
              <w:t xml:space="preserve">Teleskopinio bokštelio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B603514" w14:textId="1954645C"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04E0F133" w14:textId="559ADE89" w:rsidR="00AB1E25" w:rsidRPr="00C7782A" w:rsidRDefault="00AB1E25" w:rsidP="00AB1E25">
            <w:pPr>
              <w:rPr>
                <w:lang w:val="lt-LT"/>
              </w:rPr>
            </w:pPr>
            <w:r w:rsidRPr="00C7782A">
              <w:rPr>
                <w:sz w:val="21"/>
                <w:szCs w:val="21"/>
                <w:lang w:val="lt-LT"/>
              </w:rPr>
              <w:t xml:space="preserve">25,00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491D618" w14:textId="1845A790" w:rsidR="00AB1E25" w:rsidRPr="00C7782A" w:rsidRDefault="00AB1E25" w:rsidP="00AB1E25">
            <w:pPr>
              <w:rPr>
                <w:bCs/>
                <w:iCs/>
                <w:lang w:val="lt-LT"/>
              </w:rPr>
            </w:pPr>
            <w:r w:rsidRPr="00C7782A">
              <w:rPr>
                <w:sz w:val="21"/>
                <w:szCs w:val="21"/>
                <w:lang w:val="lt-LT"/>
              </w:rPr>
              <w:t xml:space="preserve">5 </w:t>
            </w:r>
          </w:p>
        </w:tc>
        <w:tc>
          <w:tcPr>
            <w:tcW w:w="1528" w:type="dxa"/>
          </w:tcPr>
          <w:p w14:paraId="29CF22C6" w14:textId="433A04FF" w:rsidR="00AB1E25" w:rsidRPr="00C7782A" w:rsidRDefault="00AB1E25" w:rsidP="00AB1E25">
            <w:pPr>
              <w:rPr>
                <w:bCs/>
                <w:lang w:val="lt-LT"/>
              </w:rPr>
            </w:pPr>
            <w:r w:rsidRPr="00C7782A">
              <w:rPr>
                <w:sz w:val="21"/>
                <w:szCs w:val="21"/>
                <w:lang w:val="lt-LT"/>
              </w:rPr>
              <w:t xml:space="preserve">125,00 </w:t>
            </w:r>
          </w:p>
        </w:tc>
      </w:tr>
      <w:tr w:rsidR="00AB1E25" w:rsidRPr="00C7782A" w14:paraId="3A42D706"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3702444" w14:textId="2A1FD2E8" w:rsidR="00AB1E25" w:rsidRPr="00C7782A" w:rsidRDefault="00AB1E25" w:rsidP="00AB1E25">
            <w:pPr>
              <w:rPr>
                <w:bCs/>
                <w:lang w:val="lt-LT"/>
              </w:rPr>
            </w:pPr>
            <w:r w:rsidRPr="00C7782A">
              <w:rPr>
                <w:sz w:val="21"/>
                <w:szCs w:val="21"/>
                <w:lang w:val="lt-LT"/>
              </w:rPr>
              <w:t xml:space="preserve">16.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02C4115" w14:textId="4C3F3A47" w:rsidR="00AB1E25" w:rsidRPr="00C7782A" w:rsidRDefault="00AB1E25" w:rsidP="00AB1E25">
            <w:pPr>
              <w:rPr>
                <w:bCs/>
                <w:iCs/>
                <w:lang w:val="lt-LT"/>
              </w:rPr>
            </w:pPr>
            <w:r w:rsidRPr="00C7782A">
              <w:rPr>
                <w:sz w:val="21"/>
                <w:szCs w:val="21"/>
                <w:lang w:val="lt-LT"/>
              </w:rPr>
              <w:t xml:space="preserve">Metalų suvirinimo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1CC9B08D" w14:textId="41644381" w:rsidR="00AB1E25" w:rsidRPr="00C7782A" w:rsidRDefault="00AB1E25" w:rsidP="00AB1E2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0086D69C" w14:textId="3E7E924A" w:rsidR="00AB1E25" w:rsidRPr="00C7782A" w:rsidRDefault="00AB1E25" w:rsidP="00AB1E25">
            <w:pPr>
              <w:ind w:right="-108"/>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FE3D9CA" w14:textId="7362E8D5" w:rsidR="00AB1E25" w:rsidRPr="00C7782A" w:rsidRDefault="00AB1E25" w:rsidP="00AB1E25">
            <w:pPr>
              <w:ind w:right="-108"/>
              <w:rPr>
                <w:lang w:val="lt-LT"/>
              </w:rPr>
            </w:pPr>
            <w:r w:rsidRPr="00C7782A">
              <w:rPr>
                <w:sz w:val="21"/>
                <w:szCs w:val="21"/>
                <w:lang w:val="lt-LT"/>
              </w:rPr>
              <w:t xml:space="preserve">1 </w:t>
            </w:r>
          </w:p>
        </w:tc>
        <w:tc>
          <w:tcPr>
            <w:tcW w:w="1528" w:type="dxa"/>
          </w:tcPr>
          <w:p w14:paraId="73270049" w14:textId="348B1A2E" w:rsidR="00AB1E25" w:rsidRPr="00C7782A" w:rsidRDefault="00AB1E25" w:rsidP="00AB1E25">
            <w:pPr>
              <w:rPr>
                <w:bCs/>
                <w:lang w:val="lt-LT"/>
              </w:rPr>
            </w:pPr>
            <w:r w:rsidRPr="00C7782A">
              <w:rPr>
                <w:sz w:val="21"/>
                <w:szCs w:val="21"/>
                <w:lang w:val="lt-LT"/>
              </w:rPr>
              <w:t xml:space="preserve">5,65 </w:t>
            </w:r>
          </w:p>
        </w:tc>
      </w:tr>
      <w:tr w:rsidR="00AB1E25" w:rsidRPr="00C7782A" w14:paraId="26C90D0D" w14:textId="77777777" w:rsidTr="00541C0C">
        <w:tc>
          <w:tcPr>
            <w:tcW w:w="546" w:type="dxa"/>
          </w:tcPr>
          <w:p w14:paraId="313FC73D" w14:textId="3A21D4EE" w:rsidR="00AB1E25" w:rsidRPr="00C7782A" w:rsidRDefault="00AB1E25" w:rsidP="00AB1E25">
            <w:pPr>
              <w:rPr>
                <w:bCs/>
                <w:lang w:val="lt-LT"/>
              </w:rPr>
            </w:pPr>
            <w:r w:rsidRPr="00C7782A">
              <w:rPr>
                <w:sz w:val="21"/>
                <w:szCs w:val="21"/>
                <w:lang w:val="lt-LT"/>
              </w:rPr>
              <w:t xml:space="preserve">17.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6CB42A1" w14:textId="75DD2C40" w:rsidR="00AB1E25" w:rsidRPr="00C7782A" w:rsidRDefault="00AB1E25" w:rsidP="00AB1E25">
            <w:pPr>
              <w:rPr>
                <w:bCs/>
                <w:iCs/>
                <w:lang w:val="lt-LT"/>
              </w:rPr>
            </w:pPr>
            <w:r w:rsidRPr="00C7782A">
              <w:rPr>
                <w:sz w:val="21"/>
                <w:szCs w:val="21"/>
                <w:lang w:val="lt-LT"/>
              </w:rPr>
              <w:t xml:space="preserve">Mažų (85x150) purvą sugeriančių kilimėlių keitimas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EC801A9" w14:textId="7342AD82" w:rsidR="00AB1E25" w:rsidRPr="00C7782A" w:rsidRDefault="00AB1E25" w:rsidP="00AB1E25">
            <w:pPr>
              <w:rPr>
                <w:iCs/>
                <w:lang w:val="lt-LT"/>
              </w:rPr>
            </w:pPr>
            <w:r w:rsidRPr="00C7782A">
              <w:rPr>
                <w:sz w:val="21"/>
                <w:szCs w:val="21"/>
                <w:lang w:val="lt-LT"/>
              </w:rPr>
              <w:t xml:space="preserve">vnt./mėn. </w:t>
            </w:r>
          </w:p>
        </w:tc>
        <w:tc>
          <w:tcPr>
            <w:tcW w:w="1833" w:type="dxa"/>
            <w:tcBorders>
              <w:top w:val="single" w:sz="4" w:space="0" w:color="000000"/>
              <w:left w:val="single" w:sz="4" w:space="0" w:color="000000"/>
              <w:bottom w:val="single" w:sz="4" w:space="0" w:color="000000"/>
              <w:right w:val="single" w:sz="4" w:space="0" w:color="000000"/>
            </w:tcBorders>
          </w:tcPr>
          <w:p w14:paraId="09F4B53F" w14:textId="60074691" w:rsidR="00AB1E25" w:rsidRPr="00C7782A" w:rsidRDefault="00AB1E25" w:rsidP="00AB1E25">
            <w:pPr>
              <w:rPr>
                <w:lang w:val="lt-LT"/>
              </w:rPr>
            </w:pPr>
            <w:r w:rsidRPr="00C7782A">
              <w:rPr>
                <w:sz w:val="21"/>
                <w:szCs w:val="21"/>
                <w:lang w:val="lt-LT"/>
              </w:rPr>
              <w:t xml:space="preserve">0,10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BD9E750" w14:textId="18204736" w:rsidR="00AB1E25" w:rsidRPr="00C7782A" w:rsidRDefault="00AB1E25" w:rsidP="00AB1E25">
            <w:pPr>
              <w:rPr>
                <w:bCs/>
                <w:iCs/>
                <w:lang w:val="lt-LT"/>
              </w:rPr>
            </w:pPr>
            <w:r w:rsidRPr="00C7782A">
              <w:rPr>
                <w:sz w:val="21"/>
                <w:szCs w:val="21"/>
                <w:lang w:val="lt-LT"/>
              </w:rPr>
              <w:t xml:space="preserve">5 </w:t>
            </w:r>
          </w:p>
        </w:tc>
        <w:tc>
          <w:tcPr>
            <w:tcW w:w="1528" w:type="dxa"/>
          </w:tcPr>
          <w:p w14:paraId="418BAF18" w14:textId="2958B005" w:rsidR="00AB1E25" w:rsidRPr="00C7782A" w:rsidRDefault="00AB1E25" w:rsidP="00AB1E25">
            <w:pPr>
              <w:rPr>
                <w:bCs/>
                <w:lang w:val="lt-LT"/>
              </w:rPr>
            </w:pPr>
            <w:r w:rsidRPr="00C7782A">
              <w:rPr>
                <w:sz w:val="21"/>
                <w:szCs w:val="21"/>
                <w:lang w:val="lt-LT"/>
              </w:rPr>
              <w:t xml:space="preserve">0,50 </w:t>
            </w:r>
          </w:p>
        </w:tc>
      </w:tr>
      <w:tr w:rsidR="00AB1E25" w:rsidRPr="00C7782A" w14:paraId="11C44F73" w14:textId="77777777" w:rsidTr="00541C0C">
        <w:tc>
          <w:tcPr>
            <w:tcW w:w="546" w:type="dxa"/>
          </w:tcPr>
          <w:p w14:paraId="0A0683B1" w14:textId="32453BE3" w:rsidR="00AB1E25" w:rsidRPr="00C7782A" w:rsidRDefault="00AB1E25" w:rsidP="00AB1E25">
            <w:pPr>
              <w:rPr>
                <w:bCs/>
                <w:lang w:val="lt-LT"/>
              </w:rPr>
            </w:pPr>
            <w:r w:rsidRPr="00C7782A">
              <w:rPr>
                <w:sz w:val="21"/>
                <w:szCs w:val="21"/>
                <w:lang w:val="lt-LT"/>
              </w:rPr>
              <w:t xml:space="preserve">18. </w:t>
            </w:r>
          </w:p>
        </w:tc>
        <w:tc>
          <w:tcPr>
            <w:tcW w:w="1885" w:type="dxa"/>
          </w:tcPr>
          <w:p w14:paraId="36F6DA38" w14:textId="0A6D95F8" w:rsidR="00AB1E25" w:rsidRPr="00C7782A" w:rsidRDefault="00AB1E25" w:rsidP="00AB1E25">
            <w:pPr>
              <w:rPr>
                <w:bCs/>
                <w:iCs/>
                <w:lang w:val="lt-LT"/>
              </w:rPr>
            </w:pPr>
            <w:r w:rsidRPr="00C7782A">
              <w:rPr>
                <w:sz w:val="21"/>
                <w:szCs w:val="21"/>
                <w:lang w:val="lt-LT"/>
              </w:rPr>
              <w:t xml:space="preserve">Didelių (115x200) purvą sugeriančių kilimėlių keitimas </w:t>
            </w:r>
          </w:p>
        </w:tc>
        <w:tc>
          <w:tcPr>
            <w:tcW w:w="1758" w:type="dxa"/>
          </w:tcPr>
          <w:p w14:paraId="371E63AC" w14:textId="23F0E609" w:rsidR="00AB1E25" w:rsidRPr="00C7782A" w:rsidRDefault="00AB1E25" w:rsidP="00AB1E25">
            <w:pPr>
              <w:rPr>
                <w:iCs/>
                <w:lang w:val="lt-LT"/>
              </w:rPr>
            </w:pPr>
            <w:r w:rsidRPr="00C7782A">
              <w:rPr>
                <w:sz w:val="21"/>
                <w:szCs w:val="21"/>
                <w:lang w:val="lt-LT"/>
              </w:rPr>
              <w:t xml:space="preserve">vnt./mėn. </w:t>
            </w:r>
          </w:p>
        </w:tc>
        <w:tc>
          <w:tcPr>
            <w:tcW w:w="1833" w:type="dxa"/>
          </w:tcPr>
          <w:p w14:paraId="23E28258" w14:textId="6BB59CC4" w:rsidR="00AB1E25" w:rsidRPr="00C7782A" w:rsidRDefault="00AB1E25" w:rsidP="00AB1E25">
            <w:pPr>
              <w:rPr>
                <w:lang w:val="lt-LT"/>
              </w:rPr>
            </w:pPr>
            <w:r w:rsidRPr="00C7782A">
              <w:rPr>
                <w:sz w:val="21"/>
                <w:szCs w:val="21"/>
                <w:lang w:val="lt-LT"/>
              </w:rPr>
              <w:t xml:space="preserve">0,10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3AF4109" w14:textId="4B983AF6" w:rsidR="00AB1E25" w:rsidRPr="00C7782A" w:rsidRDefault="00AB1E25" w:rsidP="00AB1E25">
            <w:pPr>
              <w:rPr>
                <w:bCs/>
                <w:iCs/>
                <w:lang w:val="lt-LT"/>
              </w:rPr>
            </w:pPr>
            <w:r w:rsidRPr="00C7782A">
              <w:rPr>
                <w:sz w:val="21"/>
                <w:szCs w:val="21"/>
                <w:lang w:val="lt-LT"/>
              </w:rPr>
              <w:t xml:space="preserve">5 </w:t>
            </w:r>
          </w:p>
        </w:tc>
        <w:tc>
          <w:tcPr>
            <w:tcW w:w="1528" w:type="dxa"/>
          </w:tcPr>
          <w:p w14:paraId="355ED2A8" w14:textId="2A1ACEAD" w:rsidR="00AB1E25" w:rsidRPr="00C7782A" w:rsidRDefault="00AB1E25" w:rsidP="00AB1E25">
            <w:pPr>
              <w:rPr>
                <w:bCs/>
                <w:lang w:val="lt-LT"/>
              </w:rPr>
            </w:pPr>
            <w:r w:rsidRPr="00C7782A">
              <w:rPr>
                <w:sz w:val="21"/>
                <w:szCs w:val="21"/>
                <w:lang w:val="lt-LT"/>
              </w:rPr>
              <w:t xml:space="preserve">0,50 </w:t>
            </w:r>
          </w:p>
        </w:tc>
      </w:tr>
    </w:tbl>
    <w:p w14:paraId="2CB5C64E" w14:textId="77777777" w:rsidR="00302F01" w:rsidRPr="00C7782A" w:rsidRDefault="00302F01" w:rsidP="000A1DE5">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54856F55" w14:textId="7DF47827"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proofErr w:type="spellStart"/>
      <w:r w:rsidRPr="00C7782A">
        <w:rPr>
          <w:rFonts w:asciiTheme="majorBidi" w:hAnsiTheme="majorBidi" w:cstheme="majorBidi"/>
          <w:b/>
          <w:color w:val="000000"/>
          <w:sz w:val="24"/>
          <w:szCs w:val="24"/>
          <w:lang w:val="lt-LT"/>
        </w:rPr>
        <w:t>Ramoniškių</w:t>
      </w:r>
      <w:proofErr w:type="spellEnd"/>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1E0CF748" w14:textId="1CBA3FB3"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0080641C" w:rsidRPr="00C7782A">
        <w:rPr>
          <w:rFonts w:asciiTheme="majorBidi" w:hAnsiTheme="majorBidi" w:cstheme="majorBidi"/>
          <w:sz w:val="24"/>
          <w:szCs w:val="24"/>
          <w:lang w:val="lt-LT"/>
        </w:rPr>
        <w:t>Staponavičienė</w:t>
      </w:r>
      <w:proofErr w:type="spellEnd"/>
      <w:r w:rsidR="0080641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0080641C" w:rsidRPr="00C7782A">
        <w:rPr>
          <w:rFonts w:asciiTheme="majorBidi" w:hAnsiTheme="majorBidi" w:cstheme="majorBidi"/>
          <w:sz w:val="24"/>
          <w:szCs w:val="24"/>
          <w:lang w:val="lt-LT"/>
        </w:rPr>
        <w:t>vakarai20@gmail.com</w:t>
      </w:r>
    </w:p>
    <w:p w14:paraId="1AA2410C" w14:textId="5E8DF638"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5DA62B72" w14:textId="23C2BA78" w:rsidR="00DA7997" w:rsidRPr="00C7782A"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proofErr w:type="spellStart"/>
      <w:r w:rsidR="00AD5737" w:rsidRPr="00C7782A">
        <w:rPr>
          <w:rFonts w:asciiTheme="majorBidi" w:hAnsiTheme="majorBidi" w:cstheme="majorBidi"/>
          <w:sz w:val="24"/>
          <w:szCs w:val="24"/>
          <w:lang w:val="lt-LT"/>
        </w:rPr>
        <w:t>ys</w:t>
      </w:r>
      <w:proofErr w:type="spellEnd"/>
      <w:r w:rsidR="00AD573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244342"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867039243</w:t>
      </w:r>
    </w:p>
    <w:p w14:paraId="5C121AF3" w14:textId="2312EC96" w:rsidR="00D601B3" w:rsidRPr="00C7782A" w:rsidRDefault="00DA7997" w:rsidP="00D601B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p>
    <w:p w14:paraId="31D7D794" w14:textId="3DA0B55E" w:rsidR="00DA7997" w:rsidRPr="00C7782A" w:rsidRDefault="00DA7997" w:rsidP="00AD573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p>
    <w:p w14:paraId="0CD0005E" w14:textId="0DC7CCB9" w:rsidR="00DA7997" w:rsidRPr="00C7782A" w:rsidRDefault="00DA7997" w:rsidP="00AD573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22AAC5E1" w14:textId="77777777" w:rsidR="003B0B4B" w:rsidRPr="00C7782A" w:rsidRDefault="003B0B4B" w:rsidP="000B7DF4">
      <w:pPr>
        <w:widowControl/>
        <w:autoSpaceDE/>
        <w:autoSpaceDN/>
        <w:adjustRightInd/>
        <w:jc w:val="both"/>
        <w:rPr>
          <w:rFonts w:asciiTheme="majorBidi" w:hAnsiTheme="majorBidi" w:cstheme="majorBidi"/>
          <w:b/>
          <w:sz w:val="24"/>
          <w:szCs w:val="24"/>
          <w:lang w:val="lt-LT" w:eastAsia="lt-LT"/>
        </w:rPr>
      </w:pPr>
    </w:p>
    <w:p w14:paraId="0C761744" w14:textId="7BCCB210" w:rsidR="000B7DF4" w:rsidRPr="00C7782A" w:rsidRDefault="000B7DF4" w:rsidP="000B7DF4">
      <w:pPr>
        <w:widowControl/>
        <w:autoSpaceDE/>
        <w:autoSpaceDN/>
        <w:adjustRightInd/>
        <w:jc w:val="both"/>
        <w:rPr>
          <w:rFonts w:asciiTheme="majorBidi" w:eastAsia="Calibri" w:hAnsiTheme="majorBidi" w:cstheme="majorBidi"/>
          <w:sz w:val="28"/>
          <w:szCs w:val="28"/>
          <w:lang w:val="lt-LT" w:eastAsia="lt-LT"/>
        </w:rPr>
      </w:pPr>
      <w:r w:rsidRPr="00C7782A">
        <w:rPr>
          <w:rFonts w:asciiTheme="majorBidi" w:hAnsiTheme="majorBidi" w:cstheme="majorBidi"/>
          <w:b/>
          <w:sz w:val="28"/>
          <w:szCs w:val="28"/>
          <w:lang w:val="lt-LT" w:eastAsia="lt-LT"/>
        </w:rPr>
        <w:t>9</w:t>
      </w:r>
      <w:r w:rsidR="004B5731" w:rsidRPr="00C7782A">
        <w:rPr>
          <w:rFonts w:asciiTheme="majorBidi" w:hAnsiTheme="majorBidi" w:cstheme="majorBidi"/>
          <w:b/>
          <w:sz w:val="28"/>
          <w:szCs w:val="28"/>
          <w:lang w:val="lt-LT" w:eastAsia="lt-LT"/>
        </w:rPr>
        <w:t>.</w:t>
      </w:r>
      <w:r w:rsidR="00575DF3" w:rsidRPr="00C7782A">
        <w:rPr>
          <w:rFonts w:asciiTheme="majorBidi" w:hAnsiTheme="majorBidi" w:cstheme="majorBidi"/>
          <w:b/>
          <w:sz w:val="28"/>
          <w:szCs w:val="28"/>
          <w:lang w:val="lt-LT" w:eastAsia="lt-LT"/>
        </w:rPr>
        <w:t xml:space="preserve"> </w:t>
      </w:r>
      <w:r w:rsidR="004469FA"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4469FA"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Kybartų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5"/>
        <w:gridCol w:w="1758"/>
        <w:gridCol w:w="1833"/>
        <w:gridCol w:w="2078"/>
        <w:gridCol w:w="1528"/>
      </w:tblGrid>
      <w:tr w:rsidR="00193F70" w:rsidRPr="00C7782A" w14:paraId="22D1E44D" w14:textId="77777777" w:rsidTr="00541C0C">
        <w:trPr>
          <w:tblHeader/>
        </w:trPr>
        <w:tc>
          <w:tcPr>
            <w:tcW w:w="546" w:type="dxa"/>
            <w:shd w:val="clear" w:color="auto" w:fill="DAEEF3" w:themeFill="accent5" w:themeFillTint="33"/>
            <w:vAlign w:val="center"/>
          </w:tcPr>
          <w:p w14:paraId="7115DEA4" w14:textId="77777777" w:rsidR="00193F70" w:rsidRPr="00C7782A" w:rsidRDefault="00193F70" w:rsidP="00541C0C">
            <w:pPr>
              <w:rPr>
                <w:b/>
                <w:lang w:val="lt-LT"/>
              </w:rPr>
            </w:pPr>
            <w:r w:rsidRPr="00C7782A">
              <w:rPr>
                <w:b/>
                <w:lang w:val="lt-LT"/>
              </w:rPr>
              <w:lastRenderedPageBreak/>
              <w:t>Eil. Nr.</w:t>
            </w:r>
          </w:p>
        </w:tc>
        <w:tc>
          <w:tcPr>
            <w:tcW w:w="1885" w:type="dxa"/>
            <w:shd w:val="clear" w:color="auto" w:fill="DAEEF3" w:themeFill="accent5" w:themeFillTint="33"/>
            <w:vAlign w:val="center"/>
          </w:tcPr>
          <w:p w14:paraId="6F0B221A" w14:textId="77777777" w:rsidR="00193F70" w:rsidRPr="00C7782A" w:rsidRDefault="00193F70" w:rsidP="00541C0C">
            <w:pPr>
              <w:rPr>
                <w:b/>
                <w:iCs/>
                <w:lang w:val="lt-LT"/>
              </w:rPr>
            </w:pPr>
            <w:r w:rsidRPr="00C7782A">
              <w:rPr>
                <w:b/>
                <w:iCs/>
                <w:lang w:val="lt-LT"/>
              </w:rPr>
              <w:t>Paslaugų pavadinimas</w:t>
            </w:r>
          </w:p>
        </w:tc>
        <w:tc>
          <w:tcPr>
            <w:tcW w:w="1758" w:type="dxa"/>
            <w:shd w:val="clear" w:color="auto" w:fill="DAEEF3" w:themeFill="accent5" w:themeFillTint="33"/>
            <w:vAlign w:val="center"/>
          </w:tcPr>
          <w:p w14:paraId="19282846" w14:textId="77777777" w:rsidR="00193F70" w:rsidRPr="00C7782A" w:rsidRDefault="00193F70" w:rsidP="00541C0C">
            <w:pPr>
              <w:jc w:val="center"/>
              <w:rPr>
                <w:b/>
                <w:bCs/>
                <w:iCs/>
                <w:lang w:val="lt-LT"/>
              </w:rPr>
            </w:pPr>
            <w:r w:rsidRPr="00C7782A">
              <w:rPr>
                <w:b/>
                <w:bCs/>
                <w:iCs/>
                <w:lang w:val="lt-LT"/>
              </w:rPr>
              <w:t>Mato vienetas</w:t>
            </w:r>
          </w:p>
        </w:tc>
        <w:tc>
          <w:tcPr>
            <w:tcW w:w="1833" w:type="dxa"/>
            <w:shd w:val="clear" w:color="auto" w:fill="DAEEF3" w:themeFill="accent5" w:themeFillTint="33"/>
            <w:vAlign w:val="center"/>
          </w:tcPr>
          <w:p w14:paraId="349DBD67" w14:textId="77777777" w:rsidR="00193F70" w:rsidRPr="00C7782A" w:rsidRDefault="00193F70" w:rsidP="00541C0C">
            <w:pPr>
              <w:jc w:val="center"/>
              <w:rPr>
                <w:b/>
                <w:iCs/>
                <w:lang w:val="lt-LT"/>
              </w:rPr>
            </w:pPr>
            <w:r w:rsidRPr="00C7782A">
              <w:rPr>
                <w:b/>
                <w:iCs/>
                <w:lang w:val="lt-LT"/>
              </w:rPr>
              <w:t>Vieneto kaina EUR be PVM</w:t>
            </w:r>
          </w:p>
        </w:tc>
        <w:tc>
          <w:tcPr>
            <w:tcW w:w="2078" w:type="dxa"/>
            <w:shd w:val="clear" w:color="auto" w:fill="DAEEF3" w:themeFill="accent5" w:themeFillTint="33"/>
            <w:vAlign w:val="center"/>
          </w:tcPr>
          <w:p w14:paraId="2277E632" w14:textId="77777777" w:rsidR="00193F70" w:rsidRPr="00C7782A" w:rsidRDefault="00193F70" w:rsidP="00541C0C">
            <w:pPr>
              <w:rPr>
                <w:b/>
                <w:iCs/>
                <w:lang w:val="lt-LT"/>
              </w:rPr>
            </w:pPr>
            <w:r w:rsidRPr="00C7782A">
              <w:rPr>
                <w:b/>
                <w:iCs/>
                <w:lang w:val="lt-LT"/>
              </w:rPr>
              <w:t>Preliminarios vieno mėn. paslaugų apimtys</w:t>
            </w:r>
          </w:p>
        </w:tc>
        <w:tc>
          <w:tcPr>
            <w:tcW w:w="1528" w:type="dxa"/>
            <w:shd w:val="clear" w:color="auto" w:fill="DAEEF3" w:themeFill="accent5" w:themeFillTint="33"/>
            <w:vAlign w:val="center"/>
          </w:tcPr>
          <w:p w14:paraId="6CC6D478" w14:textId="77777777" w:rsidR="00193F70" w:rsidRPr="00C7782A" w:rsidRDefault="00193F70" w:rsidP="00541C0C">
            <w:pPr>
              <w:rPr>
                <w:i/>
                <w:lang w:val="lt-LT"/>
              </w:rPr>
            </w:pPr>
            <w:r w:rsidRPr="00C7782A">
              <w:rPr>
                <w:b/>
                <w:lang w:val="lt-LT"/>
              </w:rPr>
              <w:t>Vieno mėnesio paslaugų kaina EUR be PVM</w:t>
            </w:r>
          </w:p>
        </w:tc>
      </w:tr>
      <w:tr w:rsidR="00193F70" w:rsidRPr="00C7782A" w14:paraId="7CED8690" w14:textId="77777777" w:rsidTr="00541C0C">
        <w:trPr>
          <w:trHeight w:val="296"/>
          <w:tblHeader/>
        </w:trPr>
        <w:tc>
          <w:tcPr>
            <w:tcW w:w="546" w:type="dxa"/>
            <w:vAlign w:val="center"/>
          </w:tcPr>
          <w:p w14:paraId="6930163E" w14:textId="77777777" w:rsidR="00193F70" w:rsidRPr="00C7782A" w:rsidRDefault="00193F70" w:rsidP="00541C0C">
            <w:pPr>
              <w:rPr>
                <w:i/>
                <w:lang w:val="lt-LT"/>
              </w:rPr>
            </w:pPr>
            <w:r w:rsidRPr="00C7782A">
              <w:rPr>
                <w:i/>
                <w:lang w:val="lt-LT"/>
              </w:rPr>
              <w:t>1</w:t>
            </w:r>
          </w:p>
        </w:tc>
        <w:tc>
          <w:tcPr>
            <w:tcW w:w="1885" w:type="dxa"/>
            <w:vAlign w:val="center"/>
          </w:tcPr>
          <w:p w14:paraId="74D2322B" w14:textId="77777777" w:rsidR="00193F70" w:rsidRPr="00C7782A" w:rsidRDefault="00193F70" w:rsidP="00541C0C">
            <w:pPr>
              <w:rPr>
                <w:i/>
                <w:iCs/>
                <w:lang w:val="lt-LT"/>
              </w:rPr>
            </w:pPr>
            <w:r w:rsidRPr="00C7782A">
              <w:rPr>
                <w:i/>
                <w:iCs/>
                <w:lang w:val="lt-LT"/>
              </w:rPr>
              <w:t>2</w:t>
            </w:r>
          </w:p>
        </w:tc>
        <w:tc>
          <w:tcPr>
            <w:tcW w:w="1758" w:type="dxa"/>
            <w:vAlign w:val="center"/>
          </w:tcPr>
          <w:p w14:paraId="3EDBA02B" w14:textId="77777777" w:rsidR="00193F70" w:rsidRPr="00C7782A" w:rsidRDefault="00193F70" w:rsidP="00541C0C">
            <w:pPr>
              <w:rPr>
                <w:i/>
                <w:lang w:val="lt-LT"/>
              </w:rPr>
            </w:pPr>
            <w:r w:rsidRPr="00C7782A">
              <w:rPr>
                <w:i/>
                <w:lang w:val="lt-LT"/>
              </w:rPr>
              <w:t>3</w:t>
            </w:r>
          </w:p>
        </w:tc>
        <w:tc>
          <w:tcPr>
            <w:tcW w:w="1833" w:type="dxa"/>
          </w:tcPr>
          <w:p w14:paraId="0A9C77E7" w14:textId="77777777" w:rsidR="00193F70" w:rsidRPr="00C7782A" w:rsidRDefault="00193F70" w:rsidP="00541C0C">
            <w:pPr>
              <w:rPr>
                <w:i/>
                <w:lang w:val="lt-LT"/>
              </w:rPr>
            </w:pPr>
            <w:r w:rsidRPr="00C7782A">
              <w:rPr>
                <w:i/>
                <w:lang w:val="lt-LT"/>
              </w:rPr>
              <w:t>4</w:t>
            </w:r>
          </w:p>
        </w:tc>
        <w:tc>
          <w:tcPr>
            <w:tcW w:w="2078" w:type="dxa"/>
            <w:vAlign w:val="center"/>
          </w:tcPr>
          <w:p w14:paraId="2FB08A12" w14:textId="77777777" w:rsidR="00193F70" w:rsidRPr="00C7782A" w:rsidRDefault="00193F70" w:rsidP="00541C0C">
            <w:pPr>
              <w:rPr>
                <w:i/>
                <w:lang w:val="lt-LT"/>
              </w:rPr>
            </w:pPr>
            <w:r w:rsidRPr="00C7782A">
              <w:rPr>
                <w:i/>
                <w:lang w:val="lt-LT"/>
              </w:rPr>
              <w:t>5</w:t>
            </w:r>
          </w:p>
        </w:tc>
        <w:tc>
          <w:tcPr>
            <w:tcW w:w="1528" w:type="dxa"/>
            <w:vAlign w:val="center"/>
          </w:tcPr>
          <w:p w14:paraId="22ADB460" w14:textId="77777777" w:rsidR="00193F70" w:rsidRPr="00C7782A" w:rsidRDefault="00193F70" w:rsidP="00541C0C">
            <w:pPr>
              <w:rPr>
                <w:i/>
                <w:lang w:val="lt-LT"/>
              </w:rPr>
            </w:pPr>
            <w:r w:rsidRPr="00C7782A">
              <w:rPr>
                <w:i/>
                <w:lang w:val="lt-LT"/>
              </w:rPr>
              <w:t>6</w:t>
            </w:r>
          </w:p>
        </w:tc>
      </w:tr>
      <w:tr w:rsidR="00903C36" w:rsidRPr="00C7782A" w14:paraId="51307737"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F502B4A" w14:textId="11672438" w:rsidR="00903C36" w:rsidRPr="00C7782A" w:rsidRDefault="00903C36" w:rsidP="00903C36">
            <w:pPr>
              <w:rPr>
                <w:bCs/>
                <w:lang w:val="lt-LT"/>
              </w:rPr>
            </w:pPr>
            <w:r w:rsidRPr="00C7782A">
              <w:rPr>
                <w:sz w:val="21"/>
                <w:szCs w:val="21"/>
                <w:lang w:val="lt-LT"/>
              </w:rPr>
              <w:t xml:space="preserve">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1997BCC" w14:textId="40A373E2" w:rsidR="00903C36" w:rsidRPr="00C7782A" w:rsidRDefault="00903C36" w:rsidP="00903C36">
            <w:pPr>
              <w:rPr>
                <w:iCs/>
                <w:lang w:val="lt-LT"/>
              </w:rPr>
            </w:pPr>
            <w:r w:rsidRPr="00C7782A">
              <w:rPr>
                <w:sz w:val="21"/>
                <w:szCs w:val="21"/>
                <w:lang w:val="lt-LT"/>
              </w:rPr>
              <w:t xml:space="preserve">Asfaltuotos dangos mechanizuotas šlavimas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82EE047" w14:textId="209037C1" w:rsidR="00903C36" w:rsidRPr="00C7782A" w:rsidRDefault="00903C36" w:rsidP="00903C36">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395EF337" w14:textId="57B7B44A" w:rsidR="00903C36" w:rsidRPr="00C7782A" w:rsidRDefault="00903C36" w:rsidP="00903C36">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AA547E5" w14:textId="4C1F48EE" w:rsidR="00903C36" w:rsidRPr="00C7782A" w:rsidRDefault="00903C36" w:rsidP="00903C36">
            <w:pPr>
              <w:rPr>
                <w:iCs/>
                <w:lang w:val="lt-LT"/>
              </w:rPr>
            </w:pPr>
            <w:r w:rsidRPr="00C7782A">
              <w:rPr>
                <w:sz w:val="21"/>
                <w:szCs w:val="21"/>
                <w:lang w:val="lt-LT"/>
              </w:rPr>
              <w:t xml:space="preserve">16280 </w:t>
            </w:r>
          </w:p>
        </w:tc>
        <w:tc>
          <w:tcPr>
            <w:tcW w:w="1528" w:type="dxa"/>
          </w:tcPr>
          <w:p w14:paraId="01C3D78A" w14:textId="673DAE19" w:rsidR="00903C36" w:rsidRPr="00C7782A" w:rsidRDefault="00903C36" w:rsidP="00903C36">
            <w:pPr>
              <w:rPr>
                <w:lang w:val="lt-LT"/>
              </w:rPr>
            </w:pPr>
            <w:r w:rsidRPr="00C7782A">
              <w:rPr>
                <w:sz w:val="21"/>
                <w:szCs w:val="21"/>
                <w:lang w:val="lt-LT"/>
              </w:rPr>
              <w:t xml:space="preserve">0,00 </w:t>
            </w:r>
          </w:p>
        </w:tc>
      </w:tr>
      <w:tr w:rsidR="00903C36" w:rsidRPr="00C7782A" w14:paraId="7998240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B5A47A8" w14:textId="52829BB5" w:rsidR="00903C36" w:rsidRPr="00C7782A" w:rsidRDefault="00903C36" w:rsidP="00903C36">
            <w:pPr>
              <w:rPr>
                <w:bCs/>
                <w:lang w:val="lt-LT"/>
              </w:rPr>
            </w:pPr>
            <w:r w:rsidRPr="00C7782A">
              <w:rPr>
                <w:sz w:val="21"/>
                <w:szCs w:val="21"/>
                <w:lang w:val="lt-LT"/>
              </w:rPr>
              <w:t xml:space="preserve">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17BDE3B" w14:textId="4135256B" w:rsidR="00903C36" w:rsidRPr="00C7782A" w:rsidRDefault="00903C36" w:rsidP="00903C36">
            <w:pPr>
              <w:rPr>
                <w:bCs/>
                <w:iCs/>
                <w:lang w:val="lt-LT"/>
              </w:rPr>
            </w:pPr>
            <w:r w:rsidRPr="00C7782A">
              <w:rPr>
                <w:sz w:val="21"/>
                <w:szCs w:val="21"/>
                <w:lang w:val="lt-LT"/>
              </w:rPr>
              <w:t xml:space="preserve">Mechanizuotas sniego valymas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8097458" w14:textId="46CD4F58" w:rsidR="00903C36" w:rsidRPr="00C7782A" w:rsidRDefault="00903C36" w:rsidP="00903C36">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4DC137EC" w14:textId="4D69B2C4" w:rsidR="00903C36" w:rsidRPr="00C7782A" w:rsidRDefault="00903C36" w:rsidP="00903C36">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88B3E6A" w14:textId="5ED4310D" w:rsidR="00903C36" w:rsidRPr="00C7782A" w:rsidRDefault="00903C36" w:rsidP="00903C36">
            <w:pPr>
              <w:rPr>
                <w:bCs/>
                <w:iCs/>
                <w:lang w:val="lt-LT"/>
              </w:rPr>
            </w:pPr>
            <w:r w:rsidRPr="00C7782A">
              <w:rPr>
                <w:sz w:val="21"/>
                <w:szCs w:val="21"/>
                <w:lang w:val="lt-LT"/>
              </w:rPr>
              <w:t xml:space="preserve">28190 </w:t>
            </w:r>
          </w:p>
        </w:tc>
        <w:tc>
          <w:tcPr>
            <w:tcW w:w="1528" w:type="dxa"/>
          </w:tcPr>
          <w:p w14:paraId="60E62EA4" w14:textId="0D6AA88D" w:rsidR="00903C36" w:rsidRPr="00C7782A" w:rsidRDefault="00903C36" w:rsidP="00903C36">
            <w:pPr>
              <w:rPr>
                <w:bCs/>
                <w:lang w:val="lt-LT"/>
              </w:rPr>
            </w:pPr>
            <w:r w:rsidRPr="00C7782A">
              <w:rPr>
                <w:sz w:val="21"/>
                <w:szCs w:val="21"/>
                <w:lang w:val="lt-LT"/>
              </w:rPr>
              <w:t xml:space="preserve">281,90 </w:t>
            </w:r>
          </w:p>
        </w:tc>
      </w:tr>
      <w:tr w:rsidR="00903C36" w:rsidRPr="00C7782A" w14:paraId="08230762"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CAA9082" w14:textId="1B592912" w:rsidR="00903C36" w:rsidRPr="00C7782A" w:rsidRDefault="00903C36" w:rsidP="00903C36">
            <w:pPr>
              <w:rPr>
                <w:bCs/>
                <w:lang w:val="lt-LT"/>
              </w:rPr>
            </w:pPr>
            <w:r w:rsidRPr="00C7782A">
              <w:rPr>
                <w:sz w:val="21"/>
                <w:szCs w:val="21"/>
                <w:lang w:val="lt-LT"/>
              </w:rPr>
              <w:t xml:space="preserve">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676AA2A" w14:textId="1FCCDF10" w:rsidR="00903C36" w:rsidRPr="00C7782A" w:rsidRDefault="00903C36" w:rsidP="00903C36">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16AC60D" w14:textId="48072633" w:rsidR="00903C36" w:rsidRPr="00C7782A" w:rsidRDefault="00903C36" w:rsidP="00903C36">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583CD4C9" w14:textId="55514ED7" w:rsidR="00903C36" w:rsidRPr="00C7782A" w:rsidRDefault="00903C36" w:rsidP="00903C36">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0BC0AB9" w14:textId="5F408F12" w:rsidR="00903C36" w:rsidRPr="00C7782A" w:rsidRDefault="00903C36" w:rsidP="00903C36">
            <w:pPr>
              <w:rPr>
                <w:bCs/>
                <w:iCs/>
                <w:lang w:val="lt-LT"/>
              </w:rPr>
            </w:pPr>
            <w:r w:rsidRPr="00C7782A">
              <w:rPr>
                <w:sz w:val="21"/>
                <w:szCs w:val="21"/>
                <w:lang w:val="lt-LT"/>
              </w:rPr>
              <w:t xml:space="preserve">3500 </w:t>
            </w:r>
          </w:p>
        </w:tc>
        <w:tc>
          <w:tcPr>
            <w:tcW w:w="1528" w:type="dxa"/>
          </w:tcPr>
          <w:p w14:paraId="38F41DAB" w14:textId="4ABD8021" w:rsidR="00903C36" w:rsidRPr="00C7782A" w:rsidRDefault="00903C36" w:rsidP="00903C36">
            <w:pPr>
              <w:rPr>
                <w:bCs/>
                <w:lang w:val="lt-LT"/>
              </w:rPr>
            </w:pPr>
            <w:r w:rsidRPr="00C7782A">
              <w:rPr>
                <w:sz w:val="21"/>
                <w:szCs w:val="21"/>
                <w:lang w:val="lt-LT"/>
              </w:rPr>
              <w:t xml:space="preserve">0,00 </w:t>
            </w:r>
          </w:p>
        </w:tc>
      </w:tr>
      <w:tr w:rsidR="00903C36" w:rsidRPr="00C7782A" w14:paraId="1994B88E"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2DF0169" w14:textId="28C74FF1" w:rsidR="00903C36" w:rsidRPr="00C7782A" w:rsidRDefault="00903C36" w:rsidP="00903C36">
            <w:pPr>
              <w:rPr>
                <w:bCs/>
                <w:lang w:val="lt-LT"/>
              </w:rPr>
            </w:pPr>
            <w:r w:rsidRPr="00C7782A">
              <w:rPr>
                <w:sz w:val="21"/>
                <w:szCs w:val="21"/>
                <w:lang w:val="lt-LT"/>
              </w:rPr>
              <w:t xml:space="preserve">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045E593" w14:textId="5A31BD94" w:rsidR="00903C36" w:rsidRPr="00C7782A" w:rsidRDefault="00903C36" w:rsidP="00903C36">
            <w:pPr>
              <w:rPr>
                <w:bCs/>
                <w:iCs/>
                <w:lang w:val="lt-LT"/>
              </w:rPr>
            </w:pPr>
            <w:r w:rsidRPr="00C7782A">
              <w:rPr>
                <w:sz w:val="21"/>
                <w:szCs w:val="21"/>
                <w:lang w:val="lt-LT"/>
              </w:rPr>
              <w:t xml:space="preserve">Mechanizuotas sniego išvežimas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1484F65F" w14:textId="3807D5BA" w:rsidR="00903C36" w:rsidRPr="00C7782A" w:rsidRDefault="00903C36" w:rsidP="00903C36">
            <w:pPr>
              <w:rPr>
                <w:iCs/>
                <w:lang w:val="lt-LT"/>
              </w:rPr>
            </w:pPr>
            <w:r w:rsidRPr="00C7782A">
              <w:rPr>
                <w:sz w:val="22"/>
                <w:szCs w:val="22"/>
                <w:lang w:val="lt-LT"/>
              </w:rPr>
              <w:t xml:space="preserve">m3 </w:t>
            </w:r>
          </w:p>
        </w:tc>
        <w:tc>
          <w:tcPr>
            <w:tcW w:w="1833" w:type="dxa"/>
            <w:tcBorders>
              <w:top w:val="single" w:sz="4" w:space="0" w:color="000000"/>
              <w:left w:val="single" w:sz="4" w:space="0" w:color="000000"/>
              <w:bottom w:val="single" w:sz="4" w:space="0" w:color="000000"/>
              <w:right w:val="single" w:sz="4" w:space="0" w:color="000000"/>
            </w:tcBorders>
          </w:tcPr>
          <w:p w14:paraId="4BEC564E" w14:textId="1F9F1CCF" w:rsidR="00903C36" w:rsidRPr="00C7782A" w:rsidRDefault="00903C36" w:rsidP="00903C36">
            <w:pPr>
              <w:rPr>
                <w:lang w:val="lt-LT"/>
              </w:rPr>
            </w:pPr>
            <w:r w:rsidRPr="00C7782A">
              <w:rPr>
                <w:sz w:val="21"/>
                <w:szCs w:val="21"/>
                <w:lang w:val="lt-LT"/>
              </w:rPr>
              <w:t xml:space="preserve">0,10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4B7D498" w14:textId="2A640AD1" w:rsidR="00903C36" w:rsidRPr="00C7782A" w:rsidRDefault="00903C36" w:rsidP="00903C36">
            <w:pPr>
              <w:rPr>
                <w:bCs/>
                <w:iCs/>
                <w:lang w:val="lt-LT"/>
              </w:rPr>
            </w:pPr>
            <w:r w:rsidRPr="00C7782A">
              <w:rPr>
                <w:sz w:val="21"/>
                <w:szCs w:val="21"/>
                <w:lang w:val="lt-LT"/>
              </w:rPr>
              <w:t xml:space="preserve">100,0 </w:t>
            </w:r>
          </w:p>
        </w:tc>
        <w:tc>
          <w:tcPr>
            <w:tcW w:w="1528" w:type="dxa"/>
          </w:tcPr>
          <w:p w14:paraId="5B63AA9A" w14:textId="5AFFCE23" w:rsidR="00903C36" w:rsidRPr="00C7782A" w:rsidRDefault="00903C36" w:rsidP="00903C36">
            <w:pPr>
              <w:rPr>
                <w:bCs/>
                <w:lang w:val="lt-LT"/>
              </w:rPr>
            </w:pPr>
            <w:r w:rsidRPr="00C7782A">
              <w:rPr>
                <w:sz w:val="21"/>
                <w:szCs w:val="21"/>
                <w:lang w:val="lt-LT"/>
              </w:rPr>
              <w:t xml:space="preserve">10,00 </w:t>
            </w:r>
          </w:p>
        </w:tc>
      </w:tr>
      <w:tr w:rsidR="00903C36" w:rsidRPr="00C7782A" w14:paraId="464D56A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978D48F" w14:textId="2432E138" w:rsidR="00903C36" w:rsidRPr="00C7782A" w:rsidRDefault="00903C36" w:rsidP="00903C36">
            <w:pPr>
              <w:rPr>
                <w:bCs/>
                <w:lang w:val="lt-LT"/>
              </w:rPr>
            </w:pPr>
            <w:r w:rsidRPr="00C7782A">
              <w:rPr>
                <w:sz w:val="21"/>
                <w:szCs w:val="21"/>
                <w:lang w:val="lt-LT"/>
              </w:rPr>
              <w:t xml:space="preserve">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B7F5BE6" w14:textId="72995C8E" w:rsidR="00903C36" w:rsidRPr="00C7782A" w:rsidRDefault="00903C36" w:rsidP="00903C36">
            <w:pPr>
              <w:rPr>
                <w:bCs/>
                <w:iCs/>
                <w:lang w:val="lt-LT"/>
              </w:rPr>
            </w:pPr>
            <w:r w:rsidRPr="00C7782A">
              <w:rPr>
                <w:sz w:val="21"/>
                <w:szCs w:val="21"/>
                <w:lang w:val="lt-LT"/>
              </w:rPr>
              <w:t xml:space="preserve">Smėlio – druskos mišinys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FF55A66" w14:textId="6439213B" w:rsidR="00903C36" w:rsidRPr="00C7782A" w:rsidRDefault="00903C36" w:rsidP="00903C36">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1299DEB6" w14:textId="7EBCCAF8" w:rsidR="00903C36" w:rsidRPr="00C7782A" w:rsidRDefault="00903C36" w:rsidP="00903C36">
            <w:pPr>
              <w:rPr>
                <w:lang w:val="lt-LT"/>
              </w:rPr>
            </w:pPr>
            <w:r w:rsidRPr="00C7782A">
              <w:rPr>
                <w:sz w:val="21"/>
                <w:szCs w:val="21"/>
                <w:lang w:val="lt-LT"/>
              </w:rPr>
              <w:t xml:space="preserve">42,00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401B5EC" w14:textId="05ED4853" w:rsidR="00903C36" w:rsidRPr="00C7782A" w:rsidRDefault="00903C36" w:rsidP="00903C36">
            <w:pPr>
              <w:rPr>
                <w:bCs/>
                <w:iCs/>
                <w:lang w:val="lt-LT"/>
              </w:rPr>
            </w:pPr>
            <w:r w:rsidRPr="00C7782A">
              <w:rPr>
                <w:sz w:val="21"/>
                <w:szCs w:val="21"/>
                <w:lang w:val="lt-LT"/>
              </w:rPr>
              <w:t xml:space="preserve">0,25 </w:t>
            </w:r>
          </w:p>
        </w:tc>
        <w:tc>
          <w:tcPr>
            <w:tcW w:w="1528" w:type="dxa"/>
          </w:tcPr>
          <w:p w14:paraId="40ACF55A" w14:textId="7AFC59A3" w:rsidR="00903C36" w:rsidRPr="00C7782A" w:rsidRDefault="00903C36" w:rsidP="00903C36">
            <w:pPr>
              <w:rPr>
                <w:bCs/>
                <w:lang w:val="lt-LT"/>
              </w:rPr>
            </w:pPr>
            <w:r w:rsidRPr="00C7782A">
              <w:rPr>
                <w:sz w:val="21"/>
                <w:szCs w:val="21"/>
                <w:lang w:val="lt-LT"/>
              </w:rPr>
              <w:t xml:space="preserve">10,50 </w:t>
            </w:r>
          </w:p>
        </w:tc>
      </w:tr>
      <w:tr w:rsidR="00903C36" w:rsidRPr="00C7782A" w14:paraId="2D0F8791"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00175FF" w14:textId="495024EA" w:rsidR="00903C36" w:rsidRPr="00C7782A" w:rsidRDefault="00903C36" w:rsidP="00903C36">
            <w:pPr>
              <w:rPr>
                <w:bCs/>
                <w:lang w:val="lt-LT"/>
              </w:rPr>
            </w:pPr>
            <w:r w:rsidRPr="00C7782A">
              <w:rPr>
                <w:sz w:val="21"/>
                <w:szCs w:val="21"/>
                <w:lang w:val="lt-LT"/>
              </w:rPr>
              <w:t xml:space="preserve">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31875C0" w14:textId="2D1F9009" w:rsidR="00903C36" w:rsidRPr="00C7782A" w:rsidRDefault="00903C36" w:rsidP="00903C36">
            <w:pPr>
              <w:rPr>
                <w:bCs/>
                <w:iCs/>
                <w:lang w:val="lt-LT"/>
              </w:rPr>
            </w:pPr>
            <w:r w:rsidRPr="00C7782A">
              <w:rPr>
                <w:sz w:val="21"/>
                <w:szCs w:val="21"/>
                <w:lang w:val="lt-LT"/>
              </w:rPr>
              <w:t xml:space="preserve">Techninė druska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C6A36D9" w14:textId="31576F39" w:rsidR="00903C36" w:rsidRPr="00C7782A" w:rsidRDefault="00903C36" w:rsidP="00903C36">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61C6CC1E" w14:textId="0252A425" w:rsidR="00903C36" w:rsidRPr="00C7782A" w:rsidRDefault="00903C36" w:rsidP="00903C36">
            <w:pPr>
              <w:rPr>
                <w:lang w:val="lt-LT"/>
              </w:rPr>
            </w:pPr>
            <w:r w:rsidRPr="00C7782A">
              <w:rPr>
                <w:sz w:val="21"/>
                <w:szCs w:val="21"/>
                <w:lang w:val="lt-LT"/>
              </w:rPr>
              <w:t xml:space="preserve">220,00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29177F6" w14:textId="567FE41E" w:rsidR="00903C36" w:rsidRPr="00C7782A" w:rsidRDefault="00903C36" w:rsidP="00903C36">
            <w:pPr>
              <w:rPr>
                <w:bCs/>
                <w:iCs/>
                <w:lang w:val="lt-LT"/>
              </w:rPr>
            </w:pPr>
            <w:r w:rsidRPr="00C7782A">
              <w:rPr>
                <w:sz w:val="21"/>
                <w:szCs w:val="21"/>
                <w:lang w:val="lt-LT"/>
              </w:rPr>
              <w:t xml:space="preserve">0,75 </w:t>
            </w:r>
          </w:p>
        </w:tc>
        <w:tc>
          <w:tcPr>
            <w:tcW w:w="1528" w:type="dxa"/>
          </w:tcPr>
          <w:p w14:paraId="41B3E2C5" w14:textId="035F23D3" w:rsidR="00903C36" w:rsidRPr="00C7782A" w:rsidRDefault="00903C36" w:rsidP="00903C36">
            <w:pPr>
              <w:rPr>
                <w:bCs/>
                <w:lang w:val="lt-LT"/>
              </w:rPr>
            </w:pPr>
            <w:r w:rsidRPr="00C7782A">
              <w:rPr>
                <w:sz w:val="21"/>
                <w:szCs w:val="21"/>
                <w:lang w:val="lt-LT"/>
              </w:rPr>
              <w:t xml:space="preserve">165,00 </w:t>
            </w:r>
          </w:p>
        </w:tc>
      </w:tr>
      <w:tr w:rsidR="00903C36" w:rsidRPr="00C7782A" w14:paraId="193EE56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7D0A403" w14:textId="0EDDFD48" w:rsidR="00903C36" w:rsidRPr="00C7782A" w:rsidRDefault="00903C36" w:rsidP="00903C36">
            <w:pPr>
              <w:rPr>
                <w:bCs/>
                <w:lang w:val="lt-LT"/>
              </w:rPr>
            </w:pPr>
            <w:r w:rsidRPr="00C7782A">
              <w:rPr>
                <w:sz w:val="21"/>
                <w:szCs w:val="21"/>
                <w:lang w:val="lt-LT"/>
              </w:rPr>
              <w:t xml:space="preserve">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A30D4DE" w14:textId="456982D4" w:rsidR="00903C36" w:rsidRPr="00C7782A" w:rsidRDefault="00903C36" w:rsidP="00903C36">
            <w:pPr>
              <w:rPr>
                <w:bCs/>
                <w:iCs/>
                <w:lang w:val="lt-LT"/>
              </w:rPr>
            </w:pPr>
            <w:r w:rsidRPr="00C7782A">
              <w:rPr>
                <w:sz w:val="21"/>
                <w:szCs w:val="21"/>
                <w:lang w:val="lt-LT"/>
              </w:rPr>
              <w:t xml:space="preserve">Elektriko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E6310F5" w14:textId="7EA20477" w:rsidR="00903C36" w:rsidRPr="00C7782A" w:rsidRDefault="00903C36" w:rsidP="00903C36">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298E4559" w14:textId="28924CBB" w:rsidR="00903C36" w:rsidRPr="00C7782A" w:rsidRDefault="00903C36" w:rsidP="00903C36">
            <w:pPr>
              <w:rPr>
                <w:lang w:val="lt-LT"/>
              </w:rPr>
            </w:pPr>
            <w:r w:rsidRPr="00C7782A">
              <w:rPr>
                <w:sz w:val="21"/>
                <w:szCs w:val="21"/>
                <w:lang w:val="lt-LT"/>
              </w:rPr>
              <w:t xml:space="preserve">25,00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2071F9A" w14:textId="19D53B17" w:rsidR="00903C36" w:rsidRPr="00C7782A" w:rsidRDefault="00903C36" w:rsidP="00903C36">
            <w:pPr>
              <w:rPr>
                <w:bCs/>
                <w:iCs/>
                <w:lang w:val="lt-LT"/>
              </w:rPr>
            </w:pPr>
            <w:r w:rsidRPr="00C7782A">
              <w:rPr>
                <w:sz w:val="21"/>
                <w:szCs w:val="21"/>
                <w:lang w:val="lt-LT"/>
              </w:rPr>
              <w:t xml:space="preserve">8 </w:t>
            </w:r>
          </w:p>
        </w:tc>
        <w:tc>
          <w:tcPr>
            <w:tcW w:w="1528" w:type="dxa"/>
          </w:tcPr>
          <w:p w14:paraId="76544097" w14:textId="24489595" w:rsidR="00903C36" w:rsidRPr="00C7782A" w:rsidRDefault="00903C36" w:rsidP="00903C36">
            <w:pPr>
              <w:rPr>
                <w:bCs/>
                <w:lang w:val="lt-LT"/>
              </w:rPr>
            </w:pPr>
            <w:r w:rsidRPr="00C7782A">
              <w:rPr>
                <w:sz w:val="21"/>
                <w:szCs w:val="21"/>
                <w:lang w:val="lt-LT"/>
              </w:rPr>
              <w:t xml:space="preserve">200,00 </w:t>
            </w:r>
          </w:p>
        </w:tc>
      </w:tr>
      <w:tr w:rsidR="00903C36" w:rsidRPr="00C7782A" w14:paraId="3EAE3255"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CF386B3" w14:textId="6B5DCC04" w:rsidR="00903C36" w:rsidRPr="00C7782A" w:rsidRDefault="00903C36" w:rsidP="00903C36">
            <w:pPr>
              <w:rPr>
                <w:bCs/>
                <w:lang w:val="lt-LT"/>
              </w:rPr>
            </w:pPr>
            <w:r w:rsidRPr="00C7782A">
              <w:rPr>
                <w:sz w:val="21"/>
                <w:szCs w:val="21"/>
                <w:lang w:val="lt-LT"/>
              </w:rPr>
              <w:t xml:space="preserve">8.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583322E" w14:textId="32DFED6F" w:rsidR="00903C36" w:rsidRPr="00C7782A" w:rsidRDefault="00903C36" w:rsidP="00903C36">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528EE8B" w14:textId="69DBF65F" w:rsidR="00903C36" w:rsidRPr="00C7782A" w:rsidRDefault="00903C36" w:rsidP="00903C36">
            <w:pPr>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1E54308D" w14:textId="36877F84" w:rsidR="00903C36" w:rsidRPr="00C7782A" w:rsidRDefault="00903C36" w:rsidP="00903C36">
            <w:pPr>
              <w:rPr>
                <w:lang w:val="lt-LT"/>
              </w:rPr>
            </w:pPr>
            <w:r w:rsidRPr="00C7782A">
              <w:rPr>
                <w:sz w:val="21"/>
                <w:szCs w:val="21"/>
                <w:lang w:val="lt-LT"/>
              </w:rPr>
              <w:t xml:space="preserve">1630,00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ED753D6" w14:textId="6736FB3F" w:rsidR="00903C36" w:rsidRPr="00C7782A" w:rsidRDefault="00903C36" w:rsidP="00903C36">
            <w:pPr>
              <w:rPr>
                <w:bCs/>
                <w:iCs/>
                <w:lang w:val="lt-LT"/>
              </w:rPr>
            </w:pPr>
            <w:r w:rsidRPr="00C7782A">
              <w:rPr>
                <w:sz w:val="21"/>
                <w:szCs w:val="21"/>
                <w:lang w:val="lt-LT"/>
              </w:rPr>
              <w:t xml:space="preserve">3 </w:t>
            </w:r>
          </w:p>
        </w:tc>
        <w:tc>
          <w:tcPr>
            <w:tcW w:w="1528" w:type="dxa"/>
          </w:tcPr>
          <w:p w14:paraId="45B7FE93" w14:textId="43517F92" w:rsidR="00903C36" w:rsidRPr="00C7782A" w:rsidRDefault="00903C36" w:rsidP="00903C36">
            <w:pPr>
              <w:rPr>
                <w:bCs/>
                <w:lang w:val="lt-LT"/>
              </w:rPr>
            </w:pPr>
            <w:r w:rsidRPr="00C7782A">
              <w:rPr>
                <w:sz w:val="21"/>
                <w:szCs w:val="21"/>
                <w:lang w:val="lt-LT"/>
              </w:rPr>
              <w:t xml:space="preserve">4890,00 </w:t>
            </w:r>
          </w:p>
        </w:tc>
      </w:tr>
      <w:tr w:rsidR="00903C36" w:rsidRPr="00C7782A" w14:paraId="2E65801D"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BCDB40E" w14:textId="64E5B562" w:rsidR="00903C36" w:rsidRPr="00C7782A" w:rsidRDefault="00903C36" w:rsidP="00903C36">
            <w:pPr>
              <w:rPr>
                <w:bCs/>
                <w:lang w:val="lt-LT"/>
              </w:rPr>
            </w:pPr>
            <w:r w:rsidRPr="00C7782A">
              <w:rPr>
                <w:sz w:val="21"/>
                <w:szCs w:val="21"/>
                <w:lang w:val="lt-LT"/>
              </w:rPr>
              <w:t xml:space="preserve">9.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D815A5F" w14:textId="67142454" w:rsidR="00903C36" w:rsidRPr="00C7782A" w:rsidRDefault="00903C36" w:rsidP="00903C36">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674CDD2" w14:textId="67A39775" w:rsidR="00903C36" w:rsidRPr="00C7782A" w:rsidRDefault="00903C36" w:rsidP="00903C36">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0A08CCEE" w14:textId="09F63FAB" w:rsidR="00903C36" w:rsidRPr="00C7782A" w:rsidRDefault="00903C36" w:rsidP="00903C36">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EAA7F8F" w14:textId="4AA38194" w:rsidR="00903C36" w:rsidRPr="00C7782A" w:rsidRDefault="00903C36" w:rsidP="00903C36">
            <w:pPr>
              <w:rPr>
                <w:bCs/>
                <w:iCs/>
                <w:lang w:val="lt-LT"/>
              </w:rPr>
            </w:pPr>
            <w:r w:rsidRPr="00C7782A">
              <w:rPr>
                <w:sz w:val="21"/>
                <w:szCs w:val="21"/>
                <w:lang w:val="lt-LT"/>
              </w:rPr>
              <w:t xml:space="preserve">20 </w:t>
            </w:r>
          </w:p>
        </w:tc>
        <w:tc>
          <w:tcPr>
            <w:tcW w:w="1528" w:type="dxa"/>
          </w:tcPr>
          <w:p w14:paraId="3DEC5429" w14:textId="7DAEE49A" w:rsidR="00903C36" w:rsidRPr="00C7782A" w:rsidRDefault="00903C36" w:rsidP="00903C36">
            <w:pPr>
              <w:rPr>
                <w:bCs/>
                <w:lang w:val="lt-LT"/>
              </w:rPr>
            </w:pPr>
            <w:r w:rsidRPr="00C7782A">
              <w:rPr>
                <w:sz w:val="21"/>
                <w:szCs w:val="21"/>
                <w:lang w:val="lt-LT"/>
              </w:rPr>
              <w:t xml:space="preserve">113,00 </w:t>
            </w:r>
          </w:p>
        </w:tc>
      </w:tr>
      <w:tr w:rsidR="00903C36" w:rsidRPr="00C7782A" w14:paraId="32774685"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6F09C80" w14:textId="399179B9" w:rsidR="00903C36" w:rsidRPr="00C7782A" w:rsidRDefault="00903C36" w:rsidP="00903C36">
            <w:pPr>
              <w:rPr>
                <w:bCs/>
                <w:lang w:val="lt-LT"/>
              </w:rPr>
            </w:pPr>
            <w:r w:rsidRPr="00C7782A">
              <w:rPr>
                <w:sz w:val="21"/>
                <w:szCs w:val="21"/>
                <w:lang w:val="lt-LT"/>
              </w:rPr>
              <w:t xml:space="preserve">10.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7B0844F" w14:textId="5F842205" w:rsidR="00903C36" w:rsidRPr="00C7782A" w:rsidRDefault="00903C36" w:rsidP="00903C36">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9D0B22D" w14:textId="616DFA1E" w:rsidR="00903C36" w:rsidRPr="00C7782A" w:rsidRDefault="00903C36" w:rsidP="00903C36">
            <w:pPr>
              <w:ind w:right="-108"/>
              <w:rPr>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46503C44" w14:textId="53214902" w:rsidR="00903C36" w:rsidRPr="00C7782A" w:rsidRDefault="00903C36" w:rsidP="00903C36">
            <w:pPr>
              <w:rPr>
                <w:lang w:val="lt-LT"/>
              </w:rPr>
            </w:pPr>
            <w:r w:rsidRPr="00C7782A">
              <w:rPr>
                <w:sz w:val="21"/>
                <w:szCs w:val="21"/>
                <w:lang w:val="lt-LT"/>
              </w:rPr>
              <w:t xml:space="preserve">1650,00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F24E754" w14:textId="328EC019" w:rsidR="00903C36" w:rsidRPr="00C7782A" w:rsidRDefault="00903C36" w:rsidP="00903C36">
            <w:pPr>
              <w:rPr>
                <w:bCs/>
                <w:iCs/>
                <w:lang w:val="lt-LT"/>
              </w:rPr>
            </w:pPr>
            <w:r w:rsidRPr="00C7782A">
              <w:rPr>
                <w:sz w:val="21"/>
                <w:szCs w:val="21"/>
                <w:lang w:val="lt-LT"/>
              </w:rPr>
              <w:t xml:space="preserve">2 </w:t>
            </w:r>
          </w:p>
        </w:tc>
        <w:tc>
          <w:tcPr>
            <w:tcW w:w="1528" w:type="dxa"/>
          </w:tcPr>
          <w:p w14:paraId="15CB4734" w14:textId="296C4B36" w:rsidR="00903C36" w:rsidRPr="00C7782A" w:rsidRDefault="00903C36" w:rsidP="00903C36">
            <w:pPr>
              <w:rPr>
                <w:bCs/>
                <w:lang w:val="lt-LT"/>
              </w:rPr>
            </w:pPr>
            <w:r w:rsidRPr="00C7782A">
              <w:rPr>
                <w:sz w:val="21"/>
                <w:szCs w:val="21"/>
                <w:lang w:val="lt-LT"/>
              </w:rPr>
              <w:t xml:space="preserve">3300,00 </w:t>
            </w:r>
          </w:p>
        </w:tc>
      </w:tr>
      <w:tr w:rsidR="00903C36" w:rsidRPr="00C7782A" w14:paraId="6609948A" w14:textId="77777777" w:rsidTr="00D2174D">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4D931BD" w14:textId="794AE82D" w:rsidR="00903C36" w:rsidRPr="00C7782A" w:rsidRDefault="00903C36" w:rsidP="00903C36">
            <w:pPr>
              <w:rPr>
                <w:bCs/>
                <w:lang w:val="lt-LT"/>
              </w:rPr>
            </w:pPr>
            <w:r w:rsidRPr="00C7782A">
              <w:rPr>
                <w:sz w:val="21"/>
                <w:szCs w:val="21"/>
                <w:lang w:val="lt-LT"/>
              </w:rPr>
              <w:t xml:space="preserve">11.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B55D5D5" w14:textId="0015E6EC" w:rsidR="00903C36" w:rsidRPr="00C7782A" w:rsidRDefault="00903C36" w:rsidP="00903C36">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6F932BB" w14:textId="74B484EA" w:rsidR="00903C36" w:rsidRPr="00C7782A" w:rsidRDefault="00903C36" w:rsidP="00903C36">
            <w:pPr>
              <w:ind w:right="-108"/>
              <w:rPr>
                <w:iCs/>
                <w:lang w:val="lt-LT"/>
              </w:rPr>
            </w:pPr>
            <w:r w:rsidRPr="00C7782A">
              <w:rPr>
                <w:sz w:val="22"/>
                <w:szCs w:val="22"/>
                <w:lang w:val="lt-LT"/>
              </w:rPr>
              <w:t xml:space="preserve">m2 </w:t>
            </w:r>
          </w:p>
        </w:tc>
        <w:tc>
          <w:tcPr>
            <w:tcW w:w="1833" w:type="dxa"/>
            <w:tcBorders>
              <w:top w:val="single" w:sz="4" w:space="0" w:color="000000"/>
              <w:left w:val="single" w:sz="4" w:space="0" w:color="000000"/>
              <w:bottom w:val="single" w:sz="4" w:space="0" w:color="000000"/>
              <w:right w:val="single" w:sz="4" w:space="0" w:color="000000"/>
            </w:tcBorders>
          </w:tcPr>
          <w:p w14:paraId="011C0E6C" w14:textId="4C5C0DAD" w:rsidR="00903C36" w:rsidRPr="00C7782A" w:rsidRDefault="00903C36" w:rsidP="00903C36">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C61FA96" w14:textId="584C3FEB" w:rsidR="00903C36" w:rsidRPr="00C7782A" w:rsidRDefault="00903C36" w:rsidP="00903C36">
            <w:pPr>
              <w:rPr>
                <w:bCs/>
                <w:iCs/>
                <w:lang w:val="lt-LT"/>
              </w:rPr>
            </w:pPr>
            <w:r w:rsidRPr="00C7782A">
              <w:rPr>
                <w:sz w:val="21"/>
                <w:szCs w:val="21"/>
                <w:lang w:val="lt-LT"/>
              </w:rPr>
              <w:t xml:space="preserve">1595,5 </w:t>
            </w:r>
          </w:p>
        </w:tc>
        <w:tc>
          <w:tcPr>
            <w:tcW w:w="1528" w:type="dxa"/>
          </w:tcPr>
          <w:p w14:paraId="45D70C8F" w14:textId="003CEC93" w:rsidR="00903C36" w:rsidRPr="00C7782A" w:rsidRDefault="00903C36" w:rsidP="00903C36">
            <w:pPr>
              <w:rPr>
                <w:bCs/>
                <w:lang w:val="lt-LT"/>
              </w:rPr>
            </w:pPr>
            <w:r w:rsidRPr="00C7782A">
              <w:rPr>
                <w:sz w:val="21"/>
                <w:szCs w:val="21"/>
                <w:lang w:val="lt-LT"/>
              </w:rPr>
              <w:t xml:space="preserve">15,96 </w:t>
            </w:r>
          </w:p>
        </w:tc>
      </w:tr>
      <w:tr w:rsidR="00903C36" w:rsidRPr="00C7782A" w14:paraId="48C59D1F"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8945856" w14:textId="5BAA70B9" w:rsidR="00903C36" w:rsidRPr="00C7782A" w:rsidRDefault="00903C36" w:rsidP="00903C36">
            <w:pPr>
              <w:rPr>
                <w:bCs/>
                <w:lang w:val="lt-LT"/>
              </w:rPr>
            </w:pPr>
            <w:r w:rsidRPr="00C7782A">
              <w:rPr>
                <w:sz w:val="21"/>
                <w:szCs w:val="21"/>
                <w:lang w:val="lt-LT"/>
              </w:rPr>
              <w:t xml:space="preserve">12.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E0DABCB" w14:textId="5CAFAE90" w:rsidR="00903C36" w:rsidRPr="00C7782A" w:rsidRDefault="00903C36" w:rsidP="00903C36">
            <w:pPr>
              <w:rPr>
                <w:bCs/>
                <w:iCs/>
                <w:lang w:val="lt-LT"/>
              </w:rPr>
            </w:pPr>
            <w:r w:rsidRPr="00C7782A">
              <w:rPr>
                <w:sz w:val="21"/>
                <w:szCs w:val="21"/>
                <w:lang w:val="lt-LT"/>
              </w:rPr>
              <w:t xml:space="preserve">Vandentiekio, kanalizacijos, šildymo sistemų remontas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D844856" w14:textId="61DA94F9" w:rsidR="00903C36" w:rsidRPr="00C7782A" w:rsidRDefault="00903C36" w:rsidP="00903C36">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16D7F0EC" w14:textId="1991EFF2" w:rsidR="00903C36" w:rsidRPr="00C7782A" w:rsidRDefault="00903C36" w:rsidP="00903C36">
            <w:pPr>
              <w:rPr>
                <w:lang w:val="lt-LT"/>
              </w:rPr>
            </w:pPr>
            <w:r w:rsidRPr="00C7782A">
              <w:rPr>
                <w:sz w:val="21"/>
                <w:szCs w:val="21"/>
                <w:lang w:val="lt-LT"/>
              </w:rPr>
              <w:t xml:space="preserve">12,00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54253DD" w14:textId="6717DC23" w:rsidR="00903C36" w:rsidRPr="00C7782A" w:rsidRDefault="00903C36" w:rsidP="00903C36">
            <w:pPr>
              <w:rPr>
                <w:bCs/>
                <w:iCs/>
                <w:lang w:val="lt-LT"/>
              </w:rPr>
            </w:pPr>
            <w:r w:rsidRPr="00C7782A">
              <w:rPr>
                <w:sz w:val="21"/>
                <w:szCs w:val="21"/>
                <w:lang w:val="lt-LT"/>
              </w:rPr>
              <w:t xml:space="preserve">10 </w:t>
            </w:r>
          </w:p>
        </w:tc>
        <w:tc>
          <w:tcPr>
            <w:tcW w:w="1528" w:type="dxa"/>
          </w:tcPr>
          <w:p w14:paraId="0C984617" w14:textId="1965278C" w:rsidR="00903C36" w:rsidRPr="00C7782A" w:rsidRDefault="00903C36" w:rsidP="00903C36">
            <w:pPr>
              <w:rPr>
                <w:bCs/>
                <w:lang w:val="lt-LT"/>
              </w:rPr>
            </w:pPr>
            <w:r w:rsidRPr="00C7782A">
              <w:rPr>
                <w:sz w:val="21"/>
                <w:szCs w:val="21"/>
                <w:lang w:val="lt-LT"/>
              </w:rPr>
              <w:t xml:space="preserve">120,00 </w:t>
            </w:r>
          </w:p>
        </w:tc>
      </w:tr>
      <w:tr w:rsidR="00903C36" w:rsidRPr="00C7782A" w14:paraId="2DDBCB6B"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0299403" w14:textId="30E7214F" w:rsidR="00903C36" w:rsidRPr="00C7782A" w:rsidRDefault="00903C36" w:rsidP="00903C36">
            <w:pPr>
              <w:rPr>
                <w:bCs/>
                <w:lang w:val="lt-LT"/>
              </w:rPr>
            </w:pPr>
            <w:r w:rsidRPr="00C7782A">
              <w:rPr>
                <w:sz w:val="21"/>
                <w:szCs w:val="21"/>
                <w:lang w:val="lt-LT"/>
              </w:rPr>
              <w:t xml:space="preserve">13.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6202A8E" w14:textId="40CB09F3" w:rsidR="00903C36" w:rsidRPr="00C7782A" w:rsidRDefault="00903C36" w:rsidP="00903C36">
            <w:pPr>
              <w:rPr>
                <w:bCs/>
                <w:iCs/>
                <w:lang w:val="lt-LT"/>
              </w:rPr>
            </w:pPr>
            <w:r w:rsidRPr="00C7782A">
              <w:rPr>
                <w:sz w:val="21"/>
                <w:szCs w:val="21"/>
                <w:lang w:val="lt-LT"/>
              </w:rPr>
              <w:t xml:space="preserve">Teleskopinio bokštelio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B0D5FE8" w14:textId="4704623E" w:rsidR="00903C36" w:rsidRPr="00C7782A" w:rsidRDefault="00903C36" w:rsidP="00903C36">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1B25045A" w14:textId="0E39D226" w:rsidR="00903C36" w:rsidRPr="00C7782A" w:rsidRDefault="00903C36" w:rsidP="00903C36">
            <w:pPr>
              <w:rPr>
                <w:lang w:val="lt-LT"/>
              </w:rPr>
            </w:pPr>
            <w:r w:rsidRPr="00C7782A">
              <w:rPr>
                <w:sz w:val="21"/>
                <w:szCs w:val="21"/>
                <w:lang w:val="lt-LT"/>
              </w:rPr>
              <w:t xml:space="preserve">25,00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624A597" w14:textId="33B5E008" w:rsidR="00903C36" w:rsidRPr="00C7782A" w:rsidRDefault="00903C36" w:rsidP="00903C36">
            <w:pPr>
              <w:rPr>
                <w:bCs/>
                <w:iCs/>
                <w:lang w:val="lt-LT"/>
              </w:rPr>
            </w:pPr>
            <w:r w:rsidRPr="00C7782A">
              <w:rPr>
                <w:sz w:val="21"/>
                <w:szCs w:val="21"/>
                <w:lang w:val="lt-LT"/>
              </w:rPr>
              <w:t xml:space="preserve">5 </w:t>
            </w:r>
          </w:p>
        </w:tc>
        <w:tc>
          <w:tcPr>
            <w:tcW w:w="1528" w:type="dxa"/>
          </w:tcPr>
          <w:p w14:paraId="76F19B32" w14:textId="636050F2" w:rsidR="00903C36" w:rsidRPr="00C7782A" w:rsidRDefault="00903C36" w:rsidP="00903C36">
            <w:pPr>
              <w:rPr>
                <w:bCs/>
                <w:lang w:val="lt-LT"/>
              </w:rPr>
            </w:pPr>
            <w:r w:rsidRPr="00C7782A">
              <w:rPr>
                <w:sz w:val="21"/>
                <w:szCs w:val="21"/>
                <w:lang w:val="lt-LT"/>
              </w:rPr>
              <w:t xml:space="preserve">125,00 </w:t>
            </w:r>
          </w:p>
        </w:tc>
      </w:tr>
      <w:tr w:rsidR="00903C36" w:rsidRPr="00C7782A" w14:paraId="0D219F7B"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417A441" w14:textId="1A487C68" w:rsidR="00903C36" w:rsidRPr="00C7782A" w:rsidRDefault="00903C36" w:rsidP="00903C36">
            <w:pPr>
              <w:rPr>
                <w:bCs/>
                <w:lang w:val="lt-LT"/>
              </w:rPr>
            </w:pPr>
            <w:r w:rsidRPr="00C7782A">
              <w:rPr>
                <w:sz w:val="21"/>
                <w:szCs w:val="21"/>
                <w:lang w:val="lt-LT"/>
              </w:rPr>
              <w:t xml:space="preserve">14.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A055064" w14:textId="5215DD3C" w:rsidR="00903C36" w:rsidRPr="00C7782A" w:rsidRDefault="00903C36" w:rsidP="00903C36">
            <w:pPr>
              <w:rPr>
                <w:bCs/>
                <w:iCs/>
                <w:lang w:val="lt-LT"/>
              </w:rPr>
            </w:pPr>
            <w:r w:rsidRPr="00C7782A">
              <w:rPr>
                <w:sz w:val="21"/>
                <w:szCs w:val="21"/>
                <w:lang w:val="lt-LT"/>
              </w:rPr>
              <w:t xml:space="preserve">Metalų suvirinimo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8E9F30E" w14:textId="2BF86BE1" w:rsidR="00903C36" w:rsidRPr="00C7782A" w:rsidRDefault="00903C36" w:rsidP="00903C36">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021E3B21" w14:textId="744F51C7" w:rsidR="00903C36" w:rsidRPr="00C7782A" w:rsidRDefault="00903C36" w:rsidP="00903C36">
            <w:pPr>
              <w:ind w:right="-108"/>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CCF08B3" w14:textId="25B13417" w:rsidR="00903C36" w:rsidRPr="00C7782A" w:rsidRDefault="00903C36" w:rsidP="00903C36">
            <w:pPr>
              <w:ind w:right="-108"/>
              <w:rPr>
                <w:lang w:val="lt-LT"/>
              </w:rPr>
            </w:pPr>
            <w:r w:rsidRPr="00C7782A">
              <w:rPr>
                <w:sz w:val="21"/>
                <w:szCs w:val="21"/>
                <w:lang w:val="lt-LT"/>
              </w:rPr>
              <w:t xml:space="preserve">2 </w:t>
            </w:r>
          </w:p>
        </w:tc>
        <w:tc>
          <w:tcPr>
            <w:tcW w:w="1528" w:type="dxa"/>
          </w:tcPr>
          <w:p w14:paraId="0D8D9F36" w14:textId="1A282B07" w:rsidR="00903C36" w:rsidRPr="00C7782A" w:rsidRDefault="00903C36" w:rsidP="00903C36">
            <w:pPr>
              <w:rPr>
                <w:bCs/>
                <w:lang w:val="lt-LT"/>
              </w:rPr>
            </w:pPr>
            <w:r w:rsidRPr="00C7782A">
              <w:rPr>
                <w:sz w:val="21"/>
                <w:szCs w:val="21"/>
                <w:lang w:val="lt-LT"/>
              </w:rPr>
              <w:t xml:space="preserve">11,30 </w:t>
            </w:r>
          </w:p>
        </w:tc>
      </w:tr>
      <w:tr w:rsidR="00593D21" w:rsidRPr="00C7782A" w14:paraId="32BEF39C" w14:textId="77777777" w:rsidTr="00541C0C">
        <w:tc>
          <w:tcPr>
            <w:tcW w:w="546" w:type="dxa"/>
          </w:tcPr>
          <w:p w14:paraId="5DEFE263" w14:textId="7DB2C665" w:rsidR="00593D21" w:rsidRPr="00C7782A" w:rsidRDefault="00593D21" w:rsidP="00593D21">
            <w:pPr>
              <w:rPr>
                <w:bCs/>
                <w:lang w:val="lt-LT"/>
              </w:rPr>
            </w:pPr>
            <w:r w:rsidRPr="00C7782A">
              <w:rPr>
                <w:sz w:val="21"/>
                <w:szCs w:val="21"/>
                <w:lang w:val="lt-LT"/>
              </w:rPr>
              <w:t xml:space="preserve">15.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6CCCC5A" w14:textId="0ACADE40" w:rsidR="00593D21" w:rsidRPr="00C7782A" w:rsidRDefault="00593D21" w:rsidP="00593D21">
            <w:pPr>
              <w:rPr>
                <w:bCs/>
                <w:iCs/>
                <w:lang w:val="lt-LT"/>
              </w:rPr>
            </w:pPr>
            <w:r w:rsidRPr="00C7782A">
              <w:rPr>
                <w:sz w:val="21"/>
                <w:szCs w:val="21"/>
                <w:lang w:val="lt-LT"/>
              </w:rPr>
              <w:t xml:space="preserve">Mažų (85x150) purvą sugeriančių kilimėlių keitimas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9C8711D" w14:textId="22520269" w:rsidR="00593D21" w:rsidRPr="00C7782A" w:rsidRDefault="00593D21" w:rsidP="00593D21">
            <w:pPr>
              <w:rPr>
                <w:iCs/>
                <w:lang w:val="lt-LT"/>
              </w:rPr>
            </w:pPr>
            <w:r w:rsidRPr="00C7782A">
              <w:rPr>
                <w:sz w:val="21"/>
                <w:szCs w:val="21"/>
                <w:lang w:val="lt-LT"/>
              </w:rPr>
              <w:t xml:space="preserve">vnt./mėn. </w:t>
            </w:r>
          </w:p>
        </w:tc>
        <w:tc>
          <w:tcPr>
            <w:tcW w:w="1833" w:type="dxa"/>
            <w:tcBorders>
              <w:top w:val="single" w:sz="4" w:space="0" w:color="000000"/>
              <w:left w:val="single" w:sz="4" w:space="0" w:color="000000"/>
              <w:bottom w:val="single" w:sz="4" w:space="0" w:color="000000"/>
              <w:right w:val="single" w:sz="4" w:space="0" w:color="000000"/>
            </w:tcBorders>
          </w:tcPr>
          <w:p w14:paraId="69A825E5" w14:textId="3F3327E6" w:rsidR="00593D21" w:rsidRPr="00C7782A" w:rsidRDefault="00593D21" w:rsidP="00593D21">
            <w:pPr>
              <w:rPr>
                <w:lang w:val="lt-LT"/>
              </w:rPr>
            </w:pPr>
            <w:r w:rsidRPr="00C7782A">
              <w:rPr>
                <w:sz w:val="21"/>
                <w:szCs w:val="21"/>
                <w:lang w:val="lt-LT"/>
              </w:rPr>
              <w:t xml:space="preserve">3,20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2C2C384" w14:textId="7B081A3A" w:rsidR="00593D21" w:rsidRPr="00C7782A" w:rsidRDefault="00593D21" w:rsidP="00593D21">
            <w:pPr>
              <w:rPr>
                <w:bCs/>
                <w:iCs/>
                <w:lang w:val="lt-LT"/>
              </w:rPr>
            </w:pPr>
            <w:r w:rsidRPr="00C7782A">
              <w:rPr>
                <w:sz w:val="21"/>
                <w:szCs w:val="21"/>
                <w:lang w:val="lt-LT"/>
              </w:rPr>
              <w:t xml:space="preserve">5 </w:t>
            </w:r>
          </w:p>
        </w:tc>
        <w:tc>
          <w:tcPr>
            <w:tcW w:w="1528" w:type="dxa"/>
          </w:tcPr>
          <w:p w14:paraId="34D38C6D" w14:textId="00E30F0C" w:rsidR="00593D21" w:rsidRPr="00C7782A" w:rsidRDefault="00593D21" w:rsidP="00593D21">
            <w:pPr>
              <w:rPr>
                <w:bCs/>
                <w:lang w:val="lt-LT"/>
              </w:rPr>
            </w:pPr>
            <w:r w:rsidRPr="00C7782A">
              <w:rPr>
                <w:sz w:val="21"/>
                <w:szCs w:val="21"/>
                <w:lang w:val="lt-LT"/>
              </w:rPr>
              <w:t xml:space="preserve">16,00 </w:t>
            </w:r>
          </w:p>
        </w:tc>
      </w:tr>
      <w:tr w:rsidR="00593D21" w:rsidRPr="00C7782A" w14:paraId="69438086" w14:textId="77777777" w:rsidTr="00541C0C">
        <w:tc>
          <w:tcPr>
            <w:tcW w:w="546" w:type="dxa"/>
          </w:tcPr>
          <w:p w14:paraId="6294827C" w14:textId="1A2F1E3B" w:rsidR="00593D21" w:rsidRPr="00C7782A" w:rsidRDefault="00593D21" w:rsidP="00593D21">
            <w:pPr>
              <w:rPr>
                <w:bCs/>
                <w:lang w:val="lt-LT"/>
              </w:rPr>
            </w:pPr>
            <w:r w:rsidRPr="00C7782A">
              <w:rPr>
                <w:sz w:val="21"/>
                <w:szCs w:val="21"/>
                <w:lang w:val="lt-LT"/>
              </w:rPr>
              <w:t xml:space="preserve">16. </w:t>
            </w:r>
          </w:p>
        </w:tc>
        <w:tc>
          <w:tcPr>
            <w:tcW w:w="1885" w:type="dxa"/>
          </w:tcPr>
          <w:p w14:paraId="765EAE94" w14:textId="6017AB91" w:rsidR="00593D21" w:rsidRPr="00C7782A" w:rsidRDefault="00593D21" w:rsidP="00593D21">
            <w:pPr>
              <w:rPr>
                <w:bCs/>
                <w:iCs/>
                <w:lang w:val="lt-LT"/>
              </w:rPr>
            </w:pPr>
            <w:r w:rsidRPr="00C7782A">
              <w:rPr>
                <w:sz w:val="21"/>
                <w:szCs w:val="21"/>
                <w:lang w:val="lt-LT"/>
              </w:rPr>
              <w:t xml:space="preserve">Didelių (115x200) purvą sugeriančių kilimėlių keitimas </w:t>
            </w:r>
          </w:p>
        </w:tc>
        <w:tc>
          <w:tcPr>
            <w:tcW w:w="1758" w:type="dxa"/>
          </w:tcPr>
          <w:p w14:paraId="295C544F" w14:textId="1CCE0A73" w:rsidR="00593D21" w:rsidRPr="00C7782A" w:rsidRDefault="00593D21" w:rsidP="00593D21">
            <w:pPr>
              <w:rPr>
                <w:iCs/>
                <w:lang w:val="lt-LT"/>
              </w:rPr>
            </w:pPr>
            <w:r w:rsidRPr="00C7782A">
              <w:rPr>
                <w:sz w:val="21"/>
                <w:szCs w:val="21"/>
                <w:lang w:val="lt-LT"/>
              </w:rPr>
              <w:t xml:space="preserve">vnt./mėn. </w:t>
            </w:r>
          </w:p>
        </w:tc>
        <w:tc>
          <w:tcPr>
            <w:tcW w:w="1833" w:type="dxa"/>
          </w:tcPr>
          <w:p w14:paraId="561B2DF2" w14:textId="27739E24" w:rsidR="00593D21" w:rsidRPr="00C7782A" w:rsidRDefault="00593D21" w:rsidP="00593D21">
            <w:pPr>
              <w:rPr>
                <w:lang w:val="lt-LT"/>
              </w:rPr>
            </w:pPr>
            <w:r w:rsidRPr="00C7782A">
              <w:rPr>
                <w:sz w:val="21"/>
                <w:szCs w:val="21"/>
                <w:lang w:val="lt-LT"/>
              </w:rPr>
              <w:t xml:space="preserve">0,20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BBE6F2F" w14:textId="5D9CBB1A" w:rsidR="00593D21" w:rsidRPr="00C7782A" w:rsidRDefault="00593D21" w:rsidP="00593D21">
            <w:pPr>
              <w:rPr>
                <w:bCs/>
                <w:iCs/>
                <w:lang w:val="lt-LT"/>
              </w:rPr>
            </w:pPr>
            <w:r w:rsidRPr="00C7782A">
              <w:rPr>
                <w:sz w:val="21"/>
                <w:szCs w:val="21"/>
                <w:lang w:val="lt-LT"/>
              </w:rPr>
              <w:t xml:space="preserve">5 </w:t>
            </w:r>
          </w:p>
        </w:tc>
        <w:tc>
          <w:tcPr>
            <w:tcW w:w="1528" w:type="dxa"/>
          </w:tcPr>
          <w:p w14:paraId="03BC48DA" w14:textId="60C2BCBE" w:rsidR="00593D21" w:rsidRPr="00C7782A" w:rsidRDefault="00593D21" w:rsidP="00593D21">
            <w:pPr>
              <w:rPr>
                <w:bCs/>
                <w:lang w:val="lt-LT"/>
              </w:rPr>
            </w:pPr>
            <w:r w:rsidRPr="00C7782A">
              <w:rPr>
                <w:sz w:val="21"/>
                <w:szCs w:val="21"/>
                <w:lang w:val="lt-LT"/>
              </w:rPr>
              <w:t xml:space="preserve">1,00 </w:t>
            </w:r>
          </w:p>
        </w:tc>
      </w:tr>
    </w:tbl>
    <w:p w14:paraId="368A8175"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7A952F88" w14:textId="53029807"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b/>
          <w:color w:val="000000"/>
          <w:sz w:val="24"/>
          <w:szCs w:val="24"/>
          <w:lang w:val="lt-LT"/>
        </w:rPr>
        <w:t>Kybartų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484D5FEE" w14:textId="4CD76070"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5B65FA1C" w14:textId="5DFF4F2B" w:rsidR="00DA7997" w:rsidRPr="00C7782A" w:rsidRDefault="00010EBC"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0F5E5494" w14:textId="4A529491"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30DF647E" w14:textId="2128AFAB" w:rsidR="00DA7997" w:rsidRPr="00C7782A" w:rsidRDefault="00DA7997" w:rsidP="002D3EA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lastRenderedPageBreak/>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2D3EA2"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2D3EA2"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2D3EA2"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2D3EA2" w:rsidRPr="00C7782A">
        <w:rPr>
          <w:rFonts w:asciiTheme="majorBidi" w:hAnsiTheme="majorBidi" w:cstheme="majorBidi"/>
          <w:sz w:val="24"/>
          <w:szCs w:val="24"/>
          <w:lang w:val="lt-LT"/>
        </w:rPr>
        <w:t>ys</w:t>
      </w:r>
      <w:proofErr w:type="spellEnd"/>
      <w:r w:rsidR="002D3EA2"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010EB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867039243</w:t>
      </w:r>
    </w:p>
    <w:p w14:paraId="759BDACB" w14:textId="260F63D1" w:rsidR="00776116"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Vaidotas Norvaišas</w:t>
      </w:r>
      <w:r w:rsidR="00776116" w:rsidRPr="00C7782A">
        <w:rPr>
          <w:rFonts w:asciiTheme="majorBidi" w:hAnsiTheme="majorBidi" w:cstheme="majorBidi"/>
          <w:sz w:val="24"/>
          <w:szCs w:val="24"/>
          <w:lang w:val="lt-LT"/>
        </w:rPr>
        <w:t xml:space="preserve">, tel. </w:t>
      </w:r>
      <w:r w:rsidR="00776116">
        <w:rPr>
          <w:rFonts w:asciiTheme="majorBidi" w:hAnsiTheme="majorBidi" w:cstheme="majorBidi"/>
          <w:sz w:val="24"/>
          <w:szCs w:val="24"/>
          <w:lang w:val="lt-LT"/>
        </w:rPr>
        <w:t>0</w:t>
      </w:r>
      <w:r w:rsidR="00776116" w:rsidRPr="00C7782A">
        <w:rPr>
          <w:rFonts w:asciiTheme="majorBidi" w:hAnsiTheme="majorBidi" w:cstheme="majorBidi"/>
          <w:sz w:val="24"/>
          <w:szCs w:val="24"/>
          <w:lang w:val="lt-LT"/>
        </w:rPr>
        <w:t>6</w:t>
      </w:r>
      <w:r w:rsidR="00776116">
        <w:rPr>
          <w:rFonts w:asciiTheme="majorBidi" w:hAnsiTheme="majorBidi" w:cstheme="majorBidi"/>
          <w:sz w:val="24"/>
          <w:szCs w:val="24"/>
          <w:lang w:val="lt-LT"/>
        </w:rPr>
        <w:t>4373346</w:t>
      </w:r>
    </w:p>
    <w:p w14:paraId="137BADA6" w14:textId="772590FC" w:rsidR="00DA7997" w:rsidRPr="00C7782A" w:rsidRDefault="00DA7997" w:rsidP="002D3EA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p>
    <w:p w14:paraId="3CE97EA0" w14:textId="09415DF9" w:rsidR="000B7DF4" w:rsidRPr="00C7782A" w:rsidRDefault="00DA7997" w:rsidP="002D3EA2">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64AB9A56" w14:textId="77777777" w:rsidR="00BE0A0B" w:rsidRPr="00C7782A" w:rsidRDefault="00BE0A0B" w:rsidP="000B7DF4">
      <w:pPr>
        <w:widowControl/>
        <w:autoSpaceDE/>
        <w:autoSpaceDN/>
        <w:adjustRightInd/>
        <w:jc w:val="both"/>
        <w:rPr>
          <w:rFonts w:asciiTheme="majorBidi" w:hAnsiTheme="majorBidi" w:cstheme="majorBidi"/>
          <w:b/>
          <w:sz w:val="24"/>
          <w:szCs w:val="24"/>
          <w:lang w:val="lt-LT" w:eastAsia="lt-LT"/>
        </w:rPr>
      </w:pPr>
    </w:p>
    <w:p w14:paraId="264CC9C2" w14:textId="40913004"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10.</w:t>
      </w:r>
      <w:r w:rsidR="00575DF3" w:rsidRPr="00C7782A">
        <w:rPr>
          <w:rFonts w:asciiTheme="majorBidi" w:hAnsiTheme="majorBidi" w:cstheme="majorBidi"/>
          <w:b/>
          <w:sz w:val="28"/>
          <w:szCs w:val="28"/>
          <w:lang w:val="lt-LT" w:eastAsia="lt-LT"/>
        </w:rPr>
        <w:t xml:space="preserve"> </w:t>
      </w:r>
      <w:r w:rsidR="00FB13E9"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Kybartų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r w:rsidR="002D3EA2" w:rsidRPr="00C7782A">
        <w:rPr>
          <w:rFonts w:asciiTheme="majorBidi" w:hAnsiTheme="majorBidi" w:cstheme="majorBidi"/>
          <w:b/>
          <w:sz w:val="28"/>
          <w:szCs w:val="28"/>
          <w:lang w:val="lt-LT" w:eastAsia="lt-LT"/>
        </w:rPr>
        <w:t>transporto</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palaukimo</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color w:val="000000"/>
          <w:sz w:val="28"/>
          <w:szCs w:val="28"/>
          <w:lang w:val="lt-LT" w:eastAsia="lt-LT"/>
        </w:rPr>
        <w:t>aikštelė</w:t>
      </w:r>
      <w:r w:rsidR="00FB13E9" w:rsidRPr="00C7782A">
        <w:rPr>
          <w:rFonts w:asciiTheme="majorBidi" w:hAnsiTheme="majorBidi" w:cstheme="majorBidi"/>
          <w:b/>
          <w:color w:val="000000"/>
          <w:sz w:val="28"/>
          <w:szCs w:val="28"/>
          <w:lang w:val="lt-LT" w:eastAsia="lt-LT"/>
        </w:rPr>
        <w:t>je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1864"/>
        <w:gridCol w:w="1760"/>
        <w:gridCol w:w="1843"/>
        <w:gridCol w:w="2082"/>
        <w:gridCol w:w="1532"/>
      </w:tblGrid>
      <w:tr w:rsidR="00803987" w:rsidRPr="00C7782A" w14:paraId="69A00ECC" w14:textId="77777777" w:rsidTr="00541C0C">
        <w:trPr>
          <w:tblHeader/>
        </w:trPr>
        <w:tc>
          <w:tcPr>
            <w:tcW w:w="547" w:type="dxa"/>
            <w:shd w:val="clear" w:color="auto" w:fill="DAEEF3" w:themeFill="accent5" w:themeFillTint="33"/>
            <w:vAlign w:val="center"/>
          </w:tcPr>
          <w:p w14:paraId="50974B69" w14:textId="77777777" w:rsidR="00803987" w:rsidRPr="00C7782A" w:rsidRDefault="00803987" w:rsidP="00541C0C">
            <w:pPr>
              <w:rPr>
                <w:b/>
                <w:lang w:val="lt-LT"/>
              </w:rPr>
            </w:pPr>
            <w:r w:rsidRPr="00C7782A">
              <w:rPr>
                <w:b/>
                <w:lang w:val="lt-LT"/>
              </w:rPr>
              <w:t>Eil. Nr.</w:t>
            </w:r>
          </w:p>
        </w:tc>
        <w:tc>
          <w:tcPr>
            <w:tcW w:w="1864" w:type="dxa"/>
            <w:shd w:val="clear" w:color="auto" w:fill="DAEEF3" w:themeFill="accent5" w:themeFillTint="33"/>
            <w:vAlign w:val="center"/>
          </w:tcPr>
          <w:p w14:paraId="5734E7DD" w14:textId="77777777" w:rsidR="00803987" w:rsidRPr="00C7782A" w:rsidRDefault="00803987" w:rsidP="00541C0C">
            <w:pPr>
              <w:rPr>
                <w:b/>
                <w:iCs/>
                <w:lang w:val="lt-LT"/>
              </w:rPr>
            </w:pPr>
            <w:r w:rsidRPr="00C7782A">
              <w:rPr>
                <w:b/>
                <w:iCs/>
                <w:lang w:val="lt-LT"/>
              </w:rPr>
              <w:t>Paslaugų pavadinimas</w:t>
            </w:r>
          </w:p>
        </w:tc>
        <w:tc>
          <w:tcPr>
            <w:tcW w:w="1760" w:type="dxa"/>
            <w:shd w:val="clear" w:color="auto" w:fill="DAEEF3" w:themeFill="accent5" w:themeFillTint="33"/>
            <w:vAlign w:val="center"/>
          </w:tcPr>
          <w:p w14:paraId="23AFF8A1" w14:textId="77777777" w:rsidR="00803987" w:rsidRPr="00C7782A" w:rsidRDefault="00803987" w:rsidP="00541C0C">
            <w:pPr>
              <w:jc w:val="center"/>
              <w:rPr>
                <w:b/>
                <w:bCs/>
                <w:iCs/>
                <w:lang w:val="lt-LT"/>
              </w:rPr>
            </w:pPr>
            <w:r w:rsidRPr="00C7782A">
              <w:rPr>
                <w:b/>
                <w:bCs/>
                <w:iCs/>
                <w:lang w:val="lt-LT"/>
              </w:rPr>
              <w:t>Mato vienetas</w:t>
            </w:r>
          </w:p>
        </w:tc>
        <w:tc>
          <w:tcPr>
            <w:tcW w:w="1843" w:type="dxa"/>
            <w:shd w:val="clear" w:color="auto" w:fill="DAEEF3" w:themeFill="accent5" w:themeFillTint="33"/>
            <w:vAlign w:val="center"/>
          </w:tcPr>
          <w:p w14:paraId="30E20F2E" w14:textId="77777777" w:rsidR="00803987" w:rsidRPr="00C7782A" w:rsidRDefault="00803987" w:rsidP="00541C0C">
            <w:pPr>
              <w:jc w:val="center"/>
              <w:rPr>
                <w:b/>
                <w:iCs/>
                <w:lang w:val="lt-LT"/>
              </w:rPr>
            </w:pPr>
            <w:r w:rsidRPr="00C7782A">
              <w:rPr>
                <w:b/>
                <w:iCs/>
                <w:lang w:val="lt-LT"/>
              </w:rPr>
              <w:t>Vieneto kaina EUR be PVM</w:t>
            </w:r>
          </w:p>
        </w:tc>
        <w:tc>
          <w:tcPr>
            <w:tcW w:w="2082" w:type="dxa"/>
            <w:shd w:val="clear" w:color="auto" w:fill="DAEEF3" w:themeFill="accent5" w:themeFillTint="33"/>
            <w:vAlign w:val="center"/>
          </w:tcPr>
          <w:p w14:paraId="6B6D379E" w14:textId="77777777" w:rsidR="00803987" w:rsidRPr="00C7782A" w:rsidRDefault="00803987" w:rsidP="00541C0C">
            <w:pPr>
              <w:rPr>
                <w:b/>
                <w:iCs/>
                <w:lang w:val="lt-LT"/>
              </w:rPr>
            </w:pPr>
            <w:r w:rsidRPr="00C7782A">
              <w:rPr>
                <w:b/>
                <w:iCs/>
                <w:lang w:val="lt-LT"/>
              </w:rPr>
              <w:t>Preliminarios vieno mėn. paslaugų apimtys</w:t>
            </w:r>
          </w:p>
        </w:tc>
        <w:tc>
          <w:tcPr>
            <w:tcW w:w="1532" w:type="dxa"/>
            <w:shd w:val="clear" w:color="auto" w:fill="DAEEF3" w:themeFill="accent5" w:themeFillTint="33"/>
            <w:vAlign w:val="center"/>
          </w:tcPr>
          <w:p w14:paraId="57FB956B" w14:textId="77777777" w:rsidR="00803987" w:rsidRPr="00C7782A" w:rsidRDefault="00803987" w:rsidP="00541C0C">
            <w:pPr>
              <w:rPr>
                <w:i/>
                <w:lang w:val="lt-LT"/>
              </w:rPr>
            </w:pPr>
            <w:r w:rsidRPr="00C7782A">
              <w:rPr>
                <w:b/>
                <w:lang w:val="lt-LT"/>
              </w:rPr>
              <w:t>Vieno mėnesio paslaugų kaina EUR be PVM</w:t>
            </w:r>
          </w:p>
        </w:tc>
      </w:tr>
      <w:tr w:rsidR="00803987" w:rsidRPr="00C7782A" w14:paraId="4B4B5DB2" w14:textId="77777777" w:rsidTr="00541C0C">
        <w:trPr>
          <w:trHeight w:val="296"/>
          <w:tblHeader/>
        </w:trPr>
        <w:tc>
          <w:tcPr>
            <w:tcW w:w="547" w:type="dxa"/>
            <w:vAlign w:val="center"/>
          </w:tcPr>
          <w:p w14:paraId="3C649BA6" w14:textId="77777777" w:rsidR="00803987" w:rsidRPr="00C7782A" w:rsidRDefault="00803987" w:rsidP="00541C0C">
            <w:pPr>
              <w:rPr>
                <w:i/>
                <w:lang w:val="lt-LT"/>
              </w:rPr>
            </w:pPr>
            <w:r w:rsidRPr="00C7782A">
              <w:rPr>
                <w:i/>
                <w:lang w:val="lt-LT"/>
              </w:rPr>
              <w:t>1</w:t>
            </w:r>
          </w:p>
        </w:tc>
        <w:tc>
          <w:tcPr>
            <w:tcW w:w="1864" w:type="dxa"/>
            <w:vAlign w:val="center"/>
          </w:tcPr>
          <w:p w14:paraId="7AB40C96" w14:textId="77777777" w:rsidR="00803987" w:rsidRPr="00C7782A" w:rsidRDefault="00803987" w:rsidP="00541C0C">
            <w:pPr>
              <w:rPr>
                <w:i/>
                <w:iCs/>
                <w:lang w:val="lt-LT"/>
              </w:rPr>
            </w:pPr>
            <w:r w:rsidRPr="00C7782A">
              <w:rPr>
                <w:i/>
                <w:iCs/>
                <w:lang w:val="lt-LT"/>
              </w:rPr>
              <w:t>2</w:t>
            </w:r>
          </w:p>
        </w:tc>
        <w:tc>
          <w:tcPr>
            <w:tcW w:w="1760" w:type="dxa"/>
            <w:vAlign w:val="center"/>
          </w:tcPr>
          <w:p w14:paraId="6853DC2A" w14:textId="77777777" w:rsidR="00803987" w:rsidRPr="00C7782A" w:rsidRDefault="00803987" w:rsidP="00541C0C">
            <w:pPr>
              <w:rPr>
                <w:i/>
                <w:lang w:val="lt-LT"/>
              </w:rPr>
            </w:pPr>
            <w:r w:rsidRPr="00C7782A">
              <w:rPr>
                <w:i/>
                <w:lang w:val="lt-LT"/>
              </w:rPr>
              <w:t>3</w:t>
            </w:r>
          </w:p>
        </w:tc>
        <w:tc>
          <w:tcPr>
            <w:tcW w:w="1843" w:type="dxa"/>
          </w:tcPr>
          <w:p w14:paraId="743212E4" w14:textId="77777777" w:rsidR="00803987" w:rsidRPr="00C7782A" w:rsidRDefault="00803987" w:rsidP="00541C0C">
            <w:pPr>
              <w:rPr>
                <w:i/>
                <w:lang w:val="lt-LT"/>
              </w:rPr>
            </w:pPr>
            <w:r w:rsidRPr="00C7782A">
              <w:rPr>
                <w:i/>
                <w:lang w:val="lt-LT"/>
              </w:rPr>
              <w:t>4</w:t>
            </w:r>
          </w:p>
        </w:tc>
        <w:tc>
          <w:tcPr>
            <w:tcW w:w="2082" w:type="dxa"/>
            <w:vAlign w:val="center"/>
          </w:tcPr>
          <w:p w14:paraId="400BBAA6" w14:textId="77777777" w:rsidR="00803987" w:rsidRPr="00C7782A" w:rsidRDefault="00803987" w:rsidP="00541C0C">
            <w:pPr>
              <w:rPr>
                <w:i/>
                <w:lang w:val="lt-LT"/>
              </w:rPr>
            </w:pPr>
            <w:r w:rsidRPr="00C7782A">
              <w:rPr>
                <w:i/>
                <w:lang w:val="lt-LT"/>
              </w:rPr>
              <w:t>5</w:t>
            </w:r>
          </w:p>
        </w:tc>
        <w:tc>
          <w:tcPr>
            <w:tcW w:w="1532" w:type="dxa"/>
            <w:vAlign w:val="center"/>
          </w:tcPr>
          <w:p w14:paraId="1D045C08" w14:textId="77777777" w:rsidR="00803987" w:rsidRPr="00C7782A" w:rsidRDefault="00803987" w:rsidP="00541C0C">
            <w:pPr>
              <w:rPr>
                <w:i/>
                <w:lang w:val="lt-LT"/>
              </w:rPr>
            </w:pPr>
            <w:r w:rsidRPr="00C7782A">
              <w:rPr>
                <w:i/>
                <w:lang w:val="lt-LT"/>
              </w:rPr>
              <w:t>6</w:t>
            </w:r>
          </w:p>
        </w:tc>
      </w:tr>
      <w:tr w:rsidR="00593D21" w:rsidRPr="00C7782A" w14:paraId="721B3CDA" w14:textId="77777777" w:rsidTr="00541C0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255657BF" w14:textId="76F66E9A" w:rsidR="00593D21" w:rsidRPr="00C7782A" w:rsidRDefault="00593D21" w:rsidP="00593D21">
            <w:pPr>
              <w:rPr>
                <w:bCs/>
                <w:lang w:val="lt-LT"/>
              </w:rPr>
            </w:pPr>
            <w:r w:rsidRPr="00C7782A">
              <w:rPr>
                <w:sz w:val="21"/>
                <w:szCs w:val="21"/>
                <w:lang w:val="lt-LT"/>
              </w:rPr>
              <w:t xml:space="preserve">1.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7C710B4E" w14:textId="388AE024" w:rsidR="00593D21" w:rsidRPr="00C7782A" w:rsidRDefault="00593D21" w:rsidP="00593D21">
            <w:pPr>
              <w:rPr>
                <w:bCs/>
                <w:iCs/>
                <w:lang w:val="lt-LT"/>
              </w:rPr>
            </w:pPr>
            <w:r w:rsidRPr="00C7782A">
              <w:rPr>
                <w:sz w:val="21"/>
                <w:szCs w:val="21"/>
                <w:lang w:val="lt-LT"/>
              </w:rPr>
              <w:t xml:space="preserve">Patalpų valymas Teikėjo priemonėmis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7CBB622" w14:textId="2ED3B88F" w:rsidR="00593D21" w:rsidRPr="00C7782A" w:rsidRDefault="00593D21" w:rsidP="00593D21">
            <w:pPr>
              <w:ind w:right="-108"/>
              <w:rPr>
                <w:iCs/>
                <w:lang w:val="lt-LT"/>
              </w:rPr>
            </w:pPr>
            <w:r w:rsidRPr="00C7782A">
              <w:rPr>
                <w:sz w:val="22"/>
                <w:szCs w:val="22"/>
                <w:lang w:val="lt-LT"/>
              </w:rPr>
              <w:t xml:space="preserve">Darbuotojų skaičius/mėn. </w:t>
            </w:r>
          </w:p>
        </w:tc>
        <w:tc>
          <w:tcPr>
            <w:tcW w:w="1843" w:type="dxa"/>
            <w:tcBorders>
              <w:top w:val="single" w:sz="4" w:space="0" w:color="000000"/>
              <w:left w:val="single" w:sz="4" w:space="0" w:color="000000"/>
              <w:bottom w:val="single" w:sz="4" w:space="0" w:color="000000"/>
              <w:right w:val="single" w:sz="4" w:space="0" w:color="000000"/>
            </w:tcBorders>
          </w:tcPr>
          <w:p w14:paraId="7D17077F" w14:textId="0B5C0B7C" w:rsidR="00593D21" w:rsidRPr="00C7782A" w:rsidRDefault="00593D21" w:rsidP="00593D21">
            <w:pPr>
              <w:rPr>
                <w:lang w:val="lt-LT"/>
              </w:rPr>
            </w:pPr>
            <w:r w:rsidRPr="00C7782A">
              <w:rPr>
                <w:sz w:val="21"/>
                <w:szCs w:val="21"/>
                <w:lang w:val="lt-LT"/>
              </w:rPr>
              <w:t xml:space="preserve">765,00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77878879" w14:textId="31CD8C1B" w:rsidR="00593D21" w:rsidRPr="00C7782A" w:rsidRDefault="00593D21" w:rsidP="00593D21">
            <w:pPr>
              <w:rPr>
                <w:bCs/>
                <w:iCs/>
                <w:lang w:val="lt-LT"/>
              </w:rPr>
            </w:pPr>
            <w:r w:rsidRPr="00C7782A">
              <w:rPr>
                <w:sz w:val="21"/>
                <w:szCs w:val="21"/>
                <w:lang w:val="lt-LT"/>
              </w:rPr>
              <w:t xml:space="preserve">1 </w:t>
            </w:r>
          </w:p>
        </w:tc>
        <w:tc>
          <w:tcPr>
            <w:tcW w:w="1532" w:type="dxa"/>
          </w:tcPr>
          <w:p w14:paraId="258B752E" w14:textId="3584C399" w:rsidR="00593D21" w:rsidRPr="00C7782A" w:rsidRDefault="00593D21" w:rsidP="00593D21">
            <w:pPr>
              <w:rPr>
                <w:bCs/>
                <w:lang w:val="lt-LT"/>
              </w:rPr>
            </w:pPr>
            <w:r w:rsidRPr="00C7782A">
              <w:rPr>
                <w:sz w:val="21"/>
                <w:szCs w:val="21"/>
                <w:lang w:val="lt-LT"/>
              </w:rPr>
              <w:t xml:space="preserve">765,00 </w:t>
            </w:r>
          </w:p>
        </w:tc>
      </w:tr>
      <w:tr w:rsidR="00593D21" w:rsidRPr="00C7782A" w14:paraId="7CE11B8D" w14:textId="77777777" w:rsidTr="009A6BA7">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19FA5A8E" w14:textId="4A08E75E" w:rsidR="00593D21" w:rsidRPr="00C7782A" w:rsidRDefault="00593D21" w:rsidP="00593D21">
            <w:pPr>
              <w:rPr>
                <w:bCs/>
                <w:lang w:val="lt-LT"/>
              </w:rPr>
            </w:pPr>
            <w:r w:rsidRPr="00C7782A">
              <w:rPr>
                <w:sz w:val="21"/>
                <w:szCs w:val="21"/>
                <w:lang w:val="lt-LT"/>
              </w:rPr>
              <w:t xml:space="preserve">2.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3470A7AB" w14:textId="7FB610D0" w:rsidR="00593D21" w:rsidRPr="00C7782A" w:rsidRDefault="00593D21" w:rsidP="00593D21">
            <w:pPr>
              <w:rPr>
                <w:bCs/>
                <w:iCs/>
                <w:lang w:val="lt-LT"/>
              </w:rPr>
            </w:pPr>
            <w:r w:rsidRPr="00C7782A">
              <w:rPr>
                <w:sz w:val="21"/>
                <w:szCs w:val="21"/>
                <w:lang w:val="lt-LT"/>
              </w:rPr>
              <w:t xml:space="preserve">Patalpų valymas Teikėjo priemonėmis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0DD19CB" w14:textId="267A5579" w:rsidR="00593D21" w:rsidRPr="00C7782A" w:rsidRDefault="00593D21" w:rsidP="00593D21">
            <w:pPr>
              <w:ind w:right="-108"/>
              <w:rPr>
                <w:iCs/>
                <w:lang w:val="lt-LT"/>
              </w:rPr>
            </w:pPr>
            <w:r w:rsidRPr="00C7782A">
              <w:rPr>
                <w:sz w:val="22"/>
                <w:szCs w:val="22"/>
                <w:lang w:val="lt-LT"/>
              </w:rPr>
              <w:t>m</w:t>
            </w:r>
            <w:r w:rsidRPr="00C7782A">
              <w:rPr>
                <w:sz w:val="14"/>
                <w:szCs w:val="14"/>
                <w:lang w:val="lt-LT"/>
              </w:rPr>
              <w:t xml:space="preserve">2 </w:t>
            </w:r>
          </w:p>
        </w:tc>
        <w:tc>
          <w:tcPr>
            <w:tcW w:w="1843" w:type="dxa"/>
            <w:tcBorders>
              <w:top w:val="single" w:sz="4" w:space="0" w:color="000000"/>
              <w:left w:val="single" w:sz="4" w:space="0" w:color="000000"/>
              <w:bottom w:val="single" w:sz="4" w:space="0" w:color="000000"/>
              <w:right w:val="single" w:sz="4" w:space="0" w:color="000000"/>
            </w:tcBorders>
          </w:tcPr>
          <w:p w14:paraId="1D337650" w14:textId="3E2DDA06" w:rsidR="00593D21" w:rsidRPr="00C7782A" w:rsidRDefault="00593D21" w:rsidP="00593D21">
            <w:pPr>
              <w:rPr>
                <w:lang w:val="lt-LT"/>
              </w:rPr>
            </w:pPr>
            <w:r w:rsidRPr="00C7782A">
              <w:rPr>
                <w:sz w:val="21"/>
                <w:szCs w:val="21"/>
                <w:lang w:val="lt-LT"/>
              </w:rPr>
              <w:t xml:space="preserve">0,02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A4E8E50" w14:textId="4BE03717" w:rsidR="00593D21" w:rsidRPr="00C7782A" w:rsidRDefault="00593D21" w:rsidP="00593D21">
            <w:pPr>
              <w:rPr>
                <w:bCs/>
                <w:iCs/>
                <w:lang w:val="lt-LT"/>
              </w:rPr>
            </w:pPr>
            <w:r w:rsidRPr="00C7782A">
              <w:rPr>
                <w:sz w:val="21"/>
                <w:szCs w:val="21"/>
                <w:lang w:val="lt-LT"/>
              </w:rPr>
              <w:t xml:space="preserve">382,6 </w:t>
            </w:r>
          </w:p>
        </w:tc>
        <w:tc>
          <w:tcPr>
            <w:tcW w:w="1532" w:type="dxa"/>
          </w:tcPr>
          <w:p w14:paraId="12B67632" w14:textId="73AE5415" w:rsidR="00593D21" w:rsidRPr="00C7782A" w:rsidRDefault="00593D21" w:rsidP="00593D21">
            <w:pPr>
              <w:rPr>
                <w:bCs/>
                <w:lang w:val="lt-LT"/>
              </w:rPr>
            </w:pPr>
            <w:r w:rsidRPr="00C7782A">
              <w:rPr>
                <w:sz w:val="21"/>
                <w:szCs w:val="21"/>
                <w:lang w:val="lt-LT"/>
              </w:rPr>
              <w:t xml:space="preserve">7,65 </w:t>
            </w:r>
          </w:p>
        </w:tc>
      </w:tr>
      <w:tr w:rsidR="00593D21" w:rsidRPr="00C7782A" w14:paraId="095CBB8B" w14:textId="77777777" w:rsidTr="00541C0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62EAE3AF" w14:textId="05E2AACB" w:rsidR="00593D21" w:rsidRPr="00C7782A" w:rsidRDefault="00593D21" w:rsidP="00593D21">
            <w:pPr>
              <w:rPr>
                <w:bCs/>
                <w:lang w:val="lt-LT"/>
              </w:rPr>
            </w:pPr>
            <w:r w:rsidRPr="00C7782A">
              <w:rPr>
                <w:sz w:val="21"/>
                <w:szCs w:val="21"/>
                <w:lang w:val="lt-LT"/>
              </w:rPr>
              <w:t xml:space="preserve">3.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682DAD54" w14:textId="2BD35BE2" w:rsidR="00593D21" w:rsidRPr="00C7782A" w:rsidRDefault="00593D21" w:rsidP="00593D21">
            <w:pPr>
              <w:rPr>
                <w:bCs/>
                <w:iCs/>
                <w:lang w:val="lt-LT"/>
              </w:rPr>
            </w:pPr>
            <w:r w:rsidRPr="00C7782A">
              <w:rPr>
                <w:sz w:val="21"/>
                <w:szCs w:val="21"/>
                <w:lang w:val="lt-LT"/>
              </w:rPr>
              <w:t xml:space="preserve">Vandentiekio, kanalizacijos, šildymo sistemų remontas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B5F59EA" w14:textId="41F662EA" w:rsidR="00593D21" w:rsidRPr="00C7782A" w:rsidRDefault="00593D21" w:rsidP="00593D21">
            <w:pPr>
              <w:rPr>
                <w:iCs/>
                <w:lang w:val="lt-LT"/>
              </w:rPr>
            </w:pPr>
            <w:r w:rsidRPr="00C7782A">
              <w:rPr>
                <w:sz w:val="22"/>
                <w:szCs w:val="22"/>
                <w:lang w:val="lt-LT"/>
              </w:rPr>
              <w:t xml:space="preserve">val. </w:t>
            </w:r>
          </w:p>
        </w:tc>
        <w:tc>
          <w:tcPr>
            <w:tcW w:w="1843" w:type="dxa"/>
            <w:tcBorders>
              <w:top w:val="single" w:sz="4" w:space="0" w:color="000000"/>
              <w:left w:val="single" w:sz="4" w:space="0" w:color="000000"/>
              <w:bottom w:val="single" w:sz="4" w:space="0" w:color="000000"/>
              <w:right w:val="single" w:sz="4" w:space="0" w:color="000000"/>
            </w:tcBorders>
          </w:tcPr>
          <w:p w14:paraId="54093D26" w14:textId="243D79E9" w:rsidR="00593D21" w:rsidRPr="00C7782A" w:rsidRDefault="00593D21" w:rsidP="00593D21">
            <w:pPr>
              <w:rPr>
                <w:lang w:val="lt-LT"/>
              </w:rPr>
            </w:pPr>
            <w:r w:rsidRPr="00C7782A">
              <w:rPr>
                <w:sz w:val="21"/>
                <w:szCs w:val="21"/>
                <w:lang w:val="lt-LT"/>
              </w:rPr>
              <w:t xml:space="preserve">10,00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17BBE2A" w14:textId="2BF4AC38" w:rsidR="00593D21" w:rsidRPr="00C7782A" w:rsidRDefault="00593D21" w:rsidP="00593D21">
            <w:pPr>
              <w:rPr>
                <w:bCs/>
                <w:iCs/>
                <w:lang w:val="lt-LT"/>
              </w:rPr>
            </w:pPr>
            <w:r w:rsidRPr="00C7782A">
              <w:rPr>
                <w:sz w:val="21"/>
                <w:szCs w:val="21"/>
                <w:lang w:val="lt-LT"/>
              </w:rPr>
              <w:t xml:space="preserve">5 </w:t>
            </w:r>
          </w:p>
        </w:tc>
        <w:tc>
          <w:tcPr>
            <w:tcW w:w="1532" w:type="dxa"/>
          </w:tcPr>
          <w:p w14:paraId="033AFF31" w14:textId="647F9E3C" w:rsidR="00593D21" w:rsidRPr="00C7782A" w:rsidRDefault="00593D21" w:rsidP="00593D21">
            <w:pPr>
              <w:rPr>
                <w:bCs/>
                <w:lang w:val="lt-LT"/>
              </w:rPr>
            </w:pPr>
            <w:r w:rsidRPr="00C7782A">
              <w:rPr>
                <w:sz w:val="21"/>
                <w:szCs w:val="21"/>
                <w:lang w:val="lt-LT"/>
              </w:rPr>
              <w:t xml:space="preserve">50,00 </w:t>
            </w:r>
          </w:p>
        </w:tc>
      </w:tr>
      <w:tr w:rsidR="00593D21" w:rsidRPr="00C7782A" w14:paraId="63309A7E" w14:textId="77777777" w:rsidTr="00541C0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45938013" w14:textId="320B258F" w:rsidR="00593D21" w:rsidRPr="00C7782A" w:rsidRDefault="00593D21" w:rsidP="00593D21">
            <w:pPr>
              <w:rPr>
                <w:bCs/>
                <w:lang w:val="lt-LT"/>
              </w:rPr>
            </w:pPr>
            <w:r w:rsidRPr="00C7782A">
              <w:rPr>
                <w:sz w:val="21"/>
                <w:szCs w:val="21"/>
                <w:lang w:val="lt-LT"/>
              </w:rPr>
              <w:t xml:space="preserve">4.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46A5296C" w14:textId="2D8A6B6F" w:rsidR="00593D21" w:rsidRPr="00C7782A" w:rsidRDefault="00593D21" w:rsidP="00593D21">
            <w:pPr>
              <w:rPr>
                <w:bCs/>
                <w:iCs/>
                <w:lang w:val="lt-LT"/>
              </w:rPr>
            </w:pPr>
            <w:r w:rsidRPr="00C7782A">
              <w:rPr>
                <w:sz w:val="21"/>
                <w:szCs w:val="21"/>
                <w:lang w:val="lt-LT"/>
              </w:rPr>
              <w:t xml:space="preserve">Teleskopinio bokštelio paslaugos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932F0C5" w14:textId="1CC72CF7" w:rsidR="00593D21" w:rsidRPr="00C7782A" w:rsidRDefault="00593D21" w:rsidP="00593D21">
            <w:pPr>
              <w:rPr>
                <w:iCs/>
                <w:lang w:val="lt-LT"/>
              </w:rPr>
            </w:pPr>
            <w:r w:rsidRPr="00C7782A">
              <w:rPr>
                <w:sz w:val="22"/>
                <w:szCs w:val="22"/>
                <w:lang w:val="lt-LT"/>
              </w:rPr>
              <w:t xml:space="preserve">val. </w:t>
            </w:r>
          </w:p>
        </w:tc>
        <w:tc>
          <w:tcPr>
            <w:tcW w:w="1843" w:type="dxa"/>
            <w:tcBorders>
              <w:top w:val="single" w:sz="4" w:space="0" w:color="000000"/>
              <w:left w:val="single" w:sz="4" w:space="0" w:color="000000"/>
              <w:bottom w:val="single" w:sz="4" w:space="0" w:color="000000"/>
              <w:right w:val="single" w:sz="4" w:space="0" w:color="000000"/>
            </w:tcBorders>
          </w:tcPr>
          <w:p w14:paraId="424B9BEB" w14:textId="2014D3BA" w:rsidR="00593D21" w:rsidRPr="00C7782A" w:rsidRDefault="00593D21" w:rsidP="00593D21">
            <w:pPr>
              <w:rPr>
                <w:lang w:val="lt-LT"/>
              </w:rPr>
            </w:pPr>
            <w:r w:rsidRPr="00C7782A">
              <w:rPr>
                <w:sz w:val="21"/>
                <w:szCs w:val="21"/>
                <w:lang w:val="lt-LT"/>
              </w:rPr>
              <w:t xml:space="preserve">5,65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9A964DA" w14:textId="7F4DE708" w:rsidR="00593D21" w:rsidRPr="00C7782A" w:rsidRDefault="00593D21" w:rsidP="00593D21">
            <w:pPr>
              <w:rPr>
                <w:bCs/>
                <w:iCs/>
                <w:lang w:val="lt-LT"/>
              </w:rPr>
            </w:pPr>
            <w:r w:rsidRPr="00C7782A">
              <w:rPr>
                <w:sz w:val="21"/>
                <w:szCs w:val="21"/>
                <w:lang w:val="lt-LT"/>
              </w:rPr>
              <w:t xml:space="preserve">5 </w:t>
            </w:r>
          </w:p>
        </w:tc>
        <w:tc>
          <w:tcPr>
            <w:tcW w:w="1532" w:type="dxa"/>
          </w:tcPr>
          <w:p w14:paraId="228F0146" w14:textId="6AA51BA2" w:rsidR="00593D21" w:rsidRPr="00C7782A" w:rsidRDefault="00593D21" w:rsidP="00593D21">
            <w:pPr>
              <w:rPr>
                <w:bCs/>
                <w:lang w:val="lt-LT"/>
              </w:rPr>
            </w:pPr>
            <w:r w:rsidRPr="00C7782A">
              <w:rPr>
                <w:sz w:val="21"/>
                <w:szCs w:val="21"/>
                <w:lang w:val="lt-LT"/>
              </w:rPr>
              <w:t xml:space="preserve">28,25 </w:t>
            </w:r>
          </w:p>
        </w:tc>
      </w:tr>
      <w:tr w:rsidR="00593D21" w:rsidRPr="00C7782A" w14:paraId="5705A442" w14:textId="77777777" w:rsidTr="00541C0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5AA3B93A" w14:textId="4489F635" w:rsidR="00593D21" w:rsidRPr="00C7782A" w:rsidRDefault="00593D21" w:rsidP="00593D21">
            <w:pPr>
              <w:rPr>
                <w:bCs/>
                <w:lang w:val="lt-LT"/>
              </w:rPr>
            </w:pPr>
            <w:r w:rsidRPr="00C7782A">
              <w:rPr>
                <w:sz w:val="21"/>
                <w:szCs w:val="21"/>
                <w:lang w:val="lt-LT"/>
              </w:rPr>
              <w:t xml:space="preserve">5.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5605BDA9" w14:textId="3D9C04C9" w:rsidR="00593D21" w:rsidRPr="00C7782A" w:rsidRDefault="00593D21" w:rsidP="00593D21">
            <w:pPr>
              <w:rPr>
                <w:bCs/>
                <w:iCs/>
                <w:lang w:val="lt-LT"/>
              </w:rPr>
            </w:pPr>
            <w:r w:rsidRPr="00C7782A">
              <w:rPr>
                <w:sz w:val="21"/>
                <w:szCs w:val="21"/>
                <w:lang w:val="lt-LT"/>
              </w:rPr>
              <w:t xml:space="preserve">Metalų suvirinimo paslaugos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549E332" w14:textId="661579B2" w:rsidR="00593D21" w:rsidRPr="00C7782A" w:rsidRDefault="00593D21" w:rsidP="00593D21">
            <w:pPr>
              <w:rPr>
                <w:iCs/>
                <w:lang w:val="lt-LT"/>
              </w:rPr>
            </w:pPr>
            <w:r w:rsidRPr="00C7782A">
              <w:rPr>
                <w:sz w:val="22"/>
                <w:szCs w:val="22"/>
                <w:lang w:val="lt-LT"/>
              </w:rPr>
              <w:t xml:space="preserve">val. </w:t>
            </w:r>
          </w:p>
        </w:tc>
        <w:tc>
          <w:tcPr>
            <w:tcW w:w="1843" w:type="dxa"/>
            <w:tcBorders>
              <w:top w:val="single" w:sz="4" w:space="0" w:color="000000"/>
              <w:left w:val="single" w:sz="4" w:space="0" w:color="000000"/>
              <w:bottom w:val="single" w:sz="4" w:space="0" w:color="000000"/>
              <w:right w:val="single" w:sz="4" w:space="0" w:color="000000"/>
            </w:tcBorders>
          </w:tcPr>
          <w:p w14:paraId="6E9DD718" w14:textId="60EA7F8C" w:rsidR="00593D21" w:rsidRPr="00C7782A" w:rsidRDefault="00593D21" w:rsidP="00593D21">
            <w:pPr>
              <w:ind w:right="-108"/>
              <w:rPr>
                <w:lang w:val="lt-LT"/>
              </w:rPr>
            </w:pPr>
            <w:r w:rsidRPr="00C7782A">
              <w:rPr>
                <w:sz w:val="21"/>
                <w:szCs w:val="21"/>
                <w:lang w:val="lt-LT"/>
              </w:rPr>
              <w:t xml:space="preserve">5,65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8519D12" w14:textId="78371840" w:rsidR="00593D21" w:rsidRPr="00C7782A" w:rsidRDefault="00593D21" w:rsidP="00593D21">
            <w:pPr>
              <w:ind w:right="-108"/>
              <w:rPr>
                <w:lang w:val="lt-LT"/>
              </w:rPr>
            </w:pPr>
            <w:r w:rsidRPr="00C7782A">
              <w:rPr>
                <w:sz w:val="21"/>
                <w:szCs w:val="21"/>
                <w:lang w:val="lt-LT"/>
              </w:rPr>
              <w:t xml:space="preserve">1 </w:t>
            </w:r>
          </w:p>
        </w:tc>
        <w:tc>
          <w:tcPr>
            <w:tcW w:w="1532" w:type="dxa"/>
          </w:tcPr>
          <w:p w14:paraId="2E037E00" w14:textId="74AA5811" w:rsidR="00593D21" w:rsidRPr="00C7782A" w:rsidRDefault="00593D21" w:rsidP="00593D21">
            <w:pPr>
              <w:rPr>
                <w:bCs/>
                <w:lang w:val="lt-LT"/>
              </w:rPr>
            </w:pPr>
            <w:r w:rsidRPr="00C7782A">
              <w:rPr>
                <w:sz w:val="21"/>
                <w:szCs w:val="21"/>
                <w:lang w:val="lt-LT"/>
              </w:rPr>
              <w:t xml:space="preserve">5,65 </w:t>
            </w:r>
          </w:p>
        </w:tc>
      </w:tr>
      <w:tr w:rsidR="00593D21" w:rsidRPr="00C7782A" w14:paraId="644899DD" w14:textId="77777777" w:rsidTr="00541C0C">
        <w:tc>
          <w:tcPr>
            <w:tcW w:w="547" w:type="dxa"/>
          </w:tcPr>
          <w:p w14:paraId="0E7B6527" w14:textId="4168E432" w:rsidR="00593D21" w:rsidRPr="00C7782A" w:rsidRDefault="00593D21" w:rsidP="00593D21">
            <w:pPr>
              <w:rPr>
                <w:bCs/>
                <w:lang w:val="lt-LT"/>
              </w:rPr>
            </w:pPr>
            <w:r w:rsidRPr="00C7782A">
              <w:rPr>
                <w:sz w:val="21"/>
                <w:szCs w:val="21"/>
                <w:lang w:val="lt-LT"/>
              </w:rPr>
              <w:t xml:space="preserve">6. </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EE42F3C" w14:textId="5CF6A221" w:rsidR="00593D21" w:rsidRPr="00C7782A" w:rsidRDefault="00593D21" w:rsidP="00593D21">
            <w:pPr>
              <w:rPr>
                <w:bCs/>
                <w:iCs/>
                <w:lang w:val="lt-LT"/>
              </w:rPr>
            </w:pPr>
            <w:r w:rsidRPr="00C7782A">
              <w:rPr>
                <w:sz w:val="21"/>
                <w:szCs w:val="21"/>
                <w:lang w:val="lt-LT"/>
              </w:rPr>
              <w:t xml:space="preserve">Mažų (85x150) purvą sugeriančių kilimėlių keitimas </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2F4CEC4" w14:textId="0A099964" w:rsidR="00593D21" w:rsidRPr="00C7782A" w:rsidRDefault="00593D21" w:rsidP="00593D21">
            <w:pPr>
              <w:rPr>
                <w:iCs/>
                <w:lang w:val="lt-LT"/>
              </w:rPr>
            </w:pPr>
            <w:r w:rsidRPr="00C7782A">
              <w:rPr>
                <w:sz w:val="21"/>
                <w:szCs w:val="21"/>
                <w:lang w:val="lt-LT"/>
              </w:rPr>
              <w:t xml:space="preserve">vnt./mėn. </w:t>
            </w:r>
          </w:p>
        </w:tc>
        <w:tc>
          <w:tcPr>
            <w:tcW w:w="1843" w:type="dxa"/>
            <w:tcBorders>
              <w:top w:val="single" w:sz="4" w:space="0" w:color="000000"/>
              <w:left w:val="single" w:sz="4" w:space="0" w:color="000000"/>
              <w:bottom w:val="single" w:sz="4" w:space="0" w:color="000000"/>
              <w:right w:val="single" w:sz="4" w:space="0" w:color="000000"/>
            </w:tcBorders>
          </w:tcPr>
          <w:p w14:paraId="04ACF100" w14:textId="2D4E5930" w:rsidR="00593D21" w:rsidRPr="00C7782A" w:rsidRDefault="00593D21" w:rsidP="00593D21">
            <w:pPr>
              <w:rPr>
                <w:lang w:val="lt-LT"/>
              </w:rPr>
            </w:pPr>
            <w:r w:rsidRPr="00C7782A">
              <w:rPr>
                <w:sz w:val="21"/>
                <w:szCs w:val="21"/>
                <w:lang w:val="lt-LT"/>
              </w:rPr>
              <w:t xml:space="preserve">1,5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79A63E87" w14:textId="37972AE1" w:rsidR="00593D21" w:rsidRPr="00C7782A" w:rsidRDefault="00593D21" w:rsidP="00593D21">
            <w:pPr>
              <w:rPr>
                <w:bCs/>
                <w:iCs/>
                <w:lang w:val="lt-LT"/>
              </w:rPr>
            </w:pPr>
            <w:r w:rsidRPr="00C7782A">
              <w:rPr>
                <w:sz w:val="21"/>
                <w:szCs w:val="21"/>
                <w:lang w:val="lt-LT"/>
              </w:rPr>
              <w:t xml:space="preserve">5 </w:t>
            </w:r>
          </w:p>
        </w:tc>
        <w:tc>
          <w:tcPr>
            <w:tcW w:w="1532" w:type="dxa"/>
          </w:tcPr>
          <w:p w14:paraId="79B9B458" w14:textId="3D54BAC7" w:rsidR="00593D21" w:rsidRPr="00C7782A" w:rsidRDefault="00593D21" w:rsidP="00593D21">
            <w:pPr>
              <w:rPr>
                <w:bCs/>
                <w:lang w:val="lt-LT"/>
              </w:rPr>
            </w:pPr>
            <w:r w:rsidRPr="00C7782A">
              <w:rPr>
                <w:sz w:val="21"/>
                <w:szCs w:val="21"/>
                <w:lang w:val="lt-LT"/>
              </w:rPr>
              <w:t xml:space="preserve">7,50 </w:t>
            </w:r>
          </w:p>
        </w:tc>
      </w:tr>
      <w:tr w:rsidR="00593D21" w:rsidRPr="00C7782A" w14:paraId="5F59FF53" w14:textId="77777777" w:rsidTr="00541C0C">
        <w:tc>
          <w:tcPr>
            <w:tcW w:w="547" w:type="dxa"/>
          </w:tcPr>
          <w:p w14:paraId="5043A3E7" w14:textId="48040644" w:rsidR="00593D21" w:rsidRPr="00C7782A" w:rsidRDefault="00593D21" w:rsidP="00593D21">
            <w:pPr>
              <w:rPr>
                <w:bCs/>
                <w:lang w:val="lt-LT"/>
              </w:rPr>
            </w:pPr>
            <w:r w:rsidRPr="00C7782A">
              <w:rPr>
                <w:sz w:val="21"/>
                <w:szCs w:val="21"/>
                <w:lang w:val="lt-LT"/>
              </w:rPr>
              <w:t xml:space="preserve">7. </w:t>
            </w:r>
          </w:p>
        </w:tc>
        <w:tc>
          <w:tcPr>
            <w:tcW w:w="1864" w:type="dxa"/>
          </w:tcPr>
          <w:p w14:paraId="4DF3AEFB" w14:textId="5E44DF21" w:rsidR="00593D21" w:rsidRPr="00C7782A" w:rsidRDefault="00593D21" w:rsidP="00593D21">
            <w:pPr>
              <w:rPr>
                <w:bCs/>
                <w:iCs/>
                <w:lang w:val="lt-LT"/>
              </w:rPr>
            </w:pPr>
            <w:r w:rsidRPr="00C7782A">
              <w:rPr>
                <w:sz w:val="21"/>
                <w:szCs w:val="21"/>
                <w:lang w:val="lt-LT"/>
              </w:rPr>
              <w:t xml:space="preserve">Didelių (115x200) purvą sugeriančių kilimėlių keitimas </w:t>
            </w:r>
          </w:p>
        </w:tc>
        <w:tc>
          <w:tcPr>
            <w:tcW w:w="1760" w:type="dxa"/>
          </w:tcPr>
          <w:p w14:paraId="188CB9C3" w14:textId="53AC1EFA" w:rsidR="00593D21" w:rsidRPr="00C7782A" w:rsidRDefault="00593D21" w:rsidP="00593D21">
            <w:pPr>
              <w:rPr>
                <w:iCs/>
                <w:lang w:val="lt-LT"/>
              </w:rPr>
            </w:pPr>
            <w:r w:rsidRPr="00C7782A">
              <w:rPr>
                <w:sz w:val="21"/>
                <w:szCs w:val="21"/>
                <w:lang w:val="lt-LT"/>
              </w:rPr>
              <w:t xml:space="preserve">vnt./mėn. </w:t>
            </w:r>
          </w:p>
        </w:tc>
        <w:tc>
          <w:tcPr>
            <w:tcW w:w="1843" w:type="dxa"/>
          </w:tcPr>
          <w:p w14:paraId="69BF3ADD" w14:textId="0D2D4DBE" w:rsidR="00593D21" w:rsidRPr="00C7782A" w:rsidRDefault="00593D21" w:rsidP="00593D21">
            <w:pPr>
              <w:rPr>
                <w:lang w:val="lt-LT"/>
              </w:rPr>
            </w:pPr>
            <w:r w:rsidRPr="00C7782A">
              <w:rPr>
                <w:sz w:val="21"/>
                <w:szCs w:val="21"/>
                <w:lang w:val="lt-LT"/>
              </w:rPr>
              <w:t xml:space="preserve">0,10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84225FF" w14:textId="517DA2E4" w:rsidR="00593D21" w:rsidRPr="00C7782A" w:rsidRDefault="00593D21" w:rsidP="00593D21">
            <w:pPr>
              <w:rPr>
                <w:bCs/>
                <w:iCs/>
                <w:lang w:val="lt-LT"/>
              </w:rPr>
            </w:pPr>
            <w:r w:rsidRPr="00C7782A">
              <w:rPr>
                <w:sz w:val="21"/>
                <w:szCs w:val="21"/>
                <w:lang w:val="lt-LT"/>
              </w:rPr>
              <w:t xml:space="preserve">3 </w:t>
            </w:r>
          </w:p>
        </w:tc>
        <w:tc>
          <w:tcPr>
            <w:tcW w:w="1532" w:type="dxa"/>
          </w:tcPr>
          <w:p w14:paraId="4CB88F30" w14:textId="5BDED35A" w:rsidR="00593D21" w:rsidRPr="00C7782A" w:rsidRDefault="00593D21" w:rsidP="00593D21">
            <w:pPr>
              <w:rPr>
                <w:bCs/>
                <w:lang w:val="lt-LT"/>
              </w:rPr>
            </w:pPr>
            <w:r w:rsidRPr="00C7782A">
              <w:rPr>
                <w:sz w:val="21"/>
                <w:szCs w:val="21"/>
                <w:lang w:val="lt-LT"/>
              </w:rPr>
              <w:t xml:space="preserve">0,30 </w:t>
            </w:r>
          </w:p>
        </w:tc>
      </w:tr>
    </w:tbl>
    <w:p w14:paraId="41BA223F" w14:textId="77777777" w:rsidR="00760797" w:rsidRPr="00C7782A" w:rsidRDefault="00760797" w:rsidP="00803987">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1CC09C0A" w14:textId="6C745F21" w:rsidR="00DA7997" w:rsidRPr="00C7782A" w:rsidRDefault="00DA7997" w:rsidP="007607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b/>
          <w:color w:val="000000"/>
          <w:sz w:val="24"/>
          <w:szCs w:val="24"/>
          <w:lang w:val="lt-LT"/>
        </w:rPr>
        <w:t>Kybartų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b/>
          <w:color w:val="000000"/>
          <w:sz w:val="24"/>
          <w:szCs w:val="24"/>
          <w:lang w:val="lt-LT"/>
        </w:rPr>
        <w:t xml:space="preserve"> </w:t>
      </w:r>
      <w:r w:rsidR="00760797" w:rsidRPr="00C7782A">
        <w:rPr>
          <w:rFonts w:asciiTheme="majorBidi" w:hAnsiTheme="majorBidi" w:cstheme="majorBidi"/>
          <w:b/>
          <w:color w:val="000000"/>
          <w:sz w:val="24"/>
          <w:szCs w:val="24"/>
          <w:lang w:val="lt-LT"/>
        </w:rPr>
        <w:t>transporto</w:t>
      </w:r>
      <w:r w:rsidR="00575DF3" w:rsidRPr="00C7782A">
        <w:rPr>
          <w:rFonts w:asciiTheme="majorBidi" w:hAnsiTheme="majorBidi" w:cstheme="majorBidi"/>
          <w:b/>
          <w:color w:val="000000"/>
          <w:sz w:val="24"/>
          <w:szCs w:val="24"/>
          <w:lang w:val="lt-LT"/>
        </w:rPr>
        <w:t xml:space="preserve"> </w:t>
      </w:r>
      <w:r w:rsidR="00760797" w:rsidRPr="00C7782A">
        <w:rPr>
          <w:rFonts w:asciiTheme="majorBidi" w:hAnsiTheme="majorBidi" w:cstheme="majorBidi"/>
          <w:b/>
          <w:color w:val="000000"/>
          <w:sz w:val="24"/>
          <w:szCs w:val="24"/>
          <w:lang w:val="lt-LT"/>
        </w:rPr>
        <w:t>p</w:t>
      </w:r>
      <w:r w:rsidRPr="00C7782A">
        <w:rPr>
          <w:rFonts w:asciiTheme="majorBidi" w:hAnsiTheme="majorBidi" w:cstheme="majorBidi"/>
          <w:b/>
          <w:color w:val="000000"/>
          <w:sz w:val="24"/>
          <w:szCs w:val="24"/>
          <w:lang w:val="lt-LT"/>
        </w:rPr>
        <w:t>alaukimo</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aikštelėje</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242EDFB6" w14:textId="60D0D76A"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354905CF" w14:textId="10411BF5" w:rsidR="00DA7997" w:rsidRPr="00C7782A" w:rsidRDefault="00010EBC"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vadonė</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77DBF8C4" w14:textId="12E94EA3"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4CE37382" w14:textId="45DB5F79" w:rsidR="00DA7997" w:rsidRPr="00C7782A" w:rsidRDefault="00DA7997" w:rsidP="000C6912">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0C6912"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0C6912"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0C6912"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0C6912" w:rsidRPr="00C7782A">
        <w:rPr>
          <w:rFonts w:asciiTheme="majorBidi" w:hAnsiTheme="majorBidi" w:cstheme="majorBidi"/>
          <w:sz w:val="24"/>
          <w:szCs w:val="24"/>
          <w:lang w:val="lt-LT"/>
        </w:rPr>
        <w:t>ys</w:t>
      </w:r>
      <w:proofErr w:type="spellEnd"/>
      <w:r w:rsidR="000C6912"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11" w:name="_Hlk171510984"/>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010EB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0</w:t>
      </w:r>
      <w:r w:rsidR="00010EBC" w:rsidRPr="00C7782A">
        <w:rPr>
          <w:rFonts w:asciiTheme="majorBidi" w:hAnsiTheme="majorBidi" w:cstheme="majorBidi"/>
          <w:sz w:val="24"/>
          <w:szCs w:val="24"/>
          <w:lang w:val="lt-LT"/>
        </w:rPr>
        <w:t>67039243</w:t>
      </w:r>
    </w:p>
    <w:bookmarkEnd w:id="11"/>
    <w:p w14:paraId="5BE27316" w14:textId="45D74CAA" w:rsidR="00DA7997" w:rsidRPr="00C7782A" w:rsidRDefault="00DA7997" w:rsidP="00F46F4C">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12" w:name="_Hlk171511018"/>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bookmarkEnd w:id="12"/>
    </w:p>
    <w:p w14:paraId="76B4339E" w14:textId="76A235E8" w:rsidR="00DA7997" w:rsidRPr="00C7782A" w:rsidRDefault="00DA7997" w:rsidP="00DA799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244342"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5679BF6" w14:textId="77777777" w:rsidR="00FB13E9" w:rsidRPr="00C7782A" w:rsidRDefault="00FB13E9" w:rsidP="000B7DF4">
      <w:pPr>
        <w:widowControl/>
        <w:autoSpaceDE/>
        <w:autoSpaceDN/>
        <w:adjustRightInd/>
        <w:rPr>
          <w:rFonts w:asciiTheme="majorBidi" w:hAnsiTheme="majorBidi" w:cstheme="majorBidi"/>
          <w:b/>
          <w:bCs/>
          <w:sz w:val="24"/>
          <w:szCs w:val="24"/>
          <w:lang w:val="lt-LT" w:eastAsia="lt-LT"/>
        </w:rPr>
      </w:pPr>
    </w:p>
    <w:p w14:paraId="32D70FF3" w14:textId="0E76F408" w:rsidR="000B7DF4" w:rsidRPr="00C7782A" w:rsidRDefault="00575DF3"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 xml:space="preserve"> </w:t>
      </w:r>
      <w:r w:rsidR="000B7DF4" w:rsidRPr="00C7782A">
        <w:rPr>
          <w:rFonts w:asciiTheme="majorBidi" w:hAnsiTheme="majorBidi" w:cstheme="majorBidi"/>
          <w:b/>
          <w:sz w:val="28"/>
          <w:szCs w:val="28"/>
          <w:lang w:val="lt-LT" w:eastAsia="lt-LT"/>
        </w:rPr>
        <w:t>11</w:t>
      </w:r>
      <w:r w:rsidR="004B5731" w:rsidRPr="00C7782A">
        <w:rPr>
          <w:rFonts w:asciiTheme="majorBidi" w:hAnsiTheme="majorBidi" w:cstheme="majorBidi"/>
          <w:b/>
          <w:sz w:val="28"/>
          <w:szCs w:val="28"/>
          <w:lang w:val="lt-LT" w:eastAsia="lt-LT"/>
        </w:rPr>
        <w:t>.</w:t>
      </w:r>
      <w:r w:rsidRPr="00C7782A">
        <w:rPr>
          <w:rFonts w:asciiTheme="majorBidi" w:hAnsiTheme="majorBidi" w:cstheme="majorBidi"/>
          <w:b/>
          <w:sz w:val="28"/>
          <w:szCs w:val="28"/>
          <w:lang w:val="lt-LT" w:eastAsia="lt-LT"/>
        </w:rPr>
        <w:t xml:space="preserve"> </w:t>
      </w:r>
      <w:r w:rsidR="00FB13E9" w:rsidRPr="00C7782A">
        <w:rPr>
          <w:rFonts w:asciiTheme="majorBidi" w:hAnsiTheme="majorBidi" w:cstheme="majorBidi"/>
          <w:b/>
          <w:sz w:val="28"/>
          <w:szCs w:val="28"/>
          <w:lang w:val="lt-LT"/>
        </w:rPr>
        <w:t>Paslaugų</w:t>
      </w:r>
      <w:r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ir</w:t>
      </w:r>
      <w:r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prekių</w:t>
      </w:r>
      <w:r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įkainiai</w:t>
      </w:r>
      <w:r w:rsidRPr="00C7782A">
        <w:rPr>
          <w:rFonts w:asciiTheme="majorBidi" w:hAnsiTheme="majorBidi" w:cstheme="majorBidi"/>
          <w:b/>
          <w:sz w:val="28"/>
          <w:szCs w:val="28"/>
          <w:lang w:val="lt-LT"/>
        </w:rPr>
        <w:t xml:space="preserve"> </w:t>
      </w:r>
      <w:r w:rsidR="000B7DF4" w:rsidRPr="00C7782A">
        <w:rPr>
          <w:rFonts w:asciiTheme="majorBidi" w:hAnsiTheme="majorBidi" w:cstheme="majorBidi"/>
          <w:b/>
          <w:sz w:val="28"/>
          <w:szCs w:val="28"/>
          <w:lang w:val="lt-LT" w:eastAsia="lt-LT"/>
        </w:rPr>
        <w:t>Šumsko</w:t>
      </w:r>
      <w:r w:rsidRPr="00C7782A">
        <w:rPr>
          <w:rFonts w:asciiTheme="majorBidi" w:hAnsiTheme="majorBidi" w:cstheme="majorBidi"/>
          <w:b/>
          <w:sz w:val="28"/>
          <w:szCs w:val="28"/>
          <w:lang w:val="lt-LT" w:eastAsia="lt-LT"/>
        </w:rPr>
        <w:t xml:space="preserve"> </w:t>
      </w:r>
      <w:r w:rsidR="000B7DF4" w:rsidRPr="00C7782A">
        <w:rPr>
          <w:rFonts w:asciiTheme="majorBidi" w:hAnsiTheme="majorBidi" w:cstheme="majorBidi"/>
          <w:b/>
          <w:sz w:val="28"/>
          <w:szCs w:val="28"/>
          <w:lang w:val="lt-LT" w:eastAsia="lt-LT"/>
        </w:rPr>
        <w:t>PKP</w:t>
      </w:r>
      <w:r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F51806" w:rsidRPr="00C7782A" w14:paraId="2E0DA8DF" w14:textId="77777777" w:rsidTr="00541C0C">
        <w:trPr>
          <w:tblHeader/>
        </w:trPr>
        <w:tc>
          <w:tcPr>
            <w:tcW w:w="531" w:type="dxa"/>
            <w:shd w:val="clear" w:color="auto" w:fill="DAEEF3" w:themeFill="accent5" w:themeFillTint="33"/>
            <w:vAlign w:val="center"/>
          </w:tcPr>
          <w:p w14:paraId="141BF35F" w14:textId="77777777" w:rsidR="00F51806" w:rsidRPr="00C7782A" w:rsidRDefault="00F51806" w:rsidP="00541C0C">
            <w:pPr>
              <w:rPr>
                <w:b/>
                <w:lang w:val="lt-LT"/>
              </w:rPr>
            </w:pPr>
            <w:r w:rsidRPr="00C7782A">
              <w:rPr>
                <w:b/>
                <w:lang w:val="lt-LT"/>
              </w:rPr>
              <w:lastRenderedPageBreak/>
              <w:t>Eil. Nr.</w:t>
            </w:r>
          </w:p>
        </w:tc>
        <w:tc>
          <w:tcPr>
            <w:tcW w:w="2300" w:type="dxa"/>
            <w:shd w:val="clear" w:color="auto" w:fill="DAEEF3" w:themeFill="accent5" w:themeFillTint="33"/>
            <w:vAlign w:val="center"/>
          </w:tcPr>
          <w:p w14:paraId="0F543BF0" w14:textId="77777777" w:rsidR="00F51806" w:rsidRPr="00C7782A" w:rsidRDefault="00F51806"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2D8C110C" w14:textId="77777777" w:rsidR="00F51806" w:rsidRPr="00C7782A" w:rsidRDefault="00F51806"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7176CF4D" w14:textId="77777777" w:rsidR="00F51806" w:rsidRPr="00C7782A" w:rsidRDefault="00F51806"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75FBA3EC" w14:textId="77777777" w:rsidR="00F51806" w:rsidRPr="00C7782A" w:rsidRDefault="00F51806"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51CC84C0" w14:textId="77777777" w:rsidR="00F51806" w:rsidRPr="00C7782A" w:rsidRDefault="00F51806" w:rsidP="00541C0C">
            <w:pPr>
              <w:rPr>
                <w:b/>
                <w:lang w:val="lt-LT"/>
              </w:rPr>
            </w:pPr>
            <w:r w:rsidRPr="00C7782A">
              <w:rPr>
                <w:b/>
                <w:lang w:val="lt-LT"/>
              </w:rPr>
              <w:t>Vieno mėnesio paslaugų kaina EUR be PVM</w:t>
            </w:r>
          </w:p>
        </w:tc>
      </w:tr>
      <w:tr w:rsidR="00F51806" w:rsidRPr="00C7782A" w14:paraId="118277C6" w14:textId="77777777" w:rsidTr="00541C0C">
        <w:trPr>
          <w:trHeight w:val="296"/>
          <w:tblHeader/>
        </w:trPr>
        <w:tc>
          <w:tcPr>
            <w:tcW w:w="531" w:type="dxa"/>
            <w:vAlign w:val="center"/>
          </w:tcPr>
          <w:p w14:paraId="5D1434CC" w14:textId="77777777" w:rsidR="00F51806" w:rsidRPr="00C7782A" w:rsidRDefault="00F51806" w:rsidP="00541C0C">
            <w:pPr>
              <w:rPr>
                <w:i/>
                <w:lang w:val="lt-LT"/>
              </w:rPr>
            </w:pPr>
            <w:r w:rsidRPr="00C7782A">
              <w:rPr>
                <w:i/>
                <w:lang w:val="lt-LT"/>
              </w:rPr>
              <w:t>1</w:t>
            </w:r>
          </w:p>
        </w:tc>
        <w:tc>
          <w:tcPr>
            <w:tcW w:w="2300" w:type="dxa"/>
            <w:vAlign w:val="center"/>
          </w:tcPr>
          <w:p w14:paraId="6B3A6261" w14:textId="77777777" w:rsidR="00F51806" w:rsidRPr="00C7782A" w:rsidRDefault="00F51806" w:rsidP="00541C0C">
            <w:pPr>
              <w:rPr>
                <w:i/>
                <w:iCs/>
                <w:lang w:val="lt-LT"/>
              </w:rPr>
            </w:pPr>
            <w:r w:rsidRPr="00C7782A">
              <w:rPr>
                <w:i/>
                <w:iCs/>
                <w:lang w:val="lt-LT"/>
              </w:rPr>
              <w:t>2</w:t>
            </w:r>
          </w:p>
        </w:tc>
        <w:tc>
          <w:tcPr>
            <w:tcW w:w="1445" w:type="dxa"/>
            <w:vAlign w:val="center"/>
          </w:tcPr>
          <w:p w14:paraId="39DD0F23" w14:textId="77777777" w:rsidR="00F51806" w:rsidRPr="00C7782A" w:rsidRDefault="00F51806" w:rsidP="00541C0C">
            <w:pPr>
              <w:rPr>
                <w:i/>
                <w:lang w:val="lt-LT"/>
              </w:rPr>
            </w:pPr>
            <w:r w:rsidRPr="00C7782A">
              <w:rPr>
                <w:i/>
                <w:lang w:val="lt-LT"/>
              </w:rPr>
              <w:t>3</w:t>
            </w:r>
          </w:p>
        </w:tc>
        <w:tc>
          <w:tcPr>
            <w:tcW w:w="1695" w:type="dxa"/>
          </w:tcPr>
          <w:p w14:paraId="709A7AC4" w14:textId="77777777" w:rsidR="00F51806" w:rsidRPr="00C7782A" w:rsidRDefault="00F51806" w:rsidP="00541C0C">
            <w:pPr>
              <w:rPr>
                <w:i/>
                <w:lang w:val="lt-LT"/>
              </w:rPr>
            </w:pPr>
            <w:r w:rsidRPr="00C7782A">
              <w:rPr>
                <w:i/>
                <w:lang w:val="lt-LT"/>
              </w:rPr>
              <w:t>4</w:t>
            </w:r>
          </w:p>
        </w:tc>
        <w:tc>
          <w:tcPr>
            <w:tcW w:w="2157" w:type="dxa"/>
            <w:vAlign w:val="center"/>
          </w:tcPr>
          <w:p w14:paraId="7164B539" w14:textId="77777777" w:rsidR="00F51806" w:rsidRPr="00C7782A" w:rsidRDefault="00F51806" w:rsidP="00541C0C">
            <w:pPr>
              <w:rPr>
                <w:i/>
                <w:lang w:val="lt-LT"/>
              </w:rPr>
            </w:pPr>
            <w:r w:rsidRPr="00C7782A">
              <w:rPr>
                <w:i/>
                <w:lang w:val="lt-LT"/>
              </w:rPr>
              <w:t>5</w:t>
            </w:r>
          </w:p>
        </w:tc>
        <w:tc>
          <w:tcPr>
            <w:tcW w:w="1500" w:type="dxa"/>
            <w:vAlign w:val="center"/>
          </w:tcPr>
          <w:p w14:paraId="3F894E02" w14:textId="77777777" w:rsidR="00F51806" w:rsidRPr="00C7782A" w:rsidRDefault="00F51806" w:rsidP="00541C0C">
            <w:pPr>
              <w:rPr>
                <w:i/>
                <w:lang w:val="lt-LT"/>
              </w:rPr>
            </w:pPr>
            <w:r w:rsidRPr="00C7782A">
              <w:rPr>
                <w:i/>
                <w:lang w:val="lt-LT"/>
              </w:rPr>
              <w:t>6</w:t>
            </w:r>
          </w:p>
        </w:tc>
      </w:tr>
      <w:tr w:rsidR="000B7700" w:rsidRPr="00C7782A" w14:paraId="4BA9E93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539A0A0" w14:textId="3294B274" w:rsidR="000B7700" w:rsidRPr="00C7782A" w:rsidRDefault="000B7700" w:rsidP="000B7700">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ED3EEB9" w14:textId="3A708A04" w:rsidR="000B7700" w:rsidRPr="00C7782A" w:rsidRDefault="000B7700" w:rsidP="000B7700">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379E575" w14:textId="5C56AF66" w:rsidR="000B7700" w:rsidRPr="00C7782A" w:rsidRDefault="000B7700" w:rsidP="000B7700">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6648076" w14:textId="0493CB54" w:rsidR="000B7700" w:rsidRPr="00C7782A" w:rsidRDefault="000B7700" w:rsidP="000B7700">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8A1093B" w14:textId="5C9DBB67" w:rsidR="000B7700" w:rsidRPr="00C7782A" w:rsidRDefault="000B7700" w:rsidP="000B7700">
            <w:pPr>
              <w:rPr>
                <w:iCs/>
                <w:lang w:val="lt-LT"/>
              </w:rPr>
            </w:pPr>
            <w:r w:rsidRPr="00C7782A">
              <w:rPr>
                <w:sz w:val="21"/>
                <w:szCs w:val="21"/>
                <w:lang w:val="lt-LT"/>
              </w:rPr>
              <w:t xml:space="preserve">1700 </w:t>
            </w:r>
          </w:p>
        </w:tc>
        <w:tc>
          <w:tcPr>
            <w:tcW w:w="1500" w:type="dxa"/>
          </w:tcPr>
          <w:p w14:paraId="64EBF885" w14:textId="2A2B4B11" w:rsidR="000B7700" w:rsidRPr="00C7782A" w:rsidRDefault="000B7700" w:rsidP="000B7700">
            <w:pPr>
              <w:rPr>
                <w:lang w:val="lt-LT"/>
              </w:rPr>
            </w:pPr>
            <w:r w:rsidRPr="00C7782A">
              <w:rPr>
                <w:sz w:val="21"/>
                <w:szCs w:val="21"/>
                <w:lang w:val="lt-LT"/>
              </w:rPr>
              <w:t xml:space="preserve">0,00 </w:t>
            </w:r>
          </w:p>
        </w:tc>
      </w:tr>
      <w:tr w:rsidR="000B7700" w:rsidRPr="00C7782A" w14:paraId="7174A46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065008E" w14:textId="3C944540" w:rsidR="000B7700" w:rsidRPr="00C7782A" w:rsidRDefault="000B7700" w:rsidP="000B7700">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DD3210D" w14:textId="4A32F433" w:rsidR="000B7700" w:rsidRPr="00C7782A" w:rsidRDefault="000B7700" w:rsidP="000B7700">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7A7C4EB" w14:textId="67638D75" w:rsidR="000B7700" w:rsidRPr="00C7782A" w:rsidRDefault="000B7700" w:rsidP="000B7700">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A3A3301" w14:textId="7136B484" w:rsidR="000B7700" w:rsidRPr="00C7782A" w:rsidRDefault="000B7700" w:rsidP="000B7700">
            <w:pPr>
              <w:rPr>
                <w:lang w:val="lt-LT"/>
              </w:rPr>
            </w:pPr>
            <w:r w:rsidRPr="00C7782A">
              <w:rPr>
                <w:sz w:val="21"/>
                <w:szCs w:val="21"/>
                <w:lang w:val="lt-LT"/>
              </w:rPr>
              <w:t xml:space="preserve">0,03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5C379B7" w14:textId="65777861" w:rsidR="000B7700" w:rsidRPr="00C7782A" w:rsidRDefault="000B7700" w:rsidP="000B7700">
            <w:pPr>
              <w:rPr>
                <w:bCs/>
                <w:iCs/>
                <w:lang w:val="lt-LT"/>
              </w:rPr>
            </w:pPr>
            <w:r w:rsidRPr="00C7782A">
              <w:rPr>
                <w:sz w:val="21"/>
                <w:szCs w:val="21"/>
                <w:lang w:val="lt-LT"/>
              </w:rPr>
              <w:t xml:space="preserve">1700 </w:t>
            </w:r>
          </w:p>
        </w:tc>
        <w:tc>
          <w:tcPr>
            <w:tcW w:w="1500" w:type="dxa"/>
          </w:tcPr>
          <w:p w14:paraId="17213ED8" w14:textId="33520831" w:rsidR="000B7700" w:rsidRPr="00C7782A" w:rsidRDefault="000B7700" w:rsidP="000B7700">
            <w:pPr>
              <w:rPr>
                <w:bCs/>
                <w:lang w:val="lt-LT"/>
              </w:rPr>
            </w:pPr>
            <w:r w:rsidRPr="00C7782A">
              <w:rPr>
                <w:sz w:val="21"/>
                <w:szCs w:val="21"/>
                <w:lang w:val="lt-LT"/>
              </w:rPr>
              <w:t xml:space="preserve">51,00 </w:t>
            </w:r>
          </w:p>
        </w:tc>
      </w:tr>
      <w:tr w:rsidR="000B7700" w:rsidRPr="00C7782A" w14:paraId="0A8E737F"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2D31B1F" w14:textId="419ED671" w:rsidR="000B7700" w:rsidRPr="00C7782A" w:rsidRDefault="000B7700" w:rsidP="000B7700">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7C42DBC" w14:textId="56BA8F99" w:rsidR="000B7700" w:rsidRPr="00C7782A" w:rsidRDefault="000B7700" w:rsidP="000B7700">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C1B44FC" w14:textId="4F68283A" w:rsidR="000B7700" w:rsidRPr="00C7782A" w:rsidRDefault="000B7700" w:rsidP="000B7700">
            <w:pPr>
              <w:rPr>
                <w:iCs/>
                <w:lang w:val="lt-LT"/>
              </w:rPr>
            </w:pPr>
            <w:r w:rsidRPr="00C7782A">
              <w:rPr>
                <w:sz w:val="22"/>
                <w:szCs w:val="22"/>
                <w:lang w:val="lt-LT"/>
              </w:rPr>
              <w:t>100m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D326086" w14:textId="69DC2796" w:rsidR="000B7700" w:rsidRPr="00C7782A" w:rsidRDefault="000B7700" w:rsidP="000B7700">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0ADBA84" w14:textId="7A5694A3" w:rsidR="000B7700" w:rsidRPr="00C7782A" w:rsidRDefault="000B7700" w:rsidP="000B7700">
            <w:pPr>
              <w:rPr>
                <w:bCs/>
                <w:iCs/>
                <w:lang w:val="lt-LT"/>
              </w:rPr>
            </w:pPr>
            <w:r w:rsidRPr="00C7782A">
              <w:rPr>
                <w:sz w:val="21"/>
                <w:szCs w:val="21"/>
                <w:lang w:val="lt-LT"/>
              </w:rPr>
              <w:t xml:space="preserve">1700 </w:t>
            </w:r>
          </w:p>
        </w:tc>
        <w:tc>
          <w:tcPr>
            <w:tcW w:w="1500" w:type="dxa"/>
          </w:tcPr>
          <w:p w14:paraId="13D91885" w14:textId="66911A1D" w:rsidR="000B7700" w:rsidRPr="00C7782A" w:rsidRDefault="000B7700" w:rsidP="000B7700">
            <w:pPr>
              <w:rPr>
                <w:bCs/>
                <w:lang w:val="lt-LT"/>
              </w:rPr>
            </w:pPr>
            <w:r w:rsidRPr="00C7782A">
              <w:rPr>
                <w:sz w:val="21"/>
                <w:szCs w:val="21"/>
                <w:lang w:val="lt-LT"/>
              </w:rPr>
              <w:t xml:space="preserve">0,00 </w:t>
            </w:r>
          </w:p>
        </w:tc>
      </w:tr>
      <w:tr w:rsidR="00F0643C" w:rsidRPr="00C7782A" w14:paraId="232030E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5F18610" w14:textId="095F642C" w:rsidR="00F0643C" w:rsidRPr="00C7782A" w:rsidRDefault="00F0643C" w:rsidP="00F0643C">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B0CCC1" w14:textId="313EB796" w:rsidR="00F0643C" w:rsidRPr="00C7782A" w:rsidRDefault="00F0643C" w:rsidP="00F0643C">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2AC0A1D" w14:textId="33ABF97A" w:rsidR="00F0643C" w:rsidRPr="00C7782A" w:rsidRDefault="00F0643C" w:rsidP="00F0643C">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0D0CDA12" w14:textId="678E91D6" w:rsidR="00F0643C" w:rsidRPr="00C7782A" w:rsidRDefault="00F0643C" w:rsidP="00F0643C">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116AEB8" w14:textId="697222D3" w:rsidR="00F0643C" w:rsidRPr="00C7782A" w:rsidRDefault="00F0643C" w:rsidP="00F0643C">
            <w:pPr>
              <w:rPr>
                <w:bCs/>
                <w:iCs/>
                <w:lang w:val="lt-LT"/>
              </w:rPr>
            </w:pPr>
            <w:r w:rsidRPr="00C7782A">
              <w:rPr>
                <w:sz w:val="21"/>
                <w:szCs w:val="21"/>
                <w:lang w:val="lt-LT"/>
              </w:rPr>
              <w:t xml:space="preserve">40,0 </w:t>
            </w:r>
          </w:p>
        </w:tc>
        <w:tc>
          <w:tcPr>
            <w:tcW w:w="1500" w:type="dxa"/>
          </w:tcPr>
          <w:p w14:paraId="1E399BF1" w14:textId="5AAEF901" w:rsidR="00F0643C" w:rsidRPr="00C7782A" w:rsidRDefault="00F0643C" w:rsidP="00F0643C">
            <w:pPr>
              <w:rPr>
                <w:bCs/>
                <w:lang w:val="lt-LT"/>
              </w:rPr>
            </w:pPr>
            <w:r w:rsidRPr="00C7782A">
              <w:rPr>
                <w:sz w:val="21"/>
                <w:szCs w:val="21"/>
                <w:lang w:val="lt-LT"/>
              </w:rPr>
              <w:t xml:space="preserve">4,00 </w:t>
            </w:r>
          </w:p>
        </w:tc>
      </w:tr>
      <w:tr w:rsidR="00F0643C" w:rsidRPr="00C7782A" w14:paraId="40BBF2A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500411E" w14:textId="05E1739C" w:rsidR="00F0643C" w:rsidRPr="00C7782A" w:rsidRDefault="00F0643C" w:rsidP="00F0643C">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5CEEEC6" w14:textId="2D6F453B" w:rsidR="00F0643C" w:rsidRPr="00C7782A" w:rsidRDefault="00F0643C" w:rsidP="00F0643C">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EAAD15C" w14:textId="750BC5F0" w:rsidR="00F0643C" w:rsidRPr="00C7782A" w:rsidRDefault="00F0643C" w:rsidP="00F0643C">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3A2E8F70" w14:textId="5FB58637" w:rsidR="00F0643C" w:rsidRPr="00C7782A" w:rsidRDefault="00F0643C" w:rsidP="00F0643C">
            <w:pPr>
              <w:rPr>
                <w:lang w:val="lt-LT"/>
              </w:rPr>
            </w:pPr>
            <w:r w:rsidRPr="00C7782A">
              <w:rPr>
                <w:sz w:val="21"/>
                <w:szCs w:val="21"/>
                <w:lang w:val="lt-LT"/>
              </w:rPr>
              <w:t xml:space="preserve">28,00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7418D70" w14:textId="39B6384D" w:rsidR="00F0643C" w:rsidRPr="00C7782A" w:rsidRDefault="00F0643C" w:rsidP="00F0643C">
            <w:pPr>
              <w:rPr>
                <w:bCs/>
                <w:iCs/>
                <w:lang w:val="lt-LT"/>
              </w:rPr>
            </w:pPr>
            <w:r w:rsidRPr="00C7782A">
              <w:rPr>
                <w:sz w:val="21"/>
                <w:szCs w:val="21"/>
                <w:lang w:val="lt-LT"/>
              </w:rPr>
              <w:t xml:space="preserve">0,03 </w:t>
            </w:r>
          </w:p>
        </w:tc>
        <w:tc>
          <w:tcPr>
            <w:tcW w:w="1500" w:type="dxa"/>
          </w:tcPr>
          <w:p w14:paraId="18DBBBAF" w14:textId="1E9AC375" w:rsidR="00F0643C" w:rsidRPr="00C7782A" w:rsidRDefault="00F0643C" w:rsidP="00F0643C">
            <w:pPr>
              <w:rPr>
                <w:bCs/>
                <w:lang w:val="lt-LT"/>
              </w:rPr>
            </w:pPr>
            <w:r w:rsidRPr="00C7782A">
              <w:rPr>
                <w:sz w:val="21"/>
                <w:szCs w:val="21"/>
                <w:lang w:val="lt-LT"/>
              </w:rPr>
              <w:t xml:space="preserve">0,84 </w:t>
            </w:r>
          </w:p>
        </w:tc>
      </w:tr>
      <w:tr w:rsidR="00F0643C" w:rsidRPr="00C7782A" w14:paraId="4A3F3C4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559C958" w14:textId="3A38C409" w:rsidR="00F0643C" w:rsidRPr="00C7782A" w:rsidRDefault="00F0643C" w:rsidP="00F0643C">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08DD70F" w14:textId="644E2325" w:rsidR="00F0643C" w:rsidRPr="00C7782A" w:rsidRDefault="00F0643C" w:rsidP="00F0643C">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C804D17" w14:textId="3EDCEF50" w:rsidR="00F0643C" w:rsidRPr="00C7782A" w:rsidRDefault="00F0643C" w:rsidP="00F0643C">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211A41C0" w14:textId="3CD5ABA0" w:rsidR="00F0643C" w:rsidRPr="00C7782A" w:rsidRDefault="00F0643C" w:rsidP="00F0643C">
            <w:pPr>
              <w:rPr>
                <w:lang w:val="lt-LT"/>
              </w:rPr>
            </w:pPr>
            <w:r w:rsidRPr="00C7782A">
              <w:rPr>
                <w:sz w:val="21"/>
                <w:szCs w:val="21"/>
                <w:lang w:val="lt-LT"/>
              </w:rPr>
              <w:t xml:space="preserve">230,00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75926CA" w14:textId="06B301BC" w:rsidR="00F0643C" w:rsidRPr="00C7782A" w:rsidRDefault="00F0643C" w:rsidP="00F0643C">
            <w:pPr>
              <w:rPr>
                <w:bCs/>
                <w:iCs/>
                <w:lang w:val="lt-LT"/>
              </w:rPr>
            </w:pPr>
            <w:r w:rsidRPr="00C7782A">
              <w:rPr>
                <w:sz w:val="21"/>
                <w:szCs w:val="21"/>
                <w:lang w:val="lt-LT"/>
              </w:rPr>
              <w:t xml:space="preserve">0,13 </w:t>
            </w:r>
          </w:p>
        </w:tc>
        <w:tc>
          <w:tcPr>
            <w:tcW w:w="1500" w:type="dxa"/>
          </w:tcPr>
          <w:p w14:paraId="0231C42A" w14:textId="1C5639C7" w:rsidR="00F0643C" w:rsidRPr="00C7782A" w:rsidRDefault="00F0643C" w:rsidP="00F0643C">
            <w:pPr>
              <w:rPr>
                <w:bCs/>
                <w:lang w:val="lt-LT"/>
              </w:rPr>
            </w:pPr>
            <w:r w:rsidRPr="00C7782A">
              <w:rPr>
                <w:sz w:val="21"/>
                <w:szCs w:val="21"/>
                <w:lang w:val="lt-LT"/>
              </w:rPr>
              <w:t xml:space="preserve">29,90 </w:t>
            </w:r>
          </w:p>
        </w:tc>
      </w:tr>
      <w:tr w:rsidR="00F0643C" w:rsidRPr="00C7782A" w14:paraId="5E5E0B7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6F7378B" w14:textId="3B21E6B5" w:rsidR="00F0643C" w:rsidRPr="00C7782A" w:rsidRDefault="00F0643C" w:rsidP="00F0643C">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51ACD9B" w14:textId="77CDEF95" w:rsidR="00F0643C" w:rsidRPr="00C7782A" w:rsidRDefault="00F0643C" w:rsidP="00F0643C">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04E5B65" w14:textId="213FD18E"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915125A" w14:textId="2856FE78" w:rsidR="00F0643C" w:rsidRPr="00C7782A" w:rsidRDefault="00F0643C" w:rsidP="00F0643C">
            <w:pPr>
              <w:rPr>
                <w:lang w:val="lt-LT"/>
              </w:rPr>
            </w:pPr>
            <w:r w:rsidRPr="00C7782A">
              <w:rPr>
                <w:sz w:val="21"/>
                <w:szCs w:val="21"/>
                <w:lang w:val="lt-LT"/>
              </w:rPr>
              <w:t xml:space="preserve">22,00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86DC677" w14:textId="6B923EBE" w:rsidR="00F0643C" w:rsidRPr="00C7782A" w:rsidRDefault="00F0643C" w:rsidP="00F0643C">
            <w:pPr>
              <w:rPr>
                <w:bCs/>
                <w:iCs/>
                <w:lang w:val="lt-LT"/>
              </w:rPr>
            </w:pPr>
            <w:r w:rsidRPr="00C7782A">
              <w:rPr>
                <w:sz w:val="21"/>
                <w:szCs w:val="21"/>
                <w:lang w:val="lt-LT"/>
              </w:rPr>
              <w:t xml:space="preserve">2 </w:t>
            </w:r>
          </w:p>
        </w:tc>
        <w:tc>
          <w:tcPr>
            <w:tcW w:w="1500" w:type="dxa"/>
          </w:tcPr>
          <w:p w14:paraId="76636672" w14:textId="647DF08A" w:rsidR="00F0643C" w:rsidRPr="00C7782A" w:rsidRDefault="00F0643C" w:rsidP="00F0643C">
            <w:pPr>
              <w:rPr>
                <w:bCs/>
                <w:lang w:val="lt-LT"/>
              </w:rPr>
            </w:pPr>
            <w:r w:rsidRPr="00C7782A">
              <w:rPr>
                <w:sz w:val="21"/>
                <w:szCs w:val="21"/>
                <w:lang w:val="lt-LT"/>
              </w:rPr>
              <w:t xml:space="preserve">44,00 </w:t>
            </w:r>
          </w:p>
        </w:tc>
      </w:tr>
      <w:tr w:rsidR="00F0643C" w:rsidRPr="00C7782A" w14:paraId="53041A4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8EB9FC9" w14:textId="628F90B6" w:rsidR="00F0643C" w:rsidRPr="00C7782A" w:rsidRDefault="00F0643C" w:rsidP="00F0643C">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25DD901" w14:textId="41496EEE" w:rsidR="00F0643C" w:rsidRPr="00C7782A" w:rsidRDefault="00F0643C" w:rsidP="00F0643C">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55AE649" w14:textId="3925398B" w:rsidR="00F0643C" w:rsidRPr="00C7782A" w:rsidRDefault="00F0643C" w:rsidP="00F0643C">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4B416013" w14:textId="641D5E63" w:rsidR="00F0643C" w:rsidRPr="00C7782A" w:rsidRDefault="00F0643C" w:rsidP="00F0643C">
            <w:pPr>
              <w:rPr>
                <w:lang w:val="lt-LT"/>
              </w:rPr>
            </w:pPr>
            <w:r w:rsidRPr="00C7782A">
              <w:rPr>
                <w:sz w:val="21"/>
                <w:szCs w:val="21"/>
                <w:lang w:val="lt-LT"/>
              </w:rPr>
              <w:t xml:space="preserve">900,00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60FA5C6" w14:textId="0040BC9E" w:rsidR="00F0643C" w:rsidRPr="00C7782A" w:rsidRDefault="00F0643C" w:rsidP="00F0643C">
            <w:pPr>
              <w:rPr>
                <w:bCs/>
                <w:iCs/>
                <w:lang w:val="lt-LT"/>
              </w:rPr>
            </w:pPr>
            <w:r w:rsidRPr="00C7782A">
              <w:rPr>
                <w:sz w:val="21"/>
                <w:szCs w:val="21"/>
                <w:lang w:val="lt-LT"/>
              </w:rPr>
              <w:t xml:space="preserve">1 </w:t>
            </w:r>
          </w:p>
        </w:tc>
        <w:tc>
          <w:tcPr>
            <w:tcW w:w="1500" w:type="dxa"/>
          </w:tcPr>
          <w:p w14:paraId="415773D9" w14:textId="4E90AEE6" w:rsidR="00F0643C" w:rsidRPr="00C7782A" w:rsidRDefault="00F0643C" w:rsidP="00F0643C">
            <w:pPr>
              <w:rPr>
                <w:bCs/>
                <w:lang w:val="lt-LT"/>
              </w:rPr>
            </w:pPr>
            <w:r w:rsidRPr="00C7782A">
              <w:rPr>
                <w:sz w:val="21"/>
                <w:szCs w:val="21"/>
                <w:lang w:val="lt-LT"/>
              </w:rPr>
              <w:t xml:space="preserve">900,00 </w:t>
            </w:r>
          </w:p>
        </w:tc>
      </w:tr>
      <w:tr w:rsidR="00F0643C" w:rsidRPr="00C7782A" w14:paraId="4198AC3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F711CD0" w14:textId="519AE22F" w:rsidR="00F0643C" w:rsidRPr="00C7782A" w:rsidRDefault="00F0643C" w:rsidP="00F0643C">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16B3D8B" w14:textId="6DC5B38A" w:rsidR="00F0643C" w:rsidRPr="00C7782A" w:rsidRDefault="00F0643C" w:rsidP="00F0643C">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A24B923" w14:textId="289BB537"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DDF6408" w14:textId="7883C69C" w:rsidR="00F0643C" w:rsidRPr="00C7782A" w:rsidRDefault="00F0643C" w:rsidP="00F0643C">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E0D6B77" w14:textId="7E445066" w:rsidR="00F0643C" w:rsidRPr="00C7782A" w:rsidRDefault="00F0643C" w:rsidP="00F0643C">
            <w:pPr>
              <w:rPr>
                <w:bCs/>
                <w:iCs/>
                <w:lang w:val="lt-LT"/>
              </w:rPr>
            </w:pPr>
            <w:r w:rsidRPr="00C7782A">
              <w:rPr>
                <w:sz w:val="21"/>
                <w:szCs w:val="21"/>
                <w:lang w:val="lt-LT"/>
              </w:rPr>
              <w:t xml:space="preserve">5 </w:t>
            </w:r>
          </w:p>
        </w:tc>
        <w:tc>
          <w:tcPr>
            <w:tcW w:w="1500" w:type="dxa"/>
          </w:tcPr>
          <w:p w14:paraId="33E05E91" w14:textId="1DCD4661" w:rsidR="00F0643C" w:rsidRPr="00C7782A" w:rsidRDefault="00F0643C" w:rsidP="00F0643C">
            <w:pPr>
              <w:rPr>
                <w:bCs/>
                <w:lang w:val="lt-LT"/>
              </w:rPr>
            </w:pPr>
            <w:r w:rsidRPr="00C7782A">
              <w:rPr>
                <w:sz w:val="21"/>
                <w:szCs w:val="21"/>
                <w:lang w:val="lt-LT"/>
              </w:rPr>
              <w:t xml:space="preserve">28,25 </w:t>
            </w:r>
          </w:p>
        </w:tc>
      </w:tr>
      <w:tr w:rsidR="00F0643C" w:rsidRPr="00C7782A" w14:paraId="425431E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9132454" w14:textId="2BE5FF1F" w:rsidR="00F0643C" w:rsidRPr="00C7782A" w:rsidRDefault="00F0643C" w:rsidP="00F0643C">
            <w:pPr>
              <w:rPr>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E657167" w14:textId="0A1C0ACD" w:rsidR="00F0643C" w:rsidRPr="00C7782A" w:rsidRDefault="00F0643C" w:rsidP="00F0643C">
            <w:pPr>
              <w:rPr>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4BC2973" w14:textId="04A97BAE" w:rsidR="00F0643C" w:rsidRPr="00C7782A" w:rsidRDefault="00F0643C" w:rsidP="00F0643C">
            <w:pPr>
              <w:rPr>
                <w:sz w:val="22"/>
                <w:szCs w:val="22"/>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218F00FD" w14:textId="74FA6580" w:rsidR="00F0643C" w:rsidRPr="00C7782A" w:rsidRDefault="00F0643C" w:rsidP="00F0643C">
            <w:pPr>
              <w:rPr>
                <w:lang w:val="lt-LT"/>
              </w:rPr>
            </w:pPr>
            <w:r w:rsidRPr="00C7782A">
              <w:rPr>
                <w:sz w:val="21"/>
                <w:szCs w:val="21"/>
                <w:lang w:val="lt-LT"/>
              </w:rPr>
              <w:t xml:space="preserve">900,00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625A615" w14:textId="4A448BD4" w:rsidR="00F0643C" w:rsidRPr="00C7782A" w:rsidRDefault="00F0643C" w:rsidP="00F0643C">
            <w:pPr>
              <w:rPr>
                <w:lang w:val="lt-LT"/>
              </w:rPr>
            </w:pPr>
            <w:r w:rsidRPr="00C7782A">
              <w:rPr>
                <w:sz w:val="21"/>
                <w:szCs w:val="21"/>
                <w:lang w:val="lt-LT"/>
              </w:rPr>
              <w:t xml:space="preserve">1 </w:t>
            </w:r>
          </w:p>
        </w:tc>
        <w:tc>
          <w:tcPr>
            <w:tcW w:w="1500" w:type="dxa"/>
          </w:tcPr>
          <w:p w14:paraId="6D6121A2" w14:textId="42B51BFB" w:rsidR="00F0643C" w:rsidRPr="00C7782A" w:rsidRDefault="00F0643C" w:rsidP="00F0643C">
            <w:pPr>
              <w:rPr>
                <w:bCs/>
                <w:lang w:val="lt-LT"/>
              </w:rPr>
            </w:pPr>
            <w:r w:rsidRPr="00C7782A">
              <w:rPr>
                <w:sz w:val="21"/>
                <w:szCs w:val="21"/>
                <w:lang w:val="lt-LT"/>
              </w:rPr>
              <w:t xml:space="preserve">900,00 </w:t>
            </w:r>
          </w:p>
        </w:tc>
      </w:tr>
      <w:tr w:rsidR="00F0643C" w:rsidRPr="00C7782A" w14:paraId="1A69AD86" w14:textId="77777777" w:rsidTr="00BC05B6">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30BFE21" w14:textId="3598558F" w:rsidR="00F0643C" w:rsidRPr="00C7782A" w:rsidRDefault="00F0643C" w:rsidP="00F0643C">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E211832" w14:textId="005FC345" w:rsidR="00F0643C" w:rsidRPr="00C7782A" w:rsidRDefault="00F0643C" w:rsidP="00F0643C">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6AA18B3" w14:textId="59851EC5"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682391C" w14:textId="62FA60AD" w:rsidR="00F0643C" w:rsidRPr="00C7782A" w:rsidRDefault="00F0643C" w:rsidP="00F0643C">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CD5B5DA" w14:textId="6E4963BB" w:rsidR="00F0643C" w:rsidRPr="00C7782A" w:rsidRDefault="00F0643C" w:rsidP="00F0643C">
            <w:pPr>
              <w:rPr>
                <w:bCs/>
                <w:iCs/>
                <w:lang w:val="lt-LT"/>
              </w:rPr>
            </w:pPr>
            <w:r w:rsidRPr="00C7782A">
              <w:rPr>
                <w:sz w:val="21"/>
                <w:szCs w:val="21"/>
                <w:lang w:val="lt-LT"/>
              </w:rPr>
              <w:t xml:space="preserve">2 </w:t>
            </w:r>
          </w:p>
        </w:tc>
        <w:tc>
          <w:tcPr>
            <w:tcW w:w="1500" w:type="dxa"/>
          </w:tcPr>
          <w:p w14:paraId="7DAE1507" w14:textId="1083E071" w:rsidR="00F0643C" w:rsidRPr="00C7782A" w:rsidRDefault="00F0643C" w:rsidP="00F0643C">
            <w:pPr>
              <w:rPr>
                <w:bCs/>
                <w:lang w:val="lt-LT"/>
              </w:rPr>
            </w:pPr>
            <w:r w:rsidRPr="00C7782A">
              <w:rPr>
                <w:sz w:val="21"/>
                <w:szCs w:val="21"/>
                <w:lang w:val="lt-LT"/>
              </w:rPr>
              <w:t xml:space="preserve">11,30 </w:t>
            </w:r>
          </w:p>
        </w:tc>
      </w:tr>
      <w:tr w:rsidR="00F0643C" w:rsidRPr="00C7782A" w14:paraId="368A584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332AA72" w14:textId="501DB83B" w:rsidR="00F0643C" w:rsidRPr="00C7782A" w:rsidRDefault="00F0643C" w:rsidP="00F0643C">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9C1BD2B" w14:textId="4A2CD6F2" w:rsidR="00F0643C" w:rsidRPr="00C7782A" w:rsidRDefault="00F0643C" w:rsidP="00F0643C">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882E7BA" w14:textId="4986B582"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1007A87" w14:textId="4FEE08BA" w:rsidR="00F0643C" w:rsidRPr="00C7782A" w:rsidRDefault="00F0643C" w:rsidP="00F0643C">
            <w:pPr>
              <w:rPr>
                <w:bCs/>
                <w:iCs/>
                <w:lang w:val="lt-LT"/>
              </w:rPr>
            </w:pPr>
            <w:r w:rsidRPr="00C7782A">
              <w:rPr>
                <w:sz w:val="21"/>
                <w:szCs w:val="21"/>
                <w:lang w:val="lt-LT"/>
              </w:rPr>
              <w:t xml:space="preserve">18,00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A694A1C" w14:textId="7CC7CCAE" w:rsidR="00F0643C" w:rsidRPr="00C7782A" w:rsidRDefault="00F0643C" w:rsidP="00F0643C">
            <w:pPr>
              <w:rPr>
                <w:bCs/>
                <w:iCs/>
                <w:lang w:val="lt-LT"/>
              </w:rPr>
            </w:pPr>
            <w:r w:rsidRPr="00C7782A">
              <w:rPr>
                <w:sz w:val="21"/>
                <w:szCs w:val="21"/>
                <w:lang w:val="lt-LT"/>
              </w:rPr>
              <w:t xml:space="preserve">3 </w:t>
            </w:r>
          </w:p>
        </w:tc>
        <w:tc>
          <w:tcPr>
            <w:tcW w:w="1500" w:type="dxa"/>
          </w:tcPr>
          <w:p w14:paraId="244CEF70" w14:textId="18042DEB" w:rsidR="00F0643C" w:rsidRPr="00C7782A" w:rsidRDefault="00F0643C" w:rsidP="00F0643C">
            <w:pPr>
              <w:rPr>
                <w:bCs/>
                <w:lang w:val="lt-LT"/>
              </w:rPr>
            </w:pPr>
            <w:r w:rsidRPr="00C7782A">
              <w:rPr>
                <w:sz w:val="21"/>
                <w:szCs w:val="21"/>
                <w:lang w:val="lt-LT"/>
              </w:rPr>
              <w:t xml:space="preserve">54,00 </w:t>
            </w:r>
          </w:p>
        </w:tc>
      </w:tr>
      <w:tr w:rsidR="00F0643C" w:rsidRPr="00C7782A" w14:paraId="1CCFE1D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46A8026" w14:textId="1CB7A329" w:rsidR="00F0643C" w:rsidRPr="00C7782A" w:rsidRDefault="00F0643C" w:rsidP="00F0643C">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4C32D83" w14:textId="7BD3E6CC" w:rsidR="00F0643C" w:rsidRPr="00C7782A" w:rsidRDefault="00F0643C" w:rsidP="00F0643C">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EB5D03C" w14:textId="3633A9E5"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00258E0" w14:textId="77099366" w:rsidR="00F0643C" w:rsidRPr="00C7782A" w:rsidRDefault="00F0643C" w:rsidP="00F0643C">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518635D" w14:textId="5C05284F" w:rsidR="00F0643C" w:rsidRPr="00C7782A" w:rsidRDefault="00F0643C" w:rsidP="00F0643C">
            <w:pPr>
              <w:rPr>
                <w:bCs/>
                <w:iCs/>
                <w:lang w:val="lt-LT"/>
              </w:rPr>
            </w:pPr>
            <w:r w:rsidRPr="00C7782A">
              <w:rPr>
                <w:sz w:val="21"/>
                <w:szCs w:val="21"/>
                <w:lang w:val="lt-LT"/>
              </w:rPr>
              <w:t xml:space="preserve">2 </w:t>
            </w:r>
          </w:p>
        </w:tc>
        <w:tc>
          <w:tcPr>
            <w:tcW w:w="1500" w:type="dxa"/>
          </w:tcPr>
          <w:p w14:paraId="23A8C665" w14:textId="4CE844C0" w:rsidR="00F0643C" w:rsidRPr="00C7782A" w:rsidRDefault="00F0643C" w:rsidP="00F0643C">
            <w:pPr>
              <w:rPr>
                <w:bCs/>
                <w:lang w:val="lt-LT"/>
              </w:rPr>
            </w:pPr>
            <w:r w:rsidRPr="00C7782A">
              <w:rPr>
                <w:sz w:val="21"/>
                <w:szCs w:val="21"/>
                <w:lang w:val="lt-LT"/>
              </w:rPr>
              <w:t xml:space="preserve">40,00 </w:t>
            </w:r>
          </w:p>
        </w:tc>
      </w:tr>
      <w:tr w:rsidR="00F0643C" w:rsidRPr="00C7782A" w14:paraId="6FE4DED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17C414" w14:textId="41B23F67" w:rsidR="00F0643C" w:rsidRPr="00C7782A" w:rsidRDefault="00F0643C" w:rsidP="00F0643C">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0CA1E57" w14:textId="57531E82" w:rsidR="00F0643C" w:rsidRPr="00C7782A" w:rsidRDefault="00F0643C" w:rsidP="00F0643C">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4FAB8D0" w14:textId="125EC6A5" w:rsidR="00F0643C" w:rsidRPr="00C7782A" w:rsidRDefault="00F0643C" w:rsidP="00F0643C">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190C8CC" w14:textId="58F754F9" w:rsidR="00F0643C" w:rsidRPr="00C7782A" w:rsidRDefault="00F0643C" w:rsidP="00F0643C">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A740DA7" w14:textId="0EB6C04B" w:rsidR="00F0643C" w:rsidRPr="00C7782A" w:rsidRDefault="00F0643C" w:rsidP="00F0643C">
            <w:pPr>
              <w:ind w:right="-108"/>
              <w:rPr>
                <w:lang w:val="lt-LT"/>
              </w:rPr>
            </w:pPr>
            <w:r w:rsidRPr="00C7782A">
              <w:rPr>
                <w:sz w:val="21"/>
                <w:szCs w:val="21"/>
                <w:lang w:val="lt-LT"/>
              </w:rPr>
              <w:t xml:space="preserve">1 </w:t>
            </w:r>
          </w:p>
        </w:tc>
        <w:tc>
          <w:tcPr>
            <w:tcW w:w="1500" w:type="dxa"/>
          </w:tcPr>
          <w:p w14:paraId="613CADD0" w14:textId="13FBAB41" w:rsidR="00F0643C" w:rsidRPr="00C7782A" w:rsidRDefault="00F0643C" w:rsidP="00F0643C">
            <w:pPr>
              <w:rPr>
                <w:bCs/>
                <w:lang w:val="lt-LT"/>
              </w:rPr>
            </w:pPr>
            <w:r w:rsidRPr="00C7782A">
              <w:rPr>
                <w:sz w:val="21"/>
                <w:szCs w:val="21"/>
                <w:lang w:val="lt-LT"/>
              </w:rPr>
              <w:t xml:space="preserve">5,65 </w:t>
            </w:r>
          </w:p>
        </w:tc>
      </w:tr>
    </w:tbl>
    <w:p w14:paraId="01C3B74B" w14:textId="77777777" w:rsidR="00AF4211" w:rsidRPr="00C7782A" w:rsidRDefault="00AF4211" w:rsidP="00DA7997">
      <w:pPr>
        <w:shd w:val="clear" w:color="auto" w:fill="FFFFFF"/>
        <w:tabs>
          <w:tab w:val="left" w:pos="1080"/>
          <w:tab w:val="left" w:pos="1260"/>
          <w:tab w:val="left" w:pos="1311"/>
          <w:tab w:val="num" w:pos="1368"/>
          <w:tab w:val="left" w:pos="1620"/>
        </w:tabs>
        <w:spacing w:line="278" w:lineRule="exact"/>
        <w:ind w:firstLine="720"/>
        <w:jc w:val="both"/>
        <w:rPr>
          <w:color w:val="000000"/>
          <w:sz w:val="22"/>
          <w:szCs w:val="22"/>
          <w:lang w:val="lt-LT"/>
        </w:rPr>
      </w:pPr>
    </w:p>
    <w:p w14:paraId="4C5B7011" w14:textId="77777777" w:rsidR="00BE0A0B" w:rsidRPr="00C7782A" w:rsidRDefault="00BE0A0B"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p>
    <w:p w14:paraId="6AE72261" w14:textId="02D1D584"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b/>
          <w:color w:val="000000"/>
          <w:sz w:val="24"/>
          <w:szCs w:val="24"/>
          <w:lang w:val="lt-LT"/>
        </w:rPr>
        <w:t>Šumsko</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401ECACA" w14:textId="4E4CD4C4"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7856826B" w14:textId="0EB5B0A4" w:rsidR="00DA7997" w:rsidRPr="00C7782A" w:rsidRDefault="00010EBC"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1A14B608" w14:textId="45550E9C"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356F8449" w14:textId="77777777" w:rsidR="00D601B3" w:rsidRPr="00C7782A" w:rsidRDefault="00DA7997" w:rsidP="00D601B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AF4211"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D601B3">
        <w:rPr>
          <w:rFonts w:asciiTheme="majorBidi" w:hAnsiTheme="majorBidi" w:cstheme="majorBidi"/>
          <w:sz w:val="24"/>
          <w:szCs w:val="24"/>
          <w:lang w:val="lt-LT"/>
        </w:rPr>
        <w:t xml:space="preserve"> </w:t>
      </w:r>
      <w:proofErr w:type="spellStart"/>
      <w:r w:rsidR="00D601B3" w:rsidRPr="00C7782A">
        <w:rPr>
          <w:rFonts w:asciiTheme="majorBidi" w:hAnsiTheme="majorBidi" w:cstheme="majorBidi"/>
          <w:sz w:val="24"/>
          <w:szCs w:val="24"/>
          <w:lang w:val="lt-LT"/>
        </w:rPr>
        <w:t>Valerij</w:t>
      </w:r>
      <w:proofErr w:type="spellEnd"/>
      <w:r w:rsidR="00D601B3" w:rsidRPr="00C7782A">
        <w:rPr>
          <w:rFonts w:asciiTheme="majorBidi" w:hAnsiTheme="majorBidi" w:cstheme="majorBidi"/>
          <w:sz w:val="24"/>
          <w:szCs w:val="24"/>
          <w:lang w:val="lt-LT"/>
        </w:rPr>
        <w:t xml:space="preserve"> </w:t>
      </w:r>
      <w:proofErr w:type="spellStart"/>
      <w:r w:rsidR="00D601B3" w:rsidRPr="00C7782A">
        <w:rPr>
          <w:rFonts w:asciiTheme="majorBidi" w:hAnsiTheme="majorBidi" w:cstheme="majorBidi"/>
          <w:sz w:val="24"/>
          <w:szCs w:val="24"/>
          <w:lang w:val="lt-LT"/>
        </w:rPr>
        <w:t>Dorožinskij</w:t>
      </w:r>
      <w:proofErr w:type="spellEnd"/>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67039243</w:t>
      </w:r>
    </w:p>
    <w:p w14:paraId="27980CB3" w14:textId="1232A7CF" w:rsidR="00DA7997" w:rsidRPr="00C7782A"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p>
    <w:p w14:paraId="271241AF" w14:textId="2969DD1A" w:rsidR="00DA7997" w:rsidRPr="00C7782A" w:rsidRDefault="00DA7997" w:rsidP="00F46F4C">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Vaidotas Norvaišas</w:t>
      </w:r>
      <w:r w:rsidR="00D601B3" w:rsidRPr="00C7782A">
        <w:rPr>
          <w:rFonts w:asciiTheme="majorBidi" w:hAnsiTheme="majorBidi" w:cstheme="majorBidi"/>
          <w:sz w:val="24"/>
          <w:szCs w:val="24"/>
          <w:lang w:val="lt-LT"/>
        </w:rPr>
        <w:t xml:space="preserve">, tel. </w:t>
      </w:r>
      <w:r w:rsidR="00D601B3">
        <w:rPr>
          <w:rFonts w:asciiTheme="majorBidi" w:hAnsiTheme="majorBidi" w:cstheme="majorBidi"/>
          <w:sz w:val="24"/>
          <w:szCs w:val="24"/>
          <w:lang w:val="lt-LT"/>
        </w:rPr>
        <w:t>0</w:t>
      </w:r>
      <w:r w:rsidR="00D601B3" w:rsidRPr="00C7782A">
        <w:rPr>
          <w:rFonts w:asciiTheme="majorBidi" w:hAnsiTheme="majorBidi" w:cstheme="majorBidi"/>
          <w:sz w:val="24"/>
          <w:szCs w:val="24"/>
          <w:lang w:val="lt-LT"/>
        </w:rPr>
        <w:t>6</w:t>
      </w:r>
      <w:r w:rsidR="00D601B3">
        <w:rPr>
          <w:rFonts w:asciiTheme="majorBidi" w:hAnsiTheme="majorBidi" w:cstheme="majorBidi"/>
          <w:sz w:val="24"/>
          <w:szCs w:val="24"/>
          <w:lang w:val="lt-LT"/>
        </w:rPr>
        <w:t>4373346</w:t>
      </w:r>
    </w:p>
    <w:p w14:paraId="6A30B2A9" w14:textId="01F4E617" w:rsidR="00DA7997" w:rsidRPr="00C7782A" w:rsidRDefault="00DA7997" w:rsidP="00F46F4C">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6942FE59" w14:textId="77777777" w:rsidR="00E30512" w:rsidRPr="00C7782A" w:rsidRDefault="00E30512" w:rsidP="000B7DF4">
      <w:pPr>
        <w:widowControl/>
        <w:autoSpaceDE/>
        <w:autoSpaceDN/>
        <w:adjustRightInd/>
        <w:jc w:val="both"/>
        <w:rPr>
          <w:rFonts w:asciiTheme="majorBidi" w:hAnsiTheme="majorBidi" w:cstheme="majorBidi"/>
          <w:b/>
          <w:sz w:val="24"/>
          <w:szCs w:val="24"/>
          <w:lang w:val="lt-LT" w:eastAsia="lt-LT"/>
        </w:rPr>
      </w:pPr>
    </w:p>
    <w:p w14:paraId="4A247DF7" w14:textId="7AE1B148" w:rsidR="000B7DF4" w:rsidRPr="00C7782A" w:rsidRDefault="000B7DF4" w:rsidP="000B7DF4">
      <w:pPr>
        <w:widowControl/>
        <w:autoSpaceDE/>
        <w:autoSpaceDN/>
        <w:adjustRightInd/>
        <w:jc w:val="both"/>
        <w:rPr>
          <w:rFonts w:asciiTheme="majorBidi" w:hAnsiTheme="majorBidi" w:cstheme="majorBidi"/>
          <w:b/>
          <w:sz w:val="28"/>
          <w:szCs w:val="28"/>
          <w:lang w:val="lt-LT" w:eastAsia="lt-LT"/>
        </w:rPr>
      </w:pPr>
      <w:r w:rsidRPr="00C7782A">
        <w:rPr>
          <w:rFonts w:asciiTheme="majorBidi" w:hAnsiTheme="majorBidi" w:cstheme="majorBidi"/>
          <w:b/>
          <w:sz w:val="28"/>
          <w:szCs w:val="28"/>
          <w:lang w:val="lt-LT" w:eastAsia="lt-LT"/>
        </w:rPr>
        <w:lastRenderedPageBreak/>
        <w:t>12</w:t>
      </w:r>
      <w:r w:rsidRPr="00C7782A">
        <w:rPr>
          <w:rFonts w:asciiTheme="majorBidi" w:hAnsiTheme="majorBidi" w:cstheme="majorBidi"/>
          <w:sz w:val="28"/>
          <w:szCs w:val="28"/>
          <w:lang w:val="lt-LT" w:eastAsia="lt-LT"/>
        </w:rPr>
        <w:t>.</w:t>
      </w:r>
      <w:r w:rsidR="00FB13E9"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Šalčininkų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D76545" w:rsidRPr="00C7782A" w14:paraId="0BD13942" w14:textId="77777777" w:rsidTr="00541C0C">
        <w:trPr>
          <w:tblHeader/>
        </w:trPr>
        <w:tc>
          <w:tcPr>
            <w:tcW w:w="531" w:type="dxa"/>
            <w:shd w:val="clear" w:color="auto" w:fill="DAEEF3" w:themeFill="accent5" w:themeFillTint="33"/>
            <w:vAlign w:val="center"/>
          </w:tcPr>
          <w:p w14:paraId="71EBF253" w14:textId="77777777" w:rsidR="00D76545" w:rsidRPr="00C7782A" w:rsidRDefault="00D76545" w:rsidP="00541C0C">
            <w:pPr>
              <w:rPr>
                <w:b/>
                <w:lang w:val="lt-LT"/>
              </w:rPr>
            </w:pPr>
            <w:r w:rsidRPr="00C7782A">
              <w:rPr>
                <w:b/>
                <w:lang w:val="lt-LT"/>
              </w:rPr>
              <w:t>Eil. Nr.</w:t>
            </w:r>
          </w:p>
        </w:tc>
        <w:tc>
          <w:tcPr>
            <w:tcW w:w="2300" w:type="dxa"/>
            <w:shd w:val="clear" w:color="auto" w:fill="DAEEF3" w:themeFill="accent5" w:themeFillTint="33"/>
            <w:vAlign w:val="center"/>
          </w:tcPr>
          <w:p w14:paraId="03BC3BB7" w14:textId="77777777" w:rsidR="00D76545" w:rsidRPr="00C7782A" w:rsidRDefault="00D76545"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674B7BC6" w14:textId="77777777" w:rsidR="00D76545" w:rsidRPr="00C7782A" w:rsidRDefault="00D76545"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55D83FC8" w14:textId="77777777" w:rsidR="00D76545" w:rsidRPr="00C7782A" w:rsidRDefault="00D76545"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6413C83A" w14:textId="77777777" w:rsidR="00D76545" w:rsidRPr="00C7782A" w:rsidRDefault="00D76545"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65F53A7A" w14:textId="77777777" w:rsidR="00D76545" w:rsidRPr="00C7782A" w:rsidRDefault="00D76545" w:rsidP="00541C0C">
            <w:pPr>
              <w:rPr>
                <w:i/>
                <w:lang w:val="lt-LT"/>
              </w:rPr>
            </w:pPr>
            <w:r w:rsidRPr="00C7782A">
              <w:rPr>
                <w:b/>
                <w:lang w:val="lt-LT"/>
              </w:rPr>
              <w:t>Vieno mėnesio paslaugų kaina EUR be PVM</w:t>
            </w:r>
          </w:p>
        </w:tc>
      </w:tr>
      <w:tr w:rsidR="00D76545" w:rsidRPr="00C7782A" w14:paraId="7D7CE20E" w14:textId="77777777" w:rsidTr="00541C0C">
        <w:trPr>
          <w:trHeight w:val="296"/>
          <w:tblHeader/>
        </w:trPr>
        <w:tc>
          <w:tcPr>
            <w:tcW w:w="531" w:type="dxa"/>
            <w:vAlign w:val="center"/>
          </w:tcPr>
          <w:p w14:paraId="748E51C5" w14:textId="77777777" w:rsidR="00D76545" w:rsidRPr="00C7782A" w:rsidRDefault="00D76545" w:rsidP="00541C0C">
            <w:pPr>
              <w:rPr>
                <w:i/>
                <w:lang w:val="lt-LT"/>
              </w:rPr>
            </w:pPr>
            <w:r w:rsidRPr="00C7782A">
              <w:rPr>
                <w:i/>
                <w:lang w:val="lt-LT"/>
              </w:rPr>
              <w:t>1</w:t>
            </w:r>
          </w:p>
        </w:tc>
        <w:tc>
          <w:tcPr>
            <w:tcW w:w="2300" w:type="dxa"/>
            <w:vAlign w:val="center"/>
          </w:tcPr>
          <w:p w14:paraId="12E3E6A2" w14:textId="77777777" w:rsidR="00D76545" w:rsidRPr="00C7782A" w:rsidRDefault="00D76545" w:rsidP="00541C0C">
            <w:pPr>
              <w:rPr>
                <w:i/>
                <w:iCs/>
                <w:lang w:val="lt-LT"/>
              </w:rPr>
            </w:pPr>
            <w:r w:rsidRPr="00C7782A">
              <w:rPr>
                <w:i/>
                <w:iCs/>
                <w:lang w:val="lt-LT"/>
              </w:rPr>
              <w:t>2</w:t>
            </w:r>
          </w:p>
        </w:tc>
        <w:tc>
          <w:tcPr>
            <w:tcW w:w="1445" w:type="dxa"/>
            <w:vAlign w:val="center"/>
          </w:tcPr>
          <w:p w14:paraId="4C139643" w14:textId="77777777" w:rsidR="00D76545" w:rsidRPr="00C7782A" w:rsidRDefault="00D76545" w:rsidP="00541C0C">
            <w:pPr>
              <w:rPr>
                <w:i/>
                <w:lang w:val="lt-LT"/>
              </w:rPr>
            </w:pPr>
            <w:r w:rsidRPr="00C7782A">
              <w:rPr>
                <w:i/>
                <w:lang w:val="lt-LT"/>
              </w:rPr>
              <w:t>3</w:t>
            </w:r>
          </w:p>
        </w:tc>
        <w:tc>
          <w:tcPr>
            <w:tcW w:w="1695" w:type="dxa"/>
          </w:tcPr>
          <w:p w14:paraId="26787822" w14:textId="77777777" w:rsidR="00D76545" w:rsidRPr="00C7782A" w:rsidRDefault="00D76545" w:rsidP="00541C0C">
            <w:pPr>
              <w:rPr>
                <w:i/>
                <w:lang w:val="lt-LT"/>
              </w:rPr>
            </w:pPr>
            <w:r w:rsidRPr="00C7782A">
              <w:rPr>
                <w:i/>
                <w:lang w:val="lt-LT"/>
              </w:rPr>
              <w:t>4</w:t>
            </w:r>
          </w:p>
        </w:tc>
        <w:tc>
          <w:tcPr>
            <w:tcW w:w="2157" w:type="dxa"/>
            <w:vAlign w:val="center"/>
          </w:tcPr>
          <w:p w14:paraId="76A58A7D" w14:textId="77777777" w:rsidR="00D76545" w:rsidRPr="00C7782A" w:rsidRDefault="00D76545" w:rsidP="00541C0C">
            <w:pPr>
              <w:rPr>
                <w:i/>
                <w:lang w:val="lt-LT"/>
              </w:rPr>
            </w:pPr>
            <w:r w:rsidRPr="00C7782A">
              <w:rPr>
                <w:i/>
                <w:lang w:val="lt-LT"/>
              </w:rPr>
              <w:t>5</w:t>
            </w:r>
          </w:p>
        </w:tc>
        <w:tc>
          <w:tcPr>
            <w:tcW w:w="1500" w:type="dxa"/>
            <w:vAlign w:val="center"/>
          </w:tcPr>
          <w:p w14:paraId="47BECAF5" w14:textId="77777777" w:rsidR="00D76545" w:rsidRPr="00C7782A" w:rsidRDefault="00D76545" w:rsidP="00541C0C">
            <w:pPr>
              <w:rPr>
                <w:i/>
                <w:lang w:val="lt-LT"/>
              </w:rPr>
            </w:pPr>
            <w:r w:rsidRPr="00C7782A">
              <w:rPr>
                <w:i/>
                <w:lang w:val="lt-LT"/>
              </w:rPr>
              <w:t>6</w:t>
            </w:r>
          </w:p>
        </w:tc>
      </w:tr>
      <w:tr w:rsidR="008E009A" w:rsidRPr="00C7782A" w14:paraId="1B35F82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9371C" w14:textId="2273A64C" w:rsidR="008E009A" w:rsidRPr="00C7782A" w:rsidRDefault="008E009A" w:rsidP="008E009A">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5C4091D" w14:textId="4ED7EBB0" w:rsidR="008E009A" w:rsidRPr="00C7782A" w:rsidRDefault="008E009A" w:rsidP="008E009A">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C9E4C24" w14:textId="72E099B1" w:rsidR="008E009A" w:rsidRPr="00C7782A" w:rsidRDefault="008E009A" w:rsidP="008E009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6FDBDA2A" w14:textId="2D750926" w:rsidR="008E009A" w:rsidRPr="00C7782A" w:rsidRDefault="008E009A" w:rsidP="008E009A">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04D7C56" w14:textId="7CF6CAAF" w:rsidR="008E009A" w:rsidRPr="00C7782A" w:rsidRDefault="008E009A" w:rsidP="008E009A">
            <w:pPr>
              <w:rPr>
                <w:iCs/>
                <w:lang w:val="lt-LT"/>
              </w:rPr>
            </w:pPr>
            <w:r w:rsidRPr="00C7782A">
              <w:rPr>
                <w:sz w:val="21"/>
                <w:szCs w:val="21"/>
                <w:lang w:val="lt-LT"/>
              </w:rPr>
              <w:t xml:space="preserve">20000 </w:t>
            </w:r>
          </w:p>
        </w:tc>
        <w:tc>
          <w:tcPr>
            <w:tcW w:w="1500" w:type="dxa"/>
          </w:tcPr>
          <w:p w14:paraId="17A7CB7B" w14:textId="22CA9F60" w:rsidR="008E009A" w:rsidRPr="00C7782A" w:rsidRDefault="008E009A" w:rsidP="008E009A">
            <w:pPr>
              <w:rPr>
                <w:lang w:val="lt-LT"/>
              </w:rPr>
            </w:pPr>
            <w:r w:rsidRPr="00C7782A">
              <w:rPr>
                <w:sz w:val="21"/>
                <w:szCs w:val="21"/>
                <w:lang w:val="lt-LT"/>
              </w:rPr>
              <w:t xml:space="preserve">0,00 </w:t>
            </w:r>
          </w:p>
        </w:tc>
      </w:tr>
      <w:tr w:rsidR="008E009A" w:rsidRPr="00C7782A" w14:paraId="53A6FF5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07E2BDE" w14:textId="059A81BF" w:rsidR="008E009A" w:rsidRPr="00C7782A" w:rsidRDefault="008E009A" w:rsidP="008E009A">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3659781" w14:textId="523F3F14" w:rsidR="008E009A" w:rsidRPr="00C7782A" w:rsidRDefault="008E009A" w:rsidP="008E009A">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B71D7A6" w14:textId="0EDB3901" w:rsidR="008E009A" w:rsidRPr="00C7782A" w:rsidRDefault="008E009A" w:rsidP="008E009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96AF1F4" w14:textId="0B268A32" w:rsidR="008E009A" w:rsidRPr="00C7782A" w:rsidRDefault="008E009A" w:rsidP="008E009A">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6D0CE6B" w14:textId="1EEAC977" w:rsidR="008E009A" w:rsidRPr="00C7782A" w:rsidRDefault="008E009A" w:rsidP="008E009A">
            <w:pPr>
              <w:rPr>
                <w:bCs/>
                <w:iCs/>
                <w:lang w:val="lt-LT"/>
              </w:rPr>
            </w:pPr>
            <w:r w:rsidRPr="00C7782A">
              <w:rPr>
                <w:sz w:val="21"/>
                <w:szCs w:val="21"/>
                <w:lang w:val="lt-LT"/>
              </w:rPr>
              <w:t xml:space="preserve">20000 </w:t>
            </w:r>
          </w:p>
        </w:tc>
        <w:tc>
          <w:tcPr>
            <w:tcW w:w="1500" w:type="dxa"/>
          </w:tcPr>
          <w:p w14:paraId="738BC239" w14:textId="303F913B" w:rsidR="008E009A" w:rsidRPr="00C7782A" w:rsidRDefault="008E009A" w:rsidP="008E009A">
            <w:pPr>
              <w:rPr>
                <w:bCs/>
                <w:lang w:val="lt-LT"/>
              </w:rPr>
            </w:pPr>
            <w:r w:rsidRPr="00C7782A">
              <w:rPr>
                <w:sz w:val="21"/>
                <w:szCs w:val="21"/>
                <w:lang w:val="lt-LT"/>
              </w:rPr>
              <w:t xml:space="preserve">400,00 </w:t>
            </w:r>
          </w:p>
        </w:tc>
      </w:tr>
      <w:tr w:rsidR="008E009A" w:rsidRPr="00C7782A" w14:paraId="4F343F5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89F79F6" w14:textId="2551E1DA" w:rsidR="008E009A" w:rsidRPr="00C7782A" w:rsidRDefault="008E009A" w:rsidP="008E009A">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916B0C7" w14:textId="56E25CCF" w:rsidR="008E009A" w:rsidRPr="00C7782A" w:rsidRDefault="008E009A" w:rsidP="008E009A">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6889709" w14:textId="7903362D" w:rsidR="008E009A" w:rsidRPr="00C7782A" w:rsidRDefault="008E009A" w:rsidP="008E009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1171ED2" w14:textId="0B4267A5" w:rsidR="008E009A" w:rsidRPr="00C7782A" w:rsidRDefault="008E009A" w:rsidP="008E009A">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F061D02" w14:textId="3A2E6845" w:rsidR="008E009A" w:rsidRPr="00C7782A" w:rsidRDefault="008E009A" w:rsidP="008E009A">
            <w:pPr>
              <w:rPr>
                <w:bCs/>
                <w:iCs/>
                <w:lang w:val="lt-LT"/>
              </w:rPr>
            </w:pPr>
            <w:r w:rsidRPr="00C7782A">
              <w:rPr>
                <w:sz w:val="21"/>
                <w:szCs w:val="21"/>
                <w:lang w:val="lt-LT"/>
              </w:rPr>
              <w:t xml:space="preserve">20000 </w:t>
            </w:r>
          </w:p>
        </w:tc>
        <w:tc>
          <w:tcPr>
            <w:tcW w:w="1500" w:type="dxa"/>
          </w:tcPr>
          <w:p w14:paraId="78938A79" w14:textId="2162FA42" w:rsidR="008E009A" w:rsidRPr="00C7782A" w:rsidRDefault="008E009A" w:rsidP="008E009A">
            <w:pPr>
              <w:rPr>
                <w:bCs/>
                <w:lang w:val="lt-LT"/>
              </w:rPr>
            </w:pPr>
            <w:r w:rsidRPr="00C7782A">
              <w:rPr>
                <w:sz w:val="21"/>
                <w:szCs w:val="21"/>
                <w:lang w:val="lt-LT"/>
              </w:rPr>
              <w:t xml:space="preserve">0,00 </w:t>
            </w:r>
          </w:p>
        </w:tc>
      </w:tr>
      <w:tr w:rsidR="008E009A" w:rsidRPr="00C7782A" w14:paraId="56EBF0D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26FB2EC" w14:textId="1C58B511" w:rsidR="008E009A" w:rsidRPr="00C7782A" w:rsidRDefault="008E009A" w:rsidP="008E009A">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22FBCEF" w14:textId="7C98E09D" w:rsidR="008E009A" w:rsidRPr="00C7782A" w:rsidRDefault="008E009A" w:rsidP="008E009A">
            <w:pPr>
              <w:rPr>
                <w:bCs/>
                <w:iCs/>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C6FF550" w14:textId="3403A9F6" w:rsidR="008E009A" w:rsidRPr="00C7782A" w:rsidRDefault="008E009A" w:rsidP="008E009A">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E22EBC3" w14:textId="0B9C104C" w:rsidR="008E009A" w:rsidRPr="00C7782A" w:rsidRDefault="008E009A" w:rsidP="008E009A">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CBB4852" w14:textId="4B090EDF" w:rsidR="008E009A" w:rsidRPr="00C7782A" w:rsidRDefault="008E009A" w:rsidP="008E009A">
            <w:pPr>
              <w:rPr>
                <w:bCs/>
                <w:iCs/>
                <w:lang w:val="lt-LT"/>
              </w:rPr>
            </w:pPr>
            <w:r w:rsidRPr="00C7782A">
              <w:rPr>
                <w:sz w:val="21"/>
                <w:szCs w:val="21"/>
                <w:lang w:val="lt-LT"/>
              </w:rPr>
              <w:t xml:space="preserve">1600,0 </w:t>
            </w:r>
          </w:p>
        </w:tc>
        <w:tc>
          <w:tcPr>
            <w:tcW w:w="1500" w:type="dxa"/>
          </w:tcPr>
          <w:p w14:paraId="77D23944" w14:textId="358C608C" w:rsidR="008E009A" w:rsidRPr="00C7782A" w:rsidRDefault="008E009A" w:rsidP="008E009A">
            <w:pPr>
              <w:rPr>
                <w:bCs/>
                <w:lang w:val="lt-LT"/>
              </w:rPr>
            </w:pPr>
            <w:r w:rsidRPr="00C7782A">
              <w:rPr>
                <w:sz w:val="21"/>
                <w:szCs w:val="21"/>
                <w:lang w:val="lt-LT"/>
              </w:rPr>
              <w:t xml:space="preserve">16,00 </w:t>
            </w:r>
          </w:p>
        </w:tc>
      </w:tr>
      <w:tr w:rsidR="008E009A" w:rsidRPr="00C7782A" w14:paraId="30B478A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4837426" w14:textId="47A843BA" w:rsidR="008E009A" w:rsidRPr="00C7782A" w:rsidRDefault="008E009A" w:rsidP="008E009A">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20B9BF0" w14:textId="007820B9" w:rsidR="008E009A" w:rsidRPr="00C7782A" w:rsidRDefault="008E009A" w:rsidP="008E009A">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26A20A1" w14:textId="65C41346" w:rsidR="008E009A" w:rsidRPr="00C7782A" w:rsidRDefault="008E009A" w:rsidP="008E009A">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3C727D2E" w14:textId="2E2448F3" w:rsidR="008E009A" w:rsidRPr="00C7782A" w:rsidRDefault="008E009A" w:rsidP="008E009A">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F392C80" w14:textId="02EDE38A" w:rsidR="008E009A" w:rsidRPr="00C7782A" w:rsidRDefault="008E009A" w:rsidP="008E009A">
            <w:pPr>
              <w:rPr>
                <w:bCs/>
                <w:iCs/>
                <w:lang w:val="lt-LT"/>
              </w:rPr>
            </w:pPr>
            <w:r w:rsidRPr="00C7782A">
              <w:rPr>
                <w:sz w:val="21"/>
                <w:szCs w:val="21"/>
                <w:lang w:val="lt-LT"/>
              </w:rPr>
              <w:t xml:space="preserve">100,0 </w:t>
            </w:r>
          </w:p>
        </w:tc>
        <w:tc>
          <w:tcPr>
            <w:tcW w:w="1500" w:type="dxa"/>
          </w:tcPr>
          <w:p w14:paraId="1F6CEC5D" w14:textId="7B3ECAE5" w:rsidR="008E009A" w:rsidRPr="00C7782A" w:rsidRDefault="008E009A" w:rsidP="008E009A">
            <w:pPr>
              <w:rPr>
                <w:bCs/>
                <w:lang w:val="lt-LT"/>
              </w:rPr>
            </w:pPr>
            <w:r w:rsidRPr="00C7782A">
              <w:rPr>
                <w:sz w:val="21"/>
                <w:szCs w:val="21"/>
                <w:lang w:val="lt-LT"/>
              </w:rPr>
              <w:t xml:space="preserve">10,00 </w:t>
            </w:r>
          </w:p>
        </w:tc>
      </w:tr>
      <w:tr w:rsidR="008E009A" w:rsidRPr="00C7782A" w14:paraId="4463A7D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685D32C" w14:textId="5426305E" w:rsidR="008E009A" w:rsidRPr="00C7782A" w:rsidRDefault="008E009A" w:rsidP="008E009A">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703086A" w14:textId="0AC0F1F8" w:rsidR="008E009A" w:rsidRPr="00C7782A" w:rsidRDefault="008E009A" w:rsidP="008E009A">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A66A4A6" w14:textId="150DD980" w:rsidR="008E009A" w:rsidRPr="00C7782A" w:rsidRDefault="008E009A" w:rsidP="008E009A">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0EC73B7D" w14:textId="4F5DB58D" w:rsidR="008E009A" w:rsidRPr="00C7782A" w:rsidRDefault="008E009A" w:rsidP="008E009A">
            <w:pPr>
              <w:rPr>
                <w:lang w:val="lt-LT"/>
              </w:rPr>
            </w:pPr>
            <w:r w:rsidRPr="00C7782A">
              <w:rPr>
                <w:sz w:val="21"/>
                <w:szCs w:val="21"/>
                <w:lang w:val="lt-LT"/>
              </w:rPr>
              <w:t xml:space="preserve">40,00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C41F352" w14:textId="0DCBED3E" w:rsidR="008E009A" w:rsidRPr="00C7782A" w:rsidRDefault="008E009A" w:rsidP="008E009A">
            <w:pPr>
              <w:rPr>
                <w:bCs/>
                <w:iCs/>
                <w:lang w:val="lt-LT"/>
              </w:rPr>
            </w:pPr>
            <w:r w:rsidRPr="00C7782A">
              <w:rPr>
                <w:sz w:val="21"/>
                <w:szCs w:val="21"/>
                <w:lang w:val="lt-LT"/>
              </w:rPr>
              <w:t xml:space="preserve">0,5 </w:t>
            </w:r>
          </w:p>
        </w:tc>
        <w:tc>
          <w:tcPr>
            <w:tcW w:w="1500" w:type="dxa"/>
          </w:tcPr>
          <w:p w14:paraId="59203A26" w14:textId="63592AA1" w:rsidR="008E009A" w:rsidRPr="00C7782A" w:rsidRDefault="008E009A" w:rsidP="008E009A">
            <w:pPr>
              <w:rPr>
                <w:bCs/>
                <w:lang w:val="lt-LT"/>
              </w:rPr>
            </w:pPr>
            <w:r w:rsidRPr="00C7782A">
              <w:rPr>
                <w:sz w:val="21"/>
                <w:szCs w:val="21"/>
                <w:lang w:val="lt-LT"/>
              </w:rPr>
              <w:t xml:space="preserve">20,00 </w:t>
            </w:r>
          </w:p>
        </w:tc>
      </w:tr>
      <w:tr w:rsidR="008E009A" w:rsidRPr="00C7782A" w14:paraId="41DC4E6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E2A8306" w14:textId="21D2FB3B" w:rsidR="008E009A" w:rsidRPr="00C7782A" w:rsidRDefault="008E009A" w:rsidP="008E009A">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FF1658D" w14:textId="3CF0603F" w:rsidR="008E009A" w:rsidRPr="00C7782A" w:rsidRDefault="008E009A" w:rsidP="008E009A">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AD1D366" w14:textId="2FBF3FEB" w:rsidR="008E009A" w:rsidRPr="00C7782A" w:rsidRDefault="008E009A" w:rsidP="008E009A">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0EA7CF97" w14:textId="5703E1A0" w:rsidR="008E009A" w:rsidRPr="00C7782A" w:rsidRDefault="008E009A" w:rsidP="008E009A">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6D39E1C" w14:textId="014E9464" w:rsidR="008E009A" w:rsidRPr="00C7782A" w:rsidRDefault="008E009A" w:rsidP="008E009A">
            <w:pPr>
              <w:rPr>
                <w:bCs/>
                <w:iCs/>
                <w:lang w:val="lt-LT"/>
              </w:rPr>
            </w:pPr>
            <w:r w:rsidRPr="00C7782A">
              <w:rPr>
                <w:sz w:val="21"/>
                <w:szCs w:val="21"/>
                <w:lang w:val="lt-LT"/>
              </w:rPr>
              <w:t xml:space="preserve">0,5 </w:t>
            </w:r>
          </w:p>
        </w:tc>
        <w:tc>
          <w:tcPr>
            <w:tcW w:w="1500" w:type="dxa"/>
          </w:tcPr>
          <w:p w14:paraId="0F65723D" w14:textId="3E9F7E5F" w:rsidR="008E009A" w:rsidRPr="00C7782A" w:rsidRDefault="008E009A" w:rsidP="008E009A">
            <w:pPr>
              <w:rPr>
                <w:bCs/>
                <w:lang w:val="lt-LT"/>
              </w:rPr>
            </w:pPr>
            <w:r w:rsidRPr="00C7782A">
              <w:rPr>
                <w:sz w:val="21"/>
                <w:szCs w:val="21"/>
                <w:lang w:val="lt-LT"/>
              </w:rPr>
              <w:t xml:space="preserve">125,00 </w:t>
            </w:r>
          </w:p>
        </w:tc>
      </w:tr>
      <w:tr w:rsidR="008E009A" w:rsidRPr="00C7782A" w14:paraId="7E2BB1B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BB785E7" w14:textId="62FFEDA9" w:rsidR="008E009A" w:rsidRPr="00C7782A" w:rsidRDefault="008E009A" w:rsidP="008E009A">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A98BE45" w14:textId="2785A42E" w:rsidR="008E009A" w:rsidRPr="00C7782A" w:rsidRDefault="008E009A" w:rsidP="008E009A">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0C81E42" w14:textId="6A114498"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83D7E81" w14:textId="33817A26" w:rsidR="008E009A" w:rsidRPr="00C7782A" w:rsidRDefault="008E009A" w:rsidP="008E009A">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A2ADB01" w14:textId="3D842888" w:rsidR="008E009A" w:rsidRPr="00C7782A" w:rsidRDefault="008E009A" w:rsidP="008E009A">
            <w:pPr>
              <w:rPr>
                <w:bCs/>
                <w:iCs/>
                <w:lang w:val="lt-LT"/>
              </w:rPr>
            </w:pPr>
            <w:r w:rsidRPr="00C7782A">
              <w:rPr>
                <w:sz w:val="21"/>
                <w:szCs w:val="21"/>
                <w:lang w:val="lt-LT"/>
              </w:rPr>
              <w:t xml:space="preserve">8 </w:t>
            </w:r>
          </w:p>
        </w:tc>
        <w:tc>
          <w:tcPr>
            <w:tcW w:w="1500" w:type="dxa"/>
          </w:tcPr>
          <w:p w14:paraId="49207B6C" w14:textId="1213B144" w:rsidR="008E009A" w:rsidRPr="00C7782A" w:rsidRDefault="008E009A" w:rsidP="008E009A">
            <w:pPr>
              <w:rPr>
                <w:bCs/>
                <w:lang w:val="lt-LT"/>
              </w:rPr>
            </w:pPr>
            <w:r w:rsidRPr="00C7782A">
              <w:rPr>
                <w:sz w:val="21"/>
                <w:szCs w:val="21"/>
                <w:lang w:val="lt-LT"/>
              </w:rPr>
              <w:t xml:space="preserve">200,00 </w:t>
            </w:r>
          </w:p>
        </w:tc>
      </w:tr>
      <w:tr w:rsidR="008E009A" w:rsidRPr="00C7782A" w14:paraId="28A6D3C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D4D2D90" w14:textId="237C1695" w:rsidR="008E009A" w:rsidRPr="00C7782A" w:rsidRDefault="008E009A" w:rsidP="008E009A">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4D9F229" w14:textId="0E9B2593" w:rsidR="008E009A" w:rsidRPr="00C7782A" w:rsidRDefault="008E009A" w:rsidP="008E009A">
            <w:pPr>
              <w:rPr>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82BEAAE" w14:textId="3EAB2454" w:rsidR="008E009A" w:rsidRPr="00C7782A" w:rsidRDefault="008E009A" w:rsidP="008E009A">
            <w:pPr>
              <w:rPr>
                <w:iCs/>
                <w:lang w:val="lt-LT"/>
              </w:rPr>
            </w:pPr>
            <w:r w:rsidRPr="00C7782A">
              <w:rPr>
                <w:sz w:val="22"/>
                <w:szCs w:val="22"/>
                <w:lang w:val="lt-LT"/>
              </w:rPr>
              <w:t xml:space="preserve">Darbuotojų skaičius mėn. </w:t>
            </w:r>
          </w:p>
        </w:tc>
        <w:tc>
          <w:tcPr>
            <w:tcW w:w="1695" w:type="dxa"/>
            <w:tcBorders>
              <w:top w:val="single" w:sz="4" w:space="0" w:color="000000"/>
              <w:left w:val="single" w:sz="4" w:space="0" w:color="000000"/>
              <w:bottom w:val="single" w:sz="4" w:space="0" w:color="000000"/>
              <w:right w:val="single" w:sz="4" w:space="0" w:color="000000"/>
            </w:tcBorders>
          </w:tcPr>
          <w:p w14:paraId="47D7029B" w14:textId="469D851B" w:rsidR="008E009A" w:rsidRPr="00C7782A" w:rsidRDefault="008E009A" w:rsidP="008E009A">
            <w:pPr>
              <w:rPr>
                <w:lang w:val="lt-LT"/>
              </w:rPr>
            </w:pPr>
            <w:r w:rsidRPr="00C7782A">
              <w:rPr>
                <w:sz w:val="21"/>
                <w:szCs w:val="21"/>
                <w:lang w:val="lt-LT"/>
              </w:rPr>
              <w:t xml:space="preserve">1660,00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E8BD5A5" w14:textId="67DDCA3A" w:rsidR="008E009A" w:rsidRPr="00C7782A" w:rsidRDefault="008E009A" w:rsidP="008E009A">
            <w:pPr>
              <w:rPr>
                <w:bCs/>
                <w:iCs/>
                <w:lang w:val="lt-LT"/>
              </w:rPr>
            </w:pPr>
            <w:r w:rsidRPr="00C7782A">
              <w:rPr>
                <w:sz w:val="21"/>
                <w:szCs w:val="21"/>
                <w:lang w:val="lt-LT"/>
              </w:rPr>
              <w:t xml:space="preserve">2 </w:t>
            </w:r>
          </w:p>
        </w:tc>
        <w:tc>
          <w:tcPr>
            <w:tcW w:w="1500" w:type="dxa"/>
          </w:tcPr>
          <w:p w14:paraId="758FCC8A" w14:textId="42A40B68" w:rsidR="008E009A" w:rsidRPr="00C7782A" w:rsidRDefault="008E009A" w:rsidP="008E009A">
            <w:pPr>
              <w:rPr>
                <w:bCs/>
                <w:lang w:val="lt-LT"/>
              </w:rPr>
            </w:pPr>
            <w:r w:rsidRPr="00C7782A">
              <w:rPr>
                <w:sz w:val="21"/>
                <w:szCs w:val="21"/>
                <w:lang w:val="lt-LT"/>
              </w:rPr>
              <w:t xml:space="preserve">3320,00 </w:t>
            </w:r>
          </w:p>
        </w:tc>
      </w:tr>
      <w:tr w:rsidR="008E009A" w:rsidRPr="00C7782A" w14:paraId="05DB2CEF"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31746B2" w14:textId="4F3AEE51" w:rsidR="008E009A" w:rsidRPr="00C7782A" w:rsidRDefault="008E009A" w:rsidP="008E009A">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EFFE67E" w14:textId="6FD0DF19" w:rsidR="008E009A" w:rsidRPr="00C7782A" w:rsidRDefault="008E009A" w:rsidP="008E009A">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A3A42B8" w14:textId="4D5CF9F0"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81E699B" w14:textId="02ED4F19" w:rsidR="008E009A" w:rsidRPr="00C7782A" w:rsidRDefault="008E009A" w:rsidP="008E009A">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1C63435" w14:textId="5054C024" w:rsidR="008E009A" w:rsidRPr="00C7782A" w:rsidRDefault="008E009A" w:rsidP="008E009A">
            <w:pPr>
              <w:rPr>
                <w:bCs/>
                <w:iCs/>
                <w:lang w:val="lt-LT"/>
              </w:rPr>
            </w:pPr>
            <w:r w:rsidRPr="00C7782A">
              <w:rPr>
                <w:sz w:val="21"/>
                <w:szCs w:val="21"/>
                <w:lang w:val="lt-LT"/>
              </w:rPr>
              <w:t xml:space="preserve">20 </w:t>
            </w:r>
          </w:p>
        </w:tc>
        <w:tc>
          <w:tcPr>
            <w:tcW w:w="1500" w:type="dxa"/>
          </w:tcPr>
          <w:p w14:paraId="2BCD8103" w14:textId="5E5C1146" w:rsidR="008E009A" w:rsidRPr="00C7782A" w:rsidRDefault="008E009A" w:rsidP="008E009A">
            <w:pPr>
              <w:rPr>
                <w:bCs/>
                <w:lang w:val="lt-LT"/>
              </w:rPr>
            </w:pPr>
            <w:r w:rsidRPr="00C7782A">
              <w:rPr>
                <w:sz w:val="21"/>
                <w:szCs w:val="21"/>
                <w:lang w:val="lt-LT"/>
              </w:rPr>
              <w:t xml:space="preserve">113,00 </w:t>
            </w:r>
          </w:p>
        </w:tc>
      </w:tr>
      <w:tr w:rsidR="008E009A" w:rsidRPr="00C7782A" w14:paraId="6030844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45772F6" w14:textId="28FB899A" w:rsidR="008E009A" w:rsidRPr="00C7782A" w:rsidRDefault="008E009A" w:rsidP="008E009A">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9E232AA" w14:textId="5FCE16F5" w:rsidR="008E009A" w:rsidRPr="00C7782A" w:rsidRDefault="008E009A" w:rsidP="008E009A">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5BE81CB" w14:textId="20E0C30A" w:rsidR="008E009A" w:rsidRPr="00C7782A" w:rsidRDefault="008E009A" w:rsidP="008E009A">
            <w:pPr>
              <w:ind w:right="-108"/>
              <w:rPr>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18862104" w14:textId="69A719D8" w:rsidR="008E009A" w:rsidRPr="00C7782A" w:rsidRDefault="008E009A" w:rsidP="008E009A">
            <w:pPr>
              <w:rPr>
                <w:lang w:val="lt-LT"/>
              </w:rPr>
            </w:pPr>
            <w:r w:rsidRPr="00C7782A">
              <w:rPr>
                <w:sz w:val="21"/>
                <w:szCs w:val="21"/>
                <w:lang w:val="lt-LT"/>
              </w:rPr>
              <w:t xml:space="preserve">1700,00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CAD48E1" w14:textId="2B40ED12" w:rsidR="008E009A" w:rsidRPr="00C7782A" w:rsidRDefault="008E009A" w:rsidP="008E009A">
            <w:pPr>
              <w:rPr>
                <w:bCs/>
                <w:iCs/>
                <w:lang w:val="lt-LT"/>
              </w:rPr>
            </w:pPr>
            <w:r w:rsidRPr="00C7782A">
              <w:rPr>
                <w:sz w:val="21"/>
                <w:szCs w:val="21"/>
                <w:lang w:val="lt-LT"/>
              </w:rPr>
              <w:t xml:space="preserve">1 </w:t>
            </w:r>
          </w:p>
        </w:tc>
        <w:tc>
          <w:tcPr>
            <w:tcW w:w="1500" w:type="dxa"/>
          </w:tcPr>
          <w:p w14:paraId="4ED1C2F1" w14:textId="74D383BB" w:rsidR="008E009A" w:rsidRPr="00C7782A" w:rsidRDefault="008E009A" w:rsidP="008E009A">
            <w:pPr>
              <w:rPr>
                <w:bCs/>
                <w:lang w:val="lt-LT"/>
              </w:rPr>
            </w:pPr>
            <w:r w:rsidRPr="00C7782A">
              <w:rPr>
                <w:sz w:val="21"/>
                <w:szCs w:val="21"/>
                <w:lang w:val="lt-LT"/>
              </w:rPr>
              <w:t xml:space="preserve">1700,00 </w:t>
            </w:r>
          </w:p>
        </w:tc>
      </w:tr>
      <w:tr w:rsidR="008E009A" w:rsidRPr="00C7782A" w14:paraId="389BF91F" w14:textId="77777777" w:rsidTr="00E4768D">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04F3A69" w14:textId="2FF94A34" w:rsidR="008E009A" w:rsidRPr="00C7782A" w:rsidRDefault="008E009A" w:rsidP="008E009A">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A80A4D6" w14:textId="6B77E6F8" w:rsidR="008E009A" w:rsidRPr="00C7782A" w:rsidRDefault="008E009A" w:rsidP="008E009A">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44085A6" w14:textId="6CCA2103"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A541E53" w14:textId="21615D1D" w:rsidR="008E009A" w:rsidRPr="00C7782A" w:rsidRDefault="008E009A" w:rsidP="008E009A">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81C3B15" w14:textId="73CB129E" w:rsidR="008E009A" w:rsidRPr="00C7782A" w:rsidRDefault="008E009A" w:rsidP="008E009A">
            <w:pPr>
              <w:rPr>
                <w:bCs/>
                <w:iCs/>
                <w:lang w:val="lt-LT"/>
              </w:rPr>
            </w:pPr>
            <w:r w:rsidRPr="00C7782A">
              <w:rPr>
                <w:sz w:val="21"/>
                <w:szCs w:val="21"/>
                <w:lang w:val="lt-LT"/>
              </w:rPr>
              <w:t xml:space="preserve">5 </w:t>
            </w:r>
          </w:p>
        </w:tc>
        <w:tc>
          <w:tcPr>
            <w:tcW w:w="1500" w:type="dxa"/>
          </w:tcPr>
          <w:p w14:paraId="2E1361CE" w14:textId="50963B0C" w:rsidR="008E009A" w:rsidRPr="00C7782A" w:rsidRDefault="008E009A" w:rsidP="008E009A">
            <w:pPr>
              <w:rPr>
                <w:bCs/>
                <w:lang w:val="lt-LT"/>
              </w:rPr>
            </w:pPr>
            <w:r w:rsidRPr="00C7782A">
              <w:rPr>
                <w:sz w:val="21"/>
                <w:szCs w:val="21"/>
                <w:lang w:val="lt-LT"/>
              </w:rPr>
              <w:t xml:space="preserve">28,25 </w:t>
            </w:r>
          </w:p>
        </w:tc>
      </w:tr>
      <w:tr w:rsidR="008E009A" w:rsidRPr="00C7782A" w14:paraId="162333F4" w14:textId="77777777" w:rsidTr="006E56D4">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2B0F992" w14:textId="785D091E" w:rsidR="008E009A" w:rsidRPr="00C7782A" w:rsidRDefault="008E009A" w:rsidP="008E009A">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A6331AD" w14:textId="72109E84" w:rsidR="008E009A" w:rsidRPr="00C7782A" w:rsidRDefault="008E009A" w:rsidP="008E009A">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A75994E" w14:textId="074F7DE0" w:rsidR="008E009A" w:rsidRPr="00C7782A" w:rsidRDefault="008E009A" w:rsidP="008E009A">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C872EEA" w14:textId="0F9CA04B" w:rsidR="008E009A" w:rsidRPr="00C7782A" w:rsidRDefault="008E009A" w:rsidP="008E009A">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91F77F0" w14:textId="47823D26" w:rsidR="008E009A" w:rsidRPr="00C7782A" w:rsidRDefault="008E009A" w:rsidP="008E009A">
            <w:pPr>
              <w:rPr>
                <w:bCs/>
                <w:iCs/>
                <w:lang w:val="lt-LT"/>
              </w:rPr>
            </w:pPr>
            <w:r w:rsidRPr="00C7782A">
              <w:rPr>
                <w:sz w:val="21"/>
                <w:szCs w:val="21"/>
                <w:lang w:val="lt-LT"/>
              </w:rPr>
              <w:t xml:space="preserve">853,2 </w:t>
            </w:r>
          </w:p>
        </w:tc>
        <w:tc>
          <w:tcPr>
            <w:tcW w:w="1500" w:type="dxa"/>
          </w:tcPr>
          <w:p w14:paraId="0748FD1F" w14:textId="6A70C756" w:rsidR="008E009A" w:rsidRPr="00C7782A" w:rsidRDefault="008E009A" w:rsidP="008E009A">
            <w:pPr>
              <w:rPr>
                <w:bCs/>
                <w:lang w:val="lt-LT"/>
              </w:rPr>
            </w:pPr>
            <w:r w:rsidRPr="00C7782A">
              <w:rPr>
                <w:sz w:val="21"/>
                <w:szCs w:val="21"/>
                <w:lang w:val="lt-LT"/>
              </w:rPr>
              <w:t xml:space="preserve">17,06 </w:t>
            </w:r>
          </w:p>
        </w:tc>
      </w:tr>
      <w:tr w:rsidR="008E009A" w:rsidRPr="00C7782A" w14:paraId="2AA2E4D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F8CD920" w14:textId="176CD715" w:rsidR="008E009A" w:rsidRPr="00C7782A" w:rsidRDefault="008E009A" w:rsidP="008E009A">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9729763" w14:textId="758E3B11" w:rsidR="008E009A" w:rsidRPr="00C7782A" w:rsidRDefault="008E009A" w:rsidP="008E009A">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C2686FB" w14:textId="12402481"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D15391A" w14:textId="41C51226" w:rsidR="008E009A" w:rsidRPr="00C7782A" w:rsidRDefault="008E009A" w:rsidP="008E009A">
            <w:pPr>
              <w:rPr>
                <w:lang w:val="lt-LT"/>
              </w:rPr>
            </w:pPr>
            <w:r w:rsidRPr="00C7782A">
              <w:rPr>
                <w:sz w:val="21"/>
                <w:szCs w:val="21"/>
                <w:lang w:val="lt-LT"/>
              </w:rPr>
              <w:t xml:space="preserve">18,00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23C8644" w14:textId="4204C70D" w:rsidR="008E009A" w:rsidRPr="00C7782A" w:rsidRDefault="008E009A" w:rsidP="008E009A">
            <w:pPr>
              <w:rPr>
                <w:bCs/>
                <w:iCs/>
                <w:lang w:val="lt-LT"/>
              </w:rPr>
            </w:pPr>
            <w:r w:rsidRPr="00C7782A">
              <w:rPr>
                <w:sz w:val="21"/>
                <w:szCs w:val="21"/>
                <w:lang w:val="lt-LT"/>
              </w:rPr>
              <w:t xml:space="preserve">10 </w:t>
            </w:r>
          </w:p>
        </w:tc>
        <w:tc>
          <w:tcPr>
            <w:tcW w:w="1500" w:type="dxa"/>
          </w:tcPr>
          <w:p w14:paraId="46F7C73A" w14:textId="4C5525B9" w:rsidR="008E009A" w:rsidRPr="00C7782A" w:rsidRDefault="008E009A" w:rsidP="008E009A">
            <w:pPr>
              <w:rPr>
                <w:bCs/>
                <w:lang w:val="lt-LT"/>
              </w:rPr>
            </w:pPr>
            <w:r w:rsidRPr="00C7782A">
              <w:rPr>
                <w:sz w:val="21"/>
                <w:szCs w:val="21"/>
                <w:lang w:val="lt-LT"/>
              </w:rPr>
              <w:t xml:space="preserve">180,00 </w:t>
            </w:r>
          </w:p>
        </w:tc>
      </w:tr>
      <w:tr w:rsidR="008E009A" w:rsidRPr="00C7782A" w14:paraId="37FE0C3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6312395" w14:textId="65758A45" w:rsidR="008E009A" w:rsidRPr="00C7782A" w:rsidRDefault="008E009A" w:rsidP="008E009A">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62ED60E" w14:textId="4D0C3BBE" w:rsidR="008E009A" w:rsidRPr="00C7782A" w:rsidRDefault="008E009A" w:rsidP="008E009A">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DD6C981" w14:textId="2601D2E8"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3FD1B5A" w14:textId="2F04E56D" w:rsidR="008E009A" w:rsidRPr="00C7782A" w:rsidRDefault="008E009A" w:rsidP="008E009A">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00F1C18" w14:textId="2847CC27" w:rsidR="008E009A" w:rsidRPr="00C7782A" w:rsidRDefault="008E009A" w:rsidP="008E009A">
            <w:pPr>
              <w:rPr>
                <w:bCs/>
                <w:iCs/>
                <w:lang w:val="lt-LT"/>
              </w:rPr>
            </w:pPr>
            <w:r w:rsidRPr="00C7782A">
              <w:rPr>
                <w:sz w:val="21"/>
                <w:szCs w:val="21"/>
                <w:lang w:val="lt-LT"/>
              </w:rPr>
              <w:t xml:space="preserve">5 </w:t>
            </w:r>
          </w:p>
        </w:tc>
        <w:tc>
          <w:tcPr>
            <w:tcW w:w="1500" w:type="dxa"/>
          </w:tcPr>
          <w:p w14:paraId="1EB59ABD" w14:textId="656FB4E7" w:rsidR="008E009A" w:rsidRPr="00C7782A" w:rsidRDefault="008E009A" w:rsidP="008E009A">
            <w:pPr>
              <w:rPr>
                <w:bCs/>
                <w:lang w:val="lt-LT"/>
              </w:rPr>
            </w:pPr>
            <w:r w:rsidRPr="00C7782A">
              <w:rPr>
                <w:sz w:val="21"/>
                <w:szCs w:val="21"/>
                <w:lang w:val="lt-LT"/>
              </w:rPr>
              <w:t xml:space="preserve">125,00 </w:t>
            </w:r>
          </w:p>
        </w:tc>
      </w:tr>
      <w:tr w:rsidR="008E009A" w:rsidRPr="00C7782A" w14:paraId="0087C69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82785BB" w14:textId="750E3512" w:rsidR="008E009A" w:rsidRPr="00C7782A" w:rsidRDefault="008E009A" w:rsidP="008E009A">
            <w:pPr>
              <w:rPr>
                <w:bCs/>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F42120E" w14:textId="314477CB" w:rsidR="008E009A" w:rsidRPr="00C7782A" w:rsidRDefault="008E009A" w:rsidP="008E009A">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4BB629F" w14:textId="6848BC96" w:rsidR="008E009A" w:rsidRPr="00C7782A" w:rsidRDefault="008E009A" w:rsidP="008E009A">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3C36F29" w14:textId="4977B888" w:rsidR="008E009A" w:rsidRPr="00C7782A" w:rsidRDefault="008E009A" w:rsidP="008E009A">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B8C6C69" w14:textId="4162CB4C" w:rsidR="008E009A" w:rsidRPr="00C7782A" w:rsidRDefault="008E009A" w:rsidP="008E009A">
            <w:pPr>
              <w:ind w:right="-108"/>
              <w:rPr>
                <w:lang w:val="lt-LT"/>
              </w:rPr>
            </w:pPr>
            <w:r w:rsidRPr="00C7782A">
              <w:rPr>
                <w:sz w:val="21"/>
                <w:szCs w:val="21"/>
                <w:lang w:val="lt-LT"/>
              </w:rPr>
              <w:t xml:space="preserve">2 </w:t>
            </w:r>
          </w:p>
        </w:tc>
        <w:tc>
          <w:tcPr>
            <w:tcW w:w="1500" w:type="dxa"/>
          </w:tcPr>
          <w:p w14:paraId="2527BCEE" w14:textId="061DF6C2" w:rsidR="008E009A" w:rsidRPr="00C7782A" w:rsidRDefault="008E009A" w:rsidP="008E009A">
            <w:pPr>
              <w:rPr>
                <w:bCs/>
                <w:lang w:val="lt-LT"/>
              </w:rPr>
            </w:pPr>
            <w:r w:rsidRPr="00C7782A">
              <w:rPr>
                <w:sz w:val="21"/>
                <w:szCs w:val="21"/>
                <w:lang w:val="lt-LT"/>
              </w:rPr>
              <w:t xml:space="preserve">11,30 </w:t>
            </w:r>
          </w:p>
        </w:tc>
      </w:tr>
      <w:tr w:rsidR="008E009A" w:rsidRPr="00C7782A" w14:paraId="3294ED1E" w14:textId="77777777" w:rsidTr="00541C0C">
        <w:tc>
          <w:tcPr>
            <w:tcW w:w="531" w:type="dxa"/>
          </w:tcPr>
          <w:p w14:paraId="73D93C74" w14:textId="22A63A7A" w:rsidR="008E009A" w:rsidRPr="00C7782A" w:rsidRDefault="008E009A" w:rsidP="008E009A">
            <w:pPr>
              <w:rPr>
                <w:bCs/>
                <w:lang w:val="lt-LT"/>
              </w:rPr>
            </w:pPr>
            <w:r w:rsidRPr="00C7782A">
              <w:rPr>
                <w:sz w:val="21"/>
                <w:szCs w:val="21"/>
                <w:lang w:val="lt-LT"/>
              </w:rPr>
              <w:t xml:space="preserve">17.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FF12C8B" w14:textId="4781BD8A" w:rsidR="008E009A" w:rsidRPr="00C7782A" w:rsidRDefault="008E009A" w:rsidP="008E009A">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246C65D" w14:textId="637413BC" w:rsidR="008E009A" w:rsidRPr="00C7782A" w:rsidRDefault="008E009A" w:rsidP="008E009A">
            <w:pPr>
              <w:rPr>
                <w:iCs/>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4034869F" w14:textId="772609AE" w:rsidR="008E009A" w:rsidRPr="00C7782A" w:rsidRDefault="008E009A" w:rsidP="008E009A">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A1D5B60" w14:textId="1D972CC6" w:rsidR="008E009A" w:rsidRPr="00C7782A" w:rsidRDefault="008E009A" w:rsidP="008E009A">
            <w:pPr>
              <w:rPr>
                <w:bCs/>
                <w:iCs/>
                <w:lang w:val="lt-LT"/>
              </w:rPr>
            </w:pPr>
            <w:r w:rsidRPr="00C7782A">
              <w:rPr>
                <w:sz w:val="21"/>
                <w:szCs w:val="21"/>
                <w:lang w:val="lt-LT"/>
              </w:rPr>
              <w:t xml:space="preserve">2 </w:t>
            </w:r>
          </w:p>
        </w:tc>
        <w:tc>
          <w:tcPr>
            <w:tcW w:w="1500" w:type="dxa"/>
          </w:tcPr>
          <w:p w14:paraId="13475502" w14:textId="4B9D7268" w:rsidR="008E009A" w:rsidRPr="00C7782A" w:rsidRDefault="008E009A" w:rsidP="008E009A">
            <w:pPr>
              <w:rPr>
                <w:bCs/>
                <w:lang w:val="lt-LT"/>
              </w:rPr>
            </w:pPr>
            <w:r w:rsidRPr="00C7782A">
              <w:rPr>
                <w:sz w:val="21"/>
                <w:szCs w:val="21"/>
                <w:lang w:val="lt-LT"/>
              </w:rPr>
              <w:t xml:space="preserve">0,40 </w:t>
            </w:r>
          </w:p>
        </w:tc>
      </w:tr>
      <w:tr w:rsidR="008E009A" w:rsidRPr="00C7782A" w14:paraId="01AE69A7" w14:textId="77777777" w:rsidTr="00541C0C">
        <w:tc>
          <w:tcPr>
            <w:tcW w:w="531" w:type="dxa"/>
          </w:tcPr>
          <w:p w14:paraId="16596501" w14:textId="59E615F6" w:rsidR="008E009A" w:rsidRPr="00C7782A" w:rsidRDefault="008E009A" w:rsidP="008E009A">
            <w:pPr>
              <w:rPr>
                <w:bCs/>
                <w:lang w:val="lt-LT"/>
              </w:rPr>
            </w:pPr>
            <w:r w:rsidRPr="00C7782A">
              <w:rPr>
                <w:sz w:val="21"/>
                <w:szCs w:val="21"/>
                <w:lang w:val="lt-LT"/>
              </w:rPr>
              <w:t xml:space="preserve">18. </w:t>
            </w:r>
          </w:p>
        </w:tc>
        <w:tc>
          <w:tcPr>
            <w:tcW w:w="2300" w:type="dxa"/>
          </w:tcPr>
          <w:p w14:paraId="7E848750" w14:textId="7F750CE2" w:rsidR="008E009A" w:rsidRPr="00C7782A" w:rsidRDefault="008E009A" w:rsidP="008E009A">
            <w:pPr>
              <w:rPr>
                <w:bCs/>
                <w:iCs/>
                <w:lang w:val="lt-LT"/>
              </w:rPr>
            </w:pPr>
            <w:r w:rsidRPr="00C7782A">
              <w:rPr>
                <w:sz w:val="21"/>
                <w:szCs w:val="21"/>
                <w:lang w:val="lt-LT"/>
              </w:rPr>
              <w:t xml:space="preserve">Didelių (115x200) purvą sugeriančių kilimėlių keitimas </w:t>
            </w:r>
          </w:p>
        </w:tc>
        <w:tc>
          <w:tcPr>
            <w:tcW w:w="1445" w:type="dxa"/>
          </w:tcPr>
          <w:p w14:paraId="3D4811DB" w14:textId="5F65A4A3" w:rsidR="008E009A" w:rsidRPr="00C7782A" w:rsidRDefault="008E009A" w:rsidP="008E009A">
            <w:pPr>
              <w:rPr>
                <w:iCs/>
                <w:lang w:val="lt-LT"/>
              </w:rPr>
            </w:pPr>
            <w:r w:rsidRPr="00C7782A">
              <w:rPr>
                <w:sz w:val="21"/>
                <w:szCs w:val="21"/>
                <w:lang w:val="lt-LT"/>
              </w:rPr>
              <w:t xml:space="preserve">vnt./mėn. </w:t>
            </w:r>
          </w:p>
        </w:tc>
        <w:tc>
          <w:tcPr>
            <w:tcW w:w="1695" w:type="dxa"/>
          </w:tcPr>
          <w:p w14:paraId="10E1D9E6" w14:textId="5969D7FB" w:rsidR="008E009A" w:rsidRPr="00C7782A" w:rsidRDefault="008E009A" w:rsidP="008E009A">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3711024" w14:textId="3CD5EB59" w:rsidR="008E009A" w:rsidRPr="00C7782A" w:rsidRDefault="008E009A" w:rsidP="008E009A">
            <w:pPr>
              <w:rPr>
                <w:bCs/>
                <w:iCs/>
                <w:lang w:val="lt-LT"/>
              </w:rPr>
            </w:pPr>
            <w:r w:rsidRPr="00C7782A">
              <w:rPr>
                <w:sz w:val="21"/>
                <w:szCs w:val="21"/>
                <w:lang w:val="lt-LT"/>
              </w:rPr>
              <w:t xml:space="preserve">6 </w:t>
            </w:r>
          </w:p>
        </w:tc>
        <w:tc>
          <w:tcPr>
            <w:tcW w:w="1500" w:type="dxa"/>
          </w:tcPr>
          <w:p w14:paraId="638508C5" w14:textId="75B29A8F" w:rsidR="008E009A" w:rsidRPr="00C7782A" w:rsidRDefault="008E009A" w:rsidP="008E009A">
            <w:pPr>
              <w:rPr>
                <w:bCs/>
                <w:lang w:val="lt-LT"/>
              </w:rPr>
            </w:pPr>
            <w:r w:rsidRPr="00C7782A">
              <w:rPr>
                <w:sz w:val="21"/>
                <w:szCs w:val="21"/>
                <w:lang w:val="lt-LT"/>
              </w:rPr>
              <w:t xml:space="preserve">1,20 </w:t>
            </w:r>
          </w:p>
        </w:tc>
      </w:tr>
    </w:tbl>
    <w:p w14:paraId="361B805F" w14:textId="77777777" w:rsidR="00AF4211" w:rsidRPr="00C7782A" w:rsidRDefault="00AF4211" w:rsidP="00D76545">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58188B56" w14:textId="53067C24"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F50467" w:rsidRPr="00C7782A">
        <w:rPr>
          <w:rFonts w:asciiTheme="majorBidi" w:hAnsiTheme="majorBidi" w:cstheme="majorBidi"/>
          <w:b/>
          <w:color w:val="000000"/>
          <w:sz w:val="24"/>
          <w:szCs w:val="24"/>
          <w:lang w:val="lt-LT"/>
        </w:rPr>
        <w:t>Šalči</w:t>
      </w:r>
      <w:r w:rsidR="00BF0471" w:rsidRPr="00C7782A">
        <w:rPr>
          <w:rFonts w:asciiTheme="majorBidi" w:hAnsiTheme="majorBidi" w:cstheme="majorBidi"/>
          <w:b/>
          <w:color w:val="000000"/>
          <w:sz w:val="24"/>
          <w:szCs w:val="24"/>
          <w:lang w:val="lt-LT"/>
        </w:rPr>
        <w:t>ninkų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40A63F61" w14:textId="0CF32653"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44DA3D9C" w14:textId="677F01FB" w:rsidR="00DA7997" w:rsidRPr="00C7782A" w:rsidRDefault="00010EBC"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0AC998F0" w14:textId="51931031" w:rsidR="00DA7997" w:rsidRPr="00C7782A" w:rsidRDefault="00DA7997" w:rsidP="00F5046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72FCD313" w14:textId="1A951042"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lastRenderedPageBreak/>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w:t>
      </w:r>
      <w:r w:rsidR="00AF4211" w:rsidRPr="00C7782A">
        <w:rPr>
          <w:rFonts w:asciiTheme="majorBidi" w:hAnsiTheme="majorBidi" w:cstheme="majorBidi"/>
          <w:sz w:val="24"/>
          <w:szCs w:val="24"/>
          <w:lang w:val="lt-LT"/>
        </w:rPr>
        <w:t>ikos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turintis(-</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867039243</w:t>
      </w:r>
    </w:p>
    <w:p w14:paraId="2759FD3F" w14:textId="14EE180C" w:rsidR="00DA7997" w:rsidRPr="00C7782A"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bookmarkStart w:id="13" w:name="_Hlk171511174"/>
      <w:r w:rsidR="00D601B3">
        <w:rPr>
          <w:rFonts w:asciiTheme="majorBidi" w:hAnsiTheme="majorBidi" w:cstheme="majorBidi"/>
          <w:sz w:val="24"/>
          <w:szCs w:val="24"/>
          <w:lang w:val="lt-LT"/>
        </w:rPr>
        <w:t>Tadas Paškevičius 069063770</w:t>
      </w:r>
      <w:bookmarkEnd w:id="13"/>
    </w:p>
    <w:p w14:paraId="54199884" w14:textId="3BBF5660" w:rsidR="00DA7997" w:rsidRPr="00C7782A" w:rsidRDefault="00DA7997" w:rsidP="00F46F4C">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74FCE840" w14:textId="77777777" w:rsidR="000B7DF4" w:rsidRPr="00C7782A" w:rsidRDefault="000B7DF4" w:rsidP="000B7DF4">
      <w:pPr>
        <w:widowControl/>
        <w:autoSpaceDE/>
        <w:autoSpaceDN/>
        <w:adjustRightInd/>
        <w:rPr>
          <w:rFonts w:asciiTheme="majorBidi" w:hAnsiTheme="majorBidi" w:cstheme="majorBidi"/>
          <w:b/>
          <w:bCs/>
          <w:sz w:val="24"/>
          <w:szCs w:val="24"/>
          <w:lang w:val="lt-LT" w:eastAsia="lt-LT"/>
        </w:rPr>
      </w:pPr>
    </w:p>
    <w:p w14:paraId="2566D976" w14:textId="09C7A6D5" w:rsidR="000B7DF4" w:rsidRPr="00C7782A" w:rsidRDefault="000B7DF4" w:rsidP="000B7DF4">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13</w:t>
      </w:r>
      <w:r w:rsidRPr="00C7782A">
        <w:rPr>
          <w:rFonts w:asciiTheme="majorBidi" w:hAnsiTheme="majorBidi" w:cstheme="majorBidi"/>
          <w:sz w:val="28"/>
          <w:szCs w:val="28"/>
          <w:lang w:val="lt-LT" w:eastAsia="lt-LT"/>
        </w:rPr>
        <w:t>.</w:t>
      </w:r>
      <w:r w:rsidR="00575DF3" w:rsidRPr="00C7782A">
        <w:rPr>
          <w:rFonts w:asciiTheme="majorBidi" w:hAnsiTheme="majorBidi" w:cstheme="majorBidi"/>
          <w:sz w:val="28"/>
          <w:szCs w:val="28"/>
          <w:lang w:val="lt-LT" w:eastAsia="lt-LT"/>
        </w:rPr>
        <w:t xml:space="preserve"> </w:t>
      </w:r>
      <w:r w:rsidR="00FB13E9"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FB13E9"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bCs/>
          <w:sz w:val="28"/>
          <w:szCs w:val="28"/>
          <w:lang w:val="lt-LT" w:eastAsia="lt-LT"/>
        </w:rPr>
        <w:t>Panemunės/Rambyno</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pPr w:leftFromText="180" w:rightFromText="180" w:vertAnchor="text" w:tblpY="1"/>
        <w:tblOverlap w:val="neve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1886"/>
        <w:gridCol w:w="1758"/>
        <w:gridCol w:w="1833"/>
        <w:gridCol w:w="2078"/>
        <w:gridCol w:w="1528"/>
      </w:tblGrid>
      <w:tr w:rsidR="00C840AE" w:rsidRPr="00C7782A" w14:paraId="4FDB8435" w14:textId="77777777" w:rsidTr="00541C0C">
        <w:trPr>
          <w:tblHeader/>
        </w:trPr>
        <w:tc>
          <w:tcPr>
            <w:tcW w:w="545" w:type="dxa"/>
            <w:shd w:val="clear" w:color="auto" w:fill="DAEEF3" w:themeFill="accent5" w:themeFillTint="33"/>
            <w:vAlign w:val="center"/>
          </w:tcPr>
          <w:p w14:paraId="764A3E6F" w14:textId="77777777" w:rsidR="00C840AE" w:rsidRPr="00C7782A" w:rsidRDefault="00C840AE" w:rsidP="00541C0C">
            <w:pPr>
              <w:rPr>
                <w:b/>
                <w:lang w:val="lt-LT"/>
              </w:rPr>
            </w:pPr>
            <w:r w:rsidRPr="00C7782A">
              <w:rPr>
                <w:b/>
                <w:lang w:val="lt-LT"/>
              </w:rPr>
              <w:t>Eil. Nr.</w:t>
            </w:r>
          </w:p>
        </w:tc>
        <w:tc>
          <w:tcPr>
            <w:tcW w:w="1886" w:type="dxa"/>
            <w:shd w:val="clear" w:color="auto" w:fill="DAEEF3" w:themeFill="accent5" w:themeFillTint="33"/>
            <w:vAlign w:val="center"/>
          </w:tcPr>
          <w:p w14:paraId="194A1B58" w14:textId="77777777" w:rsidR="00C840AE" w:rsidRPr="00C7782A" w:rsidRDefault="00C840AE" w:rsidP="00541C0C">
            <w:pPr>
              <w:rPr>
                <w:b/>
                <w:iCs/>
                <w:lang w:val="lt-LT"/>
              </w:rPr>
            </w:pPr>
            <w:r w:rsidRPr="00C7782A">
              <w:rPr>
                <w:b/>
                <w:iCs/>
                <w:lang w:val="lt-LT"/>
              </w:rPr>
              <w:t>Paslaugų pavadinimas</w:t>
            </w:r>
          </w:p>
        </w:tc>
        <w:tc>
          <w:tcPr>
            <w:tcW w:w="1758" w:type="dxa"/>
            <w:shd w:val="clear" w:color="auto" w:fill="DAEEF3" w:themeFill="accent5" w:themeFillTint="33"/>
            <w:vAlign w:val="center"/>
          </w:tcPr>
          <w:p w14:paraId="4B07AB8D" w14:textId="77777777" w:rsidR="00C840AE" w:rsidRPr="00C7782A" w:rsidRDefault="00C840AE" w:rsidP="00541C0C">
            <w:pPr>
              <w:jc w:val="center"/>
              <w:rPr>
                <w:b/>
                <w:bCs/>
                <w:iCs/>
                <w:lang w:val="lt-LT"/>
              </w:rPr>
            </w:pPr>
            <w:r w:rsidRPr="00C7782A">
              <w:rPr>
                <w:b/>
                <w:bCs/>
                <w:iCs/>
                <w:lang w:val="lt-LT"/>
              </w:rPr>
              <w:t>Mato vienetas</w:t>
            </w:r>
          </w:p>
        </w:tc>
        <w:tc>
          <w:tcPr>
            <w:tcW w:w="1833" w:type="dxa"/>
            <w:shd w:val="clear" w:color="auto" w:fill="DAEEF3" w:themeFill="accent5" w:themeFillTint="33"/>
            <w:vAlign w:val="center"/>
          </w:tcPr>
          <w:p w14:paraId="004D1CFD" w14:textId="77777777" w:rsidR="00C840AE" w:rsidRPr="00C7782A" w:rsidRDefault="00C840AE" w:rsidP="00541C0C">
            <w:pPr>
              <w:jc w:val="center"/>
              <w:rPr>
                <w:b/>
                <w:iCs/>
                <w:lang w:val="lt-LT"/>
              </w:rPr>
            </w:pPr>
            <w:r w:rsidRPr="00C7782A">
              <w:rPr>
                <w:b/>
                <w:iCs/>
                <w:lang w:val="lt-LT"/>
              </w:rPr>
              <w:t>Vieneto kaina EUR be PVM</w:t>
            </w:r>
          </w:p>
        </w:tc>
        <w:tc>
          <w:tcPr>
            <w:tcW w:w="2078" w:type="dxa"/>
            <w:shd w:val="clear" w:color="auto" w:fill="DAEEF3" w:themeFill="accent5" w:themeFillTint="33"/>
            <w:vAlign w:val="center"/>
          </w:tcPr>
          <w:p w14:paraId="295DC471" w14:textId="77777777" w:rsidR="00C840AE" w:rsidRPr="00C7782A" w:rsidRDefault="00C840AE" w:rsidP="00541C0C">
            <w:pPr>
              <w:rPr>
                <w:b/>
                <w:iCs/>
                <w:lang w:val="lt-LT"/>
              </w:rPr>
            </w:pPr>
            <w:r w:rsidRPr="00C7782A">
              <w:rPr>
                <w:b/>
                <w:iCs/>
                <w:lang w:val="lt-LT"/>
              </w:rPr>
              <w:t>Preliminarios vieno mėn. paslaugų apimtys</w:t>
            </w:r>
          </w:p>
        </w:tc>
        <w:tc>
          <w:tcPr>
            <w:tcW w:w="1528" w:type="dxa"/>
            <w:shd w:val="clear" w:color="auto" w:fill="DAEEF3" w:themeFill="accent5" w:themeFillTint="33"/>
            <w:vAlign w:val="center"/>
          </w:tcPr>
          <w:p w14:paraId="0D45F52D" w14:textId="77777777" w:rsidR="00C840AE" w:rsidRPr="00C7782A" w:rsidRDefault="00C840AE" w:rsidP="00541C0C">
            <w:pPr>
              <w:rPr>
                <w:i/>
                <w:lang w:val="lt-LT"/>
              </w:rPr>
            </w:pPr>
            <w:r w:rsidRPr="00C7782A">
              <w:rPr>
                <w:b/>
                <w:lang w:val="lt-LT"/>
              </w:rPr>
              <w:t>Vieno mėnesio paslaugų kaina EUR be PVM</w:t>
            </w:r>
          </w:p>
        </w:tc>
      </w:tr>
      <w:tr w:rsidR="00C840AE" w:rsidRPr="00C7782A" w14:paraId="5A146BE0" w14:textId="77777777" w:rsidTr="00541C0C">
        <w:trPr>
          <w:trHeight w:val="296"/>
          <w:tblHeader/>
        </w:trPr>
        <w:tc>
          <w:tcPr>
            <w:tcW w:w="545" w:type="dxa"/>
            <w:vAlign w:val="center"/>
          </w:tcPr>
          <w:p w14:paraId="336BBC52" w14:textId="77777777" w:rsidR="00C840AE" w:rsidRPr="00C7782A" w:rsidRDefault="00C840AE" w:rsidP="00541C0C">
            <w:pPr>
              <w:rPr>
                <w:i/>
                <w:lang w:val="lt-LT"/>
              </w:rPr>
            </w:pPr>
            <w:r w:rsidRPr="00C7782A">
              <w:rPr>
                <w:i/>
                <w:lang w:val="lt-LT"/>
              </w:rPr>
              <w:t>1</w:t>
            </w:r>
          </w:p>
        </w:tc>
        <w:tc>
          <w:tcPr>
            <w:tcW w:w="1886" w:type="dxa"/>
            <w:vAlign w:val="center"/>
          </w:tcPr>
          <w:p w14:paraId="4724722D" w14:textId="77777777" w:rsidR="00C840AE" w:rsidRPr="00C7782A" w:rsidRDefault="00C840AE" w:rsidP="00541C0C">
            <w:pPr>
              <w:rPr>
                <w:i/>
                <w:iCs/>
                <w:lang w:val="lt-LT"/>
              </w:rPr>
            </w:pPr>
            <w:r w:rsidRPr="00C7782A">
              <w:rPr>
                <w:i/>
                <w:iCs/>
                <w:lang w:val="lt-LT"/>
              </w:rPr>
              <w:t>2</w:t>
            </w:r>
          </w:p>
        </w:tc>
        <w:tc>
          <w:tcPr>
            <w:tcW w:w="1758" w:type="dxa"/>
            <w:vAlign w:val="center"/>
          </w:tcPr>
          <w:p w14:paraId="5C3D00C3" w14:textId="77777777" w:rsidR="00C840AE" w:rsidRPr="00C7782A" w:rsidRDefault="00C840AE" w:rsidP="00541C0C">
            <w:pPr>
              <w:rPr>
                <w:i/>
                <w:lang w:val="lt-LT"/>
              </w:rPr>
            </w:pPr>
            <w:r w:rsidRPr="00C7782A">
              <w:rPr>
                <w:i/>
                <w:lang w:val="lt-LT"/>
              </w:rPr>
              <w:t>3</w:t>
            </w:r>
          </w:p>
        </w:tc>
        <w:tc>
          <w:tcPr>
            <w:tcW w:w="1833" w:type="dxa"/>
          </w:tcPr>
          <w:p w14:paraId="2B531F91" w14:textId="77777777" w:rsidR="00C840AE" w:rsidRPr="00C7782A" w:rsidRDefault="00C840AE" w:rsidP="00541C0C">
            <w:pPr>
              <w:rPr>
                <w:i/>
                <w:lang w:val="lt-LT"/>
              </w:rPr>
            </w:pPr>
            <w:r w:rsidRPr="00C7782A">
              <w:rPr>
                <w:i/>
                <w:lang w:val="lt-LT"/>
              </w:rPr>
              <w:t>4</w:t>
            </w:r>
          </w:p>
        </w:tc>
        <w:tc>
          <w:tcPr>
            <w:tcW w:w="2078" w:type="dxa"/>
            <w:vAlign w:val="center"/>
          </w:tcPr>
          <w:p w14:paraId="2EEED8A4" w14:textId="77777777" w:rsidR="00C840AE" w:rsidRPr="00C7782A" w:rsidRDefault="00C840AE" w:rsidP="00541C0C">
            <w:pPr>
              <w:rPr>
                <w:i/>
                <w:lang w:val="lt-LT"/>
              </w:rPr>
            </w:pPr>
            <w:r w:rsidRPr="00C7782A">
              <w:rPr>
                <w:i/>
                <w:lang w:val="lt-LT"/>
              </w:rPr>
              <w:t>5</w:t>
            </w:r>
          </w:p>
        </w:tc>
        <w:tc>
          <w:tcPr>
            <w:tcW w:w="1528" w:type="dxa"/>
            <w:vAlign w:val="center"/>
          </w:tcPr>
          <w:p w14:paraId="1BF9D2B0" w14:textId="77777777" w:rsidR="00C840AE" w:rsidRPr="00C7782A" w:rsidRDefault="00C840AE" w:rsidP="00541C0C">
            <w:pPr>
              <w:rPr>
                <w:i/>
                <w:lang w:val="lt-LT"/>
              </w:rPr>
            </w:pPr>
            <w:r w:rsidRPr="00C7782A">
              <w:rPr>
                <w:i/>
                <w:lang w:val="lt-LT"/>
              </w:rPr>
              <w:t>6</w:t>
            </w:r>
          </w:p>
        </w:tc>
      </w:tr>
      <w:tr w:rsidR="00EF0DA5" w:rsidRPr="00C7782A" w14:paraId="3DD3A55B"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C7B4438" w14:textId="2DDD0535" w:rsidR="00EF0DA5" w:rsidRPr="00C7782A" w:rsidRDefault="00EF0DA5" w:rsidP="00EF0DA5">
            <w:pPr>
              <w:rPr>
                <w:bCs/>
                <w:lang w:val="lt-LT"/>
              </w:rPr>
            </w:pPr>
            <w:r w:rsidRPr="00C7782A">
              <w:rPr>
                <w:sz w:val="21"/>
                <w:szCs w:val="21"/>
                <w:lang w:val="lt-LT"/>
              </w:rPr>
              <w:t xml:space="preserve">1.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7FF4FBFF" w14:textId="6F7BF319" w:rsidR="00EF0DA5" w:rsidRPr="00C7782A" w:rsidRDefault="00EF0DA5" w:rsidP="00EF0DA5">
            <w:pPr>
              <w:rPr>
                <w:iCs/>
                <w:lang w:val="lt-LT"/>
              </w:rPr>
            </w:pPr>
            <w:r w:rsidRPr="00C7782A">
              <w:rPr>
                <w:sz w:val="21"/>
                <w:szCs w:val="21"/>
                <w:lang w:val="lt-LT"/>
              </w:rPr>
              <w:t xml:space="preserve">Asfaltuotos dangos mechanizuotas šlavimas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47455CD" w14:textId="434E7B21" w:rsidR="00EF0DA5" w:rsidRPr="00C7782A" w:rsidRDefault="00EF0DA5" w:rsidP="00EF0DA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2E0C9688" w14:textId="34D6823F" w:rsidR="00EF0DA5" w:rsidRPr="00C7782A" w:rsidRDefault="00EF0DA5" w:rsidP="00EF0DA5">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3F79907" w14:textId="1A0840B8" w:rsidR="00EF0DA5" w:rsidRPr="00C7782A" w:rsidRDefault="00EF0DA5" w:rsidP="00EF0DA5">
            <w:pPr>
              <w:rPr>
                <w:iCs/>
                <w:lang w:val="lt-LT"/>
              </w:rPr>
            </w:pPr>
            <w:r w:rsidRPr="00C7782A">
              <w:rPr>
                <w:sz w:val="21"/>
                <w:szCs w:val="21"/>
                <w:lang w:val="lt-LT"/>
              </w:rPr>
              <w:t xml:space="preserve">32890 </w:t>
            </w:r>
          </w:p>
        </w:tc>
        <w:tc>
          <w:tcPr>
            <w:tcW w:w="1528" w:type="dxa"/>
          </w:tcPr>
          <w:p w14:paraId="3CB66F2B" w14:textId="49A78F16" w:rsidR="00EF0DA5" w:rsidRPr="00C7782A" w:rsidRDefault="00EF0DA5" w:rsidP="00EF0DA5">
            <w:pPr>
              <w:rPr>
                <w:lang w:val="lt-LT"/>
              </w:rPr>
            </w:pPr>
            <w:r w:rsidRPr="00C7782A">
              <w:rPr>
                <w:sz w:val="21"/>
                <w:szCs w:val="21"/>
                <w:lang w:val="lt-LT"/>
              </w:rPr>
              <w:t xml:space="preserve">0,00 </w:t>
            </w:r>
          </w:p>
        </w:tc>
      </w:tr>
      <w:tr w:rsidR="00EF0DA5" w:rsidRPr="00C7782A" w14:paraId="5B759361"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B7B5AA3" w14:textId="0FE3F278" w:rsidR="00EF0DA5" w:rsidRPr="00C7782A" w:rsidRDefault="00EF0DA5" w:rsidP="00EF0DA5">
            <w:pPr>
              <w:rPr>
                <w:bCs/>
                <w:lang w:val="lt-LT"/>
              </w:rPr>
            </w:pPr>
            <w:r w:rsidRPr="00C7782A">
              <w:rPr>
                <w:sz w:val="21"/>
                <w:szCs w:val="21"/>
                <w:lang w:val="lt-LT"/>
              </w:rPr>
              <w:t xml:space="preserve">2.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46512377" w14:textId="53E663D1" w:rsidR="00EF0DA5" w:rsidRPr="00C7782A" w:rsidRDefault="00EF0DA5" w:rsidP="00EF0DA5">
            <w:pPr>
              <w:rPr>
                <w:bCs/>
                <w:iCs/>
                <w:lang w:val="lt-LT"/>
              </w:rPr>
            </w:pPr>
            <w:r w:rsidRPr="00C7782A">
              <w:rPr>
                <w:sz w:val="21"/>
                <w:szCs w:val="21"/>
                <w:lang w:val="lt-LT"/>
              </w:rPr>
              <w:t xml:space="preserve">Mechanizuotas sniego valymas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1CA56A3" w14:textId="5B679853" w:rsidR="00EF0DA5" w:rsidRPr="00C7782A" w:rsidRDefault="00EF0DA5" w:rsidP="00EF0DA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3A6A6CDA" w14:textId="304B8823" w:rsidR="00EF0DA5" w:rsidRPr="00C7782A" w:rsidRDefault="00EF0DA5" w:rsidP="00EF0DA5">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FDEC588" w14:textId="45260E57" w:rsidR="00EF0DA5" w:rsidRPr="00C7782A" w:rsidRDefault="00EF0DA5" w:rsidP="00EF0DA5">
            <w:pPr>
              <w:rPr>
                <w:bCs/>
                <w:iCs/>
                <w:lang w:val="lt-LT"/>
              </w:rPr>
            </w:pPr>
            <w:r w:rsidRPr="00C7782A">
              <w:rPr>
                <w:sz w:val="21"/>
                <w:szCs w:val="21"/>
                <w:lang w:val="lt-LT"/>
              </w:rPr>
              <w:t xml:space="preserve">32890 </w:t>
            </w:r>
          </w:p>
        </w:tc>
        <w:tc>
          <w:tcPr>
            <w:tcW w:w="1528" w:type="dxa"/>
          </w:tcPr>
          <w:p w14:paraId="404CC02F" w14:textId="6000E630" w:rsidR="00EF0DA5" w:rsidRPr="00C7782A" w:rsidRDefault="00EF0DA5" w:rsidP="00EF0DA5">
            <w:pPr>
              <w:rPr>
                <w:bCs/>
                <w:lang w:val="lt-LT"/>
              </w:rPr>
            </w:pPr>
            <w:r w:rsidRPr="00C7782A">
              <w:rPr>
                <w:sz w:val="21"/>
                <w:szCs w:val="21"/>
                <w:lang w:val="lt-LT"/>
              </w:rPr>
              <w:t xml:space="preserve">328,90 </w:t>
            </w:r>
          </w:p>
        </w:tc>
      </w:tr>
      <w:tr w:rsidR="00EF0DA5" w:rsidRPr="00C7782A" w14:paraId="7B26DA97"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8A3D4F1" w14:textId="101F437C" w:rsidR="00EF0DA5" w:rsidRPr="00C7782A" w:rsidRDefault="00EF0DA5" w:rsidP="00EF0DA5">
            <w:pPr>
              <w:rPr>
                <w:bCs/>
                <w:lang w:val="lt-LT"/>
              </w:rPr>
            </w:pPr>
            <w:r w:rsidRPr="00C7782A">
              <w:rPr>
                <w:sz w:val="21"/>
                <w:szCs w:val="21"/>
                <w:lang w:val="lt-LT"/>
              </w:rPr>
              <w:t xml:space="preserve">3.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502D002F" w14:textId="55449CEF" w:rsidR="00EF0DA5" w:rsidRPr="00C7782A" w:rsidRDefault="00EF0DA5" w:rsidP="00EF0DA5">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96CF4B9" w14:textId="36FD1CAF" w:rsidR="00EF0DA5" w:rsidRPr="00C7782A" w:rsidRDefault="00EF0DA5" w:rsidP="00EF0DA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13F53B65" w14:textId="27423886" w:rsidR="00EF0DA5" w:rsidRPr="00C7782A" w:rsidRDefault="00EF0DA5" w:rsidP="00EF0DA5">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1F45188" w14:textId="52718B29" w:rsidR="00EF0DA5" w:rsidRPr="00C7782A" w:rsidRDefault="00EF0DA5" w:rsidP="00EF0DA5">
            <w:pPr>
              <w:rPr>
                <w:bCs/>
                <w:iCs/>
                <w:lang w:val="lt-LT"/>
              </w:rPr>
            </w:pPr>
            <w:r w:rsidRPr="00C7782A">
              <w:rPr>
                <w:sz w:val="21"/>
                <w:szCs w:val="21"/>
                <w:lang w:val="lt-LT"/>
              </w:rPr>
              <w:t xml:space="preserve">32890 </w:t>
            </w:r>
          </w:p>
        </w:tc>
        <w:tc>
          <w:tcPr>
            <w:tcW w:w="1528" w:type="dxa"/>
          </w:tcPr>
          <w:p w14:paraId="54E89EF4" w14:textId="68F47604" w:rsidR="00EF0DA5" w:rsidRPr="00C7782A" w:rsidRDefault="00EF0DA5" w:rsidP="00EF0DA5">
            <w:pPr>
              <w:rPr>
                <w:bCs/>
                <w:lang w:val="lt-LT"/>
              </w:rPr>
            </w:pPr>
            <w:r w:rsidRPr="00C7782A">
              <w:rPr>
                <w:sz w:val="21"/>
                <w:szCs w:val="21"/>
                <w:lang w:val="lt-LT"/>
              </w:rPr>
              <w:t xml:space="preserve">0,00 </w:t>
            </w:r>
          </w:p>
        </w:tc>
      </w:tr>
      <w:tr w:rsidR="00EF0DA5" w:rsidRPr="00C7782A" w14:paraId="3C9FB006"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C9CDEE6" w14:textId="5B8E76BE" w:rsidR="00EF0DA5" w:rsidRPr="00C7782A" w:rsidRDefault="00EF0DA5" w:rsidP="00EF0DA5">
            <w:pPr>
              <w:rPr>
                <w:bCs/>
                <w:lang w:val="lt-LT"/>
              </w:rPr>
            </w:pPr>
            <w:r w:rsidRPr="00C7782A">
              <w:rPr>
                <w:sz w:val="21"/>
                <w:szCs w:val="21"/>
                <w:lang w:val="lt-LT"/>
              </w:rPr>
              <w:t xml:space="preserve">4.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491FE3C3" w14:textId="394EF22D" w:rsidR="00EF0DA5" w:rsidRPr="00C7782A" w:rsidRDefault="00EF0DA5" w:rsidP="00EF0DA5">
            <w:pPr>
              <w:rPr>
                <w:bCs/>
                <w:iCs/>
                <w:lang w:val="lt-LT"/>
              </w:rPr>
            </w:pPr>
            <w:r w:rsidRPr="00C7782A">
              <w:rPr>
                <w:sz w:val="21"/>
                <w:szCs w:val="21"/>
                <w:lang w:val="lt-LT"/>
              </w:rPr>
              <w:t xml:space="preserve">Sniego valymas nuo stogų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771913F" w14:textId="2F2EBFB2" w:rsidR="00EF0DA5" w:rsidRPr="00C7782A" w:rsidRDefault="00EF0DA5" w:rsidP="00EF0DA5">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0ADDFCD3" w14:textId="2F7CEEC0" w:rsidR="00EF0DA5" w:rsidRPr="00C7782A" w:rsidRDefault="00EF0DA5" w:rsidP="00EF0DA5">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138E374" w14:textId="3ACC1482" w:rsidR="00EF0DA5" w:rsidRPr="00C7782A" w:rsidRDefault="00EF0DA5" w:rsidP="00EF0DA5">
            <w:pPr>
              <w:rPr>
                <w:bCs/>
                <w:iCs/>
                <w:lang w:val="lt-LT"/>
              </w:rPr>
            </w:pPr>
            <w:r w:rsidRPr="00C7782A">
              <w:rPr>
                <w:sz w:val="21"/>
                <w:szCs w:val="21"/>
                <w:lang w:val="lt-LT"/>
              </w:rPr>
              <w:t xml:space="preserve">2794,0 </w:t>
            </w:r>
          </w:p>
        </w:tc>
        <w:tc>
          <w:tcPr>
            <w:tcW w:w="1528" w:type="dxa"/>
          </w:tcPr>
          <w:p w14:paraId="7E7A8079" w14:textId="423B8150" w:rsidR="00EF0DA5" w:rsidRPr="00C7782A" w:rsidRDefault="00EF0DA5" w:rsidP="00EF0DA5">
            <w:pPr>
              <w:rPr>
                <w:bCs/>
                <w:lang w:val="lt-LT"/>
              </w:rPr>
            </w:pPr>
            <w:r w:rsidRPr="00C7782A">
              <w:rPr>
                <w:sz w:val="21"/>
                <w:szCs w:val="21"/>
                <w:lang w:val="lt-LT"/>
              </w:rPr>
              <w:t xml:space="preserve">27,94 </w:t>
            </w:r>
          </w:p>
        </w:tc>
      </w:tr>
      <w:tr w:rsidR="00EF0DA5" w:rsidRPr="00C7782A" w14:paraId="0462B055"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530A42E" w14:textId="521F28E1" w:rsidR="00EF0DA5" w:rsidRPr="00C7782A" w:rsidRDefault="00EF0DA5" w:rsidP="00EF0DA5">
            <w:pPr>
              <w:rPr>
                <w:bCs/>
                <w:lang w:val="lt-LT"/>
              </w:rPr>
            </w:pPr>
            <w:r w:rsidRPr="00C7782A">
              <w:rPr>
                <w:sz w:val="21"/>
                <w:szCs w:val="21"/>
                <w:lang w:val="lt-LT"/>
              </w:rPr>
              <w:t xml:space="preserve">5.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461755EC" w14:textId="3B076C9B" w:rsidR="00EF0DA5" w:rsidRPr="00C7782A" w:rsidRDefault="00EF0DA5" w:rsidP="00EF0DA5">
            <w:pPr>
              <w:rPr>
                <w:bCs/>
                <w:iCs/>
                <w:lang w:val="lt-LT"/>
              </w:rPr>
            </w:pPr>
            <w:r w:rsidRPr="00C7782A">
              <w:rPr>
                <w:sz w:val="21"/>
                <w:szCs w:val="21"/>
                <w:lang w:val="lt-LT"/>
              </w:rPr>
              <w:t xml:space="preserve">Mechanizuotas sniego išvežimas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8481714" w14:textId="3925D9F2" w:rsidR="00EF0DA5" w:rsidRPr="00C7782A" w:rsidRDefault="00EF0DA5" w:rsidP="00EF0DA5">
            <w:pPr>
              <w:rPr>
                <w:iCs/>
                <w:lang w:val="lt-LT"/>
              </w:rPr>
            </w:pPr>
            <w:r w:rsidRPr="00C7782A">
              <w:rPr>
                <w:sz w:val="22"/>
                <w:szCs w:val="22"/>
                <w:lang w:val="lt-LT"/>
              </w:rPr>
              <w:t xml:space="preserve">m3 </w:t>
            </w:r>
          </w:p>
        </w:tc>
        <w:tc>
          <w:tcPr>
            <w:tcW w:w="1833" w:type="dxa"/>
            <w:tcBorders>
              <w:top w:val="single" w:sz="4" w:space="0" w:color="000000"/>
              <w:left w:val="single" w:sz="4" w:space="0" w:color="000000"/>
              <w:bottom w:val="single" w:sz="4" w:space="0" w:color="000000"/>
              <w:right w:val="single" w:sz="4" w:space="0" w:color="000000"/>
            </w:tcBorders>
          </w:tcPr>
          <w:p w14:paraId="50AA13A9" w14:textId="7C26DA2C" w:rsidR="00EF0DA5" w:rsidRPr="00C7782A" w:rsidRDefault="00EF0DA5" w:rsidP="00EF0DA5">
            <w:pPr>
              <w:rPr>
                <w:lang w:val="lt-LT"/>
              </w:rPr>
            </w:pPr>
            <w:r w:rsidRPr="00C7782A">
              <w:rPr>
                <w:sz w:val="21"/>
                <w:szCs w:val="21"/>
                <w:lang w:val="lt-LT"/>
              </w:rPr>
              <w:t xml:space="preserve">0,10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7C1197B" w14:textId="2A68F76C" w:rsidR="00EF0DA5" w:rsidRPr="00C7782A" w:rsidRDefault="00EF0DA5" w:rsidP="00EF0DA5">
            <w:pPr>
              <w:rPr>
                <w:bCs/>
                <w:iCs/>
                <w:lang w:val="lt-LT"/>
              </w:rPr>
            </w:pPr>
            <w:r w:rsidRPr="00C7782A">
              <w:rPr>
                <w:sz w:val="21"/>
                <w:szCs w:val="21"/>
                <w:lang w:val="lt-LT"/>
              </w:rPr>
              <w:t xml:space="preserve">100,0 </w:t>
            </w:r>
          </w:p>
        </w:tc>
        <w:tc>
          <w:tcPr>
            <w:tcW w:w="1528" w:type="dxa"/>
          </w:tcPr>
          <w:p w14:paraId="35FB4A6B" w14:textId="17E8BEAE" w:rsidR="00EF0DA5" w:rsidRPr="00C7782A" w:rsidRDefault="00EF0DA5" w:rsidP="00EF0DA5">
            <w:pPr>
              <w:rPr>
                <w:bCs/>
                <w:lang w:val="lt-LT"/>
              </w:rPr>
            </w:pPr>
            <w:r w:rsidRPr="00C7782A">
              <w:rPr>
                <w:sz w:val="21"/>
                <w:szCs w:val="21"/>
                <w:lang w:val="lt-LT"/>
              </w:rPr>
              <w:t xml:space="preserve">10,00 </w:t>
            </w:r>
          </w:p>
        </w:tc>
      </w:tr>
      <w:tr w:rsidR="00EF0DA5" w:rsidRPr="00C7782A" w14:paraId="7116BF53"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9136EF7" w14:textId="19B7BEAB" w:rsidR="00EF0DA5" w:rsidRPr="00C7782A" w:rsidRDefault="00EF0DA5" w:rsidP="00EF0DA5">
            <w:pPr>
              <w:rPr>
                <w:bCs/>
                <w:lang w:val="lt-LT"/>
              </w:rPr>
            </w:pPr>
            <w:r w:rsidRPr="00C7782A">
              <w:rPr>
                <w:sz w:val="21"/>
                <w:szCs w:val="21"/>
                <w:lang w:val="lt-LT"/>
              </w:rPr>
              <w:t xml:space="preserve">6.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5994DB83" w14:textId="42E374A4" w:rsidR="00EF0DA5" w:rsidRPr="00C7782A" w:rsidRDefault="00EF0DA5" w:rsidP="00EF0DA5">
            <w:pPr>
              <w:rPr>
                <w:bCs/>
                <w:iCs/>
                <w:lang w:val="lt-LT"/>
              </w:rPr>
            </w:pPr>
            <w:r w:rsidRPr="00C7782A">
              <w:rPr>
                <w:sz w:val="21"/>
                <w:szCs w:val="21"/>
                <w:lang w:val="lt-LT"/>
              </w:rPr>
              <w:t xml:space="preserve">Smėlio – druskos mišinys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EB60C01" w14:textId="04E692FC" w:rsidR="00EF0DA5" w:rsidRPr="00C7782A" w:rsidRDefault="00EF0DA5" w:rsidP="00EF0DA5">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68F74CEA" w14:textId="1CA17D81" w:rsidR="00EF0DA5" w:rsidRPr="00C7782A" w:rsidRDefault="00EF0DA5" w:rsidP="00EF0DA5">
            <w:pPr>
              <w:rPr>
                <w:lang w:val="lt-LT"/>
              </w:rPr>
            </w:pPr>
            <w:r w:rsidRPr="00C7782A">
              <w:rPr>
                <w:sz w:val="21"/>
                <w:szCs w:val="21"/>
                <w:lang w:val="lt-LT"/>
              </w:rPr>
              <w:t xml:space="preserve">20,00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24EA2F1" w14:textId="2F70D7BA" w:rsidR="00EF0DA5" w:rsidRPr="00C7782A" w:rsidRDefault="00EF0DA5" w:rsidP="00EF0DA5">
            <w:pPr>
              <w:rPr>
                <w:bCs/>
                <w:iCs/>
                <w:lang w:val="lt-LT"/>
              </w:rPr>
            </w:pPr>
            <w:r w:rsidRPr="00C7782A">
              <w:rPr>
                <w:sz w:val="21"/>
                <w:szCs w:val="21"/>
                <w:lang w:val="lt-LT"/>
              </w:rPr>
              <w:t xml:space="preserve">0,25 </w:t>
            </w:r>
          </w:p>
        </w:tc>
        <w:tc>
          <w:tcPr>
            <w:tcW w:w="1528" w:type="dxa"/>
          </w:tcPr>
          <w:p w14:paraId="4DCDF402" w14:textId="1710B757" w:rsidR="00EF0DA5" w:rsidRPr="00C7782A" w:rsidRDefault="00EF0DA5" w:rsidP="00EF0DA5">
            <w:pPr>
              <w:rPr>
                <w:bCs/>
                <w:lang w:val="lt-LT"/>
              </w:rPr>
            </w:pPr>
            <w:r w:rsidRPr="00C7782A">
              <w:rPr>
                <w:sz w:val="21"/>
                <w:szCs w:val="21"/>
                <w:lang w:val="lt-LT"/>
              </w:rPr>
              <w:t xml:space="preserve">5,00 </w:t>
            </w:r>
          </w:p>
        </w:tc>
      </w:tr>
      <w:tr w:rsidR="00EF0DA5" w:rsidRPr="00C7782A" w14:paraId="2FA237D6"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10B6C1C0" w14:textId="437B5ABD" w:rsidR="00EF0DA5" w:rsidRPr="00C7782A" w:rsidRDefault="00EF0DA5" w:rsidP="00EF0DA5">
            <w:pPr>
              <w:rPr>
                <w:bCs/>
                <w:lang w:val="lt-LT"/>
              </w:rPr>
            </w:pPr>
            <w:r w:rsidRPr="00C7782A">
              <w:rPr>
                <w:sz w:val="21"/>
                <w:szCs w:val="21"/>
                <w:lang w:val="lt-LT"/>
              </w:rPr>
              <w:t xml:space="preserve">7.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4E339A1F" w14:textId="48646C1F" w:rsidR="00EF0DA5" w:rsidRPr="00C7782A" w:rsidRDefault="00EF0DA5" w:rsidP="00EF0DA5">
            <w:pPr>
              <w:rPr>
                <w:bCs/>
                <w:iCs/>
                <w:lang w:val="lt-LT"/>
              </w:rPr>
            </w:pPr>
            <w:r w:rsidRPr="00C7782A">
              <w:rPr>
                <w:sz w:val="21"/>
                <w:szCs w:val="21"/>
                <w:lang w:val="lt-LT"/>
              </w:rPr>
              <w:t xml:space="preserve">Techninė druska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CAC7A05" w14:textId="17732AC7" w:rsidR="00EF0DA5" w:rsidRPr="00C7782A" w:rsidRDefault="00EF0DA5" w:rsidP="00EF0DA5">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6FD1D4BA" w14:textId="383CC23A" w:rsidR="00EF0DA5" w:rsidRPr="00C7782A" w:rsidRDefault="00EF0DA5" w:rsidP="00EF0DA5">
            <w:pPr>
              <w:rPr>
                <w:lang w:val="lt-LT"/>
              </w:rPr>
            </w:pPr>
            <w:r w:rsidRPr="00C7782A">
              <w:rPr>
                <w:sz w:val="21"/>
                <w:szCs w:val="21"/>
                <w:lang w:val="lt-LT"/>
              </w:rPr>
              <w:t xml:space="preserve">150,00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FDAC546" w14:textId="61AA3BA4" w:rsidR="00EF0DA5" w:rsidRPr="00C7782A" w:rsidRDefault="00EF0DA5" w:rsidP="00EF0DA5">
            <w:pPr>
              <w:rPr>
                <w:bCs/>
                <w:iCs/>
                <w:lang w:val="lt-LT"/>
              </w:rPr>
            </w:pPr>
            <w:r w:rsidRPr="00C7782A">
              <w:rPr>
                <w:sz w:val="21"/>
                <w:szCs w:val="21"/>
                <w:lang w:val="lt-LT"/>
              </w:rPr>
              <w:t xml:space="preserve">0,13 </w:t>
            </w:r>
          </w:p>
        </w:tc>
        <w:tc>
          <w:tcPr>
            <w:tcW w:w="1528" w:type="dxa"/>
          </w:tcPr>
          <w:p w14:paraId="66CF093C" w14:textId="5ABEDB71" w:rsidR="00EF0DA5" w:rsidRPr="00C7782A" w:rsidRDefault="00EF0DA5" w:rsidP="00EF0DA5">
            <w:pPr>
              <w:rPr>
                <w:bCs/>
                <w:lang w:val="lt-LT"/>
              </w:rPr>
            </w:pPr>
            <w:r w:rsidRPr="00C7782A">
              <w:rPr>
                <w:sz w:val="21"/>
                <w:szCs w:val="21"/>
                <w:lang w:val="lt-LT"/>
              </w:rPr>
              <w:t xml:space="preserve">19,50 </w:t>
            </w:r>
          </w:p>
        </w:tc>
      </w:tr>
      <w:tr w:rsidR="00EF0DA5" w:rsidRPr="00C7782A" w14:paraId="24CD06DE"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7D44DBF0" w14:textId="6FAC3B4E" w:rsidR="00EF0DA5" w:rsidRPr="00C7782A" w:rsidRDefault="00EF0DA5" w:rsidP="00EF0DA5">
            <w:pPr>
              <w:rPr>
                <w:bCs/>
                <w:lang w:val="lt-LT"/>
              </w:rPr>
            </w:pPr>
            <w:r w:rsidRPr="00C7782A">
              <w:rPr>
                <w:sz w:val="21"/>
                <w:szCs w:val="21"/>
                <w:lang w:val="lt-LT"/>
              </w:rPr>
              <w:t xml:space="preserve">8.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55B6862A" w14:textId="758A5F54" w:rsidR="00EF0DA5" w:rsidRPr="00C7782A" w:rsidRDefault="00EF0DA5" w:rsidP="00EF0DA5">
            <w:pPr>
              <w:rPr>
                <w:bCs/>
                <w:iCs/>
                <w:lang w:val="lt-LT"/>
              </w:rPr>
            </w:pPr>
            <w:r w:rsidRPr="00C7782A">
              <w:rPr>
                <w:sz w:val="21"/>
                <w:szCs w:val="21"/>
                <w:lang w:val="lt-LT"/>
              </w:rPr>
              <w:t xml:space="preserve">Elektriko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645DC63" w14:textId="115D26BB" w:rsidR="00EF0DA5" w:rsidRPr="00C7782A" w:rsidRDefault="00EF0DA5" w:rsidP="00EF0DA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5124A7B7" w14:textId="3DA38F21" w:rsidR="00EF0DA5" w:rsidRPr="00C7782A" w:rsidRDefault="00EF0DA5" w:rsidP="00EF0DA5">
            <w:pPr>
              <w:rPr>
                <w:lang w:val="lt-LT"/>
              </w:rPr>
            </w:pPr>
            <w:r w:rsidRPr="00C7782A">
              <w:rPr>
                <w:sz w:val="21"/>
                <w:szCs w:val="21"/>
                <w:lang w:val="lt-LT"/>
              </w:rPr>
              <w:t xml:space="preserve">14,00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6430AF3" w14:textId="68DDFE0D" w:rsidR="00EF0DA5" w:rsidRPr="00C7782A" w:rsidRDefault="00EF0DA5" w:rsidP="00EF0DA5">
            <w:pPr>
              <w:rPr>
                <w:bCs/>
                <w:iCs/>
                <w:lang w:val="lt-LT"/>
              </w:rPr>
            </w:pPr>
            <w:r w:rsidRPr="00C7782A">
              <w:rPr>
                <w:sz w:val="21"/>
                <w:szCs w:val="21"/>
                <w:lang w:val="lt-LT"/>
              </w:rPr>
              <w:t xml:space="preserve">8 </w:t>
            </w:r>
          </w:p>
        </w:tc>
        <w:tc>
          <w:tcPr>
            <w:tcW w:w="1528" w:type="dxa"/>
          </w:tcPr>
          <w:p w14:paraId="5507BC3B" w14:textId="27682D8A" w:rsidR="00EF0DA5" w:rsidRPr="00C7782A" w:rsidRDefault="00EF0DA5" w:rsidP="00EF0DA5">
            <w:pPr>
              <w:rPr>
                <w:bCs/>
                <w:lang w:val="lt-LT"/>
              </w:rPr>
            </w:pPr>
            <w:r w:rsidRPr="00C7782A">
              <w:rPr>
                <w:sz w:val="21"/>
                <w:szCs w:val="21"/>
                <w:lang w:val="lt-LT"/>
              </w:rPr>
              <w:t xml:space="preserve">112,00 </w:t>
            </w:r>
          </w:p>
        </w:tc>
      </w:tr>
      <w:tr w:rsidR="00EF0DA5" w:rsidRPr="00C7782A" w14:paraId="01C0044F"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88D278C" w14:textId="58B45893" w:rsidR="00EF0DA5" w:rsidRPr="00C7782A" w:rsidRDefault="00EF0DA5" w:rsidP="00EF0DA5">
            <w:pPr>
              <w:rPr>
                <w:bCs/>
                <w:lang w:val="lt-LT"/>
              </w:rPr>
            </w:pPr>
            <w:r w:rsidRPr="00C7782A">
              <w:rPr>
                <w:sz w:val="21"/>
                <w:szCs w:val="21"/>
                <w:lang w:val="lt-LT"/>
              </w:rPr>
              <w:t xml:space="preserve">9.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0A3308D8" w14:textId="17F2431A" w:rsidR="00EF0DA5" w:rsidRPr="00C7782A" w:rsidRDefault="00EF0DA5" w:rsidP="00EF0DA5">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2E6F7EB" w14:textId="0E100FEA" w:rsidR="00EF0DA5" w:rsidRPr="00C7782A" w:rsidRDefault="00EF0DA5" w:rsidP="00EF0DA5">
            <w:pPr>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51C1EE14" w14:textId="193F4F8A" w:rsidR="00EF0DA5" w:rsidRPr="00C7782A" w:rsidRDefault="00EF0DA5" w:rsidP="00EF0DA5">
            <w:pPr>
              <w:rPr>
                <w:lang w:val="lt-LT"/>
              </w:rPr>
            </w:pPr>
            <w:r w:rsidRPr="00C7782A">
              <w:rPr>
                <w:sz w:val="21"/>
                <w:szCs w:val="21"/>
                <w:lang w:val="lt-LT"/>
              </w:rPr>
              <w:t xml:space="preserve">1460,00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7D74AD6" w14:textId="6C3C7022" w:rsidR="00EF0DA5" w:rsidRPr="00C7782A" w:rsidRDefault="00EF0DA5" w:rsidP="00EF0DA5">
            <w:pPr>
              <w:rPr>
                <w:bCs/>
                <w:iCs/>
                <w:lang w:val="lt-LT"/>
              </w:rPr>
            </w:pPr>
            <w:r w:rsidRPr="00C7782A">
              <w:rPr>
                <w:sz w:val="21"/>
                <w:szCs w:val="21"/>
                <w:lang w:val="lt-LT"/>
              </w:rPr>
              <w:t xml:space="preserve">2 </w:t>
            </w:r>
          </w:p>
        </w:tc>
        <w:tc>
          <w:tcPr>
            <w:tcW w:w="1528" w:type="dxa"/>
          </w:tcPr>
          <w:p w14:paraId="395EB7DA" w14:textId="65A6C21C" w:rsidR="00EF0DA5" w:rsidRPr="00C7782A" w:rsidRDefault="00EF0DA5" w:rsidP="00EF0DA5">
            <w:pPr>
              <w:rPr>
                <w:bCs/>
                <w:lang w:val="lt-LT"/>
              </w:rPr>
            </w:pPr>
            <w:r w:rsidRPr="00C7782A">
              <w:rPr>
                <w:sz w:val="21"/>
                <w:szCs w:val="21"/>
                <w:lang w:val="lt-LT"/>
              </w:rPr>
              <w:t xml:space="preserve">2920,00 </w:t>
            </w:r>
          </w:p>
        </w:tc>
      </w:tr>
      <w:tr w:rsidR="00EF0DA5" w:rsidRPr="00C7782A" w14:paraId="5D92BC0B"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3E720392" w14:textId="242627A4" w:rsidR="00EF0DA5" w:rsidRPr="00C7782A" w:rsidRDefault="00EF0DA5" w:rsidP="00EF0DA5">
            <w:pPr>
              <w:rPr>
                <w:bCs/>
                <w:lang w:val="lt-LT"/>
              </w:rPr>
            </w:pPr>
            <w:r w:rsidRPr="00C7782A">
              <w:rPr>
                <w:sz w:val="21"/>
                <w:szCs w:val="21"/>
                <w:lang w:val="lt-LT"/>
              </w:rPr>
              <w:t xml:space="preserve">10.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36FFCCB6" w14:textId="2A332319" w:rsidR="00EF0DA5" w:rsidRPr="00C7782A" w:rsidRDefault="00EF0DA5" w:rsidP="00EF0DA5">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E5D3657" w14:textId="6543B3BC" w:rsidR="00EF0DA5" w:rsidRPr="00C7782A" w:rsidRDefault="00EF0DA5" w:rsidP="00EF0DA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28FA6160" w14:textId="71531BD2" w:rsidR="00EF0DA5" w:rsidRPr="00C7782A" w:rsidRDefault="00EF0DA5" w:rsidP="00EF0DA5">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8767B70" w14:textId="0AC2C714" w:rsidR="00EF0DA5" w:rsidRPr="00C7782A" w:rsidRDefault="00EF0DA5" w:rsidP="00EF0DA5">
            <w:pPr>
              <w:rPr>
                <w:bCs/>
                <w:iCs/>
                <w:lang w:val="lt-LT"/>
              </w:rPr>
            </w:pPr>
            <w:r w:rsidRPr="00C7782A">
              <w:rPr>
                <w:sz w:val="21"/>
                <w:szCs w:val="21"/>
                <w:lang w:val="lt-LT"/>
              </w:rPr>
              <w:t xml:space="preserve">20 </w:t>
            </w:r>
          </w:p>
        </w:tc>
        <w:tc>
          <w:tcPr>
            <w:tcW w:w="1528" w:type="dxa"/>
          </w:tcPr>
          <w:p w14:paraId="646A502D" w14:textId="6D5BFCC4" w:rsidR="00EF0DA5" w:rsidRPr="00C7782A" w:rsidRDefault="00EF0DA5" w:rsidP="00EF0DA5">
            <w:pPr>
              <w:rPr>
                <w:bCs/>
                <w:lang w:val="lt-LT"/>
              </w:rPr>
            </w:pPr>
            <w:r w:rsidRPr="00C7782A">
              <w:rPr>
                <w:sz w:val="21"/>
                <w:szCs w:val="21"/>
                <w:lang w:val="lt-LT"/>
              </w:rPr>
              <w:t xml:space="preserve">113,00 </w:t>
            </w:r>
          </w:p>
        </w:tc>
      </w:tr>
      <w:tr w:rsidR="00EF0DA5" w:rsidRPr="00C7782A" w14:paraId="4418D578"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6144C8D6" w14:textId="0A92AC8E" w:rsidR="00EF0DA5" w:rsidRPr="00C7782A" w:rsidRDefault="00EF0DA5" w:rsidP="00EF0DA5">
            <w:pPr>
              <w:rPr>
                <w:bCs/>
                <w:lang w:val="lt-LT"/>
              </w:rPr>
            </w:pPr>
            <w:r w:rsidRPr="00C7782A">
              <w:rPr>
                <w:sz w:val="21"/>
                <w:szCs w:val="21"/>
                <w:lang w:val="lt-LT"/>
              </w:rPr>
              <w:t xml:space="preserve">11.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26D9A797" w14:textId="6A6442C7" w:rsidR="00EF0DA5" w:rsidRPr="00C7782A" w:rsidRDefault="00EF0DA5" w:rsidP="00EF0DA5">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6FF0A46" w14:textId="1D8E955E" w:rsidR="00EF0DA5" w:rsidRPr="00C7782A" w:rsidRDefault="00EF0DA5" w:rsidP="00EF0DA5">
            <w:pPr>
              <w:ind w:right="-108"/>
              <w:rPr>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0139DEAC" w14:textId="0204F245" w:rsidR="00EF0DA5" w:rsidRPr="00C7782A" w:rsidRDefault="00EF0DA5" w:rsidP="00EF0DA5">
            <w:pPr>
              <w:rPr>
                <w:lang w:val="lt-LT"/>
              </w:rPr>
            </w:pPr>
            <w:r w:rsidRPr="00C7782A">
              <w:rPr>
                <w:sz w:val="21"/>
                <w:szCs w:val="21"/>
                <w:lang w:val="lt-LT"/>
              </w:rPr>
              <w:t xml:space="preserve">1460,00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4202BA7" w14:textId="2A57155A" w:rsidR="00EF0DA5" w:rsidRPr="00C7782A" w:rsidRDefault="00EF0DA5" w:rsidP="00EF0DA5">
            <w:pPr>
              <w:rPr>
                <w:bCs/>
                <w:iCs/>
                <w:lang w:val="lt-LT"/>
              </w:rPr>
            </w:pPr>
            <w:r w:rsidRPr="00C7782A">
              <w:rPr>
                <w:sz w:val="21"/>
                <w:szCs w:val="21"/>
                <w:lang w:val="lt-LT"/>
              </w:rPr>
              <w:t xml:space="preserve">2 </w:t>
            </w:r>
          </w:p>
        </w:tc>
        <w:tc>
          <w:tcPr>
            <w:tcW w:w="1528" w:type="dxa"/>
          </w:tcPr>
          <w:p w14:paraId="01375DDF" w14:textId="69DADC68" w:rsidR="00EF0DA5" w:rsidRPr="00C7782A" w:rsidRDefault="00EF0DA5" w:rsidP="00EF0DA5">
            <w:pPr>
              <w:rPr>
                <w:bCs/>
                <w:lang w:val="lt-LT"/>
              </w:rPr>
            </w:pPr>
            <w:r w:rsidRPr="00C7782A">
              <w:rPr>
                <w:sz w:val="21"/>
                <w:szCs w:val="21"/>
                <w:lang w:val="lt-LT"/>
              </w:rPr>
              <w:t xml:space="preserve">2920,00 </w:t>
            </w:r>
          </w:p>
        </w:tc>
      </w:tr>
      <w:tr w:rsidR="00EF0DA5" w:rsidRPr="00C7782A" w14:paraId="0801E7F2" w14:textId="77777777" w:rsidTr="00D85482">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07C22731" w14:textId="08265006" w:rsidR="00EF0DA5" w:rsidRPr="00C7782A" w:rsidRDefault="00EF0DA5" w:rsidP="00EF0DA5">
            <w:pPr>
              <w:rPr>
                <w:bCs/>
                <w:lang w:val="lt-LT"/>
              </w:rPr>
            </w:pPr>
            <w:r w:rsidRPr="00C7782A">
              <w:rPr>
                <w:sz w:val="21"/>
                <w:szCs w:val="21"/>
                <w:lang w:val="lt-LT"/>
              </w:rPr>
              <w:t xml:space="preserve">12.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3E6627D1" w14:textId="53DFF8F8" w:rsidR="00EF0DA5" w:rsidRPr="00C7782A" w:rsidRDefault="00EF0DA5" w:rsidP="00EF0DA5">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0124C6C" w14:textId="2629CCB7" w:rsidR="00EF0DA5" w:rsidRPr="00C7782A" w:rsidRDefault="00EF0DA5" w:rsidP="00EF0DA5">
            <w:pPr>
              <w:ind w:right="-108"/>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090AC0BA" w14:textId="2C9F3C7B" w:rsidR="00EF0DA5" w:rsidRPr="00C7782A" w:rsidRDefault="00EF0DA5" w:rsidP="00EF0DA5">
            <w:pPr>
              <w:rPr>
                <w:lang w:val="lt-LT"/>
              </w:rPr>
            </w:pPr>
            <w:r w:rsidRPr="00C7782A">
              <w:rPr>
                <w:sz w:val="21"/>
                <w:szCs w:val="21"/>
                <w:lang w:val="lt-LT"/>
              </w:rPr>
              <w:t xml:space="preserve">0,02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C904BD9" w14:textId="76D66678" w:rsidR="00EF0DA5" w:rsidRPr="00C7782A" w:rsidRDefault="00EF0DA5" w:rsidP="00EF0DA5">
            <w:pPr>
              <w:rPr>
                <w:bCs/>
                <w:iCs/>
                <w:lang w:val="lt-LT"/>
              </w:rPr>
            </w:pPr>
            <w:r w:rsidRPr="00C7782A">
              <w:rPr>
                <w:sz w:val="21"/>
                <w:szCs w:val="21"/>
                <w:lang w:val="lt-LT"/>
              </w:rPr>
              <w:t xml:space="preserve">874,2 </w:t>
            </w:r>
          </w:p>
        </w:tc>
        <w:tc>
          <w:tcPr>
            <w:tcW w:w="1528" w:type="dxa"/>
          </w:tcPr>
          <w:p w14:paraId="46BAD172" w14:textId="1A2600CF" w:rsidR="00EF0DA5" w:rsidRPr="00C7782A" w:rsidRDefault="00EF0DA5" w:rsidP="00EF0DA5">
            <w:pPr>
              <w:rPr>
                <w:bCs/>
                <w:lang w:val="lt-LT"/>
              </w:rPr>
            </w:pPr>
            <w:r w:rsidRPr="00C7782A">
              <w:rPr>
                <w:sz w:val="21"/>
                <w:szCs w:val="21"/>
                <w:lang w:val="lt-LT"/>
              </w:rPr>
              <w:t xml:space="preserve">17,48 </w:t>
            </w:r>
          </w:p>
        </w:tc>
      </w:tr>
      <w:tr w:rsidR="00EF0DA5" w:rsidRPr="00C7782A" w14:paraId="5C1CADD1"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4C2BE71C" w14:textId="2297900A" w:rsidR="00EF0DA5" w:rsidRPr="00C7782A" w:rsidRDefault="00EF0DA5" w:rsidP="00EF0DA5">
            <w:pPr>
              <w:rPr>
                <w:bCs/>
                <w:lang w:val="lt-LT"/>
              </w:rPr>
            </w:pPr>
            <w:r w:rsidRPr="00C7782A">
              <w:rPr>
                <w:sz w:val="21"/>
                <w:szCs w:val="21"/>
                <w:lang w:val="lt-LT"/>
              </w:rPr>
              <w:t xml:space="preserve">13.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4B4DFFDA" w14:textId="0AF025C4" w:rsidR="00EF0DA5" w:rsidRPr="00C7782A" w:rsidRDefault="00EF0DA5" w:rsidP="00EF0DA5">
            <w:pPr>
              <w:rPr>
                <w:bCs/>
                <w:iCs/>
                <w:lang w:val="lt-LT"/>
              </w:rPr>
            </w:pPr>
            <w:r w:rsidRPr="00C7782A">
              <w:rPr>
                <w:sz w:val="21"/>
                <w:szCs w:val="21"/>
                <w:lang w:val="lt-LT"/>
              </w:rPr>
              <w:t xml:space="preserve">Vandentiekio, kanalizacijos, šildymo sistemų remontas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A5D3081" w14:textId="37B9BC33" w:rsidR="00EF0DA5" w:rsidRPr="00C7782A" w:rsidRDefault="00EF0DA5" w:rsidP="00EF0DA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341A8454" w14:textId="6B75BDB3" w:rsidR="00EF0DA5" w:rsidRPr="00C7782A" w:rsidRDefault="00EF0DA5" w:rsidP="00EF0DA5">
            <w:pPr>
              <w:rPr>
                <w:lang w:val="lt-LT"/>
              </w:rPr>
            </w:pPr>
            <w:r w:rsidRPr="00C7782A">
              <w:rPr>
                <w:sz w:val="21"/>
                <w:szCs w:val="21"/>
                <w:lang w:val="lt-LT"/>
              </w:rPr>
              <w:t xml:space="preserve">7,00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8535E95" w14:textId="315DEF3C" w:rsidR="00EF0DA5" w:rsidRPr="00C7782A" w:rsidRDefault="00EF0DA5" w:rsidP="00EF0DA5">
            <w:pPr>
              <w:rPr>
                <w:bCs/>
                <w:iCs/>
                <w:lang w:val="lt-LT"/>
              </w:rPr>
            </w:pPr>
            <w:r w:rsidRPr="00C7782A">
              <w:rPr>
                <w:sz w:val="21"/>
                <w:szCs w:val="21"/>
                <w:lang w:val="lt-LT"/>
              </w:rPr>
              <w:t xml:space="preserve">10 </w:t>
            </w:r>
          </w:p>
        </w:tc>
        <w:tc>
          <w:tcPr>
            <w:tcW w:w="1528" w:type="dxa"/>
          </w:tcPr>
          <w:p w14:paraId="316072B1" w14:textId="7BAF8D09" w:rsidR="00EF0DA5" w:rsidRPr="00C7782A" w:rsidRDefault="00EF0DA5" w:rsidP="00EF0DA5">
            <w:pPr>
              <w:rPr>
                <w:bCs/>
                <w:lang w:val="lt-LT"/>
              </w:rPr>
            </w:pPr>
            <w:r w:rsidRPr="00C7782A">
              <w:rPr>
                <w:sz w:val="21"/>
                <w:szCs w:val="21"/>
                <w:lang w:val="lt-LT"/>
              </w:rPr>
              <w:t xml:space="preserve">70,00 </w:t>
            </w:r>
          </w:p>
        </w:tc>
      </w:tr>
      <w:tr w:rsidR="00EF0DA5" w:rsidRPr="00C7782A" w14:paraId="4B88896D"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34509A2" w14:textId="7BB37B1D" w:rsidR="00EF0DA5" w:rsidRPr="00C7782A" w:rsidRDefault="00EF0DA5" w:rsidP="00EF0DA5">
            <w:pPr>
              <w:rPr>
                <w:bCs/>
                <w:lang w:val="lt-LT"/>
              </w:rPr>
            </w:pPr>
            <w:r w:rsidRPr="00C7782A">
              <w:rPr>
                <w:sz w:val="21"/>
                <w:szCs w:val="21"/>
                <w:lang w:val="lt-LT"/>
              </w:rPr>
              <w:t xml:space="preserve">14.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1A8F7C79" w14:textId="6A604E0F" w:rsidR="00EF0DA5" w:rsidRPr="00C7782A" w:rsidRDefault="00EF0DA5" w:rsidP="00EF0DA5">
            <w:pPr>
              <w:rPr>
                <w:bCs/>
                <w:iCs/>
                <w:lang w:val="lt-LT"/>
              </w:rPr>
            </w:pPr>
            <w:r w:rsidRPr="00C7782A">
              <w:rPr>
                <w:sz w:val="21"/>
                <w:szCs w:val="21"/>
                <w:lang w:val="lt-LT"/>
              </w:rPr>
              <w:t xml:space="preserve">Teleskopinio bokštelio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0DA6E1A9" w14:textId="7F77504D" w:rsidR="00EF0DA5" w:rsidRPr="00C7782A" w:rsidRDefault="00EF0DA5" w:rsidP="00EF0DA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562BD09B" w14:textId="1F508C77" w:rsidR="00EF0DA5" w:rsidRPr="00C7782A" w:rsidRDefault="00EF0DA5" w:rsidP="00EF0DA5">
            <w:pPr>
              <w:rPr>
                <w:lang w:val="lt-LT"/>
              </w:rPr>
            </w:pPr>
            <w:r w:rsidRPr="00C7782A">
              <w:rPr>
                <w:sz w:val="21"/>
                <w:szCs w:val="21"/>
                <w:lang w:val="lt-LT"/>
              </w:rPr>
              <w:t xml:space="preserve">15,00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9EEBDB2" w14:textId="022E2138" w:rsidR="00EF0DA5" w:rsidRPr="00C7782A" w:rsidRDefault="00EF0DA5" w:rsidP="00EF0DA5">
            <w:pPr>
              <w:rPr>
                <w:bCs/>
                <w:iCs/>
                <w:lang w:val="lt-LT"/>
              </w:rPr>
            </w:pPr>
            <w:r w:rsidRPr="00C7782A">
              <w:rPr>
                <w:sz w:val="21"/>
                <w:szCs w:val="21"/>
                <w:lang w:val="lt-LT"/>
              </w:rPr>
              <w:t xml:space="preserve">5 </w:t>
            </w:r>
          </w:p>
        </w:tc>
        <w:tc>
          <w:tcPr>
            <w:tcW w:w="1528" w:type="dxa"/>
          </w:tcPr>
          <w:p w14:paraId="06F04B61" w14:textId="3EBD1186" w:rsidR="00EF0DA5" w:rsidRPr="00C7782A" w:rsidRDefault="00EF0DA5" w:rsidP="00EF0DA5">
            <w:pPr>
              <w:rPr>
                <w:bCs/>
                <w:lang w:val="lt-LT"/>
              </w:rPr>
            </w:pPr>
            <w:r w:rsidRPr="00C7782A">
              <w:rPr>
                <w:sz w:val="21"/>
                <w:szCs w:val="21"/>
                <w:lang w:val="lt-LT"/>
              </w:rPr>
              <w:t xml:space="preserve">75,00 </w:t>
            </w:r>
          </w:p>
        </w:tc>
      </w:tr>
      <w:tr w:rsidR="00EF0DA5" w:rsidRPr="00C7782A" w14:paraId="7D074936" w14:textId="77777777" w:rsidTr="00541C0C">
        <w:tc>
          <w:tcPr>
            <w:tcW w:w="545" w:type="dxa"/>
            <w:tcBorders>
              <w:top w:val="single" w:sz="4" w:space="0" w:color="000000"/>
              <w:left w:val="single" w:sz="4" w:space="0" w:color="000000"/>
              <w:bottom w:val="single" w:sz="4" w:space="0" w:color="000000"/>
              <w:right w:val="single" w:sz="4" w:space="0" w:color="000000"/>
            </w:tcBorders>
            <w:shd w:val="clear" w:color="auto" w:fill="auto"/>
          </w:tcPr>
          <w:p w14:paraId="500CF57C" w14:textId="5F3CD392" w:rsidR="00EF0DA5" w:rsidRPr="00C7782A" w:rsidRDefault="00EF0DA5" w:rsidP="00EF0DA5">
            <w:pPr>
              <w:rPr>
                <w:bCs/>
                <w:lang w:val="lt-LT"/>
              </w:rPr>
            </w:pPr>
            <w:r w:rsidRPr="00C7782A">
              <w:rPr>
                <w:sz w:val="21"/>
                <w:szCs w:val="21"/>
                <w:lang w:val="lt-LT"/>
              </w:rPr>
              <w:t xml:space="preserve">15.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1C327C8D" w14:textId="3A1EC457" w:rsidR="00EF0DA5" w:rsidRPr="00C7782A" w:rsidRDefault="00EF0DA5" w:rsidP="00EF0DA5">
            <w:pPr>
              <w:rPr>
                <w:bCs/>
                <w:iCs/>
                <w:lang w:val="lt-LT"/>
              </w:rPr>
            </w:pPr>
            <w:r w:rsidRPr="00C7782A">
              <w:rPr>
                <w:sz w:val="21"/>
                <w:szCs w:val="21"/>
                <w:lang w:val="lt-LT"/>
              </w:rPr>
              <w:t xml:space="preserve">Metalų suvirinimo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7E0F348" w14:textId="619FF03D" w:rsidR="00EF0DA5" w:rsidRPr="00C7782A" w:rsidRDefault="00EF0DA5" w:rsidP="00EF0DA5">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6BE1E4A0" w14:textId="4FD0344B" w:rsidR="00EF0DA5" w:rsidRPr="00C7782A" w:rsidRDefault="00EF0DA5" w:rsidP="00EF0DA5">
            <w:pPr>
              <w:ind w:right="-108"/>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40CB54D" w14:textId="335969B1" w:rsidR="00EF0DA5" w:rsidRPr="00C7782A" w:rsidRDefault="00EF0DA5" w:rsidP="00EF0DA5">
            <w:pPr>
              <w:ind w:right="-108"/>
              <w:rPr>
                <w:lang w:val="lt-LT"/>
              </w:rPr>
            </w:pPr>
            <w:r w:rsidRPr="00C7782A">
              <w:rPr>
                <w:sz w:val="21"/>
                <w:szCs w:val="21"/>
                <w:lang w:val="lt-LT"/>
              </w:rPr>
              <w:t xml:space="preserve">2 </w:t>
            </w:r>
          </w:p>
        </w:tc>
        <w:tc>
          <w:tcPr>
            <w:tcW w:w="1528" w:type="dxa"/>
          </w:tcPr>
          <w:p w14:paraId="06942976" w14:textId="083872A3" w:rsidR="00EF0DA5" w:rsidRPr="00C7782A" w:rsidRDefault="00EF0DA5" w:rsidP="00EF0DA5">
            <w:pPr>
              <w:rPr>
                <w:bCs/>
                <w:lang w:val="lt-LT"/>
              </w:rPr>
            </w:pPr>
            <w:r w:rsidRPr="00C7782A">
              <w:rPr>
                <w:sz w:val="21"/>
                <w:szCs w:val="21"/>
                <w:lang w:val="lt-LT"/>
              </w:rPr>
              <w:t xml:space="preserve">11,30 </w:t>
            </w:r>
          </w:p>
        </w:tc>
      </w:tr>
      <w:tr w:rsidR="00EF0DA5" w:rsidRPr="00C7782A" w14:paraId="3B7B559C" w14:textId="77777777" w:rsidTr="00541C0C">
        <w:tc>
          <w:tcPr>
            <w:tcW w:w="545" w:type="dxa"/>
          </w:tcPr>
          <w:p w14:paraId="1B90A969" w14:textId="2A25BB4C" w:rsidR="00EF0DA5" w:rsidRPr="00C7782A" w:rsidRDefault="00EF0DA5" w:rsidP="00EF0DA5">
            <w:pPr>
              <w:rPr>
                <w:bCs/>
                <w:lang w:val="lt-LT"/>
              </w:rPr>
            </w:pPr>
            <w:r w:rsidRPr="00C7782A">
              <w:rPr>
                <w:sz w:val="21"/>
                <w:szCs w:val="21"/>
                <w:lang w:val="lt-LT"/>
              </w:rPr>
              <w:t xml:space="preserve">16. </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17BFE050" w14:textId="7F9E3801" w:rsidR="00EF0DA5" w:rsidRPr="00C7782A" w:rsidRDefault="00EF0DA5" w:rsidP="00EF0DA5">
            <w:pPr>
              <w:rPr>
                <w:bCs/>
                <w:iCs/>
                <w:lang w:val="lt-LT"/>
              </w:rPr>
            </w:pPr>
            <w:r w:rsidRPr="00C7782A">
              <w:rPr>
                <w:sz w:val="21"/>
                <w:szCs w:val="21"/>
                <w:lang w:val="lt-LT"/>
              </w:rPr>
              <w:t xml:space="preserve">Mažų (85x150) purvą sugeriančių </w:t>
            </w:r>
            <w:r w:rsidRPr="00C7782A">
              <w:rPr>
                <w:sz w:val="21"/>
                <w:szCs w:val="21"/>
                <w:lang w:val="lt-LT"/>
              </w:rPr>
              <w:lastRenderedPageBreak/>
              <w:t xml:space="preserve">kilimėlių keitimas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70D1542" w14:textId="2B2B28ED" w:rsidR="00EF0DA5" w:rsidRPr="00C7782A" w:rsidRDefault="00EF0DA5" w:rsidP="00EF0DA5">
            <w:pPr>
              <w:rPr>
                <w:iCs/>
                <w:lang w:val="lt-LT"/>
              </w:rPr>
            </w:pPr>
            <w:r w:rsidRPr="00C7782A">
              <w:rPr>
                <w:sz w:val="21"/>
                <w:szCs w:val="21"/>
                <w:lang w:val="lt-LT"/>
              </w:rPr>
              <w:lastRenderedPageBreak/>
              <w:t xml:space="preserve">vnt./mėn. </w:t>
            </w:r>
          </w:p>
        </w:tc>
        <w:tc>
          <w:tcPr>
            <w:tcW w:w="1833" w:type="dxa"/>
            <w:tcBorders>
              <w:top w:val="single" w:sz="4" w:space="0" w:color="000000"/>
              <w:left w:val="single" w:sz="4" w:space="0" w:color="000000"/>
              <w:bottom w:val="single" w:sz="4" w:space="0" w:color="000000"/>
              <w:right w:val="single" w:sz="4" w:space="0" w:color="000000"/>
            </w:tcBorders>
          </w:tcPr>
          <w:p w14:paraId="0BF567A9" w14:textId="31CDE0B1" w:rsidR="00EF0DA5" w:rsidRPr="00C7782A" w:rsidRDefault="00EF0DA5" w:rsidP="00EF0DA5">
            <w:pPr>
              <w:rPr>
                <w:lang w:val="lt-LT"/>
              </w:rPr>
            </w:pPr>
            <w:r w:rsidRPr="00C7782A">
              <w:rPr>
                <w:sz w:val="21"/>
                <w:szCs w:val="21"/>
                <w:lang w:val="lt-LT"/>
              </w:rPr>
              <w:t xml:space="preserve">2,00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0967A56" w14:textId="0A0F51F8" w:rsidR="00EF0DA5" w:rsidRPr="00C7782A" w:rsidRDefault="00EF0DA5" w:rsidP="00EF0DA5">
            <w:pPr>
              <w:rPr>
                <w:bCs/>
                <w:iCs/>
                <w:lang w:val="lt-LT"/>
              </w:rPr>
            </w:pPr>
            <w:r w:rsidRPr="00C7782A">
              <w:rPr>
                <w:sz w:val="21"/>
                <w:szCs w:val="21"/>
                <w:lang w:val="lt-LT"/>
              </w:rPr>
              <w:t xml:space="preserve">5 </w:t>
            </w:r>
          </w:p>
        </w:tc>
        <w:tc>
          <w:tcPr>
            <w:tcW w:w="1528" w:type="dxa"/>
          </w:tcPr>
          <w:p w14:paraId="07E01B13" w14:textId="08C84B19" w:rsidR="00EF0DA5" w:rsidRPr="00C7782A" w:rsidRDefault="00EF0DA5" w:rsidP="00EF0DA5">
            <w:pPr>
              <w:rPr>
                <w:bCs/>
                <w:lang w:val="lt-LT"/>
              </w:rPr>
            </w:pPr>
            <w:r w:rsidRPr="00C7782A">
              <w:rPr>
                <w:sz w:val="21"/>
                <w:szCs w:val="21"/>
                <w:lang w:val="lt-LT"/>
              </w:rPr>
              <w:t xml:space="preserve">10,00 </w:t>
            </w:r>
          </w:p>
        </w:tc>
      </w:tr>
      <w:tr w:rsidR="00EF0DA5" w:rsidRPr="00C7782A" w14:paraId="720A9848" w14:textId="77777777" w:rsidTr="00541C0C">
        <w:tc>
          <w:tcPr>
            <w:tcW w:w="545" w:type="dxa"/>
          </w:tcPr>
          <w:p w14:paraId="059013DF" w14:textId="1AFFC8BE" w:rsidR="00EF0DA5" w:rsidRPr="00C7782A" w:rsidRDefault="00EF0DA5" w:rsidP="00EF0DA5">
            <w:pPr>
              <w:rPr>
                <w:bCs/>
                <w:lang w:val="lt-LT"/>
              </w:rPr>
            </w:pPr>
            <w:r w:rsidRPr="00C7782A">
              <w:rPr>
                <w:sz w:val="21"/>
                <w:szCs w:val="21"/>
                <w:lang w:val="lt-LT"/>
              </w:rPr>
              <w:t xml:space="preserve">17. </w:t>
            </w:r>
          </w:p>
        </w:tc>
        <w:tc>
          <w:tcPr>
            <w:tcW w:w="1886" w:type="dxa"/>
          </w:tcPr>
          <w:p w14:paraId="03570F75" w14:textId="5B7FD17A" w:rsidR="00EF0DA5" w:rsidRPr="00C7782A" w:rsidRDefault="00EF0DA5" w:rsidP="00EF0DA5">
            <w:pPr>
              <w:rPr>
                <w:bCs/>
                <w:iCs/>
                <w:lang w:val="lt-LT"/>
              </w:rPr>
            </w:pPr>
            <w:r w:rsidRPr="00C7782A">
              <w:rPr>
                <w:sz w:val="21"/>
                <w:szCs w:val="21"/>
                <w:lang w:val="lt-LT"/>
              </w:rPr>
              <w:t xml:space="preserve">Didelių (115x200) purvą sugeriančių kilimėlių keitimas </w:t>
            </w:r>
          </w:p>
        </w:tc>
        <w:tc>
          <w:tcPr>
            <w:tcW w:w="1758" w:type="dxa"/>
          </w:tcPr>
          <w:p w14:paraId="3DF8ACE2" w14:textId="37643196" w:rsidR="00EF0DA5" w:rsidRPr="00C7782A" w:rsidRDefault="00EF0DA5" w:rsidP="00EF0DA5">
            <w:pPr>
              <w:rPr>
                <w:iCs/>
                <w:lang w:val="lt-LT"/>
              </w:rPr>
            </w:pPr>
            <w:r w:rsidRPr="00C7782A">
              <w:rPr>
                <w:sz w:val="21"/>
                <w:szCs w:val="21"/>
                <w:lang w:val="lt-LT"/>
              </w:rPr>
              <w:t xml:space="preserve">vnt./mėn. </w:t>
            </w:r>
          </w:p>
        </w:tc>
        <w:tc>
          <w:tcPr>
            <w:tcW w:w="1833" w:type="dxa"/>
          </w:tcPr>
          <w:p w14:paraId="080D287B" w14:textId="19CF13D9" w:rsidR="00EF0DA5" w:rsidRPr="00C7782A" w:rsidRDefault="00EF0DA5" w:rsidP="00EF0DA5">
            <w:pPr>
              <w:rPr>
                <w:lang w:val="lt-LT"/>
              </w:rPr>
            </w:pPr>
            <w:r w:rsidRPr="00C7782A">
              <w:rPr>
                <w:sz w:val="21"/>
                <w:szCs w:val="21"/>
                <w:lang w:val="lt-LT"/>
              </w:rPr>
              <w:t xml:space="preserve">0,20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BD6AA02" w14:textId="02FA054C" w:rsidR="00EF0DA5" w:rsidRPr="00C7782A" w:rsidRDefault="00EF0DA5" w:rsidP="00EF0DA5">
            <w:pPr>
              <w:rPr>
                <w:bCs/>
                <w:iCs/>
                <w:lang w:val="lt-LT"/>
              </w:rPr>
            </w:pPr>
            <w:r w:rsidRPr="00C7782A">
              <w:rPr>
                <w:sz w:val="21"/>
                <w:szCs w:val="21"/>
                <w:lang w:val="lt-LT"/>
              </w:rPr>
              <w:t xml:space="preserve">5 </w:t>
            </w:r>
          </w:p>
        </w:tc>
        <w:tc>
          <w:tcPr>
            <w:tcW w:w="1528" w:type="dxa"/>
          </w:tcPr>
          <w:p w14:paraId="7544F8D2" w14:textId="4CA9E5C3" w:rsidR="00EF0DA5" w:rsidRPr="00C7782A" w:rsidRDefault="00EF0DA5" w:rsidP="00EF0DA5">
            <w:pPr>
              <w:rPr>
                <w:bCs/>
                <w:lang w:val="lt-LT"/>
              </w:rPr>
            </w:pPr>
            <w:r w:rsidRPr="00C7782A">
              <w:rPr>
                <w:sz w:val="21"/>
                <w:szCs w:val="21"/>
                <w:lang w:val="lt-LT"/>
              </w:rPr>
              <w:t xml:space="preserve">1,00 </w:t>
            </w:r>
          </w:p>
        </w:tc>
      </w:tr>
    </w:tbl>
    <w:p w14:paraId="791DBD3F" w14:textId="77777777" w:rsidR="00C840AE" w:rsidRPr="00C7782A" w:rsidRDefault="00C840AE" w:rsidP="00C840AE">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755B785C" w14:textId="4DFCDFAD"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b/>
          <w:color w:val="000000"/>
          <w:sz w:val="24"/>
          <w:szCs w:val="24"/>
          <w:lang w:val="lt-LT"/>
        </w:rPr>
        <w:t>Panemunės/Rambyno</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51255E7A" w14:textId="046A4E79"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21A64E4E" w14:textId="00C024CF" w:rsidR="00DA7997" w:rsidRPr="00C7782A" w:rsidRDefault="00010EBC"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7ACE6519" w14:textId="7D886082"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1142B395" w14:textId="70001035" w:rsidR="00DA7997"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AF4211"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867039243</w:t>
      </w:r>
    </w:p>
    <w:p w14:paraId="46F00D08" w14:textId="1F7BE548" w:rsidR="00DA7997" w:rsidRPr="00C7782A" w:rsidRDefault="00DA7997" w:rsidP="00612F6D">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Tadas Paškevičius 069063770</w:t>
      </w:r>
      <w:r w:rsidR="00D601B3">
        <w:rPr>
          <w:rFonts w:asciiTheme="majorBidi" w:hAnsiTheme="majorBidi" w:cstheme="majorBidi"/>
          <w:sz w:val="24"/>
          <w:szCs w:val="24"/>
          <w:lang w:val="lt-LT"/>
        </w:rPr>
        <w:t xml:space="preserve"> </w:t>
      </w:r>
    </w:p>
    <w:p w14:paraId="23F6C3DF" w14:textId="67291E13" w:rsidR="00DA7997" w:rsidRPr="00C7782A" w:rsidRDefault="00DA7997" w:rsidP="00695793">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CC5085F"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3DDF047F" w14:textId="307B31DD" w:rsidR="000B7DF4" w:rsidRPr="00C7782A" w:rsidRDefault="000B7DF4" w:rsidP="00AF4211">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14</w:t>
      </w:r>
      <w:r w:rsidRPr="00C7782A">
        <w:rPr>
          <w:rFonts w:asciiTheme="majorBidi" w:hAnsiTheme="majorBidi" w:cstheme="majorBidi"/>
          <w:sz w:val="28"/>
          <w:szCs w:val="28"/>
          <w:lang w:val="lt-LT" w:eastAsia="lt-LT"/>
        </w:rPr>
        <w:t>.</w:t>
      </w:r>
      <w:r w:rsidR="00575DF3" w:rsidRPr="00C7782A">
        <w:rPr>
          <w:rFonts w:asciiTheme="majorBidi" w:hAnsiTheme="majorBidi" w:cstheme="majorBidi"/>
          <w:sz w:val="28"/>
          <w:szCs w:val="28"/>
          <w:lang w:val="lt-LT" w:eastAsia="lt-LT"/>
        </w:rPr>
        <w:t xml:space="preserve"> </w:t>
      </w:r>
      <w:r w:rsidR="000C67D0"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bCs/>
          <w:sz w:val="28"/>
          <w:szCs w:val="28"/>
          <w:lang w:val="lt-LT" w:eastAsia="lt-LT"/>
        </w:rPr>
        <w:t>Medininkų</w:t>
      </w:r>
      <w:r w:rsidRPr="00C7782A">
        <w:rPr>
          <w:rFonts w:asciiTheme="majorBidi" w:hAnsiTheme="majorBidi" w:cstheme="majorBidi"/>
          <w:b/>
          <w:sz w:val="28"/>
          <w:szCs w:val="28"/>
          <w:lang w:val="lt-LT" w:eastAsia="lt-LT"/>
        </w:rPr>
        <w:t>PKP</w:t>
      </w:r>
      <w:proofErr w:type="spellEnd"/>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BC024C" w:rsidRPr="00C7782A" w14:paraId="5C6CDA08" w14:textId="77777777" w:rsidTr="00541C0C">
        <w:trPr>
          <w:tblHeader/>
        </w:trPr>
        <w:tc>
          <w:tcPr>
            <w:tcW w:w="531" w:type="dxa"/>
            <w:shd w:val="clear" w:color="auto" w:fill="DAEEF3" w:themeFill="accent5" w:themeFillTint="33"/>
            <w:vAlign w:val="center"/>
          </w:tcPr>
          <w:p w14:paraId="00D862BC" w14:textId="77777777" w:rsidR="00BC024C" w:rsidRPr="00C7782A" w:rsidRDefault="00BC024C" w:rsidP="00541C0C">
            <w:pPr>
              <w:rPr>
                <w:b/>
                <w:lang w:val="lt-LT"/>
              </w:rPr>
            </w:pPr>
            <w:r w:rsidRPr="00C7782A">
              <w:rPr>
                <w:b/>
                <w:lang w:val="lt-LT"/>
              </w:rPr>
              <w:t>Eil. Nr.</w:t>
            </w:r>
          </w:p>
        </w:tc>
        <w:tc>
          <w:tcPr>
            <w:tcW w:w="2300" w:type="dxa"/>
            <w:shd w:val="clear" w:color="auto" w:fill="DAEEF3" w:themeFill="accent5" w:themeFillTint="33"/>
            <w:vAlign w:val="center"/>
          </w:tcPr>
          <w:p w14:paraId="08508876" w14:textId="77777777" w:rsidR="00BC024C" w:rsidRPr="00C7782A" w:rsidRDefault="00BC024C"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148FD942" w14:textId="77777777" w:rsidR="00BC024C" w:rsidRPr="00C7782A" w:rsidRDefault="00BC024C"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6D8E7567" w14:textId="77777777" w:rsidR="00BC024C" w:rsidRPr="00C7782A" w:rsidRDefault="00BC024C"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0D3AF05D" w14:textId="77777777" w:rsidR="00BC024C" w:rsidRPr="00C7782A" w:rsidRDefault="00BC024C"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2923C5ED" w14:textId="77777777" w:rsidR="00BC024C" w:rsidRPr="00C7782A" w:rsidRDefault="00BC024C" w:rsidP="00541C0C">
            <w:pPr>
              <w:rPr>
                <w:b/>
                <w:lang w:val="lt-LT"/>
              </w:rPr>
            </w:pPr>
            <w:r w:rsidRPr="00C7782A">
              <w:rPr>
                <w:b/>
                <w:lang w:val="lt-LT"/>
              </w:rPr>
              <w:t>Vieno mėnesio paslaugų kaina EUR be PVM</w:t>
            </w:r>
          </w:p>
        </w:tc>
      </w:tr>
      <w:tr w:rsidR="00BC024C" w:rsidRPr="00C7782A" w14:paraId="2686618D" w14:textId="77777777" w:rsidTr="00541C0C">
        <w:trPr>
          <w:trHeight w:val="296"/>
          <w:tblHeader/>
        </w:trPr>
        <w:tc>
          <w:tcPr>
            <w:tcW w:w="531" w:type="dxa"/>
            <w:vAlign w:val="center"/>
          </w:tcPr>
          <w:p w14:paraId="56F542F1" w14:textId="77777777" w:rsidR="00BC024C" w:rsidRPr="00C7782A" w:rsidRDefault="00BC024C" w:rsidP="00541C0C">
            <w:pPr>
              <w:rPr>
                <w:i/>
                <w:lang w:val="lt-LT"/>
              </w:rPr>
            </w:pPr>
            <w:r w:rsidRPr="00C7782A">
              <w:rPr>
                <w:i/>
                <w:lang w:val="lt-LT"/>
              </w:rPr>
              <w:t>1</w:t>
            </w:r>
          </w:p>
        </w:tc>
        <w:tc>
          <w:tcPr>
            <w:tcW w:w="2300" w:type="dxa"/>
            <w:vAlign w:val="center"/>
          </w:tcPr>
          <w:p w14:paraId="1A15EFD2" w14:textId="77777777" w:rsidR="00BC024C" w:rsidRPr="00C7782A" w:rsidRDefault="00BC024C" w:rsidP="00541C0C">
            <w:pPr>
              <w:rPr>
                <w:i/>
                <w:iCs/>
                <w:lang w:val="lt-LT"/>
              </w:rPr>
            </w:pPr>
            <w:r w:rsidRPr="00C7782A">
              <w:rPr>
                <w:i/>
                <w:iCs/>
                <w:lang w:val="lt-LT"/>
              </w:rPr>
              <w:t>2</w:t>
            </w:r>
          </w:p>
        </w:tc>
        <w:tc>
          <w:tcPr>
            <w:tcW w:w="1445" w:type="dxa"/>
            <w:vAlign w:val="center"/>
          </w:tcPr>
          <w:p w14:paraId="569DFDB7" w14:textId="77777777" w:rsidR="00BC024C" w:rsidRPr="00C7782A" w:rsidRDefault="00BC024C" w:rsidP="00541C0C">
            <w:pPr>
              <w:rPr>
                <w:i/>
                <w:lang w:val="lt-LT"/>
              </w:rPr>
            </w:pPr>
            <w:r w:rsidRPr="00C7782A">
              <w:rPr>
                <w:i/>
                <w:lang w:val="lt-LT"/>
              </w:rPr>
              <w:t>3</w:t>
            </w:r>
          </w:p>
        </w:tc>
        <w:tc>
          <w:tcPr>
            <w:tcW w:w="1695" w:type="dxa"/>
          </w:tcPr>
          <w:p w14:paraId="061B38B0" w14:textId="77777777" w:rsidR="00BC024C" w:rsidRPr="00C7782A" w:rsidRDefault="00BC024C" w:rsidP="00541C0C">
            <w:pPr>
              <w:rPr>
                <w:i/>
                <w:lang w:val="lt-LT"/>
              </w:rPr>
            </w:pPr>
            <w:r w:rsidRPr="00C7782A">
              <w:rPr>
                <w:i/>
                <w:lang w:val="lt-LT"/>
              </w:rPr>
              <w:t>4</w:t>
            </w:r>
          </w:p>
        </w:tc>
        <w:tc>
          <w:tcPr>
            <w:tcW w:w="2157" w:type="dxa"/>
            <w:vAlign w:val="center"/>
          </w:tcPr>
          <w:p w14:paraId="5D5A7E4B" w14:textId="77777777" w:rsidR="00BC024C" w:rsidRPr="00C7782A" w:rsidRDefault="00BC024C" w:rsidP="00541C0C">
            <w:pPr>
              <w:rPr>
                <w:i/>
                <w:lang w:val="lt-LT"/>
              </w:rPr>
            </w:pPr>
            <w:r w:rsidRPr="00C7782A">
              <w:rPr>
                <w:i/>
                <w:lang w:val="lt-LT"/>
              </w:rPr>
              <w:t>5</w:t>
            </w:r>
          </w:p>
        </w:tc>
        <w:tc>
          <w:tcPr>
            <w:tcW w:w="1500" w:type="dxa"/>
            <w:vAlign w:val="center"/>
          </w:tcPr>
          <w:p w14:paraId="73ABF296" w14:textId="77777777" w:rsidR="00BC024C" w:rsidRPr="00C7782A" w:rsidRDefault="00BC024C" w:rsidP="00541C0C">
            <w:pPr>
              <w:rPr>
                <w:i/>
                <w:lang w:val="lt-LT"/>
              </w:rPr>
            </w:pPr>
            <w:r w:rsidRPr="00C7782A">
              <w:rPr>
                <w:i/>
                <w:lang w:val="lt-LT"/>
              </w:rPr>
              <w:t>6</w:t>
            </w:r>
          </w:p>
        </w:tc>
      </w:tr>
      <w:tr w:rsidR="00BB11F4" w:rsidRPr="00C7782A" w14:paraId="018BBF6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C5917D9" w14:textId="3E526974" w:rsidR="00BB11F4" w:rsidRPr="00C7782A" w:rsidRDefault="00BB11F4" w:rsidP="00BB11F4">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0F48718" w14:textId="1087FF15" w:rsidR="00BB11F4" w:rsidRPr="00C7782A" w:rsidRDefault="00BB11F4" w:rsidP="00BB11F4">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FEF8473" w14:textId="6C66713D" w:rsidR="00BB11F4" w:rsidRPr="00C7782A" w:rsidRDefault="00BB11F4" w:rsidP="00BB11F4">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2B91CB9" w14:textId="31131BA2" w:rsidR="00BB11F4" w:rsidRPr="00C7782A" w:rsidRDefault="00BB11F4" w:rsidP="00BB11F4">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28FC319" w14:textId="42F9E379" w:rsidR="00BB11F4" w:rsidRPr="00C7782A" w:rsidRDefault="00BB11F4" w:rsidP="00BB11F4">
            <w:pPr>
              <w:rPr>
                <w:iCs/>
                <w:lang w:val="lt-LT"/>
              </w:rPr>
            </w:pPr>
            <w:r w:rsidRPr="00C7782A">
              <w:rPr>
                <w:sz w:val="21"/>
                <w:szCs w:val="21"/>
                <w:lang w:val="lt-LT"/>
              </w:rPr>
              <w:t xml:space="preserve">90705 </w:t>
            </w:r>
          </w:p>
        </w:tc>
        <w:tc>
          <w:tcPr>
            <w:tcW w:w="1500" w:type="dxa"/>
          </w:tcPr>
          <w:p w14:paraId="603C3A0C" w14:textId="07986982" w:rsidR="00BB11F4" w:rsidRPr="00C7782A" w:rsidRDefault="00BB11F4" w:rsidP="00BB11F4">
            <w:pPr>
              <w:rPr>
                <w:lang w:val="lt-LT"/>
              </w:rPr>
            </w:pPr>
            <w:r w:rsidRPr="00C7782A">
              <w:rPr>
                <w:sz w:val="21"/>
                <w:szCs w:val="21"/>
                <w:lang w:val="lt-LT"/>
              </w:rPr>
              <w:t xml:space="preserve">0,00 </w:t>
            </w:r>
          </w:p>
        </w:tc>
      </w:tr>
      <w:tr w:rsidR="00BB11F4" w:rsidRPr="00C7782A" w14:paraId="12A7C5D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93A58C9" w14:textId="1160009B" w:rsidR="00BB11F4" w:rsidRPr="00C7782A" w:rsidRDefault="00BB11F4" w:rsidP="00BB11F4">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E6D01B7" w14:textId="5394A95C" w:rsidR="00BB11F4" w:rsidRPr="00C7782A" w:rsidRDefault="00BB11F4" w:rsidP="00BB11F4">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6E7C7F6" w14:textId="60373B37" w:rsidR="00BB11F4" w:rsidRPr="00C7782A" w:rsidRDefault="00BB11F4" w:rsidP="00BB11F4">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74EEF338" w14:textId="41E7A10B" w:rsidR="00BB11F4" w:rsidRPr="00C7782A" w:rsidRDefault="00BB11F4" w:rsidP="00BB11F4">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DF596CB" w14:textId="7819377C" w:rsidR="00BB11F4" w:rsidRPr="00C7782A" w:rsidRDefault="00BB11F4" w:rsidP="00BB11F4">
            <w:pPr>
              <w:rPr>
                <w:bCs/>
                <w:iCs/>
                <w:lang w:val="lt-LT"/>
              </w:rPr>
            </w:pPr>
            <w:r w:rsidRPr="00C7782A">
              <w:rPr>
                <w:sz w:val="21"/>
                <w:szCs w:val="21"/>
                <w:lang w:val="lt-LT"/>
              </w:rPr>
              <w:t xml:space="preserve">90705 </w:t>
            </w:r>
          </w:p>
        </w:tc>
        <w:tc>
          <w:tcPr>
            <w:tcW w:w="1500" w:type="dxa"/>
          </w:tcPr>
          <w:p w14:paraId="21A6AF82" w14:textId="7A7294BE" w:rsidR="00BB11F4" w:rsidRPr="00C7782A" w:rsidRDefault="00BB11F4" w:rsidP="00BB11F4">
            <w:pPr>
              <w:rPr>
                <w:bCs/>
                <w:lang w:val="lt-LT"/>
              </w:rPr>
            </w:pPr>
            <w:r w:rsidRPr="00C7782A">
              <w:rPr>
                <w:sz w:val="21"/>
                <w:szCs w:val="21"/>
                <w:lang w:val="lt-LT"/>
              </w:rPr>
              <w:t xml:space="preserve">1814,10 </w:t>
            </w:r>
          </w:p>
        </w:tc>
      </w:tr>
      <w:tr w:rsidR="00BB11F4" w:rsidRPr="00C7782A" w14:paraId="74D7C3F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95D00F3" w14:textId="468AC082" w:rsidR="00BB11F4" w:rsidRPr="00C7782A" w:rsidRDefault="00BB11F4" w:rsidP="00BB11F4">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FFA4731" w14:textId="572B072E" w:rsidR="00BB11F4" w:rsidRPr="00C7782A" w:rsidRDefault="00BB11F4" w:rsidP="00BB11F4">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F89DF45" w14:textId="4F5B420A" w:rsidR="00BB11F4" w:rsidRPr="00C7782A" w:rsidRDefault="00BB11F4" w:rsidP="00BB11F4">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374723F2" w14:textId="7B014D1A" w:rsidR="00BB11F4" w:rsidRPr="00C7782A" w:rsidRDefault="00BB11F4" w:rsidP="00BB11F4">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F3AD880" w14:textId="6B65433E" w:rsidR="00BB11F4" w:rsidRPr="00C7782A" w:rsidRDefault="00BB11F4" w:rsidP="00BB11F4">
            <w:pPr>
              <w:rPr>
                <w:bCs/>
                <w:iCs/>
                <w:lang w:val="lt-LT"/>
              </w:rPr>
            </w:pPr>
            <w:r w:rsidRPr="00C7782A">
              <w:rPr>
                <w:sz w:val="21"/>
                <w:szCs w:val="21"/>
                <w:lang w:val="lt-LT"/>
              </w:rPr>
              <w:t xml:space="preserve">90705 </w:t>
            </w:r>
          </w:p>
        </w:tc>
        <w:tc>
          <w:tcPr>
            <w:tcW w:w="1500" w:type="dxa"/>
          </w:tcPr>
          <w:p w14:paraId="4F907B51" w14:textId="26D1A3AD" w:rsidR="00BB11F4" w:rsidRPr="00C7782A" w:rsidRDefault="00BB11F4" w:rsidP="00BB11F4">
            <w:pPr>
              <w:rPr>
                <w:bCs/>
                <w:lang w:val="lt-LT"/>
              </w:rPr>
            </w:pPr>
            <w:r w:rsidRPr="00C7782A">
              <w:rPr>
                <w:sz w:val="21"/>
                <w:szCs w:val="21"/>
                <w:lang w:val="lt-LT"/>
              </w:rPr>
              <w:t xml:space="preserve">0,00 </w:t>
            </w:r>
          </w:p>
        </w:tc>
      </w:tr>
      <w:tr w:rsidR="00BB11F4" w:rsidRPr="00C7782A" w14:paraId="3BF0448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84D583" w14:textId="13C27AF2" w:rsidR="00BB11F4" w:rsidRPr="00C7782A" w:rsidRDefault="00BB11F4" w:rsidP="00BB11F4">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6FFB7DD" w14:textId="5D6D5D58" w:rsidR="00BB11F4" w:rsidRPr="00C7782A" w:rsidRDefault="00BB11F4" w:rsidP="00BB11F4">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B3D78BE" w14:textId="4FD6BA55" w:rsidR="00BB11F4" w:rsidRPr="00C7782A" w:rsidRDefault="00BB11F4" w:rsidP="00BB11F4">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604DFA99" w14:textId="7BB727D1" w:rsidR="00BB11F4" w:rsidRPr="00C7782A" w:rsidRDefault="00BB11F4" w:rsidP="00BB11F4">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A9396CD" w14:textId="7FAE66CD" w:rsidR="00BB11F4" w:rsidRPr="00C7782A" w:rsidRDefault="00BB11F4" w:rsidP="00BB11F4">
            <w:pPr>
              <w:rPr>
                <w:bCs/>
                <w:iCs/>
                <w:lang w:val="lt-LT"/>
              </w:rPr>
            </w:pPr>
            <w:r w:rsidRPr="00C7782A">
              <w:rPr>
                <w:sz w:val="21"/>
                <w:szCs w:val="21"/>
                <w:lang w:val="lt-LT"/>
              </w:rPr>
              <w:t xml:space="preserve">250,0 </w:t>
            </w:r>
          </w:p>
        </w:tc>
        <w:tc>
          <w:tcPr>
            <w:tcW w:w="1500" w:type="dxa"/>
          </w:tcPr>
          <w:p w14:paraId="7B0CFA6E" w14:textId="60AAC480" w:rsidR="00BB11F4" w:rsidRPr="00C7782A" w:rsidRDefault="00BB11F4" w:rsidP="00BB11F4">
            <w:pPr>
              <w:rPr>
                <w:bCs/>
                <w:lang w:val="lt-LT"/>
              </w:rPr>
            </w:pPr>
            <w:r w:rsidRPr="00C7782A">
              <w:rPr>
                <w:sz w:val="21"/>
                <w:szCs w:val="21"/>
                <w:lang w:val="lt-LT"/>
              </w:rPr>
              <w:t xml:space="preserve">25,00 </w:t>
            </w:r>
          </w:p>
        </w:tc>
      </w:tr>
      <w:tr w:rsidR="00BB11F4" w:rsidRPr="00C7782A" w14:paraId="5F08EA1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B80A3C4" w14:textId="6EB7049E" w:rsidR="00BB11F4" w:rsidRPr="00C7782A" w:rsidRDefault="00BB11F4" w:rsidP="00BB11F4">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11751B2" w14:textId="6C3057B7" w:rsidR="00BB11F4" w:rsidRPr="00C7782A" w:rsidRDefault="00BB11F4" w:rsidP="00BB11F4">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6A5FC0B" w14:textId="7F8A0A4E" w:rsidR="00BB11F4" w:rsidRPr="00C7782A" w:rsidRDefault="00BB11F4" w:rsidP="00BB11F4">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38C31ECB" w14:textId="6DBA6019" w:rsidR="00BB11F4" w:rsidRPr="00C7782A" w:rsidRDefault="00BB11F4" w:rsidP="00BB11F4">
            <w:pPr>
              <w:rPr>
                <w:lang w:val="lt-LT"/>
              </w:rPr>
            </w:pPr>
            <w:r w:rsidRPr="00C7782A">
              <w:rPr>
                <w:sz w:val="21"/>
                <w:szCs w:val="21"/>
                <w:lang w:val="lt-LT"/>
              </w:rPr>
              <w:t xml:space="preserve">40,00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08121B2" w14:textId="4ACE1B83" w:rsidR="00BB11F4" w:rsidRPr="00C7782A" w:rsidRDefault="00BB11F4" w:rsidP="00BB11F4">
            <w:pPr>
              <w:rPr>
                <w:bCs/>
                <w:iCs/>
                <w:lang w:val="lt-LT"/>
              </w:rPr>
            </w:pPr>
            <w:r w:rsidRPr="00C7782A">
              <w:rPr>
                <w:sz w:val="21"/>
                <w:szCs w:val="21"/>
                <w:lang w:val="lt-LT"/>
              </w:rPr>
              <w:t xml:space="preserve">1,67 </w:t>
            </w:r>
          </w:p>
        </w:tc>
        <w:tc>
          <w:tcPr>
            <w:tcW w:w="1500" w:type="dxa"/>
          </w:tcPr>
          <w:p w14:paraId="64F67C3C" w14:textId="60023CDD" w:rsidR="00BB11F4" w:rsidRPr="00C7782A" w:rsidRDefault="00BB11F4" w:rsidP="00BB11F4">
            <w:pPr>
              <w:rPr>
                <w:bCs/>
                <w:lang w:val="lt-LT"/>
              </w:rPr>
            </w:pPr>
            <w:r w:rsidRPr="00C7782A">
              <w:rPr>
                <w:sz w:val="21"/>
                <w:szCs w:val="21"/>
                <w:lang w:val="lt-LT"/>
              </w:rPr>
              <w:t xml:space="preserve">66,80 </w:t>
            </w:r>
          </w:p>
        </w:tc>
      </w:tr>
      <w:tr w:rsidR="00BB11F4" w:rsidRPr="00C7782A" w14:paraId="11C18DD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408EAC3" w14:textId="1EDD5509" w:rsidR="00BB11F4" w:rsidRPr="00C7782A" w:rsidRDefault="00BB11F4" w:rsidP="00BB11F4">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5233174" w14:textId="132D0EB8" w:rsidR="00BB11F4" w:rsidRPr="00C7782A" w:rsidRDefault="00BB11F4" w:rsidP="00BB11F4">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22CF74D" w14:textId="35FFD108" w:rsidR="00BB11F4" w:rsidRPr="00C7782A" w:rsidRDefault="00BB11F4" w:rsidP="00BB11F4">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1217F561" w14:textId="3202F759" w:rsidR="00BB11F4" w:rsidRPr="00C7782A" w:rsidRDefault="00BB11F4" w:rsidP="00BB11F4">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C2D4AC1" w14:textId="14406A57" w:rsidR="00BB11F4" w:rsidRPr="00C7782A" w:rsidRDefault="00BB11F4" w:rsidP="00BB11F4">
            <w:pPr>
              <w:rPr>
                <w:bCs/>
                <w:iCs/>
                <w:lang w:val="lt-LT"/>
              </w:rPr>
            </w:pPr>
            <w:r w:rsidRPr="00C7782A">
              <w:rPr>
                <w:sz w:val="21"/>
                <w:szCs w:val="21"/>
                <w:lang w:val="lt-LT"/>
              </w:rPr>
              <w:t xml:space="preserve">0,5 </w:t>
            </w:r>
          </w:p>
        </w:tc>
        <w:tc>
          <w:tcPr>
            <w:tcW w:w="1500" w:type="dxa"/>
          </w:tcPr>
          <w:p w14:paraId="3099A7A7" w14:textId="063C4DD9" w:rsidR="00BB11F4" w:rsidRPr="00C7782A" w:rsidRDefault="00BB11F4" w:rsidP="00BB11F4">
            <w:pPr>
              <w:rPr>
                <w:bCs/>
                <w:lang w:val="lt-LT"/>
              </w:rPr>
            </w:pPr>
            <w:r w:rsidRPr="00C7782A">
              <w:rPr>
                <w:sz w:val="21"/>
                <w:szCs w:val="21"/>
                <w:lang w:val="lt-LT"/>
              </w:rPr>
              <w:t xml:space="preserve">125,00 </w:t>
            </w:r>
          </w:p>
        </w:tc>
      </w:tr>
      <w:tr w:rsidR="00BB11F4" w:rsidRPr="00C7782A" w14:paraId="32C3ADB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96AE7E4" w14:textId="0B8F11D4" w:rsidR="00BB11F4" w:rsidRPr="00C7782A" w:rsidRDefault="00BB11F4" w:rsidP="00BB11F4">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54EE28F" w14:textId="73CAFD88" w:rsidR="00BB11F4" w:rsidRPr="00C7782A" w:rsidRDefault="00BB11F4" w:rsidP="00BB11F4">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E563B6C" w14:textId="73D71FCC" w:rsidR="00BB11F4" w:rsidRPr="00C7782A" w:rsidRDefault="00BB11F4" w:rsidP="00BB11F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D329645" w14:textId="1EEBC6DA" w:rsidR="00BB11F4" w:rsidRPr="00C7782A" w:rsidRDefault="00BB11F4" w:rsidP="00BB11F4">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8BBAE76" w14:textId="4D1B0387" w:rsidR="00BB11F4" w:rsidRPr="00C7782A" w:rsidRDefault="00BB11F4" w:rsidP="00BB11F4">
            <w:pPr>
              <w:rPr>
                <w:bCs/>
                <w:iCs/>
                <w:lang w:val="lt-LT"/>
              </w:rPr>
            </w:pPr>
            <w:r w:rsidRPr="00C7782A">
              <w:rPr>
                <w:sz w:val="21"/>
                <w:szCs w:val="21"/>
                <w:lang w:val="lt-LT"/>
              </w:rPr>
              <w:t xml:space="preserve">8 </w:t>
            </w:r>
          </w:p>
        </w:tc>
        <w:tc>
          <w:tcPr>
            <w:tcW w:w="1500" w:type="dxa"/>
          </w:tcPr>
          <w:p w14:paraId="23208CBB" w14:textId="206342D0" w:rsidR="00BB11F4" w:rsidRPr="00C7782A" w:rsidRDefault="00BB11F4" w:rsidP="00BB11F4">
            <w:pPr>
              <w:rPr>
                <w:bCs/>
                <w:lang w:val="lt-LT"/>
              </w:rPr>
            </w:pPr>
            <w:r w:rsidRPr="00C7782A">
              <w:rPr>
                <w:sz w:val="21"/>
                <w:szCs w:val="21"/>
                <w:lang w:val="lt-LT"/>
              </w:rPr>
              <w:t xml:space="preserve">200,00 </w:t>
            </w:r>
          </w:p>
        </w:tc>
      </w:tr>
      <w:tr w:rsidR="00BB11F4" w:rsidRPr="00C7782A" w14:paraId="646DB11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7EB04EB" w14:textId="72E06DDC" w:rsidR="00BB11F4" w:rsidRPr="00C7782A" w:rsidRDefault="00BB11F4" w:rsidP="00BB11F4">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E2865E4" w14:textId="01747F46" w:rsidR="00BB11F4" w:rsidRPr="00C7782A" w:rsidRDefault="00BB11F4" w:rsidP="00BB11F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ED9B058" w14:textId="48EE745D" w:rsidR="00BB11F4" w:rsidRPr="00C7782A" w:rsidRDefault="00BB11F4" w:rsidP="00BB11F4">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604F1BF9" w14:textId="7EF2E36E" w:rsidR="00BB11F4" w:rsidRPr="00C7782A" w:rsidRDefault="00BB11F4" w:rsidP="00BB11F4">
            <w:pPr>
              <w:rPr>
                <w:lang w:val="lt-LT"/>
              </w:rPr>
            </w:pPr>
            <w:r w:rsidRPr="00C7782A">
              <w:rPr>
                <w:sz w:val="21"/>
                <w:szCs w:val="21"/>
                <w:lang w:val="lt-LT"/>
              </w:rPr>
              <w:t xml:space="preserve">1850,00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5F110E6" w14:textId="30F7FE85" w:rsidR="00BB11F4" w:rsidRPr="00C7782A" w:rsidRDefault="00BB11F4" w:rsidP="00BB11F4">
            <w:pPr>
              <w:rPr>
                <w:bCs/>
                <w:iCs/>
                <w:lang w:val="lt-LT"/>
              </w:rPr>
            </w:pPr>
            <w:r w:rsidRPr="00C7782A">
              <w:rPr>
                <w:sz w:val="21"/>
                <w:szCs w:val="21"/>
                <w:lang w:val="lt-LT"/>
              </w:rPr>
              <w:t xml:space="preserve">3 </w:t>
            </w:r>
          </w:p>
        </w:tc>
        <w:tc>
          <w:tcPr>
            <w:tcW w:w="1500" w:type="dxa"/>
          </w:tcPr>
          <w:p w14:paraId="1C22218C" w14:textId="34EC03E4" w:rsidR="00BB11F4" w:rsidRPr="00C7782A" w:rsidRDefault="00BB11F4" w:rsidP="00BB11F4">
            <w:pPr>
              <w:rPr>
                <w:bCs/>
                <w:lang w:val="lt-LT"/>
              </w:rPr>
            </w:pPr>
            <w:r w:rsidRPr="00C7782A">
              <w:rPr>
                <w:sz w:val="21"/>
                <w:szCs w:val="21"/>
                <w:lang w:val="lt-LT"/>
              </w:rPr>
              <w:t xml:space="preserve">5550,00 </w:t>
            </w:r>
          </w:p>
        </w:tc>
      </w:tr>
      <w:tr w:rsidR="00BB11F4" w:rsidRPr="00C7782A" w14:paraId="7385C8B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F3029F4" w14:textId="7DC88741" w:rsidR="00BB11F4" w:rsidRPr="00C7782A" w:rsidRDefault="00BB11F4" w:rsidP="00BB11F4">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5C66AFA" w14:textId="5BAAB3E0" w:rsidR="00BB11F4" w:rsidRPr="00C7782A" w:rsidRDefault="00BB11F4" w:rsidP="00BB11F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802E3E5" w14:textId="6D547EE1" w:rsidR="00BB11F4" w:rsidRPr="00C7782A" w:rsidRDefault="00BB11F4" w:rsidP="00BB11F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1ED9152" w14:textId="5D94746C" w:rsidR="00BB11F4" w:rsidRPr="00C7782A" w:rsidRDefault="00BB11F4" w:rsidP="00BB11F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1ECDB6A" w14:textId="6746D3FB" w:rsidR="00BB11F4" w:rsidRPr="00C7782A" w:rsidRDefault="00BB11F4" w:rsidP="00BB11F4">
            <w:pPr>
              <w:rPr>
                <w:bCs/>
                <w:iCs/>
                <w:lang w:val="lt-LT"/>
              </w:rPr>
            </w:pPr>
            <w:r w:rsidRPr="00C7782A">
              <w:rPr>
                <w:sz w:val="21"/>
                <w:szCs w:val="21"/>
                <w:lang w:val="lt-LT"/>
              </w:rPr>
              <w:t xml:space="preserve">30 </w:t>
            </w:r>
          </w:p>
        </w:tc>
        <w:tc>
          <w:tcPr>
            <w:tcW w:w="1500" w:type="dxa"/>
          </w:tcPr>
          <w:p w14:paraId="26AA6F8A" w14:textId="233F2F8F" w:rsidR="00BB11F4" w:rsidRPr="00C7782A" w:rsidRDefault="00BB11F4" w:rsidP="00BB11F4">
            <w:pPr>
              <w:rPr>
                <w:bCs/>
                <w:lang w:val="lt-LT"/>
              </w:rPr>
            </w:pPr>
            <w:r w:rsidRPr="00C7782A">
              <w:rPr>
                <w:sz w:val="21"/>
                <w:szCs w:val="21"/>
                <w:lang w:val="lt-LT"/>
              </w:rPr>
              <w:t xml:space="preserve">169,50 </w:t>
            </w:r>
          </w:p>
        </w:tc>
      </w:tr>
      <w:tr w:rsidR="00BB11F4" w:rsidRPr="00C7782A" w14:paraId="0FC6D6F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70F3AF" w14:textId="6C6457FF" w:rsidR="00BB11F4" w:rsidRPr="00C7782A" w:rsidRDefault="00BB11F4" w:rsidP="00BB11F4">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E416234" w14:textId="2EB51818" w:rsidR="00BB11F4" w:rsidRPr="00C7782A" w:rsidRDefault="00BB11F4" w:rsidP="00BB11F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D6158CE" w14:textId="24044EC2" w:rsidR="00BB11F4" w:rsidRPr="00C7782A" w:rsidRDefault="00BB11F4" w:rsidP="00BB11F4">
            <w:pPr>
              <w:ind w:right="-108"/>
              <w:rPr>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0A98B0AE" w14:textId="544E2E62" w:rsidR="00BB11F4" w:rsidRPr="00C7782A" w:rsidRDefault="00BB11F4" w:rsidP="00BB11F4">
            <w:pPr>
              <w:rPr>
                <w:lang w:val="lt-LT"/>
              </w:rPr>
            </w:pPr>
            <w:r w:rsidRPr="00C7782A">
              <w:rPr>
                <w:sz w:val="21"/>
                <w:szCs w:val="21"/>
                <w:lang w:val="lt-LT"/>
              </w:rPr>
              <w:t xml:space="preserve">1870,00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EBEAE86" w14:textId="4881648E" w:rsidR="00BB11F4" w:rsidRPr="00C7782A" w:rsidRDefault="00BB11F4" w:rsidP="00BB11F4">
            <w:pPr>
              <w:rPr>
                <w:bCs/>
                <w:iCs/>
                <w:lang w:val="lt-LT"/>
              </w:rPr>
            </w:pPr>
            <w:r w:rsidRPr="00C7782A">
              <w:rPr>
                <w:sz w:val="21"/>
                <w:szCs w:val="21"/>
                <w:lang w:val="lt-LT"/>
              </w:rPr>
              <w:t xml:space="preserve">3 </w:t>
            </w:r>
          </w:p>
        </w:tc>
        <w:tc>
          <w:tcPr>
            <w:tcW w:w="1500" w:type="dxa"/>
          </w:tcPr>
          <w:p w14:paraId="1439FDB5" w14:textId="26FB7940" w:rsidR="00BB11F4" w:rsidRPr="00C7782A" w:rsidRDefault="00BB11F4" w:rsidP="00BB11F4">
            <w:pPr>
              <w:rPr>
                <w:bCs/>
                <w:lang w:val="lt-LT"/>
              </w:rPr>
            </w:pPr>
            <w:r w:rsidRPr="00C7782A">
              <w:rPr>
                <w:sz w:val="21"/>
                <w:szCs w:val="21"/>
                <w:lang w:val="lt-LT"/>
              </w:rPr>
              <w:t xml:space="preserve">5610,00 </w:t>
            </w:r>
          </w:p>
        </w:tc>
      </w:tr>
      <w:tr w:rsidR="00BB11F4" w:rsidRPr="00C7782A" w14:paraId="36AFF8CB" w14:textId="77777777" w:rsidTr="00954195">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A3226EF" w14:textId="4C4F50E1" w:rsidR="00BB11F4" w:rsidRPr="00C7782A" w:rsidRDefault="00BB11F4" w:rsidP="00BB11F4">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10C912A" w14:textId="0E08EF82" w:rsidR="00BB11F4" w:rsidRPr="00C7782A" w:rsidRDefault="00BB11F4" w:rsidP="00BB11F4">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A29D923" w14:textId="2C8D57C5" w:rsidR="00BB11F4" w:rsidRPr="00C7782A" w:rsidRDefault="00BB11F4" w:rsidP="00BB11F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627C0E98" w14:textId="456CE56D" w:rsidR="00BB11F4" w:rsidRPr="00C7782A" w:rsidRDefault="00BB11F4" w:rsidP="00BB11F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C48D93A" w14:textId="0BD81F26" w:rsidR="00BB11F4" w:rsidRPr="00C7782A" w:rsidRDefault="00BB11F4" w:rsidP="00BB11F4">
            <w:pPr>
              <w:rPr>
                <w:bCs/>
                <w:iCs/>
                <w:lang w:val="lt-LT"/>
              </w:rPr>
            </w:pPr>
            <w:r w:rsidRPr="00C7782A">
              <w:rPr>
                <w:sz w:val="21"/>
                <w:szCs w:val="21"/>
                <w:lang w:val="lt-LT"/>
              </w:rPr>
              <w:t xml:space="preserve">5 </w:t>
            </w:r>
          </w:p>
        </w:tc>
        <w:tc>
          <w:tcPr>
            <w:tcW w:w="1500" w:type="dxa"/>
          </w:tcPr>
          <w:p w14:paraId="21C25127" w14:textId="7D2FA6EE" w:rsidR="00BB11F4" w:rsidRPr="00C7782A" w:rsidRDefault="00BB11F4" w:rsidP="00BB11F4">
            <w:pPr>
              <w:rPr>
                <w:bCs/>
                <w:lang w:val="lt-LT"/>
              </w:rPr>
            </w:pPr>
            <w:r w:rsidRPr="00C7782A">
              <w:rPr>
                <w:sz w:val="21"/>
                <w:szCs w:val="21"/>
                <w:lang w:val="lt-LT"/>
              </w:rPr>
              <w:t xml:space="preserve">28,25 </w:t>
            </w:r>
          </w:p>
        </w:tc>
      </w:tr>
      <w:tr w:rsidR="00BB11F4" w:rsidRPr="00C7782A" w14:paraId="79B9D7C9" w14:textId="77777777" w:rsidTr="00954195">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7E8635B" w14:textId="04416361" w:rsidR="00BB11F4" w:rsidRPr="00C7782A" w:rsidRDefault="00BB11F4" w:rsidP="00BB11F4">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9386B35" w14:textId="76A284D6" w:rsidR="00BB11F4" w:rsidRPr="00C7782A" w:rsidRDefault="00BB11F4" w:rsidP="00BB11F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4759F3B" w14:textId="4427747F" w:rsidR="00BB11F4" w:rsidRPr="00C7782A" w:rsidRDefault="00BB11F4" w:rsidP="00BB11F4">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7F6A5F24" w14:textId="38AD0AB2" w:rsidR="00BB11F4" w:rsidRPr="00C7782A" w:rsidRDefault="00BB11F4" w:rsidP="00BB11F4">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ED0D793" w14:textId="0DF1DF47" w:rsidR="00BB11F4" w:rsidRPr="00C7782A" w:rsidRDefault="00BB11F4" w:rsidP="00BB11F4">
            <w:pPr>
              <w:rPr>
                <w:bCs/>
                <w:iCs/>
                <w:lang w:val="lt-LT"/>
              </w:rPr>
            </w:pPr>
            <w:r w:rsidRPr="00C7782A">
              <w:rPr>
                <w:sz w:val="21"/>
                <w:szCs w:val="21"/>
                <w:lang w:val="lt-LT"/>
              </w:rPr>
              <w:t xml:space="preserve">2204,2 </w:t>
            </w:r>
          </w:p>
        </w:tc>
        <w:tc>
          <w:tcPr>
            <w:tcW w:w="1500" w:type="dxa"/>
          </w:tcPr>
          <w:p w14:paraId="1CEAE0AC" w14:textId="130F6643" w:rsidR="00BB11F4" w:rsidRPr="00C7782A" w:rsidRDefault="00BB11F4" w:rsidP="00BB11F4">
            <w:pPr>
              <w:rPr>
                <w:bCs/>
                <w:lang w:val="lt-LT"/>
              </w:rPr>
            </w:pPr>
            <w:r w:rsidRPr="00C7782A">
              <w:rPr>
                <w:sz w:val="21"/>
                <w:szCs w:val="21"/>
                <w:lang w:val="lt-LT"/>
              </w:rPr>
              <w:t xml:space="preserve">44,08 </w:t>
            </w:r>
          </w:p>
        </w:tc>
      </w:tr>
      <w:tr w:rsidR="00BB11F4" w:rsidRPr="00C7782A" w14:paraId="5911A4C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99827CA" w14:textId="41048C8E" w:rsidR="00BB11F4" w:rsidRPr="00C7782A" w:rsidRDefault="00BB11F4" w:rsidP="00BB11F4">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D3B4E45" w14:textId="64D55F11" w:rsidR="00BB11F4" w:rsidRPr="00C7782A" w:rsidRDefault="00BB11F4" w:rsidP="00BB11F4">
            <w:pPr>
              <w:rPr>
                <w:bCs/>
                <w:iCs/>
                <w:lang w:val="lt-LT"/>
              </w:rPr>
            </w:pPr>
            <w:r w:rsidRPr="00C7782A">
              <w:rPr>
                <w:sz w:val="21"/>
                <w:szCs w:val="21"/>
                <w:lang w:val="lt-LT"/>
              </w:rPr>
              <w:t xml:space="preserve">Vandentiekio, </w:t>
            </w:r>
            <w:r w:rsidRPr="00C7782A">
              <w:rPr>
                <w:sz w:val="21"/>
                <w:szCs w:val="21"/>
                <w:lang w:val="lt-LT"/>
              </w:rPr>
              <w:lastRenderedPageBreak/>
              <w:t xml:space="preserve">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7367765" w14:textId="507C01B2" w:rsidR="00BB11F4" w:rsidRPr="00C7782A" w:rsidRDefault="00BB11F4" w:rsidP="00BB11F4">
            <w:pPr>
              <w:rPr>
                <w:iCs/>
                <w:lang w:val="lt-LT"/>
              </w:rPr>
            </w:pPr>
            <w:r w:rsidRPr="00C7782A">
              <w:rPr>
                <w:sz w:val="22"/>
                <w:szCs w:val="22"/>
                <w:lang w:val="lt-LT"/>
              </w:rPr>
              <w:lastRenderedPageBreak/>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F8F3EB9" w14:textId="4059F3C3" w:rsidR="00BB11F4" w:rsidRPr="00C7782A" w:rsidRDefault="00BB11F4" w:rsidP="00BB11F4">
            <w:pPr>
              <w:rPr>
                <w:lang w:val="lt-LT"/>
              </w:rPr>
            </w:pPr>
            <w:r w:rsidRPr="00C7782A">
              <w:rPr>
                <w:sz w:val="21"/>
                <w:szCs w:val="21"/>
                <w:lang w:val="lt-LT"/>
              </w:rPr>
              <w:t xml:space="preserve">15,00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56621A9" w14:textId="754D2C6E" w:rsidR="00BB11F4" w:rsidRPr="00C7782A" w:rsidRDefault="00BB11F4" w:rsidP="00BB11F4">
            <w:pPr>
              <w:rPr>
                <w:bCs/>
                <w:iCs/>
                <w:lang w:val="lt-LT"/>
              </w:rPr>
            </w:pPr>
            <w:r w:rsidRPr="00C7782A">
              <w:rPr>
                <w:sz w:val="21"/>
                <w:szCs w:val="21"/>
                <w:lang w:val="lt-LT"/>
              </w:rPr>
              <w:t xml:space="preserve">20 </w:t>
            </w:r>
          </w:p>
        </w:tc>
        <w:tc>
          <w:tcPr>
            <w:tcW w:w="1500" w:type="dxa"/>
          </w:tcPr>
          <w:p w14:paraId="6A264428" w14:textId="2CAE711F" w:rsidR="00BB11F4" w:rsidRPr="00C7782A" w:rsidRDefault="00BB11F4" w:rsidP="00BB11F4">
            <w:pPr>
              <w:rPr>
                <w:bCs/>
                <w:lang w:val="lt-LT"/>
              </w:rPr>
            </w:pPr>
            <w:r w:rsidRPr="00C7782A">
              <w:rPr>
                <w:sz w:val="21"/>
                <w:szCs w:val="21"/>
                <w:lang w:val="lt-LT"/>
              </w:rPr>
              <w:t xml:space="preserve">300,00 </w:t>
            </w:r>
          </w:p>
        </w:tc>
      </w:tr>
      <w:tr w:rsidR="00BB11F4" w:rsidRPr="00C7782A" w14:paraId="0F28373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EC0007" w14:textId="3505E600" w:rsidR="00BB11F4" w:rsidRPr="00C7782A" w:rsidRDefault="00BB11F4" w:rsidP="00BB11F4">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CC9BED2" w14:textId="6B9A8A80" w:rsidR="00BB11F4" w:rsidRPr="00C7782A" w:rsidRDefault="00BB11F4" w:rsidP="00BB11F4">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2AA538F" w14:textId="471898CF" w:rsidR="00BB11F4" w:rsidRPr="00C7782A" w:rsidRDefault="00BB11F4" w:rsidP="00BB11F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B54638C" w14:textId="15AB201C" w:rsidR="00BB11F4" w:rsidRPr="00C7782A" w:rsidRDefault="00BB11F4" w:rsidP="00BB11F4">
            <w:pPr>
              <w:rPr>
                <w:lang w:val="lt-LT"/>
              </w:rPr>
            </w:pPr>
            <w:r w:rsidRPr="00C7782A">
              <w:rPr>
                <w:sz w:val="21"/>
                <w:szCs w:val="21"/>
                <w:lang w:val="lt-LT"/>
              </w:rPr>
              <w:t xml:space="preserve">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F7BE073" w14:textId="2AEA127F" w:rsidR="00BB11F4" w:rsidRPr="00C7782A" w:rsidRDefault="00BB11F4" w:rsidP="00BB11F4">
            <w:pPr>
              <w:rPr>
                <w:bCs/>
                <w:iCs/>
                <w:lang w:val="lt-LT"/>
              </w:rPr>
            </w:pPr>
            <w:r w:rsidRPr="00C7782A">
              <w:rPr>
                <w:sz w:val="21"/>
                <w:szCs w:val="21"/>
                <w:lang w:val="lt-LT"/>
              </w:rPr>
              <w:t xml:space="preserve">5 </w:t>
            </w:r>
          </w:p>
        </w:tc>
        <w:tc>
          <w:tcPr>
            <w:tcW w:w="1500" w:type="dxa"/>
          </w:tcPr>
          <w:p w14:paraId="7E5E9FDF" w14:textId="70D46754" w:rsidR="00BB11F4" w:rsidRPr="00C7782A" w:rsidRDefault="00BB11F4" w:rsidP="00BB11F4">
            <w:pPr>
              <w:rPr>
                <w:bCs/>
                <w:lang w:val="lt-LT"/>
              </w:rPr>
            </w:pPr>
            <w:r w:rsidRPr="00C7782A">
              <w:rPr>
                <w:sz w:val="21"/>
                <w:szCs w:val="21"/>
                <w:lang w:val="lt-LT"/>
              </w:rPr>
              <w:t xml:space="preserve">25,00 </w:t>
            </w:r>
          </w:p>
        </w:tc>
      </w:tr>
      <w:tr w:rsidR="00BB11F4" w:rsidRPr="00C7782A" w14:paraId="136CBFD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DAB636" w14:textId="7CCD40F0" w:rsidR="00BB11F4" w:rsidRPr="00C7782A" w:rsidRDefault="00BB11F4" w:rsidP="00BB11F4">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58CF3CF" w14:textId="067DE313" w:rsidR="00BB11F4" w:rsidRPr="00C7782A" w:rsidRDefault="00BB11F4" w:rsidP="00BB11F4">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B721CE6" w14:textId="26B4FDDE" w:rsidR="00BB11F4" w:rsidRPr="00C7782A" w:rsidRDefault="00BB11F4" w:rsidP="00BB11F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3CB6F15" w14:textId="087BEE17" w:rsidR="00BB11F4" w:rsidRPr="00C7782A" w:rsidRDefault="00BB11F4" w:rsidP="00BB11F4">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E715611" w14:textId="10C27E16" w:rsidR="00BB11F4" w:rsidRPr="00C7782A" w:rsidRDefault="00BB11F4" w:rsidP="00BB11F4">
            <w:pPr>
              <w:ind w:right="-108"/>
              <w:rPr>
                <w:lang w:val="lt-LT"/>
              </w:rPr>
            </w:pPr>
            <w:r w:rsidRPr="00C7782A">
              <w:rPr>
                <w:sz w:val="21"/>
                <w:szCs w:val="21"/>
                <w:lang w:val="lt-LT"/>
              </w:rPr>
              <w:t xml:space="preserve">2 </w:t>
            </w:r>
          </w:p>
        </w:tc>
        <w:tc>
          <w:tcPr>
            <w:tcW w:w="1500" w:type="dxa"/>
          </w:tcPr>
          <w:p w14:paraId="1CFF910F" w14:textId="106BD44F" w:rsidR="00BB11F4" w:rsidRPr="00C7782A" w:rsidRDefault="00BB11F4" w:rsidP="00BB11F4">
            <w:pPr>
              <w:rPr>
                <w:bCs/>
                <w:lang w:val="lt-LT"/>
              </w:rPr>
            </w:pPr>
            <w:r w:rsidRPr="00C7782A">
              <w:rPr>
                <w:sz w:val="21"/>
                <w:szCs w:val="21"/>
                <w:lang w:val="lt-LT"/>
              </w:rPr>
              <w:t xml:space="preserve">11,30 </w:t>
            </w:r>
          </w:p>
        </w:tc>
      </w:tr>
      <w:tr w:rsidR="00BB11F4" w:rsidRPr="00C7782A" w14:paraId="390F99FB" w14:textId="77777777" w:rsidTr="00541C0C">
        <w:tc>
          <w:tcPr>
            <w:tcW w:w="531" w:type="dxa"/>
          </w:tcPr>
          <w:p w14:paraId="4E08A1AD" w14:textId="423A1672" w:rsidR="00BB11F4" w:rsidRPr="00C7782A" w:rsidRDefault="00BB11F4" w:rsidP="00BB11F4">
            <w:pPr>
              <w:rPr>
                <w:bCs/>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C2F4C61" w14:textId="302A60BB" w:rsidR="00BB11F4" w:rsidRPr="00C7782A" w:rsidRDefault="00BB11F4" w:rsidP="00BB11F4">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D91F99B" w14:textId="402F6F8C" w:rsidR="00BB11F4" w:rsidRPr="00C7782A" w:rsidRDefault="00BB11F4" w:rsidP="00BB11F4">
            <w:pPr>
              <w:rPr>
                <w:iCs/>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64219D60" w14:textId="76D72705" w:rsidR="00BB11F4" w:rsidRPr="00C7782A" w:rsidRDefault="00BB11F4" w:rsidP="00BB11F4">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89F65A1" w14:textId="3A25267A" w:rsidR="00BB11F4" w:rsidRPr="00C7782A" w:rsidRDefault="00BB11F4" w:rsidP="00BB11F4">
            <w:pPr>
              <w:rPr>
                <w:bCs/>
                <w:iCs/>
                <w:lang w:val="lt-LT"/>
              </w:rPr>
            </w:pPr>
            <w:r w:rsidRPr="00C7782A">
              <w:rPr>
                <w:sz w:val="21"/>
                <w:szCs w:val="21"/>
                <w:lang w:val="lt-LT"/>
              </w:rPr>
              <w:t xml:space="preserve">5 </w:t>
            </w:r>
          </w:p>
        </w:tc>
        <w:tc>
          <w:tcPr>
            <w:tcW w:w="1500" w:type="dxa"/>
          </w:tcPr>
          <w:p w14:paraId="160AD810" w14:textId="3E41E824" w:rsidR="00BB11F4" w:rsidRPr="00C7782A" w:rsidRDefault="00BB11F4" w:rsidP="00BB11F4">
            <w:pPr>
              <w:rPr>
                <w:bCs/>
                <w:lang w:val="lt-LT"/>
              </w:rPr>
            </w:pPr>
            <w:r w:rsidRPr="00C7782A">
              <w:rPr>
                <w:sz w:val="21"/>
                <w:szCs w:val="21"/>
                <w:lang w:val="lt-LT"/>
              </w:rPr>
              <w:t xml:space="preserve">1,00 </w:t>
            </w:r>
          </w:p>
        </w:tc>
      </w:tr>
      <w:tr w:rsidR="00BB11F4" w:rsidRPr="00C7782A" w14:paraId="582749A1" w14:textId="77777777" w:rsidTr="00541C0C">
        <w:tc>
          <w:tcPr>
            <w:tcW w:w="531" w:type="dxa"/>
          </w:tcPr>
          <w:p w14:paraId="2693068E" w14:textId="4A111FC4" w:rsidR="00BB11F4" w:rsidRPr="00C7782A" w:rsidRDefault="00BB11F4" w:rsidP="00BB11F4">
            <w:pPr>
              <w:rPr>
                <w:bCs/>
                <w:lang w:val="lt-LT"/>
              </w:rPr>
            </w:pPr>
            <w:r w:rsidRPr="00C7782A">
              <w:rPr>
                <w:sz w:val="21"/>
                <w:szCs w:val="21"/>
                <w:lang w:val="lt-LT"/>
              </w:rPr>
              <w:t xml:space="preserve">17. </w:t>
            </w:r>
          </w:p>
        </w:tc>
        <w:tc>
          <w:tcPr>
            <w:tcW w:w="2300" w:type="dxa"/>
          </w:tcPr>
          <w:p w14:paraId="716F3D4A" w14:textId="282FE627" w:rsidR="00BB11F4" w:rsidRPr="00C7782A" w:rsidRDefault="00BB11F4" w:rsidP="00BB11F4">
            <w:pPr>
              <w:rPr>
                <w:bCs/>
                <w:iCs/>
                <w:lang w:val="lt-LT"/>
              </w:rPr>
            </w:pPr>
            <w:r w:rsidRPr="00C7782A">
              <w:rPr>
                <w:sz w:val="21"/>
                <w:szCs w:val="21"/>
                <w:lang w:val="lt-LT"/>
              </w:rPr>
              <w:t xml:space="preserve">Didelių (115x200) purvą sugeriančių kilimėlių keitimas </w:t>
            </w:r>
          </w:p>
        </w:tc>
        <w:tc>
          <w:tcPr>
            <w:tcW w:w="1445" w:type="dxa"/>
          </w:tcPr>
          <w:p w14:paraId="538F3991" w14:textId="3B1AC4FF" w:rsidR="00BB11F4" w:rsidRPr="00C7782A" w:rsidRDefault="00BB11F4" w:rsidP="00BB11F4">
            <w:pPr>
              <w:rPr>
                <w:iCs/>
                <w:lang w:val="lt-LT"/>
              </w:rPr>
            </w:pPr>
            <w:r w:rsidRPr="00C7782A">
              <w:rPr>
                <w:sz w:val="21"/>
                <w:szCs w:val="21"/>
                <w:lang w:val="lt-LT"/>
              </w:rPr>
              <w:t xml:space="preserve">vnt./mėn. </w:t>
            </w:r>
          </w:p>
        </w:tc>
        <w:tc>
          <w:tcPr>
            <w:tcW w:w="1695" w:type="dxa"/>
          </w:tcPr>
          <w:p w14:paraId="38A048EB" w14:textId="0D043006" w:rsidR="00BB11F4" w:rsidRPr="00C7782A" w:rsidRDefault="00BB11F4" w:rsidP="00BB11F4">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81A1FA8" w14:textId="14AB7684" w:rsidR="00BB11F4" w:rsidRPr="00C7782A" w:rsidRDefault="00BB11F4" w:rsidP="00BB11F4">
            <w:pPr>
              <w:rPr>
                <w:bCs/>
                <w:iCs/>
                <w:lang w:val="lt-LT"/>
              </w:rPr>
            </w:pPr>
            <w:r w:rsidRPr="00C7782A">
              <w:rPr>
                <w:sz w:val="21"/>
                <w:szCs w:val="21"/>
                <w:lang w:val="lt-LT"/>
              </w:rPr>
              <w:t xml:space="preserve">5 </w:t>
            </w:r>
          </w:p>
        </w:tc>
        <w:tc>
          <w:tcPr>
            <w:tcW w:w="1500" w:type="dxa"/>
          </w:tcPr>
          <w:p w14:paraId="1D3D6A64" w14:textId="10EE5AA2" w:rsidR="00BB11F4" w:rsidRPr="00C7782A" w:rsidRDefault="00BB11F4" w:rsidP="00BB11F4">
            <w:pPr>
              <w:rPr>
                <w:bCs/>
                <w:lang w:val="lt-LT"/>
              </w:rPr>
            </w:pPr>
            <w:r w:rsidRPr="00C7782A">
              <w:rPr>
                <w:sz w:val="21"/>
                <w:szCs w:val="21"/>
                <w:lang w:val="lt-LT"/>
              </w:rPr>
              <w:t xml:space="preserve">1,00 </w:t>
            </w:r>
          </w:p>
        </w:tc>
      </w:tr>
    </w:tbl>
    <w:p w14:paraId="46CB0C42" w14:textId="77777777" w:rsidR="00AF4211" w:rsidRPr="00C7782A" w:rsidRDefault="00AF4211" w:rsidP="00BC024C">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76A216BE" w14:textId="1FB0B978"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b/>
          <w:color w:val="000000"/>
          <w:sz w:val="24"/>
          <w:szCs w:val="24"/>
          <w:lang w:val="lt-LT"/>
        </w:rPr>
        <w:t>Medininkų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434F5DE6" w14:textId="7259DD16"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56D22987" w14:textId="739C369F" w:rsidR="00DA7997" w:rsidRPr="00C7782A" w:rsidRDefault="00010EBC"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4C326517" w14:textId="47F627DF"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445CF088" w14:textId="17BDDA7A" w:rsidR="00DA7997" w:rsidRPr="00C7782A"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w:t>
      </w:r>
      <w:r w:rsidR="00AF4211" w:rsidRPr="00C7782A">
        <w:rPr>
          <w:rFonts w:asciiTheme="majorBidi" w:hAnsiTheme="majorBidi" w:cstheme="majorBidi"/>
          <w:sz w:val="24"/>
          <w:szCs w:val="24"/>
          <w:lang w:val="lt-LT"/>
        </w:rPr>
        <w:t>as,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010EBC" w:rsidRPr="00C7782A">
        <w:rPr>
          <w:rFonts w:asciiTheme="majorBidi" w:hAnsiTheme="majorBidi" w:cstheme="majorBidi"/>
          <w:sz w:val="24"/>
          <w:szCs w:val="24"/>
          <w:lang w:val="lt-LT"/>
        </w:rPr>
        <w:t>Dorožinskij</w:t>
      </w:r>
      <w:proofErr w:type="spellEnd"/>
      <w:r w:rsidR="00010EBC"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867039243</w:t>
      </w:r>
    </w:p>
    <w:p w14:paraId="3F975B9C" w14:textId="6F17B72C" w:rsidR="00DA7997" w:rsidRPr="00C7782A"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010EBC"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Tadas Paškevičius 069063770</w:t>
      </w:r>
    </w:p>
    <w:p w14:paraId="692FF528" w14:textId="1B248CD9" w:rsidR="00DA7997" w:rsidRPr="00C7782A" w:rsidRDefault="00DA7997" w:rsidP="00DA799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6FDCE91A"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08E78807" w14:textId="60E7FDB8" w:rsidR="000B7DF4" w:rsidRPr="00C7782A" w:rsidRDefault="000B7DF4" w:rsidP="00CB72FF">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15.</w:t>
      </w:r>
      <w:r w:rsidR="00575DF3" w:rsidRPr="00C7782A">
        <w:rPr>
          <w:rFonts w:asciiTheme="majorBidi" w:hAnsiTheme="majorBidi" w:cstheme="majorBidi"/>
          <w:b/>
          <w:sz w:val="28"/>
          <w:szCs w:val="28"/>
          <w:lang w:val="lt-LT" w:eastAsia="lt-LT"/>
        </w:rPr>
        <w:t xml:space="preserve"> </w:t>
      </w:r>
      <w:r w:rsidR="000C67D0"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Malkų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įlankos</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1885"/>
        <w:gridCol w:w="1758"/>
        <w:gridCol w:w="1833"/>
        <w:gridCol w:w="2078"/>
        <w:gridCol w:w="1528"/>
      </w:tblGrid>
      <w:tr w:rsidR="00F915EE" w:rsidRPr="00C7782A" w14:paraId="7FC48AF2" w14:textId="77777777" w:rsidTr="00541C0C">
        <w:trPr>
          <w:tblHeader/>
        </w:trPr>
        <w:tc>
          <w:tcPr>
            <w:tcW w:w="546" w:type="dxa"/>
            <w:shd w:val="clear" w:color="auto" w:fill="DAEEF3" w:themeFill="accent5" w:themeFillTint="33"/>
            <w:vAlign w:val="center"/>
          </w:tcPr>
          <w:p w14:paraId="4E44E98E" w14:textId="77777777" w:rsidR="00F915EE" w:rsidRPr="00C7782A" w:rsidRDefault="00F915EE" w:rsidP="00541C0C">
            <w:pPr>
              <w:rPr>
                <w:b/>
                <w:lang w:val="lt-LT"/>
              </w:rPr>
            </w:pPr>
            <w:r w:rsidRPr="00C7782A">
              <w:rPr>
                <w:b/>
                <w:lang w:val="lt-LT"/>
              </w:rPr>
              <w:t>Eil. Nr.</w:t>
            </w:r>
          </w:p>
        </w:tc>
        <w:tc>
          <w:tcPr>
            <w:tcW w:w="1885" w:type="dxa"/>
            <w:shd w:val="clear" w:color="auto" w:fill="DAEEF3" w:themeFill="accent5" w:themeFillTint="33"/>
            <w:vAlign w:val="center"/>
          </w:tcPr>
          <w:p w14:paraId="44C0CF44" w14:textId="77777777" w:rsidR="00F915EE" w:rsidRPr="00C7782A" w:rsidRDefault="00F915EE" w:rsidP="00541C0C">
            <w:pPr>
              <w:rPr>
                <w:b/>
                <w:iCs/>
                <w:lang w:val="lt-LT"/>
              </w:rPr>
            </w:pPr>
            <w:r w:rsidRPr="00C7782A">
              <w:rPr>
                <w:b/>
                <w:iCs/>
                <w:lang w:val="lt-LT"/>
              </w:rPr>
              <w:t>Paslaugų pavadinimas</w:t>
            </w:r>
          </w:p>
        </w:tc>
        <w:tc>
          <w:tcPr>
            <w:tcW w:w="1758" w:type="dxa"/>
            <w:shd w:val="clear" w:color="auto" w:fill="DAEEF3" w:themeFill="accent5" w:themeFillTint="33"/>
            <w:vAlign w:val="center"/>
          </w:tcPr>
          <w:p w14:paraId="33DC4603" w14:textId="77777777" w:rsidR="00F915EE" w:rsidRPr="00C7782A" w:rsidRDefault="00F915EE" w:rsidP="00541C0C">
            <w:pPr>
              <w:jc w:val="center"/>
              <w:rPr>
                <w:b/>
                <w:bCs/>
                <w:iCs/>
                <w:lang w:val="lt-LT"/>
              </w:rPr>
            </w:pPr>
            <w:r w:rsidRPr="00C7782A">
              <w:rPr>
                <w:b/>
                <w:bCs/>
                <w:iCs/>
                <w:lang w:val="lt-LT"/>
              </w:rPr>
              <w:t>Mato vienetas</w:t>
            </w:r>
          </w:p>
        </w:tc>
        <w:tc>
          <w:tcPr>
            <w:tcW w:w="1833" w:type="dxa"/>
            <w:shd w:val="clear" w:color="auto" w:fill="DAEEF3" w:themeFill="accent5" w:themeFillTint="33"/>
            <w:vAlign w:val="center"/>
          </w:tcPr>
          <w:p w14:paraId="2476A08E" w14:textId="77777777" w:rsidR="00F915EE" w:rsidRPr="00C7782A" w:rsidRDefault="00F915EE" w:rsidP="00541C0C">
            <w:pPr>
              <w:jc w:val="center"/>
              <w:rPr>
                <w:b/>
                <w:iCs/>
                <w:lang w:val="lt-LT"/>
              </w:rPr>
            </w:pPr>
            <w:r w:rsidRPr="00C7782A">
              <w:rPr>
                <w:b/>
                <w:iCs/>
                <w:lang w:val="lt-LT"/>
              </w:rPr>
              <w:t>Vieneto kaina EUR be PVM</w:t>
            </w:r>
          </w:p>
        </w:tc>
        <w:tc>
          <w:tcPr>
            <w:tcW w:w="2078" w:type="dxa"/>
            <w:shd w:val="clear" w:color="auto" w:fill="DAEEF3" w:themeFill="accent5" w:themeFillTint="33"/>
            <w:vAlign w:val="center"/>
          </w:tcPr>
          <w:p w14:paraId="75FA3BA7" w14:textId="77777777" w:rsidR="00F915EE" w:rsidRPr="00C7782A" w:rsidRDefault="00F915EE" w:rsidP="00541C0C">
            <w:pPr>
              <w:rPr>
                <w:b/>
                <w:iCs/>
                <w:lang w:val="lt-LT"/>
              </w:rPr>
            </w:pPr>
            <w:r w:rsidRPr="00C7782A">
              <w:rPr>
                <w:b/>
                <w:iCs/>
                <w:lang w:val="lt-LT"/>
              </w:rPr>
              <w:t>Preliminarios vieno mėn. paslaugų apimtys</w:t>
            </w:r>
          </w:p>
        </w:tc>
        <w:tc>
          <w:tcPr>
            <w:tcW w:w="1528" w:type="dxa"/>
            <w:shd w:val="clear" w:color="auto" w:fill="DAEEF3" w:themeFill="accent5" w:themeFillTint="33"/>
            <w:vAlign w:val="center"/>
          </w:tcPr>
          <w:p w14:paraId="1BCF6E3B" w14:textId="77777777" w:rsidR="00F915EE" w:rsidRPr="00C7782A" w:rsidRDefault="00F915EE" w:rsidP="00541C0C">
            <w:pPr>
              <w:rPr>
                <w:i/>
                <w:lang w:val="lt-LT"/>
              </w:rPr>
            </w:pPr>
            <w:r w:rsidRPr="00C7782A">
              <w:rPr>
                <w:b/>
                <w:lang w:val="lt-LT"/>
              </w:rPr>
              <w:t>Vieno mėnesio paslaugų kaina EUR be PVM</w:t>
            </w:r>
          </w:p>
        </w:tc>
      </w:tr>
      <w:tr w:rsidR="00F915EE" w:rsidRPr="00C7782A" w14:paraId="088B2B38" w14:textId="77777777" w:rsidTr="00541C0C">
        <w:trPr>
          <w:trHeight w:val="296"/>
          <w:tblHeader/>
        </w:trPr>
        <w:tc>
          <w:tcPr>
            <w:tcW w:w="546" w:type="dxa"/>
            <w:vAlign w:val="center"/>
          </w:tcPr>
          <w:p w14:paraId="32136AFD" w14:textId="77777777" w:rsidR="00F915EE" w:rsidRPr="00C7782A" w:rsidRDefault="00F915EE" w:rsidP="00541C0C">
            <w:pPr>
              <w:rPr>
                <w:i/>
                <w:lang w:val="lt-LT"/>
              </w:rPr>
            </w:pPr>
            <w:r w:rsidRPr="00C7782A">
              <w:rPr>
                <w:i/>
                <w:lang w:val="lt-LT"/>
              </w:rPr>
              <w:t>1</w:t>
            </w:r>
          </w:p>
        </w:tc>
        <w:tc>
          <w:tcPr>
            <w:tcW w:w="1885" w:type="dxa"/>
            <w:vAlign w:val="center"/>
          </w:tcPr>
          <w:p w14:paraId="2DFC362A" w14:textId="77777777" w:rsidR="00F915EE" w:rsidRPr="00C7782A" w:rsidRDefault="00F915EE" w:rsidP="00541C0C">
            <w:pPr>
              <w:rPr>
                <w:i/>
                <w:iCs/>
                <w:lang w:val="lt-LT"/>
              </w:rPr>
            </w:pPr>
            <w:r w:rsidRPr="00C7782A">
              <w:rPr>
                <w:i/>
                <w:iCs/>
                <w:lang w:val="lt-LT"/>
              </w:rPr>
              <w:t>2</w:t>
            </w:r>
          </w:p>
        </w:tc>
        <w:tc>
          <w:tcPr>
            <w:tcW w:w="1758" w:type="dxa"/>
            <w:vAlign w:val="center"/>
          </w:tcPr>
          <w:p w14:paraId="3FB6C352" w14:textId="77777777" w:rsidR="00F915EE" w:rsidRPr="00C7782A" w:rsidRDefault="00F915EE" w:rsidP="00541C0C">
            <w:pPr>
              <w:rPr>
                <w:i/>
                <w:lang w:val="lt-LT"/>
              </w:rPr>
            </w:pPr>
            <w:r w:rsidRPr="00C7782A">
              <w:rPr>
                <w:i/>
                <w:lang w:val="lt-LT"/>
              </w:rPr>
              <w:t>3</w:t>
            </w:r>
          </w:p>
        </w:tc>
        <w:tc>
          <w:tcPr>
            <w:tcW w:w="1833" w:type="dxa"/>
          </w:tcPr>
          <w:p w14:paraId="6170075D" w14:textId="77777777" w:rsidR="00F915EE" w:rsidRPr="00C7782A" w:rsidRDefault="00F915EE" w:rsidP="00541C0C">
            <w:pPr>
              <w:rPr>
                <w:i/>
                <w:lang w:val="lt-LT"/>
              </w:rPr>
            </w:pPr>
          </w:p>
        </w:tc>
        <w:tc>
          <w:tcPr>
            <w:tcW w:w="2078" w:type="dxa"/>
            <w:vAlign w:val="center"/>
          </w:tcPr>
          <w:p w14:paraId="21D76E2D" w14:textId="77777777" w:rsidR="00F915EE" w:rsidRPr="00C7782A" w:rsidRDefault="00F915EE" w:rsidP="00541C0C">
            <w:pPr>
              <w:rPr>
                <w:i/>
                <w:lang w:val="lt-LT"/>
              </w:rPr>
            </w:pPr>
            <w:r w:rsidRPr="00C7782A">
              <w:rPr>
                <w:i/>
                <w:lang w:val="lt-LT"/>
              </w:rPr>
              <w:t>4</w:t>
            </w:r>
          </w:p>
        </w:tc>
        <w:tc>
          <w:tcPr>
            <w:tcW w:w="1528" w:type="dxa"/>
            <w:vAlign w:val="center"/>
          </w:tcPr>
          <w:p w14:paraId="60AA83B2" w14:textId="77777777" w:rsidR="00F915EE" w:rsidRPr="00C7782A" w:rsidRDefault="00F915EE" w:rsidP="00541C0C">
            <w:pPr>
              <w:rPr>
                <w:i/>
                <w:lang w:val="lt-LT"/>
              </w:rPr>
            </w:pPr>
            <w:r w:rsidRPr="00C7782A">
              <w:rPr>
                <w:i/>
                <w:lang w:val="lt-LT"/>
              </w:rPr>
              <w:t>6</w:t>
            </w:r>
          </w:p>
        </w:tc>
      </w:tr>
      <w:tr w:rsidR="005E76FD" w:rsidRPr="00C7782A" w14:paraId="0D2904EB"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E05B7DE" w14:textId="7B32906D" w:rsidR="005E76FD" w:rsidRPr="00C7782A" w:rsidRDefault="005E76FD" w:rsidP="005E76FD">
            <w:pPr>
              <w:rPr>
                <w:bCs/>
                <w:lang w:val="lt-LT"/>
              </w:rPr>
            </w:pPr>
            <w:r w:rsidRPr="00C7782A">
              <w:rPr>
                <w:sz w:val="21"/>
                <w:szCs w:val="21"/>
                <w:lang w:val="lt-LT"/>
              </w:rPr>
              <w:t xml:space="preserve">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C6BA627" w14:textId="4E57BC83" w:rsidR="005E76FD" w:rsidRPr="00C7782A" w:rsidRDefault="005E76FD" w:rsidP="005E76FD">
            <w:pPr>
              <w:rPr>
                <w:iCs/>
                <w:lang w:val="lt-LT"/>
              </w:rPr>
            </w:pPr>
            <w:r w:rsidRPr="00C7782A">
              <w:rPr>
                <w:sz w:val="21"/>
                <w:szCs w:val="21"/>
                <w:lang w:val="lt-LT"/>
              </w:rPr>
              <w:t xml:space="preserve">Asfaltuotos dangos mechanizuotas šlavimas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8D1EC39" w14:textId="5641E877" w:rsidR="005E76FD" w:rsidRPr="00C7782A" w:rsidRDefault="005E76FD" w:rsidP="005E76FD">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5860408A" w14:textId="39800C93" w:rsidR="005E76FD" w:rsidRPr="00C7782A" w:rsidRDefault="005E76FD" w:rsidP="005E76FD">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F98D54E" w14:textId="46148AA0" w:rsidR="005E76FD" w:rsidRPr="00C7782A" w:rsidRDefault="005E76FD" w:rsidP="005E76FD">
            <w:pPr>
              <w:rPr>
                <w:iCs/>
                <w:lang w:val="lt-LT"/>
              </w:rPr>
            </w:pPr>
            <w:r w:rsidRPr="00C7782A">
              <w:rPr>
                <w:sz w:val="21"/>
                <w:szCs w:val="21"/>
                <w:lang w:val="lt-LT"/>
              </w:rPr>
              <w:t xml:space="preserve">45840 </w:t>
            </w:r>
          </w:p>
        </w:tc>
        <w:tc>
          <w:tcPr>
            <w:tcW w:w="1528" w:type="dxa"/>
          </w:tcPr>
          <w:p w14:paraId="253C161C" w14:textId="1D170926" w:rsidR="005E76FD" w:rsidRPr="00C7782A" w:rsidRDefault="005E76FD" w:rsidP="005E76FD">
            <w:pPr>
              <w:rPr>
                <w:lang w:val="lt-LT"/>
              </w:rPr>
            </w:pPr>
            <w:r w:rsidRPr="00C7782A">
              <w:rPr>
                <w:sz w:val="21"/>
                <w:szCs w:val="21"/>
                <w:lang w:val="lt-LT"/>
              </w:rPr>
              <w:t xml:space="preserve">0,00 </w:t>
            </w:r>
          </w:p>
        </w:tc>
      </w:tr>
      <w:tr w:rsidR="005E76FD" w:rsidRPr="00C7782A" w14:paraId="2B5BD567"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9AE6F8D" w14:textId="3EDDB708" w:rsidR="005E76FD" w:rsidRPr="00C7782A" w:rsidRDefault="005E76FD" w:rsidP="005E76FD">
            <w:pPr>
              <w:rPr>
                <w:bCs/>
                <w:lang w:val="lt-LT"/>
              </w:rPr>
            </w:pPr>
            <w:r w:rsidRPr="00C7782A">
              <w:rPr>
                <w:sz w:val="21"/>
                <w:szCs w:val="21"/>
                <w:lang w:val="lt-LT"/>
              </w:rPr>
              <w:t xml:space="preserve">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33FA7FAA" w14:textId="18DCCBD7" w:rsidR="005E76FD" w:rsidRPr="00C7782A" w:rsidRDefault="005E76FD" w:rsidP="005E76FD">
            <w:pPr>
              <w:rPr>
                <w:bCs/>
                <w:iCs/>
                <w:lang w:val="lt-LT"/>
              </w:rPr>
            </w:pPr>
            <w:r w:rsidRPr="00C7782A">
              <w:rPr>
                <w:sz w:val="21"/>
                <w:szCs w:val="21"/>
                <w:lang w:val="lt-LT"/>
              </w:rPr>
              <w:t xml:space="preserve">Mechanizuotas sniego valymas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C0077F2" w14:textId="221AE198" w:rsidR="005E76FD" w:rsidRPr="00C7782A" w:rsidRDefault="005E76FD" w:rsidP="005E76FD">
            <w:pPr>
              <w:rPr>
                <w:iCs/>
                <w:lang w:val="lt-LT"/>
              </w:rPr>
            </w:pPr>
            <w:r w:rsidRPr="00C7782A">
              <w:rPr>
                <w:sz w:val="22"/>
                <w:szCs w:val="22"/>
                <w:lang w:val="lt-LT"/>
              </w:rPr>
              <w:t>100m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29065AED" w14:textId="7C4D579C" w:rsidR="005E76FD" w:rsidRPr="00C7782A" w:rsidRDefault="005E76FD" w:rsidP="005E76FD">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3DB1208" w14:textId="798DE70D" w:rsidR="005E76FD" w:rsidRPr="00C7782A" w:rsidRDefault="005E76FD" w:rsidP="005E76FD">
            <w:pPr>
              <w:rPr>
                <w:bCs/>
                <w:iCs/>
                <w:lang w:val="lt-LT"/>
              </w:rPr>
            </w:pPr>
            <w:r w:rsidRPr="00C7782A">
              <w:rPr>
                <w:sz w:val="21"/>
                <w:szCs w:val="21"/>
                <w:lang w:val="lt-LT"/>
              </w:rPr>
              <w:t xml:space="preserve">45840 </w:t>
            </w:r>
          </w:p>
        </w:tc>
        <w:tc>
          <w:tcPr>
            <w:tcW w:w="1528" w:type="dxa"/>
          </w:tcPr>
          <w:p w14:paraId="364FB83D" w14:textId="53E5D874" w:rsidR="005E76FD" w:rsidRPr="00C7782A" w:rsidRDefault="005E76FD" w:rsidP="005E76FD">
            <w:pPr>
              <w:rPr>
                <w:bCs/>
                <w:lang w:val="lt-LT"/>
              </w:rPr>
            </w:pPr>
            <w:r w:rsidRPr="00C7782A">
              <w:rPr>
                <w:sz w:val="21"/>
                <w:szCs w:val="21"/>
                <w:lang w:val="lt-LT"/>
              </w:rPr>
              <w:t xml:space="preserve">458,40 </w:t>
            </w:r>
          </w:p>
        </w:tc>
      </w:tr>
      <w:tr w:rsidR="005E76FD" w:rsidRPr="00C7782A" w14:paraId="6DA62B6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D1690B4" w14:textId="2CEC52AE" w:rsidR="005E76FD" w:rsidRPr="00C7782A" w:rsidRDefault="005E76FD" w:rsidP="005E76FD">
            <w:pPr>
              <w:rPr>
                <w:bCs/>
                <w:lang w:val="lt-LT"/>
              </w:rPr>
            </w:pPr>
            <w:r w:rsidRPr="00C7782A">
              <w:rPr>
                <w:sz w:val="21"/>
                <w:szCs w:val="21"/>
                <w:lang w:val="lt-LT"/>
              </w:rPr>
              <w:t xml:space="preserve">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5BA43BF" w14:textId="2A240EA8" w:rsidR="005E76FD" w:rsidRPr="00C7782A" w:rsidRDefault="005E76FD" w:rsidP="005E76FD">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5C5E80E" w14:textId="41990A6E" w:rsidR="005E76FD" w:rsidRPr="00C7782A" w:rsidRDefault="005E76FD" w:rsidP="005E76FD">
            <w:pPr>
              <w:rPr>
                <w:iCs/>
                <w:lang w:val="lt-LT"/>
              </w:rPr>
            </w:pPr>
            <w:r w:rsidRPr="00C7782A">
              <w:rPr>
                <w:sz w:val="22"/>
                <w:szCs w:val="22"/>
                <w:lang w:val="lt-LT"/>
              </w:rPr>
              <w:t>100m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0464299F" w14:textId="2731F1E2" w:rsidR="005E76FD" w:rsidRPr="00C7782A" w:rsidRDefault="005E76FD" w:rsidP="005E76FD">
            <w:pPr>
              <w:rPr>
                <w:lang w:val="lt-LT"/>
              </w:rPr>
            </w:pPr>
            <w:r w:rsidRPr="00C7782A">
              <w:rPr>
                <w:sz w:val="21"/>
                <w:szCs w:val="21"/>
                <w:lang w:val="lt-LT"/>
              </w:rPr>
              <w:t xml:space="preserve">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19D65A6" w14:textId="5B3AC878" w:rsidR="005E76FD" w:rsidRPr="00C7782A" w:rsidRDefault="005E76FD" w:rsidP="005E76FD">
            <w:pPr>
              <w:rPr>
                <w:bCs/>
                <w:iCs/>
                <w:lang w:val="lt-LT"/>
              </w:rPr>
            </w:pPr>
            <w:r w:rsidRPr="00C7782A">
              <w:rPr>
                <w:sz w:val="21"/>
                <w:szCs w:val="21"/>
                <w:lang w:val="lt-LT"/>
              </w:rPr>
              <w:t xml:space="preserve">45840 </w:t>
            </w:r>
          </w:p>
        </w:tc>
        <w:tc>
          <w:tcPr>
            <w:tcW w:w="1528" w:type="dxa"/>
          </w:tcPr>
          <w:p w14:paraId="5E513D36" w14:textId="79297A95" w:rsidR="005E76FD" w:rsidRPr="00C7782A" w:rsidRDefault="005E76FD" w:rsidP="005E76FD">
            <w:pPr>
              <w:rPr>
                <w:bCs/>
                <w:lang w:val="lt-LT"/>
              </w:rPr>
            </w:pPr>
            <w:r w:rsidRPr="00C7782A">
              <w:rPr>
                <w:sz w:val="21"/>
                <w:szCs w:val="21"/>
                <w:lang w:val="lt-LT"/>
              </w:rPr>
              <w:t xml:space="preserve">0,00 </w:t>
            </w:r>
          </w:p>
        </w:tc>
      </w:tr>
      <w:tr w:rsidR="005E76FD" w:rsidRPr="00C7782A" w14:paraId="4AF02712"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ADB6EF3" w14:textId="7B60442D" w:rsidR="005E76FD" w:rsidRPr="00C7782A" w:rsidRDefault="005E76FD" w:rsidP="005E76FD">
            <w:pPr>
              <w:rPr>
                <w:bCs/>
                <w:lang w:val="lt-LT"/>
              </w:rPr>
            </w:pPr>
            <w:r w:rsidRPr="00C7782A">
              <w:rPr>
                <w:sz w:val="21"/>
                <w:szCs w:val="21"/>
                <w:lang w:val="lt-LT"/>
              </w:rPr>
              <w:t xml:space="preserve">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F3C2F06" w14:textId="0E2B6773" w:rsidR="005E76FD" w:rsidRPr="00C7782A" w:rsidRDefault="005E76FD" w:rsidP="005E76FD">
            <w:pPr>
              <w:rPr>
                <w:bCs/>
                <w:iCs/>
                <w:lang w:val="lt-LT"/>
              </w:rPr>
            </w:pPr>
            <w:r w:rsidRPr="00C7782A">
              <w:rPr>
                <w:sz w:val="21"/>
                <w:szCs w:val="21"/>
                <w:lang w:val="lt-LT"/>
              </w:rPr>
              <w:t xml:space="preserve">Sniego valymas nuo stogų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2E4F5B5" w14:textId="6CEDC5FF" w:rsidR="005E76FD" w:rsidRPr="00C7782A" w:rsidRDefault="005E76FD" w:rsidP="005E76FD">
            <w:pPr>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54B31CC2" w14:textId="78D1ADD6" w:rsidR="005E76FD" w:rsidRPr="00C7782A" w:rsidRDefault="005E76FD" w:rsidP="005E76FD">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6632FFD" w14:textId="660BA7B2" w:rsidR="005E76FD" w:rsidRPr="00C7782A" w:rsidRDefault="005E76FD" w:rsidP="005E76FD">
            <w:pPr>
              <w:rPr>
                <w:bCs/>
                <w:iCs/>
                <w:lang w:val="lt-LT"/>
              </w:rPr>
            </w:pPr>
            <w:r w:rsidRPr="00C7782A">
              <w:rPr>
                <w:sz w:val="21"/>
                <w:szCs w:val="21"/>
                <w:lang w:val="lt-LT"/>
              </w:rPr>
              <w:t xml:space="preserve">3103,0 </w:t>
            </w:r>
          </w:p>
        </w:tc>
        <w:tc>
          <w:tcPr>
            <w:tcW w:w="1528" w:type="dxa"/>
          </w:tcPr>
          <w:p w14:paraId="5635043B" w14:textId="682D444F" w:rsidR="005E76FD" w:rsidRPr="00C7782A" w:rsidRDefault="005E76FD" w:rsidP="005E76FD">
            <w:pPr>
              <w:rPr>
                <w:bCs/>
                <w:lang w:val="lt-LT"/>
              </w:rPr>
            </w:pPr>
            <w:r w:rsidRPr="00C7782A">
              <w:rPr>
                <w:sz w:val="21"/>
                <w:szCs w:val="21"/>
                <w:lang w:val="lt-LT"/>
              </w:rPr>
              <w:t xml:space="preserve">31,03 </w:t>
            </w:r>
          </w:p>
        </w:tc>
      </w:tr>
      <w:tr w:rsidR="005E76FD" w:rsidRPr="00C7782A" w14:paraId="078933F4"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A17BCFF" w14:textId="12257AB8" w:rsidR="005E76FD" w:rsidRPr="00C7782A" w:rsidRDefault="005E76FD" w:rsidP="005E76FD">
            <w:pPr>
              <w:rPr>
                <w:bCs/>
                <w:lang w:val="lt-LT"/>
              </w:rPr>
            </w:pPr>
            <w:r w:rsidRPr="00C7782A">
              <w:rPr>
                <w:sz w:val="21"/>
                <w:szCs w:val="21"/>
                <w:lang w:val="lt-LT"/>
              </w:rPr>
              <w:t xml:space="preserve">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BBA6C35" w14:textId="6477C9A1" w:rsidR="005E76FD" w:rsidRPr="00C7782A" w:rsidRDefault="005E76FD" w:rsidP="005E76FD">
            <w:pPr>
              <w:rPr>
                <w:bCs/>
                <w:iCs/>
                <w:lang w:val="lt-LT"/>
              </w:rPr>
            </w:pPr>
            <w:r w:rsidRPr="00C7782A">
              <w:rPr>
                <w:sz w:val="21"/>
                <w:szCs w:val="21"/>
                <w:lang w:val="lt-LT"/>
              </w:rPr>
              <w:t xml:space="preserve">Mechanizuotas sniego išvežimas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9D62AE9" w14:textId="41D3149D" w:rsidR="005E76FD" w:rsidRPr="00C7782A" w:rsidRDefault="005E76FD" w:rsidP="005E76FD">
            <w:pPr>
              <w:rPr>
                <w:iCs/>
                <w:lang w:val="lt-LT"/>
              </w:rPr>
            </w:pPr>
            <w:r w:rsidRPr="00C7782A">
              <w:rPr>
                <w:sz w:val="22"/>
                <w:szCs w:val="22"/>
                <w:lang w:val="lt-LT"/>
              </w:rPr>
              <w:t xml:space="preserve">m3 </w:t>
            </w:r>
          </w:p>
        </w:tc>
        <w:tc>
          <w:tcPr>
            <w:tcW w:w="1833" w:type="dxa"/>
            <w:tcBorders>
              <w:top w:val="single" w:sz="4" w:space="0" w:color="000000"/>
              <w:left w:val="single" w:sz="4" w:space="0" w:color="000000"/>
              <w:bottom w:val="single" w:sz="4" w:space="0" w:color="000000"/>
              <w:right w:val="single" w:sz="4" w:space="0" w:color="000000"/>
            </w:tcBorders>
          </w:tcPr>
          <w:p w14:paraId="6838F7A5" w14:textId="59CA97B0" w:rsidR="005E76FD" w:rsidRPr="00C7782A" w:rsidRDefault="005E76FD" w:rsidP="005E76FD">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C816E53" w14:textId="046093FF" w:rsidR="005E76FD" w:rsidRPr="00C7782A" w:rsidRDefault="005E76FD" w:rsidP="005E76FD">
            <w:pPr>
              <w:rPr>
                <w:bCs/>
                <w:iCs/>
                <w:lang w:val="lt-LT"/>
              </w:rPr>
            </w:pPr>
            <w:r w:rsidRPr="00C7782A">
              <w:rPr>
                <w:sz w:val="21"/>
                <w:szCs w:val="21"/>
                <w:lang w:val="lt-LT"/>
              </w:rPr>
              <w:t xml:space="preserve">100,0 </w:t>
            </w:r>
          </w:p>
        </w:tc>
        <w:tc>
          <w:tcPr>
            <w:tcW w:w="1528" w:type="dxa"/>
          </w:tcPr>
          <w:p w14:paraId="3C7249E2" w14:textId="081A504B" w:rsidR="005E76FD" w:rsidRPr="00C7782A" w:rsidRDefault="005E76FD" w:rsidP="005E76FD">
            <w:pPr>
              <w:rPr>
                <w:bCs/>
                <w:lang w:val="lt-LT"/>
              </w:rPr>
            </w:pPr>
            <w:r w:rsidRPr="00C7782A">
              <w:rPr>
                <w:sz w:val="21"/>
                <w:szCs w:val="21"/>
                <w:lang w:val="lt-LT"/>
              </w:rPr>
              <w:t xml:space="preserve">1,00 </w:t>
            </w:r>
          </w:p>
        </w:tc>
      </w:tr>
      <w:tr w:rsidR="005E76FD" w:rsidRPr="00C7782A" w14:paraId="34277D67"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59ACABE" w14:textId="78FD18D8" w:rsidR="005E76FD" w:rsidRPr="00C7782A" w:rsidRDefault="005E76FD" w:rsidP="005E76FD">
            <w:pPr>
              <w:rPr>
                <w:bCs/>
                <w:lang w:val="lt-LT"/>
              </w:rPr>
            </w:pPr>
            <w:r w:rsidRPr="00C7782A">
              <w:rPr>
                <w:sz w:val="21"/>
                <w:szCs w:val="21"/>
                <w:lang w:val="lt-LT"/>
              </w:rPr>
              <w:lastRenderedPageBreak/>
              <w:t xml:space="preserve">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E60B038" w14:textId="75AFB121" w:rsidR="005E76FD" w:rsidRPr="00C7782A" w:rsidRDefault="005E76FD" w:rsidP="005E76FD">
            <w:pPr>
              <w:rPr>
                <w:bCs/>
                <w:iCs/>
                <w:lang w:val="lt-LT"/>
              </w:rPr>
            </w:pPr>
            <w:r w:rsidRPr="00C7782A">
              <w:rPr>
                <w:sz w:val="21"/>
                <w:szCs w:val="21"/>
                <w:lang w:val="lt-LT"/>
              </w:rPr>
              <w:t xml:space="preserve">Smėlio – druskos mišinys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E551BFA" w14:textId="43584CD3" w:rsidR="005E76FD" w:rsidRPr="00C7782A" w:rsidRDefault="005E76FD" w:rsidP="005E76FD">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121F122D" w14:textId="2D881864" w:rsidR="005E76FD" w:rsidRPr="00C7782A" w:rsidRDefault="005E76FD" w:rsidP="005E76FD">
            <w:pPr>
              <w:rPr>
                <w:lang w:val="lt-LT"/>
              </w:rPr>
            </w:pPr>
            <w:r w:rsidRPr="00C7782A">
              <w:rPr>
                <w:sz w:val="21"/>
                <w:szCs w:val="21"/>
                <w:lang w:val="lt-LT"/>
              </w:rPr>
              <w:t xml:space="preserve">30,00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D08FF58" w14:textId="331D2C1E" w:rsidR="005E76FD" w:rsidRPr="00C7782A" w:rsidRDefault="005E76FD" w:rsidP="005E76FD">
            <w:pPr>
              <w:rPr>
                <w:bCs/>
                <w:iCs/>
                <w:lang w:val="lt-LT"/>
              </w:rPr>
            </w:pPr>
            <w:r w:rsidRPr="00C7782A">
              <w:rPr>
                <w:sz w:val="21"/>
                <w:szCs w:val="21"/>
                <w:lang w:val="lt-LT"/>
              </w:rPr>
              <w:t xml:space="preserve">0,5 </w:t>
            </w:r>
          </w:p>
        </w:tc>
        <w:tc>
          <w:tcPr>
            <w:tcW w:w="1528" w:type="dxa"/>
          </w:tcPr>
          <w:p w14:paraId="6D38B93E" w14:textId="01325C9C" w:rsidR="005E76FD" w:rsidRPr="00C7782A" w:rsidRDefault="005E76FD" w:rsidP="005E76FD">
            <w:pPr>
              <w:rPr>
                <w:bCs/>
                <w:lang w:val="lt-LT"/>
              </w:rPr>
            </w:pPr>
            <w:r w:rsidRPr="00C7782A">
              <w:rPr>
                <w:sz w:val="21"/>
                <w:szCs w:val="21"/>
                <w:lang w:val="lt-LT"/>
              </w:rPr>
              <w:t xml:space="preserve">15,00 </w:t>
            </w:r>
          </w:p>
        </w:tc>
      </w:tr>
      <w:tr w:rsidR="005E76FD" w:rsidRPr="00C7782A" w14:paraId="61B21D32"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A02B840" w14:textId="13CD0CCB" w:rsidR="005E76FD" w:rsidRPr="00C7782A" w:rsidRDefault="005E76FD" w:rsidP="005E76FD">
            <w:pPr>
              <w:rPr>
                <w:bCs/>
                <w:lang w:val="lt-LT"/>
              </w:rPr>
            </w:pPr>
            <w:r w:rsidRPr="00C7782A">
              <w:rPr>
                <w:sz w:val="21"/>
                <w:szCs w:val="21"/>
                <w:lang w:val="lt-LT"/>
              </w:rPr>
              <w:t xml:space="preserve">7.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563554E" w14:textId="4254EBE8" w:rsidR="005E76FD" w:rsidRPr="00C7782A" w:rsidRDefault="005E76FD" w:rsidP="005E76FD">
            <w:pPr>
              <w:rPr>
                <w:bCs/>
                <w:iCs/>
                <w:lang w:val="lt-LT"/>
              </w:rPr>
            </w:pPr>
            <w:r w:rsidRPr="00C7782A">
              <w:rPr>
                <w:sz w:val="21"/>
                <w:szCs w:val="21"/>
                <w:lang w:val="lt-LT"/>
              </w:rPr>
              <w:t xml:space="preserve">Techninė druska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ECC53F2" w14:textId="253D1F9F" w:rsidR="005E76FD" w:rsidRPr="00C7782A" w:rsidRDefault="005E76FD" w:rsidP="005E76FD">
            <w:pPr>
              <w:rPr>
                <w:iCs/>
                <w:lang w:val="lt-LT"/>
              </w:rPr>
            </w:pPr>
            <w:r w:rsidRPr="00C7782A">
              <w:rPr>
                <w:sz w:val="22"/>
                <w:szCs w:val="22"/>
                <w:lang w:val="lt-LT"/>
              </w:rPr>
              <w:t xml:space="preserve">t </w:t>
            </w:r>
          </w:p>
        </w:tc>
        <w:tc>
          <w:tcPr>
            <w:tcW w:w="1833" w:type="dxa"/>
            <w:tcBorders>
              <w:top w:val="single" w:sz="4" w:space="0" w:color="000000"/>
              <w:left w:val="single" w:sz="4" w:space="0" w:color="000000"/>
              <w:bottom w:val="single" w:sz="4" w:space="0" w:color="000000"/>
              <w:right w:val="single" w:sz="4" w:space="0" w:color="000000"/>
            </w:tcBorders>
          </w:tcPr>
          <w:p w14:paraId="0FBD571D" w14:textId="34F2D601" w:rsidR="005E76FD" w:rsidRPr="00C7782A" w:rsidRDefault="005E76FD" w:rsidP="005E76FD">
            <w:pPr>
              <w:rPr>
                <w:lang w:val="lt-LT"/>
              </w:rPr>
            </w:pPr>
            <w:r w:rsidRPr="00C7782A">
              <w:rPr>
                <w:sz w:val="21"/>
                <w:szCs w:val="21"/>
                <w:lang w:val="lt-LT"/>
              </w:rPr>
              <w:t xml:space="preserve">140,00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DC3B219" w14:textId="5D76509A" w:rsidR="005E76FD" w:rsidRPr="00C7782A" w:rsidRDefault="005E76FD" w:rsidP="005E76FD">
            <w:pPr>
              <w:rPr>
                <w:bCs/>
                <w:iCs/>
                <w:lang w:val="lt-LT"/>
              </w:rPr>
            </w:pPr>
            <w:r w:rsidRPr="00C7782A">
              <w:rPr>
                <w:sz w:val="21"/>
                <w:szCs w:val="21"/>
                <w:lang w:val="lt-LT"/>
              </w:rPr>
              <w:t xml:space="preserve">0,5 </w:t>
            </w:r>
          </w:p>
        </w:tc>
        <w:tc>
          <w:tcPr>
            <w:tcW w:w="1528" w:type="dxa"/>
          </w:tcPr>
          <w:p w14:paraId="07945CA0" w14:textId="1EFF06A1" w:rsidR="005E76FD" w:rsidRPr="00C7782A" w:rsidRDefault="005E76FD" w:rsidP="005E76FD">
            <w:pPr>
              <w:rPr>
                <w:bCs/>
                <w:lang w:val="lt-LT"/>
              </w:rPr>
            </w:pPr>
            <w:r w:rsidRPr="00C7782A">
              <w:rPr>
                <w:sz w:val="21"/>
                <w:szCs w:val="21"/>
                <w:lang w:val="lt-LT"/>
              </w:rPr>
              <w:t xml:space="preserve">70,00 </w:t>
            </w:r>
          </w:p>
        </w:tc>
      </w:tr>
      <w:tr w:rsidR="005E76FD" w:rsidRPr="00C7782A" w14:paraId="5D633959"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0916F46A" w14:textId="07D303CB" w:rsidR="005E76FD" w:rsidRPr="00C7782A" w:rsidRDefault="005E76FD" w:rsidP="005E76FD">
            <w:pPr>
              <w:rPr>
                <w:bCs/>
                <w:lang w:val="lt-LT"/>
              </w:rPr>
            </w:pPr>
            <w:r w:rsidRPr="00C7782A">
              <w:rPr>
                <w:sz w:val="21"/>
                <w:szCs w:val="21"/>
                <w:lang w:val="lt-LT"/>
              </w:rPr>
              <w:t xml:space="preserve">8.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0AB338A" w14:textId="0A60A457" w:rsidR="005E76FD" w:rsidRPr="00C7782A" w:rsidRDefault="005E76FD" w:rsidP="005E76FD">
            <w:pPr>
              <w:rPr>
                <w:bCs/>
                <w:iCs/>
                <w:lang w:val="lt-LT"/>
              </w:rPr>
            </w:pPr>
            <w:r w:rsidRPr="00C7782A">
              <w:rPr>
                <w:sz w:val="21"/>
                <w:szCs w:val="21"/>
                <w:lang w:val="lt-LT"/>
              </w:rPr>
              <w:t xml:space="preserve">Elektriko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2E51557" w14:textId="21EAB31A" w:rsidR="005E76FD" w:rsidRPr="00C7782A" w:rsidRDefault="005E76FD" w:rsidP="005E76FD">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39708D23" w14:textId="43E5BAD2" w:rsidR="005E76FD" w:rsidRPr="00C7782A" w:rsidRDefault="005E76FD" w:rsidP="005E76FD">
            <w:pPr>
              <w:rPr>
                <w:lang w:val="lt-LT"/>
              </w:rPr>
            </w:pPr>
            <w:r w:rsidRPr="00C7782A">
              <w:rPr>
                <w:sz w:val="21"/>
                <w:szCs w:val="21"/>
                <w:lang w:val="lt-LT"/>
              </w:rPr>
              <w:t xml:space="preserve">8,00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DE34C16" w14:textId="3E02D7EB" w:rsidR="005E76FD" w:rsidRPr="00C7782A" w:rsidRDefault="005E76FD" w:rsidP="005E76FD">
            <w:pPr>
              <w:rPr>
                <w:bCs/>
                <w:iCs/>
                <w:lang w:val="lt-LT"/>
              </w:rPr>
            </w:pPr>
            <w:r w:rsidRPr="00C7782A">
              <w:rPr>
                <w:sz w:val="21"/>
                <w:szCs w:val="21"/>
                <w:lang w:val="lt-LT"/>
              </w:rPr>
              <w:t xml:space="preserve">8 </w:t>
            </w:r>
          </w:p>
        </w:tc>
        <w:tc>
          <w:tcPr>
            <w:tcW w:w="1528" w:type="dxa"/>
          </w:tcPr>
          <w:p w14:paraId="03EAAFB4" w14:textId="0E223402" w:rsidR="005E76FD" w:rsidRPr="00C7782A" w:rsidRDefault="005E76FD" w:rsidP="005E76FD">
            <w:pPr>
              <w:rPr>
                <w:bCs/>
                <w:lang w:val="lt-LT"/>
              </w:rPr>
            </w:pPr>
            <w:r w:rsidRPr="00C7782A">
              <w:rPr>
                <w:sz w:val="21"/>
                <w:szCs w:val="21"/>
                <w:lang w:val="lt-LT"/>
              </w:rPr>
              <w:t xml:space="preserve">64,00 </w:t>
            </w:r>
          </w:p>
        </w:tc>
      </w:tr>
      <w:tr w:rsidR="005E76FD" w:rsidRPr="00C7782A" w14:paraId="21C27883"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429BE492" w14:textId="003225E8" w:rsidR="005E76FD" w:rsidRPr="00C7782A" w:rsidRDefault="005E76FD" w:rsidP="005E76FD">
            <w:pPr>
              <w:rPr>
                <w:bCs/>
                <w:lang w:val="lt-LT"/>
              </w:rPr>
            </w:pPr>
            <w:r w:rsidRPr="00C7782A">
              <w:rPr>
                <w:sz w:val="21"/>
                <w:szCs w:val="21"/>
                <w:lang w:val="lt-LT"/>
              </w:rPr>
              <w:t xml:space="preserve">9.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19C9BB0" w14:textId="4D1B9F29" w:rsidR="005E76FD" w:rsidRPr="00C7782A" w:rsidRDefault="005E76FD" w:rsidP="005E76FD">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00DA94C" w14:textId="53B930C0" w:rsidR="005E76FD" w:rsidRPr="00C7782A" w:rsidRDefault="005E76FD" w:rsidP="005E76FD">
            <w:pPr>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472493EA" w14:textId="029022DA" w:rsidR="005E76FD" w:rsidRPr="00C7782A" w:rsidRDefault="005E76FD" w:rsidP="005E76FD">
            <w:pPr>
              <w:rPr>
                <w:lang w:val="lt-LT"/>
              </w:rPr>
            </w:pPr>
            <w:r w:rsidRPr="00C7782A">
              <w:rPr>
                <w:sz w:val="21"/>
                <w:szCs w:val="21"/>
                <w:lang w:val="lt-LT"/>
              </w:rPr>
              <w:t xml:space="preserve">1600,00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14B4089" w14:textId="7DCC9355" w:rsidR="005E76FD" w:rsidRPr="00C7782A" w:rsidRDefault="005E76FD" w:rsidP="005E76FD">
            <w:pPr>
              <w:rPr>
                <w:bCs/>
                <w:iCs/>
                <w:lang w:val="lt-LT"/>
              </w:rPr>
            </w:pPr>
            <w:r w:rsidRPr="00C7782A">
              <w:rPr>
                <w:sz w:val="21"/>
                <w:szCs w:val="21"/>
                <w:lang w:val="lt-LT"/>
              </w:rPr>
              <w:t xml:space="preserve">2 </w:t>
            </w:r>
          </w:p>
        </w:tc>
        <w:tc>
          <w:tcPr>
            <w:tcW w:w="1528" w:type="dxa"/>
          </w:tcPr>
          <w:p w14:paraId="1EF7C161" w14:textId="2C3D1CBD" w:rsidR="005E76FD" w:rsidRPr="00C7782A" w:rsidRDefault="005E76FD" w:rsidP="005E76FD">
            <w:pPr>
              <w:rPr>
                <w:bCs/>
                <w:lang w:val="lt-LT"/>
              </w:rPr>
            </w:pPr>
            <w:r w:rsidRPr="00C7782A">
              <w:rPr>
                <w:sz w:val="21"/>
                <w:szCs w:val="21"/>
                <w:lang w:val="lt-LT"/>
              </w:rPr>
              <w:t xml:space="preserve">3200,00 </w:t>
            </w:r>
          </w:p>
        </w:tc>
      </w:tr>
      <w:tr w:rsidR="005E76FD" w:rsidRPr="00C7782A" w14:paraId="453BA1D0"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C95FE00" w14:textId="5332B8F2" w:rsidR="005E76FD" w:rsidRPr="00C7782A" w:rsidRDefault="005E76FD" w:rsidP="005E76FD">
            <w:pPr>
              <w:rPr>
                <w:bCs/>
                <w:lang w:val="lt-LT"/>
              </w:rPr>
            </w:pPr>
            <w:r w:rsidRPr="00C7782A">
              <w:rPr>
                <w:sz w:val="21"/>
                <w:szCs w:val="21"/>
                <w:lang w:val="lt-LT"/>
              </w:rPr>
              <w:t xml:space="preserve">10.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13E199E" w14:textId="569D14E2" w:rsidR="005E76FD" w:rsidRPr="00C7782A" w:rsidRDefault="005E76FD" w:rsidP="005E76FD">
            <w:pPr>
              <w:rPr>
                <w:bCs/>
                <w:iCs/>
                <w:lang w:val="lt-LT"/>
              </w:rPr>
            </w:pPr>
            <w:r w:rsidRPr="00C7782A">
              <w:rPr>
                <w:sz w:val="21"/>
                <w:szCs w:val="21"/>
                <w:lang w:val="lt-LT"/>
              </w:rPr>
              <w:t xml:space="preserve">Pagalbinio darbininko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669B783" w14:textId="507A5211" w:rsidR="005E76FD" w:rsidRPr="00C7782A" w:rsidRDefault="005E76FD" w:rsidP="005E76FD">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40B1F2C2" w14:textId="7FAB2BD1" w:rsidR="005E76FD" w:rsidRPr="00C7782A" w:rsidRDefault="005E76FD" w:rsidP="005E76FD">
            <w:pPr>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5BAD1F9" w14:textId="3D450A4A" w:rsidR="005E76FD" w:rsidRPr="00C7782A" w:rsidRDefault="005E76FD" w:rsidP="005E76FD">
            <w:pPr>
              <w:rPr>
                <w:bCs/>
                <w:iCs/>
                <w:lang w:val="lt-LT"/>
              </w:rPr>
            </w:pPr>
            <w:r w:rsidRPr="00C7782A">
              <w:rPr>
                <w:sz w:val="21"/>
                <w:szCs w:val="21"/>
                <w:lang w:val="lt-LT"/>
              </w:rPr>
              <w:t xml:space="preserve">20 </w:t>
            </w:r>
          </w:p>
        </w:tc>
        <w:tc>
          <w:tcPr>
            <w:tcW w:w="1528" w:type="dxa"/>
          </w:tcPr>
          <w:p w14:paraId="6B15FA99" w14:textId="1CA88011" w:rsidR="005E76FD" w:rsidRPr="00C7782A" w:rsidRDefault="005E76FD" w:rsidP="005E76FD">
            <w:pPr>
              <w:rPr>
                <w:bCs/>
                <w:lang w:val="lt-LT"/>
              </w:rPr>
            </w:pPr>
            <w:r w:rsidRPr="00C7782A">
              <w:rPr>
                <w:sz w:val="21"/>
                <w:szCs w:val="21"/>
                <w:lang w:val="lt-LT"/>
              </w:rPr>
              <w:t xml:space="preserve">113,00 </w:t>
            </w:r>
          </w:p>
        </w:tc>
      </w:tr>
      <w:tr w:rsidR="005E76FD" w:rsidRPr="00C7782A" w14:paraId="401C7ECF"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1BBB8780" w14:textId="1D0C565B" w:rsidR="005E76FD" w:rsidRPr="00C7782A" w:rsidRDefault="005E76FD" w:rsidP="005E76FD">
            <w:pPr>
              <w:rPr>
                <w:bCs/>
                <w:lang w:val="lt-LT"/>
              </w:rPr>
            </w:pPr>
            <w:r w:rsidRPr="00C7782A">
              <w:rPr>
                <w:sz w:val="21"/>
                <w:szCs w:val="21"/>
                <w:lang w:val="lt-LT"/>
              </w:rPr>
              <w:t xml:space="preserve">11.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449F24D" w14:textId="722B0BDA" w:rsidR="005E76FD" w:rsidRPr="00C7782A" w:rsidRDefault="005E76FD" w:rsidP="005E76FD">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23E11B50" w14:textId="5E7385AB" w:rsidR="005E76FD" w:rsidRPr="00C7782A" w:rsidRDefault="005E76FD" w:rsidP="005E76FD">
            <w:pPr>
              <w:ind w:right="-108"/>
              <w:rPr>
                <w:iCs/>
                <w:lang w:val="lt-LT"/>
              </w:rPr>
            </w:pPr>
            <w:r w:rsidRPr="00C7782A">
              <w:rPr>
                <w:sz w:val="22"/>
                <w:szCs w:val="22"/>
                <w:lang w:val="lt-LT"/>
              </w:rPr>
              <w:t xml:space="preserve">Darbuotojų skaičius/mėn. </w:t>
            </w:r>
          </w:p>
        </w:tc>
        <w:tc>
          <w:tcPr>
            <w:tcW w:w="1833" w:type="dxa"/>
            <w:tcBorders>
              <w:top w:val="single" w:sz="4" w:space="0" w:color="000000"/>
              <w:left w:val="single" w:sz="4" w:space="0" w:color="000000"/>
              <w:bottom w:val="single" w:sz="4" w:space="0" w:color="000000"/>
              <w:right w:val="single" w:sz="4" w:space="0" w:color="000000"/>
            </w:tcBorders>
          </w:tcPr>
          <w:p w14:paraId="0DE18D67" w14:textId="10DBCF76" w:rsidR="005E76FD" w:rsidRPr="00C7782A" w:rsidRDefault="005E76FD" w:rsidP="005E76FD">
            <w:pPr>
              <w:rPr>
                <w:lang w:val="lt-LT"/>
              </w:rPr>
            </w:pPr>
            <w:r w:rsidRPr="00C7782A">
              <w:rPr>
                <w:sz w:val="21"/>
                <w:szCs w:val="21"/>
                <w:lang w:val="lt-LT"/>
              </w:rPr>
              <w:t xml:space="preserve">1450,00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0FA6AE2" w14:textId="6B495776" w:rsidR="005E76FD" w:rsidRPr="00C7782A" w:rsidRDefault="005E76FD" w:rsidP="005E76FD">
            <w:pPr>
              <w:rPr>
                <w:bCs/>
                <w:iCs/>
                <w:lang w:val="lt-LT"/>
              </w:rPr>
            </w:pPr>
            <w:r w:rsidRPr="00C7782A">
              <w:rPr>
                <w:sz w:val="21"/>
                <w:szCs w:val="21"/>
                <w:lang w:val="lt-LT"/>
              </w:rPr>
              <w:t xml:space="preserve">3,5 </w:t>
            </w:r>
          </w:p>
        </w:tc>
        <w:tc>
          <w:tcPr>
            <w:tcW w:w="1528" w:type="dxa"/>
          </w:tcPr>
          <w:p w14:paraId="41E31800" w14:textId="77AD2E91" w:rsidR="005E76FD" w:rsidRPr="00C7782A" w:rsidRDefault="005E76FD" w:rsidP="005E76FD">
            <w:pPr>
              <w:rPr>
                <w:bCs/>
                <w:lang w:val="lt-LT"/>
              </w:rPr>
            </w:pPr>
            <w:r w:rsidRPr="00C7782A">
              <w:rPr>
                <w:sz w:val="21"/>
                <w:szCs w:val="21"/>
                <w:lang w:val="lt-LT"/>
              </w:rPr>
              <w:t xml:space="preserve">5075,00 </w:t>
            </w:r>
          </w:p>
        </w:tc>
      </w:tr>
      <w:tr w:rsidR="005E76FD" w:rsidRPr="00C7782A" w14:paraId="3C825477" w14:textId="77777777" w:rsidTr="009E6384">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203997A1" w14:textId="430F3135" w:rsidR="005E76FD" w:rsidRPr="00C7782A" w:rsidRDefault="005E76FD" w:rsidP="005E76FD">
            <w:pPr>
              <w:rPr>
                <w:bCs/>
                <w:lang w:val="lt-LT"/>
              </w:rPr>
            </w:pPr>
            <w:r w:rsidRPr="00C7782A">
              <w:rPr>
                <w:sz w:val="21"/>
                <w:szCs w:val="21"/>
                <w:lang w:val="lt-LT"/>
              </w:rPr>
              <w:t xml:space="preserve">12.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5C7AB974" w14:textId="768CAEDC" w:rsidR="005E76FD" w:rsidRPr="00C7782A" w:rsidRDefault="005E76FD" w:rsidP="005E76FD">
            <w:pPr>
              <w:rPr>
                <w:bCs/>
                <w:iCs/>
                <w:lang w:val="lt-LT"/>
              </w:rPr>
            </w:pPr>
            <w:r w:rsidRPr="00C7782A">
              <w:rPr>
                <w:sz w:val="21"/>
                <w:szCs w:val="21"/>
                <w:lang w:val="lt-LT"/>
              </w:rPr>
              <w:t xml:space="preserve">Patalpų valymas Teikėjo priemonėmis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6B29794B" w14:textId="0F2942B1" w:rsidR="005E76FD" w:rsidRPr="00C7782A" w:rsidRDefault="005E76FD" w:rsidP="005E76FD">
            <w:pPr>
              <w:ind w:right="-108"/>
              <w:rPr>
                <w:iCs/>
                <w:lang w:val="lt-LT"/>
              </w:rPr>
            </w:pPr>
            <w:r w:rsidRPr="00C7782A">
              <w:rPr>
                <w:sz w:val="22"/>
                <w:szCs w:val="22"/>
                <w:lang w:val="lt-LT"/>
              </w:rPr>
              <w:t>m</w:t>
            </w:r>
            <w:r w:rsidRPr="00C7782A">
              <w:rPr>
                <w:sz w:val="14"/>
                <w:szCs w:val="14"/>
                <w:lang w:val="lt-LT"/>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311F3080" w14:textId="3CF02B03" w:rsidR="005E76FD" w:rsidRPr="00C7782A" w:rsidRDefault="005E76FD" w:rsidP="005E76FD">
            <w:pPr>
              <w:rPr>
                <w:lang w:val="lt-LT"/>
              </w:rPr>
            </w:pPr>
            <w:r w:rsidRPr="00C7782A">
              <w:rPr>
                <w:sz w:val="21"/>
                <w:szCs w:val="21"/>
                <w:lang w:val="lt-LT"/>
              </w:rPr>
              <w:t xml:space="preserve">0,01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4947AE4" w14:textId="22F1B9EA" w:rsidR="005E76FD" w:rsidRPr="00C7782A" w:rsidRDefault="005E76FD" w:rsidP="005E76FD">
            <w:pPr>
              <w:rPr>
                <w:bCs/>
                <w:iCs/>
                <w:lang w:val="lt-LT"/>
              </w:rPr>
            </w:pPr>
            <w:r w:rsidRPr="00C7782A">
              <w:rPr>
                <w:sz w:val="21"/>
                <w:szCs w:val="21"/>
                <w:lang w:val="lt-LT"/>
              </w:rPr>
              <w:t xml:space="preserve">3492,4 iš jų 344,9 kiliminė danga </w:t>
            </w:r>
          </w:p>
        </w:tc>
        <w:tc>
          <w:tcPr>
            <w:tcW w:w="1528" w:type="dxa"/>
          </w:tcPr>
          <w:p w14:paraId="1F3B2EE2" w14:textId="2E760EC4" w:rsidR="005E76FD" w:rsidRPr="00C7782A" w:rsidRDefault="005E76FD" w:rsidP="005E76FD">
            <w:pPr>
              <w:rPr>
                <w:bCs/>
                <w:lang w:val="lt-LT"/>
              </w:rPr>
            </w:pPr>
            <w:r w:rsidRPr="00C7782A">
              <w:rPr>
                <w:sz w:val="21"/>
                <w:szCs w:val="21"/>
                <w:lang w:val="lt-LT"/>
              </w:rPr>
              <w:t xml:space="preserve">34,92 </w:t>
            </w:r>
          </w:p>
        </w:tc>
      </w:tr>
      <w:tr w:rsidR="005E76FD" w:rsidRPr="00C7782A" w14:paraId="77DFD5B0"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EEF3431" w14:textId="4F47742E" w:rsidR="005E76FD" w:rsidRPr="00C7782A" w:rsidRDefault="005E76FD" w:rsidP="005E76FD">
            <w:pPr>
              <w:rPr>
                <w:bCs/>
                <w:lang w:val="lt-LT"/>
              </w:rPr>
            </w:pPr>
            <w:r w:rsidRPr="00C7782A">
              <w:rPr>
                <w:sz w:val="21"/>
                <w:szCs w:val="21"/>
                <w:lang w:val="lt-LT"/>
              </w:rPr>
              <w:t xml:space="preserve">13.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69B22945" w14:textId="6DF4E4BA" w:rsidR="005E76FD" w:rsidRPr="00C7782A" w:rsidRDefault="005E76FD" w:rsidP="005E76FD">
            <w:pPr>
              <w:rPr>
                <w:bCs/>
                <w:iCs/>
                <w:lang w:val="lt-LT"/>
              </w:rPr>
            </w:pPr>
            <w:r w:rsidRPr="00C7782A">
              <w:rPr>
                <w:sz w:val="21"/>
                <w:szCs w:val="21"/>
                <w:lang w:val="lt-LT"/>
              </w:rPr>
              <w:t xml:space="preserve">Vandentiekio, kanalizacijos, šildymo sistemų remontas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72E62470" w14:textId="46EF64A8" w:rsidR="005E76FD" w:rsidRPr="00C7782A" w:rsidRDefault="005E76FD" w:rsidP="005E76FD">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0210DDDE" w14:textId="68F56548" w:rsidR="005E76FD" w:rsidRPr="00C7782A" w:rsidRDefault="005E76FD" w:rsidP="005E76FD">
            <w:pPr>
              <w:rPr>
                <w:lang w:val="lt-LT"/>
              </w:rPr>
            </w:pPr>
            <w:r w:rsidRPr="00C7782A">
              <w:rPr>
                <w:sz w:val="21"/>
                <w:szCs w:val="21"/>
                <w:lang w:val="lt-LT"/>
              </w:rPr>
              <w:t xml:space="preserve">6,00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C1C46D1" w14:textId="6A2C07C3" w:rsidR="005E76FD" w:rsidRPr="00C7782A" w:rsidRDefault="005E76FD" w:rsidP="005E76FD">
            <w:pPr>
              <w:rPr>
                <w:bCs/>
                <w:iCs/>
                <w:lang w:val="lt-LT"/>
              </w:rPr>
            </w:pPr>
            <w:r w:rsidRPr="00C7782A">
              <w:rPr>
                <w:sz w:val="21"/>
                <w:szCs w:val="21"/>
                <w:lang w:val="lt-LT"/>
              </w:rPr>
              <w:t xml:space="preserve">10 </w:t>
            </w:r>
          </w:p>
        </w:tc>
        <w:tc>
          <w:tcPr>
            <w:tcW w:w="1528" w:type="dxa"/>
          </w:tcPr>
          <w:p w14:paraId="43D5B078" w14:textId="3632C624" w:rsidR="005E76FD" w:rsidRPr="00C7782A" w:rsidRDefault="005E76FD" w:rsidP="005E76FD">
            <w:pPr>
              <w:rPr>
                <w:bCs/>
                <w:lang w:val="lt-LT"/>
              </w:rPr>
            </w:pPr>
            <w:r w:rsidRPr="00C7782A">
              <w:rPr>
                <w:sz w:val="21"/>
                <w:szCs w:val="21"/>
                <w:lang w:val="lt-LT"/>
              </w:rPr>
              <w:t xml:space="preserve">60,00 </w:t>
            </w:r>
          </w:p>
        </w:tc>
      </w:tr>
      <w:tr w:rsidR="005E76FD" w:rsidRPr="00C7782A" w14:paraId="246877CF"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6115C8EE" w14:textId="69552D72" w:rsidR="005E76FD" w:rsidRPr="00C7782A" w:rsidRDefault="005E76FD" w:rsidP="005E76FD">
            <w:pPr>
              <w:rPr>
                <w:bCs/>
                <w:lang w:val="lt-LT"/>
              </w:rPr>
            </w:pPr>
            <w:r w:rsidRPr="00C7782A">
              <w:rPr>
                <w:sz w:val="21"/>
                <w:szCs w:val="21"/>
                <w:lang w:val="lt-LT"/>
              </w:rPr>
              <w:t xml:space="preserve">14.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1BCA4661" w14:textId="151E5703" w:rsidR="005E76FD" w:rsidRPr="00C7782A" w:rsidRDefault="005E76FD" w:rsidP="005E76FD">
            <w:pPr>
              <w:rPr>
                <w:bCs/>
                <w:iCs/>
                <w:lang w:val="lt-LT"/>
              </w:rPr>
            </w:pPr>
            <w:r w:rsidRPr="00C7782A">
              <w:rPr>
                <w:sz w:val="21"/>
                <w:szCs w:val="21"/>
                <w:lang w:val="lt-LT"/>
              </w:rPr>
              <w:t xml:space="preserve">Teleskopinio bokštelio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39FAAAA4" w14:textId="4A0D21A5" w:rsidR="005E76FD" w:rsidRPr="00C7782A" w:rsidRDefault="005E76FD" w:rsidP="005E76FD">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60712048" w14:textId="74D09127" w:rsidR="005E76FD" w:rsidRPr="00C7782A" w:rsidRDefault="005E76FD" w:rsidP="005E76FD">
            <w:pPr>
              <w:rPr>
                <w:lang w:val="lt-LT"/>
              </w:rPr>
            </w:pPr>
            <w:r w:rsidRPr="00C7782A">
              <w:rPr>
                <w:sz w:val="21"/>
                <w:szCs w:val="21"/>
                <w:lang w:val="lt-LT"/>
              </w:rPr>
              <w:t xml:space="preserve">5,00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EF047AA" w14:textId="1D11F370" w:rsidR="005E76FD" w:rsidRPr="00C7782A" w:rsidRDefault="005E76FD" w:rsidP="005E76FD">
            <w:pPr>
              <w:rPr>
                <w:bCs/>
                <w:iCs/>
                <w:lang w:val="lt-LT"/>
              </w:rPr>
            </w:pPr>
            <w:r w:rsidRPr="00C7782A">
              <w:rPr>
                <w:sz w:val="21"/>
                <w:szCs w:val="21"/>
                <w:lang w:val="lt-LT"/>
              </w:rPr>
              <w:t xml:space="preserve">5 </w:t>
            </w:r>
          </w:p>
        </w:tc>
        <w:tc>
          <w:tcPr>
            <w:tcW w:w="1528" w:type="dxa"/>
          </w:tcPr>
          <w:p w14:paraId="12FA38FA" w14:textId="54B4C064" w:rsidR="005E76FD" w:rsidRPr="00C7782A" w:rsidRDefault="005E76FD" w:rsidP="005E76FD">
            <w:pPr>
              <w:rPr>
                <w:bCs/>
                <w:lang w:val="lt-LT"/>
              </w:rPr>
            </w:pPr>
            <w:r w:rsidRPr="00C7782A">
              <w:rPr>
                <w:sz w:val="21"/>
                <w:szCs w:val="21"/>
                <w:lang w:val="lt-LT"/>
              </w:rPr>
              <w:t xml:space="preserve">25,00 </w:t>
            </w:r>
          </w:p>
        </w:tc>
      </w:tr>
      <w:tr w:rsidR="005E76FD" w:rsidRPr="00C7782A" w14:paraId="5C25C068" w14:textId="77777777" w:rsidTr="00541C0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6C90163" w14:textId="4C286411" w:rsidR="005E76FD" w:rsidRPr="00C7782A" w:rsidRDefault="005E76FD" w:rsidP="005E76FD">
            <w:pPr>
              <w:rPr>
                <w:bCs/>
                <w:lang w:val="lt-LT"/>
              </w:rPr>
            </w:pPr>
            <w:r w:rsidRPr="00C7782A">
              <w:rPr>
                <w:sz w:val="21"/>
                <w:szCs w:val="21"/>
                <w:lang w:val="lt-LT"/>
              </w:rPr>
              <w:t xml:space="preserve">15.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8470DDA" w14:textId="70AA9043" w:rsidR="005E76FD" w:rsidRPr="00C7782A" w:rsidRDefault="005E76FD" w:rsidP="005E76FD">
            <w:pPr>
              <w:rPr>
                <w:bCs/>
                <w:iCs/>
                <w:lang w:val="lt-LT"/>
              </w:rPr>
            </w:pPr>
            <w:r w:rsidRPr="00C7782A">
              <w:rPr>
                <w:sz w:val="21"/>
                <w:szCs w:val="21"/>
                <w:lang w:val="lt-LT"/>
              </w:rPr>
              <w:t xml:space="preserve">Metalų suvirinimo paslaugos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58EB4AB2" w14:textId="2F909FBF" w:rsidR="005E76FD" w:rsidRPr="00C7782A" w:rsidRDefault="005E76FD" w:rsidP="005E76FD">
            <w:pPr>
              <w:rPr>
                <w:iCs/>
                <w:lang w:val="lt-LT"/>
              </w:rPr>
            </w:pPr>
            <w:r w:rsidRPr="00C7782A">
              <w:rPr>
                <w:sz w:val="22"/>
                <w:szCs w:val="22"/>
                <w:lang w:val="lt-LT"/>
              </w:rPr>
              <w:t xml:space="preserve">val. </w:t>
            </w:r>
          </w:p>
        </w:tc>
        <w:tc>
          <w:tcPr>
            <w:tcW w:w="1833" w:type="dxa"/>
            <w:tcBorders>
              <w:top w:val="single" w:sz="4" w:space="0" w:color="000000"/>
              <w:left w:val="single" w:sz="4" w:space="0" w:color="000000"/>
              <w:bottom w:val="single" w:sz="4" w:space="0" w:color="000000"/>
              <w:right w:val="single" w:sz="4" w:space="0" w:color="000000"/>
            </w:tcBorders>
          </w:tcPr>
          <w:p w14:paraId="559D7B16" w14:textId="5A4D2539" w:rsidR="005E76FD" w:rsidRPr="00C7782A" w:rsidRDefault="005E76FD" w:rsidP="005E76FD">
            <w:pPr>
              <w:ind w:right="-108"/>
              <w:rPr>
                <w:lang w:val="lt-LT"/>
              </w:rPr>
            </w:pPr>
            <w:r w:rsidRPr="00C7782A">
              <w:rPr>
                <w:sz w:val="21"/>
                <w:szCs w:val="21"/>
                <w:lang w:val="lt-LT"/>
              </w:rPr>
              <w:t xml:space="preserve">5,65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587CE77" w14:textId="14C4ABFB" w:rsidR="005E76FD" w:rsidRPr="00C7782A" w:rsidRDefault="005E76FD" w:rsidP="005E76FD">
            <w:pPr>
              <w:ind w:right="-108"/>
              <w:rPr>
                <w:lang w:val="lt-LT"/>
              </w:rPr>
            </w:pPr>
            <w:r w:rsidRPr="00C7782A">
              <w:rPr>
                <w:sz w:val="21"/>
                <w:szCs w:val="21"/>
                <w:lang w:val="lt-LT"/>
              </w:rPr>
              <w:t xml:space="preserve">2 </w:t>
            </w:r>
          </w:p>
        </w:tc>
        <w:tc>
          <w:tcPr>
            <w:tcW w:w="1528" w:type="dxa"/>
          </w:tcPr>
          <w:p w14:paraId="16086C0C" w14:textId="58068A7C" w:rsidR="005E76FD" w:rsidRPr="00C7782A" w:rsidRDefault="005E76FD" w:rsidP="005E76FD">
            <w:pPr>
              <w:rPr>
                <w:bCs/>
                <w:lang w:val="lt-LT"/>
              </w:rPr>
            </w:pPr>
            <w:r w:rsidRPr="00C7782A">
              <w:rPr>
                <w:sz w:val="21"/>
                <w:szCs w:val="21"/>
                <w:lang w:val="lt-LT"/>
              </w:rPr>
              <w:t xml:space="preserve">11,30 </w:t>
            </w:r>
          </w:p>
        </w:tc>
      </w:tr>
      <w:tr w:rsidR="005E76FD" w:rsidRPr="00C7782A" w14:paraId="21BBD446" w14:textId="77777777" w:rsidTr="00541C0C">
        <w:tc>
          <w:tcPr>
            <w:tcW w:w="546" w:type="dxa"/>
          </w:tcPr>
          <w:p w14:paraId="2F532A87" w14:textId="05E1126D" w:rsidR="005E76FD" w:rsidRPr="00C7782A" w:rsidRDefault="005E76FD" w:rsidP="005E76FD">
            <w:pPr>
              <w:rPr>
                <w:bCs/>
                <w:lang w:val="lt-LT"/>
              </w:rPr>
            </w:pPr>
            <w:r w:rsidRPr="00C7782A">
              <w:rPr>
                <w:sz w:val="21"/>
                <w:szCs w:val="21"/>
                <w:lang w:val="lt-LT"/>
              </w:rPr>
              <w:t xml:space="preserve">16.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2493413B" w14:textId="7B0FA4C5" w:rsidR="005E76FD" w:rsidRPr="00C7782A" w:rsidRDefault="005E76FD" w:rsidP="005E76FD">
            <w:pPr>
              <w:rPr>
                <w:bCs/>
                <w:iCs/>
                <w:lang w:val="lt-LT"/>
              </w:rPr>
            </w:pPr>
            <w:r w:rsidRPr="00C7782A">
              <w:rPr>
                <w:sz w:val="21"/>
                <w:szCs w:val="21"/>
                <w:lang w:val="lt-LT"/>
              </w:rPr>
              <w:t xml:space="preserve">Mažų (85x150) purvą sugeriančių kilimėlių keitimas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14:paraId="403A3326" w14:textId="4CFEF70B" w:rsidR="005E76FD" w:rsidRPr="00C7782A" w:rsidRDefault="005E76FD" w:rsidP="005E76FD">
            <w:pPr>
              <w:rPr>
                <w:iCs/>
                <w:lang w:val="lt-LT"/>
              </w:rPr>
            </w:pPr>
            <w:r w:rsidRPr="00C7782A">
              <w:rPr>
                <w:sz w:val="21"/>
                <w:szCs w:val="21"/>
                <w:lang w:val="lt-LT"/>
              </w:rPr>
              <w:t xml:space="preserve">vnt./mėn. </w:t>
            </w:r>
          </w:p>
        </w:tc>
        <w:tc>
          <w:tcPr>
            <w:tcW w:w="1833" w:type="dxa"/>
            <w:tcBorders>
              <w:top w:val="single" w:sz="4" w:space="0" w:color="000000"/>
              <w:left w:val="single" w:sz="4" w:space="0" w:color="000000"/>
              <w:bottom w:val="single" w:sz="4" w:space="0" w:color="000000"/>
              <w:right w:val="single" w:sz="4" w:space="0" w:color="000000"/>
            </w:tcBorders>
          </w:tcPr>
          <w:p w14:paraId="13C913EC" w14:textId="6C584FBD" w:rsidR="005E76FD" w:rsidRPr="00C7782A" w:rsidRDefault="005E76FD" w:rsidP="005E76FD">
            <w:pPr>
              <w:rPr>
                <w:lang w:val="lt-LT"/>
              </w:rPr>
            </w:pPr>
            <w:r w:rsidRPr="00C7782A">
              <w:rPr>
                <w:sz w:val="21"/>
                <w:szCs w:val="21"/>
                <w:lang w:val="lt-LT"/>
              </w:rPr>
              <w:t xml:space="preserve">2,00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40DF36B" w14:textId="4CF22477" w:rsidR="005E76FD" w:rsidRPr="00C7782A" w:rsidRDefault="005E76FD" w:rsidP="005E76FD">
            <w:pPr>
              <w:rPr>
                <w:bCs/>
                <w:iCs/>
                <w:lang w:val="lt-LT"/>
              </w:rPr>
            </w:pPr>
            <w:r w:rsidRPr="00C7782A">
              <w:rPr>
                <w:sz w:val="21"/>
                <w:szCs w:val="21"/>
                <w:lang w:val="lt-LT"/>
              </w:rPr>
              <w:t xml:space="preserve">5 </w:t>
            </w:r>
          </w:p>
        </w:tc>
        <w:tc>
          <w:tcPr>
            <w:tcW w:w="1528" w:type="dxa"/>
          </w:tcPr>
          <w:p w14:paraId="46400991" w14:textId="006DDA3A" w:rsidR="005E76FD" w:rsidRPr="00C7782A" w:rsidRDefault="005E76FD" w:rsidP="005E76FD">
            <w:pPr>
              <w:rPr>
                <w:bCs/>
                <w:lang w:val="lt-LT"/>
              </w:rPr>
            </w:pPr>
            <w:r w:rsidRPr="00C7782A">
              <w:rPr>
                <w:sz w:val="21"/>
                <w:szCs w:val="21"/>
                <w:lang w:val="lt-LT"/>
              </w:rPr>
              <w:t xml:space="preserve">10,00 </w:t>
            </w:r>
          </w:p>
        </w:tc>
      </w:tr>
      <w:tr w:rsidR="005E76FD" w:rsidRPr="00C7782A" w14:paraId="762F789D" w14:textId="77777777" w:rsidTr="00541C0C">
        <w:tc>
          <w:tcPr>
            <w:tcW w:w="546" w:type="dxa"/>
          </w:tcPr>
          <w:p w14:paraId="3DCB37AE" w14:textId="3472D039" w:rsidR="005E76FD" w:rsidRPr="00C7782A" w:rsidRDefault="005E76FD" w:rsidP="005E76FD">
            <w:pPr>
              <w:rPr>
                <w:bCs/>
                <w:lang w:val="lt-LT"/>
              </w:rPr>
            </w:pPr>
            <w:r w:rsidRPr="00C7782A">
              <w:rPr>
                <w:sz w:val="21"/>
                <w:szCs w:val="21"/>
                <w:lang w:val="lt-LT"/>
              </w:rPr>
              <w:t xml:space="preserve">17. </w:t>
            </w:r>
          </w:p>
        </w:tc>
        <w:tc>
          <w:tcPr>
            <w:tcW w:w="1885" w:type="dxa"/>
          </w:tcPr>
          <w:p w14:paraId="3823D52B" w14:textId="4089FF90" w:rsidR="005E76FD" w:rsidRPr="00C7782A" w:rsidRDefault="005E76FD" w:rsidP="005E76FD">
            <w:pPr>
              <w:rPr>
                <w:bCs/>
                <w:iCs/>
                <w:lang w:val="lt-LT"/>
              </w:rPr>
            </w:pPr>
            <w:r w:rsidRPr="00C7782A">
              <w:rPr>
                <w:sz w:val="21"/>
                <w:szCs w:val="21"/>
                <w:lang w:val="lt-LT"/>
              </w:rPr>
              <w:t xml:space="preserve">Didelių (115x200) purvą sugeriančių kilimėlių keitimas </w:t>
            </w:r>
          </w:p>
        </w:tc>
        <w:tc>
          <w:tcPr>
            <w:tcW w:w="1758" w:type="dxa"/>
          </w:tcPr>
          <w:p w14:paraId="51B5ACFC" w14:textId="5FB1BBE4" w:rsidR="005E76FD" w:rsidRPr="00C7782A" w:rsidRDefault="005E76FD" w:rsidP="005E76FD">
            <w:pPr>
              <w:rPr>
                <w:iCs/>
                <w:lang w:val="lt-LT"/>
              </w:rPr>
            </w:pPr>
            <w:r w:rsidRPr="00C7782A">
              <w:rPr>
                <w:sz w:val="21"/>
                <w:szCs w:val="21"/>
                <w:lang w:val="lt-LT"/>
              </w:rPr>
              <w:t xml:space="preserve">vnt./mėn. </w:t>
            </w:r>
          </w:p>
        </w:tc>
        <w:tc>
          <w:tcPr>
            <w:tcW w:w="1833" w:type="dxa"/>
          </w:tcPr>
          <w:p w14:paraId="41BA1BA2" w14:textId="40820833" w:rsidR="005E76FD" w:rsidRPr="00C7782A" w:rsidRDefault="005E76FD" w:rsidP="005E76FD">
            <w:pPr>
              <w:rPr>
                <w:lang w:val="lt-LT"/>
              </w:rPr>
            </w:pPr>
            <w:r w:rsidRPr="00C7782A">
              <w:rPr>
                <w:sz w:val="21"/>
                <w:szCs w:val="21"/>
                <w:lang w:val="lt-LT"/>
              </w:rPr>
              <w:t xml:space="preserve">0,05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BC2F8C2" w14:textId="17B4732E" w:rsidR="005E76FD" w:rsidRPr="00C7782A" w:rsidRDefault="005E76FD" w:rsidP="005E76FD">
            <w:pPr>
              <w:rPr>
                <w:bCs/>
                <w:iCs/>
                <w:lang w:val="lt-LT"/>
              </w:rPr>
            </w:pPr>
            <w:r w:rsidRPr="00C7782A">
              <w:rPr>
                <w:sz w:val="21"/>
                <w:szCs w:val="21"/>
                <w:lang w:val="lt-LT"/>
              </w:rPr>
              <w:t xml:space="preserve">5 </w:t>
            </w:r>
          </w:p>
        </w:tc>
        <w:tc>
          <w:tcPr>
            <w:tcW w:w="1528" w:type="dxa"/>
          </w:tcPr>
          <w:p w14:paraId="21CDFB54" w14:textId="00B36D81" w:rsidR="005E76FD" w:rsidRPr="00C7782A" w:rsidRDefault="005E76FD" w:rsidP="005E76FD">
            <w:pPr>
              <w:rPr>
                <w:bCs/>
                <w:lang w:val="lt-LT"/>
              </w:rPr>
            </w:pPr>
            <w:r w:rsidRPr="00C7782A">
              <w:rPr>
                <w:sz w:val="21"/>
                <w:szCs w:val="21"/>
                <w:lang w:val="lt-LT"/>
              </w:rPr>
              <w:t xml:space="preserve">0,25 </w:t>
            </w:r>
          </w:p>
        </w:tc>
      </w:tr>
    </w:tbl>
    <w:p w14:paraId="2DBC6B03" w14:textId="77777777" w:rsidR="00F915EE" w:rsidRPr="00C7782A" w:rsidRDefault="00F915EE" w:rsidP="00F915EE">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1F61CD5F" w14:textId="03B76578"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Malkų</w:t>
      </w:r>
      <w:r w:rsidR="00575DF3" w:rsidRPr="00C7782A">
        <w:rPr>
          <w:rFonts w:asciiTheme="majorBidi" w:hAnsiTheme="majorBidi" w:cstheme="majorBidi"/>
          <w:b/>
          <w:color w:val="000000"/>
          <w:sz w:val="24"/>
          <w:szCs w:val="24"/>
          <w:lang w:val="lt-LT"/>
        </w:rPr>
        <w:t xml:space="preserve"> </w:t>
      </w:r>
      <w:r w:rsidR="00784CF6" w:rsidRPr="00C7782A">
        <w:rPr>
          <w:rFonts w:asciiTheme="majorBidi" w:hAnsiTheme="majorBidi" w:cstheme="majorBidi"/>
          <w:b/>
          <w:color w:val="000000"/>
          <w:sz w:val="24"/>
          <w:szCs w:val="24"/>
          <w:lang w:val="lt-LT"/>
        </w:rPr>
        <w:t>įlankos</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06107F05" w14:textId="61F0422F"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41E59D8F" w14:textId="3D18B886" w:rsidR="00DA7997" w:rsidRPr="00C7782A" w:rsidRDefault="00EC5B50"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74B00C27" w14:textId="3F6D32B9"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20CF26BC" w14:textId="372BB3B8" w:rsidR="00DA7997" w:rsidRPr="00C7782A"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Dorožinskij</w:t>
      </w:r>
      <w:proofErr w:type="spellEnd"/>
      <w:r w:rsidR="00EC5B50"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867039243</w:t>
      </w:r>
    </w:p>
    <w:p w14:paraId="1A03663C" w14:textId="1B936B9B" w:rsidR="00DA7997" w:rsidRPr="00C7782A"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Tadas Paškevičius 069063770</w:t>
      </w:r>
    </w:p>
    <w:p w14:paraId="37E37C4E" w14:textId="268B7EA5" w:rsidR="00DA7997" w:rsidRPr="00C7782A" w:rsidRDefault="00DA7997" w:rsidP="00695793">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2D247B5A"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6B9CFC51" w14:textId="1AA32AB1" w:rsidR="000B7DF4" w:rsidRPr="00C7782A" w:rsidRDefault="000B7DF4" w:rsidP="000B7DF4">
      <w:pPr>
        <w:widowControl/>
        <w:autoSpaceDE/>
        <w:autoSpaceDN/>
        <w:adjustRightInd/>
        <w:jc w:val="both"/>
        <w:rPr>
          <w:rFonts w:asciiTheme="majorBidi" w:hAnsiTheme="majorBidi" w:cstheme="majorBidi"/>
          <w:b/>
          <w:sz w:val="28"/>
          <w:szCs w:val="28"/>
          <w:lang w:val="lt-LT" w:eastAsia="lt-LT"/>
        </w:rPr>
      </w:pPr>
      <w:r w:rsidRPr="00C7782A">
        <w:rPr>
          <w:rFonts w:asciiTheme="majorBidi" w:hAnsiTheme="majorBidi" w:cstheme="majorBidi"/>
          <w:b/>
          <w:sz w:val="28"/>
          <w:szCs w:val="28"/>
          <w:lang w:val="lt-LT" w:eastAsia="lt-LT"/>
        </w:rPr>
        <w:t>16</w:t>
      </w:r>
      <w:r w:rsidRPr="00C7782A">
        <w:rPr>
          <w:rFonts w:asciiTheme="majorBidi" w:hAnsiTheme="majorBidi" w:cstheme="majorBidi"/>
          <w:sz w:val="28"/>
          <w:szCs w:val="28"/>
          <w:lang w:val="lt-LT" w:eastAsia="lt-LT"/>
        </w:rPr>
        <w:t>.</w:t>
      </w:r>
      <w:r w:rsidR="000C67D0"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Lavoriškių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426BB4" w:rsidRPr="00C7782A" w14:paraId="736C520D" w14:textId="77777777" w:rsidTr="00541C0C">
        <w:trPr>
          <w:tblHeader/>
        </w:trPr>
        <w:tc>
          <w:tcPr>
            <w:tcW w:w="531" w:type="dxa"/>
            <w:shd w:val="clear" w:color="auto" w:fill="DAEEF3" w:themeFill="accent5" w:themeFillTint="33"/>
            <w:vAlign w:val="center"/>
          </w:tcPr>
          <w:p w14:paraId="4D15CFEB" w14:textId="77777777" w:rsidR="00426BB4" w:rsidRPr="00C7782A" w:rsidRDefault="00426BB4" w:rsidP="00541C0C">
            <w:pPr>
              <w:rPr>
                <w:b/>
                <w:lang w:val="lt-LT"/>
              </w:rPr>
            </w:pPr>
            <w:r w:rsidRPr="00C7782A">
              <w:rPr>
                <w:b/>
                <w:lang w:val="lt-LT"/>
              </w:rPr>
              <w:lastRenderedPageBreak/>
              <w:t>Eil. Nr.</w:t>
            </w:r>
          </w:p>
        </w:tc>
        <w:tc>
          <w:tcPr>
            <w:tcW w:w="2300" w:type="dxa"/>
            <w:shd w:val="clear" w:color="auto" w:fill="DAEEF3" w:themeFill="accent5" w:themeFillTint="33"/>
            <w:vAlign w:val="center"/>
          </w:tcPr>
          <w:p w14:paraId="58D635BF" w14:textId="77777777" w:rsidR="00426BB4" w:rsidRPr="00C7782A" w:rsidRDefault="00426BB4"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2CD8D640" w14:textId="77777777" w:rsidR="00426BB4" w:rsidRPr="00C7782A" w:rsidRDefault="00426BB4"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15A02461" w14:textId="77777777" w:rsidR="00426BB4" w:rsidRPr="00C7782A" w:rsidRDefault="00426BB4"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3BA04986" w14:textId="77777777" w:rsidR="00426BB4" w:rsidRPr="00C7782A" w:rsidRDefault="00426BB4"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0F315A92" w14:textId="77777777" w:rsidR="00426BB4" w:rsidRPr="00C7782A" w:rsidRDefault="00426BB4" w:rsidP="00541C0C">
            <w:pPr>
              <w:rPr>
                <w:b/>
                <w:lang w:val="lt-LT"/>
              </w:rPr>
            </w:pPr>
            <w:r w:rsidRPr="00C7782A">
              <w:rPr>
                <w:b/>
                <w:lang w:val="lt-LT"/>
              </w:rPr>
              <w:t>Vieno mėnesio paslaugų kaina EUR be PVM</w:t>
            </w:r>
          </w:p>
        </w:tc>
      </w:tr>
      <w:tr w:rsidR="00426BB4" w:rsidRPr="00C7782A" w14:paraId="3DE1C2B0" w14:textId="77777777" w:rsidTr="00541C0C">
        <w:trPr>
          <w:trHeight w:val="296"/>
          <w:tblHeader/>
        </w:trPr>
        <w:tc>
          <w:tcPr>
            <w:tcW w:w="531" w:type="dxa"/>
            <w:vAlign w:val="center"/>
          </w:tcPr>
          <w:p w14:paraId="1D94B3B6" w14:textId="77777777" w:rsidR="00426BB4" w:rsidRPr="00C7782A" w:rsidRDefault="00426BB4" w:rsidP="00541C0C">
            <w:pPr>
              <w:rPr>
                <w:i/>
                <w:lang w:val="lt-LT"/>
              </w:rPr>
            </w:pPr>
            <w:r w:rsidRPr="00C7782A">
              <w:rPr>
                <w:i/>
                <w:lang w:val="lt-LT"/>
              </w:rPr>
              <w:t>1</w:t>
            </w:r>
          </w:p>
        </w:tc>
        <w:tc>
          <w:tcPr>
            <w:tcW w:w="2300" w:type="dxa"/>
            <w:vAlign w:val="center"/>
          </w:tcPr>
          <w:p w14:paraId="6CBF11AD" w14:textId="77777777" w:rsidR="00426BB4" w:rsidRPr="00C7782A" w:rsidRDefault="00426BB4" w:rsidP="00541C0C">
            <w:pPr>
              <w:rPr>
                <w:i/>
                <w:iCs/>
                <w:lang w:val="lt-LT"/>
              </w:rPr>
            </w:pPr>
            <w:r w:rsidRPr="00C7782A">
              <w:rPr>
                <w:i/>
                <w:iCs/>
                <w:lang w:val="lt-LT"/>
              </w:rPr>
              <w:t>2</w:t>
            </w:r>
          </w:p>
        </w:tc>
        <w:tc>
          <w:tcPr>
            <w:tcW w:w="1445" w:type="dxa"/>
            <w:vAlign w:val="center"/>
          </w:tcPr>
          <w:p w14:paraId="7915FB67" w14:textId="77777777" w:rsidR="00426BB4" w:rsidRPr="00C7782A" w:rsidRDefault="00426BB4" w:rsidP="00541C0C">
            <w:pPr>
              <w:rPr>
                <w:i/>
                <w:lang w:val="lt-LT"/>
              </w:rPr>
            </w:pPr>
            <w:r w:rsidRPr="00C7782A">
              <w:rPr>
                <w:i/>
                <w:lang w:val="lt-LT"/>
              </w:rPr>
              <w:t>3</w:t>
            </w:r>
          </w:p>
        </w:tc>
        <w:tc>
          <w:tcPr>
            <w:tcW w:w="1695" w:type="dxa"/>
          </w:tcPr>
          <w:p w14:paraId="5B5A8B70" w14:textId="77777777" w:rsidR="00426BB4" w:rsidRPr="00C7782A" w:rsidRDefault="00426BB4" w:rsidP="00541C0C">
            <w:pPr>
              <w:rPr>
                <w:i/>
                <w:lang w:val="lt-LT"/>
              </w:rPr>
            </w:pPr>
            <w:r w:rsidRPr="00C7782A">
              <w:rPr>
                <w:i/>
                <w:lang w:val="lt-LT"/>
              </w:rPr>
              <w:t>4</w:t>
            </w:r>
          </w:p>
        </w:tc>
        <w:tc>
          <w:tcPr>
            <w:tcW w:w="2157" w:type="dxa"/>
            <w:vAlign w:val="center"/>
          </w:tcPr>
          <w:p w14:paraId="3BA42C9E" w14:textId="77777777" w:rsidR="00426BB4" w:rsidRPr="00C7782A" w:rsidRDefault="00426BB4" w:rsidP="00541C0C">
            <w:pPr>
              <w:rPr>
                <w:i/>
                <w:lang w:val="lt-LT"/>
              </w:rPr>
            </w:pPr>
            <w:r w:rsidRPr="00C7782A">
              <w:rPr>
                <w:i/>
                <w:lang w:val="lt-LT"/>
              </w:rPr>
              <w:t>5</w:t>
            </w:r>
          </w:p>
        </w:tc>
        <w:tc>
          <w:tcPr>
            <w:tcW w:w="1500" w:type="dxa"/>
            <w:vAlign w:val="center"/>
          </w:tcPr>
          <w:p w14:paraId="24507694" w14:textId="77777777" w:rsidR="00426BB4" w:rsidRPr="00C7782A" w:rsidRDefault="00426BB4" w:rsidP="00541C0C">
            <w:pPr>
              <w:rPr>
                <w:i/>
                <w:lang w:val="lt-LT"/>
              </w:rPr>
            </w:pPr>
            <w:r w:rsidRPr="00C7782A">
              <w:rPr>
                <w:i/>
                <w:lang w:val="lt-LT"/>
              </w:rPr>
              <w:t>6</w:t>
            </w:r>
          </w:p>
        </w:tc>
      </w:tr>
      <w:tr w:rsidR="00A930CF" w:rsidRPr="00C7782A" w14:paraId="214A1D7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8F6B940" w14:textId="5FD682A3" w:rsidR="00A930CF" w:rsidRPr="00C7782A" w:rsidRDefault="00A930CF" w:rsidP="00A930CF">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C2D8186" w14:textId="1D7271C6" w:rsidR="00A930CF" w:rsidRPr="00C7782A" w:rsidRDefault="00A930CF" w:rsidP="00A930CF">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8CED124" w14:textId="330FF358" w:rsidR="00A930CF" w:rsidRPr="00C7782A" w:rsidRDefault="00A930CF" w:rsidP="00A930C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13A154B" w14:textId="05F751DC" w:rsidR="00A930CF" w:rsidRPr="00C7782A" w:rsidRDefault="00A930CF" w:rsidP="00A930CF">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C4F8F1A" w14:textId="78F69CDE" w:rsidR="00A930CF" w:rsidRPr="00C7782A" w:rsidRDefault="00A930CF" w:rsidP="00A930CF">
            <w:pPr>
              <w:rPr>
                <w:iCs/>
                <w:lang w:val="lt-LT"/>
              </w:rPr>
            </w:pPr>
            <w:r w:rsidRPr="00C7782A">
              <w:rPr>
                <w:sz w:val="21"/>
                <w:szCs w:val="21"/>
                <w:lang w:val="lt-LT"/>
              </w:rPr>
              <w:t xml:space="preserve">25000 </w:t>
            </w:r>
          </w:p>
        </w:tc>
        <w:tc>
          <w:tcPr>
            <w:tcW w:w="1500" w:type="dxa"/>
          </w:tcPr>
          <w:p w14:paraId="03319C69" w14:textId="27ECEA8F" w:rsidR="00A930CF" w:rsidRPr="00C7782A" w:rsidRDefault="00A930CF" w:rsidP="00A930CF">
            <w:pPr>
              <w:rPr>
                <w:lang w:val="lt-LT"/>
              </w:rPr>
            </w:pPr>
            <w:r w:rsidRPr="00C7782A">
              <w:rPr>
                <w:sz w:val="21"/>
                <w:szCs w:val="21"/>
                <w:lang w:val="lt-LT"/>
              </w:rPr>
              <w:t xml:space="preserve">0,00 </w:t>
            </w:r>
          </w:p>
        </w:tc>
      </w:tr>
      <w:tr w:rsidR="00A930CF" w:rsidRPr="00C7782A" w14:paraId="3D52F37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358E145" w14:textId="623CBB17" w:rsidR="00A930CF" w:rsidRPr="00C7782A" w:rsidRDefault="00A930CF" w:rsidP="00A930CF">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3C6D909" w14:textId="5C724BE1" w:rsidR="00A930CF" w:rsidRPr="00C7782A" w:rsidRDefault="00A930CF" w:rsidP="00A930CF">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E8122F9" w14:textId="5480E377" w:rsidR="00A930CF" w:rsidRPr="00C7782A" w:rsidRDefault="00A930CF" w:rsidP="00A930C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B276D85" w14:textId="6FA337E6" w:rsidR="00A930CF" w:rsidRPr="00C7782A" w:rsidRDefault="00A930CF" w:rsidP="00A930CF">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2A15099" w14:textId="36ED2CFC" w:rsidR="00A930CF" w:rsidRPr="00C7782A" w:rsidRDefault="00A930CF" w:rsidP="00A930CF">
            <w:pPr>
              <w:rPr>
                <w:bCs/>
                <w:iCs/>
                <w:lang w:val="lt-LT"/>
              </w:rPr>
            </w:pPr>
            <w:r w:rsidRPr="00C7782A">
              <w:rPr>
                <w:sz w:val="21"/>
                <w:szCs w:val="21"/>
                <w:lang w:val="lt-LT"/>
              </w:rPr>
              <w:t xml:space="preserve">25000 </w:t>
            </w:r>
          </w:p>
        </w:tc>
        <w:tc>
          <w:tcPr>
            <w:tcW w:w="1500" w:type="dxa"/>
          </w:tcPr>
          <w:p w14:paraId="219DC9C9" w14:textId="43E39A36" w:rsidR="00A930CF" w:rsidRPr="00C7782A" w:rsidRDefault="00A930CF" w:rsidP="00A930CF">
            <w:pPr>
              <w:rPr>
                <w:bCs/>
                <w:lang w:val="lt-LT"/>
              </w:rPr>
            </w:pPr>
            <w:r w:rsidRPr="00C7782A">
              <w:rPr>
                <w:sz w:val="21"/>
                <w:szCs w:val="21"/>
                <w:lang w:val="lt-LT"/>
              </w:rPr>
              <w:t xml:space="preserve">500,00 </w:t>
            </w:r>
          </w:p>
        </w:tc>
      </w:tr>
      <w:tr w:rsidR="00A930CF" w:rsidRPr="00C7782A" w14:paraId="6693002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2522492" w14:textId="48A99F67" w:rsidR="00A930CF" w:rsidRPr="00C7782A" w:rsidRDefault="00A930CF" w:rsidP="00A930CF">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451CBCF" w14:textId="0EA49E96" w:rsidR="00A930CF" w:rsidRPr="00C7782A" w:rsidRDefault="00A930CF" w:rsidP="00A930CF">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10484B7" w14:textId="1800B49E" w:rsidR="00A930CF" w:rsidRPr="00C7782A" w:rsidRDefault="00A930CF" w:rsidP="00A930C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5642304" w14:textId="6E1DBDAE" w:rsidR="00A930CF" w:rsidRPr="00C7782A" w:rsidRDefault="00A930CF" w:rsidP="00A930CF">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DA035AF" w14:textId="2E45CB65" w:rsidR="00A930CF" w:rsidRPr="00C7782A" w:rsidRDefault="00A930CF" w:rsidP="00A930CF">
            <w:pPr>
              <w:rPr>
                <w:bCs/>
                <w:iCs/>
                <w:lang w:val="lt-LT"/>
              </w:rPr>
            </w:pPr>
            <w:r w:rsidRPr="00C7782A">
              <w:rPr>
                <w:sz w:val="21"/>
                <w:szCs w:val="21"/>
                <w:lang w:val="lt-LT"/>
              </w:rPr>
              <w:t xml:space="preserve">25000 </w:t>
            </w:r>
          </w:p>
        </w:tc>
        <w:tc>
          <w:tcPr>
            <w:tcW w:w="1500" w:type="dxa"/>
          </w:tcPr>
          <w:p w14:paraId="76383D42" w14:textId="4698C040" w:rsidR="00A930CF" w:rsidRPr="00C7782A" w:rsidRDefault="00A930CF" w:rsidP="00A930CF">
            <w:pPr>
              <w:rPr>
                <w:bCs/>
                <w:lang w:val="lt-LT"/>
              </w:rPr>
            </w:pPr>
            <w:r w:rsidRPr="00C7782A">
              <w:rPr>
                <w:sz w:val="21"/>
                <w:szCs w:val="21"/>
                <w:lang w:val="lt-LT"/>
              </w:rPr>
              <w:t xml:space="preserve">0,00 </w:t>
            </w:r>
          </w:p>
        </w:tc>
      </w:tr>
      <w:tr w:rsidR="00A930CF" w:rsidRPr="00C7782A" w14:paraId="6D0B7F7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07945F6" w14:textId="3BFF41C4" w:rsidR="00A930CF" w:rsidRPr="00C7782A" w:rsidRDefault="00A930CF" w:rsidP="00A930CF">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77DC2E3" w14:textId="4D0E20FA" w:rsidR="00A930CF" w:rsidRPr="00C7782A" w:rsidRDefault="00A930CF" w:rsidP="00A930CF">
            <w:pPr>
              <w:rPr>
                <w:bCs/>
                <w:iCs/>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EAA541B" w14:textId="40DF2242" w:rsidR="00A930CF" w:rsidRPr="00C7782A" w:rsidRDefault="00A930CF" w:rsidP="00A930C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7698141" w14:textId="4B3215B8" w:rsidR="00A930CF" w:rsidRPr="00C7782A" w:rsidRDefault="00A930CF" w:rsidP="00A930CF">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5904E64" w14:textId="25F9F809" w:rsidR="00A930CF" w:rsidRPr="00C7782A" w:rsidRDefault="00A930CF" w:rsidP="00A930CF">
            <w:pPr>
              <w:rPr>
                <w:bCs/>
                <w:iCs/>
                <w:lang w:val="lt-LT"/>
              </w:rPr>
            </w:pPr>
            <w:r w:rsidRPr="00C7782A">
              <w:rPr>
                <w:sz w:val="21"/>
                <w:szCs w:val="21"/>
                <w:lang w:val="lt-LT"/>
              </w:rPr>
              <w:t xml:space="preserve">2000,0 </w:t>
            </w:r>
          </w:p>
        </w:tc>
        <w:tc>
          <w:tcPr>
            <w:tcW w:w="1500" w:type="dxa"/>
          </w:tcPr>
          <w:p w14:paraId="4C1C1982" w14:textId="01AD3502" w:rsidR="00A930CF" w:rsidRPr="00C7782A" w:rsidRDefault="00A930CF" w:rsidP="00A930CF">
            <w:pPr>
              <w:rPr>
                <w:bCs/>
                <w:lang w:val="lt-LT"/>
              </w:rPr>
            </w:pPr>
            <w:r w:rsidRPr="00C7782A">
              <w:rPr>
                <w:sz w:val="21"/>
                <w:szCs w:val="21"/>
                <w:lang w:val="lt-LT"/>
              </w:rPr>
              <w:t xml:space="preserve">20,00 </w:t>
            </w:r>
          </w:p>
        </w:tc>
      </w:tr>
      <w:tr w:rsidR="00A930CF" w:rsidRPr="00C7782A" w14:paraId="753F272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D26FADC" w14:textId="1A182C1E" w:rsidR="00A930CF" w:rsidRPr="00C7782A" w:rsidRDefault="00A930CF" w:rsidP="00A930CF">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B72ADF4" w14:textId="29A40EDF" w:rsidR="00A930CF" w:rsidRPr="00C7782A" w:rsidRDefault="00A930CF" w:rsidP="00A930CF">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9882FFF" w14:textId="1B392EDF" w:rsidR="00A930CF" w:rsidRPr="00C7782A" w:rsidRDefault="00A930CF" w:rsidP="00A930CF">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08A638FC" w14:textId="7BC7D409" w:rsidR="00A930CF" w:rsidRPr="00C7782A" w:rsidRDefault="00A930CF" w:rsidP="00A930CF">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BE4CBE0" w14:textId="723730AC" w:rsidR="00A930CF" w:rsidRPr="00C7782A" w:rsidRDefault="00A930CF" w:rsidP="00A930CF">
            <w:pPr>
              <w:rPr>
                <w:bCs/>
                <w:iCs/>
                <w:lang w:val="lt-LT"/>
              </w:rPr>
            </w:pPr>
            <w:r w:rsidRPr="00C7782A">
              <w:rPr>
                <w:sz w:val="21"/>
                <w:szCs w:val="21"/>
                <w:lang w:val="lt-LT"/>
              </w:rPr>
              <w:t xml:space="preserve">100,0 </w:t>
            </w:r>
          </w:p>
        </w:tc>
        <w:tc>
          <w:tcPr>
            <w:tcW w:w="1500" w:type="dxa"/>
          </w:tcPr>
          <w:p w14:paraId="436E3049" w14:textId="4A5328D3" w:rsidR="00A930CF" w:rsidRPr="00C7782A" w:rsidRDefault="00A930CF" w:rsidP="00A930CF">
            <w:pPr>
              <w:rPr>
                <w:bCs/>
                <w:lang w:val="lt-LT"/>
              </w:rPr>
            </w:pPr>
            <w:r w:rsidRPr="00C7782A">
              <w:rPr>
                <w:sz w:val="21"/>
                <w:szCs w:val="21"/>
                <w:lang w:val="lt-LT"/>
              </w:rPr>
              <w:t xml:space="preserve">10,00 </w:t>
            </w:r>
          </w:p>
        </w:tc>
      </w:tr>
      <w:tr w:rsidR="00A930CF" w:rsidRPr="00C7782A" w14:paraId="6641F48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2CECE34" w14:textId="2CFDA708" w:rsidR="00A930CF" w:rsidRPr="00C7782A" w:rsidRDefault="00A930CF" w:rsidP="00A930CF">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2C96740" w14:textId="33A78145" w:rsidR="00A930CF" w:rsidRPr="00C7782A" w:rsidRDefault="00A930CF" w:rsidP="00A930CF">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38ACB3B" w14:textId="5938A913" w:rsidR="00A930CF" w:rsidRPr="00C7782A" w:rsidRDefault="00A930CF" w:rsidP="00A930CF">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1EA36D21" w14:textId="6DBB321D" w:rsidR="00A930CF" w:rsidRPr="00C7782A" w:rsidRDefault="00A930CF" w:rsidP="00A930CF">
            <w:pPr>
              <w:rPr>
                <w:lang w:val="lt-LT"/>
              </w:rPr>
            </w:pPr>
            <w:r w:rsidRPr="00C7782A">
              <w:rPr>
                <w:sz w:val="21"/>
                <w:szCs w:val="21"/>
                <w:lang w:val="lt-LT"/>
              </w:rPr>
              <w:t xml:space="preserve">38,00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E9E4488" w14:textId="2BD510B8" w:rsidR="00A930CF" w:rsidRPr="00C7782A" w:rsidRDefault="00A930CF" w:rsidP="00A930CF">
            <w:pPr>
              <w:rPr>
                <w:bCs/>
                <w:iCs/>
                <w:lang w:val="lt-LT"/>
              </w:rPr>
            </w:pPr>
            <w:r w:rsidRPr="00C7782A">
              <w:rPr>
                <w:sz w:val="21"/>
                <w:szCs w:val="21"/>
                <w:lang w:val="lt-LT"/>
              </w:rPr>
              <w:t xml:space="preserve">3,75 </w:t>
            </w:r>
          </w:p>
        </w:tc>
        <w:tc>
          <w:tcPr>
            <w:tcW w:w="1500" w:type="dxa"/>
          </w:tcPr>
          <w:p w14:paraId="18B8026E" w14:textId="27EF296E" w:rsidR="00A930CF" w:rsidRPr="00C7782A" w:rsidRDefault="00A930CF" w:rsidP="00A930CF">
            <w:pPr>
              <w:rPr>
                <w:bCs/>
                <w:lang w:val="lt-LT"/>
              </w:rPr>
            </w:pPr>
            <w:r w:rsidRPr="00C7782A">
              <w:rPr>
                <w:sz w:val="21"/>
                <w:szCs w:val="21"/>
                <w:lang w:val="lt-LT"/>
              </w:rPr>
              <w:t xml:space="preserve">142,50 </w:t>
            </w:r>
          </w:p>
        </w:tc>
      </w:tr>
      <w:tr w:rsidR="00A930CF" w:rsidRPr="00C7782A" w14:paraId="2171DC3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B4EAC39" w14:textId="4D591760" w:rsidR="00A930CF" w:rsidRPr="00C7782A" w:rsidRDefault="00A930CF" w:rsidP="00A930CF">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431BDA1" w14:textId="29F70CBD" w:rsidR="00A930CF" w:rsidRPr="00C7782A" w:rsidRDefault="00A930CF" w:rsidP="00A930CF">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344A8CC" w14:textId="5E99FD61" w:rsidR="00A930CF" w:rsidRPr="00C7782A" w:rsidRDefault="00A930CF" w:rsidP="00A930CF">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5C0C75BF" w14:textId="549A634E" w:rsidR="00A930CF" w:rsidRPr="00C7782A" w:rsidRDefault="00A930CF" w:rsidP="00A930CF">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50DFFD8" w14:textId="5D5546AE" w:rsidR="00A930CF" w:rsidRPr="00C7782A" w:rsidRDefault="00A930CF" w:rsidP="00A930CF">
            <w:pPr>
              <w:rPr>
                <w:bCs/>
                <w:iCs/>
                <w:lang w:val="lt-LT"/>
              </w:rPr>
            </w:pPr>
            <w:r w:rsidRPr="00C7782A">
              <w:rPr>
                <w:sz w:val="21"/>
                <w:szCs w:val="21"/>
                <w:lang w:val="lt-LT"/>
              </w:rPr>
              <w:t xml:space="preserve">0,5 </w:t>
            </w:r>
          </w:p>
        </w:tc>
        <w:tc>
          <w:tcPr>
            <w:tcW w:w="1500" w:type="dxa"/>
          </w:tcPr>
          <w:p w14:paraId="651CEB0A" w14:textId="2B8576DA" w:rsidR="00A930CF" w:rsidRPr="00C7782A" w:rsidRDefault="00A930CF" w:rsidP="00A930CF">
            <w:pPr>
              <w:rPr>
                <w:bCs/>
                <w:lang w:val="lt-LT"/>
              </w:rPr>
            </w:pPr>
            <w:r w:rsidRPr="00C7782A">
              <w:rPr>
                <w:sz w:val="21"/>
                <w:szCs w:val="21"/>
                <w:lang w:val="lt-LT"/>
              </w:rPr>
              <w:t xml:space="preserve">125,00 </w:t>
            </w:r>
          </w:p>
        </w:tc>
      </w:tr>
      <w:tr w:rsidR="00A930CF" w:rsidRPr="00C7782A" w14:paraId="29E6DAA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819EDF1" w14:textId="75801884" w:rsidR="00A930CF" w:rsidRPr="00C7782A" w:rsidRDefault="00A930CF" w:rsidP="00A930CF">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5CA06BA" w14:textId="0B0DFD49" w:rsidR="00A930CF" w:rsidRPr="00C7782A" w:rsidRDefault="00A930CF" w:rsidP="00A930CF">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270CEAF" w14:textId="3CED5FB6"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CB5E37F" w14:textId="797D9325" w:rsidR="00A930CF" w:rsidRPr="00C7782A" w:rsidRDefault="00A930CF" w:rsidP="00A930CF">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8E54365" w14:textId="748A1961" w:rsidR="00A930CF" w:rsidRPr="00C7782A" w:rsidRDefault="00A930CF" w:rsidP="00A930CF">
            <w:pPr>
              <w:rPr>
                <w:bCs/>
                <w:iCs/>
                <w:lang w:val="lt-LT"/>
              </w:rPr>
            </w:pPr>
            <w:r w:rsidRPr="00C7782A">
              <w:rPr>
                <w:sz w:val="21"/>
                <w:szCs w:val="21"/>
                <w:lang w:val="lt-LT"/>
              </w:rPr>
              <w:t xml:space="preserve">8 </w:t>
            </w:r>
          </w:p>
        </w:tc>
        <w:tc>
          <w:tcPr>
            <w:tcW w:w="1500" w:type="dxa"/>
          </w:tcPr>
          <w:p w14:paraId="6E5765BC" w14:textId="70FC9778" w:rsidR="00A930CF" w:rsidRPr="00C7782A" w:rsidRDefault="00A930CF" w:rsidP="00A930CF">
            <w:pPr>
              <w:rPr>
                <w:bCs/>
                <w:lang w:val="lt-LT"/>
              </w:rPr>
            </w:pPr>
            <w:r w:rsidRPr="00C7782A">
              <w:rPr>
                <w:sz w:val="21"/>
                <w:szCs w:val="21"/>
                <w:lang w:val="lt-LT"/>
              </w:rPr>
              <w:t xml:space="preserve">200,00 </w:t>
            </w:r>
          </w:p>
        </w:tc>
      </w:tr>
      <w:tr w:rsidR="00A930CF" w:rsidRPr="00C7782A" w14:paraId="1EFBEDF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85F0E2A" w14:textId="68E6A894" w:rsidR="00A930CF" w:rsidRPr="00C7782A" w:rsidRDefault="00A930CF" w:rsidP="00A930CF">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1AF1E67" w14:textId="2D61ECEF" w:rsidR="00A930CF" w:rsidRPr="00C7782A" w:rsidRDefault="00A930CF" w:rsidP="00A930CF">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62E114A" w14:textId="32D5BFF8" w:rsidR="00A930CF" w:rsidRPr="00C7782A" w:rsidRDefault="00A930CF" w:rsidP="00A930CF">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3059FC61" w14:textId="4D3266EF" w:rsidR="00A930CF" w:rsidRPr="00C7782A" w:rsidRDefault="00A930CF" w:rsidP="00A930CF">
            <w:pPr>
              <w:rPr>
                <w:lang w:val="lt-LT"/>
              </w:rPr>
            </w:pPr>
            <w:r w:rsidRPr="00C7782A">
              <w:rPr>
                <w:sz w:val="21"/>
                <w:szCs w:val="21"/>
                <w:lang w:val="lt-LT"/>
              </w:rPr>
              <w:t xml:space="preserve">1350,00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733ED6F" w14:textId="1FB6D187" w:rsidR="00A930CF" w:rsidRPr="00C7782A" w:rsidRDefault="00A930CF" w:rsidP="00A930CF">
            <w:pPr>
              <w:rPr>
                <w:bCs/>
                <w:iCs/>
                <w:lang w:val="lt-LT"/>
              </w:rPr>
            </w:pPr>
            <w:r w:rsidRPr="00C7782A">
              <w:rPr>
                <w:sz w:val="21"/>
                <w:szCs w:val="21"/>
                <w:lang w:val="lt-LT"/>
              </w:rPr>
              <w:t xml:space="preserve">2 </w:t>
            </w:r>
          </w:p>
        </w:tc>
        <w:tc>
          <w:tcPr>
            <w:tcW w:w="1500" w:type="dxa"/>
          </w:tcPr>
          <w:p w14:paraId="6E2866C8" w14:textId="4390F645" w:rsidR="00A930CF" w:rsidRPr="00C7782A" w:rsidRDefault="00A930CF" w:rsidP="00A930CF">
            <w:pPr>
              <w:rPr>
                <w:bCs/>
                <w:lang w:val="lt-LT"/>
              </w:rPr>
            </w:pPr>
            <w:r w:rsidRPr="00C7782A">
              <w:rPr>
                <w:sz w:val="21"/>
                <w:szCs w:val="21"/>
                <w:lang w:val="lt-LT"/>
              </w:rPr>
              <w:t xml:space="preserve">2700,00 </w:t>
            </w:r>
          </w:p>
        </w:tc>
      </w:tr>
      <w:tr w:rsidR="00A930CF" w:rsidRPr="00C7782A" w14:paraId="777B1F2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1E5A29B" w14:textId="7E0EC443" w:rsidR="00A930CF" w:rsidRPr="00C7782A" w:rsidRDefault="00A930CF" w:rsidP="00A930CF">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19BE7C8" w14:textId="7B566015" w:rsidR="00A930CF" w:rsidRPr="00C7782A" w:rsidRDefault="00A930CF" w:rsidP="00A930CF">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517A477" w14:textId="11A3E945"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70D6E01" w14:textId="5838B011" w:rsidR="00A930CF" w:rsidRPr="00C7782A" w:rsidRDefault="00A930CF" w:rsidP="00A930CF">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941F11B" w14:textId="2791E53F" w:rsidR="00A930CF" w:rsidRPr="00C7782A" w:rsidRDefault="00A930CF" w:rsidP="00A930CF">
            <w:pPr>
              <w:rPr>
                <w:bCs/>
                <w:iCs/>
                <w:lang w:val="lt-LT"/>
              </w:rPr>
            </w:pPr>
            <w:r w:rsidRPr="00C7782A">
              <w:rPr>
                <w:sz w:val="21"/>
                <w:szCs w:val="21"/>
                <w:lang w:val="lt-LT"/>
              </w:rPr>
              <w:t xml:space="preserve">20 </w:t>
            </w:r>
          </w:p>
        </w:tc>
        <w:tc>
          <w:tcPr>
            <w:tcW w:w="1500" w:type="dxa"/>
          </w:tcPr>
          <w:p w14:paraId="01CB835C" w14:textId="231472BD" w:rsidR="00A930CF" w:rsidRPr="00C7782A" w:rsidRDefault="00A930CF" w:rsidP="00A930CF">
            <w:pPr>
              <w:rPr>
                <w:bCs/>
                <w:lang w:val="lt-LT"/>
              </w:rPr>
            </w:pPr>
            <w:r w:rsidRPr="00C7782A">
              <w:rPr>
                <w:sz w:val="21"/>
                <w:szCs w:val="21"/>
                <w:lang w:val="lt-LT"/>
              </w:rPr>
              <w:t xml:space="preserve">113,00 </w:t>
            </w:r>
          </w:p>
        </w:tc>
      </w:tr>
      <w:tr w:rsidR="00A930CF" w:rsidRPr="00C7782A" w14:paraId="7643A53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9665CD4" w14:textId="6CE76474" w:rsidR="00A930CF" w:rsidRPr="00C7782A" w:rsidRDefault="00A930CF" w:rsidP="00A930CF">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7041D22" w14:textId="69F4C281" w:rsidR="00A930CF" w:rsidRPr="00C7782A" w:rsidRDefault="00A930CF" w:rsidP="00A930CF">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3DEA5AC" w14:textId="6290CAD7" w:rsidR="00A930CF" w:rsidRPr="00C7782A" w:rsidRDefault="00A930CF" w:rsidP="00A930CF">
            <w:pPr>
              <w:ind w:right="-108"/>
              <w:rPr>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3F86AF4C" w14:textId="67C28A45" w:rsidR="00A930CF" w:rsidRPr="00C7782A" w:rsidRDefault="00A930CF" w:rsidP="00A930CF">
            <w:pPr>
              <w:rPr>
                <w:lang w:val="lt-LT"/>
              </w:rPr>
            </w:pPr>
            <w:r w:rsidRPr="00C7782A">
              <w:rPr>
                <w:sz w:val="21"/>
                <w:szCs w:val="21"/>
                <w:lang w:val="lt-LT"/>
              </w:rPr>
              <w:t xml:space="preserve">1340,00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CFFBB2C" w14:textId="76A0834C" w:rsidR="00A930CF" w:rsidRPr="00C7782A" w:rsidRDefault="00A930CF" w:rsidP="00A930CF">
            <w:pPr>
              <w:rPr>
                <w:bCs/>
                <w:iCs/>
                <w:lang w:val="lt-LT"/>
              </w:rPr>
            </w:pPr>
            <w:r w:rsidRPr="00C7782A">
              <w:rPr>
                <w:sz w:val="21"/>
                <w:szCs w:val="21"/>
                <w:lang w:val="lt-LT"/>
              </w:rPr>
              <w:t xml:space="preserve">1,5 </w:t>
            </w:r>
          </w:p>
        </w:tc>
        <w:tc>
          <w:tcPr>
            <w:tcW w:w="1500" w:type="dxa"/>
          </w:tcPr>
          <w:p w14:paraId="69BC422D" w14:textId="06D9EBC1" w:rsidR="00A930CF" w:rsidRPr="00C7782A" w:rsidRDefault="00A930CF" w:rsidP="00A930CF">
            <w:pPr>
              <w:rPr>
                <w:bCs/>
                <w:lang w:val="lt-LT"/>
              </w:rPr>
            </w:pPr>
            <w:r w:rsidRPr="00C7782A">
              <w:rPr>
                <w:sz w:val="21"/>
                <w:szCs w:val="21"/>
                <w:lang w:val="lt-LT"/>
              </w:rPr>
              <w:t xml:space="preserve">2010,00 </w:t>
            </w:r>
          </w:p>
        </w:tc>
      </w:tr>
      <w:tr w:rsidR="00A930CF" w:rsidRPr="00C7782A" w14:paraId="1E04981C" w14:textId="77777777" w:rsidTr="00857C8E">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C262C43" w14:textId="4112A5E8" w:rsidR="00A930CF" w:rsidRPr="00C7782A" w:rsidRDefault="00A930CF" w:rsidP="00A930CF">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F7CD4C9" w14:textId="0089097E" w:rsidR="00A930CF" w:rsidRPr="00C7782A" w:rsidRDefault="00A930CF" w:rsidP="00A930CF">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2FC2A0A" w14:textId="750FCDBB"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EE5A7C2" w14:textId="7A546578" w:rsidR="00A930CF" w:rsidRPr="00C7782A" w:rsidRDefault="00A930CF" w:rsidP="00A930CF">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B61AD7E" w14:textId="44F5DAAF" w:rsidR="00A930CF" w:rsidRPr="00C7782A" w:rsidRDefault="00A930CF" w:rsidP="00A930CF">
            <w:pPr>
              <w:rPr>
                <w:bCs/>
                <w:iCs/>
                <w:lang w:val="lt-LT"/>
              </w:rPr>
            </w:pPr>
            <w:r w:rsidRPr="00C7782A">
              <w:rPr>
                <w:sz w:val="21"/>
                <w:szCs w:val="21"/>
                <w:lang w:val="lt-LT"/>
              </w:rPr>
              <w:t xml:space="preserve">5 </w:t>
            </w:r>
          </w:p>
        </w:tc>
        <w:tc>
          <w:tcPr>
            <w:tcW w:w="1500" w:type="dxa"/>
          </w:tcPr>
          <w:p w14:paraId="4D49A9D1" w14:textId="26D3408B" w:rsidR="00A930CF" w:rsidRPr="00C7782A" w:rsidRDefault="00A930CF" w:rsidP="00A930CF">
            <w:pPr>
              <w:rPr>
                <w:bCs/>
                <w:lang w:val="lt-LT"/>
              </w:rPr>
            </w:pPr>
            <w:r w:rsidRPr="00C7782A">
              <w:rPr>
                <w:sz w:val="21"/>
                <w:szCs w:val="21"/>
                <w:lang w:val="lt-LT"/>
              </w:rPr>
              <w:t xml:space="preserve">28,25 </w:t>
            </w:r>
          </w:p>
        </w:tc>
      </w:tr>
      <w:tr w:rsidR="00A930CF" w:rsidRPr="00C7782A" w14:paraId="3AFCBBF3" w14:textId="77777777" w:rsidTr="00857C8E">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14C3434" w14:textId="282A6C36" w:rsidR="00A930CF" w:rsidRPr="00C7782A" w:rsidRDefault="00A930CF" w:rsidP="00A930CF">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37B740C" w14:textId="7726F140" w:rsidR="00A930CF" w:rsidRPr="00C7782A" w:rsidRDefault="00A930CF" w:rsidP="00A930CF">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21FE34D" w14:textId="66ADE55F" w:rsidR="00A930CF" w:rsidRPr="00C7782A" w:rsidRDefault="00A930CF" w:rsidP="00A930CF">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C5FCCE0" w14:textId="384560C1" w:rsidR="00A930CF" w:rsidRPr="00C7782A" w:rsidRDefault="00A930CF" w:rsidP="00A930CF">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243874A" w14:textId="2F4B3D79" w:rsidR="00A930CF" w:rsidRPr="00C7782A" w:rsidRDefault="00A930CF" w:rsidP="00A930CF">
            <w:pPr>
              <w:rPr>
                <w:bCs/>
                <w:iCs/>
                <w:lang w:val="lt-LT"/>
              </w:rPr>
            </w:pPr>
            <w:r w:rsidRPr="00C7782A">
              <w:rPr>
                <w:sz w:val="21"/>
                <w:szCs w:val="21"/>
                <w:lang w:val="lt-LT"/>
              </w:rPr>
              <w:t xml:space="preserve">761,2 </w:t>
            </w:r>
          </w:p>
        </w:tc>
        <w:tc>
          <w:tcPr>
            <w:tcW w:w="1500" w:type="dxa"/>
          </w:tcPr>
          <w:p w14:paraId="53A9FA86" w14:textId="74822518" w:rsidR="00A930CF" w:rsidRPr="00C7782A" w:rsidRDefault="00A930CF" w:rsidP="00A930CF">
            <w:pPr>
              <w:rPr>
                <w:bCs/>
                <w:lang w:val="lt-LT"/>
              </w:rPr>
            </w:pPr>
            <w:r w:rsidRPr="00C7782A">
              <w:rPr>
                <w:sz w:val="21"/>
                <w:szCs w:val="21"/>
                <w:lang w:val="lt-LT"/>
              </w:rPr>
              <w:t xml:space="preserve">15,22 </w:t>
            </w:r>
          </w:p>
        </w:tc>
      </w:tr>
      <w:tr w:rsidR="00A930CF" w:rsidRPr="00C7782A" w14:paraId="5CD8CF0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CC327E1" w14:textId="0E7BB4C3" w:rsidR="00A930CF" w:rsidRPr="00C7782A" w:rsidRDefault="00A930CF" w:rsidP="00A930CF">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5DDAAF8" w14:textId="31F29E81" w:rsidR="00A930CF" w:rsidRPr="00C7782A" w:rsidRDefault="00A930CF" w:rsidP="00A930CF">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3F4C9D5" w14:textId="71FF0F85"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0EFACC6" w14:textId="61035FA5" w:rsidR="00A930CF" w:rsidRPr="00C7782A" w:rsidRDefault="00A930CF" w:rsidP="00A930CF">
            <w:pPr>
              <w:rPr>
                <w:lang w:val="lt-LT"/>
              </w:rPr>
            </w:pPr>
            <w:r w:rsidRPr="00C7782A">
              <w:rPr>
                <w:sz w:val="21"/>
                <w:szCs w:val="21"/>
                <w:lang w:val="lt-LT"/>
              </w:rPr>
              <w:t xml:space="preserve">19,00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5C3EAD6" w14:textId="16DBB7C7" w:rsidR="00A930CF" w:rsidRPr="00C7782A" w:rsidRDefault="00A930CF" w:rsidP="00A930CF">
            <w:pPr>
              <w:rPr>
                <w:bCs/>
                <w:iCs/>
                <w:lang w:val="lt-LT"/>
              </w:rPr>
            </w:pPr>
            <w:r w:rsidRPr="00C7782A">
              <w:rPr>
                <w:sz w:val="21"/>
                <w:szCs w:val="21"/>
                <w:lang w:val="lt-LT"/>
              </w:rPr>
              <w:t xml:space="preserve">10 </w:t>
            </w:r>
          </w:p>
        </w:tc>
        <w:tc>
          <w:tcPr>
            <w:tcW w:w="1500" w:type="dxa"/>
          </w:tcPr>
          <w:p w14:paraId="78151BCF" w14:textId="062609EA" w:rsidR="00A930CF" w:rsidRPr="00C7782A" w:rsidRDefault="00A930CF" w:rsidP="00A930CF">
            <w:pPr>
              <w:rPr>
                <w:bCs/>
                <w:lang w:val="lt-LT"/>
              </w:rPr>
            </w:pPr>
            <w:r w:rsidRPr="00C7782A">
              <w:rPr>
                <w:sz w:val="21"/>
                <w:szCs w:val="21"/>
                <w:lang w:val="lt-LT"/>
              </w:rPr>
              <w:t xml:space="preserve">190,00 </w:t>
            </w:r>
          </w:p>
        </w:tc>
      </w:tr>
      <w:tr w:rsidR="00A930CF" w:rsidRPr="00C7782A" w14:paraId="7271808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48A4E7B" w14:textId="31C60F36" w:rsidR="00A930CF" w:rsidRPr="00C7782A" w:rsidRDefault="00A930CF" w:rsidP="00A930CF">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8F1747D" w14:textId="0B73B56C" w:rsidR="00A930CF" w:rsidRPr="00C7782A" w:rsidRDefault="00A930CF" w:rsidP="00A930CF">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20EB4E7" w14:textId="33B20E88"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93EE56C" w14:textId="50E4488E" w:rsidR="00A930CF" w:rsidRPr="00C7782A" w:rsidRDefault="00A930CF" w:rsidP="00A930CF">
            <w:pPr>
              <w:rPr>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CF44277" w14:textId="4A2CDF05" w:rsidR="00A930CF" w:rsidRPr="00C7782A" w:rsidRDefault="00A930CF" w:rsidP="00A930CF">
            <w:pPr>
              <w:rPr>
                <w:bCs/>
                <w:iCs/>
                <w:lang w:val="lt-LT"/>
              </w:rPr>
            </w:pPr>
            <w:r w:rsidRPr="00C7782A">
              <w:rPr>
                <w:sz w:val="21"/>
                <w:szCs w:val="21"/>
                <w:lang w:val="lt-LT"/>
              </w:rPr>
              <w:t xml:space="preserve">5 </w:t>
            </w:r>
          </w:p>
        </w:tc>
        <w:tc>
          <w:tcPr>
            <w:tcW w:w="1500" w:type="dxa"/>
          </w:tcPr>
          <w:p w14:paraId="01A6AE18" w14:textId="3674B250" w:rsidR="00A930CF" w:rsidRPr="00C7782A" w:rsidRDefault="00A930CF" w:rsidP="00A930CF">
            <w:pPr>
              <w:rPr>
                <w:bCs/>
                <w:lang w:val="lt-LT"/>
              </w:rPr>
            </w:pPr>
            <w:r w:rsidRPr="00C7782A">
              <w:rPr>
                <w:sz w:val="21"/>
                <w:szCs w:val="21"/>
                <w:lang w:val="lt-LT"/>
              </w:rPr>
              <w:t xml:space="preserve">50,00 </w:t>
            </w:r>
          </w:p>
        </w:tc>
      </w:tr>
      <w:tr w:rsidR="00A930CF" w:rsidRPr="00C7782A" w14:paraId="7998ACC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75D4CB0" w14:textId="55E11F2E" w:rsidR="00A930CF" w:rsidRPr="00C7782A" w:rsidRDefault="00A930CF" w:rsidP="00A930CF">
            <w:pPr>
              <w:rPr>
                <w:bCs/>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153A214" w14:textId="2522ED7F" w:rsidR="00A930CF" w:rsidRPr="00C7782A" w:rsidRDefault="00A930CF" w:rsidP="00A930CF">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07D9E34" w14:textId="7233C14A" w:rsidR="00A930CF" w:rsidRPr="00C7782A" w:rsidRDefault="00A930CF" w:rsidP="00A930C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E2AE891" w14:textId="468B15F7" w:rsidR="00A930CF" w:rsidRPr="00C7782A" w:rsidRDefault="00A930CF" w:rsidP="00A930CF">
            <w:pPr>
              <w:ind w:right="-108"/>
              <w:rPr>
                <w:lang w:val="lt-LT"/>
              </w:rPr>
            </w:pPr>
            <w:r w:rsidRPr="00C7782A">
              <w:rPr>
                <w:sz w:val="21"/>
                <w:szCs w:val="21"/>
                <w:lang w:val="lt-LT"/>
              </w:rPr>
              <w:t xml:space="preserve">6,00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F28B495" w14:textId="1E6F47F9" w:rsidR="00A930CF" w:rsidRPr="00C7782A" w:rsidRDefault="00A930CF" w:rsidP="00A930CF">
            <w:pPr>
              <w:ind w:right="-108"/>
              <w:rPr>
                <w:lang w:val="lt-LT"/>
              </w:rPr>
            </w:pPr>
            <w:r w:rsidRPr="00C7782A">
              <w:rPr>
                <w:sz w:val="21"/>
                <w:szCs w:val="21"/>
                <w:lang w:val="lt-LT"/>
              </w:rPr>
              <w:t xml:space="preserve">2 </w:t>
            </w:r>
          </w:p>
        </w:tc>
        <w:tc>
          <w:tcPr>
            <w:tcW w:w="1500" w:type="dxa"/>
          </w:tcPr>
          <w:p w14:paraId="77A46A8D" w14:textId="2E28E869" w:rsidR="00A930CF" w:rsidRPr="00C7782A" w:rsidRDefault="00A930CF" w:rsidP="00A930CF">
            <w:pPr>
              <w:rPr>
                <w:bCs/>
                <w:lang w:val="lt-LT"/>
              </w:rPr>
            </w:pPr>
            <w:r w:rsidRPr="00C7782A">
              <w:rPr>
                <w:sz w:val="21"/>
                <w:szCs w:val="21"/>
                <w:lang w:val="lt-LT"/>
              </w:rPr>
              <w:t xml:space="preserve">12,00 </w:t>
            </w:r>
          </w:p>
        </w:tc>
      </w:tr>
      <w:tr w:rsidR="00A930CF" w:rsidRPr="00C7782A" w14:paraId="0F12C204" w14:textId="77777777" w:rsidTr="00541C0C">
        <w:tc>
          <w:tcPr>
            <w:tcW w:w="531" w:type="dxa"/>
          </w:tcPr>
          <w:p w14:paraId="7129AE1A" w14:textId="397B1C5A" w:rsidR="00A930CF" w:rsidRPr="00C7782A" w:rsidRDefault="00A930CF" w:rsidP="00A930CF">
            <w:pPr>
              <w:rPr>
                <w:bCs/>
                <w:lang w:val="lt-LT"/>
              </w:rPr>
            </w:pPr>
            <w:r w:rsidRPr="00C7782A">
              <w:rPr>
                <w:sz w:val="21"/>
                <w:szCs w:val="21"/>
                <w:lang w:val="lt-LT"/>
              </w:rPr>
              <w:t xml:space="preserve">17.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7090ADD" w14:textId="45E85226" w:rsidR="00A930CF" w:rsidRPr="00C7782A" w:rsidRDefault="00A930CF" w:rsidP="00A930CF">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0F29E05" w14:textId="46F7F24E" w:rsidR="00A930CF" w:rsidRPr="00C7782A" w:rsidRDefault="00A930CF" w:rsidP="00A930CF">
            <w:pPr>
              <w:rPr>
                <w:iCs/>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56A50892" w14:textId="31176963" w:rsidR="00A930CF" w:rsidRPr="00C7782A" w:rsidRDefault="00A930CF" w:rsidP="00A930CF">
            <w:pPr>
              <w:rPr>
                <w:lang w:val="lt-LT"/>
              </w:rPr>
            </w:pPr>
            <w:r w:rsidRPr="00C7782A">
              <w:rPr>
                <w:sz w:val="21"/>
                <w:szCs w:val="21"/>
                <w:lang w:val="lt-LT"/>
              </w:rPr>
              <w:t xml:space="preserve">0,30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446B251" w14:textId="38FB6CF3" w:rsidR="00A930CF" w:rsidRPr="00C7782A" w:rsidRDefault="00A930CF" w:rsidP="00A930CF">
            <w:pPr>
              <w:rPr>
                <w:bCs/>
                <w:iCs/>
                <w:lang w:val="lt-LT"/>
              </w:rPr>
            </w:pPr>
            <w:r w:rsidRPr="00C7782A">
              <w:rPr>
                <w:sz w:val="21"/>
                <w:szCs w:val="21"/>
                <w:lang w:val="lt-LT"/>
              </w:rPr>
              <w:t xml:space="preserve">7 </w:t>
            </w:r>
          </w:p>
        </w:tc>
        <w:tc>
          <w:tcPr>
            <w:tcW w:w="1500" w:type="dxa"/>
          </w:tcPr>
          <w:p w14:paraId="773388C4" w14:textId="208F8B48" w:rsidR="00A930CF" w:rsidRPr="00C7782A" w:rsidRDefault="00A930CF" w:rsidP="00A930CF">
            <w:pPr>
              <w:rPr>
                <w:bCs/>
                <w:lang w:val="lt-LT"/>
              </w:rPr>
            </w:pPr>
            <w:r w:rsidRPr="00C7782A">
              <w:rPr>
                <w:sz w:val="21"/>
                <w:szCs w:val="21"/>
                <w:lang w:val="lt-LT"/>
              </w:rPr>
              <w:t xml:space="preserve">2,10 </w:t>
            </w:r>
          </w:p>
        </w:tc>
      </w:tr>
      <w:tr w:rsidR="00A930CF" w:rsidRPr="00C7782A" w14:paraId="1CAFBEA1" w14:textId="77777777" w:rsidTr="00541C0C">
        <w:tc>
          <w:tcPr>
            <w:tcW w:w="531" w:type="dxa"/>
          </w:tcPr>
          <w:p w14:paraId="5DA9BBD7" w14:textId="3373EC23" w:rsidR="00A930CF" w:rsidRPr="00C7782A" w:rsidRDefault="00A930CF" w:rsidP="00A930CF">
            <w:pPr>
              <w:rPr>
                <w:bCs/>
                <w:lang w:val="lt-LT"/>
              </w:rPr>
            </w:pPr>
            <w:r w:rsidRPr="00C7782A">
              <w:rPr>
                <w:sz w:val="21"/>
                <w:szCs w:val="21"/>
                <w:lang w:val="lt-LT"/>
              </w:rPr>
              <w:t xml:space="preserve">18. </w:t>
            </w:r>
          </w:p>
        </w:tc>
        <w:tc>
          <w:tcPr>
            <w:tcW w:w="2300" w:type="dxa"/>
          </w:tcPr>
          <w:p w14:paraId="5397FD46" w14:textId="3065532C" w:rsidR="00A930CF" w:rsidRPr="00C7782A" w:rsidRDefault="00A930CF" w:rsidP="00A930CF">
            <w:pPr>
              <w:rPr>
                <w:bCs/>
                <w:iCs/>
                <w:lang w:val="lt-LT"/>
              </w:rPr>
            </w:pPr>
            <w:r w:rsidRPr="00C7782A">
              <w:rPr>
                <w:sz w:val="21"/>
                <w:szCs w:val="21"/>
                <w:lang w:val="lt-LT"/>
              </w:rPr>
              <w:t xml:space="preserve">Didelių (115x200) purvą sugeriančių kilimėlių keitimas </w:t>
            </w:r>
          </w:p>
        </w:tc>
        <w:tc>
          <w:tcPr>
            <w:tcW w:w="1445" w:type="dxa"/>
          </w:tcPr>
          <w:p w14:paraId="08DC3BED" w14:textId="0C98CDB2" w:rsidR="00A930CF" w:rsidRPr="00C7782A" w:rsidRDefault="00A930CF" w:rsidP="00A930CF">
            <w:pPr>
              <w:rPr>
                <w:iCs/>
                <w:lang w:val="lt-LT"/>
              </w:rPr>
            </w:pPr>
            <w:r w:rsidRPr="00C7782A">
              <w:rPr>
                <w:sz w:val="21"/>
                <w:szCs w:val="21"/>
                <w:lang w:val="lt-LT"/>
              </w:rPr>
              <w:t xml:space="preserve">vnt./mėn. </w:t>
            </w:r>
          </w:p>
        </w:tc>
        <w:tc>
          <w:tcPr>
            <w:tcW w:w="1695" w:type="dxa"/>
          </w:tcPr>
          <w:p w14:paraId="03F3B03E" w14:textId="5D17D385" w:rsidR="00A930CF" w:rsidRPr="00C7782A" w:rsidRDefault="00A930CF" w:rsidP="00A930CF">
            <w:pPr>
              <w:rPr>
                <w:lang w:val="lt-LT"/>
              </w:rPr>
            </w:pPr>
            <w:r w:rsidRPr="00C7782A">
              <w:rPr>
                <w:sz w:val="21"/>
                <w:szCs w:val="21"/>
                <w:lang w:val="lt-LT"/>
              </w:rPr>
              <w:t xml:space="preserve">0,30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6BCF664" w14:textId="70189856" w:rsidR="00A930CF" w:rsidRPr="00C7782A" w:rsidRDefault="00A930CF" w:rsidP="00A930CF">
            <w:pPr>
              <w:rPr>
                <w:bCs/>
                <w:iCs/>
                <w:lang w:val="lt-LT"/>
              </w:rPr>
            </w:pPr>
            <w:r w:rsidRPr="00C7782A">
              <w:rPr>
                <w:sz w:val="21"/>
                <w:szCs w:val="21"/>
                <w:lang w:val="lt-LT"/>
              </w:rPr>
              <w:t xml:space="preserve">7 </w:t>
            </w:r>
          </w:p>
        </w:tc>
        <w:tc>
          <w:tcPr>
            <w:tcW w:w="1500" w:type="dxa"/>
          </w:tcPr>
          <w:p w14:paraId="0A453931" w14:textId="7A991A3E" w:rsidR="00A930CF" w:rsidRPr="00C7782A" w:rsidRDefault="00A930CF" w:rsidP="00A930CF">
            <w:pPr>
              <w:rPr>
                <w:bCs/>
                <w:lang w:val="lt-LT"/>
              </w:rPr>
            </w:pPr>
            <w:r w:rsidRPr="00C7782A">
              <w:rPr>
                <w:sz w:val="21"/>
                <w:szCs w:val="21"/>
                <w:lang w:val="lt-LT"/>
              </w:rPr>
              <w:t xml:space="preserve">2,10 </w:t>
            </w:r>
          </w:p>
        </w:tc>
      </w:tr>
    </w:tbl>
    <w:p w14:paraId="456AB834" w14:textId="77777777" w:rsidR="00AF4211" w:rsidRPr="00C7782A" w:rsidRDefault="00AF4211" w:rsidP="00426BB4">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2A298B6B" w14:textId="6EB11039"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Lavoriškių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16D64A43" w14:textId="6B135238"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35EB9D45" w14:textId="7630B7A4" w:rsidR="00DA7997" w:rsidRPr="00C7782A" w:rsidRDefault="00EC5B50"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4D6744B0" w14:textId="4074A1FE"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0DC2FBCB" w14:textId="644406F0" w:rsidR="00DA7997" w:rsidRPr="00C7782A" w:rsidRDefault="00DA7997" w:rsidP="00AF421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lastRenderedPageBreak/>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AF4211"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AF421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AF4211" w:rsidRPr="00C7782A">
        <w:rPr>
          <w:rFonts w:asciiTheme="majorBidi" w:hAnsiTheme="majorBidi" w:cstheme="majorBidi"/>
          <w:sz w:val="24"/>
          <w:szCs w:val="24"/>
          <w:lang w:val="lt-LT"/>
        </w:rPr>
        <w:t>ys</w:t>
      </w:r>
      <w:proofErr w:type="spellEnd"/>
      <w:r w:rsidR="00AF421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bookmarkStart w:id="14" w:name="_Hlk171511285"/>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Dorožinskij</w:t>
      </w:r>
      <w:proofErr w:type="spellEnd"/>
      <w:r w:rsidR="00EC5B50"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867039243</w:t>
      </w:r>
    </w:p>
    <w:bookmarkEnd w:id="14"/>
    <w:p w14:paraId="655582AC" w14:textId="67BAA360" w:rsidR="00DA7997" w:rsidRPr="00C7782A"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D601B3">
        <w:rPr>
          <w:rFonts w:asciiTheme="majorBidi" w:hAnsiTheme="majorBidi" w:cstheme="majorBidi"/>
          <w:sz w:val="24"/>
          <w:szCs w:val="24"/>
          <w:lang w:val="lt-LT"/>
        </w:rPr>
        <w:t>Tadas Paškevičius 069063770</w:t>
      </w:r>
    </w:p>
    <w:p w14:paraId="6600D12A" w14:textId="3BF6B619" w:rsidR="00DA7997" w:rsidRPr="00C7782A" w:rsidRDefault="00DA7997" w:rsidP="00695793">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86519BD" w14:textId="77777777" w:rsidR="00784CF6" w:rsidRPr="00C7782A" w:rsidRDefault="00784CF6" w:rsidP="000B7DF4">
      <w:pPr>
        <w:widowControl/>
        <w:autoSpaceDE/>
        <w:autoSpaceDN/>
        <w:adjustRightInd/>
        <w:jc w:val="both"/>
        <w:rPr>
          <w:rFonts w:asciiTheme="majorBidi" w:hAnsiTheme="majorBidi" w:cstheme="majorBidi"/>
          <w:b/>
          <w:sz w:val="24"/>
          <w:szCs w:val="24"/>
          <w:lang w:val="lt-LT" w:eastAsia="lt-LT"/>
        </w:rPr>
      </w:pPr>
    </w:p>
    <w:p w14:paraId="69994D8F" w14:textId="5FA5FD42" w:rsidR="000B7DF4" w:rsidRPr="00C7782A" w:rsidRDefault="000B7DF4" w:rsidP="00AF4211">
      <w:pPr>
        <w:widowControl/>
        <w:autoSpaceDE/>
        <w:autoSpaceDN/>
        <w:adjustRightInd/>
        <w:jc w:val="both"/>
        <w:rPr>
          <w:rFonts w:asciiTheme="majorBidi" w:eastAsia="Calibri" w:hAnsiTheme="majorBidi" w:cstheme="majorBidi"/>
          <w:color w:val="000000"/>
          <w:sz w:val="28"/>
          <w:szCs w:val="28"/>
          <w:lang w:val="lt-LT" w:eastAsia="lt-LT"/>
        </w:rPr>
      </w:pPr>
      <w:r w:rsidRPr="00C7782A">
        <w:rPr>
          <w:rFonts w:asciiTheme="majorBidi" w:hAnsiTheme="majorBidi" w:cstheme="majorBidi"/>
          <w:b/>
          <w:sz w:val="28"/>
          <w:szCs w:val="28"/>
          <w:lang w:val="lt-LT" w:eastAsia="lt-LT"/>
        </w:rPr>
        <w:t>17</w:t>
      </w:r>
      <w:r w:rsidRPr="00C7782A">
        <w:rPr>
          <w:rFonts w:asciiTheme="majorBidi" w:hAnsiTheme="majorBidi" w:cstheme="majorBidi"/>
          <w:sz w:val="28"/>
          <w:szCs w:val="28"/>
          <w:lang w:val="lt-LT" w:eastAsia="lt-LT"/>
        </w:rPr>
        <w:t>.</w:t>
      </w:r>
      <w:r w:rsidR="00575DF3" w:rsidRPr="00C7782A">
        <w:rPr>
          <w:rFonts w:asciiTheme="majorBidi" w:hAnsiTheme="majorBidi" w:cstheme="majorBidi"/>
          <w:sz w:val="28"/>
          <w:szCs w:val="28"/>
          <w:lang w:val="lt-LT" w:eastAsia="lt-LT"/>
        </w:rPr>
        <w:t xml:space="preserve"> </w:t>
      </w:r>
      <w:r w:rsidR="000C67D0"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Raigardo</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pPr w:leftFromText="180" w:rightFromText="180" w:vertAnchor="text" w:tblpY="1"/>
        <w:tblOverlap w:val="neve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B062F3" w:rsidRPr="00C7782A" w14:paraId="0716606D" w14:textId="77777777" w:rsidTr="00541C0C">
        <w:trPr>
          <w:tblHeader/>
        </w:trPr>
        <w:tc>
          <w:tcPr>
            <w:tcW w:w="531" w:type="dxa"/>
            <w:shd w:val="clear" w:color="auto" w:fill="DAEEF3" w:themeFill="accent5" w:themeFillTint="33"/>
            <w:vAlign w:val="center"/>
          </w:tcPr>
          <w:p w14:paraId="28856D7B" w14:textId="77777777" w:rsidR="00B062F3" w:rsidRPr="00C7782A" w:rsidRDefault="00B062F3" w:rsidP="00541C0C">
            <w:pPr>
              <w:rPr>
                <w:b/>
                <w:lang w:val="lt-LT"/>
              </w:rPr>
            </w:pPr>
            <w:r w:rsidRPr="00C7782A">
              <w:rPr>
                <w:b/>
                <w:lang w:val="lt-LT"/>
              </w:rPr>
              <w:t>Eil. Nr.</w:t>
            </w:r>
          </w:p>
        </w:tc>
        <w:tc>
          <w:tcPr>
            <w:tcW w:w="2300" w:type="dxa"/>
            <w:shd w:val="clear" w:color="auto" w:fill="DAEEF3" w:themeFill="accent5" w:themeFillTint="33"/>
            <w:vAlign w:val="center"/>
          </w:tcPr>
          <w:p w14:paraId="21C5DC6E" w14:textId="77777777" w:rsidR="00B062F3" w:rsidRPr="00C7782A" w:rsidRDefault="00B062F3"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3EA62C25" w14:textId="77777777" w:rsidR="00B062F3" w:rsidRPr="00C7782A" w:rsidRDefault="00B062F3"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07F86C86" w14:textId="77777777" w:rsidR="00B062F3" w:rsidRPr="00C7782A" w:rsidRDefault="00B062F3"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6068056D" w14:textId="77777777" w:rsidR="00B062F3" w:rsidRPr="00C7782A" w:rsidRDefault="00B062F3"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11A52202" w14:textId="77777777" w:rsidR="00B062F3" w:rsidRPr="00C7782A" w:rsidRDefault="00B062F3" w:rsidP="00541C0C">
            <w:pPr>
              <w:rPr>
                <w:i/>
                <w:lang w:val="lt-LT"/>
              </w:rPr>
            </w:pPr>
            <w:r w:rsidRPr="00C7782A">
              <w:rPr>
                <w:b/>
                <w:lang w:val="lt-LT"/>
              </w:rPr>
              <w:t>Vieno mėnesio paslaugų kaina EUR be PVM</w:t>
            </w:r>
          </w:p>
        </w:tc>
      </w:tr>
      <w:tr w:rsidR="00B062F3" w:rsidRPr="00C7782A" w14:paraId="17E53FB8" w14:textId="77777777" w:rsidTr="00541C0C">
        <w:trPr>
          <w:trHeight w:val="296"/>
          <w:tblHeader/>
        </w:trPr>
        <w:tc>
          <w:tcPr>
            <w:tcW w:w="531" w:type="dxa"/>
            <w:vAlign w:val="center"/>
          </w:tcPr>
          <w:p w14:paraId="007DE3D5" w14:textId="77777777" w:rsidR="00B062F3" w:rsidRPr="00C7782A" w:rsidRDefault="00B062F3" w:rsidP="00541C0C">
            <w:pPr>
              <w:rPr>
                <w:i/>
                <w:lang w:val="lt-LT"/>
              </w:rPr>
            </w:pPr>
            <w:r w:rsidRPr="00C7782A">
              <w:rPr>
                <w:i/>
                <w:lang w:val="lt-LT"/>
              </w:rPr>
              <w:t>1</w:t>
            </w:r>
          </w:p>
        </w:tc>
        <w:tc>
          <w:tcPr>
            <w:tcW w:w="2300" w:type="dxa"/>
            <w:vAlign w:val="center"/>
          </w:tcPr>
          <w:p w14:paraId="789A18A0" w14:textId="77777777" w:rsidR="00B062F3" w:rsidRPr="00C7782A" w:rsidRDefault="00B062F3" w:rsidP="00541C0C">
            <w:pPr>
              <w:rPr>
                <w:i/>
                <w:iCs/>
                <w:lang w:val="lt-LT"/>
              </w:rPr>
            </w:pPr>
            <w:r w:rsidRPr="00C7782A">
              <w:rPr>
                <w:i/>
                <w:iCs/>
                <w:lang w:val="lt-LT"/>
              </w:rPr>
              <w:t>2</w:t>
            </w:r>
          </w:p>
        </w:tc>
        <w:tc>
          <w:tcPr>
            <w:tcW w:w="1445" w:type="dxa"/>
            <w:vAlign w:val="center"/>
          </w:tcPr>
          <w:p w14:paraId="4AAF9F72" w14:textId="77777777" w:rsidR="00B062F3" w:rsidRPr="00C7782A" w:rsidRDefault="00B062F3" w:rsidP="00541C0C">
            <w:pPr>
              <w:rPr>
                <w:i/>
                <w:lang w:val="lt-LT"/>
              </w:rPr>
            </w:pPr>
            <w:r w:rsidRPr="00C7782A">
              <w:rPr>
                <w:i/>
                <w:lang w:val="lt-LT"/>
              </w:rPr>
              <w:t>3</w:t>
            </w:r>
          </w:p>
        </w:tc>
        <w:tc>
          <w:tcPr>
            <w:tcW w:w="1695" w:type="dxa"/>
          </w:tcPr>
          <w:p w14:paraId="4E84BE64" w14:textId="77777777" w:rsidR="00B062F3" w:rsidRPr="00C7782A" w:rsidRDefault="00B062F3" w:rsidP="00541C0C">
            <w:pPr>
              <w:rPr>
                <w:i/>
                <w:lang w:val="lt-LT"/>
              </w:rPr>
            </w:pPr>
            <w:r w:rsidRPr="00C7782A">
              <w:rPr>
                <w:i/>
                <w:lang w:val="lt-LT"/>
              </w:rPr>
              <w:t>4</w:t>
            </w:r>
          </w:p>
        </w:tc>
        <w:tc>
          <w:tcPr>
            <w:tcW w:w="2157" w:type="dxa"/>
            <w:vAlign w:val="center"/>
          </w:tcPr>
          <w:p w14:paraId="5588E455" w14:textId="77777777" w:rsidR="00B062F3" w:rsidRPr="00C7782A" w:rsidRDefault="00B062F3" w:rsidP="00541C0C">
            <w:pPr>
              <w:rPr>
                <w:i/>
                <w:lang w:val="lt-LT"/>
              </w:rPr>
            </w:pPr>
            <w:r w:rsidRPr="00C7782A">
              <w:rPr>
                <w:i/>
                <w:lang w:val="lt-LT"/>
              </w:rPr>
              <w:t>5</w:t>
            </w:r>
          </w:p>
        </w:tc>
        <w:tc>
          <w:tcPr>
            <w:tcW w:w="1500" w:type="dxa"/>
            <w:vAlign w:val="center"/>
          </w:tcPr>
          <w:p w14:paraId="7FAC8131" w14:textId="77777777" w:rsidR="00B062F3" w:rsidRPr="00C7782A" w:rsidRDefault="00B062F3" w:rsidP="00541C0C">
            <w:pPr>
              <w:rPr>
                <w:i/>
                <w:lang w:val="lt-LT"/>
              </w:rPr>
            </w:pPr>
            <w:r w:rsidRPr="00C7782A">
              <w:rPr>
                <w:i/>
                <w:lang w:val="lt-LT"/>
              </w:rPr>
              <w:t>6</w:t>
            </w:r>
          </w:p>
        </w:tc>
      </w:tr>
      <w:tr w:rsidR="00E449E3" w:rsidRPr="00C7782A" w14:paraId="1BD03E0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0CA46B1" w14:textId="1980E219" w:rsidR="00E449E3" w:rsidRPr="00C7782A" w:rsidRDefault="00E449E3" w:rsidP="00E449E3">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B06CDC3" w14:textId="2FB391DA" w:rsidR="00E449E3" w:rsidRPr="00C7782A" w:rsidRDefault="00E449E3" w:rsidP="00E449E3">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F10AD65" w14:textId="6D4BEF63" w:rsidR="00E449E3" w:rsidRPr="00C7782A" w:rsidRDefault="00E449E3" w:rsidP="00E449E3">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DD8E9C3" w14:textId="152B90C8" w:rsidR="00E449E3" w:rsidRPr="00C7782A" w:rsidRDefault="00E449E3" w:rsidP="00E449E3">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58CB12A" w14:textId="088FEB2A" w:rsidR="00E449E3" w:rsidRPr="00C7782A" w:rsidRDefault="00E449E3" w:rsidP="00E449E3">
            <w:pPr>
              <w:rPr>
                <w:iCs/>
                <w:lang w:val="lt-LT"/>
              </w:rPr>
            </w:pPr>
            <w:r w:rsidRPr="00C7782A">
              <w:rPr>
                <w:sz w:val="21"/>
                <w:szCs w:val="21"/>
                <w:lang w:val="lt-LT"/>
              </w:rPr>
              <w:t xml:space="preserve">21450 </w:t>
            </w:r>
          </w:p>
        </w:tc>
        <w:tc>
          <w:tcPr>
            <w:tcW w:w="1500" w:type="dxa"/>
          </w:tcPr>
          <w:p w14:paraId="51754B22" w14:textId="143D5C63" w:rsidR="00E449E3" w:rsidRPr="00C7782A" w:rsidRDefault="00E449E3" w:rsidP="00E449E3">
            <w:pPr>
              <w:rPr>
                <w:lang w:val="lt-LT"/>
              </w:rPr>
            </w:pPr>
            <w:r w:rsidRPr="00C7782A">
              <w:rPr>
                <w:sz w:val="21"/>
                <w:szCs w:val="21"/>
                <w:lang w:val="lt-LT"/>
              </w:rPr>
              <w:t xml:space="preserve">0,00 </w:t>
            </w:r>
          </w:p>
        </w:tc>
      </w:tr>
      <w:tr w:rsidR="00E449E3" w:rsidRPr="00C7782A" w14:paraId="762AD74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EE7805C" w14:textId="62877F73" w:rsidR="00E449E3" w:rsidRPr="00C7782A" w:rsidRDefault="00E449E3" w:rsidP="00E449E3">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23414A7" w14:textId="1555548B" w:rsidR="00E449E3" w:rsidRPr="00C7782A" w:rsidRDefault="00E449E3" w:rsidP="00E449E3">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3090C3C" w14:textId="5D3083D4" w:rsidR="00E449E3" w:rsidRPr="00C7782A" w:rsidRDefault="00E449E3" w:rsidP="00E449E3">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D270ACC" w14:textId="293E3183" w:rsidR="00E449E3" w:rsidRPr="00C7782A" w:rsidRDefault="00E449E3" w:rsidP="00E449E3">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DD62C5F" w14:textId="1EE0872B" w:rsidR="00E449E3" w:rsidRPr="00C7782A" w:rsidRDefault="00E449E3" w:rsidP="00E449E3">
            <w:pPr>
              <w:rPr>
                <w:bCs/>
                <w:iCs/>
                <w:lang w:val="lt-LT"/>
              </w:rPr>
            </w:pPr>
            <w:r w:rsidRPr="00C7782A">
              <w:rPr>
                <w:sz w:val="21"/>
                <w:szCs w:val="21"/>
                <w:lang w:val="lt-LT"/>
              </w:rPr>
              <w:t xml:space="preserve">21450 </w:t>
            </w:r>
          </w:p>
        </w:tc>
        <w:tc>
          <w:tcPr>
            <w:tcW w:w="1500" w:type="dxa"/>
          </w:tcPr>
          <w:p w14:paraId="5C710071" w14:textId="26AE351E" w:rsidR="00E449E3" w:rsidRPr="00C7782A" w:rsidRDefault="00E449E3" w:rsidP="00E449E3">
            <w:pPr>
              <w:rPr>
                <w:bCs/>
                <w:lang w:val="lt-LT"/>
              </w:rPr>
            </w:pPr>
            <w:r w:rsidRPr="00C7782A">
              <w:rPr>
                <w:sz w:val="21"/>
                <w:szCs w:val="21"/>
                <w:lang w:val="lt-LT"/>
              </w:rPr>
              <w:t xml:space="preserve">429,00 </w:t>
            </w:r>
          </w:p>
        </w:tc>
      </w:tr>
      <w:tr w:rsidR="00E449E3" w:rsidRPr="00C7782A" w14:paraId="11FF3B3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4918BAB" w14:textId="0A2F7C2E" w:rsidR="00E449E3" w:rsidRPr="00C7782A" w:rsidRDefault="00E449E3" w:rsidP="00E449E3">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EA8070C" w14:textId="6D9BFFD4" w:rsidR="00E449E3" w:rsidRPr="00C7782A" w:rsidRDefault="00E449E3" w:rsidP="00E449E3">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F232EBA" w14:textId="1955551D" w:rsidR="00E449E3" w:rsidRPr="00C7782A" w:rsidRDefault="00E449E3" w:rsidP="00E449E3">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13C46778" w14:textId="79AEF82C" w:rsidR="00E449E3" w:rsidRPr="00C7782A" w:rsidRDefault="00E449E3" w:rsidP="00E449E3">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0C22E86" w14:textId="18607D04" w:rsidR="00E449E3" w:rsidRPr="00C7782A" w:rsidRDefault="00E449E3" w:rsidP="00E449E3">
            <w:pPr>
              <w:rPr>
                <w:bCs/>
                <w:iCs/>
                <w:lang w:val="lt-LT"/>
              </w:rPr>
            </w:pPr>
            <w:r w:rsidRPr="00C7782A">
              <w:rPr>
                <w:sz w:val="21"/>
                <w:szCs w:val="21"/>
                <w:lang w:val="lt-LT"/>
              </w:rPr>
              <w:t xml:space="preserve">21450 </w:t>
            </w:r>
          </w:p>
        </w:tc>
        <w:tc>
          <w:tcPr>
            <w:tcW w:w="1500" w:type="dxa"/>
          </w:tcPr>
          <w:p w14:paraId="647FB2E7" w14:textId="48A8C2BE" w:rsidR="00E449E3" w:rsidRPr="00C7782A" w:rsidRDefault="00E449E3" w:rsidP="00E449E3">
            <w:pPr>
              <w:rPr>
                <w:bCs/>
                <w:lang w:val="lt-LT"/>
              </w:rPr>
            </w:pPr>
            <w:r w:rsidRPr="00C7782A">
              <w:rPr>
                <w:sz w:val="21"/>
                <w:szCs w:val="21"/>
                <w:lang w:val="lt-LT"/>
              </w:rPr>
              <w:t xml:space="preserve">0,00 </w:t>
            </w:r>
          </w:p>
        </w:tc>
      </w:tr>
      <w:tr w:rsidR="00E449E3" w:rsidRPr="00C7782A" w14:paraId="331A7A2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790352E" w14:textId="7C36D60B" w:rsidR="00E449E3" w:rsidRPr="00C7782A" w:rsidRDefault="00E449E3" w:rsidP="00E449E3">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254EB05" w14:textId="4573742D" w:rsidR="00E449E3" w:rsidRPr="00C7782A" w:rsidRDefault="00E449E3" w:rsidP="00E449E3">
            <w:pPr>
              <w:rPr>
                <w:bCs/>
                <w:iCs/>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EC8F954" w14:textId="29E6F0CB" w:rsidR="00E449E3" w:rsidRPr="00C7782A" w:rsidRDefault="00E449E3" w:rsidP="00E449E3">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F11F58B" w14:textId="1BB05E0F" w:rsidR="00E449E3" w:rsidRPr="00C7782A" w:rsidRDefault="00E449E3" w:rsidP="00E449E3">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F0589CC" w14:textId="40BCBBFB" w:rsidR="00E449E3" w:rsidRPr="00C7782A" w:rsidRDefault="00E449E3" w:rsidP="00E449E3">
            <w:pPr>
              <w:rPr>
                <w:bCs/>
                <w:iCs/>
                <w:lang w:val="lt-LT"/>
              </w:rPr>
            </w:pPr>
            <w:r w:rsidRPr="00C7782A">
              <w:rPr>
                <w:sz w:val="21"/>
                <w:szCs w:val="21"/>
                <w:lang w:val="lt-LT"/>
              </w:rPr>
              <w:t xml:space="preserve">1200,0 </w:t>
            </w:r>
          </w:p>
        </w:tc>
        <w:tc>
          <w:tcPr>
            <w:tcW w:w="1500" w:type="dxa"/>
          </w:tcPr>
          <w:p w14:paraId="528428B5" w14:textId="238457DD" w:rsidR="00E449E3" w:rsidRPr="00C7782A" w:rsidRDefault="00E449E3" w:rsidP="00E449E3">
            <w:pPr>
              <w:rPr>
                <w:bCs/>
                <w:lang w:val="lt-LT"/>
              </w:rPr>
            </w:pPr>
            <w:r w:rsidRPr="00C7782A">
              <w:rPr>
                <w:sz w:val="21"/>
                <w:szCs w:val="21"/>
                <w:lang w:val="lt-LT"/>
              </w:rPr>
              <w:t xml:space="preserve">12,00 </w:t>
            </w:r>
          </w:p>
        </w:tc>
      </w:tr>
      <w:tr w:rsidR="00E449E3" w:rsidRPr="00C7782A" w14:paraId="560AD77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9CDE2B2" w14:textId="4A98E840" w:rsidR="00E449E3" w:rsidRPr="00C7782A" w:rsidRDefault="00E449E3" w:rsidP="00E449E3">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A7E920C" w14:textId="537902DB" w:rsidR="00E449E3" w:rsidRPr="00C7782A" w:rsidRDefault="00E449E3" w:rsidP="00E449E3">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4B57F7F" w14:textId="217201A4" w:rsidR="00E449E3" w:rsidRPr="00C7782A" w:rsidRDefault="00E449E3" w:rsidP="00E449E3">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31E8FA43" w14:textId="2DB5BB6F" w:rsidR="00E449E3" w:rsidRPr="00C7782A" w:rsidRDefault="00E449E3" w:rsidP="00E449E3">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1D5AEFC" w14:textId="65D3BFC0" w:rsidR="00E449E3" w:rsidRPr="00C7782A" w:rsidRDefault="00E449E3" w:rsidP="00E449E3">
            <w:pPr>
              <w:rPr>
                <w:bCs/>
                <w:iCs/>
                <w:lang w:val="lt-LT"/>
              </w:rPr>
            </w:pPr>
            <w:r w:rsidRPr="00C7782A">
              <w:rPr>
                <w:sz w:val="21"/>
                <w:szCs w:val="21"/>
                <w:lang w:val="lt-LT"/>
              </w:rPr>
              <w:t xml:space="preserve">100,0 </w:t>
            </w:r>
          </w:p>
        </w:tc>
        <w:tc>
          <w:tcPr>
            <w:tcW w:w="1500" w:type="dxa"/>
          </w:tcPr>
          <w:p w14:paraId="0DA6E0CD" w14:textId="07701F24" w:rsidR="00E449E3" w:rsidRPr="00C7782A" w:rsidRDefault="00E449E3" w:rsidP="00E449E3">
            <w:pPr>
              <w:rPr>
                <w:bCs/>
                <w:lang w:val="lt-LT"/>
              </w:rPr>
            </w:pPr>
            <w:r w:rsidRPr="00C7782A">
              <w:rPr>
                <w:sz w:val="21"/>
                <w:szCs w:val="21"/>
                <w:lang w:val="lt-LT"/>
              </w:rPr>
              <w:t xml:space="preserve">10,00 </w:t>
            </w:r>
          </w:p>
        </w:tc>
      </w:tr>
      <w:tr w:rsidR="00E449E3" w:rsidRPr="00C7782A" w14:paraId="2CE1768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8F9A708" w14:textId="5F24A8C6" w:rsidR="00E449E3" w:rsidRPr="00C7782A" w:rsidRDefault="00E449E3" w:rsidP="00E449E3">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C89C8D5" w14:textId="6797744D" w:rsidR="00E449E3" w:rsidRPr="00C7782A" w:rsidRDefault="00E449E3" w:rsidP="00E449E3">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CEA4EA5" w14:textId="48CB943F" w:rsidR="00E449E3" w:rsidRPr="00C7782A" w:rsidRDefault="00E449E3" w:rsidP="00E449E3">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73D803C7" w14:textId="4503073C" w:rsidR="00E449E3" w:rsidRPr="00C7782A" w:rsidRDefault="00E449E3" w:rsidP="00E449E3">
            <w:pPr>
              <w:rPr>
                <w:lang w:val="lt-LT"/>
              </w:rPr>
            </w:pPr>
            <w:r w:rsidRPr="00C7782A">
              <w:rPr>
                <w:sz w:val="21"/>
                <w:szCs w:val="21"/>
                <w:lang w:val="lt-LT"/>
              </w:rPr>
              <w:t xml:space="preserve">40,00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115E29A" w14:textId="525F11D9" w:rsidR="00E449E3" w:rsidRPr="00C7782A" w:rsidRDefault="00E449E3" w:rsidP="00E449E3">
            <w:pPr>
              <w:rPr>
                <w:bCs/>
                <w:iCs/>
                <w:lang w:val="lt-LT"/>
              </w:rPr>
            </w:pPr>
            <w:r w:rsidRPr="00C7782A">
              <w:rPr>
                <w:sz w:val="21"/>
                <w:szCs w:val="21"/>
                <w:lang w:val="lt-LT"/>
              </w:rPr>
              <w:t xml:space="preserve">0,13 </w:t>
            </w:r>
          </w:p>
        </w:tc>
        <w:tc>
          <w:tcPr>
            <w:tcW w:w="1500" w:type="dxa"/>
          </w:tcPr>
          <w:p w14:paraId="7FA30AC7" w14:textId="243C80F5" w:rsidR="00E449E3" w:rsidRPr="00C7782A" w:rsidRDefault="00E449E3" w:rsidP="00E449E3">
            <w:pPr>
              <w:rPr>
                <w:bCs/>
                <w:lang w:val="lt-LT"/>
              </w:rPr>
            </w:pPr>
            <w:r w:rsidRPr="00C7782A">
              <w:rPr>
                <w:sz w:val="21"/>
                <w:szCs w:val="21"/>
                <w:lang w:val="lt-LT"/>
              </w:rPr>
              <w:t xml:space="preserve">5,20 </w:t>
            </w:r>
          </w:p>
        </w:tc>
      </w:tr>
      <w:tr w:rsidR="00E449E3" w:rsidRPr="00C7782A" w14:paraId="12B589E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08C9A77" w14:textId="747B0C8E" w:rsidR="00E449E3" w:rsidRPr="00C7782A" w:rsidRDefault="00E449E3" w:rsidP="00E449E3">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D0EB262" w14:textId="499C3C6E" w:rsidR="00E449E3" w:rsidRPr="00C7782A" w:rsidRDefault="00E449E3" w:rsidP="00E449E3">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7DE0357" w14:textId="35437FD9" w:rsidR="00E449E3" w:rsidRPr="00C7782A" w:rsidRDefault="00E449E3" w:rsidP="00E449E3">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6B32DABF" w14:textId="798C6EB6" w:rsidR="00E449E3" w:rsidRPr="00C7782A" w:rsidRDefault="00E449E3" w:rsidP="00E449E3">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8FECFCB" w14:textId="209FB2A9" w:rsidR="00E449E3" w:rsidRPr="00C7782A" w:rsidRDefault="00E449E3" w:rsidP="00E449E3">
            <w:pPr>
              <w:rPr>
                <w:bCs/>
                <w:iCs/>
                <w:lang w:val="lt-LT"/>
              </w:rPr>
            </w:pPr>
            <w:r w:rsidRPr="00C7782A">
              <w:rPr>
                <w:sz w:val="21"/>
                <w:szCs w:val="21"/>
                <w:lang w:val="lt-LT"/>
              </w:rPr>
              <w:t xml:space="preserve">0,5 </w:t>
            </w:r>
          </w:p>
        </w:tc>
        <w:tc>
          <w:tcPr>
            <w:tcW w:w="1500" w:type="dxa"/>
          </w:tcPr>
          <w:p w14:paraId="027662B6" w14:textId="2995C088" w:rsidR="00E449E3" w:rsidRPr="00C7782A" w:rsidRDefault="00E449E3" w:rsidP="00E449E3">
            <w:pPr>
              <w:rPr>
                <w:bCs/>
                <w:lang w:val="lt-LT"/>
              </w:rPr>
            </w:pPr>
            <w:r w:rsidRPr="00C7782A">
              <w:rPr>
                <w:sz w:val="21"/>
                <w:szCs w:val="21"/>
                <w:lang w:val="lt-LT"/>
              </w:rPr>
              <w:t xml:space="preserve">125,00 </w:t>
            </w:r>
          </w:p>
        </w:tc>
      </w:tr>
      <w:tr w:rsidR="00E449E3" w:rsidRPr="00C7782A" w14:paraId="0F1D4A1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9793093" w14:textId="58CE821C" w:rsidR="00E449E3" w:rsidRPr="00C7782A" w:rsidRDefault="00E449E3" w:rsidP="00E449E3">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9496254" w14:textId="2A69019F" w:rsidR="00E449E3" w:rsidRPr="00C7782A" w:rsidRDefault="00E449E3" w:rsidP="00E449E3">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F4DEBB6" w14:textId="758AFEB5"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B586BA0" w14:textId="705A5C5D" w:rsidR="00E449E3" w:rsidRPr="00C7782A" w:rsidRDefault="00E449E3" w:rsidP="00E449E3">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A25B00A" w14:textId="01AD692F" w:rsidR="00E449E3" w:rsidRPr="00C7782A" w:rsidRDefault="00E449E3" w:rsidP="00E449E3">
            <w:pPr>
              <w:rPr>
                <w:bCs/>
                <w:iCs/>
                <w:lang w:val="lt-LT"/>
              </w:rPr>
            </w:pPr>
            <w:r w:rsidRPr="00C7782A">
              <w:rPr>
                <w:sz w:val="21"/>
                <w:szCs w:val="21"/>
                <w:lang w:val="lt-LT"/>
              </w:rPr>
              <w:t xml:space="preserve">8 </w:t>
            </w:r>
          </w:p>
        </w:tc>
        <w:tc>
          <w:tcPr>
            <w:tcW w:w="1500" w:type="dxa"/>
          </w:tcPr>
          <w:p w14:paraId="42DF6472" w14:textId="74A8D131" w:rsidR="00E449E3" w:rsidRPr="00C7782A" w:rsidRDefault="00E449E3" w:rsidP="00E449E3">
            <w:pPr>
              <w:rPr>
                <w:bCs/>
                <w:lang w:val="lt-LT"/>
              </w:rPr>
            </w:pPr>
            <w:r w:rsidRPr="00C7782A">
              <w:rPr>
                <w:sz w:val="21"/>
                <w:szCs w:val="21"/>
                <w:lang w:val="lt-LT"/>
              </w:rPr>
              <w:t xml:space="preserve">200,00 </w:t>
            </w:r>
          </w:p>
        </w:tc>
      </w:tr>
      <w:tr w:rsidR="00E449E3" w:rsidRPr="00C7782A" w14:paraId="5A7688F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1AF7A84" w14:textId="1C3E0F60" w:rsidR="00E449E3" w:rsidRPr="00C7782A" w:rsidRDefault="00E449E3" w:rsidP="00E449E3">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3FBFBF5" w14:textId="2866AED8" w:rsidR="00E449E3" w:rsidRPr="00C7782A" w:rsidRDefault="00E449E3" w:rsidP="00E449E3">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4FDD653" w14:textId="057B3175" w:rsidR="00E449E3" w:rsidRPr="00C7782A" w:rsidRDefault="00E449E3" w:rsidP="00E449E3">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3913EC6B" w14:textId="62251916" w:rsidR="00E449E3" w:rsidRPr="00C7782A" w:rsidRDefault="00E449E3" w:rsidP="00E449E3">
            <w:pPr>
              <w:rPr>
                <w:lang w:val="lt-LT"/>
              </w:rPr>
            </w:pPr>
            <w:r w:rsidRPr="00C7782A">
              <w:rPr>
                <w:sz w:val="21"/>
                <w:szCs w:val="21"/>
                <w:lang w:val="lt-LT"/>
              </w:rPr>
              <w:t xml:space="preserve">1400,00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C619C89" w14:textId="73F1D770" w:rsidR="00E449E3" w:rsidRPr="00C7782A" w:rsidRDefault="00E449E3" w:rsidP="00E449E3">
            <w:pPr>
              <w:rPr>
                <w:bCs/>
                <w:iCs/>
                <w:lang w:val="lt-LT"/>
              </w:rPr>
            </w:pPr>
            <w:r w:rsidRPr="00C7782A">
              <w:rPr>
                <w:sz w:val="21"/>
                <w:szCs w:val="21"/>
                <w:lang w:val="lt-LT"/>
              </w:rPr>
              <w:t xml:space="preserve">2 </w:t>
            </w:r>
          </w:p>
        </w:tc>
        <w:tc>
          <w:tcPr>
            <w:tcW w:w="1500" w:type="dxa"/>
          </w:tcPr>
          <w:p w14:paraId="57BF218A" w14:textId="1FE2DC19" w:rsidR="00E449E3" w:rsidRPr="00C7782A" w:rsidRDefault="00E449E3" w:rsidP="00E449E3">
            <w:pPr>
              <w:rPr>
                <w:bCs/>
                <w:lang w:val="lt-LT"/>
              </w:rPr>
            </w:pPr>
            <w:r w:rsidRPr="00C7782A">
              <w:rPr>
                <w:sz w:val="21"/>
                <w:szCs w:val="21"/>
                <w:lang w:val="lt-LT"/>
              </w:rPr>
              <w:t xml:space="preserve">2800,00 </w:t>
            </w:r>
          </w:p>
        </w:tc>
      </w:tr>
      <w:tr w:rsidR="00E449E3" w:rsidRPr="00C7782A" w14:paraId="407399A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0706F47" w14:textId="0FBCAA22" w:rsidR="00E449E3" w:rsidRPr="00C7782A" w:rsidRDefault="00E449E3" w:rsidP="00E449E3">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469B595" w14:textId="12B5E9AB" w:rsidR="00E449E3" w:rsidRPr="00C7782A" w:rsidRDefault="00E449E3" w:rsidP="00E449E3">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667F736" w14:textId="7F90BC5A"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D83A389" w14:textId="6E96BB42" w:rsidR="00E449E3" w:rsidRPr="00C7782A" w:rsidRDefault="00E449E3" w:rsidP="00E449E3">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E25C591" w14:textId="7817AF4D" w:rsidR="00E449E3" w:rsidRPr="00C7782A" w:rsidRDefault="00E449E3" w:rsidP="00E449E3">
            <w:pPr>
              <w:rPr>
                <w:bCs/>
                <w:iCs/>
                <w:lang w:val="lt-LT"/>
              </w:rPr>
            </w:pPr>
            <w:r w:rsidRPr="00C7782A">
              <w:rPr>
                <w:sz w:val="21"/>
                <w:szCs w:val="21"/>
                <w:lang w:val="lt-LT"/>
              </w:rPr>
              <w:t xml:space="preserve">20 </w:t>
            </w:r>
          </w:p>
        </w:tc>
        <w:tc>
          <w:tcPr>
            <w:tcW w:w="1500" w:type="dxa"/>
          </w:tcPr>
          <w:p w14:paraId="4A191CD3" w14:textId="3FAD1CF3" w:rsidR="00E449E3" w:rsidRPr="00C7782A" w:rsidRDefault="00E449E3" w:rsidP="00E449E3">
            <w:pPr>
              <w:rPr>
                <w:bCs/>
                <w:lang w:val="lt-LT"/>
              </w:rPr>
            </w:pPr>
            <w:r w:rsidRPr="00C7782A">
              <w:rPr>
                <w:sz w:val="21"/>
                <w:szCs w:val="21"/>
                <w:lang w:val="lt-LT"/>
              </w:rPr>
              <w:t xml:space="preserve">113,00 </w:t>
            </w:r>
          </w:p>
        </w:tc>
      </w:tr>
      <w:tr w:rsidR="00E449E3" w:rsidRPr="00C7782A" w14:paraId="3C4E9BE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DD97A33" w14:textId="7E0A7088" w:rsidR="00E449E3" w:rsidRPr="00C7782A" w:rsidRDefault="00E449E3" w:rsidP="00E449E3">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B31BFA9" w14:textId="23A97526" w:rsidR="00E449E3" w:rsidRPr="00C7782A" w:rsidRDefault="00E449E3" w:rsidP="00E449E3">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E9274AA" w14:textId="13741B59" w:rsidR="00E449E3" w:rsidRPr="00C7782A" w:rsidRDefault="00E449E3" w:rsidP="00E449E3">
            <w:pPr>
              <w:ind w:right="-108"/>
              <w:rPr>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23924F10" w14:textId="6849D728" w:rsidR="00E449E3" w:rsidRPr="00C7782A" w:rsidRDefault="00E449E3" w:rsidP="00E449E3">
            <w:pPr>
              <w:rPr>
                <w:bCs/>
                <w:iCs/>
                <w:lang w:val="lt-LT"/>
              </w:rPr>
            </w:pPr>
            <w:r w:rsidRPr="00C7782A">
              <w:rPr>
                <w:sz w:val="21"/>
                <w:szCs w:val="21"/>
                <w:lang w:val="lt-LT"/>
              </w:rPr>
              <w:t xml:space="preserve">1330,00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EEFE038" w14:textId="104480CF" w:rsidR="00E449E3" w:rsidRPr="00C7782A" w:rsidRDefault="00E449E3" w:rsidP="00E449E3">
            <w:pPr>
              <w:rPr>
                <w:bCs/>
                <w:iCs/>
                <w:lang w:val="lt-LT"/>
              </w:rPr>
            </w:pPr>
            <w:r w:rsidRPr="00C7782A">
              <w:rPr>
                <w:sz w:val="21"/>
                <w:szCs w:val="21"/>
                <w:lang w:val="lt-LT"/>
              </w:rPr>
              <w:t xml:space="preserve">2 </w:t>
            </w:r>
          </w:p>
        </w:tc>
        <w:tc>
          <w:tcPr>
            <w:tcW w:w="1500" w:type="dxa"/>
          </w:tcPr>
          <w:p w14:paraId="1379A228" w14:textId="2F0E4B42" w:rsidR="00E449E3" w:rsidRPr="00C7782A" w:rsidRDefault="00E449E3" w:rsidP="00E449E3">
            <w:pPr>
              <w:rPr>
                <w:bCs/>
                <w:lang w:val="lt-LT"/>
              </w:rPr>
            </w:pPr>
            <w:r w:rsidRPr="00C7782A">
              <w:rPr>
                <w:sz w:val="21"/>
                <w:szCs w:val="21"/>
                <w:lang w:val="lt-LT"/>
              </w:rPr>
              <w:t xml:space="preserve">2660,00 </w:t>
            </w:r>
          </w:p>
        </w:tc>
      </w:tr>
      <w:tr w:rsidR="00E449E3" w:rsidRPr="00C7782A" w14:paraId="05917B46" w14:textId="77777777" w:rsidTr="00740116">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EBF5EFC" w14:textId="46205A97" w:rsidR="00E449E3" w:rsidRPr="00C7782A" w:rsidRDefault="00E449E3" w:rsidP="00E449E3">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EABA543" w14:textId="53AED272" w:rsidR="00E449E3" w:rsidRPr="00C7782A" w:rsidRDefault="00E449E3" w:rsidP="00E449E3">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9EFF2A1" w14:textId="5C3E4772"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253BC48F" w14:textId="5C47BB9A" w:rsidR="00E449E3" w:rsidRPr="00C7782A" w:rsidRDefault="00E449E3" w:rsidP="00E449E3">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0F07307" w14:textId="3B1A38F1" w:rsidR="00E449E3" w:rsidRPr="00C7782A" w:rsidRDefault="00E449E3" w:rsidP="00E449E3">
            <w:pPr>
              <w:rPr>
                <w:bCs/>
                <w:iCs/>
                <w:lang w:val="lt-LT"/>
              </w:rPr>
            </w:pPr>
            <w:r w:rsidRPr="00C7782A">
              <w:rPr>
                <w:sz w:val="21"/>
                <w:szCs w:val="21"/>
                <w:lang w:val="lt-LT"/>
              </w:rPr>
              <w:t xml:space="preserve">6 </w:t>
            </w:r>
          </w:p>
        </w:tc>
        <w:tc>
          <w:tcPr>
            <w:tcW w:w="1500" w:type="dxa"/>
          </w:tcPr>
          <w:p w14:paraId="23797530" w14:textId="78074A84" w:rsidR="00E449E3" w:rsidRPr="00C7782A" w:rsidRDefault="00E449E3" w:rsidP="00E449E3">
            <w:pPr>
              <w:rPr>
                <w:bCs/>
                <w:lang w:val="lt-LT"/>
              </w:rPr>
            </w:pPr>
            <w:r w:rsidRPr="00C7782A">
              <w:rPr>
                <w:sz w:val="21"/>
                <w:szCs w:val="21"/>
                <w:lang w:val="lt-LT"/>
              </w:rPr>
              <w:t xml:space="preserve">33,90 </w:t>
            </w:r>
          </w:p>
        </w:tc>
      </w:tr>
      <w:tr w:rsidR="00E449E3" w:rsidRPr="00C7782A" w14:paraId="7CFDAF1D" w14:textId="77777777" w:rsidTr="00740116">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932DA53" w14:textId="28E9D393" w:rsidR="00E449E3" w:rsidRPr="00C7782A" w:rsidRDefault="00E449E3" w:rsidP="00E449E3">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EEE7296" w14:textId="4D2D163E" w:rsidR="00E449E3" w:rsidRPr="00C7782A" w:rsidRDefault="00E449E3" w:rsidP="00E449E3">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CAED123" w14:textId="0A5B1658" w:rsidR="00E449E3" w:rsidRPr="00C7782A" w:rsidRDefault="00E449E3" w:rsidP="00E449E3">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699A143D" w14:textId="6374E783" w:rsidR="00E449E3" w:rsidRPr="00C7782A" w:rsidRDefault="00E449E3" w:rsidP="00E449E3">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70750E9" w14:textId="09603A87" w:rsidR="00E449E3" w:rsidRPr="00C7782A" w:rsidRDefault="00E449E3" w:rsidP="00E449E3">
            <w:pPr>
              <w:rPr>
                <w:bCs/>
                <w:iCs/>
                <w:lang w:val="lt-LT"/>
              </w:rPr>
            </w:pPr>
            <w:r w:rsidRPr="00C7782A">
              <w:rPr>
                <w:sz w:val="21"/>
                <w:szCs w:val="21"/>
                <w:lang w:val="lt-LT"/>
              </w:rPr>
              <w:t xml:space="preserve">1016,1 </w:t>
            </w:r>
          </w:p>
        </w:tc>
        <w:tc>
          <w:tcPr>
            <w:tcW w:w="1500" w:type="dxa"/>
          </w:tcPr>
          <w:p w14:paraId="4EB7D1EF" w14:textId="4BB21340" w:rsidR="00E449E3" w:rsidRPr="00C7782A" w:rsidRDefault="00E449E3" w:rsidP="00E449E3">
            <w:pPr>
              <w:rPr>
                <w:bCs/>
                <w:lang w:val="lt-LT"/>
              </w:rPr>
            </w:pPr>
            <w:r w:rsidRPr="00C7782A">
              <w:rPr>
                <w:sz w:val="21"/>
                <w:szCs w:val="21"/>
                <w:lang w:val="lt-LT"/>
              </w:rPr>
              <w:t xml:space="preserve">20,32 </w:t>
            </w:r>
          </w:p>
        </w:tc>
      </w:tr>
      <w:tr w:rsidR="00E449E3" w:rsidRPr="00C7782A" w14:paraId="00BA245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B33DDF4" w14:textId="5BF78EF7" w:rsidR="00E449E3" w:rsidRPr="00C7782A" w:rsidRDefault="00E449E3" w:rsidP="00E449E3">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FD69B33" w14:textId="4F0E9087" w:rsidR="00E449E3" w:rsidRPr="00C7782A" w:rsidRDefault="00E449E3" w:rsidP="00E449E3">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70CF141" w14:textId="23FDCBDA"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6904305" w14:textId="5A82222A" w:rsidR="00E449E3" w:rsidRPr="00C7782A" w:rsidRDefault="00E449E3" w:rsidP="00E449E3">
            <w:pPr>
              <w:rPr>
                <w:lang w:val="lt-LT"/>
              </w:rPr>
            </w:pPr>
            <w:r w:rsidRPr="00C7782A">
              <w:rPr>
                <w:sz w:val="21"/>
                <w:szCs w:val="21"/>
                <w:lang w:val="lt-LT"/>
              </w:rPr>
              <w:t xml:space="preserve">12,00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768130D" w14:textId="4DBAA65C" w:rsidR="00E449E3" w:rsidRPr="00C7782A" w:rsidRDefault="00E449E3" w:rsidP="00E449E3">
            <w:pPr>
              <w:rPr>
                <w:bCs/>
                <w:iCs/>
                <w:lang w:val="lt-LT"/>
              </w:rPr>
            </w:pPr>
            <w:r w:rsidRPr="00C7782A">
              <w:rPr>
                <w:sz w:val="21"/>
                <w:szCs w:val="21"/>
                <w:lang w:val="lt-LT"/>
              </w:rPr>
              <w:t xml:space="preserve">10 </w:t>
            </w:r>
          </w:p>
        </w:tc>
        <w:tc>
          <w:tcPr>
            <w:tcW w:w="1500" w:type="dxa"/>
          </w:tcPr>
          <w:p w14:paraId="0EAF937F" w14:textId="0C8CFC21" w:rsidR="00E449E3" w:rsidRPr="00C7782A" w:rsidRDefault="00E449E3" w:rsidP="00E449E3">
            <w:pPr>
              <w:rPr>
                <w:bCs/>
                <w:lang w:val="lt-LT"/>
              </w:rPr>
            </w:pPr>
            <w:r w:rsidRPr="00C7782A">
              <w:rPr>
                <w:sz w:val="21"/>
                <w:szCs w:val="21"/>
                <w:lang w:val="lt-LT"/>
              </w:rPr>
              <w:t xml:space="preserve">120,00 </w:t>
            </w:r>
          </w:p>
        </w:tc>
      </w:tr>
      <w:tr w:rsidR="00E449E3" w:rsidRPr="00C7782A" w14:paraId="2781403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010CFBD" w14:textId="047B6BA1" w:rsidR="00E449E3" w:rsidRPr="00C7782A" w:rsidRDefault="00E449E3" w:rsidP="00E449E3">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FFE26A2" w14:textId="677137E6" w:rsidR="00E449E3" w:rsidRPr="00C7782A" w:rsidRDefault="00E449E3" w:rsidP="00E449E3">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41CD0D4" w14:textId="5C2CDE2F"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0843CAF" w14:textId="405496E7" w:rsidR="00E449E3" w:rsidRPr="00C7782A" w:rsidRDefault="00E449E3" w:rsidP="00E449E3">
            <w:pPr>
              <w:rPr>
                <w:lang w:val="lt-LT"/>
              </w:rPr>
            </w:pPr>
            <w:r w:rsidRPr="00C7782A">
              <w:rPr>
                <w:sz w:val="21"/>
                <w:szCs w:val="21"/>
                <w:lang w:val="lt-LT"/>
              </w:rPr>
              <w:t xml:space="preserve">22,00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C18B168" w14:textId="655C8F1B" w:rsidR="00E449E3" w:rsidRPr="00C7782A" w:rsidRDefault="00E449E3" w:rsidP="00E449E3">
            <w:pPr>
              <w:rPr>
                <w:bCs/>
                <w:iCs/>
                <w:lang w:val="lt-LT"/>
              </w:rPr>
            </w:pPr>
            <w:r w:rsidRPr="00C7782A">
              <w:rPr>
                <w:sz w:val="21"/>
                <w:szCs w:val="21"/>
                <w:lang w:val="lt-LT"/>
              </w:rPr>
              <w:t xml:space="preserve">5 </w:t>
            </w:r>
          </w:p>
        </w:tc>
        <w:tc>
          <w:tcPr>
            <w:tcW w:w="1500" w:type="dxa"/>
          </w:tcPr>
          <w:p w14:paraId="1A5AC697" w14:textId="2AEAE29D" w:rsidR="00E449E3" w:rsidRPr="00C7782A" w:rsidRDefault="00E449E3" w:rsidP="00E449E3">
            <w:pPr>
              <w:rPr>
                <w:bCs/>
                <w:lang w:val="lt-LT"/>
              </w:rPr>
            </w:pPr>
            <w:r w:rsidRPr="00C7782A">
              <w:rPr>
                <w:sz w:val="21"/>
                <w:szCs w:val="21"/>
                <w:lang w:val="lt-LT"/>
              </w:rPr>
              <w:t xml:space="preserve">110,00 </w:t>
            </w:r>
          </w:p>
        </w:tc>
      </w:tr>
      <w:tr w:rsidR="00E449E3" w:rsidRPr="00C7782A" w14:paraId="0CCBEF8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8A0C2D" w14:textId="169A38AC" w:rsidR="00E449E3" w:rsidRPr="00C7782A" w:rsidRDefault="00E449E3" w:rsidP="00E449E3">
            <w:pPr>
              <w:rPr>
                <w:bCs/>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F01CDAC" w14:textId="1089DC4D" w:rsidR="00E449E3" w:rsidRPr="00C7782A" w:rsidRDefault="00E449E3" w:rsidP="00E449E3">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33C2995" w14:textId="74CEE4FF" w:rsidR="00E449E3" w:rsidRPr="00C7782A" w:rsidRDefault="00E449E3" w:rsidP="00E449E3">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6141AC3" w14:textId="403403CC" w:rsidR="00E449E3" w:rsidRPr="00C7782A" w:rsidRDefault="00E449E3" w:rsidP="00E449E3">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C537851" w14:textId="7642C8D4" w:rsidR="00E449E3" w:rsidRPr="00C7782A" w:rsidRDefault="00E449E3" w:rsidP="00E449E3">
            <w:pPr>
              <w:ind w:right="-108"/>
              <w:rPr>
                <w:lang w:val="lt-LT"/>
              </w:rPr>
            </w:pPr>
            <w:r w:rsidRPr="00C7782A">
              <w:rPr>
                <w:sz w:val="21"/>
                <w:szCs w:val="21"/>
                <w:lang w:val="lt-LT"/>
              </w:rPr>
              <w:t xml:space="preserve">2 </w:t>
            </w:r>
          </w:p>
        </w:tc>
        <w:tc>
          <w:tcPr>
            <w:tcW w:w="1500" w:type="dxa"/>
          </w:tcPr>
          <w:p w14:paraId="493B8E39" w14:textId="7B1F60A0" w:rsidR="00E449E3" w:rsidRPr="00C7782A" w:rsidRDefault="00E449E3" w:rsidP="00E449E3">
            <w:pPr>
              <w:rPr>
                <w:bCs/>
                <w:lang w:val="lt-LT"/>
              </w:rPr>
            </w:pPr>
            <w:r w:rsidRPr="00C7782A">
              <w:rPr>
                <w:sz w:val="21"/>
                <w:szCs w:val="21"/>
                <w:lang w:val="lt-LT"/>
              </w:rPr>
              <w:t xml:space="preserve">11,30 </w:t>
            </w:r>
          </w:p>
        </w:tc>
      </w:tr>
      <w:tr w:rsidR="00E449E3" w:rsidRPr="00C7782A" w14:paraId="70FCA331" w14:textId="77777777" w:rsidTr="00541C0C">
        <w:tc>
          <w:tcPr>
            <w:tcW w:w="531" w:type="dxa"/>
          </w:tcPr>
          <w:p w14:paraId="06B1118C" w14:textId="6BB90828" w:rsidR="00E449E3" w:rsidRPr="00C7782A" w:rsidRDefault="00E449E3" w:rsidP="00E449E3">
            <w:pPr>
              <w:rPr>
                <w:bCs/>
                <w:lang w:val="lt-LT"/>
              </w:rPr>
            </w:pPr>
            <w:r w:rsidRPr="00C7782A">
              <w:rPr>
                <w:sz w:val="21"/>
                <w:szCs w:val="21"/>
                <w:lang w:val="lt-LT"/>
              </w:rPr>
              <w:t xml:space="preserve">17.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1FAD2DE" w14:textId="64F64576" w:rsidR="00E449E3" w:rsidRPr="00C7782A" w:rsidRDefault="00E449E3" w:rsidP="00E449E3">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E787288" w14:textId="13B5ED23" w:rsidR="00E449E3" w:rsidRPr="00C7782A" w:rsidRDefault="00E449E3" w:rsidP="00E449E3">
            <w:pPr>
              <w:rPr>
                <w:iCs/>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0DCE83C1" w14:textId="45571A8D" w:rsidR="00E449E3" w:rsidRPr="00C7782A" w:rsidRDefault="00E449E3" w:rsidP="00E449E3">
            <w:pPr>
              <w:rPr>
                <w:lang w:val="lt-LT"/>
              </w:rPr>
            </w:pPr>
            <w:r w:rsidRPr="00C7782A">
              <w:rPr>
                <w:sz w:val="21"/>
                <w:szCs w:val="21"/>
                <w:lang w:val="lt-LT"/>
              </w:rPr>
              <w:t xml:space="preserve">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6A14D5E" w14:textId="27614EEF" w:rsidR="00E449E3" w:rsidRPr="00C7782A" w:rsidRDefault="00E449E3" w:rsidP="00E449E3">
            <w:pPr>
              <w:rPr>
                <w:bCs/>
                <w:iCs/>
                <w:lang w:val="lt-LT"/>
              </w:rPr>
            </w:pPr>
            <w:r w:rsidRPr="00C7782A">
              <w:rPr>
                <w:sz w:val="21"/>
                <w:szCs w:val="21"/>
                <w:lang w:val="lt-LT"/>
              </w:rPr>
              <w:t xml:space="preserve">5 </w:t>
            </w:r>
          </w:p>
        </w:tc>
        <w:tc>
          <w:tcPr>
            <w:tcW w:w="1500" w:type="dxa"/>
          </w:tcPr>
          <w:p w14:paraId="3521E937" w14:textId="5B1DF51F" w:rsidR="00E449E3" w:rsidRPr="00C7782A" w:rsidRDefault="00E449E3" w:rsidP="00E449E3">
            <w:pPr>
              <w:rPr>
                <w:bCs/>
                <w:lang w:val="lt-LT"/>
              </w:rPr>
            </w:pPr>
            <w:r w:rsidRPr="00C7782A">
              <w:rPr>
                <w:sz w:val="21"/>
                <w:szCs w:val="21"/>
                <w:lang w:val="lt-LT"/>
              </w:rPr>
              <w:t xml:space="preserve">10,00 </w:t>
            </w:r>
          </w:p>
        </w:tc>
      </w:tr>
      <w:tr w:rsidR="00E449E3" w:rsidRPr="00C7782A" w14:paraId="60FF74EF" w14:textId="77777777" w:rsidTr="00541C0C">
        <w:tc>
          <w:tcPr>
            <w:tcW w:w="531" w:type="dxa"/>
          </w:tcPr>
          <w:p w14:paraId="270D8231" w14:textId="015AE131" w:rsidR="00E449E3" w:rsidRPr="00C7782A" w:rsidRDefault="00E449E3" w:rsidP="00E449E3">
            <w:pPr>
              <w:rPr>
                <w:bCs/>
                <w:lang w:val="lt-LT"/>
              </w:rPr>
            </w:pPr>
            <w:r w:rsidRPr="00C7782A">
              <w:rPr>
                <w:sz w:val="21"/>
                <w:szCs w:val="21"/>
                <w:lang w:val="lt-LT"/>
              </w:rPr>
              <w:t xml:space="preserve">18. </w:t>
            </w:r>
          </w:p>
        </w:tc>
        <w:tc>
          <w:tcPr>
            <w:tcW w:w="2300" w:type="dxa"/>
          </w:tcPr>
          <w:p w14:paraId="4C486126" w14:textId="7395B0A9" w:rsidR="00E449E3" w:rsidRPr="00C7782A" w:rsidRDefault="00E449E3" w:rsidP="00E449E3">
            <w:pPr>
              <w:rPr>
                <w:bCs/>
                <w:iCs/>
                <w:lang w:val="lt-LT"/>
              </w:rPr>
            </w:pPr>
            <w:r w:rsidRPr="00C7782A">
              <w:rPr>
                <w:sz w:val="21"/>
                <w:szCs w:val="21"/>
                <w:lang w:val="lt-LT"/>
              </w:rPr>
              <w:t xml:space="preserve">Didelių (115x200) purvą sugeriančių kilimėlių keitimas </w:t>
            </w:r>
          </w:p>
        </w:tc>
        <w:tc>
          <w:tcPr>
            <w:tcW w:w="1445" w:type="dxa"/>
          </w:tcPr>
          <w:p w14:paraId="0FC3D65C" w14:textId="39DADD3F" w:rsidR="00E449E3" w:rsidRPr="00C7782A" w:rsidRDefault="00E449E3" w:rsidP="00E449E3">
            <w:pPr>
              <w:rPr>
                <w:iCs/>
                <w:lang w:val="lt-LT"/>
              </w:rPr>
            </w:pPr>
            <w:r w:rsidRPr="00C7782A">
              <w:rPr>
                <w:sz w:val="21"/>
                <w:szCs w:val="21"/>
                <w:lang w:val="lt-LT"/>
              </w:rPr>
              <w:t xml:space="preserve">vnt./mėn. </w:t>
            </w:r>
          </w:p>
        </w:tc>
        <w:tc>
          <w:tcPr>
            <w:tcW w:w="1695" w:type="dxa"/>
          </w:tcPr>
          <w:p w14:paraId="67033BF2" w14:textId="1C669959" w:rsidR="00E449E3" w:rsidRPr="00C7782A" w:rsidRDefault="00E449E3" w:rsidP="00E449E3">
            <w:pPr>
              <w:rPr>
                <w:lang w:val="lt-LT"/>
              </w:rPr>
            </w:pPr>
            <w:r w:rsidRPr="00C7782A">
              <w:rPr>
                <w:sz w:val="21"/>
                <w:szCs w:val="21"/>
                <w:lang w:val="lt-LT"/>
              </w:rPr>
              <w:t xml:space="preserve">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21F996C" w14:textId="05D5E1B7" w:rsidR="00E449E3" w:rsidRPr="00C7782A" w:rsidRDefault="00E449E3" w:rsidP="00E449E3">
            <w:pPr>
              <w:rPr>
                <w:bCs/>
                <w:iCs/>
                <w:lang w:val="lt-LT"/>
              </w:rPr>
            </w:pPr>
            <w:r w:rsidRPr="00C7782A">
              <w:rPr>
                <w:sz w:val="21"/>
                <w:szCs w:val="21"/>
                <w:lang w:val="lt-LT"/>
              </w:rPr>
              <w:t xml:space="preserve">5 </w:t>
            </w:r>
          </w:p>
        </w:tc>
        <w:tc>
          <w:tcPr>
            <w:tcW w:w="1500" w:type="dxa"/>
          </w:tcPr>
          <w:p w14:paraId="114D63EF" w14:textId="7940ED70" w:rsidR="00E449E3" w:rsidRPr="00C7782A" w:rsidRDefault="00E449E3" w:rsidP="00E449E3">
            <w:pPr>
              <w:rPr>
                <w:bCs/>
                <w:lang w:val="lt-LT"/>
              </w:rPr>
            </w:pPr>
            <w:r w:rsidRPr="00C7782A">
              <w:rPr>
                <w:sz w:val="21"/>
                <w:szCs w:val="21"/>
                <w:lang w:val="lt-LT"/>
              </w:rPr>
              <w:t xml:space="preserve">10,00 </w:t>
            </w:r>
          </w:p>
        </w:tc>
      </w:tr>
    </w:tbl>
    <w:p w14:paraId="44EFEE03" w14:textId="77777777" w:rsidR="00B4392B" w:rsidRPr="00C7782A" w:rsidRDefault="00B4392B" w:rsidP="00B062F3">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08F32DE2" w14:textId="29C9FCB1"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Raigardo</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0525B3AD" w14:textId="4AAEC216" w:rsidR="000C67D0" w:rsidRPr="00C7782A" w:rsidRDefault="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126AAC92" w14:textId="40FBFB35" w:rsidR="00DA7997" w:rsidRPr="00C7782A" w:rsidRDefault="00EC5B50"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26482864" w14:textId="646854FA"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3942466A" w14:textId="0CC17497" w:rsidR="00DA7997"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CB72FF"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CB72FF"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CB72FF"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CB72FF" w:rsidRPr="00C7782A">
        <w:rPr>
          <w:rFonts w:asciiTheme="majorBidi" w:hAnsiTheme="majorBidi" w:cstheme="majorBidi"/>
          <w:sz w:val="24"/>
          <w:szCs w:val="24"/>
          <w:lang w:val="lt-LT"/>
        </w:rPr>
        <w:t>ys</w:t>
      </w:r>
      <w:proofErr w:type="spellEnd"/>
      <w:r w:rsidR="00CB72FF"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 xml:space="preserve"> </w:t>
      </w:r>
      <w:r w:rsidR="00776116" w:rsidRPr="00C7782A">
        <w:rPr>
          <w:rFonts w:asciiTheme="majorBidi" w:hAnsiTheme="majorBidi" w:cstheme="majorBidi"/>
          <w:sz w:val="24"/>
          <w:szCs w:val="24"/>
          <w:lang w:val="lt-LT"/>
        </w:rPr>
        <w:t xml:space="preserve">– </w:t>
      </w:r>
      <w:bookmarkStart w:id="15" w:name="_Hlk171511358"/>
      <w:proofErr w:type="spellStart"/>
      <w:r w:rsidR="00776116" w:rsidRPr="00C7782A">
        <w:rPr>
          <w:rFonts w:asciiTheme="majorBidi" w:hAnsiTheme="majorBidi" w:cstheme="majorBidi"/>
          <w:sz w:val="24"/>
          <w:szCs w:val="24"/>
          <w:lang w:val="lt-LT"/>
        </w:rPr>
        <w:t>Valerij</w:t>
      </w:r>
      <w:proofErr w:type="spellEnd"/>
      <w:r w:rsidR="00776116" w:rsidRPr="00C7782A">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Dorožinskij</w:t>
      </w:r>
      <w:proofErr w:type="spellEnd"/>
      <w:r w:rsidR="00776116" w:rsidRPr="00C7782A">
        <w:rPr>
          <w:rFonts w:asciiTheme="majorBidi" w:hAnsiTheme="majorBidi" w:cstheme="majorBidi"/>
          <w:sz w:val="24"/>
          <w:szCs w:val="24"/>
          <w:lang w:val="lt-LT"/>
        </w:rPr>
        <w:t>, tel. 867039243</w:t>
      </w:r>
      <w:bookmarkEnd w:id="15"/>
    </w:p>
    <w:p w14:paraId="565A1C4B" w14:textId="7F71CA94" w:rsidR="00DA7997" w:rsidRPr="00C7782A"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Tadas Paškevičius 069063770</w:t>
      </w:r>
    </w:p>
    <w:p w14:paraId="411BCCD5" w14:textId="677E363B" w:rsidR="00DA7997" w:rsidRPr="00C7782A" w:rsidRDefault="00DA7997" w:rsidP="00695793">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628DDD78" w14:textId="77777777" w:rsidR="000B7DF4" w:rsidRPr="00C7782A" w:rsidRDefault="000B7DF4" w:rsidP="000B7DF4">
      <w:pPr>
        <w:widowControl/>
        <w:autoSpaceDE/>
        <w:autoSpaceDN/>
        <w:adjustRightInd/>
        <w:rPr>
          <w:rFonts w:asciiTheme="majorBidi" w:hAnsiTheme="majorBidi" w:cstheme="majorBidi"/>
          <w:b/>
          <w:bCs/>
          <w:sz w:val="24"/>
          <w:szCs w:val="24"/>
          <w:lang w:val="lt-LT" w:eastAsia="lt-LT"/>
        </w:rPr>
      </w:pPr>
    </w:p>
    <w:p w14:paraId="7776397B" w14:textId="399732F8" w:rsidR="000B7DF4" w:rsidRPr="00C7782A" w:rsidRDefault="000B7DF4" w:rsidP="00B81241">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18</w:t>
      </w:r>
      <w:r w:rsidR="00B81241" w:rsidRPr="00C7782A">
        <w:rPr>
          <w:rFonts w:asciiTheme="majorBidi" w:hAnsiTheme="majorBidi" w:cstheme="majorBidi"/>
          <w:b/>
          <w:sz w:val="28"/>
          <w:szCs w:val="28"/>
          <w:lang w:val="lt-LT" w:eastAsia="lt-LT"/>
        </w:rPr>
        <w:t>.</w:t>
      </w:r>
      <w:r w:rsidR="000C67D0"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0C67D0"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Eišiškių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9D73ED" w:rsidRPr="00C7782A" w14:paraId="4F7C26D0" w14:textId="77777777" w:rsidTr="00541C0C">
        <w:trPr>
          <w:tblHeader/>
        </w:trPr>
        <w:tc>
          <w:tcPr>
            <w:tcW w:w="531" w:type="dxa"/>
            <w:shd w:val="clear" w:color="auto" w:fill="DAEEF3" w:themeFill="accent5" w:themeFillTint="33"/>
            <w:vAlign w:val="center"/>
          </w:tcPr>
          <w:p w14:paraId="534CE378" w14:textId="77777777" w:rsidR="009D73ED" w:rsidRPr="00C7782A" w:rsidRDefault="009D73ED" w:rsidP="00541C0C">
            <w:pPr>
              <w:rPr>
                <w:b/>
                <w:lang w:val="lt-LT"/>
              </w:rPr>
            </w:pPr>
            <w:r w:rsidRPr="00C7782A">
              <w:rPr>
                <w:b/>
                <w:lang w:val="lt-LT"/>
              </w:rPr>
              <w:t>Eil. Nr.</w:t>
            </w:r>
          </w:p>
        </w:tc>
        <w:tc>
          <w:tcPr>
            <w:tcW w:w="2300" w:type="dxa"/>
            <w:shd w:val="clear" w:color="auto" w:fill="DAEEF3" w:themeFill="accent5" w:themeFillTint="33"/>
            <w:vAlign w:val="center"/>
          </w:tcPr>
          <w:p w14:paraId="47BF6156" w14:textId="77777777" w:rsidR="009D73ED" w:rsidRPr="00C7782A" w:rsidRDefault="009D73ED"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14060BEB" w14:textId="77777777" w:rsidR="009D73ED" w:rsidRPr="00C7782A" w:rsidRDefault="009D73ED"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4703EA85" w14:textId="77777777" w:rsidR="009D73ED" w:rsidRPr="00C7782A" w:rsidRDefault="009D73ED"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7C48DA56" w14:textId="77777777" w:rsidR="009D73ED" w:rsidRPr="00C7782A" w:rsidRDefault="009D73ED"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11ED1646" w14:textId="77777777" w:rsidR="009D73ED" w:rsidRPr="00C7782A" w:rsidRDefault="009D73ED" w:rsidP="00541C0C">
            <w:pPr>
              <w:rPr>
                <w:i/>
                <w:lang w:val="lt-LT"/>
              </w:rPr>
            </w:pPr>
            <w:r w:rsidRPr="00C7782A">
              <w:rPr>
                <w:b/>
                <w:lang w:val="lt-LT"/>
              </w:rPr>
              <w:t>Vieno mėnesio paslaugų kaina EUR be PVM</w:t>
            </w:r>
          </w:p>
        </w:tc>
      </w:tr>
      <w:tr w:rsidR="009D73ED" w:rsidRPr="00C7782A" w14:paraId="22FCAABE" w14:textId="77777777" w:rsidTr="00541C0C">
        <w:trPr>
          <w:trHeight w:val="296"/>
          <w:tblHeader/>
        </w:trPr>
        <w:tc>
          <w:tcPr>
            <w:tcW w:w="531" w:type="dxa"/>
            <w:vAlign w:val="center"/>
          </w:tcPr>
          <w:p w14:paraId="68E9D9EB" w14:textId="77777777" w:rsidR="009D73ED" w:rsidRPr="00C7782A" w:rsidRDefault="009D73ED" w:rsidP="00541C0C">
            <w:pPr>
              <w:rPr>
                <w:i/>
                <w:lang w:val="lt-LT"/>
              </w:rPr>
            </w:pPr>
            <w:r w:rsidRPr="00C7782A">
              <w:rPr>
                <w:i/>
                <w:lang w:val="lt-LT"/>
              </w:rPr>
              <w:t>1</w:t>
            </w:r>
          </w:p>
        </w:tc>
        <w:tc>
          <w:tcPr>
            <w:tcW w:w="2300" w:type="dxa"/>
            <w:vAlign w:val="center"/>
          </w:tcPr>
          <w:p w14:paraId="6E59FCD6" w14:textId="77777777" w:rsidR="009D73ED" w:rsidRPr="00C7782A" w:rsidRDefault="009D73ED" w:rsidP="00541C0C">
            <w:pPr>
              <w:rPr>
                <w:i/>
                <w:iCs/>
                <w:lang w:val="lt-LT"/>
              </w:rPr>
            </w:pPr>
            <w:r w:rsidRPr="00C7782A">
              <w:rPr>
                <w:i/>
                <w:iCs/>
                <w:lang w:val="lt-LT"/>
              </w:rPr>
              <w:t>2</w:t>
            </w:r>
          </w:p>
        </w:tc>
        <w:tc>
          <w:tcPr>
            <w:tcW w:w="1445" w:type="dxa"/>
            <w:vAlign w:val="center"/>
          </w:tcPr>
          <w:p w14:paraId="0D45903C" w14:textId="77777777" w:rsidR="009D73ED" w:rsidRPr="00C7782A" w:rsidRDefault="009D73ED" w:rsidP="00541C0C">
            <w:pPr>
              <w:rPr>
                <w:i/>
                <w:lang w:val="lt-LT"/>
              </w:rPr>
            </w:pPr>
            <w:r w:rsidRPr="00C7782A">
              <w:rPr>
                <w:i/>
                <w:lang w:val="lt-LT"/>
              </w:rPr>
              <w:t>3</w:t>
            </w:r>
          </w:p>
        </w:tc>
        <w:tc>
          <w:tcPr>
            <w:tcW w:w="1695" w:type="dxa"/>
          </w:tcPr>
          <w:p w14:paraId="40BB1641" w14:textId="77777777" w:rsidR="009D73ED" w:rsidRPr="00C7782A" w:rsidRDefault="009D73ED" w:rsidP="00541C0C">
            <w:pPr>
              <w:rPr>
                <w:i/>
                <w:lang w:val="lt-LT"/>
              </w:rPr>
            </w:pPr>
            <w:r w:rsidRPr="00C7782A">
              <w:rPr>
                <w:i/>
                <w:lang w:val="lt-LT"/>
              </w:rPr>
              <w:t>4</w:t>
            </w:r>
          </w:p>
        </w:tc>
        <w:tc>
          <w:tcPr>
            <w:tcW w:w="2157" w:type="dxa"/>
            <w:vAlign w:val="center"/>
          </w:tcPr>
          <w:p w14:paraId="645187E3" w14:textId="77777777" w:rsidR="009D73ED" w:rsidRPr="00C7782A" w:rsidRDefault="009D73ED" w:rsidP="00541C0C">
            <w:pPr>
              <w:rPr>
                <w:i/>
                <w:lang w:val="lt-LT"/>
              </w:rPr>
            </w:pPr>
            <w:r w:rsidRPr="00C7782A">
              <w:rPr>
                <w:i/>
                <w:lang w:val="lt-LT"/>
              </w:rPr>
              <w:t>5</w:t>
            </w:r>
          </w:p>
        </w:tc>
        <w:tc>
          <w:tcPr>
            <w:tcW w:w="1500" w:type="dxa"/>
            <w:vAlign w:val="center"/>
          </w:tcPr>
          <w:p w14:paraId="26D70C39" w14:textId="77777777" w:rsidR="009D73ED" w:rsidRPr="00C7782A" w:rsidRDefault="009D73ED" w:rsidP="00541C0C">
            <w:pPr>
              <w:rPr>
                <w:i/>
                <w:lang w:val="lt-LT"/>
              </w:rPr>
            </w:pPr>
            <w:r w:rsidRPr="00C7782A">
              <w:rPr>
                <w:i/>
                <w:lang w:val="lt-LT"/>
              </w:rPr>
              <w:t>6</w:t>
            </w:r>
          </w:p>
        </w:tc>
      </w:tr>
      <w:tr w:rsidR="00AE25A9" w:rsidRPr="00C7782A" w14:paraId="08D8565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22F122A" w14:textId="5C6DA39D" w:rsidR="00AE25A9" w:rsidRPr="00C7782A" w:rsidRDefault="00AE25A9" w:rsidP="00AE25A9">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2D8B89C" w14:textId="7D95A39B" w:rsidR="00AE25A9" w:rsidRPr="00C7782A" w:rsidRDefault="00AE25A9" w:rsidP="00AE25A9">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F2F3353" w14:textId="067A9A35" w:rsidR="00AE25A9" w:rsidRPr="00C7782A" w:rsidRDefault="00AE25A9" w:rsidP="00AE25A9">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0D104B1" w14:textId="287A898B" w:rsidR="00AE25A9" w:rsidRPr="00C7782A" w:rsidRDefault="00AE25A9" w:rsidP="00AE25A9">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DADD8C8" w14:textId="6B7927F0" w:rsidR="00AE25A9" w:rsidRPr="00C7782A" w:rsidRDefault="00AE25A9" w:rsidP="00AE25A9">
            <w:pPr>
              <w:rPr>
                <w:iCs/>
                <w:lang w:val="lt-LT"/>
              </w:rPr>
            </w:pPr>
            <w:r w:rsidRPr="00C7782A">
              <w:rPr>
                <w:sz w:val="21"/>
                <w:szCs w:val="21"/>
                <w:lang w:val="lt-LT"/>
              </w:rPr>
              <w:t xml:space="preserve">3000 </w:t>
            </w:r>
          </w:p>
        </w:tc>
        <w:tc>
          <w:tcPr>
            <w:tcW w:w="1500" w:type="dxa"/>
          </w:tcPr>
          <w:p w14:paraId="116272BC" w14:textId="21FE21A5" w:rsidR="00AE25A9" w:rsidRPr="00C7782A" w:rsidRDefault="00AE25A9" w:rsidP="00AE25A9">
            <w:pPr>
              <w:rPr>
                <w:lang w:val="lt-LT"/>
              </w:rPr>
            </w:pPr>
            <w:r w:rsidRPr="00C7782A">
              <w:rPr>
                <w:sz w:val="21"/>
                <w:szCs w:val="21"/>
                <w:lang w:val="lt-LT"/>
              </w:rPr>
              <w:t xml:space="preserve">0,00 </w:t>
            </w:r>
          </w:p>
        </w:tc>
      </w:tr>
      <w:tr w:rsidR="00AE25A9" w:rsidRPr="00C7782A" w14:paraId="345CA71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E75ECDF" w14:textId="73A01E5A" w:rsidR="00AE25A9" w:rsidRPr="00C7782A" w:rsidRDefault="00AE25A9" w:rsidP="00AE25A9">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D0D24F7" w14:textId="402884ED" w:rsidR="00AE25A9" w:rsidRPr="00C7782A" w:rsidRDefault="00AE25A9" w:rsidP="00AE25A9">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C4FFE9C" w14:textId="6F66CF43" w:rsidR="00AE25A9" w:rsidRPr="00C7782A" w:rsidRDefault="00AE25A9" w:rsidP="00AE25A9">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63E76935" w14:textId="562A2ACF" w:rsidR="00AE25A9" w:rsidRPr="00C7782A" w:rsidRDefault="00AE25A9" w:rsidP="00AE25A9">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FBBFB7B" w14:textId="1D62F538" w:rsidR="00AE25A9" w:rsidRPr="00C7782A" w:rsidRDefault="00AE25A9" w:rsidP="00AE25A9">
            <w:pPr>
              <w:rPr>
                <w:bCs/>
                <w:iCs/>
                <w:lang w:val="lt-LT"/>
              </w:rPr>
            </w:pPr>
            <w:r w:rsidRPr="00C7782A">
              <w:rPr>
                <w:sz w:val="21"/>
                <w:szCs w:val="21"/>
                <w:lang w:val="lt-LT"/>
              </w:rPr>
              <w:t xml:space="preserve">3000 </w:t>
            </w:r>
          </w:p>
        </w:tc>
        <w:tc>
          <w:tcPr>
            <w:tcW w:w="1500" w:type="dxa"/>
          </w:tcPr>
          <w:p w14:paraId="29AB86BC" w14:textId="78661E83" w:rsidR="00AE25A9" w:rsidRPr="00C7782A" w:rsidRDefault="00AE25A9" w:rsidP="00AE25A9">
            <w:pPr>
              <w:rPr>
                <w:bCs/>
                <w:lang w:val="lt-LT"/>
              </w:rPr>
            </w:pPr>
            <w:r w:rsidRPr="00C7782A">
              <w:rPr>
                <w:sz w:val="21"/>
                <w:szCs w:val="21"/>
                <w:lang w:val="lt-LT"/>
              </w:rPr>
              <w:t xml:space="preserve">30,00 </w:t>
            </w:r>
          </w:p>
        </w:tc>
      </w:tr>
      <w:tr w:rsidR="00AE25A9" w:rsidRPr="00C7782A" w14:paraId="68FA38A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1834AE3" w14:textId="19E68399" w:rsidR="00AE25A9" w:rsidRPr="00C7782A" w:rsidRDefault="00AE25A9" w:rsidP="00AE25A9">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4DCDA62" w14:textId="0737DF79" w:rsidR="00AE25A9" w:rsidRPr="00C7782A" w:rsidRDefault="00AE25A9" w:rsidP="00AE25A9">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7B29501" w14:textId="55B4BD62" w:rsidR="00AE25A9" w:rsidRPr="00C7782A" w:rsidRDefault="00AE25A9" w:rsidP="00AE25A9">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90B1212" w14:textId="11D22CAD" w:rsidR="00AE25A9" w:rsidRPr="00C7782A" w:rsidRDefault="00AE25A9" w:rsidP="00AE25A9">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8C0F3B1" w14:textId="2F3CBB04" w:rsidR="00AE25A9" w:rsidRPr="00C7782A" w:rsidRDefault="00AE25A9" w:rsidP="00AE25A9">
            <w:pPr>
              <w:rPr>
                <w:bCs/>
                <w:iCs/>
                <w:lang w:val="lt-LT"/>
              </w:rPr>
            </w:pPr>
            <w:r w:rsidRPr="00C7782A">
              <w:rPr>
                <w:sz w:val="21"/>
                <w:szCs w:val="21"/>
                <w:lang w:val="lt-LT"/>
              </w:rPr>
              <w:t xml:space="preserve">3000 </w:t>
            </w:r>
          </w:p>
        </w:tc>
        <w:tc>
          <w:tcPr>
            <w:tcW w:w="1500" w:type="dxa"/>
          </w:tcPr>
          <w:p w14:paraId="6D5174C9" w14:textId="47DF6032" w:rsidR="00AE25A9" w:rsidRPr="00C7782A" w:rsidRDefault="00AE25A9" w:rsidP="00AE25A9">
            <w:pPr>
              <w:rPr>
                <w:bCs/>
                <w:lang w:val="lt-LT"/>
              </w:rPr>
            </w:pPr>
            <w:r w:rsidRPr="00C7782A">
              <w:rPr>
                <w:sz w:val="21"/>
                <w:szCs w:val="21"/>
                <w:lang w:val="lt-LT"/>
              </w:rPr>
              <w:t xml:space="preserve">0,00 </w:t>
            </w:r>
          </w:p>
        </w:tc>
      </w:tr>
      <w:tr w:rsidR="00AE25A9" w:rsidRPr="00C7782A" w14:paraId="0D3D8A3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25C65C3" w14:textId="6D0B83D2" w:rsidR="00AE25A9" w:rsidRPr="00C7782A" w:rsidRDefault="00AE25A9" w:rsidP="00AE25A9">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DB8D6CA" w14:textId="6B882C98" w:rsidR="00AE25A9" w:rsidRPr="00C7782A" w:rsidRDefault="00AE25A9" w:rsidP="00AE25A9">
            <w:pPr>
              <w:rPr>
                <w:bCs/>
                <w:iCs/>
                <w:lang w:val="lt-LT"/>
              </w:rPr>
            </w:pPr>
            <w:r w:rsidRPr="00C7782A">
              <w:rPr>
                <w:sz w:val="21"/>
                <w:szCs w:val="21"/>
                <w:lang w:val="lt-LT"/>
              </w:rPr>
              <w:t xml:space="preserve">Sniego valymas nuo stogų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714BAE9" w14:textId="0F356D32" w:rsidR="00AE25A9" w:rsidRPr="00C7782A" w:rsidRDefault="00AE25A9" w:rsidP="00AE25A9">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153209C" w14:textId="0FAAC27A" w:rsidR="00AE25A9" w:rsidRPr="00C7782A" w:rsidRDefault="00AE25A9" w:rsidP="00AE25A9">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D16E1B5" w14:textId="2AE9A58F" w:rsidR="00AE25A9" w:rsidRPr="00C7782A" w:rsidRDefault="00AE25A9" w:rsidP="00AE25A9">
            <w:pPr>
              <w:rPr>
                <w:bCs/>
                <w:iCs/>
                <w:lang w:val="lt-LT"/>
              </w:rPr>
            </w:pPr>
            <w:r w:rsidRPr="00C7782A">
              <w:rPr>
                <w:sz w:val="21"/>
                <w:szCs w:val="21"/>
                <w:lang w:val="lt-LT"/>
              </w:rPr>
              <w:t xml:space="preserve">920,6 </w:t>
            </w:r>
          </w:p>
        </w:tc>
        <w:tc>
          <w:tcPr>
            <w:tcW w:w="1500" w:type="dxa"/>
          </w:tcPr>
          <w:p w14:paraId="61DD98D8" w14:textId="60812AB3" w:rsidR="00AE25A9" w:rsidRPr="00C7782A" w:rsidRDefault="00AE25A9" w:rsidP="00AE25A9">
            <w:pPr>
              <w:rPr>
                <w:bCs/>
                <w:lang w:val="lt-LT"/>
              </w:rPr>
            </w:pPr>
            <w:r w:rsidRPr="00C7782A">
              <w:rPr>
                <w:sz w:val="21"/>
                <w:szCs w:val="21"/>
                <w:lang w:val="lt-LT"/>
              </w:rPr>
              <w:t xml:space="preserve">9,21 </w:t>
            </w:r>
          </w:p>
        </w:tc>
      </w:tr>
      <w:tr w:rsidR="00AE25A9" w:rsidRPr="00C7782A" w14:paraId="2DEB1CC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CECEBA1" w14:textId="57378208" w:rsidR="00AE25A9" w:rsidRPr="00C7782A" w:rsidRDefault="00AE25A9" w:rsidP="00AE25A9">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8182C11" w14:textId="77CEC83D" w:rsidR="00AE25A9" w:rsidRPr="00C7782A" w:rsidRDefault="00AE25A9" w:rsidP="00AE25A9">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25F8B4D" w14:textId="2C4A9716" w:rsidR="00AE25A9" w:rsidRPr="00C7782A" w:rsidRDefault="00AE25A9" w:rsidP="00AE25A9">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366FDE04" w14:textId="4492EE2D" w:rsidR="00AE25A9" w:rsidRPr="00C7782A" w:rsidRDefault="00AE25A9" w:rsidP="00AE25A9">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CA51F82" w14:textId="3A4B7656" w:rsidR="00AE25A9" w:rsidRPr="00C7782A" w:rsidRDefault="00AE25A9" w:rsidP="00AE25A9">
            <w:pPr>
              <w:rPr>
                <w:bCs/>
                <w:iCs/>
                <w:lang w:val="lt-LT"/>
              </w:rPr>
            </w:pPr>
            <w:r w:rsidRPr="00C7782A">
              <w:rPr>
                <w:sz w:val="21"/>
                <w:szCs w:val="21"/>
                <w:lang w:val="lt-LT"/>
              </w:rPr>
              <w:t xml:space="preserve">50,0 </w:t>
            </w:r>
          </w:p>
        </w:tc>
        <w:tc>
          <w:tcPr>
            <w:tcW w:w="1500" w:type="dxa"/>
          </w:tcPr>
          <w:p w14:paraId="65B6B92F" w14:textId="7C07A545" w:rsidR="00AE25A9" w:rsidRPr="00C7782A" w:rsidRDefault="00AE25A9" w:rsidP="00AE25A9">
            <w:pPr>
              <w:rPr>
                <w:bCs/>
                <w:lang w:val="lt-LT"/>
              </w:rPr>
            </w:pPr>
            <w:r w:rsidRPr="00C7782A">
              <w:rPr>
                <w:sz w:val="21"/>
                <w:szCs w:val="21"/>
                <w:lang w:val="lt-LT"/>
              </w:rPr>
              <w:t xml:space="preserve">1,00 </w:t>
            </w:r>
          </w:p>
        </w:tc>
      </w:tr>
      <w:tr w:rsidR="00684A64" w:rsidRPr="00C7782A" w14:paraId="3E8C2EA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FBB32C4" w14:textId="4D316AEA" w:rsidR="00684A64" w:rsidRPr="00C7782A" w:rsidRDefault="00684A64" w:rsidP="00684A64">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B975F72" w14:textId="4334CB77" w:rsidR="00684A64" w:rsidRPr="00C7782A" w:rsidRDefault="00684A64" w:rsidP="00684A64">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93574E0" w14:textId="34E94C94" w:rsidR="00684A64" w:rsidRPr="00C7782A" w:rsidRDefault="00684A64" w:rsidP="00684A64">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52D194C2" w14:textId="752B8688" w:rsidR="00684A64" w:rsidRPr="00C7782A" w:rsidRDefault="00684A64" w:rsidP="00684A64">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D44B915" w14:textId="01CDF326" w:rsidR="00684A64" w:rsidRPr="00C7782A" w:rsidRDefault="00684A64" w:rsidP="00684A64">
            <w:pPr>
              <w:rPr>
                <w:bCs/>
                <w:iCs/>
                <w:lang w:val="lt-LT"/>
              </w:rPr>
            </w:pPr>
            <w:r w:rsidRPr="00C7782A">
              <w:rPr>
                <w:sz w:val="21"/>
                <w:szCs w:val="21"/>
                <w:lang w:val="lt-LT"/>
              </w:rPr>
              <w:t xml:space="preserve">0,13 </w:t>
            </w:r>
          </w:p>
        </w:tc>
        <w:tc>
          <w:tcPr>
            <w:tcW w:w="1500" w:type="dxa"/>
          </w:tcPr>
          <w:p w14:paraId="607D35F7" w14:textId="54F5B6B2" w:rsidR="00684A64" w:rsidRPr="00C7782A" w:rsidRDefault="00684A64" w:rsidP="00684A64">
            <w:pPr>
              <w:rPr>
                <w:bCs/>
                <w:lang w:val="lt-LT"/>
              </w:rPr>
            </w:pPr>
            <w:r w:rsidRPr="00C7782A">
              <w:rPr>
                <w:sz w:val="21"/>
                <w:szCs w:val="21"/>
                <w:lang w:val="lt-LT"/>
              </w:rPr>
              <w:t xml:space="preserve">2,60 </w:t>
            </w:r>
          </w:p>
        </w:tc>
      </w:tr>
      <w:tr w:rsidR="00684A64" w:rsidRPr="00C7782A" w14:paraId="6E0AD7B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2E79CE8" w14:textId="3CDD8F36" w:rsidR="00684A64" w:rsidRPr="00C7782A" w:rsidRDefault="00684A64" w:rsidP="00684A64">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A7B4600" w14:textId="19FFBA14" w:rsidR="00684A64" w:rsidRPr="00C7782A" w:rsidRDefault="00684A64" w:rsidP="00684A64">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639400C" w14:textId="3FA6473B" w:rsidR="00684A64" w:rsidRPr="00C7782A" w:rsidRDefault="00684A64" w:rsidP="00684A64">
            <w:pPr>
              <w:rPr>
                <w:iCs/>
                <w:lang w:val="lt-LT"/>
              </w:rPr>
            </w:pPr>
            <w:r w:rsidRPr="00C7782A">
              <w:rPr>
                <w:sz w:val="21"/>
                <w:szCs w:val="21"/>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6D5AE23A" w14:textId="69077F45" w:rsidR="00684A64" w:rsidRPr="00C7782A" w:rsidRDefault="00684A64" w:rsidP="00684A64">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2A5AB0D" w14:textId="2821D1C3" w:rsidR="00684A64" w:rsidRPr="00C7782A" w:rsidRDefault="00684A64" w:rsidP="00684A64">
            <w:pPr>
              <w:rPr>
                <w:bCs/>
                <w:iCs/>
                <w:lang w:val="lt-LT"/>
              </w:rPr>
            </w:pPr>
            <w:r w:rsidRPr="00C7782A">
              <w:rPr>
                <w:sz w:val="21"/>
                <w:szCs w:val="21"/>
                <w:lang w:val="lt-LT"/>
              </w:rPr>
              <w:t xml:space="preserve">0,13 </w:t>
            </w:r>
          </w:p>
        </w:tc>
        <w:tc>
          <w:tcPr>
            <w:tcW w:w="1500" w:type="dxa"/>
          </w:tcPr>
          <w:p w14:paraId="38A005CA" w14:textId="3478DD83" w:rsidR="00684A64" w:rsidRPr="00C7782A" w:rsidRDefault="00684A64" w:rsidP="00684A64">
            <w:pPr>
              <w:rPr>
                <w:bCs/>
                <w:lang w:val="lt-LT"/>
              </w:rPr>
            </w:pPr>
            <w:r w:rsidRPr="00C7782A">
              <w:rPr>
                <w:sz w:val="21"/>
                <w:szCs w:val="21"/>
                <w:lang w:val="lt-LT"/>
              </w:rPr>
              <w:t xml:space="preserve">32,50 </w:t>
            </w:r>
          </w:p>
        </w:tc>
      </w:tr>
      <w:tr w:rsidR="00684A64" w:rsidRPr="00C7782A" w14:paraId="541E440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10296AB" w14:textId="18FE245A" w:rsidR="00684A64" w:rsidRPr="00C7782A" w:rsidRDefault="00684A64" w:rsidP="00684A64">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B5AFC75" w14:textId="743C6D7D" w:rsidR="00684A64" w:rsidRPr="00C7782A" w:rsidRDefault="00684A64" w:rsidP="00684A64">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C93E247" w14:textId="5BD119F4"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05CAC76" w14:textId="7FDD937B" w:rsidR="00684A64" w:rsidRPr="00C7782A" w:rsidRDefault="00684A64" w:rsidP="00684A64">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E510FA6" w14:textId="4910E454" w:rsidR="00684A64" w:rsidRPr="00C7782A" w:rsidRDefault="00684A64" w:rsidP="00684A64">
            <w:pPr>
              <w:rPr>
                <w:bCs/>
                <w:iCs/>
                <w:lang w:val="lt-LT"/>
              </w:rPr>
            </w:pPr>
            <w:r w:rsidRPr="00C7782A">
              <w:rPr>
                <w:sz w:val="21"/>
                <w:szCs w:val="21"/>
                <w:lang w:val="lt-LT"/>
              </w:rPr>
              <w:t xml:space="preserve">2 </w:t>
            </w:r>
          </w:p>
        </w:tc>
        <w:tc>
          <w:tcPr>
            <w:tcW w:w="1500" w:type="dxa"/>
          </w:tcPr>
          <w:p w14:paraId="56D2128B" w14:textId="28145717" w:rsidR="00684A64" w:rsidRPr="00C7782A" w:rsidRDefault="00684A64" w:rsidP="00684A64">
            <w:pPr>
              <w:rPr>
                <w:bCs/>
                <w:lang w:val="lt-LT"/>
              </w:rPr>
            </w:pPr>
            <w:r w:rsidRPr="00C7782A">
              <w:rPr>
                <w:sz w:val="21"/>
                <w:szCs w:val="21"/>
                <w:lang w:val="lt-LT"/>
              </w:rPr>
              <w:t xml:space="preserve">40,00 </w:t>
            </w:r>
          </w:p>
        </w:tc>
      </w:tr>
      <w:tr w:rsidR="00684A64" w:rsidRPr="00C7782A" w14:paraId="425AB67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82478BE" w14:textId="3BDDCFFD" w:rsidR="00684A64" w:rsidRPr="00C7782A" w:rsidRDefault="00684A64" w:rsidP="00684A64">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A38CD58" w14:textId="3A530C3E" w:rsidR="00684A64" w:rsidRPr="00C7782A" w:rsidRDefault="00684A64" w:rsidP="00684A6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02A64EA" w14:textId="46E24BBF" w:rsidR="00684A64" w:rsidRPr="00C7782A" w:rsidRDefault="00684A64" w:rsidP="00684A64">
            <w:pPr>
              <w:rPr>
                <w:iCs/>
                <w:lang w:val="lt-LT"/>
              </w:rPr>
            </w:pPr>
            <w:r w:rsidRPr="00C7782A">
              <w:rPr>
                <w:sz w:val="22"/>
                <w:szCs w:val="22"/>
                <w:lang w:val="lt-LT"/>
              </w:rPr>
              <w:t xml:space="preserve">Darbuotojų skaičius mėn. </w:t>
            </w:r>
          </w:p>
        </w:tc>
        <w:tc>
          <w:tcPr>
            <w:tcW w:w="1695" w:type="dxa"/>
            <w:tcBorders>
              <w:top w:val="single" w:sz="4" w:space="0" w:color="000000"/>
              <w:left w:val="single" w:sz="4" w:space="0" w:color="000000"/>
              <w:bottom w:val="single" w:sz="4" w:space="0" w:color="000000"/>
              <w:right w:val="single" w:sz="4" w:space="0" w:color="000000"/>
            </w:tcBorders>
          </w:tcPr>
          <w:p w14:paraId="456E2479" w14:textId="7280BCA5" w:rsidR="00684A64" w:rsidRPr="00C7782A" w:rsidRDefault="00684A64" w:rsidP="00684A64">
            <w:pPr>
              <w:rPr>
                <w:lang w:val="lt-LT"/>
              </w:rPr>
            </w:pPr>
            <w:r w:rsidRPr="00C7782A">
              <w:rPr>
                <w:sz w:val="21"/>
                <w:szCs w:val="21"/>
                <w:lang w:val="lt-LT"/>
              </w:rPr>
              <w:t xml:space="preserve">700,00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D7A0A07" w14:textId="44686C09" w:rsidR="00684A64" w:rsidRPr="00C7782A" w:rsidRDefault="00684A64" w:rsidP="00684A64">
            <w:pPr>
              <w:rPr>
                <w:bCs/>
                <w:iCs/>
                <w:lang w:val="lt-LT"/>
              </w:rPr>
            </w:pPr>
            <w:r w:rsidRPr="00C7782A">
              <w:rPr>
                <w:sz w:val="21"/>
                <w:szCs w:val="21"/>
                <w:lang w:val="lt-LT"/>
              </w:rPr>
              <w:t xml:space="preserve">1 </w:t>
            </w:r>
          </w:p>
        </w:tc>
        <w:tc>
          <w:tcPr>
            <w:tcW w:w="1500" w:type="dxa"/>
          </w:tcPr>
          <w:p w14:paraId="3DDF80BD" w14:textId="75058090" w:rsidR="00684A64" w:rsidRPr="00C7782A" w:rsidRDefault="00684A64" w:rsidP="00684A64">
            <w:pPr>
              <w:rPr>
                <w:bCs/>
                <w:lang w:val="lt-LT"/>
              </w:rPr>
            </w:pPr>
            <w:r w:rsidRPr="00C7782A">
              <w:rPr>
                <w:sz w:val="21"/>
                <w:szCs w:val="21"/>
                <w:lang w:val="lt-LT"/>
              </w:rPr>
              <w:t xml:space="preserve">700,00 </w:t>
            </w:r>
          </w:p>
        </w:tc>
      </w:tr>
      <w:tr w:rsidR="00684A64" w:rsidRPr="00C7782A" w14:paraId="05C0AAAF"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D16CAF9" w14:textId="0A1AD676" w:rsidR="00684A64" w:rsidRPr="00C7782A" w:rsidRDefault="00684A64" w:rsidP="00684A64">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E7580D5" w14:textId="61A5974B" w:rsidR="00684A64" w:rsidRPr="00C7782A" w:rsidRDefault="00684A64" w:rsidP="00684A64">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CDC4511" w14:textId="1CFDAD8B"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9528747" w14:textId="4AF76C10" w:rsidR="00684A64" w:rsidRPr="00C7782A" w:rsidRDefault="00684A64" w:rsidP="00684A6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E1C6A10" w14:textId="4C23BD32" w:rsidR="00684A64" w:rsidRPr="00C7782A" w:rsidRDefault="00684A64" w:rsidP="00684A64">
            <w:pPr>
              <w:rPr>
                <w:bCs/>
                <w:iCs/>
                <w:lang w:val="lt-LT"/>
              </w:rPr>
            </w:pPr>
            <w:r w:rsidRPr="00C7782A">
              <w:rPr>
                <w:sz w:val="21"/>
                <w:szCs w:val="21"/>
                <w:lang w:val="lt-LT"/>
              </w:rPr>
              <w:t xml:space="preserve">5 </w:t>
            </w:r>
          </w:p>
        </w:tc>
        <w:tc>
          <w:tcPr>
            <w:tcW w:w="1500" w:type="dxa"/>
          </w:tcPr>
          <w:p w14:paraId="631DB549" w14:textId="121E067A" w:rsidR="00684A64" w:rsidRPr="00C7782A" w:rsidRDefault="00684A64" w:rsidP="00684A64">
            <w:pPr>
              <w:rPr>
                <w:bCs/>
                <w:lang w:val="lt-LT"/>
              </w:rPr>
            </w:pPr>
            <w:r w:rsidRPr="00C7782A">
              <w:rPr>
                <w:sz w:val="21"/>
                <w:szCs w:val="21"/>
                <w:lang w:val="lt-LT"/>
              </w:rPr>
              <w:t xml:space="preserve">28,25 </w:t>
            </w:r>
          </w:p>
        </w:tc>
      </w:tr>
      <w:tr w:rsidR="00684A64" w:rsidRPr="00C7782A" w14:paraId="259BC3B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B60A409" w14:textId="6CF445AD" w:rsidR="00684A64" w:rsidRPr="00C7782A" w:rsidRDefault="00684A64" w:rsidP="00684A64">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581CA68" w14:textId="19B7F187" w:rsidR="00684A64" w:rsidRPr="00C7782A" w:rsidRDefault="00684A64" w:rsidP="00684A6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F3EC927" w14:textId="2A4B0662" w:rsidR="00684A64" w:rsidRPr="00C7782A" w:rsidRDefault="00684A64" w:rsidP="00684A64">
            <w:pPr>
              <w:ind w:right="-108"/>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56B7C10C" w14:textId="1B409AF8" w:rsidR="00684A64" w:rsidRPr="00C7782A" w:rsidRDefault="00684A64" w:rsidP="00684A64">
            <w:pPr>
              <w:rPr>
                <w:lang w:val="lt-LT"/>
              </w:rPr>
            </w:pPr>
            <w:r w:rsidRPr="00C7782A">
              <w:rPr>
                <w:sz w:val="21"/>
                <w:szCs w:val="21"/>
                <w:lang w:val="lt-LT"/>
              </w:rPr>
              <w:t xml:space="preserve">760,00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275C824" w14:textId="64DCD324" w:rsidR="00684A64" w:rsidRPr="00C7782A" w:rsidRDefault="00684A64" w:rsidP="00684A64">
            <w:pPr>
              <w:rPr>
                <w:bCs/>
                <w:iCs/>
                <w:lang w:val="lt-LT"/>
              </w:rPr>
            </w:pPr>
            <w:r w:rsidRPr="00C7782A">
              <w:rPr>
                <w:sz w:val="21"/>
                <w:szCs w:val="21"/>
                <w:lang w:val="lt-LT"/>
              </w:rPr>
              <w:t xml:space="preserve">1 </w:t>
            </w:r>
          </w:p>
        </w:tc>
        <w:tc>
          <w:tcPr>
            <w:tcW w:w="1500" w:type="dxa"/>
          </w:tcPr>
          <w:p w14:paraId="5B8C04AA" w14:textId="069D0BC2" w:rsidR="00684A64" w:rsidRPr="00C7782A" w:rsidRDefault="00684A64" w:rsidP="00684A64">
            <w:pPr>
              <w:rPr>
                <w:bCs/>
                <w:lang w:val="lt-LT"/>
              </w:rPr>
            </w:pPr>
            <w:r w:rsidRPr="00C7782A">
              <w:rPr>
                <w:sz w:val="21"/>
                <w:szCs w:val="21"/>
                <w:lang w:val="lt-LT"/>
              </w:rPr>
              <w:t xml:space="preserve">760,00 </w:t>
            </w:r>
          </w:p>
        </w:tc>
      </w:tr>
      <w:tr w:rsidR="00684A64" w:rsidRPr="00C7782A" w14:paraId="10A0A3F5" w14:textId="77777777" w:rsidTr="0075757E">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3AF90FA" w14:textId="06FF742D" w:rsidR="00684A64" w:rsidRPr="00C7782A" w:rsidRDefault="00684A64" w:rsidP="00684A64">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159B6B0" w14:textId="751669E5" w:rsidR="00684A64" w:rsidRPr="00C7782A" w:rsidRDefault="00684A64" w:rsidP="00684A64">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9C25F0B" w14:textId="4EFA7A45"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0C5126C" w14:textId="7A318CCB" w:rsidR="00684A64" w:rsidRPr="00C7782A" w:rsidRDefault="00684A64" w:rsidP="00684A64">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3608283" w14:textId="63C036BF" w:rsidR="00684A64" w:rsidRPr="00C7782A" w:rsidRDefault="00684A64" w:rsidP="00684A64">
            <w:pPr>
              <w:rPr>
                <w:bCs/>
                <w:iCs/>
                <w:lang w:val="lt-LT"/>
              </w:rPr>
            </w:pPr>
            <w:r w:rsidRPr="00C7782A">
              <w:rPr>
                <w:sz w:val="21"/>
                <w:szCs w:val="21"/>
                <w:lang w:val="lt-LT"/>
              </w:rPr>
              <w:t xml:space="preserve">2 </w:t>
            </w:r>
          </w:p>
        </w:tc>
        <w:tc>
          <w:tcPr>
            <w:tcW w:w="1500" w:type="dxa"/>
          </w:tcPr>
          <w:p w14:paraId="087BCE29" w14:textId="600124A3" w:rsidR="00684A64" w:rsidRPr="00C7782A" w:rsidRDefault="00684A64" w:rsidP="00684A64">
            <w:pPr>
              <w:rPr>
                <w:bCs/>
                <w:lang w:val="lt-LT"/>
              </w:rPr>
            </w:pPr>
            <w:r w:rsidRPr="00C7782A">
              <w:rPr>
                <w:sz w:val="21"/>
                <w:szCs w:val="21"/>
                <w:lang w:val="lt-LT"/>
              </w:rPr>
              <w:t xml:space="preserve">11,30 </w:t>
            </w:r>
          </w:p>
        </w:tc>
      </w:tr>
      <w:tr w:rsidR="00684A64" w:rsidRPr="00C7782A" w14:paraId="7F2C969F" w14:textId="77777777" w:rsidTr="0075757E">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DBEB628" w14:textId="1657A5D8" w:rsidR="00684A64" w:rsidRPr="00C7782A" w:rsidRDefault="00684A64" w:rsidP="00684A64">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85F19AA" w14:textId="0847321A" w:rsidR="00684A64" w:rsidRPr="00C7782A" w:rsidRDefault="00684A64" w:rsidP="00684A64">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3684F6D" w14:textId="4771C88F" w:rsidR="00684A64" w:rsidRPr="00C7782A" w:rsidRDefault="00684A64" w:rsidP="00684A64">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3BBB2B6" w14:textId="7327E465" w:rsidR="00684A64" w:rsidRPr="00C7782A" w:rsidRDefault="00684A64" w:rsidP="00684A64">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2C3A6BD" w14:textId="1C1F153F" w:rsidR="00684A64" w:rsidRPr="00C7782A" w:rsidRDefault="00684A64" w:rsidP="00684A64">
            <w:pPr>
              <w:rPr>
                <w:bCs/>
                <w:iCs/>
                <w:lang w:val="lt-LT"/>
              </w:rPr>
            </w:pPr>
            <w:r w:rsidRPr="00C7782A">
              <w:rPr>
                <w:sz w:val="21"/>
                <w:szCs w:val="21"/>
                <w:lang w:val="lt-LT"/>
              </w:rPr>
              <w:t xml:space="preserve">427,4 </w:t>
            </w:r>
          </w:p>
        </w:tc>
        <w:tc>
          <w:tcPr>
            <w:tcW w:w="1500" w:type="dxa"/>
          </w:tcPr>
          <w:p w14:paraId="56E08A75" w14:textId="6F7EDB77" w:rsidR="00684A64" w:rsidRPr="00C7782A" w:rsidRDefault="00684A64" w:rsidP="00684A64">
            <w:pPr>
              <w:rPr>
                <w:bCs/>
                <w:lang w:val="lt-LT"/>
              </w:rPr>
            </w:pPr>
            <w:r w:rsidRPr="00C7782A">
              <w:rPr>
                <w:sz w:val="21"/>
                <w:szCs w:val="21"/>
                <w:lang w:val="lt-LT"/>
              </w:rPr>
              <w:t xml:space="preserve">8,55 </w:t>
            </w:r>
          </w:p>
        </w:tc>
      </w:tr>
      <w:tr w:rsidR="00684A64" w:rsidRPr="00C7782A" w14:paraId="485949D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C9B5615" w14:textId="1C9A31B7" w:rsidR="00684A64" w:rsidRPr="00C7782A" w:rsidRDefault="00684A64" w:rsidP="00684A64">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E425B71" w14:textId="4BFD523D" w:rsidR="00684A64" w:rsidRPr="00C7782A" w:rsidRDefault="00684A64" w:rsidP="00684A64">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2BAC29B" w14:textId="13B77378"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1C8BC3C" w14:textId="7FD56F9F" w:rsidR="00684A64" w:rsidRPr="00C7782A" w:rsidRDefault="00684A64" w:rsidP="00684A64">
            <w:pPr>
              <w:rPr>
                <w:bCs/>
                <w:iCs/>
                <w:lang w:val="lt-LT"/>
              </w:rPr>
            </w:pPr>
            <w:r w:rsidRPr="00C7782A">
              <w:rPr>
                <w:sz w:val="21"/>
                <w:szCs w:val="21"/>
                <w:lang w:val="lt-LT"/>
              </w:rPr>
              <w:t xml:space="preserve">15,00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CE9EA18" w14:textId="325FF869" w:rsidR="00684A64" w:rsidRPr="00C7782A" w:rsidRDefault="00684A64" w:rsidP="00684A64">
            <w:pPr>
              <w:rPr>
                <w:bCs/>
                <w:iCs/>
                <w:lang w:val="lt-LT"/>
              </w:rPr>
            </w:pPr>
            <w:r w:rsidRPr="00C7782A">
              <w:rPr>
                <w:sz w:val="21"/>
                <w:szCs w:val="21"/>
                <w:lang w:val="lt-LT"/>
              </w:rPr>
              <w:t xml:space="preserve">5 </w:t>
            </w:r>
          </w:p>
        </w:tc>
        <w:tc>
          <w:tcPr>
            <w:tcW w:w="1500" w:type="dxa"/>
          </w:tcPr>
          <w:p w14:paraId="04C65937" w14:textId="26C9A884" w:rsidR="00684A64" w:rsidRPr="00C7782A" w:rsidRDefault="00684A64" w:rsidP="00684A64">
            <w:pPr>
              <w:rPr>
                <w:bCs/>
                <w:lang w:val="lt-LT"/>
              </w:rPr>
            </w:pPr>
            <w:r w:rsidRPr="00C7782A">
              <w:rPr>
                <w:sz w:val="21"/>
                <w:szCs w:val="21"/>
                <w:lang w:val="lt-LT"/>
              </w:rPr>
              <w:t xml:space="preserve">75,00 </w:t>
            </w:r>
          </w:p>
        </w:tc>
      </w:tr>
      <w:tr w:rsidR="00684A64" w:rsidRPr="00C7782A" w14:paraId="2EF3080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71C660" w14:textId="789101B6" w:rsidR="00684A64" w:rsidRPr="00C7782A" w:rsidRDefault="00684A64" w:rsidP="00684A64">
            <w:pPr>
              <w:rPr>
                <w:bCs/>
                <w:lang w:val="lt-LT"/>
              </w:rPr>
            </w:pPr>
            <w:r w:rsidRPr="00C7782A">
              <w:rPr>
                <w:sz w:val="21"/>
                <w:szCs w:val="21"/>
                <w:lang w:val="lt-LT"/>
              </w:rPr>
              <w:lastRenderedPageBreak/>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BD40F97" w14:textId="699E5391" w:rsidR="00684A64" w:rsidRPr="00C7782A" w:rsidRDefault="00684A64" w:rsidP="00684A64">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166EEF8" w14:textId="5C2C4457"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4EA7522" w14:textId="2946A1F0" w:rsidR="00684A64" w:rsidRPr="00C7782A" w:rsidRDefault="00684A64" w:rsidP="00684A64">
            <w:pPr>
              <w:rPr>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19C9FC5" w14:textId="62A08813" w:rsidR="00684A64" w:rsidRPr="00C7782A" w:rsidRDefault="00684A64" w:rsidP="00684A64">
            <w:pPr>
              <w:rPr>
                <w:bCs/>
                <w:iCs/>
                <w:lang w:val="lt-LT"/>
              </w:rPr>
            </w:pPr>
            <w:r w:rsidRPr="00C7782A">
              <w:rPr>
                <w:sz w:val="21"/>
                <w:szCs w:val="21"/>
                <w:lang w:val="lt-LT"/>
              </w:rPr>
              <w:t xml:space="preserve">2 </w:t>
            </w:r>
          </w:p>
        </w:tc>
        <w:tc>
          <w:tcPr>
            <w:tcW w:w="1500" w:type="dxa"/>
          </w:tcPr>
          <w:p w14:paraId="50AA43AC" w14:textId="43911D37" w:rsidR="00684A64" w:rsidRPr="00C7782A" w:rsidRDefault="00684A64" w:rsidP="00684A64">
            <w:pPr>
              <w:rPr>
                <w:bCs/>
                <w:lang w:val="lt-LT"/>
              </w:rPr>
            </w:pPr>
            <w:r w:rsidRPr="00C7782A">
              <w:rPr>
                <w:sz w:val="21"/>
                <w:szCs w:val="21"/>
                <w:lang w:val="lt-LT"/>
              </w:rPr>
              <w:t xml:space="preserve">20,00 </w:t>
            </w:r>
          </w:p>
        </w:tc>
      </w:tr>
      <w:tr w:rsidR="00684A64" w:rsidRPr="00C7782A" w14:paraId="0558B61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C87FFFC" w14:textId="64567872" w:rsidR="00684A64" w:rsidRPr="00C7782A" w:rsidRDefault="00684A64" w:rsidP="00684A64">
            <w:pPr>
              <w:rPr>
                <w:bCs/>
                <w:lang w:val="lt-LT"/>
              </w:rPr>
            </w:pPr>
            <w:r w:rsidRPr="00C7782A">
              <w:rPr>
                <w:sz w:val="21"/>
                <w:szCs w:val="21"/>
                <w:lang w:val="lt-LT"/>
              </w:rPr>
              <w:t xml:space="preserve">16.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87441A9" w14:textId="0D0958FF" w:rsidR="00684A64" w:rsidRPr="00C7782A" w:rsidRDefault="00684A64" w:rsidP="00684A64">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F07C571" w14:textId="551BC9E5" w:rsidR="00684A64" w:rsidRPr="00C7782A" w:rsidRDefault="00684A64" w:rsidP="00684A64">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82E39BF" w14:textId="261D4B75" w:rsidR="00684A64" w:rsidRPr="00C7782A" w:rsidRDefault="00684A64" w:rsidP="00684A64">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06A28FC" w14:textId="75D88F23" w:rsidR="00684A64" w:rsidRPr="00C7782A" w:rsidRDefault="00684A64" w:rsidP="00684A64">
            <w:pPr>
              <w:ind w:right="-108"/>
              <w:rPr>
                <w:lang w:val="lt-LT"/>
              </w:rPr>
            </w:pPr>
            <w:r w:rsidRPr="00C7782A">
              <w:rPr>
                <w:sz w:val="21"/>
                <w:szCs w:val="21"/>
                <w:lang w:val="lt-LT"/>
              </w:rPr>
              <w:t xml:space="preserve">1 </w:t>
            </w:r>
          </w:p>
        </w:tc>
        <w:tc>
          <w:tcPr>
            <w:tcW w:w="1500" w:type="dxa"/>
          </w:tcPr>
          <w:p w14:paraId="03B301CD" w14:textId="0FF815F9" w:rsidR="00684A64" w:rsidRPr="00C7782A" w:rsidRDefault="00684A64" w:rsidP="00684A64">
            <w:pPr>
              <w:rPr>
                <w:bCs/>
                <w:lang w:val="lt-LT"/>
              </w:rPr>
            </w:pPr>
            <w:r w:rsidRPr="00C7782A">
              <w:rPr>
                <w:sz w:val="21"/>
                <w:szCs w:val="21"/>
                <w:lang w:val="lt-LT"/>
              </w:rPr>
              <w:t xml:space="preserve">5,65 </w:t>
            </w:r>
          </w:p>
        </w:tc>
      </w:tr>
      <w:tr w:rsidR="00684A64" w:rsidRPr="00C7782A" w14:paraId="06F766E2" w14:textId="77777777" w:rsidTr="00541C0C">
        <w:tc>
          <w:tcPr>
            <w:tcW w:w="531" w:type="dxa"/>
          </w:tcPr>
          <w:p w14:paraId="374D9009" w14:textId="4550B3E9" w:rsidR="00684A64" w:rsidRPr="00C7782A" w:rsidRDefault="00684A64" w:rsidP="00684A64">
            <w:pPr>
              <w:rPr>
                <w:bCs/>
                <w:lang w:val="lt-LT"/>
              </w:rPr>
            </w:pPr>
            <w:r w:rsidRPr="00C7782A">
              <w:rPr>
                <w:sz w:val="21"/>
                <w:szCs w:val="21"/>
                <w:lang w:val="lt-LT"/>
              </w:rPr>
              <w:t xml:space="preserve">17.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59B8C61" w14:textId="1F297053" w:rsidR="00684A64" w:rsidRPr="00C7782A" w:rsidRDefault="00684A64" w:rsidP="00684A64">
            <w:pPr>
              <w:rPr>
                <w:bCs/>
                <w:iCs/>
                <w:lang w:val="lt-LT"/>
              </w:rPr>
            </w:pPr>
            <w:r w:rsidRPr="00C7782A">
              <w:rPr>
                <w:sz w:val="21"/>
                <w:szCs w:val="21"/>
                <w:lang w:val="lt-LT"/>
              </w:rPr>
              <w:t xml:space="preserve">Mažų (85x150) purvą sugeriančių kilimėlių keitimas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B6524DB" w14:textId="52466465" w:rsidR="00684A64" w:rsidRPr="00C7782A" w:rsidRDefault="00684A64" w:rsidP="00684A64">
            <w:pPr>
              <w:rPr>
                <w:iCs/>
                <w:lang w:val="lt-LT"/>
              </w:rPr>
            </w:pPr>
            <w:r w:rsidRPr="00C7782A">
              <w:rPr>
                <w:sz w:val="21"/>
                <w:szCs w:val="21"/>
                <w:lang w:val="lt-LT"/>
              </w:rPr>
              <w:t xml:space="preserve">vnt./mėn. </w:t>
            </w:r>
          </w:p>
        </w:tc>
        <w:tc>
          <w:tcPr>
            <w:tcW w:w="1695" w:type="dxa"/>
            <w:tcBorders>
              <w:top w:val="single" w:sz="4" w:space="0" w:color="000000"/>
              <w:left w:val="single" w:sz="4" w:space="0" w:color="000000"/>
              <w:bottom w:val="single" w:sz="4" w:space="0" w:color="000000"/>
              <w:right w:val="single" w:sz="4" w:space="0" w:color="000000"/>
            </w:tcBorders>
          </w:tcPr>
          <w:p w14:paraId="6243A133" w14:textId="718656AC" w:rsidR="00684A64" w:rsidRPr="00C7782A" w:rsidRDefault="00684A64" w:rsidP="00684A64">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78C11D8" w14:textId="31C41AB1" w:rsidR="00684A64" w:rsidRPr="00C7782A" w:rsidRDefault="00684A64" w:rsidP="00684A64">
            <w:pPr>
              <w:rPr>
                <w:bCs/>
                <w:iCs/>
                <w:lang w:val="lt-LT"/>
              </w:rPr>
            </w:pPr>
            <w:r w:rsidRPr="00C7782A">
              <w:rPr>
                <w:sz w:val="21"/>
                <w:szCs w:val="21"/>
                <w:lang w:val="lt-LT"/>
              </w:rPr>
              <w:t xml:space="preserve">3 </w:t>
            </w:r>
          </w:p>
        </w:tc>
        <w:tc>
          <w:tcPr>
            <w:tcW w:w="1500" w:type="dxa"/>
          </w:tcPr>
          <w:p w14:paraId="33957006" w14:textId="4B40BEE2" w:rsidR="00684A64" w:rsidRPr="00C7782A" w:rsidRDefault="00684A64" w:rsidP="00684A64">
            <w:pPr>
              <w:rPr>
                <w:bCs/>
                <w:lang w:val="lt-LT"/>
              </w:rPr>
            </w:pPr>
            <w:r w:rsidRPr="00C7782A">
              <w:rPr>
                <w:sz w:val="21"/>
                <w:szCs w:val="21"/>
                <w:lang w:val="lt-LT"/>
              </w:rPr>
              <w:t xml:space="preserve">0,60 </w:t>
            </w:r>
          </w:p>
        </w:tc>
      </w:tr>
      <w:tr w:rsidR="00684A64" w:rsidRPr="00C7782A" w14:paraId="51D58046" w14:textId="77777777" w:rsidTr="00541C0C">
        <w:tc>
          <w:tcPr>
            <w:tcW w:w="531" w:type="dxa"/>
          </w:tcPr>
          <w:p w14:paraId="5C329144" w14:textId="0F09D13E" w:rsidR="00684A64" w:rsidRPr="00C7782A" w:rsidRDefault="00684A64" w:rsidP="00684A64">
            <w:pPr>
              <w:rPr>
                <w:bCs/>
                <w:lang w:val="lt-LT"/>
              </w:rPr>
            </w:pPr>
            <w:r w:rsidRPr="00C7782A">
              <w:rPr>
                <w:sz w:val="21"/>
                <w:szCs w:val="21"/>
                <w:lang w:val="lt-LT"/>
              </w:rPr>
              <w:t xml:space="preserve">18. </w:t>
            </w:r>
          </w:p>
        </w:tc>
        <w:tc>
          <w:tcPr>
            <w:tcW w:w="2300" w:type="dxa"/>
          </w:tcPr>
          <w:p w14:paraId="1AFBBB24" w14:textId="33D42442" w:rsidR="00684A64" w:rsidRPr="00C7782A" w:rsidRDefault="00684A64" w:rsidP="00684A64">
            <w:pPr>
              <w:rPr>
                <w:bCs/>
                <w:iCs/>
                <w:lang w:val="lt-LT"/>
              </w:rPr>
            </w:pPr>
            <w:r w:rsidRPr="00C7782A">
              <w:rPr>
                <w:sz w:val="21"/>
                <w:szCs w:val="21"/>
                <w:lang w:val="lt-LT"/>
              </w:rPr>
              <w:t xml:space="preserve">Didelių (115x200) purvą sugeriančių kilimėlių keitimas </w:t>
            </w:r>
          </w:p>
        </w:tc>
        <w:tc>
          <w:tcPr>
            <w:tcW w:w="1445" w:type="dxa"/>
          </w:tcPr>
          <w:p w14:paraId="46471AF6" w14:textId="7CC3E610" w:rsidR="00684A64" w:rsidRPr="00C7782A" w:rsidRDefault="00684A64" w:rsidP="00684A64">
            <w:pPr>
              <w:rPr>
                <w:iCs/>
                <w:lang w:val="lt-LT"/>
              </w:rPr>
            </w:pPr>
            <w:r w:rsidRPr="00C7782A">
              <w:rPr>
                <w:sz w:val="21"/>
                <w:szCs w:val="21"/>
                <w:lang w:val="lt-LT"/>
              </w:rPr>
              <w:t xml:space="preserve">vnt./mėn. </w:t>
            </w:r>
          </w:p>
        </w:tc>
        <w:tc>
          <w:tcPr>
            <w:tcW w:w="1695" w:type="dxa"/>
          </w:tcPr>
          <w:p w14:paraId="30E222C3" w14:textId="025DED20" w:rsidR="00684A64" w:rsidRPr="00C7782A" w:rsidRDefault="00684A64" w:rsidP="00684A64">
            <w:pPr>
              <w:rPr>
                <w:lang w:val="lt-LT"/>
              </w:rPr>
            </w:pPr>
            <w:r w:rsidRPr="00C7782A">
              <w:rPr>
                <w:sz w:val="21"/>
                <w:szCs w:val="21"/>
                <w:lang w:val="lt-LT"/>
              </w:rPr>
              <w:t xml:space="preserve">0,20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E5C730C" w14:textId="1070E9F3" w:rsidR="00684A64" w:rsidRPr="00C7782A" w:rsidRDefault="00684A64" w:rsidP="00684A64">
            <w:pPr>
              <w:rPr>
                <w:bCs/>
                <w:iCs/>
                <w:lang w:val="lt-LT"/>
              </w:rPr>
            </w:pPr>
            <w:r w:rsidRPr="00C7782A">
              <w:rPr>
                <w:sz w:val="21"/>
                <w:szCs w:val="21"/>
                <w:lang w:val="lt-LT"/>
              </w:rPr>
              <w:t xml:space="preserve">3 </w:t>
            </w:r>
          </w:p>
        </w:tc>
        <w:tc>
          <w:tcPr>
            <w:tcW w:w="1500" w:type="dxa"/>
          </w:tcPr>
          <w:p w14:paraId="6BB675E3" w14:textId="56CBCDEB" w:rsidR="00684A64" w:rsidRPr="00C7782A" w:rsidRDefault="00684A64" w:rsidP="00684A64">
            <w:pPr>
              <w:rPr>
                <w:bCs/>
                <w:lang w:val="lt-LT"/>
              </w:rPr>
            </w:pPr>
            <w:r w:rsidRPr="00C7782A">
              <w:rPr>
                <w:sz w:val="21"/>
                <w:szCs w:val="21"/>
                <w:lang w:val="lt-LT"/>
              </w:rPr>
              <w:t xml:space="preserve">0,60 </w:t>
            </w:r>
          </w:p>
        </w:tc>
      </w:tr>
    </w:tbl>
    <w:p w14:paraId="50E01C18" w14:textId="77777777" w:rsidR="00B81241" w:rsidRPr="00C7782A" w:rsidRDefault="00B81241" w:rsidP="009D73ED">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40A2ABE5" w14:textId="05C1912A"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Eišiškių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3BA94E9A" w14:textId="223467ED"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69393EB0" w14:textId="68A478E6" w:rsidR="00DA7997" w:rsidRPr="00C7782A" w:rsidRDefault="00EC5B50"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70190A1F" w14:textId="55820ACB"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0BA648BE" w14:textId="6681630A" w:rsidR="00DA7997"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B81241"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B81241"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B81241"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B81241" w:rsidRPr="00C7782A">
        <w:rPr>
          <w:rFonts w:asciiTheme="majorBidi" w:hAnsiTheme="majorBidi" w:cstheme="majorBidi"/>
          <w:sz w:val="24"/>
          <w:szCs w:val="24"/>
          <w:lang w:val="lt-LT"/>
        </w:rPr>
        <w:t>ys</w:t>
      </w:r>
      <w:proofErr w:type="spellEnd"/>
      <w:r w:rsidR="00B81241"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D601B3">
        <w:rPr>
          <w:rFonts w:asciiTheme="majorBidi" w:hAnsiTheme="majorBidi" w:cstheme="majorBidi"/>
          <w:sz w:val="24"/>
          <w:szCs w:val="24"/>
          <w:lang w:val="lt-LT"/>
        </w:rPr>
        <w:t xml:space="preserve"> </w:t>
      </w:r>
      <w:r w:rsidR="00575DF3" w:rsidRPr="00C7782A">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Valerij</w:t>
      </w:r>
      <w:proofErr w:type="spellEnd"/>
      <w:r w:rsidR="00776116" w:rsidRPr="00C7782A">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Dorožinskij</w:t>
      </w:r>
      <w:proofErr w:type="spellEnd"/>
      <w:r w:rsidR="00776116" w:rsidRPr="00C7782A">
        <w:rPr>
          <w:rFonts w:asciiTheme="majorBidi" w:hAnsiTheme="majorBidi" w:cstheme="majorBidi"/>
          <w:sz w:val="24"/>
          <w:szCs w:val="24"/>
          <w:lang w:val="lt-LT"/>
        </w:rPr>
        <w:t>, tel. 867039243</w:t>
      </w:r>
    </w:p>
    <w:p w14:paraId="359B8C73" w14:textId="31533F57" w:rsidR="00DA7997" w:rsidRPr="00C7782A" w:rsidRDefault="00DA7997" w:rsidP="00695793">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D601B3" w:rsidRPr="00D601B3">
        <w:rPr>
          <w:rFonts w:asciiTheme="majorBidi" w:hAnsiTheme="majorBidi" w:cstheme="majorBidi"/>
          <w:sz w:val="24"/>
          <w:szCs w:val="24"/>
          <w:lang w:val="lt-LT"/>
        </w:rPr>
        <w:t xml:space="preserve"> </w:t>
      </w:r>
      <w:bookmarkStart w:id="16" w:name="_Hlk171511368"/>
      <w:r w:rsidR="00D601B3">
        <w:rPr>
          <w:rFonts w:asciiTheme="majorBidi" w:hAnsiTheme="majorBidi" w:cstheme="majorBidi"/>
          <w:sz w:val="24"/>
          <w:szCs w:val="24"/>
          <w:lang w:val="lt-LT"/>
        </w:rPr>
        <w:t>Tadas Paškevičius 069063770</w:t>
      </w:r>
      <w:r w:rsidR="00D601B3">
        <w:rPr>
          <w:rFonts w:asciiTheme="majorBidi" w:hAnsiTheme="majorBidi" w:cstheme="majorBidi"/>
          <w:sz w:val="24"/>
          <w:szCs w:val="24"/>
          <w:lang w:val="lt-LT"/>
        </w:rPr>
        <w:t xml:space="preserve"> </w:t>
      </w:r>
      <w:bookmarkEnd w:id="16"/>
    </w:p>
    <w:p w14:paraId="2B67EC5F" w14:textId="77777777" w:rsidR="00DA7997" w:rsidRPr="00C7782A" w:rsidRDefault="00DA7997" w:rsidP="00DA7997">
      <w:pPr>
        <w:widowControl/>
        <w:autoSpaceDE/>
        <w:autoSpaceDN/>
        <w:adjustRightInd/>
        <w:jc w:val="both"/>
        <w:rPr>
          <w:rFonts w:asciiTheme="majorBidi" w:hAnsiTheme="majorBidi" w:cstheme="majorBidi"/>
          <w:b/>
          <w:sz w:val="24"/>
          <w:szCs w:val="24"/>
          <w:lang w:val="lt-LT" w:eastAsia="lt-LT"/>
        </w:rPr>
      </w:pPr>
    </w:p>
    <w:p w14:paraId="4CE3D51F" w14:textId="6F7B4B5C" w:rsidR="00DA7997" w:rsidRPr="00C7782A" w:rsidRDefault="00DA7997" w:rsidP="00DA799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66D112D0" w14:textId="77777777" w:rsidR="00CB72FF" w:rsidRPr="00C7782A" w:rsidRDefault="00CB72FF" w:rsidP="000B7DF4">
      <w:pPr>
        <w:widowControl/>
        <w:autoSpaceDE/>
        <w:autoSpaceDN/>
        <w:adjustRightInd/>
        <w:jc w:val="both"/>
        <w:rPr>
          <w:rFonts w:asciiTheme="majorBidi" w:hAnsiTheme="majorBidi" w:cstheme="majorBidi"/>
          <w:b/>
          <w:sz w:val="24"/>
          <w:szCs w:val="24"/>
          <w:lang w:val="lt-LT" w:eastAsia="lt-LT"/>
        </w:rPr>
      </w:pPr>
    </w:p>
    <w:p w14:paraId="7DCB9F6F" w14:textId="1F3F7006" w:rsidR="000B7DF4" w:rsidRPr="00C7782A" w:rsidRDefault="000B7DF4" w:rsidP="00CB72FF">
      <w:pPr>
        <w:widowControl/>
        <w:autoSpaceDE/>
        <w:autoSpaceDN/>
        <w:adjustRightInd/>
        <w:jc w:val="both"/>
        <w:rPr>
          <w:rFonts w:asciiTheme="majorBidi" w:eastAsia="Calibri" w:hAnsiTheme="majorBidi" w:cstheme="majorBidi"/>
          <w:color w:val="000000"/>
          <w:sz w:val="28"/>
          <w:szCs w:val="28"/>
          <w:lang w:val="lt-LT" w:eastAsia="lt-LT"/>
        </w:rPr>
      </w:pPr>
      <w:r w:rsidRPr="00C7782A">
        <w:rPr>
          <w:rFonts w:asciiTheme="majorBidi" w:hAnsiTheme="majorBidi" w:cstheme="majorBidi"/>
          <w:b/>
          <w:sz w:val="28"/>
          <w:szCs w:val="28"/>
          <w:lang w:val="lt-LT" w:eastAsia="lt-LT"/>
        </w:rPr>
        <w:t>19</w:t>
      </w:r>
      <w:r w:rsidRPr="00C7782A">
        <w:rPr>
          <w:rFonts w:asciiTheme="majorBidi" w:hAnsiTheme="majorBidi" w:cstheme="majorBidi"/>
          <w:sz w:val="28"/>
          <w:szCs w:val="28"/>
          <w:lang w:val="lt-LT" w:eastAsia="lt-LT"/>
        </w:rPr>
        <w:t>.</w:t>
      </w:r>
      <w:r w:rsidR="00575DF3" w:rsidRPr="00C7782A">
        <w:rPr>
          <w:rFonts w:asciiTheme="majorBidi" w:hAnsiTheme="majorBidi" w:cstheme="majorBidi"/>
          <w:sz w:val="28"/>
          <w:szCs w:val="28"/>
          <w:lang w:val="lt-LT" w:eastAsia="lt-LT"/>
        </w:rPr>
        <w:t xml:space="preserve"> </w:t>
      </w:r>
      <w:r w:rsidR="00200BA1"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Lazdijų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D12E18" w:rsidRPr="00C7782A" w14:paraId="2329EB29" w14:textId="77777777" w:rsidTr="00541C0C">
        <w:trPr>
          <w:tblHeader/>
        </w:trPr>
        <w:tc>
          <w:tcPr>
            <w:tcW w:w="531" w:type="dxa"/>
            <w:shd w:val="clear" w:color="auto" w:fill="DAEEF3" w:themeFill="accent5" w:themeFillTint="33"/>
            <w:vAlign w:val="center"/>
          </w:tcPr>
          <w:p w14:paraId="56C0BA8E" w14:textId="77777777" w:rsidR="00D12E18" w:rsidRPr="00C7782A" w:rsidRDefault="00D12E18" w:rsidP="00541C0C">
            <w:pPr>
              <w:rPr>
                <w:b/>
                <w:lang w:val="lt-LT"/>
              </w:rPr>
            </w:pPr>
            <w:r w:rsidRPr="00C7782A">
              <w:rPr>
                <w:b/>
                <w:lang w:val="lt-LT"/>
              </w:rPr>
              <w:t>Eil. Nr.</w:t>
            </w:r>
          </w:p>
        </w:tc>
        <w:tc>
          <w:tcPr>
            <w:tcW w:w="2300" w:type="dxa"/>
            <w:shd w:val="clear" w:color="auto" w:fill="DAEEF3" w:themeFill="accent5" w:themeFillTint="33"/>
            <w:vAlign w:val="center"/>
          </w:tcPr>
          <w:p w14:paraId="3AC1C137" w14:textId="77777777" w:rsidR="00D12E18" w:rsidRPr="00C7782A" w:rsidRDefault="00D12E18"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361E21F0" w14:textId="77777777" w:rsidR="00D12E18" w:rsidRPr="00C7782A" w:rsidRDefault="00D12E18"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3D08CE8D" w14:textId="77777777" w:rsidR="00D12E18" w:rsidRPr="00C7782A" w:rsidRDefault="00D12E18"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15E8D350" w14:textId="77777777" w:rsidR="00D12E18" w:rsidRPr="00C7782A" w:rsidRDefault="00D12E18"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1FFF609B" w14:textId="77777777" w:rsidR="00D12E18" w:rsidRPr="00C7782A" w:rsidRDefault="00D12E18" w:rsidP="00541C0C">
            <w:pPr>
              <w:rPr>
                <w:i/>
                <w:lang w:val="lt-LT"/>
              </w:rPr>
            </w:pPr>
            <w:r w:rsidRPr="00C7782A">
              <w:rPr>
                <w:b/>
                <w:lang w:val="lt-LT"/>
              </w:rPr>
              <w:t>Vieno mėnesio paslaugų kaina EUR be PVM</w:t>
            </w:r>
          </w:p>
        </w:tc>
      </w:tr>
      <w:tr w:rsidR="00D12E18" w:rsidRPr="00C7782A" w14:paraId="285FDFC1" w14:textId="77777777" w:rsidTr="00541C0C">
        <w:trPr>
          <w:trHeight w:val="296"/>
          <w:tblHeader/>
        </w:trPr>
        <w:tc>
          <w:tcPr>
            <w:tcW w:w="531" w:type="dxa"/>
            <w:vAlign w:val="center"/>
          </w:tcPr>
          <w:p w14:paraId="1A2F3700" w14:textId="77777777" w:rsidR="00D12E18" w:rsidRPr="00C7782A" w:rsidRDefault="00D12E18" w:rsidP="00541C0C">
            <w:pPr>
              <w:rPr>
                <w:i/>
                <w:lang w:val="lt-LT"/>
              </w:rPr>
            </w:pPr>
            <w:r w:rsidRPr="00C7782A">
              <w:rPr>
                <w:i/>
                <w:lang w:val="lt-LT"/>
              </w:rPr>
              <w:t>1</w:t>
            </w:r>
          </w:p>
        </w:tc>
        <w:tc>
          <w:tcPr>
            <w:tcW w:w="2300" w:type="dxa"/>
            <w:vAlign w:val="center"/>
          </w:tcPr>
          <w:p w14:paraId="205DA9D5" w14:textId="77777777" w:rsidR="00D12E18" w:rsidRPr="00C7782A" w:rsidRDefault="00D12E18" w:rsidP="00541C0C">
            <w:pPr>
              <w:rPr>
                <w:i/>
                <w:iCs/>
                <w:lang w:val="lt-LT"/>
              </w:rPr>
            </w:pPr>
            <w:r w:rsidRPr="00C7782A">
              <w:rPr>
                <w:i/>
                <w:iCs/>
                <w:lang w:val="lt-LT"/>
              </w:rPr>
              <w:t>2</w:t>
            </w:r>
          </w:p>
        </w:tc>
        <w:tc>
          <w:tcPr>
            <w:tcW w:w="1445" w:type="dxa"/>
            <w:vAlign w:val="center"/>
          </w:tcPr>
          <w:p w14:paraId="44491803" w14:textId="77777777" w:rsidR="00D12E18" w:rsidRPr="00C7782A" w:rsidRDefault="00D12E18" w:rsidP="00541C0C">
            <w:pPr>
              <w:rPr>
                <w:i/>
                <w:lang w:val="lt-LT"/>
              </w:rPr>
            </w:pPr>
            <w:r w:rsidRPr="00C7782A">
              <w:rPr>
                <w:i/>
                <w:lang w:val="lt-LT"/>
              </w:rPr>
              <w:t>3</w:t>
            </w:r>
          </w:p>
        </w:tc>
        <w:tc>
          <w:tcPr>
            <w:tcW w:w="1695" w:type="dxa"/>
          </w:tcPr>
          <w:p w14:paraId="432AF771" w14:textId="77777777" w:rsidR="00D12E18" w:rsidRPr="00C7782A" w:rsidRDefault="00D12E18" w:rsidP="00541C0C">
            <w:pPr>
              <w:rPr>
                <w:i/>
                <w:lang w:val="lt-LT"/>
              </w:rPr>
            </w:pPr>
            <w:r w:rsidRPr="00C7782A">
              <w:rPr>
                <w:i/>
                <w:lang w:val="lt-LT"/>
              </w:rPr>
              <w:t>4</w:t>
            </w:r>
          </w:p>
        </w:tc>
        <w:tc>
          <w:tcPr>
            <w:tcW w:w="2157" w:type="dxa"/>
            <w:vAlign w:val="center"/>
          </w:tcPr>
          <w:p w14:paraId="62638769" w14:textId="77777777" w:rsidR="00D12E18" w:rsidRPr="00C7782A" w:rsidRDefault="00D12E18" w:rsidP="00541C0C">
            <w:pPr>
              <w:rPr>
                <w:i/>
                <w:lang w:val="lt-LT"/>
              </w:rPr>
            </w:pPr>
            <w:r w:rsidRPr="00C7782A">
              <w:rPr>
                <w:i/>
                <w:lang w:val="lt-LT"/>
              </w:rPr>
              <w:t>5</w:t>
            </w:r>
          </w:p>
        </w:tc>
        <w:tc>
          <w:tcPr>
            <w:tcW w:w="1500" w:type="dxa"/>
            <w:vAlign w:val="center"/>
          </w:tcPr>
          <w:p w14:paraId="1F4EAD6D" w14:textId="77777777" w:rsidR="00D12E18" w:rsidRPr="00C7782A" w:rsidRDefault="00D12E18" w:rsidP="00541C0C">
            <w:pPr>
              <w:rPr>
                <w:i/>
                <w:lang w:val="lt-LT"/>
              </w:rPr>
            </w:pPr>
            <w:r w:rsidRPr="00C7782A">
              <w:rPr>
                <w:i/>
                <w:lang w:val="lt-LT"/>
              </w:rPr>
              <w:t>6</w:t>
            </w:r>
          </w:p>
        </w:tc>
      </w:tr>
      <w:tr w:rsidR="001D5E41" w:rsidRPr="00C7782A" w14:paraId="32B1D86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117A896" w14:textId="38E78B34" w:rsidR="001D5E41" w:rsidRPr="00C7782A" w:rsidRDefault="001D5E41" w:rsidP="001D5E41">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3AB422F" w14:textId="53ED6B51" w:rsidR="001D5E41" w:rsidRPr="00C7782A" w:rsidRDefault="001D5E41" w:rsidP="001D5E41">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C16C7AF" w14:textId="2A2F793D" w:rsidR="001D5E41" w:rsidRPr="00C7782A" w:rsidRDefault="001D5E41" w:rsidP="001D5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70F77C44" w14:textId="7A4AF372" w:rsidR="001D5E41" w:rsidRPr="00C7782A" w:rsidRDefault="001D5E41" w:rsidP="001D5E41">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16728AC" w14:textId="12BAD339" w:rsidR="001D5E41" w:rsidRPr="00C7782A" w:rsidRDefault="001D5E41" w:rsidP="001D5E41">
            <w:pPr>
              <w:rPr>
                <w:iCs/>
                <w:lang w:val="lt-LT"/>
              </w:rPr>
            </w:pPr>
            <w:r w:rsidRPr="00C7782A">
              <w:rPr>
                <w:sz w:val="21"/>
                <w:szCs w:val="21"/>
                <w:lang w:val="lt-LT"/>
              </w:rPr>
              <w:t xml:space="preserve">4880 </w:t>
            </w:r>
          </w:p>
        </w:tc>
        <w:tc>
          <w:tcPr>
            <w:tcW w:w="1500" w:type="dxa"/>
          </w:tcPr>
          <w:p w14:paraId="4D9044F2" w14:textId="2445DBD2" w:rsidR="001D5E41" w:rsidRPr="00C7782A" w:rsidRDefault="001D5E41" w:rsidP="001D5E41">
            <w:pPr>
              <w:rPr>
                <w:lang w:val="lt-LT"/>
              </w:rPr>
            </w:pPr>
            <w:r w:rsidRPr="00C7782A">
              <w:rPr>
                <w:sz w:val="21"/>
                <w:szCs w:val="21"/>
                <w:lang w:val="lt-LT"/>
              </w:rPr>
              <w:t xml:space="preserve">0,00 </w:t>
            </w:r>
          </w:p>
        </w:tc>
      </w:tr>
      <w:tr w:rsidR="001D5E41" w:rsidRPr="00C7782A" w14:paraId="5175BE22"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BC87F46" w14:textId="7B987D71" w:rsidR="001D5E41" w:rsidRPr="00C7782A" w:rsidRDefault="001D5E41" w:rsidP="001D5E41">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5C78AAF" w14:textId="45712A05" w:rsidR="001D5E41" w:rsidRPr="00C7782A" w:rsidRDefault="001D5E41" w:rsidP="001D5E41">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31FFE91" w14:textId="5B6C306B" w:rsidR="001D5E41" w:rsidRPr="00C7782A" w:rsidRDefault="001D5E41" w:rsidP="001D5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D75D3D9" w14:textId="608A5C13" w:rsidR="001D5E41" w:rsidRPr="00C7782A" w:rsidRDefault="001D5E41" w:rsidP="001D5E41">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C4CF722" w14:textId="5DAB901B" w:rsidR="001D5E41" w:rsidRPr="00C7782A" w:rsidRDefault="001D5E41" w:rsidP="001D5E41">
            <w:pPr>
              <w:rPr>
                <w:bCs/>
                <w:iCs/>
                <w:lang w:val="lt-LT"/>
              </w:rPr>
            </w:pPr>
            <w:r w:rsidRPr="00C7782A">
              <w:rPr>
                <w:sz w:val="21"/>
                <w:szCs w:val="21"/>
                <w:lang w:val="lt-LT"/>
              </w:rPr>
              <w:t xml:space="preserve">4880 </w:t>
            </w:r>
          </w:p>
        </w:tc>
        <w:tc>
          <w:tcPr>
            <w:tcW w:w="1500" w:type="dxa"/>
          </w:tcPr>
          <w:p w14:paraId="2FB1C23F" w14:textId="19C43281" w:rsidR="001D5E41" w:rsidRPr="00C7782A" w:rsidRDefault="001D5E41" w:rsidP="001D5E41">
            <w:pPr>
              <w:rPr>
                <w:bCs/>
                <w:lang w:val="lt-LT"/>
              </w:rPr>
            </w:pPr>
            <w:r w:rsidRPr="00C7782A">
              <w:rPr>
                <w:sz w:val="21"/>
                <w:szCs w:val="21"/>
                <w:lang w:val="lt-LT"/>
              </w:rPr>
              <w:t xml:space="preserve">48,80 </w:t>
            </w:r>
          </w:p>
        </w:tc>
      </w:tr>
      <w:tr w:rsidR="001D5E41" w:rsidRPr="00C7782A" w14:paraId="39EB456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D0BF0A0" w14:textId="19CADACE" w:rsidR="001D5E41" w:rsidRPr="00C7782A" w:rsidRDefault="001D5E41" w:rsidP="001D5E41">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E1AEE89" w14:textId="1C768FBA" w:rsidR="001D5E41" w:rsidRPr="00C7782A" w:rsidRDefault="001D5E41" w:rsidP="001D5E41">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A3DD164" w14:textId="11699EF9" w:rsidR="001D5E41" w:rsidRPr="00C7782A" w:rsidRDefault="001D5E41" w:rsidP="001D5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096B814" w14:textId="1C046F41" w:rsidR="001D5E41" w:rsidRPr="00C7782A" w:rsidRDefault="001D5E41" w:rsidP="001D5E41">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120AD6F" w14:textId="61598AC3" w:rsidR="001D5E41" w:rsidRPr="00C7782A" w:rsidRDefault="001D5E41" w:rsidP="001D5E41">
            <w:pPr>
              <w:rPr>
                <w:bCs/>
                <w:iCs/>
                <w:lang w:val="lt-LT"/>
              </w:rPr>
            </w:pPr>
            <w:r w:rsidRPr="00C7782A">
              <w:rPr>
                <w:sz w:val="21"/>
                <w:szCs w:val="21"/>
                <w:lang w:val="lt-LT"/>
              </w:rPr>
              <w:t xml:space="preserve">4880 </w:t>
            </w:r>
          </w:p>
        </w:tc>
        <w:tc>
          <w:tcPr>
            <w:tcW w:w="1500" w:type="dxa"/>
          </w:tcPr>
          <w:p w14:paraId="6DAA50D1" w14:textId="432D43AA" w:rsidR="001D5E41" w:rsidRPr="00C7782A" w:rsidRDefault="001D5E41" w:rsidP="001D5E41">
            <w:pPr>
              <w:rPr>
                <w:bCs/>
                <w:lang w:val="lt-LT"/>
              </w:rPr>
            </w:pPr>
            <w:r w:rsidRPr="00C7782A">
              <w:rPr>
                <w:sz w:val="21"/>
                <w:szCs w:val="21"/>
                <w:lang w:val="lt-LT"/>
              </w:rPr>
              <w:t xml:space="preserve">0,00 </w:t>
            </w:r>
          </w:p>
        </w:tc>
      </w:tr>
      <w:tr w:rsidR="001D5E41" w:rsidRPr="00C7782A" w14:paraId="4DE003C4"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1D36F32" w14:textId="4F0C19A0" w:rsidR="001D5E41" w:rsidRPr="00C7782A" w:rsidRDefault="001D5E41" w:rsidP="001D5E41">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75D89A8" w14:textId="12D6948E" w:rsidR="001D5E41" w:rsidRPr="00C7782A" w:rsidRDefault="001D5E41" w:rsidP="001D5E41">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A76F095" w14:textId="24A6AC22" w:rsidR="001D5E41" w:rsidRPr="00C7782A" w:rsidRDefault="001D5E41" w:rsidP="001D5E41">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1FF87C64" w14:textId="29264A4D" w:rsidR="001D5E41" w:rsidRPr="00C7782A" w:rsidRDefault="001D5E41" w:rsidP="001D5E41">
            <w:pPr>
              <w:rPr>
                <w:lang w:val="lt-LT"/>
              </w:rPr>
            </w:pPr>
            <w:r w:rsidRPr="00C7782A">
              <w:rPr>
                <w:sz w:val="21"/>
                <w:szCs w:val="21"/>
                <w:lang w:val="lt-LT"/>
              </w:rPr>
              <w:t xml:space="preserve">0,10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AC8D043" w14:textId="5A2A1CB8" w:rsidR="001D5E41" w:rsidRPr="00C7782A" w:rsidRDefault="001D5E41" w:rsidP="001D5E41">
            <w:pPr>
              <w:rPr>
                <w:bCs/>
                <w:iCs/>
                <w:lang w:val="lt-LT"/>
              </w:rPr>
            </w:pPr>
            <w:r w:rsidRPr="00C7782A">
              <w:rPr>
                <w:sz w:val="21"/>
                <w:szCs w:val="21"/>
                <w:lang w:val="lt-LT"/>
              </w:rPr>
              <w:t xml:space="preserve">50,0 </w:t>
            </w:r>
          </w:p>
        </w:tc>
        <w:tc>
          <w:tcPr>
            <w:tcW w:w="1500" w:type="dxa"/>
          </w:tcPr>
          <w:p w14:paraId="24EA5C34" w14:textId="1C9C996F" w:rsidR="001D5E41" w:rsidRPr="00C7782A" w:rsidRDefault="001D5E41" w:rsidP="001D5E41">
            <w:pPr>
              <w:rPr>
                <w:bCs/>
                <w:lang w:val="lt-LT"/>
              </w:rPr>
            </w:pPr>
            <w:r w:rsidRPr="00C7782A">
              <w:rPr>
                <w:sz w:val="21"/>
                <w:szCs w:val="21"/>
                <w:lang w:val="lt-LT"/>
              </w:rPr>
              <w:t xml:space="preserve">5,00 </w:t>
            </w:r>
          </w:p>
        </w:tc>
      </w:tr>
      <w:tr w:rsidR="001D5E41" w:rsidRPr="00C7782A" w14:paraId="7963660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5FD5DFB" w14:textId="0DD2C430" w:rsidR="001D5E41" w:rsidRPr="00C7782A" w:rsidRDefault="001D5E41" w:rsidP="001D5E41">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40B2F9E" w14:textId="1543C843" w:rsidR="001D5E41" w:rsidRPr="00C7782A" w:rsidRDefault="001D5E41" w:rsidP="001D5E41">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C2E742D" w14:textId="48E6A2E1" w:rsidR="001D5E41" w:rsidRPr="00C7782A" w:rsidRDefault="001D5E41" w:rsidP="001D5E41">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5D2BA987" w14:textId="530375FE" w:rsidR="001D5E41" w:rsidRPr="00C7782A" w:rsidRDefault="001D5E41" w:rsidP="001D5E41">
            <w:pPr>
              <w:rPr>
                <w:lang w:val="lt-LT"/>
              </w:rPr>
            </w:pPr>
            <w:r w:rsidRPr="00C7782A">
              <w:rPr>
                <w:sz w:val="21"/>
                <w:szCs w:val="21"/>
                <w:lang w:val="lt-LT"/>
              </w:rPr>
              <w:t xml:space="preserve">25,00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F138F4F" w14:textId="1197C6E2" w:rsidR="001D5E41" w:rsidRPr="00C7782A" w:rsidRDefault="001D5E41" w:rsidP="001D5E41">
            <w:pPr>
              <w:rPr>
                <w:bCs/>
                <w:iCs/>
                <w:lang w:val="lt-LT"/>
              </w:rPr>
            </w:pPr>
            <w:r w:rsidRPr="00C7782A">
              <w:rPr>
                <w:sz w:val="21"/>
                <w:szCs w:val="21"/>
                <w:lang w:val="lt-LT"/>
              </w:rPr>
              <w:t xml:space="preserve">0,03 </w:t>
            </w:r>
          </w:p>
        </w:tc>
        <w:tc>
          <w:tcPr>
            <w:tcW w:w="1500" w:type="dxa"/>
          </w:tcPr>
          <w:p w14:paraId="5C6DBFC9" w14:textId="06B581AE" w:rsidR="001D5E41" w:rsidRPr="00C7782A" w:rsidRDefault="001D5E41" w:rsidP="001D5E41">
            <w:pPr>
              <w:rPr>
                <w:bCs/>
                <w:lang w:val="lt-LT"/>
              </w:rPr>
            </w:pPr>
            <w:r w:rsidRPr="00C7782A">
              <w:rPr>
                <w:sz w:val="21"/>
                <w:szCs w:val="21"/>
                <w:lang w:val="lt-LT"/>
              </w:rPr>
              <w:t xml:space="preserve">0,75 </w:t>
            </w:r>
          </w:p>
        </w:tc>
      </w:tr>
      <w:tr w:rsidR="001D5E41" w:rsidRPr="00C7782A" w14:paraId="1A30D52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54EC701" w14:textId="3CA59104" w:rsidR="001D5E41" w:rsidRPr="00C7782A" w:rsidRDefault="001D5E41" w:rsidP="001D5E41">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A3559E3" w14:textId="76F070BA" w:rsidR="001D5E41" w:rsidRPr="00C7782A" w:rsidRDefault="001D5E41" w:rsidP="001D5E41">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BC6424B" w14:textId="7CAA124C" w:rsidR="001D5E41" w:rsidRPr="00C7782A" w:rsidRDefault="001D5E41" w:rsidP="001D5E41">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1FE9EF25" w14:textId="238CF1A3" w:rsidR="001D5E41" w:rsidRPr="00C7782A" w:rsidRDefault="001D5E41" w:rsidP="001D5E41">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C88253F" w14:textId="42FF99B2" w:rsidR="001D5E41" w:rsidRPr="00C7782A" w:rsidRDefault="001D5E41" w:rsidP="001D5E41">
            <w:pPr>
              <w:rPr>
                <w:bCs/>
                <w:iCs/>
                <w:lang w:val="lt-LT"/>
              </w:rPr>
            </w:pPr>
            <w:r w:rsidRPr="00C7782A">
              <w:rPr>
                <w:sz w:val="21"/>
                <w:szCs w:val="21"/>
                <w:lang w:val="lt-LT"/>
              </w:rPr>
              <w:t xml:space="preserve">0,03 </w:t>
            </w:r>
          </w:p>
        </w:tc>
        <w:tc>
          <w:tcPr>
            <w:tcW w:w="1500" w:type="dxa"/>
          </w:tcPr>
          <w:p w14:paraId="3E09D4AD" w14:textId="62B80E50" w:rsidR="001D5E41" w:rsidRPr="00C7782A" w:rsidRDefault="001D5E41" w:rsidP="001D5E41">
            <w:pPr>
              <w:rPr>
                <w:bCs/>
                <w:lang w:val="lt-LT"/>
              </w:rPr>
            </w:pPr>
            <w:r w:rsidRPr="00C7782A">
              <w:rPr>
                <w:sz w:val="21"/>
                <w:szCs w:val="21"/>
                <w:lang w:val="lt-LT"/>
              </w:rPr>
              <w:t xml:space="preserve">7,50 </w:t>
            </w:r>
          </w:p>
        </w:tc>
      </w:tr>
      <w:tr w:rsidR="001D5E41" w:rsidRPr="00C7782A" w14:paraId="23156EE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E6F0181" w14:textId="7E869566" w:rsidR="001D5E41" w:rsidRPr="00C7782A" w:rsidRDefault="001D5E41" w:rsidP="001D5E41">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39989C1" w14:textId="05BF9913" w:rsidR="001D5E41" w:rsidRPr="00C7782A" w:rsidRDefault="001D5E41" w:rsidP="001D5E41">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4468D6E" w14:textId="5DE76CA8"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1AC600B" w14:textId="12405B86" w:rsidR="001D5E41" w:rsidRPr="00C7782A" w:rsidRDefault="001D5E41" w:rsidP="001D5E41">
            <w:pPr>
              <w:rPr>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CED70D7" w14:textId="1386C6FF" w:rsidR="001D5E41" w:rsidRPr="00C7782A" w:rsidRDefault="001D5E41" w:rsidP="001D5E41">
            <w:pPr>
              <w:rPr>
                <w:bCs/>
                <w:iCs/>
                <w:lang w:val="lt-LT"/>
              </w:rPr>
            </w:pPr>
            <w:r w:rsidRPr="00C7782A">
              <w:rPr>
                <w:sz w:val="21"/>
                <w:szCs w:val="21"/>
                <w:lang w:val="lt-LT"/>
              </w:rPr>
              <w:t xml:space="preserve">8 </w:t>
            </w:r>
          </w:p>
        </w:tc>
        <w:tc>
          <w:tcPr>
            <w:tcW w:w="1500" w:type="dxa"/>
          </w:tcPr>
          <w:p w14:paraId="3C0EE935" w14:textId="348CD4AB" w:rsidR="001D5E41" w:rsidRPr="00C7782A" w:rsidRDefault="001D5E41" w:rsidP="001D5E41">
            <w:pPr>
              <w:rPr>
                <w:bCs/>
                <w:lang w:val="lt-LT"/>
              </w:rPr>
            </w:pPr>
            <w:r w:rsidRPr="00C7782A">
              <w:rPr>
                <w:sz w:val="21"/>
                <w:szCs w:val="21"/>
                <w:lang w:val="lt-LT"/>
              </w:rPr>
              <w:t xml:space="preserve">80,00 </w:t>
            </w:r>
          </w:p>
        </w:tc>
      </w:tr>
      <w:tr w:rsidR="001D5E41" w:rsidRPr="00C7782A" w14:paraId="0B4EF89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84C1C77" w14:textId="11F39DAD" w:rsidR="001D5E41" w:rsidRPr="00C7782A" w:rsidRDefault="001D5E41" w:rsidP="001D5E41">
            <w:pPr>
              <w:rPr>
                <w:bCs/>
                <w:lang w:val="lt-LT"/>
              </w:rPr>
            </w:pPr>
            <w:r w:rsidRPr="00C7782A">
              <w:rPr>
                <w:sz w:val="21"/>
                <w:szCs w:val="21"/>
                <w:lang w:val="lt-LT"/>
              </w:rPr>
              <w:lastRenderedPageBreak/>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AECA977" w14:textId="4B7DB666" w:rsidR="001D5E41" w:rsidRPr="00C7782A" w:rsidRDefault="001D5E41" w:rsidP="001D5E41">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42E28D4" w14:textId="02822BFA" w:rsidR="001D5E41" w:rsidRPr="00C7782A" w:rsidRDefault="001D5E41" w:rsidP="001D5E41">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49E10463" w14:textId="56DDC852" w:rsidR="001D5E41" w:rsidRPr="00C7782A" w:rsidRDefault="001D5E41" w:rsidP="001D5E41">
            <w:pPr>
              <w:rPr>
                <w:lang w:val="lt-LT"/>
              </w:rPr>
            </w:pPr>
            <w:r w:rsidRPr="00C7782A">
              <w:rPr>
                <w:sz w:val="21"/>
                <w:szCs w:val="21"/>
                <w:lang w:val="lt-LT"/>
              </w:rPr>
              <w:t xml:space="preserve">1540,00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8722CB8" w14:textId="59B56BF8" w:rsidR="001D5E41" w:rsidRPr="00C7782A" w:rsidRDefault="001D5E41" w:rsidP="001D5E41">
            <w:pPr>
              <w:rPr>
                <w:bCs/>
                <w:iCs/>
                <w:lang w:val="lt-LT"/>
              </w:rPr>
            </w:pPr>
            <w:r w:rsidRPr="00C7782A">
              <w:rPr>
                <w:sz w:val="21"/>
                <w:szCs w:val="21"/>
                <w:lang w:val="lt-LT"/>
              </w:rPr>
              <w:t xml:space="preserve">1 </w:t>
            </w:r>
          </w:p>
        </w:tc>
        <w:tc>
          <w:tcPr>
            <w:tcW w:w="1500" w:type="dxa"/>
          </w:tcPr>
          <w:p w14:paraId="2F2A781F" w14:textId="1FFBEFBF" w:rsidR="001D5E41" w:rsidRPr="00C7782A" w:rsidRDefault="001D5E41" w:rsidP="001D5E41">
            <w:pPr>
              <w:rPr>
                <w:bCs/>
                <w:lang w:val="lt-LT"/>
              </w:rPr>
            </w:pPr>
            <w:r w:rsidRPr="00C7782A">
              <w:rPr>
                <w:sz w:val="21"/>
                <w:szCs w:val="21"/>
                <w:lang w:val="lt-LT"/>
              </w:rPr>
              <w:t xml:space="preserve">1540,00 </w:t>
            </w:r>
          </w:p>
        </w:tc>
      </w:tr>
      <w:tr w:rsidR="001D5E41" w:rsidRPr="00C7782A" w14:paraId="1DE3DB9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FA426C0" w14:textId="0D7DE8D5" w:rsidR="001D5E41" w:rsidRPr="00C7782A" w:rsidRDefault="001D5E41" w:rsidP="001D5E41">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76F88CB" w14:textId="401698EB" w:rsidR="001D5E41" w:rsidRPr="00C7782A" w:rsidRDefault="001D5E41" w:rsidP="001D5E41">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CDF7CBB" w14:textId="04D5BC00"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4C0F97D" w14:textId="169A0DDD" w:rsidR="001D5E41" w:rsidRPr="00C7782A" w:rsidRDefault="001D5E41" w:rsidP="001D5E41">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A2FE4EF" w14:textId="7930A0AB" w:rsidR="001D5E41" w:rsidRPr="00C7782A" w:rsidRDefault="001D5E41" w:rsidP="001D5E41">
            <w:pPr>
              <w:rPr>
                <w:bCs/>
                <w:iCs/>
                <w:lang w:val="lt-LT"/>
              </w:rPr>
            </w:pPr>
            <w:r w:rsidRPr="00C7782A">
              <w:rPr>
                <w:sz w:val="21"/>
                <w:szCs w:val="21"/>
                <w:lang w:val="lt-LT"/>
              </w:rPr>
              <w:t xml:space="preserve">20 </w:t>
            </w:r>
          </w:p>
        </w:tc>
        <w:tc>
          <w:tcPr>
            <w:tcW w:w="1500" w:type="dxa"/>
          </w:tcPr>
          <w:p w14:paraId="1A6E8B54" w14:textId="5990AFEA" w:rsidR="001D5E41" w:rsidRPr="00C7782A" w:rsidRDefault="001D5E41" w:rsidP="001D5E41">
            <w:pPr>
              <w:rPr>
                <w:bCs/>
                <w:lang w:val="lt-LT"/>
              </w:rPr>
            </w:pPr>
            <w:r w:rsidRPr="00C7782A">
              <w:rPr>
                <w:sz w:val="21"/>
                <w:szCs w:val="21"/>
                <w:lang w:val="lt-LT"/>
              </w:rPr>
              <w:t xml:space="preserve">113,00 </w:t>
            </w:r>
          </w:p>
        </w:tc>
      </w:tr>
      <w:tr w:rsidR="001D5E41" w:rsidRPr="00C7782A" w14:paraId="7CD5912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96B69DF" w14:textId="4D293EFC" w:rsidR="001D5E41" w:rsidRPr="00C7782A" w:rsidRDefault="001D5E41" w:rsidP="001D5E41">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8C97730" w14:textId="4D2A79A6" w:rsidR="001D5E41" w:rsidRPr="00C7782A" w:rsidRDefault="001D5E41" w:rsidP="001D5E41">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3EE4AD9" w14:textId="4B97DE86" w:rsidR="001D5E41" w:rsidRPr="00C7782A" w:rsidRDefault="001D5E41" w:rsidP="001D5E41">
            <w:pPr>
              <w:ind w:right="-108"/>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07BA3B94" w14:textId="1C40A335" w:rsidR="001D5E41" w:rsidRPr="00C7782A" w:rsidRDefault="001D5E41" w:rsidP="001D5E41">
            <w:pPr>
              <w:rPr>
                <w:lang w:val="lt-LT"/>
              </w:rPr>
            </w:pPr>
            <w:r w:rsidRPr="00C7782A">
              <w:rPr>
                <w:sz w:val="21"/>
                <w:szCs w:val="21"/>
                <w:lang w:val="lt-LT"/>
              </w:rPr>
              <w:t xml:space="preserve">770,00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E8C60F4" w14:textId="08536CE0" w:rsidR="001D5E41" w:rsidRPr="00C7782A" w:rsidRDefault="001D5E41" w:rsidP="001D5E41">
            <w:pPr>
              <w:rPr>
                <w:bCs/>
                <w:iCs/>
                <w:lang w:val="lt-LT"/>
              </w:rPr>
            </w:pPr>
            <w:r w:rsidRPr="00C7782A">
              <w:rPr>
                <w:sz w:val="21"/>
                <w:szCs w:val="21"/>
                <w:lang w:val="lt-LT"/>
              </w:rPr>
              <w:t xml:space="preserve">1 </w:t>
            </w:r>
          </w:p>
        </w:tc>
        <w:tc>
          <w:tcPr>
            <w:tcW w:w="1500" w:type="dxa"/>
          </w:tcPr>
          <w:p w14:paraId="3A702F5B" w14:textId="03847205" w:rsidR="001D5E41" w:rsidRPr="00C7782A" w:rsidRDefault="001D5E41" w:rsidP="001D5E41">
            <w:pPr>
              <w:rPr>
                <w:bCs/>
                <w:lang w:val="lt-LT"/>
              </w:rPr>
            </w:pPr>
            <w:r w:rsidRPr="00C7782A">
              <w:rPr>
                <w:sz w:val="21"/>
                <w:szCs w:val="21"/>
                <w:lang w:val="lt-LT"/>
              </w:rPr>
              <w:t xml:space="preserve">770,00 </w:t>
            </w:r>
          </w:p>
        </w:tc>
      </w:tr>
      <w:tr w:rsidR="001D5E41" w:rsidRPr="00C7782A" w14:paraId="0C4DB3E0" w14:textId="77777777" w:rsidTr="004B016A">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82F1A08" w14:textId="062EC3B1" w:rsidR="001D5E41" w:rsidRPr="00C7782A" w:rsidRDefault="001D5E41" w:rsidP="001D5E41">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2065EAD" w14:textId="2732A39D" w:rsidR="001D5E41" w:rsidRPr="00C7782A" w:rsidRDefault="001D5E41" w:rsidP="001D5E41">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96AEE69" w14:textId="23AA1EF4"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56490AA2" w14:textId="50724683" w:rsidR="001D5E41" w:rsidRPr="00C7782A" w:rsidRDefault="001D5E41" w:rsidP="001D5E41">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B29D68C" w14:textId="0D3088FE" w:rsidR="001D5E41" w:rsidRPr="00C7782A" w:rsidRDefault="001D5E41" w:rsidP="001D5E41">
            <w:pPr>
              <w:rPr>
                <w:bCs/>
                <w:iCs/>
                <w:lang w:val="lt-LT"/>
              </w:rPr>
            </w:pPr>
            <w:r w:rsidRPr="00C7782A">
              <w:rPr>
                <w:sz w:val="21"/>
                <w:szCs w:val="21"/>
                <w:lang w:val="lt-LT"/>
              </w:rPr>
              <w:t xml:space="preserve">4 </w:t>
            </w:r>
          </w:p>
        </w:tc>
        <w:tc>
          <w:tcPr>
            <w:tcW w:w="1500" w:type="dxa"/>
          </w:tcPr>
          <w:p w14:paraId="1F188FB4" w14:textId="1A043B0A" w:rsidR="001D5E41" w:rsidRPr="00C7782A" w:rsidRDefault="001D5E41" w:rsidP="001D5E41">
            <w:pPr>
              <w:rPr>
                <w:bCs/>
                <w:lang w:val="lt-LT"/>
              </w:rPr>
            </w:pPr>
            <w:r w:rsidRPr="00C7782A">
              <w:rPr>
                <w:sz w:val="21"/>
                <w:szCs w:val="21"/>
                <w:lang w:val="lt-LT"/>
              </w:rPr>
              <w:t xml:space="preserve">22,60 </w:t>
            </w:r>
          </w:p>
        </w:tc>
      </w:tr>
      <w:tr w:rsidR="001D5E41" w:rsidRPr="00C7782A" w14:paraId="1A49774A" w14:textId="77777777" w:rsidTr="004B016A">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BFA56CB" w14:textId="1BC40852" w:rsidR="001D5E41" w:rsidRPr="00C7782A" w:rsidRDefault="001D5E41" w:rsidP="001D5E41">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DE068FC" w14:textId="2B81E5B9" w:rsidR="001D5E41" w:rsidRPr="00C7782A" w:rsidRDefault="001D5E41" w:rsidP="001D5E41">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5287113" w14:textId="69106D81" w:rsidR="001D5E41" w:rsidRPr="00C7782A" w:rsidRDefault="001D5E41" w:rsidP="001D5E41">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B86C48A" w14:textId="3645D078" w:rsidR="001D5E41" w:rsidRPr="00C7782A" w:rsidRDefault="001D5E41" w:rsidP="001D5E41">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C2EA56B" w14:textId="6088A268" w:rsidR="001D5E41" w:rsidRPr="00C7782A" w:rsidRDefault="001D5E41" w:rsidP="001D5E41">
            <w:pPr>
              <w:rPr>
                <w:bCs/>
                <w:iCs/>
                <w:lang w:val="lt-LT"/>
              </w:rPr>
            </w:pPr>
            <w:r w:rsidRPr="00C7782A">
              <w:rPr>
                <w:sz w:val="21"/>
                <w:szCs w:val="21"/>
                <w:lang w:val="lt-LT"/>
              </w:rPr>
              <w:t xml:space="preserve">259,9 </w:t>
            </w:r>
          </w:p>
        </w:tc>
        <w:tc>
          <w:tcPr>
            <w:tcW w:w="1500" w:type="dxa"/>
          </w:tcPr>
          <w:p w14:paraId="348CD80F" w14:textId="74CB69D6" w:rsidR="001D5E41" w:rsidRPr="00C7782A" w:rsidRDefault="001D5E41" w:rsidP="001D5E41">
            <w:pPr>
              <w:rPr>
                <w:bCs/>
                <w:lang w:val="lt-LT"/>
              </w:rPr>
            </w:pPr>
            <w:r w:rsidRPr="00C7782A">
              <w:rPr>
                <w:sz w:val="21"/>
                <w:szCs w:val="21"/>
                <w:lang w:val="lt-LT"/>
              </w:rPr>
              <w:t xml:space="preserve">5,20 </w:t>
            </w:r>
          </w:p>
        </w:tc>
      </w:tr>
      <w:tr w:rsidR="001D5E41" w:rsidRPr="00C7782A" w14:paraId="76926A0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F72226F" w14:textId="61B29AB2" w:rsidR="001D5E41" w:rsidRPr="00C7782A" w:rsidRDefault="001D5E41" w:rsidP="001D5E41">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89FB9EB" w14:textId="5274232C" w:rsidR="001D5E41" w:rsidRPr="00C7782A" w:rsidRDefault="001D5E41" w:rsidP="001D5E41">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2AC2BB0" w14:textId="6FF42B30"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214C511" w14:textId="0529BD63" w:rsidR="001D5E41" w:rsidRPr="00C7782A" w:rsidRDefault="001D5E41" w:rsidP="001D5E41">
            <w:pPr>
              <w:rPr>
                <w:bCs/>
                <w:iCs/>
                <w:lang w:val="lt-LT"/>
              </w:rPr>
            </w:pPr>
            <w:r w:rsidRPr="00C7782A">
              <w:rPr>
                <w:sz w:val="21"/>
                <w:szCs w:val="21"/>
                <w:lang w:val="lt-LT"/>
              </w:rPr>
              <w:t xml:space="preserve">12,00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1D91DFB" w14:textId="6C63E37A" w:rsidR="001D5E41" w:rsidRPr="00C7782A" w:rsidRDefault="001D5E41" w:rsidP="001D5E41">
            <w:pPr>
              <w:rPr>
                <w:bCs/>
                <w:iCs/>
                <w:lang w:val="lt-LT"/>
              </w:rPr>
            </w:pPr>
            <w:r w:rsidRPr="00C7782A">
              <w:rPr>
                <w:sz w:val="21"/>
                <w:szCs w:val="21"/>
                <w:lang w:val="lt-LT"/>
              </w:rPr>
              <w:t xml:space="preserve">5 </w:t>
            </w:r>
          </w:p>
        </w:tc>
        <w:tc>
          <w:tcPr>
            <w:tcW w:w="1500" w:type="dxa"/>
          </w:tcPr>
          <w:p w14:paraId="215FE2F4" w14:textId="4F1ABE79" w:rsidR="001D5E41" w:rsidRPr="00C7782A" w:rsidRDefault="001D5E41" w:rsidP="001D5E41">
            <w:pPr>
              <w:rPr>
                <w:bCs/>
                <w:lang w:val="lt-LT"/>
              </w:rPr>
            </w:pPr>
            <w:r w:rsidRPr="00C7782A">
              <w:rPr>
                <w:sz w:val="21"/>
                <w:szCs w:val="21"/>
                <w:lang w:val="lt-LT"/>
              </w:rPr>
              <w:t xml:space="preserve">60,00 </w:t>
            </w:r>
          </w:p>
        </w:tc>
      </w:tr>
      <w:tr w:rsidR="001D5E41" w:rsidRPr="00C7782A" w14:paraId="031FDD0D"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9FA8201" w14:textId="2C5DF07D" w:rsidR="001D5E41" w:rsidRPr="00C7782A" w:rsidRDefault="001D5E41" w:rsidP="001D5E41">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A5A5D1E" w14:textId="627A1E22" w:rsidR="001D5E41" w:rsidRPr="00C7782A" w:rsidRDefault="001D5E41" w:rsidP="001D5E41">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7B3324D" w14:textId="76EE5D13"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09D64C1" w14:textId="317588A2" w:rsidR="001D5E41" w:rsidRPr="00C7782A" w:rsidRDefault="001D5E41" w:rsidP="001D5E41">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12EFD1B" w14:textId="0AF1988C" w:rsidR="001D5E41" w:rsidRPr="00C7782A" w:rsidRDefault="001D5E41" w:rsidP="001D5E41">
            <w:pPr>
              <w:rPr>
                <w:bCs/>
                <w:iCs/>
                <w:lang w:val="lt-LT"/>
              </w:rPr>
            </w:pPr>
            <w:r w:rsidRPr="00C7782A">
              <w:rPr>
                <w:sz w:val="21"/>
                <w:szCs w:val="21"/>
                <w:lang w:val="lt-LT"/>
              </w:rPr>
              <w:t xml:space="preserve">5 </w:t>
            </w:r>
          </w:p>
        </w:tc>
        <w:tc>
          <w:tcPr>
            <w:tcW w:w="1500" w:type="dxa"/>
          </w:tcPr>
          <w:p w14:paraId="72B0C91A" w14:textId="7175F59E" w:rsidR="001D5E41" w:rsidRPr="00C7782A" w:rsidRDefault="001D5E41" w:rsidP="001D5E41">
            <w:pPr>
              <w:rPr>
                <w:bCs/>
                <w:lang w:val="lt-LT"/>
              </w:rPr>
            </w:pPr>
            <w:r w:rsidRPr="00C7782A">
              <w:rPr>
                <w:sz w:val="21"/>
                <w:szCs w:val="21"/>
                <w:lang w:val="lt-LT"/>
              </w:rPr>
              <w:t xml:space="preserve">100,00 </w:t>
            </w:r>
          </w:p>
        </w:tc>
      </w:tr>
      <w:tr w:rsidR="001D5E41" w:rsidRPr="00C7782A" w14:paraId="20B45B6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86FFB7C" w14:textId="5EBA463E" w:rsidR="001D5E41" w:rsidRPr="00C7782A" w:rsidRDefault="001D5E41" w:rsidP="001D5E41">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B0FB3FD" w14:textId="5BBA67F7" w:rsidR="001D5E41" w:rsidRPr="00C7782A" w:rsidRDefault="001D5E41" w:rsidP="001D5E41">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478F011" w14:textId="5FF534E4" w:rsidR="001D5E41" w:rsidRPr="00C7782A" w:rsidRDefault="001D5E41" w:rsidP="001D5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4E9E7918" w14:textId="5CFAEE96" w:rsidR="001D5E41" w:rsidRPr="00C7782A" w:rsidRDefault="001D5E41" w:rsidP="001D5E41">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0985B0C" w14:textId="0AEB2780" w:rsidR="001D5E41" w:rsidRPr="00C7782A" w:rsidRDefault="001D5E41" w:rsidP="001D5E41">
            <w:pPr>
              <w:ind w:right="-108"/>
              <w:rPr>
                <w:lang w:val="lt-LT"/>
              </w:rPr>
            </w:pPr>
            <w:r w:rsidRPr="00C7782A">
              <w:rPr>
                <w:sz w:val="21"/>
                <w:szCs w:val="21"/>
                <w:lang w:val="lt-LT"/>
              </w:rPr>
              <w:t xml:space="preserve">1 </w:t>
            </w:r>
          </w:p>
        </w:tc>
        <w:tc>
          <w:tcPr>
            <w:tcW w:w="1500" w:type="dxa"/>
          </w:tcPr>
          <w:p w14:paraId="5FE9A038" w14:textId="7A571EF5" w:rsidR="001D5E41" w:rsidRPr="00C7782A" w:rsidRDefault="001D5E41" w:rsidP="001D5E41">
            <w:pPr>
              <w:rPr>
                <w:bCs/>
                <w:lang w:val="lt-LT"/>
              </w:rPr>
            </w:pPr>
            <w:r w:rsidRPr="00C7782A">
              <w:rPr>
                <w:sz w:val="21"/>
                <w:szCs w:val="21"/>
                <w:lang w:val="lt-LT"/>
              </w:rPr>
              <w:t xml:space="preserve">5,65 </w:t>
            </w:r>
          </w:p>
        </w:tc>
      </w:tr>
    </w:tbl>
    <w:p w14:paraId="172E9DF9" w14:textId="77777777" w:rsidR="00B81241" w:rsidRPr="00C7782A" w:rsidRDefault="00B81241" w:rsidP="00D12E18">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726F182B" w14:textId="3830F175"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Lazdijų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2AFF2B19" w14:textId="117A67A6"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1A253321" w14:textId="09DD15BA" w:rsidR="00DA7997" w:rsidRPr="00C7782A" w:rsidRDefault="00EC5B50"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1AD0382C" w14:textId="69ECDCFF" w:rsidR="00DA7997" w:rsidRPr="00C7782A" w:rsidRDefault="00DA7997" w:rsidP="00B8124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4107A63C" w14:textId="1EEE8611" w:rsidR="00DA7997" w:rsidRPr="00C7782A" w:rsidRDefault="00DA7997" w:rsidP="00BF014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BF0147"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BF0147" w:rsidRPr="00C7782A">
        <w:rPr>
          <w:rFonts w:asciiTheme="majorBidi" w:hAnsiTheme="majorBidi" w:cstheme="majorBidi"/>
          <w:sz w:val="24"/>
          <w:szCs w:val="24"/>
          <w:lang w:val="lt-LT"/>
        </w:rPr>
        <w:t>ys</w:t>
      </w:r>
      <w:proofErr w:type="spellEnd"/>
      <w:r w:rsidR="00BF014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Valerij</w:t>
      </w:r>
      <w:proofErr w:type="spellEnd"/>
      <w:r w:rsidR="00575DF3" w:rsidRPr="00C7782A">
        <w:rPr>
          <w:rFonts w:asciiTheme="majorBidi" w:hAnsiTheme="majorBidi" w:cstheme="majorBidi"/>
          <w:sz w:val="24"/>
          <w:szCs w:val="24"/>
          <w:lang w:val="lt-LT"/>
        </w:rPr>
        <w:t xml:space="preserve"> </w:t>
      </w:r>
      <w:proofErr w:type="spellStart"/>
      <w:r w:rsidR="00EC5B50" w:rsidRPr="00C7782A">
        <w:rPr>
          <w:rFonts w:asciiTheme="majorBidi" w:hAnsiTheme="majorBidi" w:cstheme="majorBidi"/>
          <w:sz w:val="24"/>
          <w:szCs w:val="24"/>
          <w:lang w:val="lt-LT"/>
        </w:rPr>
        <w:t>Dorožinskij</w:t>
      </w:r>
      <w:proofErr w:type="spellEnd"/>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tel.</w:t>
      </w:r>
      <w:r w:rsidR="00244342"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867039243</w:t>
      </w:r>
    </w:p>
    <w:p w14:paraId="3BB9507A" w14:textId="43625491" w:rsidR="00DA7997" w:rsidRPr="00C7782A" w:rsidRDefault="00DA7997" w:rsidP="00B81241">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Tadas Paškevičius 069063770</w:t>
      </w:r>
    </w:p>
    <w:p w14:paraId="79545CAF" w14:textId="78C96F75" w:rsidR="00DA7997" w:rsidRPr="00C7782A" w:rsidRDefault="00DA7997" w:rsidP="00200BA1">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34749CC9" w14:textId="77777777" w:rsidR="000B7DF4" w:rsidRPr="00C7782A" w:rsidRDefault="000B7DF4" w:rsidP="000B7DF4">
      <w:pPr>
        <w:widowControl/>
        <w:autoSpaceDE/>
        <w:autoSpaceDN/>
        <w:adjustRightInd/>
        <w:jc w:val="both"/>
        <w:rPr>
          <w:rFonts w:asciiTheme="majorBidi" w:hAnsiTheme="majorBidi" w:cstheme="majorBidi"/>
          <w:b/>
          <w:sz w:val="24"/>
          <w:szCs w:val="24"/>
          <w:lang w:val="lt-LT" w:eastAsia="lt-LT"/>
        </w:rPr>
      </w:pPr>
    </w:p>
    <w:p w14:paraId="78AFA48E" w14:textId="663EA841" w:rsidR="000B7DF4" w:rsidRPr="00C7782A" w:rsidRDefault="000B7DF4" w:rsidP="000B7DF4">
      <w:pPr>
        <w:widowControl/>
        <w:autoSpaceDE/>
        <w:autoSpaceDN/>
        <w:adjustRightInd/>
        <w:jc w:val="both"/>
        <w:rPr>
          <w:rFonts w:asciiTheme="majorBidi" w:eastAsia="Calibri" w:hAnsiTheme="majorBidi" w:cstheme="majorBidi"/>
          <w:color w:val="FF0000"/>
          <w:sz w:val="28"/>
          <w:szCs w:val="28"/>
          <w:lang w:val="lt-LT" w:eastAsia="lt-LT"/>
        </w:rPr>
      </w:pPr>
      <w:r w:rsidRPr="00C7782A">
        <w:rPr>
          <w:rFonts w:asciiTheme="majorBidi" w:hAnsiTheme="majorBidi" w:cstheme="majorBidi"/>
          <w:b/>
          <w:sz w:val="28"/>
          <w:szCs w:val="28"/>
          <w:lang w:val="lt-LT" w:eastAsia="lt-LT"/>
        </w:rPr>
        <w:t>20</w:t>
      </w:r>
      <w:r w:rsidRPr="00C7782A">
        <w:rPr>
          <w:rFonts w:asciiTheme="majorBidi" w:hAnsiTheme="majorBidi" w:cstheme="majorBidi"/>
          <w:sz w:val="28"/>
          <w:szCs w:val="28"/>
          <w:lang w:val="lt-LT" w:eastAsia="lt-LT"/>
        </w:rPr>
        <w:t>.</w:t>
      </w:r>
      <w:r w:rsidR="00200BA1"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r w:rsidRPr="00C7782A">
        <w:rPr>
          <w:rFonts w:asciiTheme="majorBidi" w:hAnsiTheme="majorBidi" w:cstheme="majorBidi"/>
          <w:b/>
          <w:sz w:val="28"/>
          <w:szCs w:val="28"/>
          <w:lang w:val="lt-LT" w:eastAsia="lt-LT"/>
        </w:rPr>
        <w:t>Kalvarijos</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B10909" w:rsidRPr="00C7782A" w14:paraId="579F3B44" w14:textId="77777777" w:rsidTr="00541C0C">
        <w:trPr>
          <w:tblHeader/>
        </w:trPr>
        <w:tc>
          <w:tcPr>
            <w:tcW w:w="531" w:type="dxa"/>
            <w:shd w:val="clear" w:color="auto" w:fill="DAEEF3" w:themeFill="accent5" w:themeFillTint="33"/>
            <w:vAlign w:val="center"/>
          </w:tcPr>
          <w:p w14:paraId="39C82255" w14:textId="77777777" w:rsidR="00B10909" w:rsidRPr="00C7782A" w:rsidRDefault="00B10909" w:rsidP="00541C0C">
            <w:pPr>
              <w:rPr>
                <w:b/>
                <w:lang w:val="lt-LT"/>
              </w:rPr>
            </w:pPr>
            <w:r w:rsidRPr="00C7782A">
              <w:rPr>
                <w:b/>
                <w:lang w:val="lt-LT"/>
              </w:rPr>
              <w:t>Eil. Nr.</w:t>
            </w:r>
          </w:p>
        </w:tc>
        <w:tc>
          <w:tcPr>
            <w:tcW w:w="2300" w:type="dxa"/>
            <w:shd w:val="clear" w:color="auto" w:fill="DAEEF3" w:themeFill="accent5" w:themeFillTint="33"/>
            <w:vAlign w:val="center"/>
          </w:tcPr>
          <w:p w14:paraId="4DD9E8C6" w14:textId="77777777" w:rsidR="00B10909" w:rsidRPr="00C7782A" w:rsidRDefault="00B10909"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3BC3E23A" w14:textId="77777777" w:rsidR="00B10909" w:rsidRPr="00C7782A" w:rsidRDefault="00B10909"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64CA8CEE" w14:textId="77777777" w:rsidR="00B10909" w:rsidRPr="00C7782A" w:rsidRDefault="00B10909"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498D79B3" w14:textId="77777777" w:rsidR="00B10909" w:rsidRPr="00C7782A" w:rsidRDefault="00B10909"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5382AFCD" w14:textId="77777777" w:rsidR="00B10909" w:rsidRPr="00C7782A" w:rsidRDefault="00B10909" w:rsidP="00541C0C">
            <w:pPr>
              <w:rPr>
                <w:i/>
                <w:lang w:val="lt-LT"/>
              </w:rPr>
            </w:pPr>
            <w:r w:rsidRPr="00C7782A">
              <w:rPr>
                <w:b/>
                <w:lang w:val="lt-LT"/>
              </w:rPr>
              <w:t>Vieno mėnesio paslaugų kaina EUR be PVM</w:t>
            </w:r>
          </w:p>
        </w:tc>
      </w:tr>
      <w:tr w:rsidR="00B10909" w:rsidRPr="00C7782A" w14:paraId="0772D771" w14:textId="77777777" w:rsidTr="00541C0C">
        <w:trPr>
          <w:trHeight w:val="296"/>
          <w:tblHeader/>
        </w:trPr>
        <w:tc>
          <w:tcPr>
            <w:tcW w:w="531" w:type="dxa"/>
            <w:vAlign w:val="center"/>
          </w:tcPr>
          <w:p w14:paraId="12B179D8" w14:textId="77777777" w:rsidR="00B10909" w:rsidRPr="00C7782A" w:rsidRDefault="00B10909" w:rsidP="00541C0C">
            <w:pPr>
              <w:rPr>
                <w:i/>
                <w:lang w:val="lt-LT"/>
              </w:rPr>
            </w:pPr>
            <w:r w:rsidRPr="00C7782A">
              <w:rPr>
                <w:i/>
                <w:lang w:val="lt-LT"/>
              </w:rPr>
              <w:t>1</w:t>
            </w:r>
          </w:p>
        </w:tc>
        <w:tc>
          <w:tcPr>
            <w:tcW w:w="2300" w:type="dxa"/>
            <w:vAlign w:val="center"/>
          </w:tcPr>
          <w:p w14:paraId="3D9C1AA7" w14:textId="77777777" w:rsidR="00B10909" w:rsidRPr="00C7782A" w:rsidRDefault="00B10909" w:rsidP="00541C0C">
            <w:pPr>
              <w:rPr>
                <w:i/>
                <w:iCs/>
                <w:lang w:val="lt-LT"/>
              </w:rPr>
            </w:pPr>
            <w:r w:rsidRPr="00C7782A">
              <w:rPr>
                <w:i/>
                <w:iCs/>
                <w:lang w:val="lt-LT"/>
              </w:rPr>
              <w:t>2</w:t>
            </w:r>
          </w:p>
        </w:tc>
        <w:tc>
          <w:tcPr>
            <w:tcW w:w="1445" w:type="dxa"/>
            <w:vAlign w:val="center"/>
          </w:tcPr>
          <w:p w14:paraId="28B74193" w14:textId="77777777" w:rsidR="00B10909" w:rsidRPr="00C7782A" w:rsidRDefault="00B10909" w:rsidP="00541C0C">
            <w:pPr>
              <w:rPr>
                <w:i/>
                <w:lang w:val="lt-LT"/>
              </w:rPr>
            </w:pPr>
            <w:r w:rsidRPr="00C7782A">
              <w:rPr>
                <w:i/>
                <w:lang w:val="lt-LT"/>
              </w:rPr>
              <w:t>3</w:t>
            </w:r>
          </w:p>
        </w:tc>
        <w:tc>
          <w:tcPr>
            <w:tcW w:w="1695" w:type="dxa"/>
          </w:tcPr>
          <w:p w14:paraId="195B7421" w14:textId="77777777" w:rsidR="00B10909" w:rsidRPr="00C7782A" w:rsidRDefault="00B10909" w:rsidP="00541C0C">
            <w:pPr>
              <w:rPr>
                <w:i/>
                <w:lang w:val="lt-LT"/>
              </w:rPr>
            </w:pPr>
            <w:r w:rsidRPr="00C7782A">
              <w:rPr>
                <w:i/>
                <w:lang w:val="lt-LT"/>
              </w:rPr>
              <w:t>4</w:t>
            </w:r>
          </w:p>
        </w:tc>
        <w:tc>
          <w:tcPr>
            <w:tcW w:w="2157" w:type="dxa"/>
            <w:vAlign w:val="center"/>
          </w:tcPr>
          <w:p w14:paraId="6482D3A7" w14:textId="77777777" w:rsidR="00B10909" w:rsidRPr="00C7782A" w:rsidRDefault="00B10909" w:rsidP="00541C0C">
            <w:pPr>
              <w:rPr>
                <w:i/>
                <w:lang w:val="lt-LT"/>
              </w:rPr>
            </w:pPr>
            <w:r w:rsidRPr="00C7782A">
              <w:rPr>
                <w:i/>
                <w:lang w:val="lt-LT"/>
              </w:rPr>
              <w:t>5</w:t>
            </w:r>
          </w:p>
        </w:tc>
        <w:tc>
          <w:tcPr>
            <w:tcW w:w="1500" w:type="dxa"/>
            <w:vAlign w:val="center"/>
          </w:tcPr>
          <w:p w14:paraId="09FE9A51" w14:textId="77777777" w:rsidR="00B10909" w:rsidRPr="00C7782A" w:rsidRDefault="00B10909" w:rsidP="00541C0C">
            <w:pPr>
              <w:rPr>
                <w:i/>
                <w:lang w:val="lt-LT"/>
              </w:rPr>
            </w:pPr>
            <w:r w:rsidRPr="00C7782A">
              <w:rPr>
                <w:i/>
                <w:lang w:val="lt-LT"/>
              </w:rPr>
              <w:t>6</w:t>
            </w:r>
          </w:p>
        </w:tc>
      </w:tr>
      <w:tr w:rsidR="00694E41" w:rsidRPr="00C7782A" w14:paraId="36BAFC7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BBFBE80" w14:textId="3D391CAE" w:rsidR="00694E41" w:rsidRPr="00C7782A" w:rsidRDefault="00694E41" w:rsidP="00694E41">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5FC1408" w14:textId="60FA8157" w:rsidR="00694E41" w:rsidRPr="00C7782A" w:rsidRDefault="00694E41" w:rsidP="00694E41">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2996774" w14:textId="202F2692" w:rsidR="00694E41" w:rsidRPr="00C7782A" w:rsidRDefault="00694E41" w:rsidP="00694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22279E0" w14:textId="4BE777F2" w:rsidR="00694E41" w:rsidRPr="00C7782A" w:rsidRDefault="00694E41" w:rsidP="00694E41">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FAA4AB6" w14:textId="0962A73F" w:rsidR="00694E41" w:rsidRPr="00C7782A" w:rsidRDefault="00694E41" w:rsidP="00694E41">
            <w:pPr>
              <w:rPr>
                <w:iCs/>
                <w:lang w:val="lt-LT"/>
              </w:rPr>
            </w:pPr>
            <w:r w:rsidRPr="00C7782A">
              <w:rPr>
                <w:sz w:val="21"/>
                <w:szCs w:val="21"/>
                <w:lang w:val="lt-LT"/>
              </w:rPr>
              <w:t xml:space="preserve">15640 </w:t>
            </w:r>
          </w:p>
        </w:tc>
        <w:tc>
          <w:tcPr>
            <w:tcW w:w="1500" w:type="dxa"/>
          </w:tcPr>
          <w:p w14:paraId="6300F4C4" w14:textId="28B6E22C" w:rsidR="00694E41" w:rsidRPr="00C7782A" w:rsidRDefault="00694E41" w:rsidP="00694E41">
            <w:pPr>
              <w:rPr>
                <w:lang w:val="lt-LT"/>
              </w:rPr>
            </w:pPr>
            <w:r w:rsidRPr="00C7782A">
              <w:rPr>
                <w:sz w:val="21"/>
                <w:szCs w:val="21"/>
                <w:lang w:val="lt-LT"/>
              </w:rPr>
              <w:t xml:space="preserve">0,00 </w:t>
            </w:r>
          </w:p>
        </w:tc>
      </w:tr>
      <w:tr w:rsidR="00694E41" w:rsidRPr="00C7782A" w14:paraId="012F8EE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E732A7B" w14:textId="6AE1D873" w:rsidR="00694E41" w:rsidRPr="00C7782A" w:rsidRDefault="00694E41" w:rsidP="00694E41">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33189B2" w14:textId="3CD52E51" w:rsidR="00694E41" w:rsidRPr="00C7782A" w:rsidRDefault="00694E41" w:rsidP="00694E41">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E7C69C5" w14:textId="211B88DC" w:rsidR="00694E41" w:rsidRPr="00C7782A" w:rsidRDefault="00694E41" w:rsidP="00694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05F2B14B" w14:textId="385E28D4" w:rsidR="00694E41" w:rsidRPr="00C7782A" w:rsidRDefault="00694E41" w:rsidP="00694E41">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A882E23" w14:textId="35C862B1" w:rsidR="00694E41" w:rsidRPr="00C7782A" w:rsidRDefault="00694E41" w:rsidP="00694E41">
            <w:pPr>
              <w:rPr>
                <w:bCs/>
                <w:iCs/>
                <w:lang w:val="lt-LT"/>
              </w:rPr>
            </w:pPr>
            <w:r w:rsidRPr="00C7782A">
              <w:rPr>
                <w:sz w:val="21"/>
                <w:szCs w:val="21"/>
                <w:lang w:val="lt-LT"/>
              </w:rPr>
              <w:t xml:space="preserve">15640 </w:t>
            </w:r>
          </w:p>
        </w:tc>
        <w:tc>
          <w:tcPr>
            <w:tcW w:w="1500" w:type="dxa"/>
          </w:tcPr>
          <w:p w14:paraId="655ECEC7" w14:textId="637EE695" w:rsidR="00694E41" w:rsidRPr="00C7782A" w:rsidRDefault="00694E41" w:rsidP="00694E41">
            <w:pPr>
              <w:rPr>
                <w:bCs/>
                <w:lang w:val="lt-LT"/>
              </w:rPr>
            </w:pPr>
            <w:r w:rsidRPr="00C7782A">
              <w:rPr>
                <w:sz w:val="21"/>
                <w:szCs w:val="21"/>
                <w:lang w:val="lt-LT"/>
              </w:rPr>
              <w:t xml:space="preserve">156,40 </w:t>
            </w:r>
          </w:p>
        </w:tc>
      </w:tr>
      <w:tr w:rsidR="00694E41" w:rsidRPr="00C7782A" w14:paraId="2F32282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888CE0A" w14:textId="1A4591AE" w:rsidR="00694E41" w:rsidRPr="00C7782A" w:rsidRDefault="00694E41" w:rsidP="00694E41">
            <w:pPr>
              <w:rPr>
                <w:bCs/>
                <w:lang w:val="lt-LT"/>
              </w:rPr>
            </w:pPr>
            <w:r w:rsidRPr="00C7782A">
              <w:rPr>
                <w:sz w:val="21"/>
                <w:szCs w:val="21"/>
                <w:lang w:val="lt-LT"/>
              </w:rPr>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35524FB" w14:textId="66276EC7" w:rsidR="00694E41" w:rsidRPr="00C7782A" w:rsidRDefault="00694E41" w:rsidP="00694E41">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478A43D" w14:textId="37088D31" w:rsidR="00694E41" w:rsidRPr="00C7782A" w:rsidRDefault="00694E41" w:rsidP="00694E41">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3417B4C" w14:textId="5E1D5535" w:rsidR="00694E41" w:rsidRPr="00C7782A" w:rsidRDefault="00694E41" w:rsidP="00694E41">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223E2DC" w14:textId="045A0EEA" w:rsidR="00694E41" w:rsidRPr="00C7782A" w:rsidRDefault="00694E41" w:rsidP="00694E41">
            <w:pPr>
              <w:rPr>
                <w:bCs/>
                <w:iCs/>
                <w:lang w:val="lt-LT"/>
              </w:rPr>
            </w:pPr>
            <w:r w:rsidRPr="00C7782A">
              <w:rPr>
                <w:sz w:val="21"/>
                <w:szCs w:val="21"/>
                <w:lang w:val="lt-LT"/>
              </w:rPr>
              <w:t xml:space="preserve">15640 </w:t>
            </w:r>
          </w:p>
        </w:tc>
        <w:tc>
          <w:tcPr>
            <w:tcW w:w="1500" w:type="dxa"/>
          </w:tcPr>
          <w:p w14:paraId="55C2DA00" w14:textId="0DFAD6D1" w:rsidR="00694E41" w:rsidRPr="00C7782A" w:rsidRDefault="00694E41" w:rsidP="00694E41">
            <w:pPr>
              <w:rPr>
                <w:bCs/>
                <w:lang w:val="lt-LT"/>
              </w:rPr>
            </w:pPr>
            <w:r w:rsidRPr="00C7782A">
              <w:rPr>
                <w:sz w:val="21"/>
                <w:szCs w:val="21"/>
                <w:lang w:val="lt-LT"/>
              </w:rPr>
              <w:t xml:space="preserve">0,00 </w:t>
            </w:r>
          </w:p>
        </w:tc>
      </w:tr>
      <w:tr w:rsidR="00694E41" w:rsidRPr="00C7782A" w14:paraId="5A57D3F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23B97E5" w14:textId="56215F97" w:rsidR="00694E41" w:rsidRPr="00C7782A" w:rsidRDefault="00694E41" w:rsidP="00694E41">
            <w:pPr>
              <w:rPr>
                <w:bCs/>
                <w:lang w:val="lt-LT"/>
              </w:rPr>
            </w:pPr>
            <w:r w:rsidRPr="00C7782A">
              <w:rPr>
                <w:sz w:val="21"/>
                <w:szCs w:val="21"/>
                <w:lang w:val="lt-LT"/>
              </w:rPr>
              <w:lastRenderedPageBreak/>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33EEE5B" w14:textId="60BF58DA" w:rsidR="00694E41" w:rsidRPr="00C7782A" w:rsidRDefault="00694E41" w:rsidP="00694E41">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04ADB73" w14:textId="1E4A56CA" w:rsidR="00694E41" w:rsidRPr="00C7782A" w:rsidRDefault="00694E41" w:rsidP="00694E41">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22D17BB5" w14:textId="24F04459" w:rsidR="00694E41" w:rsidRPr="00C7782A" w:rsidRDefault="00694E41" w:rsidP="00694E41">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98399AE" w14:textId="72967FED" w:rsidR="00694E41" w:rsidRPr="00C7782A" w:rsidRDefault="00694E41" w:rsidP="00694E41">
            <w:pPr>
              <w:rPr>
                <w:bCs/>
                <w:iCs/>
                <w:lang w:val="lt-LT"/>
              </w:rPr>
            </w:pPr>
            <w:r w:rsidRPr="00C7782A">
              <w:rPr>
                <w:sz w:val="21"/>
                <w:szCs w:val="21"/>
                <w:lang w:val="lt-LT"/>
              </w:rPr>
              <w:t xml:space="preserve">100,0 </w:t>
            </w:r>
          </w:p>
        </w:tc>
        <w:tc>
          <w:tcPr>
            <w:tcW w:w="1500" w:type="dxa"/>
          </w:tcPr>
          <w:p w14:paraId="28AB9AA1" w14:textId="12B69266" w:rsidR="00694E41" w:rsidRPr="00C7782A" w:rsidRDefault="00694E41" w:rsidP="00694E41">
            <w:pPr>
              <w:rPr>
                <w:bCs/>
                <w:lang w:val="lt-LT"/>
              </w:rPr>
            </w:pPr>
            <w:r w:rsidRPr="00C7782A">
              <w:rPr>
                <w:sz w:val="21"/>
                <w:szCs w:val="21"/>
                <w:lang w:val="lt-LT"/>
              </w:rPr>
              <w:t xml:space="preserve">1,00 </w:t>
            </w:r>
          </w:p>
        </w:tc>
      </w:tr>
      <w:tr w:rsidR="00694E41" w:rsidRPr="00C7782A" w14:paraId="3830D429"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66BEE37" w14:textId="057759D7" w:rsidR="00694E41" w:rsidRPr="00C7782A" w:rsidRDefault="00694E41" w:rsidP="00694E41">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59EB05D" w14:textId="7398331B" w:rsidR="00694E41" w:rsidRPr="00C7782A" w:rsidRDefault="00694E41" w:rsidP="00694E41">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3E0A757" w14:textId="2350814F" w:rsidR="00694E41" w:rsidRPr="00C7782A" w:rsidRDefault="00694E41" w:rsidP="00694E41">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6C80A05A" w14:textId="627D6740" w:rsidR="00694E41" w:rsidRPr="00C7782A" w:rsidRDefault="00694E41" w:rsidP="00694E41">
            <w:pPr>
              <w:rPr>
                <w:lang w:val="lt-LT"/>
              </w:rPr>
            </w:pPr>
            <w:r w:rsidRPr="00C7782A">
              <w:rPr>
                <w:sz w:val="21"/>
                <w:szCs w:val="21"/>
                <w:lang w:val="lt-LT"/>
              </w:rPr>
              <w:t xml:space="preserve">28,00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D947E2E" w14:textId="0950321A" w:rsidR="00694E41" w:rsidRPr="00C7782A" w:rsidRDefault="00694E41" w:rsidP="00694E41">
            <w:pPr>
              <w:rPr>
                <w:bCs/>
                <w:iCs/>
                <w:lang w:val="lt-LT"/>
              </w:rPr>
            </w:pPr>
            <w:r w:rsidRPr="00C7782A">
              <w:rPr>
                <w:sz w:val="21"/>
                <w:szCs w:val="21"/>
                <w:lang w:val="lt-LT"/>
              </w:rPr>
              <w:t xml:space="preserve">0,25 </w:t>
            </w:r>
          </w:p>
        </w:tc>
        <w:tc>
          <w:tcPr>
            <w:tcW w:w="1500" w:type="dxa"/>
          </w:tcPr>
          <w:p w14:paraId="64B96A53" w14:textId="649EB7D4" w:rsidR="00694E41" w:rsidRPr="00C7782A" w:rsidRDefault="00694E41" w:rsidP="00694E41">
            <w:pPr>
              <w:rPr>
                <w:bCs/>
                <w:lang w:val="lt-LT"/>
              </w:rPr>
            </w:pPr>
            <w:r w:rsidRPr="00C7782A">
              <w:rPr>
                <w:sz w:val="21"/>
                <w:szCs w:val="21"/>
                <w:lang w:val="lt-LT"/>
              </w:rPr>
              <w:t xml:space="preserve">7,00 </w:t>
            </w:r>
          </w:p>
        </w:tc>
      </w:tr>
      <w:tr w:rsidR="00694E41" w:rsidRPr="00C7782A" w14:paraId="29B8D30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447F2D9" w14:textId="55C29C5A" w:rsidR="00694E41" w:rsidRPr="00C7782A" w:rsidRDefault="00694E41" w:rsidP="00694E41">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73C5363" w14:textId="44E1E2C2" w:rsidR="00694E41" w:rsidRPr="00C7782A" w:rsidRDefault="00694E41" w:rsidP="00694E41">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057CDAB" w14:textId="2A50BA6F" w:rsidR="00694E41" w:rsidRPr="00C7782A" w:rsidRDefault="00694E41" w:rsidP="00694E41">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4379BE49" w14:textId="760D0625" w:rsidR="00694E41" w:rsidRPr="00C7782A" w:rsidRDefault="00694E41" w:rsidP="00694E41">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085D3F5" w14:textId="75716B9F" w:rsidR="00694E41" w:rsidRPr="00C7782A" w:rsidRDefault="00694E41" w:rsidP="00694E41">
            <w:pPr>
              <w:rPr>
                <w:bCs/>
                <w:iCs/>
                <w:lang w:val="lt-LT"/>
              </w:rPr>
            </w:pPr>
            <w:r w:rsidRPr="00C7782A">
              <w:rPr>
                <w:sz w:val="21"/>
                <w:szCs w:val="21"/>
                <w:lang w:val="lt-LT"/>
              </w:rPr>
              <w:t xml:space="preserve">0,25 </w:t>
            </w:r>
          </w:p>
        </w:tc>
        <w:tc>
          <w:tcPr>
            <w:tcW w:w="1500" w:type="dxa"/>
          </w:tcPr>
          <w:p w14:paraId="19213346" w14:textId="1B3AACAC" w:rsidR="00694E41" w:rsidRPr="00C7782A" w:rsidRDefault="00694E41" w:rsidP="00694E41">
            <w:pPr>
              <w:rPr>
                <w:bCs/>
                <w:lang w:val="lt-LT"/>
              </w:rPr>
            </w:pPr>
            <w:r w:rsidRPr="00C7782A">
              <w:rPr>
                <w:sz w:val="21"/>
                <w:szCs w:val="21"/>
                <w:lang w:val="lt-LT"/>
              </w:rPr>
              <w:t xml:space="preserve">62,50 </w:t>
            </w:r>
          </w:p>
        </w:tc>
      </w:tr>
      <w:tr w:rsidR="00694E41" w:rsidRPr="00C7782A" w14:paraId="070261A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284A223" w14:textId="373C8CDD" w:rsidR="00694E41" w:rsidRPr="00C7782A" w:rsidRDefault="00694E41" w:rsidP="00694E41">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54CF674" w14:textId="5227708E" w:rsidR="00694E41" w:rsidRPr="00C7782A" w:rsidRDefault="00694E41" w:rsidP="00694E41">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4977C89" w14:textId="39E1684D"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29156AF" w14:textId="176B1749" w:rsidR="00694E41" w:rsidRPr="00C7782A" w:rsidRDefault="00694E41" w:rsidP="00694E41">
            <w:pPr>
              <w:rPr>
                <w:lang w:val="lt-LT"/>
              </w:rPr>
            </w:pPr>
            <w:r w:rsidRPr="00C7782A">
              <w:rPr>
                <w:sz w:val="21"/>
                <w:szCs w:val="21"/>
                <w:lang w:val="lt-LT"/>
              </w:rPr>
              <w:t xml:space="preserve">20,00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6CB732EA" w14:textId="11252D26" w:rsidR="00694E41" w:rsidRPr="00C7782A" w:rsidRDefault="00694E41" w:rsidP="00694E41">
            <w:pPr>
              <w:rPr>
                <w:bCs/>
                <w:iCs/>
                <w:lang w:val="lt-LT"/>
              </w:rPr>
            </w:pPr>
            <w:r w:rsidRPr="00C7782A">
              <w:rPr>
                <w:sz w:val="21"/>
                <w:szCs w:val="21"/>
                <w:lang w:val="lt-LT"/>
              </w:rPr>
              <w:t xml:space="preserve">8 </w:t>
            </w:r>
          </w:p>
        </w:tc>
        <w:tc>
          <w:tcPr>
            <w:tcW w:w="1500" w:type="dxa"/>
          </w:tcPr>
          <w:p w14:paraId="4B2935D1" w14:textId="5A41BF1B" w:rsidR="00694E41" w:rsidRPr="00C7782A" w:rsidRDefault="00694E41" w:rsidP="00694E41">
            <w:pPr>
              <w:rPr>
                <w:bCs/>
                <w:lang w:val="lt-LT"/>
              </w:rPr>
            </w:pPr>
            <w:r w:rsidRPr="00C7782A">
              <w:rPr>
                <w:sz w:val="21"/>
                <w:szCs w:val="21"/>
                <w:lang w:val="lt-LT"/>
              </w:rPr>
              <w:t xml:space="preserve">160,00 </w:t>
            </w:r>
          </w:p>
        </w:tc>
      </w:tr>
      <w:tr w:rsidR="00694E41" w:rsidRPr="00C7782A" w14:paraId="063F8C0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16A0005" w14:textId="5D1F207F" w:rsidR="00694E41" w:rsidRPr="00C7782A" w:rsidRDefault="00694E41" w:rsidP="00694E41">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A8F6EF2" w14:textId="2DFD0ECA" w:rsidR="00694E41" w:rsidRPr="00C7782A" w:rsidRDefault="00694E41" w:rsidP="00694E41">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BA01D6B" w14:textId="3EC79B41" w:rsidR="00694E41" w:rsidRPr="00C7782A" w:rsidRDefault="00694E41" w:rsidP="00694E41">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58957F91" w14:textId="0A9BDEE3" w:rsidR="00694E41" w:rsidRPr="00C7782A" w:rsidRDefault="00694E41" w:rsidP="00694E41">
            <w:pPr>
              <w:rPr>
                <w:lang w:val="lt-LT"/>
              </w:rPr>
            </w:pPr>
            <w:r w:rsidRPr="00C7782A">
              <w:rPr>
                <w:sz w:val="21"/>
                <w:szCs w:val="21"/>
                <w:lang w:val="lt-LT"/>
              </w:rPr>
              <w:t xml:space="preserve">1700,00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A4BB484" w14:textId="76245AFE" w:rsidR="00694E41" w:rsidRPr="00C7782A" w:rsidRDefault="00694E41" w:rsidP="00694E41">
            <w:pPr>
              <w:rPr>
                <w:bCs/>
                <w:iCs/>
                <w:lang w:val="lt-LT"/>
              </w:rPr>
            </w:pPr>
            <w:r w:rsidRPr="00C7782A">
              <w:rPr>
                <w:sz w:val="21"/>
                <w:szCs w:val="21"/>
                <w:lang w:val="lt-LT"/>
              </w:rPr>
              <w:t xml:space="preserve">2 </w:t>
            </w:r>
          </w:p>
        </w:tc>
        <w:tc>
          <w:tcPr>
            <w:tcW w:w="1500" w:type="dxa"/>
          </w:tcPr>
          <w:p w14:paraId="455919CC" w14:textId="6BC3B762" w:rsidR="00694E41" w:rsidRPr="00C7782A" w:rsidRDefault="00694E41" w:rsidP="00694E41">
            <w:pPr>
              <w:rPr>
                <w:bCs/>
                <w:lang w:val="lt-LT"/>
              </w:rPr>
            </w:pPr>
            <w:r w:rsidRPr="00C7782A">
              <w:rPr>
                <w:sz w:val="21"/>
                <w:szCs w:val="21"/>
                <w:lang w:val="lt-LT"/>
              </w:rPr>
              <w:t xml:space="preserve">3400,00 </w:t>
            </w:r>
          </w:p>
        </w:tc>
      </w:tr>
      <w:tr w:rsidR="00694E41" w:rsidRPr="00C7782A" w14:paraId="3F8676C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EEC28CF" w14:textId="336FF8CB" w:rsidR="00694E41" w:rsidRPr="00C7782A" w:rsidRDefault="00694E41" w:rsidP="00694E41">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4E66A7C" w14:textId="773B61C7" w:rsidR="00694E41" w:rsidRPr="00C7782A" w:rsidRDefault="00694E41" w:rsidP="00694E41">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68FF65C" w14:textId="285E2994"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BEADCB1" w14:textId="3F6DD1DB" w:rsidR="00694E41" w:rsidRPr="00C7782A" w:rsidRDefault="00694E41" w:rsidP="00694E41">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C21781F" w14:textId="1145169C" w:rsidR="00694E41" w:rsidRPr="00C7782A" w:rsidRDefault="00694E41" w:rsidP="00694E41">
            <w:pPr>
              <w:rPr>
                <w:bCs/>
                <w:iCs/>
                <w:lang w:val="lt-LT"/>
              </w:rPr>
            </w:pPr>
            <w:r w:rsidRPr="00C7782A">
              <w:rPr>
                <w:sz w:val="21"/>
                <w:szCs w:val="21"/>
                <w:lang w:val="lt-LT"/>
              </w:rPr>
              <w:t xml:space="preserve">20 </w:t>
            </w:r>
          </w:p>
        </w:tc>
        <w:tc>
          <w:tcPr>
            <w:tcW w:w="1500" w:type="dxa"/>
          </w:tcPr>
          <w:p w14:paraId="2B0A26FD" w14:textId="22811A3E" w:rsidR="00694E41" w:rsidRPr="00C7782A" w:rsidRDefault="00694E41" w:rsidP="00694E41">
            <w:pPr>
              <w:rPr>
                <w:bCs/>
                <w:lang w:val="lt-LT"/>
              </w:rPr>
            </w:pPr>
            <w:r w:rsidRPr="00C7782A">
              <w:rPr>
                <w:sz w:val="21"/>
                <w:szCs w:val="21"/>
                <w:lang w:val="lt-LT"/>
              </w:rPr>
              <w:t xml:space="preserve">113,00 </w:t>
            </w:r>
          </w:p>
        </w:tc>
      </w:tr>
      <w:tr w:rsidR="00694E41" w:rsidRPr="00C7782A" w14:paraId="28E935D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8772FB" w14:textId="05A086E8" w:rsidR="00694E41" w:rsidRPr="00C7782A" w:rsidRDefault="00694E41" w:rsidP="00694E41">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B52D3FB" w14:textId="6D9C4592" w:rsidR="00694E41" w:rsidRPr="00C7782A" w:rsidRDefault="00694E41" w:rsidP="00694E41">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39B4B5B" w14:textId="0BAE9E96" w:rsidR="00694E41" w:rsidRPr="00C7782A" w:rsidRDefault="00694E41" w:rsidP="00694E41">
            <w:pPr>
              <w:ind w:right="-108"/>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67A6AF9B" w14:textId="4506A1FB" w:rsidR="00694E41" w:rsidRPr="00C7782A" w:rsidRDefault="00694E41" w:rsidP="00694E41">
            <w:pPr>
              <w:rPr>
                <w:lang w:val="lt-LT"/>
              </w:rPr>
            </w:pPr>
            <w:r w:rsidRPr="00C7782A">
              <w:rPr>
                <w:sz w:val="21"/>
                <w:szCs w:val="21"/>
                <w:lang w:val="lt-LT"/>
              </w:rPr>
              <w:t xml:space="preserve">1750,00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0ABCD71" w14:textId="2EB42C26" w:rsidR="00694E41" w:rsidRPr="00C7782A" w:rsidRDefault="00694E41" w:rsidP="00694E41">
            <w:pPr>
              <w:rPr>
                <w:bCs/>
                <w:iCs/>
                <w:lang w:val="lt-LT"/>
              </w:rPr>
            </w:pPr>
            <w:r w:rsidRPr="00C7782A">
              <w:rPr>
                <w:sz w:val="21"/>
                <w:szCs w:val="21"/>
                <w:lang w:val="lt-LT"/>
              </w:rPr>
              <w:t xml:space="preserve">1 </w:t>
            </w:r>
          </w:p>
        </w:tc>
        <w:tc>
          <w:tcPr>
            <w:tcW w:w="1500" w:type="dxa"/>
          </w:tcPr>
          <w:p w14:paraId="59F50C64" w14:textId="510E755C" w:rsidR="00694E41" w:rsidRPr="00C7782A" w:rsidRDefault="00694E41" w:rsidP="00694E41">
            <w:pPr>
              <w:rPr>
                <w:bCs/>
                <w:lang w:val="lt-LT"/>
              </w:rPr>
            </w:pPr>
            <w:r w:rsidRPr="00C7782A">
              <w:rPr>
                <w:sz w:val="21"/>
                <w:szCs w:val="21"/>
                <w:lang w:val="lt-LT"/>
              </w:rPr>
              <w:t xml:space="preserve">1750,00 </w:t>
            </w:r>
          </w:p>
        </w:tc>
      </w:tr>
      <w:tr w:rsidR="00694E41" w:rsidRPr="00C7782A" w14:paraId="798BA9F0" w14:textId="77777777" w:rsidTr="00CD4CA0">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5C3526C" w14:textId="065FF11B" w:rsidR="00694E41" w:rsidRPr="00C7782A" w:rsidRDefault="00694E41" w:rsidP="00694E41">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13DC07F" w14:textId="1397295F" w:rsidR="00694E41" w:rsidRPr="00C7782A" w:rsidRDefault="00694E41" w:rsidP="00694E41">
            <w:pPr>
              <w:rPr>
                <w:bCs/>
                <w:iCs/>
                <w:lang w:val="lt-LT"/>
              </w:rPr>
            </w:pPr>
            <w:r w:rsidRPr="00C7782A">
              <w:rPr>
                <w:sz w:val="21"/>
                <w:szCs w:val="21"/>
                <w:lang w:val="lt-LT"/>
              </w:rPr>
              <w:t xml:space="preserve">Medžių ir krūmų genėjimas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90E71A6" w14:textId="096631AD"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7A2AB8E8" w14:textId="308C67B4" w:rsidR="00694E41" w:rsidRPr="00C7782A" w:rsidRDefault="00694E41" w:rsidP="00694E41">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4048C26" w14:textId="0218A43F" w:rsidR="00694E41" w:rsidRPr="00C7782A" w:rsidRDefault="00694E41" w:rsidP="00694E41">
            <w:pPr>
              <w:rPr>
                <w:bCs/>
                <w:iCs/>
                <w:lang w:val="lt-LT"/>
              </w:rPr>
            </w:pPr>
            <w:r w:rsidRPr="00C7782A">
              <w:rPr>
                <w:sz w:val="21"/>
                <w:szCs w:val="21"/>
                <w:lang w:val="lt-LT"/>
              </w:rPr>
              <w:t xml:space="preserve">6 </w:t>
            </w:r>
          </w:p>
        </w:tc>
        <w:tc>
          <w:tcPr>
            <w:tcW w:w="1500" w:type="dxa"/>
          </w:tcPr>
          <w:p w14:paraId="4D816EFC" w14:textId="0661B705" w:rsidR="00694E41" w:rsidRPr="00C7782A" w:rsidRDefault="00694E41" w:rsidP="00694E41">
            <w:pPr>
              <w:rPr>
                <w:bCs/>
                <w:lang w:val="lt-LT"/>
              </w:rPr>
            </w:pPr>
            <w:r w:rsidRPr="00C7782A">
              <w:rPr>
                <w:sz w:val="21"/>
                <w:szCs w:val="21"/>
                <w:lang w:val="lt-LT"/>
              </w:rPr>
              <w:t xml:space="preserve">33,90 </w:t>
            </w:r>
          </w:p>
        </w:tc>
      </w:tr>
      <w:tr w:rsidR="00694E41" w:rsidRPr="00C7782A" w14:paraId="01D43DA9" w14:textId="77777777" w:rsidTr="00CD4CA0">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E0347B5" w14:textId="1B1A9BDC" w:rsidR="00694E41" w:rsidRPr="00C7782A" w:rsidRDefault="00694E41" w:rsidP="00694E41">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EE2DDC4" w14:textId="52C6F3F8" w:rsidR="00694E41" w:rsidRPr="00C7782A" w:rsidRDefault="00694E41" w:rsidP="00694E41">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062A183" w14:textId="156F443E" w:rsidR="00694E41" w:rsidRPr="00C7782A" w:rsidRDefault="00694E41" w:rsidP="00694E41">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22DAFB5A" w14:textId="6899A94E" w:rsidR="00694E41" w:rsidRPr="00C7782A" w:rsidRDefault="00694E41" w:rsidP="00694E41">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5E98097" w14:textId="4503538F" w:rsidR="00694E41" w:rsidRPr="00C7782A" w:rsidRDefault="00694E41" w:rsidP="00694E41">
            <w:pPr>
              <w:rPr>
                <w:bCs/>
                <w:iCs/>
                <w:lang w:val="lt-LT"/>
              </w:rPr>
            </w:pPr>
            <w:r w:rsidRPr="00C7782A">
              <w:rPr>
                <w:sz w:val="21"/>
                <w:szCs w:val="21"/>
                <w:lang w:val="lt-LT"/>
              </w:rPr>
              <w:t xml:space="preserve">388,2 </w:t>
            </w:r>
          </w:p>
        </w:tc>
        <w:tc>
          <w:tcPr>
            <w:tcW w:w="1500" w:type="dxa"/>
          </w:tcPr>
          <w:p w14:paraId="29F6F2FB" w14:textId="2BA95E15" w:rsidR="00694E41" w:rsidRPr="00C7782A" w:rsidRDefault="00694E41" w:rsidP="00694E41">
            <w:pPr>
              <w:rPr>
                <w:bCs/>
                <w:lang w:val="lt-LT"/>
              </w:rPr>
            </w:pPr>
            <w:r w:rsidRPr="00C7782A">
              <w:rPr>
                <w:sz w:val="21"/>
                <w:szCs w:val="21"/>
                <w:lang w:val="lt-LT"/>
              </w:rPr>
              <w:t xml:space="preserve">7,76 </w:t>
            </w:r>
          </w:p>
        </w:tc>
      </w:tr>
      <w:tr w:rsidR="00694E41" w:rsidRPr="00C7782A" w14:paraId="6DD54341"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64E31E5" w14:textId="40076DDC" w:rsidR="00694E41" w:rsidRPr="00C7782A" w:rsidRDefault="00694E41" w:rsidP="00694E41">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0DCEC32" w14:textId="595F6C53" w:rsidR="00694E41" w:rsidRPr="00C7782A" w:rsidRDefault="00694E41" w:rsidP="00694E41">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65E0803" w14:textId="69419787"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06650BB" w14:textId="145EF821" w:rsidR="00694E41" w:rsidRPr="00C7782A" w:rsidRDefault="00694E41" w:rsidP="00694E41">
            <w:pPr>
              <w:rPr>
                <w:lang w:val="lt-LT"/>
              </w:rPr>
            </w:pPr>
            <w:r w:rsidRPr="00C7782A">
              <w:rPr>
                <w:sz w:val="21"/>
                <w:szCs w:val="21"/>
                <w:lang w:val="lt-LT"/>
              </w:rPr>
              <w:t xml:space="preserve">15,00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033D04E" w14:textId="31583F4B" w:rsidR="00694E41" w:rsidRPr="00C7782A" w:rsidRDefault="00694E41" w:rsidP="00694E41">
            <w:pPr>
              <w:rPr>
                <w:bCs/>
                <w:iCs/>
                <w:lang w:val="lt-LT"/>
              </w:rPr>
            </w:pPr>
            <w:r w:rsidRPr="00C7782A">
              <w:rPr>
                <w:sz w:val="21"/>
                <w:szCs w:val="21"/>
                <w:lang w:val="lt-LT"/>
              </w:rPr>
              <w:t xml:space="preserve">10 </w:t>
            </w:r>
          </w:p>
        </w:tc>
        <w:tc>
          <w:tcPr>
            <w:tcW w:w="1500" w:type="dxa"/>
          </w:tcPr>
          <w:p w14:paraId="1ECB06EC" w14:textId="2180F152" w:rsidR="00694E41" w:rsidRPr="00C7782A" w:rsidRDefault="00694E41" w:rsidP="00694E41">
            <w:pPr>
              <w:rPr>
                <w:bCs/>
                <w:lang w:val="lt-LT"/>
              </w:rPr>
            </w:pPr>
            <w:r w:rsidRPr="00C7782A">
              <w:rPr>
                <w:sz w:val="21"/>
                <w:szCs w:val="21"/>
                <w:lang w:val="lt-LT"/>
              </w:rPr>
              <w:t xml:space="preserve">150,00 </w:t>
            </w:r>
          </w:p>
        </w:tc>
      </w:tr>
      <w:tr w:rsidR="00694E41" w:rsidRPr="00C7782A" w14:paraId="47D7211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982054F" w14:textId="7AF6C0F0" w:rsidR="00694E41" w:rsidRPr="00C7782A" w:rsidRDefault="00694E41" w:rsidP="00694E41">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C12625D" w14:textId="357CE690" w:rsidR="00694E41" w:rsidRPr="00C7782A" w:rsidRDefault="00694E41" w:rsidP="00694E41">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854929A" w14:textId="5FD5EC36"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F8911DD" w14:textId="2CD3C369" w:rsidR="00694E41" w:rsidRPr="00C7782A" w:rsidRDefault="00694E41" w:rsidP="00694E41">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87EFEB0" w14:textId="38F950B4" w:rsidR="00694E41" w:rsidRPr="00C7782A" w:rsidRDefault="00694E41" w:rsidP="00694E41">
            <w:pPr>
              <w:rPr>
                <w:bCs/>
                <w:iCs/>
                <w:lang w:val="lt-LT"/>
              </w:rPr>
            </w:pPr>
            <w:r w:rsidRPr="00C7782A">
              <w:rPr>
                <w:sz w:val="21"/>
                <w:szCs w:val="21"/>
                <w:lang w:val="lt-LT"/>
              </w:rPr>
              <w:t xml:space="preserve">5 </w:t>
            </w:r>
          </w:p>
        </w:tc>
        <w:tc>
          <w:tcPr>
            <w:tcW w:w="1500" w:type="dxa"/>
          </w:tcPr>
          <w:p w14:paraId="5AFD70A4" w14:textId="4F99D24C" w:rsidR="00694E41" w:rsidRPr="00C7782A" w:rsidRDefault="00694E41" w:rsidP="00694E41">
            <w:pPr>
              <w:rPr>
                <w:bCs/>
                <w:lang w:val="lt-LT"/>
              </w:rPr>
            </w:pPr>
            <w:r w:rsidRPr="00C7782A">
              <w:rPr>
                <w:sz w:val="21"/>
                <w:szCs w:val="21"/>
                <w:lang w:val="lt-LT"/>
              </w:rPr>
              <w:t xml:space="preserve">28,25 </w:t>
            </w:r>
          </w:p>
        </w:tc>
      </w:tr>
      <w:tr w:rsidR="00694E41" w:rsidRPr="00C7782A" w14:paraId="5729B56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31D3D35" w14:textId="484609E8" w:rsidR="00694E41" w:rsidRPr="00C7782A" w:rsidRDefault="00694E41" w:rsidP="00694E41">
            <w:pPr>
              <w:rPr>
                <w:bCs/>
                <w:lang w:val="lt-LT"/>
              </w:rPr>
            </w:pPr>
            <w:r w:rsidRPr="00C7782A">
              <w:rPr>
                <w:sz w:val="21"/>
                <w:szCs w:val="21"/>
                <w:lang w:val="lt-LT"/>
              </w:rPr>
              <w:t xml:space="preserve">15.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3C1E987" w14:textId="3A456D79" w:rsidR="00694E41" w:rsidRPr="00C7782A" w:rsidRDefault="00694E41" w:rsidP="00694E41">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3128C0A0" w14:textId="63CF8619" w:rsidR="00694E41" w:rsidRPr="00C7782A" w:rsidRDefault="00694E41" w:rsidP="00694E41">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3729923" w14:textId="2B585DA0" w:rsidR="00694E41" w:rsidRPr="00C7782A" w:rsidRDefault="00694E41" w:rsidP="00694E41">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5E69937A" w14:textId="15EBCD0B" w:rsidR="00694E41" w:rsidRPr="00C7782A" w:rsidRDefault="00694E41" w:rsidP="00694E41">
            <w:pPr>
              <w:ind w:right="-108"/>
              <w:rPr>
                <w:lang w:val="lt-LT"/>
              </w:rPr>
            </w:pPr>
            <w:r w:rsidRPr="00C7782A">
              <w:rPr>
                <w:sz w:val="21"/>
                <w:szCs w:val="21"/>
                <w:lang w:val="lt-LT"/>
              </w:rPr>
              <w:t xml:space="preserve">1 </w:t>
            </w:r>
          </w:p>
        </w:tc>
        <w:tc>
          <w:tcPr>
            <w:tcW w:w="1500" w:type="dxa"/>
          </w:tcPr>
          <w:p w14:paraId="134B9F44" w14:textId="1225EBA7" w:rsidR="00694E41" w:rsidRPr="00C7782A" w:rsidRDefault="00694E41" w:rsidP="00694E41">
            <w:pPr>
              <w:rPr>
                <w:bCs/>
                <w:lang w:val="lt-LT"/>
              </w:rPr>
            </w:pPr>
            <w:r w:rsidRPr="00C7782A">
              <w:rPr>
                <w:sz w:val="21"/>
                <w:szCs w:val="21"/>
                <w:lang w:val="lt-LT"/>
              </w:rPr>
              <w:t xml:space="preserve">5,65 </w:t>
            </w:r>
          </w:p>
        </w:tc>
      </w:tr>
    </w:tbl>
    <w:p w14:paraId="7B737843" w14:textId="77777777" w:rsidR="00B10909" w:rsidRPr="00C7782A" w:rsidRDefault="00B10909" w:rsidP="00B10909">
      <w:pPr>
        <w:shd w:val="clear" w:color="auto" w:fill="FFFFFF"/>
        <w:tabs>
          <w:tab w:val="left" w:pos="1080"/>
          <w:tab w:val="left" w:pos="1260"/>
          <w:tab w:val="left" w:pos="1311"/>
          <w:tab w:val="num" w:pos="1368"/>
          <w:tab w:val="left" w:pos="1620"/>
        </w:tabs>
        <w:spacing w:line="278" w:lineRule="exact"/>
        <w:jc w:val="both"/>
        <w:rPr>
          <w:rFonts w:asciiTheme="majorBidi" w:hAnsiTheme="majorBidi" w:cstheme="majorBidi"/>
          <w:color w:val="000000"/>
          <w:sz w:val="24"/>
          <w:szCs w:val="24"/>
          <w:lang w:val="lt-LT"/>
        </w:rPr>
      </w:pPr>
    </w:p>
    <w:p w14:paraId="001053E9" w14:textId="1DAFC709"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r w:rsidR="00784CF6" w:rsidRPr="00C7782A">
        <w:rPr>
          <w:rFonts w:asciiTheme="majorBidi" w:hAnsiTheme="majorBidi" w:cstheme="majorBidi"/>
          <w:b/>
          <w:color w:val="000000"/>
          <w:sz w:val="24"/>
          <w:szCs w:val="24"/>
          <w:lang w:val="lt-LT"/>
        </w:rPr>
        <w:t>Kalvarijos</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0D6FB803" w14:textId="5200F33A"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11F2FE92" w14:textId="145640DD" w:rsidR="00DA7997" w:rsidRPr="00C7782A" w:rsidRDefault="00EC5B50" w:rsidP="00DA7997">
      <w:pPr>
        <w:widowControl/>
        <w:ind w:firstLine="709"/>
        <w:jc w:val="both"/>
        <w:rPr>
          <w:rFonts w:asciiTheme="majorBidi" w:hAnsiTheme="majorBidi" w:cstheme="majorBidi"/>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vadovė</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Nijolė</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Staponavičienė</w:t>
      </w:r>
      <w:proofErr w:type="spellEnd"/>
      <w:r w:rsidRPr="00C7782A">
        <w:rPr>
          <w:rFonts w:asciiTheme="majorBidi" w:hAnsiTheme="majorBidi" w:cstheme="majorBidi"/>
          <w:sz w:val="24"/>
          <w:szCs w:val="24"/>
          <w:lang w:val="lt-LT"/>
        </w:rPr>
        <w:t>,</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867512347,</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vakarai20@gmail.com</w:t>
      </w:r>
    </w:p>
    <w:p w14:paraId="18CA5A28" w14:textId="44830C0A"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25F15EFD" w14:textId="48C7798E" w:rsidR="00DA7997"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w:t>
      </w:r>
      <w:r w:rsidR="00BF0147" w:rsidRPr="00C7782A">
        <w:rPr>
          <w:rFonts w:asciiTheme="majorBidi" w:hAnsiTheme="majorBidi" w:cstheme="majorBidi"/>
          <w:sz w:val="24"/>
          <w:szCs w:val="24"/>
          <w:lang w:val="lt-LT"/>
        </w:rPr>
        <w:t>tikos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turintis(-</w:t>
      </w:r>
      <w:proofErr w:type="spellStart"/>
      <w:r w:rsidR="00BF0147" w:rsidRPr="00C7782A">
        <w:rPr>
          <w:rFonts w:asciiTheme="majorBidi" w:hAnsiTheme="majorBidi" w:cstheme="majorBidi"/>
          <w:sz w:val="24"/>
          <w:szCs w:val="24"/>
          <w:lang w:val="lt-LT"/>
        </w:rPr>
        <w:t>ys</w:t>
      </w:r>
      <w:proofErr w:type="spellEnd"/>
      <w:r w:rsidR="00BF014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w:t>
      </w:r>
      <w:r w:rsidR="00776116" w:rsidRPr="00776116">
        <w:rPr>
          <w:rFonts w:asciiTheme="majorBidi" w:hAnsiTheme="majorBidi" w:cstheme="majorBidi"/>
          <w:sz w:val="24"/>
          <w:szCs w:val="24"/>
          <w:lang w:val="lt-LT"/>
        </w:rPr>
        <w:t xml:space="preserve"> </w:t>
      </w:r>
      <w:bookmarkStart w:id="17" w:name="_Hlk171511438"/>
      <w:proofErr w:type="spellStart"/>
      <w:r w:rsidR="00776116" w:rsidRPr="00C7782A">
        <w:rPr>
          <w:rFonts w:asciiTheme="majorBidi" w:hAnsiTheme="majorBidi" w:cstheme="majorBidi"/>
          <w:sz w:val="24"/>
          <w:szCs w:val="24"/>
          <w:lang w:val="lt-LT"/>
        </w:rPr>
        <w:t>Valerij</w:t>
      </w:r>
      <w:proofErr w:type="spellEnd"/>
      <w:r w:rsidR="00776116" w:rsidRPr="00C7782A">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Dorožinskij</w:t>
      </w:r>
      <w:proofErr w:type="spellEnd"/>
      <w:r w:rsidR="00776116" w:rsidRPr="00C7782A">
        <w:rPr>
          <w:rFonts w:asciiTheme="majorBidi" w:hAnsiTheme="majorBidi" w:cstheme="majorBidi"/>
          <w:sz w:val="24"/>
          <w:szCs w:val="24"/>
          <w:lang w:val="lt-LT"/>
        </w:rPr>
        <w:t>, tel. 867039243</w:t>
      </w:r>
      <w:bookmarkEnd w:id="17"/>
    </w:p>
    <w:p w14:paraId="2241D5C6" w14:textId="420BF237"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w:t>
      </w:r>
      <w:r w:rsidR="00776116" w:rsidRPr="00776116">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Tadas Paškevičius 069063770</w:t>
      </w:r>
    </w:p>
    <w:p w14:paraId="2ECB649C" w14:textId="02A7C9F7" w:rsidR="00DA7997" w:rsidRPr="00C7782A" w:rsidRDefault="00DA7997" w:rsidP="00BF014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BDF8020" w14:textId="77777777" w:rsidR="00BF0147" w:rsidRPr="00C7782A" w:rsidRDefault="00BF0147" w:rsidP="000B7DF4">
      <w:pPr>
        <w:widowControl/>
        <w:autoSpaceDE/>
        <w:autoSpaceDN/>
        <w:adjustRightInd/>
        <w:rPr>
          <w:rFonts w:asciiTheme="majorBidi" w:hAnsiTheme="majorBidi" w:cstheme="majorBidi"/>
          <w:b/>
          <w:bCs/>
          <w:sz w:val="24"/>
          <w:szCs w:val="24"/>
          <w:lang w:val="lt-LT" w:eastAsia="lt-LT"/>
        </w:rPr>
      </w:pPr>
    </w:p>
    <w:p w14:paraId="58432217" w14:textId="552D06E5" w:rsidR="000B7DF4" w:rsidRPr="00C7782A" w:rsidRDefault="000B7DF4" w:rsidP="00200BA1">
      <w:pPr>
        <w:widowControl/>
        <w:autoSpaceDE/>
        <w:autoSpaceDN/>
        <w:adjustRightInd/>
        <w:jc w:val="both"/>
        <w:rPr>
          <w:rFonts w:asciiTheme="majorBidi" w:eastAsia="Calibri" w:hAnsiTheme="majorBidi" w:cstheme="majorBidi"/>
          <w:color w:val="7030A0"/>
          <w:sz w:val="28"/>
          <w:szCs w:val="28"/>
          <w:lang w:val="lt-LT" w:eastAsia="lt-LT"/>
        </w:rPr>
      </w:pPr>
      <w:r w:rsidRPr="00C7782A">
        <w:rPr>
          <w:rFonts w:asciiTheme="majorBidi" w:hAnsiTheme="majorBidi" w:cstheme="majorBidi"/>
          <w:b/>
          <w:sz w:val="28"/>
          <w:szCs w:val="28"/>
          <w:lang w:val="lt-LT" w:eastAsia="lt-LT"/>
        </w:rPr>
        <w:t>21</w:t>
      </w:r>
      <w:r w:rsidRPr="00C7782A">
        <w:rPr>
          <w:rFonts w:asciiTheme="majorBidi" w:hAnsiTheme="majorBidi" w:cstheme="majorBidi"/>
          <w:sz w:val="28"/>
          <w:szCs w:val="28"/>
          <w:lang w:val="lt-LT" w:eastAsia="lt-LT"/>
        </w:rPr>
        <w:t>.</w:t>
      </w:r>
      <w:r w:rsidR="00575DF3" w:rsidRPr="00C7782A">
        <w:rPr>
          <w:rFonts w:asciiTheme="majorBidi" w:hAnsiTheme="majorBidi" w:cstheme="majorBidi"/>
          <w:sz w:val="28"/>
          <w:szCs w:val="28"/>
          <w:lang w:val="lt-LT" w:eastAsia="lt-LT"/>
        </w:rPr>
        <w:t xml:space="preserve"> </w:t>
      </w:r>
      <w:r w:rsidR="00200BA1" w:rsidRPr="00C7782A">
        <w:rPr>
          <w:rFonts w:asciiTheme="majorBidi" w:hAnsiTheme="majorBidi" w:cstheme="majorBidi"/>
          <w:b/>
          <w:sz w:val="28"/>
          <w:szCs w:val="28"/>
          <w:lang w:val="lt-LT"/>
        </w:rPr>
        <w:t>Paslaugų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ir</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prekių</w:t>
      </w:r>
      <w:r w:rsidR="00575DF3" w:rsidRPr="00C7782A">
        <w:rPr>
          <w:rFonts w:asciiTheme="majorBidi" w:hAnsiTheme="majorBidi" w:cstheme="majorBidi"/>
          <w:b/>
          <w:sz w:val="28"/>
          <w:szCs w:val="28"/>
          <w:lang w:val="lt-LT"/>
        </w:rPr>
        <w:t xml:space="preserve"> </w:t>
      </w:r>
      <w:r w:rsidR="00200BA1" w:rsidRPr="00C7782A">
        <w:rPr>
          <w:rFonts w:asciiTheme="majorBidi" w:hAnsiTheme="majorBidi" w:cstheme="majorBidi"/>
          <w:b/>
          <w:sz w:val="28"/>
          <w:szCs w:val="28"/>
          <w:lang w:val="lt-LT"/>
        </w:rPr>
        <w:t>įkainiai</w:t>
      </w:r>
      <w:r w:rsidR="00575DF3" w:rsidRPr="00C7782A">
        <w:rPr>
          <w:rFonts w:asciiTheme="majorBidi" w:hAnsiTheme="majorBidi" w:cstheme="majorBidi"/>
          <w:b/>
          <w:sz w:val="28"/>
          <w:szCs w:val="28"/>
          <w:lang w:val="lt-LT"/>
        </w:rPr>
        <w:t xml:space="preserve"> </w:t>
      </w:r>
      <w:proofErr w:type="spellStart"/>
      <w:r w:rsidRPr="00C7782A">
        <w:rPr>
          <w:rFonts w:asciiTheme="majorBidi" w:hAnsiTheme="majorBidi" w:cstheme="majorBidi"/>
          <w:b/>
          <w:sz w:val="28"/>
          <w:szCs w:val="28"/>
          <w:lang w:val="lt-LT" w:eastAsia="lt-LT"/>
        </w:rPr>
        <w:t>Švendubrės</w:t>
      </w:r>
      <w:proofErr w:type="spellEnd"/>
      <w:r w:rsidR="00575DF3" w:rsidRPr="00C7782A">
        <w:rPr>
          <w:rFonts w:asciiTheme="majorBidi" w:hAnsiTheme="majorBidi" w:cstheme="majorBidi"/>
          <w:b/>
          <w:sz w:val="28"/>
          <w:szCs w:val="28"/>
          <w:lang w:val="lt-LT" w:eastAsia="lt-LT"/>
        </w:rPr>
        <w:t xml:space="preserve"> </w:t>
      </w:r>
      <w:r w:rsidR="00BF0147" w:rsidRPr="00C7782A">
        <w:rPr>
          <w:rFonts w:asciiTheme="majorBidi" w:hAnsiTheme="majorBidi" w:cstheme="majorBidi"/>
          <w:b/>
          <w:sz w:val="28"/>
          <w:szCs w:val="28"/>
          <w:lang w:val="lt-LT" w:eastAsia="lt-LT"/>
        </w:rPr>
        <w:t>sezonini</w:t>
      </w:r>
      <w:r w:rsidR="00200BA1" w:rsidRPr="00C7782A">
        <w:rPr>
          <w:rFonts w:asciiTheme="majorBidi" w:hAnsiTheme="majorBidi" w:cstheme="majorBidi"/>
          <w:b/>
          <w:sz w:val="28"/>
          <w:szCs w:val="28"/>
          <w:lang w:val="lt-LT" w:eastAsia="lt-LT"/>
        </w:rPr>
        <w:t>ame</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upių</w:t>
      </w:r>
      <w:r w:rsidR="00575DF3" w:rsidRPr="00C7782A">
        <w:rPr>
          <w:rFonts w:asciiTheme="majorBidi" w:hAnsiTheme="majorBidi" w:cstheme="majorBidi"/>
          <w:b/>
          <w:sz w:val="28"/>
          <w:szCs w:val="28"/>
          <w:lang w:val="lt-LT" w:eastAsia="lt-LT"/>
        </w:rPr>
        <w:t xml:space="preserve"> </w:t>
      </w:r>
      <w:r w:rsidRPr="00C7782A">
        <w:rPr>
          <w:rFonts w:asciiTheme="majorBidi" w:hAnsiTheme="majorBidi" w:cstheme="majorBidi"/>
          <w:b/>
          <w:sz w:val="28"/>
          <w:szCs w:val="28"/>
          <w:lang w:val="lt-LT" w:eastAsia="lt-LT"/>
        </w:rPr>
        <w:t>PKP</w:t>
      </w:r>
      <w:r w:rsidR="00575DF3" w:rsidRPr="00C7782A">
        <w:rPr>
          <w:rFonts w:asciiTheme="majorBidi" w:hAnsiTheme="majorBidi" w:cstheme="majorBidi"/>
          <w:b/>
          <w:sz w:val="28"/>
          <w:szCs w:val="28"/>
          <w:lang w:val="lt-LT" w:eastAsia="lt-LT"/>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
        <w:gridCol w:w="2300"/>
        <w:gridCol w:w="1445"/>
        <w:gridCol w:w="1695"/>
        <w:gridCol w:w="2157"/>
        <w:gridCol w:w="1500"/>
      </w:tblGrid>
      <w:tr w:rsidR="00462A41" w:rsidRPr="00C7782A" w14:paraId="04D4AB5C" w14:textId="77777777" w:rsidTr="00541C0C">
        <w:trPr>
          <w:tblHeader/>
        </w:trPr>
        <w:tc>
          <w:tcPr>
            <w:tcW w:w="531" w:type="dxa"/>
            <w:shd w:val="clear" w:color="auto" w:fill="DAEEF3" w:themeFill="accent5" w:themeFillTint="33"/>
            <w:vAlign w:val="center"/>
          </w:tcPr>
          <w:p w14:paraId="6959EC77" w14:textId="77777777" w:rsidR="00462A41" w:rsidRPr="00C7782A" w:rsidRDefault="00462A41" w:rsidP="00541C0C">
            <w:pPr>
              <w:rPr>
                <w:b/>
                <w:lang w:val="lt-LT"/>
              </w:rPr>
            </w:pPr>
            <w:r w:rsidRPr="00C7782A">
              <w:rPr>
                <w:b/>
                <w:lang w:val="lt-LT"/>
              </w:rPr>
              <w:t>Eil. Nr.</w:t>
            </w:r>
          </w:p>
        </w:tc>
        <w:tc>
          <w:tcPr>
            <w:tcW w:w="2300" w:type="dxa"/>
            <w:shd w:val="clear" w:color="auto" w:fill="DAEEF3" w:themeFill="accent5" w:themeFillTint="33"/>
            <w:vAlign w:val="center"/>
          </w:tcPr>
          <w:p w14:paraId="39D19029" w14:textId="77777777" w:rsidR="00462A41" w:rsidRPr="00C7782A" w:rsidRDefault="00462A41" w:rsidP="00541C0C">
            <w:pPr>
              <w:rPr>
                <w:b/>
                <w:iCs/>
                <w:lang w:val="lt-LT"/>
              </w:rPr>
            </w:pPr>
            <w:r w:rsidRPr="00C7782A">
              <w:rPr>
                <w:b/>
                <w:iCs/>
                <w:lang w:val="lt-LT"/>
              </w:rPr>
              <w:t>Paslaugų pavadinimas</w:t>
            </w:r>
          </w:p>
        </w:tc>
        <w:tc>
          <w:tcPr>
            <w:tcW w:w="1445" w:type="dxa"/>
            <w:shd w:val="clear" w:color="auto" w:fill="DAEEF3" w:themeFill="accent5" w:themeFillTint="33"/>
            <w:vAlign w:val="center"/>
          </w:tcPr>
          <w:p w14:paraId="37944332" w14:textId="77777777" w:rsidR="00462A41" w:rsidRPr="00C7782A" w:rsidRDefault="00462A41" w:rsidP="00541C0C">
            <w:pPr>
              <w:jc w:val="center"/>
              <w:rPr>
                <w:b/>
                <w:bCs/>
                <w:iCs/>
                <w:lang w:val="lt-LT"/>
              </w:rPr>
            </w:pPr>
            <w:r w:rsidRPr="00C7782A">
              <w:rPr>
                <w:b/>
                <w:bCs/>
                <w:iCs/>
                <w:lang w:val="lt-LT"/>
              </w:rPr>
              <w:t>Mato vienetas</w:t>
            </w:r>
          </w:p>
        </w:tc>
        <w:tc>
          <w:tcPr>
            <w:tcW w:w="1695" w:type="dxa"/>
            <w:shd w:val="clear" w:color="auto" w:fill="DAEEF3" w:themeFill="accent5" w:themeFillTint="33"/>
            <w:vAlign w:val="center"/>
          </w:tcPr>
          <w:p w14:paraId="4DE2A7E2" w14:textId="77777777" w:rsidR="00462A41" w:rsidRPr="00C7782A" w:rsidRDefault="00462A41" w:rsidP="00541C0C">
            <w:pPr>
              <w:jc w:val="center"/>
              <w:rPr>
                <w:b/>
                <w:iCs/>
                <w:lang w:val="lt-LT"/>
              </w:rPr>
            </w:pPr>
            <w:r w:rsidRPr="00C7782A">
              <w:rPr>
                <w:b/>
                <w:iCs/>
                <w:lang w:val="lt-LT"/>
              </w:rPr>
              <w:t>Vieneto kaina EUR be PVM</w:t>
            </w:r>
          </w:p>
        </w:tc>
        <w:tc>
          <w:tcPr>
            <w:tcW w:w="2157" w:type="dxa"/>
            <w:shd w:val="clear" w:color="auto" w:fill="DAEEF3" w:themeFill="accent5" w:themeFillTint="33"/>
            <w:vAlign w:val="center"/>
          </w:tcPr>
          <w:p w14:paraId="0B4F7753" w14:textId="77777777" w:rsidR="00462A41" w:rsidRPr="00C7782A" w:rsidRDefault="00462A41" w:rsidP="00541C0C">
            <w:pPr>
              <w:rPr>
                <w:b/>
                <w:iCs/>
                <w:lang w:val="lt-LT"/>
              </w:rPr>
            </w:pPr>
            <w:r w:rsidRPr="00C7782A">
              <w:rPr>
                <w:b/>
                <w:iCs/>
                <w:lang w:val="lt-LT"/>
              </w:rPr>
              <w:t>Preliminarios vieno mėn. paslaugų apimtys</w:t>
            </w:r>
          </w:p>
        </w:tc>
        <w:tc>
          <w:tcPr>
            <w:tcW w:w="1500" w:type="dxa"/>
            <w:shd w:val="clear" w:color="auto" w:fill="DAEEF3" w:themeFill="accent5" w:themeFillTint="33"/>
            <w:vAlign w:val="center"/>
          </w:tcPr>
          <w:p w14:paraId="02A1660D" w14:textId="77777777" w:rsidR="00462A41" w:rsidRPr="00C7782A" w:rsidRDefault="00462A41" w:rsidP="00541C0C">
            <w:pPr>
              <w:rPr>
                <w:i/>
                <w:lang w:val="lt-LT"/>
              </w:rPr>
            </w:pPr>
            <w:r w:rsidRPr="00C7782A">
              <w:rPr>
                <w:b/>
                <w:lang w:val="lt-LT"/>
              </w:rPr>
              <w:t>Vieno mėnesio paslaugų kaina EUR be PVM</w:t>
            </w:r>
          </w:p>
        </w:tc>
      </w:tr>
      <w:tr w:rsidR="00462A41" w:rsidRPr="00C7782A" w14:paraId="229FCF8E" w14:textId="77777777" w:rsidTr="00541C0C">
        <w:trPr>
          <w:trHeight w:val="296"/>
          <w:tblHeader/>
        </w:trPr>
        <w:tc>
          <w:tcPr>
            <w:tcW w:w="531" w:type="dxa"/>
            <w:vAlign w:val="center"/>
          </w:tcPr>
          <w:p w14:paraId="6DBEA976" w14:textId="77777777" w:rsidR="00462A41" w:rsidRPr="00C7782A" w:rsidRDefault="00462A41" w:rsidP="00541C0C">
            <w:pPr>
              <w:rPr>
                <w:i/>
                <w:lang w:val="lt-LT"/>
              </w:rPr>
            </w:pPr>
            <w:r w:rsidRPr="00C7782A">
              <w:rPr>
                <w:i/>
                <w:lang w:val="lt-LT"/>
              </w:rPr>
              <w:t>1</w:t>
            </w:r>
          </w:p>
        </w:tc>
        <w:tc>
          <w:tcPr>
            <w:tcW w:w="2300" w:type="dxa"/>
            <w:vAlign w:val="center"/>
          </w:tcPr>
          <w:p w14:paraId="4677F7D0" w14:textId="77777777" w:rsidR="00462A41" w:rsidRPr="00C7782A" w:rsidRDefault="00462A41" w:rsidP="00541C0C">
            <w:pPr>
              <w:rPr>
                <w:i/>
                <w:iCs/>
                <w:lang w:val="lt-LT"/>
              </w:rPr>
            </w:pPr>
            <w:r w:rsidRPr="00C7782A">
              <w:rPr>
                <w:i/>
                <w:iCs/>
                <w:lang w:val="lt-LT"/>
              </w:rPr>
              <w:t>2</w:t>
            </w:r>
          </w:p>
        </w:tc>
        <w:tc>
          <w:tcPr>
            <w:tcW w:w="1445" w:type="dxa"/>
            <w:vAlign w:val="center"/>
          </w:tcPr>
          <w:p w14:paraId="036ABD1C" w14:textId="77777777" w:rsidR="00462A41" w:rsidRPr="00C7782A" w:rsidRDefault="00462A41" w:rsidP="00541C0C">
            <w:pPr>
              <w:rPr>
                <w:i/>
                <w:lang w:val="lt-LT"/>
              </w:rPr>
            </w:pPr>
            <w:r w:rsidRPr="00C7782A">
              <w:rPr>
                <w:i/>
                <w:lang w:val="lt-LT"/>
              </w:rPr>
              <w:t>3</w:t>
            </w:r>
          </w:p>
        </w:tc>
        <w:tc>
          <w:tcPr>
            <w:tcW w:w="1695" w:type="dxa"/>
          </w:tcPr>
          <w:p w14:paraId="30E586C8" w14:textId="77777777" w:rsidR="00462A41" w:rsidRPr="00C7782A" w:rsidRDefault="00462A41" w:rsidP="00541C0C">
            <w:pPr>
              <w:rPr>
                <w:i/>
                <w:lang w:val="lt-LT"/>
              </w:rPr>
            </w:pPr>
            <w:r w:rsidRPr="00C7782A">
              <w:rPr>
                <w:i/>
                <w:lang w:val="lt-LT"/>
              </w:rPr>
              <w:t>4</w:t>
            </w:r>
          </w:p>
        </w:tc>
        <w:tc>
          <w:tcPr>
            <w:tcW w:w="2157" w:type="dxa"/>
            <w:vAlign w:val="center"/>
          </w:tcPr>
          <w:p w14:paraId="7070758E" w14:textId="77777777" w:rsidR="00462A41" w:rsidRPr="00C7782A" w:rsidRDefault="00462A41" w:rsidP="00541C0C">
            <w:pPr>
              <w:rPr>
                <w:i/>
                <w:lang w:val="lt-LT"/>
              </w:rPr>
            </w:pPr>
            <w:r w:rsidRPr="00C7782A">
              <w:rPr>
                <w:i/>
                <w:lang w:val="lt-LT"/>
              </w:rPr>
              <w:t>5</w:t>
            </w:r>
          </w:p>
        </w:tc>
        <w:tc>
          <w:tcPr>
            <w:tcW w:w="1500" w:type="dxa"/>
            <w:vAlign w:val="center"/>
          </w:tcPr>
          <w:p w14:paraId="255AACB1" w14:textId="77777777" w:rsidR="00462A41" w:rsidRPr="00C7782A" w:rsidRDefault="00462A41" w:rsidP="00541C0C">
            <w:pPr>
              <w:rPr>
                <w:i/>
                <w:lang w:val="lt-LT"/>
              </w:rPr>
            </w:pPr>
            <w:r w:rsidRPr="00C7782A">
              <w:rPr>
                <w:i/>
                <w:lang w:val="lt-LT"/>
              </w:rPr>
              <w:t>6</w:t>
            </w:r>
          </w:p>
        </w:tc>
      </w:tr>
      <w:tr w:rsidR="0063020F" w:rsidRPr="00C7782A" w14:paraId="19B2DD4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7EA3879" w14:textId="38478001" w:rsidR="0063020F" w:rsidRPr="00C7782A" w:rsidRDefault="0063020F" w:rsidP="0063020F">
            <w:pPr>
              <w:rPr>
                <w:bCs/>
                <w:lang w:val="lt-LT"/>
              </w:rPr>
            </w:pPr>
            <w:r w:rsidRPr="00C7782A">
              <w:rPr>
                <w:sz w:val="21"/>
                <w:szCs w:val="21"/>
                <w:lang w:val="lt-LT"/>
              </w:rPr>
              <w:t xml:space="preserve">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F857B83" w14:textId="558B26E8" w:rsidR="0063020F" w:rsidRPr="00C7782A" w:rsidRDefault="0063020F" w:rsidP="0063020F">
            <w:pPr>
              <w:rPr>
                <w:iCs/>
                <w:lang w:val="lt-LT"/>
              </w:rPr>
            </w:pPr>
            <w:r w:rsidRPr="00C7782A">
              <w:rPr>
                <w:sz w:val="21"/>
                <w:szCs w:val="21"/>
                <w:lang w:val="lt-LT"/>
              </w:rPr>
              <w:t xml:space="preserve">Asfaltuotos dangos mechanizuotas šlavimas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EE0063D" w14:textId="4F794C65" w:rsidR="0063020F" w:rsidRPr="00C7782A" w:rsidRDefault="0063020F" w:rsidP="0063020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35C2E19" w14:textId="7B7497A1" w:rsidR="0063020F" w:rsidRPr="00C7782A" w:rsidRDefault="0063020F" w:rsidP="0063020F">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2614A0E" w14:textId="2327C11E" w:rsidR="0063020F" w:rsidRPr="00C7782A" w:rsidRDefault="0063020F" w:rsidP="0063020F">
            <w:pPr>
              <w:rPr>
                <w:iCs/>
                <w:lang w:val="lt-LT"/>
              </w:rPr>
            </w:pPr>
            <w:r w:rsidRPr="00C7782A">
              <w:rPr>
                <w:sz w:val="21"/>
                <w:szCs w:val="21"/>
                <w:lang w:val="lt-LT"/>
              </w:rPr>
              <w:t xml:space="preserve">2070 </w:t>
            </w:r>
          </w:p>
        </w:tc>
        <w:tc>
          <w:tcPr>
            <w:tcW w:w="1500" w:type="dxa"/>
          </w:tcPr>
          <w:p w14:paraId="3962ADD0" w14:textId="47287390" w:rsidR="0063020F" w:rsidRPr="00C7782A" w:rsidRDefault="0063020F" w:rsidP="0063020F">
            <w:pPr>
              <w:rPr>
                <w:lang w:val="lt-LT"/>
              </w:rPr>
            </w:pPr>
            <w:r w:rsidRPr="00C7782A">
              <w:rPr>
                <w:sz w:val="21"/>
                <w:szCs w:val="21"/>
                <w:lang w:val="lt-LT"/>
              </w:rPr>
              <w:t xml:space="preserve">0,00 </w:t>
            </w:r>
          </w:p>
        </w:tc>
      </w:tr>
      <w:tr w:rsidR="0063020F" w:rsidRPr="00C7782A" w14:paraId="0214C1C0"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DDFC907" w14:textId="1E8E8871" w:rsidR="0063020F" w:rsidRPr="00C7782A" w:rsidRDefault="0063020F" w:rsidP="0063020F">
            <w:pPr>
              <w:rPr>
                <w:bCs/>
                <w:lang w:val="lt-LT"/>
              </w:rPr>
            </w:pPr>
            <w:r w:rsidRPr="00C7782A">
              <w:rPr>
                <w:sz w:val="21"/>
                <w:szCs w:val="21"/>
                <w:lang w:val="lt-LT"/>
              </w:rPr>
              <w:t xml:space="preserve">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D300263" w14:textId="0DA3134D" w:rsidR="0063020F" w:rsidRPr="00C7782A" w:rsidRDefault="0063020F" w:rsidP="0063020F">
            <w:pPr>
              <w:rPr>
                <w:bCs/>
                <w:iCs/>
                <w:lang w:val="lt-LT"/>
              </w:rPr>
            </w:pPr>
            <w:r w:rsidRPr="00C7782A">
              <w:rPr>
                <w:sz w:val="21"/>
                <w:szCs w:val="21"/>
                <w:lang w:val="lt-LT"/>
              </w:rPr>
              <w:t xml:space="preserve">Mechanizuotas sniego valymas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5D858B9" w14:textId="54475339" w:rsidR="0063020F" w:rsidRPr="00C7782A" w:rsidRDefault="0063020F" w:rsidP="0063020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7D072FE" w14:textId="4F509224" w:rsidR="0063020F" w:rsidRPr="00C7782A" w:rsidRDefault="0063020F" w:rsidP="0063020F">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2D8668B" w14:textId="54C0E02C" w:rsidR="0063020F" w:rsidRPr="00C7782A" w:rsidRDefault="0063020F" w:rsidP="0063020F">
            <w:pPr>
              <w:rPr>
                <w:bCs/>
                <w:iCs/>
                <w:lang w:val="lt-LT"/>
              </w:rPr>
            </w:pPr>
            <w:r w:rsidRPr="00C7782A">
              <w:rPr>
                <w:sz w:val="21"/>
                <w:szCs w:val="21"/>
                <w:lang w:val="lt-LT"/>
              </w:rPr>
              <w:t xml:space="preserve">2070 </w:t>
            </w:r>
          </w:p>
        </w:tc>
        <w:tc>
          <w:tcPr>
            <w:tcW w:w="1500" w:type="dxa"/>
          </w:tcPr>
          <w:p w14:paraId="72E2CE64" w14:textId="0664E72F" w:rsidR="0063020F" w:rsidRPr="00C7782A" w:rsidRDefault="0063020F" w:rsidP="0063020F">
            <w:pPr>
              <w:rPr>
                <w:bCs/>
                <w:lang w:val="lt-LT"/>
              </w:rPr>
            </w:pPr>
            <w:r w:rsidRPr="00C7782A">
              <w:rPr>
                <w:sz w:val="21"/>
                <w:szCs w:val="21"/>
                <w:lang w:val="lt-LT"/>
              </w:rPr>
              <w:t xml:space="preserve">41,40 </w:t>
            </w:r>
          </w:p>
        </w:tc>
      </w:tr>
      <w:tr w:rsidR="0063020F" w:rsidRPr="00C7782A" w14:paraId="457DF998"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1599A1F" w14:textId="39B6F562" w:rsidR="0063020F" w:rsidRPr="00C7782A" w:rsidRDefault="0063020F" w:rsidP="0063020F">
            <w:pPr>
              <w:rPr>
                <w:bCs/>
                <w:lang w:val="lt-LT"/>
              </w:rPr>
            </w:pPr>
            <w:r w:rsidRPr="00C7782A">
              <w:rPr>
                <w:sz w:val="21"/>
                <w:szCs w:val="21"/>
                <w:lang w:val="lt-LT"/>
              </w:rPr>
              <w:lastRenderedPageBreak/>
              <w:t xml:space="preserve">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57A7A06" w14:textId="35FF4520" w:rsidR="0063020F" w:rsidRPr="00C7782A" w:rsidRDefault="0063020F" w:rsidP="0063020F">
            <w:pPr>
              <w:rPr>
                <w:bCs/>
                <w:iCs/>
                <w:lang w:val="lt-LT"/>
              </w:rPr>
            </w:pPr>
            <w:r w:rsidRPr="00C7782A">
              <w:rPr>
                <w:sz w:val="21"/>
                <w:szCs w:val="21"/>
                <w:lang w:val="lt-LT"/>
              </w:rPr>
              <w:t>Mechanizuotas barstymas Teikėjo pateiktomis ledo – sniego tirpinimo medžiagomis (veikimo temperatūra iki minus 20</w:t>
            </w:r>
            <w:r w:rsidRPr="00C7782A">
              <w:rPr>
                <w:sz w:val="14"/>
                <w:szCs w:val="14"/>
                <w:lang w:val="lt-LT"/>
              </w:rPr>
              <w:t>o</w:t>
            </w:r>
            <w:r w:rsidRPr="00C7782A">
              <w:rPr>
                <w:sz w:val="21"/>
                <w:szCs w:val="21"/>
                <w:lang w:val="lt-LT"/>
              </w:rPr>
              <w:t xml:space="preserve">C)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16A7EBCF" w14:textId="62DFE1DF" w:rsidR="0063020F" w:rsidRPr="00C7782A" w:rsidRDefault="0063020F" w:rsidP="0063020F">
            <w:pPr>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430E1D72" w14:textId="41E903CD" w:rsidR="0063020F" w:rsidRPr="00C7782A" w:rsidRDefault="0063020F" w:rsidP="0063020F">
            <w:pPr>
              <w:rPr>
                <w:lang w:val="lt-LT"/>
              </w:rPr>
            </w:pPr>
            <w:r w:rsidRPr="00C7782A">
              <w:rPr>
                <w:sz w:val="21"/>
                <w:szCs w:val="21"/>
                <w:lang w:val="lt-LT"/>
              </w:rPr>
              <w:t xml:space="preserve">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F8C6F91" w14:textId="72F1B431" w:rsidR="0063020F" w:rsidRPr="00C7782A" w:rsidRDefault="0063020F" w:rsidP="0063020F">
            <w:pPr>
              <w:rPr>
                <w:bCs/>
                <w:iCs/>
                <w:lang w:val="lt-LT"/>
              </w:rPr>
            </w:pPr>
            <w:r w:rsidRPr="00C7782A">
              <w:rPr>
                <w:sz w:val="21"/>
                <w:szCs w:val="21"/>
                <w:lang w:val="lt-LT"/>
              </w:rPr>
              <w:t xml:space="preserve">2070 </w:t>
            </w:r>
          </w:p>
        </w:tc>
        <w:tc>
          <w:tcPr>
            <w:tcW w:w="1500" w:type="dxa"/>
          </w:tcPr>
          <w:p w14:paraId="19A0B64A" w14:textId="3D9ABA21" w:rsidR="0063020F" w:rsidRPr="00C7782A" w:rsidRDefault="0063020F" w:rsidP="0063020F">
            <w:pPr>
              <w:rPr>
                <w:bCs/>
                <w:lang w:val="lt-LT"/>
              </w:rPr>
            </w:pPr>
            <w:r w:rsidRPr="00C7782A">
              <w:rPr>
                <w:sz w:val="21"/>
                <w:szCs w:val="21"/>
                <w:lang w:val="lt-LT"/>
              </w:rPr>
              <w:t xml:space="preserve">0,00 </w:t>
            </w:r>
          </w:p>
        </w:tc>
      </w:tr>
      <w:tr w:rsidR="0063020F" w:rsidRPr="00C7782A" w14:paraId="420DFD5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CDD055A" w14:textId="76034F21" w:rsidR="0063020F" w:rsidRPr="00C7782A" w:rsidRDefault="0063020F" w:rsidP="0063020F">
            <w:pPr>
              <w:rPr>
                <w:bCs/>
                <w:lang w:val="lt-LT"/>
              </w:rPr>
            </w:pPr>
            <w:r w:rsidRPr="00C7782A">
              <w:rPr>
                <w:sz w:val="21"/>
                <w:szCs w:val="21"/>
                <w:lang w:val="lt-LT"/>
              </w:rPr>
              <w:t xml:space="preserve">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6230BF7" w14:textId="26D58A83" w:rsidR="0063020F" w:rsidRPr="00C7782A" w:rsidRDefault="0063020F" w:rsidP="0063020F">
            <w:pPr>
              <w:rPr>
                <w:bCs/>
                <w:iCs/>
                <w:lang w:val="lt-LT"/>
              </w:rPr>
            </w:pPr>
            <w:r w:rsidRPr="00C7782A">
              <w:rPr>
                <w:sz w:val="21"/>
                <w:szCs w:val="21"/>
                <w:lang w:val="lt-LT"/>
              </w:rPr>
              <w:t xml:space="preserve">Mechanizuotas sniego išvežimas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98EB408" w14:textId="61DCE076" w:rsidR="0063020F" w:rsidRPr="00C7782A" w:rsidRDefault="0063020F" w:rsidP="0063020F">
            <w:pPr>
              <w:rPr>
                <w:iCs/>
                <w:lang w:val="lt-LT"/>
              </w:rPr>
            </w:pPr>
            <w:r w:rsidRPr="00C7782A">
              <w:rPr>
                <w:sz w:val="22"/>
                <w:szCs w:val="22"/>
                <w:lang w:val="lt-LT"/>
              </w:rPr>
              <w:t xml:space="preserve">m3 </w:t>
            </w:r>
          </w:p>
        </w:tc>
        <w:tc>
          <w:tcPr>
            <w:tcW w:w="1695" w:type="dxa"/>
            <w:tcBorders>
              <w:top w:val="single" w:sz="4" w:space="0" w:color="000000"/>
              <w:left w:val="single" w:sz="4" w:space="0" w:color="000000"/>
              <w:bottom w:val="single" w:sz="4" w:space="0" w:color="000000"/>
              <w:right w:val="single" w:sz="4" w:space="0" w:color="000000"/>
            </w:tcBorders>
          </w:tcPr>
          <w:p w14:paraId="529D84AD" w14:textId="719BEE8C" w:rsidR="0063020F" w:rsidRPr="00C7782A" w:rsidRDefault="0063020F" w:rsidP="0063020F">
            <w:pPr>
              <w:rPr>
                <w:lang w:val="lt-LT"/>
              </w:rPr>
            </w:pPr>
            <w:r w:rsidRPr="00C7782A">
              <w:rPr>
                <w:sz w:val="21"/>
                <w:szCs w:val="21"/>
                <w:lang w:val="lt-LT"/>
              </w:rPr>
              <w:t xml:space="preserve">0,01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FF7BEA8" w14:textId="658B2775" w:rsidR="0063020F" w:rsidRPr="00C7782A" w:rsidRDefault="0063020F" w:rsidP="0063020F">
            <w:pPr>
              <w:rPr>
                <w:bCs/>
                <w:iCs/>
                <w:lang w:val="lt-LT"/>
              </w:rPr>
            </w:pPr>
            <w:r w:rsidRPr="00C7782A">
              <w:rPr>
                <w:sz w:val="21"/>
                <w:szCs w:val="21"/>
                <w:lang w:val="lt-LT"/>
              </w:rPr>
              <w:t xml:space="preserve">30,0 </w:t>
            </w:r>
          </w:p>
        </w:tc>
        <w:tc>
          <w:tcPr>
            <w:tcW w:w="1500" w:type="dxa"/>
          </w:tcPr>
          <w:p w14:paraId="5E5A1CC1" w14:textId="26759EF4" w:rsidR="0063020F" w:rsidRPr="00C7782A" w:rsidRDefault="0063020F" w:rsidP="0063020F">
            <w:pPr>
              <w:rPr>
                <w:bCs/>
                <w:lang w:val="lt-LT"/>
              </w:rPr>
            </w:pPr>
            <w:r w:rsidRPr="00C7782A">
              <w:rPr>
                <w:sz w:val="21"/>
                <w:szCs w:val="21"/>
                <w:lang w:val="lt-LT"/>
              </w:rPr>
              <w:t xml:space="preserve">0,30 </w:t>
            </w:r>
          </w:p>
        </w:tc>
      </w:tr>
      <w:tr w:rsidR="0063020F" w:rsidRPr="00C7782A" w14:paraId="320DFEBC"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DBCDBA8" w14:textId="38C5B346" w:rsidR="0063020F" w:rsidRPr="00C7782A" w:rsidRDefault="0063020F" w:rsidP="0063020F">
            <w:pPr>
              <w:rPr>
                <w:bCs/>
                <w:lang w:val="lt-LT"/>
              </w:rPr>
            </w:pPr>
            <w:r w:rsidRPr="00C7782A">
              <w:rPr>
                <w:sz w:val="21"/>
                <w:szCs w:val="21"/>
                <w:lang w:val="lt-LT"/>
              </w:rPr>
              <w:t xml:space="preserve">5.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14388D5" w14:textId="7ED0CF41" w:rsidR="0063020F" w:rsidRPr="00C7782A" w:rsidRDefault="0063020F" w:rsidP="0063020F">
            <w:pPr>
              <w:rPr>
                <w:bCs/>
                <w:iCs/>
                <w:lang w:val="lt-LT"/>
              </w:rPr>
            </w:pPr>
            <w:r w:rsidRPr="00C7782A">
              <w:rPr>
                <w:sz w:val="21"/>
                <w:szCs w:val="21"/>
                <w:lang w:val="lt-LT"/>
              </w:rPr>
              <w:t xml:space="preserve">Smėlio – druskos mišinys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56E5342F" w14:textId="7AE9BA35" w:rsidR="0063020F" w:rsidRPr="00C7782A" w:rsidRDefault="0063020F" w:rsidP="0063020F">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320FE2FD" w14:textId="73998A6C" w:rsidR="0063020F" w:rsidRPr="00C7782A" w:rsidRDefault="0063020F" w:rsidP="0063020F">
            <w:pPr>
              <w:rPr>
                <w:lang w:val="lt-LT"/>
              </w:rPr>
            </w:pPr>
            <w:r w:rsidRPr="00C7782A">
              <w:rPr>
                <w:sz w:val="21"/>
                <w:szCs w:val="21"/>
                <w:lang w:val="lt-LT"/>
              </w:rPr>
              <w:t xml:space="preserve">28,00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2683DDAD" w14:textId="5C499CA4" w:rsidR="0063020F" w:rsidRPr="00C7782A" w:rsidRDefault="0063020F" w:rsidP="0063020F">
            <w:pPr>
              <w:rPr>
                <w:bCs/>
                <w:iCs/>
                <w:lang w:val="lt-LT"/>
              </w:rPr>
            </w:pPr>
            <w:r w:rsidRPr="00C7782A">
              <w:rPr>
                <w:sz w:val="21"/>
                <w:szCs w:val="21"/>
                <w:lang w:val="lt-LT"/>
              </w:rPr>
              <w:t xml:space="preserve">0,03 </w:t>
            </w:r>
          </w:p>
        </w:tc>
        <w:tc>
          <w:tcPr>
            <w:tcW w:w="1500" w:type="dxa"/>
          </w:tcPr>
          <w:p w14:paraId="2BDC008D" w14:textId="0F0B379E" w:rsidR="0063020F" w:rsidRPr="00C7782A" w:rsidRDefault="0063020F" w:rsidP="0063020F">
            <w:pPr>
              <w:rPr>
                <w:bCs/>
                <w:lang w:val="lt-LT"/>
              </w:rPr>
            </w:pPr>
            <w:r w:rsidRPr="00C7782A">
              <w:rPr>
                <w:sz w:val="21"/>
                <w:szCs w:val="21"/>
                <w:lang w:val="lt-LT"/>
              </w:rPr>
              <w:t xml:space="preserve">0,84 </w:t>
            </w:r>
          </w:p>
        </w:tc>
      </w:tr>
      <w:tr w:rsidR="0063020F" w:rsidRPr="00C7782A" w14:paraId="3B8FCEF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DF24025" w14:textId="7DFD32D2" w:rsidR="0063020F" w:rsidRPr="00C7782A" w:rsidRDefault="0063020F" w:rsidP="0063020F">
            <w:pPr>
              <w:rPr>
                <w:bCs/>
                <w:lang w:val="lt-LT"/>
              </w:rPr>
            </w:pPr>
            <w:r w:rsidRPr="00C7782A">
              <w:rPr>
                <w:sz w:val="21"/>
                <w:szCs w:val="21"/>
                <w:lang w:val="lt-LT"/>
              </w:rPr>
              <w:t xml:space="preserve">6.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193C114" w14:textId="39B125D6" w:rsidR="0063020F" w:rsidRPr="00C7782A" w:rsidRDefault="0063020F" w:rsidP="0063020F">
            <w:pPr>
              <w:rPr>
                <w:bCs/>
                <w:iCs/>
                <w:lang w:val="lt-LT"/>
              </w:rPr>
            </w:pPr>
            <w:r w:rsidRPr="00C7782A">
              <w:rPr>
                <w:sz w:val="21"/>
                <w:szCs w:val="21"/>
                <w:lang w:val="lt-LT"/>
              </w:rPr>
              <w:t xml:space="preserve">Techninė druska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C62FCDA" w14:textId="511A3BB4" w:rsidR="0063020F" w:rsidRPr="00C7782A" w:rsidRDefault="0063020F" w:rsidP="0063020F">
            <w:pPr>
              <w:rPr>
                <w:iCs/>
                <w:lang w:val="lt-LT"/>
              </w:rPr>
            </w:pPr>
            <w:r w:rsidRPr="00C7782A">
              <w:rPr>
                <w:sz w:val="22"/>
                <w:szCs w:val="22"/>
                <w:lang w:val="lt-LT"/>
              </w:rPr>
              <w:t xml:space="preserve">t </w:t>
            </w:r>
          </w:p>
        </w:tc>
        <w:tc>
          <w:tcPr>
            <w:tcW w:w="1695" w:type="dxa"/>
            <w:tcBorders>
              <w:top w:val="single" w:sz="4" w:space="0" w:color="000000"/>
              <w:left w:val="single" w:sz="4" w:space="0" w:color="000000"/>
              <w:bottom w:val="single" w:sz="4" w:space="0" w:color="000000"/>
              <w:right w:val="single" w:sz="4" w:space="0" w:color="000000"/>
            </w:tcBorders>
          </w:tcPr>
          <w:p w14:paraId="4C8AEFD7" w14:textId="76713A49" w:rsidR="0063020F" w:rsidRPr="00C7782A" w:rsidRDefault="0063020F" w:rsidP="0063020F">
            <w:pPr>
              <w:rPr>
                <w:lang w:val="lt-LT"/>
              </w:rPr>
            </w:pPr>
            <w:r w:rsidRPr="00C7782A">
              <w:rPr>
                <w:sz w:val="21"/>
                <w:szCs w:val="21"/>
                <w:lang w:val="lt-LT"/>
              </w:rPr>
              <w:t xml:space="preserve">250,00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091FF13D" w14:textId="5A8443C9" w:rsidR="0063020F" w:rsidRPr="00C7782A" w:rsidRDefault="0063020F" w:rsidP="0063020F">
            <w:pPr>
              <w:rPr>
                <w:bCs/>
                <w:iCs/>
                <w:lang w:val="lt-LT"/>
              </w:rPr>
            </w:pPr>
            <w:r w:rsidRPr="00C7782A">
              <w:rPr>
                <w:sz w:val="21"/>
                <w:szCs w:val="21"/>
                <w:lang w:val="lt-LT"/>
              </w:rPr>
              <w:t xml:space="preserve">0,03 </w:t>
            </w:r>
          </w:p>
        </w:tc>
        <w:tc>
          <w:tcPr>
            <w:tcW w:w="1500" w:type="dxa"/>
          </w:tcPr>
          <w:p w14:paraId="29765461" w14:textId="1F296956" w:rsidR="0063020F" w:rsidRPr="00C7782A" w:rsidRDefault="0063020F" w:rsidP="0063020F">
            <w:pPr>
              <w:rPr>
                <w:bCs/>
                <w:lang w:val="lt-LT"/>
              </w:rPr>
            </w:pPr>
            <w:r w:rsidRPr="00C7782A">
              <w:rPr>
                <w:sz w:val="21"/>
                <w:szCs w:val="21"/>
                <w:lang w:val="lt-LT"/>
              </w:rPr>
              <w:t xml:space="preserve">7,50 </w:t>
            </w:r>
          </w:p>
        </w:tc>
      </w:tr>
      <w:tr w:rsidR="0063020F" w:rsidRPr="00C7782A" w14:paraId="7FEE6D36"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7032595" w14:textId="23E24F70" w:rsidR="0063020F" w:rsidRPr="00C7782A" w:rsidRDefault="0063020F" w:rsidP="0063020F">
            <w:pPr>
              <w:rPr>
                <w:bCs/>
                <w:lang w:val="lt-LT"/>
              </w:rPr>
            </w:pPr>
            <w:r w:rsidRPr="00C7782A">
              <w:rPr>
                <w:sz w:val="21"/>
                <w:szCs w:val="21"/>
                <w:lang w:val="lt-LT"/>
              </w:rPr>
              <w:t xml:space="preserve">7.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EC58EC8" w14:textId="074E0EC5" w:rsidR="0063020F" w:rsidRPr="00C7782A" w:rsidRDefault="0063020F" w:rsidP="0063020F">
            <w:pPr>
              <w:rPr>
                <w:bCs/>
                <w:iCs/>
                <w:lang w:val="lt-LT"/>
              </w:rPr>
            </w:pPr>
            <w:r w:rsidRPr="00C7782A">
              <w:rPr>
                <w:sz w:val="21"/>
                <w:szCs w:val="21"/>
                <w:lang w:val="lt-LT"/>
              </w:rPr>
              <w:t xml:space="preserve">Elektriko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2C037DB4" w14:textId="0C99C940" w:rsidR="0063020F" w:rsidRPr="00C7782A" w:rsidRDefault="0063020F" w:rsidP="0063020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1CFA1D5D" w14:textId="02CA4850" w:rsidR="0063020F" w:rsidRPr="00C7782A" w:rsidRDefault="0063020F" w:rsidP="0063020F">
            <w:pPr>
              <w:rPr>
                <w:lang w:val="lt-LT"/>
              </w:rPr>
            </w:pPr>
            <w:r w:rsidRPr="00C7782A">
              <w:rPr>
                <w:sz w:val="21"/>
                <w:szCs w:val="21"/>
                <w:lang w:val="lt-LT"/>
              </w:rPr>
              <w:t xml:space="preserve">10,00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42452A63" w14:textId="5C1484BD" w:rsidR="0063020F" w:rsidRPr="00C7782A" w:rsidRDefault="0063020F" w:rsidP="0063020F">
            <w:pPr>
              <w:rPr>
                <w:bCs/>
                <w:iCs/>
                <w:lang w:val="lt-LT"/>
              </w:rPr>
            </w:pPr>
            <w:r w:rsidRPr="00C7782A">
              <w:rPr>
                <w:sz w:val="21"/>
                <w:szCs w:val="21"/>
                <w:lang w:val="lt-LT"/>
              </w:rPr>
              <w:t xml:space="preserve">2 </w:t>
            </w:r>
          </w:p>
        </w:tc>
        <w:tc>
          <w:tcPr>
            <w:tcW w:w="1500" w:type="dxa"/>
          </w:tcPr>
          <w:p w14:paraId="7277FB3E" w14:textId="1A352D2A" w:rsidR="0063020F" w:rsidRPr="00C7782A" w:rsidRDefault="0063020F" w:rsidP="0063020F">
            <w:pPr>
              <w:rPr>
                <w:bCs/>
                <w:lang w:val="lt-LT"/>
              </w:rPr>
            </w:pPr>
            <w:r w:rsidRPr="00C7782A">
              <w:rPr>
                <w:sz w:val="21"/>
                <w:szCs w:val="21"/>
                <w:lang w:val="lt-LT"/>
              </w:rPr>
              <w:t xml:space="preserve">20,00 </w:t>
            </w:r>
          </w:p>
        </w:tc>
      </w:tr>
      <w:tr w:rsidR="0063020F" w:rsidRPr="00C7782A" w14:paraId="6EDDDBC7"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8E09BD6" w14:textId="2E8578E6" w:rsidR="0063020F" w:rsidRPr="00C7782A" w:rsidRDefault="0063020F" w:rsidP="0063020F">
            <w:pPr>
              <w:rPr>
                <w:bCs/>
                <w:lang w:val="lt-LT"/>
              </w:rPr>
            </w:pPr>
            <w:r w:rsidRPr="00C7782A">
              <w:rPr>
                <w:sz w:val="21"/>
                <w:szCs w:val="21"/>
                <w:lang w:val="lt-LT"/>
              </w:rPr>
              <w:t xml:space="preserve">8.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BC75E3F" w14:textId="15F58490" w:rsidR="0063020F" w:rsidRPr="00C7782A" w:rsidRDefault="0063020F" w:rsidP="0063020F">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A777A52" w14:textId="089E0EDA" w:rsidR="0063020F" w:rsidRPr="00C7782A" w:rsidRDefault="0063020F" w:rsidP="0063020F">
            <w:pPr>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249C50B1" w14:textId="32AC7FE9" w:rsidR="0063020F" w:rsidRPr="00C7782A" w:rsidRDefault="0063020F" w:rsidP="0063020F">
            <w:pPr>
              <w:rPr>
                <w:lang w:val="lt-LT"/>
              </w:rPr>
            </w:pPr>
            <w:r w:rsidRPr="00C7782A">
              <w:rPr>
                <w:sz w:val="21"/>
                <w:szCs w:val="21"/>
                <w:lang w:val="lt-LT"/>
              </w:rPr>
              <w:t xml:space="preserve">680,00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1BD052EC" w14:textId="76F52F84" w:rsidR="0063020F" w:rsidRPr="00C7782A" w:rsidRDefault="0063020F" w:rsidP="0063020F">
            <w:pPr>
              <w:rPr>
                <w:bCs/>
                <w:iCs/>
                <w:lang w:val="lt-LT"/>
              </w:rPr>
            </w:pPr>
            <w:r w:rsidRPr="00C7782A">
              <w:rPr>
                <w:sz w:val="21"/>
                <w:szCs w:val="21"/>
                <w:lang w:val="lt-LT"/>
              </w:rPr>
              <w:t xml:space="preserve">1 </w:t>
            </w:r>
          </w:p>
        </w:tc>
        <w:tc>
          <w:tcPr>
            <w:tcW w:w="1500" w:type="dxa"/>
          </w:tcPr>
          <w:p w14:paraId="2209D930" w14:textId="372CE160" w:rsidR="0063020F" w:rsidRPr="00C7782A" w:rsidRDefault="0063020F" w:rsidP="0063020F">
            <w:pPr>
              <w:rPr>
                <w:bCs/>
                <w:lang w:val="lt-LT"/>
              </w:rPr>
            </w:pPr>
            <w:r w:rsidRPr="00C7782A">
              <w:rPr>
                <w:sz w:val="21"/>
                <w:szCs w:val="21"/>
                <w:lang w:val="lt-LT"/>
              </w:rPr>
              <w:t xml:space="preserve">680,00 </w:t>
            </w:r>
          </w:p>
        </w:tc>
      </w:tr>
      <w:tr w:rsidR="0063020F" w:rsidRPr="00C7782A" w14:paraId="65F97ABB"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0455D39" w14:textId="518B3BF2" w:rsidR="0063020F" w:rsidRPr="00C7782A" w:rsidRDefault="0063020F" w:rsidP="0063020F">
            <w:pPr>
              <w:rPr>
                <w:bCs/>
                <w:lang w:val="lt-LT"/>
              </w:rPr>
            </w:pPr>
            <w:r w:rsidRPr="00C7782A">
              <w:rPr>
                <w:sz w:val="21"/>
                <w:szCs w:val="21"/>
                <w:lang w:val="lt-LT"/>
              </w:rPr>
              <w:t xml:space="preserve">9.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0163E55" w14:textId="1DDEC663" w:rsidR="0063020F" w:rsidRPr="00C7782A" w:rsidRDefault="0063020F" w:rsidP="0063020F">
            <w:pPr>
              <w:rPr>
                <w:bCs/>
                <w:iCs/>
                <w:lang w:val="lt-LT"/>
              </w:rPr>
            </w:pPr>
            <w:r w:rsidRPr="00C7782A">
              <w:rPr>
                <w:sz w:val="21"/>
                <w:szCs w:val="21"/>
                <w:lang w:val="lt-LT"/>
              </w:rPr>
              <w:t xml:space="preserve">Pagalbinio darbininko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40620890" w14:textId="3593C1C9" w:rsidR="0063020F" w:rsidRPr="00C7782A" w:rsidRDefault="0063020F" w:rsidP="0063020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BEF534F" w14:textId="007E109E" w:rsidR="0063020F" w:rsidRPr="00C7782A" w:rsidRDefault="0063020F" w:rsidP="0063020F">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75BACC0" w14:textId="42DA2E43" w:rsidR="0063020F" w:rsidRPr="00C7782A" w:rsidRDefault="0063020F" w:rsidP="0063020F">
            <w:pPr>
              <w:rPr>
                <w:bCs/>
                <w:iCs/>
                <w:lang w:val="lt-LT"/>
              </w:rPr>
            </w:pPr>
            <w:r w:rsidRPr="00C7782A">
              <w:rPr>
                <w:sz w:val="21"/>
                <w:szCs w:val="21"/>
                <w:lang w:val="lt-LT"/>
              </w:rPr>
              <w:t xml:space="preserve">10 </w:t>
            </w:r>
          </w:p>
        </w:tc>
        <w:tc>
          <w:tcPr>
            <w:tcW w:w="1500" w:type="dxa"/>
          </w:tcPr>
          <w:p w14:paraId="12FF44A7" w14:textId="472DA651" w:rsidR="0063020F" w:rsidRPr="00C7782A" w:rsidRDefault="0063020F" w:rsidP="0063020F">
            <w:pPr>
              <w:rPr>
                <w:bCs/>
                <w:lang w:val="lt-LT"/>
              </w:rPr>
            </w:pPr>
            <w:r w:rsidRPr="00C7782A">
              <w:rPr>
                <w:sz w:val="21"/>
                <w:szCs w:val="21"/>
                <w:lang w:val="lt-LT"/>
              </w:rPr>
              <w:t xml:space="preserve">56,50 </w:t>
            </w:r>
          </w:p>
        </w:tc>
      </w:tr>
      <w:tr w:rsidR="0063020F" w:rsidRPr="00C7782A" w14:paraId="722D1C85"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EE63D63" w14:textId="1A579348" w:rsidR="0063020F" w:rsidRPr="00C7782A" w:rsidRDefault="0063020F" w:rsidP="0063020F">
            <w:pPr>
              <w:rPr>
                <w:bCs/>
                <w:lang w:val="lt-LT"/>
              </w:rPr>
            </w:pPr>
            <w:r w:rsidRPr="00C7782A">
              <w:rPr>
                <w:sz w:val="21"/>
                <w:szCs w:val="21"/>
                <w:lang w:val="lt-LT"/>
              </w:rPr>
              <w:t xml:space="preserve">10.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1CDD68E" w14:textId="741FFA07" w:rsidR="0063020F" w:rsidRPr="00C7782A" w:rsidRDefault="0063020F" w:rsidP="0063020F">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0ACEC63" w14:textId="51940FC2" w:rsidR="0063020F" w:rsidRPr="00C7782A" w:rsidRDefault="0063020F" w:rsidP="0063020F">
            <w:pPr>
              <w:ind w:right="-108"/>
              <w:rPr>
                <w:iCs/>
                <w:lang w:val="lt-LT"/>
              </w:rPr>
            </w:pPr>
            <w:r w:rsidRPr="00C7782A">
              <w:rPr>
                <w:sz w:val="22"/>
                <w:szCs w:val="22"/>
                <w:lang w:val="lt-LT"/>
              </w:rPr>
              <w:t xml:space="preserve">Darbuotojų skaičius/mėn. </w:t>
            </w:r>
          </w:p>
        </w:tc>
        <w:tc>
          <w:tcPr>
            <w:tcW w:w="1695" w:type="dxa"/>
            <w:tcBorders>
              <w:top w:val="single" w:sz="4" w:space="0" w:color="000000"/>
              <w:left w:val="single" w:sz="4" w:space="0" w:color="000000"/>
              <w:bottom w:val="single" w:sz="4" w:space="0" w:color="000000"/>
              <w:right w:val="single" w:sz="4" w:space="0" w:color="000000"/>
            </w:tcBorders>
          </w:tcPr>
          <w:p w14:paraId="64F573E5" w14:textId="382D72B9" w:rsidR="0063020F" w:rsidRPr="00C7782A" w:rsidRDefault="0063020F" w:rsidP="0063020F">
            <w:pPr>
              <w:rPr>
                <w:lang w:val="lt-LT"/>
              </w:rPr>
            </w:pPr>
            <w:r w:rsidRPr="00C7782A">
              <w:rPr>
                <w:sz w:val="21"/>
                <w:szCs w:val="21"/>
                <w:lang w:val="lt-LT"/>
              </w:rPr>
              <w:t xml:space="preserve">680,00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76C018B" w14:textId="347F5227" w:rsidR="0063020F" w:rsidRPr="00C7782A" w:rsidRDefault="0063020F" w:rsidP="0063020F">
            <w:pPr>
              <w:rPr>
                <w:bCs/>
                <w:iCs/>
                <w:lang w:val="lt-LT"/>
              </w:rPr>
            </w:pPr>
            <w:r w:rsidRPr="00C7782A">
              <w:rPr>
                <w:sz w:val="21"/>
                <w:szCs w:val="21"/>
                <w:lang w:val="lt-LT"/>
              </w:rPr>
              <w:t xml:space="preserve">1 </w:t>
            </w:r>
          </w:p>
        </w:tc>
        <w:tc>
          <w:tcPr>
            <w:tcW w:w="1500" w:type="dxa"/>
          </w:tcPr>
          <w:p w14:paraId="4583F3CF" w14:textId="137F84B4" w:rsidR="0063020F" w:rsidRPr="00C7782A" w:rsidRDefault="0063020F" w:rsidP="0063020F">
            <w:pPr>
              <w:rPr>
                <w:bCs/>
                <w:lang w:val="lt-LT"/>
              </w:rPr>
            </w:pPr>
            <w:r w:rsidRPr="00C7782A">
              <w:rPr>
                <w:sz w:val="21"/>
                <w:szCs w:val="21"/>
                <w:lang w:val="lt-LT"/>
              </w:rPr>
              <w:t xml:space="preserve">680,00 </w:t>
            </w:r>
          </w:p>
        </w:tc>
      </w:tr>
      <w:tr w:rsidR="0063020F" w:rsidRPr="00C7782A" w14:paraId="5100DBE6" w14:textId="77777777" w:rsidTr="00D34D34">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7AC0FBB" w14:textId="4AE05FC3" w:rsidR="0063020F" w:rsidRPr="00C7782A" w:rsidRDefault="0063020F" w:rsidP="0063020F">
            <w:pPr>
              <w:rPr>
                <w:bCs/>
                <w:lang w:val="lt-LT"/>
              </w:rPr>
            </w:pPr>
            <w:r w:rsidRPr="00C7782A">
              <w:rPr>
                <w:sz w:val="21"/>
                <w:szCs w:val="21"/>
                <w:lang w:val="lt-LT"/>
              </w:rPr>
              <w:t xml:space="preserve">11.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EE444B0" w14:textId="086EF123" w:rsidR="0063020F" w:rsidRPr="00C7782A" w:rsidRDefault="0063020F" w:rsidP="0063020F">
            <w:pPr>
              <w:rPr>
                <w:bCs/>
                <w:iCs/>
                <w:lang w:val="lt-LT"/>
              </w:rPr>
            </w:pPr>
            <w:r w:rsidRPr="00C7782A">
              <w:rPr>
                <w:sz w:val="21"/>
                <w:szCs w:val="21"/>
                <w:lang w:val="lt-LT"/>
              </w:rPr>
              <w:t xml:space="preserve">Patalpų valymas Teikėjo priemonėmis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62BDFEB" w14:textId="7278D65B" w:rsidR="0063020F" w:rsidRPr="00C7782A" w:rsidRDefault="0063020F" w:rsidP="0063020F">
            <w:pPr>
              <w:ind w:right="-108"/>
              <w:rPr>
                <w:iCs/>
                <w:lang w:val="lt-LT"/>
              </w:rPr>
            </w:pPr>
            <w:r w:rsidRPr="00C7782A">
              <w:rPr>
                <w:sz w:val="22"/>
                <w:szCs w:val="22"/>
                <w:lang w:val="lt-LT"/>
              </w:rPr>
              <w:t>m</w:t>
            </w:r>
            <w:r w:rsidRPr="00C7782A">
              <w:rPr>
                <w:sz w:val="14"/>
                <w:szCs w:val="14"/>
                <w:lang w:val="lt-LT"/>
              </w:rPr>
              <w:t xml:space="preserve">2 </w:t>
            </w:r>
          </w:p>
        </w:tc>
        <w:tc>
          <w:tcPr>
            <w:tcW w:w="1695" w:type="dxa"/>
            <w:tcBorders>
              <w:top w:val="single" w:sz="4" w:space="0" w:color="000000"/>
              <w:left w:val="single" w:sz="4" w:space="0" w:color="000000"/>
              <w:bottom w:val="single" w:sz="4" w:space="0" w:color="000000"/>
              <w:right w:val="single" w:sz="4" w:space="0" w:color="000000"/>
            </w:tcBorders>
          </w:tcPr>
          <w:p w14:paraId="5C39F4E4" w14:textId="20C452A7" w:rsidR="0063020F" w:rsidRPr="00C7782A" w:rsidRDefault="0063020F" w:rsidP="0063020F">
            <w:pPr>
              <w:rPr>
                <w:lang w:val="lt-LT"/>
              </w:rPr>
            </w:pPr>
            <w:r w:rsidRPr="00C7782A">
              <w:rPr>
                <w:sz w:val="21"/>
                <w:szCs w:val="21"/>
                <w:lang w:val="lt-LT"/>
              </w:rPr>
              <w:t xml:space="preserve">0,02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674A359" w14:textId="6C2DB8CC" w:rsidR="0063020F" w:rsidRPr="00C7782A" w:rsidRDefault="0063020F" w:rsidP="0063020F">
            <w:pPr>
              <w:rPr>
                <w:bCs/>
                <w:iCs/>
                <w:lang w:val="lt-LT"/>
              </w:rPr>
            </w:pPr>
            <w:r w:rsidRPr="00C7782A">
              <w:rPr>
                <w:sz w:val="21"/>
                <w:szCs w:val="21"/>
                <w:lang w:val="lt-LT"/>
              </w:rPr>
              <w:t xml:space="preserve">287,0 </w:t>
            </w:r>
          </w:p>
        </w:tc>
        <w:tc>
          <w:tcPr>
            <w:tcW w:w="1500" w:type="dxa"/>
          </w:tcPr>
          <w:p w14:paraId="33AB62FA" w14:textId="3117625F" w:rsidR="0063020F" w:rsidRPr="00C7782A" w:rsidRDefault="0063020F" w:rsidP="0063020F">
            <w:pPr>
              <w:rPr>
                <w:bCs/>
                <w:lang w:val="lt-LT"/>
              </w:rPr>
            </w:pPr>
            <w:r w:rsidRPr="00C7782A">
              <w:rPr>
                <w:sz w:val="21"/>
                <w:szCs w:val="21"/>
                <w:lang w:val="lt-LT"/>
              </w:rPr>
              <w:t xml:space="preserve">5,74 </w:t>
            </w:r>
          </w:p>
        </w:tc>
      </w:tr>
      <w:tr w:rsidR="0063020F" w:rsidRPr="00C7782A" w14:paraId="466A5633"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900E08C" w14:textId="633F1D25" w:rsidR="0063020F" w:rsidRPr="00C7782A" w:rsidRDefault="0063020F" w:rsidP="0063020F">
            <w:pPr>
              <w:rPr>
                <w:bCs/>
                <w:lang w:val="lt-LT"/>
              </w:rPr>
            </w:pPr>
            <w:r w:rsidRPr="00C7782A">
              <w:rPr>
                <w:sz w:val="21"/>
                <w:szCs w:val="21"/>
                <w:lang w:val="lt-LT"/>
              </w:rPr>
              <w:t xml:space="preserve">12.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1B3141B" w14:textId="56EB6D19" w:rsidR="0063020F" w:rsidRPr="00C7782A" w:rsidRDefault="0063020F" w:rsidP="0063020F">
            <w:pPr>
              <w:rPr>
                <w:bCs/>
                <w:iCs/>
                <w:lang w:val="lt-LT"/>
              </w:rPr>
            </w:pPr>
            <w:r w:rsidRPr="00C7782A">
              <w:rPr>
                <w:sz w:val="21"/>
                <w:szCs w:val="21"/>
                <w:lang w:val="lt-LT"/>
              </w:rPr>
              <w:t xml:space="preserve">Vandentiekio, kanalizacijos, šildymo sistemų remontas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6E1720F4" w14:textId="4ADC1C97" w:rsidR="0063020F" w:rsidRPr="00C7782A" w:rsidRDefault="0063020F" w:rsidP="0063020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085825FB" w14:textId="7941BC45" w:rsidR="0063020F" w:rsidRPr="00C7782A" w:rsidRDefault="0063020F" w:rsidP="0063020F">
            <w:pPr>
              <w:rPr>
                <w:bCs/>
                <w:iCs/>
                <w:lang w:val="lt-LT"/>
              </w:rPr>
            </w:pPr>
            <w:r w:rsidRPr="00C7782A">
              <w:rPr>
                <w:sz w:val="21"/>
                <w:szCs w:val="21"/>
                <w:lang w:val="lt-LT"/>
              </w:rPr>
              <w:t xml:space="preserve">8,00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38B5D30B" w14:textId="6A76F94A" w:rsidR="0063020F" w:rsidRPr="00C7782A" w:rsidRDefault="0063020F" w:rsidP="0063020F">
            <w:pPr>
              <w:rPr>
                <w:bCs/>
                <w:iCs/>
                <w:lang w:val="lt-LT"/>
              </w:rPr>
            </w:pPr>
            <w:r w:rsidRPr="00C7782A">
              <w:rPr>
                <w:sz w:val="21"/>
                <w:szCs w:val="21"/>
                <w:lang w:val="lt-LT"/>
              </w:rPr>
              <w:t xml:space="preserve">5 </w:t>
            </w:r>
          </w:p>
        </w:tc>
        <w:tc>
          <w:tcPr>
            <w:tcW w:w="1500" w:type="dxa"/>
          </w:tcPr>
          <w:p w14:paraId="326E2410" w14:textId="71468736" w:rsidR="0063020F" w:rsidRPr="00C7782A" w:rsidRDefault="0063020F" w:rsidP="0063020F">
            <w:pPr>
              <w:rPr>
                <w:bCs/>
                <w:lang w:val="lt-LT"/>
              </w:rPr>
            </w:pPr>
            <w:r w:rsidRPr="00C7782A">
              <w:rPr>
                <w:sz w:val="21"/>
                <w:szCs w:val="21"/>
                <w:lang w:val="lt-LT"/>
              </w:rPr>
              <w:t xml:space="preserve">40,00 </w:t>
            </w:r>
          </w:p>
        </w:tc>
      </w:tr>
      <w:tr w:rsidR="0063020F" w:rsidRPr="00C7782A" w14:paraId="73421C1A"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879BAF1" w14:textId="4E2DE554" w:rsidR="0063020F" w:rsidRPr="00C7782A" w:rsidRDefault="0063020F" w:rsidP="0063020F">
            <w:pPr>
              <w:rPr>
                <w:bCs/>
                <w:lang w:val="lt-LT"/>
              </w:rPr>
            </w:pPr>
            <w:r w:rsidRPr="00C7782A">
              <w:rPr>
                <w:sz w:val="21"/>
                <w:szCs w:val="21"/>
                <w:lang w:val="lt-LT"/>
              </w:rPr>
              <w:t xml:space="preserve">13.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1059646" w14:textId="5A794190" w:rsidR="0063020F" w:rsidRPr="00C7782A" w:rsidRDefault="0063020F" w:rsidP="0063020F">
            <w:pPr>
              <w:rPr>
                <w:bCs/>
                <w:iCs/>
                <w:lang w:val="lt-LT"/>
              </w:rPr>
            </w:pPr>
            <w:r w:rsidRPr="00C7782A">
              <w:rPr>
                <w:sz w:val="21"/>
                <w:szCs w:val="21"/>
                <w:lang w:val="lt-LT"/>
              </w:rPr>
              <w:t xml:space="preserve">Teleskopinio bokštelio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7E62FCD4" w14:textId="2352A3BA" w:rsidR="0063020F" w:rsidRPr="00C7782A" w:rsidRDefault="0063020F" w:rsidP="0063020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68A4588" w14:textId="345FD031" w:rsidR="0063020F" w:rsidRPr="00C7782A" w:rsidRDefault="0063020F" w:rsidP="0063020F">
            <w:pPr>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19A3743" w14:textId="7AB6F754" w:rsidR="0063020F" w:rsidRPr="00C7782A" w:rsidRDefault="0063020F" w:rsidP="0063020F">
            <w:pPr>
              <w:rPr>
                <w:bCs/>
                <w:iCs/>
                <w:lang w:val="lt-LT"/>
              </w:rPr>
            </w:pPr>
            <w:r w:rsidRPr="00C7782A">
              <w:rPr>
                <w:sz w:val="21"/>
                <w:szCs w:val="21"/>
                <w:lang w:val="lt-LT"/>
              </w:rPr>
              <w:t xml:space="preserve">2 </w:t>
            </w:r>
          </w:p>
        </w:tc>
        <w:tc>
          <w:tcPr>
            <w:tcW w:w="1500" w:type="dxa"/>
          </w:tcPr>
          <w:p w14:paraId="444702C5" w14:textId="583B3E76" w:rsidR="0063020F" w:rsidRPr="00C7782A" w:rsidRDefault="0063020F" w:rsidP="0063020F">
            <w:pPr>
              <w:rPr>
                <w:bCs/>
                <w:lang w:val="lt-LT"/>
              </w:rPr>
            </w:pPr>
            <w:r w:rsidRPr="00C7782A">
              <w:rPr>
                <w:sz w:val="21"/>
                <w:szCs w:val="21"/>
                <w:lang w:val="lt-LT"/>
              </w:rPr>
              <w:t xml:space="preserve">11,30 </w:t>
            </w:r>
          </w:p>
        </w:tc>
      </w:tr>
      <w:tr w:rsidR="0063020F" w:rsidRPr="00C7782A" w14:paraId="32A6AA6E" w14:textId="77777777" w:rsidTr="00541C0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A3CF7CC" w14:textId="435A002F" w:rsidR="0063020F" w:rsidRPr="00C7782A" w:rsidRDefault="0063020F" w:rsidP="0063020F">
            <w:pPr>
              <w:rPr>
                <w:bCs/>
                <w:lang w:val="lt-LT"/>
              </w:rPr>
            </w:pPr>
            <w:r w:rsidRPr="00C7782A">
              <w:rPr>
                <w:sz w:val="21"/>
                <w:szCs w:val="21"/>
                <w:lang w:val="lt-LT"/>
              </w:rPr>
              <w:t xml:space="preserve">14.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FFB2BBF" w14:textId="38C9383B" w:rsidR="0063020F" w:rsidRPr="00C7782A" w:rsidRDefault="0063020F" w:rsidP="0063020F">
            <w:pPr>
              <w:rPr>
                <w:bCs/>
                <w:iCs/>
                <w:lang w:val="lt-LT"/>
              </w:rPr>
            </w:pPr>
            <w:r w:rsidRPr="00C7782A">
              <w:rPr>
                <w:sz w:val="21"/>
                <w:szCs w:val="21"/>
                <w:lang w:val="lt-LT"/>
              </w:rPr>
              <w:t xml:space="preserve">Metalų suvirinimo paslaugos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14:paraId="01CA01AD" w14:textId="1831817B" w:rsidR="0063020F" w:rsidRPr="00C7782A" w:rsidRDefault="0063020F" w:rsidP="0063020F">
            <w:pPr>
              <w:rPr>
                <w:iCs/>
                <w:lang w:val="lt-LT"/>
              </w:rPr>
            </w:pPr>
            <w:r w:rsidRPr="00C7782A">
              <w:rPr>
                <w:sz w:val="22"/>
                <w:szCs w:val="22"/>
                <w:lang w:val="lt-LT"/>
              </w:rPr>
              <w:t xml:space="preserve">val. </w:t>
            </w:r>
          </w:p>
        </w:tc>
        <w:tc>
          <w:tcPr>
            <w:tcW w:w="1695" w:type="dxa"/>
            <w:tcBorders>
              <w:top w:val="single" w:sz="4" w:space="0" w:color="000000"/>
              <w:left w:val="single" w:sz="4" w:space="0" w:color="000000"/>
              <w:bottom w:val="single" w:sz="4" w:space="0" w:color="000000"/>
              <w:right w:val="single" w:sz="4" w:space="0" w:color="000000"/>
            </w:tcBorders>
          </w:tcPr>
          <w:p w14:paraId="3DAF01AB" w14:textId="3E411317" w:rsidR="0063020F" w:rsidRPr="00C7782A" w:rsidRDefault="0063020F" w:rsidP="0063020F">
            <w:pPr>
              <w:ind w:right="-108"/>
              <w:rPr>
                <w:lang w:val="lt-LT"/>
              </w:rPr>
            </w:pPr>
            <w:r w:rsidRPr="00C7782A">
              <w:rPr>
                <w:sz w:val="21"/>
                <w:szCs w:val="21"/>
                <w:lang w:val="lt-LT"/>
              </w:rPr>
              <w:t xml:space="preserve">5,65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14:paraId="7DDFE352" w14:textId="74FF2FFB" w:rsidR="0063020F" w:rsidRPr="00C7782A" w:rsidRDefault="0063020F" w:rsidP="0063020F">
            <w:pPr>
              <w:ind w:right="-108"/>
              <w:rPr>
                <w:lang w:val="lt-LT"/>
              </w:rPr>
            </w:pPr>
            <w:r w:rsidRPr="00C7782A">
              <w:rPr>
                <w:sz w:val="21"/>
                <w:szCs w:val="21"/>
                <w:lang w:val="lt-LT"/>
              </w:rPr>
              <w:t xml:space="preserve">1 </w:t>
            </w:r>
          </w:p>
        </w:tc>
        <w:tc>
          <w:tcPr>
            <w:tcW w:w="1500" w:type="dxa"/>
          </w:tcPr>
          <w:p w14:paraId="1120CEB5" w14:textId="7CE09555" w:rsidR="0063020F" w:rsidRPr="00C7782A" w:rsidRDefault="0063020F" w:rsidP="0063020F">
            <w:pPr>
              <w:rPr>
                <w:bCs/>
                <w:lang w:val="lt-LT"/>
              </w:rPr>
            </w:pPr>
            <w:r w:rsidRPr="00C7782A">
              <w:rPr>
                <w:sz w:val="21"/>
                <w:szCs w:val="21"/>
                <w:lang w:val="lt-LT"/>
              </w:rPr>
              <w:t xml:space="preserve">5,65 </w:t>
            </w:r>
          </w:p>
        </w:tc>
      </w:tr>
    </w:tbl>
    <w:p w14:paraId="6055216B" w14:textId="77777777" w:rsidR="00BF0147" w:rsidRPr="00C7782A" w:rsidRDefault="00BF0147" w:rsidP="00462A41">
      <w:pPr>
        <w:shd w:val="clear" w:color="auto" w:fill="FFFFFF"/>
        <w:tabs>
          <w:tab w:val="left" w:pos="1080"/>
          <w:tab w:val="left" w:pos="1260"/>
          <w:tab w:val="left" w:pos="1311"/>
          <w:tab w:val="num" w:pos="1368"/>
          <w:tab w:val="left" w:pos="1620"/>
        </w:tabs>
        <w:spacing w:line="278" w:lineRule="exact"/>
        <w:jc w:val="both"/>
        <w:rPr>
          <w:color w:val="000000"/>
          <w:sz w:val="22"/>
          <w:szCs w:val="22"/>
          <w:lang w:val="lt-LT"/>
        </w:rPr>
      </w:pPr>
    </w:p>
    <w:p w14:paraId="3CEFEB1A" w14:textId="505AE5A1" w:rsidR="00DA7997" w:rsidRPr="00C7782A" w:rsidRDefault="00DA7997" w:rsidP="00DA7997">
      <w:pPr>
        <w:shd w:val="clear" w:color="auto" w:fill="FFFFFF"/>
        <w:tabs>
          <w:tab w:val="left" w:pos="1080"/>
          <w:tab w:val="left" w:pos="1260"/>
          <w:tab w:val="left" w:pos="1311"/>
          <w:tab w:val="num" w:pos="1368"/>
          <w:tab w:val="left" w:pos="1620"/>
        </w:tabs>
        <w:spacing w:line="278" w:lineRule="exact"/>
        <w:ind w:firstLine="720"/>
        <w:jc w:val="both"/>
        <w:rPr>
          <w:rFonts w:asciiTheme="majorBidi" w:hAnsiTheme="majorBidi" w:cstheme="majorBidi"/>
          <w:color w:val="000000"/>
          <w:sz w:val="24"/>
          <w:szCs w:val="24"/>
          <w:lang w:val="lt-LT"/>
        </w:rPr>
      </w:pPr>
      <w:r w:rsidRPr="00C7782A">
        <w:rPr>
          <w:rFonts w:asciiTheme="majorBidi" w:hAnsiTheme="majorBidi" w:cstheme="majorBidi"/>
          <w:color w:val="000000"/>
          <w:sz w:val="24"/>
          <w:szCs w:val="24"/>
          <w:lang w:val="lt-LT"/>
        </w:rPr>
        <w:t>Už</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tinkamą</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Paslaugų</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teikimą</w:t>
      </w:r>
      <w:r w:rsidR="00575DF3" w:rsidRPr="00C7782A">
        <w:rPr>
          <w:rFonts w:asciiTheme="majorBidi" w:hAnsiTheme="majorBidi" w:cstheme="majorBidi"/>
          <w:color w:val="000000"/>
          <w:sz w:val="24"/>
          <w:szCs w:val="24"/>
          <w:lang w:val="lt-LT"/>
        </w:rPr>
        <w:t xml:space="preserve"> </w:t>
      </w:r>
      <w:proofErr w:type="spellStart"/>
      <w:r w:rsidR="00784CF6" w:rsidRPr="00C7782A">
        <w:rPr>
          <w:rFonts w:asciiTheme="majorBidi" w:hAnsiTheme="majorBidi" w:cstheme="majorBidi"/>
          <w:b/>
          <w:color w:val="000000"/>
          <w:sz w:val="24"/>
          <w:szCs w:val="24"/>
          <w:lang w:val="lt-LT"/>
        </w:rPr>
        <w:t>Švendubrės</w:t>
      </w:r>
      <w:proofErr w:type="spellEnd"/>
      <w:r w:rsidR="00575DF3" w:rsidRPr="00C7782A">
        <w:rPr>
          <w:rFonts w:asciiTheme="majorBidi" w:hAnsiTheme="majorBidi" w:cstheme="majorBidi"/>
          <w:b/>
          <w:color w:val="000000"/>
          <w:sz w:val="24"/>
          <w:szCs w:val="24"/>
          <w:lang w:val="lt-LT"/>
        </w:rPr>
        <w:t xml:space="preserve"> </w:t>
      </w:r>
      <w:r w:rsidR="00784CF6" w:rsidRPr="00C7782A">
        <w:rPr>
          <w:rFonts w:asciiTheme="majorBidi" w:hAnsiTheme="majorBidi" w:cstheme="majorBidi"/>
          <w:b/>
          <w:color w:val="000000"/>
          <w:sz w:val="24"/>
          <w:szCs w:val="24"/>
          <w:lang w:val="lt-LT"/>
        </w:rPr>
        <w:t>upių</w:t>
      </w:r>
      <w:r w:rsidR="00575DF3" w:rsidRPr="00C7782A">
        <w:rPr>
          <w:rFonts w:asciiTheme="majorBidi" w:hAnsiTheme="majorBidi" w:cstheme="majorBidi"/>
          <w:b/>
          <w:color w:val="000000"/>
          <w:sz w:val="24"/>
          <w:szCs w:val="24"/>
          <w:lang w:val="lt-LT"/>
        </w:rPr>
        <w:t xml:space="preserve"> </w:t>
      </w:r>
      <w:r w:rsidRPr="00C7782A">
        <w:rPr>
          <w:rFonts w:asciiTheme="majorBidi" w:hAnsiTheme="majorBidi" w:cstheme="majorBidi"/>
          <w:b/>
          <w:color w:val="000000"/>
          <w:sz w:val="24"/>
          <w:szCs w:val="24"/>
          <w:lang w:val="lt-LT"/>
        </w:rPr>
        <w:t>PKP</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atsakingi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Teikėjo</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įgalioti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asmenys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(nurodomi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betarpiškai</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Paslaugas</w:t>
      </w:r>
      <w:r w:rsidR="00575DF3" w:rsidRPr="00C7782A">
        <w:rPr>
          <w:rFonts w:asciiTheme="majorBidi" w:hAnsiTheme="majorBidi" w:cstheme="majorBidi"/>
          <w:color w:val="000000"/>
          <w:sz w:val="24"/>
          <w:szCs w:val="24"/>
          <w:lang w:val="lt-LT"/>
        </w:rPr>
        <w:t xml:space="preserve"> </w:t>
      </w:r>
      <w:r w:rsidRPr="00C7782A">
        <w:rPr>
          <w:rFonts w:asciiTheme="majorBidi" w:hAnsiTheme="majorBidi" w:cstheme="majorBidi"/>
          <w:color w:val="000000"/>
          <w:sz w:val="24"/>
          <w:szCs w:val="24"/>
          <w:lang w:val="lt-LT"/>
        </w:rPr>
        <w:t>teiksiantys):</w:t>
      </w:r>
    </w:p>
    <w:p w14:paraId="5B1B0721" w14:textId="359AA46F" w:rsidR="00DA7997" w:rsidRPr="00C7782A" w:rsidRDefault="00DA7997" w:rsidP="00DA7997">
      <w:pPr>
        <w:widowControl/>
        <w:ind w:firstLine="709"/>
        <w:jc w:val="both"/>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koordinavimą,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užtikrinant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nuolatinę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Paslaugų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kokybės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kontrolę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atsakingas</w:t>
      </w:r>
    </w:p>
    <w:p w14:paraId="36ED7027" w14:textId="2522976D" w:rsidR="00DA7997" w:rsidRPr="00C7782A" w:rsidRDefault="00EC5B50" w:rsidP="0005635C">
      <w:pPr>
        <w:pStyle w:val="BodyText1"/>
        <w:ind w:firstLine="709"/>
        <w:rPr>
          <w:rFonts w:asciiTheme="majorBidi" w:hAnsiTheme="majorBidi" w:cstheme="majorBidi"/>
          <w:color w:val="FF0000"/>
          <w:sz w:val="24"/>
          <w:szCs w:val="24"/>
          <w:lang w:val="lt-LT"/>
        </w:rPr>
      </w:pPr>
      <w:r w:rsidRPr="00C7782A">
        <w:rPr>
          <w:rFonts w:asciiTheme="majorBidi" w:hAnsiTheme="majorBidi" w:cstheme="majorBidi"/>
          <w:sz w:val="24"/>
          <w:szCs w:val="24"/>
          <w:lang w:val="lt-LT"/>
        </w:rPr>
        <w:t>regiono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vadovas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Regimantas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Lenkauskas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tel.</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861844585,</w:t>
      </w:r>
      <w:r w:rsidR="00575DF3" w:rsidRPr="00C7782A">
        <w:rPr>
          <w:rFonts w:asciiTheme="majorBidi" w:hAnsiTheme="majorBidi" w:cstheme="majorBidi"/>
          <w:sz w:val="24"/>
          <w:szCs w:val="24"/>
          <w:lang w:val="lt-LT"/>
        </w:rPr>
        <w:t xml:space="preserve"> </w:t>
      </w:r>
      <w:proofErr w:type="spellStart"/>
      <w:r w:rsidRPr="00C7782A">
        <w:rPr>
          <w:rFonts w:asciiTheme="majorBidi" w:hAnsiTheme="majorBidi" w:cstheme="majorBidi"/>
          <w:sz w:val="24"/>
          <w:szCs w:val="24"/>
          <w:lang w:val="lt-LT"/>
        </w:rPr>
        <w:t>regimantas</w:t>
      </w:r>
      <w:proofErr w:type="spellEnd"/>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@uabvakarai.lt</w:t>
      </w:r>
    </w:p>
    <w:p w14:paraId="346C0C5F" w14:textId="346B193D" w:rsidR="00DA7997" w:rsidRPr="00C7782A" w:rsidRDefault="00DA7997" w:rsidP="00DA799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Teikėjo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(Konkurso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sąlygų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3</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priedo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reikalavimai“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reikalavimus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atitinkantys)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specialistai:</w:t>
      </w:r>
      <w:r w:rsidR="00575DF3" w:rsidRPr="00C7782A">
        <w:rPr>
          <w:rFonts w:asciiTheme="majorBidi" w:hAnsiTheme="majorBidi" w:cstheme="majorBidi"/>
          <w:sz w:val="24"/>
          <w:szCs w:val="24"/>
          <w:lang w:val="lt-LT"/>
        </w:rPr>
        <w:t xml:space="preserve"> </w:t>
      </w:r>
    </w:p>
    <w:p w14:paraId="30237247" w14:textId="2C014BD8" w:rsidR="00DA7997" w:rsidRPr="00C7782A" w:rsidRDefault="00DA7997" w:rsidP="00776116">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rPr>
      </w:pPr>
      <w:r w:rsidRPr="00C7782A">
        <w:rPr>
          <w:rFonts w:asciiTheme="majorBidi" w:hAnsiTheme="majorBidi" w:cstheme="majorBidi"/>
          <w:sz w:val="24"/>
          <w:szCs w:val="24"/>
          <w:lang w:val="lt-LT"/>
        </w:rPr>
        <w:t>2.1.</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w:t>
      </w:r>
      <w:r w:rsidR="00BF0147" w:rsidRPr="00C7782A">
        <w:rPr>
          <w:rFonts w:asciiTheme="majorBidi" w:hAnsiTheme="majorBidi" w:cstheme="majorBidi"/>
          <w:sz w:val="24"/>
          <w:szCs w:val="24"/>
          <w:lang w:val="lt-LT"/>
        </w:rPr>
        <w:t>rgetikos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00BF0147" w:rsidRPr="00C7782A">
        <w:rPr>
          <w:rFonts w:asciiTheme="majorBidi" w:hAnsiTheme="majorBidi" w:cstheme="majorBidi"/>
          <w:sz w:val="24"/>
          <w:szCs w:val="24"/>
          <w:lang w:val="lt-LT"/>
        </w:rPr>
        <w:t>turintis</w:t>
      </w:r>
      <w:r w:rsidRPr="00C7782A">
        <w:rPr>
          <w:rFonts w:asciiTheme="majorBidi" w:hAnsiTheme="majorBidi" w:cstheme="majorBidi"/>
          <w:sz w:val="24"/>
          <w:szCs w:val="24"/>
          <w:lang w:val="lt-LT"/>
        </w:rPr>
        <w:t>(-</w:t>
      </w:r>
      <w:proofErr w:type="spellStart"/>
      <w:r w:rsidR="00BF0147" w:rsidRPr="00C7782A">
        <w:rPr>
          <w:rFonts w:asciiTheme="majorBidi" w:hAnsiTheme="majorBidi" w:cstheme="majorBidi"/>
          <w:sz w:val="24"/>
          <w:szCs w:val="24"/>
          <w:lang w:val="lt-LT"/>
        </w:rPr>
        <w:t>ys</w:t>
      </w:r>
      <w:proofErr w:type="spellEnd"/>
      <w:r w:rsidR="00BF0147" w:rsidRPr="00C7782A">
        <w:rPr>
          <w:rFonts w:asciiTheme="majorBidi" w:hAnsiTheme="majorBidi" w:cstheme="majorBidi"/>
          <w:sz w:val="24"/>
          <w:szCs w:val="24"/>
          <w:lang w:val="lt-LT"/>
        </w:rPr>
        <w:t>)</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energetikos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darbuotojo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atestatą,</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suteikiantį</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teisę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atlikti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elektros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tinklo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įrenginių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iki</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1000</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V</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eksploatavimo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darbus</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776116">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Valerij</w:t>
      </w:r>
      <w:proofErr w:type="spellEnd"/>
      <w:r w:rsidR="00776116" w:rsidRPr="00C7782A">
        <w:rPr>
          <w:rFonts w:asciiTheme="majorBidi" w:hAnsiTheme="majorBidi" w:cstheme="majorBidi"/>
          <w:sz w:val="24"/>
          <w:szCs w:val="24"/>
          <w:lang w:val="lt-LT"/>
        </w:rPr>
        <w:t xml:space="preserve"> </w:t>
      </w:r>
      <w:proofErr w:type="spellStart"/>
      <w:r w:rsidR="00776116" w:rsidRPr="00C7782A">
        <w:rPr>
          <w:rFonts w:asciiTheme="majorBidi" w:hAnsiTheme="majorBidi" w:cstheme="majorBidi"/>
          <w:sz w:val="24"/>
          <w:szCs w:val="24"/>
          <w:lang w:val="lt-LT"/>
        </w:rPr>
        <w:t>Dorožinskij</w:t>
      </w:r>
      <w:proofErr w:type="spellEnd"/>
      <w:r w:rsidR="00776116" w:rsidRPr="00C7782A">
        <w:rPr>
          <w:rFonts w:asciiTheme="majorBidi" w:hAnsiTheme="majorBidi" w:cstheme="majorBidi"/>
          <w:sz w:val="24"/>
          <w:szCs w:val="24"/>
          <w:lang w:val="lt-LT"/>
        </w:rPr>
        <w:t>, tel. 867039243</w:t>
      </w:r>
    </w:p>
    <w:p w14:paraId="71F55DA5" w14:textId="21339439" w:rsidR="00DA7997" w:rsidRPr="00C7782A" w:rsidRDefault="00DA7997" w:rsidP="00BF0147">
      <w:pPr>
        <w:widowControl/>
        <w:tabs>
          <w:tab w:val="left" w:pos="1080"/>
          <w:tab w:val="left" w:pos="1260"/>
          <w:tab w:val="left" w:pos="1311"/>
          <w:tab w:val="num" w:pos="1368"/>
          <w:tab w:val="left" w:pos="1620"/>
        </w:tabs>
        <w:autoSpaceDE/>
        <w:autoSpaceDN/>
        <w:adjustRightInd/>
        <w:ind w:firstLine="720"/>
        <w:jc w:val="both"/>
        <w:rPr>
          <w:rFonts w:asciiTheme="majorBidi" w:hAnsiTheme="majorBidi" w:cstheme="majorBidi"/>
          <w:sz w:val="24"/>
          <w:szCs w:val="24"/>
          <w:lang w:val="lt-LT" w:eastAsia="lt-LT"/>
        </w:rPr>
      </w:pPr>
      <w:r w:rsidRPr="00C7782A">
        <w:rPr>
          <w:rFonts w:asciiTheme="majorBidi" w:hAnsiTheme="majorBidi" w:cstheme="majorBidi"/>
          <w:sz w:val="24"/>
          <w:szCs w:val="24"/>
          <w:lang w:val="lt-LT"/>
        </w:rPr>
        <w:t>2.2.</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specialistas,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turintis</w:t>
      </w:r>
      <w:r w:rsidR="00244342"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patalpose</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įrengtų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šildymo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sistemų</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remontininko,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santechniko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suvirintojo</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elektra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ir</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dujomis</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arba</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lygiavertę</w:t>
      </w:r>
      <w:r w:rsidR="00575DF3" w:rsidRPr="00C7782A">
        <w:rPr>
          <w:rFonts w:asciiTheme="majorBidi" w:hAnsiTheme="majorBidi" w:cstheme="majorBidi"/>
          <w:sz w:val="24"/>
          <w:szCs w:val="24"/>
          <w:lang w:val="lt-LT"/>
        </w:rPr>
        <w:t xml:space="preserve"> </w:t>
      </w:r>
      <w:r w:rsidRPr="00C7782A">
        <w:rPr>
          <w:rFonts w:asciiTheme="majorBidi" w:hAnsiTheme="majorBidi" w:cstheme="majorBidi"/>
          <w:sz w:val="24"/>
          <w:szCs w:val="24"/>
          <w:lang w:val="lt-LT"/>
        </w:rPr>
        <w:t>kvalifikaciją</w:t>
      </w:r>
      <w:r w:rsidR="00575DF3" w:rsidRPr="00C7782A">
        <w:rPr>
          <w:rFonts w:asciiTheme="majorBidi" w:hAnsiTheme="majorBidi" w:cstheme="majorBidi"/>
          <w:sz w:val="24"/>
          <w:szCs w:val="24"/>
          <w:lang w:val="lt-LT"/>
        </w:rPr>
        <w:t xml:space="preserve"> </w:t>
      </w:r>
      <w:r w:rsidR="00EC5B50" w:rsidRPr="00C7782A">
        <w:rPr>
          <w:rFonts w:asciiTheme="majorBidi" w:hAnsiTheme="majorBidi" w:cstheme="majorBidi"/>
          <w:sz w:val="24"/>
          <w:szCs w:val="24"/>
          <w:lang w:val="lt-LT"/>
        </w:rPr>
        <w:t>–</w:t>
      </w:r>
      <w:r w:rsidR="00776116" w:rsidRPr="00776116">
        <w:rPr>
          <w:rFonts w:asciiTheme="majorBidi" w:hAnsiTheme="majorBidi" w:cstheme="majorBidi"/>
          <w:sz w:val="24"/>
          <w:szCs w:val="24"/>
          <w:lang w:val="lt-LT"/>
        </w:rPr>
        <w:t xml:space="preserve"> </w:t>
      </w:r>
      <w:r w:rsidR="00776116">
        <w:rPr>
          <w:rFonts w:asciiTheme="majorBidi" w:hAnsiTheme="majorBidi" w:cstheme="majorBidi"/>
          <w:sz w:val="24"/>
          <w:szCs w:val="24"/>
          <w:lang w:val="lt-LT"/>
        </w:rPr>
        <w:t xml:space="preserve">Tadas Paškevičius 069063770 </w:t>
      </w:r>
      <w:r w:rsidR="00575DF3" w:rsidRPr="00C7782A">
        <w:rPr>
          <w:rFonts w:asciiTheme="majorBidi" w:hAnsiTheme="majorBidi" w:cstheme="majorBidi"/>
          <w:sz w:val="24"/>
          <w:szCs w:val="24"/>
          <w:lang w:val="lt-LT"/>
        </w:rPr>
        <w:t xml:space="preserve"> </w:t>
      </w:r>
    </w:p>
    <w:p w14:paraId="6D167727" w14:textId="77777777" w:rsidR="00DA7997" w:rsidRPr="00C7782A" w:rsidRDefault="00DA7997" w:rsidP="00DA7997">
      <w:pPr>
        <w:widowControl/>
        <w:autoSpaceDE/>
        <w:autoSpaceDN/>
        <w:adjustRightInd/>
        <w:jc w:val="both"/>
        <w:rPr>
          <w:rFonts w:asciiTheme="majorBidi" w:hAnsiTheme="majorBidi" w:cstheme="majorBidi"/>
          <w:b/>
          <w:sz w:val="24"/>
          <w:szCs w:val="24"/>
          <w:lang w:val="lt-LT" w:eastAsia="lt-LT"/>
        </w:rPr>
      </w:pPr>
    </w:p>
    <w:p w14:paraId="11E608E2" w14:textId="7835CCD4" w:rsidR="00DA7997" w:rsidRPr="00C7782A" w:rsidRDefault="00DA7997" w:rsidP="00BF0147">
      <w:pPr>
        <w:widowControl/>
        <w:autoSpaceDE/>
        <w:autoSpaceDN/>
        <w:adjustRightInd/>
        <w:jc w:val="both"/>
        <w:rPr>
          <w:rFonts w:asciiTheme="majorBidi" w:hAnsiTheme="majorBidi" w:cstheme="majorBidi"/>
          <w:bCs/>
          <w:sz w:val="24"/>
          <w:szCs w:val="24"/>
          <w:lang w:val="lt-LT" w:eastAsia="lt-LT"/>
        </w:rPr>
      </w:pPr>
      <w:r w:rsidRPr="00C7782A">
        <w:rPr>
          <w:rFonts w:asciiTheme="majorBidi" w:hAnsiTheme="majorBidi" w:cstheme="majorBidi"/>
          <w:b/>
          <w:sz w:val="24"/>
          <w:szCs w:val="24"/>
          <w:lang w:val="lt-LT" w:eastAsia="lt-LT"/>
        </w:rPr>
        <w:tab/>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išvardinti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2.1</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ir</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2.3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papunkčiuose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Sutarties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vykdymo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metu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gali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būti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keičiami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Teikėjo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sąskaita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tik</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iš</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anksto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suderinus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Užsakovu</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naujai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skiriamo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specialisto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kvalifikacija</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turi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atitikti</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Konkurso</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sąlygų</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3</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priede</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nustatytus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kvalifikacijos</w:t>
      </w:r>
      <w:r w:rsidR="00575DF3" w:rsidRPr="00C7782A">
        <w:rPr>
          <w:rFonts w:asciiTheme="majorBidi" w:hAnsiTheme="majorBidi" w:cstheme="majorBidi"/>
          <w:bCs/>
          <w:sz w:val="24"/>
          <w:szCs w:val="24"/>
          <w:lang w:val="lt-LT" w:eastAsia="lt-LT"/>
        </w:rPr>
        <w:t xml:space="preserve"> </w:t>
      </w:r>
      <w:r w:rsidRPr="00C7782A">
        <w:rPr>
          <w:rFonts w:asciiTheme="majorBidi" w:hAnsiTheme="majorBidi" w:cstheme="majorBidi"/>
          <w:bCs/>
          <w:sz w:val="24"/>
          <w:szCs w:val="24"/>
          <w:lang w:val="lt-LT" w:eastAsia="lt-LT"/>
        </w:rPr>
        <w:t>reikalavimus.</w:t>
      </w:r>
    </w:p>
    <w:p w14:paraId="40EF875D" w14:textId="77777777" w:rsidR="000B7DF4" w:rsidRPr="00C7782A" w:rsidRDefault="000B7DF4" w:rsidP="00DA7997">
      <w:pPr>
        <w:widowControl/>
        <w:suppressAutoHyphens/>
        <w:autoSpaceDE/>
        <w:adjustRightInd/>
        <w:jc w:val="both"/>
        <w:textAlignment w:val="baseline"/>
        <w:rPr>
          <w:rFonts w:asciiTheme="majorBidi" w:hAnsiTheme="majorBidi" w:cstheme="majorBidi"/>
          <w:b/>
          <w:sz w:val="24"/>
          <w:szCs w:val="24"/>
          <w:lang w:val="lt-LT"/>
        </w:rPr>
      </w:pPr>
    </w:p>
    <w:p w14:paraId="4028DCA4" w14:textId="77777777" w:rsidR="000B7DF4" w:rsidRPr="00C7782A" w:rsidRDefault="000B7DF4" w:rsidP="008E67BB">
      <w:pPr>
        <w:widowControl/>
        <w:suppressAutoHyphens/>
        <w:autoSpaceDE/>
        <w:adjustRightInd/>
        <w:jc w:val="center"/>
        <w:textAlignment w:val="baseline"/>
        <w:rPr>
          <w:b/>
          <w:sz w:val="24"/>
          <w:szCs w:val="24"/>
          <w:lang w:val="lt-LT"/>
        </w:rPr>
      </w:pPr>
    </w:p>
    <w:p w14:paraId="7AA561F5" w14:textId="77777777" w:rsidR="0088660A" w:rsidRPr="00C7782A" w:rsidRDefault="0088660A" w:rsidP="00172EA0">
      <w:pPr>
        <w:widowControl/>
        <w:tabs>
          <w:tab w:val="left" w:pos="720"/>
        </w:tabs>
        <w:suppressAutoHyphens/>
        <w:autoSpaceDE/>
        <w:adjustRightInd/>
        <w:jc w:val="both"/>
        <w:textAlignment w:val="baseline"/>
        <w:rPr>
          <w:sz w:val="24"/>
          <w:szCs w:val="24"/>
          <w:lang w:val="lt-LT"/>
        </w:rPr>
      </w:pPr>
    </w:p>
    <w:tbl>
      <w:tblPr>
        <w:tblW w:w="10206" w:type="dxa"/>
        <w:tblInd w:w="108" w:type="dxa"/>
        <w:tblLook w:val="0000" w:firstRow="0" w:lastRow="0" w:firstColumn="0" w:lastColumn="0" w:noHBand="0" w:noVBand="0"/>
      </w:tblPr>
      <w:tblGrid>
        <w:gridCol w:w="5103"/>
        <w:gridCol w:w="5103"/>
      </w:tblGrid>
      <w:tr w:rsidR="0088660A" w:rsidRPr="00C7782A" w14:paraId="527DB70F" w14:textId="77777777" w:rsidTr="00BF0147">
        <w:trPr>
          <w:trHeight w:val="734"/>
        </w:trPr>
        <w:tc>
          <w:tcPr>
            <w:tcW w:w="5103" w:type="dxa"/>
          </w:tcPr>
          <w:p w14:paraId="35ABE0CD" w14:textId="6C3F40CC" w:rsidR="0088660A" w:rsidRPr="00C7782A" w:rsidRDefault="0088660A" w:rsidP="00C77E71">
            <w:pPr>
              <w:shd w:val="clear" w:color="auto" w:fill="FFFFFF"/>
              <w:tabs>
                <w:tab w:val="left" w:pos="0"/>
              </w:tabs>
              <w:jc w:val="both"/>
              <w:rPr>
                <w:b/>
                <w:sz w:val="24"/>
                <w:szCs w:val="24"/>
                <w:lang w:val="lt-LT"/>
              </w:rPr>
            </w:pPr>
            <w:r w:rsidRPr="00C7782A">
              <w:rPr>
                <w:b/>
                <w:sz w:val="24"/>
                <w:szCs w:val="24"/>
                <w:lang w:val="lt-LT"/>
              </w:rPr>
              <w:lastRenderedPageBreak/>
              <w:t>TEIKĖJO</w:t>
            </w:r>
            <w:r w:rsidR="00575DF3" w:rsidRPr="00C7782A">
              <w:rPr>
                <w:b/>
                <w:sz w:val="24"/>
                <w:szCs w:val="24"/>
                <w:lang w:val="lt-LT"/>
              </w:rPr>
              <w:t xml:space="preserve"> </w:t>
            </w:r>
            <w:r w:rsidRPr="00C7782A">
              <w:rPr>
                <w:b/>
                <w:sz w:val="24"/>
                <w:szCs w:val="24"/>
                <w:lang w:val="lt-LT"/>
              </w:rPr>
              <w:t>ATSTOVAS</w:t>
            </w:r>
          </w:p>
          <w:p w14:paraId="1DDBE86C" w14:textId="77777777" w:rsidR="00E8389A" w:rsidRPr="00C7782A" w:rsidRDefault="00E8389A" w:rsidP="00E8389A">
            <w:pPr>
              <w:rPr>
                <w:color w:val="000000"/>
                <w:sz w:val="24"/>
                <w:szCs w:val="24"/>
                <w:lang w:val="lt-LT"/>
              </w:rPr>
            </w:pPr>
            <w:r w:rsidRPr="00C7782A">
              <w:rPr>
                <w:color w:val="000000"/>
                <w:sz w:val="24"/>
                <w:szCs w:val="24"/>
                <w:lang w:val="lt-LT"/>
              </w:rPr>
              <w:t>Direktorius</w:t>
            </w:r>
          </w:p>
          <w:p w14:paraId="187049CF" w14:textId="77777777" w:rsidR="00E8389A" w:rsidRPr="00C7782A" w:rsidRDefault="00E8389A" w:rsidP="00E8389A">
            <w:pPr>
              <w:rPr>
                <w:color w:val="000000"/>
                <w:sz w:val="24"/>
                <w:szCs w:val="24"/>
                <w:lang w:val="lt-LT"/>
              </w:rPr>
            </w:pPr>
          </w:p>
          <w:p w14:paraId="26CC441F" w14:textId="77777777" w:rsidR="00E8389A" w:rsidRPr="00C7782A" w:rsidRDefault="00E8389A" w:rsidP="00E8389A">
            <w:pPr>
              <w:rPr>
                <w:color w:val="000000"/>
                <w:sz w:val="24"/>
                <w:szCs w:val="24"/>
                <w:lang w:val="lt-LT"/>
              </w:rPr>
            </w:pPr>
          </w:p>
          <w:p w14:paraId="055E1C67" w14:textId="5EF59617" w:rsidR="00E8389A" w:rsidRPr="00C7782A" w:rsidRDefault="00E8389A" w:rsidP="006209DF">
            <w:pPr>
              <w:shd w:val="clear" w:color="auto" w:fill="FFFFFF"/>
              <w:rPr>
                <w:color w:val="000000"/>
                <w:sz w:val="24"/>
                <w:szCs w:val="24"/>
                <w:lang w:val="lt-LT"/>
              </w:rPr>
            </w:pPr>
            <w:r w:rsidRPr="00C7782A">
              <w:rPr>
                <w:sz w:val="24"/>
                <w:szCs w:val="24"/>
                <w:lang w:val="lt-LT"/>
              </w:rPr>
              <w:t>Rimas</w:t>
            </w:r>
            <w:r w:rsidR="00575DF3" w:rsidRPr="00C7782A">
              <w:rPr>
                <w:sz w:val="24"/>
                <w:szCs w:val="24"/>
                <w:lang w:val="lt-LT"/>
              </w:rPr>
              <w:t xml:space="preserve"> </w:t>
            </w:r>
            <w:r w:rsidRPr="00C7782A">
              <w:rPr>
                <w:sz w:val="24"/>
                <w:szCs w:val="24"/>
                <w:lang w:val="lt-LT"/>
              </w:rPr>
              <w:t>Lenkauskas</w:t>
            </w:r>
          </w:p>
        </w:tc>
        <w:tc>
          <w:tcPr>
            <w:tcW w:w="5103" w:type="dxa"/>
          </w:tcPr>
          <w:p w14:paraId="0674454F" w14:textId="25FDB923" w:rsidR="001C1166" w:rsidRPr="00C7782A" w:rsidRDefault="0088660A" w:rsidP="00C77E71">
            <w:pPr>
              <w:shd w:val="clear" w:color="auto" w:fill="FFFFFF"/>
              <w:tabs>
                <w:tab w:val="left" w:pos="0"/>
              </w:tabs>
              <w:jc w:val="both"/>
              <w:rPr>
                <w:b/>
                <w:sz w:val="23"/>
                <w:szCs w:val="23"/>
                <w:lang w:val="lt-LT"/>
              </w:rPr>
            </w:pPr>
            <w:r w:rsidRPr="00C7782A">
              <w:rPr>
                <w:b/>
                <w:sz w:val="23"/>
                <w:szCs w:val="23"/>
                <w:lang w:val="lt-LT"/>
              </w:rPr>
              <w:t>UŽSAKOVO</w:t>
            </w:r>
            <w:r w:rsidR="00575DF3" w:rsidRPr="00C7782A">
              <w:rPr>
                <w:b/>
                <w:sz w:val="23"/>
                <w:szCs w:val="23"/>
                <w:lang w:val="lt-LT"/>
              </w:rPr>
              <w:t xml:space="preserve"> </w:t>
            </w:r>
            <w:r w:rsidRPr="00C7782A">
              <w:rPr>
                <w:b/>
                <w:sz w:val="23"/>
                <w:szCs w:val="23"/>
                <w:lang w:val="lt-LT"/>
              </w:rPr>
              <w:t>ATSTOVAS</w:t>
            </w:r>
          </w:p>
          <w:p w14:paraId="3593896B" w14:textId="4A05154E" w:rsidR="00BF0147" w:rsidRPr="00C7782A" w:rsidRDefault="001C1166" w:rsidP="00BF0147">
            <w:pPr>
              <w:rPr>
                <w:sz w:val="23"/>
                <w:szCs w:val="23"/>
                <w:lang w:val="lt-LT"/>
              </w:rPr>
            </w:pPr>
            <w:r w:rsidRPr="00C7782A">
              <w:rPr>
                <w:sz w:val="23"/>
                <w:szCs w:val="23"/>
                <w:lang w:val="lt-LT"/>
              </w:rPr>
              <w:t>Direktori</w:t>
            </w:r>
            <w:r w:rsidR="00BF0147" w:rsidRPr="00C7782A">
              <w:rPr>
                <w:sz w:val="23"/>
                <w:szCs w:val="23"/>
                <w:lang w:val="lt-LT"/>
              </w:rPr>
              <w:t>a</w:t>
            </w:r>
            <w:r w:rsidRPr="00C7782A">
              <w:rPr>
                <w:sz w:val="23"/>
                <w:szCs w:val="23"/>
                <w:lang w:val="lt-LT"/>
              </w:rPr>
              <w:t>us</w:t>
            </w:r>
            <w:r w:rsidR="00575DF3" w:rsidRPr="00C7782A">
              <w:rPr>
                <w:sz w:val="23"/>
                <w:szCs w:val="23"/>
                <w:lang w:val="lt-LT"/>
              </w:rPr>
              <w:t xml:space="preserve"> </w:t>
            </w:r>
            <w:r w:rsidR="00BF0147" w:rsidRPr="00C7782A">
              <w:rPr>
                <w:sz w:val="23"/>
                <w:szCs w:val="23"/>
                <w:lang w:val="lt-LT"/>
              </w:rPr>
              <w:t>pavaduotojas,</w:t>
            </w:r>
          </w:p>
          <w:p w14:paraId="780B9DAB" w14:textId="01114DE6" w:rsidR="0088660A" w:rsidRPr="00C7782A" w:rsidRDefault="00BF0147" w:rsidP="00254EFA">
            <w:pPr>
              <w:rPr>
                <w:sz w:val="23"/>
                <w:szCs w:val="23"/>
                <w:lang w:val="lt-LT"/>
              </w:rPr>
            </w:pPr>
            <w:r w:rsidRPr="00C7782A">
              <w:rPr>
                <w:sz w:val="23"/>
                <w:szCs w:val="23"/>
                <w:lang w:val="lt-LT"/>
              </w:rPr>
              <w:t>laikinai</w:t>
            </w:r>
            <w:r w:rsidR="00575DF3" w:rsidRPr="00C7782A">
              <w:rPr>
                <w:sz w:val="23"/>
                <w:szCs w:val="23"/>
                <w:lang w:val="lt-LT"/>
              </w:rPr>
              <w:t xml:space="preserve"> </w:t>
            </w:r>
            <w:r w:rsidRPr="00C7782A">
              <w:rPr>
                <w:sz w:val="23"/>
                <w:szCs w:val="23"/>
                <w:lang w:val="lt-LT"/>
              </w:rPr>
              <w:t>vykdantis</w:t>
            </w:r>
            <w:r w:rsidR="00575DF3" w:rsidRPr="00C7782A">
              <w:rPr>
                <w:sz w:val="23"/>
                <w:szCs w:val="23"/>
                <w:lang w:val="lt-LT"/>
              </w:rPr>
              <w:t xml:space="preserve"> </w:t>
            </w:r>
            <w:r w:rsidRPr="00C7782A">
              <w:rPr>
                <w:sz w:val="23"/>
                <w:szCs w:val="23"/>
                <w:lang w:val="lt-LT"/>
              </w:rPr>
              <w:t>direktoriaus</w:t>
            </w:r>
            <w:r w:rsidR="00575DF3" w:rsidRPr="00C7782A">
              <w:rPr>
                <w:sz w:val="23"/>
                <w:szCs w:val="23"/>
                <w:lang w:val="lt-LT"/>
              </w:rPr>
              <w:t xml:space="preserve"> </w:t>
            </w:r>
            <w:r w:rsidRPr="00C7782A">
              <w:rPr>
                <w:sz w:val="23"/>
                <w:szCs w:val="23"/>
                <w:lang w:val="lt-LT"/>
              </w:rPr>
              <w:t>funkcijas</w:t>
            </w:r>
          </w:p>
          <w:p w14:paraId="70AC941E" w14:textId="77777777" w:rsidR="00A059E1" w:rsidRPr="00C7782A" w:rsidRDefault="00A059E1" w:rsidP="00254EFA">
            <w:pPr>
              <w:rPr>
                <w:sz w:val="23"/>
                <w:szCs w:val="23"/>
                <w:lang w:val="lt-LT"/>
              </w:rPr>
            </w:pPr>
          </w:p>
          <w:p w14:paraId="27BB2B6D" w14:textId="09210E2E" w:rsidR="0088660A" w:rsidRPr="00C7782A" w:rsidRDefault="00BF0147" w:rsidP="00A059E1">
            <w:pPr>
              <w:rPr>
                <w:sz w:val="24"/>
                <w:szCs w:val="24"/>
                <w:lang w:val="lt-LT"/>
              </w:rPr>
            </w:pPr>
            <w:r w:rsidRPr="00C7782A">
              <w:rPr>
                <w:sz w:val="23"/>
                <w:szCs w:val="23"/>
                <w:lang w:val="lt-LT"/>
              </w:rPr>
              <w:t>Rimantas</w:t>
            </w:r>
            <w:r w:rsidR="00575DF3" w:rsidRPr="00C7782A">
              <w:rPr>
                <w:sz w:val="23"/>
                <w:szCs w:val="23"/>
                <w:lang w:val="lt-LT"/>
              </w:rPr>
              <w:t xml:space="preserve"> </w:t>
            </w:r>
            <w:r w:rsidRPr="00C7782A">
              <w:rPr>
                <w:sz w:val="23"/>
                <w:szCs w:val="23"/>
                <w:lang w:val="lt-LT"/>
              </w:rPr>
              <w:t>Šatkauskas</w:t>
            </w:r>
          </w:p>
        </w:tc>
      </w:tr>
    </w:tbl>
    <w:p w14:paraId="3BE498B6" w14:textId="77777777" w:rsidR="00BC4CD2" w:rsidRPr="00C7782A" w:rsidRDefault="00BC4CD2" w:rsidP="00A059E1">
      <w:pPr>
        <w:widowControl/>
        <w:suppressAutoHyphens/>
        <w:autoSpaceDE/>
        <w:adjustRightInd/>
        <w:ind w:left="6379"/>
        <w:textAlignment w:val="baseline"/>
        <w:rPr>
          <w:sz w:val="23"/>
          <w:szCs w:val="23"/>
          <w:highlight w:val="yellow"/>
          <w:lang w:val="lt-LT"/>
        </w:rPr>
      </w:pPr>
    </w:p>
    <w:p w14:paraId="4BC344ED" w14:textId="77777777" w:rsidR="00BC4CD2" w:rsidRPr="00C7782A" w:rsidRDefault="00BC4CD2" w:rsidP="00A059E1">
      <w:pPr>
        <w:widowControl/>
        <w:suppressAutoHyphens/>
        <w:autoSpaceDE/>
        <w:adjustRightInd/>
        <w:ind w:left="6379"/>
        <w:textAlignment w:val="baseline"/>
        <w:rPr>
          <w:sz w:val="23"/>
          <w:szCs w:val="23"/>
          <w:highlight w:val="yellow"/>
          <w:lang w:val="lt-LT"/>
        </w:rPr>
      </w:pPr>
    </w:p>
    <w:p w14:paraId="1D380487" w14:textId="5B3C68A4" w:rsidR="004E21B5" w:rsidRPr="00C7782A" w:rsidRDefault="004E21B5">
      <w:pPr>
        <w:widowControl/>
        <w:autoSpaceDE/>
        <w:autoSpaceDN/>
        <w:adjustRightInd/>
        <w:rPr>
          <w:sz w:val="23"/>
          <w:szCs w:val="23"/>
          <w:highlight w:val="yellow"/>
          <w:lang w:val="lt-LT"/>
        </w:rPr>
      </w:pPr>
      <w:r w:rsidRPr="00C7782A">
        <w:rPr>
          <w:sz w:val="23"/>
          <w:szCs w:val="23"/>
          <w:highlight w:val="yellow"/>
          <w:lang w:val="lt-LT"/>
        </w:rPr>
        <w:br w:type="page"/>
      </w:r>
    </w:p>
    <w:p w14:paraId="25413E21" w14:textId="4BBDB9E1" w:rsidR="00E60144" w:rsidRPr="00C7782A" w:rsidRDefault="00E60144" w:rsidP="00E60144">
      <w:pPr>
        <w:pStyle w:val="Antrat3"/>
        <w:numPr>
          <w:ilvl w:val="0"/>
          <w:numId w:val="0"/>
        </w:numPr>
        <w:ind w:left="5812"/>
        <w:jc w:val="both"/>
        <w:rPr>
          <w:lang w:val="lt-LT"/>
        </w:rPr>
      </w:pPr>
      <w:r w:rsidRPr="00C7782A">
        <w:rPr>
          <w:lang w:val="lt-LT"/>
        </w:rPr>
        <w:lastRenderedPageBreak/>
        <w:t>Pasienio</w:t>
      </w:r>
      <w:r w:rsidR="00575DF3" w:rsidRPr="00C7782A">
        <w:rPr>
          <w:lang w:val="lt-LT"/>
        </w:rPr>
        <w:t xml:space="preserve"> </w:t>
      </w:r>
      <w:r w:rsidRPr="00C7782A">
        <w:rPr>
          <w:lang w:val="lt-LT"/>
        </w:rPr>
        <w:t>kontrolės</w:t>
      </w:r>
      <w:r w:rsidR="00575DF3" w:rsidRPr="00C7782A">
        <w:rPr>
          <w:lang w:val="lt-LT"/>
        </w:rPr>
        <w:t xml:space="preserve"> </w:t>
      </w:r>
      <w:r w:rsidRPr="00C7782A">
        <w:rPr>
          <w:lang w:val="lt-LT"/>
        </w:rPr>
        <w:t>punktų</w:t>
      </w:r>
      <w:r w:rsidR="00575DF3" w:rsidRPr="00C7782A">
        <w:rPr>
          <w:lang w:val="lt-LT"/>
        </w:rPr>
        <w:t xml:space="preserve"> </w:t>
      </w:r>
      <w:r w:rsidRPr="00C7782A">
        <w:rPr>
          <w:lang w:val="lt-LT"/>
        </w:rPr>
        <w:t>patalpų</w:t>
      </w:r>
      <w:r w:rsidR="00575DF3" w:rsidRPr="00C7782A">
        <w:rPr>
          <w:lang w:val="lt-LT"/>
        </w:rPr>
        <w:t xml:space="preserve"> </w:t>
      </w:r>
      <w:r w:rsidRPr="00C7782A">
        <w:rPr>
          <w:lang w:val="lt-LT"/>
        </w:rPr>
        <w:t>valymo</w:t>
      </w:r>
      <w:r w:rsidR="00575DF3" w:rsidRPr="00C7782A">
        <w:rPr>
          <w:lang w:val="lt-LT"/>
        </w:rPr>
        <w:t xml:space="preserve"> </w:t>
      </w:r>
      <w:r w:rsidRPr="00C7782A">
        <w:rPr>
          <w:lang w:val="lt-LT"/>
        </w:rPr>
        <w:t>ir</w:t>
      </w:r>
      <w:r w:rsidR="00575DF3" w:rsidRPr="00C7782A">
        <w:rPr>
          <w:lang w:val="lt-LT"/>
        </w:rPr>
        <w:t xml:space="preserve"> </w:t>
      </w:r>
      <w:r w:rsidRPr="00C7782A">
        <w:rPr>
          <w:lang w:val="lt-LT"/>
        </w:rPr>
        <w:t>jų</w:t>
      </w:r>
      <w:r w:rsidR="00575DF3" w:rsidRPr="00C7782A">
        <w:rPr>
          <w:lang w:val="lt-LT"/>
        </w:rPr>
        <w:t xml:space="preserve"> </w:t>
      </w:r>
      <w:r w:rsidRPr="00C7782A">
        <w:rPr>
          <w:lang w:val="lt-LT"/>
        </w:rPr>
        <w:t>teritorijų</w:t>
      </w:r>
      <w:r w:rsidR="00575DF3" w:rsidRPr="00C7782A">
        <w:rPr>
          <w:lang w:val="lt-LT"/>
        </w:rPr>
        <w:t xml:space="preserve"> </w:t>
      </w:r>
      <w:r w:rsidRPr="00C7782A">
        <w:rPr>
          <w:lang w:val="lt-LT"/>
        </w:rPr>
        <w:t>priežiūros</w:t>
      </w:r>
      <w:r w:rsidR="00575DF3" w:rsidRPr="00C7782A">
        <w:rPr>
          <w:lang w:val="lt-LT"/>
        </w:rPr>
        <w:t xml:space="preserve"> </w:t>
      </w:r>
      <w:r w:rsidRPr="00C7782A">
        <w:rPr>
          <w:lang w:val="lt-LT"/>
        </w:rPr>
        <w:t>paslaugų</w:t>
      </w:r>
      <w:r w:rsidR="00575DF3" w:rsidRPr="00C7782A">
        <w:rPr>
          <w:lang w:val="lt-LT"/>
        </w:rPr>
        <w:t xml:space="preserve"> </w:t>
      </w:r>
      <w:r w:rsidRPr="00C7782A">
        <w:rPr>
          <w:lang w:val="lt-LT"/>
        </w:rPr>
        <w:t>teikimo</w:t>
      </w:r>
      <w:r w:rsidR="00575DF3" w:rsidRPr="00C7782A">
        <w:rPr>
          <w:lang w:val="lt-LT"/>
        </w:rPr>
        <w:t xml:space="preserve"> </w:t>
      </w:r>
      <w:r w:rsidRPr="00C7782A">
        <w:rPr>
          <w:lang w:val="lt-LT"/>
        </w:rPr>
        <w:t>sutarties</w:t>
      </w:r>
      <w:r w:rsidR="00575DF3" w:rsidRPr="00C7782A">
        <w:rPr>
          <w:lang w:val="lt-LT"/>
        </w:rPr>
        <w:t xml:space="preserve"> </w:t>
      </w:r>
      <w:r w:rsidRPr="00C7782A">
        <w:rPr>
          <w:lang w:val="lt-LT"/>
        </w:rPr>
        <w:t>Nr.</w:t>
      </w:r>
      <w:r w:rsidR="00244342" w:rsidRPr="00C7782A">
        <w:rPr>
          <w:lang w:val="lt-LT"/>
        </w:rPr>
        <w:t xml:space="preserve">        </w:t>
      </w:r>
      <w:r w:rsidR="00575DF3" w:rsidRPr="00C7782A">
        <w:rPr>
          <w:lang w:val="lt-LT"/>
        </w:rPr>
        <w:t xml:space="preserve"> </w:t>
      </w:r>
      <w:r w:rsidRPr="00C7782A">
        <w:rPr>
          <w:lang w:val="lt-LT"/>
        </w:rPr>
        <w:t>,</w:t>
      </w:r>
      <w:r w:rsidR="00575DF3" w:rsidRPr="00C7782A">
        <w:rPr>
          <w:lang w:val="lt-LT"/>
        </w:rPr>
        <w:t xml:space="preserve"> </w:t>
      </w:r>
      <w:r w:rsidRPr="00C7782A">
        <w:rPr>
          <w:lang w:val="lt-LT"/>
        </w:rPr>
        <w:t>pasirašytos</w:t>
      </w:r>
      <w:r w:rsidR="00575DF3" w:rsidRPr="00C7782A">
        <w:rPr>
          <w:lang w:val="lt-LT"/>
        </w:rPr>
        <w:t xml:space="preserve"> </w:t>
      </w:r>
      <w:r w:rsidRPr="00C7782A">
        <w:rPr>
          <w:lang w:val="lt-LT"/>
        </w:rPr>
        <w:t>202</w:t>
      </w:r>
      <w:r w:rsidR="00D10D95" w:rsidRPr="00C7782A">
        <w:rPr>
          <w:lang w:val="lt-LT"/>
        </w:rPr>
        <w:t>4</w:t>
      </w:r>
      <w:r w:rsidR="00575DF3" w:rsidRPr="00C7782A">
        <w:rPr>
          <w:lang w:val="lt-LT"/>
        </w:rPr>
        <w:t xml:space="preserve"> </w:t>
      </w:r>
      <w:r w:rsidRPr="00C7782A">
        <w:rPr>
          <w:lang w:val="lt-LT"/>
        </w:rPr>
        <w:t>m.</w:t>
      </w:r>
      <w:r w:rsidR="00575DF3" w:rsidRPr="00C7782A">
        <w:rPr>
          <w:lang w:val="lt-LT"/>
        </w:rPr>
        <w:t xml:space="preserve"> </w:t>
      </w:r>
      <w:r w:rsidRPr="00C7782A">
        <w:rPr>
          <w:lang w:val="lt-LT"/>
        </w:rPr>
        <w:t>liepos</w:t>
      </w:r>
      <w:r w:rsidR="00244342" w:rsidRPr="00C7782A">
        <w:rPr>
          <w:lang w:val="lt-LT"/>
        </w:rPr>
        <w:t xml:space="preserve">   </w:t>
      </w:r>
      <w:r w:rsidR="00575DF3" w:rsidRPr="00C7782A">
        <w:rPr>
          <w:lang w:val="lt-LT"/>
        </w:rPr>
        <w:t xml:space="preserve"> </w:t>
      </w:r>
      <w:r w:rsidRPr="00C7782A">
        <w:rPr>
          <w:lang w:val="lt-LT"/>
        </w:rPr>
        <w:t>d.,</w:t>
      </w:r>
    </w:p>
    <w:p w14:paraId="52F950B4" w14:textId="5F14533D" w:rsidR="00E913FF" w:rsidRPr="00C7782A" w:rsidRDefault="003B0B4B" w:rsidP="00E60144">
      <w:pPr>
        <w:pStyle w:val="Antrat3"/>
        <w:numPr>
          <w:ilvl w:val="0"/>
          <w:numId w:val="0"/>
        </w:numPr>
        <w:ind w:left="5812"/>
        <w:jc w:val="both"/>
        <w:rPr>
          <w:lang w:val="lt-LT"/>
        </w:rPr>
      </w:pPr>
      <w:r w:rsidRPr="00C7782A">
        <w:rPr>
          <w:lang w:val="lt-LT"/>
        </w:rPr>
        <w:t>3</w:t>
      </w:r>
      <w:r w:rsidR="00575DF3" w:rsidRPr="00C7782A">
        <w:rPr>
          <w:lang w:val="lt-LT"/>
        </w:rPr>
        <w:t xml:space="preserve"> </w:t>
      </w:r>
      <w:r w:rsidR="00677069" w:rsidRPr="00C7782A">
        <w:rPr>
          <w:lang w:val="lt-LT"/>
        </w:rPr>
        <w:t>priedas</w:t>
      </w:r>
      <w:r w:rsidR="00C2751B" w:rsidRPr="00C7782A">
        <w:rPr>
          <w:lang w:val="lt-LT"/>
        </w:rPr>
        <w:t>.</w:t>
      </w:r>
    </w:p>
    <w:p w14:paraId="4199E5A1" w14:textId="77777777" w:rsidR="00E913FF" w:rsidRPr="00C7782A" w:rsidRDefault="00E913FF" w:rsidP="00E913FF">
      <w:pPr>
        <w:rPr>
          <w:sz w:val="24"/>
          <w:szCs w:val="24"/>
          <w:lang w:val="lt-LT"/>
        </w:rPr>
      </w:pPr>
    </w:p>
    <w:p w14:paraId="480B1BF8" w14:textId="77777777" w:rsidR="00E913FF" w:rsidRPr="00C7782A" w:rsidRDefault="00E913FF" w:rsidP="002A509D">
      <w:pPr>
        <w:jc w:val="center"/>
        <w:rPr>
          <w:sz w:val="24"/>
          <w:szCs w:val="24"/>
          <w:lang w:val="lt-LT"/>
        </w:rPr>
      </w:pPr>
    </w:p>
    <w:p w14:paraId="2CEE0E33" w14:textId="77777777" w:rsidR="00462A41" w:rsidRPr="00C7782A" w:rsidRDefault="00462A41" w:rsidP="002A509D">
      <w:pPr>
        <w:jc w:val="center"/>
        <w:rPr>
          <w:sz w:val="24"/>
          <w:szCs w:val="24"/>
          <w:lang w:val="lt-LT"/>
        </w:rPr>
      </w:pPr>
    </w:p>
    <w:p w14:paraId="6D3CC1B2" w14:textId="58C8CCBD" w:rsidR="00862A9D" w:rsidRPr="00C7782A" w:rsidRDefault="00AC5ED3" w:rsidP="00862A9D">
      <w:pPr>
        <w:widowControl/>
        <w:autoSpaceDE/>
        <w:autoSpaceDN/>
        <w:adjustRightInd/>
        <w:jc w:val="center"/>
        <w:rPr>
          <w:b/>
          <w:sz w:val="24"/>
          <w:szCs w:val="24"/>
          <w:lang w:val="lt-LT"/>
        </w:rPr>
      </w:pPr>
      <w:r w:rsidRPr="00C7782A">
        <w:rPr>
          <w:b/>
          <w:sz w:val="24"/>
          <w:szCs w:val="24"/>
          <w:lang w:val="lt-LT"/>
        </w:rPr>
        <w:t>ATLIKTŲ</w:t>
      </w:r>
      <w:r w:rsidR="00575DF3" w:rsidRPr="00C7782A">
        <w:rPr>
          <w:b/>
          <w:sz w:val="24"/>
          <w:szCs w:val="24"/>
          <w:lang w:val="lt-LT"/>
        </w:rPr>
        <w:t xml:space="preserve"> </w:t>
      </w:r>
      <w:r w:rsidRPr="00C7782A">
        <w:rPr>
          <w:b/>
          <w:sz w:val="24"/>
          <w:szCs w:val="24"/>
          <w:lang w:val="lt-LT"/>
        </w:rPr>
        <w:t>DARBŲ</w:t>
      </w:r>
      <w:r w:rsidR="00575DF3" w:rsidRPr="00C7782A">
        <w:rPr>
          <w:b/>
          <w:sz w:val="24"/>
          <w:szCs w:val="24"/>
          <w:lang w:val="lt-LT"/>
        </w:rPr>
        <w:t xml:space="preserve"> </w:t>
      </w:r>
      <w:r w:rsidRPr="00C7782A">
        <w:rPr>
          <w:b/>
          <w:sz w:val="24"/>
          <w:szCs w:val="24"/>
          <w:lang w:val="lt-LT"/>
        </w:rPr>
        <w:t>AKTAS</w:t>
      </w:r>
    </w:p>
    <w:p w14:paraId="4EDFCA3E" w14:textId="77777777" w:rsidR="00862A9D" w:rsidRPr="00C7782A" w:rsidRDefault="00862A9D" w:rsidP="00862A9D">
      <w:pPr>
        <w:widowControl/>
        <w:autoSpaceDE/>
        <w:autoSpaceDN/>
        <w:adjustRightInd/>
        <w:jc w:val="center"/>
        <w:rPr>
          <w:b/>
          <w:sz w:val="24"/>
          <w:szCs w:val="24"/>
          <w:lang w:val="lt-LT"/>
        </w:rPr>
      </w:pPr>
    </w:p>
    <w:p w14:paraId="7A5E7AAC" w14:textId="1F5BE810" w:rsidR="00862A9D" w:rsidRPr="00C7782A" w:rsidRDefault="00862A9D" w:rsidP="00862A9D">
      <w:pPr>
        <w:widowControl/>
        <w:autoSpaceDE/>
        <w:autoSpaceDN/>
        <w:adjustRightInd/>
        <w:jc w:val="center"/>
        <w:rPr>
          <w:sz w:val="24"/>
          <w:szCs w:val="24"/>
          <w:lang w:val="lt-LT"/>
        </w:rPr>
      </w:pPr>
      <w:r w:rsidRPr="00C7782A">
        <w:rPr>
          <w:sz w:val="24"/>
          <w:szCs w:val="24"/>
          <w:lang w:val="lt-LT"/>
        </w:rPr>
        <w:t>20</w:t>
      </w:r>
      <w:r w:rsidR="00244342" w:rsidRPr="00C7782A">
        <w:rPr>
          <w:sz w:val="24"/>
          <w:szCs w:val="24"/>
          <w:lang w:val="lt-LT"/>
        </w:rPr>
        <w:t xml:space="preserve">   </w:t>
      </w:r>
      <w:r w:rsidR="00575DF3" w:rsidRPr="00C7782A">
        <w:rPr>
          <w:sz w:val="24"/>
          <w:szCs w:val="24"/>
          <w:lang w:val="lt-LT"/>
        </w:rPr>
        <w:t xml:space="preserve"> </w:t>
      </w:r>
      <w:r w:rsidRPr="00C7782A">
        <w:rPr>
          <w:sz w:val="24"/>
          <w:szCs w:val="24"/>
          <w:lang w:val="lt-LT"/>
        </w:rPr>
        <w:t>m.</w:t>
      </w:r>
      <w:r w:rsidR="00575DF3" w:rsidRPr="00C7782A">
        <w:rPr>
          <w:sz w:val="24"/>
          <w:szCs w:val="24"/>
          <w:lang w:val="lt-LT"/>
        </w:rPr>
        <w:t xml:space="preserve"> </w:t>
      </w:r>
      <w:r w:rsidRPr="00C7782A">
        <w:rPr>
          <w:sz w:val="24"/>
          <w:szCs w:val="24"/>
          <w:lang w:val="lt-LT"/>
        </w:rPr>
        <w:t>_____________</w:t>
      </w:r>
      <w:r w:rsidR="00575DF3" w:rsidRPr="00C7782A">
        <w:rPr>
          <w:sz w:val="24"/>
          <w:szCs w:val="24"/>
          <w:lang w:val="lt-LT"/>
        </w:rPr>
        <w:t xml:space="preserve"> </w:t>
      </w:r>
      <w:r w:rsidRPr="00C7782A">
        <w:rPr>
          <w:sz w:val="24"/>
          <w:szCs w:val="24"/>
          <w:lang w:val="lt-LT"/>
        </w:rPr>
        <w:t>mėn.</w:t>
      </w:r>
      <w:r w:rsidR="00575DF3" w:rsidRPr="00C7782A">
        <w:rPr>
          <w:sz w:val="24"/>
          <w:szCs w:val="24"/>
          <w:lang w:val="lt-LT"/>
        </w:rPr>
        <w:t xml:space="preserve"> </w:t>
      </w:r>
      <w:r w:rsidRPr="00C7782A">
        <w:rPr>
          <w:sz w:val="24"/>
          <w:szCs w:val="24"/>
          <w:lang w:val="lt-LT"/>
        </w:rPr>
        <w:t>____</w:t>
      </w:r>
      <w:r w:rsidR="00575DF3" w:rsidRPr="00C7782A">
        <w:rPr>
          <w:sz w:val="24"/>
          <w:szCs w:val="24"/>
          <w:lang w:val="lt-LT"/>
        </w:rPr>
        <w:t xml:space="preserve"> </w:t>
      </w:r>
      <w:r w:rsidRPr="00C7782A">
        <w:rPr>
          <w:sz w:val="24"/>
          <w:szCs w:val="24"/>
          <w:lang w:val="lt-LT"/>
        </w:rPr>
        <w:t>d.</w:t>
      </w:r>
    </w:p>
    <w:p w14:paraId="159503A2" w14:textId="77777777" w:rsidR="00862A9D" w:rsidRPr="00C7782A" w:rsidRDefault="00862A9D" w:rsidP="00862A9D">
      <w:pPr>
        <w:widowControl/>
        <w:autoSpaceDE/>
        <w:autoSpaceDN/>
        <w:adjustRightInd/>
        <w:jc w:val="center"/>
        <w:rPr>
          <w:b/>
          <w:sz w:val="24"/>
          <w:szCs w:val="24"/>
          <w:lang w:val="lt-LT"/>
        </w:rPr>
      </w:pPr>
    </w:p>
    <w:p w14:paraId="10B92E1A" w14:textId="06B8FDD5" w:rsidR="00862A9D" w:rsidRPr="00C7782A" w:rsidRDefault="00C30ED3" w:rsidP="00862A9D">
      <w:pPr>
        <w:widowControl/>
        <w:autoSpaceDE/>
        <w:autoSpaceDN/>
        <w:adjustRightInd/>
        <w:rPr>
          <w:b/>
          <w:sz w:val="24"/>
          <w:szCs w:val="24"/>
          <w:lang w:val="lt-LT"/>
        </w:rPr>
      </w:pPr>
      <w:r w:rsidRPr="00C7782A">
        <w:rPr>
          <w:sz w:val="24"/>
          <w:szCs w:val="24"/>
          <w:lang w:val="lt-LT"/>
        </w:rPr>
        <w:t>Užsakovas:</w:t>
      </w:r>
      <w:r w:rsidR="00575DF3" w:rsidRPr="00C7782A">
        <w:rPr>
          <w:sz w:val="24"/>
          <w:szCs w:val="24"/>
          <w:lang w:val="lt-LT"/>
        </w:rPr>
        <w:t xml:space="preserve"> </w:t>
      </w:r>
      <w:r w:rsidR="00862A9D" w:rsidRPr="00C7782A">
        <w:rPr>
          <w:b/>
          <w:sz w:val="24"/>
          <w:szCs w:val="24"/>
          <w:lang w:val="lt-LT"/>
        </w:rPr>
        <w:t>Pasienio</w:t>
      </w:r>
      <w:r w:rsidR="00575DF3" w:rsidRPr="00C7782A">
        <w:rPr>
          <w:b/>
          <w:sz w:val="24"/>
          <w:szCs w:val="24"/>
          <w:lang w:val="lt-LT"/>
        </w:rPr>
        <w:t xml:space="preserve"> </w:t>
      </w:r>
      <w:r w:rsidR="00862A9D" w:rsidRPr="00C7782A">
        <w:rPr>
          <w:b/>
          <w:sz w:val="24"/>
          <w:szCs w:val="24"/>
          <w:lang w:val="lt-LT"/>
        </w:rPr>
        <w:t>kontrolės</w:t>
      </w:r>
      <w:r w:rsidR="00575DF3" w:rsidRPr="00C7782A">
        <w:rPr>
          <w:b/>
          <w:sz w:val="24"/>
          <w:szCs w:val="24"/>
          <w:lang w:val="lt-LT"/>
        </w:rPr>
        <w:t xml:space="preserve"> </w:t>
      </w:r>
      <w:r w:rsidR="00862A9D" w:rsidRPr="00C7782A">
        <w:rPr>
          <w:b/>
          <w:sz w:val="24"/>
          <w:szCs w:val="24"/>
          <w:lang w:val="lt-LT"/>
        </w:rPr>
        <w:t>punktų</w:t>
      </w:r>
      <w:r w:rsidR="00575DF3" w:rsidRPr="00C7782A">
        <w:rPr>
          <w:b/>
          <w:sz w:val="24"/>
          <w:szCs w:val="24"/>
          <w:lang w:val="lt-LT"/>
        </w:rPr>
        <w:t xml:space="preserve"> </w:t>
      </w:r>
      <w:r w:rsidR="00862A9D" w:rsidRPr="00C7782A">
        <w:rPr>
          <w:b/>
          <w:sz w:val="24"/>
          <w:szCs w:val="24"/>
          <w:lang w:val="lt-LT"/>
        </w:rPr>
        <w:t>direkcija</w:t>
      </w:r>
      <w:r w:rsidR="00575DF3" w:rsidRPr="00C7782A">
        <w:rPr>
          <w:b/>
          <w:sz w:val="24"/>
          <w:szCs w:val="24"/>
          <w:lang w:val="lt-LT"/>
        </w:rPr>
        <w:t xml:space="preserve"> </w:t>
      </w:r>
      <w:r w:rsidR="00862A9D" w:rsidRPr="00C7782A">
        <w:rPr>
          <w:b/>
          <w:sz w:val="24"/>
          <w:szCs w:val="24"/>
          <w:lang w:val="lt-LT"/>
        </w:rPr>
        <w:t>prie</w:t>
      </w:r>
      <w:r w:rsidR="00575DF3" w:rsidRPr="00C7782A">
        <w:rPr>
          <w:b/>
          <w:sz w:val="24"/>
          <w:szCs w:val="24"/>
          <w:lang w:val="lt-LT"/>
        </w:rPr>
        <w:t xml:space="preserve"> </w:t>
      </w:r>
      <w:r w:rsidR="00862A9D" w:rsidRPr="00C7782A">
        <w:rPr>
          <w:b/>
          <w:sz w:val="24"/>
          <w:szCs w:val="24"/>
          <w:lang w:val="lt-LT"/>
        </w:rPr>
        <w:t>Susisiekimo</w:t>
      </w:r>
      <w:r w:rsidR="00575DF3" w:rsidRPr="00C7782A">
        <w:rPr>
          <w:b/>
          <w:sz w:val="24"/>
          <w:szCs w:val="24"/>
          <w:lang w:val="lt-LT"/>
        </w:rPr>
        <w:t xml:space="preserve"> </w:t>
      </w:r>
      <w:r w:rsidR="00862A9D" w:rsidRPr="00C7782A">
        <w:rPr>
          <w:b/>
          <w:sz w:val="24"/>
          <w:szCs w:val="24"/>
          <w:lang w:val="lt-LT"/>
        </w:rPr>
        <w:t>ministerijos</w:t>
      </w:r>
    </w:p>
    <w:p w14:paraId="2B2A6387" w14:textId="77777777" w:rsidR="00862A9D" w:rsidRPr="00C7782A" w:rsidRDefault="00862A9D" w:rsidP="00862A9D">
      <w:pPr>
        <w:widowControl/>
        <w:autoSpaceDE/>
        <w:autoSpaceDN/>
        <w:adjustRightInd/>
        <w:rPr>
          <w:b/>
          <w:sz w:val="24"/>
          <w:szCs w:val="24"/>
          <w:u w:val="single"/>
          <w:lang w:val="lt-LT"/>
        </w:rPr>
      </w:pPr>
    </w:p>
    <w:p w14:paraId="143901D8" w14:textId="7EDE22DB" w:rsidR="00862A9D" w:rsidRPr="00C7782A" w:rsidRDefault="00862A9D" w:rsidP="00440645">
      <w:pPr>
        <w:widowControl/>
        <w:autoSpaceDE/>
        <w:autoSpaceDN/>
        <w:adjustRightInd/>
        <w:rPr>
          <w:sz w:val="24"/>
          <w:szCs w:val="24"/>
          <w:lang w:val="lt-LT"/>
        </w:rPr>
      </w:pPr>
      <w:r w:rsidRPr="00C7782A">
        <w:rPr>
          <w:sz w:val="24"/>
          <w:szCs w:val="24"/>
          <w:lang w:val="lt-LT"/>
        </w:rPr>
        <w:t>Pasienio</w:t>
      </w:r>
      <w:r w:rsidR="00575DF3" w:rsidRPr="00C7782A">
        <w:rPr>
          <w:sz w:val="24"/>
          <w:szCs w:val="24"/>
          <w:lang w:val="lt-LT"/>
        </w:rPr>
        <w:t xml:space="preserve"> </w:t>
      </w:r>
      <w:r w:rsidRPr="00C7782A">
        <w:rPr>
          <w:sz w:val="24"/>
          <w:szCs w:val="24"/>
          <w:lang w:val="lt-LT"/>
        </w:rPr>
        <w:t>kontrolės</w:t>
      </w:r>
      <w:r w:rsidR="00575DF3" w:rsidRPr="00C7782A">
        <w:rPr>
          <w:sz w:val="24"/>
          <w:szCs w:val="24"/>
          <w:lang w:val="lt-LT"/>
        </w:rPr>
        <w:t xml:space="preserve"> </w:t>
      </w:r>
      <w:r w:rsidRPr="00C7782A">
        <w:rPr>
          <w:sz w:val="24"/>
          <w:szCs w:val="24"/>
          <w:lang w:val="lt-LT"/>
        </w:rPr>
        <w:t>punktas:</w:t>
      </w:r>
      <w:r w:rsidR="00106D25" w:rsidRPr="00C7782A">
        <w:rPr>
          <w:sz w:val="24"/>
          <w:szCs w:val="24"/>
          <w:lang w:val="lt-LT"/>
        </w:rPr>
        <w:t>______________________________________________________________</w:t>
      </w:r>
    </w:p>
    <w:p w14:paraId="6A08801A" w14:textId="77777777" w:rsidR="00862A9D" w:rsidRPr="00C7782A" w:rsidRDefault="00862A9D" w:rsidP="00862A9D">
      <w:pPr>
        <w:widowControl/>
        <w:autoSpaceDE/>
        <w:autoSpaceDN/>
        <w:adjustRightInd/>
        <w:rPr>
          <w:sz w:val="24"/>
          <w:szCs w:val="24"/>
          <w:u w:val="single"/>
          <w:lang w:val="lt-LT"/>
        </w:rPr>
      </w:pPr>
    </w:p>
    <w:p w14:paraId="63274DF8" w14:textId="3E218E93" w:rsidR="00862A9D" w:rsidRPr="00C7782A" w:rsidRDefault="00862A9D" w:rsidP="00862A9D">
      <w:pPr>
        <w:widowControl/>
        <w:autoSpaceDE/>
        <w:autoSpaceDN/>
        <w:adjustRightInd/>
        <w:rPr>
          <w:sz w:val="24"/>
          <w:szCs w:val="24"/>
          <w:lang w:val="lt-LT"/>
        </w:rPr>
      </w:pPr>
      <w:r w:rsidRPr="00C7782A">
        <w:rPr>
          <w:sz w:val="24"/>
          <w:szCs w:val="24"/>
          <w:lang w:val="lt-LT"/>
        </w:rPr>
        <w:t>Gedimo</w:t>
      </w:r>
      <w:r w:rsidR="00575DF3" w:rsidRPr="00C7782A">
        <w:rPr>
          <w:sz w:val="24"/>
          <w:szCs w:val="24"/>
          <w:lang w:val="lt-LT"/>
        </w:rPr>
        <w:t xml:space="preserve"> </w:t>
      </w:r>
      <w:r w:rsidRPr="00C7782A">
        <w:rPr>
          <w:sz w:val="24"/>
          <w:szCs w:val="24"/>
          <w:lang w:val="lt-LT"/>
        </w:rPr>
        <w:t>aprašymas:_____________________________________________________________________</w:t>
      </w:r>
      <w:r w:rsidR="00C30ED3" w:rsidRPr="00C7782A">
        <w:rPr>
          <w:sz w:val="24"/>
          <w:szCs w:val="24"/>
          <w:lang w:val="lt-LT"/>
        </w:rPr>
        <w:t>_</w:t>
      </w:r>
      <w:r w:rsidR="00F27A17" w:rsidRPr="00C7782A">
        <w:rPr>
          <w:sz w:val="24"/>
          <w:szCs w:val="24"/>
          <w:lang w:val="lt-LT"/>
        </w:rPr>
        <w:t>______</w:t>
      </w:r>
    </w:p>
    <w:p w14:paraId="75E70BD7" w14:textId="77777777" w:rsidR="00106D25" w:rsidRPr="00C7782A" w:rsidRDefault="00106D25" w:rsidP="00862A9D">
      <w:pPr>
        <w:widowControl/>
        <w:autoSpaceDE/>
        <w:autoSpaceDN/>
        <w:adjustRightInd/>
        <w:rPr>
          <w:sz w:val="24"/>
          <w:szCs w:val="24"/>
          <w:lang w:val="lt-LT"/>
        </w:rPr>
      </w:pPr>
      <w:r w:rsidRPr="00C7782A">
        <w:rPr>
          <w:sz w:val="24"/>
          <w:szCs w:val="24"/>
          <w:lang w:val="lt-LT"/>
        </w:rPr>
        <w:t>_______________________________________________________________________________________________________________________________________________________________________________________________________________________________</w:t>
      </w:r>
      <w:r w:rsidR="00F27A17" w:rsidRPr="00C7782A">
        <w:rPr>
          <w:sz w:val="24"/>
          <w:szCs w:val="24"/>
          <w:lang w:val="lt-LT"/>
        </w:rPr>
        <w:t>________________________________</w:t>
      </w:r>
    </w:p>
    <w:p w14:paraId="3BBE34C3" w14:textId="77777777" w:rsidR="00F27A17" w:rsidRPr="00C7782A" w:rsidRDefault="00F27A17" w:rsidP="00862A9D">
      <w:pPr>
        <w:widowControl/>
        <w:autoSpaceDE/>
        <w:autoSpaceDN/>
        <w:adjustRightInd/>
        <w:rPr>
          <w:sz w:val="24"/>
          <w:szCs w:val="24"/>
          <w:u w:val="single"/>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6861"/>
        <w:gridCol w:w="1418"/>
        <w:gridCol w:w="1417"/>
      </w:tblGrid>
      <w:tr w:rsidR="00862A9D" w:rsidRPr="00C7782A" w14:paraId="6CD121B0" w14:textId="77777777" w:rsidTr="00440645">
        <w:trPr>
          <w:trHeight w:val="579"/>
        </w:trPr>
        <w:tc>
          <w:tcPr>
            <w:tcW w:w="618" w:type="dxa"/>
            <w:shd w:val="clear" w:color="auto" w:fill="auto"/>
          </w:tcPr>
          <w:p w14:paraId="0AFAE7D9" w14:textId="23B83E4F" w:rsidR="00862A9D" w:rsidRPr="00C7782A" w:rsidRDefault="00862A9D" w:rsidP="00862A9D">
            <w:pPr>
              <w:widowControl/>
              <w:autoSpaceDE/>
              <w:autoSpaceDN/>
              <w:adjustRightInd/>
              <w:jc w:val="center"/>
              <w:rPr>
                <w:sz w:val="24"/>
                <w:szCs w:val="24"/>
                <w:lang w:val="lt-LT"/>
              </w:rPr>
            </w:pPr>
            <w:r w:rsidRPr="00C7782A">
              <w:rPr>
                <w:sz w:val="24"/>
                <w:szCs w:val="24"/>
                <w:lang w:val="lt-LT"/>
              </w:rPr>
              <w:t>Eil.</w:t>
            </w:r>
            <w:r w:rsidR="00575DF3" w:rsidRPr="00C7782A">
              <w:rPr>
                <w:sz w:val="24"/>
                <w:szCs w:val="24"/>
                <w:lang w:val="lt-LT"/>
              </w:rPr>
              <w:t xml:space="preserve"> </w:t>
            </w:r>
            <w:r w:rsidRPr="00C7782A">
              <w:rPr>
                <w:sz w:val="24"/>
                <w:szCs w:val="24"/>
                <w:lang w:val="lt-LT"/>
              </w:rPr>
              <w:t>Nr</w:t>
            </w:r>
            <w:r w:rsidR="00B40CF4" w:rsidRPr="00C7782A">
              <w:rPr>
                <w:sz w:val="24"/>
                <w:szCs w:val="24"/>
                <w:lang w:val="lt-LT"/>
              </w:rPr>
              <w:t>.</w:t>
            </w:r>
          </w:p>
        </w:tc>
        <w:tc>
          <w:tcPr>
            <w:tcW w:w="6861" w:type="dxa"/>
            <w:shd w:val="clear" w:color="auto" w:fill="auto"/>
          </w:tcPr>
          <w:p w14:paraId="569D1C7D" w14:textId="700FC4A8" w:rsidR="00862A9D" w:rsidRPr="00C7782A" w:rsidRDefault="00862A9D" w:rsidP="00862A9D">
            <w:pPr>
              <w:widowControl/>
              <w:autoSpaceDE/>
              <w:autoSpaceDN/>
              <w:adjustRightInd/>
              <w:jc w:val="center"/>
              <w:rPr>
                <w:sz w:val="24"/>
                <w:szCs w:val="24"/>
                <w:lang w:val="lt-LT"/>
              </w:rPr>
            </w:pPr>
            <w:r w:rsidRPr="00C7782A">
              <w:rPr>
                <w:sz w:val="24"/>
                <w:szCs w:val="24"/>
                <w:lang w:val="lt-LT"/>
              </w:rPr>
              <w:t>Atlikti</w:t>
            </w:r>
            <w:r w:rsidR="00575DF3" w:rsidRPr="00C7782A">
              <w:rPr>
                <w:sz w:val="24"/>
                <w:szCs w:val="24"/>
                <w:lang w:val="lt-LT"/>
              </w:rPr>
              <w:t xml:space="preserve"> </w:t>
            </w:r>
            <w:r w:rsidRPr="00C7782A">
              <w:rPr>
                <w:sz w:val="24"/>
                <w:szCs w:val="24"/>
                <w:lang w:val="lt-LT"/>
              </w:rPr>
              <w:t>darbai</w:t>
            </w:r>
          </w:p>
        </w:tc>
        <w:tc>
          <w:tcPr>
            <w:tcW w:w="1418" w:type="dxa"/>
            <w:shd w:val="clear" w:color="auto" w:fill="auto"/>
          </w:tcPr>
          <w:p w14:paraId="645ACB23" w14:textId="7CE5617E" w:rsidR="00862A9D" w:rsidRPr="00C7782A" w:rsidRDefault="00862A9D" w:rsidP="00862A9D">
            <w:pPr>
              <w:widowControl/>
              <w:autoSpaceDE/>
              <w:autoSpaceDN/>
              <w:adjustRightInd/>
              <w:jc w:val="center"/>
              <w:rPr>
                <w:sz w:val="24"/>
                <w:szCs w:val="24"/>
                <w:lang w:val="lt-LT"/>
              </w:rPr>
            </w:pPr>
            <w:r w:rsidRPr="00C7782A">
              <w:rPr>
                <w:sz w:val="24"/>
                <w:szCs w:val="24"/>
                <w:lang w:val="lt-LT"/>
              </w:rPr>
              <w:t>Mato</w:t>
            </w:r>
            <w:r w:rsidR="00575DF3" w:rsidRPr="00C7782A">
              <w:rPr>
                <w:sz w:val="24"/>
                <w:szCs w:val="24"/>
                <w:lang w:val="lt-LT"/>
              </w:rPr>
              <w:t xml:space="preserve"> </w:t>
            </w:r>
            <w:r w:rsidRPr="00C7782A">
              <w:rPr>
                <w:sz w:val="24"/>
                <w:szCs w:val="24"/>
                <w:lang w:val="lt-LT"/>
              </w:rPr>
              <w:t>vnt.</w:t>
            </w:r>
          </w:p>
        </w:tc>
        <w:tc>
          <w:tcPr>
            <w:tcW w:w="1417" w:type="dxa"/>
            <w:shd w:val="clear" w:color="auto" w:fill="auto"/>
          </w:tcPr>
          <w:p w14:paraId="0A2FF4DB" w14:textId="77777777" w:rsidR="00862A9D" w:rsidRPr="00C7782A" w:rsidRDefault="00862A9D" w:rsidP="00862A9D">
            <w:pPr>
              <w:widowControl/>
              <w:autoSpaceDE/>
              <w:autoSpaceDN/>
              <w:adjustRightInd/>
              <w:jc w:val="center"/>
              <w:rPr>
                <w:sz w:val="24"/>
                <w:szCs w:val="24"/>
                <w:lang w:val="lt-LT"/>
              </w:rPr>
            </w:pPr>
            <w:r w:rsidRPr="00C7782A">
              <w:rPr>
                <w:sz w:val="24"/>
                <w:szCs w:val="24"/>
                <w:lang w:val="lt-LT"/>
              </w:rPr>
              <w:t>Kiekis</w:t>
            </w:r>
          </w:p>
        </w:tc>
      </w:tr>
      <w:tr w:rsidR="00862A9D" w:rsidRPr="00C7782A" w14:paraId="2B19F182" w14:textId="77777777" w:rsidTr="00440645">
        <w:trPr>
          <w:trHeight w:val="277"/>
        </w:trPr>
        <w:tc>
          <w:tcPr>
            <w:tcW w:w="618" w:type="dxa"/>
            <w:shd w:val="clear" w:color="auto" w:fill="auto"/>
          </w:tcPr>
          <w:p w14:paraId="2E065C9E" w14:textId="77777777" w:rsidR="00862A9D" w:rsidRPr="00C7782A" w:rsidRDefault="00862A9D" w:rsidP="00862A9D">
            <w:pPr>
              <w:widowControl/>
              <w:autoSpaceDE/>
              <w:autoSpaceDN/>
              <w:adjustRightInd/>
              <w:rPr>
                <w:sz w:val="24"/>
                <w:szCs w:val="24"/>
                <w:lang w:val="lt-LT"/>
              </w:rPr>
            </w:pPr>
          </w:p>
        </w:tc>
        <w:tc>
          <w:tcPr>
            <w:tcW w:w="6861" w:type="dxa"/>
            <w:shd w:val="clear" w:color="auto" w:fill="auto"/>
          </w:tcPr>
          <w:p w14:paraId="451BE0A8"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59865CE7"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12A6FBE3" w14:textId="77777777" w:rsidR="00862A9D" w:rsidRPr="00C7782A" w:rsidRDefault="00862A9D" w:rsidP="00862A9D">
            <w:pPr>
              <w:widowControl/>
              <w:autoSpaceDE/>
              <w:autoSpaceDN/>
              <w:adjustRightInd/>
              <w:rPr>
                <w:sz w:val="24"/>
                <w:szCs w:val="24"/>
                <w:lang w:val="lt-LT"/>
              </w:rPr>
            </w:pPr>
          </w:p>
        </w:tc>
      </w:tr>
      <w:tr w:rsidR="00862A9D" w:rsidRPr="00C7782A" w14:paraId="531097ED" w14:textId="77777777" w:rsidTr="00440645">
        <w:trPr>
          <w:trHeight w:val="289"/>
        </w:trPr>
        <w:tc>
          <w:tcPr>
            <w:tcW w:w="618" w:type="dxa"/>
            <w:shd w:val="clear" w:color="auto" w:fill="auto"/>
          </w:tcPr>
          <w:p w14:paraId="1D52CAFD" w14:textId="77777777" w:rsidR="00862A9D" w:rsidRPr="00C7782A" w:rsidRDefault="00862A9D" w:rsidP="00862A9D">
            <w:pPr>
              <w:widowControl/>
              <w:autoSpaceDE/>
              <w:autoSpaceDN/>
              <w:adjustRightInd/>
              <w:rPr>
                <w:sz w:val="24"/>
                <w:szCs w:val="24"/>
                <w:lang w:val="lt-LT"/>
              </w:rPr>
            </w:pPr>
          </w:p>
        </w:tc>
        <w:tc>
          <w:tcPr>
            <w:tcW w:w="6861" w:type="dxa"/>
            <w:shd w:val="clear" w:color="auto" w:fill="auto"/>
          </w:tcPr>
          <w:p w14:paraId="0C421FAF"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5FC632E5"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519B6F7B" w14:textId="77777777" w:rsidR="00862A9D" w:rsidRPr="00C7782A" w:rsidRDefault="00862A9D" w:rsidP="00862A9D">
            <w:pPr>
              <w:widowControl/>
              <w:autoSpaceDE/>
              <w:autoSpaceDN/>
              <w:adjustRightInd/>
              <w:rPr>
                <w:sz w:val="24"/>
                <w:szCs w:val="24"/>
                <w:lang w:val="lt-LT"/>
              </w:rPr>
            </w:pPr>
          </w:p>
        </w:tc>
      </w:tr>
      <w:tr w:rsidR="00862A9D" w:rsidRPr="00C7782A" w14:paraId="1DD9CC8D" w14:textId="77777777" w:rsidTr="00440645">
        <w:trPr>
          <w:trHeight w:val="289"/>
        </w:trPr>
        <w:tc>
          <w:tcPr>
            <w:tcW w:w="618" w:type="dxa"/>
            <w:shd w:val="clear" w:color="auto" w:fill="auto"/>
          </w:tcPr>
          <w:p w14:paraId="3EA13B8F" w14:textId="77777777" w:rsidR="00862A9D" w:rsidRPr="00C7782A" w:rsidRDefault="00862A9D" w:rsidP="00862A9D">
            <w:pPr>
              <w:widowControl/>
              <w:autoSpaceDE/>
              <w:autoSpaceDN/>
              <w:adjustRightInd/>
              <w:rPr>
                <w:sz w:val="24"/>
                <w:szCs w:val="24"/>
                <w:lang w:val="lt-LT"/>
              </w:rPr>
            </w:pPr>
          </w:p>
        </w:tc>
        <w:tc>
          <w:tcPr>
            <w:tcW w:w="6861" w:type="dxa"/>
            <w:shd w:val="clear" w:color="auto" w:fill="auto"/>
          </w:tcPr>
          <w:p w14:paraId="4A76BC55"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4823EB7C"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250DCF63" w14:textId="77777777" w:rsidR="00862A9D" w:rsidRPr="00C7782A" w:rsidRDefault="00862A9D" w:rsidP="00862A9D">
            <w:pPr>
              <w:widowControl/>
              <w:autoSpaceDE/>
              <w:autoSpaceDN/>
              <w:adjustRightInd/>
              <w:rPr>
                <w:sz w:val="24"/>
                <w:szCs w:val="24"/>
                <w:lang w:val="lt-LT"/>
              </w:rPr>
            </w:pPr>
          </w:p>
        </w:tc>
      </w:tr>
      <w:tr w:rsidR="00C30ED3" w:rsidRPr="00C7782A" w14:paraId="7A05765F" w14:textId="77777777" w:rsidTr="00440645">
        <w:trPr>
          <w:trHeight w:val="289"/>
        </w:trPr>
        <w:tc>
          <w:tcPr>
            <w:tcW w:w="618" w:type="dxa"/>
            <w:shd w:val="clear" w:color="auto" w:fill="auto"/>
          </w:tcPr>
          <w:p w14:paraId="478910EB" w14:textId="77777777" w:rsidR="00C30ED3" w:rsidRPr="00C7782A" w:rsidRDefault="00C30ED3" w:rsidP="00862A9D">
            <w:pPr>
              <w:widowControl/>
              <w:autoSpaceDE/>
              <w:autoSpaceDN/>
              <w:adjustRightInd/>
              <w:rPr>
                <w:sz w:val="24"/>
                <w:szCs w:val="24"/>
                <w:lang w:val="lt-LT"/>
              </w:rPr>
            </w:pPr>
          </w:p>
        </w:tc>
        <w:tc>
          <w:tcPr>
            <w:tcW w:w="6861" w:type="dxa"/>
            <w:shd w:val="clear" w:color="auto" w:fill="auto"/>
          </w:tcPr>
          <w:p w14:paraId="705ADD16" w14:textId="77777777" w:rsidR="00C30ED3" w:rsidRPr="00C7782A" w:rsidRDefault="00C30ED3" w:rsidP="00862A9D">
            <w:pPr>
              <w:widowControl/>
              <w:autoSpaceDE/>
              <w:autoSpaceDN/>
              <w:adjustRightInd/>
              <w:rPr>
                <w:sz w:val="24"/>
                <w:szCs w:val="24"/>
                <w:lang w:val="lt-LT"/>
              </w:rPr>
            </w:pPr>
          </w:p>
        </w:tc>
        <w:tc>
          <w:tcPr>
            <w:tcW w:w="1418" w:type="dxa"/>
            <w:shd w:val="clear" w:color="auto" w:fill="auto"/>
          </w:tcPr>
          <w:p w14:paraId="68E08D66" w14:textId="77777777" w:rsidR="00C30ED3" w:rsidRPr="00C7782A" w:rsidRDefault="00C30ED3" w:rsidP="00862A9D">
            <w:pPr>
              <w:widowControl/>
              <w:autoSpaceDE/>
              <w:autoSpaceDN/>
              <w:adjustRightInd/>
              <w:rPr>
                <w:sz w:val="24"/>
                <w:szCs w:val="24"/>
                <w:lang w:val="lt-LT"/>
              </w:rPr>
            </w:pPr>
          </w:p>
        </w:tc>
        <w:tc>
          <w:tcPr>
            <w:tcW w:w="1417" w:type="dxa"/>
            <w:shd w:val="clear" w:color="auto" w:fill="auto"/>
          </w:tcPr>
          <w:p w14:paraId="099D7E5D" w14:textId="77777777" w:rsidR="00C30ED3" w:rsidRPr="00C7782A" w:rsidRDefault="00C30ED3" w:rsidP="00862A9D">
            <w:pPr>
              <w:widowControl/>
              <w:autoSpaceDE/>
              <w:autoSpaceDN/>
              <w:adjustRightInd/>
              <w:rPr>
                <w:sz w:val="24"/>
                <w:szCs w:val="24"/>
                <w:lang w:val="lt-LT"/>
              </w:rPr>
            </w:pPr>
          </w:p>
        </w:tc>
      </w:tr>
    </w:tbl>
    <w:p w14:paraId="3E9B0A61" w14:textId="77777777" w:rsidR="00862A9D" w:rsidRPr="00C7782A" w:rsidRDefault="00862A9D" w:rsidP="00862A9D">
      <w:pPr>
        <w:widowControl/>
        <w:autoSpaceDE/>
        <w:autoSpaceDN/>
        <w:adjustRightInd/>
        <w:rPr>
          <w:sz w:val="24"/>
          <w:szCs w:val="24"/>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849"/>
        <w:gridCol w:w="1418"/>
        <w:gridCol w:w="1417"/>
      </w:tblGrid>
      <w:tr w:rsidR="00862A9D" w:rsidRPr="00C7782A" w14:paraId="397FF257" w14:textId="77777777" w:rsidTr="00440645">
        <w:trPr>
          <w:trHeight w:val="553"/>
        </w:trPr>
        <w:tc>
          <w:tcPr>
            <w:tcW w:w="630" w:type="dxa"/>
            <w:shd w:val="clear" w:color="auto" w:fill="auto"/>
          </w:tcPr>
          <w:p w14:paraId="5CEA0C6B" w14:textId="766DAAD0" w:rsidR="00862A9D" w:rsidRPr="00C7782A" w:rsidRDefault="00862A9D" w:rsidP="00862A9D">
            <w:pPr>
              <w:widowControl/>
              <w:autoSpaceDE/>
              <w:autoSpaceDN/>
              <w:adjustRightInd/>
              <w:jc w:val="center"/>
              <w:rPr>
                <w:sz w:val="24"/>
                <w:szCs w:val="24"/>
                <w:lang w:val="lt-LT"/>
              </w:rPr>
            </w:pPr>
            <w:r w:rsidRPr="00C7782A">
              <w:rPr>
                <w:sz w:val="24"/>
                <w:szCs w:val="24"/>
                <w:lang w:val="lt-LT"/>
              </w:rPr>
              <w:t>Eil.</w:t>
            </w:r>
            <w:r w:rsidR="00575DF3" w:rsidRPr="00C7782A">
              <w:rPr>
                <w:sz w:val="24"/>
                <w:szCs w:val="24"/>
                <w:lang w:val="lt-LT"/>
              </w:rPr>
              <w:t xml:space="preserve"> </w:t>
            </w:r>
            <w:r w:rsidRPr="00C7782A">
              <w:rPr>
                <w:sz w:val="24"/>
                <w:szCs w:val="24"/>
                <w:lang w:val="lt-LT"/>
              </w:rPr>
              <w:t>Nr</w:t>
            </w:r>
            <w:r w:rsidR="00B40CF4" w:rsidRPr="00C7782A">
              <w:rPr>
                <w:sz w:val="24"/>
                <w:szCs w:val="24"/>
                <w:lang w:val="lt-LT"/>
              </w:rPr>
              <w:t>.</w:t>
            </w:r>
          </w:p>
        </w:tc>
        <w:tc>
          <w:tcPr>
            <w:tcW w:w="6849" w:type="dxa"/>
            <w:shd w:val="clear" w:color="auto" w:fill="auto"/>
          </w:tcPr>
          <w:p w14:paraId="19EB5544" w14:textId="173C9E7F" w:rsidR="00862A9D" w:rsidRPr="00C7782A" w:rsidRDefault="00862A9D" w:rsidP="00862A9D">
            <w:pPr>
              <w:widowControl/>
              <w:autoSpaceDE/>
              <w:autoSpaceDN/>
              <w:adjustRightInd/>
              <w:jc w:val="center"/>
              <w:rPr>
                <w:sz w:val="24"/>
                <w:szCs w:val="24"/>
                <w:lang w:val="lt-LT"/>
              </w:rPr>
            </w:pPr>
            <w:r w:rsidRPr="00C7782A">
              <w:rPr>
                <w:sz w:val="24"/>
                <w:szCs w:val="24"/>
                <w:lang w:val="lt-LT"/>
              </w:rPr>
              <w:t>Sunaudoti</w:t>
            </w:r>
            <w:r w:rsidR="00575DF3" w:rsidRPr="00C7782A">
              <w:rPr>
                <w:sz w:val="24"/>
                <w:szCs w:val="24"/>
                <w:lang w:val="lt-LT"/>
              </w:rPr>
              <w:t xml:space="preserve"> </w:t>
            </w:r>
            <w:r w:rsidRPr="00C7782A">
              <w:rPr>
                <w:sz w:val="24"/>
                <w:szCs w:val="24"/>
                <w:lang w:val="lt-LT"/>
              </w:rPr>
              <w:t>įrengimai</w:t>
            </w:r>
            <w:r w:rsidR="00575DF3" w:rsidRPr="00C7782A">
              <w:rPr>
                <w:sz w:val="24"/>
                <w:szCs w:val="24"/>
                <w:lang w:val="lt-LT"/>
              </w:rPr>
              <w:t xml:space="preserve"> </w:t>
            </w:r>
            <w:r w:rsidRPr="00C7782A">
              <w:rPr>
                <w:sz w:val="24"/>
                <w:szCs w:val="24"/>
                <w:lang w:val="lt-LT"/>
              </w:rPr>
              <w:t>ir</w:t>
            </w:r>
            <w:r w:rsidR="00575DF3" w:rsidRPr="00C7782A">
              <w:rPr>
                <w:sz w:val="24"/>
                <w:szCs w:val="24"/>
                <w:lang w:val="lt-LT"/>
              </w:rPr>
              <w:t xml:space="preserve"> </w:t>
            </w:r>
            <w:r w:rsidRPr="00C7782A">
              <w:rPr>
                <w:sz w:val="24"/>
                <w:szCs w:val="24"/>
                <w:lang w:val="lt-LT"/>
              </w:rPr>
              <w:t>medžiagos</w:t>
            </w:r>
          </w:p>
        </w:tc>
        <w:tc>
          <w:tcPr>
            <w:tcW w:w="1418" w:type="dxa"/>
            <w:shd w:val="clear" w:color="auto" w:fill="auto"/>
          </w:tcPr>
          <w:p w14:paraId="7432D6DC" w14:textId="0C6378F2" w:rsidR="00862A9D" w:rsidRPr="00C7782A" w:rsidRDefault="00862A9D" w:rsidP="00862A9D">
            <w:pPr>
              <w:widowControl/>
              <w:autoSpaceDE/>
              <w:autoSpaceDN/>
              <w:adjustRightInd/>
              <w:jc w:val="center"/>
              <w:rPr>
                <w:sz w:val="24"/>
                <w:szCs w:val="24"/>
                <w:lang w:val="lt-LT"/>
              </w:rPr>
            </w:pPr>
            <w:r w:rsidRPr="00C7782A">
              <w:rPr>
                <w:sz w:val="24"/>
                <w:szCs w:val="24"/>
                <w:lang w:val="lt-LT"/>
              </w:rPr>
              <w:t>Mato</w:t>
            </w:r>
            <w:r w:rsidR="00575DF3" w:rsidRPr="00C7782A">
              <w:rPr>
                <w:sz w:val="24"/>
                <w:szCs w:val="24"/>
                <w:lang w:val="lt-LT"/>
              </w:rPr>
              <w:t xml:space="preserve"> </w:t>
            </w:r>
            <w:r w:rsidRPr="00C7782A">
              <w:rPr>
                <w:sz w:val="24"/>
                <w:szCs w:val="24"/>
                <w:lang w:val="lt-LT"/>
              </w:rPr>
              <w:t>vnt.</w:t>
            </w:r>
          </w:p>
        </w:tc>
        <w:tc>
          <w:tcPr>
            <w:tcW w:w="1417" w:type="dxa"/>
            <w:shd w:val="clear" w:color="auto" w:fill="auto"/>
          </w:tcPr>
          <w:p w14:paraId="5D69A8DC" w14:textId="77777777" w:rsidR="00862A9D" w:rsidRPr="00C7782A" w:rsidRDefault="00862A9D" w:rsidP="00862A9D">
            <w:pPr>
              <w:widowControl/>
              <w:autoSpaceDE/>
              <w:autoSpaceDN/>
              <w:adjustRightInd/>
              <w:jc w:val="center"/>
              <w:rPr>
                <w:sz w:val="24"/>
                <w:szCs w:val="24"/>
                <w:lang w:val="lt-LT"/>
              </w:rPr>
            </w:pPr>
            <w:r w:rsidRPr="00C7782A">
              <w:rPr>
                <w:sz w:val="24"/>
                <w:szCs w:val="24"/>
                <w:lang w:val="lt-LT"/>
              </w:rPr>
              <w:t>Kiekis</w:t>
            </w:r>
          </w:p>
        </w:tc>
      </w:tr>
      <w:tr w:rsidR="00862A9D" w:rsidRPr="00C7782A" w14:paraId="337CC59B" w14:textId="77777777" w:rsidTr="00440645">
        <w:trPr>
          <w:trHeight w:val="264"/>
        </w:trPr>
        <w:tc>
          <w:tcPr>
            <w:tcW w:w="630" w:type="dxa"/>
            <w:shd w:val="clear" w:color="auto" w:fill="auto"/>
          </w:tcPr>
          <w:p w14:paraId="7C80B517" w14:textId="77777777" w:rsidR="00862A9D" w:rsidRPr="00C7782A" w:rsidRDefault="00862A9D" w:rsidP="00862A9D">
            <w:pPr>
              <w:widowControl/>
              <w:autoSpaceDE/>
              <w:autoSpaceDN/>
              <w:adjustRightInd/>
              <w:rPr>
                <w:sz w:val="24"/>
                <w:szCs w:val="24"/>
                <w:lang w:val="lt-LT"/>
              </w:rPr>
            </w:pPr>
          </w:p>
        </w:tc>
        <w:tc>
          <w:tcPr>
            <w:tcW w:w="6849" w:type="dxa"/>
            <w:shd w:val="clear" w:color="auto" w:fill="auto"/>
          </w:tcPr>
          <w:p w14:paraId="70B02A1D"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314C96FE"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62495CDF" w14:textId="77777777" w:rsidR="00862A9D" w:rsidRPr="00C7782A" w:rsidRDefault="00862A9D" w:rsidP="00862A9D">
            <w:pPr>
              <w:widowControl/>
              <w:autoSpaceDE/>
              <w:autoSpaceDN/>
              <w:adjustRightInd/>
              <w:rPr>
                <w:sz w:val="24"/>
                <w:szCs w:val="24"/>
                <w:lang w:val="lt-LT"/>
              </w:rPr>
            </w:pPr>
          </w:p>
        </w:tc>
      </w:tr>
      <w:tr w:rsidR="00862A9D" w:rsidRPr="00C7782A" w14:paraId="7E7E2BE8" w14:textId="77777777" w:rsidTr="00440645">
        <w:trPr>
          <w:trHeight w:val="276"/>
        </w:trPr>
        <w:tc>
          <w:tcPr>
            <w:tcW w:w="630" w:type="dxa"/>
            <w:shd w:val="clear" w:color="auto" w:fill="auto"/>
          </w:tcPr>
          <w:p w14:paraId="54B5A90B" w14:textId="77777777" w:rsidR="00862A9D" w:rsidRPr="00C7782A" w:rsidRDefault="00862A9D" w:rsidP="00862A9D">
            <w:pPr>
              <w:widowControl/>
              <w:autoSpaceDE/>
              <w:autoSpaceDN/>
              <w:adjustRightInd/>
              <w:rPr>
                <w:sz w:val="24"/>
                <w:szCs w:val="24"/>
                <w:lang w:val="lt-LT"/>
              </w:rPr>
            </w:pPr>
          </w:p>
        </w:tc>
        <w:tc>
          <w:tcPr>
            <w:tcW w:w="6849" w:type="dxa"/>
            <w:shd w:val="clear" w:color="auto" w:fill="auto"/>
          </w:tcPr>
          <w:p w14:paraId="5822EDC0"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4F07C806"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78916FE2" w14:textId="77777777" w:rsidR="00862A9D" w:rsidRPr="00C7782A" w:rsidRDefault="00862A9D" w:rsidP="00862A9D">
            <w:pPr>
              <w:widowControl/>
              <w:autoSpaceDE/>
              <w:autoSpaceDN/>
              <w:adjustRightInd/>
              <w:rPr>
                <w:sz w:val="24"/>
                <w:szCs w:val="24"/>
                <w:lang w:val="lt-LT"/>
              </w:rPr>
            </w:pPr>
          </w:p>
        </w:tc>
      </w:tr>
      <w:tr w:rsidR="00862A9D" w:rsidRPr="00C7782A" w14:paraId="22933887" w14:textId="77777777" w:rsidTr="00440645">
        <w:trPr>
          <w:trHeight w:val="276"/>
        </w:trPr>
        <w:tc>
          <w:tcPr>
            <w:tcW w:w="630" w:type="dxa"/>
            <w:shd w:val="clear" w:color="auto" w:fill="auto"/>
          </w:tcPr>
          <w:p w14:paraId="49675865" w14:textId="77777777" w:rsidR="00862A9D" w:rsidRPr="00C7782A" w:rsidRDefault="00862A9D" w:rsidP="00862A9D">
            <w:pPr>
              <w:widowControl/>
              <w:autoSpaceDE/>
              <w:autoSpaceDN/>
              <w:adjustRightInd/>
              <w:rPr>
                <w:sz w:val="24"/>
                <w:szCs w:val="24"/>
                <w:lang w:val="lt-LT"/>
              </w:rPr>
            </w:pPr>
          </w:p>
        </w:tc>
        <w:tc>
          <w:tcPr>
            <w:tcW w:w="6849" w:type="dxa"/>
            <w:shd w:val="clear" w:color="auto" w:fill="auto"/>
          </w:tcPr>
          <w:p w14:paraId="1CB6F0F0"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3145DD49"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604718E7" w14:textId="77777777" w:rsidR="00862A9D" w:rsidRPr="00C7782A" w:rsidRDefault="00862A9D" w:rsidP="00862A9D">
            <w:pPr>
              <w:widowControl/>
              <w:autoSpaceDE/>
              <w:autoSpaceDN/>
              <w:adjustRightInd/>
              <w:rPr>
                <w:sz w:val="24"/>
                <w:szCs w:val="24"/>
                <w:lang w:val="lt-LT"/>
              </w:rPr>
            </w:pPr>
          </w:p>
        </w:tc>
      </w:tr>
      <w:tr w:rsidR="00862A9D" w:rsidRPr="00C7782A" w14:paraId="454D179B" w14:textId="77777777" w:rsidTr="00440645">
        <w:trPr>
          <w:trHeight w:val="276"/>
        </w:trPr>
        <w:tc>
          <w:tcPr>
            <w:tcW w:w="630" w:type="dxa"/>
            <w:shd w:val="clear" w:color="auto" w:fill="auto"/>
          </w:tcPr>
          <w:p w14:paraId="04EC4805" w14:textId="77777777" w:rsidR="00862A9D" w:rsidRPr="00C7782A" w:rsidRDefault="00862A9D" w:rsidP="00862A9D">
            <w:pPr>
              <w:widowControl/>
              <w:autoSpaceDE/>
              <w:autoSpaceDN/>
              <w:adjustRightInd/>
              <w:rPr>
                <w:sz w:val="24"/>
                <w:szCs w:val="24"/>
                <w:lang w:val="lt-LT"/>
              </w:rPr>
            </w:pPr>
          </w:p>
        </w:tc>
        <w:tc>
          <w:tcPr>
            <w:tcW w:w="6849" w:type="dxa"/>
            <w:shd w:val="clear" w:color="auto" w:fill="auto"/>
          </w:tcPr>
          <w:p w14:paraId="7793AB66" w14:textId="77777777" w:rsidR="00862A9D" w:rsidRPr="00C7782A" w:rsidRDefault="00862A9D" w:rsidP="00862A9D">
            <w:pPr>
              <w:widowControl/>
              <w:autoSpaceDE/>
              <w:autoSpaceDN/>
              <w:adjustRightInd/>
              <w:rPr>
                <w:sz w:val="24"/>
                <w:szCs w:val="24"/>
                <w:lang w:val="lt-LT"/>
              </w:rPr>
            </w:pPr>
          </w:p>
        </w:tc>
        <w:tc>
          <w:tcPr>
            <w:tcW w:w="1418" w:type="dxa"/>
            <w:shd w:val="clear" w:color="auto" w:fill="auto"/>
          </w:tcPr>
          <w:p w14:paraId="7723621C" w14:textId="77777777" w:rsidR="00862A9D" w:rsidRPr="00C7782A" w:rsidRDefault="00862A9D" w:rsidP="00862A9D">
            <w:pPr>
              <w:widowControl/>
              <w:autoSpaceDE/>
              <w:autoSpaceDN/>
              <w:adjustRightInd/>
              <w:rPr>
                <w:sz w:val="24"/>
                <w:szCs w:val="24"/>
                <w:lang w:val="lt-LT"/>
              </w:rPr>
            </w:pPr>
          </w:p>
        </w:tc>
        <w:tc>
          <w:tcPr>
            <w:tcW w:w="1417" w:type="dxa"/>
            <w:shd w:val="clear" w:color="auto" w:fill="auto"/>
          </w:tcPr>
          <w:p w14:paraId="2377C855" w14:textId="77777777" w:rsidR="00862A9D" w:rsidRPr="00C7782A" w:rsidRDefault="00862A9D" w:rsidP="00862A9D">
            <w:pPr>
              <w:widowControl/>
              <w:autoSpaceDE/>
              <w:autoSpaceDN/>
              <w:adjustRightInd/>
              <w:rPr>
                <w:sz w:val="24"/>
                <w:szCs w:val="24"/>
                <w:lang w:val="lt-LT"/>
              </w:rPr>
            </w:pPr>
          </w:p>
        </w:tc>
      </w:tr>
    </w:tbl>
    <w:p w14:paraId="398F6E06" w14:textId="77777777" w:rsidR="00862A9D" w:rsidRPr="00C7782A" w:rsidRDefault="00862A9D" w:rsidP="00862A9D">
      <w:pPr>
        <w:widowControl/>
        <w:autoSpaceDE/>
        <w:autoSpaceDN/>
        <w:adjustRightInd/>
        <w:rPr>
          <w:sz w:val="24"/>
          <w:szCs w:val="24"/>
          <w:lang w:val="lt-LT"/>
        </w:rPr>
      </w:pPr>
    </w:p>
    <w:p w14:paraId="4E7CB86A" w14:textId="3288D6D8" w:rsidR="00862A9D" w:rsidRPr="00C7782A" w:rsidRDefault="00862A9D" w:rsidP="00862A9D">
      <w:pPr>
        <w:widowControl/>
        <w:autoSpaceDE/>
        <w:autoSpaceDN/>
        <w:adjustRightInd/>
        <w:rPr>
          <w:sz w:val="24"/>
          <w:szCs w:val="24"/>
          <w:lang w:val="lt-LT"/>
        </w:rPr>
      </w:pPr>
      <w:r w:rsidRPr="00C7782A">
        <w:rPr>
          <w:sz w:val="24"/>
          <w:szCs w:val="24"/>
          <w:lang w:val="lt-LT"/>
        </w:rPr>
        <w:t>Darbo</w:t>
      </w:r>
      <w:r w:rsidR="00575DF3" w:rsidRPr="00C7782A">
        <w:rPr>
          <w:sz w:val="24"/>
          <w:szCs w:val="24"/>
          <w:lang w:val="lt-LT"/>
        </w:rPr>
        <w:t xml:space="preserve"> </w:t>
      </w:r>
      <w:r w:rsidRPr="00C7782A">
        <w:rPr>
          <w:sz w:val="24"/>
          <w:szCs w:val="24"/>
          <w:lang w:val="lt-LT"/>
        </w:rPr>
        <w:t>valandų</w:t>
      </w:r>
      <w:r w:rsidR="00575DF3" w:rsidRPr="00C7782A">
        <w:rPr>
          <w:sz w:val="24"/>
          <w:szCs w:val="24"/>
          <w:lang w:val="lt-LT"/>
        </w:rPr>
        <w:t xml:space="preserve"> </w:t>
      </w:r>
      <w:r w:rsidRPr="00C7782A">
        <w:rPr>
          <w:sz w:val="24"/>
          <w:szCs w:val="24"/>
          <w:lang w:val="lt-LT"/>
        </w:rPr>
        <w:t>skaičius:________</w:t>
      </w:r>
    </w:p>
    <w:p w14:paraId="21BBAB5A" w14:textId="77777777" w:rsidR="00862A9D" w:rsidRPr="00C7782A" w:rsidRDefault="00862A9D" w:rsidP="00862A9D">
      <w:pPr>
        <w:widowControl/>
        <w:autoSpaceDE/>
        <w:autoSpaceDN/>
        <w:adjustRightInd/>
        <w:rPr>
          <w:sz w:val="24"/>
          <w:szCs w:val="24"/>
          <w:lang w:val="lt-LT"/>
        </w:rPr>
      </w:pPr>
    </w:p>
    <w:p w14:paraId="37A9644D" w14:textId="6D22AD30" w:rsidR="00862A9D" w:rsidRPr="00C7782A" w:rsidRDefault="00AC5ED3" w:rsidP="00862A9D">
      <w:pPr>
        <w:widowControl/>
        <w:autoSpaceDE/>
        <w:autoSpaceDN/>
        <w:adjustRightInd/>
        <w:rPr>
          <w:sz w:val="24"/>
          <w:szCs w:val="24"/>
          <w:lang w:val="lt-LT"/>
        </w:rPr>
      </w:pPr>
      <w:r w:rsidRPr="00C7782A">
        <w:rPr>
          <w:sz w:val="24"/>
          <w:szCs w:val="24"/>
          <w:lang w:val="lt-LT"/>
        </w:rPr>
        <w:t>Darbus</w:t>
      </w:r>
      <w:r w:rsidR="00575DF3" w:rsidRPr="00C7782A">
        <w:rPr>
          <w:sz w:val="24"/>
          <w:szCs w:val="24"/>
          <w:lang w:val="lt-LT"/>
        </w:rPr>
        <w:t xml:space="preserve"> </w:t>
      </w:r>
      <w:r w:rsidRPr="00C7782A">
        <w:rPr>
          <w:sz w:val="24"/>
          <w:szCs w:val="24"/>
          <w:lang w:val="lt-LT"/>
        </w:rPr>
        <w:t>atliko:</w:t>
      </w:r>
      <w:r w:rsidRPr="00C7782A">
        <w:rPr>
          <w:sz w:val="24"/>
          <w:szCs w:val="24"/>
          <w:lang w:val="lt-LT"/>
        </w:rPr>
        <w:tab/>
      </w:r>
      <w:r w:rsidRPr="00C7782A">
        <w:rPr>
          <w:sz w:val="24"/>
          <w:szCs w:val="24"/>
          <w:lang w:val="lt-LT"/>
        </w:rPr>
        <w:tab/>
      </w:r>
      <w:r w:rsidRPr="00C7782A">
        <w:rPr>
          <w:sz w:val="24"/>
          <w:szCs w:val="24"/>
          <w:lang w:val="lt-LT"/>
        </w:rPr>
        <w:tab/>
      </w:r>
      <w:r w:rsidRPr="00C7782A">
        <w:rPr>
          <w:sz w:val="24"/>
          <w:szCs w:val="24"/>
          <w:lang w:val="lt-LT"/>
        </w:rPr>
        <w:tab/>
      </w:r>
      <w:r w:rsidRPr="00C7782A">
        <w:rPr>
          <w:sz w:val="24"/>
          <w:szCs w:val="24"/>
          <w:lang w:val="lt-LT"/>
        </w:rPr>
        <w:tab/>
      </w:r>
      <w:r w:rsidRPr="00C7782A">
        <w:rPr>
          <w:sz w:val="24"/>
          <w:szCs w:val="24"/>
          <w:lang w:val="lt-LT"/>
        </w:rPr>
        <w:tab/>
      </w:r>
      <w:r w:rsidRPr="00C7782A">
        <w:rPr>
          <w:sz w:val="24"/>
          <w:szCs w:val="24"/>
          <w:lang w:val="lt-LT"/>
        </w:rPr>
        <w:tab/>
      </w:r>
      <w:r w:rsidR="00862A9D" w:rsidRPr="00C7782A">
        <w:rPr>
          <w:sz w:val="24"/>
          <w:szCs w:val="24"/>
          <w:lang w:val="lt-LT"/>
        </w:rPr>
        <w:t>Darbus</w:t>
      </w:r>
      <w:r w:rsidR="00575DF3" w:rsidRPr="00C7782A">
        <w:rPr>
          <w:sz w:val="24"/>
          <w:szCs w:val="24"/>
          <w:lang w:val="lt-LT"/>
        </w:rPr>
        <w:t xml:space="preserve"> </w:t>
      </w:r>
      <w:r w:rsidR="00862A9D" w:rsidRPr="00C7782A">
        <w:rPr>
          <w:sz w:val="24"/>
          <w:szCs w:val="24"/>
          <w:lang w:val="lt-LT"/>
        </w:rPr>
        <w:t>priėmė:</w:t>
      </w:r>
    </w:p>
    <w:p w14:paraId="7879B82F" w14:textId="77777777" w:rsidR="00862A9D" w:rsidRPr="00C7782A" w:rsidRDefault="00862A9D" w:rsidP="00862A9D">
      <w:pPr>
        <w:widowControl/>
        <w:autoSpaceDE/>
        <w:autoSpaceDN/>
        <w:adjustRightInd/>
        <w:rPr>
          <w:sz w:val="24"/>
          <w:szCs w:val="24"/>
          <w:u w:val="single"/>
          <w:lang w:val="lt-LT"/>
        </w:rPr>
      </w:pPr>
      <w:r w:rsidRPr="00C7782A">
        <w:rPr>
          <w:sz w:val="24"/>
          <w:szCs w:val="24"/>
          <w:u w:val="single"/>
          <w:lang w:val="lt-LT"/>
        </w:rPr>
        <w:tab/>
      </w:r>
      <w:r w:rsidRPr="00C7782A">
        <w:rPr>
          <w:sz w:val="24"/>
          <w:szCs w:val="24"/>
          <w:u w:val="single"/>
          <w:lang w:val="lt-LT"/>
        </w:rPr>
        <w:tab/>
      </w:r>
      <w:r w:rsidRPr="00C7782A">
        <w:rPr>
          <w:sz w:val="24"/>
          <w:szCs w:val="24"/>
          <w:u w:val="single"/>
          <w:lang w:val="lt-LT"/>
        </w:rPr>
        <w:tab/>
      </w:r>
      <w:r w:rsidRPr="00C7782A">
        <w:rPr>
          <w:sz w:val="24"/>
          <w:szCs w:val="24"/>
          <w:u w:val="single"/>
          <w:lang w:val="lt-LT"/>
        </w:rPr>
        <w:tab/>
      </w:r>
      <w:r w:rsidRPr="00C7782A">
        <w:rPr>
          <w:sz w:val="24"/>
          <w:szCs w:val="24"/>
          <w:u w:val="single"/>
          <w:lang w:val="lt-LT"/>
        </w:rPr>
        <w:tab/>
      </w:r>
      <w:r w:rsidR="00AC5ED3" w:rsidRPr="00C7782A">
        <w:rPr>
          <w:sz w:val="24"/>
          <w:szCs w:val="24"/>
          <w:lang w:val="lt-LT"/>
        </w:rPr>
        <w:tab/>
      </w:r>
      <w:r w:rsidR="00AC5ED3" w:rsidRPr="00C7782A">
        <w:rPr>
          <w:sz w:val="24"/>
          <w:szCs w:val="24"/>
          <w:lang w:val="lt-LT"/>
        </w:rPr>
        <w:tab/>
      </w:r>
      <w:r w:rsidR="00AC5ED3" w:rsidRPr="00C7782A">
        <w:rPr>
          <w:sz w:val="24"/>
          <w:szCs w:val="24"/>
          <w:lang w:val="lt-LT"/>
        </w:rPr>
        <w:tab/>
      </w:r>
      <w:r w:rsidRPr="00C7782A">
        <w:rPr>
          <w:sz w:val="24"/>
          <w:szCs w:val="24"/>
          <w:u w:val="single"/>
          <w:lang w:val="lt-LT"/>
        </w:rPr>
        <w:tab/>
      </w:r>
      <w:r w:rsidRPr="00C7782A">
        <w:rPr>
          <w:sz w:val="24"/>
          <w:szCs w:val="24"/>
          <w:u w:val="single"/>
          <w:lang w:val="lt-LT"/>
        </w:rPr>
        <w:tab/>
      </w:r>
      <w:r w:rsidRPr="00C7782A">
        <w:rPr>
          <w:sz w:val="24"/>
          <w:szCs w:val="24"/>
          <w:u w:val="single"/>
          <w:lang w:val="lt-LT"/>
        </w:rPr>
        <w:tab/>
      </w:r>
      <w:r w:rsidRPr="00C7782A">
        <w:rPr>
          <w:sz w:val="24"/>
          <w:szCs w:val="24"/>
          <w:u w:val="single"/>
          <w:lang w:val="lt-LT"/>
        </w:rPr>
        <w:tab/>
      </w:r>
      <w:r w:rsidRPr="00C7782A">
        <w:rPr>
          <w:sz w:val="24"/>
          <w:szCs w:val="24"/>
          <w:u w:val="single"/>
          <w:lang w:val="lt-LT"/>
        </w:rPr>
        <w:tab/>
      </w:r>
    </w:p>
    <w:p w14:paraId="709BD796" w14:textId="3A6F3490" w:rsidR="0052656B" w:rsidRPr="00C7782A" w:rsidRDefault="00862A9D" w:rsidP="00440645">
      <w:pPr>
        <w:widowControl/>
        <w:autoSpaceDE/>
        <w:autoSpaceDN/>
        <w:adjustRightInd/>
        <w:rPr>
          <w:lang w:val="lt-LT"/>
        </w:rPr>
      </w:pPr>
      <w:r w:rsidRPr="00C7782A">
        <w:rPr>
          <w:lang w:val="lt-LT"/>
        </w:rPr>
        <w:t>(vykdytojo</w:t>
      </w:r>
      <w:r w:rsidR="00575DF3" w:rsidRPr="00C7782A">
        <w:rPr>
          <w:lang w:val="lt-LT"/>
        </w:rPr>
        <w:t xml:space="preserve"> </w:t>
      </w:r>
      <w:r w:rsidRPr="00C7782A">
        <w:rPr>
          <w:lang w:val="lt-LT"/>
        </w:rPr>
        <w:t>pareigos,</w:t>
      </w:r>
      <w:r w:rsidR="00575DF3" w:rsidRPr="00C7782A">
        <w:rPr>
          <w:lang w:val="lt-LT"/>
        </w:rPr>
        <w:t xml:space="preserve"> </w:t>
      </w:r>
      <w:r w:rsidRPr="00C7782A">
        <w:rPr>
          <w:lang w:val="lt-LT"/>
        </w:rPr>
        <w:t>vardas,</w:t>
      </w:r>
      <w:r w:rsidR="00575DF3" w:rsidRPr="00C7782A">
        <w:rPr>
          <w:lang w:val="lt-LT"/>
        </w:rPr>
        <w:t xml:space="preserve"> </w:t>
      </w:r>
      <w:r w:rsidRPr="00C7782A">
        <w:rPr>
          <w:lang w:val="lt-LT"/>
        </w:rPr>
        <w:t>pavardė,</w:t>
      </w:r>
      <w:r w:rsidR="00575DF3" w:rsidRPr="00C7782A">
        <w:rPr>
          <w:lang w:val="lt-LT"/>
        </w:rPr>
        <w:t xml:space="preserve"> </w:t>
      </w:r>
      <w:r w:rsidRPr="00C7782A">
        <w:rPr>
          <w:lang w:val="lt-LT"/>
        </w:rPr>
        <w:t>p</w:t>
      </w:r>
      <w:r w:rsidR="00AC5ED3" w:rsidRPr="00C7782A">
        <w:rPr>
          <w:lang w:val="lt-LT"/>
        </w:rPr>
        <w:t>arašas)</w:t>
      </w:r>
      <w:r w:rsidR="00244342" w:rsidRPr="00C7782A">
        <w:rPr>
          <w:lang w:val="lt-LT"/>
        </w:rPr>
        <w:t xml:space="preserve">     </w:t>
      </w:r>
      <w:r w:rsidR="00575DF3" w:rsidRPr="00C7782A">
        <w:rPr>
          <w:lang w:val="lt-LT"/>
        </w:rPr>
        <w:t xml:space="preserve"> </w:t>
      </w:r>
      <w:r w:rsidRPr="00C7782A">
        <w:rPr>
          <w:lang w:val="lt-LT"/>
        </w:rPr>
        <w:t>(PKPD</w:t>
      </w:r>
      <w:r w:rsidR="00575DF3" w:rsidRPr="00C7782A">
        <w:rPr>
          <w:lang w:val="lt-LT"/>
        </w:rPr>
        <w:t xml:space="preserve"> </w:t>
      </w:r>
      <w:r w:rsidRPr="00C7782A">
        <w:rPr>
          <w:lang w:val="lt-LT"/>
        </w:rPr>
        <w:t>darbuotojo</w:t>
      </w:r>
      <w:r w:rsidR="00575DF3" w:rsidRPr="00C7782A">
        <w:rPr>
          <w:lang w:val="lt-LT"/>
        </w:rPr>
        <w:t xml:space="preserve"> </w:t>
      </w:r>
      <w:r w:rsidRPr="00C7782A">
        <w:rPr>
          <w:lang w:val="lt-LT"/>
        </w:rPr>
        <w:t>pareigos,</w:t>
      </w:r>
      <w:r w:rsidR="00575DF3" w:rsidRPr="00C7782A">
        <w:rPr>
          <w:lang w:val="lt-LT"/>
        </w:rPr>
        <w:t xml:space="preserve"> </w:t>
      </w:r>
      <w:r w:rsidRPr="00C7782A">
        <w:rPr>
          <w:lang w:val="lt-LT"/>
        </w:rPr>
        <w:t>vardas,</w:t>
      </w:r>
      <w:r w:rsidR="00575DF3" w:rsidRPr="00C7782A">
        <w:rPr>
          <w:lang w:val="lt-LT"/>
        </w:rPr>
        <w:t xml:space="preserve"> </w:t>
      </w:r>
      <w:r w:rsidRPr="00C7782A">
        <w:rPr>
          <w:lang w:val="lt-LT"/>
        </w:rPr>
        <w:t>pavardė,</w:t>
      </w:r>
      <w:r w:rsidR="00575DF3" w:rsidRPr="00C7782A">
        <w:rPr>
          <w:lang w:val="lt-LT"/>
        </w:rPr>
        <w:t xml:space="preserve"> </w:t>
      </w:r>
      <w:r w:rsidRPr="00C7782A">
        <w:rPr>
          <w:lang w:val="lt-LT"/>
        </w:rPr>
        <w:t>parašas)</w:t>
      </w:r>
    </w:p>
    <w:p w14:paraId="25AA80B7" w14:textId="77777777" w:rsidR="0052656B" w:rsidRPr="00C7782A" w:rsidRDefault="0052656B" w:rsidP="00F3041E">
      <w:pPr>
        <w:widowControl/>
        <w:suppressAutoHyphens/>
        <w:autoSpaceDE/>
        <w:adjustRightInd/>
        <w:textAlignment w:val="baseline"/>
        <w:rPr>
          <w:color w:val="000000"/>
          <w:sz w:val="24"/>
          <w:szCs w:val="24"/>
          <w:lang w:val="lt-LT"/>
        </w:rPr>
      </w:pPr>
    </w:p>
    <w:tbl>
      <w:tblPr>
        <w:tblW w:w="10206" w:type="dxa"/>
        <w:tblInd w:w="108" w:type="dxa"/>
        <w:tblLook w:val="0000" w:firstRow="0" w:lastRow="0" w:firstColumn="0" w:lastColumn="0" w:noHBand="0" w:noVBand="0"/>
      </w:tblPr>
      <w:tblGrid>
        <w:gridCol w:w="5529"/>
        <w:gridCol w:w="4677"/>
      </w:tblGrid>
      <w:tr w:rsidR="00312B5E" w:rsidRPr="00C7782A" w14:paraId="0783F441" w14:textId="77777777" w:rsidTr="00440645">
        <w:trPr>
          <w:trHeight w:val="734"/>
        </w:trPr>
        <w:tc>
          <w:tcPr>
            <w:tcW w:w="5529" w:type="dxa"/>
          </w:tcPr>
          <w:p w14:paraId="1918C3A0" w14:textId="2890281B" w:rsidR="00312B5E" w:rsidRPr="00C7782A" w:rsidRDefault="00312B5E" w:rsidP="00E23431">
            <w:pPr>
              <w:shd w:val="clear" w:color="auto" w:fill="FFFFFF"/>
              <w:tabs>
                <w:tab w:val="left" w:pos="0"/>
              </w:tabs>
              <w:jc w:val="both"/>
              <w:rPr>
                <w:b/>
                <w:sz w:val="24"/>
                <w:szCs w:val="24"/>
                <w:lang w:val="lt-LT"/>
              </w:rPr>
            </w:pPr>
            <w:r w:rsidRPr="00C7782A">
              <w:rPr>
                <w:b/>
                <w:sz w:val="24"/>
                <w:szCs w:val="24"/>
                <w:lang w:val="lt-LT"/>
              </w:rPr>
              <w:t>TEIKĖJO</w:t>
            </w:r>
            <w:r w:rsidR="00575DF3" w:rsidRPr="00C7782A">
              <w:rPr>
                <w:b/>
                <w:sz w:val="24"/>
                <w:szCs w:val="24"/>
                <w:lang w:val="lt-LT"/>
              </w:rPr>
              <w:t xml:space="preserve"> </w:t>
            </w:r>
            <w:r w:rsidRPr="00C7782A">
              <w:rPr>
                <w:b/>
                <w:sz w:val="24"/>
                <w:szCs w:val="24"/>
                <w:lang w:val="lt-LT"/>
              </w:rPr>
              <w:t>ATSTOVAS</w:t>
            </w:r>
          </w:p>
          <w:p w14:paraId="66158E1D" w14:textId="77777777" w:rsidR="00E8389A" w:rsidRPr="00C7782A" w:rsidRDefault="00E8389A" w:rsidP="00E8389A">
            <w:pPr>
              <w:rPr>
                <w:sz w:val="24"/>
                <w:szCs w:val="24"/>
                <w:lang w:val="lt-LT"/>
              </w:rPr>
            </w:pPr>
            <w:r w:rsidRPr="00C7782A">
              <w:rPr>
                <w:sz w:val="24"/>
                <w:szCs w:val="24"/>
                <w:lang w:val="lt-LT"/>
              </w:rPr>
              <w:t>Direktorius</w:t>
            </w:r>
          </w:p>
          <w:p w14:paraId="63F9E931" w14:textId="77777777" w:rsidR="00E8389A" w:rsidRPr="00C7782A" w:rsidRDefault="00E8389A" w:rsidP="00E8389A">
            <w:pPr>
              <w:rPr>
                <w:sz w:val="24"/>
                <w:szCs w:val="24"/>
                <w:lang w:val="lt-LT"/>
              </w:rPr>
            </w:pPr>
          </w:p>
          <w:p w14:paraId="0573E3E8" w14:textId="77777777" w:rsidR="00E8389A" w:rsidRPr="00C7782A" w:rsidRDefault="00E8389A" w:rsidP="00E8389A">
            <w:pPr>
              <w:rPr>
                <w:sz w:val="24"/>
                <w:szCs w:val="24"/>
                <w:lang w:val="lt-LT"/>
              </w:rPr>
            </w:pPr>
          </w:p>
          <w:p w14:paraId="49FAEC5C" w14:textId="0C1063C1" w:rsidR="00E8389A" w:rsidRPr="00C7782A" w:rsidRDefault="00E8389A" w:rsidP="00440645">
            <w:pPr>
              <w:shd w:val="clear" w:color="auto" w:fill="FFFFFF"/>
              <w:rPr>
                <w:sz w:val="24"/>
                <w:szCs w:val="24"/>
                <w:lang w:val="lt-LT"/>
              </w:rPr>
            </w:pPr>
            <w:r w:rsidRPr="00C7782A">
              <w:rPr>
                <w:sz w:val="24"/>
                <w:szCs w:val="24"/>
                <w:lang w:val="lt-LT"/>
              </w:rPr>
              <w:t>Rimas</w:t>
            </w:r>
            <w:r w:rsidR="00575DF3" w:rsidRPr="00C7782A">
              <w:rPr>
                <w:sz w:val="24"/>
                <w:szCs w:val="24"/>
                <w:lang w:val="lt-LT"/>
              </w:rPr>
              <w:t xml:space="preserve"> </w:t>
            </w:r>
            <w:r w:rsidRPr="00C7782A">
              <w:rPr>
                <w:sz w:val="24"/>
                <w:szCs w:val="24"/>
                <w:lang w:val="lt-LT"/>
              </w:rPr>
              <w:t>Lenkauskas</w:t>
            </w:r>
          </w:p>
        </w:tc>
        <w:tc>
          <w:tcPr>
            <w:tcW w:w="4677" w:type="dxa"/>
          </w:tcPr>
          <w:p w14:paraId="3A4A5E4A" w14:textId="16A886D5" w:rsidR="00312B5E" w:rsidRPr="00C7782A" w:rsidRDefault="00312B5E" w:rsidP="00E23431">
            <w:pPr>
              <w:shd w:val="clear" w:color="auto" w:fill="FFFFFF"/>
              <w:tabs>
                <w:tab w:val="left" w:pos="0"/>
              </w:tabs>
              <w:jc w:val="both"/>
              <w:rPr>
                <w:b/>
                <w:color w:val="000000"/>
                <w:sz w:val="23"/>
                <w:szCs w:val="23"/>
                <w:lang w:val="lt-LT"/>
              </w:rPr>
            </w:pPr>
            <w:r w:rsidRPr="00C7782A">
              <w:rPr>
                <w:b/>
                <w:color w:val="000000"/>
                <w:sz w:val="23"/>
                <w:szCs w:val="23"/>
                <w:lang w:val="lt-LT"/>
              </w:rPr>
              <w:t>UŽSAKOVO</w:t>
            </w:r>
            <w:r w:rsidR="00575DF3" w:rsidRPr="00C7782A">
              <w:rPr>
                <w:b/>
                <w:color w:val="000000"/>
                <w:sz w:val="23"/>
                <w:szCs w:val="23"/>
                <w:lang w:val="lt-LT"/>
              </w:rPr>
              <w:t xml:space="preserve"> </w:t>
            </w:r>
            <w:r w:rsidRPr="00C7782A">
              <w:rPr>
                <w:b/>
                <w:color w:val="000000"/>
                <w:sz w:val="23"/>
                <w:szCs w:val="23"/>
                <w:lang w:val="lt-LT"/>
              </w:rPr>
              <w:t>ATSTOVAS</w:t>
            </w:r>
          </w:p>
          <w:p w14:paraId="521000B1" w14:textId="48B483A1" w:rsidR="00312B5E" w:rsidRPr="00C7782A" w:rsidRDefault="00697827" w:rsidP="00E23431">
            <w:pPr>
              <w:rPr>
                <w:color w:val="000000"/>
                <w:sz w:val="23"/>
                <w:szCs w:val="23"/>
                <w:lang w:val="lt-LT"/>
              </w:rPr>
            </w:pPr>
            <w:r w:rsidRPr="00C7782A">
              <w:rPr>
                <w:color w:val="000000"/>
                <w:sz w:val="23"/>
                <w:szCs w:val="23"/>
                <w:lang w:val="lt-LT"/>
              </w:rPr>
              <w:t>Direktori</w:t>
            </w:r>
            <w:r w:rsidR="00440645" w:rsidRPr="00C7782A">
              <w:rPr>
                <w:color w:val="000000"/>
                <w:sz w:val="23"/>
                <w:szCs w:val="23"/>
                <w:lang w:val="lt-LT"/>
              </w:rPr>
              <w:t>a</w:t>
            </w:r>
            <w:r w:rsidRPr="00C7782A">
              <w:rPr>
                <w:color w:val="000000"/>
                <w:sz w:val="23"/>
                <w:szCs w:val="23"/>
                <w:lang w:val="lt-LT"/>
              </w:rPr>
              <w:t>u</w:t>
            </w:r>
            <w:r w:rsidR="001C1166" w:rsidRPr="00C7782A">
              <w:rPr>
                <w:color w:val="000000"/>
                <w:sz w:val="23"/>
                <w:szCs w:val="23"/>
                <w:lang w:val="lt-LT"/>
              </w:rPr>
              <w:t>s</w:t>
            </w:r>
            <w:r w:rsidR="00575DF3" w:rsidRPr="00C7782A">
              <w:rPr>
                <w:color w:val="000000"/>
                <w:sz w:val="23"/>
                <w:szCs w:val="23"/>
                <w:lang w:val="lt-LT"/>
              </w:rPr>
              <w:t xml:space="preserve"> </w:t>
            </w:r>
            <w:r w:rsidR="00440645" w:rsidRPr="00C7782A">
              <w:rPr>
                <w:color w:val="000000"/>
                <w:sz w:val="23"/>
                <w:szCs w:val="23"/>
                <w:lang w:val="lt-LT"/>
              </w:rPr>
              <w:t>pavaduotojas,</w:t>
            </w:r>
          </w:p>
          <w:p w14:paraId="4AF76EE6" w14:textId="691618FC" w:rsidR="00440645" w:rsidRPr="00C7782A" w:rsidRDefault="00AF7902" w:rsidP="00E23431">
            <w:pPr>
              <w:rPr>
                <w:color w:val="000000"/>
                <w:sz w:val="23"/>
                <w:szCs w:val="23"/>
                <w:lang w:val="lt-LT"/>
              </w:rPr>
            </w:pPr>
            <w:r w:rsidRPr="00C7782A">
              <w:rPr>
                <w:color w:val="000000"/>
                <w:sz w:val="23"/>
                <w:szCs w:val="23"/>
                <w:lang w:val="lt-LT"/>
              </w:rPr>
              <w:t>l</w:t>
            </w:r>
            <w:r w:rsidR="00440645" w:rsidRPr="00C7782A">
              <w:rPr>
                <w:color w:val="000000"/>
                <w:sz w:val="23"/>
                <w:szCs w:val="23"/>
                <w:lang w:val="lt-LT"/>
              </w:rPr>
              <w:t>aikinai</w:t>
            </w:r>
            <w:r w:rsidR="00575DF3" w:rsidRPr="00C7782A">
              <w:rPr>
                <w:color w:val="000000"/>
                <w:sz w:val="23"/>
                <w:szCs w:val="23"/>
                <w:lang w:val="lt-LT"/>
              </w:rPr>
              <w:t xml:space="preserve"> </w:t>
            </w:r>
            <w:r w:rsidR="00440645" w:rsidRPr="00C7782A">
              <w:rPr>
                <w:color w:val="000000"/>
                <w:sz w:val="23"/>
                <w:szCs w:val="23"/>
                <w:lang w:val="lt-LT"/>
              </w:rPr>
              <w:t>vykdantis</w:t>
            </w:r>
            <w:r w:rsidR="00575DF3" w:rsidRPr="00C7782A">
              <w:rPr>
                <w:color w:val="000000"/>
                <w:sz w:val="23"/>
                <w:szCs w:val="23"/>
                <w:lang w:val="lt-LT"/>
              </w:rPr>
              <w:t xml:space="preserve"> </w:t>
            </w:r>
            <w:r w:rsidR="00440645" w:rsidRPr="00C7782A">
              <w:rPr>
                <w:color w:val="000000"/>
                <w:sz w:val="23"/>
                <w:szCs w:val="23"/>
                <w:lang w:val="lt-LT"/>
              </w:rPr>
              <w:t>direktoriaus</w:t>
            </w:r>
            <w:r w:rsidR="00575DF3" w:rsidRPr="00C7782A">
              <w:rPr>
                <w:color w:val="000000"/>
                <w:sz w:val="23"/>
                <w:szCs w:val="23"/>
                <w:lang w:val="lt-LT"/>
              </w:rPr>
              <w:t xml:space="preserve"> </w:t>
            </w:r>
            <w:r w:rsidR="00440645" w:rsidRPr="00C7782A">
              <w:rPr>
                <w:color w:val="000000"/>
                <w:sz w:val="23"/>
                <w:szCs w:val="23"/>
                <w:lang w:val="lt-LT"/>
              </w:rPr>
              <w:t>funkcijas</w:t>
            </w:r>
          </w:p>
          <w:p w14:paraId="11665D47" w14:textId="77777777" w:rsidR="00312B5E" w:rsidRPr="00C7782A" w:rsidRDefault="00312B5E" w:rsidP="00E23431">
            <w:pPr>
              <w:rPr>
                <w:color w:val="000000"/>
                <w:sz w:val="23"/>
                <w:szCs w:val="23"/>
                <w:lang w:val="lt-LT"/>
              </w:rPr>
            </w:pPr>
          </w:p>
          <w:p w14:paraId="1F15199A" w14:textId="3E7533BE" w:rsidR="00312B5E" w:rsidRPr="00C7782A" w:rsidRDefault="00440645" w:rsidP="00440645">
            <w:pPr>
              <w:rPr>
                <w:color w:val="000000"/>
                <w:sz w:val="23"/>
                <w:szCs w:val="23"/>
                <w:lang w:val="lt-LT"/>
              </w:rPr>
            </w:pPr>
            <w:r w:rsidRPr="00C7782A">
              <w:rPr>
                <w:color w:val="000000"/>
                <w:sz w:val="23"/>
                <w:szCs w:val="23"/>
                <w:lang w:val="lt-LT"/>
              </w:rPr>
              <w:t>Rimantas</w:t>
            </w:r>
            <w:r w:rsidR="00575DF3" w:rsidRPr="00C7782A">
              <w:rPr>
                <w:color w:val="000000"/>
                <w:sz w:val="23"/>
                <w:szCs w:val="23"/>
                <w:lang w:val="lt-LT"/>
              </w:rPr>
              <w:t xml:space="preserve"> </w:t>
            </w:r>
            <w:r w:rsidRPr="00C7782A">
              <w:rPr>
                <w:color w:val="000000"/>
                <w:sz w:val="23"/>
                <w:szCs w:val="23"/>
                <w:lang w:val="lt-LT"/>
              </w:rPr>
              <w:t>Šatkauskas</w:t>
            </w:r>
          </w:p>
        </w:tc>
      </w:tr>
    </w:tbl>
    <w:p w14:paraId="6C3E03C7" w14:textId="77777777" w:rsidR="00291AE7" w:rsidRPr="00C7782A" w:rsidRDefault="00291AE7" w:rsidP="00862A9D">
      <w:pPr>
        <w:widowControl/>
        <w:autoSpaceDE/>
        <w:autoSpaceDN/>
        <w:adjustRightInd/>
        <w:rPr>
          <w:lang w:val="lt-LT"/>
        </w:rPr>
      </w:pPr>
    </w:p>
    <w:sectPr w:rsidR="00291AE7" w:rsidRPr="00C7782A" w:rsidSect="00581FC4">
      <w:headerReference w:type="even" r:id="rId9"/>
      <w:headerReference w:type="default" r:id="rId10"/>
      <w:headerReference w:type="first" r:id="rId11"/>
      <w:pgSz w:w="11906" w:h="16838"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62A1" w14:textId="77777777" w:rsidR="000E6E8E" w:rsidRDefault="000E6E8E">
      <w:r>
        <w:separator/>
      </w:r>
    </w:p>
  </w:endnote>
  <w:endnote w:type="continuationSeparator" w:id="0">
    <w:p w14:paraId="1B6E2D1D" w14:textId="77777777" w:rsidR="000E6E8E" w:rsidRDefault="000E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90CA" w14:textId="77777777" w:rsidR="000E6E8E" w:rsidRDefault="000E6E8E">
      <w:r>
        <w:separator/>
      </w:r>
    </w:p>
  </w:footnote>
  <w:footnote w:type="continuationSeparator" w:id="0">
    <w:p w14:paraId="065534F6" w14:textId="77777777" w:rsidR="000E6E8E" w:rsidRDefault="000E6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23BA" w14:textId="77777777" w:rsidR="00077342" w:rsidRDefault="000773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487594" w14:textId="77777777" w:rsidR="00077342" w:rsidRDefault="00077342">
    <w:pPr>
      <w:pStyle w:val="Antrats"/>
    </w:pPr>
  </w:p>
  <w:p w14:paraId="49D394E5" w14:textId="77777777" w:rsidR="00077342" w:rsidRDefault="00077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F384" w14:textId="77777777" w:rsidR="00077342" w:rsidRDefault="000E6E8E">
    <w:pPr>
      <w:pStyle w:val="Antrats"/>
      <w:jc w:val="center"/>
    </w:pPr>
    <w:r>
      <w:fldChar w:fldCharType="begin"/>
    </w:r>
    <w:r>
      <w:instrText xml:space="preserve"> PAGE   \* MERGEFORMAT </w:instrText>
    </w:r>
    <w:r>
      <w:fldChar w:fldCharType="separate"/>
    </w:r>
    <w:r w:rsidR="00D64232">
      <w:rPr>
        <w:noProof/>
      </w:rPr>
      <w:t>40</w:t>
    </w:r>
    <w:r>
      <w:rPr>
        <w:noProof/>
      </w:rPr>
      <w:fldChar w:fldCharType="end"/>
    </w:r>
  </w:p>
  <w:p w14:paraId="70F2C9C5" w14:textId="77777777" w:rsidR="00077342" w:rsidRDefault="00077342">
    <w:pPr>
      <w:pStyle w:val="Antrats"/>
    </w:pPr>
  </w:p>
  <w:p w14:paraId="2D337AF6" w14:textId="77777777" w:rsidR="00077342" w:rsidRPr="000B7DF4" w:rsidRDefault="00077342">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B9E" w14:textId="77777777" w:rsidR="00077342" w:rsidRDefault="00077342">
    <w:pPr>
      <w:pStyle w:val="Antrats"/>
      <w:jc w:val="center"/>
    </w:pPr>
  </w:p>
  <w:p w14:paraId="6111BEAA" w14:textId="77777777" w:rsidR="00077342" w:rsidRDefault="000773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A2A78B4"/>
    <w:name w:val="WW8Num11"/>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val="0"/>
        <w:i w:val="0"/>
        <w:strike w:val="0"/>
        <w:color w:val="auto"/>
      </w:rPr>
    </w:lvl>
    <w:lvl w:ilvl="2">
      <w:start w:val="1"/>
      <w:numFmt w:val="decimal"/>
      <w:lvlText w:val="%1.%2.%3."/>
      <w:lvlJc w:val="left"/>
      <w:pPr>
        <w:tabs>
          <w:tab w:val="num" w:pos="1355"/>
        </w:tabs>
        <w:ind w:left="1355"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5CA4C7B"/>
    <w:multiLevelType w:val="multilevel"/>
    <w:tmpl w:val="88FEE3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4106C"/>
    <w:multiLevelType w:val="hybridMultilevel"/>
    <w:tmpl w:val="731C59A8"/>
    <w:lvl w:ilvl="0" w:tplc="FFFFFFFF">
      <w:start w:val="1"/>
      <w:numFmt w:val="decimal"/>
      <w:lvlText w:val="%1."/>
      <w:lvlJc w:val="left"/>
      <w:pPr>
        <w:ind w:left="720" w:hanging="360"/>
      </w:pPr>
      <w:rPr>
        <w:rFonts w:hint="default"/>
        <w:i w:val="0"/>
        <w:iCs/>
        <w:color w:val="auto"/>
      </w:r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7E73C8"/>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94E5ED0"/>
    <w:multiLevelType w:val="multilevel"/>
    <w:tmpl w:val="400463A6"/>
    <w:lvl w:ilvl="0">
      <w:start w:val="7"/>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631AF5"/>
    <w:multiLevelType w:val="multilevel"/>
    <w:tmpl w:val="C71AC892"/>
    <w:lvl w:ilvl="0">
      <w:start w:val="7"/>
      <w:numFmt w:val="decimal"/>
      <w:lvlText w:val="%1"/>
      <w:lvlJc w:val="left"/>
      <w:pPr>
        <w:ind w:left="360" w:hanging="360"/>
      </w:pPr>
      <w:rPr>
        <w:rFonts w:hint="default"/>
        <w:b/>
      </w:rPr>
    </w:lvl>
    <w:lvl w:ilvl="1">
      <w:start w:val="9"/>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4AD5163F"/>
    <w:multiLevelType w:val="multilevel"/>
    <w:tmpl w:val="391086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9E279C0"/>
    <w:multiLevelType w:val="multilevel"/>
    <w:tmpl w:val="3D6494EC"/>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36991"/>
    <w:multiLevelType w:val="singleLevel"/>
    <w:tmpl w:val="47C0FB3C"/>
    <w:lvl w:ilvl="0">
      <w:start w:val="1"/>
      <w:numFmt w:val="upperRoman"/>
      <w:pStyle w:val="Antrat3"/>
      <w:lvlText w:val="%1."/>
      <w:legacy w:legacy="1" w:legacySpace="0" w:legacyIndent="716"/>
      <w:lvlJc w:val="left"/>
      <w:rPr>
        <w:rFonts w:ascii="Times New Roman" w:hAnsi="Times New Roman" w:cs="Times New Roman"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E437D"/>
    <w:multiLevelType w:val="multilevel"/>
    <w:tmpl w:val="5406F6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cstheme="minorBidi" w:hint="default"/>
        <w:b/>
        <w:color w:val="auto"/>
      </w:rPr>
    </w:lvl>
    <w:lvl w:ilvl="2">
      <w:start w:val="1"/>
      <w:numFmt w:val="decimal"/>
      <w:isLgl/>
      <w:lvlText w:val="%1.%2.%3."/>
      <w:lvlJc w:val="left"/>
      <w:pPr>
        <w:ind w:left="1080" w:hanging="720"/>
      </w:pPr>
      <w:rPr>
        <w:rFonts w:eastAsiaTheme="minorEastAsia" w:cstheme="minorBidi" w:hint="default"/>
        <w:b/>
        <w:color w:val="auto"/>
      </w:rPr>
    </w:lvl>
    <w:lvl w:ilvl="3">
      <w:start w:val="1"/>
      <w:numFmt w:val="decimal"/>
      <w:isLgl/>
      <w:lvlText w:val="%1.%2.%3.%4."/>
      <w:lvlJc w:val="left"/>
      <w:pPr>
        <w:ind w:left="1080" w:hanging="720"/>
      </w:pPr>
      <w:rPr>
        <w:rFonts w:eastAsiaTheme="minorEastAsia" w:cstheme="minorBidi" w:hint="default"/>
        <w:b/>
        <w:color w:val="auto"/>
      </w:rPr>
    </w:lvl>
    <w:lvl w:ilvl="4">
      <w:start w:val="1"/>
      <w:numFmt w:val="decimal"/>
      <w:isLgl/>
      <w:lvlText w:val="%1.%2.%3.%4.%5."/>
      <w:lvlJc w:val="left"/>
      <w:pPr>
        <w:ind w:left="1440" w:hanging="1080"/>
      </w:pPr>
      <w:rPr>
        <w:rFonts w:eastAsiaTheme="minorEastAsia" w:cstheme="minorBidi" w:hint="default"/>
        <w:b/>
        <w:color w:val="auto"/>
      </w:rPr>
    </w:lvl>
    <w:lvl w:ilvl="5">
      <w:start w:val="1"/>
      <w:numFmt w:val="decimal"/>
      <w:isLgl/>
      <w:lvlText w:val="%1.%2.%3.%4.%5.%6."/>
      <w:lvlJc w:val="left"/>
      <w:pPr>
        <w:ind w:left="1440" w:hanging="1080"/>
      </w:pPr>
      <w:rPr>
        <w:rFonts w:eastAsiaTheme="minorEastAsia" w:cstheme="minorBidi" w:hint="default"/>
        <w:b/>
        <w:color w:val="auto"/>
      </w:rPr>
    </w:lvl>
    <w:lvl w:ilvl="6">
      <w:start w:val="1"/>
      <w:numFmt w:val="decimal"/>
      <w:isLgl/>
      <w:lvlText w:val="%1.%2.%3.%4.%5.%6.%7."/>
      <w:lvlJc w:val="left"/>
      <w:pPr>
        <w:ind w:left="1800" w:hanging="1440"/>
      </w:pPr>
      <w:rPr>
        <w:rFonts w:eastAsiaTheme="minorEastAsia" w:cstheme="minorBidi" w:hint="default"/>
        <w:b/>
        <w:color w:val="auto"/>
      </w:rPr>
    </w:lvl>
    <w:lvl w:ilvl="7">
      <w:start w:val="1"/>
      <w:numFmt w:val="decimal"/>
      <w:isLgl/>
      <w:lvlText w:val="%1.%2.%3.%4.%5.%6.%7.%8."/>
      <w:lvlJc w:val="left"/>
      <w:pPr>
        <w:ind w:left="1800" w:hanging="1440"/>
      </w:pPr>
      <w:rPr>
        <w:rFonts w:eastAsiaTheme="minorEastAsia" w:cstheme="minorBidi" w:hint="default"/>
        <w:b/>
        <w:color w:val="auto"/>
      </w:rPr>
    </w:lvl>
    <w:lvl w:ilvl="8">
      <w:start w:val="1"/>
      <w:numFmt w:val="decimal"/>
      <w:isLgl/>
      <w:lvlText w:val="%1.%2.%3.%4.%5.%6.%7.%8.%9."/>
      <w:lvlJc w:val="left"/>
      <w:pPr>
        <w:ind w:left="1800" w:hanging="1440"/>
      </w:pPr>
      <w:rPr>
        <w:rFonts w:eastAsiaTheme="minorEastAsia" w:cstheme="minorBidi" w:hint="default"/>
        <w:b/>
        <w:color w:val="auto"/>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17428970"/>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AC1242"/>
    <w:multiLevelType w:val="multilevel"/>
    <w:tmpl w:val="2422903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816"/>
        </w:tabs>
        <w:ind w:left="816" w:hanging="39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767006C4"/>
    <w:multiLevelType w:val="multilevel"/>
    <w:tmpl w:val="91C8251E"/>
    <w:lvl w:ilvl="0">
      <w:start w:val="1"/>
      <w:numFmt w:val="decimal"/>
      <w:lvlText w:val="%1."/>
      <w:lvlJc w:val="left"/>
      <w:pPr>
        <w:ind w:left="360" w:hanging="360"/>
      </w:pPr>
      <w:rPr>
        <w:rFonts w:eastAsiaTheme="minorEastAsia" w:cstheme="minorBidi" w:hint="default"/>
        <w:b/>
        <w:color w:val="auto"/>
      </w:rPr>
    </w:lvl>
    <w:lvl w:ilvl="1">
      <w:start w:val="4"/>
      <w:numFmt w:val="decimal"/>
      <w:lvlText w:val="%1.%2."/>
      <w:lvlJc w:val="left"/>
      <w:pPr>
        <w:ind w:left="360" w:hanging="360"/>
      </w:pPr>
      <w:rPr>
        <w:rFonts w:eastAsiaTheme="minorEastAsia" w:cstheme="minorBidi" w:hint="default"/>
        <w:b/>
        <w:color w:val="auto"/>
      </w:rPr>
    </w:lvl>
    <w:lvl w:ilvl="2">
      <w:start w:val="1"/>
      <w:numFmt w:val="decimal"/>
      <w:lvlText w:val="%1.%2.%3."/>
      <w:lvlJc w:val="left"/>
      <w:pPr>
        <w:ind w:left="720" w:hanging="720"/>
      </w:pPr>
      <w:rPr>
        <w:rFonts w:eastAsiaTheme="minorEastAsia" w:cstheme="minorBidi" w:hint="default"/>
        <w:b/>
        <w:color w:val="auto"/>
      </w:rPr>
    </w:lvl>
    <w:lvl w:ilvl="3">
      <w:start w:val="1"/>
      <w:numFmt w:val="decimal"/>
      <w:lvlText w:val="%1.%2.%3.%4."/>
      <w:lvlJc w:val="left"/>
      <w:pPr>
        <w:ind w:left="720" w:hanging="720"/>
      </w:pPr>
      <w:rPr>
        <w:rFonts w:eastAsiaTheme="minorEastAsia" w:cstheme="minorBidi" w:hint="default"/>
        <w:b/>
        <w:color w:val="auto"/>
      </w:rPr>
    </w:lvl>
    <w:lvl w:ilvl="4">
      <w:start w:val="1"/>
      <w:numFmt w:val="decimal"/>
      <w:lvlText w:val="%1.%2.%3.%4.%5."/>
      <w:lvlJc w:val="left"/>
      <w:pPr>
        <w:ind w:left="1080" w:hanging="1080"/>
      </w:pPr>
      <w:rPr>
        <w:rFonts w:eastAsiaTheme="minorEastAsia" w:cstheme="minorBidi" w:hint="default"/>
        <w:b/>
        <w:color w:val="auto"/>
      </w:rPr>
    </w:lvl>
    <w:lvl w:ilvl="5">
      <w:start w:val="1"/>
      <w:numFmt w:val="decimal"/>
      <w:lvlText w:val="%1.%2.%3.%4.%5.%6."/>
      <w:lvlJc w:val="left"/>
      <w:pPr>
        <w:ind w:left="1080" w:hanging="1080"/>
      </w:pPr>
      <w:rPr>
        <w:rFonts w:eastAsiaTheme="minorEastAsia" w:cstheme="minorBidi" w:hint="default"/>
        <w:b/>
        <w:color w:val="auto"/>
      </w:rPr>
    </w:lvl>
    <w:lvl w:ilvl="6">
      <w:start w:val="1"/>
      <w:numFmt w:val="decimal"/>
      <w:lvlText w:val="%1.%2.%3.%4.%5.%6.%7."/>
      <w:lvlJc w:val="left"/>
      <w:pPr>
        <w:ind w:left="1440" w:hanging="1440"/>
      </w:pPr>
      <w:rPr>
        <w:rFonts w:eastAsiaTheme="minorEastAsia" w:cstheme="minorBidi" w:hint="default"/>
        <w:b/>
        <w:color w:val="auto"/>
      </w:rPr>
    </w:lvl>
    <w:lvl w:ilvl="7">
      <w:start w:val="1"/>
      <w:numFmt w:val="decimal"/>
      <w:lvlText w:val="%1.%2.%3.%4.%5.%6.%7.%8."/>
      <w:lvlJc w:val="left"/>
      <w:pPr>
        <w:ind w:left="1440" w:hanging="1440"/>
      </w:pPr>
      <w:rPr>
        <w:rFonts w:eastAsiaTheme="minorEastAsia" w:cstheme="minorBidi" w:hint="default"/>
        <w:b/>
        <w:color w:val="auto"/>
      </w:rPr>
    </w:lvl>
    <w:lvl w:ilvl="8">
      <w:start w:val="1"/>
      <w:numFmt w:val="decimal"/>
      <w:lvlText w:val="%1.%2.%3.%4.%5.%6.%7.%8.%9."/>
      <w:lvlJc w:val="left"/>
      <w:pPr>
        <w:ind w:left="1440" w:hanging="1440"/>
      </w:pPr>
      <w:rPr>
        <w:rFonts w:eastAsiaTheme="minorEastAsia" w:cstheme="minorBidi" w:hint="default"/>
        <w:b/>
        <w:color w:val="auto"/>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BAE1DBF"/>
    <w:multiLevelType w:val="multilevel"/>
    <w:tmpl w:val="B03C801C"/>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19"/>
  </w:num>
  <w:num w:numId="4">
    <w:abstractNumId w:val="9"/>
  </w:num>
  <w:num w:numId="5">
    <w:abstractNumId w:val="17"/>
  </w:num>
  <w:num w:numId="6">
    <w:abstractNumId w:val="12"/>
  </w:num>
  <w:num w:numId="7">
    <w:abstractNumId w:val="26"/>
  </w:num>
  <w:num w:numId="8">
    <w:abstractNumId w:val="21"/>
  </w:num>
  <w:num w:numId="9">
    <w:abstractNumId w:val="3"/>
  </w:num>
  <w:num w:numId="10">
    <w:abstractNumId w:val="22"/>
  </w:num>
  <w:num w:numId="11">
    <w:abstractNumId w:val="8"/>
  </w:num>
  <w:num w:numId="12">
    <w:abstractNumId w:val="28"/>
  </w:num>
  <w:num w:numId="13">
    <w:abstractNumId w:val="10"/>
  </w:num>
  <w:num w:numId="14">
    <w:abstractNumId w:val="13"/>
  </w:num>
  <w:num w:numId="15">
    <w:abstractNumId w:val="2"/>
  </w:num>
  <w:num w:numId="16">
    <w:abstractNumId w:val="15"/>
  </w:num>
  <w:num w:numId="17">
    <w:abstractNumId w:val="20"/>
  </w:num>
  <w:num w:numId="18">
    <w:abstractNumId w:val="27"/>
  </w:num>
  <w:num w:numId="19">
    <w:abstractNumId w:val="1"/>
  </w:num>
  <w:num w:numId="20">
    <w:abstractNumId w:val="14"/>
  </w:num>
  <w:num w:numId="21">
    <w:abstractNumId w:val="25"/>
  </w:num>
  <w:num w:numId="22">
    <w:abstractNumId w:val="6"/>
  </w:num>
  <w:num w:numId="23">
    <w:abstractNumId w:val="23"/>
  </w:num>
  <w:num w:numId="24">
    <w:abstractNumId w:val="11"/>
  </w:num>
  <w:num w:numId="25">
    <w:abstractNumId w:val="4"/>
  </w:num>
  <w:num w:numId="26">
    <w:abstractNumId w:val="18"/>
  </w:num>
  <w:num w:numId="27">
    <w:abstractNumId w:val="24"/>
  </w:num>
  <w:num w:numId="2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C5"/>
    <w:rsid w:val="00000603"/>
    <w:rsid w:val="00001CFF"/>
    <w:rsid w:val="00002290"/>
    <w:rsid w:val="000025F1"/>
    <w:rsid w:val="000032ED"/>
    <w:rsid w:val="00004047"/>
    <w:rsid w:val="00005B69"/>
    <w:rsid w:val="00010EBC"/>
    <w:rsid w:val="00011F6C"/>
    <w:rsid w:val="00013ACF"/>
    <w:rsid w:val="00013F5E"/>
    <w:rsid w:val="000150C7"/>
    <w:rsid w:val="000153FD"/>
    <w:rsid w:val="0001795D"/>
    <w:rsid w:val="00022722"/>
    <w:rsid w:val="0002273B"/>
    <w:rsid w:val="00023FC1"/>
    <w:rsid w:val="00024673"/>
    <w:rsid w:val="000252CB"/>
    <w:rsid w:val="000272C6"/>
    <w:rsid w:val="000314A4"/>
    <w:rsid w:val="00033934"/>
    <w:rsid w:val="000352D6"/>
    <w:rsid w:val="00040CCC"/>
    <w:rsid w:val="000418BC"/>
    <w:rsid w:val="00044264"/>
    <w:rsid w:val="0004522C"/>
    <w:rsid w:val="0004612C"/>
    <w:rsid w:val="00046A1F"/>
    <w:rsid w:val="00046B4C"/>
    <w:rsid w:val="00047A4C"/>
    <w:rsid w:val="00050BEF"/>
    <w:rsid w:val="000516C0"/>
    <w:rsid w:val="000518BD"/>
    <w:rsid w:val="00051DC6"/>
    <w:rsid w:val="00053719"/>
    <w:rsid w:val="00053ED2"/>
    <w:rsid w:val="00055047"/>
    <w:rsid w:val="00055AC6"/>
    <w:rsid w:val="0005635C"/>
    <w:rsid w:val="00062F52"/>
    <w:rsid w:val="00065BC4"/>
    <w:rsid w:val="00066065"/>
    <w:rsid w:val="00066EE8"/>
    <w:rsid w:val="00070C1F"/>
    <w:rsid w:val="00073063"/>
    <w:rsid w:val="00073123"/>
    <w:rsid w:val="00073577"/>
    <w:rsid w:val="000760D6"/>
    <w:rsid w:val="00076164"/>
    <w:rsid w:val="00077271"/>
    <w:rsid w:val="00077342"/>
    <w:rsid w:val="00082294"/>
    <w:rsid w:val="00083A55"/>
    <w:rsid w:val="00083B14"/>
    <w:rsid w:val="00084401"/>
    <w:rsid w:val="00085345"/>
    <w:rsid w:val="000856E5"/>
    <w:rsid w:val="00085F18"/>
    <w:rsid w:val="00086803"/>
    <w:rsid w:val="00090104"/>
    <w:rsid w:val="00090562"/>
    <w:rsid w:val="00091A85"/>
    <w:rsid w:val="00091B99"/>
    <w:rsid w:val="00091BBE"/>
    <w:rsid w:val="0009217E"/>
    <w:rsid w:val="0009336B"/>
    <w:rsid w:val="000946A4"/>
    <w:rsid w:val="00094B8F"/>
    <w:rsid w:val="00095CCB"/>
    <w:rsid w:val="000A1DE5"/>
    <w:rsid w:val="000A1F65"/>
    <w:rsid w:val="000A3C81"/>
    <w:rsid w:val="000A6347"/>
    <w:rsid w:val="000B1372"/>
    <w:rsid w:val="000B189A"/>
    <w:rsid w:val="000B3A31"/>
    <w:rsid w:val="000B5541"/>
    <w:rsid w:val="000B581D"/>
    <w:rsid w:val="000B5830"/>
    <w:rsid w:val="000B7700"/>
    <w:rsid w:val="000B7DF4"/>
    <w:rsid w:val="000C28C2"/>
    <w:rsid w:val="000C32C4"/>
    <w:rsid w:val="000C33F9"/>
    <w:rsid w:val="000C368C"/>
    <w:rsid w:val="000C3695"/>
    <w:rsid w:val="000C39F6"/>
    <w:rsid w:val="000C584D"/>
    <w:rsid w:val="000C67D0"/>
    <w:rsid w:val="000C6912"/>
    <w:rsid w:val="000D3369"/>
    <w:rsid w:val="000D640C"/>
    <w:rsid w:val="000D6434"/>
    <w:rsid w:val="000E0BD6"/>
    <w:rsid w:val="000E1120"/>
    <w:rsid w:val="000E2919"/>
    <w:rsid w:val="000E3089"/>
    <w:rsid w:val="000E3A70"/>
    <w:rsid w:val="000E5604"/>
    <w:rsid w:val="000E6186"/>
    <w:rsid w:val="000E6E8E"/>
    <w:rsid w:val="000E7C5B"/>
    <w:rsid w:val="000F08F3"/>
    <w:rsid w:val="000F23D2"/>
    <w:rsid w:val="000F2C6D"/>
    <w:rsid w:val="000F3E3F"/>
    <w:rsid w:val="000F3F50"/>
    <w:rsid w:val="000F45D3"/>
    <w:rsid w:val="000F59D8"/>
    <w:rsid w:val="000F6D74"/>
    <w:rsid w:val="000F6E01"/>
    <w:rsid w:val="0010034F"/>
    <w:rsid w:val="001008EF"/>
    <w:rsid w:val="00105C42"/>
    <w:rsid w:val="00106C7B"/>
    <w:rsid w:val="00106D25"/>
    <w:rsid w:val="00107B1E"/>
    <w:rsid w:val="00110990"/>
    <w:rsid w:val="00111044"/>
    <w:rsid w:val="00111183"/>
    <w:rsid w:val="001117EC"/>
    <w:rsid w:val="00112B1A"/>
    <w:rsid w:val="00112B84"/>
    <w:rsid w:val="001136EC"/>
    <w:rsid w:val="00114446"/>
    <w:rsid w:val="0011445D"/>
    <w:rsid w:val="00114764"/>
    <w:rsid w:val="00115923"/>
    <w:rsid w:val="00115A54"/>
    <w:rsid w:val="001164EE"/>
    <w:rsid w:val="001247B7"/>
    <w:rsid w:val="00124D61"/>
    <w:rsid w:val="00125D9C"/>
    <w:rsid w:val="0012672A"/>
    <w:rsid w:val="00127182"/>
    <w:rsid w:val="001273C8"/>
    <w:rsid w:val="00127AE7"/>
    <w:rsid w:val="00127CCA"/>
    <w:rsid w:val="0013166F"/>
    <w:rsid w:val="00131DEB"/>
    <w:rsid w:val="0013239D"/>
    <w:rsid w:val="00132D6B"/>
    <w:rsid w:val="001352D8"/>
    <w:rsid w:val="00140480"/>
    <w:rsid w:val="00141DE2"/>
    <w:rsid w:val="001454FC"/>
    <w:rsid w:val="001463BB"/>
    <w:rsid w:val="00146FDE"/>
    <w:rsid w:val="00147B16"/>
    <w:rsid w:val="00147C97"/>
    <w:rsid w:val="001501E3"/>
    <w:rsid w:val="0015168A"/>
    <w:rsid w:val="00151FC8"/>
    <w:rsid w:val="0015257B"/>
    <w:rsid w:val="00153300"/>
    <w:rsid w:val="00156C44"/>
    <w:rsid w:val="00157123"/>
    <w:rsid w:val="001574E9"/>
    <w:rsid w:val="00157AD1"/>
    <w:rsid w:val="00160BD0"/>
    <w:rsid w:val="001628DC"/>
    <w:rsid w:val="0016469B"/>
    <w:rsid w:val="00165582"/>
    <w:rsid w:val="00166EEA"/>
    <w:rsid w:val="00172B5A"/>
    <w:rsid w:val="00172EA0"/>
    <w:rsid w:val="00174675"/>
    <w:rsid w:val="00174A28"/>
    <w:rsid w:val="001779CA"/>
    <w:rsid w:val="00180DC5"/>
    <w:rsid w:val="001819E8"/>
    <w:rsid w:val="001831EB"/>
    <w:rsid w:val="001840B0"/>
    <w:rsid w:val="00185B8B"/>
    <w:rsid w:val="001912F9"/>
    <w:rsid w:val="00192372"/>
    <w:rsid w:val="00192C2F"/>
    <w:rsid w:val="00193B58"/>
    <w:rsid w:val="00193F70"/>
    <w:rsid w:val="00194769"/>
    <w:rsid w:val="00196838"/>
    <w:rsid w:val="001A07DE"/>
    <w:rsid w:val="001A1553"/>
    <w:rsid w:val="001A37AD"/>
    <w:rsid w:val="001A5511"/>
    <w:rsid w:val="001A6586"/>
    <w:rsid w:val="001A7ACF"/>
    <w:rsid w:val="001B0E3A"/>
    <w:rsid w:val="001B2533"/>
    <w:rsid w:val="001B2DCD"/>
    <w:rsid w:val="001B2F8F"/>
    <w:rsid w:val="001B44D6"/>
    <w:rsid w:val="001B63DF"/>
    <w:rsid w:val="001B6B28"/>
    <w:rsid w:val="001B75EC"/>
    <w:rsid w:val="001C0A2B"/>
    <w:rsid w:val="001C1166"/>
    <w:rsid w:val="001C13C2"/>
    <w:rsid w:val="001C14CF"/>
    <w:rsid w:val="001C1F1F"/>
    <w:rsid w:val="001C3CDF"/>
    <w:rsid w:val="001C461C"/>
    <w:rsid w:val="001C4A49"/>
    <w:rsid w:val="001C4DE9"/>
    <w:rsid w:val="001C51A9"/>
    <w:rsid w:val="001C53FF"/>
    <w:rsid w:val="001C571C"/>
    <w:rsid w:val="001C5906"/>
    <w:rsid w:val="001C7E63"/>
    <w:rsid w:val="001D0EC9"/>
    <w:rsid w:val="001D1795"/>
    <w:rsid w:val="001D1C33"/>
    <w:rsid w:val="001D37BA"/>
    <w:rsid w:val="001D5723"/>
    <w:rsid w:val="001D5DDE"/>
    <w:rsid w:val="001D5E41"/>
    <w:rsid w:val="001D617B"/>
    <w:rsid w:val="001D62E1"/>
    <w:rsid w:val="001D6A57"/>
    <w:rsid w:val="001D7B75"/>
    <w:rsid w:val="001E0C7D"/>
    <w:rsid w:val="001E27D8"/>
    <w:rsid w:val="001E5295"/>
    <w:rsid w:val="001E59C4"/>
    <w:rsid w:val="001E7743"/>
    <w:rsid w:val="001F3DDB"/>
    <w:rsid w:val="001F497E"/>
    <w:rsid w:val="001F5010"/>
    <w:rsid w:val="001F5A67"/>
    <w:rsid w:val="001F61A9"/>
    <w:rsid w:val="002007F7"/>
    <w:rsid w:val="00200BA1"/>
    <w:rsid w:val="002010C7"/>
    <w:rsid w:val="00202826"/>
    <w:rsid w:val="00204235"/>
    <w:rsid w:val="002043B7"/>
    <w:rsid w:val="002060D2"/>
    <w:rsid w:val="00206F48"/>
    <w:rsid w:val="00207475"/>
    <w:rsid w:val="00210733"/>
    <w:rsid w:val="0021191D"/>
    <w:rsid w:val="00211BCB"/>
    <w:rsid w:val="00213755"/>
    <w:rsid w:val="00213975"/>
    <w:rsid w:val="00214618"/>
    <w:rsid w:val="00214BA5"/>
    <w:rsid w:val="00214C61"/>
    <w:rsid w:val="00214CBF"/>
    <w:rsid w:val="00216DA8"/>
    <w:rsid w:val="00217EBA"/>
    <w:rsid w:val="00220BC5"/>
    <w:rsid w:val="00221E22"/>
    <w:rsid w:val="00223315"/>
    <w:rsid w:val="00224E83"/>
    <w:rsid w:val="002302C6"/>
    <w:rsid w:val="00230B54"/>
    <w:rsid w:val="002313AD"/>
    <w:rsid w:val="00232014"/>
    <w:rsid w:val="002346E7"/>
    <w:rsid w:val="00234EEA"/>
    <w:rsid w:val="002353BC"/>
    <w:rsid w:val="00236149"/>
    <w:rsid w:val="00240401"/>
    <w:rsid w:val="002405EE"/>
    <w:rsid w:val="002413C5"/>
    <w:rsid w:val="00242A0A"/>
    <w:rsid w:val="00243F94"/>
    <w:rsid w:val="00244342"/>
    <w:rsid w:val="00244988"/>
    <w:rsid w:val="00245334"/>
    <w:rsid w:val="00245ACE"/>
    <w:rsid w:val="00247413"/>
    <w:rsid w:val="0025034E"/>
    <w:rsid w:val="00250ACF"/>
    <w:rsid w:val="002511F2"/>
    <w:rsid w:val="00251818"/>
    <w:rsid w:val="00251A60"/>
    <w:rsid w:val="00251B36"/>
    <w:rsid w:val="00251F85"/>
    <w:rsid w:val="00252ECF"/>
    <w:rsid w:val="00253A28"/>
    <w:rsid w:val="00254542"/>
    <w:rsid w:val="00254EFA"/>
    <w:rsid w:val="00256171"/>
    <w:rsid w:val="002567D0"/>
    <w:rsid w:val="00260B14"/>
    <w:rsid w:val="00261E3F"/>
    <w:rsid w:val="002630B3"/>
    <w:rsid w:val="002662ED"/>
    <w:rsid w:val="00267714"/>
    <w:rsid w:val="00267780"/>
    <w:rsid w:val="00270034"/>
    <w:rsid w:val="00270259"/>
    <w:rsid w:val="00270916"/>
    <w:rsid w:val="00270A34"/>
    <w:rsid w:val="00270C81"/>
    <w:rsid w:val="002727EC"/>
    <w:rsid w:val="00272AC6"/>
    <w:rsid w:val="002739C5"/>
    <w:rsid w:val="002745B8"/>
    <w:rsid w:val="0027486E"/>
    <w:rsid w:val="00274F13"/>
    <w:rsid w:val="00276D47"/>
    <w:rsid w:val="00276EE2"/>
    <w:rsid w:val="0028191B"/>
    <w:rsid w:val="00281EA3"/>
    <w:rsid w:val="00282C98"/>
    <w:rsid w:val="0028314A"/>
    <w:rsid w:val="0028388A"/>
    <w:rsid w:val="002843A7"/>
    <w:rsid w:val="00284481"/>
    <w:rsid w:val="00285AD8"/>
    <w:rsid w:val="00285CB0"/>
    <w:rsid w:val="00291AE7"/>
    <w:rsid w:val="00291B58"/>
    <w:rsid w:val="00291D57"/>
    <w:rsid w:val="002943DD"/>
    <w:rsid w:val="00296825"/>
    <w:rsid w:val="002A22C0"/>
    <w:rsid w:val="002A2CEB"/>
    <w:rsid w:val="002A4523"/>
    <w:rsid w:val="002A502F"/>
    <w:rsid w:val="002A509D"/>
    <w:rsid w:val="002A52C5"/>
    <w:rsid w:val="002A6741"/>
    <w:rsid w:val="002A6934"/>
    <w:rsid w:val="002A6BAF"/>
    <w:rsid w:val="002A6D32"/>
    <w:rsid w:val="002B0846"/>
    <w:rsid w:val="002B40EF"/>
    <w:rsid w:val="002B436D"/>
    <w:rsid w:val="002B7D65"/>
    <w:rsid w:val="002C1225"/>
    <w:rsid w:val="002C2C5D"/>
    <w:rsid w:val="002C3593"/>
    <w:rsid w:val="002C4B58"/>
    <w:rsid w:val="002C5A68"/>
    <w:rsid w:val="002C5DB9"/>
    <w:rsid w:val="002C645C"/>
    <w:rsid w:val="002C656D"/>
    <w:rsid w:val="002C6679"/>
    <w:rsid w:val="002D0ECB"/>
    <w:rsid w:val="002D2DE8"/>
    <w:rsid w:val="002D30F0"/>
    <w:rsid w:val="002D3EA2"/>
    <w:rsid w:val="002D576D"/>
    <w:rsid w:val="002E091C"/>
    <w:rsid w:val="002E103A"/>
    <w:rsid w:val="002E2B7D"/>
    <w:rsid w:val="002E2CDB"/>
    <w:rsid w:val="002E392F"/>
    <w:rsid w:val="002E3A9E"/>
    <w:rsid w:val="002E5E40"/>
    <w:rsid w:val="002E7C49"/>
    <w:rsid w:val="002F1AC5"/>
    <w:rsid w:val="002F2A89"/>
    <w:rsid w:val="002F3045"/>
    <w:rsid w:val="002F54D0"/>
    <w:rsid w:val="002F5904"/>
    <w:rsid w:val="00301F82"/>
    <w:rsid w:val="0030213D"/>
    <w:rsid w:val="00302F01"/>
    <w:rsid w:val="0030371F"/>
    <w:rsid w:val="00303BF9"/>
    <w:rsid w:val="0030403F"/>
    <w:rsid w:val="00306C15"/>
    <w:rsid w:val="00310DE5"/>
    <w:rsid w:val="00312B5E"/>
    <w:rsid w:val="003146FC"/>
    <w:rsid w:val="00314A00"/>
    <w:rsid w:val="00320FA7"/>
    <w:rsid w:val="00321100"/>
    <w:rsid w:val="0032117E"/>
    <w:rsid w:val="0032242E"/>
    <w:rsid w:val="00322ED2"/>
    <w:rsid w:val="003346D5"/>
    <w:rsid w:val="003354B4"/>
    <w:rsid w:val="00336BB6"/>
    <w:rsid w:val="00340CFA"/>
    <w:rsid w:val="00342E19"/>
    <w:rsid w:val="0034381E"/>
    <w:rsid w:val="00346CD0"/>
    <w:rsid w:val="00352476"/>
    <w:rsid w:val="003537CD"/>
    <w:rsid w:val="00354164"/>
    <w:rsid w:val="003550C4"/>
    <w:rsid w:val="0035598B"/>
    <w:rsid w:val="00355FE1"/>
    <w:rsid w:val="00356D16"/>
    <w:rsid w:val="00357E4C"/>
    <w:rsid w:val="00361E18"/>
    <w:rsid w:val="00361E9C"/>
    <w:rsid w:val="00362A34"/>
    <w:rsid w:val="0036358A"/>
    <w:rsid w:val="003655D2"/>
    <w:rsid w:val="00365F19"/>
    <w:rsid w:val="00367C64"/>
    <w:rsid w:val="00370215"/>
    <w:rsid w:val="0037135F"/>
    <w:rsid w:val="0037227D"/>
    <w:rsid w:val="0037400B"/>
    <w:rsid w:val="00374B66"/>
    <w:rsid w:val="00374CEF"/>
    <w:rsid w:val="00374DA0"/>
    <w:rsid w:val="0037644C"/>
    <w:rsid w:val="00380373"/>
    <w:rsid w:val="0038039B"/>
    <w:rsid w:val="003807D1"/>
    <w:rsid w:val="00385CC5"/>
    <w:rsid w:val="00390436"/>
    <w:rsid w:val="003917DA"/>
    <w:rsid w:val="00392732"/>
    <w:rsid w:val="00392A30"/>
    <w:rsid w:val="00392E7C"/>
    <w:rsid w:val="003939BA"/>
    <w:rsid w:val="0039511C"/>
    <w:rsid w:val="003A2053"/>
    <w:rsid w:val="003A2588"/>
    <w:rsid w:val="003A4A3E"/>
    <w:rsid w:val="003A763E"/>
    <w:rsid w:val="003B0186"/>
    <w:rsid w:val="003B0B4B"/>
    <w:rsid w:val="003B16B1"/>
    <w:rsid w:val="003B1791"/>
    <w:rsid w:val="003B1B51"/>
    <w:rsid w:val="003B2231"/>
    <w:rsid w:val="003B29A4"/>
    <w:rsid w:val="003B2B2D"/>
    <w:rsid w:val="003B3A30"/>
    <w:rsid w:val="003B559F"/>
    <w:rsid w:val="003B606A"/>
    <w:rsid w:val="003B707C"/>
    <w:rsid w:val="003B73C1"/>
    <w:rsid w:val="003B7833"/>
    <w:rsid w:val="003C1966"/>
    <w:rsid w:val="003C1DAE"/>
    <w:rsid w:val="003C228F"/>
    <w:rsid w:val="003C22ED"/>
    <w:rsid w:val="003C2D51"/>
    <w:rsid w:val="003C422A"/>
    <w:rsid w:val="003C5768"/>
    <w:rsid w:val="003C57F9"/>
    <w:rsid w:val="003C637E"/>
    <w:rsid w:val="003C6E22"/>
    <w:rsid w:val="003C77DD"/>
    <w:rsid w:val="003C7A2B"/>
    <w:rsid w:val="003C7F41"/>
    <w:rsid w:val="003C7F7E"/>
    <w:rsid w:val="003D201D"/>
    <w:rsid w:val="003D5CDC"/>
    <w:rsid w:val="003E1A0C"/>
    <w:rsid w:val="003E2A45"/>
    <w:rsid w:val="003E3A68"/>
    <w:rsid w:val="003E4E0A"/>
    <w:rsid w:val="003E5C85"/>
    <w:rsid w:val="003E609B"/>
    <w:rsid w:val="003E6AC4"/>
    <w:rsid w:val="003E7B41"/>
    <w:rsid w:val="003F0094"/>
    <w:rsid w:val="003F1010"/>
    <w:rsid w:val="003F227B"/>
    <w:rsid w:val="003F24F3"/>
    <w:rsid w:val="003F4AB1"/>
    <w:rsid w:val="003F6756"/>
    <w:rsid w:val="003F6D52"/>
    <w:rsid w:val="003F70CA"/>
    <w:rsid w:val="003F773A"/>
    <w:rsid w:val="0040063E"/>
    <w:rsid w:val="004060F4"/>
    <w:rsid w:val="00406E19"/>
    <w:rsid w:val="00406F86"/>
    <w:rsid w:val="00411E62"/>
    <w:rsid w:val="004120AA"/>
    <w:rsid w:val="004126EB"/>
    <w:rsid w:val="004133C5"/>
    <w:rsid w:val="00413A7F"/>
    <w:rsid w:val="00416436"/>
    <w:rsid w:val="00417BE9"/>
    <w:rsid w:val="00421D37"/>
    <w:rsid w:val="0042277A"/>
    <w:rsid w:val="00423643"/>
    <w:rsid w:val="00426019"/>
    <w:rsid w:val="00426BB4"/>
    <w:rsid w:val="00426DA4"/>
    <w:rsid w:val="0042705B"/>
    <w:rsid w:val="00431AEA"/>
    <w:rsid w:val="00431C7E"/>
    <w:rsid w:val="004321BC"/>
    <w:rsid w:val="00433693"/>
    <w:rsid w:val="00435819"/>
    <w:rsid w:val="00436DD6"/>
    <w:rsid w:val="00440645"/>
    <w:rsid w:val="00443119"/>
    <w:rsid w:val="004439F8"/>
    <w:rsid w:val="004454FE"/>
    <w:rsid w:val="004469FA"/>
    <w:rsid w:val="00447ADB"/>
    <w:rsid w:val="00450B0A"/>
    <w:rsid w:val="00452655"/>
    <w:rsid w:val="004530D9"/>
    <w:rsid w:val="004545E6"/>
    <w:rsid w:val="00454CA7"/>
    <w:rsid w:val="00455AF7"/>
    <w:rsid w:val="004624AA"/>
    <w:rsid w:val="00462A41"/>
    <w:rsid w:val="004632C4"/>
    <w:rsid w:val="0046394D"/>
    <w:rsid w:val="004660AD"/>
    <w:rsid w:val="004661C2"/>
    <w:rsid w:val="004710EA"/>
    <w:rsid w:val="00472DF1"/>
    <w:rsid w:val="00473D5C"/>
    <w:rsid w:val="004740F3"/>
    <w:rsid w:val="00474976"/>
    <w:rsid w:val="004771A6"/>
    <w:rsid w:val="00481AFF"/>
    <w:rsid w:val="0048295C"/>
    <w:rsid w:val="00483E65"/>
    <w:rsid w:val="00484A16"/>
    <w:rsid w:val="00484E08"/>
    <w:rsid w:val="0049133F"/>
    <w:rsid w:val="0049239A"/>
    <w:rsid w:val="00493252"/>
    <w:rsid w:val="00494089"/>
    <w:rsid w:val="00494E52"/>
    <w:rsid w:val="004953AA"/>
    <w:rsid w:val="00495E4D"/>
    <w:rsid w:val="00496A69"/>
    <w:rsid w:val="00496B65"/>
    <w:rsid w:val="004A197C"/>
    <w:rsid w:val="004A1F84"/>
    <w:rsid w:val="004A3E36"/>
    <w:rsid w:val="004A49DE"/>
    <w:rsid w:val="004A56BF"/>
    <w:rsid w:val="004A6DF1"/>
    <w:rsid w:val="004B0250"/>
    <w:rsid w:val="004B129F"/>
    <w:rsid w:val="004B1FBB"/>
    <w:rsid w:val="004B4ECD"/>
    <w:rsid w:val="004B5731"/>
    <w:rsid w:val="004B5B65"/>
    <w:rsid w:val="004C0996"/>
    <w:rsid w:val="004C14BF"/>
    <w:rsid w:val="004C25FB"/>
    <w:rsid w:val="004C37D7"/>
    <w:rsid w:val="004C488C"/>
    <w:rsid w:val="004C6F49"/>
    <w:rsid w:val="004D0A51"/>
    <w:rsid w:val="004D385C"/>
    <w:rsid w:val="004D7219"/>
    <w:rsid w:val="004E0A33"/>
    <w:rsid w:val="004E0D4A"/>
    <w:rsid w:val="004E1F22"/>
    <w:rsid w:val="004E21B5"/>
    <w:rsid w:val="004E2675"/>
    <w:rsid w:val="004E3F64"/>
    <w:rsid w:val="004E6445"/>
    <w:rsid w:val="004F1173"/>
    <w:rsid w:val="004F149D"/>
    <w:rsid w:val="004F1C5E"/>
    <w:rsid w:val="004F39F9"/>
    <w:rsid w:val="004F54EE"/>
    <w:rsid w:val="004F55F1"/>
    <w:rsid w:val="005005E2"/>
    <w:rsid w:val="00501CC5"/>
    <w:rsid w:val="0050403C"/>
    <w:rsid w:val="00504FD0"/>
    <w:rsid w:val="00505EE4"/>
    <w:rsid w:val="00507EB4"/>
    <w:rsid w:val="00513BC1"/>
    <w:rsid w:val="00515C15"/>
    <w:rsid w:val="00517BB5"/>
    <w:rsid w:val="005251C6"/>
    <w:rsid w:val="0052656B"/>
    <w:rsid w:val="005267FE"/>
    <w:rsid w:val="00526D2B"/>
    <w:rsid w:val="00527353"/>
    <w:rsid w:val="00531915"/>
    <w:rsid w:val="00532054"/>
    <w:rsid w:val="0053340F"/>
    <w:rsid w:val="00534520"/>
    <w:rsid w:val="00536B66"/>
    <w:rsid w:val="00536FF7"/>
    <w:rsid w:val="00540203"/>
    <w:rsid w:val="005433D2"/>
    <w:rsid w:val="0054357D"/>
    <w:rsid w:val="00544D6E"/>
    <w:rsid w:val="005451EA"/>
    <w:rsid w:val="005459F3"/>
    <w:rsid w:val="00550305"/>
    <w:rsid w:val="0055038A"/>
    <w:rsid w:val="00550986"/>
    <w:rsid w:val="005517D6"/>
    <w:rsid w:val="00553802"/>
    <w:rsid w:val="005572DB"/>
    <w:rsid w:val="005573F7"/>
    <w:rsid w:val="00560040"/>
    <w:rsid w:val="005604A3"/>
    <w:rsid w:val="00561449"/>
    <w:rsid w:val="00562C07"/>
    <w:rsid w:val="00564601"/>
    <w:rsid w:val="00565204"/>
    <w:rsid w:val="00565CF1"/>
    <w:rsid w:val="00567D4A"/>
    <w:rsid w:val="00567E70"/>
    <w:rsid w:val="00570D1C"/>
    <w:rsid w:val="00571BF7"/>
    <w:rsid w:val="005728D8"/>
    <w:rsid w:val="005734C9"/>
    <w:rsid w:val="005739A4"/>
    <w:rsid w:val="00575C6C"/>
    <w:rsid w:val="00575DF3"/>
    <w:rsid w:val="00580BCC"/>
    <w:rsid w:val="00581FC4"/>
    <w:rsid w:val="0058215D"/>
    <w:rsid w:val="00583B4C"/>
    <w:rsid w:val="00584266"/>
    <w:rsid w:val="005862FD"/>
    <w:rsid w:val="005877E9"/>
    <w:rsid w:val="00591AE7"/>
    <w:rsid w:val="00593C5C"/>
    <w:rsid w:val="00593D21"/>
    <w:rsid w:val="00594840"/>
    <w:rsid w:val="0059508F"/>
    <w:rsid w:val="00595207"/>
    <w:rsid w:val="00596DB2"/>
    <w:rsid w:val="00596DB5"/>
    <w:rsid w:val="00597957"/>
    <w:rsid w:val="005A0498"/>
    <w:rsid w:val="005A07AB"/>
    <w:rsid w:val="005A109A"/>
    <w:rsid w:val="005A33C2"/>
    <w:rsid w:val="005A400F"/>
    <w:rsid w:val="005A5754"/>
    <w:rsid w:val="005A6449"/>
    <w:rsid w:val="005B0330"/>
    <w:rsid w:val="005B0C6E"/>
    <w:rsid w:val="005B0E07"/>
    <w:rsid w:val="005B1081"/>
    <w:rsid w:val="005B1F9B"/>
    <w:rsid w:val="005B3793"/>
    <w:rsid w:val="005B3A82"/>
    <w:rsid w:val="005B483F"/>
    <w:rsid w:val="005B5C28"/>
    <w:rsid w:val="005C0945"/>
    <w:rsid w:val="005C155C"/>
    <w:rsid w:val="005C1570"/>
    <w:rsid w:val="005C1CC1"/>
    <w:rsid w:val="005C2F14"/>
    <w:rsid w:val="005C4181"/>
    <w:rsid w:val="005C69E4"/>
    <w:rsid w:val="005D01A8"/>
    <w:rsid w:val="005D0228"/>
    <w:rsid w:val="005D036C"/>
    <w:rsid w:val="005D0D23"/>
    <w:rsid w:val="005D4C23"/>
    <w:rsid w:val="005D51E6"/>
    <w:rsid w:val="005D5912"/>
    <w:rsid w:val="005D747D"/>
    <w:rsid w:val="005E2ADC"/>
    <w:rsid w:val="005E4D1D"/>
    <w:rsid w:val="005E5777"/>
    <w:rsid w:val="005E76FD"/>
    <w:rsid w:val="005F1A57"/>
    <w:rsid w:val="00600A03"/>
    <w:rsid w:val="0060179A"/>
    <w:rsid w:val="0060242A"/>
    <w:rsid w:val="00602BCD"/>
    <w:rsid w:val="00607EE9"/>
    <w:rsid w:val="00610841"/>
    <w:rsid w:val="00612516"/>
    <w:rsid w:val="00612F6D"/>
    <w:rsid w:val="00613006"/>
    <w:rsid w:val="00613956"/>
    <w:rsid w:val="006142ED"/>
    <w:rsid w:val="00614BDF"/>
    <w:rsid w:val="006150A8"/>
    <w:rsid w:val="00615DD5"/>
    <w:rsid w:val="00617C27"/>
    <w:rsid w:val="00620211"/>
    <w:rsid w:val="006209DF"/>
    <w:rsid w:val="00620EBB"/>
    <w:rsid w:val="00621C94"/>
    <w:rsid w:val="006247F6"/>
    <w:rsid w:val="00625759"/>
    <w:rsid w:val="00627B6E"/>
    <w:rsid w:val="0063020F"/>
    <w:rsid w:val="00631E47"/>
    <w:rsid w:val="00633515"/>
    <w:rsid w:val="00634513"/>
    <w:rsid w:val="00634DEC"/>
    <w:rsid w:val="006360B1"/>
    <w:rsid w:val="00636FBF"/>
    <w:rsid w:val="006409C3"/>
    <w:rsid w:val="00642ECE"/>
    <w:rsid w:val="00644CEF"/>
    <w:rsid w:val="0064584C"/>
    <w:rsid w:val="00647CC8"/>
    <w:rsid w:val="00647E9A"/>
    <w:rsid w:val="00650C17"/>
    <w:rsid w:val="00651B6F"/>
    <w:rsid w:val="00653E75"/>
    <w:rsid w:val="006545DC"/>
    <w:rsid w:val="0066003A"/>
    <w:rsid w:val="006618B3"/>
    <w:rsid w:val="00661B3B"/>
    <w:rsid w:val="006653A7"/>
    <w:rsid w:val="006660D4"/>
    <w:rsid w:val="00670A69"/>
    <w:rsid w:val="006737B0"/>
    <w:rsid w:val="00675512"/>
    <w:rsid w:val="00676579"/>
    <w:rsid w:val="00677069"/>
    <w:rsid w:val="00684A64"/>
    <w:rsid w:val="00684EC5"/>
    <w:rsid w:val="0068641F"/>
    <w:rsid w:val="00687C74"/>
    <w:rsid w:val="00690879"/>
    <w:rsid w:val="0069101D"/>
    <w:rsid w:val="0069129E"/>
    <w:rsid w:val="0069468D"/>
    <w:rsid w:val="00694E41"/>
    <w:rsid w:val="00695793"/>
    <w:rsid w:val="006967AB"/>
    <w:rsid w:val="00696D03"/>
    <w:rsid w:val="00697827"/>
    <w:rsid w:val="006979E2"/>
    <w:rsid w:val="00697D34"/>
    <w:rsid w:val="006A2CB4"/>
    <w:rsid w:val="006A4388"/>
    <w:rsid w:val="006A55D2"/>
    <w:rsid w:val="006A5F65"/>
    <w:rsid w:val="006A6337"/>
    <w:rsid w:val="006A6F37"/>
    <w:rsid w:val="006A757B"/>
    <w:rsid w:val="006B395D"/>
    <w:rsid w:val="006B3AF8"/>
    <w:rsid w:val="006B3C0E"/>
    <w:rsid w:val="006B570C"/>
    <w:rsid w:val="006B6602"/>
    <w:rsid w:val="006B6AA2"/>
    <w:rsid w:val="006B6DB6"/>
    <w:rsid w:val="006C029B"/>
    <w:rsid w:val="006C25AA"/>
    <w:rsid w:val="006C26A1"/>
    <w:rsid w:val="006C2953"/>
    <w:rsid w:val="006C2CA4"/>
    <w:rsid w:val="006C3533"/>
    <w:rsid w:val="006C38B6"/>
    <w:rsid w:val="006C45DB"/>
    <w:rsid w:val="006C479A"/>
    <w:rsid w:val="006C4E5B"/>
    <w:rsid w:val="006C5AAA"/>
    <w:rsid w:val="006C6290"/>
    <w:rsid w:val="006C7AF8"/>
    <w:rsid w:val="006D00F4"/>
    <w:rsid w:val="006D0D27"/>
    <w:rsid w:val="006D1039"/>
    <w:rsid w:val="006D2113"/>
    <w:rsid w:val="006D4A26"/>
    <w:rsid w:val="006D6464"/>
    <w:rsid w:val="006D682C"/>
    <w:rsid w:val="006E1FAD"/>
    <w:rsid w:val="006E23D9"/>
    <w:rsid w:val="006E23DF"/>
    <w:rsid w:val="006E2F5D"/>
    <w:rsid w:val="006E4976"/>
    <w:rsid w:val="006F3476"/>
    <w:rsid w:val="006F4C5B"/>
    <w:rsid w:val="006F5701"/>
    <w:rsid w:val="006F5F27"/>
    <w:rsid w:val="006F6081"/>
    <w:rsid w:val="006F6362"/>
    <w:rsid w:val="006F7167"/>
    <w:rsid w:val="006F746B"/>
    <w:rsid w:val="006F7CE2"/>
    <w:rsid w:val="0071128E"/>
    <w:rsid w:val="00713B62"/>
    <w:rsid w:val="007156EF"/>
    <w:rsid w:val="00715DFC"/>
    <w:rsid w:val="00721470"/>
    <w:rsid w:val="00721C40"/>
    <w:rsid w:val="007224C5"/>
    <w:rsid w:val="00723450"/>
    <w:rsid w:val="00723D03"/>
    <w:rsid w:val="00725E2F"/>
    <w:rsid w:val="00725F45"/>
    <w:rsid w:val="007302E2"/>
    <w:rsid w:val="00731945"/>
    <w:rsid w:val="007323C6"/>
    <w:rsid w:val="00732FC6"/>
    <w:rsid w:val="00734886"/>
    <w:rsid w:val="0073502E"/>
    <w:rsid w:val="00735F0D"/>
    <w:rsid w:val="00736F3C"/>
    <w:rsid w:val="0073746A"/>
    <w:rsid w:val="0074098F"/>
    <w:rsid w:val="00741813"/>
    <w:rsid w:val="00741E48"/>
    <w:rsid w:val="00742282"/>
    <w:rsid w:val="007432D1"/>
    <w:rsid w:val="0074486B"/>
    <w:rsid w:val="00745C32"/>
    <w:rsid w:val="00747028"/>
    <w:rsid w:val="00747C3C"/>
    <w:rsid w:val="0075036C"/>
    <w:rsid w:val="00750AB7"/>
    <w:rsid w:val="007523FC"/>
    <w:rsid w:val="00752A10"/>
    <w:rsid w:val="00753D29"/>
    <w:rsid w:val="00754903"/>
    <w:rsid w:val="007569A2"/>
    <w:rsid w:val="00757EBA"/>
    <w:rsid w:val="0076012C"/>
    <w:rsid w:val="007604FB"/>
    <w:rsid w:val="00760797"/>
    <w:rsid w:val="00761F48"/>
    <w:rsid w:val="00762B05"/>
    <w:rsid w:val="00764B0A"/>
    <w:rsid w:val="0076628A"/>
    <w:rsid w:val="00766E0D"/>
    <w:rsid w:val="007703E2"/>
    <w:rsid w:val="0077083B"/>
    <w:rsid w:val="0077087A"/>
    <w:rsid w:val="00770E55"/>
    <w:rsid w:val="0077490A"/>
    <w:rsid w:val="00775795"/>
    <w:rsid w:val="00775B7D"/>
    <w:rsid w:val="00776116"/>
    <w:rsid w:val="0077664C"/>
    <w:rsid w:val="0077741D"/>
    <w:rsid w:val="007777CA"/>
    <w:rsid w:val="00780562"/>
    <w:rsid w:val="00780DD9"/>
    <w:rsid w:val="00781F1C"/>
    <w:rsid w:val="00784CF6"/>
    <w:rsid w:val="00786E8B"/>
    <w:rsid w:val="00787510"/>
    <w:rsid w:val="00787A22"/>
    <w:rsid w:val="0079015E"/>
    <w:rsid w:val="007907DC"/>
    <w:rsid w:val="007925DA"/>
    <w:rsid w:val="007957A4"/>
    <w:rsid w:val="00796101"/>
    <w:rsid w:val="007A2C4F"/>
    <w:rsid w:val="007A4666"/>
    <w:rsid w:val="007A7847"/>
    <w:rsid w:val="007B5B64"/>
    <w:rsid w:val="007B6588"/>
    <w:rsid w:val="007B673E"/>
    <w:rsid w:val="007B7AD0"/>
    <w:rsid w:val="007C1E43"/>
    <w:rsid w:val="007C246C"/>
    <w:rsid w:val="007C24F6"/>
    <w:rsid w:val="007C362C"/>
    <w:rsid w:val="007C45E1"/>
    <w:rsid w:val="007C4BDA"/>
    <w:rsid w:val="007C7041"/>
    <w:rsid w:val="007C73FE"/>
    <w:rsid w:val="007D1371"/>
    <w:rsid w:val="007D2663"/>
    <w:rsid w:val="007D27BC"/>
    <w:rsid w:val="007D2950"/>
    <w:rsid w:val="007D3630"/>
    <w:rsid w:val="007D42D4"/>
    <w:rsid w:val="007D55F4"/>
    <w:rsid w:val="007E3D3B"/>
    <w:rsid w:val="007E6116"/>
    <w:rsid w:val="007E6B06"/>
    <w:rsid w:val="007E714C"/>
    <w:rsid w:val="007F20D5"/>
    <w:rsid w:val="007F2BEF"/>
    <w:rsid w:val="007F6A26"/>
    <w:rsid w:val="007F6EC6"/>
    <w:rsid w:val="007F75B8"/>
    <w:rsid w:val="00800C58"/>
    <w:rsid w:val="008014E5"/>
    <w:rsid w:val="00802DA5"/>
    <w:rsid w:val="008036DA"/>
    <w:rsid w:val="00803987"/>
    <w:rsid w:val="00804EFD"/>
    <w:rsid w:val="008058CF"/>
    <w:rsid w:val="00805A01"/>
    <w:rsid w:val="00805BD2"/>
    <w:rsid w:val="0080641C"/>
    <w:rsid w:val="008078E0"/>
    <w:rsid w:val="0081153D"/>
    <w:rsid w:val="00813699"/>
    <w:rsid w:val="008159E4"/>
    <w:rsid w:val="0081681B"/>
    <w:rsid w:val="008205AF"/>
    <w:rsid w:val="0082138A"/>
    <w:rsid w:val="00822E51"/>
    <w:rsid w:val="00825321"/>
    <w:rsid w:val="0082585D"/>
    <w:rsid w:val="00825EA2"/>
    <w:rsid w:val="00826358"/>
    <w:rsid w:val="008266CB"/>
    <w:rsid w:val="00830DD0"/>
    <w:rsid w:val="00832133"/>
    <w:rsid w:val="0083280E"/>
    <w:rsid w:val="0083428C"/>
    <w:rsid w:val="0083638A"/>
    <w:rsid w:val="00836796"/>
    <w:rsid w:val="00836D82"/>
    <w:rsid w:val="0083786E"/>
    <w:rsid w:val="008409C0"/>
    <w:rsid w:val="00840D97"/>
    <w:rsid w:val="00841604"/>
    <w:rsid w:val="008416B3"/>
    <w:rsid w:val="00841A95"/>
    <w:rsid w:val="00841E25"/>
    <w:rsid w:val="00843FBE"/>
    <w:rsid w:val="00844549"/>
    <w:rsid w:val="00844F35"/>
    <w:rsid w:val="008452FB"/>
    <w:rsid w:val="0084608E"/>
    <w:rsid w:val="0084646C"/>
    <w:rsid w:val="0085209B"/>
    <w:rsid w:val="008536A6"/>
    <w:rsid w:val="00853847"/>
    <w:rsid w:val="00853B23"/>
    <w:rsid w:val="00854688"/>
    <w:rsid w:val="00855799"/>
    <w:rsid w:val="0086057F"/>
    <w:rsid w:val="0086117E"/>
    <w:rsid w:val="00862681"/>
    <w:rsid w:val="00862A9D"/>
    <w:rsid w:val="008631D9"/>
    <w:rsid w:val="00863F82"/>
    <w:rsid w:val="008657C2"/>
    <w:rsid w:val="00867CDC"/>
    <w:rsid w:val="00871B35"/>
    <w:rsid w:val="00873934"/>
    <w:rsid w:val="00873ECE"/>
    <w:rsid w:val="0087475E"/>
    <w:rsid w:val="00875CA5"/>
    <w:rsid w:val="00877615"/>
    <w:rsid w:val="00881FE2"/>
    <w:rsid w:val="0088571B"/>
    <w:rsid w:val="00885FF5"/>
    <w:rsid w:val="0088660A"/>
    <w:rsid w:val="0088698A"/>
    <w:rsid w:val="00887653"/>
    <w:rsid w:val="00896C95"/>
    <w:rsid w:val="00896F10"/>
    <w:rsid w:val="008A022D"/>
    <w:rsid w:val="008A0E60"/>
    <w:rsid w:val="008A1DB3"/>
    <w:rsid w:val="008A3CBA"/>
    <w:rsid w:val="008A4FC7"/>
    <w:rsid w:val="008A5AB9"/>
    <w:rsid w:val="008A654E"/>
    <w:rsid w:val="008B16CB"/>
    <w:rsid w:val="008B2426"/>
    <w:rsid w:val="008B2793"/>
    <w:rsid w:val="008B45CD"/>
    <w:rsid w:val="008B51C3"/>
    <w:rsid w:val="008B59F1"/>
    <w:rsid w:val="008B73CB"/>
    <w:rsid w:val="008B7594"/>
    <w:rsid w:val="008B7F42"/>
    <w:rsid w:val="008C0D1D"/>
    <w:rsid w:val="008C14FD"/>
    <w:rsid w:val="008C18F3"/>
    <w:rsid w:val="008C3E1E"/>
    <w:rsid w:val="008C45BD"/>
    <w:rsid w:val="008C465E"/>
    <w:rsid w:val="008C4872"/>
    <w:rsid w:val="008C5CC0"/>
    <w:rsid w:val="008C5DD8"/>
    <w:rsid w:val="008D1123"/>
    <w:rsid w:val="008D22BB"/>
    <w:rsid w:val="008D3DA4"/>
    <w:rsid w:val="008D6808"/>
    <w:rsid w:val="008E009A"/>
    <w:rsid w:val="008E0F47"/>
    <w:rsid w:val="008E19C7"/>
    <w:rsid w:val="008E2FF7"/>
    <w:rsid w:val="008E4D7B"/>
    <w:rsid w:val="008E5E60"/>
    <w:rsid w:val="008E67BB"/>
    <w:rsid w:val="008F000A"/>
    <w:rsid w:val="008F0DFE"/>
    <w:rsid w:val="008F12B9"/>
    <w:rsid w:val="008F2283"/>
    <w:rsid w:val="008F251F"/>
    <w:rsid w:val="008F39FA"/>
    <w:rsid w:val="008F3E49"/>
    <w:rsid w:val="008F76BB"/>
    <w:rsid w:val="00903C36"/>
    <w:rsid w:val="0090466A"/>
    <w:rsid w:val="009054F3"/>
    <w:rsid w:val="00906FF0"/>
    <w:rsid w:val="00910884"/>
    <w:rsid w:val="00912126"/>
    <w:rsid w:val="00912C0B"/>
    <w:rsid w:val="00913BB2"/>
    <w:rsid w:val="00920A5D"/>
    <w:rsid w:val="009213A6"/>
    <w:rsid w:val="009213E8"/>
    <w:rsid w:val="00922510"/>
    <w:rsid w:val="00923EE8"/>
    <w:rsid w:val="00924560"/>
    <w:rsid w:val="009257BD"/>
    <w:rsid w:val="009261EF"/>
    <w:rsid w:val="009263FE"/>
    <w:rsid w:val="0092715B"/>
    <w:rsid w:val="00927CAA"/>
    <w:rsid w:val="009300E7"/>
    <w:rsid w:val="00931E1A"/>
    <w:rsid w:val="00932601"/>
    <w:rsid w:val="00941009"/>
    <w:rsid w:val="0094130F"/>
    <w:rsid w:val="00941EF9"/>
    <w:rsid w:val="009420EE"/>
    <w:rsid w:val="00942A0D"/>
    <w:rsid w:val="00943430"/>
    <w:rsid w:val="00944FF4"/>
    <w:rsid w:val="00946163"/>
    <w:rsid w:val="00946268"/>
    <w:rsid w:val="0094649E"/>
    <w:rsid w:val="0095106C"/>
    <w:rsid w:val="009519A2"/>
    <w:rsid w:val="00951D2D"/>
    <w:rsid w:val="0095641E"/>
    <w:rsid w:val="00957106"/>
    <w:rsid w:val="00961D30"/>
    <w:rsid w:val="00962583"/>
    <w:rsid w:val="009627C5"/>
    <w:rsid w:val="00963F04"/>
    <w:rsid w:val="00965B15"/>
    <w:rsid w:val="00970486"/>
    <w:rsid w:val="00971F94"/>
    <w:rsid w:val="00972A46"/>
    <w:rsid w:val="009754A5"/>
    <w:rsid w:val="009756B7"/>
    <w:rsid w:val="0098024B"/>
    <w:rsid w:val="0098464B"/>
    <w:rsid w:val="00985746"/>
    <w:rsid w:val="009860BA"/>
    <w:rsid w:val="00986387"/>
    <w:rsid w:val="00986D07"/>
    <w:rsid w:val="00987114"/>
    <w:rsid w:val="00987BA1"/>
    <w:rsid w:val="00991788"/>
    <w:rsid w:val="00991BA2"/>
    <w:rsid w:val="00992B15"/>
    <w:rsid w:val="009939CE"/>
    <w:rsid w:val="00994F24"/>
    <w:rsid w:val="00995C98"/>
    <w:rsid w:val="00996D57"/>
    <w:rsid w:val="009A0E36"/>
    <w:rsid w:val="009A1289"/>
    <w:rsid w:val="009A1298"/>
    <w:rsid w:val="009A2758"/>
    <w:rsid w:val="009A27DB"/>
    <w:rsid w:val="009A370F"/>
    <w:rsid w:val="009A540E"/>
    <w:rsid w:val="009A6AA1"/>
    <w:rsid w:val="009A706D"/>
    <w:rsid w:val="009A718F"/>
    <w:rsid w:val="009C0049"/>
    <w:rsid w:val="009C07E4"/>
    <w:rsid w:val="009C2D98"/>
    <w:rsid w:val="009C3295"/>
    <w:rsid w:val="009C3AAE"/>
    <w:rsid w:val="009C40AC"/>
    <w:rsid w:val="009C4428"/>
    <w:rsid w:val="009C4627"/>
    <w:rsid w:val="009C46DD"/>
    <w:rsid w:val="009C4905"/>
    <w:rsid w:val="009C5314"/>
    <w:rsid w:val="009C5A40"/>
    <w:rsid w:val="009C5D8D"/>
    <w:rsid w:val="009C7765"/>
    <w:rsid w:val="009D0283"/>
    <w:rsid w:val="009D0705"/>
    <w:rsid w:val="009D0EEF"/>
    <w:rsid w:val="009D1237"/>
    <w:rsid w:val="009D2DF0"/>
    <w:rsid w:val="009D619D"/>
    <w:rsid w:val="009D6870"/>
    <w:rsid w:val="009D6B13"/>
    <w:rsid w:val="009D73ED"/>
    <w:rsid w:val="009D76B2"/>
    <w:rsid w:val="009E23F2"/>
    <w:rsid w:val="009E2D38"/>
    <w:rsid w:val="009E2D67"/>
    <w:rsid w:val="009E2FC4"/>
    <w:rsid w:val="009E4AB6"/>
    <w:rsid w:val="009E4B4D"/>
    <w:rsid w:val="009E5D5F"/>
    <w:rsid w:val="009E6563"/>
    <w:rsid w:val="009E69A0"/>
    <w:rsid w:val="009E6D19"/>
    <w:rsid w:val="009E6E06"/>
    <w:rsid w:val="009E710E"/>
    <w:rsid w:val="009E74D6"/>
    <w:rsid w:val="009F0101"/>
    <w:rsid w:val="009F07F1"/>
    <w:rsid w:val="009F27F1"/>
    <w:rsid w:val="009F6E20"/>
    <w:rsid w:val="009F76E2"/>
    <w:rsid w:val="00A02E73"/>
    <w:rsid w:val="00A032ED"/>
    <w:rsid w:val="00A03731"/>
    <w:rsid w:val="00A04762"/>
    <w:rsid w:val="00A059E1"/>
    <w:rsid w:val="00A0739C"/>
    <w:rsid w:val="00A07D3C"/>
    <w:rsid w:val="00A1169C"/>
    <w:rsid w:val="00A12D70"/>
    <w:rsid w:val="00A154C9"/>
    <w:rsid w:val="00A15FCB"/>
    <w:rsid w:val="00A2175F"/>
    <w:rsid w:val="00A2334F"/>
    <w:rsid w:val="00A23875"/>
    <w:rsid w:val="00A240C8"/>
    <w:rsid w:val="00A27504"/>
    <w:rsid w:val="00A27AC9"/>
    <w:rsid w:val="00A304CB"/>
    <w:rsid w:val="00A3080F"/>
    <w:rsid w:val="00A30D60"/>
    <w:rsid w:val="00A30F47"/>
    <w:rsid w:val="00A32702"/>
    <w:rsid w:val="00A33E71"/>
    <w:rsid w:val="00A341FB"/>
    <w:rsid w:val="00A3590B"/>
    <w:rsid w:val="00A359DD"/>
    <w:rsid w:val="00A36153"/>
    <w:rsid w:val="00A36393"/>
    <w:rsid w:val="00A36839"/>
    <w:rsid w:val="00A379CE"/>
    <w:rsid w:val="00A42F79"/>
    <w:rsid w:val="00A43B53"/>
    <w:rsid w:val="00A44E37"/>
    <w:rsid w:val="00A453E0"/>
    <w:rsid w:val="00A47ACD"/>
    <w:rsid w:val="00A50E44"/>
    <w:rsid w:val="00A513FD"/>
    <w:rsid w:val="00A514E8"/>
    <w:rsid w:val="00A54ADF"/>
    <w:rsid w:val="00A55ACD"/>
    <w:rsid w:val="00A5636A"/>
    <w:rsid w:val="00A56E4F"/>
    <w:rsid w:val="00A57A2F"/>
    <w:rsid w:val="00A612B3"/>
    <w:rsid w:val="00A61457"/>
    <w:rsid w:val="00A61CC5"/>
    <w:rsid w:val="00A62E94"/>
    <w:rsid w:val="00A652D5"/>
    <w:rsid w:val="00A657B3"/>
    <w:rsid w:val="00A65A3F"/>
    <w:rsid w:val="00A6603E"/>
    <w:rsid w:val="00A70ABC"/>
    <w:rsid w:val="00A737CC"/>
    <w:rsid w:val="00A7570B"/>
    <w:rsid w:val="00A75D69"/>
    <w:rsid w:val="00A75FB7"/>
    <w:rsid w:val="00A7783A"/>
    <w:rsid w:val="00A80D9E"/>
    <w:rsid w:val="00A81339"/>
    <w:rsid w:val="00A84F13"/>
    <w:rsid w:val="00A868F2"/>
    <w:rsid w:val="00A904DC"/>
    <w:rsid w:val="00A907C7"/>
    <w:rsid w:val="00A907DC"/>
    <w:rsid w:val="00A91080"/>
    <w:rsid w:val="00A930CF"/>
    <w:rsid w:val="00A93A36"/>
    <w:rsid w:val="00A93FD5"/>
    <w:rsid w:val="00A96197"/>
    <w:rsid w:val="00AA072B"/>
    <w:rsid w:val="00AA0D9A"/>
    <w:rsid w:val="00AA1938"/>
    <w:rsid w:val="00AA1B0C"/>
    <w:rsid w:val="00AA1CF4"/>
    <w:rsid w:val="00AA447C"/>
    <w:rsid w:val="00AA473A"/>
    <w:rsid w:val="00AA49D7"/>
    <w:rsid w:val="00AA67CA"/>
    <w:rsid w:val="00AA77E7"/>
    <w:rsid w:val="00AB0028"/>
    <w:rsid w:val="00AB12E7"/>
    <w:rsid w:val="00AB1E25"/>
    <w:rsid w:val="00AB43D1"/>
    <w:rsid w:val="00AB6108"/>
    <w:rsid w:val="00AC3C3E"/>
    <w:rsid w:val="00AC5ED3"/>
    <w:rsid w:val="00AD0123"/>
    <w:rsid w:val="00AD5010"/>
    <w:rsid w:val="00AD5737"/>
    <w:rsid w:val="00AD70F5"/>
    <w:rsid w:val="00AD7254"/>
    <w:rsid w:val="00AE08D3"/>
    <w:rsid w:val="00AE25A9"/>
    <w:rsid w:val="00AE71C9"/>
    <w:rsid w:val="00AE7D63"/>
    <w:rsid w:val="00AF186B"/>
    <w:rsid w:val="00AF3413"/>
    <w:rsid w:val="00AF393A"/>
    <w:rsid w:val="00AF3A12"/>
    <w:rsid w:val="00AF3EC7"/>
    <w:rsid w:val="00AF41A5"/>
    <w:rsid w:val="00AF4211"/>
    <w:rsid w:val="00AF459B"/>
    <w:rsid w:val="00AF46C9"/>
    <w:rsid w:val="00AF4DEA"/>
    <w:rsid w:val="00AF7902"/>
    <w:rsid w:val="00B007B1"/>
    <w:rsid w:val="00B05B2C"/>
    <w:rsid w:val="00B062F3"/>
    <w:rsid w:val="00B07A90"/>
    <w:rsid w:val="00B10687"/>
    <w:rsid w:val="00B10909"/>
    <w:rsid w:val="00B10B87"/>
    <w:rsid w:val="00B12099"/>
    <w:rsid w:val="00B13482"/>
    <w:rsid w:val="00B1510D"/>
    <w:rsid w:val="00B158F0"/>
    <w:rsid w:val="00B160C0"/>
    <w:rsid w:val="00B200B5"/>
    <w:rsid w:val="00B232E1"/>
    <w:rsid w:val="00B239F0"/>
    <w:rsid w:val="00B24120"/>
    <w:rsid w:val="00B2530C"/>
    <w:rsid w:val="00B253F6"/>
    <w:rsid w:val="00B2561C"/>
    <w:rsid w:val="00B259CF"/>
    <w:rsid w:val="00B26FB2"/>
    <w:rsid w:val="00B30A05"/>
    <w:rsid w:val="00B30C54"/>
    <w:rsid w:val="00B321CA"/>
    <w:rsid w:val="00B34304"/>
    <w:rsid w:val="00B3625B"/>
    <w:rsid w:val="00B40CF4"/>
    <w:rsid w:val="00B428D7"/>
    <w:rsid w:val="00B4392B"/>
    <w:rsid w:val="00B44CF7"/>
    <w:rsid w:val="00B4551B"/>
    <w:rsid w:val="00B46FFB"/>
    <w:rsid w:val="00B519DE"/>
    <w:rsid w:val="00B51B75"/>
    <w:rsid w:val="00B51F37"/>
    <w:rsid w:val="00B5205F"/>
    <w:rsid w:val="00B5235A"/>
    <w:rsid w:val="00B61685"/>
    <w:rsid w:val="00B63961"/>
    <w:rsid w:val="00B63EBC"/>
    <w:rsid w:val="00B65300"/>
    <w:rsid w:val="00B65350"/>
    <w:rsid w:val="00B67255"/>
    <w:rsid w:val="00B67AF9"/>
    <w:rsid w:val="00B711BB"/>
    <w:rsid w:val="00B72030"/>
    <w:rsid w:val="00B7320F"/>
    <w:rsid w:val="00B746DE"/>
    <w:rsid w:val="00B748FC"/>
    <w:rsid w:val="00B75428"/>
    <w:rsid w:val="00B7602F"/>
    <w:rsid w:val="00B77FD9"/>
    <w:rsid w:val="00B801BC"/>
    <w:rsid w:val="00B80FCA"/>
    <w:rsid w:val="00B81241"/>
    <w:rsid w:val="00B8185A"/>
    <w:rsid w:val="00B8231C"/>
    <w:rsid w:val="00B8394C"/>
    <w:rsid w:val="00B84054"/>
    <w:rsid w:val="00B843BC"/>
    <w:rsid w:val="00B845A1"/>
    <w:rsid w:val="00B848E8"/>
    <w:rsid w:val="00B86374"/>
    <w:rsid w:val="00B9204E"/>
    <w:rsid w:val="00B925BA"/>
    <w:rsid w:val="00B929D4"/>
    <w:rsid w:val="00B92C42"/>
    <w:rsid w:val="00B9394C"/>
    <w:rsid w:val="00B9523E"/>
    <w:rsid w:val="00B96903"/>
    <w:rsid w:val="00B969EA"/>
    <w:rsid w:val="00BA08F2"/>
    <w:rsid w:val="00BA18D8"/>
    <w:rsid w:val="00BA2939"/>
    <w:rsid w:val="00BA45ED"/>
    <w:rsid w:val="00BB11F4"/>
    <w:rsid w:val="00BB2590"/>
    <w:rsid w:val="00BB3039"/>
    <w:rsid w:val="00BB59CA"/>
    <w:rsid w:val="00BB7007"/>
    <w:rsid w:val="00BC024C"/>
    <w:rsid w:val="00BC2D47"/>
    <w:rsid w:val="00BC4CD2"/>
    <w:rsid w:val="00BC53EC"/>
    <w:rsid w:val="00BC6A86"/>
    <w:rsid w:val="00BD1C5C"/>
    <w:rsid w:val="00BD25EC"/>
    <w:rsid w:val="00BE0538"/>
    <w:rsid w:val="00BE0A0B"/>
    <w:rsid w:val="00BE152B"/>
    <w:rsid w:val="00BE16BF"/>
    <w:rsid w:val="00BE1E3A"/>
    <w:rsid w:val="00BE272C"/>
    <w:rsid w:val="00BE27BD"/>
    <w:rsid w:val="00BE29A2"/>
    <w:rsid w:val="00BE3413"/>
    <w:rsid w:val="00BF0147"/>
    <w:rsid w:val="00BF0471"/>
    <w:rsid w:val="00BF0615"/>
    <w:rsid w:val="00BF386E"/>
    <w:rsid w:val="00BF550F"/>
    <w:rsid w:val="00BF609B"/>
    <w:rsid w:val="00BF6170"/>
    <w:rsid w:val="00C00D65"/>
    <w:rsid w:val="00C037BA"/>
    <w:rsid w:val="00C050E2"/>
    <w:rsid w:val="00C07A73"/>
    <w:rsid w:val="00C07C03"/>
    <w:rsid w:val="00C10B59"/>
    <w:rsid w:val="00C10D7C"/>
    <w:rsid w:val="00C11505"/>
    <w:rsid w:val="00C13595"/>
    <w:rsid w:val="00C1599D"/>
    <w:rsid w:val="00C16D24"/>
    <w:rsid w:val="00C17AA5"/>
    <w:rsid w:val="00C2061D"/>
    <w:rsid w:val="00C2070E"/>
    <w:rsid w:val="00C215F0"/>
    <w:rsid w:val="00C225C4"/>
    <w:rsid w:val="00C22C45"/>
    <w:rsid w:val="00C22DD6"/>
    <w:rsid w:val="00C23020"/>
    <w:rsid w:val="00C23025"/>
    <w:rsid w:val="00C259BB"/>
    <w:rsid w:val="00C2618D"/>
    <w:rsid w:val="00C274C1"/>
    <w:rsid w:val="00C2751B"/>
    <w:rsid w:val="00C30AFD"/>
    <w:rsid w:val="00C30ED3"/>
    <w:rsid w:val="00C33157"/>
    <w:rsid w:val="00C3502F"/>
    <w:rsid w:val="00C3612A"/>
    <w:rsid w:val="00C42320"/>
    <w:rsid w:val="00C424C9"/>
    <w:rsid w:val="00C42804"/>
    <w:rsid w:val="00C42BF8"/>
    <w:rsid w:val="00C43711"/>
    <w:rsid w:val="00C44A1D"/>
    <w:rsid w:val="00C45D32"/>
    <w:rsid w:val="00C46154"/>
    <w:rsid w:val="00C468E7"/>
    <w:rsid w:val="00C50098"/>
    <w:rsid w:val="00C5301D"/>
    <w:rsid w:val="00C53237"/>
    <w:rsid w:val="00C53D61"/>
    <w:rsid w:val="00C549A1"/>
    <w:rsid w:val="00C56B2A"/>
    <w:rsid w:val="00C57D07"/>
    <w:rsid w:val="00C60EB2"/>
    <w:rsid w:val="00C621BB"/>
    <w:rsid w:val="00C66243"/>
    <w:rsid w:val="00C66E1C"/>
    <w:rsid w:val="00C71EA2"/>
    <w:rsid w:val="00C721C6"/>
    <w:rsid w:val="00C7294C"/>
    <w:rsid w:val="00C73114"/>
    <w:rsid w:val="00C73679"/>
    <w:rsid w:val="00C766D7"/>
    <w:rsid w:val="00C7698B"/>
    <w:rsid w:val="00C76DCB"/>
    <w:rsid w:val="00C7782A"/>
    <w:rsid w:val="00C77E54"/>
    <w:rsid w:val="00C77E71"/>
    <w:rsid w:val="00C80292"/>
    <w:rsid w:val="00C80382"/>
    <w:rsid w:val="00C8106B"/>
    <w:rsid w:val="00C8263A"/>
    <w:rsid w:val="00C828B0"/>
    <w:rsid w:val="00C82B6B"/>
    <w:rsid w:val="00C8346C"/>
    <w:rsid w:val="00C840AE"/>
    <w:rsid w:val="00C85420"/>
    <w:rsid w:val="00C8557B"/>
    <w:rsid w:val="00C86AF4"/>
    <w:rsid w:val="00C86C5A"/>
    <w:rsid w:val="00C8779B"/>
    <w:rsid w:val="00C9100E"/>
    <w:rsid w:val="00C9219C"/>
    <w:rsid w:val="00C92B16"/>
    <w:rsid w:val="00C95B42"/>
    <w:rsid w:val="00C9689F"/>
    <w:rsid w:val="00C96915"/>
    <w:rsid w:val="00C97089"/>
    <w:rsid w:val="00CA1189"/>
    <w:rsid w:val="00CA214B"/>
    <w:rsid w:val="00CA35EE"/>
    <w:rsid w:val="00CA58F9"/>
    <w:rsid w:val="00CA7790"/>
    <w:rsid w:val="00CB01F1"/>
    <w:rsid w:val="00CB094A"/>
    <w:rsid w:val="00CB0B6A"/>
    <w:rsid w:val="00CB0CC8"/>
    <w:rsid w:val="00CB3B00"/>
    <w:rsid w:val="00CB461B"/>
    <w:rsid w:val="00CB67E4"/>
    <w:rsid w:val="00CB712F"/>
    <w:rsid w:val="00CB72FF"/>
    <w:rsid w:val="00CC04E0"/>
    <w:rsid w:val="00CC086C"/>
    <w:rsid w:val="00CC1515"/>
    <w:rsid w:val="00CC289E"/>
    <w:rsid w:val="00CC57E3"/>
    <w:rsid w:val="00CC5A69"/>
    <w:rsid w:val="00CC5AEA"/>
    <w:rsid w:val="00CC6CE9"/>
    <w:rsid w:val="00CC7BBD"/>
    <w:rsid w:val="00CD049E"/>
    <w:rsid w:val="00CD0FE9"/>
    <w:rsid w:val="00CD2161"/>
    <w:rsid w:val="00CD506E"/>
    <w:rsid w:val="00CD5D90"/>
    <w:rsid w:val="00CD5E29"/>
    <w:rsid w:val="00CD5E4B"/>
    <w:rsid w:val="00CE016A"/>
    <w:rsid w:val="00CE1110"/>
    <w:rsid w:val="00CE13E2"/>
    <w:rsid w:val="00CE3DCF"/>
    <w:rsid w:val="00CE59C6"/>
    <w:rsid w:val="00CE5BDF"/>
    <w:rsid w:val="00CE5F16"/>
    <w:rsid w:val="00CE5F26"/>
    <w:rsid w:val="00CE647D"/>
    <w:rsid w:val="00CF00C8"/>
    <w:rsid w:val="00CF1BE6"/>
    <w:rsid w:val="00CF3455"/>
    <w:rsid w:val="00CF7C21"/>
    <w:rsid w:val="00D03337"/>
    <w:rsid w:val="00D05E5A"/>
    <w:rsid w:val="00D10D95"/>
    <w:rsid w:val="00D11B57"/>
    <w:rsid w:val="00D1232D"/>
    <w:rsid w:val="00D123DB"/>
    <w:rsid w:val="00D12E18"/>
    <w:rsid w:val="00D13B6E"/>
    <w:rsid w:val="00D162DB"/>
    <w:rsid w:val="00D16479"/>
    <w:rsid w:val="00D168FF"/>
    <w:rsid w:val="00D171D7"/>
    <w:rsid w:val="00D21EDF"/>
    <w:rsid w:val="00D22C72"/>
    <w:rsid w:val="00D2412B"/>
    <w:rsid w:val="00D24875"/>
    <w:rsid w:val="00D25573"/>
    <w:rsid w:val="00D263EB"/>
    <w:rsid w:val="00D278C6"/>
    <w:rsid w:val="00D32E29"/>
    <w:rsid w:val="00D357E1"/>
    <w:rsid w:val="00D35CCE"/>
    <w:rsid w:val="00D36B04"/>
    <w:rsid w:val="00D408B9"/>
    <w:rsid w:val="00D42499"/>
    <w:rsid w:val="00D425BE"/>
    <w:rsid w:val="00D46F6D"/>
    <w:rsid w:val="00D47FBD"/>
    <w:rsid w:val="00D51339"/>
    <w:rsid w:val="00D51D29"/>
    <w:rsid w:val="00D52E83"/>
    <w:rsid w:val="00D54A11"/>
    <w:rsid w:val="00D54C48"/>
    <w:rsid w:val="00D558CB"/>
    <w:rsid w:val="00D55F81"/>
    <w:rsid w:val="00D601B3"/>
    <w:rsid w:val="00D60FF4"/>
    <w:rsid w:val="00D62F6D"/>
    <w:rsid w:val="00D64232"/>
    <w:rsid w:val="00D65912"/>
    <w:rsid w:val="00D66C13"/>
    <w:rsid w:val="00D671F8"/>
    <w:rsid w:val="00D70F88"/>
    <w:rsid w:val="00D71281"/>
    <w:rsid w:val="00D7254D"/>
    <w:rsid w:val="00D73CC9"/>
    <w:rsid w:val="00D741E1"/>
    <w:rsid w:val="00D75DA1"/>
    <w:rsid w:val="00D76545"/>
    <w:rsid w:val="00D76B35"/>
    <w:rsid w:val="00D7719A"/>
    <w:rsid w:val="00D83D18"/>
    <w:rsid w:val="00D86391"/>
    <w:rsid w:val="00D8767B"/>
    <w:rsid w:val="00D878C9"/>
    <w:rsid w:val="00D87E84"/>
    <w:rsid w:val="00D9112C"/>
    <w:rsid w:val="00D915A4"/>
    <w:rsid w:val="00D92AD0"/>
    <w:rsid w:val="00D92BAD"/>
    <w:rsid w:val="00D92FA0"/>
    <w:rsid w:val="00D95785"/>
    <w:rsid w:val="00D96305"/>
    <w:rsid w:val="00D972F8"/>
    <w:rsid w:val="00DA2216"/>
    <w:rsid w:val="00DA304B"/>
    <w:rsid w:val="00DA30D6"/>
    <w:rsid w:val="00DA39EA"/>
    <w:rsid w:val="00DA3C62"/>
    <w:rsid w:val="00DA4E37"/>
    <w:rsid w:val="00DA6223"/>
    <w:rsid w:val="00DA73D0"/>
    <w:rsid w:val="00DA7997"/>
    <w:rsid w:val="00DA7A39"/>
    <w:rsid w:val="00DA7C79"/>
    <w:rsid w:val="00DB2973"/>
    <w:rsid w:val="00DB2C30"/>
    <w:rsid w:val="00DB316D"/>
    <w:rsid w:val="00DB33E7"/>
    <w:rsid w:val="00DB3741"/>
    <w:rsid w:val="00DB3EB3"/>
    <w:rsid w:val="00DB523E"/>
    <w:rsid w:val="00DB74F4"/>
    <w:rsid w:val="00DC1045"/>
    <w:rsid w:val="00DC1554"/>
    <w:rsid w:val="00DC2459"/>
    <w:rsid w:val="00DD06E5"/>
    <w:rsid w:val="00DD2275"/>
    <w:rsid w:val="00DE015A"/>
    <w:rsid w:val="00DE145A"/>
    <w:rsid w:val="00DE2F92"/>
    <w:rsid w:val="00DE548D"/>
    <w:rsid w:val="00DE553C"/>
    <w:rsid w:val="00DE7B07"/>
    <w:rsid w:val="00DF0A7C"/>
    <w:rsid w:val="00DF1C49"/>
    <w:rsid w:val="00DF3ABC"/>
    <w:rsid w:val="00DF4563"/>
    <w:rsid w:val="00DF56C6"/>
    <w:rsid w:val="00DF5B30"/>
    <w:rsid w:val="00DF673C"/>
    <w:rsid w:val="00DF71D0"/>
    <w:rsid w:val="00E002DA"/>
    <w:rsid w:val="00E0531D"/>
    <w:rsid w:val="00E1130E"/>
    <w:rsid w:val="00E11AF3"/>
    <w:rsid w:val="00E138F0"/>
    <w:rsid w:val="00E16977"/>
    <w:rsid w:val="00E1733C"/>
    <w:rsid w:val="00E17467"/>
    <w:rsid w:val="00E20D86"/>
    <w:rsid w:val="00E21D08"/>
    <w:rsid w:val="00E23431"/>
    <w:rsid w:val="00E23495"/>
    <w:rsid w:val="00E2598E"/>
    <w:rsid w:val="00E25D45"/>
    <w:rsid w:val="00E270DA"/>
    <w:rsid w:val="00E272CC"/>
    <w:rsid w:val="00E279B3"/>
    <w:rsid w:val="00E30512"/>
    <w:rsid w:val="00E32B48"/>
    <w:rsid w:val="00E32D6B"/>
    <w:rsid w:val="00E35984"/>
    <w:rsid w:val="00E35C23"/>
    <w:rsid w:val="00E35F54"/>
    <w:rsid w:val="00E35F7C"/>
    <w:rsid w:val="00E36563"/>
    <w:rsid w:val="00E36C49"/>
    <w:rsid w:val="00E42828"/>
    <w:rsid w:val="00E43495"/>
    <w:rsid w:val="00E434F6"/>
    <w:rsid w:val="00E445E0"/>
    <w:rsid w:val="00E449E3"/>
    <w:rsid w:val="00E44EE9"/>
    <w:rsid w:val="00E46813"/>
    <w:rsid w:val="00E473B0"/>
    <w:rsid w:val="00E47DB0"/>
    <w:rsid w:val="00E5165D"/>
    <w:rsid w:val="00E521D1"/>
    <w:rsid w:val="00E5353E"/>
    <w:rsid w:val="00E54450"/>
    <w:rsid w:val="00E558B4"/>
    <w:rsid w:val="00E60144"/>
    <w:rsid w:val="00E6018F"/>
    <w:rsid w:val="00E60774"/>
    <w:rsid w:val="00E636C4"/>
    <w:rsid w:val="00E65160"/>
    <w:rsid w:val="00E655B7"/>
    <w:rsid w:val="00E67200"/>
    <w:rsid w:val="00E6766D"/>
    <w:rsid w:val="00E67DD1"/>
    <w:rsid w:val="00E72D5E"/>
    <w:rsid w:val="00E73812"/>
    <w:rsid w:val="00E74721"/>
    <w:rsid w:val="00E74EF1"/>
    <w:rsid w:val="00E804F7"/>
    <w:rsid w:val="00E80AE7"/>
    <w:rsid w:val="00E829E6"/>
    <w:rsid w:val="00E82A55"/>
    <w:rsid w:val="00E82FDE"/>
    <w:rsid w:val="00E8389A"/>
    <w:rsid w:val="00E843FD"/>
    <w:rsid w:val="00E861FD"/>
    <w:rsid w:val="00E87690"/>
    <w:rsid w:val="00E87729"/>
    <w:rsid w:val="00E913FF"/>
    <w:rsid w:val="00E9257D"/>
    <w:rsid w:val="00E94DCE"/>
    <w:rsid w:val="00E96DBA"/>
    <w:rsid w:val="00EA0013"/>
    <w:rsid w:val="00EA026E"/>
    <w:rsid w:val="00EA02A1"/>
    <w:rsid w:val="00EA1F36"/>
    <w:rsid w:val="00EA327D"/>
    <w:rsid w:val="00EA51BF"/>
    <w:rsid w:val="00EA7F0F"/>
    <w:rsid w:val="00EB11F1"/>
    <w:rsid w:val="00EB1AA3"/>
    <w:rsid w:val="00EB31A3"/>
    <w:rsid w:val="00EB37D1"/>
    <w:rsid w:val="00EB3808"/>
    <w:rsid w:val="00EB3C7A"/>
    <w:rsid w:val="00EB595E"/>
    <w:rsid w:val="00EB671F"/>
    <w:rsid w:val="00EB6F8A"/>
    <w:rsid w:val="00EB74C9"/>
    <w:rsid w:val="00EC2094"/>
    <w:rsid w:val="00EC4767"/>
    <w:rsid w:val="00EC5B50"/>
    <w:rsid w:val="00EC620E"/>
    <w:rsid w:val="00ED3C05"/>
    <w:rsid w:val="00ED5AD5"/>
    <w:rsid w:val="00ED683A"/>
    <w:rsid w:val="00EE0422"/>
    <w:rsid w:val="00EE35A7"/>
    <w:rsid w:val="00EE44BD"/>
    <w:rsid w:val="00EE5DCE"/>
    <w:rsid w:val="00EE652E"/>
    <w:rsid w:val="00EF0877"/>
    <w:rsid w:val="00EF0A71"/>
    <w:rsid w:val="00EF0DA5"/>
    <w:rsid w:val="00EF102E"/>
    <w:rsid w:val="00EF11B6"/>
    <w:rsid w:val="00EF2363"/>
    <w:rsid w:val="00EF2EEA"/>
    <w:rsid w:val="00EF3121"/>
    <w:rsid w:val="00EF3356"/>
    <w:rsid w:val="00EF3EB0"/>
    <w:rsid w:val="00EF4C90"/>
    <w:rsid w:val="00EF7699"/>
    <w:rsid w:val="00EF7B1F"/>
    <w:rsid w:val="00F02C4F"/>
    <w:rsid w:val="00F040A8"/>
    <w:rsid w:val="00F04595"/>
    <w:rsid w:val="00F0643C"/>
    <w:rsid w:val="00F0779F"/>
    <w:rsid w:val="00F100FF"/>
    <w:rsid w:val="00F110B5"/>
    <w:rsid w:val="00F1111D"/>
    <w:rsid w:val="00F13144"/>
    <w:rsid w:val="00F1379D"/>
    <w:rsid w:val="00F13AAA"/>
    <w:rsid w:val="00F14F90"/>
    <w:rsid w:val="00F1525D"/>
    <w:rsid w:val="00F15BB1"/>
    <w:rsid w:val="00F16402"/>
    <w:rsid w:val="00F17AF8"/>
    <w:rsid w:val="00F21B49"/>
    <w:rsid w:val="00F2349F"/>
    <w:rsid w:val="00F2397E"/>
    <w:rsid w:val="00F23BEE"/>
    <w:rsid w:val="00F23F9A"/>
    <w:rsid w:val="00F25C41"/>
    <w:rsid w:val="00F26F14"/>
    <w:rsid w:val="00F27827"/>
    <w:rsid w:val="00F2782C"/>
    <w:rsid w:val="00F27A17"/>
    <w:rsid w:val="00F3041E"/>
    <w:rsid w:val="00F31618"/>
    <w:rsid w:val="00F31FBF"/>
    <w:rsid w:val="00F321C2"/>
    <w:rsid w:val="00F32C36"/>
    <w:rsid w:val="00F338AA"/>
    <w:rsid w:val="00F35271"/>
    <w:rsid w:val="00F36D73"/>
    <w:rsid w:val="00F37FFA"/>
    <w:rsid w:val="00F40558"/>
    <w:rsid w:val="00F40614"/>
    <w:rsid w:val="00F4119C"/>
    <w:rsid w:val="00F414BC"/>
    <w:rsid w:val="00F43894"/>
    <w:rsid w:val="00F43A15"/>
    <w:rsid w:val="00F4569C"/>
    <w:rsid w:val="00F45732"/>
    <w:rsid w:val="00F46F4C"/>
    <w:rsid w:val="00F47877"/>
    <w:rsid w:val="00F50467"/>
    <w:rsid w:val="00F51784"/>
    <w:rsid w:val="00F51806"/>
    <w:rsid w:val="00F60100"/>
    <w:rsid w:val="00F609D6"/>
    <w:rsid w:val="00F61491"/>
    <w:rsid w:val="00F63CB6"/>
    <w:rsid w:val="00F64B71"/>
    <w:rsid w:val="00F66C23"/>
    <w:rsid w:val="00F66F68"/>
    <w:rsid w:val="00F70E96"/>
    <w:rsid w:val="00F7101C"/>
    <w:rsid w:val="00F760CB"/>
    <w:rsid w:val="00F80257"/>
    <w:rsid w:val="00F81104"/>
    <w:rsid w:val="00F83365"/>
    <w:rsid w:val="00F83881"/>
    <w:rsid w:val="00F83C05"/>
    <w:rsid w:val="00F84A7F"/>
    <w:rsid w:val="00F854D8"/>
    <w:rsid w:val="00F85590"/>
    <w:rsid w:val="00F8570F"/>
    <w:rsid w:val="00F86660"/>
    <w:rsid w:val="00F90A15"/>
    <w:rsid w:val="00F915EE"/>
    <w:rsid w:val="00F939FB"/>
    <w:rsid w:val="00F94547"/>
    <w:rsid w:val="00F946A4"/>
    <w:rsid w:val="00F95140"/>
    <w:rsid w:val="00F95547"/>
    <w:rsid w:val="00F95D45"/>
    <w:rsid w:val="00F96056"/>
    <w:rsid w:val="00F96698"/>
    <w:rsid w:val="00F97C7C"/>
    <w:rsid w:val="00FA14F1"/>
    <w:rsid w:val="00FA2050"/>
    <w:rsid w:val="00FA28CE"/>
    <w:rsid w:val="00FA5512"/>
    <w:rsid w:val="00FA6626"/>
    <w:rsid w:val="00FA6709"/>
    <w:rsid w:val="00FA69B7"/>
    <w:rsid w:val="00FA6EB9"/>
    <w:rsid w:val="00FA7003"/>
    <w:rsid w:val="00FA7E31"/>
    <w:rsid w:val="00FB05D5"/>
    <w:rsid w:val="00FB107F"/>
    <w:rsid w:val="00FB1342"/>
    <w:rsid w:val="00FB1394"/>
    <w:rsid w:val="00FB13E9"/>
    <w:rsid w:val="00FB1481"/>
    <w:rsid w:val="00FB5FA9"/>
    <w:rsid w:val="00FB63C3"/>
    <w:rsid w:val="00FB6799"/>
    <w:rsid w:val="00FB71E8"/>
    <w:rsid w:val="00FB760C"/>
    <w:rsid w:val="00FB7F39"/>
    <w:rsid w:val="00FC096A"/>
    <w:rsid w:val="00FC0BF0"/>
    <w:rsid w:val="00FC269A"/>
    <w:rsid w:val="00FC2704"/>
    <w:rsid w:val="00FC2918"/>
    <w:rsid w:val="00FC3DE1"/>
    <w:rsid w:val="00FC6B07"/>
    <w:rsid w:val="00FC70CD"/>
    <w:rsid w:val="00FC7A27"/>
    <w:rsid w:val="00FC7E13"/>
    <w:rsid w:val="00FC7E1E"/>
    <w:rsid w:val="00FD02D4"/>
    <w:rsid w:val="00FD04AA"/>
    <w:rsid w:val="00FD0758"/>
    <w:rsid w:val="00FD0AAC"/>
    <w:rsid w:val="00FD0EFE"/>
    <w:rsid w:val="00FD1DDA"/>
    <w:rsid w:val="00FD4B05"/>
    <w:rsid w:val="00FD4EDD"/>
    <w:rsid w:val="00FD4F7A"/>
    <w:rsid w:val="00FD7703"/>
    <w:rsid w:val="00FD786A"/>
    <w:rsid w:val="00FE14C4"/>
    <w:rsid w:val="00FE2063"/>
    <w:rsid w:val="00FE252D"/>
    <w:rsid w:val="00FE34F2"/>
    <w:rsid w:val="00FE58E6"/>
    <w:rsid w:val="00FE6788"/>
    <w:rsid w:val="00FE6809"/>
    <w:rsid w:val="00FE743C"/>
    <w:rsid w:val="00FF280F"/>
    <w:rsid w:val="00FF4149"/>
    <w:rsid w:val="00FF460E"/>
    <w:rsid w:val="00FF55A3"/>
    <w:rsid w:val="00FF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1DF42"/>
  <w15:docId w15:val="{D35BBE98-7AE2-4C21-A202-D999B715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0512"/>
    <w:pPr>
      <w:widowControl w:val="0"/>
      <w:autoSpaceDE w:val="0"/>
      <w:autoSpaceDN w:val="0"/>
      <w:adjustRightInd w:val="0"/>
    </w:pPr>
    <w:rPr>
      <w:lang w:val="en-US"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CB461B"/>
    <w:pPr>
      <w:keepNext/>
      <w:shd w:val="clear" w:color="auto" w:fill="FFFFFF"/>
      <w:tabs>
        <w:tab w:val="left" w:pos="826"/>
      </w:tabs>
      <w:spacing w:before="10" w:line="274" w:lineRule="exact"/>
      <w:ind w:left="110"/>
      <w:outlineLvl w:val="0"/>
    </w:pPr>
    <w:rPr>
      <w:b/>
      <w:bCs/>
      <w:color w:val="000000"/>
      <w:sz w:val="24"/>
      <w:szCs w:val="24"/>
      <w:lang w:val="lt-LT"/>
    </w:rPr>
  </w:style>
  <w:style w:type="paragraph" w:styleId="Antrat2">
    <w:name w:val="heading 2"/>
    <w:aliases w:val="Title Header2"/>
    <w:basedOn w:val="prastasis"/>
    <w:next w:val="prastasis"/>
    <w:link w:val="Antrat2Diagrama"/>
    <w:qFormat/>
    <w:rsid w:val="00CB461B"/>
    <w:pPr>
      <w:keepNext/>
      <w:widowControl/>
      <w:autoSpaceDE/>
      <w:autoSpaceDN/>
      <w:adjustRightInd/>
      <w:ind w:left="360"/>
      <w:jc w:val="center"/>
      <w:outlineLvl w:val="1"/>
    </w:pPr>
    <w:rPr>
      <w:b/>
      <w:bCs/>
      <w:sz w:val="22"/>
      <w:szCs w:val="24"/>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CB461B"/>
    <w:pPr>
      <w:keepNext/>
      <w:numPr>
        <w:numId w:val="1"/>
      </w:numPr>
      <w:shd w:val="clear" w:color="auto" w:fill="FFFFFF"/>
      <w:tabs>
        <w:tab w:val="left" w:pos="826"/>
      </w:tabs>
      <w:outlineLvl w:val="2"/>
    </w:pPr>
    <w:rPr>
      <w:sz w:val="24"/>
      <w:szCs w:val="24"/>
    </w:rPr>
  </w:style>
  <w:style w:type="paragraph" w:styleId="Antrat4">
    <w:name w:val="heading 4"/>
    <w:aliases w:val=" Sub-Clause Sub-paragraph,Sub-Clause Sub-paragraph,Heading 4 Char Char Char Char,H4"/>
    <w:basedOn w:val="prastasis"/>
    <w:next w:val="prastasis"/>
    <w:link w:val="Antrat4Diagrama"/>
    <w:qFormat/>
    <w:rsid w:val="00CB461B"/>
    <w:pPr>
      <w:keepNext/>
      <w:shd w:val="clear" w:color="auto" w:fill="FFFFFF"/>
      <w:tabs>
        <w:tab w:val="left" w:leader="underscore" w:pos="2890"/>
        <w:tab w:val="left" w:leader="underscore" w:pos="7000"/>
      </w:tabs>
      <w:jc w:val="center"/>
      <w:outlineLvl w:val="3"/>
    </w:pPr>
    <w:rPr>
      <w:b/>
      <w:bCs/>
      <w:sz w:val="22"/>
      <w:szCs w:val="24"/>
      <w:lang w:val="lt-LT"/>
    </w:rPr>
  </w:style>
  <w:style w:type="paragraph" w:styleId="Antrat5">
    <w:name w:val="heading 5"/>
    <w:aliases w:val="H5"/>
    <w:basedOn w:val="prastasis"/>
    <w:next w:val="prastasis"/>
    <w:link w:val="Antrat5Diagrama"/>
    <w:unhideWhenUsed/>
    <w:qFormat/>
    <w:rsid w:val="00A868F2"/>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6F7167"/>
    <w:p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0B7DF4"/>
    <w:pPr>
      <w:keepNext/>
      <w:keepLines/>
      <w:spacing w:before="40"/>
      <w:outlineLvl w:val="6"/>
    </w:pPr>
    <w:rPr>
      <w:rFonts w:ascii="Calibri Light" w:hAnsi="Calibri Light"/>
      <w:b/>
      <w:bCs/>
      <w:color w:val="833C0B"/>
      <w:lang w:val="lt-LT" w:eastAsia="lt-LT"/>
    </w:rPr>
  </w:style>
  <w:style w:type="paragraph" w:styleId="Antrat8">
    <w:name w:val="heading 8"/>
    <w:basedOn w:val="prastasis"/>
    <w:next w:val="prastasis"/>
    <w:link w:val="Antrat8Diagrama"/>
    <w:unhideWhenUsed/>
    <w:qFormat/>
    <w:rsid w:val="000B7DF4"/>
    <w:pPr>
      <w:keepNext/>
      <w:keepLines/>
      <w:spacing w:before="40"/>
      <w:outlineLvl w:val="7"/>
    </w:pPr>
    <w:rPr>
      <w:rFonts w:ascii="Calibri Light" w:hAnsi="Calibri Light"/>
      <w:color w:val="833C0B"/>
      <w:lang w:val="lt-LT" w:eastAsia="lt-LT"/>
    </w:rPr>
  </w:style>
  <w:style w:type="paragraph" w:styleId="Antrat9">
    <w:name w:val="heading 9"/>
    <w:basedOn w:val="prastasis"/>
    <w:next w:val="prastasis"/>
    <w:link w:val="Antrat9Diagrama"/>
    <w:unhideWhenUsed/>
    <w:qFormat/>
    <w:rsid w:val="000B7DF4"/>
    <w:pPr>
      <w:keepNext/>
      <w:keepLines/>
      <w:spacing w:before="40"/>
      <w:outlineLvl w:val="8"/>
    </w:pPr>
    <w:rPr>
      <w:rFonts w:ascii="Calibri Light" w:hAnsi="Calibri Light"/>
      <w:i/>
      <w:iCs/>
      <w:color w:val="833C0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CB461B"/>
    <w:rPr>
      <w:b/>
      <w:bCs/>
      <w:color w:val="000000"/>
      <w:sz w:val="24"/>
      <w:szCs w:val="24"/>
      <w:shd w:val="clear" w:color="auto" w:fill="FFFFFF"/>
      <w:lang w:eastAsia="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rsid w:val="00CB461B"/>
    <w:rPr>
      <w:sz w:val="24"/>
      <w:szCs w:val="24"/>
      <w:shd w:val="clear" w:color="auto" w:fill="FFFFFF"/>
      <w:lang w:eastAsia="en-US"/>
    </w:rPr>
  </w:style>
  <w:style w:type="paragraph" w:styleId="Pagrindiniotekstotrauka">
    <w:name w:val="Body Text Indent"/>
    <w:basedOn w:val="prastasis"/>
    <w:link w:val="PagrindiniotekstotraukaDiagrama"/>
    <w:rsid w:val="00CB461B"/>
    <w:pPr>
      <w:shd w:val="clear" w:color="auto" w:fill="FFFFFF"/>
      <w:spacing w:line="278" w:lineRule="exact"/>
      <w:ind w:left="134" w:firstLine="720"/>
      <w:jc w:val="both"/>
    </w:pPr>
    <w:rPr>
      <w:color w:val="000000"/>
      <w:sz w:val="24"/>
      <w:szCs w:val="24"/>
    </w:rPr>
  </w:style>
  <w:style w:type="character" w:customStyle="1" w:styleId="BodyTextIndentChar">
    <w:name w:val="Body Text Indent Char"/>
    <w:rsid w:val="00CB461B"/>
    <w:rPr>
      <w:sz w:val="20"/>
      <w:szCs w:val="20"/>
      <w:lang w:val="en-US"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B461B"/>
    <w:pPr>
      <w:shd w:val="clear" w:color="auto" w:fill="FFFFFF"/>
    </w:pPr>
    <w:rPr>
      <w:sz w:val="24"/>
      <w:szCs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rsid w:val="00CB461B"/>
    <w:rPr>
      <w:sz w:val="20"/>
      <w:szCs w:val="20"/>
      <w:lang w:val="en-US" w:eastAsia="en-US"/>
    </w:rPr>
  </w:style>
  <w:style w:type="paragraph" w:styleId="Antrats">
    <w:name w:val="header"/>
    <w:basedOn w:val="prastasis"/>
    <w:link w:val="AntratsDiagrama"/>
    <w:uiPriority w:val="99"/>
    <w:rsid w:val="00CB461B"/>
    <w:pPr>
      <w:tabs>
        <w:tab w:val="center" w:pos="4153"/>
        <w:tab w:val="right" w:pos="8306"/>
      </w:tabs>
    </w:pPr>
  </w:style>
  <w:style w:type="character" w:customStyle="1" w:styleId="HeaderChar">
    <w:name w:val="Header Char"/>
    <w:uiPriority w:val="99"/>
    <w:rsid w:val="00CB461B"/>
    <w:rPr>
      <w:sz w:val="20"/>
      <w:szCs w:val="20"/>
      <w:lang w:val="en-US" w:eastAsia="en-US"/>
    </w:rPr>
  </w:style>
  <w:style w:type="character" w:styleId="Puslapionumeris">
    <w:name w:val="page number"/>
    <w:basedOn w:val="Numatytasispastraiposriftas"/>
    <w:rsid w:val="00CB461B"/>
  </w:style>
  <w:style w:type="paragraph" w:styleId="Pagrindiniotekstotrauka2">
    <w:name w:val="Body Text Indent 2"/>
    <w:basedOn w:val="prastasis"/>
    <w:link w:val="Pagrindiniotekstotrauka2Diagrama"/>
    <w:rsid w:val="00CB461B"/>
    <w:pPr>
      <w:widowControl/>
      <w:autoSpaceDE/>
      <w:autoSpaceDN/>
      <w:adjustRightInd/>
      <w:spacing w:after="120" w:line="480" w:lineRule="auto"/>
      <w:ind w:left="283"/>
    </w:pPr>
    <w:rPr>
      <w:sz w:val="24"/>
      <w:szCs w:val="24"/>
      <w:lang w:val="en-GB"/>
    </w:rPr>
  </w:style>
  <w:style w:type="paragraph" w:customStyle="1" w:styleId="1">
    <w:name w:val="Стиль1"/>
    <w:basedOn w:val="prastasis"/>
    <w:rsid w:val="00CB461B"/>
    <w:pPr>
      <w:widowControl/>
      <w:autoSpaceDE/>
      <w:autoSpaceDN/>
      <w:adjustRightInd/>
      <w:jc w:val="center"/>
    </w:pPr>
    <w:rPr>
      <w:sz w:val="24"/>
      <w:szCs w:val="24"/>
      <w:lang w:val="lt-LT"/>
    </w:rPr>
  </w:style>
  <w:style w:type="character" w:customStyle="1" w:styleId="feattext">
    <w:name w:val="feattext"/>
    <w:basedOn w:val="Numatytasispastraiposriftas"/>
    <w:rsid w:val="00CB461B"/>
  </w:style>
  <w:style w:type="character" w:styleId="Hipersaitas">
    <w:name w:val="Hyperlink"/>
    <w:uiPriority w:val="99"/>
    <w:rsid w:val="00CB461B"/>
    <w:rPr>
      <w:color w:val="0000FF"/>
      <w:u w:val="single"/>
    </w:rPr>
  </w:style>
  <w:style w:type="paragraph" w:styleId="Debesliotekstas">
    <w:name w:val="Balloon Text"/>
    <w:basedOn w:val="prastasis"/>
    <w:link w:val="DebesliotekstasDiagrama"/>
    <w:semiHidden/>
    <w:rsid w:val="00CB461B"/>
    <w:rPr>
      <w:rFonts w:ascii="Tahoma" w:hAnsi="Tahoma" w:cs="Tahoma"/>
      <w:sz w:val="16"/>
      <w:szCs w:val="16"/>
    </w:rPr>
  </w:style>
  <w:style w:type="character" w:customStyle="1" w:styleId="BalloonTextChar">
    <w:name w:val="Balloon Text Char"/>
    <w:semiHidden/>
    <w:rsid w:val="00CB461B"/>
    <w:rPr>
      <w:sz w:val="0"/>
      <w:szCs w:val="0"/>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B461B"/>
    <w:pPr>
      <w:widowControl/>
      <w:autoSpaceDE/>
      <w:autoSpaceDN/>
      <w:adjustRightInd/>
      <w:spacing w:after="200" w:line="276" w:lineRule="auto"/>
      <w:ind w:left="1296"/>
    </w:pPr>
    <w:rPr>
      <w:rFonts w:ascii="Calibri" w:hAnsi="Calibri" w:cs="Calibri"/>
      <w:sz w:val="22"/>
      <w:szCs w:val="22"/>
      <w:lang w:val="lt-LT" w:eastAsia="lt-LT"/>
    </w:rPr>
  </w:style>
  <w:style w:type="paragraph" w:styleId="Pagrindinistekstas2">
    <w:name w:val="Body Text 2"/>
    <w:basedOn w:val="prastasis"/>
    <w:link w:val="Pagrindinistekstas2Diagrama"/>
    <w:unhideWhenUsed/>
    <w:rsid w:val="00CB461B"/>
    <w:pPr>
      <w:spacing w:after="120" w:line="480" w:lineRule="auto"/>
    </w:pPr>
  </w:style>
  <w:style w:type="character" w:customStyle="1" w:styleId="BodyText2Char">
    <w:name w:val="Body Text 2 Char"/>
    <w:rsid w:val="00CB461B"/>
    <w:rPr>
      <w:lang w:val="en-US" w:eastAsia="en-US"/>
    </w:rPr>
  </w:style>
  <w:style w:type="paragraph" w:customStyle="1" w:styleId="Style">
    <w:name w:val="Style"/>
    <w:rsid w:val="00CB461B"/>
    <w:pPr>
      <w:widowControl w:val="0"/>
      <w:autoSpaceDE w:val="0"/>
      <w:autoSpaceDN w:val="0"/>
      <w:adjustRightInd w:val="0"/>
    </w:pPr>
    <w:rPr>
      <w:sz w:val="24"/>
      <w:szCs w:val="24"/>
      <w:lang w:val="en-US" w:eastAsia="en-US"/>
    </w:rPr>
  </w:style>
  <w:style w:type="character" w:styleId="Grietas">
    <w:name w:val="Strong"/>
    <w:qFormat/>
    <w:rsid w:val="00CB461B"/>
    <w:rPr>
      <w:b/>
      <w:bCs/>
    </w:rPr>
  </w:style>
  <w:style w:type="character" w:styleId="Emfaz">
    <w:name w:val="Emphasis"/>
    <w:uiPriority w:val="20"/>
    <w:qFormat/>
    <w:rsid w:val="00CB461B"/>
    <w:rPr>
      <w:i/>
      <w:iCs/>
    </w:rPr>
  </w:style>
  <w:style w:type="character" w:styleId="Komentaronuoroda">
    <w:name w:val="annotation reference"/>
    <w:unhideWhenUsed/>
    <w:rsid w:val="006409C3"/>
    <w:rPr>
      <w:sz w:val="16"/>
      <w:szCs w:val="16"/>
    </w:rPr>
  </w:style>
  <w:style w:type="paragraph" w:styleId="Komentarotekstas">
    <w:name w:val="annotation text"/>
    <w:basedOn w:val="prastasis"/>
    <w:link w:val="KomentarotekstasDiagrama"/>
    <w:unhideWhenUsed/>
    <w:rsid w:val="006409C3"/>
  </w:style>
  <w:style w:type="character" w:customStyle="1" w:styleId="KomentarotekstasDiagrama">
    <w:name w:val="Komentaro tekstas Diagrama"/>
    <w:basedOn w:val="Numatytasispastraiposriftas"/>
    <w:link w:val="Komentarotekstas"/>
    <w:rsid w:val="006409C3"/>
  </w:style>
  <w:style w:type="paragraph" w:styleId="Komentarotema">
    <w:name w:val="annotation subject"/>
    <w:basedOn w:val="Komentarotekstas"/>
    <w:next w:val="Komentarotekstas"/>
    <w:link w:val="KomentarotemaDiagrama"/>
    <w:unhideWhenUsed/>
    <w:rsid w:val="006409C3"/>
    <w:rPr>
      <w:b/>
      <w:bCs/>
    </w:rPr>
  </w:style>
  <w:style w:type="character" w:customStyle="1" w:styleId="KomentarotemaDiagrama">
    <w:name w:val="Komentaro tema Diagrama"/>
    <w:link w:val="Komentarotema"/>
    <w:rsid w:val="006409C3"/>
    <w:rPr>
      <w:b/>
      <w:bCs/>
    </w:rPr>
  </w:style>
  <w:style w:type="paragraph" w:styleId="Porat">
    <w:name w:val="footer"/>
    <w:aliases w:val="ERP Footer,ft"/>
    <w:basedOn w:val="prastasis"/>
    <w:link w:val="PoratDiagrama"/>
    <w:unhideWhenUsed/>
    <w:rsid w:val="0011445D"/>
    <w:pPr>
      <w:tabs>
        <w:tab w:val="center" w:pos="4986"/>
        <w:tab w:val="right" w:pos="9972"/>
      </w:tabs>
    </w:pPr>
  </w:style>
  <w:style w:type="character" w:customStyle="1" w:styleId="PoratDiagrama">
    <w:name w:val="Poraštė Diagrama"/>
    <w:aliases w:val="ERP Footer Diagrama,ft Diagrama"/>
    <w:basedOn w:val="Numatytasispastraiposriftas"/>
    <w:link w:val="Porat"/>
    <w:rsid w:val="0011445D"/>
  </w:style>
  <w:style w:type="character" w:customStyle="1" w:styleId="Antrat2Diagrama">
    <w:name w:val="Antraštė 2 Diagrama"/>
    <w:aliases w:val="Title Header2 Diagrama"/>
    <w:link w:val="Antrat2"/>
    <w:rsid w:val="00F2782C"/>
    <w:rPr>
      <w:b/>
      <w:bCs/>
      <w:sz w:val="22"/>
      <w:szCs w:val="24"/>
      <w:lang w:eastAsia="en-US"/>
    </w:rPr>
  </w:style>
  <w:style w:type="paragraph" w:customStyle="1" w:styleId="Statja">
    <w:name w:val="Statja"/>
    <w:basedOn w:val="prastasis"/>
    <w:rsid w:val="00147B16"/>
    <w:pPr>
      <w:widowControl/>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rPr>
  </w:style>
  <w:style w:type="paragraph" w:customStyle="1" w:styleId="BodyText1">
    <w:name w:val="Body Text1"/>
    <w:link w:val="BodytextChar0"/>
    <w:uiPriority w:val="99"/>
    <w:rsid w:val="00147B16"/>
    <w:pPr>
      <w:autoSpaceDE w:val="0"/>
      <w:autoSpaceDN w:val="0"/>
      <w:adjustRightInd w:val="0"/>
      <w:ind w:firstLine="312"/>
      <w:jc w:val="both"/>
    </w:pPr>
    <w:rPr>
      <w:rFonts w:ascii="TIMESLT" w:hAnsi="TIMESLT"/>
      <w:lang w:val="en-US" w:eastAsia="en-US"/>
    </w:rPr>
  </w:style>
  <w:style w:type="paragraph" w:customStyle="1" w:styleId="CentrBold">
    <w:name w:val="CentrBold"/>
    <w:rsid w:val="00DA7A39"/>
    <w:pPr>
      <w:autoSpaceDE w:val="0"/>
      <w:autoSpaceDN w:val="0"/>
      <w:adjustRightInd w:val="0"/>
      <w:jc w:val="center"/>
    </w:pPr>
    <w:rPr>
      <w:rFonts w:ascii="TIMESLT" w:hAnsi="TIMESLT"/>
      <w:b/>
      <w:bCs/>
      <w:caps/>
      <w:lang w:val="en-US" w:eastAsia="en-US"/>
    </w:rPr>
  </w:style>
  <w:style w:type="paragraph" w:styleId="Pagrindiniotekstotrauka3">
    <w:name w:val="Body Text Indent 3"/>
    <w:basedOn w:val="prastasis"/>
    <w:link w:val="Pagrindiniotekstotrauka3Diagrama"/>
    <w:unhideWhenUsed/>
    <w:rsid w:val="00BB7007"/>
    <w:pPr>
      <w:spacing w:after="120"/>
      <w:ind w:left="283"/>
    </w:pPr>
    <w:rPr>
      <w:sz w:val="16"/>
      <w:szCs w:val="16"/>
    </w:rPr>
  </w:style>
  <w:style w:type="character" w:customStyle="1" w:styleId="Pagrindiniotekstotrauka3Diagrama">
    <w:name w:val="Pagrindinio teksto įtrauka 3 Diagrama"/>
    <w:link w:val="Pagrindiniotekstotrauka3"/>
    <w:rsid w:val="00BB7007"/>
    <w:rPr>
      <w:sz w:val="16"/>
      <w:szCs w:val="16"/>
      <w:lang w:val="en-US" w:eastAsia="en-US"/>
    </w:rPr>
  </w:style>
  <w:style w:type="table" w:styleId="Lentelstinklelis">
    <w:name w:val="Table Grid"/>
    <w:basedOn w:val="prastojilentel"/>
    <w:uiPriority w:val="59"/>
    <w:rsid w:val="006E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link w:val="Antrat6"/>
    <w:rsid w:val="006F7167"/>
    <w:rPr>
      <w:rFonts w:ascii="Calibri" w:eastAsia="Times New Roman" w:hAnsi="Calibri" w:cs="Times New Roman"/>
      <w:b/>
      <w:bCs/>
      <w:sz w:val="22"/>
      <w:szCs w:val="22"/>
      <w:lang w:val="en-US" w:eastAsia="en-US"/>
    </w:rPr>
  </w:style>
  <w:style w:type="character" w:customStyle="1" w:styleId="PagrindiniotekstotraukaDiagrama">
    <w:name w:val="Pagrindinio teksto įtrauka Diagrama"/>
    <w:link w:val="Pagrindiniotekstotrauka"/>
    <w:rsid w:val="008C5DD8"/>
    <w:rPr>
      <w:color w:val="000000"/>
      <w:sz w:val="24"/>
      <w:szCs w:val="24"/>
      <w:shd w:val="clear" w:color="auto" w:fill="FFFFFF"/>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5DD8"/>
    <w:rPr>
      <w:sz w:val="24"/>
      <w:szCs w:val="24"/>
      <w:shd w:val="clear" w:color="auto" w:fill="FFFFFF"/>
      <w:lang w:eastAsia="en-US"/>
    </w:rPr>
  </w:style>
  <w:style w:type="character" w:customStyle="1" w:styleId="apple-converted-space">
    <w:name w:val="apple-converted-space"/>
    <w:basedOn w:val="Numatytasispastraiposriftas"/>
    <w:rsid w:val="00C46154"/>
  </w:style>
  <w:style w:type="character" w:customStyle="1" w:styleId="Antrat5Diagrama">
    <w:name w:val="Antraštė 5 Diagrama"/>
    <w:aliases w:val="H5 Diagrama"/>
    <w:link w:val="Antrat5"/>
    <w:rsid w:val="00A868F2"/>
    <w:rPr>
      <w:rFonts w:ascii="Calibri" w:eastAsia="Times New Roman" w:hAnsi="Calibri" w:cs="Times New Roman"/>
      <w:b/>
      <w:bCs/>
      <w:i/>
      <w:iCs/>
      <w:sz w:val="26"/>
      <w:szCs w:val="26"/>
      <w:lang w:val="en-US" w:eastAsia="en-US"/>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939CE"/>
    <w:rPr>
      <w:sz w:val="24"/>
      <w:szCs w:val="24"/>
      <w:shd w:val="clear" w:color="auto" w:fill="FFFFFF"/>
      <w:lang w:eastAsia="en-US"/>
    </w:rPr>
  </w:style>
  <w:style w:type="paragraph" w:styleId="Antrat">
    <w:name w:val="caption"/>
    <w:basedOn w:val="prastasis"/>
    <w:next w:val="prastasis"/>
    <w:uiPriority w:val="35"/>
    <w:qFormat/>
    <w:rsid w:val="000516C0"/>
    <w:pPr>
      <w:widowControl/>
      <w:autoSpaceDE/>
      <w:autoSpaceDN/>
      <w:adjustRightInd/>
      <w:jc w:val="center"/>
    </w:pPr>
    <w:rPr>
      <w:b/>
      <w:bCs/>
      <w:caps/>
      <w:sz w:val="28"/>
      <w:szCs w:val="24"/>
      <w:lang w:val="lt-LT"/>
    </w:rPr>
  </w:style>
  <w:style w:type="character" w:customStyle="1" w:styleId="AntratsDiagrama">
    <w:name w:val="Antraštės Diagrama"/>
    <w:link w:val="Antrats"/>
    <w:uiPriority w:val="99"/>
    <w:rsid w:val="00627B6E"/>
    <w:rPr>
      <w:lang w:val="en-US" w:eastAsia="en-US"/>
    </w:rPr>
  </w:style>
  <w:style w:type="paragraph" w:styleId="prastasiniatinklio">
    <w:name w:val="Normal (Web)"/>
    <w:basedOn w:val="prastasis"/>
    <w:uiPriority w:val="99"/>
    <w:unhideWhenUsed/>
    <w:rsid w:val="00621C94"/>
    <w:pPr>
      <w:widowControl/>
      <w:autoSpaceDE/>
      <w:autoSpaceDN/>
      <w:adjustRightInd/>
      <w:spacing w:before="100" w:beforeAutospacing="1" w:after="100" w:afterAutospacing="1"/>
    </w:pPr>
    <w:rPr>
      <w:sz w:val="24"/>
      <w:szCs w:val="24"/>
      <w:lang w:val="lt-LT" w:eastAsia="lt-LT"/>
    </w:rPr>
  </w:style>
  <w:style w:type="numbering" w:customStyle="1" w:styleId="NoList1">
    <w:name w:val="No List1"/>
    <w:next w:val="Sraonra"/>
    <w:uiPriority w:val="99"/>
    <w:semiHidden/>
    <w:unhideWhenUsed/>
    <w:rsid w:val="002A6741"/>
  </w:style>
  <w:style w:type="paragraph" w:styleId="Paantrat">
    <w:name w:val="Subtitle"/>
    <w:basedOn w:val="prastasis"/>
    <w:link w:val="PaantratDiagrama"/>
    <w:uiPriority w:val="99"/>
    <w:qFormat/>
    <w:rsid w:val="002A6741"/>
    <w:pPr>
      <w:widowControl/>
      <w:autoSpaceDE/>
      <w:autoSpaceDN/>
      <w:adjustRightInd/>
    </w:pPr>
    <w:rPr>
      <w:sz w:val="24"/>
      <w:szCs w:val="24"/>
      <w:u w:val="single"/>
    </w:rPr>
  </w:style>
  <w:style w:type="character" w:customStyle="1" w:styleId="PaantratDiagrama">
    <w:name w:val="Paantraštė Diagrama"/>
    <w:link w:val="Paantrat"/>
    <w:uiPriority w:val="99"/>
    <w:rsid w:val="002A6741"/>
    <w:rPr>
      <w:sz w:val="24"/>
      <w:szCs w:val="24"/>
      <w:u w:val="single"/>
      <w:lang w:val="en-US" w:eastAsia="en-US"/>
    </w:rPr>
  </w:style>
  <w:style w:type="table" w:customStyle="1" w:styleId="TableGrid1">
    <w:name w:val="Table Grid1"/>
    <w:basedOn w:val="prastojilentel"/>
    <w:next w:val="Lentelstinklelis"/>
    <w:uiPriority w:val="99"/>
    <w:rsid w:val="002A6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2A6741"/>
    <w:pPr>
      <w:widowControl/>
      <w:autoSpaceDE/>
      <w:autoSpaceDN/>
      <w:adjustRightInd/>
    </w:pPr>
    <w:rPr>
      <w:lang w:val="lt-LT"/>
    </w:rPr>
  </w:style>
  <w:style w:type="character" w:customStyle="1" w:styleId="PuslapioinaostekstasDiagrama">
    <w:name w:val="Puslapio išnašos tekstas Diagrama"/>
    <w:link w:val="Puslapioinaostekstas"/>
    <w:uiPriority w:val="99"/>
    <w:rsid w:val="002A6741"/>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A6741"/>
    <w:rPr>
      <w:vertAlign w:val="superscript"/>
    </w:rPr>
  </w:style>
  <w:style w:type="paragraph" w:customStyle="1" w:styleId="Standard1">
    <w:name w:val="Standard1"/>
    <w:rsid w:val="002A6741"/>
    <w:pPr>
      <w:suppressAutoHyphens/>
      <w:autoSpaceDN w:val="0"/>
      <w:textAlignment w:val="baseline"/>
    </w:pPr>
    <w:rPr>
      <w:kern w:val="3"/>
      <w:sz w:val="24"/>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A6741"/>
    <w:rPr>
      <w:rFonts w:ascii="Calibri" w:hAnsi="Calibri" w:cs="Calibri"/>
      <w:sz w:val="22"/>
      <w:szCs w:val="22"/>
    </w:rPr>
  </w:style>
  <w:style w:type="paragraph" w:customStyle="1" w:styleId="Body2">
    <w:name w:val="Body 2"/>
    <w:rsid w:val="002A6741"/>
    <w:pPr>
      <w:suppressAutoHyphens/>
      <w:spacing w:after="40"/>
      <w:jc w:val="both"/>
    </w:pPr>
    <w:rPr>
      <w:rFonts w:eastAsia="Arial Unicode MS" w:cs="Arial Unicode MS"/>
      <w:color w:val="000000"/>
      <w:sz w:val="22"/>
      <w:szCs w:val="22"/>
      <w:lang w:val="en-US" w:eastAsia="en-US"/>
    </w:rPr>
  </w:style>
  <w:style w:type="paragraph" w:styleId="Dokumentoinaostekstas">
    <w:name w:val="endnote text"/>
    <w:basedOn w:val="prastasis"/>
    <w:link w:val="DokumentoinaostekstasDiagrama"/>
    <w:unhideWhenUsed/>
    <w:rsid w:val="002A6741"/>
    <w:pPr>
      <w:widowControl/>
      <w:autoSpaceDE/>
      <w:autoSpaceDN/>
      <w:adjustRightInd/>
    </w:pPr>
    <w:rPr>
      <w:lang w:val="lt-LT"/>
    </w:rPr>
  </w:style>
  <w:style w:type="character" w:customStyle="1" w:styleId="DokumentoinaostekstasDiagrama">
    <w:name w:val="Dokumento išnašos tekstas Diagrama"/>
    <w:link w:val="Dokumentoinaostekstas"/>
    <w:rsid w:val="002A6741"/>
    <w:rPr>
      <w:lang w:eastAsia="en-US"/>
    </w:rPr>
  </w:style>
  <w:style w:type="character" w:styleId="Dokumentoinaosnumeris">
    <w:name w:val="endnote reference"/>
    <w:unhideWhenUsed/>
    <w:rsid w:val="002A6741"/>
    <w:rPr>
      <w:vertAlign w:val="superscript"/>
    </w:rPr>
  </w:style>
  <w:style w:type="character" w:customStyle="1" w:styleId="UnresolvedMention1">
    <w:name w:val="Unresolved Mention1"/>
    <w:uiPriority w:val="99"/>
    <w:semiHidden/>
    <w:unhideWhenUsed/>
    <w:rsid w:val="002A6741"/>
    <w:rPr>
      <w:color w:val="808080"/>
      <w:shd w:val="clear" w:color="auto" w:fill="E6E6E6"/>
    </w:rPr>
  </w:style>
  <w:style w:type="character" w:customStyle="1" w:styleId="FollowedHyperlink1">
    <w:name w:val="FollowedHyperlink1"/>
    <w:uiPriority w:val="99"/>
    <w:semiHidden/>
    <w:unhideWhenUsed/>
    <w:rsid w:val="002A6741"/>
    <w:rPr>
      <w:color w:val="954F72"/>
      <w:u w:val="single"/>
    </w:rPr>
  </w:style>
  <w:style w:type="character" w:styleId="Perirtashipersaitas">
    <w:name w:val="FollowedHyperlink"/>
    <w:unhideWhenUsed/>
    <w:rsid w:val="002A6741"/>
    <w:rPr>
      <w:color w:val="800080"/>
      <w:u w:val="single"/>
    </w:rPr>
  </w:style>
  <w:style w:type="numbering" w:customStyle="1" w:styleId="NoList2">
    <w:name w:val="No List2"/>
    <w:next w:val="Sraonra"/>
    <w:uiPriority w:val="99"/>
    <w:semiHidden/>
    <w:unhideWhenUsed/>
    <w:rsid w:val="008E67BB"/>
  </w:style>
  <w:style w:type="paragraph" w:customStyle="1" w:styleId="Heading71">
    <w:name w:val="Heading 71"/>
    <w:basedOn w:val="prastasis"/>
    <w:next w:val="prastasis"/>
    <w:unhideWhenUsed/>
    <w:qFormat/>
    <w:rsid w:val="000B7DF4"/>
    <w:pPr>
      <w:keepNext/>
      <w:keepLines/>
      <w:widowControl/>
      <w:autoSpaceDE/>
      <w:autoSpaceDN/>
      <w:adjustRightInd/>
      <w:spacing w:before="80"/>
      <w:outlineLvl w:val="6"/>
    </w:pPr>
    <w:rPr>
      <w:rFonts w:ascii="Calibri Light" w:hAnsi="Calibri Light"/>
      <w:b/>
      <w:bCs/>
      <w:color w:val="833C0B"/>
      <w:sz w:val="22"/>
      <w:szCs w:val="22"/>
      <w:lang w:val="lt-LT" w:eastAsia="lt-LT"/>
    </w:rPr>
  </w:style>
  <w:style w:type="paragraph" w:customStyle="1" w:styleId="Heading81">
    <w:name w:val="Heading 81"/>
    <w:basedOn w:val="prastasis"/>
    <w:next w:val="prastasis"/>
    <w:unhideWhenUsed/>
    <w:qFormat/>
    <w:rsid w:val="000B7DF4"/>
    <w:pPr>
      <w:keepNext/>
      <w:keepLines/>
      <w:widowControl/>
      <w:autoSpaceDE/>
      <w:autoSpaceDN/>
      <w:adjustRightInd/>
      <w:spacing w:before="80"/>
      <w:outlineLvl w:val="7"/>
    </w:pPr>
    <w:rPr>
      <w:rFonts w:ascii="Calibri Light" w:hAnsi="Calibri Light"/>
      <w:color w:val="833C0B"/>
      <w:sz w:val="22"/>
      <w:szCs w:val="22"/>
      <w:lang w:val="lt-LT" w:eastAsia="lt-LT"/>
    </w:rPr>
  </w:style>
  <w:style w:type="paragraph" w:customStyle="1" w:styleId="Heading91">
    <w:name w:val="Heading 91"/>
    <w:basedOn w:val="prastasis"/>
    <w:next w:val="prastasis"/>
    <w:unhideWhenUsed/>
    <w:qFormat/>
    <w:rsid w:val="000B7DF4"/>
    <w:pPr>
      <w:keepNext/>
      <w:keepLines/>
      <w:widowControl/>
      <w:autoSpaceDE/>
      <w:autoSpaceDN/>
      <w:adjustRightInd/>
      <w:spacing w:before="80"/>
      <w:outlineLvl w:val="8"/>
    </w:pPr>
    <w:rPr>
      <w:rFonts w:ascii="Calibri Light" w:hAnsi="Calibri Light"/>
      <w:i/>
      <w:iCs/>
      <w:color w:val="833C0B"/>
      <w:sz w:val="22"/>
      <w:szCs w:val="22"/>
      <w:lang w:val="lt-LT" w:eastAsia="lt-LT"/>
    </w:rPr>
  </w:style>
  <w:style w:type="numbering" w:customStyle="1" w:styleId="NoList3">
    <w:name w:val="No List3"/>
    <w:next w:val="Sraonra"/>
    <w:uiPriority w:val="99"/>
    <w:semiHidden/>
    <w:unhideWhenUsed/>
    <w:rsid w:val="000B7DF4"/>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0B7DF4"/>
    <w:rPr>
      <w:b/>
      <w:bCs/>
      <w:sz w:val="22"/>
      <w:szCs w:val="24"/>
      <w:shd w:val="clear" w:color="auto" w:fill="FFFFFF"/>
      <w:lang w:eastAsia="en-US"/>
    </w:rPr>
  </w:style>
  <w:style w:type="character" w:customStyle="1" w:styleId="Antrat7Diagrama">
    <w:name w:val="Antraštė 7 Diagrama"/>
    <w:basedOn w:val="Numatytasispastraiposriftas"/>
    <w:link w:val="Antrat7"/>
    <w:rsid w:val="000B7DF4"/>
    <w:rPr>
      <w:rFonts w:ascii="Calibri Light" w:eastAsia="Times New Roman" w:hAnsi="Calibri Light" w:cs="Times New Roman"/>
      <w:b/>
      <w:bCs/>
      <w:color w:val="833C0B"/>
      <w:lang w:eastAsia="lt-LT"/>
    </w:rPr>
  </w:style>
  <w:style w:type="character" w:customStyle="1" w:styleId="Antrat8Diagrama">
    <w:name w:val="Antraštė 8 Diagrama"/>
    <w:basedOn w:val="Numatytasispastraiposriftas"/>
    <w:link w:val="Antrat8"/>
    <w:rsid w:val="000B7DF4"/>
    <w:rPr>
      <w:rFonts w:ascii="Calibri Light" w:eastAsia="Times New Roman" w:hAnsi="Calibri Light" w:cs="Times New Roman"/>
      <w:color w:val="833C0B"/>
      <w:lang w:eastAsia="lt-LT"/>
    </w:rPr>
  </w:style>
  <w:style w:type="character" w:customStyle="1" w:styleId="Antrat9Diagrama">
    <w:name w:val="Antraštė 9 Diagrama"/>
    <w:basedOn w:val="Numatytasispastraiposriftas"/>
    <w:link w:val="Antrat9"/>
    <w:rsid w:val="000B7DF4"/>
    <w:rPr>
      <w:rFonts w:ascii="Calibri Light" w:eastAsia="Times New Roman" w:hAnsi="Calibri Light" w:cs="Times New Roman"/>
      <w:i/>
      <w:iCs/>
      <w:color w:val="833C0B"/>
      <w:lang w:eastAsia="lt-LT"/>
    </w:rPr>
  </w:style>
  <w:style w:type="numbering" w:customStyle="1" w:styleId="NoList11">
    <w:name w:val="No List11"/>
    <w:next w:val="Sraonra"/>
    <w:uiPriority w:val="99"/>
    <w:semiHidden/>
    <w:unhideWhenUsed/>
    <w:rsid w:val="000B7DF4"/>
  </w:style>
  <w:style w:type="table" w:customStyle="1" w:styleId="TableGrid2">
    <w:name w:val="Table Grid2"/>
    <w:basedOn w:val="prastojilentel"/>
    <w:next w:val="Lentelstinklelis"/>
    <w:uiPriority w:val="39"/>
    <w:rsid w:val="000B7DF4"/>
    <w:rPr>
      <w:rFonts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0B7DF4"/>
    <w:rPr>
      <w:color w:val="808080"/>
      <w:shd w:val="clear" w:color="auto" w:fill="E6E6E6"/>
    </w:rPr>
  </w:style>
  <w:style w:type="character" w:customStyle="1" w:styleId="pildymui">
    <w:name w:val="pildymui"/>
    <w:basedOn w:val="Numatytasispastraiposriftas"/>
    <w:rsid w:val="000B7DF4"/>
  </w:style>
  <w:style w:type="character" w:customStyle="1" w:styleId="Internetlink">
    <w:name w:val="Internet link"/>
    <w:rsid w:val="000B7DF4"/>
    <w:rPr>
      <w:color w:val="000080"/>
      <w:u w:val="single"/>
    </w:rPr>
  </w:style>
  <w:style w:type="paragraph" w:customStyle="1" w:styleId="Revision1">
    <w:name w:val="Revision1"/>
    <w:next w:val="Pataisymai"/>
    <w:hidden/>
    <w:uiPriority w:val="99"/>
    <w:semiHidden/>
    <w:rsid w:val="000B7DF4"/>
    <w:rPr>
      <w:rFonts w:hAnsi="Calibri" w:cs="Arial"/>
      <w:sz w:val="24"/>
      <w:szCs w:val="24"/>
      <w:lang w:eastAsia="en-US"/>
    </w:rPr>
  </w:style>
  <w:style w:type="character" w:customStyle="1" w:styleId="SubtleEmphasis1">
    <w:name w:val="Subtle Emphasis1"/>
    <w:basedOn w:val="Numatytasispastraiposriftas"/>
    <w:uiPriority w:val="19"/>
    <w:qFormat/>
    <w:rsid w:val="000B7DF4"/>
    <w:rPr>
      <w:i/>
      <w:iCs/>
      <w:color w:val="595959"/>
    </w:rPr>
  </w:style>
  <w:style w:type="paragraph" w:customStyle="1" w:styleId="Title1">
    <w:name w:val="Title1"/>
    <w:basedOn w:val="prastasis"/>
    <w:next w:val="prastasis"/>
    <w:uiPriority w:val="10"/>
    <w:qFormat/>
    <w:rsid w:val="000B7DF4"/>
    <w:pPr>
      <w:widowControl/>
      <w:autoSpaceDE/>
      <w:autoSpaceDN/>
      <w:adjustRightInd/>
      <w:contextualSpacing/>
    </w:pPr>
    <w:rPr>
      <w:rFonts w:ascii="Calibri Light" w:hAnsi="Calibri Light"/>
      <w:color w:val="262626"/>
      <w:sz w:val="96"/>
      <w:szCs w:val="96"/>
      <w:lang w:val="lt-LT" w:eastAsia="lt-LT"/>
    </w:rPr>
  </w:style>
  <w:style w:type="character" w:customStyle="1" w:styleId="PavadinimasDiagrama">
    <w:name w:val="Pavadinimas Diagrama"/>
    <w:basedOn w:val="Numatytasispastraiposriftas"/>
    <w:link w:val="Pavadinimas"/>
    <w:uiPriority w:val="10"/>
    <w:rsid w:val="000B7DF4"/>
    <w:rPr>
      <w:rFonts w:ascii="Calibri Light" w:eastAsia="Times New Roman" w:hAnsi="Calibri Light" w:cs="Times New Roman"/>
      <w:color w:val="262626"/>
      <w:sz w:val="96"/>
      <w:szCs w:val="96"/>
      <w:lang w:eastAsia="lt-LT"/>
    </w:rPr>
  </w:style>
  <w:style w:type="paragraph" w:customStyle="1" w:styleId="NoSpacing1">
    <w:name w:val="No Spacing1"/>
    <w:next w:val="Betarp"/>
    <w:link w:val="NoSpacingChar"/>
    <w:uiPriority w:val="1"/>
    <w:qFormat/>
    <w:rsid w:val="000B7DF4"/>
    <w:rPr>
      <w:rFonts w:ascii="Calibri" w:hAnsi="Calibri" w:cs="Arial"/>
      <w:sz w:val="21"/>
      <w:szCs w:val="21"/>
    </w:rPr>
  </w:style>
  <w:style w:type="paragraph" w:customStyle="1" w:styleId="Quote1">
    <w:name w:val="Quote1"/>
    <w:basedOn w:val="prastasis"/>
    <w:next w:val="prastasis"/>
    <w:uiPriority w:val="29"/>
    <w:qFormat/>
    <w:rsid w:val="000B7DF4"/>
    <w:pPr>
      <w:widowControl/>
      <w:autoSpaceDE/>
      <w:autoSpaceDN/>
      <w:adjustRightInd/>
      <w:spacing w:before="160" w:after="160" w:line="276" w:lineRule="auto"/>
      <w:ind w:left="720" w:right="720"/>
      <w:jc w:val="center"/>
    </w:pPr>
    <w:rPr>
      <w:rFonts w:ascii="Calibri Light" w:hAnsi="Calibri Light"/>
      <w:color w:val="000000"/>
      <w:sz w:val="24"/>
      <w:szCs w:val="24"/>
      <w:lang w:val="lt-LT" w:eastAsia="lt-LT"/>
    </w:rPr>
  </w:style>
  <w:style w:type="character" w:customStyle="1" w:styleId="CitataDiagrama">
    <w:name w:val="Citata Diagrama"/>
    <w:basedOn w:val="Numatytasispastraiposriftas"/>
    <w:link w:val="Citata"/>
    <w:uiPriority w:val="29"/>
    <w:rsid w:val="000B7DF4"/>
    <w:rPr>
      <w:rFonts w:ascii="Calibri Light" w:eastAsia="Times New Roman" w:hAnsi="Calibri Light" w:cs="Times New Roman"/>
      <w:color w:val="000000"/>
      <w:sz w:val="24"/>
      <w:szCs w:val="24"/>
      <w:lang w:eastAsia="lt-LT"/>
    </w:rPr>
  </w:style>
  <w:style w:type="paragraph" w:customStyle="1" w:styleId="IntenseQuote1">
    <w:name w:val="Intense Quote1"/>
    <w:basedOn w:val="prastasis"/>
    <w:next w:val="prastasis"/>
    <w:uiPriority w:val="30"/>
    <w:qFormat/>
    <w:rsid w:val="000B7DF4"/>
    <w:pPr>
      <w:widowControl/>
      <w:pBdr>
        <w:top w:val="single" w:sz="24" w:space="4" w:color="ED7D31"/>
      </w:pBdr>
      <w:autoSpaceDE/>
      <w:autoSpaceDN/>
      <w:adjustRightInd/>
      <w:spacing w:before="240" w:after="240"/>
      <w:ind w:left="936" w:right="936"/>
      <w:jc w:val="center"/>
    </w:pPr>
    <w:rPr>
      <w:rFonts w:ascii="Calibri Light" w:hAnsi="Calibri Light"/>
      <w:sz w:val="24"/>
      <w:szCs w:val="24"/>
      <w:lang w:val="lt-LT" w:eastAsia="lt-LT"/>
    </w:rPr>
  </w:style>
  <w:style w:type="character" w:customStyle="1" w:styleId="IskirtacitataDiagrama">
    <w:name w:val="Išskirta citata Diagrama"/>
    <w:basedOn w:val="Numatytasispastraiposriftas"/>
    <w:link w:val="Iskirtacitata"/>
    <w:uiPriority w:val="30"/>
    <w:rsid w:val="000B7DF4"/>
    <w:rPr>
      <w:rFonts w:ascii="Calibri Light" w:eastAsia="Times New Roman" w:hAnsi="Calibri Light" w:cs="Times New Roman"/>
      <w:sz w:val="24"/>
      <w:szCs w:val="24"/>
      <w:lang w:eastAsia="lt-LT"/>
    </w:rPr>
  </w:style>
  <w:style w:type="character" w:customStyle="1" w:styleId="IntenseEmphasis1">
    <w:name w:val="Intense Emphasis1"/>
    <w:basedOn w:val="Numatytasispastraiposriftas"/>
    <w:uiPriority w:val="21"/>
    <w:qFormat/>
    <w:rsid w:val="000B7DF4"/>
    <w:rPr>
      <w:b/>
      <w:bCs/>
      <w:i/>
      <w:iCs/>
      <w:caps w:val="0"/>
      <w:smallCaps w:val="0"/>
      <w:strike w:val="0"/>
      <w:dstrike w:val="0"/>
      <w:color w:val="ED7D31"/>
    </w:rPr>
  </w:style>
  <w:style w:type="character" w:customStyle="1" w:styleId="SubtleReference1">
    <w:name w:val="Subtle Reference1"/>
    <w:basedOn w:val="Numatytasispastraiposriftas"/>
    <w:uiPriority w:val="31"/>
    <w:qFormat/>
    <w:rsid w:val="000B7DF4"/>
    <w:rPr>
      <w:caps w:val="0"/>
      <w:smallCaps/>
      <w:color w:val="404040"/>
      <w:spacing w:val="0"/>
      <w:u w:val="single" w:color="7F7F7F"/>
    </w:rPr>
  </w:style>
  <w:style w:type="character" w:styleId="Rykinuoroda">
    <w:name w:val="Intense Reference"/>
    <w:basedOn w:val="Numatytasispastraiposriftas"/>
    <w:uiPriority w:val="32"/>
    <w:qFormat/>
    <w:rsid w:val="000B7DF4"/>
    <w:rPr>
      <w:b/>
      <w:bCs/>
      <w:caps w:val="0"/>
      <w:smallCaps/>
      <w:color w:val="auto"/>
      <w:spacing w:val="0"/>
      <w:u w:val="single"/>
    </w:rPr>
  </w:style>
  <w:style w:type="character" w:styleId="Knygospavadinimas">
    <w:name w:val="Book Title"/>
    <w:basedOn w:val="Numatytasispastraiposriftas"/>
    <w:uiPriority w:val="33"/>
    <w:qFormat/>
    <w:rsid w:val="000B7DF4"/>
    <w:rPr>
      <w:b/>
      <w:bCs/>
      <w:caps w:val="0"/>
      <w:smallCaps/>
      <w:spacing w:val="0"/>
    </w:rPr>
  </w:style>
  <w:style w:type="paragraph" w:styleId="Turinioantrat">
    <w:name w:val="TOC Heading"/>
    <w:basedOn w:val="Antrat1"/>
    <w:next w:val="prastasis"/>
    <w:uiPriority w:val="39"/>
    <w:unhideWhenUsed/>
    <w:qFormat/>
    <w:rsid w:val="000B7DF4"/>
    <w:pPr>
      <w:keepLines/>
      <w:widowControl/>
      <w:pBdr>
        <w:bottom w:val="single" w:sz="4" w:space="2" w:color="ED7D31"/>
      </w:pBdr>
      <w:shd w:val="clear" w:color="auto" w:fill="auto"/>
      <w:tabs>
        <w:tab w:val="clear" w:pos="826"/>
      </w:tabs>
      <w:autoSpaceDE/>
      <w:autoSpaceDN/>
      <w:adjustRightInd/>
      <w:spacing w:before="360" w:after="120" w:line="240" w:lineRule="auto"/>
      <w:ind w:left="0"/>
      <w:outlineLvl w:val="9"/>
    </w:pPr>
    <w:rPr>
      <w:rFonts w:ascii="Calibri Light" w:hAnsi="Calibri Light"/>
      <w:b w:val="0"/>
      <w:bCs w:val="0"/>
      <w:color w:val="262626"/>
      <w:sz w:val="40"/>
      <w:szCs w:val="40"/>
      <w:lang w:eastAsia="lt-LT"/>
    </w:rPr>
  </w:style>
  <w:style w:type="character" w:customStyle="1" w:styleId="NoSpacingChar">
    <w:name w:val="No Spacing Char"/>
    <w:basedOn w:val="Numatytasispastraiposriftas"/>
    <w:link w:val="NoSpacing1"/>
    <w:uiPriority w:val="1"/>
    <w:rsid w:val="000B7DF4"/>
    <w:rPr>
      <w:rFonts w:eastAsia="Times New Roman"/>
      <w:sz w:val="21"/>
      <w:szCs w:val="21"/>
      <w:lang w:eastAsia="lt-LT"/>
    </w:rPr>
  </w:style>
  <w:style w:type="character" w:styleId="Vietosrezervavimoenklotekstas">
    <w:name w:val="Placeholder Text"/>
    <w:basedOn w:val="Numatytasispastraiposriftas"/>
    <w:uiPriority w:val="99"/>
    <w:semiHidden/>
    <w:rsid w:val="000B7DF4"/>
    <w:rPr>
      <w:color w:val="808080"/>
    </w:rPr>
  </w:style>
  <w:style w:type="paragraph" w:customStyle="1" w:styleId="TOC11">
    <w:name w:val="TOC 11"/>
    <w:basedOn w:val="prastasis"/>
    <w:next w:val="prastasis"/>
    <w:autoRedefine/>
    <w:unhideWhenUsed/>
    <w:rsid w:val="000B7DF4"/>
    <w:pPr>
      <w:widowControl/>
      <w:tabs>
        <w:tab w:val="left" w:pos="426"/>
        <w:tab w:val="right" w:leader="dot" w:pos="9962"/>
      </w:tabs>
      <w:autoSpaceDE/>
      <w:autoSpaceDN/>
      <w:adjustRightInd/>
      <w:spacing w:line="276" w:lineRule="auto"/>
    </w:pPr>
    <w:rPr>
      <w:rFonts w:ascii="Calibri" w:hAnsi="Calibri" w:cs="Arial"/>
      <w:sz w:val="21"/>
      <w:szCs w:val="21"/>
      <w:lang w:val="lt-LT" w:eastAsia="lt-LT"/>
    </w:rPr>
  </w:style>
  <w:style w:type="paragraph" w:customStyle="1" w:styleId="tajtip">
    <w:name w:val="tajtip"/>
    <w:basedOn w:val="prastasis"/>
    <w:rsid w:val="000B7DF4"/>
    <w:pPr>
      <w:widowControl/>
      <w:autoSpaceDE/>
      <w:autoSpaceDN/>
      <w:adjustRightInd/>
      <w:spacing w:before="100" w:beforeAutospacing="1" w:after="100" w:afterAutospacing="1"/>
    </w:pPr>
    <w:rPr>
      <w:sz w:val="24"/>
      <w:szCs w:val="24"/>
      <w:lang w:val="lt-LT" w:eastAsia="lt-LT"/>
    </w:rPr>
  </w:style>
  <w:style w:type="numbering" w:customStyle="1" w:styleId="List51">
    <w:name w:val="List 51"/>
    <w:basedOn w:val="Sraonra"/>
    <w:rsid w:val="000B7DF4"/>
    <w:pPr>
      <w:numPr>
        <w:numId w:val="2"/>
      </w:numPr>
    </w:pPr>
  </w:style>
  <w:style w:type="paragraph" w:customStyle="1" w:styleId="TOC21">
    <w:name w:val="TOC 21"/>
    <w:basedOn w:val="prastasis"/>
    <w:next w:val="prastasis"/>
    <w:autoRedefine/>
    <w:uiPriority w:val="39"/>
    <w:unhideWhenUsed/>
    <w:rsid w:val="000B7DF4"/>
    <w:pPr>
      <w:widowControl/>
      <w:tabs>
        <w:tab w:val="right" w:leader="dot" w:pos="9962"/>
      </w:tabs>
      <w:autoSpaceDE/>
      <w:autoSpaceDN/>
      <w:adjustRightInd/>
      <w:spacing w:line="276" w:lineRule="auto"/>
      <w:ind w:left="220"/>
    </w:pPr>
    <w:rPr>
      <w:rFonts w:ascii="Calibri" w:hAnsi="Calibri" w:cs="Arial"/>
      <w:sz w:val="21"/>
      <w:szCs w:val="21"/>
      <w:lang w:val="lt-LT" w:eastAsia="lt-LT"/>
    </w:rPr>
  </w:style>
  <w:style w:type="table" w:customStyle="1" w:styleId="TableGrid21">
    <w:name w:val="Table Grid21"/>
    <w:basedOn w:val="prastojilentel"/>
    <w:next w:val="Lentelstinklelis"/>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B7DF4"/>
    <w:pPr>
      <w:widowControl/>
      <w:numPr>
        <w:numId w:val="3"/>
      </w:numPr>
      <w:autoSpaceDE/>
      <w:autoSpaceDN/>
      <w:adjustRightInd/>
      <w:spacing w:before="240" w:after="240"/>
    </w:pPr>
    <w:rPr>
      <w:b/>
      <w:sz w:val="24"/>
      <w:szCs w:val="24"/>
      <w:lang w:val="lt-LT" w:eastAsia="lt-LT"/>
    </w:rPr>
  </w:style>
  <w:style w:type="paragraph" w:customStyle="1" w:styleId="S2lygis">
    <w:name w:val="_S 2 lygis"/>
    <w:basedOn w:val="prastasis"/>
    <w:rsid w:val="000B7DF4"/>
    <w:pPr>
      <w:widowControl/>
      <w:numPr>
        <w:ilvl w:val="1"/>
        <w:numId w:val="3"/>
      </w:numPr>
      <w:autoSpaceDE/>
      <w:autoSpaceDN/>
      <w:adjustRightInd/>
      <w:spacing w:before="120" w:after="120"/>
      <w:jc w:val="both"/>
    </w:pPr>
    <w:rPr>
      <w:sz w:val="24"/>
      <w:szCs w:val="24"/>
      <w:lang w:val="lt-LT" w:eastAsia="lt-LT"/>
    </w:rPr>
  </w:style>
  <w:style w:type="paragraph" w:customStyle="1" w:styleId="S3lygis">
    <w:name w:val="_S 3 lygis"/>
    <w:basedOn w:val="S2lygis"/>
    <w:rsid w:val="000B7DF4"/>
    <w:pPr>
      <w:numPr>
        <w:ilvl w:val="2"/>
      </w:numPr>
    </w:pPr>
  </w:style>
  <w:style w:type="paragraph" w:customStyle="1" w:styleId="Heading">
    <w:name w:val="Heading"/>
    <w:next w:val="Body2"/>
    <w:rsid w:val="000B7DF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Normal12ptChar">
    <w:name w:val="Normal + 12 pt Char"/>
    <w:basedOn w:val="Numatytasispastraiposriftas"/>
    <w:link w:val="Normal12pt"/>
    <w:locked/>
    <w:rsid w:val="000B7DF4"/>
  </w:style>
  <w:style w:type="paragraph" w:customStyle="1" w:styleId="Normal12pt">
    <w:name w:val="Normal + 12 pt"/>
    <w:basedOn w:val="prastasis"/>
    <w:link w:val="Normal12ptChar"/>
    <w:rsid w:val="000B7DF4"/>
    <w:pPr>
      <w:widowControl/>
      <w:autoSpaceDE/>
      <w:autoSpaceDN/>
      <w:adjustRightInd/>
      <w:ind w:right="-283"/>
      <w:jc w:val="both"/>
    </w:pPr>
    <w:rPr>
      <w:lang w:val="lt-LT" w:eastAsia="lt-LT"/>
    </w:rPr>
  </w:style>
  <w:style w:type="numbering" w:customStyle="1" w:styleId="NoList111">
    <w:name w:val="No List111"/>
    <w:next w:val="Sraonra"/>
    <w:semiHidden/>
    <w:unhideWhenUsed/>
    <w:rsid w:val="000B7DF4"/>
  </w:style>
  <w:style w:type="paragraph" w:customStyle="1" w:styleId="Point1">
    <w:name w:val="Point 1"/>
    <w:basedOn w:val="prastasis"/>
    <w:rsid w:val="000B7DF4"/>
    <w:pPr>
      <w:widowControl/>
      <w:autoSpaceDE/>
      <w:autoSpaceDN/>
      <w:adjustRightInd/>
      <w:spacing w:before="120" w:after="120"/>
      <w:ind w:left="1418" w:hanging="567"/>
      <w:jc w:val="both"/>
    </w:pPr>
    <w:rPr>
      <w:sz w:val="24"/>
      <w:lang w:val="lt-LT" w:eastAsia="lt-LT"/>
    </w:rPr>
  </w:style>
  <w:style w:type="paragraph" w:customStyle="1" w:styleId="LIST--Simple1">
    <w:name w:val="LIST -- Simple 1"/>
    <w:basedOn w:val="prastasis"/>
    <w:autoRedefine/>
    <w:rsid w:val="000B7DF4"/>
    <w:pPr>
      <w:widowControl/>
      <w:tabs>
        <w:tab w:val="left" w:pos="2520"/>
      </w:tabs>
      <w:autoSpaceDE/>
      <w:autoSpaceDN/>
      <w:adjustRightInd/>
      <w:ind w:hanging="51"/>
      <w:jc w:val="both"/>
    </w:pPr>
    <w:rPr>
      <w:rFonts w:eastAsia="Arial Unicode MS"/>
      <w:snapToGrid w:val="0"/>
      <w:sz w:val="24"/>
      <w:szCs w:val="18"/>
      <w:lang w:val="lt-LT"/>
    </w:rPr>
  </w:style>
  <w:style w:type="paragraph" w:styleId="Pagrindinistekstas3">
    <w:name w:val="Body Text 3"/>
    <w:basedOn w:val="prastasis"/>
    <w:link w:val="Pagrindinistekstas3Diagrama"/>
    <w:rsid w:val="000B7DF4"/>
    <w:pPr>
      <w:widowControl/>
      <w:autoSpaceDE/>
      <w:autoSpaceDN/>
      <w:adjustRightInd/>
      <w:spacing w:after="120"/>
    </w:pPr>
    <w:rPr>
      <w:sz w:val="16"/>
      <w:szCs w:val="16"/>
      <w:lang w:val="lt-LT" w:eastAsia="lt-LT"/>
    </w:rPr>
  </w:style>
  <w:style w:type="character" w:customStyle="1" w:styleId="Pagrindinistekstas3Diagrama">
    <w:name w:val="Pagrindinis tekstas 3 Diagrama"/>
    <w:basedOn w:val="Numatytasispastraiposriftas"/>
    <w:link w:val="Pagrindinistekstas3"/>
    <w:rsid w:val="000B7DF4"/>
    <w:rPr>
      <w:sz w:val="16"/>
      <w:szCs w:val="16"/>
    </w:rPr>
  </w:style>
  <w:style w:type="character" w:customStyle="1" w:styleId="Pagrindiniotekstotrauka2Diagrama">
    <w:name w:val="Pagrindinio teksto įtrauka 2 Diagrama"/>
    <w:basedOn w:val="Numatytasispastraiposriftas"/>
    <w:link w:val="Pagrindiniotekstotrauka2"/>
    <w:rsid w:val="000B7DF4"/>
    <w:rPr>
      <w:sz w:val="24"/>
      <w:szCs w:val="24"/>
      <w:lang w:val="en-GB" w:eastAsia="en-US"/>
    </w:rPr>
  </w:style>
  <w:style w:type="paragraph" w:customStyle="1" w:styleId="centrboldm">
    <w:name w:val="centrboldm"/>
    <w:basedOn w:val="prastasis"/>
    <w:rsid w:val="000B7DF4"/>
    <w:pPr>
      <w:widowControl/>
      <w:adjustRightInd/>
      <w:jc w:val="center"/>
    </w:pPr>
    <w:rPr>
      <w:rFonts w:ascii="TIMESLT" w:hAnsi="TIMESLT"/>
      <w:b/>
      <w:bCs/>
      <w:lang w:val="lt-LT" w:eastAsia="lt-LT"/>
    </w:rPr>
  </w:style>
  <w:style w:type="paragraph" w:customStyle="1" w:styleId="bodytext">
    <w:name w:val="bodytext"/>
    <w:basedOn w:val="prastasis"/>
    <w:rsid w:val="000B7DF4"/>
    <w:pPr>
      <w:widowControl/>
      <w:adjustRightInd/>
      <w:ind w:firstLine="312"/>
      <w:jc w:val="both"/>
    </w:pPr>
    <w:rPr>
      <w:rFonts w:ascii="TIMESLT" w:hAnsi="TIMESLT"/>
      <w:lang w:val="lt-LT" w:eastAsia="lt-LT"/>
    </w:rPr>
  </w:style>
  <w:style w:type="paragraph" w:customStyle="1" w:styleId="mazas">
    <w:name w:val="mazas"/>
    <w:basedOn w:val="prastasis"/>
    <w:rsid w:val="000B7DF4"/>
    <w:pPr>
      <w:widowControl/>
      <w:adjustRightInd/>
      <w:ind w:firstLine="312"/>
      <w:jc w:val="both"/>
    </w:pPr>
    <w:rPr>
      <w:rFonts w:ascii="TIMESLT" w:hAnsi="TIMESLT"/>
      <w:color w:val="000000"/>
      <w:sz w:val="8"/>
      <w:szCs w:val="8"/>
      <w:lang w:val="lt-LT" w:eastAsia="lt-LT"/>
    </w:rPr>
  </w:style>
  <w:style w:type="paragraph" w:customStyle="1" w:styleId="Default">
    <w:name w:val="Default"/>
    <w:rsid w:val="000B7DF4"/>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prastasis"/>
    <w:rsid w:val="000B7DF4"/>
    <w:pPr>
      <w:widowControl/>
      <w:autoSpaceDE/>
      <w:autoSpaceDN/>
      <w:adjustRightInd/>
      <w:spacing w:after="160" w:line="240" w:lineRule="exact"/>
    </w:pPr>
    <w:rPr>
      <w:rFonts w:ascii="Tahoma" w:hAnsi="Tahoma"/>
    </w:rPr>
  </w:style>
  <w:style w:type="character" w:customStyle="1" w:styleId="msoins0">
    <w:name w:val="msoins"/>
    <w:basedOn w:val="Numatytasispastraiposriftas"/>
    <w:rsid w:val="000B7DF4"/>
  </w:style>
  <w:style w:type="table" w:customStyle="1" w:styleId="TableGrid11">
    <w:name w:val="Table Grid11"/>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
    <w:name w:val="Diagrama Diagrama Char"/>
    <w:basedOn w:val="prastasis"/>
    <w:rsid w:val="000B7DF4"/>
    <w:pPr>
      <w:widowControl/>
      <w:autoSpaceDE/>
      <w:autoSpaceDN/>
      <w:adjustRightInd/>
      <w:spacing w:after="160" w:line="240" w:lineRule="exact"/>
    </w:pPr>
    <w:rPr>
      <w:rFonts w:ascii="Tahoma" w:hAnsi="Tahoma"/>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prastasis"/>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prastasis"/>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prastasis"/>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0B7DF4"/>
    <w:pPr>
      <w:widowControl/>
      <w:autoSpaceDE/>
      <w:autoSpaceDN/>
      <w:adjustRightInd/>
      <w:spacing w:after="160" w:line="240" w:lineRule="exact"/>
    </w:pPr>
    <w:rPr>
      <w:rFonts w:ascii="Tahoma" w:hAnsi="Tahoma"/>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prastasis"/>
    <w:rsid w:val="000B7DF4"/>
    <w:pPr>
      <w:widowControl/>
      <w:autoSpaceDE/>
      <w:autoSpaceDN/>
      <w:adjustRightInd/>
      <w:spacing w:after="160" w:line="240" w:lineRule="exact"/>
    </w:pPr>
    <w:rPr>
      <w:rFonts w:ascii="Tahoma" w:hAnsi="Tahoma"/>
    </w:rPr>
  </w:style>
  <w:style w:type="paragraph" w:customStyle="1" w:styleId="Patvirtinta">
    <w:name w:val="Patvirtinta"/>
    <w:rsid w:val="000B7DF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Siaiptekstas">
    <w:name w:val="Siaip tekstas"/>
    <w:basedOn w:val="prastasis"/>
    <w:autoRedefine/>
    <w:rsid w:val="000B7DF4"/>
    <w:pPr>
      <w:widowControl/>
      <w:autoSpaceDE/>
      <w:autoSpaceDN/>
      <w:adjustRightInd/>
      <w:jc w:val="both"/>
    </w:pPr>
    <w:rPr>
      <w:sz w:val="24"/>
      <w:szCs w:val="24"/>
      <w:lang w:val="lt-LT"/>
    </w:rPr>
  </w:style>
  <w:style w:type="paragraph" w:customStyle="1" w:styleId="CharDiagramaDiagramaCharCharChar">
    <w:name w:val="Char Diagrama Diagrama Char Char Char"/>
    <w:basedOn w:val="prastasis"/>
    <w:rsid w:val="000B7DF4"/>
    <w:pPr>
      <w:widowControl/>
      <w:autoSpaceDE/>
      <w:autoSpaceDN/>
      <w:adjustRightInd/>
      <w:spacing w:after="160" w:line="240" w:lineRule="exact"/>
    </w:pPr>
    <w:rPr>
      <w:rFonts w:ascii="Tahoma" w:hAnsi="Tahoma"/>
    </w:rPr>
  </w:style>
  <w:style w:type="paragraph" w:customStyle="1" w:styleId="DiagramaDiagramaCharCharDiagramaDiagramaCharCharDiagramaDiagrama">
    <w:name w:val="Diagrama Diagrama Char Char Diagrama Diagrama Char Char Diagrama Diagrama"/>
    <w:basedOn w:val="prastasis"/>
    <w:rsid w:val="000B7DF4"/>
    <w:pPr>
      <w:widowControl/>
      <w:autoSpaceDE/>
      <w:autoSpaceDN/>
      <w:adjustRightInd/>
      <w:spacing w:after="160" w:line="240" w:lineRule="exact"/>
    </w:pPr>
    <w:rPr>
      <w:rFonts w:ascii="Tahoma" w:hAnsi="Tahoma"/>
    </w:rPr>
  </w:style>
  <w:style w:type="paragraph" w:customStyle="1" w:styleId="MAZAS0">
    <w:name w:val="MAZAS"/>
    <w:rsid w:val="000B7DF4"/>
    <w:pPr>
      <w:autoSpaceDE w:val="0"/>
      <w:autoSpaceDN w:val="0"/>
      <w:adjustRightInd w:val="0"/>
      <w:ind w:firstLine="312"/>
      <w:jc w:val="both"/>
    </w:pPr>
    <w:rPr>
      <w:rFonts w:ascii="TIMESLT" w:hAnsi="TIMESLT"/>
      <w:color w:val="000000"/>
      <w:sz w:val="8"/>
      <w:szCs w:val="8"/>
      <w:lang w:val="en-US" w:eastAsia="en-US"/>
    </w:rPr>
  </w:style>
  <w:style w:type="paragraph" w:customStyle="1" w:styleId="CentrBoldm0">
    <w:name w:val="CentrBoldm"/>
    <w:basedOn w:val="prastasis"/>
    <w:uiPriority w:val="99"/>
    <w:rsid w:val="000B7DF4"/>
    <w:pPr>
      <w:widowControl/>
      <w:jc w:val="center"/>
    </w:pPr>
    <w:rPr>
      <w:rFonts w:ascii="TIMESLT" w:hAnsi="TIMESLT"/>
      <w:b/>
      <w:bCs/>
    </w:rPr>
  </w:style>
  <w:style w:type="paragraph" w:styleId="HTMLiankstoformatuotas">
    <w:name w:val="HTML Preformatted"/>
    <w:basedOn w:val="prastasis"/>
    <w:link w:val="HTMLiankstoformatuotasDiagrama"/>
    <w:rsid w:val="000B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en-GB"/>
    </w:rPr>
  </w:style>
  <w:style w:type="character" w:customStyle="1" w:styleId="HTMLiankstoformatuotasDiagrama">
    <w:name w:val="HTML iš anksto formatuotas Diagrama"/>
    <w:basedOn w:val="Numatytasispastraiposriftas"/>
    <w:link w:val="HTMLiankstoformatuotas"/>
    <w:rsid w:val="000B7DF4"/>
    <w:rPr>
      <w:rFonts w:ascii="Courier New" w:hAnsi="Courier New"/>
      <w:lang w:val="en-GB" w:eastAsia="en-US"/>
    </w:rPr>
  </w:style>
  <w:style w:type="character" w:customStyle="1" w:styleId="BodytextChar0">
    <w:name w:val="Body text Char"/>
    <w:link w:val="BodyText1"/>
    <w:uiPriority w:val="99"/>
    <w:rsid w:val="000B7DF4"/>
    <w:rPr>
      <w:rFonts w:ascii="TIMESLT" w:hAnsi="TIMESLT"/>
      <w:lang w:val="en-US" w:eastAsia="en-US"/>
    </w:rPr>
  </w:style>
  <w:style w:type="table" w:customStyle="1" w:styleId="TableGrid211">
    <w:name w:val="Table Grid211"/>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semiHidden/>
    <w:unhideWhenUsed/>
    <w:rsid w:val="000B7DF4"/>
  </w:style>
  <w:style w:type="table" w:customStyle="1" w:styleId="TableGrid4">
    <w:name w:val="Table Grid4"/>
    <w:basedOn w:val="prastojilentel"/>
    <w:next w:val="Lentelstinklelis"/>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0B7DF4"/>
  </w:style>
  <w:style w:type="table" w:customStyle="1" w:styleId="TableGrid5">
    <w:name w:val="Table Grid5"/>
    <w:basedOn w:val="prastojilentel"/>
    <w:next w:val="Lentelstinklelis"/>
    <w:uiPriority w:val="39"/>
    <w:rsid w:val="000B7DF4"/>
    <w:rPr>
      <w:rFonts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0B7DF4"/>
  </w:style>
  <w:style w:type="table" w:customStyle="1" w:styleId="TableGrid23">
    <w:name w:val="Table Grid23"/>
    <w:basedOn w:val="prastojilentel"/>
    <w:next w:val="Lentelstinklelis"/>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0B7D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Sraonra"/>
    <w:semiHidden/>
    <w:unhideWhenUsed/>
    <w:rsid w:val="000B7DF4"/>
  </w:style>
  <w:style w:type="table" w:customStyle="1" w:styleId="TableGrid12">
    <w:name w:val="Table Grid12"/>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Sraonra"/>
    <w:semiHidden/>
    <w:unhideWhenUsed/>
    <w:rsid w:val="000B7DF4"/>
  </w:style>
  <w:style w:type="table" w:customStyle="1" w:styleId="TableGrid41">
    <w:name w:val="Table Grid41"/>
    <w:basedOn w:val="prastojilentel"/>
    <w:next w:val="Lentelstinklelis"/>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0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Numatytasispastraiposriftas"/>
    <w:uiPriority w:val="9"/>
    <w:semiHidden/>
    <w:rsid w:val="000B7DF4"/>
    <w:rPr>
      <w:rFonts w:asciiTheme="majorHAnsi" w:eastAsiaTheme="majorEastAsia" w:hAnsiTheme="majorHAnsi" w:cstheme="majorBidi"/>
      <w:i/>
      <w:iCs/>
      <w:color w:val="243F60" w:themeColor="accent1" w:themeShade="7F"/>
      <w:lang w:val="en-US" w:eastAsia="en-US"/>
    </w:rPr>
  </w:style>
  <w:style w:type="character" w:customStyle="1" w:styleId="Heading8Char1">
    <w:name w:val="Heading 8 Char1"/>
    <w:basedOn w:val="Numatytasispastraiposriftas"/>
    <w:uiPriority w:val="9"/>
    <w:semiHidden/>
    <w:rsid w:val="000B7DF4"/>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Numatytasispastraiposriftas"/>
    <w:uiPriority w:val="9"/>
    <w:semiHidden/>
    <w:rsid w:val="000B7DF4"/>
    <w:rPr>
      <w:rFonts w:asciiTheme="majorHAnsi" w:eastAsiaTheme="majorEastAsia" w:hAnsiTheme="majorHAnsi" w:cstheme="majorBidi"/>
      <w:i/>
      <w:iCs/>
      <w:color w:val="272727" w:themeColor="text1" w:themeTint="D8"/>
      <w:sz w:val="21"/>
      <w:szCs w:val="21"/>
      <w:lang w:val="en-US" w:eastAsia="en-US"/>
    </w:rPr>
  </w:style>
  <w:style w:type="paragraph" w:styleId="Pataisymai">
    <w:name w:val="Revision"/>
    <w:hidden/>
    <w:uiPriority w:val="99"/>
    <w:semiHidden/>
    <w:rsid w:val="000B7DF4"/>
    <w:rPr>
      <w:lang w:val="en-US" w:eastAsia="en-US"/>
    </w:rPr>
  </w:style>
  <w:style w:type="character" w:styleId="Nerykuspabraukimas">
    <w:name w:val="Subtle Emphasis"/>
    <w:basedOn w:val="Numatytasispastraiposriftas"/>
    <w:uiPriority w:val="19"/>
    <w:qFormat/>
    <w:rsid w:val="000B7DF4"/>
    <w:rPr>
      <w:i/>
      <w:iCs/>
      <w:color w:val="404040" w:themeColor="text1" w:themeTint="BF"/>
    </w:rPr>
  </w:style>
  <w:style w:type="paragraph" w:styleId="Pavadinimas">
    <w:name w:val="Title"/>
    <w:basedOn w:val="prastasis"/>
    <w:next w:val="prastasis"/>
    <w:link w:val="PavadinimasDiagrama"/>
    <w:uiPriority w:val="10"/>
    <w:qFormat/>
    <w:rsid w:val="000B7DF4"/>
    <w:pPr>
      <w:contextualSpacing/>
    </w:pPr>
    <w:rPr>
      <w:rFonts w:ascii="Calibri Light" w:hAnsi="Calibri Light"/>
      <w:color w:val="262626"/>
      <w:sz w:val="96"/>
      <w:szCs w:val="96"/>
      <w:lang w:val="lt-LT" w:eastAsia="lt-LT"/>
    </w:rPr>
  </w:style>
  <w:style w:type="character" w:customStyle="1" w:styleId="TitleChar1">
    <w:name w:val="Title Char1"/>
    <w:basedOn w:val="Numatytasispastraiposriftas"/>
    <w:uiPriority w:val="10"/>
    <w:rsid w:val="000B7DF4"/>
    <w:rPr>
      <w:rFonts w:asciiTheme="majorHAnsi" w:eastAsiaTheme="majorEastAsia" w:hAnsiTheme="majorHAnsi" w:cstheme="majorBidi"/>
      <w:spacing w:val="-10"/>
      <w:kern w:val="28"/>
      <w:sz w:val="56"/>
      <w:szCs w:val="56"/>
      <w:lang w:val="en-US" w:eastAsia="en-US"/>
    </w:rPr>
  </w:style>
  <w:style w:type="paragraph" w:styleId="Betarp">
    <w:name w:val="No Spacing"/>
    <w:link w:val="BetarpDiagrama"/>
    <w:uiPriority w:val="1"/>
    <w:qFormat/>
    <w:rsid w:val="000B7DF4"/>
    <w:pPr>
      <w:widowControl w:val="0"/>
      <w:autoSpaceDE w:val="0"/>
      <w:autoSpaceDN w:val="0"/>
      <w:adjustRightInd w:val="0"/>
    </w:pPr>
    <w:rPr>
      <w:lang w:val="en-US" w:eastAsia="en-US"/>
    </w:rPr>
  </w:style>
  <w:style w:type="paragraph" w:styleId="Citata">
    <w:name w:val="Quote"/>
    <w:basedOn w:val="prastasis"/>
    <w:next w:val="prastasis"/>
    <w:link w:val="CitataDiagrama"/>
    <w:uiPriority w:val="29"/>
    <w:qFormat/>
    <w:rsid w:val="000B7DF4"/>
    <w:pPr>
      <w:spacing w:before="200" w:after="160"/>
      <w:ind w:left="864" w:right="864"/>
      <w:jc w:val="center"/>
    </w:pPr>
    <w:rPr>
      <w:rFonts w:ascii="Calibri Light" w:hAnsi="Calibri Light"/>
      <w:color w:val="000000"/>
      <w:sz w:val="24"/>
      <w:szCs w:val="24"/>
      <w:lang w:val="lt-LT" w:eastAsia="lt-LT"/>
    </w:rPr>
  </w:style>
  <w:style w:type="character" w:customStyle="1" w:styleId="QuoteChar1">
    <w:name w:val="Quote Char1"/>
    <w:basedOn w:val="Numatytasispastraiposriftas"/>
    <w:uiPriority w:val="29"/>
    <w:rsid w:val="000B7DF4"/>
    <w:rPr>
      <w:i/>
      <w:iCs/>
      <w:color w:val="404040" w:themeColor="text1" w:themeTint="BF"/>
      <w:lang w:val="en-US" w:eastAsia="en-US"/>
    </w:rPr>
  </w:style>
  <w:style w:type="paragraph" w:styleId="Iskirtacitata">
    <w:name w:val="Intense Quote"/>
    <w:basedOn w:val="prastasis"/>
    <w:next w:val="prastasis"/>
    <w:link w:val="IskirtacitataDiagrama"/>
    <w:uiPriority w:val="30"/>
    <w:qFormat/>
    <w:rsid w:val="000B7DF4"/>
    <w:pPr>
      <w:pBdr>
        <w:top w:val="single" w:sz="4" w:space="10" w:color="4F81BD" w:themeColor="accent1"/>
        <w:bottom w:val="single" w:sz="4" w:space="10" w:color="4F81BD" w:themeColor="accent1"/>
      </w:pBdr>
      <w:spacing w:before="360" w:after="360"/>
      <w:ind w:left="864" w:right="864"/>
      <w:jc w:val="center"/>
    </w:pPr>
    <w:rPr>
      <w:rFonts w:ascii="Calibri Light" w:hAnsi="Calibri Light"/>
      <w:sz w:val="24"/>
      <w:szCs w:val="24"/>
      <w:lang w:val="lt-LT" w:eastAsia="lt-LT"/>
    </w:rPr>
  </w:style>
  <w:style w:type="character" w:customStyle="1" w:styleId="IntenseQuoteChar1">
    <w:name w:val="Intense Quote Char1"/>
    <w:basedOn w:val="Numatytasispastraiposriftas"/>
    <w:uiPriority w:val="30"/>
    <w:rsid w:val="000B7DF4"/>
    <w:rPr>
      <w:i/>
      <w:iCs/>
      <w:color w:val="4F81BD" w:themeColor="accent1"/>
      <w:lang w:val="en-US" w:eastAsia="en-US"/>
    </w:rPr>
  </w:style>
  <w:style w:type="character" w:styleId="Rykuspabraukimas">
    <w:name w:val="Intense Emphasis"/>
    <w:basedOn w:val="Numatytasispastraiposriftas"/>
    <w:uiPriority w:val="21"/>
    <w:qFormat/>
    <w:rsid w:val="000B7DF4"/>
    <w:rPr>
      <w:i/>
      <w:iCs/>
      <w:color w:val="4F81BD" w:themeColor="accent1"/>
    </w:rPr>
  </w:style>
  <w:style w:type="character" w:styleId="Nerykinuoroda">
    <w:name w:val="Subtle Reference"/>
    <w:basedOn w:val="Numatytasispastraiposriftas"/>
    <w:uiPriority w:val="31"/>
    <w:qFormat/>
    <w:rsid w:val="000B7DF4"/>
    <w:rPr>
      <w:smallCaps/>
      <w:color w:val="5A5A5A" w:themeColor="text1" w:themeTint="A5"/>
    </w:rPr>
  </w:style>
  <w:style w:type="character" w:styleId="Neapdorotaspaminjimas">
    <w:name w:val="Unresolved Mention"/>
    <w:basedOn w:val="Numatytasispastraiposriftas"/>
    <w:uiPriority w:val="99"/>
    <w:semiHidden/>
    <w:unhideWhenUsed/>
    <w:rsid w:val="00C80382"/>
    <w:rPr>
      <w:color w:val="605E5C"/>
      <w:shd w:val="clear" w:color="auto" w:fill="E1DFDD"/>
    </w:rPr>
  </w:style>
  <w:style w:type="numbering" w:customStyle="1" w:styleId="Sraonra1">
    <w:name w:val="Sąrašo nėra1"/>
    <w:next w:val="Sraonra"/>
    <w:uiPriority w:val="99"/>
    <w:semiHidden/>
    <w:unhideWhenUsed/>
    <w:rsid w:val="00D55F81"/>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55F81"/>
    <w:rPr>
      <w:b/>
      <w:bCs/>
      <w:color w:val="000000"/>
      <w:sz w:val="24"/>
      <w:szCs w:val="24"/>
      <w:shd w:val="clear" w:color="auto" w:fill="FFFFFF"/>
      <w:lang w:eastAsia="en-US"/>
    </w:rPr>
  </w:style>
  <w:style w:type="table" w:customStyle="1" w:styleId="Lentelstinklelis1">
    <w:name w:val="Lentelės tinklelis1"/>
    <w:basedOn w:val="prastojilentel"/>
    <w:next w:val="Lentelstinklelis"/>
    <w:uiPriority w:val="39"/>
    <w:rsid w:val="00D55F81"/>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besliotekstasDiagrama">
    <w:name w:val="Debesėlio tekstas Diagrama"/>
    <w:basedOn w:val="Numatytasispastraiposriftas"/>
    <w:link w:val="Debesliotekstas"/>
    <w:semiHidden/>
    <w:rsid w:val="00D55F81"/>
    <w:rPr>
      <w:rFonts w:ascii="Tahoma" w:hAnsi="Tahoma" w:cs="Tahoma"/>
      <w:sz w:val="16"/>
      <w:szCs w:val="16"/>
      <w:lang w:val="en-US" w:eastAsia="en-US"/>
    </w:rPr>
  </w:style>
  <w:style w:type="character" w:customStyle="1" w:styleId="BetarpDiagrama">
    <w:name w:val="Be tarpų Diagrama"/>
    <w:basedOn w:val="Numatytasispastraiposriftas"/>
    <w:link w:val="Betarp"/>
    <w:uiPriority w:val="1"/>
    <w:rsid w:val="00D55F81"/>
    <w:rPr>
      <w:lang w:val="en-US" w:eastAsia="en-US"/>
    </w:rPr>
  </w:style>
  <w:style w:type="paragraph" w:customStyle="1" w:styleId="Turinys11">
    <w:name w:val="Turinys 11"/>
    <w:basedOn w:val="prastasis"/>
    <w:next w:val="prastasis"/>
    <w:autoRedefine/>
    <w:uiPriority w:val="39"/>
    <w:unhideWhenUsed/>
    <w:rsid w:val="00D55F81"/>
    <w:pPr>
      <w:widowControl/>
      <w:tabs>
        <w:tab w:val="left" w:pos="142"/>
      </w:tabs>
      <w:autoSpaceDE/>
      <w:autoSpaceDN/>
      <w:adjustRightInd/>
      <w:spacing w:line="276" w:lineRule="auto"/>
      <w:ind w:left="426" w:hanging="284"/>
    </w:pPr>
    <w:rPr>
      <w:rFonts w:ascii="Calibri" w:eastAsia="Calibri" w:hAnsi="Calibri" w:cs="Arial"/>
      <w:sz w:val="21"/>
      <w:szCs w:val="21"/>
      <w:lang w:val="lt-LT" w:eastAsia="lt-LT"/>
    </w:rPr>
  </w:style>
  <w:style w:type="numbering" w:customStyle="1" w:styleId="List512">
    <w:name w:val="List 512"/>
    <w:basedOn w:val="Sraonra"/>
    <w:rsid w:val="00D55F81"/>
  </w:style>
  <w:style w:type="paragraph" w:customStyle="1" w:styleId="Turinys21">
    <w:name w:val="Turinys 21"/>
    <w:basedOn w:val="prastasis"/>
    <w:next w:val="prastasis"/>
    <w:autoRedefine/>
    <w:uiPriority w:val="39"/>
    <w:unhideWhenUsed/>
    <w:rsid w:val="00D55F81"/>
    <w:pPr>
      <w:widowControl/>
      <w:tabs>
        <w:tab w:val="right" w:leader="dot" w:pos="9962"/>
      </w:tabs>
      <w:autoSpaceDE/>
      <w:autoSpaceDN/>
      <w:adjustRightInd/>
      <w:spacing w:line="276" w:lineRule="auto"/>
      <w:ind w:left="220"/>
    </w:pPr>
    <w:rPr>
      <w:rFonts w:ascii="Calibri" w:eastAsia="Calibri" w:hAnsi="Calibri" w:cs="Arial"/>
      <w:sz w:val="21"/>
      <w:szCs w:val="21"/>
      <w:lang w:val="lt-LT" w:eastAsia="lt-LT"/>
    </w:rPr>
  </w:style>
  <w:style w:type="table" w:customStyle="1" w:styleId="TableGrid24">
    <w:name w:val="Table Grid24"/>
    <w:basedOn w:val="prastojilentel"/>
    <w:next w:val="Lentelstinklelis"/>
    <w:uiPriority w:val="39"/>
    <w:rsid w:val="00D55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D55F81"/>
    <w:pPr>
      <w:widowControl/>
      <w:autoSpaceDE/>
      <w:autoSpaceDN/>
      <w:adjustRightInd/>
      <w:spacing w:before="100" w:beforeAutospacing="1" w:after="100" w:afterAutospacing="1"/>
    </w:pPr>
    <w:rPr>
      <w:sz w:val="24"/>
      <w:szCs w:val="24"/>
    </w:rPr>
  </w:style>
  <w:style w:type="character" w:customStyle="1" w:styleId="cf01">
    <w:name w:val="cf01"/>
    <w:basedOn w:val="Numatytasispastraiposriftas"/>
    <w:rsid w:val="00D55F81"/>
    <w:rPr>
      <w:rFonts w:ascii="Segoe UI" w:hAnsi="Segoe UI" w:cs="Segoe UI" w:hint="default"/>
      <w:sz w:val="18"/>
      <w:szCs w:val="18"/>
    </w:rPr>
  </w:style>
  <w:style w:type="character" w:styleId="Paminjimas">
    <w:name w:val="Mention"/>
    <w:basedOn w:val="Numatytasispastraiposriftas"/>
    <w:uiPriority w:val="99"/>
    <w:unhideWhenUsed/>
    <w:rsid w:val="00D55F81"/>
    <w:rPr>
      <w:color w:val="2B579A"/>
      <w:shd w:val="clear" w:color="auto" w:fill="E6E6E6"/>
    </w:rPr>
  </w:style>
  <w:style w:type="table" w:customStyle="1" w:styleId="3">
    <w:name w:val="3"/>
    <w:basedOn w:val="prastojilentel"/>
    <w:rsid w:val="00D55F81"/>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55F81"/>
    <w:pPr>
      <w:spacing w:line="276" w:lineRule="auto"/>
      <w:ind w:left="0"/>
      <w:jc w:val="both"/>
    </w:pPr>
    <w:rPr>
      <w:sz w:val="22"/>
      <w:szCs w:val="22"/>
      <w:lang w:val="lt-LT"/>
    </w:rPr>
  </w:style>
  <w:style w:type="character" w:customStyle="1" w:styleId="paragrafesrasas2lygisDiagrama">
    <w:name w:val="_paragrafe sąrasas 2 lygis Diagrama"/>
    <w:basedOn w:val="Numatytasispastraiposriftas"/>
    <w:link w:val="paragrafesrasas2lygis"/>
    <w:rsid w:val="00D55F81"/>
    <w:rPr>
      <w:sz w:val="22"/>
      <w:szCs w:val="22"/>
      <w:lang w:eastAsia="en-US"/>
    </w:rPr>
  </w:style>
  <w:style w:type="character" w:customStyle="1" w:styleId="cf11">
    <w:name w:val="cf11"/>
    <w:basedOn w:val="Numatytasispastraiposriftas"/>
    <w:rsid w:val="00D55F81"/>
    <w:rPr>
      <w:rFonts w:ascii="Segoe UI" w:hAnsi="Segoe UI" w:cs="Segoe UI" w:hint="default"/>
      <w:color w:val="0000FF"/>
      <w:sz w:val="18"/>
      <w:szCs w:val="18"/>
    </w:rPr>
  </w:style>
  <w:style w:type="character" w:customStyle="1" w:styleId="cf21">
    <w:name w:val="cf21"/>
    <w:basedOn w:val="Numatytasispastraiposriftas"/>
    <w:rsid w:val="00D55F81"/>
    <w:rPr>
      <w:rFonts w:ascii="Segoe UI" w:hAnsi="Segoe UI" w:cs="Segoe UI" w:hint="default"/>
      <w:color w:val="538135"/>
      <w:sz w:val="18"/>
      <w:szCs w:val="18"/>
    </w:rPr>
  </w:style>
  <w:style w:type="numbering" w:customStyle="1" w:styleId="Sraonra11">
    <w:name w:val="Sąrašo nėra11"/>
    <w:next w:val="Sraonra"/>
    <w:uiPriority w:val="99"/>
    <w:semiHidden/>
    <w:unhideWhenUsed/>
    <w:rsid w:val="00D55F81"/>
  </w:style>
  <w:style w:type="numbering" w:customStyle="1" w:styleId="NoList13">
    <w:name w:val="No List13"/>
    <w:next w:val="Sraonra"/>
    <w:uiPriority w:val="99"/>
    <w:semiHidden/>
    <w:unhideWhenUsed/>
    <w:rsid w:val="00D55F81"/>
  </w:style>
  <w:style w:type="numbering" w:customStyle="1" w:styleId="List5111">
    <w:name w:val="List 5111"/>
    <w:basedOn w:val="Sraonra"/>
    <w:rsid w:val="00D55F81"/>
  </w:style>
  <w:style w:type="numbering" w:customStyle="1" w:styleId="NoList112">
    <w:name w:val="No List112"/>
    <w:next w:val="Sraonra"/>
    <w:semiHidden/>
    <w:unhideWhenUsed/>
    <w:rsid w:val="00D55F81"/>
  </w:style>
  <w:style w:type="character" w:customStyle="1" w:styleId="Pagrindinistekstas2Diagrama">
    <w:name w:val="Pagrindinis tekstas 2 Diagrama"/>
    <w:basedOn w:val="Numatytasispastraiposriftas"/>
    <w:link w:val="Pagrindinistekstas2"/>
    <w:rsid w:val="00D55F81"/>
    <w:rPr>
      <w:lang w:val="en-US" w:eastAsia="en-US"/>
    </w:rPr>
  </w:style>
  <w:style w:type="table" w:customStyle="1" w:styleId="TableGrid212">
    <w:name w:val="Table Grid212"/>
    <w:basedOn w:val="prastojilentel"/>
    <w:next w:val="Lentelstinklelis"/>
    <w:uiPriority w:val="39"/>
    <w:rsid w:val="00D55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semiHidden/>
    <w:unhideWhenUsed/>
    <w:rsid w:val="00D55F81"/>
  </w:style>
  <w:style w:type="numbering" w:customStyle="1" w:styleId="NoList32">
    <w:name w:val="No List32"/>
    <w:next w:val="Sraonra"/>
    <w:uiPriority w:val="99"/>
    <w:semiHidden/>
    <w:unhideWhenUsed/>
    <w:rsid w:val="00D55F81"/>
  </w:style>
  <w:style w:type="table" w:customStyle="1" w:styleId="TableGrid51">
    <w:name w:val="Table Grid51"/>
    <w:basedOn w:val="prastojilentel"/>
    <w:next w:val="Lentelstinklelis"/>
    <w:uiPriority w:val="39"/>
    <w:rsid w:val="00D55F81"/>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1">
    <w:name w:val="List 51111"/>
    <w:basedOn w:val="Sraonra"/>
    <w:rsid w:val="00D55F81"/>
  </w:style>
  <w:style w:type="numbering" w:customStyle="1" w:styleId="NoList121">
    <w:name w:val="No List121"/>
    <w:next w:val="Sraonra"/>
    <w:semiHidden/>
    <w:unhideWhenUsed/>
    <w:rsid w:val="00D55F81"/>
  </w:style>
  <w:style w:type="numbering" w:customStyle="1" w:styleId="NoList212">
    <w:name w:val="No List212"/>
    <w:next w:val="Sraonra"/>
    <w:semiHidden/>
    <w:unhideWhenUsed/>
    <w:rsid w:val="00D55F81"/>
  </w:style>
  <w:style w:type="numbering" w:customStyle="1" w:styleId="Sraonra2">
    <w:name w:val="Sąrašo nėra2"/>
    <w:next w:val="Sraonra"/>
    <w:uiPriority w:val="99"/>
    <w:semiHidden/>
    <w:unhideWhenUsed/>
    <w:rsid w:val="00D55F81"/>
  </w:style>
  <w:style w:type="numbering" w:customStyle="1" w:styleId="Sraonra111">
    <w:name w:val="Sąrašo nėra111"/>
    <w:next w:val="Sraonra"/>
    <w:uiPriority w:val="99"/>
    <w:semiHidden/>
    <w:unhideWhenUsed/>
    <w:rsid w:val="00D55F81"/>
  </w:style>
  <w:style w:type="numbering" w:customStyle="1" w:styleId="NoList131">
    <w:name w:val="No List131"/>
    <w:next w:val="Sraonra"/>
    <w:uiPriority w:val="99"/>
    <w:semiHidden/>
    <w:unhideWhenUsed/>
    <w:rsid w:val="00D55F81"/>
  </w:style>
  <w:style w:type="numbering" w:customStyle="1" w:styleId="List5121">
    <w:name w:val="List 5121"/>
    <w:basedOn w:val="Sraonra"/>
    <w:rsid w:val="00D55F81"/>
  </w:style>
  <w:style w:type="numbering" w:customStyle="1" w:styleId="NoList1111">
    <w:name w:val="No List1111"/>
    <w:next w:val="Sraonra"/>
    <w:semiHidden/>
    <w:unhideWhenUsed/>
    <w:rsid w:val="00D55F81"/>
  </w:style>
  <w:style w:type="table" w:customStyle="1" w:styleId="TableGrid13">
    <w:name w:val="Table Grid13"/>
    <w:basedOn w:val="prastojilentel"/>
    <w:next w:val="Lentelstinklelis"/>
    <w:uiPriority w:val="39"/>
    <w:rsid w:val="00D55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Sraonra"/>
    <w:semiHidden/>
    <w:unhideWhenUsed/>
    <w:rsid w:val="00D55F81"/>
  </w:style>
  <w:style w:type="numbering" w:customStyle="1" w:styleId="NoList311">
    <w:name w:val="No List311"/>
    <w:next w:val="Sraonra"/>
    <w:uiPriority w:val="99"/>
    <w:semiHidden/>
    <w:unhideWhenUsed/>
    <w:rsid w:val="00D55F81"/>
  </w:style>
  <w:style w:type="numbering" w:customStyle="1" w:styleId="List5112">
    <w:name w:val="List 5112"/>
    <w:basedOn w:val="Sraonra"/>
    <w:rsid w:val="00D55F81"/>
  </w:style>
  <w:style w:type="numbering" w:customStyle="1" w:styleId="NoList1211">
    <w:name w:val="No List1211"/>
    <w:next w:val="Sraonra"/>
    <w:semiHidden/>
    <w:unhideWhenUsed/>
    <w:rsid w:val="00D55F81"/>
  </w:style>
  <w:style w:type="numbering" w:customStyle="1" w:styleId="NoList2111">
    <w:name w:val="No List2111"/>
    <w:next w:val="Sraonra"/>
    <w:semiHidden/>
    <w:unhideWhenUsed/>
    <w:rsid w:val="00D5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888">
      <w:bodyDiv w:val="1"/>
      <w:marLeft w:val="0"/>
      <w:marRight w:val="0"/>
      <w:marTop w:val="0"/>
      <w:marBottom w:val="0"/>
      <w:divBdr>
        <w:top w:val="none" w:sz="0" w:space="0" w:color="auto"/>
        <w:left w:val="none" w:sz="0" w:space="0" w:color="auto"/>
        <w:bottom w:val="none" w:sz="0" w:space="0" w:color="auto"/>
        <w:right w:val="none" w:sz="0" w:space="0" w:color="auto"/>
      </w:divBdr>
    </w:div>
    <w:div w:id="106512536">
      <w:bodyDiv w:val="1"/>
      <w:marLeft w:val="0"/>
      <w:marRight w:val="0"/>
      <w:marTop w:val="0"/>
      <w:marBottom w:val="0"/>
      <w:divBdr>
        <w:top w:val="none" w:sz="0" w:space="0" w:color="auto"/>
        <w:left w:val="none" w:sz="0" w:space="0" w:color="auto"/>
        <w:bottom w:val="none" w:sz="0" w:space="0" w:color="auto"/>
        <w:right w:val="none" w:sz="0" w:space="0" w:color="auto"/>
      </w:divBdr>
    </w:div>
    <w:div w:id="282153793">
      <w:bodyDiv w:val="1"/>
      <w:marLeft w:val="0"/>
      <w:marRight w:val="0"/>
      <w:marTop w:val="0"/>
      <w:marBottom w:val="0"/>
      <w:divBdr>
        <w:top w:val="none" w:sz="0" w:space="0" w:color="auto"/>
        <w:left w:val="none" w:sz="0" w:space="0" w:color="auto"/>
        <w:bottom w:val="none" w:sz="0" w:space="0" w:color="auto"/>
        <w:right w:val="none" w:sz="0" w:space="0" w:color="auto"/>
      </w:divBdr>
    </w:div>
    <w:div w:id="362168772">
      <w:bodyDiv w:val="1"/>
      <w:marLeft w:val="0"/>
      <w:marRight w:val="0"/>
      <w:marTop w:val="0"/>
      <w:marBottom w:val="0"/>
      <w:divBdr>
        <w:top w:val="none" w:sz="0" w:space="0" w:color="auto"/>
        <w:left w:val="none" w:sz="0" w:space="0" w:color="auto"/>
        <w:bottom w:val="none" w:sz="0" w:space="0" w:color="auto"/>
        <w:right w:val="none" w:sz="0" w:space="0" w:color="auto"/>
      </w:divBdr>
    </w:div>
    <w:div w:id="516965588">
      <w:bodyDiv w:val="1"/>
      <w:marLeft w:val="0"/>
      <w:marRight w:val="0"/>
      <w:marTop w:val="0"/>
      <w:marBottom w:val="0"/>
      <w:divBdr>
        <w:top w:val="none" w:sz="0" w:space="0" w:color="auto"/>
        <w:left w:val="none" w:sz="0" w:space="0" w:color="auto"/>
        <w:bottom w:val="none" w:sz="0" w:space="0" w:color="auto"/>
        <w:right w:val="none" w:sz="0" w:space="0" w:color="auto"/>
      </w:divBdr>
    </w:div>
    <w:div w:id="957100922">
      <w:bodyDiv w:val="1"/>
      <w:marLeft w:val="0"/>
      <w:marRight w:val="0"/>
      <w:marTop w:val="0"/>
      <w:marBottom w:val="0"/>
      <w:divBdr>
        <w:top w:val="none" w:sz="0" w:space="0" w:color="auto"/>
        <w:left w:val="none" w:sz="0" w:space="0" w:color="auto"/>
        <w:bottom w:val="none" w:sz="0" w:space="0" w:color="auto"/>
        <w:right w:val="none" w:sz="0" w:space="0" w:color="auto"/>
      </w:divBdr>
    </w:div>
    <w:div w:id="21110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mantas@uabvakar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F0523-AE92-4806-9061-5385536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66481</Words>
  <Characters>37895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DPA</Company>
  <LinksUpToDate>false</LinksUpToDate>
  <CharactersWithSpaces>104168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Vilma</dc:creator>
  <cp:lastModifiedBy>user</cp:lastModifiedBy>
  <cp:revision>2</cp:revision>
  <cp:lastPrinted>2023-07-20T06:40:00Z</cp:lastPrinted>
  <dcterms:created xsi:type="dcterms:W3CDTF">2024-07-10T10:51:00Z</dcterms:created>
  <dcterms:modified xsi:type="dcterms:W3CDTF">2024-07-10T10:51:00Z</dcterms:modified>
</cp:coreProperties>
</file>