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2B911" w14:textId="77777777" w:rsidR="005A5832" w:rsidRDefault="005A5832">
      <w:pPr>
        <w:rPr>
          <w:sz w:val="14"/>
          <w:szCs w:val="14"/>
        </w:rPr>
      </w:pPr>
    </w:p>
    <w:p w14:paraId="32A49006"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36130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DD0BB8D" w14:textId="77777777">
        <w:tc>
          <w:tcPr>
            <w:tcW w:w="2448" w:type="dxa"/>
          </w:tcPr>
          <w:p w14:paraId="2B845C51" w14:textId="77777777" w:rsidR="005A5832" w:rsidRDefault="00A10867">
            <w:pPr>
              <w:jc w:val="both"/>
              <w:rPr>
                <w:b/>
                <w:bCs/>
                <w:kern w:val="2"/>
                <w:szCs w:val="24"/>
              </w:rPr>
            </w:pPr>
            <w:r>
              <w:rPr>
                <w:b/>
                <w:bCs/>
                <w:kern w:val="2"/>
                <w:szCs w:val="24"/>
              </w:rPr>
              <w:t>Sutarties pavadinimas</w:t>
            </w:r>
          </w:p>
        </w:tc>
        <w:tc>
          <w:tcPr>
            <w:tcW w:w="7110" w:type="dxa"/>
            <w:gridSpan w:val="3"/>
          </w:tcPr>
          <w:p w14:paraId="640C7946" w14:textId="6DF5CDAA" w:rsidR="004E7F36" w:rsidRPr="00DA7805" w:rsidRDefault="00D00D3E" w:rsidP="004E7F36">
            <w:pPr>
              <w:rPr>
                <w:bCs/>
                <w:i/>
                <w:color w:val="000000" w:themeColor="text1"/>
                <w:szCs w:val="24"/>
              </w:rPr>
            </w:pPr>
            <w:r>
              <w:rPr>
                <w:bCs/>
                <w:color w:val="000000" w:themeColor="text1"/>
                <w:szCs w:val="24"/>
              </w:rPr>
              <w:t>2</w:t>
            </w:r>
            <w:r w:rsidR="003F3E58" w:rsidRPr="00E9778A">
              <w:rPr>
                <w:bCs/>
                <w:color w:val="000000" w:themeColor="text1"/>
                <w:szCs w:val="24"/>
              </w:rPr>
              <w:t xml:space="preserve"> </w:t>
            </w:r>
            <w:r w:rsidR="004E7F36" w:rsidRPr="00E9778A">
              <w:rPr>
                <w:bCs/>
                <w:color w:val="000000" w:themeColor="text1"/>
                <w:szCs w:val="24"/>
              </w:rPr>
              <w:t xml:space="preserve"> pirkimo dalis „</w:t>
            </w:r>
            <w:r w:rsidR="0036139A" w:rsidRPr="00E9778A">
              <w:rPr>
                <w:color w:val="000000" w:themeColor="text1"/>
              </w:rPr>
              <w:t>Laboratoriniai reagentai ir reikmenys_2024-</w:t>
            </w:r>
            <w:r>
              <w:rPr>
                <w:color w:val="000000" w:themeColor="text1"/>
              </w:rPr>
              <w:t>2</w:t>
            </w:r>
            <w:r w:rsidR="004E7F36" w:rsidRPr="00E9778A">
              <w:rPr>
                <w:bCs/>
                <w:i/>
                <w:color w:val="000000" w:themeColor="text1"/>
                <w:szCs w:val="24"/>
              </w:rPr>
              <w:t>“</w:t>
            </w:r>
          </w:p>
          <w:p w14:paraId="0FD65D94" w14:textId="35ED1A08" w:rsidR="005A5832" w:rsidRPr="003F3E58" w:rsidRDefault="005A5832">
            <w:pPr>
              <w:jc w:val="both"/>
              <w:rPr>
                <w:color w:val="000000" w:themeColor="text1"/>
                <w:kern w:val="2"/>
                <w:szCs w:val="24"/>
              </w:rPr>
            </w:pPr>
          </w:p>
        </w:tc>
      </w:tr>
      <w:tr w:rsidR="005A5832" w14:paraId="4CF977F1" w14:textId="77777777">
        <w:tc>
          <w:tcPr>
            <w:tcW w:w="2448" w:type="dxa"/>
          </w:tcPr>
          <w:p w14:paraId="3BB7E052" w14:textId="77777777" w:rsidR="005A5832" w:rsidRDefault="00A10867">
            <w:pPr>
              <w:jc w:val="both"/>
              <w:rPr>
                <w:b/>
                <w:bCs/>
                <w:kern w:val="2"/>
                <w:szCs w:val="24"/>
              </w:rPr>
            </w:pPr>
            <w:r>
              <w:rPr>
                <w:b/>
                <w:bCs/>
                <w:kern w:val="2"/>
                <w:szCs w:val="24"/>
              </w:rPr>
              <w:t>Sutarties data</w:t>
            </w:r>
          </w:p>
        </w:tc>
        <w:tc>
          <w:tcPr>
            <w:tcW w:w="2177" w:type="dxa"/>
          </w:tcPr>
          <w:p w14:paraId="18258A4D" w14:textId="1BBDCC2D" w:rsidR="005A5832" w:rsidRDefault="000570DB">
            <w:pPr>
              <w:jc w:val="both"/>
              <w:rPr>
                <w:kern w:val="2"/>
                <w:szCs w:val="24"/>
              </w:rPr>
            </w:pPr>
            <w:r w:rsidRPr="00616AC8">
              <w:rPr>
                <w:kern w:val="2"/>
                <w:szCs w:val="24"/>
              </w:rPr>
              <w:t>2024-</w:t>
            </w:r>
            <w:r w:rsidR="00616AC8" w:rsidRPr="00616AC8">
              <w:rPr>
                <w:kern w:val="2"/>
                <w:szCs w:val="24"/>
              </w:rPr>
              <w:t xml:space="preserve">  </w:t>
            </w:r>
            <w:r w:rsidR="0036139A" w:rsidRPr="00616AC8">
              <w:rPr>
                <w:kern w:val="2"/>
                <w:szCs w:val="24"/>
              </w:rPr>
              <w:t>-</w:t>
            </w:r>
          </w:p>
        </w:tc>
        <w:tc>
          <w:tcPr>
            <w:tcW w:w="2362" w:type="dxa"/>
          </w:tcPr>
          <w:p w14:paraId="73375DA6" w14:textId="77777777" w:rsidR="005A5832" w:rsidRDefault="00A10867">
            <w:pPr>
              <w:jc w:val="both"/>
              <w:rPr>
                <w:b/>
                <w:bCs/>
                <w:kern w:val="2"/>
                <w:szCs w:val="24"/>
              </w:rPr>
            </w:pPr>
            <w:r>
              <w:rPr>
                <w:b/>
                <w:bCs/>
                <w:kern w:val="2"/>
                <w:szCs w:val="24"/>
              </w:rPr>
              <w:t>Sutarties numeris</w:t>
            </w:r>
          </w:p>
        </w:tc>
        <w:tc>
          <w:tcPr>
            <w:tcW w:w="2571" w:type="dxa"/>
          </w:tcPr>
          <w:p w14:paraId="2E10938E" w14:textId="77777777" w:rsidR="005A5832" w:rsidRDefault="005A5832">
            <w:pPr>
              <w:jc w:val="both"/>
              <w:rPr>
                <w:kern w:val="2"/>
                <w:szCs w:val="24"/>
              </w:rPr>
            </w:pPr>
          </w:p>
        </w:tc>
      </w:tr>
    </w:tbl>
    <w:p w14:paraId="197B2BB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1E42120" w14:textId="77777777">
        <w:tc>
          <w:tcPr>
            <w:tcW w:w="9558" w:type="dxa"/>
            <w:gridSpan w:val="3"/>
          </w:tcPr>
          <w:p w14:paraId="25492383" w14:textId="77777777" w:rsidR="005A5832" w:rsidRDefault="00A10867">
            <w:pPr>
              <w:jc w:val="center"/>
              <w:rPr>
                <w:b/>
                <w:bCs/>
                <w:kern w:val="2"/>
                <w:szCs w:val="24"/>
              </w:rPr>
            </w:pPr>
            <w:r>
              <w:rPr>
                <w:b/>
                <w:bCs/>
                <w:kern w:val="2"/>
                <w:szCs w:val="24"/>
              </w:rPr>
              <w:t>1. SUTARTIES ŠALYS</w:t>
            </w:r>
          </w:p>
        </w:tc>
      </w:tr>
      <w:tr w:rsidR="005A5832" w14:paraId="5A282C95" w14:textId="77777777">
        <w:tc>
          <w:tcPr>
            <w:tcW w:w="2808" w:type="dxa"/>
            <w:vMerge w:val="restart"/>
          </w:tcPr>
          <w:p w14:paraId="27D77582" w14:textId="77777777" w:rsidR="005A5832" w:rsidRDefault="005A5832">
            <w:pPr>
              <w:jc w:val="center"/>
              <w:rPr>
                <w:b/>
                <w:bCs/>
                <w:kern w:val="2"/>
                <w:szCs w:val="24"/>
              </w:rPr>
            </w:pPr>
          </w:p>
          <w:p w14:paraId="0FC3CE81" w14:textId="77777777" w:rsidR="005A5832" w:rsidRDefault="005A5832">
            <w:pPr>
              <w:jc w:val="center"/>
              <w:rPr>
                <w:b/>
                <w:bCs/>
                <w:kern w:val="2"/>
                <w:szCs w:val="24"/>
              </w:rPr>
            </w:pPr>
          </w:p>
          <w:p w14:paraId="65D5DFE9" w14:textId="77777777" w:rsidR="005A5832" w:rsidRDefault="005A5832">
            <w:pPr>
              <w:jc w:val="center"/>
              <w:rPr>
                <w:b/>
                <w:bCs/>
                <w:kern w:val="2"/>
                <w:szCs w:val="24"/>
              </w:rPr>
            </w:pPr>
          </w:p>
          <w:p w14:paraId="58FBDE8F" w14:textId="77777777" w:rsidR="005A5832" w:rsidRDefault="005A5832">
            <w:pPr>
              <w:rPr>
                <w:b/>
                <w:bCs/>
                <w:kern w:val="2"/>
                <w:szCs w:val="24"/>
              </w:rPr>
            </w:pPr>
          </w:p>
          <w:p w14:paraId="519609E3" w14:textId="77777777" w:rsidR="005A5832" w:rsidRDefault="00A10867">
            <w:pPr>
              <w:rPr>
                <w:b/>
                <w:bCs/>
                <w:kern w:val="2"/>
                <w:szCs w:val="24"/>
              </w:rPr>
            </w:pPr>
            <w:r>
              <w:rPr>
                <w:b/>
                <w:bCs/>
                <w:kern w:val="2"/>
                <w:szCs w:val="24"/>
              </w:rPr>
              <w:t>1.1. Pirkėjas</w:t>
            </w:r>
          </w:p>
        </w:tc>
        <w:tc>
          <w:tcPr>
            <w:tcW w:w="3240" w:type="dxa"/>
          </w:tcPr>
          <w:p w14:paraId="04061F90" w14:textId="77777777" w:rsidR="005A5832" w:rsidRDefault="00A10867">
            <w:pPr>
              <w:rPr>
                <w:kern w:val="2"/>
                <w:szCs w:val="24"/>
              </w:rPr>
            </w:pPr>
            <w:r>
              <w:rPr>
                <w:kern w:val="2"/>
                <w:szCs w:val="24"/>
              </w:rPr>
              <w:t>1.1.1. Pavadinimas</w:t>
            </w:r>
          </w:p>
        </w:tc>
        <w:tc>
          <w:tcPr>
            <w:tcW w:w="3510" w:type="dxa"/>
          </w:tcPr>
          <w:p w14:paraId="79F57F79" w14:textId="7ED4B0FD" w:rsidR="005A5832" w:rsidRPr="008D1B79" w:rsidRDefault="008D1B79" w:rsidP="008D1B79">
            <w:pPr>
              <w:rPr>
                <w:kern w:val="2"/>
                <w:szCs w:val="24"/>
              </w:rPr>
            </w:pPr>
            <w:r w:rsidRPr="008D1B79">
              <w:rPr>
                <w:bCs/>
                <w:szCs w:val="24"/>
              </w:rPr>
              <w:t>VšĮ Kauno technologijos universitetas</w:t>
            </w:r>
          </w:p>
        </w:tc>
      </w:tr>
      <w:tr w:rsidR="005A5832" w14:paraId="05E0A36C" w14:textId="77777777">
        <w:tc>
          <w:tcPr>
            <w:tcW w:w="2808" w:type="dxa"/>
            <w:vMerge/>
          </w:tcPr>
          <w:p w14:paraId="5243320F" w14:textId="77777777" w:rsidR="005A5832" w:rsidRDefault="005A5832">
            <w:pPr>
              <w:rPr>
                <w:kern w:val="2"/>
                <w:szCs w:val="24"/>
              </w:rPr>
            </w:pPr>
          </w:p>
        </w:tc>
        <w:tc>
          <w:tcPr>
            <w:tcW w:w="3240" w:type="dxa"/>
          </w:tcPr>
          <w:p w14:paraId="76E452CC" w14:textId="77777777" w:rsidR="005A5832" w:rsidRDefault="00A10867">
            <w:pPr>
              <w:rPr>
                <w:kern w:val="2"/>
                <w:szCs w:val="24"/>
              </w:rPr>
            </w:pPr>
            <w:r>
              <w:rPr>
                <w:kern w:val="2"/>
                <w:szCs w:val="24"/>
              </w:rPr>
              <w:t>1.1.2. Juridinio asmens kodas</w:t>
            </w:r>
          </w:p>
        </w:tc>
        <w:tc>
          <w:tcPr>
            <w:tcW w:w="3510" w:type="dxa"/>
          </w:tcPr>
          <w:p w14:paraId="304944C9" w14:textId="04CC555C" w:rsidR="005A5832" w:rsidRDefault="008D1B79" w:rsidP="008D1B79">
            <w:pPr>
              <w:rPr>
                <w:kern w:val="2"/>
                <w:szCs w:val="24"/>
              </w:rPr>
            </w:pPr>
            <w:r>
              <w:rPr>
                <w:spacing w:val="-4"/>
                <w:szCs w:val="24"/>
              </w:rPr>
              <w:t>111950581</w:t>
            </w:r>
          </w:p>
        </w:tc>
      </w:tr>
      <w:tr w:rsidR="005A5832" w14:paraId="38A3F1D1" w14:textId="77777777">
        <w:tc>
          <w:tcPr>
            <w:tcW w:w="2808" w:type="dxa"/>
            <w:vMerge/>
          </w:tcPr>
          <w:p w14:paraId="15EA15E4" w14:textId="77777777" w:rsidR="005A5832" w:rsidRDefault="005A5832">
            <w:pPr>
              <w:rPr>
                <w:kern w:val="2"/>
                <w:szCs w:val="24"/>
              </w:rPr>
            </w:pPr>
          </w:p>
        </w:tc>
        <w:tc>
          <w:tcPr>
            <w:tcW w:w="3240" w:type="dxa"/>
          </w:tcPr>
          <w:p w14:paraId="50569362" w14:textId="77777777" w:rsidR="005A5832" w:rsidRDefault="00A10867">
            <w:pPr>
              <w:rPr>
                <w:kern w:val="2"/>
                <w:szCs w:val="24"/>
              </w:rPr>
            </w:pPr>
            <w:r>
              <w:rPr>
                <w:kern w:val="2"/>
                <w:szCs w:val="24"/>
              </w:rPr>
              <w:t>1.1.3. Adresas</w:t>
            </w:r>
          </w:p>
        </w:tc>
        <w:tc>
          <w:tcPr>
            <w:tcW w:w="3510" w:type="dxa"/>
          </w:tcPr>
          <w:p w14:paraId="2461025A" w14:textId="3A2539A8" w:rsidR="005A5832" w:rsidRDefault="008D1B79" w:rsidP="008D1B79">
            <w:pPr>
              <w:rPr>
                <w:kern w:val="2"/>
                <w:szCs w:val="24"/>
              </w:rPr>
            </w:pPr>
            <w:r>
              <w:rPr>
                <w:szCs w:val="24"/>
              </w:rPr>
              <w:t>K. Donelaičio g. 73</w:t>
            </w:r>
          </w:p>
        </w:tc>
      </w:tr>
      <w:tr w:rsidR="005A5832" w14:paraId="70F40041" w14:textId="77777777">
        <w:tc>
          <w:tcPr>
            <w:tcW w:w="2808" w:type="dxa"/>
            <w:vMerge/>
          </w:tcPr>
          <w:p w14:paraId="04809E78" w14:textId="77777777" w:rsidR="005A5832" w:rsidRDefault="005A5832">
            <w:pPr>
              <w:rPr>
                <w:kern w:val="2"/>
                <w:szCs w:val="24"/>
              </w:rPr>
            </w:pPr>
          </w:p>
        </w:tc>
        <w:tc>
          <w:tcPr>
            <w:tcW w:w="3240" w:type="dxa"/>
          </w:tcPr>
          <w:p w14:paraId="554C1644" w14:textId="77777777" w:rsidR="005A5832" w:rsidRDefault="00A10867">
            <w:pPr>
              <w:rPr>
                <w:kern w:val="2"/>
                <w:szCs w:val="24"/>
              </w:rPr>
            </w:pPr>
            <w:r>
              <w:rPr>
                <w:kern w:val="2"/>
                <w:szCs w:val="24"/>
              </w:rPr>
              <w:t>1.1.4. PVM mokėtojo kodas</w:t>
            </w:r>
          </w:p>
        </w:tc>
        <w:tc>
          <w:tcPr>
            <w:tcW w:w="3510" w:type="dxa"/>
          </w:tcPr>
          <w:p w14:paraId="62FF2324" w14:textId="6BEE28BB" w:rsidR="005A5832" w:rsidRDefault="008D1B79" w:rsidP="008D1B79">
            <w:pPr>
              <w:rPr>
                <w:kern w:val="2"/>
                <w:szCs w:val="24"/>
              </w:rPr>
            </w:pPr>
            <w:r>
              <w:t>LT119505811</w:t>
            </w:r>
          </w:p>
        </w:tc>
      </w:tr>
      <w:tr w:rsidR="005A5832" w14:paraId="4D05B979" w14:textId="77777777">
        <w:tc>
          <w:tcPr>
            <w:tcW w:w="2808" w:type="dxa"/>
            <w:vMerge/>
          </w:tcPr>
          <w:p w14:paraId="5BBAB832" w14:textId="77777777" w:rsidR="005A5832" w:rsidRDefault="005A5832">
            <w:pPr>
              <w:rPr>
                <w:kern w:val="2"/>
                <w:szCs w:val="24"/>
              </w:rPr>
            </w:pPr>
          </w:p>
        </w:tc>
        <w:tc>
          <w:tcPr>
            <w:tcW w:w="3240" w:type="dxa"/>
          </w:tcPr>
          <w:p w14:paraId="2539364D" w14:textId="77777777" w:rsidR="005A5832" w:rsidRDefault="00A10867">
            <w:pPr>
              <w:rPr>
                <w:kern w:val="2"/>
                <w:szCs w:val="24"/>
              </w:rPr>
            </w:pPr>
            <w:r>
              <w:rPr>
                <w:kern w:val="2"/>
                <w:szCs w:val="24"/>
              </w:rPr>
              <w:t>1.1.5. Atsiskaitomoji sąskaita</w:t>
            </w:r>
          </w:p>
        </w:tc>
        <w:tc>
          <w:tcPr>
            <w:tcW w:w="3510" w:type="dxa"/>
          </w:tcPr>
          <w:p w14:paraId="1EE4DD2D" w14:textId="511F49F2" w:rsidR="005A5832" w:rsidRDefault="008D1B79" w:rsidP="00D434B9">
            <w:pPr>
              <w:rPr>
                <w:kern w:val="2"/>
                <w:szCs w:val="24"/>
              </w:rPr>
            </w:pPr>
            <w:r>
              <w:t>LT97 7300 0101 3010 7320</w:t>
            </w:r>
          </w:p>
        </w:tc>
      </w:tr>
      <w:tr w:rsidR="005A5832" w14:paraId="64C07530" w14:textId="77777777">
        <w:tc>
          <w:tcPr>
            <w:tcW w:w="2808" w:type="dxa"/>
            <w:vMerge/>
          </w:tcPr>
          <w:p w14:paraId="6FA944A6" w14:textId="77777777" w:rsidR="005A5832" w:rsidRDefault="005A5832">
            <w:pPr>
              <w:rPr>
                <w:kern w:val="2"/>
                <w:szCs w:val="24"/>
              </w:rPr>
            </w:pPr>
          </w:p>
        </w:tc>
        <w:tc>
          <w:tcPr>
            <w:tcW w:w="3240" w:type="dxa"/>
          </w:tcPr>
          <w:p w14:paraId="4BBB9182" w14:textId="77777777" w:rsidR="005A5832" w:rsidRDefault="00A10867">
            <w:pPr>
              <w:rPr>
                <w:kern w:val="2"/>
                <w:szCs w:val="24"/>
              </w:rPr>
            </w:pPr>
            <w:r>
              <w:rPr>
                <w:kern w:val="2"/>
                <w:szCs w:val="24"/>
              </w:rPr>
              <w:t>1.1.6. Bankas, banko kodas</w:t>
            </w:r>
          </w:p>
        </w:tc>
        <w:tc>
          <w:tcPr>
            <w:tcW w:w="3510" w:type="dxa"/>
          </w:tcPr>
          <w:p w14:paraId="75CA1625" w14:textId="52B6227B" w:rsidR="005A5832" w:rsidRDefault="008D1B79" w:rsidP="00D434B9">
            <w:pPr>
              <w:rPr>
                <w:kern w:val="2"/>
                <w:szCs w:val="24"/>
              </w:rPr>
            </w:pPr>
            <w:r>
              <w:t>Swedbank, AB, bankas</w:t>
            </w:r>
          </w:p>
        </w:tc>
      </w:tr>
      <w:tr w:rsidR="005A5832" w14:paraId="4D190613" w14:textId="77777777">
        <w:tc>
          <w:tcPr>
            <w:tcW w:w="2808" w:type="dxa"/>
            <w:vMerge/>
          </w:tcPr>
          <w:p w14:paraId="465C9412" w14:textId="77777777" w:rsidR="005A5832" w:rsidRDefault="005A5832">
            <w:pPr>
              <w:rPr>
                <w:kern w:val="2"/>
                <w:szCs w:val="24"/>
              </w:rPr>
            </w:pPr>
          </w:p>
        </w:tc>
        <w:tc>
          <w:tcPr>
            <w:tcW w:w="3240" w:type="dxa"/>
          </w:tcPr>
          <w:p w14:paraId="68A94403" w14:textId="77777777" w:rsidR="005A5832" w:rsidRDefault="00A10867">
            <w:pPr>
              <w:rPr>
                <w:kern w:val="2"/>
                <w:szCs w:val="24"/>
              </w:rPr>
            </w:pPr>
            <w:r>
              <w:rPr>
                <w:kern w:val="2"/>
                <w:szCs w:val="24"/>
              </w:rPr>
              <w:t>1.1.7. Telefonas</w:t>
            </w:r>
          </w:p>
        </w:tc>
        <w:tc>
          <w:tcPr>
            <w:tcW w:w="3510" w:type="dxa"/>
          </w:tcPr>
          <w:p w14:paraId="40A32040" w14:textId="14C92861" w:rsidR="005A5832" w:rsidRDefault="008D1B79" w:rsidP="00D434B9">
            <w:pPr>
              <w:rPr>
                <w:kern w:val="2"/>
                <w:szCs w:val="24"/>
              </w:rPr>
            </w:pPr>
            <w:r>
              <w:t>(+370 37)</w:t>
            </w:r>
            <w:r>
              <w:rPr>
                <w:lang w:val="en-US"/>
              </w:rPr>
              <w:t xml:space="preserve"> 300 000, 300 421</w:t>
            </w:r>
          </w:p>
        </w:tc>
      </w:tr>
      <w:tr w:rsidR="005A5832" w14:paraId="2FAFD83C" w14:textId="77777777">
        <w:tc>
          <w:tcPr>
            <w:tcW w:w="2808" w:type="dxa"/>
            <w:vMerge/>
          </w:tcPr>
          <w:p w14:paraId="540AE40A" w14:textId="77777777" w:rsidR="005A5832" w:rsidRDefault="005A5832">
            <w:pPr>
              <w:rPr>
                <w:kern w:val="2"/>
                <w:szCs w:val="24"/>
              </w:rPr>
            </w:pPr>
          </w:p>
        </w:tc>
        <w:tc>
          <w:tcPr>
            <w:tcW w:w="3240" w:type="dxa"/>
          </w:tcPr>
          <w:p w14:paraId="40DB2501" w14:textId="77777777" w:rsidR="005A5832" w:rsidRDefault="00A10867">
            <w:pPr>
              <w:rPr>
                <w:kern w:val="2"/>
                <w:szCs w:val="24"/>
              </w:rPr>
            </w:pPr>
            <w:r>
              <w:rPr>
                <w:kern w:val="2"/>
                <w:szCs w:val="24"/>
              </w:rPr>
              <w:t>1.1.8. El. paštas</w:t>
            </w:r>
          </w:p>
        </w:tc>
        <w:tc>
          <w:tcPr>
            <w:tcW w:w="3510" w:type="dxa"/>
          </w:tcPr>
          <w:p w14:paraId="32277B3E" w14:textId="281E719A" w:rsidR="005A5832" w:rsidRDefault="008D1B79" w:rsidP="00D434B9">
            <w:pPr>
              <w:rPr>
                <w:kern w:val="2"/>
                <w:szCs w:val="24"/>
              </w:rPr>
            </w:pPr>
            <w:r w:rsidRPr="000F1F92">
              <w:rPr>
                <w:szCs w:val="24"/>
              </w:rPr>
              <w:t>ktu@ktu.lt</w:t>
            </w:r>
          </w:p>
        </w:tc>
      </w:tr>
      <w:tr w:rsidR="005A5832" w14:paraId="4DE0F79C" w14:textId="77777777">
        <w:tc>
          <w:tcPr>
            <w:tcW w:w="2808" w:type="dxa"/>
            <w:vMerge/>
          </w:tcPr>
          <w:p w14:paraId="0807400E" w14:textId="77777777" w:rsidR="005A5832" w:rsidRDefault="005A5832">
            <w:pPr>
              <w:rPr>
                <w:kern w:val="2"/>
                <w:szCs w:val="24"/>
              </w:rPr>
            </w:pPr>
          </w:p>
        </w:tc>
        <w:tc>
          <w:tcPr>
            <w:tcW w:w="3240" w:type="dxa"/>
          </w:tcPr>
          <w:p w14:paraId="19310CCA" w14:textId="77777777" w:rsidR="005A5832" w:rsidRDefault="00A10867">
            <w:pPr>
              <w:rPr>
                <w:kern w:val="2"/>
                <w:szCs w:val="24"/>
              </w:rPr>
            </w:pPr>
            <w:r>
              <w:rPr>
                <w:kern w:val="2"/>
                <w:szCs w:val="24"/>
              </w:rPr>
              <w:t>1.1.9. Šalies atstovas</w:t>
            </w:r>
          </w:p>
        </w:tc>
        <w:tc>
          <w:tcPr>
            <w:tcW w:w="3510" w:type="dxa"/>
          </w:tcPr>
          <w:p w14:paraId="09C4619A" w14:textId="239F47B9" w:rsidR="005A5832" w:rsidRDefault="0067722C" w:rsidP="00D434B9">
            <w:pPr>
              <w:rPr>
                <w:kern w:val="2"/>
                <w:szCs w:val="24"/>
              </w:rPr>
            </w:pPr>
            <w:r>
              <w:rPr>
                <w:kern w:val="2"/>
                <w:szCs w:val="24"/>
              </w:rPr>
              <w:t>Kęstutis Baltakys</w:t>
            </w:r>
          </w:p>
        </w:tc>
      </w:tr>
      <w:tr w:rsidR="005A5832" w14:paraId="33E082C6" w14:textId="77777777">
        <w:tc>
          <w:tcPr>
            <w:tcW w:w="2808" w:type="dxa"/>
            <w:vMerge/>
          </w:tcPr>
          <w:p w14:paraId="4A87EB05" w14:textId="77777777" w:rsidR="005A5832" w:rsidRDefault="005A5832">
            <w:pPr>
              <w:rPr>
                <w:kern w:val="2"/>
                <w:szCs w:val="24"/>
              </w:rPr>
            </w:pPr>
          </w:p>
        </w:tc>
        <w:tc>
          <w:tcPr>
            <w:tcW w:w="3240" w:type="dxa"/>
          </w:tcPr>
          <w:p w14:paraId="5B50065E" w14:textId="77777777" w:rsidR="005A5832" w:rsidRDefault="00A10867">
            <w:pPr>
              <w:rPr>
                <w:kern w:val="2"/>
                <w:szCs w:val="24"/>
              </w:rPr>
            </w:pPr>
            <w:r>
              <w:rPr>
                <w:kern w:val="2"/>
                <w:szCs w:val="24"/>
              </w:rPr>
              <w:t>1.1.10. Atstovavimo pagrindas</w:t>
            </w:r>
          </w:p>
        </w:tc>
        <w:tc>
          <w:tcPr>
            <w:tcW w:w="3510" w:type="dxa"/>
          </w:tcPr>
          <w:p w14:paraId="28111F0A" w14:textId="3F5F06BE" w:rsidR="005A5832" w:rsidRDefault="0067722C" w:rsidP="00D434B9">
            <w:pPr>
              <w:rPr>
                <w:kern w:val="2"/>
                <w:szCs w:val="24"/>
              </w:rPr>
            </w:pPr>
            <w:r>
              <w:rPr>
                <w:kern w:val="2"/>
                <w:szCs w:val="24"/>
              </w:rPr>
              <w:t>Kauno technologijos universiteto rektoriaus 2024 m. sausio 11 d. įsakymas Nr. A-24</w:t>
            </w:r>
          </w:p>
        </w:tc>
      </w:tr>
      <w:tr w:rsidR="0067722C" w14:paraId="59269CB1" w14:textId="77777777">
        <w:tc>
          <w:tcPr>
            <w:tcW w:w="2808" w:type="dxa"/>
            <w:vMerge w:val="restart"/>
          </w:tcPr>
          <w:p w14:paraId="4705ABFD" w14:textId="77777777" w:rsidR="0067722C" w:rsidRDefault="0067722C" w:rsidP="0067722C">
            <w:pPr>
              <w:rPr>
                <w:b/>
                <w:bCs/>
                <w:kern w:val="2"/>
                <w:szCs w:val="24"/>
              </w:rPr>
            </w:pPr>
          </w:p>
          <w:p w14:paraId="3FA3DC61" w14:textId="77777777" w:rsidR="0067722C" w:rsidRDefault="0067722C" w:rsidP="0067722C">
            <w:pPr>
              <w:rPr>
                <w:b/>
                <w:bCs/>
                <w:kern w:val="2"/>
                <w:szCs w:val="24"/>
              </w:rPr>
            </w:pPr>
          </w:p>
          <w:p w14:paraId="0C4A5C6B" w14:textId="77777777" w:rsidR="0067722C" w:rsidRDefault="0067722C" w:rsidP="0067722C">
            <w:pPr>
              <w:rPr>
                <w:b/>
                <w:bCs/>
                <w:kern w:val="2"/>
                <w:szCs w:val="24"/>
              </w:rPr>
            </w:pPr>
          </w:p>
          <w:p w14:paraId="1BC82CEC" w14:textId="77777777" w:rsidR="0067722C" w:rsidRDefault="0067722C" w:rsidP="0067722C">
            <w:pPr>
              <w:rPr>
                <w:b/>
                <w:bCs/>
                <w:kern w:val="2"/>
                <w:szCs w:val="24"/>
              </w:rPr>
            </w:pPr>
            <w:r>
              <w:rPr>
                <w:b/>
                <w:bCs/>
                <w:kern w:val="2"/>
                <w:szCs w:val="24"/>
              </w:rPr>
              <w:t>1.2. Tiekėjas</w:t>
            </w:r>
          </w:p>
          <w:p w14:paraId="09F42B16" w14:textId="77777777" w:rsidR="0067722C" w:rsidRDefault="0067722C" w:rsidP="0067722C">
            <w:pPr>
              <w:rPr>
                <w:b/>
                <w:bCs/>
                <w:kern w:val="2"/>
                <w:szCs w:val="24"/>
              </w:rPr>
            </w:pPr>
          </w:p>
        </w:tc>
        <w:tc>
          <w:tcPr>
            <w:tcW w:w="3240" w:type="dxa"/>
          </w:tcPr>
          <w:p w14:paraId="7725A9B4" w14:textId="77777777" w:rsidR="0067722C" w:rsidRDefault="0067722C" w:rsidP="0067722C">
            <w:pPr>
              <w:rPr>
                <w:kern w:val="2"/>
                <w:szCs w:val="24"/>
              </w:rPr>
            </w:pPr>
            <w:r>
              <w:rPr>
                <w:kern w:val="2"/>
                <w:szCs w:val="24"/>
              </w:rPr>
              <w:t>1.2.1. Pavadinimas</w:t>
            </w:r>
          </w:p>
        </w:tc>
        <w:tc>
          <w:tcPr>
            <w:tcW w:w="3510" w:type="dxa"/>
          </w:tcPr>
          <w:p w14:paraId="7AEC5FDD" w14:textId="5610A885" w:rsidR="0067722C" w:rsidRDefault="00D434B9" w:rsidP="00D434B9">
            <w:pPr>
              <w:rPr>
                <w:kern w:val="2"/>
                <w:szCs w:val="24"/>
              </w:rPr>
            </w:pPr>
            <w:r>
              <w:rPr>
                <w:kern w:val="2"/>
                <w:szCs w:val="24"/>
              </w:rPr>
              <w:t xml:space="preserve">UAB „Biotecha“ </w:t>
            </w:r>
          </w:p>
        </w:tc>
      </w:tr>
      <w:tr w:rsidR="0067722C" w14:paraId="750DE955" w14:textId="77777777">
        <w:tc>
          <w:tcPr>
            <w:tcW w:w="2808" w:type="dxa"/>
            <w:vMerge/>
          </w:tcPr>
          <w:p w14:paraId="3956126F" w14:textId="77777777" w:rsidR="0067722C" w:rsidRDefault="0067722C" w:rsidP="0067722C">
            <w:pPr>
              <w:rPr>
                <w:b/>
                <w:bCs/>
                <w:kern w:val="2"/>
                <w:szCs w:val="24"/>
              </w:rPr>
            </w:pPr>
          </w:p>
        </w:tc>
        <w:tc>
          <w:tcPr>
            <w:tcW w:w="3240" w:type="dxa"/>
          </w:tcPr>
          <w:p w14:paraId="360E07E3" w14:textId="77777777" w:rsidR="0067722C" w:rsidRDefault="0067722C" w:rsidP="0067722C">
            <w:pPr>
              <w:rPr>
                <w:kern w:val="2"/>
                <w:szCs w:val="24"/>
              </w:rPr>
            </w:pPr>
            <w:r>
              <w:rPr>
                <w:kern w:val="2"/>
                <w:szCs w:val="24"/>
              </w:rPr>
              <w:t>1.2.2. Juridinio asmens kodas</w:t>
            </w:r>
          </w:p>
        </w:tc>
        <w:tc>
          <w:tcPr>
            <w:tcW w:w="3510" w:type="dxa"/>
          </w:tcPr>
          <w:p w14:paraId="535167F4" w14:textId="464AE8D2" w:rsidR="0067722C" w:rsidRDefault="00D434B9" w:rsidP="00D434B9">
            <w:pPr>
              <w:rPr>
                <w:kern w:val="2"/>
                <w:szCs w:val="24"/>
              </w:rPr>
            </w:pPr>
            <w:r w:rsidRPr="00D434B9">
              <w:rPr>
                <w:kern w:val="2"/>
                <w:szCs w:val="24"/>
              </w:rPr>
              <w:t>300630105</w:t>
            </w:r>
          </w:p>
        </w:tc>
      </w:tr>
      <w:tr w:rsidR="0067722C" w14:paraId="01296FCB" w14:textId="77777777">
        <w:tc>
          <w:tcPr>
            <w:tcW w:w="2808" w:type="dxa"/>
            <w:vMerge/>
          </w:tcPr>
          <w:p w14:paraId="31BD5F16" w14:textId="77777777" w:rsidR="0067722C" w:rsidRDefault="0067722C" w:rsidP="0067722C">
            <w:pPr>
              <w:rPr>
                <w:b/>
                <w:bCs/>
                <w:kern w:val="2"/>
                <w:szCs w:val="24"/>
              </w:rPr>
            </w:pPr>
          </w:p>
        </w:tc>
        <w:tc>
          <w:tcPr>
            <w:tcW w:w="3240" w:type="dxa"/>
          </w:tcPr>
          <w:p w14:paraId="48F5968C" w14:textId="77777777" w:rsidR="0067722C" w:rsidRDefault="0067722C" w:rsidP="0067722C">
            <w:pPr>
              <w:rPr>
                <w:kern w:val="2"/>
                <w:szCs w:val="24"/>
              </w:rPr>
            </w:pPr>
            <w:r>
              <w:rPr>
                <w:kern w:val="2"/>
                <w:szCs w:val="24"/>
              </w:rPr>
              <w:t>1.2.3. Adresas</w:t>
            </w:r>
          </w:p>
        </w:tc>
        <w:tc>
          <w:tcPr>
            <w:tcW w:w="3510" w:type="dxa"/>
          </w:tcPr>
          <w:p w14:paraId="109D649C" w14:textId="516FCB32" w:rsidR="00D434B9" w:rsidRDefault="00D434B9" w:rsidP="00D434B9">
            <w:pPr>
              <w:rPr>
                <w:kern w:val="2"/>
                <w:szCs w:val="24"/>
              </w:rPr>
            </w:pPr>
            <w:r>
              <w:rPr>
                <w:kern w:val="2"/>
                <w:szCs w:val="24"/>
              </w:rPr>
              <w:t>P. Vileišio g. 17 A, 10306 Vilnius</w:t>
            </w:r>
          </w:p>
        </w:tc>
      </w:tr>
      <w:tr w:rsidR="0067722C" w14:paraId="0998AB83" w14:textId="77777777">
        <w:tc>
          <w:tcPr>
            <w:tcW w:w="2808" w:type="dxa"/>
            <w:vMerge/>
          </w:tcPr>
          <w:p w14:paraId="2DB27E49" w14:textId="77777777" w:rsidR="0067722C" w:rsidRDefault="0067722C" w:rsidP="0067722C">
            <w:pPr>
              <w:rPr>
                <w:b/>
                <w:bCs/>
                <w:kern w:val="2"/>
                <w:szCs w:val="24"/>
              </w:rPr>
            </w:pPr>
          </w:p>
        </w:tc>
        <w:tc>
          <w:tcPr>
            <w:tcW w:w="3240" w:type="dxa"/>
          </w:tcPr>
          <w:p w14:paraId="33A3918F" w14:textId="77777777" w:rsidR="0067722C" w:rsidRDefault="0067722C" w:rsidP="0067722C">
            <w:pPr>
              <w:rPr>
                <w:kern w:val="2"/>
                <w:szCs w:val="24"/>
              </w:rPr>
            </w:pPr>
            <w:r>
              <w:rPr>
                <w:kern w:val="2"/>
                <w:szCs w:val="24"/>
              </w:rPr>
              <w:t>1.2.4. PVM mokėtojo kodas</w:t>
            </w:r>
          </w:p>
        </w:tc>
        <w:tc>
          <w:tcPr>
            <w:tcW w:w="3510" w:type="dxa"/>
          </w:tcPr>
          <w:p w14:paraId="2513F487" w14:textId="28481235" w:rsidR="0067722C" w:rsidRPr="00616AC8" w:rsidRDefault="00D434B9" w:rsidP="00D434B9">
            <w:pPr>
              <w:rPr>
                <w:kern w:val="2"/>
                <w:szCs w:val="24"/>
              </w:rPr>
            </w:pPr>
            <w:r w:rsidRPr="00D434B9">
              <w:rPr>
                <w:kern w:val="2"/>
                <w:szCs w:val="24"/>
              </w:rPr>
              <w:t>LT100002844410</w:t>
            </w:r>
          </w:p>
        </w:tc>
      </w:tr>
      <w:tr w:rsidR="0067722C" w14:paraId="068171C7" w14:textId="77777777">
        <w:tc>
          <w:tcPr>
            <w:tcW w:w="2808" w:type="dxa"/>
            <w:vMerge/>
          </w:tcPr>
          <w:p w14:paraId="40F86EDC" w14:textId="77777777" w:rsidR="0067722C" w:rsidRDefault="0067722C" w:rsidP="0067722C">
            <w:pPr>
              <w:rPr>
                <w:b/>
                <w:bCs/>
                <w:kern w:val="2"/>
                <w:szCs w:val="24"/>
              </w:rPr>
            </w:pPr>
          </w:p>
        </w:tc>
        <w:tc>
          <w:tcPr>
            <w:tcW w:w="3240" w:type="dxa"/>
          </w:tcPr>
          <w:p w14:paraId="15C1BAD7" w14:textId="77777777" w:rsidR="0067722C" w:rsidRDefault="0067722C" w:rsidP="0067722C">
            <w:pPr>
              <w:rPr>
                <w:kern w:val="2"/>
                <w:szCs w:val="24"/>
              </w:rPr>
            </w:pPr>
            <w:r>
              <w:rPr>
                <w:kern w:val="2"/>
                <w:szCs w:val="24"/>
              </w:rPr>
              <w:t>1.2.5. Atsiskaitomoji sąskaita</w:t>
            </w:r>
          </w:p>
        </w:tc>
        <w:tc>
          <w:tcPr>
            <w:tcW w:w="3510" w:type="dxa"/>
          </w:tcPr>
          <w:p w14:paraId="44297BDC" w14:textId="7C4C492A" w:rsidR="0067722C" w:rsidRPr="00616AC8" w:rsidRDefault="00D434B9" w:rsidP="00D434B9">
            <w:pPr>
              <w:rPr>
                <w:kern w:val="2"/>
                <w:szCs w:val="24"/>
              </w:rPr>
            </w:pPr>
            <w:r w:rsidRPr="00D434B9">
              <w:rPr>
                <w:kern w:val="2"/>
                <w:szCs w:val="24"/>
              </w:rPr>
              <w:t>LT95 7300 0100 9815 5168</w:t>
            </w:r>
          </w:p>
        </w:tc>
      </w:tr>
      <w:tr w:rsidR="0067722C" w14:paraId="1F14A11A" w14:textId="77777777">
        <w:tc>
          <w:tcPr>
            <w:tcW w:w="2808" w:type="dxa"/>
            <w:vMerge/>
          </w:tcPr>
          <w:p w14:paraId="2EF6A461" w14:textId="77777777" w:rsidR="0067722C" w:rsidRDefault="0067722C" w:rsidP="0067722C">
            <w:pPr>
              <w:rPr>
                <w:b/>
                <w:bCs/>
                <w:kern w:val="2"/>
                <w:szCs w:val="24"/>
              </w:rPr>
            </w:pPr>
          </w:p>
        </w:tc>
        <w:tc>
          <w:tcPr>
            <w:tcW w:w="3240" w:type="dxa"/>
          </w:tcPr>
          <w:p w14:paraId="470CE2D9" w14:textId="77777777" w:rsidR="0067722C" w:rsidRDefault="0067722C" w:rsidP="0067722C">
            <w:pPr>
              <w:rPr>
                <w:kern w:val="2"/>
                <w:szCs w:val="24"/>
              </w:rPr>
            </w:pPr>
            <w:r>
              <w:rPr>
                <w:kern w:val="2"/>
                <w:szCs w:val="24"/>
              </w:rPr>
              <w:t>1.2.6. Bankas, banko kodas</w:t>
            </w:r>
          </w:p>
        </w:tc>
        <w:tc>
          <w:tcPr>
            <w:tcW w:w="3510" w:type="dxa"/>
          </w:tcPr>
          <w:p w14:paraId="54676EDB" w14:textId="18B58D62" w:rsidR="0067722C" w:rsidRPr="00616AC8" w:rsidRDefault="00D434B9" w:rsidP="00D434B9">
            <w:pPr>
              <w:rPr>
                <w:kern w:val="2"/>
                <w:szCs w:val="24"/>
              </w:rPr>
            </w:pPr>
            <w:r>
              <w:rPr>
                <w:kern w:val="2"/>
                <w:szCs w:val="24"/>
              </w:rPr>
              <w:t>AB „Swedbank“, banko kodas 73000</w:t>
            </w:r>
          </w:p>
        </w:tc>
      </w:tr>
      <w:tr w:rsidR="0067722C" w14:paraId="225B9F5E" w14:textId="77777777">
        <w:tc>
          <w:tcPr>
            <w:tcW w:w="2808" w:type="dxa"/>
            <w:vMerge/>
          </w:tcPr>
          <w:p w14:paraId="7575183E" w14:textId="77777777" w:rsidR="0067722C" w:rsidRDefault="0067722C" w:rsidP="0067722C">
            <w:pPr>
              <w:rPr>
                <w:b/>
                <w:bCs/>
                <w:kern w:val="2"/>
                <w:szCs w:val="24"/>
              </w:rPr>
            </w:pPr>
          </w:p>
        </w:tc>
        <w:tc>
          <w:tcPr>
            <w:tcW w:w="3240" w:type="dxa"/>
          </w:tcPr>
          <w:p w14:paraId="282FEC66" w14:textId="77777777" w:rsidR="0067722C" w:rsidRDefault="0067722C" w:rsidP="0067722C">
            <w:pPr>
              <w:rPr>
                <w:kern w:val="2"/>
                <w:szCs w:val="24"/>
              </w:rPr>
            </w:pPr>
            <w:r>
              <w:rPr>
                <w:kern w:val="2"/>
                <w:szCs w:val="24"/>
              </w:rPr>
              <w:t>1.2.7. Telefonas</w:t>
            </w:r>
          </w:p>
        </w:tc>
        <w:tc>
          <w:tcPr>
            <w:tcW w:w="3510" w:type="dxa"/>
          </w:tcPr>
          <w:p w14:paraId="518CD1DB" w14:textId="28BD2BF6" w:rsidR="0067722C" w:rsidRPr="00616AC8" w:rsidRDefault="00D434B9" w:rsidP="00D434B9">
            <w:pPr>
              <w:rPr>
                <w:kern w:val="2"/>
                <w:szCs w:val="24"/>
              </w:rPr>
            </w:pPr>
            <w:r>
              <w:rPr>
                <w:kern w:val="2"/>
                <w:szCs w:val="24"/>
              </w:rPr>
              <w:t>852376007</w:t>
            </w:r>
          </w:p>
        </w:tc>
      </w:tr>
      <w:tr w:rsidR="0067722C" w14:paraId="3F9B014A" w14:textId="77777777">
        <w:tc>
          <w:tcPr>
            <w:tcW w:w="2808" w:type="dxa"/>
            <w:vMerge/>
          </w:tcPr>
          <w:p w14:paraId="2FFDA6B3" w14:textId="77777777" w:rsidR="0067722C" w:rsidRDefault="0067722C" w:rsidP="0067722C">
            <w:pPr>
              <w:rPr>
                <w:b/>
                <w:bCs/>
                <w:kern w:val="2"/>
                <w:szCs w:val="24"/>
              </w:rPr>
            </w:pPr>
          </w:p>
        </w:tc>
        <w:tc>
          <w:tcPr>
            <w:tcW w:w="3240" w:type="dxa"/>
          </w:tcPr>
          <w:p w14:paraId="30F0FACB" w14:textId="77777777" w:rsidR="0067722C" w:rsidRDefault="0067722C" w:rsidP="0067722C">
            <w:pPr>
              <w:rPr>
                <w:kern w:val="2"/>
                <w:szCs w:val="24"/>
              </w:rPr>
            </w:pPr>
            <w:r>
              <w:rPr>
                <w:kern w:val="2"/>
                <w:szCs w:val="24"/>
              </w:rPr>
              <w:t>1.2.8. El. paštas</w:t>
            </w:r>
          </w:p>
        </w:tc>
        <w:tc>
          <w:tcPr>
            <w:tcW w:w="3510" w:type="dxa"/>
          </w:tcPr>
          <w:p w14:paraId="27D20874" w14:textId="37D945CA" w:rsidR="0067722C" w:rsidRPr="00D434B9" w:rsidRDefault="00D434B9" w:rsidP="00D434B9">
            <w:pPr>
              <w:rPr>
                <w:kern w:val="2"/>
                <w:szCs w:val="24"/>
              </w:rPr>
            </w:pPr>
            <w:r>
              <w:rPr>
                <w:kern w:val="2"/>
                <w:szCs w:val="24"/>
              </w:rPr>
              <w:t>info</w:t>
            </w:r>
            <w:r w:rsidRPr="00D434B9">
              <w:rPr>
                <w:kern w:val="2"/>
                <w:szCs w:val="24"/>
              </w:rPr>
              <w:t>@biotecha.lt</w:t>
            </w:r>
          </w:p>
        </w:tc>
      </w:tr>
      <w:tr w:rsidR="0067722C" w14:paraId="017127C6" w14:textId="77777777">
        <w:tc>
          <w:tcPr>
            <w:tcW w:w="2808" w:type="dxa"/>
            <w:vMerge/>
          </w:tcPr>
          <w:p w14:paraId="388D41BC" w14:textId="77777777" w:rsidR="0067722C" w:rsidRDefault="0067722C" w:rsidP="0067722C">
            <w:pPr>
              <w:rPr>
                <w:b/>
                <w:bCs/>
                <w:kern w:val="2"/>
                <w:szCs w:val="24"/>
              </w:rPr>
            </w:pPr>
          </w:p>
        </w:tc>
        <w:tc>
          <w:tcPr>
            <w:tcW w:w="3240" w:type="dxa"/>
          </w:tcPr>
          <w:p w14:paraId="1E1F9893" w14:textId="77777777" w:rsidR="0067722C" w:rsidRDefault="0067722C" w:rsidP="0067722C">
            <w:pPr>
              <w:rPr>
                <w:kern w:val="2"/>
                <w:szCs w:val="24"/>
              </w:rPr>
            </w:pPr>
            <w:r>
              <w:rPr>
                <w:kern w:val="2"/>
                <w:szCs w:val="24"/>
              </w:rPr>
              <w:t>1.2.9. Šalies atstovas</w:t>
            </w:r>
          </w:p>
        </w:tc>
        <w:tc>
          <w:tcPr>
            <w:tcW w:w="3510" w:type="dxa"/>
          </w:tcPr>
          <w:p w14:paraId="3D2CF99F" w14:textId="3A1ED06C" w:rsidR="0067722C" w:rsidRPr="00616AC8" w:rsidRDefault="00D434B9" w:rsidP="00D434B9">
            <w:pPr>
              <w:rPr>
                <w:kern w:val="2"/>
                <w:szCs w:val="24"/>
              </w:rPr>
            </w:pPr>
            <w:r>
              <w:rPr>
                <w:kern w:val="2"/>
                <w:szCs w:val="24"/>
              </w:rPr>
              <w:t xml:space="preserve">Direktorius Arūnas Sinkevičius </w:t>
            </w:r>
          </w:p>
        </w:tc>
      </w:tr>
      <w:tr w:rsidR="0067722C" w14:paraId="2DF23CF8" w14:textId="77777777">
        <w:tc>
          <w:tcPr>
            <w:tcW w:w="2808" w:type="dxa"/>
            <w:vMerge/>
          </w:tcPr>
          <w:p w14:paraId="6D0F96B1" w14:textId="77777777" w:rsidR="0067722C" w:rsidRDefault="0067722C" w:rsidP="0067722C">
            <w:pPr>
              <w:rPr>
                <w:b/>
                <w:bCs/>
                <w:kern w:val="2"/>
                <w:szCs w:val="24"/>
              </w:rPr>
            </w:pPr>
          </w:p>
        </w:tc>
        <w:tc>
          <w:tcPr>
            <w:tcW w:w="3240" w:type="dxa"/>
          </w:tcPr>
          <w:p w14:paraId="0A14F440" w14:textId="77777777" w:rsidR="0067722C" w:rsidRDefault="0067722C" w:rsidP="0067722C">
            <w:pPr>
              <w:rPr>
                <w:kern w:val="2"/>
                <w:szCs w:val="24"/>
              </w:rPr>
            </w:pPr>
            <w:r>
              <w:rPr>
                <w:kern w:val="2"/>
                <w:szCs w:val="24"/>
              </w:rPr>
              <w:t>1.2.10. Atstovavimo pagrindas</w:t>
            </w:r>
          </w:p>
        </w:tc>
        <w:tc>
          <w:tcPr>
            <w:tcW w:w="3510" w:type="dxa"/>
          </w:tcPr>
          <w:p w14:paraId="60EAE223" w14:textId="16174AF1" w:rsidR="0067722C" w:rsidRPr="00616AC8" w:rsidRDefault="00D434B9" w:rsidP="00D434B9">
            <w:pPr>
              <w:rPr>
                <w:kern w:val="2"/>
                <w:szCs w:val="24"/>
              </w:rPr>
            </w:pPr>
            <w:r>
              <w:rPr>
                <w:kern w:val="2"/>
                <w:szCs w:val="24"/>
              </w:rPr>
              <w:t xml:space="preserve">Bendrovės įstatus </w:t>
            </w:r>
          </w:p>
        </w:tc>
      </w:tr>
    </w:tbl>
    <w:p w14:paraId="4119D148"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5A5832" w14:paraId="10E0B490" w14:textId="77777777" w:rsidTr="00461A65">
        <w:trPr>
          <w:trHeight w:val="300"/>
        </w:trPr>
        <w:tc>
          <w:tcPr>
            <w:tcW w:w="9634" w:type="dxa"/>
            <w:gridSpan w:val="4"/>
          </w:tcPr>
          <w:p w14:paraId="167E932C" w14:textId="77777777" w:rsidR="005A5832" w:rsidRDefault="00A10867">
            <w:pPr>
              <w:jc w:val="center"/>
              <w:rPr>
                <w:b/>
                <w:bCs/>
                <w:kern w:val="2"/>
                <w:szCs w:val="24"/>
              </w:rPr>
            </w:pPr>
            <w:r>
              <w:rPr>
                <w:b/>
                <w:bCs/>
                <w:kern w:val="2"/>
                <w:szCs w:val="24"/>
              </w:rPr>
              <w:t>2. ATSAKINGI ASMENYS</w:t>
            </w:r>
          </w:p>
        </w:tc>
      </w:tr>
      <w:tr w:rsidR="005A5832" w14:paraId="3197AD95" w14:textId="77777777" w:rsidTr="00461A65">
        <w:trPr>
          <w:trHeight w:val="300"/>
        </w:trPr>
        <w:tc>
          <w:tcPr>
            <w:tcW w:w="2704" w:type="dxa"/>
            <w:gridSpan w:val="2"/>
          </w:tcPr>
          <w:p w14:paraId="177BA6EC"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930" w:type="dxa"/>
            <w:gridSpan w:val="2"/>
          </w:tcPr>
          <w:p w14:paraId="4812C36C" w14:textId="0FF66171" w:rsidR="008B1485" w:rsidRDefault="00942171" w:rsidP="00942171">
            <w:pPr>
              <w:pStyle w:val="NormalWeb"/>
              <w:shd w:val="clear" w:color="auto" w:fill="FFFFFF"/>
              <w:rPr>
                <w:rFonts w:ascii="Segoe UI" w:hAnsi="Segoe UI" w:cs="Segoe UI"/>
                <w:color w:val="212121"/>
                <w:sz w:val="23"/>
                <w:szCs w:val="23"/>
              </w:rPr>
            </w:pPr>
            <w:r w:rsidRPr="00942171">
              <w:rPr>
                <w:rFonts w:ascii="Times New Roman" w:eastAsia="Times New Roman" w:hAnsi="Times New Roman" w:cs="Times New Roman"/>
                <w:kern w:val="2"/>
                <w:sz w:val="24"/>
                <w:szCs w:val="24"/>
                <w:lang w:val="lt-LT"/>
              </w:rPr>
              <w:t xml:space="preserve">Organinės chemijos katedros mokslo darbuotoja Joana </w:t>
            </w:r>
            <w:r w:rsidR="00BC33B6">
              <w:rPr>
                <w:rFonts w:ascii="Times New Roman" w:eastAsia="Times New Roman" w:hAnsi="Times New Roman" w:cs="Times New Roman"/>
                <w:kern w:val="2"/>
                <w:sz w:val="24"/>
                <w:szCs w:val="24"/>
                <w:lang w:val="lt-LT"/>
              </w:rPr>
              <w:t>S</w:t>
            </w:r>
            <w:bookmarkStart w:id="0" w:name="_GoBack"/>
            <w:bookmarkEnd w:id="0"/>
            <w:r w:rsidRPr="00942171">
              <w:rPr>
                <w:rFonts w:ascii="Times New Roman" w:eastAsia="Times New Roman" w:hAnsi="Times New Roman" w:cs="Times New Roman"/>
                <w:kern w:val="2"/>
                <w:sz w:val="24"/>
                <w:szCs w:val="24"/>
                <w:lang w:val="lt-LT"/>
              </w:rPr>
              <w:t>olovjova</w:t>
            </w:r>
            <w:r w:rsidR="0067722C" w:rsidRPr="00942171">
              <w:rPr>
                <w:rFonts w:ascii="Times New Roman" w:eastAsia="Times New Roman" w:hAnsi="Times New Roman" w:cs="Times New Roman"/>
                <w:kern w:val="2"/>
                <w:sz w:val="24"/>
                <w:szCs w:val="24"/>
                <w:lang w:val="lt-LT"/>
              </w:rPr>
              <w:t xml:space="preserve">, </w:t>
            </w:r>
            <w:r w:rsidRPr="00942171">
              <w:rPr>
                <w:rFonts w:ascii="Times New Roman" w:eastAsia="Times New Roman" w:hAnsi="Times New Roman" w:cs="Times New Roman"/>
                <w:kern w:val="2"/>
                <w:sz w:val="24"/>
                <w:szCs w:val="24"/>
                <w:lang w:val="lt-LT"/>
              </w:rPr>
              <w:t>+370 613 43617</w:t>
            </w:r>
            <w:r w:rsidR="00997A3D">
              <w:rPr>
                <w:kern w:val="2"/>
                <w:szCs w:val="24"/>
              </w:rPr>
              <w:t>,</w:t>
            </w:r>
            <w:r w:rsidR="0067722C" w:rsidRPr="00F34F63">
              <w:rPr>
                <w:kern w:val="2"/>
                <w:szCs w:val="24"/>
              </w:rPr>
              <w:t xml:space="preserve"> </w:t>
            </w:r>
            <w:hyperlink r:id="rId11" w:history="1">
              <w:r w:rsidRPr="00942171">
                <w:rPr>
                  <w:rStyle w:val="Hyperlink"/>
                  <w:rFonts w:ascii="Times New Roman" w:eastAsia="Times New Roman" w:hAnsi="Times New Roman" w:cs="Times New Roman"/>
                  <w:iCs/>
                  <w:kern w:val="2"/>
                  <w:sz w:val="24"/>
                  <w:szCs w:val="24"/>
                  <w:lang w:val="lt-LT"/>
                </w:rPr>
                <w:t>joana.solovjova@ktu.lt</w:t>
              </w:r>
            </w:hyperlink>
          </w:p>
          <w:p w14:paraId="7CCE4251" w14:textId="27BE3C0F" w:rsidR="005A5832" w:rsidRDefault="00997A3D">
            <w:pPr>
              <w:rPr>
                <w:i/>
                <w:kern w:val="2"/>
                <w:szCs w:val="24"/>
                <w:highlight w:val="lightGray"/>
              </w:rPr>
            </w:pPr>
            <w:r>
              <w:rPr>
                <w:kern w:val="2"/>
                <w:szCs w:val="24"/>
              </w:rPr>
              <w:t xml:space="preserve"> </w:t>
            </w:r>
          </w:p>
          <w:p w14:paraId="66D83A88" w14:textId="77777777" w:rsidR="0067722C" w:rsidRDefault="0067722C" w:rsidP="0067722C">
            <w:pPr>
              <w:rPr>
                <w:kern w:val="2"/>
                <w:szCs w:val="24"/>
              </w:rPr>
            </w:pPr>
            <w:r>
              <w:rPr>
                <w:kern w:val="2"/>
                <w:szCs w:val="24"/>
              </w:rPr>
              <w:t>Už Sutarties bei jos pakeitimų paskelbimą viešųjų pirkimų įstatyme nustatyta tvarka atsakingas asmuo iš Pirkėjo pusės:</w:t>
            </w:r>
          </w:p>
          <w:p w14:paraId="104A550B" w14:textId="77777777" w:rsidR="0067722C" w:rsidRDefault="0067722C" w:rsidP="0067722C">
            <w:pPr>
              <w:rPr>
                <w:kern w:val="2"/>
                <w:szCs w:val="24"/>
              </w:rPr>
            </w:pPr>
          </w:p>
          <w:p w14:paraId="0EAD2E1D" w14:textId="2F956246" w:rsidR="0067722C" w:rsidRDefault="0067722C" w:rsidP="0067722C">
            <w:pPr>
              <w:rPr>
                <w:iCs/>
                <w:color w:val="4472C4"/>
                <w:kern w:val="2"/>
                <w:szCs w:val="24"/>
                <w:lang w:val="en-US"/>
              </w:rPr>
            </w:pPr>
            <w:r>
              <w:rPr>
                <w:iCs/>
                <w:kern w:val="2"/>
                <w:szCs w:val="24"/>
              </w:rPr>
              <w:t>Viešųjų pirkimų specialistė Aušra</w:t>
            </w:r>
            <w:r w:rsidR="00997A3D">
              <w:rPr>
                <w:iCs/>
                <w:kern w:val="2"/>
                <w:szCs w:val="24"/>
              </w:rPr>
              <w:t xml:space="preserve">  </w:t>
            </w:r>
            <w:r>
              <w:rPr>
                <w:iCs/>
                <w:kern w:val="2"/>
                <w:szCs w:val="24"/>
              </w:rPr>
              <w:t xml:space="preserve">Pagodinienė, tel. +370 300 415, </w:t>
            </w:r>
            <w:proofErr w:type="spellStart"/>
            <w:r>
              <w:rPr>
                <w:iCs/>
                <w:kern w:val="2"/>
                <w:szCs w:val="24"/>
              </w:rPr>
              <w:t>el.p</w:t>
            </w:r>
            <w:proofErr w:type="spellEnd"/>
            <w:r>
              <w:rPr>
                <w:iCs/>
                <w:kern w:val="2"/>
                <w:szCs w:val="24"/>
              </w:rPr>
              <w:t xml:space="preserve">. </w:t>
            </w:r>
            <w:hyperlink r:id="rId12" w:history="1">
              <w:r>
                <w:rPr>
                  <w:rStyle w:val="Hyperlink"/>
                  <w:iCs/>
                  <w:kern w:val="2"/>
                  <w:szCs w:val="24"/>
                </w:rPr>
                <w:t>ausra.pagodinienė</w:t>
              </w:r>
              <w:r>
                <w:rPr>
                  <w:rStyle w:val="Hyperlink"/>
                  <w:iCs/>
                  <w:kern w:val="2"/>
                  <w:szCs w:val="24"/>
                  <w:lang w:val="en-US"/>
                </w:rPr>
                <w:t>@ktu.lt</w:t>
              </w:r>
            </w:hyperlink>
            <w:r>
              <w:rPr>
                <w:iCs/>
                <w:kern w:val="2"/>
                <w:szCs w:val="24"/>
                <w:lang w:val="en-US"/>
              </w:rPr>
              <w:t xml:space="preserve"> </w:t>
            </w:r>
          </w:p>
          <w:p w14:paraId="7DBF5E75" w14:textId="3B927639" w:rsidR="0067722C" w:rsidRPr="00461A65" w:rsidRDefault="0067722C">
            <w:pPr>
              <w:rPr>
                <w:i/>
                <w:color w:val="4472C4"/>
                <w:kern w:val="2"/>
                <w:szCs w:val="24"/>
                <w:highlight w:val="lightGray"/>
              </w:rPr>
            </w:pPr>
          </w:p>
        </w:tc>
      </w:tr>
      <w:tr w:rsidR="005A5832" w14:paraId="18575A19" w14:textId="77777777" w:rsidTr="00461A65">
        <w:trPr>
          <w:trHeight w:val="300"/>
        </w:trPr>
        <w:tc>
          <w:tcPr>
            <w:tcW w:w="2704" w:type="dxa"/>
            <w:gridSpan w:val="2"/>
          </w:tcPr>
          <w:p w14:paraId="22EB095E" w14:textId="77777777" w:rsidR="005A5832" w:rsidRDefault="00A10867">
            <w:pPr>
              <w:rPr>
                <w:b/>
                <w:bCs/>
                <w:kern w:val="2"/>
                <w:szCs w:val="24"/>
              </w:rPr>
            </w:pPr>
            <w:r>
              <w:rPr>
                <w:b/>
                <w:bCs/>
                <w:kern w:val="2"/>
                <w:szCs w:val="24"/>
              </w:rPr>
              <w:lastRenderedPageBreak/>
              <w:t>2.2. Tiekėjo kontaktiniai asmenys, atsakingi už Sutarties vykdymą</w:t>
            </w:r>
          </w:p>
        </w:tc>
        <w:tc>
          <w:tcPr>
            <w:tcW w:w="6930" w:type="dxa"/>
            <w:gridSpan w:val="2"/>
          </w:tcPr>
          <w:p w14:paraId="2DD325A1" w14:textId="78DB3C4A" w:rsidR="005A5832" w:rsidRPr="00461A65" w:rsidRDefault="00D434B9" w:rsidP="0067722C">
            <w:pPr>
              <w:rPr>
                <w:i/>
                <w:color w:val="4472C4"/>
                <w:kern w:val="2"/>
                <w:szCs w:val="24"/>
                <w:highlight w:val="lightGray"/>
              </w:rPr>
            </w:pPr>
            <w:r w:rsidRPr="00D434B9">
              <w:rPr>
                <w:iCs/>
                <w:kern w:val="2"/>
                <w:szCs w:val="24"/>
              </w:rPr>
              <w:t>Pardavim</w:t>
            </w:r>
            <w:r>
              <w:rPr>
                <w:iCs/>
                <w:kern w:val="2"/>
                <w:szCs w:val="24"/>
              </w:rPr>
              <w:t>ų</w:t>
            </w:r>
            <w:r w:rsidRPr="00D434B9">
              <w:rPr>
                <w:iCs/>
                <w:kern w:val="2"/>
                <w:szCs w:val="24"/>
              </w:rPr>
              <w:t xml:space="preserve"> vadybininkas Lukas Kraujalis, 852376007</w:t>
            </w:r>
          </w:p>
        </w:tc>
      </w:tr>
      <w:tr w:rsidR="005A5832" w14:paraId="211DB2FA" w14:textId="77777777" w:rsidTr="00461A65">
        <w:trPr>
          <w:trHeight w:val="300"/>
        </w:trPr>
        <w:tc>
          <w:tcPr>
            <w:tcW w:w="9634" w:type="dxa"/>
            <w:gridSpan w:val="4"/>
          </w:tcPr>
          <w:p w14:paraId="6A2824EE" w14:textId="77777777" w:rsidR="005A5832" w:rsidRDefault="00A10867">
            <w:pPr>
              <w:jc w:val="center"/>
              <w:rPr>
                <w:b/>
                <w:bCs/>
                <w:kern w:val="2"/>
                <w:szCs w:val="24"/>
              </w:rPr>
            </w:pPr>
            <w:r>
              <w:rPr>
                <w:b/>
                <w:bCs/>
                <w:kern w:val="2"/>
                <w:szCs w:val="24"/>
              </w:rPr>
              <w:t>3. SUTARTIES DALYKAS</w:t>
            </w:r>
          </w:p>
        </w:tc>
      </w:tr>
      <w:tr w:rsidR="005A5832" w14:paraId="31901FED" w14:textId="77777777" w:rsidTr="00461A65">
        <w:trPr>
          <w:trHeight w:val="300"/>
        </w:trPr>
        <w:tc>
          <w:tcPr>
            <w:tcW w:w="2704" w:type="dxa"/>
            <w:gridSpan w:val="2"/>
          </w:tcPr>
          <w:p w14:paraId="0B67E59C" w14:textId="77777777" w:rsidR="005A5832" w:rsidRDefault="00A10867">
            <w:pPr>
              <w:rPr>
                <w:b/>
                <w:bCs/>
                <w:kern w:val="2"/>
                <w:szCs w:val="24"/>
              </w:rPr>
            </w:pPr>
            <w:r>
              <w:rPr>
                <w:b/>
                <w:bCs/>
                <w:kern w:val="2"/>
                <w:szCs w:val="24"/>
              </w:rPr>
              <w:t xml:space="preserve">3.1. Sutarties dalykas </w:t>
            </w:r>
          </w:p>
        </w:tc>
        <w:tc>
          <w:tcPr>
            <w:tcW w:w="6930" w:type="dxa"/>
            <w:gridSpan w:val="2"/>
          </w:tcPr>
          <w:p w14:paraId="0698E772" w14:textId="74965271" w:rsidR="00C8161E" w:rsidRDefault="00C8161E" w:rsidP="00C8161E">
            <w:pPr>
              <w:rPr>
                <w:color w:val="000000" w:themeColor="text1"/>
                <w:kern w:val="2"/>
                <w:szCs w:val="24"/>
              </w:rPr>
            </w:pPr>
            <w:r w:rsidRPr="0058509D">
              <w:rPr>
                <w:color w:val="000000" w:themeColor="text1"/>
                <w:kern w:val="2"/>
                <w:szCs w:val="24"/>
              </w:rPr>
              <w:t xml:space="preserve">Tiekėjas įsipareigoja Sutartyje numatytomis sąlygomis perduoti Pirkėjui </w:t>
            </w:r>
            <w:r w:rsidR="004E7F36" w:rsidRPr="00F41974">
              <w:rPr>
                <w:color w:val="000000" w:themeColor="text1"/>
                <w:szCs w:val="24"/>
              </w:rPr>
              <w:t>įvairius ir labai kokybiškus chemijos produktus</w:t>
            </w:r>
            <w:r w:rsidR="002535BC" w:rsidRPr="0002046B">
              <w:rPr>
                <w:color w:val="000000" w:themeColor="text1"/>
                <w:kern w:val="2"/>
                <w:szCs w:val="24"/>
              </w:rPr>
              <w:t xml:space="preserve"> </w:t>
            </w:r>
            <w:r w:rsidRPr="0058509D">
              <w:rPr>
                <w:color w:val="000000" w:themeColor="text1"/>
                <w:kern w:val="2"/>
                <w:szCs w:val="24"/>
              </w:rPr>
              <w:t xml:space="preserve">(toliau – </w:t>
            </w:r>
            <w:r w:rsidRPr="00F41974">
              <w:rPr>
                <w:b/>
                <w:color w:val="000000" w:themeColor="text1"/>
                <w:kern w:val="2"/>
                <w:szCs w:val="24"/>
              </w:rPr>
              <w:t>Prekės</w:t>
            </w:r>
            <w:r w:rsidRPr="0058509D">
              <w:rPr>
                <w:color w:val="000000" w:themeColor="text1"/>
                <w:kern w:val="2"/>
                <w:szCs w:val="24"/>
              </w:rPr>
              <w:t>).</w:t>
            </w:r>
            <w:r w:rsidR="00585A7F">
              <w:rPr>
                <w:color w:val="000000" w:themeColor="text1"/>
                <w:kern w:val="2"/>
                <w:szCs w:val="24"/>
              </w:rPr>
              <w:t xml:space="preserve"> </w:t>
            </w:r>
            <w:r w:rsidR="00585A7F" w:rsidRPr="00585A7F">
              <w:rPr>
                <w:color w:val="000000" w:themeColor="text1"/>
                <w:kern w:val="2"/>
                <w:szCs w:val="24"/>
              </w:rPr>
              <w:t xml:space="preserve">Pirkėjas turės teisę pirkti ir kitas, </w:t>
            </w:r>
            <w:r w:rsidR="00FD729C">
              <w:rPr>
                <w:color w:val="000000" w:themeColor="text1"/>
                <w:kern w:val="2"/>
                <w:szCs w:val="24"/>
              </w:rPr>
              <w:t xml:space="preserve">Sutarties priede Nr. 1. „Techninė specifikacija“ (toliau – Techninė specifikacija) </w:t>
            </w:r>
            <w:r w:rsidR="00585A7F" w:rsidRPr="00585A7F">
              <w:rPr>
                <w:color w:val="000000" w:themeColor="text1"/>
                <w:kern w:val="2"/>
                <w:szCs w:val="24"/>
              </w:rPr>
              <w:t xml:space="preserve">nenurodytas, tačiau pagal funkcinę paskirtį panašias Prekes (toliau – </w:t>
            </w:r>
            <w:r w:rsidR="00585A7F" w:rsidRPr="00F41974">
              <w:rPr>
                <w:b/>
                <w:color w:val="000000" w:themeColor="text1"/>
                <w:kern w:val="2"/>
                <w:szCs w:val="24"/>
              </w:rPr>
              <w:t>Papildomos prekės</w:t>
            </w:r>
            <w:r w:rsidR="00585A7F" w:rsidRPr="00585A7F">
              <w:rPr>
                <w:color w:val="000000" w:themeColor="text1"/>
                <w:kern w:val="2"/>
                <w:szCs w:val="24"/>
              </w:rPr>
              <w:t>).</w:t>
            </w:r>
            <w:r w:rsidR="00FD729C">
              <w:rPr>
                <w:color w:val="000000" w:themeColor="text1"/>
                <w:kern w:val="2"/>
                <w:szCs w:val="24"/>
              </w:rPr>
              <w:t xml:space="preserve"> </w:t>
            </w:r>
            <w:r w:rsidR="00FD729C" w:rsidRPr="00FD729C">
              <w:rPr>
                <w:color w:val="000000" w:themeColor="text1"/>
                <w:kern w:val="2"/>
                <w:szCs w:val="24"/>
              </w:rPr>
              <w:t xml:space="preserve">Tokių Papildomų prekių bendra </w:t>
            </w:r>
            <w:r w:rsidR="00FD729C">
              <w:rPr>
                <w:color w:val="000000" w:themeColor="text1"/>
                <w:kern w:val="2"/>
                <w:szCs w:val="24"/>
              </w:rPr>
              <w:t>vertė</w:t>
            </w:r>
            <w:r w:rsidR="00FD729C" w:rsidRPr="00FD729C">
              <w:rPr>
                <w:color w:val="000000" w:themeColor="text1"/>
                <w:kern w:val="2"/>
                <w:szCs w:val="24"/>
              </w:rPr>
              <w:t xml:space="preserve"> negalės sudaryti daugiau kaip 10 </w:t>
            </w:r>
            <w:r w:rsidR="00FD729C">
              <w:rPr>
                <w:color w:val="000000" w:themeColor="text1"/>
                <w:kern w:val="2"/>
                <w:szCs w:val="24"/>
              </w:rPr>
              <w:t xml:space="preserve">(dešimt) </w:t>
            </w:r>
            <w:r w:rsidR="00FD729C" w:rsidRPr="00FD729C">
              <w:rPr>
                <w:color w:val="000000" w:themeColor="text1"/>
                <w:kern w:val="2"/>
                <w:szCs w:val="24"/>
              </w:rPr>
              <w:t>proc</w:t>
            </w:r>
            <w:r w:rsidR="00FD729C">
              <w:rPr>
                <w:color w:val="000000" w:themeColor="text1"/>
                <w:kern w:val="2"/>
                <w:szCs w:val="24"/>
              </w:rPr>
              <w:t>entų</w:t>
            </w:r>
            <w:r w:rsidR="00FD729C" w:rsidRPr="00FD729C">
              <w:rPr>
                <w:color w:val="000000" w:themeColor="text1"/>
                <w:kern w:val="2"/>
                <w:szCs w:val="24"/>
              </w:rPr>
              <w:t xml:space="preserve"> </w:t>
            </w:r>
            <w:r w:rsidR="00FD729C">
              <w:rPr>
                <w:color w:val="000000" w:themeColor="text1"/>
                <w:kern w:val="2"/>
                <w:szCs w:val="24"/>
              </w:rPr>
              <w:t xml:space="preserve">Pradinės </w:t>
            </w:r>
            <w:r w:rsidR="00FD729C" w:rsidRPr="00FD729C">
              <w:rPr>
                <w:color w:val="000000" w:themeColor="text1"/>
                <w:kern w:val="2"/>
                <w:szCs w:val="24"/>
              </w:rPr>
              <w:t xml:space="preserve">Sutarties </w:t>
            </w:r>
            <w:r w:rsidR="00FD729C">
              <w:rPr>
                <w:color w:val="000000" w:themeColor="text1"/>
                <w:kern w:val="2"/>
                <w:szCs w:val="24"/>
              </w:rPr>
              <w:t>vertės</w:t>
            </w:r>
            <w:r w:rsidR="00FD729C" w:rsidRPr="00FD729C">
              <w:rPr>
                <w:color w:val="000000" w:themeColor="text1"/>
                <w:kern w:val="2"/>
                <w:szCs w:val="24"/>
              </w:rPr>
              <w:t>.</w:t>
            </w:r>
          </w:p>
          <w:p w14:paraId="45E5B19C" w14:textId="77777777" w:rsidR="00FD729C" w:rsidRPr="0058509D" w:rsidRDefault="00FD729C" w:rsidP="00C8161E">
            <w:pPr>
              <w:rPr>
                <w:color w:val="000000" w:themeColor="text1"/>
                <w:kern w:val="2"/>
                <w:szCs w:val="24"/>
              </w:rPr>
            </w:pPr>
          </w:p>
          <w:p w14:paraId="5453E54A" w14:textId="2EC0FA9F" w:rsidR="005A5832" w:rsidRPr="0058509D" w:rsidRDefault="00C8161E">
            <w:pPr>
              <w:rPr>
                <w:color w:val="000000" w:themeColor="text1"/>
                <w:kern w:val="2"/>
                <w:szCs w:val="24"/>
              </w:rPr>
            </w:pPr>
            <w:r w:rsidRPr="0058509D">
              <w:rPr>
                <w:color w:val="000000" w:themeColor="text1"/>
                <w:kern w:val="2"/>
                <w:szCs w:val="24"/>
              </w:rPr>
              <w:t>Išsamus Prekių aprašymas ir kiti reikalavimai tiekiamoms Prekėms nustatyti Sutarties priede Techninė specifikacija ir Sutarties priede Nr. 2 „Tiekėjo pasiūlymas“.</w:t>
            </w:r>
          </w:p>
        </w:tc>
      </w:tr>
      <w:tr w:rsidR="005A5832" w14:paraId="10A9E75A" w14:textId="77777777" w:rsidTr="00461A65">
        <w:trPr>
          <w:trHeight w:val="300"/>
        </w:trPr>
        <w:tc>
          <w:tcPr>
            <w:tcW w:w="2704" w:type="dxa"/>
            <w:gridSpan w:val="2"/>
          </w:tcPr>
          <w:p w14:paraId="01258AFD" w14:textId="77777777" w:rsidR="005A5832" w:rsidRDefault="00A10867">
            <w:pPr>
              <w:rPr>
                <w:b/>
                <w:bCs/>
                <w:kern w:val="2"/>
                <w:szCs w:val="24"/>
              </w:rPr>
            </w:pPr>
            <w:r>
              <w:rPr>
                <w:b/>
                <w:bCs/>
                <w:kern w:val="2"/>
                <w:szCs w:val="24"/>
              </w:rPr>
              <w:t>3.2. Pirkimo numeris</w:t>
            </w:r>
          </w:p>
        </w:tc>
        <w:tc>
          <w:tcPr>
            <w:tcW w:w="6930" w:type="dxa"/>
            <w:gridSpan w:val="2"/>
          </w:tcPr>
          <w:p w14:paraId="1851AEC1" w14:textId="526CF4CB" w:rsidR="005A5832" w:rsidRPr="00174BBD" w:rsidRDefault="00C8161E">
            <w:pPr>
              <w:rPr>
                <w:b/>
                <w:color w:val="000000" w:themeColor="text1"/>
                <w:kern w:val="2"/>
                <w:szCs w:val="24"/>
              </w:rPr>
            </w:pPr>
            <w:r w:rsidRPr="00174BBD">
              <w:rPr>
                <w:b/>
                <w:color w:val="000000" w:themeColor="text1"/>
                <w:kern w:val="2"/>
                <w:szCs w:val="24"/>
              </w:rPr>
              <w:t xml:space="preserve">CVP IS Nr. </w:t>
            </w:r>
            <w:r w:rsidR="00174BBD" w:rsidRPr="00174BBD">
              <w:rPr>
                <w:b/>
                <w:color w:val="000000" w:themeColor="text1"/>
                <w:kern w:val="2"/>
                <w:szCs w:val="24"/>
              </w:rPr>
              <w:t>718146</w:t>
            </w:r>
            <w:r w:rsidRPr="00174BBD">
              <w:rPr>
                <w:b/>
                <w:color w:val="000000" w:themeColor="text1"/>
                <w:kern w:val="2"/>
                <w:szCs w:val="24"/>
              </w:rPr>
              <w:t xml:space="preserve">, </w:t>
            </w:r>
            <w:proofErr w:type="spellStart"/>
            <w:r w:rsidRPr="00174BBD">
              <w:rPr>
                <w:b/>
                <w:color w:val="000000" w:themeColor="text1"/>
                <w:kern w:val="2"/>
                <w:szCs w:val="24"/>
              </w:rPr>
              <w:t>EcoCost</w:t>
            </w:r>
            <w:proofErr w:type="spellEnd"/>
            <w:r w:rsidRPr="00174BBD">
              <w:rPr>
                <w:b/>
                <w:color w:val="000000" w:themeColor="text1"/>
                <w:kern w:val="2"/>
                <w:szCs w:val="24"/>
              </w:rPr>
              <w:t xml:space="preserve"> Nr. </w:t>
            </w:r>
            <w:r w:rsidR="008C5AA8" w:rsidRPr="00174BBD">
              <w:rPr>
                <w:b/>
                <w:color w:val="000000" w:themeColor="text1"/>
                <w:kern w:val="2"/>
                <w:szCs w:val="24"/>
              </w:rPr>
              <w:t>10993</w:t>
            </w:r>
            <w:r w:rsidRPr="00174BBD">
              <w:rPr>
                <w:b/>
                <w:color w:val="000000" w:themeColor="text1"/>
                <w:kern w:val="2"/>
                <w:szCs w:val="24"/>
              </w:rPr>
              <w:t>.</w:t>
            </w:r>
          </w:p>
        </w:tc>
      </w:tr>
      <w:tr w:rsidR="005A5832" w14:paraId="00C06AEA" w14:textId="77777777" w:rsidTr="00461A65">
        <w:trPr>
          <w:trHeight w:val="300"/>
        </w:trPr>
        <w:tc>
          <w:tcPr>
            <w:tcW w:w="2704" w:type="dxa"/>
            <w:gridSpan w:val="2"/>
          </w:tcPr>
          <w:p w14:paraId="611D2060"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30" w:type="dxa"/>
            <w:gridSpan w:val="2"/>
          </w:tcPr>
          <w:p w14:paraId="4FFEE5BD" w14:textId="59600FE6" w:rsidR="005A5832" w:rsidRPr="0058509D" w:rsidRDefault="001D74DA" w:rsidP="004F0F90">
            <w:pPr>
              <w:rPr>
                <w:color w:val="000000" w:themeColor="text1"/>
                <w:kern w:val="2"/>
                <w:szCs w:val="24"/>
              </w:rPr>
            </w:pPr>
            <w:r w:rsidRPr="0058509D">
              <w:rPr>
                <w:color w:val="000000" w:themeColor="text1"/>
                <w:kern w:val="2"/>
                <w:szCs w:val="24"/>
              </w:rPr>
              <w:t>Netaikoma.</w:t>
            </w:r>
          </w:p>
        </w:tc>
      </w:tr>
      <w:tr w:rsidR="005A5832" w14:paraId="4FA180CE" w14:textId="77777777" w:rsidTr="00461A65">
        <w:trPr>
          <w:trHeight w:val="300"/>
        </w:trPr>
        <w:tc>
          <w:tcPr>
            <w:tcW w:w="9634" w:type="dxa"/>
            <w:gridSpan w:val="4"/>
          </w:tcPr>
          <w:p w14:paraId="70D2520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13C270" w14:textId="77777777" w:rsidTr="00461A65">
        <w:trPr>
          <w:trHeight w:val="300"/>
        </w:trPr>
        <w:tc>
          <w:tcPr>
            <w:tcW w:w="2704" w:type="dxa"/>
            <w:gridSpan w:val="2"/>
          </w:tcPr>
          <w:p w14:paraId="37306755" w14:textId="4DF9136B" w:rsidR="005A5832" w:rsidRPr="0058509D" w:rsidRDefault="00A10867">
            <w:pPr>
              <w:rPr>
                <w:b/>
                <w:bCs/>
                <w:strike/>
                <w:color w:val="000000" w:themeColor="text1"/>
                <w:kern w:val="2"/>
                <w:szCs w:val="24"/>
              </w:rPr>
            </w:pPr>
            <w:r>
              <w:rPr>
                <w:b/>
                <w:bCs/>
                <w:kern w:val="2"/>
                <w:szCs w:val="24"/>
              </w:rPr>
              <w:t xml:space="preserve">4.1. Prekių pristatymo terminas, </w:t>
            </w:r>
            <w:r w:rsidRPr="0058509D">
              <w:rPr>
                <w:b/>
                <w:bCs/>
                <w:color w:val="000000" w:themeColor="text1"/>
                <w:kern w:val="2"/>
                <w:szCs w:val="24"/>
              </w:rPr>
              <w:t xml:space="preserve">kai Prekės pristatomos </w:t>
            </w:r>
            <w:r w:rsidR="00461A65" w:rsidRPr="0058509D">
              <w:rPr>
                <w:b/>
                <w:bCs/>
                <w:color w:val="000000" w:themeColor="text1"/>
                <w:kern w:val="2"/>
                <w:szCs w:val="24"/>
              </w:rPr>
              <w:t>dalimis</w:t>
            </w:r>
          </w:p>
          <w:p w14:paraId="56F8FFEC" w14:textId="77777777" w:rsidR="005A5832" w:rsidRDefault="005A5832">
            <w:pPr>
              <w:rPr>
                <w:b/>
                <w:bCs/>
                <w:kern w:val="2"/>
                <w:szCs w:val="24"/>
              </w:rPr>
            </w:pPr>
          </w:p>
          <w:p w14:paraId="297EDBA0" w14:textId="77777777" w:rsidR="005A5832" w:rsidRDefault="005A5832">
            <w:pPr>
              <w:rPr>
                <w:b/>
                <w:bCs/>
                <w:kern w:val="2"/>
                <w:szCs w:val="24"/>
              </w:rPr>
            </w:pPr>
          </w:p>
          <w:p w14:paraId="02BC4945" w14:textId="77777777" w:rsidR="005A5832" w:rsidRDefault="005A5832">
            <w:pPr>
              <w:rPr>
                <w:b/>
                <w:bCs/>
                <w:kern w:val="2"/>
                <w:szCs w:val="24"/>
              </w:rPr>
            </w:pPr>
          </w:p>
          <w:p w14:paraId="0C537BC4" w14:textId="77777777" w:rsidR="005A5832" w:rsidRDefault="005A5832">
            <w:pPr>
              <w:rPr>
                <w:b/>
                <w:bCs/>
                <w:kern w:val="2"/>
                <w:szCs w:val="24"/>
              </w:rPr>
            </w:pPr>
          </w:p>
          <w:p w14:paraId="79BFBB4F" w14:textId="77777777" w:rsidR="005A5832" w:rsidRDefault="005A5832">
            <w:pPr>
              <w:rPr>
                <w:b/>
                <w:bCs/>
                <w:kern w:val="2"/>
                <w:szCs w:val="24"/>
              </w:rPr>
            </w:pPr>
          </w:p>
          <w:p w14:paraId="4B81C3DE" w14:textId="3B1D93CC" w:rsidR="005A5832" w:rsidRDefault="005A5832">
            <w:pPr>
              <w:rPr>
                <w:b/>
                <w:bCs/>
                <w:kern w:val="2"/>
                <w:szCs w:val="24"/>
              </w:rPr>
            </w:pPr>
          </w:p>
        </w:tc>
        <w:tc>
          <w:tcPr>
            <w:tcW w:w="6930" w:type="dxa"/>
            <w:gridSpan w:val="2"/>
          </w:tcPr>
          <w:p w14:paraId="68FC2DC0" w14:textId="77777777" w:rsidR="005A5832" w:rsidRDefault="005A5832" w:rsidP="00226C84">
            <w:pPr>
              <w:rPr>
                <w:kern w:val="2"/>
                <w:szCs w:val="24"/>
              </w:rPr>
            </w:pPr>
          </w:p>
          <w:p w14:paraId="4A92C5FD" w14:textId="77777777" w:rsidR="00887590" w:rsidRDefault="00225D45" w:rsidP="00226C84">
            <w:pPr>
              <w:pStyle w:val="Body2"/>
              <w:rPr>
                <w:sz w:val="24"/>
                <w:szCs w:val="24"/>
              </w:rPr>
            </w:pPr>
            <w:r>
              <w:rPr>
                <w:sz w:val="24"/>
                <w:szCs w:val="24"/>
              </w:rPr>
              <w:t xml:space="preserve">Sutarties galiojimo laikotarpiu, Prekės turi būti tiekiamos </w:t>
            </w:r>
            <w:r w:rsidRPr="0058509D">
              <w:rPr>
                <w:b/>
                <w:sz w:val="24"/>
                <w:szCs w:val="24"/>
              </w:rPr>
              <w:t>12 (dvylika</w:t>
            </w:r>
            <w:r w:rsidR="00887590" w:rsidRPr="0058509D">
              <w:rPr>
                <w:b/>
                <w:sz w:val="24"/>
                <w:szCs w:val="24"/>
              </w:rPr>
              <w:t xml:space="preserve">) mėnesių </w:t>
            </w:r>
            <w:r w:rsidR="00887590">
              <w:rPr>
                <w:sz w:val="24"/>
                <w:szCs w:val="24"/>
              </w:rPr>
              <w:t>nuo Sutarties abiejų Šalių pasirašymo dienos.</w:t>
            </w:r>
          </w:p>
          <w:p w14:paraId="4960FB28" w14:textId="1C07E911" w:rsidR="00461A65" w:rsidRDefault="00461A65" w:rsidP="0058509D">
            <w:pPr>
              <w:pStyle w:val="Body2"/>
              <w:rPr>
                <w:sz w:val="24"/>
                <w:szCs w:val="24"/>
              </w:rPr>
            </w:pPr>
            <w:r w:rsidRPr="000B105E">
              <w:rPr>
                <w:sz w:val="24"/>
                <w:szCs w:val="24"/>
              </w:rPr>
              <w:t xml:space="preserve">Tiekėjas privalo savo sąskaita, </w:t>
            </w:r>
            <w:r w:rsidRPr="00E14ECF">
              <w:rPr>
                <w:b/>
                <w:sz w:val="24"/>
                <w:szCs w:val="24"/>
              </w:rPr>
              <w:t>per 15</w:t>
            </w:r>
            <w:r>
              <w:rPr>
                <w:b/>
                <w:sz w:val="24"/>
                <w:szCs w:val="24"/>
              </w:rPr>
              <w:t xml:space="preserve"> (penkiolika)</w:t>
            </w:r>
            <w:r w:rsidRPr="00E14ECF">
              <w:rPr>
                <w:b/>
                <w:sz w:val="24"/>
                <w:szCs w:val="24"/>
              </w:rPr>
              <w:t xml:space="preserve"> darbo dienų</w:t>
            </w:r>
            <w:r w:rsidRPr="000B105E">
              <w:rPr>
                <w:sz w:val="24"/>
                <w:szCs w:val="24"/>
              </w:rPr>
              <w:t xml:space="preserve"> nuo </w:t>
            </w:r>
            <w:r>
              <w:rPr>
                <w:sz w:val="24"/>
                <w:szCs w:val="24"/>
              </w:rPr>
              <w:t xml:space="preserve">atskiro </w:t>
            </w:r>
            <w:r w:rsidRPr="000B105E">
              <w:rPr>
                <w:sz w:val="24"/>
                <w:szCs w:val="24"/>
              </w:rPr>
              <w:t>užsakymo gavimo dienos, Prekes pristatyti pirkėjo nurodytu adresu</w:t>
            </w:r>
            <w:r w:rsidR="0002046B">
              <w:rPr>
                <w:sz w:val="24"/>
                <w:szCs w:val="24"/>
              </w:rPr>
              <w:t>,</w:t>
            </w:r>
            <w:r w:rsidRPr="000B105E">
              <w:rPr>
                <w:sz w:val="24"/>
                <w:szCs w:val="24"/>
              </w:rPr>
              <w:t xml:space="preserve"> Pirkėjo padaliniams (padalinių adresai pateikti Pirkėjo internetiniame puslapyje </w:t>
            </w:r>
            <w:r w:rsidRPr="00E14ECF">
              <w:rPr>
                <w:i/>
                <w:sz w:val="24"/>
                <w:szCs w:val="24"/>
              </w:rPr>
              <w:t>http://ktu.lt</w:t>
            </w:r>
            <w:r w:rsidRPr="000B105E">
              <w:rPr>
                <w:sz w:val="24"/>
                <w:szCs w:val="24"/>
              </w:rPr>
              <w:t xml:space="preserve">). </w:t>
            </w:r>
          </w:p>
          <w:p w14:paraId="288FF889" w14:textId="77777777" w:rsidR="00461A65" w:rsidRDefault="00461A65" w:rsidP="0058509D">
            <w:pPr>
              <w:pStyle w:val="Body2"/>
              <w:rPr>
                <w:sz w:val="24"/>
                <w:szCs w:val="24"/>
              </w:rPr>
            </w:pPr>
            <w:r w:rsidRPr="000B105E">
              <w:rPr>
                <w:sz w:val="24"/>
                <w:szCs w:val="24"/>
              </w:rPr>
              <w:t xml:space="preserve">Tiekėjas Prekes turi pristatyti, iškrauti ir sunešti į konkrečią Pirkėjo nurodytą vietą (kabinetą, laboratoriją ar sandėliavimo patalpas). Užsakymą Pirkėjas pateikia Tiekėjui  raštu (elektroniniu paštu), nurodant Pirkėjo kontaktus, konkretų pristatymo adresą (nurodant kabinetą ar laboratoriją) ir kitą reikalingą informaciją, susijusią su Prekių pristatymu. Apie Prekių pristatymą Tiekėjas turi pranešti Pirkėjui </w:t>
            </w:r>
            <w:r w:rsidRPr="00E14ECF">
              <w:rPr>
                <w:b/>
                <w:sz w:val="24"/>
                <w:szCs w:val="24"/>
              </w:rPr>
              <w:t>ne vėliau kaip prieš 1 (vieną) darbo dieną</w:t>
            </w:r>
            <w:r w:rsidRPr="000B105E">
              <w:rPr>
                <w:sz w:val="24"/>
                <w:szCs w:val="24"/>
              </w:rPr>
              <w:t xml:space="preserve">. </w:t>
            </w:r>
          </w:p>
          <w:p w14:paraId="2E203811" w14:textId="715F7DAC" w:rsidR="005A5832" w:rsidRDefault="005A5832" w:rsidP="00226C84">
            <w:pPr>
              <w:textAlignment w:val="baseline"/>
              <w:rPr>
                <w:szCs w:val="24"/>
              </w:rPr>
            </w:pPr>
          </w:p>
        </w:tc>
      </w:tr>
      <w:tr w:rsidR="005A5832" w14:paraId="5E1D61E9" w14:textId="77777777" w:rsidTr="00461A65">
        <w:trPr>
          <w:trHeight w:val="300"/>
        </w:trPr>
        <w:tc>
          <w:tcPr>
            <w:tcW w:w="2704" w:type="dxa"/>
            <w:gridSpan w:val="2"/>
          </w:tcPr>
          <w:p w14:paraId="4841E73D" w14:textId="77777777" w:rsidR="005A5832" w:rsidRDefault="00A10867">
            <w:pPr>
              <w:rPr>
                <w:b/>
                <w:bCs/>
                <w:kern w:val="2"/>
                <w:szCs w:val="24"/>
              </w:rPr>
            </w:pPr>
            <w:r>
              <w:rPr>
                <w:b/>
                <w:bCs/>
                <w:kern w:val="2"/>
                <w:szCs w:val="24"/>
              </w:rPr>
              <w:t>4.2. Prekių (ar jų dalies) pristatymo termino pratęsimas</w:t>
            </w:r>
          </w:p>
        </w:tc>
        <w:tc>
          <w:tcPr>
            <w:tcW w:w="6930" w:type="dxa"/>
            <w:gridSpan w:val="2"/>
          </w:tcPr>
          <w:p w14:paraId="22B52692" w14:textId="0C33C511" w:rsidR="00887590" w:rsidRPr="0058509D" w:rsidRDefault="00887590">
            <w:pPr>
              <w:rPr>
                <w:color w:val="000000" w:themeColor="text1"/>
                <w:szCs w:val="24"/>
                <w:bdr w:val="nil"/>
                <w:lang w:eastAsia="lt-LT"/>
              </w:rPr>
            </w:pPr>
            <w:r w:rsidRPr="0058509D">
              <w:rPr>
                <w:color w:val="000000" w:themeColor="text1"/>
                <w:szCs w:val="24"/>
                <w:bdr w:val="nil"/>
                <w:lang w:eastAsia="lt-LT"/>
              </w:rPr>
              <w:t>Esant Sutarties 10.2. punkte numatytam Sutarties termino pratęsimui, Prekių tiekimo terminas gali būti pratęstas abipusiu Šalių susitarimu 1 (vieną) kartą 12 (dvylikos) mėnesių laikotarpiui, jei Sutarties galiojimo metu nebuvo išnaudota visą Sutarties 5.2. punkte nurodyta suma.</w:t>
            </w:r>
          </w:p>
          <w:p w14:paraId="2B979FAA" w14:textId="1AF24E6E" w:rsidR="005A5832" w:rsidRPr="0058509D" w:rsidRDefault="00226C84">
            <w:pPr>
              <w:rPr>
                <w:color w:val="000000" w:themeColor="text1"/>
                <w:szCs w:val="24"/>
                <w:bdr w:val="nil"/>
                <w:lang w:eastAsia="lt-LT"/>
              </w:rPr>
            </w:pPr>
            <w:r w:rsidRPr="0058509D">
              <w:rPr>
                <w:color w:val="000000" w:themeColor="text1"/>
                <w:szCs w:val="24"/>
                <w:bdr w:val="nil"/>
                <w:lang w:eastAsia="lt-LT"/>
              </w:rPr>
              <w:lastRenderedPageBreak/>
              <w:t xml:space="preserve">Tiekėjas turi teisę į </w:t>
            </w:r>
            <w:r w:rsidR="00887590" w:rsidRPr="0058509D">
              <w:rPr>
                <w:color w:val="000000" w:themeColor="text1"/>
                <w:szCs w:val="24"/>
                <w:bdr w:val="nil"/>
                <w:lang w:eastAsia="lt-LT"/>
              </w:rPr>
              <w:t>atskirų Prekių užsakymų</w:t>
            </w:r>
            <w:r w:rsidRPr="0058509D">
              <w:rPr>
                <w:color w:val="000000" w:themeColor="text1"/>
                <w:szCs w:val="24"/>
                <w:bdr w:val="nil"/>
                <w:lang w:eastAsia="lt-LT"/>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darbo dieną, apie tai praneša Pirkėjui,</w:t>
            </w:r>
            <w:r w:rsidRPr="0002046B">
              <w:rPr>
                <w:color w:val="000000" w:themeColor="text1"/>
                <w:kern w:val="2"/>
                <w:szCs w:val="24"/>
              </w:rPr>
              <w:t xml:space="preserve"> </w:t>
            </w:r>
            <w:r w:rsidRPr="00F41974">
              <w:rPr>
                <w:color w:val="000000" w:themeColor="text1"/>
                <w:kern w:val="2"/>
                <w:szCs w:val="24"/>
              </w:rPr>
              <w:t xml:space="preserve">pateikdamas </w:t>
            </w:r>
            <w:r w:rsidRPr="0058509D">
              <w:rPr>
                <w:color w:val="000000" w:themeColor="text1"/>
                <w:szCs w:val="24"/>
                <w:bdr w:val="nil"/>
                <w:lang w:eastAsia="lt-LT"/>
              </w:rPr>
              <w:t>minėtų aplinkybių egzistavimo įrodymus. Nurodytas aplinkybes vertina Pirkėjas. Pirkėjui sutikus, Prekių pristatymo terminas gali būti pratęsiamas tik minėtų aplinkybių egzistavimo laikotarpiui, bet ne ilgiau nei 5 (penkių) darbo dienų laikotarpiui.</w:t>
            </w:r>
          </w:p>
          <w:p w14:paraId="68613DC4" w14:textId="77777777" w:rsidR="00226C84" w:rsidRPr="0058509D" w:rsidRDefault="00226C84" w:rsidP="00461A65">
            <w:pPr>
              <w:pStyle w:val="Body2"/>
              <w:spacing w:line="276" w:lineRule="auto"/>
              <w:rPr>
                <w:color w:val="000000" w:themeColor="text1"/>
                <w:sz w:val="24"/>
                <w:szCs w:val="24"/>
              </w:rPr>
            </w:pPr>
          </w:p>
          <w:p w14:paraId="701E8691" w14:textId="4CE0E5AC" w:rsidR="005A5832" w:rsidRDefault="005A5832" w:rsidP="0058509D">
            <w:pPr>
              <w:pStyle w:val="Body2"/>
              <w:spacing w:line="276" w:lineRule="auto"/>
              <w:rPr>
                <w:kern w:val="2"/>
                <w:szCs w:val="24"/>
              </w:rPr>
            </w:pPr>
          </w:p>
        </w:tc>
      </w:tr>
      <w:tr w:rsidR="005A5832" w14:paraId="4DF6C0EB" w14:textId="77777777" w:rsidTr="00461A65">
        <w:trPr>
          <w:trHeight w:val="300"/>
        </w:trPr>
        <w:tc>
          <w:tcPr>
            <w:tcW w:w="2704" w:type="dxa"/>
            <w:gridSpan w:val="2"/>
          </w:tcPr>
          <w:p w14:paraId="2841FD97" w14:textId="77777777" w:rsidR="005A5832" w:rsidRDefault="00A10867">
            <w:pPr>
              <w:rPr>
                <w:b/>
                <w:bCs/>
                <w:kern w:val="2"/>
                <w:szCs w:val="24"/>
              </w:rPr>
            </w:pPr>
            <w:r>
              <w:rPr>
                <w:b/>
                <w:bCs/>
                <w:kern w:val="2"/>
                <w:szCs w:val="24"/>
              </w:rPr>
              <w:lastRenderedPageBreak/>
              <w:t>4.3. Užsakymų teikimo tvarka</w:t>
            </w:r>
          </w:p>
        </w:tc>
        <w:tc>
          <w:tcPr>
            <w:tcW w:w="6930" w:type="dxa"/>
            <w:gridSpan w:val="2"/>
          </w:tcPr>
          <w:p w14:paraId="06AA4A73" w14:textId="25FBBBB5" w:rsidR="004F0F90" w:rsidRDefault="001D74DA">
            <w:pPr>
              <w:rPr>
                <w:kern w:val="2"/>
                <w:szCs w:val="24"/>
              </w:rPr>
            </w:pPr>
            <w:bookmarkStart w:id="1" w:name="_Hlk161909941"/>
            <w:r w:rsidRPr="001D74DA">
              <w:rPr>
                <w:kern w:val="2"/>
                <w:szCs w:val="24"/>
              </w:rPr>
              <w:t>Užsakymai teikiami Tiekėjo nurodytu elektroniniu paštu ir laikomi gautais po 24 (dvidešimt keturių valandų) nuo užsakymo pateikimo.</w:t>
            </w:r>
            <w:r>
              <w:rPr>
                <w:kern w:val="2"/>
                <w:szCs w:val="24"/>
              </w:rPr>
              <w:t xml:space="preserve"> </w:t>
            </w:r>
            <w:bookmarkEnd w:id="1"/>
          </w:p>
        </w:tc>
      </w:tr>
      <w:tr w:rsidR="005A5832" w14:paraId="791F1594" w14:textId="77777777" w:rsidTr="00461A65">
        <w:trPr>
          <w:trHeight w:val="300"/>
        </w:trPr>
        <w:tc>
          <w:tcPr>
            <w:tcW w:w="2704" w:type="dxa"/>
            <w:gridSpan w:val="2"/>
          </w:tcPr>
          <w:p w14:paraId="0E53D87B" w14:textId="77777777" w:rsidR="005A5832" w:rsidRDefault="00A10867">
            <w:pPr>
              <w:rPr>
                <w:b/>
                <w:bCs/>
                <w:kern w:val="2"/>
                <w:szCs w:val="24"/>
              </w:rPr>
            </w:pPr>
            <w:r>
              <w:rPr>
                <w:b/>
                <w:bCs/>
                <w:kern w:val="2"/>
                <w:szCs w:val="24"/>
              </w:rPr>
              <w:t>4.4. Dėl Prekių pristatymo dalimis vertės / apimties</w:t>
            </w:r>
          </w:p>
        </w:tc>
        <w:tc>
          <w:tcPr>
            <w:tcW w:w="6930" w:type="dxa"/>
            <w:gridSpan w:val="2"/>
          </w:tcPr>
          <w:p w14:paraId="41A4A9BF" w14:textId="77777777" w:rsidR="005A5832" w:rsidRDefault="00A10867">
            <w:pPr>
              <w:rPr>
                <w:kern w:val="2"/>
                <w:szCs w:val="24"/>
              </w:rPr>
            </w:pPr>
            <w:r>
              <w:rPr>
                <w:kern w:val="2"/>
                <w:szCs w:val="24"/>
              </w:rPr>
              <w:t>Netaikoma</w:t>
            </w:r>
          </w:p>
          <w:p w14:paraId="735E0628" w14:textId="58E7929F" w:rsidR="005A5832" w:rsidRDefault="005A5832">
            <w:pPr>
              <w:rPr>
                <w:kern w:val="2"/>
                <w:szCs w:val="24"/>
              </w:rPr>
            </w:pPr>
          </w:p>
        </w:tc>
      </w:tr>
      <w:tr w:rsidR="005A5832" w14:paraId="06F0E6CF" w14:textId="77777777" w:rsidTr="00461A65">
        <w:trPr>
          <w:trHeight w:val="300"/>
        </w:trPr>
        <w:tc>
          <w:tcPr>
            <w:tcW w:w="2704" w:type="dxa"/>
            <w:gridSpan w:val="2"/>
          </w:tcPr>
          <w:p w14:paraId="388BC215" w14:textId="77777777" w:rsidR="005A5832" w:rsidRDefault="00A10867">
            <w:pPr>
              <w:rPr>
                <w:b/>
                <w:bCs/>
                <w:kern w:val="2"/>
                <w:szCs w:val="24"/>
              </w:rPr>
            </w:pPr>
            <w:r>
              <w:rPr>
                <w:b/>
                <w:bCs/>
                <w:kern w:val="2"/>
                <w:szCs w:val="24"/>
              </w:rPr>
              <w:t xml:space="preserve">4.5. Kartu su Prekėmis pateikiami dokumentai </w:t>
            </w:r>
          </w:p>
        </w:tc>
        <w:tc>
          <w:tcPr>
            <w:tcW w:w="6930" w:type="dxa"/>
            <w:gridSpan w:val="2"/>
          </w:tcPr>
          <w:p w14:paraId="76CFC35A" w14:textId="77777777" w:rsidR="00837310" w:rsidRPr="0058509D" w:rsidRDefault="00A10867">
            <w:pPr>
              <w:rPr>
                <w:color w:val="000000" w:themeColor="text1"/>
                <w:kern w:val="2"/>
                <w:szCs w:val="24"/>
              </w:rPr>
            </w:pPr>
            <w:r w:rsidRPr="0058509D">
              <w:rPr>
                <w:color w:val="000000" w:themeColor="text1"/>
                <w:kern w:val="2"/>
                <w:szCs w:val="24"/>
              </w:rPr>
              <w:t>Kartu su Prekėmis pateikiami šie dokumentai</w:t>
            </w:r>
            <w:r w:rsidR="005B6A9F" w:rsidRPr="0058509D">
              <w:rPr>
                <w:color w:val="000000" w:themeColor="text1"/>
                <w:kern w:val="2"/>
                <w:szCs w:val="24"/>
              </w:rPr>
              <w:t xml:space="preserve">: </w:t>
            </w:r>
          </w:p>
          <w:p w14:paraId="22B7DFBA" w14:textId="7685029F" w:rsidR="004F0F90" w:rsidRDefault="00A10867">
            <w:pPr>
              <w:rPr>
                <w:color w:val="000000" w:themeColor="text1"/>
                <w:kern w:val="2"/>
                <w:szCs w:val="24"/>
              </w:rPr>
            </w:pPr>
            <w:r w:rsidRPr="0058509D">
              <w:rPr>
                <w:color w:val="000000" w:themeColor="text1"/>
                <w:kern w:val="2"/>
                <w:szCs w:val="24"/>
              </w:rPr>
              <w:t>Prekių perdavimo-priėmimo aktas.</w:t>
            </w:r>
          </w:p>
          <w:p w14:paraId="67C2789B" w14:textId="77777777" w:rsidR="0002046B" w:rsidRPr="0058509D" w:rsidRDefault="0002046B">
            <w:pPr>
              <w:rPr>
                <w:color w:val="000000" w:themeColor="text1"/>
                <w:kern w:val="2"/>
                <w:szCs w:val="24"/>
              </w:rPr>
            </w:pPr>
          </w:p>
          <w:p w14:paraId="35404715" w14:textId="5323A8AC" w:rsidR="00837310" w:rsidRPr="0058509D" w:rsidRDefault="00837310">
            <w:pPr>
              <w:rPr>
                <w:color w:val="000000" w:themeColor="text1"/>
                <w:kern w:val="2"/>
                <w:szCs w:val="24"/>
              </w:rPr>
            </w:pPr>
            <w:r w:rsidRPr="0058509D">
              <w:rPr>
                <w:color w:val="000000" w:themeColor="text1"/>
                <w:kern w:val="2"/>
                <w:szCs w:val="24"/>
              </w:rPr>
              <w:t>Tiekėjui nepateikus nurodytų dokumentų, laikoma, kad Prekės neatitinka Sutartyje nustatytų reikalavimų.</w:t>
            </w:r>
          </w:p>
          <w:p w14:paraId="6944940F" w14:textId="1789EEA8" w:rsidR="005A5832" w:rsidRPr="0058509D" w:rsidRDefault="005A5832">
            <w:pPr>
              <w:rPr>
                <w:color w:val="000000" w:themeColor="text1"/>
                <w:kern w:val="2"/>
                <w:szCs w:val="24"/>
              </w:rPr>
            </w:pPr>
          </w:p>
        </w:tc>
      </w:tr>
      <w:tr w:rsidR="005A5832" w14:paraId="5D767617" w14:textId="77777777" w:rsidTr="00461A65">
        <w:trPr>
          <w:trHeight w:val="300"/>
        </w:trPr>
        <w:tc>
          <w:tcPr>
            <w:tcW w:w="9634" w:type="dxa"/>
            <w:gridSpan w:val="4"/>
          </w:tcPr>
          <w:p w14:paraId="62D34121" w14:textId="77777777" w:rsidR="005A5832" w:rsidRPr="0058509D" w:rsidRDefault="00A10867">
            <w:pPr>
              <w:jc w:val="center"/>
              <w:rPr>
                <w:b/>
                <w:bCs/>
                <w:color w:val="000000" w:themeColor="text1"/>
                <w:kern w:val="2"/>
                <w:szCs w:val="24"/>
              </w:rPr>
            </w:pPr>
            <w:r w:rsidRPr="0058509D">
              <w:rPr>
                <w:b/>
                <w:bCs/>
                <w:color w:val="000000" w:themeColor="text1"/>
                <w:kern w:val="2"/>
                <w:szCs w:val="24"/>
              </w:rPr>
              <w:t>5. SUTARTIES KAINA IR ATSISKAITYMO TVARKA</w:t>
            </w:r>
          </w:p>
        </w:tc>
      </w:tr>
      <w:tr w:rsidR="005A5832" w14:paraId="5C4AAE35" w14:textId="77777777" w:rsidTr="00461A65">
        <w:trPr>
          <w:trHeight w:val="300"/>
        </w:trPr>
        <w:tc>
          <w:tcPr>
            <w:tcW w:w="2704" w:type="dxa"/>
            <w:gridSpan w:val="2"/>
          </w:tcPr>
          <w:p w14:paraId="249D27CC" w14:textId="77777777" w:rsidR="005A5832" w:rsidRDefault="00A10867">
            <w:pPr>
              <w:rPr>
                <w:b/>
                <w:bCs/>
                <w:kern w:val="2"/>
                <w:szCs w:val="24"/>
              </w:rPr>
            </w:pPr>
            <w:r>
              <w:rPr>
                <w:b/>
                <w:bCs/>
                <w:kern w:val="2"/>
                <w:szCs w:val="24"/>
              </w:rPr>
              <w:t>5.1. Sutarčiai taikomas kainos apskaičiavimo būdas</w:t>
            </w:r>
          </w:p>
        </w:tc>
        <w:tc>
          <w:tcPr>
            <w:tcW w:w="6930" w:type="dxa"/>
            <w:gridSpan w:val="2"/>
          </w:tcPr>
          <w:p w14:paraId="0BE21817" w14:textId="0C794A06" w:rsidR="005A5832" w:rsidRPr="0058509D" w:rsidRDefault="00A10867">
            <w:pPr>
              <w:rPr>
                <w:color w:val="000000" w:themeColor="text1"/>
                <w:kern w:val="2"/>
                <w:szCs w:val="24"/>
              </w:rPr>
            </w:pPr>
            <w:r w:rsidRPr="0058509D">
              <w:rPr>
                <w:color w:val="000000" w:themeColor="text1"/>
                <w:kern w:val="2"/>
                <w:szCs w:val="24"/>
              </w:rPr>
              <w:t xml:space="preserve">Fiksuoto </w:t>
            </w:r>
            <w:r w:rsidR="00817F3E" w:rsidRPr="0058509D">
              <w:rPr>
                <w:color w:val="000000" w:themeColor="text1"/>
                <w:kern w:val="2"/>
                <w:szCs w:val="24"/>
              </w:rPr>
              <w:t>į</w:t>
            </w:r>
            <w:r w:rsidRPr="0058509D">
              <w:rPr>
                <w:color w:val="000000" w:themeColor="text1"/>
                <w:kern w:val="2"/>
                <w:szCs w:val="24"/>
              </w:rPr>
              <w:t>kain</w:t>
            </w:r>
            <w:r w:rsidR="00817F3E" w:rsidRPr="0058509D">
              <w:rPr>
                <w:color w:val="000000" w:themeColor="text1"/>
                <w:kern w:val="2"/>
                <w:szCs w:val="24"/>
              </w:rPr>
              <w:t>io</w:t>
            </w:r>
            <w:r w:rsidRPr="0058509D">
              <w:rPr>
                <w:color w:val="000000" w:themeColor="text1"/>
                <w:kern w:val="2"/>
                <w:szCs w:val="24"/>
              </w:rPr>
              <w:t xml:space="preserve"> kainodara</w:t>
            </w:r>
          </w:p>
          <w:p w14:paraId="5A57259C" w14:textId="49398DED" w:rsidR="005A5832" w:rsidRPr="0058509D" w:rsidRDefault="005A5832">
            <w:pPr>
              <w:rPr>
                <w:color w:val="000000" w:themeColor="text1"/>
                <w:kern w:val="2"/>
              </w:rPr>
            </w:pPr>
          </w:p>
        </w:tc>
      </w:tr>
      <w:tr w:rsidR="005A5832" w14:paraId="7C0198C3" w14:textId="77777777" w:rsidTr="00461A65">
        <w:trPr>
          <w:trHeight w:val="300"/>
        </w:trPr>
        <w:tc>
          <w:tcPr>
            <w:tcW w:w="2704" w:type="dxa"/>
            <w:gridSpan w:val="2"/>
          </w:tcPr>
          <w:p w14:paraId="380A0D9B" w14:textId="52336AF8"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583F89">
              <w:rPr>
                <w:b/>
                <w:bCs/>
                <w:kern w:val="2"/>
                <w:szCs w:val="24"/>
                <w:u w:val="single"/>
              </w:rPr>
              <w:t>į</w:t>
            </w:r>
            <w:r>
              <w:rPr>
                <w:b/>
                <w:bCs/>
                <w:kern w:val="2"/>
                <w:szCs w:val="24"/>
                <w:u w:val="single"/>
              </w:rPr>
              <w:t>kain</w:t>
            </w:r>
            <w:r w:rsidR="00583F89">
              <w:rPr>
                <w:b/>
                <w:bCs/>
                <w:kern w:val="2"/>
                <w:szCs w:val="24"/>
                <w:u w:val="single"/>
              </w:rPr>
              <w:t>io</w:t>
            </w:r>
            <w:r>
              <w:rPr>
                <w:b/>
                <w:bCs/>
                <w:kern w:val="2"/>
                <w:szCs w:val="24"/>
              </w:rPr>
              <w:t xml:space="preserve"> kainodara</w:t>
            </w:r>
          </w:p>
          <w:p w14:paraId="74B8D1CA" w14:textId="77777777" w:rsidR="005A5832" w:rsidRDefault="005A5832">
            <w:pPr>
              <w:rPr>
                <w:b/>
                <w:bCs/>
                <w:kern w:val="2"/>
                <w:szCs w:val="24"/>
              </w:rPr>
            </w:pPr>
          </w:p>
          <w:p w14:paraId="71553475" w14:textId="77777777" w:rsidR="005A5832" w:rsidRDefault="005A5832">
            <w:pPr>
              <w:rPr>
                <w:b/>
                <w:bCs/>
                <w:kern w:val="2"/>
                <w:szCs w:val="24"/>
              </w:rPr>
            </w:pPr>
          </w:p>
          <w:p w14:paraId="6CCA52EE" w14:textId="77777777" w:rsidR="005A5832" w:rsidRDefault="005A5832">
            <w:pPr>
              <w:rPr>
                <w:b/>
                <w:bCs/>
                <w:kern w:val="2"/>
                <w:szCs w:val="24"/>
              </w:rPr>
            </w:pPr>
          </w:p>
          <w:p w14:paraId="28751D8C" w14:textId="77777777" w:rsidR="005A5832" w:rsidRDefault="005A5832" w:rsidP="008640DB">
            <w:pPr>
              <w:jc w:val="both"/>
              <w:rPr>
                <w:b/>
                <w:bCs/>
                <w:kern w:val="2"/>
                <w:szCs w:val="24"/>
              </w:rPr>
            </w:pPr>
          </w:p>
        </w:tc>
        <w:tc>
          <w:tcPr>
            <w:tcW w:w="6930" w:type="dxa"/>
            <w:gridSpan w:val="2"/>
          </w:tcPr>
          <w:p w14:paraId="2FFB4725" w14:textId="23A55051" w:rsidR="005A5832" w:rsidRPr="00E9778A" w:rsidRDefault="008640DB">
            <w:pPr>
              <w:rPr>
                <w:color w:val="000000" w:themeColor="text1"/>
                <w:kern w:val="2"/>
                <w:szCs w:val="24"/>
              </w:rPr>
            </w:pPr>
            <w:r w:rsidRPr="00E9778A">
              <w:rPr>
                <w:color w:val="000000" w:themeColor="text1"/>
                <w:kern w:val="2"/>
                <w:szCs w:val="24"/>
              </w:rPr>
              <w:t xml:space="preserve">Pradinės </w:t>
            </w:r>
            <w:r w:rsidR="00A10867" w:rsidRPr="00E9778A">
              <w:rPr>
                <w:color w:val="000000" w:themeColor="text1"/>
                <w:kern w:val="2"/>
                <w:szCs w:val="24"/>
              </w:rPr>
              <w:t xml:space="preserve">Sutarties vertė yra </w:t>
            </w:r>
            <w:r w:rsidR="00046CFE" w:rsidRPr="00E9778A">
              <w:rPr>
                <w:i/>
                <w:color w:val="000000" w:themeColor="text1"/>
                <w:kern w:val="2"/>
                <w:szCs w:val="24"/>
              </w:rPr>
              <w:t>50 000,00</w:t>
            </w:r>
            <w:r w:rsidR="00A10867" w:rsidRPr="00E9778A">
              <w:rPr>
                <w:color w:val="000000" w:themeColor="text1"/>
                <w:kern w:val="2"/>
                <w:szCs w:val="24"/>
              </w:rPr>
              <w:t xml:space="preserve"> Eur (</w:t>
            </w:r>
            <w:r w:rsidR="00046CFE" w:rsidRPr="00E9778A">
              <w:rPr>
                <w:color w:val="000000" w:themeColor="text1"/>
                <w:kern w:val="2"/>
                <w:szCs w:val="24"/>
              </w:rPr>
              <w:t>penkiasdešimt tūkstančių eurų</w:t>
            </w:r>
            <w:r w:rsidR="00A10867" w:rsidRPr="00E9778A">
              <w:rPr>
                <w:color w:val="000000" w:themeColor="text1"/>
                <w:kern w:val="2"/>
                <w:szCs w:val="24"/>
              </w:rPr>
              <w:t xml:space="preserve">) be pridėtinės vertės mokesčio (toliau – PVM). </w:t>
            </w:r>
          </w:p>
          <w:p w14:paraId="55E534A0" w14:textId="74EF8AB9" w:rsidR="005A5832" w:rsidRPr="00E9778A" w:rsidRDefault="00A10867">
            <w:pPr>
              <w:rPr>
                <w:color w:val="000000" w:themeColor="text1"/>
                <w:kern w:val="2"/>
                <w:szCs w:val="24"/>
              </w:rPr>
            </w:pPr>
            <w:r w:rsidRPr="00E9778A">
              <w:rPr>
                <w:color w:val="000000" w:themeColor="text1"/>
                <w:kern w:val="2"/>
                <w:szCs w:val="24"/>
              </w:rPr>
              <w:t xml:space="preserve">PVM sudaro </w:t>
            </w:r>
            <w:r w:rsidR="00046CFE" w:rsidRPr="00E9778A">
              <w:rPr>
                <w:color w:val="000000" w:themeColor="text1"/>
                <w:kern w:val="2"/>
                <w:szCs w:val="24"/>
              </w:rPr>
              <w:t xml:space="preserve"> 10 500,00</w:t>
            </w:r>
            <w:r w:rsidRPr="00E9778A">
              <w:rPr>
                <w:color w:val="000000" w:themeColor="text1"/>
                <w:kern w:val="2"/>
                <w:szCs w:val="24"/>
              </w:rPr>
              <w:t xml:space="preserve"> Eur</w:t>
            </w:r>
            <w:r w:rsidR="00616AC8" w:rsidRPr="00E9778A">
              <w:rPr>
                <w:color w:val="000000" w:themeColor="text1"/>
                <w:kern w:val="2"/>
                <w:szCs w:val="24"/>
              </w:rPr>
              <w:t xml:space="preserve"> </w:t>
            </w:r>
            <w:r w:rsidRPr="00E9778A">
              <w:rPr>
                <w:color w:val="000000" w:themeColor="text1"/>
                <w:kern w:val="2"/>
                <w:szCs w:val="24"/>
              </w:rPr>
              <w:t>(</w:t>
            </w:r>
            <w:r w:rsidR="00046CFE" w:rsidRPr="00E9778A">
              <w:rPr>
                <w:color w:val="000000" w:themeColor="text1"/>
                <w:kern w:val="2"/>
                <w:szCs w:val="24"/>
              </w:rPr>
              <w:t>dešimt tūkstančių penki šimtai eurų</w:t>
            </w:r>
            <w:r w:rsidRPr="00E9778A">
              <w:rPr>
                <w:color w:val="000000" w:themeColor="text1"/>
                <w:kern w:val="2"/>
                <w:szCs w:val="24"/>
              </w:rPr>
              <w:t>).</w:t>
            </w:r>
          </w:p>
          <w:p w14:paraId="5520C454" w14:textId="32CF75C9" w:rsidR="005A5832" w:rsidRPr="00E9778A" w:rsidRDefault="00A10867">
            <w:pPr>
              <w:rPr>
                <w:color w:val="000000" w:themeColor="text1"/>
                <w:kern w:val="2"/>
                <w:szCs w:val="24"/>
              </w:rPr>
            </w:pPr>
            <w:r w:rsidRPr="00E9778A">
              <w:rPr>
                <w:color w:val="000000" w:themeColor="text1"/>
                <w:kern w:val="2"/>
                <w:szCs w:val="24"/>
              </w:rPr>
              <w:t xml:space="preserve">Sutarties kaina yra </w:t>
            </w:r>
            <w:r w:rsidR="00046CFE" w:rsidRPr="00E9778A">
              <w:rPr>
                <w:color w:val="000000" w:themeColor="text1"/>
                <w:kern w:val="2"/>
                <w:szCs w:val="24"/>
              </w:rPr>
              <w:t>60</w:t>
            </w:r>
            <w:r w:rsidR="008B5F0B" w:rsidRPr="00E9778A">
              <w:rPr>
                <w:color w:val="000000" w:themeColor="text1"/>
                <w:kern w:val="2"/>
                <w:szCs w:val="24"/>
              </w:rPr>
              <w:t xml:space="preserve"> </w:t>
            </w:r>
            <w:r w:rsidR="00046CFE" w:rsidRPr="00E9778A">
              <w:rPr>
                <w:color w:val="000000" w:themeColor="text1"/>
                <w:kern w:val="2"/>
                <w:szCs w:val="24"/>
              </w:rPr>
              <w:t>500,00</w:t>
            </w:r>
            <w:r w:rsidRPr="00E9778A">
              <w:rPr>
                <w:color w:val="000000" w:themeColor="text1"/>
                <w:kern w:val="2"/>
                <w:szCs w:val="24"/>
              </w:rPr>
              <w:t xml:space="preserve"> Eur </w:t>
            </w:r>
            <w:r w:rsidR="00046CFE" w:rsidRPr="00E9778A">
              <w:rPr>
                <w:color w:val="000000" w:themeColor="text1"/>
                <w:kern w:val="2"/>
                <w:szCs w:val="24"/>
              </w:rPr>
              <w:t>(šešiasdešimt tūkstančių penki šimtai eurų)</w:t>
            </w:r>
            <w:r w:rsidRPr="00E9778A">
              <w:rPr>
                <w:color w:val="000000" w:themeColor="text1"/>
                <w:kern w:val="2"/>
                <w:szCs w:val="24"/>
              </w:rPr>
              <w:t xml:space="preserve">  su PVM.</w:t>
            </w:r>
          </w:p>
          <w:p w14:paraId="384D93DE" w14:textId="6509C0B4" w:rsidR="00F41974" w:rsidRPr="00F41974" w:rsidRDefault="00F41974" w:rsidP="00F41974">
            <w:pPr>
              <w:rPr>
                <w:color w:val="000000" w:themeColor="text1"/>
                <w:kern w:val="2"/>
                <w:szCs w:val="24"/>
              </w:rPr>
            </w:pPr>
            <w:r w:rsidRPr="00E9778A">
              <w:rPr>
                <w:color w:val="000000" w:themeColor="text1"/>
                <w:kern w:val="2"/>
                <w:szCs w:val="24"/>
              </w:rPr>
              <w:t xml:space="preserve">Šioje Sutartyje Pradinės Sutarties </w:t>
            </w:r>
            <w:r w:rsidRPr="00F41974">
              <w:rPr>
                <w:color w:val="000000" w:themeColor="text1"/>
                <w:kern w:val="2"/>
                <w:szCs w:val="24"/>
              </w:rPr>
              <w:t xml:space="preserve">vertė yra lygi maksimaliai pirkimui skirtai lėšų sumai be PVM pirkimo dokumentuose ir Sutartyje nurodytų Prekių įsigijimui Tiekėjo pasiūlyme nurodytais įkainiais be PVM. Pirkėjas perka Prekes pagal poreikį Sutartyje arba jos priede </w:t>
            </w:r>
            <w:r>
              <w:rPr>
                <w:color w:val="000000" w:themeColor="text1"/>
                <w:kern w:val="2"/>
                <w:szCs w:val="24"/>
              </w:rPr>
              <w:t xml:space="preserve">Techninėje specifikacijoje </w:t>
            </w:r>
            <w:r w:rsidRPr="00F41974">
              <w:rPr>
                <w:color w:val="000000" w:themeColor="text1"/>
                <w:kern w:val="2"/>
                <w:szCs w:val="24"/>
              </w:rPr>
              <w:t xml:space="preserve">Nr. </w:t>
            </w:r>
            <w:r>
              <w:rPr>
                <w:color w:val="000000" w:themeColor="text1"/>
                <w:kern w:val="2"/>
                <w:szCs w:val="24"/>
              </w:rPr>
              <w:t>1</w:t>
            </w:r>
            <w:r w:rsidRPr="00F41974">
              <w:rPr>
                <w:color w:val="000000" w:themeColor="text1"/>
                <w:kern w:val="2"/>
                <w:szCs w:val="24"/>
              </w:rPr>
              <w:t xml:space="preserve"> nurodytais įkainiais, neviršijant bendros Sutarties kainos. Sutartyje arba jos priede Nr. </w:t>
            </w:r>
            <w:r>
              <w:rPr>
                <w:color w:val="000000" w:themeColor="text1"/>
                <w:kern w:val="2"/>
                <w:szCs w:val="24"/>
              </w:rPr>
              <w:t>1</w:t>
            </w:r>
            <w:r w:rsidRPr="00F41974">
              <w:rPr>
                <w:color w:val="000000" w:themeColor="text1"/>
                <w:kern w:val="2"/>
                <w:szCs w:val="24"/>
              </w:rPr>
              <w:t xml:space="preserve">  atskirose eilutėse nurodytas Prekių kiekis gali būti keičiamas (didėti ar mažėti).</w:t>
            </w:r>
          </w:p>
          <w:p w14:paraId="65A09CBA" w14:textId="3F63EE2A" w:rsidR="00F41974" w:rsidRDefault="00F41974">
            <w:pPr>
              <w:rPr>
                <w:color w:val="000000" w:themeColor="text1"/>
                <w:kern w:val="2"/>
                <w:szCs w:val="24"/>
              </w:rPr>
            </w:pPr>
            <w:r w:rsidRPr="00F41974">
              <w:rPr>
                <w:color w:val="000000" w:themeColor="text1"/>
                <w:kern w:val="2"/>
                <w:szCs w:val="24"/>
              </w:rPr>
              <w:t>Papildomos prekės bus perkamos tokiais įkainiais, kurie galios Pirkėjo užsakymo pateikimo dieną Tiekėjo prekybos vietoje</w:t>
            </w:r>
          </w:p>
          <w:p w14:paraId="48A3E7CC" w14:textId="77777777" w:rsidR="00F41974" w:rsidRPr="0058509D" w:rsidRDefault="00F41974">
            <w:pPr>
              <w:rPr>
                <w:color w:val="000000" w:themeColor="text1"/>
                <w:kern w:val="2"/>
                <w:szCs w:val="24"/>
              </w:rPr>
            </w:pPr>
          </w:p>
          <w:p w14:paraId="7EB19E91" w14:textId="77777777" w:rsidR="005D5085" w:rsidRPr="0058509D" w:rsidRDefault="005D5085" w:rsidP="005D5085">
            <w:pPr>
              <w:spacing w:line="276" w:lineRule="auto"/>
              <w:jc w:val="both"/>
              <w:rPr>
                <w:color w:val="000000" w:themeColor="text1"/>
              </w:rPr>
            </w:pPr>
            <w:r w:rsidRPr="0058509D">
              <w:rPr>
                <w:color w:val="000000" w:themeColor="text1"/>
              </w:rPr>
              <w:t>Tiekėjas gali vienašališkai taikyti papildomas nuolaidas atskiroms sąskaitoms.</w:t>
            </w:r>
          </w:p>
          <w:p w14:paraId="65189B10" w14:textId="40069D88" w:rsidR="005A5832" w:rsidRPr="0058509D" w:rsidRDefault="005A5832">
            <w:pPr>
              <w:rPr>
                <w:color w:val="000000" w:themeColor="text1"/>
                <w:kern w:val="2"/>
                <w:szCs w:val="24"/>
              </w:rPr>
            </w:pPr>
          </w:p>
        </w:tc>
      </w:tr>
      <w:tr w:rsidR="005A5832" w14:paraId="1AB34617" w14:textId="77777777" w:rsidTr="00461A65">
        <w:trPr>
          <w:trHeight w:val="300"/>
        </w:trPr>
        <w:tc>
          <w:tcPr>
            <w:tcW w:w="2704" w:type="dxa"/>
            <w:gridSpan w:val="2"/>
          </w:tcPr>
          <w:p w14:paraId="152CCDD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5A0DD655" w14:textId="77777777" w:rsidR="005A5832" w:rsidRDefault="005A5832">
            <w:pPr>
              <w:rPr>
                <w:kern w:val="2"/>
                <w:szCs w:val="24"/>
              </w:rPr>
            </w:pPr>
          </w:p>
        </w:tc>
        <w:tc>
          <w:tcPr>
            <w:tcW w:w="6930" w:type="dxa"/>
            <w:gridSpan w:val="2"/>
          </w:tcPr>
          <w:p w14:paraId="36B953C4" w14:textId="77777777" w:rsidR="00837310" w:rsidRPr="0058509D" w:rsidRDefault="00837310" w:rsidP="00837310">
            <w:pPr>
              <w:rPr>
                <w:color w:val="000000" w:themeColor="text1"/>
                <w:kern w:val="2"/>
                <w:szCs w:val="24"/>
              </w:rPr>
            </w:pPr>
            <w:r w:rsidRPr="0058509D">
              <w:rPr>
                <w:color w:val="000000" w:themeColor="text1"/>
                <w:kern w:val="2"/>
                <w:szCs w:val="24"/>
              </w:rPr>
              <w:t>Sutarties kaina bus perskaičiuojami:</w:t>
            </w:r>
          </w:p>
          <w:p w14:paraId="7ECF55EC" w14:textId="77777777" w:rsidR="00837310" w:rsidRPr="0058509D" w:rsidRDefault="00837310" w:rsidP="00837310">
            <w:pPr>
              <w:rPr>
                <w:color w:val="000000" w:themeColor="text1"/>
                <w:kern w:val="2"/>
                <w:szCs w:val="24"/>
              </w:rPr>
            </w:pPr>
            <w:r w:rsidRPr="0058509D">
              <w:rPr>
                <w:color w:val="000000" w:themeColor="text1"/>
                <w:kern w:val="2"/>
                <w:szCs w:val="24"/>
              </w:rPr>
              <w:t>5.3.1. dėl PVM tarifo pasikeitimo;</w:t>
            </w:r>
          </w:p>
          <w:p w14:paraId="73204920" w14:textId="77777777" w:rsidR="00837310" w:rsidRPr="0058509D" w:rsidRDefault="00837310" w:rsidP="00837310">
            <w:pPr>
              <w:rPr>
                <w:color w:val="000000" w:themeColor="text1"/>
                <w:kern w:val="2"/>
                <w:szCs w:val="24"/>
              </w:rPr>
            </w:pPr>
            <w:r w:rsidRPr="0058509D">
              <w:rPr>
                <w:color w:val="000000" w:themeColor="text1"/>
                <w:kern w:val="2"/>
                <w:szCs w:val="24"/>
              </w:rPr>
              <w:t>5.3.2. Netaikoma</w:t>
            </w:r>
          </w:p>
          <w:p w14:paraId="38A23D59" w14:textId="77777777" w:rsidR="00837310" w:rsidRPr="0058509D" w:rsidRDefault="00837310" w:rsidP="00837310">
            <w:pPr>
              <w:rPr>
                <w:color w:val="000000" w:themeColor="text1"/>
                <w:kern w:val="2"/>
                <w:szCs w:val="24"/>
              </w:rPr>
            </w:pPr>
            <w:r w:rsidRPr="0058509D">
              <w:rPr>
                <w:color w:val="000000" w:themeColor="text1"/>
                <w:kern w:val="2"/>
                <w:szCs w:val="24"/>
              </w:rPr>
              <w:t>5.3.3. dėl kainų lygio pokyčio;</w:t>
            </w:r>
          </w:p>
          <w:p w14:paraId="1E50BEC5" w14:textId="078514AC" w:rsidR="005A5832" w:rsidRPr="0058509D" w:rsidRDefault="00837310" w:rsidP="00D36062">
            <w:pPr>
              <w:rPr>
                <w:color w:val="000000" w:themeColor="text1"/>
                <w:kern w:val="2"/>
              </w:rPr>
            </w:pPr>
            <w:r w:rsidRPr="0058509D">
              <w:rPr>
                <w:color w:val="000000" w:themeColor="text1"/>
                <w:kern w:val="2"/>
                <w:szCs w:val="24"/>
              </w:rPr>
              <w:t>5.3.4. Netaikoma</w:t>
            </w:r>
            <w:r w:rsidRPr="0058509D" w:rsidDel="00837310">
              <w:rPr>
                <w:color w:val="000000" w:themeColor="text1"/>
                <w:kern w:val="2"/>
                <w:szCs w:val="24"/>
              </w:rPr>
              <w:t xml:space="preserve"> </w:t>
            </w:r>
          </w:p>
        </w:tc>
      </w:tr>
      <w:tr w:rsidR="005A5832" w14:paraId="2EC723A1" w14:textId="77777777" w:rsidTr="00461A65">
        <w:trPr>
          <w:trHeight w:val="300"/>
        </w:trPr>
        <w:tc>
          <w:tcPr>
            <w:tcW w:w="2704" w:type="dxa"/>
            <w:gridSpan w:val="2"/>
          </w:tcPr>
          <w:p w14:paraId="6A948E82" w14:textId="77777777" w:rsidR="005A5832" w:rsidRDefault="00A10867">
            <w:pPr>
              <w:rPr>
                <w:b/>
                <w:bCs/>
                <w:kern w:val="2"/>
                <w:szCs w:val="24"/>
              </w:rPr>
            </w:pPr>
            <w:r>
              <w:rPr>
                <w:b/>
                <w:bCs/>
                <w:kern w:val="2"/>
                <w:szCs w:val="24"/>
              </w:rPr>
              <w:t>5.3.1. Sutarties kainos / įkainių peržiūra dėl PVM tarifo pasikeitimo</w:t>
            </w:r>
          </w:p>
        </w:tc>
        <w:tc>
          <w:tcPr>
            <w:tcW w:w="6930" w:type="dxa"/>
            <w:gridSpan w:val="2"/>
          </w:tcPr>
          <w:p w14:paraId="27E8F336" w14:textId="21956605" w:rsidR="005A5832" w:rsidRDefault="00A10867">
            <w:pPr>
              <w:rPr>
                <w:kern w:val="2"/>
                <w:szCs w:val="24"/>
              </w:rPr>
            </w:pPr>
            <w:r>
              <w:rPr>
                <w:kern w:val="2"/>
                <w:szCs w:val="24"/>
              </w:rPr>
              <w:t>Perskaičiuot</w:t>
            </w:r>
            <w:r w:rsidR="00837310">
              <w:rPr>
                <w:kern w:val="2"/>
                <w:szCs w:val="24"/>
              </w:rPr>
              <w:t>i</w:t>
            </w:r>
            <w:r>
              <w:rPr>
                <w:kern w:val="2"/>
                <w:szCs w:val="24"/>
              </w:rPr>
              <w:t xml:space="preserve"> Sutarties </w:t>
            </w:r>
            <w:r w:rsidR="00837310">
              <w:rPr>
                <w:kern w:val="2"/>
                <w:szCs w:val="24"/>
              </w:rPr>
              <w:t>į</w:t>
            </w:r>
            <w:r>
              <w:rPr>
                <w:kern w:val="2"/>
                <w:szCs w:val="24"/>
              </w:rPr>
              <w:t>kain</w:t>
            </w:r>
            <w:r w:rsidR="00837310">
              <w:rPr>
                <w:kern w:val="2"/>
                <w:szCs w:val="24"/>
              </w:rPr>
              <w:t>i</w:t>
            </w:r>
            <w:r>
              <w:rPr>
                <w:kern w:val="2"/>
                <w:szCs w:val="24"/>
              </w:rPr>
              <w:t>a</w:t>
            </w:r>
            <w:r w:rsidR="00837310">
              <w:rPr>
                <w:kern w:val="2"/>
                <w:szCs w:val="24"/>
              </w:rPr>
              <w:t>i</w:t>
            </w:r>
            <w:r>
              <w:rPr>
                <w:kern w:val="2"/>
                <w:szCs w:val="24"/>
              </w:rPr>
              <w:t xml:space="preserve"> įforminami Susitarimu ir turi būti taikomi nuo naujo PVM įvedimo datos (nepriklausomai nuo to, kada pasirašytas Susitarimas).</w:t>
            </w:r>
          </w:p>
        </w:tc>
      </w:tr>
      <w:tr w:rsidR="005A5832" w14:paraId="1F2E2175" w14:textId="77777777" w:rsidTr="00461A65">
        <w:trPr>
          <w:trHeight w:val="300"/>
        </w:trPr>
        <w:tc>
          <w:tcPr>
            <w:tcW w:w="2704" w:type="dxa"/>
            <w:gridSpan w:val="2"/>
          </w:tcPr>
          <w:p w14:paraId="28AE962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4CC24422" w14:textId="4461A40C" w:rsidR="005A5832" w:rsidRDefault="00A10867">
            <w:pPr>
              <w:rPr>
                <w:kern w:val="2"/>
                <w:szCs w:val="24"/>
              </w:rPr>
            </w:pPr>
            <w:r>
              <w:rPr>
                <w:kern w:val="2"/>
                <w:szCs w:val="24"/>
              </w:rPr>
              <w:t>Netaikoma</w:t>
            </w:r>
            <w:r w:rsidR="00837310">
              <w:rPr>
                <w:kern w:val="2"/>
                <w:szCs w:val="24"/>
              </w:rPr>
              <w:t>.</w:t>
            </w:r>
          </w:p>
          <w:p w14:paraId="0366F0BC" w14:textId="68E943FC" w:rsidR="005A5832" w:rsidRDefault="005A5832">
            <w:pPr>
              <w:rPr>
                <w:kern w:val="2"/>
              </w:rPr>
            </w:pPr>
          </w:p>
        </w:tc>
      </w:tr>
      <w:tr w:rsidR="005A5832" w14:paraId="4B2F30A3" w14:textId="77777777" w:rsidTr="00461A65">
        <w:trPr>
          <w:trHeight w:val="300"/>
        </w:trPr>
        <w:tc>
          <w:tcPr>
            <w:tcW w:w="2704" w:type="dxa"/>
            <w:gridSpan w:val="2"/>
          </w:tcPr>
          <w:p w14:paraId="47C65215" w14:textId="77777777" w:rsidR="005A5832" w:rsidRDefault="00A10867">
            <w:pPr>
              <w:rPr>
                <w:b/>
                <w:bCs/>
                <w:kern w:val="2"/>
                <w:szCs w:val="24"/>
              </w:rPr>
            </w:pPr>
            <w:r>
              <w:rPr>
                <w:b/>
                <w:bCs/>
                <w:kern w:val="2"/>
                <w:szCs w:val="24"/>
              </w:rPr>
              <w:t>5.3.3. Sutarties kainos / įkainių peržiūra dėl kainų lygio pokyčio</w:t>
            </w:r>
          </w:p>
          <w:p w14:paraId="1E47BB89" w14:textId="77777777" w:rsidR="005A5832" w:rsidRDefault="005A5832">
            <w:pPr>
              <w:rPr>
                <w:color w:val="4472C4"/>
                <w:kern w:val="2"/>
                <w:szCs w:val="24"/>
              </w:rPr>
            </w:pPr>
          </w:p>
          <w:p w14:paraId="40F22A52" w14:textId="66B69966" w:rsidR="005A5832" w:rsidRPr="008D1B79" w:rsidRDefault="005A5832">
            <w:pPr>
              <w:rPr>
                <w:b/>
                <w:bCs/>
                <w:kern w:val="2"/>
                <w:szCs w:val="24"/>
              </w:rPr>
            </w:pPr>
          </w:p>
        </w:tc>
        <w:tc>
          <w:tcPr>
            <w:tcW w:w="6930" w:type="dxa"/>
            <w:gridSpan w:val="2"/>
          </w:tcPr>
          <w:p w14:paraId="52CB983C" w14:textId="34E11250" w:rsidR="005A5832" w:rsidRPr="00461A65" w:rsidRDefault="00A10867">
            <w:pPr>
              <w:rPr>
                <w:color w:val="000000" w:themeColor="text1"/>
                <w:kern w:val="2"/>
                <w:szCs w:val="24"/>
              </w:rPr>
            </w:pPr>
            <w:r w:rsidRPr="00461A65">
              <w:rPr>
                <w:color w:val="000000" w:themeColor="text1"/>
                <w:kern w:val="2"/>
                <w:szCs w:val="24"/>
              </w:rPr>
              <w:t xml:space="preserve">5.3.3.1 Bet kuri Sutarties šalis Sutarties galiojimo metu turi teisę inicijuoti Sutarties </w:t>
            </w:r>
            <w:r w:rsidR="00837310" w:rsidRPr="00461A65">
              <w:rPr>
                <w:color w:val="000000" w:themeColor="text1"/>
                <w:kern w:val="2"/>
                <w:szCs w:val="24"/>
              </w:rPr>
              <w:t>į</w:t>
            </w:r>
            <w:r w:rsidRPr="00461A65">
              <w:rPr>
                <w:color w:val="000000" w:themeColor="text1"/>
                <w:kern w:val="2"/>
                <w:szCs w:val="24"/>
              </w:rPr>
              <w:t>kain</w:t>
            </w:r>
            <w:r w:rsidR="00837310" w:rsidRPr="00461A65">
              <w:rPr>
                <w:color w:val="000000" w:themeColor="text1"/>
                <w:kern w:val="2"/>
                <w:szCs w:val="24"/>
              </w:rPr>
              <w:t>ių</w:t>
            </w:r>
            <w:r w:rsidRPr="00461A65">
              <w:rPr>
                <w:color w:val="000000" w:themeColor="text1"/>
                <w:kern w:val="2"/>
                <w:szCs w:val="24"/>
              </w:rPr>
              <w:t xml:space="preserve"> peržiūrą (keitimą) ne anksčiau kaip </w:t>
            </w:r>
            <w:r w:rsidRPr="009A4172">
              <w:rPr>
                <w:color w:val="000000" w:themeColor="text1"/>
                <w:kern w:val="2"/>
                <w:szCs w:val="24"/>
              </w:rPr>
              <w:t xml:space="preserve">po </w:t>
            </w:r>
            <w:r w:rsidR="000D745D" w:rsidRPr="00FC477C">
              <w:rPr>
                <w:color w:val="000000" w:themeColor="text1"/>
                <w:kern w:val="2"/>
                <w:szCs w:val="24"/>
              </w:rPr>
              <w:t>6 (šešių</w:t>
            </w:r>
            <w:r w:rsidRPr="00FC477C">
              <w:rPr>
                <w:color w:val="000000" w:themeColor="text1"/>
                <w:kern w:val="2"/>
                <w:szCs w:val="24"/>
              </w:rPr>
              <w:t>)</w:t>
            </w:r>
            <w:r w:rsidR="000D745D" w:rsidRPr="00FC477C">
              <w:rPr>
                <w:color w:val="000000" w:themeColor="text1"/>
                <w:kern w:val="2"/>
                <w:szCs w:val="24"/>
              </w:rPr>
              <w:t xml:space="preserve"> mėnesių</w:t>
            </w:r>
            <w:r w:rsidRPr="00FC477C">
              <w:rPr>
                <w:color w:val="000000" w:themeColor="text1"/>
                <w:kern w:val="2"/>
                <w:szCs w:val="24"/>
              </w:rPr>
              <w:t xml:space="preserve"> nuo Sutarties įsigaliojimo dienos (jeigu peržiūra ja</w:t>
            </w:r>
            <w:r w:rsidRPr="00461A65">
              <w:rPr>
                <w:color w:val="000000" w:themeColor="text1"/>
                <w:kern w:val="2"/>
                <w:szCs w:val="24"/>
              </w:rPr>
              <w:t xml:space="preserve">u buvo atlikta – nuo Susitarimo dėl paskutinio perskaičiavimo pagal šį Specialiųjų sąlygų punktą įsigaliojimo dienos). Sutarties </w:t>
            </w:r>
            <w:r w:rsidR="009A4172" w:rsidRPr="00461A65">
              <w:rPr>
                <w:color w:val="000000" w:themeColor="text1"/>
                <w:kern w:val="2"/>
                <w:szCs w:val="24"/>
              </w:rPr>
              <w:t>į</w:t>
            </w:r>
            <w:r w:rsidRPr="00461A65">
              <w:rPr>
                <w:color w:val="000000" w:themeColor="text1"/>
                <w:kern w:val="2"/>
                <w:szCs w:val="24"/>
              </w:rPr>
              <w:t>kain</w:t>
            </w:r>
            <w:r w:rsidR="009A4172" w:rsidRPr="00461A65">
              <w:rPr>
                <w:color w:val="000000" w:themeColor="text1"/>
                <w:kern w:val="2"/>
                <w:szCs w:val="24"/>
              </w:rPr>
              <w:t>ių</w:t>
            </w:r>
            <w:r w:rsidRPr="00461A65">
              <w:rPr>
                <w:color w:val="000000" w:themeColor="text1"/>
                <w:kern w:val="2"/>
                <w:szCs w:val="24"/>
              </w:rPr>
              <w:t xml:space="preserve"> peržiūra atliekama ne rečiau kaip kas (</w:t>
            </w:r>
            <w:r w:rsidR="000D745D" w:rsidRPr="00461A65">
              <w:rPr>
                <w:color w:val="000000" w:themeColor="text1"/>
                <w:kern w:val="2"/>
                <w:szCs w:val="24"/>
              </w:rPr>
              <w:t>6 (šeši)</w:t>
            </w:r>
            <w:r w:rsidRPr="009A4172">
              <w:rPr>
                <w:color w:val="000000" w:themeColor="text1"/>
                <w:kern w:val="2"/>
                <w:szCs w:val="24"/>
              </w:rPr>
              <w:t xml:space="preserve"> </w:t>
            </w:r>
            <w:r w:rsidRPr="00461A65">
              <w:rPr>
                <w:color w:val="000000" w:themeColor="text1"/>
                <w:kern w:val="2"/>
                <w:szCs w:val="24"/>
              </w:rPr>
              <w:t>mėnesiai.</w:t>
            </w:r>
          </w:p>
          <w:p w14:paraId="679C18A0" w14:textId="3E5C6237" w:rsidR="005A5832" w:rsidRPr="00461A65" w:rsidRDefault="00A10867">
            <w:pPr>
              <w:rPr>
                <w:color w:val="000000" w:themeColor="text1"/>
                <w:kern w:val="2"/>
                <w:szCs w:val="24"/>
                <w:shd w:val="clear" w:color="auto" w:fill="FFFFFF"/>
              </w:rPr>
            </w:pPr>
            <w:r w:rsidRPr="00461A65">
              <w:rPr>
                <w:color w:val="000000" w:themeColor="text1"/>
                <w:kern w:val="2"/>
                <w:szCs w:val="24"/>
              </w:rPr>
              <w:t xml:space="preserve">5.3.3.2. Sutarties </w:t>
            </w:r>
            <w:r w:rsidR="009A4172" w:rsidRPr="00461A65">
              <w:rPr>
                <w:color w:val="000000" w:themeColor="text1"/>
                <w:kern w:val="2"/>
                <w:szCs w:val="24"/>
              </w:rPr>
              <w:t>į</w:t>
            </w:r>
            <w:r w:rsidRPr="00461A65">
              <w:rPr>
                <w:color w:val="000000" w:themeColor="text1"/>
                <w:kern w:val="2"/>
                <w:szCs w:val="24"/>
              </w:rPr>
              <w:t>k</w:t>
            </w:r>
            <w:r w:rsidRPr="00461A65">
              <w:rPr>
                <w:color w:val="000000" w:themeColor="text1"/>
                <w:kern w:val="2"/>
                <w:szCs w:val="24"/>
                <w:shd w:val="clear" w:color="auto" w:fill="FFFFFF"/>
              </w:rPr>
              <w:t>ain</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a</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 xml:space="preserve"> peržiūrim</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 xml:space="preserve"> tik tai Sutarties daliai, kuri nėra išpirkta, t. y., Prekėms, kurios nėra priimtos ir apmokėtos. Vėlesn</w:t>
            </w:r>
            <w:r w:rsidR="009A4172" w:rsidRPr="00461A65">
              <w:rPr>
                <w:color w:val="000000" w:themeColor="text1"/>
                <w:kern w:val="2"/>
                <w:szCs w:val="24"/>
                <w:shd w:val="clear" w:color="auto" w:fill="FFFFFF"/>
              </w:rPr>
              <w:t>ė</w:t>
            </w:r>
            <w:r w:rsidRPr="00461A65">
              <w:rPr>
                <w:color w:val="000000" w:themeColor="text1"/>
                <w:kern w:val="2"/>
                <w:szCs w:val="24"/>
                <w:shd w:val="clear" w:color="auto" w:fill="FFFFFF"/>
              </w:rPr>
              <w:t xml:space="preserve"> Sutarties </w:t>
            </w:r>
            <w:r w:rsidR="009A4172" w:rsidRPr="00461A65">
              <w:rPr>
                <w:color w:val="000000" w:themeColor="text1"/>
                <w:kern w:val="2"/>
                <w:szCs w:val="24"/>
                <w:shd w:val="clear" w:color="auto" w:fill="FFFFFF"/>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ių</w:t>
            </w:r>
            <w:r w:rsidRPr="00461A65">
              <w:rPr>
                <w:color w:val="000000" w:themeColor="text1"/>
                <w:kern w:val="2"/>
                <w:szCs w:val="24"/>
                <w:shd w:val="clear" w:color="auto" w:fill="FFFFFF"/>
              </w:rPr>
              <w:t xml:space="preserve"> peržiūra negali apimti laikotarpio, už kurį jau buvo atlikta peržiūra.</w:t>
            </w:r>
          </w:p>
          <w:p w14:paraId="6A69A25E" w14:textId="59037AEA" w:rsidR="005A5832" w:rsidRPr="00461A65" w:rsidRDefault="00A10867">
            <w:pPr>
              <w:rPr>
                <w:color w:val="000000" w:themeColor="text1"/>
                <w:kern w:val="2"/>
                <w:szCs w:val="24"/>
                <w:shd w:val="clear" w:color="auto" w:fill="FFFFFF"/>
              </w:rPr>
            </w:pPr>
            <w:r w:rsidRPr="00461A65">
              <w:rPr>
                <w:color w:val="000000" w:themeColor="text1"/>
                <w:kern w:val="2"/>
                <w:szCs w:val="24"/>
              </w:rPr>
              <w:t xml:space="preserve">5.3.3.3. </w:t>
            </w:r>
            <w:r w:rsidRPr="00461A65">
              <w:rPr>
                <w:color w:val="000000" w:themeColor="text1"/>
                <w:kern w:val="2"/>
                <w:szCs w:val="24"/>
                <w:shd w:val="clear" w:color="auto" w:fill="FFFFFF"/>
              </w:rPr>
              <w:t xml:space="preserve">Jeigu Prekių tiekimas vėluoja dėl Tiekėjo kaltės, uždelstų pristatyti Prekių </w:t>
            </w:r>
            <w:r w:rsidR="009A4172" w:rsidRPr="00461A65">
              <w:rPr>
                <w:color w:val="000000" w:themeColor="text1"/>
                <w:kern w:val="2"/>
                <w:szCs w:val="24"/>
                <w:shd w:val="clear" w:color="auto" w:fill="FFFFFF"/>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a</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 xml:space="preserve"> nėra perskaičiuojam</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 xml:space="preserve"> dėl kainų lygio kilimo (negali būti didinam</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w:t>
            </w:r>
          </w:p>
          <w:p w14:paraId="7186CDBB" w14:textId="758F3726" w:rsidR="005A5832" w:rsidRPr="00461A65" w:rsidRDefault="00A10867">
            <w:pPr>
              <w:rPr>
                <w:color w:val="000000" w:themeColor="text1"/>
                <w:kern w:val="2"/>
                <w:szCs w:val="24"/>
                <w:shd w:val="clear" w:color="auto" w:fill="FFFFFF"/>
              </w:rPr>
            </w:pPr>
            <w:r w:rsidRPr="00461A65">
              <w:rPr>
                <w:color w:val="000000" w:themeColor="text1"/>
                <w:kern w:val="2"/>
                <w:szCs w:val="24"/>
              </w:rPr>
              <w:t xml:space="preserve">5.3.3.4. Atlikdamos Sutarties </w:t>
            </w:r>
            <w:r w:rsidR="009A4172" w:rsidRPr="00461A65">
              <w:rPr>
                <w:color w:val="000000" w:themeColor="text1"/>
                <w:kern w:val="2"/>
                <w:szCs w:val="24"/>
              </w:rPr>
              <w:t>į</w:t>
            </w:r>
            <w:r w:rsidRPr="00461A65">
              <w:rPr>
                <w:color w:val="000000" w:themeColor="text1"/>
                <w:kern w:val="2"/>
                <w:szCs w:val="24"/>
              </w:rPr>
              <w:t>kain</w:t>
            </w:r>
            <w:r w:rsidR="009A4172" w:rsidRPr="00461A65">
              <w:rPr>
                <w:color w:val="000000" w:themeColor="text1"/>
                <w:kern w:val="2"/>
                <w:szCs w:val="24"/>
              </w:rPr>
              <w:t>ių</w:t>
            </w:r>
            <w:r w:rsidRPr="00461A65">
              <w:rPr>
                <w:color w:val="000000" w:themeColor="text1"/>
                <w:kern w:val="2"/>
                <w:szCs w:val="24"/>
              </w:rPr>
              <w:t xml:space="preserve"> peržiūrą </w:t>
            </w:r>
            <w:r w:rsidRPr="00461A65">
              <w:rPr>
                <w:color w:val="000000" w:themeColor="text1"/>
                <w:kern w:val="2"/>
                <w:szCs w:val="24"/>
                <w:shd w:val="clear" w:color="auto" w:fill="FFFFFF"/>
              </w:rPr>
              <w:t xml:space="preserve">Šalys vadovaujasi </w:t>
            </w:r>
            <w:r w:rsidR="000D745D" w:rsidRPr="00461A65">
              <w:rPr>
                <w:color w:val="000000" w:themeColor="text1"/>
                <w:kern w:val="2"/>
                <w:szCs w:val="24"/>
                <w:shd w:val="clear" w:color="auto" w:fill="FFFFFF"/>
              </w:rPr>
              <w:t>Lietuvos Statistikos Departamento viešai Oficialiosios statistikos portale paskelbtais Rodiklių duomenų bazės duomenimis</w:t>
            </w:r>
            <w:r w:rsidRPr="00461A65">
              <w:rPr>
                <w:color w:val="000000" w:themeColor="text1"/>
                <w:kern w:val="2"/>
                <w:szCs w:val="24"/>
                <w:shd w:val="clear" w:color="auto" w:fill="FFFFFF"/>
              </w:rPr>
              <w:t>. Iš kitos Šalies nereikalaujama pateikti oficialaus Valstybės duomenų agentūros ar kitos institucijos išduoto dokumento ar patvirtinimo.</w:t>
            </w:r>
          </w:p>
          <w:p w14:paraId="5B8F7A1D" w14:textId="493718B6" w:rsidR="005A5832" w:rsidRPr="00461A65" w:rsidRDefault="00A10867">
            <w:pPr>
              <w:rPr>
                <w:color w:val="000000" w:themeColor="text1"/>
                <w:kern w:val="2"/>
                <w:szCs w:val="24"/>
                <w:shd w:val="clear" w:color="auto" w:fill="FFFFFF"/>
              </w:rPr>
            </w:pPr>
            <w:r w:rsidRPr="00461A65">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A4172" w:rsidRPr="00461A65">
              <w:rPr>
                <w:color w:val="000000" w:themeColor="text1"/>
                <w:kern w:val="2"/>
                <w:szCs w:val="24"/>
                <w:shd w:val="clear" w:color="auto" w:fill="FFFFFF"/>
              </w:rPr>
              <w:t>us</w:t>
            </w:r>
            <w:r w:rsidRPr="00461A65">
              <w:rPr>
                <w:color w:val="000000" w:themeColor="text1"/>
                <w:kern w:val="2"/>
                <w:szCs w:val="24"/>
                <w:shd w:val="clear" w:color="auto" w:fill="FFFFFF"/>
              </w:rPr>
              <w:t xml:space="preserve"> Sutarties </w:t>
            </w:r>
            <w:r w:rsidR="009A4172" w:rsidRPr="00461A65">
              <w:rPr>
                <w:color w:val="000000" w:themeColor="text1"/>
                <w:kern w:val="2"/>
                <w:szCs w:val="24"/>
                <w:shd w:val="clear" w:color="auto" w:fill="FFFFFF"/>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ius</w:t>
            </w:r>
            <w:r w:rsidRPr="00461A65">
              <w:rPr>
                <w:color w:val="000000" w:themeColor="text1"/>
                <w:kern w:val="2"/>
                <w:szCs w:val="24"/>
                <w:shd w:val="clear" w:color="auto" w:fill="FFFFFF"/>
              </w:rPr>
              <w:t>, perskaičiuotą Pradinės Sutarties vertę.</w:t>
            </w:r>
          </w:p>
          <w:p w14:paraId="2A4C9C0E" w14:textId="19AB8E91" w:rsidR="005A5832" w:rsidRPr="00461A65" w:rsidRDefault="00A10867">
            <w:pPr>
              <w:rPr>
                <w:color w:val="000000" w:themeColor="text1"/>
                <w:kern w:val="2"/>
                <w:szCs w:val="24"/>
                <w:shd w:val="clear" w:color="auto" w:fill="FFFFFF"/>
              </w:rPr>
            </w:pPr>
            <w:r w:rsidRPr="00461A65">
              <w:rPr>
                <w:color w:val="000000" w:themeColor="text1"/>
                <w:kern w:val="2"/>
                <w:szCs w:val="24"/>
                <w:shd w:val="clear" w:color="auto" w:fill="FFFFFF"/>
              </w:rPr>
              <w:t>5.3.3.6. Nauj</w:t>
            </w:r>
            <w:r w:rsidR="006437B5">
              <w:rPr>
                <w:color w:val="000000" w:themeColor="text1"/>
                <w:kern w:val="2"/>
                <w:szCs w:val="24"/>
                <w:shd w:val="clear" w:color="auto" w:fill="FFFFFF"/>
              </w:rPr>
              <w:t>i</w:t>
            </w:r>
            <w:r w:rsidRPr="00461A65">
              <w:rPr>
                <w:color w:val="000000" w:themeColor="text1"/>
                <w:kern w:val="2"/>
                <w:szCs w:val="24"/>
                <w:shd w:val="clear" w:color="auto" w:fill="FFFFFF"/>
              </w:rPr>
              <w:t xml:space="preserve"> Sutarties </w:t>
            </w:r>
            <w:r w:rsidR="009A4172" w:rsidRPr="00461A65">
              <w:rPr>
                <w:color w:val="000000" w:themeColor="text1"/>
                <w:kern w:val="2"/>
                <w:szCs w:val="24"/>
                <w:shd w:val="clear" w:color="auto" w:fill="FFFFFF"/>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a</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 xml:space="preserve"> apskaičiuojami pagal žemiau pateiktą formulę:</w:t>
            </w:r>
          </w:p>
          <w:p w14:paraId="580B7FAE" w14:textId="04DAF09F" w:rsidR="005A5832" w:rsidRPr="00461A65" w:rsidRDefault="00A3637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461A65">
              <w:rPr>
                <w:color w:val="000000" w:themeColor="text1"/>
                <w:kern w:val="2"/>
                <w:szCs w:val="24"/>
              </w:rPr>
              <w:t xml:space="preserve">, kur a – </w:t>
            </w:r>
            <w:r w:rsidR="009A4172" w:rsidRPr="00461A65">
              <w:rPr>
                <w:color w:val="000000" w:themeColor="text1"/>
                <w:kern w:val="2"/>
                <w:szCs w:val="24"/>
              </w:rPr>
              <w:t>į</w:t>
            </w:r>
            <w:r w:rsidR="00A10867" w:rsidRPr="00461A65">
              <w:rPr>
                <w:color w:val="000000" w:themeColor="text1"/>
                <w:kern w:val="2"/>
                <w:szCs w:val="24"/>
              </w:rPr>
              <w:t>kain</w:t>
            </w:r>
            <w:r w:rsidR="009A4172" w:rsidRPr="00461A65">
              <w:rPr>
                <w:color w:val="000000" w:themeColor="text1"/>
                <w:kern w:val="2"/>
                <w:szCs w:val="24"/>
              </w:rPr>
              <w:t>i</w:t>
            </w:r>
            <w:r w:rsidR="00A10867" w:rsidRPr="00461A65">
              <w:rPr>
                <w:color w:val="000000" w:themeColor="text1"/>
                <w:kern w:val="2"/>
                <w:szCs w:val="24"/>
              </w:rPr>
              <w:t>a</w:t>
            </w:r>
            <w:r w:rsidR="009A4172" w:rsidRPr="00461A65">
              <w:rPr>
                <w:color w:val="000000" w:themeColor="text1"/>
                <w:kern w:val="2"/>
                <w:szCs w:val="24"/>
              </w:rPr>
              <w:t>i</w:t>
            </w:r>
            <w:r w:rsidR="00A10867" w:rsidRPr="00461A65">
              <w:rPr>
                <w:color w:val="000000" w:themeColor="text1"/>
                <w:kern w:val="2"/>
                <w:szCs w:val="24"/>
              </w:rPr>
              <w:t xml:space="preserve"> (Eur be PVM)) (jei peržiūra jau buvo atlikta, tai po paskutinio perskaičiavimo) </w:t>
            </w:r>
          </w:p>
          <w:p w14:paraId="4C2E11B3" w14:textId="002D2E9A" w:rsidR="005A5832" w:rsidRPr="00461A65" w:rsidRDefault="00A10867">
            <w:pPr>
              <w:jc w:val="both"/>
              <w:textAlignment w:val="baseline"/>
              <w:rPr>
                <w:color w:val="000000" w:themeColor="text1"/>
                <w:kern w:val="2"/>
                <w:szCs w:val="24"/>
              </w:rPr>
            </w:pPr>
            <w:r w:rsidRPr="00461A65">
              <w:rPr>
                <w:color w:val="000000" w:themeColor="text1"/>
                <w:kern w:val="2"/>
                <w:szCs w:val="24"/>
              </w:rPr>
              <w:lastRenderedPageBreak/>
              <w:t>a</w:t>
            </w:r>
            <w:r w:rsidRPr="00461A65">
              <w:rPr>
                <w:color w:val="000000" w:themeColor="text1"/>
                <w:kern w:val="2"/>
                <w:szCs w:val="24"/>
                <w:vertAlign w:val="subscript"/>
              </w:rPr>
              <w:t>1</w:t>
            </w:r>
            <w:r w:rsidRPr="00461A65">
              <w:rPr>
                <w:color w:val="000000" w:themeColor="text1"/>
                <w:kern w:val="2"/>
                <w:szCs w:val="24"/>
              </w:rPr>
              <w:t xml:space="preserve"> – perskaičiuot</w:t>
            </w:r>
            <w:r w:rsidR="009A4172" w:rsidRPr="00461A65">
              <w:rPr>
                <w:color w:val="000000" w:themeColor="text1"/>
                <w:kern w:val="2"/>
                <w:szCs w:val="24"/>
              </w:rPr>
              <w:t>i</w:t>
            </w:r>
            <w:r w:rsidRPr="00461A65">
              <w:rPr>
                <w:color w:val="000000" w:themeColor="text1"/>
                <w:kern w:val="2"/>
                <w:szCs w:val="24"/>
              </w:rPr>
              <w:t xml:space="preserve"> (pakeist</w:t>
            </w:r>
            <w:r w:rsidR="009A4172" w:rsidRPr="00461A65">
              <w:rPr>
                <w:color w:val="000000" w:themeColor="text1"/>
                <w:kern w:val="2"/>
                <w:szCs w:val="24"/>
              </w:rPr>
              <w:t>i</w:t>
            </w:r>
            <w:r w:rsidRPr="00461A65">
              <w:rPr>
                <w:color w:val="000000" w:themeColor="text1"/>
                <w:kern w:val="2"/>
                <w:szCs w:val="24"/>
              </w:rPr>
              <w:t xml:space="preserve">) </w:t>
            </w:r>
            <w:r w:rsidR="009A4172" w:rsidRPr="00461A65">
              <w:rPr>
                <w:color w:val="000000" w:themeColor="text1"/>
                <w:kern w:val="2"/>
                <w:szCs w:val="24"/>
              </w:rPr>
              <w:t>į</w:t>
            </w:r>
            <w:r w:rsidRPr="00461A65">
              <w:rPr>
                <w:color w:val="000000" w:themeColor="text1"/>
                <w:kern w:val="2"/>
                <w:szCs w:val="24"/>
              </w:rPr>
              <w:t>kain</w:t>
            </w:r>
            <w:r w:rsidR="009A4172" w:rsidRPr="00461A65">
              <w:rPr>
                <w:color w:val="000000" w:themeColor="text1"/>
                <w:kern w:val="2"/>
                <w:szCs w:val="24"/>
              </w:rPr>
              <w:t>i</w:t>
            </w:r>
            <w:r w:rsidRPr="00461A65">
              <w:rPr>
                <w:color w:val="000000" w:themeColor="text1"/>
                <w:kern w:val="2"/>
                <w:szCs w:val="24"/>
              </w:rPr>
              <w:t>a</w:t>
            </w:r>
            <w:r w:rsidR="009A4172" w:rsidRPr="00461A65">
              <w:rPr>
                <w:color w:val="000000" w:themeColor="text1"/>
                <w:kern w:val="2"/>
                <w:szCs w:val="24"/>
              </w:rPr>
              <w:t>i</w:t>
            </w:r>
            <w:r w:rsidRPr="00461A65">
              <w:rPr>
                <w:color w:val="000000" w:themeColor="text1"/>
                <w:kern w:val="2"/>
                <w:szCs w:val="24"/>
              </w:rPr>
              <w:t xml:space="preserve"> (Eur be PVM) </w:t>
            </w:r>
          </w:p>
          <w:p w14:paraId="1E69D18D" w14:textId="0452F6DF" w:rsidR="005A5832" w:rsidRPr="00461A65" w:rsidRDefault="00A10867">
            <w:pPr>
              <w:jc w:val="both"/>
              <w:textAlignment w:val="baseline"/>
              <w:rPr>
                <w:color w:val="000000" w:themeColor="text1"/>
                <w:kern w:val="2"/>
                <w:szCs w:val="24"/>
              </w:rPr>
            </w:pPr>
            <w:r w:rsidRPr="00461A65">
              <w:rPr>
                <w:color w:val="000000" w:themeColor="text1"/>
                <w:kern w:val="2"/>
                <w:szCs w:val="24"/>
              </w:rPr>
              <w:t xml:space="preserve">k – pagal vartotojų kainų indeksą </w:t>
            </w:r>
            <w:r w:rsidRPr="009A4172">
              <w:rPr>
                <w:color w:val="000000" w:themeColor="text1"/>
                <w:kern w:val="2"/>
                <w:szCs w:val="24"/>
              </w:rPr>
              <w:t>(Vartojimo prekių ir paslaugų</w:t>
            </w:r>
            <w:r w:rsidR="00EC4F2C" w:rsidRPr="009A4172">
              <w:rPr>
                <w:color w:val="000000" w:themeColor="text1"/>
                <w:kern w:val="2"/>
                <w:szCs w:val="24"/>
              </w:rPr>
              <w:t>)</w:t>
            </w:r>
            <w:r w:rsidRPr="009A4172">
              <w:rPr>
                <w:color w:val="000000" w:themeColor="text1"/>
                <w:kern w:val="2"/>
                <w:szCs w:val="24"/>
              </w:rPr>
              <w:t xml:space="preserve"> </w:t>
            </w:r>
            <w:r w:rsidRPr="00461A65">
              <w:rPr>
                <w:color w:val="000000" w:themeColor="text1"/>
                <w:kern w:val="2"/>
                <w:szCs w:val="24"/>
              </w:rPr>
              <w:t>apskaičiuotas Vartojimo prekių ir paslaugų kainų pokytis (padidėjimas arba sumažėjimas) (%). „k“ reikšmė skaičiuojama pagal formulę:</w:t>
            </w:r>
          </w:p>
          <w:p w14:paraId="5C98D9AD" w14:textId="77777777" w:rsidR="005A5832" w:rsidRPr="00461A65" w:rsidRDefault="00A10867">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461A65">
              <w:rPr>
                <w:color w:val="000000" w:themeColor="text1"/>
                <w:kern w:val="2"/>
                <w:szCs w:val="24"/>
              </w:rPr>
              <w:t>, (proc.) kur</w:t>
            </w:r>
          </w:p>
          <w:p w14:paraId="6EE39850" w14:textId="6061696A" w:rsidR="005A5832" w:rsidRPr="00461A65" w:rsidRDefault="00A10867">
            <w:pPr>
              <w:jc w:val="both"/>
              <w:textAlignment w:val="baseline"/>
              <w:rPr>
                <w:color w:val="000000" w:themeColor="text1"/>
                <w:kern w:val="2"/>
                <w:szCs w:val="24"/>
              </w:rPr>
            </w:pPr>
            <w:proofErr w:type="spellStart"/>
            <w:r w:rsidRPr="00461A65">
              <w:rPr>
                <w:color w:val="000000" w:themeColor="text1"/>
                <w:kern w:val="2"/>
                <w:szCs w:val="24"/>
              </w:rPr>
              <w:t>Ind</w:t>
            </w:r>
            <w:r w:rsidRPr="00461A65">
              <w:rPr>
                <w:color w:val="000000" w:themeColor="text1"/>
                <w:kern w:val="2"/>
                <w:szCs w:val="24"/>
                <w:vertAlign w:val="subscript"/>
              </w:rPr>
              <w:t>naujausias</w:t>
            </w:r>
            <w:proofErr w:type="spellEnd"/>
            <w:r w:rsidRPr="00461A65">
              <w:rPr>
                <w:color w:val="000000" w:themeColor="text1"/>
                <w:kern w:val="2"/>
                <w:szCs w:val="24"/>
              </w:rPr>
              <w:t xml:space="preserve"> – kreipimosi dėl </w:t>
            </w:r>
            <w:r w:rsidR="009A4172" w:rsidRPr="00461A65">
              <w:rPr>
                <w:color w:val="000000" w:themeColor="text1"/>
                <w:kern w:val="2"/>
                <w:szCs w:val="24"/>
              </w:rPr>
              <w:t>į</w:t>
            </w:r>
            <w:r w:rsidRPr="00461A65">
              <w:rPr>
                <w:color w:val="000000" w:themeColor="text1"/>
                <w:kern w:val="2"/>
                <w:szCs w:val="24"/>
              </w:rPr>
              <w:t>kain</w:t>
            </w:r>
            <w:r w:rsidR="009A4172" w:rsidRPr="00461A65">
              <w:rPr>
                <w:color w:val="000000" w:themeColor="text1"/>
                <w:kern w:val="2"/>
                <w:szCs w:val="24"/>
              </w:rPr>
              <w:t>ių</w:t>
            </w:r>
            <w:r w:rsidRPr="00461A65">
              <w:rPr>
                <w:color w:val="000000" w:themeColor="text1"/>
                <w:kern w:val="2"/>
                <w:szCs w:val="24"/>
              </w:rPr>
              <w:t xml:space="preserve"> peržiūros išsiuntimo kitai šaliai dieną paskelbtas naujausias vartojimo prekių ir paslaugų indeksas </w:t>
            </w:r>
            <w:r w:rsidRPr="009A4172">
              <w:rPr>
                <w:color w:val="000000" w:themeColor="text1"/>
                <w:kern w:val="2"/>
                <w:szCs w:val="24"/>
              </w:rPr>
              <w:t>(Vartojimo prekių ir paslaugų).</w:t>
            </w:r>
          </w:p>
          <w:p w14:paraId="2C57266E" w14:textId="126251A1" w:rsidR="005A5832" w:rsidRPr="00461A65" w:rsidRDefault="00A10867">
            <w:pPr>
              <w:rPr>
                <w:color w:val="000000" w:themeColor="text1"/>
                <w:kern w:val="2"/>
                <w:szCs w:val="24"/>
              </w:rPr>
            </w:pPr>
            <w:proofErr w:type="spellStart"/>
            <w:r w:rsidRPr="00461A65">
              <w:rPr>
                <w:color w:val="000000" w:themeColor="text1"/>
                <w:kern w:val="2"/>
                <w:szCs w:val="24"/>
              </w:rPr>
              <w:t>Ind</w:t>
            </w:r>
            <w:r w:rsidRPr="00461A65">
              <w:rPr>
                <w:color w:val="000000" w:themeColor="text1"/>
                <w:kern w:val="2"/>
                <w:szCs w:val="24"/>
                <w:vertAlign w:val="subscript"/>
              </w:rPr>
              <w:t>pradžia</w:t>
            </w:r>
            <w:proofErr w:type="spellEnd"/>
            <w:r w:rsidRPr="00461A65">
              <w:rPr>
                <w:color w:val="000000" w:themeColor="text1"/>
                <w:kern w:val="2"/>
                <w:szCs w:val="24"/>
              </w:rPr>
              <w:t xml:space="preserve"> – laikotarpio pradžios datos (mėnesio) vartojimo prekių ir paslaugų indeksas </w:t>
            </w:r>
            <w:r w:rsidRPr="009A4172">
              <w:rPr>
                <w:color w:val="000000" w:themeColor="text1"/>
                <w:kern w:val="2"/>
                <w:szCs w:val="24"/>
              </w:rPr>
              <w:t xml:space="preserve">(Vartojimo prekių ir paslaugų). </w:t>
            </w:r>
            <w:r w:rsidRPr="00461A65">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6A1D0F" w14:textId="66A8E9F2" w:rsidR="005A5832" w:rsidRPr="00461A65" w:rsidRDefault="00A10867">
            <w:pPr>
              <w:rPr>
                <w:color w:val="000000" w:themeColor="text1"/>
                <w:kern w:val="2"/>
                <w:szCs w:val="24"/>
                <w:shd w:val="clear" w:color="auto" w:fill="FFFFFF"/>
              </w:rPr>
            </w:pPr>
            <w:r w:rsidRPr="00461A65">
              <w:rPr>
                <w:color w:val="000000" w:themeColor="text1"/>
                <w:kern w:val="2"/>
                <w:szCs w:val="24"/>
              </w:rPr>
              <w:t xml:space="preserve">5.3.3.7. </w:t>
            </w:r>
            <w:r w:rsidRPr="00461A65">
              <w:rPr>
                <w:color w:val="000000" w:themeColor="text1"/>
                <w:kern w:val="2"/>
                <w:szCs w:val="24"/>
                <w:shd w:val="clear" w:color="auto" w:fill="FFFFFF"/>
              </w:rPr>
              <w:t xml:space="preserve">Skaičiavimams indeksų reikšmės imamos </w:t>
            </w:r>
            <w:r w:rsidRPr="009A4172">
              <w:rPr>
                <w:b/>
                <w:bCs/>
                <w:color w:val="000000" w:themeColor="text1"/>
                <w:kern w:val="2"/>
                <w:szCs w:val="24"/>
                <w:shd w:val="clear" w:color="auto" w:fill="FFFFFF"/>
              </w:rPr>
              <w:t>keturių</w:t>
            </w:r>
            <w:r w:rsidRPr="009A4172">
              <w:rPr>
                <w:color w:val="000000" w:themeColor="text1"/>
                <w:kern w:val="2"/>
                <w:szCs w:val="24"/>
                <w:shd w:val="clear" w:color="auto" w:fill="FFFFFF"/>
              </w:rPr>
              <w:t xml:space="preserve"> </w:t>
            </w:r>
            <w:r w:rsidRPr="00461A65">
              <w:rPr>
                <w:color w:val="000000" w:themeColor="text1"/>
                <w:kern w:val="2"/>
                <w:szCs w:val="24"/>
                <w:shd w:val="clear" w:color="auto" w:fill="FFFFFF"/>
              </w:rPr>
              <w:t xml:space="preserve">skaitmenų po kablelio tikslumu. Apskaičiuotas pokytis (k) tolimesniems skaičiavimams naudojamas suapvalinus iki </w:t>
            </w:r>
            <w:r w:rsidRPr="009A4172">
              <w:rPr>
                <w:b/>
                <w:bCs/>
                <w:color w:val="000000" w:themeColor="text1"/>
                <w:kern w:val="2"/>
                <w:szCs w:val="24"/>
                <w:shd w:val="clear" w:color="auto" w:fill="FFFFFF"/>
              </w:rPr>
              <w:t>vieno</w:t>
            </w:r>
            <w:r w:rsidRPr="009A4172">
              <w:rPr>
                <w:color w:val="000000" w:themeColor="text1"/>
                <w:kern w:val="2"/>
                <w:szCs w:val="24"/>
                <w:shd w:val="clear" w:color="auto" w:fill="FFFFFF"/>
              </w:rPr>
              <w:t xml:space="preserve"> </w:t>
            </w:r>
            <w:r w:rsidRPr="00461A65">
              <w:rPr>
                <w:color w:val="000000" w:themeColor="text1"/>
                <w:kern w:val="2"/>
                <w:szCs w:val="24"/>
                <w:shd w:val="clear" w:color="auto" w:fill="FFFFFF"/>
              </w:rPr>
              <w:t>skaitmens po kablelio, o apskaičiuotas įkainis „a</w:t>
            </w:r>
            <w:r w:rsidRPr="00461A65">
              <w:rPr>
                <w:color w:val="000000" w:themeColor="text1"/>
                <w:kern w:val="2"/>
                <w:szCs w:val="24"/>
                <w:shd w:val="clear" w:color="auto" w:fill="FFFFFF"/>
                <w:vertAlign w:val="subscript"/>
              </w:rPr>
              <w:t>1</w:t>
            </w:r>
            <w:r w:rsidRPr="00461A65">
              <w:rPr>
                <w:color w:val="000000" w:themeColor="text1"/>
                <w:kern w:val="2"/>
                <w:szCs w:val="24"/>
                <w:shd w:val="clear" w:color="auto" w:fill="FFFFFF"/>
              </w:rPr>
              <w:t xml:space="preserve">“ suapvalinamas iki </w:t>
            </w:r>
            <w:r w:rsidRPr="009A4172">
              <w:rPr>
                <w:b/>
                <w:bCs/>
                <w:color w:val="000000" w:themeColor="text1"/>
                <w:kern w:val="2"/>
                <w:szCs w:val="24"/>
                <w:shd w:val="clear" w:color="auto" w:fill="FFFFFF"/>
              </w:rPr>
              <w:t xml:space="preserve">dviejų </w:t>
            </w:r>
            <w:r w:rsidRPr="00461A65">
              <w:rPr>
                <w:color w:val="000000" w:themeColor="text1"/>
                <w:kern w:val="2"/>
                <w:szCs w:val="24"/>
                <w:shd w:val="clear" w:color="auto" w:fill="FFFFFF"/>
              </w:rPr>
              <w:t>skaitmenų po kablelio.</w:t>
            </w:r>
          </w:p>
          <w:p w14:paraId="4FE98CC8" w14:textId="1415EC71" w:rsidR="005A5832" w:rsidRPr="00461A65" w:rsidRDefault="00A10867">
            <w:pPr>
              <w:rPr>
                <w:color w:val="000000" w:themeColor="text1"/>
                <w:kern w:val="2"/>
                <w:szCs w:val="24"/>
                <w:shd w:val="clear" w:color="auto" w:fill="FFFFFF"/>
              </w:rPr>
            </w:pPr>
            <w:r w:rsidRPr="00461A65">
              <w:rPr>
                <w:color w:val="000000" w:themeColor="text1"/>
                <w:kern w:val="2"/>
                <w:szCs w:val="24"/>
                <w:shd w:val="clear" w:color="auto" w:fill="FFFFFF"/>
              </w:rPr>
              <w:t xml:space="preserve">5.3.3.8. Šalis, siekianti Sutarties </w:t>
            </w:r>
            <w:r w:rsidR="009A4172" w:rsidRPr="00461A65">
              <w:rPr>
                <w:color w:val="000000" w:themeColor="text1"/>
                <w:kern w:val="2"/>
                <w:szCs w:val="24"/>
                <w:shd w:val="clear" w:color="auto" w:fill="FFFFFF"/>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ių</w:t>
            </w:r>
            <w:r w:rsidR="00EC4F2C" w:rsidRPr="00461A65">
              <w:rPr>
                <w:color w:val="000000" w:themeColor="text1"/>
                <w:kern w:val="2"/>
                <w:szCs w:val="24"/>
                <w:shd w:val="clear" w:color="auto" w:fill="FFFFFF"/>
              </w:rPr>
              <w:t xml:space="preserve"> </w:t>
            </w:r>
            <w:r w:rsidRPr="00461A65">
              <w:rPr>
                <w:color w:val="000000" w:themeColor="text1"/>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61A65">
              <w:rPr>
                <w:color w:val="000000" w:themeColor="text1"/>
                <w:kern w:val="2"/>
                <w:szCs w:val="24"/>
                <w:bdr w:val="none" w:sz="0" w:space="0" w:color="auto" w:frame="1"/>
              </w:rPr>
              <w:t>kitus oficialius šaltinių duomenis</w:t>
            </w:r>
            <w:r w:rsidRPr="00461A65">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4DCAC7AC" w14:textId="281C6040" w:rsidR="005A5832" w:rsidRPr="00461A65" w:rsidRDefault="00A10867">
            <w:pPr>
              <w:rPr>
                <w:color w:val="000000" w:themeColor="text1"/>
                <w:kern w:val="2"/>
                <w:szCs w:val="24"/>
                <w:shd w:val="clear" w:color="auto" w:fill="FFFFFF"/>
              </w:rPr>
            </w:pPr>
            <w:r w:rsidRPr="00461A65">
              <w:rPr>
                <w:color w:val="000000" w:themeColor="text1"/>
                <w:kern w:val="2"/>
                <w:szCs w:val="24"/>
                <w:shd w:val="clear" w:color="auto" w:fill="FFFFFF"/>
              </w:rPr>
              <w:t>5</w:t>
            </w:r>
            <w:r w:rsidRPr="00461A65">
              <w:rPr>
                <w:color w:val="000000" w:themeColor="text1"/>
                <w:kern w:val="2"/>
                <w:szCs w:val="24"/>
              </w:rPr>
              <w:t xml:space="preserve">.3.3.9. </w:t>
            </w:r>
            <w:r w:rsidRPr="00461A65">
              <w:rPr>
                <w:color w:val="000000" w:themeColor="text1"/>
                <w:kern w:val="2"/>
                <w:szCs w:val="24"/>
                <w:shd w:val="clear" w:color="auto" w:fill="FFFFFF"/>
              </w:rPr>
              <w:t xml:space="preserve">Susitarimas turi būti sudarytas per </w:t>
            </w:r>
            <w:r w:rsidR="00EC4F2C" w:rsidRPr="00461A65">
              <w:rPr>
                <w:color w:val="000000" w:themeColor="text1"/>
                <w:kern w:val="2"/>
                <w:szCs w:val="24"/>
                <w:shd w:val="clear" w:color="auto" w:fill="FFFFFF"/>
              </w:rPr>
              <w:t>10 (dešimt</w:t>
            </w:r>
            <w:r w:rsidRPr="00461A65">
              <w:rPr>
                <w:color w:val="000000" w:themeColor="text1"/>
                <w:kern w:val="2"/>
                <w:szCs w:val="24"/>
                <w:shd w:val="clear" w:color="auto" w:fill="FFFFFF"/>
              </w:rPr>
              <w:t>)</w:t>
            </w:r>
            <w:r w:rsidR="00EC4F2C" w:rsidRPr="00461A65">
              <w:rPr>
                <w:color w:val="000000" w:themeColor="text1"/>
                <w:kern w:val="2"/>
                <w:szCs w:val="24"/>
                <w:shd w:val="clear" w:color="auto" w:fill="FFFFFF"/>
              </w:rPr>
              <w:t xml:space="preserve"> </w:t>
            </w:r>
            <w:r w:rsidR="009A4172" w:rsidRPr="00461A65">
              <w:rPr>
                <w:color w:val="000000" w:themeColor="text1"/>
                <w:kern w:val="2"/>
                <w:szCs w:val="24"/>
                <w:shd w:val="clear" w:color="auto" w:fill="FFFFFF"/>
              </w:rPr>
              <w:t xml:space="preserve">darbo </w:t>
            </w:r>
            <w:r w:rsidR="00EC4F2C" w:rsidRPr="00461A65">
              <w:rPr>
                <w:color w:val="000000" w:themeColor="text1"/>
                <w:kern w:val="2"/>
                <w:szCs w:val="24"/>
                <w:shd w:val="clear" w:color="auto" w:fill="FFFFFF"/>
              </w:rPr>
              <w:t>dienų</w:t>
            </w:r>
            <w:r w:rsidRPr="009A4172">
              <w:rPr>
                <w:color w:val="000000" w:themeColor="text1"/>
                <w:kern w:val="2"/>
                <w:szCs w:val="24"/>
                <w:shd w:val="clear" w:color="auto" w:fill="FFFFFF"/>
              </w:rPr>
              <w:t xml:space="preserve"> </w:t>
            </w:r>
            <w:r w:rsidRPr="00461A65">
              <w:rPr>
                <w:color w:val="000000" w:themeColor="text1"/>
                <w:kern w:val="2"/>
                <w:szCs w:val="24"/>
                <w:shd w:val="clear" w:color="auto" w:fill="FFFFFF"/>
              </w:rPr>
              <w:t>nuo Šalies pateikto tinkamo prašymo perskaičiuoti S</w:t>
            </w:r>
            <w:r w:rsidRPr="00461A65">
              <w:rPr>
                <w:color w:val="000000" w:themeColor="text1"/>
                <w:kern w:val="2"/>
                <w:szCs w:val="24"/>
              </w:rPr>
              <w:t xml:space="preserve">utarties </w:t>
            </w:r>
            <w:r w:rsidR="009A4172" w:rsidRPr="00461A65">
              <w:rPr>
                <w:color w:val="000000" w:themeColor="text1"/>
                <w:kern w:val="2"/>
                <w:szCs w:val="24"/>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ių</w:t>
            </w:r>
            <w:r w:rsidRPr="00461A65">
              <w:rPr>
                <w:color w:val="000000" w:themeColor="text1"/>
                <w:kern w:val="2"/>
                <w:szCs w:val="24"/>
                <w:shd w:val="clear" w:color="auto" w:fill="FFFFFF"/>
              </w:rPr>
              <w:t xml:space="preserve"> gavimo dienos.</w:t>
            </w:r>
          </w:p>
          <w:p w14:paraId="775AE45A" w14:textId="77777777" w:rsidR="005A5832" w:rsidRPr="00461A65" w:rsidRDefault="00A10867">
            <w:pPr>
              <w:rPr>
                <w:color w:val="000000" w:themeColor="text1"/>
                <w:kern w:val="2"/>
                <w:szCs w:val="24"/>
                <w:bdr w:val="none" w:sz="0" w:space="0" w:color="auto" w:frame="1"/>
              </w:rPr>
            </w:pPr>
            <w:r w:rsidRPr="00461A65">
              <w:rPr>
                <w:color w:val="000000" w:themeColor="text1"/>
                <w:kern w:val="2"/>
                <w:szCs w:val="24"/>
                <w:shd w:val="clear" w:color="auto" w:fill="FFFFFF"/>
              </w:rPr>
              <w:t xml:space="preserve">5.3.3.10. </w:t>
            </w:r>
            <w:r w:rsidRPr="00461A65">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07F7DEE8" w14:textId="5CD542D3" w:rsidR="005A5832" w:rsidRPr="00461A65" w:rsidRDefault="005A5832">
            <w:pPr>
              <w:rPr>
                <w:color w:val="000000" w:themeColor="text1"/>
                <w:kern w:val="2"/>
                <w:szCs w:val="24"/>
              </w:rPr>
            </w:pPr>
          </w:p>
        </w:tc>
      </w:tr>
      <w:tr w:rsidR="005A5832" w14:paraId="6C0B8C4F" w14:textId="77777777" w:rsidTr="00461A65">
        <w:trPr>
          <w:trHeight w:val="300"/>
        </w:trPr>
        <w:tc>
          <w:tcPr>
            <w:tcW w:w="2704" w:type="dxa"/>
            <w:gridSpan w:val="2"/>
          </w:tcPr>
          <w:p w14:paraId="6C69CC8E"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30" w:type="dxa"/>
            <w:gridSpan w:val="2"/>
          </w:tcPr>
          <w:p w14:paraId="31D960A4" w14:textId="431FF9AE" w:rsidR="005A5832" w:rsidRDefault="00A10867">
            <w:pPr>
              <w:rPr>
                <w:kern w:val="2"/>
                <w:szCs w:val="24"/>
              </w:rPr>
            </w:pPr>
            <w:r>
              <w:rPr>
                <w:kern w:val="2"/>
                <w:szCs w:val="24"/>
              </w:rPr>
              <w:t>Netaikoma</w:t>
            </w:r>
            <w:r w:rsidR="009A4172">
              <w:rPr>
                <w:kern w:val="2"/>
                <w:szCs w:val="24"/>
              </w:rPr>
              <w:t>.</w:t>
            </w:r>
          </w:p>
          <w:p w14:paraId="051E0752" w14:textId="57E2119B" w:rsidR="005A5832" w:rsidRDefault="005A5832">
            <w:pPr>
              <w:rPr>
                <w:kern w:val="2"/>
                <w:szCs w:val="24"/>
              </w:rPr>
            </w:pPr>
          </w:p>
        </w:tc>
      </w:tr>
      <w:tr w:rsidR="005A5832" w14:paraId="1BBDE55E" w14:textId="77777777" w:rsidTr="00461A65">
        <w:trPr>
          <w:trHeight w:val="300"/>
        </w:trPr>
        <w:tc>
          <w:tcPr>
            <w:tcW w:w="2704" w:type="dxa"/>
            <w:gridSpan w:val="2"/>
          </w:tcPr>
          <w:p w14:paraId="1212A36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7013145C" w14:textId="3CBA4E92" w:rsidR="005A5832" w:rsidRDefault="00A10867">
            <w:pPr>
              <w:rPr>
                <w:kern w:val="2"/>
                <w:szCs w:val="24"/>
              </w:rPr>
            </w:pPr>
            <w:r>
              <w:rPr>
                <w:kern w:val="2"/>
                <w:szCs w:val="24"/>
              </w:rPr>
              <w:t>Netaikoma</w:t>
            </w:r>
            <w:r w:rsidR="009A4172">
              <w:rPr>
                <w:kern w:val="2"/>
                <w:szCs w:val="24"/>
              </w:rPr>
              <w:t>.</w:t>
            </w:r>
          </w:p>
          <w:p w14:paraId="68C2FF02" w14:textId="6808C294" w:rsidR="005A5832" w:rsidRDefault="005A5832">
            <w:pPr>
              <w:rPr>
                <w:kern w:val="2"/>
                <w:szCs w:val="24"/>
              </w:rPr>
            </w:pPr>
          </w:p>
        </w:tc>
      </w:tr>
      <w:tr w:rsidR="005A5832" w14:paraId="7AED0FC5" w14:textId="77777777" w:rsidTr="00461A65">
        <w:trPr>
          <w:trHeight w:val="300"/>
        </w:trPr>
        <w:tc>
          <w:tcPr>
            <w:tcW w:w="2704" w:type="dxa"/>
            <w:gridSpan w:val="2"/>
          </w:tcPr>
          <w:p w14:paraId="5F15015E" w14:textId="77777777" w:rsidR="005A5832" w:rsidRDefault="00A10867">
            <w:pPr>
              <w:rPr>
                <w:b/>
                <w:bCs/>
                <w:kern w:val="2"/>
                <w:szCs w:val="24"/>
              </w:rPr>
            </w:pPr>
            <w:r>
              <w:rPr>
                <w:b/>
                <w:bCs/>
                <w:kern w:val="2"/>
                <w:szCs w:val="24"/>
              </w:rPr>
              <w:lastRenderedPageBreak/>
              <w:t>5.5. Atsiskaitymo su Tiekėju terminas ir tvarka</w:t>
            </w:r>
          </w:p>
        </w:tc>
        <w:tc>
          <w:tcPr>
            <w:tcW w:w="6930" w:type="dxa"/>
            <w:gridSpan w:val="2"/>
          </w:tcPr>
          <w:p w14:paraId="43E25228" w14:textId="22DA4987" w:rsidR="005A5832" w:rsidRPr="0058509D" w:rsidRDefault="00A10867">
            <w:pPr>
              <w:rPr>
                <w:color w:val="000000" w:themeColor="text1"/>
                <w:kern w:val="2"/>
                <w:szCs w:val="24"/>
              </w:rPr>
            </w:pPr>
            <w:r w:rsidRPr="0058509D">
              <w:rPr>
                <w:color w:val="000000" w:themeColor="text1"/>
                <w:kern w:val="2"/>
                <w:szCs w:val="24"/>
              </w:rPr>
              <w:t xml:space="preserve">Pirkėjas atsiskaito su Tiekėju ne vėliau kaip per </w:t>
            </w:r>
            <w:r w:rsidR="00A004B1" w:rsidRPr="0058509D">
              <w:rPr>
                <w:color w:val="000000" w:themeColor="text1"/>
                <w:kern w:val="2"/>
                <w:szCs w:val="24"/>
              </w:rPr>
              <w:t xml:space="preserve">30 </w:t>
            </w:r>
            <w:r w:rsidRPr="0058509D">
              <w:rPr>
                <w:color w:val="000000" w:themeColor="text1"/>
                <w:kern w:val="2"/>
                <w:szCs w:val="24"/>
              </w:rPr>
              <w:t>(</w:t>
            </w:r>
            <w:r w:rsidR="00A004B1" w:rsidRPr="0058509D">
              <w:rPr>
                <w:color w:val="000000" w:themeColor="text1"/>
                <w:kern w:val="2"/>
                <w:szCs w:val="24"/>
              </w:rPr>
              <w:t>trisdešimt</w:t>
            </w:r>
            <w:r w:rsidRPr="0058509D">
              <w:rPr>
                <w:color w:val="000000" w:themeColor="text1"/>
                <w:kern w:val="2"/>
                <w:szCs w:val="24"/>
              </w:rPr>
              <w:t>)</w:t>
            </w:r>
            <w:r w:rsidR="00A004B1" w:rsidRPr="0058509D">
              <w:rPr>
                <w:color w:val="000000" w:themeColor="text1"/>
                <w:kern w:val="2"/>
                <w:szCs w:val="24"/>
              </w:rPr>
              <w:t xml:space="preserve"> kalendorinių dienų</w:t>
            </w:r>
            <w:r w:rsidRPr="0058509D">
              <w:rPr>
                <w:color w:val="000000" w:themeColor="text1"/>
                <w:kern w:val="2"/>
                <w:szCs w:val="24"/>
              </w:rPr>
              <w:t xml:space="preserve"> nuo Sąskaitos gavimo dienos.</w:t>
            </w:r>
          </w:p>
          <w:p w14:paraId="5C76AEA8" w14:textId="77777777" w:rsidR="005A5832" w:rsidRPr="0058509D" w:rsidRDefault="005A5832">
            <w:pPr>
              <w:rPr>
                <w:color w:val="000000" w:themeColor="text1"/>
                <w:kern w:val="2"/>
                <w:szCs w:val="24"/>
              </w:rPr>
            </w:pPr>
          </w:p>
          <w:p w14:paraId="501752F9" w14:textId="555F0381" w:rsidR="005A5832" w:rsidRPr="0058509D" w:rsidRDefault="00A10867">
            <w:pPr>
              <w:rPr>
                <w:color w:val="000000" w:themeColor="text1"/>
                <w:kern w:val="2"/>
                <w:szCs w:val="24"/>
                <w:shd w:val="clear" w:color="auto" w:fill="FFFFFF"/>
              </w:rPr>
            </w:pPr>
            <w:r w:rsidRPr="0058509D">
              <w:rPr>
                <w:color w:val="000000" w:themeColor="text1"/>
                <w:kern w:val="2"/>
                <w:szCs w:val="24"/>
                <w:shd w:val="clear" w:color="auto" w:fill="FFFFFF"/>
              </w:rPr>
              <w:t>Apmokėjimo sąlygos: įvykdžius užsakymą, mokama už konkretų kiekį / apimtį pagal nustatytus įkainius</w:t>
            </w:r>
            <w:r w:rsidR="000D7F92" w:rsidRPr="0058509D">
              <w:rPr>
                <w:color w:val="000000" w:themeColor="text1"/>
                <w:kern w:val="2"/>
                <w:szCs w:val="24"/>
                <w:shd w:val="clear" w:color="auto" w:fill="FFFFFF"/>
              </w:rPr>
              <w:t>.</w:t>
            </w:r>
          </w:p>
          <w:p w14:paraId="29D70289" w14:textId="77777777" w:rsidR="005A5832" w:rsidRPr="0058509D" w:rsidRDefault="005A5832">
            <w:pPr>
              <w:rPr>
                <w:color w:val="000000" w:themeColor="text1"/>
                <w:kern w:val="2"/>
                <w:szCs w:val="24"/>
                <w:shd w:val="clear" w:color="auto" w:fill="FFFFFF"/>
              </w:rPr>
            </w:pPr>
          </w:p>
          <w:p w14:paraId="388900B6" w14:textId="5CFC9ED5" w:rsidR="005A5832" w:rsidRPr="0058509D" w:rsidRDefault="005A5832">
            <w:pPr>
              <w:rPr>
                <w:color w:val="000000" w:themeColor="text1"/>
                <w:kern w:val="2"/>
                <w:szCs w:val="24"/>
                <w:shd w:val="clear" w:color="auto" w:fill="FFFFFF"/>
              </w:rPr>
            </w:pPr>
          </w:p>
        </w:tc>
      </w:tr>
      <w:tr w:rsidR="005A5832" w14:paraId="19402D80" w14:textId="77777777" w:rsidTr="00461A65">
        <w:trPr>
          <w:trHeight w:val="300"/>
        </w:trPr>
        <w:tc>
          <w:tcPr>
            <w:tcW w:w="2704" w:type="dxa"/>
            <w:gridSpan w:val="2"/>
          </w:tcPr>
          <w:p w14:paraId="7382E79B" w14:textId="77777777" w:rsidR="005A5832" w:rsidRDefault="00A10867">
            <w:pPr>
              <w:rPr>
                <w:b/>
                <w:bCs/>
                <w:kern w:val="2"/>
                <w:szCs w:val="24"/>
              </w:rPr>
            </w:pPr>
            <w:r>
              <w:rPr>
                <w:b/>
                <w:bCs/>
                <w:kern w:val="2"/>
                <w:szCs w:val="24"/>
              </w:rPr>
              <w:t>5.6. Avansas</w:t>
            </w:r>
          </w:p>
        </w:tc>
        <w:tc>
          <w:tcPr>
            <w:tcW w:w="6930" w:type="dxa"/>
            <w:gridSpan w:val="2"/>
          </w:tcPr>
          <w:p w14:paraId="7FFC2D00" w14:textId="5127AEF1" w:rsidR="005A5832" w:rsidRPr="0058509D" w:rsidRDefault="00A10867">
            <w:pPr>
              <w:rPr>
                <w:color w:val="000000" w:themeColor="text1"/>
                <w:kern w:val="2"/>
                <w:szCs w:val="24"/>
              </w:rPr>
            </w:pPr>
            <w:r w:rsidRPr="0058509D">
              <w:rPr>
                <w:color w:val="000000" w:themeColor="text1"/>
                <w:kern w:val="2"/>
                <w:szCs w:val="24"/>
              </w:rPr>
              <w:t>Netaikoma</w:t>
            </w:r>
            <w:r w:rsidR="009A4172" w:rsidRPr="0058509D">
              <w:rPr>
                <w:color w:val="000000" w:themeColor="text1"/>
                <w:kern w:val="2"/>
                <w:szCs w:val="24"/>
              </w:rPr>
              <w:t>.</w:t>
            </w:r>
          </w:p>
          <w:p w14:paraId="528D7EA4" w14:textId="059F2620" w:rsidR="005A5832" w:rsidRPr="0058509D" w:rsidRDefault="005A5832">
            <w:pPr>
              <w:spacing w:line="259" w:lineRule="auto"/>
              <w:rPr>
                <w:color w:val="000000" w:themeColor="text1"/>
                <w:kern w:val="2"/>
                <w:szCs w:val="24"/>
                <w:shd w:val="clear" w:color="auto" w:fill="FFFFFF"/>
              </w:rPr>
            </w:pPr>
          </w:p>
        </w:tc>
      </w:tr>
      <w:tr w:rsidR="005A5832" w14:paraId="51F6500F" w14:textId="77777777" w:rsidTr="00461A65">
        <w:trPr>
          <w:trHeight w:val="300"/>
        </w:trPr>
        <w:tc>
          <w:tcPr>
            <w:tcW w:w="2704" w:type="dxa"/>
            <w:gridSpan w:val="2"/>
          </w:tcPr>
          <w:p w14:paraId="4E1E4BC2" w14:textId="77777777" w:rsidR="005A5832" w:rsidRDefault="00A10867">
            <w:pPr>
              <w:rPr>
                <w:b/>
                <w:bCs/>
                <w:kern w:val="2"/>
                <w:szCs w:val="24"/>
              </w:rPr>
            </w:pPr>
            <w:r>
              <w:rPr>
                <w:b/>
                <w:bCs/>
                <w:kern w:val="2"/>
                <w:szCs w:val="24"/>
              </w:rPr>
              <w:t>5.7. Avanso užtikrinimas</w:t>
            </w:r>
          </w:p>
        </w:tc>
        <w:tc>
          <w:tcPr>
            <w:tcW w:w="6930" w:type="dxa"/>
            <w:gridSpan w:val="2"/>
          </w:tcPr>
          <w:p w14:paraId="7B4D3D85" w14:textId="7A6F42E4" w:rsidR="005A5832" w:rsidRPr="0058509D" w:rsidRDefault="00A10867">
            <w:pPr>
              <w:rPr>
                <w:color w:val="000000" w:themeColor="text1"/>
                <w:kern w:val="2"/>
                <w:szCs w:val="24"/>
              </w:rPr>
            </w:pPr>
            <w:r w:rsidRPr="0058509D">
              <w:rPr>
                <w:color w:val="000000" w:themeColor="text1"/>
                <w:kern w:val="2"/>
                <w:szCs w:val="24"/>
              </w:rPr>
              <w:t>Netaikoma</w:t>
            </w:r>
            <w:r w:rsidR="009A4172" w:rsidRPr="0058509D">
              <w:rPr>
                <w:color w:val="000000" w:themeColor="text1"/>
                <w:kern w:val="2"/>
                <w:szCs w:val="24"/>
              </w:rPr>
              <w:t>.</w:t>
            </w:r>
          </w:p>
          <w:p w14:paraId="5D3E14AC" w14:textId="77777777" w:rsidR="005A5832" w:rsidRPr="0058509D" w:rsidRDefault="005A5832">
            <w:pPr>
              <w:rPr>
                <w:color w:val="000000" w:themeColor="text1"/>
                <w:kern w:val="2"/>
                <w:szCs w:val="24"/>
              </w:rPr>
            </w:pPr>
          </w:p>
          <w:p w14:paraId="6E085D75" w14:textId="45864FA6" w:rsidR="005A5832" w:rsidRPr="0058509D" w:rsidRDefault="005A5832">
            <w:pPr>
              <w:rPr>
                <w:color w:val="000000" w:themeColor="text1"/>
                <w:kern w:val="2"/>
                <w:szCs w:val="24"/>
              </w:rPr>
            </w:pPr>
          </w:p>
        </w:tc>
      </w:tr>
      <w:tr w:rsidR="005A5832" w14:paraId="0F8E1B44" w14:textId="77777777" w:rsidTr="00461A65">
        <w:trPr>
          <w:trHeight w:val="300"/>
        </w:trPr>
        <w:tc>
          <w:tcPr>
            <w:tcW w:w="9634" w:type="dxa"/>
            <w:gridSpan w:val="4"/>
          </w:tcPr>
          <w:p w14:paraId="716A2158" w14:textId="77777777" w:rsidR="005A5832" w:rsidRPr="0058509D" w:rsidRDefault="00A10867">
            <w:pPr>
              <w:jc w:val="center"/>
              <w:rPr>
                <w:b/>
                <w:bCs/>
                <w:color w:val="000000" w:themeColor="text1"/>
                <w:kern w:val="2"/>
                <w:szCs w:val="24"/>
              </w:rPr>
            </w:pPr>
            <w:r w:rsidRPr="0058509D">
              <w:rPr>
                <w:b/>
                <w:bCs/>
                <w:color w:val="000000" w:themeColor="text1"/>
                <w:kern w:val="2"/>
                <w:szCs w:val="24"/>
              </w:rPr>
              <w:t>6. PREKIŲ KOKYBĖ IR GARANTINIAI ĮSIPAREIGOJIMAI</w:t>
            </w:r>
          </w:p>
        </w:tc>
      </w:tr>
      <w:tr w:rsidR="005A5832" w14:paraId="0EE8058C" w14:textId="77777777" w:rsidTr="00461A65">
        <w:trPr>
          <w:trHeight w:val="300"/>
        </w:trPr>
        <w:tc>
          <w:tcPr>
            <w:tcW w:w="2704" w:type="dxa"/>
            <w:gridSpan w:val="2"/>
          </w:tcPr>
          <w:p w14:paraId="59B8C190" w14:textId="77777777" w:rsidR="005A5832" w:rsidRDefault="00A10867">
            <w:pPr>
              <w:rPr>
                <w:b/>
                <w:bCs/>
                <w:kern w:val="2"/>
                <w:szCs w:val="24"/>
              </w:rPr>
            </w:pPr>
            <w:r>
              <w:rPr>
                <w:b/>
                <w:bCs/>
                <w:kern w:val="2"/>
                <w:szCs w:val="24"/>
              </w:rPr>
              <w:t>6.1. Garantinis terminas</w:t>
            </w:r>
          </w:p>
        </w:tc>
        <w:tc>
          <w:tcPr>
            <w:tcW w:w="6930" w:type="dxa"/>
            <w:gridSpan w:val="2"/>
          </w:tcPr>
          <w:p w14:paraId="54E5CCA0" w14:textId="4297CA05" w:rsidR="005A5832" w:rsidRPr="0058509D" w:rsidRDefault="00A10867">
            <w:pPr>
              <w:rPr>
                <w:color w:val="000000" w:themeColor="text1"/>
                <w:kern w:val="2"/>
                <w:szCs w:val="24"/>
              </w:rPr>
            </w:pPr>
            <w:r w:rsidRPr="0058509D">
              <w:rPr>
                <w:color w:val="000000" w:themeColor="text1"/>
                <w:kern w:val="2"/>
                <w:szCs w:val="24"/>
              </w:rPr>
              <w:t xml:space="preserve">Prekėms nustatomas Tiekėjo pasiūlytas arba Prekių gamintojo taikomas Garantinis terminas, tačiau bet kokiu atveju </w:t>
            </w:r>
            <w:r w:rsidRPr="0058509D">
              <w:rPr>
                <w:b/>
                <w:bCs/>
                <w:color w:val="000000" w:themeColor="text1"/>
                <w:kern w:val="2"/>
                <w:szCs w:val="24"/>
              </w:rPr>
              <w:t>ne trumpesnis kaip</w:t>
            </w:r>
            <w:r w:rsidR="000D7F92" w:rsidRPr="0058509D">
              <w:rPr>
                <w:color w:val="000000" w:themeColor="text1"/>
                <w:kern w:val="2"/>
                <w:szCs w:val="24"/>
              </w:rPr>
              <w:t xml:space="preserve"> </w:t>
            </w:r>
            <w:r w:rsidR="000D7F92" w:rsidRPr="0058509D">
              <w:rPr>
                <w:b/>
                <w:color w:val="000000" w:themeColor="text1"/>
                <w:kern w:val="2"/>
                <w:szCs w:val="24"/>
              </w:rPr>
              <w:t>24 (dvidešimt keturi) mėnesiai</w:t>
            </w:r>
            <w:r w:rsidRPr="0058509D">
              <w:rPr>
                <w:color w:val="000000" w:themeColor="text1"/>
                <w:kern w:val="2"/>
                <w:szCs w:val="24"/>
              </w:rPr>
              <w:t>. Garantinis terminas, skaičiuojamas nuo Prekių perdavimo–priėmimo akto ar Sąskaitos (kai Prekių perdavimo–priėmimo aktas nėra pasirašomas) pasirašymo dienos.</w:t>
            </w:r>
          </w:p>
        </w:tc>
      </w:tr>
      <w:tr w:rsidR="005A5832" w14:paraId="56B82456" w14:textId="77777777" w:rsidTr="00461A65">
        <w:trPr>
          <w:trHeight w:val="300"/>
        </w:trPr>
        <w:tc>
          <w:tcPr>
            <w:tcW w:w="2704" w:type="dxa"/>
            <w:gridSpan w:val="2"/>
          </w:tcPr>
          <w:p w14:paraId="76298327" w14:textId="77777777" w:rsidR="005A5832" w:rsidRDefault="00A10867">
            <w:pPr>
              <w:rPr>
                <w:b/>
                <w:bCs/>
                <w:kern w:val="2"/>
                <w:szCs w:val="24"/>
              </w:rPr>
            </w:pPr>
            <w:r>
              <w:rPr>
                <w:b/>
                <w:bCs/>
                <w:kern w:val="2"/>
                <w:szCs w:val="24"/>
              </w:rPr>
              <w:t>6.2. Garantinė priežiūra</w:t>
            </w:r>
          </w:p>
        </w:tc>
        <w:tc>
          <w:tcPr>
            <w:tcW w:w="6930" w:type="dxa"/>
            <w:gridSpan w:val="2"/>
          </w:tcPr>
          <w:p w14:paraId="1307FAD7" w14:textId="76CE9A2A" w:rsidR="005A5832" w:rsidRPr="0058509D" w:rsidRDefault="00A10867">
            <w:pPr>
              <w:rPr>
                <w:color w:val="000000" w:themeColor="text1"/>
                <w:kern w:val="2"/>
                <w:szCs w:val="24"/>
              </w:rPr>
            </w:pPr>
            <w:r w:rsidRPr="0058509D">
              <w:rPr>
                <w:color w:val="000000" w:themeColor="text1"/>
                <w:kern w:val="2"/>
                <w:szCs w:val="24"/>
              </w:rPr>
              <w:t>Tiekėjas privalo pašalinti trūkumus ne vėliau kaip per</w:t>
            </w:r>
            <w:r w:rsidR="000D7F92" w:rsidRPr="0058509D">
              <w:rPr>
                <w:color w:val="000000" w:themeColor="text1"/>
                <w:kern w:val="2"/>
                <w:szCs w:val="24"/>
              </w:rPr>
              <w:t xml:space="preserve"> 10 (dešimt) kalendorinių dienų</w:t>
            </w:r>
            <w:r w:rsidRPr="0058509D">
              <w:rPr>
                <w:color w:val="000000" w:themeColor="text1"/>
                <w:kern w:val="2"/>
                <w:szCs w:val="24"/>
              </w:rPr>
              <w:t>.</w:t>
            </w:r>
          </w:p>
          <w:p w14:paraId="342EC839" w14:textId="77777777" w:rsidR="005A5832" w:rsidRPr="0058509D" w:rsidRDefault="005A5832">
            <w:pPr>
              <w:rPr>
                <w:color w:val="000000" w:themeColor="text1"/>
                <w:kern w:val="2"/>
                <w:szCs w:val="24"/>
              </w:rPr>
            </w:pPr>
          </w:p>
          <w:p w14:paraId="01C3FC71" w14:textId="77777777" w:rsidR="005A5832" w:rsidRPr="0058509D" w:rsidRDefault="00A10867">
            <w:pPr>
              <w:rPr>
                <w:color w:val="000000" w:themeColor="text1"/>
                <w:kern w:val="2"/>
                <w:szCs w:val="24"/>
              </w:rPr>
            </w:pPr>
            <w:r w:rsidRPr="0058509D">
              <w:rPr>
                <w:color w:val="000000" w:themeColor="text1"/>
                <w:kern w:val="2"/>
                <w:szCs w:val="24"/>
              </w:rPr>
              <w:t>Prekių trūkumų nustatymo bei šalinimo tvarka nustatyta Bendrųjų sąlygų 7 skyriuje.</w:t>
            </w:r>
          </w:p>
        </w:tc>
      </w:tr>
      <w:tr w:rsidR="005A5832" w14:paraId="2B1B95BF" w14:textId="77777777" w:rsidTr="00461A65">
        <w:trPr>
          <w:trHeight w:val="300"/>
        </w:trPr>
        <w:tc>
          <w:tcPr>
            <w:tcW w:w="9634" w:type="dxa"/>
            <w:gridSpan w:val="4"/>
          </w:tcPr>
          <w:p w14:paraId="7156D44E" w14:textId="77777777" w:rsidR="005A5832" w:rsidRDefault="00A10867">
            <w:pPr>
              <w:jc w:val="center"/>
              <w:rPr>
                <w:b/>
                <w:bCs/>
                <w:kern w:val="2"/>
                <w:szCs w:val="24"/>
              </w:rPr>
            </w:pPr>
            <w:r>
              <w:rPr>
                <w:b/>
                <w:bCs/>
                <w:kern w:val="2"/>
                <w:szCs w:val="24"/>
              </w:rPr>
              <w:t>7. SUTARTIES VYKDYMUI PASITELKIAMI SUBTIEKĖJAI</w:t>
            </w:r>
          </w:p>
        </w:tc>
      </w:tr>
      <w:tr w:rsidR="005A5832" w14:paraId="500E4388" w14:textId="77777777" w:rsidTr="00461A65">
        <w:trPr>
          <w:trHeight w:val="300"/>
        </w:trPr>
        <w:tc>
          <w:tcPr>
            <w:tcW w:w="2704" w:type="dxa"/>
            <w:gridSpan w:val="2"/>
          </w:tcPr>
          <w:p w14:paraId="5C4C78F5" w14:textId="77777777" w:rsidR="005A5832" w:rsidRDefault="00A10867">
            <w:pPr>
              <w:rPr>
                <w:b/>
                <w:bCs/>
                <w:kern w:val="2"/>
                <w:szCs w:val="24"/>
              </w:rPr>
            </w:pPr>
            <w:r>
              <w:rPr>
                <w:b/>
                <w:bCs/>
                <w:kern w:val="2"/>
                <w:szCs w:val="24"/>
              </w:rPr>
              <w:t>Sutarties vykdymui pasitelkiami subtiekėjai ir (ar) specialistai</w:t>
            </w:r>
          </w:p>
        </w:tc>
        <w:tc>
          <w:tcPr>
            <w:tcW w:w="6930" w:type="dxa"/>
            <w:gridSpan w:val="2"/>
          </w:tcPr>
          <w:p w14:paraId="7CC92E29" w14:textId="77777777" w:rsidR="005A5832" w:rsidRDefault="00A10867">
            <w:pPr>
              <w:rPr>
                <w:kern w:val="2"/>
                <w:szCs w:val="24"/>
              </w:rPr>
            </w:pPr>
            <w:r w:rsidRPr="0067722C">
              <w:rPr>
                <w:kern w:val="2"/>
                <w:szCs w:val="24"/>
              </w:rPr>
              <w:t>Sutarties vykdymui subtiekėjai ir (ar) specialistai nepasitelkiami.</w:t>
            </w:r>
          </w:p>
          <w:p w14:paraId="4CFCCEF5" w14:textId="77777777" w:rsidR="005A5832" w:rsidRDefault="005A5832">
            <w:pPr>
              <w:rPr>
                <w:kern w:val="2"/>
                <w:szCs w:val="24"/>
              </w:rPr>
            </w:pPr>
          </w:p>
          <w:p w14:paraId="7BDFB421" w14:textId="17E0A35F" w:rsidR="005A5832" w:rsidRDefault="005A5832">
            <w:pPr>
              <w:rPr>
                <w:b/>
                <w:bCs/>
                <w:kern w:val="2"/>
                <w:szCs w:val="24"/>
              </w:rPr>
            </w:pPr>
          </w:p>
        </w:tc>
      </w:tr>
      <w:tr w:rsidR="005A5832" w14:paraId="47D02750" w14:textId="77777777" w:rsidTr="00461A65">
        <w:trPr>
          <w:trHeight w:val="300"/>
        </w:trPr>
        <w:tc>
          <w:tcPr>
            <w:tcW w:w="9634" w:type="dxa"/>
            <w:gridSpan w:val="4"/>
          </w:tcPr>
          <w:p w14:paraId="4E41A7D3" w14:textId="77777777" w:rsidR="005A5832" w:rsidRDefault="00A10867">
            <w:pPr>
              <w:jc w:val="center"/>
              <w:rPr>
                <w:b/>
                <w:bCs/>
                <w:kern w:val="2"/>
                <w:szCs w:val="24"/>
              </w:rPr>
            </w:pPr>
            <w:r>
              <w:rPr>
                <w:b/>
                <w:bCs/>
                <w:kern w:val="2"/>
                <w:szCs w:val="24"/>
              </w:rPr>
              <w:t>8. PRIEVOLIŲ PAGAL SUTARTĮ ĮVYKDYMO UŽTIKRINIMAS</w:t>
            </w:r>
          </w:p>
        </w:tc>
      </w:tr>
      <w:tr w:rsidR="005A5832" w14:paraId="5A166BD2" w14:textId="77777777" w:rsidTr="00461A65">
        <w:trPr>
          <w:trHeight w:val="300"/>
        </w:trPr>
        <w:tc>
          <w:tcPr>
            <w:tcW w:w="2704" w:type="dxa"/>
            <w:gridSpan w:val="2"/>
          </w:tcPr>
          <w:p w14:paraId="178103DA" w14:textId="77777777" w:rsidR="005A5832" w:rsidRDefault="00A10867">
            <w:pPr>
              <w:rPr>
                <w:b/>
                <w:bCs/>
                <w:kern w:val="2"/>
                <w:szCs w:val="24"/>
              </w:rPr>
            </w:pPr>
            <w:r>
              <w:rPr>
                <w:b/>
                <w:bCs/>
                <w:kern w:val="2"/>
                <w:szCs w:val="24"/>
              </w:rPr>
              <w:t>8.1. Prievolių pagal Sutartį įvykdymo užtikrinimas</w:t>
            </w:r>
          </w:p>
        </w:tc>
        <w:tc>
          <w:tcPr>
            <w:tcW w:w="6930" w:type="dxa"/>
            <w:gridSpan w:val="2"/>
          </w:tcPr>
          <w:p w14:paraId="4B7D893A" w14:textId="36BE5E20" w:rsidR="005A5832" w:rsidRDefault="00A10867">
            <w:pPr>
              <w:rPr>
                <w:kern w:val="2"/>
                <w:szCs w:val="24"/>
              </w:rPr>
            </w:pPr>
            <w:r>
              <w:rPr>
                <w:kern w:val="2"/>
                <w:szCs w:val="24"/>
              </w:rPr>
              <w:t>Prievolių pagal Sutartį įvykdymas užtikrinamas:</w:t>
            </w:r>
          </w:p>
          <w:p w14:paraId="2A065767" w14:textId="40C34905" w:rsidR="005A5832" w:rsidRDefault="00A10867">
            <w:pPr>
              <w:rPr>
                <w:kern w:val="2"/>
                <w:szCs w:val="24"/>
              </w:rPr>
            </w:pPr>
            <w:r>
              <w:rPr>
                <w:kern w:val="2"/>
                <w:szCs w:val="24"/>
              </w:rPr>
              <w:t>Netesybomis (delspinigiais, bauda)</w:t>
            </w:r>
            <w:r w:rsidR="00CF110B">
              <w:rPr>
                <w:kern w:val="2"/>
                <w:szCs w:val="24"/>
              </w:rPr>
              <w:t>.</w:t>
            </w:r>
          </w:p>
          <w:p w14:paraId="2995276E" w14:textId="6EFD40D5" w:rsidR="005A5832" w:rsidRDefault="005A5832">
            <w:pPr>
              <w:rPr>
                <w:kern w:val="2"/>
                <w:szCs w:val="24"/>
              </w:rPr>
            </w:pPr>
          </w:p>
        </w:tc>
      </w:tr>
      <w:tr w:rsidR="005A5832" w14:paraId="51E2DEC1" w14:textId="77777777" w:rsidTr="00461A65">
        <w:trPr>
          <w:trHeight w:val="300"/>
        </w:trPr>
        <w:tc>
          <w:tcPr>
            <w:tcW w:w="2704" w:type="dxa"/>
            <w:gridSpan w:val="2"/>
          </w:tcPr>
          <w:p w14:paraId="29332E5C" w14:textId="77777777" w:rsidR="005A5832" w:rsidRDefault="00A10867">
            <w:pPr>
              <w:rPr>
                <w:b/>
                <w:bCs/>
                <w:kern w:val="2"/>
                <w:szCs w:val="24"/>
              </w:rPr>
            </w:pPr>
            <w:r>
              <w:rPr>
                <w:b/>
                <w:bCs/>
                <w:kern w:val="2"/>
                <w:szCs w:val="24"/>
              </w:rPr>
              <w:t xml:space="preserve">8.2. Sutarties įvykdymo užtikrinimo pateikimas </w:t>
            </w:r>
          </w:p>
        </w:tc>
        <w:tc>
          <w:tcPr>
            <w:tcW w:w="6930" w:type="dxa"/>
            <w:gridSpan w:val="2"/>
          </w:tcPr>
          <w:p w14:paraId="2B863572" w14:textId="1ED5106C" w:rsidR="005A5832" w:rsidRDefault="00A10867">
            <w:pPr>
              <w:rPr>
                <w:kern w:val="2"/>
                <w:szCs w:val="24"/>
              </w:rPr>
            </w:pPr>
            <w:r>
              <w:rPr>
                <w:kern w:val="2"/>
                <w:szCs w:val="24"/>
              </w:rPr>
              <w:t>Netaikoma</w:t>
            </w:r>
            <w:r w:rsidR="00CF110B">
              <w:rPr>
                <w:kern w:val="2"/>
                <w:szCs w:val="24"/>
              </w:rPr>
              <w:t>.</w:t>
            </w:r>
          </w:p>
          <w:p w14:paraId="56BD2ED4" w14:textId="77777777" w:rsidR="005A5832" w:rsidRDefault="005A5832">
            <w:pPr>
              <w:rPr>
                <w:kern w:val="2"/>
                <w:szCs w:val="24"/>
              </w:rPr>
            </w:pPr>
          </w:p>
          <w:p w14:paraId="687B0104" w14:textId="04AD0F43" w:rsidR="005A5832" w:rsidRDefault="005A5832">
            <w:pPr>
              <w:rPr>
                <w:kern w:val="2"/>
                <w:szCs w:val="24"/>
              </w:rPr>
            </w:pPr>
          </w:p>
        </w:tc>
      </w:tr>
      <w:tr w:rsidR="005A5832" w14:paraId="16BC4BA9" w14:textId="77777777" w:rsidTr="00461A65">
        <w:trPr>
          <w:trHeight w:val="300"/>
        </w:trPr>
        <w:tc>
          <w:tcPr>
            <w:tcW w:w="9634" w:type="dxa"/>
            <w:gridSpan w:val="4"/>
          </w:tcPr>
          <w:p w14:paraId="078865F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E4B7325" w14:textId="77777777" w:rsidTr="00461A65">
        <w:trPr>
          <w:trHeight w:val="300"/>
        </w:trPr>
        <w:tc>
          <w:tcPr>
            <w:tcW w:w="2704" w:type="dxa"/>
            <w:gridSpan w:val="2"/>
          </w:tcPr>
          <w:p w14:paraId="50AF5C33" w14:textId="77777777" w:rsidR="005A5832" w:rsidRDefault="00A10867">
            <w:pPr>
              <w:rPr>
                <w:b/>
                <w:bCs/>
                <w:kern w:val="2"/>
                <w:szCs w:val="24"/>
              </w:rPr>
            </w:pPr>
            <w:r>
              <w:rPr>
                <w:b/>
                <w:bCs/>
                <w:kern w:val="2"/>
                <w:szCs w:val="24"/>
              </w:rPr>
              <w:t>9.1. Pirkėjui taikomos netesybos už mokėjimų pagal Sutartį vėlavimą</w:t>
            </w:r>
          </w:p>
        </w:tc>
        <w:tc>
          <w:tcPr>
            <w:tcW w:w="6930" w:type="dxa"/>
            <w:gridSpan w:val="2"/>
          </w:tcPr>
          <w:p w14:paraId="11E0DA00" w14:textId="4EB93982" w:rsidR="005A5832" w:rsidRDefault="00A10867" w:rsidP="000D7F9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461A65">
              <w:rPr>
                <w:color w:val="000000" w:themeColor="text1"/>
                <w:kern w:val="2"/>
                <w:szCs w:val="24"/>
              </w:rPr>
              <w:t>terminą, Tiekėjas nuo kitos nei nustatytas terminas dienos skaičiuoja Pirkėjui 0,0</w:t>
            </w:r>
            <w:r w:rsidR="000D7F92" w:rsidRPr="00461A65">
              <w:rPr>
                <w:color w:val="000000" w:themeColor="text1"/>
                <w:kern w:val="2"/>
                <w:szCs w:val="24"/>
              </w:rPr>
              <w:t>5</w:t>
            </w:r>
            <w:r w:rsidRPr="00461A65">
              <w:rPr>
                <w:color w:val="000000" w:themeColor="text1"/>
                <w:kern w:val="2"/>
                <w:szCs w:val="24"/>
              </w:rPr>
              <w:t xml:space="preserve"> (</w:t>
            </w:r>
            <w:r w:rsidR="000D7F92" w:rsidRPr="00461A65">
              <w:rPr>
                <w:color w:val="000000" w:themeColor="text1"/>
                <w:kern w:val="2"/>
                <w:szCs w:val="24"/>
              </w:rPr>
              <w:t>penkios</w:t>
            </w:r>
            <w:r w:rsidRPr="00461A65">
              <w:rPr>
                <w:color w:val="000000" w:themeColor="text1"/>
                <w:kern w:val="2"/>
                <w:szCs w:val="24"/>
              </w:rPr>
              <w:t xml:space="preserve"> šimtosios) procento dydžio delspinigius nuo neapmokėtos sumos be PVM už kiekvieną vėlavimo dieną. </w:t>
            </w:r>
          </w:p>
          <w:p w14:paraId="18D49456" w14:textId="76D2D922" w:rsidR="000D7F92" w:rsidRPr="000D7F92" w:rsidRDefault="000D7F92" w:rsidP="000D7F92">
            <w:pPr>
              <w:rPr>
                <w:color w:val="FF0000"/>
                <w:kern w:val="2"/>
                <w:szCs w:val="24"/>
              </w:rPr>
            </w:pPr>
          </w:p>
        </w:tc>
      </w:tr>
      <w:tr w:rsidR="005A5832" w14:paraId="230744DA" w14:textId="77777777" w:rsidTr="00461A65">
        <w:trPr>
          <w:trHeight w:val="300"/>
        </w:trPr>
        <w:tc>
          <w:tcPr>
            <w:tcW w:w="2704" w:type="dxa"/>
            <w:gridSpan w:val="2"/>
          </w:tcPr>
          <w:p w14:paraId="1F8D2C5C" w14:textId="77777777" w:rsidR="005A5832" w:rsidRDefault="00A10867">
            <w:pPr>
              <w:rPr>
                <w:b/>
                <w:bCs/>
                <w:kern w:val="2"/>
                <w:szCs w:val="24"/>
              </w:rPr>
            </w:pPr>
            <w:r>
              <w:rPr>
                <w:b/>
                <w:bCs/>
                <w:kern w:val="2"/>
                <w:szCs w:val="24"/>
              </w:rPr>
              <w:lastRenderedPageBreak/>
              <w:t>9.2. Tiekėjui taikomos netesybos</w:t>
            </w:r>
          </w:p>
        </w:tc>
        <w:tc>
          <w:tcPr>
            <w:tcW w:w="6930" w:type="dxa"/>
            <w:gridSpan w:val="2"/>
          </w:tcPr>
          <w:p w14:paraId="05EB77B4" w14:textId="221E8E6F" w:rsidR="005A5832" w:rsidRPr="000C0F21" w:rsidRDefault="00A10867">
            <w:pPr>
              <w:rPr>
                <w:color w:val="000000" w:themeColor="text1"/>
                <w:kern w:val="2"/>
                <w:szCs w:val="24"/>
              </w:rPr>
            </w:pPr>
            <w:r w:rsidRPr="000C0F21">
              <w:rPr>
                <w:color w:val="000000"/>
                <w:kern w:val="2"/>
                <w:szCs w:val="24"/>
              </w:rPr>
              <w:t xml:space="preserve">9.2.1. Jeigu Tiekėjas vėluoja vykdyti užsakymą, tiekti Prekes ar </w:t>
            </w:r>
            <w:r w:rsidRPr="000C0F21">
              <w:rPr>
                <w:color w:val="000000" w:themeColor="text1"/>
                <w:kern w:val="2"/>
                <w:szCs w:val="24"/>
              </w:rPr>
              <w:t>ištaisyti jų trūkumus arba nevykdo kitų sutartinių įsipareigojimų, Pirkėjas nuo kitos nei nustatytas terminas dienos Tiekėjui skaičiuoja 0,0</w:t>
            </w:r>
            <w:r w:rsidR="000D7F92" w:rsidRPr="000C0F21">
              <w:rPr>
                <w:color w:val="000000" w:themeColor="text1"/>
                <w:kern w:val="2"/>
                <w:szCs w:val="24"/>
              </w:rPr>
              <w:t>5</w:t>
            </w:r>
            <w:r w:rsidRPr="000C0F21">
              <w:rPr>
                <w:color w:val="000000" w:themeColor="text1"/>
                <w:kern w:val="2"/>
                <w:szCs w:val="24"/>
              </w:rPr>
              <w:t xml:space="preserve"> (</w:t>
            </w:r>
            <w:r w:rsidR="000D7F92" w:rsidRPr="000C0F21">
              <w:rPr>
                <w:color w:val="000000" w:themeColor="text1"/>
                <w:kern w:val="2"/>
                <w:szCs w:val="24"/>
              </w:rPr>
              <w:t>penkios</w:t>
            </w:r>
            <w:r w:rsidRPr="000C0F21">
              <w:rPr>
                <w:color w:val="000000" w:themeColor="text1"/>
                <w:kern w:val="2"/>
                <w:szCs w:val="24"/>
              </w:rPr>
              <w:t xml:space="preserve"> šimtosios) procento  dydžio delspinigius už kiekvieną uždelstą dieną nuo laiku neperduotų Prekių ar Prekių, turinčių trūkumų, kainos be PVM. </w:t>
            </w:r>
          </w:p>
          <w:p w14:paraId="355BE34C" w14:textId="77777777" w:rsidR="005A5832" w:rsidRPr="000C0F21" w:rsidRDefault="005A5832">
            <w:pPr>
              <w:rPr>
                <w:color w:val="000000" w:themeColor="text1"/>
                <w:kern w:val="2"/>
                <w:szCs w:val="24"/>
              </w:rPr>
            </w:pPr>
          </w:p>
          <w:p w14:paraId="212BA936" w14:textId="663024B9" w:rsidR="005A5832" w:rsidRPr="000C0F21" w:rsidRDefault="00A10867">
            <w:pPr>
              <w:rPr>
                <w:b/>
                <w:bCs/>
                <w:kern w:val="2"/>
                <w:szCs w:val="24"/>
              </w:rPr>
            </w:pPr>
            <w:r w:rsidRPr="000C0F21">
              <w:rPr>
                <w:color w:val="000000" w:themeColor="text1"/>
                <w:kern w:val="2"/>
                <w:szCs w:val="24"/>
              </w:rPr>
              <w:t xml:space="preserve">9.2.2. Tiekėjas privalo sumokėti Pirkėjui netesybas per </w:t>
            </w:r>
            <w:r w:rsidR="000D7F92" w:rsidRPr="000C0F21">
              <w:rPr>
                <w:color w:val="000000" w:themeColor="text1"/>
                <w:kern w:val="2"/>
                <w:szCs w:val="24"/>
              </w:rPr>
              <w:t>10 (dešimt) kalendorinių dienų</w:t>
            </w:r>
            <w:r w:rsidR="00CF110B" w:rsidRPr="000C0F21">
              <w:rPr>
                <w:color w:val="000000" w:themeColor="text1"/>
                <w:kern w:val="2"/>
                <w:szCs w:val="24"/>
              </w:rPr>
              <w:t xml:space="preserve"> </w:t>
            </w:r>
            <w:r w:rsidRPr="000C0F21">
              <w:rPr>
                <w:color w:val="000000" w:themeColor="text1"/>
                <w:kern w:val="2"/>
                <w:szCs w:val="24"/>
              </w:rPr>
              <w:t xml:space="preserve">nuo Pirkėjo pareikalavimo. </w:t>
            </w:r>
          </w:p>
        </w:tc>
      </w:tr>
      <w:tr w:rsidR="005A5832" w14:paraId="0300E985" w14:textId="77777777" w:rsidTr="00461A65">
        <w:trPr>
          <w:trHeight w:val="300"/>
        </w:trPr>
        <w:tc>
          <w:tcPr>
            <w:tcW w:w="2704" w:type="dxa"/>
            <w:gridSpan w:val="2"/>
          </w:tcPr>
          <w:p w14:paraId="68E91691" w14:textId="77777777" w:rsidR="005A5832" w:rsidRDefault="00A10867">
            <w:pPr>
              <w:rPr>
                <w:b/>
                <w:bCs/>
                <w:kern w:val="2"/>
                <w:szCs w:val="24"/>
              </w:rPr>
            </w:pPr>
            <w:r>
              <w:rPr>
                <w:b/>
                <w:bCs/>
                <w:kern w:val="2"/>
                <w:szCs w:val="24"/>
              </w:rPr>
              <w:t>9.3. Tiekėjui / Pirkėjui taikoma bauda nutraukus Sutartį dėl esminio Sutarties pažeidimo</w:t>
            </w:r>
          </w:p>
        </w:tc>
        <w:tc>
          <w:tcPr>
            <w:tcW w:w="6930" w:type="dxa"/>
            <w:gridSpan w:val="2"/>
          </w:tcPr>
          <w:p w14:paraId="51139B6E" w14:textId="0D5DB4A6" w:rsidR="005A5832" w:rsidRPr="000C0F21" w:rsidRDefault="00A10867">
            <w:pPr>
              <w:rPr>
                <w:kern w:val="2"/>
                <w:szCs w:val="24"/>
              </w:rPr>
            </w:pPr>
            <w:r w:rsidRPr="000C0F21">
              <w:rPr>
                <w:kern w:val="2"/>
                <w:szCs w:val="24"/>
              </w:rPr>
              <w:t xml:space="preserve">Nutraukus Sutartį dėl esminio Sutarties pažeidimo, nustatyto Sutarties Specialiosiose sąlygose, mokama </w:t>
            </w:r>
            <w:r w:rsidR="00817F3E" w:rsidRPr="000C0F21">
              <w:rPr>
                <w:color w:val="000000" w:themeColor="text1"/>
                <w:kern w:val="2"/>
                <w:szCs w:val="24"/>
              </w:rPr>
              <w:t>10 (dešimt)</w:t>
            </w:r>
            <w:r w:rsidRPr="000C0F21">
              <w:rPr>
                <w:color w:val="000000" w:themeColor="text1"/>
                <w:kern w:val="2"/>
                <w:szCs w:val="24"/>
              </w:rPr>
              <w:t xml:space="preserve"> </w:t>
            </w:r>
            <w:r w:rsidRPr="000C0F21">
              <w:rPr>
                <w:kern w:val="2"/>
                <w:szCs w:val="24"/>
              </w:rPr>
              <w:t xml:space="preserve">procentų dydžio bauda nuo Pradinės Sutarties vertės be PVM, nurodytos Specialiųjų sąlygų 5.2 punkte. </w:t>
            </w:r>
          </w:p>
          <w:p w14:paraId="0D54A314" w14:textId="5B1BAA1B" w:rsidR="005A5832" w:rsidRPr="000C0F21" w:rsidRDefault="005A5832">
            <w:pPr>
              <w:rPr>
                <w:color w:val="FF0000"/>
                <w:kern w:val="2"/>
                <w:szCs w:val="24"/>
              </w:rPr>
            </w:pPr>
          </w:p>
        </w:tc>
      </w:tr>
      <w:tr w:rsidR="005A5832" w14:paraId="656F9FCC" w14:textId="77777777" w:rsidTr="00461A65">
        <w:trPr>
          <w:trHeight w:val="300"/>
        </w:trPr>
        <w:tc>
          <w:tcPr>
            <w:tcW w:w="2704" w:type="dxa"/>
            <w:gridSpan w:val="2"/>
          </w:tcPr>
          <w:p w14:paraId="550B501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234CD4A8" w:rsidR="005A5832" w:rsidRPr="000C0F21" w:rsidRDefault="001D2639" w:rsidP="00817F3E">
            <w:pPr>
              <w:rPr>
                <w:kern w:val="2"/>
                <w:szCs w:val="24"/>
              </w:rPr>
            </w:pPr>
            <w:r w:rsidRPr="000C0F21">
              <w:rPr>
                <w:color w:val="000000"/>
                <w:kern w:val="2"/>
                <w:szCs w:val="24"/>
              </w:rPr>
              <w:t xml:space="preserve">5 </w:t>
            </w:r>
            <w:r w:rsidR="00CF110B" w:rsidRPr="000C0F21">
              <w:rPr>
                <w:color w:val="000000"/>
                <w:kern w:val="2"/>
                <w:szCs w:val="24"/>
              </w:rPr>
              <w:t xml:space="preserve">% </w:t>
            </w:r>
            <w:r w:rsidRPr="000C0F21">
              <w:rPr>
                <w:color w:val="000000"/>
                <w:kern w:val="2"/>
                <w:szCs w:val="24"/>
              </w:rPr>
              <w:t>(penkių procentų</w:t>
            </w:r>
            <w:r w:rsidR="00CF110B" w:rsidRPr="000C0F21">
              <w:rPr>
                <w:color w:val="000000"/>
                <w:kern w:val="2"/>
                <w:szCs w:val="24"/>
              </w:rPr>
              <w:t>)</w:t>
            </w:r>
            <w:r w:rsidRPr="000C0F21">
              <w:rPr>
                <w:color w:val="000000"/>
                <w:kern w:val="2"/>
                <w:szCs w:val="24"/>
              </w:rPr>
              <w:t xml:space="preserve"> nuo Sutarties vertės</w:t>
            </w:r>
            <w:r w:rsidR="00CF110B" w:rsidRPr="000C0F21">
              <w:rPr>
                <w:color w:val="000000"/>
                <w:kern w:val="2"/>
                <w:szCs w:val="24"/>
              </w:rPr>
              <w:t xml:space="preserve"> be PVM</w:t>
            </w:r>
            <w:r w:rsidRPr="000C0F21">
              <w:rPr>
                <w:color w:val="000000"/>
                <w:kern w:val="2"/>
                <w:szCs w:val="24"/>
              </w:rPr>
              <w:t xml:space="preserve"> dydžio bauda.</w:t>
            </w:r>
          </w:p>
        </w:tc>
      </w:tr>
      <w:tr w:rsidR="005A5832" w14:paraId="27613F58" w14:textId="77777777" w:rsidTr="00461A65">
        <w:trPr>
          <w:trHeight w:val="300"/>
        </w:trPr>
        <w:tc>
          <w:tcPr>
            <w:tcW w:w="2704" w:type="dxa"/>
            <w:gridSpan w:val="2"/>
          </w:tcPr>
          <w:p w14:paraId="06525072"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30" w:type="dxa"/>
            <w:gridSpan w:val="2"/>
          </w:tcPr>
          <w:p w14:paraId="1EE4D825" w14:textId="5586F36B" w:rsidR="005A5832" w:rsidRDefault="00A10867">
            <w:pPr>
              <w:rPr>
                <w:color w:val="000000"/>
                <w:kern w:val="2"/>
                <w:szCs w:val="24"/>
              </w:rPr>
            </w:pPr>
            <w:r>
              <w:rPr>
                <w:color w:val="000000"/>
                <w:kern w:val="2"/>
                <w:szCs w:val="24"/>
              </w:rPr>
              <w:t>Netaikoma</w:t>
            </w:r>
            <w:r w:rsidR="00CF110B">
              <w:rPr>
                <w:color w:val="000000"/>
                <w:kern w:val="2"/>
                <w:szCs w:val="24"/>
              </w:rPr>
              <w:t>.</w:t>
            </w:r>
          </w:p>
          <w:p w14:paraId="630A90C8" w14:textId="7AF67294" w:rsidR="005A5832" w:rsidRDefault="005A5832">
            <w:pPr>
              <w:rPr>
                <w:color w:val="4472C4"/>
                <w:kern w:val="2"/>
                <w:szCs w:val="24"/>
              </w:rPr>
            </w:pPr>
          </w:p>
        </w:tc>
      </w:tr>
      <w:tr w:rsidR="005A5832" w14:paraId="2A193676" w14:textId="77777777" w:rsidTr="00461A65">
        <w:trPr>
          <w:trHeight w:val="300"/>
        </w:trPr>
        <w:tc>
          <w:tcPr>
            <w:tcW w:w="2704" w:type="dxa"/>
            <w:gridSpan w:val="2"/>
          </w:tcPr>
          <w:p w14:paraId="58C7E204" w14:textId="77777777" w:rsidR="005A5832" w:rsidRDefault="00A10867">
            <w:pPr>
              <w:rPr>
                <w:b/>
                <w:bCs/>
                <w:kern w:val="2"/>
                <w:szCs w:val="24"/>
              </w:rPr>
            </w:pPr>
            <w:r>
              <w:rPr>
                <w:b/>
                <w:bCs/>
                <w:kern w:val="2"/>
                <w:szCs w:val="24"/>
              </w:rPr>
              <w:t>9.6. Tiekėjui / Pirkėjui taikoma bauda dėl konfidencialumo reikalavimų nesilaikymo</w:t>
            </w:r>
          </w:p>
        </w:tc>
        <w:tc>
          <w:tcPr>
            <w:tcW w:w="6930" w:type="dxa"/>
            <w:gridSpan w:val="2"/>
          </w:tcPr>
          <w:p w14:paraId="0736A57F" w14:textId="3535272A" w:rsidR="005A5832" w:rsidRDefault="00A10867">
            <w:pPr>
              <w:rPr>
                <w:kern w:val="2"/>
                <w:szCs w:val="24"/>
              </w:rPr>
            </w:pPr>
            <w:r>
              <w:rPr>
                <w:kern w:val="2"/>
                <w:szCs w:val="24"/>
              </w:rPr>
              <w:t>Netaikoma</w:t>
            </w:r>
            <w:r w:rsidR="00CF110B">
              <w:rPr>
                <w:kern w:val="2"/>
                <w:szCs w:val="24"/>
              </w:rPr>
              <w:t>.</w:t>
            </w:r>
          </w:p>
          <w:p w14:paraId="5677BE25" w14:textId="77777777" w:rsidR="005A5832" w:rsidRDefault="005A5832">
            <w:pPr>
              <w:rPr>
                <w:color w:val="4472C4"/>
                <w:kern w:val="2"/>
                <w:szCs w:val="24"/>
              </w:rPr>
            </w:pPr>
          </w:p>
          <w:p w14:paraId="07A04239" w14:textId="50918DB6" w:rsidR="005A5832" w:rsidRDefault="005A5832">
            <w:pPr>
              <w:rPr>
                <w:color w:val="4472C4"/>
                <w:kern w:val="2"/>
                <w:szCs w:val="24"/>
              </w:rPr>
            </w:pPr>
          </w:p>
        </w:tc>
      </w:tr>
      <w:tr w:rsidR="005A5832" w14:paraId="79BC114E" w14:textId="77777777" w:rsidTr="00461A65">
        <w:trPr>
          <w:trHeight w:val="300"/>
        </w:trPr>
        <w:tc>
          <w:tcPr>
            <w:tcW w:w="2704" w:type="dxa"/>
            <w:gridSpan w:val="2"/>
          </w:tcPr>
          <w:p w14:paraId="244B17B9"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930" w:type="dxa"/>
            <w:gridSpan w:val="2"/>
          </w:tcPr>
          <w:p w14:paraId="49C3DB2C" w14:textId="64C5346C" w:rsidR="005A5832" w:rsidRDefault="00A10867" w:rsidP="00FC477C">
            <w:pPr>
              <w:rPr>
                <w:color w:val="4472C4"/>
                <w:kern w:val="2"/>
                <w:szCs w:val="24"/>
              </w:rPr>
            </w:pPr>
            <w:r>
              <w:rPr>
                <w:kern w:val="2"/>
                <w:szCs w:val="24"/>
              </w:rPr>
              <w:t>Netaikoma</w:t>
            </w:r>
            <w:r w:rsidR="00CF110B">
              <w:rPr>
                <w:kern w:val="2"/>
                <w:sz w:val="22"/>
                <w:szCs w:val="22"/>
                <w:lang w:val="en-US"/>
              </w:rPr>
              <w:t xml:space="preserve">. </w:t>
            </w:r>
          </w:p>
        </w:tc>
      </w:tr>
      <w:tr w:rsidR="005A5832" w14:paraId="0FA8FD81" w14:textId="77777777" w:rsidTr="00461A65">
        <w:trPr>
          <w:trHeight w:val="300"/>
        </w:trPr>
        <w:tc>
          <w:tcPr>
            <w:tcW w:w="2704" w:type="dxa"/>
            <w:gridSpan w:val="2"/>
          </w:tcPr>
          <w:p w14:paraId="3EF0D3DF" w14:textId="77777777" w:rsidR="005A5832" w:rsidRPr="008D1B79" w:rsidRDefault="00A10867">
            <w:pPr>
              <w:rPr>
                <w:b/>
                <w:bCs/>
                <w:kern w:val="2"/>
                <w:szCs w:val="24"/>
              </w:rPr>
            </w:pPr>
            <w:r w:rsidRPr="008D1B79">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930" w:type="dxa"/>
            <w:gridSpan w:val="2"/>
          </w:tcPr>
          <w:p w14:paraId="37FCF9A3" w14:textId="1C5457AE" w:rsidR="005A5832" w:rsidRDefault="00A10867">
            <w:pPr>
              <w:rPr>
                <w:kern w:val="2"/>
                <w:szCs w:val="24"/>
              </w:rPr>
            </w:pPr>
            <w:r>
              <w:rPr>
                <w:kern w:val="2"/>
                <w:szCs w:val="24"/>
              </w:rPr>
              <w:lastRenderedPageBreak/>
              <w:t>Netaikoma</w:t>
            </w:r>
            <w:r w:rsidR="00CF110B">
              <w:rPr>
                <w:kern w:val="2"/>
                <w:szCs w:val="24"/>
              </w:rPr>
              <w:t>.</w:t>
            </w:r>
          </w:p>
          <w:p w14:paraId="7F01C411" w14:textId="77777777" w:rsidR="005A5832" w:rsidRDefault="005A5832">
            <w:pPr>
              <w:rPr>
                <w:color w:val="4472C4"/>
                <w:kern w:val="2"/>
                <w:szCs w:val="24"/>
              </w:rPr>
            </w:pPr>
          </w:p>
          <w:p w14:paraId="34933D72" w14:textId="7462C72A" w:rsidR="005A5832" w:rsidRDefault="005A5832">
            <w:pPr>
              <w:rPr>
                <w:color w:val="4472C4"/>
                <w:kern w:val="2"/>
                <w:szCs w:val="24"/>
              </w:rPr>
            </w:pPr>
          </w:p>
        </w:tc>
      </w:tr>
      <w:tr w:rsidR="005A5832" w14:paraId="32B2AB9E" w14:textId="77777777" w:rsidTr="00461A65">
        <w:trPr>
          <w:trHeight w:val="300"/>
        </w:trPr>
        <w:tc>
          <w:tcPr>
            <w:tcW w:w="2704" w:type="dxa"/>
            <w:gridSpan w:val="2"/>
          </w:tcPr>
          <w:p w14:paraId="6111E772"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30" w:type="dxa"/>
            <w:gridSpan w:val="2"/>
          </w:tcPr>
          <w:p w14:paraId="06E8F95A" w14:textId="7C790007" w:rsidR="005A5832" w:rsidRDefault="005A5832">
            <w:pPr>
              <w:rPr>
                <w:color w:val="4472C4"/>
                <w:kern w:val="2"/>
                <w:szCs w:val="24"/>
              </w:rPr>
            </w:pPr>
          </w:p>
        </w:tc>
      </w:tr>
      <w:tr w:rsidR="005A5832" w14:paraId="2B854B05" w14:textId="77777777" w:rsidTr="00461A65">
        <w:trPr>
          <w:trHeight w:val="300"/>
        </w:trPr>
        <w:tc>
          <w:tcPr>
            <w:tcW w:w="9634" w:type="dxa"/>
            <w:gridSpan w:val="4"/>
          </w:tcPr>
          <w:p w14:paraId="0B6E8F8A" w14:textId="77777777" w:rsidR="005A5832" w:rsidRDefault="00A10867">
            <w:pPr>
              <w:jc w:val="center"/>
              <w:rPr>
                <w:b/>
                <w:bCs/>
                <w:kern w:val="2"/>
                <w:szCs w:val="24"/>
              </w:rPr>
            </w:pPr>
            <w:r>
              <w:rPr>
                <w:b/>
                <w:bCs/>
                <w:kern w:val="2"/>
                <w:szCs w:val="24"/>
              </w:rPr>
              <w:t>10. SUTARTIES GALIOJIMAS IR KEITIMAS</w:t>
            </w:r>
          </w:p>
        </w:tc>
      </w:tr>
      <w:tr w:rsidR="005A5832" w14:paraId="19AF8E2E" w14:textId="77777777" w:rsidTr="00461A65">
        <w:trPr>
          <w:trHeight w:val="300"/>
        </w:trPr>
        <w:tc>
          <w:tcPr>
            <w:tcW w:w="2704" w:type="dxa"/>
            <w:gridSpan w:val="2"/>
          </w:tcPr>
          <w:p w14:paraId="339BC6E6" w14:textId="77777777" w:rsidR="005A5832" w:rsidRDefault="00A10867">
            <w:pPr>
              <w:rPr>
                <w:b/>
                <w:bCs/>
                <w:kern w:val="2"/>
                <w:szCs w:val="24"/>
              </w:rPr>
            </w:pPr>
            <w:r>
              <w:rPr>
                <w:b/>
                <w:bCs/>
                <w:kern w:val="2"/>
                <w:szCs w:val="24"/>
              </w:rPr>
              <w:t>10.1. Sutarties sudarymas ir įsigaliojimas</w:t>
            </w:r>
          </w:p>
        </w:tc>
        <w:tc>
          <w:tcPr>
            <w:tcW w:w="6930" w:type="dxa"/>
            <w:gridSpan w:val="2"/>
          </w:tcPr>
          <w:p w14:paraId="7CD46566" w14:textId="77777777" w:rsidR="005A5832" w:rsidRPr="0058509D" w:rsidRDefault="00A10867">
            <w:pPr>
              <w:rPr>
                <w:color w:val="000000" w:themeColor="text1"/>
                <w:kern w:val="2"/>
                <w:szCs w:val="24"/>
              </w:rPr>
            </w:pPr>
            <w:r w:rsidRPr="0058509D">
              <w:rPr>
                <w:color w:val="000000" w:themeColor="text1"/>
                <w:kern w:val="2"/>
                <w:szCs w:val="24"/>
              </w:rPr>
              <w:t>Ši Sutartis laikoma sudaryta ir įsigalioja nuo Sutarties pasirašymo dienos (antrosios Šalies pasirašymo dieną).</w:t>
            </w:r>
          </w:p>
          <w:p w14:paraId="5EAC791F" w14:textId="15509151" w:rsidR="005A5832" w:rsidRPr="0058509D" w:rsidRDefault="00A10867">
            <w:pPr>
              <w:rPr>
                <w:color w:val="000000" w:themeColor="text1"/>
                <w:kern w:val="2"/>
                <w:szCs w:val="24"/>
              </w:rPr>
            </w:pPr>
            <w:r w:rsidRPr="0058509D">
              <w:rPr>
                <w:color w:val="000000" w:themeColor="text1"/>
                <w:kern w:val="2"/>
                <w:szCs w:val="24"/>
              </w:rPr>
              <w:t>Sutartis galioja iki visiško prievolių įvykdymo (kol bus išnaudota Pradinės Sutarties vertė, bet jos terminas negali būti ilgesnis kaip</w:t>
            </w:r>
            <w:r w:rsidR="00583F89">
              <w:rPr>
                <w:color w:val="000000" w:themeColor="text1"/>
                <w:kern w:val="2"/>
                <w:szCs w:val="24"/>
              </w:rPr>
              <w:t xml:space="preserve"> </w:t>
            </w:r>
            <w:r w:rsidR="00583F89" w:rsidRPr="00F41974">
              <w:rPr>
                <w:b/>
                <w:color w:val="000000" w:themeColor="text1"/>
                <w:kern w:val="2"/>
                <w:szCs w:val="24"/>
              </w:rPr>
              <w:t>13 (trylika) mėnesių.</w:t>
            </w:r>
            <w:r w:rsidRPr="0058509D">
              <w:rPr>
                <w:color w:val="000000" w:themeColor="text1"/>
                <w:kern w:val="2"/>
                <w:szCs w:val="24"/>
              </w:rPr>
              <w:t xml:space="preserve"> </w:t>
            </w:r>
          </w:p>
        </w:tc>
      </w:tr>
      <w:tr w:rsidR="005A5832" w14:paraId="26D60B31" w14:textId="77777777" w:rsidTr="00461A65">
        <w:trPr>
          <w:trHeight w:val="300"/>
        </w:trPr>
        <w:tc>
          <w:tcPr>
            <w:tcW w:w="2704" w:type="dxa"/>
            <w:gridSpan w:val="2"/>
          </w:tcPr>
          <w:p w14:paraId="7EEE2E1C" w14:textId="77777777" w:rsidR="005A5832" w:rsidRDefault="00A10867">
            <w:pPr>
              <w:rPr>
                <w:b/>
                <w:bCs/>
                <w:kern w:val="2"/>
                <w:szCs w:val="24"/>
              </w:rPr>
            </w:pPr>
            <w:r>
              <w:rPr>
                <w:b/>
                <w:bCs/>
                <w:kern w:val="2"/>
                <w:szCs w:val="24"/>
              </w:rPr>
              <w:t>10.2. Sutarties galiojimo termino pratęsimas</w:t>
            </w:r>
          </w:p>
        </w:tc>
        <w:tc>
          <w:tcPr>
            <w:tcW w:w="6930" w:type="dxa"/>
            <w:gridSpan w:val="2"/>
          </w:tcPr>
          <w:p w14:paraId="126BD93E" w14:textId="0016EF45" w:rsidR="005A5832" w:rsidRPr="00F41974" w:rsidRDefault="005D5085">
            <w:pPr>
              <w:rPr>
                <w:b/>
                <w:color w:val="000000" w:themeColor="text1"/>
                <w:kern w:val="2"/>
                <w:szCs w:val="24"/>
              </w:rPr>
            </w:pPr>
            <w:r w:rsidRPr="0058509D">
              <w:rPr>
                <w:color w:val="000000" w:themeColor="text1"/>
                <w:kern w:val="2"/>
                <w:szCs w:val="24"/>
              </w:rPr>
              <w:t xml:space="preserve">Sutarties galiojimo terminas gali būti pratęstas abipusiu Šalių susitarimu </w:t>
            </w:r>
            <w:r w:rsidRPr="0058509D">
              <w:rPr>
                <w:b/>
                <w:color w:val="000000" w:themeColor="text1"/>
                <w:kern w:val="2"/>
                <w:szCs w:val="24"/>
              </w:rPr>
              <w:t>1 (vieną) kartą 12 (dvylikos) mėnesių</w:t>
            </w:r>
            <w:r w:rsidRPr="0058509D">
              <w:rPr>
                <w:color w:val="000000" w:themeColor="text1"/>
                <w:kern w:val="2"/>
                <w:szCs w:val="24"/>
              </w:rPr>
              <w:t xml:space="preserve"> laikotarpiui, jei Sutarties galiojimo metu nebuvo išnaudota visą Sutarties 5.2. punkte nurodyta suma.</w:t>
            </w:r>
            <w:r w:rsidR="00583F89">
              <w:rPr>
                <w:color w:val="000000" w:themeColor="text1"/>
                <w:kern w:val="2"/>
                <w:szCs w:val="24"/>
              </w:rPr>
              <w:t xml:space="preserve"> Visais atvejais Sutarties galiojimo terminas negalės būti </w:t>
            </w:r>
            <w:r w:rsidR="00583F89" w:rsidRPr="00F41974">
              <w:rPr>
                <w:b/>
                <w:color w:val="000000" w:themeColor="text1"/>
                <w:kern w:val="2"/>
                <w:szCs w:val="24"/>
              </w:rPr>
              <w:t>ne ilgesnis kaip</w:t>
            </w:r>
            <w:r w:rsidR="00583F89">
              <w:rPr>
                <w:color w:val="000000" w:themeColor="text1"/>
                <w:kern w:val="2"/>
                <w:szCs w:val="24"/>
              </w:rPr>
              <w:t xml:space="preserve"> </w:t>
            </w:r>
            <w:r w:rsidR="00583F89" w:rsidRPr="00F41974">
              <w:rPr>
                <w:b/>
                <w:color w:val="000000" w:themeColor="text1"/>
                <w:kern w:val="2"/>
                <w:szCs w:val="24"/>
              </w:rPr>
              <w:t>25 (dvidešimt penki) mėnesiai.</w:t>
            </w:r>
          </w:p>
          <w:p w14:paraId="2FD55978" w14:textId="3587EBBB" w:rsidR="005A5832" w:rsidRPr="0058509D" w:rsidRDefault="005A5832">
            <w:pPr>
              <w:rPr>
                <w:color w:val="000000" w:themeColor="text1"/>
                <w:kern w:val="2"/>
                <w:szCs w:val="24"/>
              </w:rPr>
            </w:pPr>
          </w:p>
        </w:tc>
      </w:tr>
      <w:tr w:rsidR="005A5832" w14:paraId="246E549F" w14:textId="77777777" w:rsidTr="00461A65">
        <w:trPr>
          <w:trHeight w:val="300"/>
        </w:trPr>
        <w:tc>
          <w:tcPr>
            <w:tcW w:w="9634" w:type="dxa"/>
            <w:gridSpan w:val="4"/>
          </w:tcPr>
          <w:p w14:paraId="7C780BEC" w14:textId="77777777" w:rsidR="005A5832" w:rsidRDefault="00A10867">
            <w:pPr>
              <w:jc w:val="center"/>
              <w:rPr>
                <w:b/>
                <w:bCs/>
                <w:kern w:val="2"/>
                <w:szCs w:val="24"/>
              </w:rPr>
            </w:pPr>
            <w:r>
              <w:rPr>
                <w:b/>
                <w:bCs/>
                <w:kern w:val="2"/>
                <w:szCs w:val="24"/>
              </w:rPr>
              <w:t>11. SUTARTIES NUTRAUKIMAS</w:t>
            </w:r>
          </w:p>
        </w:tc>
      </w:tr>
      <w:tr w:rsidR="005A5832" w14:paraId="187EDD4C" w14:textId="77777777" w:rsidTr="00461A65">
        <w:trPr>
          <w:trHeight w:val="300"/>
        </w:trPr>
        <w:tc>
          <w:tcPr>
            <w:tcW w:w="2532" w:type="dxa"/>
          </w:tcPr>
          <w:p w14:paraId="37B12337" w14:textId="77777777" w:rsidR="005A5832" w:rsidRDefault="00A10867">
            <w:pPr>
              <w:rPr>
                <w:b/>
                <w:bCs/>
                <w:kern w:val="2"/>
                <w:szCs w:val="24"/>
              </w:rPr>
            </w:pPr>
            <w:r>
              <w:rPr>
                <w:b/>
                <w:bCs/>
                <w:kern w:val="2"/>
                <w:szCs w:val="24"/>
              </w:rPr>
              <w:t>11.1. Sutarties nutraukimo pagrindai</w:t>
            </w:r>
          </w:p>
        </w:tc>
        <w:tc>
          <w:tcPr>
            <w:tcW w:w="7102" w:type="dxa"/>
            <w:gridSpan w:val="3"/>
          </w:tcPr>
          <w:p w14:paraId="10CDCA9E" w14:textId="77777777"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41E2C280" w14:textId="77777777" w:rsidR="005A5832" w:rsidRDefault="005A5832">
            <w:pPr>
              <w:rPr>
                <w:kern w:val="2"/>
                <w:szCs w:val="24"/>
              </w:rPr>
            </w:pPr>
          </w:p>
          <w:p w14:paraId="334C7DB2" w14:textId="7CB59EBB" w:rsidR="005A5832" w:rsidRDefault="005A5832">
            <w:pPr>
              <w:rPr>
                <w:color w:val="4472C4"/>
                <w:kern w:val="2"/>
                <w:szCs w:val="24"/>
              </w:rPr>
            </w:pPr>
          </w:p>
        </w:tc>
      </w:tr>
      <w:tr w:rsidR="005A5832" w14:paraId="1BE94732" w14:textId="77777777" w:rsidTr="00461A65">
        <w:trPr>
          <w:trHeight w:val="300"/>
        </w:trPr>
        <w:tc>
          <w:tcPr>
            <w:tcW w:w="2532" w:type="dxa"/>
          </w:tcPr>
          <w:p w14:paraId="55FC78F6" w14:textId="77777777" w:rsidR="005A5832" w:rsidRDefault="00A10867">
            <w:pPr>
              <w:rPr>
                <w:b/>
                <w:bCs/>
                <w:kern w:val="2"/>
                <w:szCs w:val="24"/>
              </w:rPr>
            </w:pPr>
            <w:r>
              <w:rPr>
                <w:b/>
                <w:bCs/>
                <w:kern w:val="2"/>
                <w:szCs w:val="24"/>
              </w:rPr>
              <w:t>11.2. Esminiai Sutarties pažeidimai</w:t>
            </w:r>
          </w:p>
          <w:p w14:paraId="51B952BA" w14:textId="77777777" w:rsidR="005A5832" w:rsidRDefault="005A5832">
            <w:pPr>
              <w:rPr>
                <w:b/>
                <w:bCs/>
                <w:kern w:val="2"/>
                <w:szCs w:val="24"/>
              </w:rPr>
            </w:pPr>
          </w:p>
        </w:tc>
        <w:tc>
          <w:tcPr>
            <w:tcW w:w="7102" w:type="dxa"/>
            <w:gridSpan w:val="3"/>
          </w:tcPr>
          <w:p w14:paraId="1513A835" w14:textId="1AB13186" w:rsidR="00887590" w:rsidRPr="0058509D" w:rsidRDefault="00CF110B">
            <w:pPr>
              <w:rPr>
                <w:color w:val="000000" w:themeColor="text1"/>
                <w:kern w:val="2"/>
                <w:szCs w:val="24"/>
              </w:rPr>
            </w:pPr>
            <w:r w:rsidRPr="0058509D">
              <w:rPr>
                <w:color w:val="000000" w:themeColor="text1"/>
                <w:kern w:val="2"/>
                <w:szCs w:val="24"/>
              </w:rPr>
              <w:t>11.2.1. jeigu Tiekėjas nevykdo prisiimtų įsipareigojimų už Sutartyje nustatyt</w:t>
            </w:r>
            <w:r w:rsidR="00887590" w:rsidRPr="0058509D">
              <w:rPr>
                <w:color w:val="000000" w:themeColor="text1"/>
                <w:kern w:val="2"/>
                <w:szCs w:val="24"/>
              </w:rPr>
              <w:t>us</w:t>
            </w:r>
            <w:r w:rsidRPr="0058509D">
              <w:rPr>
                <w:color w:val="000000" w:themeColor="text1"/>
                <w:kern w:val="2"/>
                <w:szCs w:val="24"/>
              </w:rPr>
              <w:t xml:space="preserve"> Sutarties įkainius;</w:t>
            </w:r>
          </w:p>
          <w:p w14:paraId="6284EEF3" w14:textId="07E5C718" w:rsidR="00C3771F" w:rsidRPr="0058509D" w:rsidRDefault="00C3771F">
            <w:pPr>
              <w:rPr>
                <w:color w:val="000000" w:themeColor="text1"/>
                <w:kern w:val="2"/>
                <w:szCs w:val="24"/>
              </w:rPr>
            </w:pPr>
            <w:r w:rsidRPr="0058509D">
              <w:rPr>
                <w:color w:val="000000" w:themeColor="text1"/>
                <w:kern w:val="2"/>
                <w:szCs w:val="24"/>
              </w:rPr>
              <w:t>11.2.2. jeigu Tiekėjas pažeidžia Prekių pristatymo terminus ir priskaičiuotų netesybų už vėlavimą suma viršija 20 (dvidešimt) proc. Pradinės sutarties vertės;</w:t>
            </w:r>
          </w:p>
          <w:p w14:paraId="7A656BB7" w14:textId="6DB72512" w:rsidR="00C3771F" w:rsidRPr="0058509D" w:rsidRDefault="00C3771F">
            <w:pPr>
              <w:rPr>
                <w:color w:val="000000" w:themeColor="text1"/>
                <w:kern w:val="2"/>
                <w:szCs w:val="24"/>
              </w:rPr>
            </w:pPr>
            <w:r w:rsidRPr="0058509D">
              <w:rPr>
                <w:color w:val="000000" w:themeColor="text1"/>
                <w:kern w:val="2"/>
                <w:szCs w:val="24"/>
              </w:rPr>
              <w:t>11.2.3. Tiekėjas daugiau kaip 2 (du) kartus pristato Prekes, kurios neatitinka Sutartyje ir (ar) Įstatymuose nustatytų reikalavimų Prekėms;</w:t>
            </w:r>
          </w:p>
          <w:p w14:paraId="3028A5FD" w14:textId="3A35240B" w:rsidR="00C3771F" w:rsidRPr="0058509D" w:rsidRDefault="00C3771F" w:rsidP="00C3771F">
            <w:pPr>
              <w:rPr>
                <w:color w:val="000000" w:themeColor="text1"/>
                <w:kern w:val="2"/>
                <w:szCs w:val="24"/>
              </w:rPr>
            </w:pPr>
            <w:r w:rsidRPr="0058509D">
              <w:rPr>
                <w:color w:val="000000" w:themeColor="text1"/>
                <w:kern w:val="2"/>
                <w:szCs w:val="24"/>
              </w:rPr>
              <w:t>11.2.4. Tiekėjas pažeidžia šios Sutarties nuostatas, reglamentuojančias konkurenciją, intelektinės nuosavybės ar konfidencialios informacijos valdymą;</w:t>
            </w:r>
          </w:p>
          <w:p w14:paraId="674344DD" w14:textId="629DDEA5" w:rsidR="00FA11A7" w:rsidRDefault="00FA11A7" w:rsidP="00461A65">
            <w:pPr>
              <w:pStyle w:val="ListParagraph"/>
              <w:ind w:left="0"/>
              <w:jc w:val="both"/>
            </w:pPr>
            <w:r>
              <w:t>11.2.</w:t>
            </w:r>
            <w:r w:rsidR="00C3771F">
              <w:t>5</w:t>
            </w:r>
            <w:r>
              <w:t>. pateiktos Prekės neatitinka Sutartyje ir (ar) konkrečiame užsakyme numatytų reikalavimų ir Tiekėjas neištaiso Prekių trūkumų per Sutartyje numatytą terminą;</w:t>
            </w:r>
            <w:bookmarkStart w:id="2" w:name="_Hlk24545188"/>
          </w:p>
          <w:bookmarkEnd w:id="2"/>
          <w:p w14:paraId="38B892EC" w14:textId="7380F3FD" w:rsidR="005A5832" w:rsidRDefault="00A10867">
            <w:pPr>
              <w:spacing w:line="257" w:lineRule="auto"/>
              <w:rPr>
                <w:rFonts w:eastAsia="Arial"/>
                <w:color w:val="FF0000"/>
                <w:kern w:val="2"/>
                <w:szCs w:val="24"/>
              </w:rPr>
            </w:pPr>
            <w:r w:rsidRPr="00461A65">
              <w:rPr>
                <w:rFonts w:eastAsia="Arial"/>
                <w:color w:val="000000" w:themeColor="text1"/>
                <w:kern w:val="2"/>
                <w:szCs w:val="24"/>
                <w:lang w:val="lt"/>
              </w:rPr>
              <w:t>11.2.</w:t>
            </w:r>
            <w:r w:rsidR="00C3771F">
              <w:rPr>
                <w:rFonts w:eastAsia="Arial"/>
                <w:color w:val="000000" w:themeColor="text1"/>
                <w:kern w:val="2"/>
                <w:szCs w:val="24"/>
                <w:lang w:val="lt"/>
              </w:rPr>
              <w:t>6</w:t>
            </w:r>
            <w:r w:rsidRPr="00461A65">
              <w:rPr>
                <w:rFonts w:eastAsia="Arial"/>
                <w:color w:val="000000" w:themeColor="text1"/>
                <w:kern w:val="2"/>
                <w:szCs w:val="24"/>
                <w:lang w:val="lt"/>
              </w:rPr>
              <w:t xml:space="preserve">. </w:t>
            </w:r>
            <w:r w:rsidR="00887590" w:rsidRPr="00887590">
              <w:rPr>
                <w:rFonts w:eastAsia="Arial"/>
                <w:color w:val="000000" w:themeColor="text1"/>
                <w:kern w:val="2"/>
                <w:szCs w:val="24"/>
                <w:lang w:val="lt"/>
              </w:rPr>
              <w:t>Tiekėjas pažeidžia Bendrųjų sąlygų nuostatas dėl Sutarties vykdymui pasitelkiamų naujų subtiekėjų ir (ar specialistų) / esamų subtiekėjų ir (ar) specialistų keitimo.</w:t>
            </w:r>
          </w:p>
        </w:tc>
      </w:tr>
      <w:tr w:rsidR="005A5832" w14:paraId="0FB09618" w14:textId="77777777" w:rsidTr="00461A65">
        <w:trPr>
          <w:trHeight w:val="300"/>
        </w:trPr>
        <w:tc>
          <w:tcPr>
            <w:tcW w:w="9634" w:type="dxa"/>
            <w:gridSpan w:val="4"/>
          </w:tcPr>
          <w:p w14:paraId="5F5D0C60"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B553815" w14:textId="77777777" w:rsidTr="00461A65">
        <w:trPr>
          <w:trHeight w:val="300"/>
        </w:trPr>
        <w:tc>
          <w:tcPr>
            <w:tcW w:w="2532" w:type="dxa"/>
          </w:tcPr>
          <w:p w14:paraId="047ADAAF" w14:textId="77777777" w:rsidR="005A5832" w:rsidRDefault="00A10867">
            <w:pPr>
              <w:rPr>
                <w:b/>
                <w:bCs/>
                <w:kern w:val="2"/>
                <w:szCs w:val="24"/>
              </w:rPr>
            </w:pPr>
            <w:r>
              <w:rPr>
                <w:b/>
                <w:bCs/>
                <w:kern w:val="2"/>
                <w:szCs w:val="24"/>
              </w:rPr>
              <w:t>12.1. Aplinkosauginių kriterijų nustatymo teisinis pagrindas</w:t>
            </w:r>
          </w:p>
        </w:tc>
        <w:tc>
          <w:tcPr>
            <w:tcW w:w="7102" w:type="dxa"/>
            <w:gridSpan w:val="3"/>
          </w:tcPr>
          <w:p w14:paraId="78241562" w14:textId="1260550A" w:rsidR="005A5832" w:rsidRPr="0058509D" w:rsidRDefault="00A10867">
            <w:pPr>
              <w:rPr>
                <w:b/>
                <w:bCs/>
                <w:color w:val="000000" w:themeColor="text1"/>
                <w:kern w:val="2"/>
                <w:szCs w:val="24"/>
              </w:rPr>
            </w:pPr>
            <w:r w:rsidRPr="0058509D">
              <w:rPr>
                <w:color w:val="000000" w:themeColor="text1"/>
                <w:kern w:val="2"/>
                <w:szCs w:val="24"/>
                <w:shd w:val="clear" w:color="auto" w:fill="FFFFFF"/>
              </w:rPr>
              <w:t xml:space="preserve">Aplinkosauginiai kriterijai Prekėms nustatomi vadovaujantis </w:t>
            </w:r>
            <w:r w:rsidRPr="0058509D">
              <w:rPr>
                <w:color w:val="000000" w:themeColor="text1"/>
                <w:kern w:val="2"/>
                <w:szCs w:val="24"/>
              </w:rPr>
              <w:t>Aplinkos apsaugos kriterijų taikymo, vykdant žaliuosius pirkimus, tvarkos aprašo, patvirtinto 2011 m. birželio 28 d. įsakymu D1-508</w:t>
            </w:r>
            <w:r w:rsidRPr="0058509D">
              <w:rPr>
                <w:color w:val="000000" w:themeColor="text1"/>
                <w:kern w:val="2"/>
                <w:szCs w:val="24"/>
                <w:shd w:val="clear" w:color="auto" w:fill="FFFFFF"/>
              </w:rPr>
              <w:t xml:space="preserve"> „Dėl Aplinkos apsaugos kriterijų taikymo, vykdant žaliuosius pirkimus, </w:t>
            </w:r>
            <w:r w:rsidRPr="0058509D">
              <w:rPr>
                <w:color w:val="000000" w:themeColor="text1"/>
                <w:kern w:val="2"/>
                <w:szCs w:val="24"/>
                <w:shd w:val="clear" w:color="auto" w:fill="FFFFFF"/>
              </w:rPr>
              <w:lastRenderedPageBreak/>
              <w:t xml:space="preserve">tvarkos aprašo patvirtinimo“ (toliau – Tvarkos aprašas) </w:t>
            </w:r>
            <w:r w:rsidR="00FC477C" w:rsidRPr="0058509D">
              <w:rPr>
                <w:color w:val="000000" w:themeColor="text1"/>
                <w:kern w:val="2"/>
                <w:szCs w:val="24"/>
                <w:shd w:val="clear" w:color="auto" w:fill="FFFFFF"/>
              </w:rPr>
              <w:t xml:space="preserve"> </w:t>
            </w:r>
            <w:r w:rsidR="005473C9" w:rsidRPr="0058509D">
              <w:rPr>
                <w:color w:val="000000" w:themeColor="text1"/>
                <w:kern w:val="2"/>
                <w:szCs w:val="24"/>
                <w:shd w:val="clear" w:color="auto" w:fill="FFFFFF"/>
              </w:rPr>
              <w:t>4.4.4.papunkčiu.</w:t>
            </w:r>
          </w:p>
        </w:tc>
      </w:tr>
      <w:tr w:rsidR="005A5832" w14:paraId="2831C510" w14:textId="77777777" w:rsidTr="00461A65">
        <w:trPr>
          <w:trHeight w:val="300"/>
        </w:trPr>
        <w:tc>
          <w:tcPr>
            <w:tcW w:w="2532" w:type="dxa"/>
          </w:tcPr>
          <w:p w14:paraId="2F552B43"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102" w:type="dxa"/>
            <w:gridSpan w:val="3"/>
          </w:tcPr>
          <w:p w14:paraId="75A9C699" w14:textId="77777777" w:rsidR="005A5832" w:rsidRPr="0058509D" w:rsidRDefault="005A5832">
            <w:pPr>
              <w:rPr>
                <w:color w:val="000000" w:themeColor="text1"/>
                <w:kern w:val="2"/>
                <w:szCs w:val="24"/>
                <w:shd w:val="clear" w:color="auto" w:fill="FFFFFF"/>
              </w:rPr>
            </w:pPr>
          </w:p>
          <w:p w14:paraId="5638AAD1" w14:textId="6CBA31E4" w:rsidR="00887590" w:rsidRPr="00046CFE" w:rsidRDefault="00887590">
            <w:pPr>
              <w:rPr>
                <w:color w:val="000000" w:themeColor="text1"/>
                <w:kern w:val="2"/>
                <w:szCs w:val="24"/>
                <w:shd w:val="clear" w:color="auto" w:fill="FFFFFF"/>
              </w:rPr>
            </w:pPr>
            <w:r w:rsidRPr="00046CFE">
              <w:rPr>
                <w:color w:val="000000" w:themeColor="text1"/>
                <w:kern w:val="2"/>
                <w:szCs w:val="24"/>
                <w:shd w:val="clear" w:color="auto" w:fill="FFFFFF"/>
              </w:rPr>
              <w:t xml:space="preserve">Prekė (pakuotė), virtusi atliekomis, tinka paruošti pakartotinai naudoti ar perdirbti. </w:t>
            </w:r>
          </w:p>
          <w:p w14:paraId="046F0B02" w14:textId="77777777" w:rsidR="00887590" w:rsidRPr="0058509D" w:rsidRDefault="00887590">
            <w:pPr>
              <w:rPr>
                <w:color w:val="000000" w:themeColor="text1"/>
                <w:kern w:val="2"/>
                <w:szCs w:val="24"/>
                <w:shd w:val="clear" w:color="auto" w:fill="FFFFFF"/>
              </w:rPr>
            </w:pPr>
          </w:p>
          <w:p w14:paraId="4C099F51" w14:textId="5B969472" w:rsidR="005A5832" w:rsidRPr="0058509D" w:rsidRDefault="005A5832">
            <w:pPr>
              <w:rPr>
                <w:color w:val="000000" w:themeColor="text1"/>
                <w:szCs w:val="24"/>
              </w:rPr>
            </w:pPr>
          </w:p>
        </w:tc>
      </w:tr>
      <w:tr w:rsidR="005A5832" w14:paraId="2582CB22" w14:textId="77777777" w:rsidTr="00461A65">
        <w:trPr>
          <w:trHeight w:val="300"/>
        </w:trPr>
        <w:tc>
          <w:tcPr>
            <w:tcW w:w="2532" w:type="dxa"/>
          </w:tcPr>
          <w:p w14:paraId="1861BA1A"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02" w:type="dxa"/>
            <w:gridSpan w:val="3"/>
          </w:tcPr>
          <w:p w14:paraId="787B29E7" w14:textId="77777777" w:rsidR="005A5832" w:rsidRPr="0058509D" w:rsidRDefault="005A5832">
            <w:pPr>
              <w:rPr>
                <w:color w:val="000000" w:themeColor="text1"/>
                <w:kern w:val="2"/>
                <w:szCs w:val="24"/>
              </w:rPr>
            </w:pPr>
          </w:p>
          <w:p w14:paraId="28659E0C" w14:textId="4BA61350" w:rsidR="005A5832" w:rsidRPr="0058509D" w:rsidRDefault="005473C9">
            <w:pPr>
              <w:rPr>
                <w:color w:val="000000" w:themeColor="text1"/>
                <w:kern w:val="2"/>
                <w:szCs w:val="24"/>
              </w:rPr>
            </w:pPr>
            <w:r w:rsidRPr="0058509D">
              <w:rPr>
                <w:color w:val="000000" w:themeColor="text1"/>
                <w:kern w:val="2"/>
                <w:szCs w:val="24"/>
              </w:rPr>
              <w:t>Tiekėjas</w:t>
            </w:r>
            <w:r w:rsidR="005B4492" w:rsidRPr="0058509D">
              <w:rPr>
                <w:color w:val="000000" w:themeColor="text1"/>
                <w:kern w:val="2"/>
                <w:szCs w:val="24"/>
              </w:rPr>
              <w:t xml:space="preserve"> </w:t>
            </w:r>
            <w:r w:rsidRPr="0058509D">
              <w:rPr>
                <w:color w:val="000000" w:themeColor="text1"/>
                <w:kern w:val="2"/>
                <w:szCs w:val="24"/>
              </w:rPr>
              <w:t xml:space="preserve">įsipareigoja prekes pristatyti ne piko valandomis (Piko valandos: pirmadieniais-penktadieniais nuo 8:00 iki 10:00 val.,  nuo 12:00 iki 14:00 val.,  nuo 16:00 iki 18:00 val.); </w:t>
            </w:r>
          </w:p>
          <w:p w14:paraId="044D5356" w14:textId="00E39DD4" w:rsidR="005A5832" w:rsidRPr="0058509D" w:rsidRDefault="005A5832">
            <w:pPr>
              <w:rPr>
                <w:color w:val="000000" w:themeColor="text1"/>
                <w:szCs w:val="24"/>
              </w:rPr>
            </w:pPr>
          </w:p>
        </w:tc>
      </w:tr>
      <w:tr w:rsidR="005A5832" w14:paraId="3A40E4AB" w14:textId="77777777" w:rsidTr="00461A65">
        <w:trPr>
          <w:trHeight w:val="300"/>
        </w:trPr>
        <w:tc>
          <w:tcPr>
            <w:tcW w:w="2532" w:type="dxa"/>
          </w:tcPr>
          <w:p w14:paraId="25B7965E"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02" w:type="dxa"/>
            <w:gridSpan w:val="3"/>
          </w:tcPr>
          <w:p w14:paraId="0F1064C6" w14:textId="3BEF8D15" w:rsidR="005A5832" w:rsidRDefault="005A5832">
            <w:pPr>
              <w:rPr>
                <w:kern w:val="2"/>
                <w:szCs w:val="24"/>
              </w:rPr>
            </w:pPr>
          </w:p>
          <w:p w14:paraId="02F6C47E" w14:textId="77777777" w:rsidR="005A5832" w:rsidRDefault="005A5832">
            <w:pPr>
              <w:rPr>
                <w:kern w:val="2"/>
                <w:szCs w:val="24"/>
              </w:rPr>
            </w:pPr>
          </w:p>
          <w:p w14:paraId="4FDCD0F7" w14:textId="7004292E" w:rsidR="005A5832" w:rsidRDefault="00A10867">
            <w:pPr>
              <w:rPr>
                <w:kern w:val="2"/>
                <w:szCs w:val="24"/>
              </w:rPr>
            </w:pPr>
            <w:r>
              <w:rPr>
                <w:kern w:val="2"/>
                <w:szCs w:val="24"/>
              </w:rPr>
              <w:t>Netaikoma</w:t>
            </w:r>
            <w:r w:rsidR="00FC477C">
              <w:rPr>
                <w:kern w:val="2"/>
                <w:szCs w:val="24"/>
              </w:rPr>
              <w:t>.</w:t>
            </w:r>
          </w:p>
          <w:p w14:paraId="049A9B35" w14:textId="372A7CFF" w:rsidR="005A5832" w:rsidRDefault="005A5832">
            <w:pPr>
              <w:rPr>
                <w:kern w:val="2"/>
                <w:szCs w:val="24"/>
              </w:rPr>
            </w:pPr>
          </w:p>
        </w:tc>
      </w:tr>
      <w:tr w:rsidR="005A5832" w14:paraId="4040B6BD" w14:textId="77777777" w:rsidTr="00461A65">
        <w:trPr>
          <w:trHeight w:val="300"/>
        </w:trPr>
        <w:tc>
          <w:tcPr>
            <w:tcW w:w="2532" w:type="dxa"/>
          </w:tcPr>
          <w:p w14:paraId="66915899" w14:textId="77777777" w:rsidR="005A5832" w:rsidRDefault="00A10867">
            <w:pPr>
              <w:rPr>
                <w:b/>
                <w:bCs/>
                <w:kern w:val="2"/>
                <w:szCs w:val="24"/>
              </w:rPr>
            </w:pPr>
            <w:r>
              <w:rPr>
                <w:b/>
                <w:bCs/>
                <w:kern w:val="2"/>
                <w:szCs w:val="24"/>
              </w:rPr>
              <w:t>12.5. Su perkamomis Prekėmis susiję socialiniai kriterijai</w:t>
            </w:r>
          </w:p>
        </w:tc>
        <w:tc>
          <w:tcPr>
            <w:tcW w:w="7102" w:type="dxa"/>
            <w:gridSpan w:val="3"/>
          </w:tcPr>
          <w:p w14:paraId="7100D5AC" w14:textId="6AACBFA5" w:rsidR="005A5832" w:rsidRDefault="00A10867">
            <w:pPr>
              <w:rPr>
                <w:color w:val="000000"/>
                <w:kern w:val="2"/>
                <w:szCs w:val="24"/>
                <w:shd w:val="clear" w:color="auto" w:fill="FFFFFF"/>
              </w:rPr>
            </w:pPr>
            <w:r>
              <w:rPr>
                <w:color w:val="000000"/>
                <w:kern w:val="2"/>
                <w:szCs w:val="24"/>
                <w:shd w:val="clear" w:color="auto" w:fill="FFFFFF"/>
              </w:rPr>
              <w:t>Netaikoma</w:t>
            </w:r>
            <w:r w:rsidR="00FC477C">
              <w:rPr>
                <w:color w:val="000000"/>
                <w:kern w:val="2"/>
                <w:szCs w:val="24"/>
                <w:shd w:val="clear" w:color="auto" w:fill="FFFFFF"/>
              </w:rPr>
              <w:t>.</w:t>
            </w:r>
          </w:p>
          <w:p w14:paraId="48121D7F" w14:textId="77777777" w:rsidR="005A5832" w:rsidRDefault="005A5832">
            <w:pPr>
              <w:rPr>
                <w:color w:val="000000"/>
                <w:kern w:val="2"/>
                <w:szCs w:val="24"/>
                <w:shd w:val="clear" w:color="auto" w:fill="FFFFFF"/>
              </w:rPr>
            </w:pPr>
          </w:p>
          <w:p w14:paraId="01CA12D2" w14:textId="740A1834" w:rsidR="005A5832" w:rsidRDefault="005A5832">
            <w:pPr>
              <w:rPr>
                <w:color w:val="0070C0"/>
                <w:kern w:val="2"/>
                <w:szCs w:val="24"/>
              </w:rPr>
            </w:pPr>
          </w:p>
        </w:tc>
      </w:tr>
      <w:tr w:rsidR="005A5832" w14:paraId="5450735C" w14:textId="77777777" w:rsidTr="00461A65">
        <w:trPr>
          <w:trHeight w:val="300"/>
        </w:trPr>
        <w:tc>
          <w:tcPr>
            <w:tcW w:w="9634" w:type="dxa"/>
            <w:gridSpan w:val="4"/>
          </w:tcPr>
          <w:p w14:paraId="0DAF5033" w14:textId="77777777" w:rsidR="005A5832" w:rsidRDefault="00A10867">
            <w:pPr>
              <w:jc w:val="center"/>
              <w:rPr>
                <w:b/>
                <w:bCs/>
                <w:kern w:val="2"/>
                <w:szCs w:val="24"/>
              </w:rPr>
            </w:pPr>
            <w:r>
              <w:rPr>
                <w:b/>
                <w:bCs/>
                <w:kern w:val="2"/>
                <w:szCs w:val="24"/>
              </w:rPr>
              <w:t xml:space="preserve">13. BENDRŲJŲ SĄLYGŲ PAKEITIMAI IR PAPILDYMAI </w:t>
            </w:r>
          </w:p>
          <w:p w14:paraId="19A46F59" w14:textId="77777777" w:rsidR="005A5832" w:rsidRDefault="00A10867">
            <w:pPr>
              <w:jc w:val="center"/>
              <w:rPr>
                <w:kern w:val="2"/>
                <w:szCs w:val="24"/>
              </w:rPr>
            </w:pPr>
            <w:r>
              <w:rPr>
                <w:kern w:val="2"/>
                <w:szCs w:val="24"/>
              </w:rPr>
              <w:t xml:space="preserve">(jeigu būtina dėl konkretaus Sutarties dalyko specifikos) </w:t>
            </w:r>
          </w:p>
        </w:tc>
      </w:tr>
      <w:tr w:rsidR="005A5832" w14:paraId="7FC496C2" w14:textId="77777777" w:rsidTr="00461A65">
        <w:trPr>
          <w:trHeight w:val="300"/>
        </w:trPr>
        <w:tc>
          <w:tcPr>
            <w:tcW w:w="2532" w:type="dxa"/>
          </w:tcPr>
          <w:p w14:paraId="2D667BF2" w14:textId="77777777" w:rsidR="005A5832" w:rsidRDefault="00A10867">
            <w:pPr>
              <w:rPr>
                <w:b/>
                <w:bCs/>
                <w:kern w:val="2"/>
                <w:szCs w:val="24"/>
              </w:rPr>
            </w:pPr>
            <w:r>
              <w:rPr>
                <w:b/>
                <w:bCs/>
                <w:kern w:val="2"/>
                <w:szCs w:val="24"/>
              </w:rPr>
              <w:t xml:space="preserve">13.1. </w:t>
            </w:r>
          </w:p>
        </w:tc>
        <w:tc>
          <w:tcPr>
            <w:tcW w:w="7102" w:type="dxa"/>
            <w:gridSpan w:val="3"/>
          </w:tcPr>
          <w:p w14:paraId="579810AD" w14:textId="577BBBAD" w:rsidR="005A5832" w:rsidRPr="0058509D" w:rsidRDefault="00FC477C" w:rsidP="00FC477C">
            <w:pPr>
              <w:rPr>
                <w:color w:val="000000" w:themeColor="text1"/>
                <w:kern w:val="2"/>
                <w:szCs w:val="24"/>
              </w:rPr>
            </w:pPr>
            <w:r w:rsidRPr="0058509D">
              <w:rPr>
                <w:color w:val="000000" w:themeColor="text1"/>
                <w:kern w:val="2"/>
                <w:szCs w:val="24"/>
              </w:rPr>
              <w:t>Netaikoma.</w:t>
            </w:r>
          </w:p>
        </w:tc>
      </w:tr>
      <w:tr w:rsidR="005A5832" w14:paraId="2B5B65A6" w14:textId="77777777" w:rsidTr="00461A65">
        <w:trPr>
          <w:trHeight w:val="300"/>
        </w:trPr>
        <w:tc>
          <w:tcPr>
            <w:tcW w:w="2532" w:type="dxa"/>
          </w:tcPr>
          <w:p w14:paraId="33D88F7B" w14:textId="77777777" w:rsidR="005A5832" w:rsidRDefault="00A10867">
            <w:pPr>
              <w:rPr>
                <w:b/>
                <w:bCs/>
                <w:kern w:val="2"/>
                <w:szCs w:val="24"/>
              </w:rPr>
            </w:pPr>
            <w:r>
              <w:rPr>
                <w:b/>
                <w:bCs/>
                <w:kern w:val="2"/>
                <w:szCs w:val="24"/>
              </w:rPr>
              <w:t>13.2.</w:t>
            </w:r>
          </w:p>
        </w:tc>
        <w:tc>
          <w:tcPr>
            <w:tcW w:w="7102" w:type="dxa"/>
            <w:gridSpan w:val="3"/>
          </w:tcPr>
          <w:p w14:paraId="611CDD1C" w14:textId="49315FDD" w:rsidR="005A5832" w:rsidRPr="0058509D" w:rsidRDefault="00FC477C" w:rsidP="00FC477C">
            <w:pPr>
              <w:rPr>
                <w:color w:val="000000" w:themeColor="text1"/>
                <w:kern w:val="2"/>
                <w:szCs w:val="24"/>
              </w:rPr>
            </w:pPr>
            <w:r w:rsidRPr="0058509D">
              <w:rPr>
                <w:color w:val="000000" w:themeColor="text1"/>
                <w:kern w:val="2"/>
                <w:szCs w:val="24"/>
              </w:rPr>
              <w:t>Netaikoma.</w:t>
            </w:r>
          </w:p>
        </w:tc>
      </w:tr>
      <w:tr w:rsidR="005A5832" w14:paraId="6E768F02" w14:textId="77777777" w:rsidTr="00461A65">
        <w:trPr>
          <w:trHeight w:val="300"/>
        </w:trPr>
        <w:tc>
          <w:tcPr>
            <w:tcW w:w="2532" w:type="dxa"/>
          </w:tcPr>
          <w:p w14:paraId="6C57490D" w14:textId="77777777" w:rsidR="005A5832" w:rsidRDefault="00A10867">
            <w:pPr>
              <w:rPr>
                <w:b/>
                <w:bCs/>
                <w:kern w:val="2"/>
                <w:szCs w:val="24"/>
              </w:rPr>
            </w:pPr>
            <w:r>
              <w:rPr>
                <w:b/>
                <w:bCs/>
                <w:kern w:val="2"/>
                <w:szCs w:val="24"/>
              </w:rPr>
              <w:t>13.3.</w:t>
            </w:r>
          </w:p>
        </w:tc>
        <w:tc>
          <w:tcPr>
            <w:tcW w:w="7102" w:type="dxa"/>
            <w:gridSpan w:val="3"/>
          </w:tcPr>
          <w:p w14:paraId="1B06C9C0" w14:textId="1AC5AFC2" w:rsidR="005A5832" w:rsidRPr="0058509D" w:rsidRDefault="00FC477C" w:rsidP="00FC477C">
            <w:pPr>
              <w:rPr>
                <w:color w:val="000000" w:themeColor="text1"/>
                <w:kern w:val="2"/>
                <w:szCs w:val="24"/>
              </w:rPr>
            </w:pPr>
            <w:r w:rsidRPr="0058509D">
              <w:rPr>
                <w:color w:val="000000" w:themeColor="text1"/>
                <w:kern w:val="2"/>
                <w:szCs w:val="24"/>
              </w:rPr>
              <w:t>Netaikoma.</w:t>
            </w:r>
          </w:p>
        </w:tc>
      </w:tr>
      <w:tr w:rsidR="005A5832" w14:paraId="7963F87C" w14:textId="77777777" w:rsidTr="00461A65">
        <w:trPr>
          <w:trHeight w:val="300"/>
        </w:trPr>
        <w:tc>
          <w:tcPr>
            <w:tcW w:w="2532" w:type="dxa"/>
          </w:tcPr>
          <w:p w14:paraId="55592BC6" w14:textId="77777777" w:rsidR="005A5832" w:rsidRDefault="00A10867">
            <w:pPr>
              <w:rPr>
                <w:b/>
                <w:bCs/>
                <w:kern w:val="2"/>
                <w:szCs w:val="24"/>
              </w:rPr>
            </w:pPr>
            <w:r>
              <w:rPr>
                <w:b/>
                <w:bCs/>
                <w:kern w:val="2"/>
                <w:szCs w:val="24"/>
              </w:rPr>
              <w:t>13.4.</w:t>
            </w:r>
          </w:p>
        </w:tc>
        <w:tc>
          <w:tcPr>
            <w:tcW w:w="7102" w:type="dxa"/>
            <w:gridSpan w:val="3"/>
          </w:tcPr>
          <w:p w14:paraId="58F12212" w14:textId="3A6FCA5A" w:rsidR="005A5832" w:rsidRPr="0058509D" w:rsidRDefault="00FC477C">
            <w:pPr>
              <w:rPr>
                <w:color w:val="000000" w:themeColor="text1"/>
                <w:kern w:val="2"/>
                <w:szCs w:val="24"/>
              </w:rPr>
            </w:pPr>
            <w:r w:rsidRPr="0058509D">
              <w:rPr>
                <w:color w:val="000000" w:themeColor="text1"/>
                <w:kern w:val="2"/>
                <w:szCs w:val="24"/>
              </w:rPr>
              <w:t>Netaikoma.</w:t>
            </w:r>
          </w:p>
          <w:p w14:paraId="35B4EFE5" w14:textId="77777777" w:rsidR="005A5832" w:rsidRPr="0058509D" w:rsidRDefault="005A5832">
            <w:pPr>
              <w:rPr>
                <w:color w:val="000000" w:themeColor="text1"/>
                <w:kern w:val="2"/>
                <w:szCs w:val="24"/>
              </w:rPr>
            </w:pPr>
          </w:p>
        </w:tc>
      </w:tr>
      <w:tr w:rsidR="005A5832" w14:paraId="202042C1" w14:textId="77777777" w:rsidTr="00461A65">
        <w:trPr>
          <w:trHeight w:val="300"/>
        </w:trPr>
        <w:tc>
          <w:tcPr>
            <w:tcW w:w="2532" w:type="dxa"/>
          </w:tcPr>
          <w:p w14:paraId="0B409427" w14:textId="77777777" w:rsidR="005A5832" w:rsidRDefault="00A10867">
            <w:pPr>
              <w:rPr>
                <w:b/>
                <w:bCs/>
                <w:kern w:val="2"/>
                <w:szCs w:val="24"/>
              </w:rPr>
            </w:pPr>
            <w:r>
              <w:rPr>
                <w:b/>
                <w:bCs/>
                <w:kern w:val="2"/>
                <w:szCs w:val="24"/>
              </w:rPr>
              <w:t>13.5.</w:t>
            </w:r>
          </w:p>
        </w:tc>
        <w:tc>
          <w:tcPr>
            <w:tcW w:w="7102" w:type="dxa"/>
            <w:gridSpan w:val="3"/>
          </w:tcPr>
          <w:p w14:paraId="47804D3F"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15CAB55" w14:textId="77777777" w:rsidTr="00461A65">
        <w:trPr>
          <w:trHeight w:val="300"/>
        </w:trPr>
        <w:tc>
          <w:tcPr>
            <w:tcW w:w="9634" w:type="dxa"/>
            <w:gridSpan w:val="4"/>
          </w:tcPr>
          <w:p w14:paraId="10ADA9ED" w14:textId="77777777" w:rsidR="005A5832" w:rsidRDefault="00A10867">
            <w:pPr>
              <w:jc w:val="center"/>
              <w:rPr>
                <w:b/>
                <w:bCs/>
                <w:kern w:val="2"/>
                <w:szCs w:val="24"/>
              </w:rPr>
            </w:pPr>
            <w:r>
              <w:rPr>
                <w:b/>
                <w:bCs/>
                <w:kern w:val="2"/>
                <w:szCs w:val="24"/>
              </w:rPr>
              <w:t>14. SUTARTIES PRIEDAI</w:t>
            </w:r>
          </w:p>
        </w:tc>
      </w:tr>
      <w:tr w:rsidR="005A5832" w14:paraId="6234BA49" w14:textId="77777777" w:rsidTr="00461A65">
        <w:trPr>
          <w:trHeight w:val="300"/>
        </w:trPr>
        <w:tc>
          <w:tcPr>
            <w:tcW w:w="2532" w:type="dxa"/>
          </w:tcPr>
          <w:p w14:paraId="0B25CB9A" w14:textId="77777777" w:rsidR="005A5832" w:rsidRDefault="00A10867">
            <w:pPr>
              <w:jc w:val="center"/>
              <w:rPr>
                <w:b/>
                <w:bCs/>
                <w:kern w:val="2"/>
                <w:szCs w:val="24"/>
              </w:rPr>
            </w:pPr>
            <w:r>
              <w:rPr>
                <w:b/>
                <w:bCs/>
                <w:kern w:val="2"/>
                <w:szCs w:val="24"/>
              </w:rPr>
              <w:t>14.1. Priedas Nr. 1</w:t>
            </w:r>
          </w:p>
        </w:tc>
        <w:tc>
          <w:tcPr>
            <w:tcW w:w="7102" w:type="dxa"/>
            <w:gridSpan w:val="3"/>
          </w:tcPr>
          <w:p w14:paraId="44007FD4" w14:textId="3A84D9BB" w:rsidR="005A5832" w:rsidRDefault="00A509E7" w:rsidP="00A509E7">
            <w:pPr>
              <w:rPr>
                <w:b/>
                <w:bCs/>
                <w:kern w:val="2"/>
                <w:szCs w:val="24"/>
              </w:rPr>
            </w:pPr>
            <w:r>
              <w:t xml:space="preserve">Techninė specifikacija </w:t>
            </w:r>
          </w:p>
        </w:tc>
      </w:tr>
      <w:tr w:rsidR="005A5832" w14:paraId="370D7866" w14:textId="77777777" w:rsidTr="00461A65">
        <w:trPr>
          <w:trHeight w:val="300"/>
        </w:trPr>
        <w:tc>
          <w:tcPr>
            <w:tcW w:w="2532" w:type="dxa"/>
          </w:tcPr>
          <w:p w14:paraId="1BDB6D4B" w14:textId="77777777" w:rsidR="005A5832" w:rsidRDefault="00A10867">
            <w:pPr>
              <w:jc w:val="center"/>
              <w:rPr>
                <w:b/>
                <w:bCs/>
                <w:kern w:val="2"/>
                <w:szCs w:val="24"/>
              </w:rPr>
            </w:pPr>
            <w:r>
              <w:rPr>
                <w:b/>
                <w:bCs/>
                <w:kern w:val="2"/>
                <w:szCs w:val="24"/>
              </w:rPr>
              <w:t>14.2. Priedas Nr. 2</w:t>
            </w:r>
          </w:p>
        </w:tc>
        <w:tc>
          <w:tcPr>
            <w:tcW w:w="7102" w:type="dxa"/>
            <w:gridSpan w:val="3"/>
          </w:tcPr>
          <w:p w14:paraId="4BFCA9DE" w14:textId="4157C4E5" w:rsidR="005A5832" w:rsidRDefault="00A509E7" w:rsidP="00A509E7">
            <w:pPr>
              <w:rPr>
                <w:b/>
                <w:bCs/>
                <w:kern w:val="2"/>
                <w:szCs w:val="24"/>
              </w:rPr>
            </w:pPr>
            <w:r>
              <w:rPr>
                <w:rStyle w:val="1TEKSTAS"/>
                <w:szCs w:val="22"/>
              </w:rPr>
              <w:t>Tiekėjo pasiūlymas</w:t>
            </w:r>
          </w:p>
        </w:tc>
      </w:tr>
      <w:tr w:rsidR="005A5832" w14:paraId="4C131708" w14:textId="77777777" w:rsidTr="00461A65">
        <w:trPr>
          <w:trHeight w:val="300"/>
        </w:trPr>
        <w:tc>
          <w:tcPr>
            <w:tcW w:w="2532" w:type="dxa"/>
          </w:tcPr>
          <w:p w14:paraId="1AD0B73A" w14:textId="77777777" w:rsidR="005A5832" w:rsidRDefault="00A10867">
            <w:pPr>
              <w:jc w:val="center"/>
              <w:rPr>
                <w:b/>
                <w:bCs/>
                <w:kern w:val="2"/>
                <w:szCs w:val="24"/>
              </w:rPr>
            </w:pPr>
            <w:r>
              <w:rPr>
                <w:b/>
                <w:bCs/>
                <w:kern w:val="2"/>
                <w:szCs w:val="24"/>
              </w:rPr>
              <w:t>14.3. Priedas Nr. 3</w:t>
            </w:r>
          </w:p>
        </w:tc>
        <w:tc>
          <w:tcPr>
            <w:tcW w:w="7102" w:type="dxa"/>
            <w:gridSpan w:val="3"/>
          </w:tcPr>
          <w:p w14:paraId="5411DB33" w14:textId="77777777" w:rsidR="005A5832" w:rsidRDefault="005A5832">
            <w:pPr>
              <w:jc w:val="center"/>
              <w:rPr>
                <w:b/>
                <w:bCs/>
                <w:kern w:val="2"/>
                <w:szCs w:val="24"/>
              </w:rPr>
            </w:pPr>
          </w:p>
        </w:tc>
      </w:tr>
      <w:tr w:rsidR="005A5832" w14:paraId="4AEC5898" w14:textId="77777777" w:rsidTr="00461A65">
        <w:trPr>
          <w:trHeight w:val="300"/>
        </w:trPr>
        <w:tc>
          <w:tcPr>
            <w:tcW w:w="2532" w:type="dxa"/>
          </w:tcPr>
          <w:p w14:paraId="13677024" w14:textId="77777777" w:rsidR="005A5832" w:rsidRDefault="00A10867">
            <w:pPr>
              <w:jc w:val="center"/>
              <w:rPr>
                <w:b/>
                <w:bCs/>
                <w:kern w:val="2"/>
                <w:szCs w:val="24"/>
              </w:rPr>
            </w:pPr>
            <w:r>
              <w:rPr>
                <w:b/>
                <w:bCs/>
                <w:kern w:val="2"/>
                <w:szCs w:val="24"/>
              </w:rPr>
              <w:t>14.4. Priedas Nr. 4</w:t>
            </w:r>
          </w:p>
        </w:tc>
        <w:tc>
          <w:tcPr>
            <w:tcW w:w="7102" w:type="dxa"/>
            <w:gridSpan w:val="3"/>
          </w:tcPr>
          <w:p w14:paraId="0245CD94" w14:textId="77777777" w:rsidR="005A5832" w:rsidRDefault="005A5832">
            <w:pPr>
              <w:jc w:val="center"/>
              <w:rPr>
                <w:b/>
                <w:bCs/>
                <w:kern w:val="2"/>
                <w:szCs w:val="24"/>
              </w:rPr>
            </w:pPr>
          </w:p>
        </w:tc>
      </w:tr>
      <w:tr w:rsidR="005A5832" w14:paraId="774902A5" w14:textId="77777777" w:rsidTr="00461A65">
        <w:trPr>
          <w:trHeight w:val="300"/>
        </w:trPr>
        <w:tc>
          <w:tcPr>
            <w:tcW w:w="2532" w:type="dxa"/>
          </w:tcPr>
          <w:p w14:paraId="680F910A" w14:textId="77777777" w:rsidR="005A5832" w:rsidRDefault="00A10867">
            <w:pPr>
              <w:jc w:val="center"/>
              <w:rPr>
                <w:b/>
                <w:bCs/>
                <w:kern w:val="2"/>
                <w:szCs w:val="24"/>
              </w:rPr>
            </w:pPr>
            <w:r>
              <w:rPr>
                <w:b/>
                <w:bCs/>
                <w:kern w:val="2"/>
                <w:szCs w:val="24"/>
              </w:rPr>
              <w:t>14.5. Priedas Nr. 5</w:t>
            </w:r>
          </w:p>
        </w:tc>
        <w:tc>
          <w:tcPr>
            <w:tcW w:w="7102" w:type="dxa"/>
            <w:gridSpan w:val="3"/>
          </w:tcPr>
          <w:p w14:paraId="383C2AF6" w14:textId="77777777" w:rsidR="005A5832" w:rsidRDefault="005A5832">
            <w:pPr>
              <w:jc w:val="center"/>
              <w:rPr>
                <w:b/>
                <w:bCs/>
                <w:kern w:val="2"/>
                <w:szCs w:val="24"/>
              </w:rPr>
            </w:pPr>
          </w:p>
        </w:tc>
      </w:tr>
      <w:tr w:rsidR="005A5832" w14:paraId="1C4F76B7" w14:textId="77777777" w:rsidTr="00461A65">
        <w:tc>
          <w:tcPr>
            <w:tcW w:w="9634" w:type="dxa"/>
            <w:gridSpan w:val="4"/>
          </w:tcPr>
          <w:p w14:paraId="46F767A1" w14:textId="77777777" w:rsidR="005A5832" w:rsidRDefault="00A10867">
            <w:pPr>
              <w:jc w:val="center"/>
              <w:rPr>
                <w:b/>
                <w:bCs/>
                <w:kern w:val="2"/>
                <w:szCs w:val="24"/>
              </w:rPr>
            </w:pPr>
            <w:r>
              <w:rPr>
                <w:b/>
                <w:bCs/>
                <w:kern w:val="2"/>
                <w:szCs w:val="24"/>
              </w:rPr>
              <w:t>15. ŠALIŲ ATSTOVŲ PARAŠAI</w:t>
            </w:r>
          </w:p>
        </w:tc>
      </w:tr>
      <w:tr w:rsidR="005A5832" w14:paraId="5C488548" w14:textId="77777777" w:rsidTr="00461A65">
        <w:tc>
          <w:tcPr>
            <w:tcW w:w="4788" w:type="dxa"/>
            <w:gridSpan w:val="3"/>
          </w:tcPr>
          <w:p w14:paraId="2F89FB2F" w14:textId="77777777" w:rsidR="005A5832" w:rsidRDefault="00A10867">
            <w:pPr>
              <w:jc w:val="center"/>
              <w:rPr>
                <w:b/>
                <w:bCs/>
                <w:kern w:val="2"/>
                <w:szCs w:val="24"/>
              </w:rPr>
            </w:pPr>
            <w:r>
              <w:rPr>
                <w:b/>
                <w:bCs/>
                <w:kern w:val="2"/>
                <w:szCs w:val="24"/>
              </w:rPr>
              <w:t>PIRKĖJAS</w:t>
            </w:r>
          </w:p>
        </w:tc>
        <w:tc>
          <w:tcPr>
            <w:tcW w:w="4846" w:type="dxa"/>
          </w:tcPr>
          <w:p w14:paraId="5B761676" w14:textId="77777777" w:rsidR="005A5832" w:rsidRDefault="00A10867">
            <w:pPr>
              <w:jc w:val="center"/>
              <w:rPr>
                <w:b/>
                <w:bCs/>
                <w:kern w:val="2"/>
                <w:szCs w:val="24"/>
              </w:rPr>
            </w:pPr>
            <w:r>
              <w:rPr>
                <w:b/>
                <w:bCs/>
                <w:kern w:val="2"/>
                <w:szCs w:val="24"/>
              </w:rPr>
              <w:t>TIEKĖJAS</w:t>
            </w:r>
          </w:p>
        </w:tc>
      </w:tr>
      <w:tr w:rsidR="0067722C" w14:paraId="115A5149" w14:textId="77777777" w:rsidTr="00461A65">
        <w:tc>
          <w:tcPr>
            <w:tcW w:w="4788" w:type="dxa"/>
            <w:gridSpan w:val="3"/>
          </w:tcPr>
          <w:p w14:paraId="55F6B795" w14:textId="5D5FD32B" w:rsidR="0067722C" w:rsidRPr="00DF5326" w:rsidRDefault="0067722C" w:rsidP="0067722C">
            <w:pPr>
              <w:jc w:val="center"/>
              <w:rPr>
                <w:color w:val="000000" w:themeColor="text1"/>
                <w:kern w:val="2"/>
                <w:szCs w:val="24"/>
              </w:rPr>
            </w:pPr>
            <w:r>
              <w:rPr>
                <w:color w:val="000000" w:themeColor="text1"/>
                <w:kern w:val="2"/>
                <w:szCs w:val="24"/>
              </w:rPr>
              <w:lastRenderedPageBreak/>
              <w:t xml:space="preserve">Mokslo prorektorius </w:t>
            </w:r>
          </w:p>
          <w:p w14:paraId="652E01E2" w14:textId="6B3F0995" w:rsidR="0067722C" w:rsidRPr="00461A65" w:rsidRDefault="0067722C" w:rsidP="0067722C">
            <w:pPr>
              <w:jc w:val="center"/>
              <w:rPr>
                <w:i/>
                <w:color w:val="000000" w:themeColor="text1"/>
                <w:kern w:val="2"/>
                <w:szCs w:val="24"/>
                <w:highlight w:val="lightGray"/>
              </w:rPr>
            </w:pPr>
            <w:r>
              <w:rPr>
                <w:color w:val="000000" w:themeColor="text1"/>
                <w:kern w:val="2"/>
                <w:szCs w:val="24"/>
              </w:rPr>
              <w:t>Kęstutis Baltakys</w:t>
            </w:r>
            <w:r w:rsidRPr="00DF5326">
              <w:rPr>
                <w:i/>
                <w:color w:val="000000" w:themeColor="text1"/>
                <w:kern w:val="2"/>
                <w:szCs w:val="24"/>
              </w:rPr>
              <w:t xml:space="preserve"> </w:t>
            </w:r>
          </w:p>
        </w:tc>
        <w:tc>
          <w:tcPr>
            <w:tcW w:w="4846" w:type="dxa"/>
          </w:tcPr>
          <w:p w14:paraId="390085CA" w14:textId="77777777" w:rsidR="0067722C" w:rsidRPr="00D434B9" w:rsidRDefault="00D434B9" w:rsidP="0067722C">
            <w:pPr>
              <w:jc w:val="center"/>
              <w:rPr>
                <w:color w:val="000000" w:themeColor="text1"/>
                <w:kern w:val="2"/>
                <w:szCs w:val="24"/>
              </w:rPr>
            </w:pPr>
            <w:r w:rsidRPr="00D434B9">
              <w:rPr>
                <w:color w:val="000000" w:themeColor="text1"/>
                <w:kern w:val="2"/>
                <w:szCs w:val="24"/>
              </w:rPr>
              <w:t>Direktorius</w:t>
            </w:r>
          </w:p>
          <w:p w14:paraId="310B1611" w14:textId="0BAACFD5" w:rsidR="00D434B9" w:rsidRPr="00D434B9" w:rsidRDefault="00D434B9" w:rsidP="0067722C">
            <w:pPr>
              <w:jc w:val="center"/>
              <w:rPr>
                <w:color w:val="000000" w:themeColor="text1"/>
                <w:kern w:val="2"/>
                <w:szCs w:val="24"/>
              </w:rPr>
            </w:pPr>
            <w:r w:rsidRPr="00D434B9">
              <w:rPr>
                <w:color w:val="000000" w:themeColor="text1"/>
                <w:kern w:val="2"/>
                <w:szCs w:val="24"/>
              </w:rPr>
              <w:t>Arūnas Sinkevičius</w:t>
            </w:r>
          </w:p>
        </w:tc>
      </w:tr>
      <w:tr w:rsidR="005A5832" w14:paraId="03E8BEF6" w14:textId="77777777" w:rsidTr="00461A65">
        <w:tc>
          <w:tcPr>
            <w:tcW w:w="4788" w:type="dxa"/>
            <w:gridSpan w:val="3"/>
          </w:tcPr>
          <w:p w14:paraId="50ED1F75" w14:textId="77777777" w:rsidR="005A5832" w:rsidRPr="00461A65" w:rsidRDefault="005A5832">
            <w:pPr>
              <w:jc w:val="center"/>
              <w:rPr>
                <w:b/>
                <w:bCs/>
                <w:color w:val="000000" w:themeColor="text1"/>
                <w:kern w:val="2"/>
                <w:szCs w:val="24"/>
              </w:rPr>
            </w:pPr>
          </w:p>
          <w:p w14:paraId="33DC9F5A" w14:textId="77777777" w:rsidR="005A5832" w:rsidRPr="00461A65" w:rsidRDefault="00A10867">
            <w:pPr>
              <w:jc w:val="center"/>
              <w:rPr>
                <w:b/>
                <w:bCs/>
                <w:color w:val="000000" w:themeColor="text1"/>
                <w:kern w:val="2"/>
                <w:szCs w:val="24"/>
              </w:rPr>
            </w:pPr>
            <w:r w:rsidRPr="00461A65">
              <w:rPr>
                <w:b/>
                <w:bCs/>
                <w:color w:val="000000" w:themeColor="text1"/>
                <w:kern w:val="2"/>
                <w:szCs w:val="24"/>
              </w:rPr>
              <w:t>(parašas)</w:t>
            </w:r>
          </w:p>
          <w:p w14:paraId="31D9FCFD" w14:textId="77777777" w:rsidR="005A5832" w:rsidRPr="00461A65" w:rsidRDefault="005A5832">
            <w:pPr>
              <w:jc w:val="center"/>
              <w:rPr>
                <w:b/>
                <w:bCs/>
                <w:color w:val="000000" w:themeColor="text1"/>
                <w:kern w:val="2"/>
                <w:szCs w:val="24"/>
              </w:rPr>
            </w:pPr>
          </w:p>
          <w:p w14:paraId="12CB3FB8" w14:textId="77777777" w:rsidR="005A5832" w:rsidRPr="00461A65" w:rsidRDefault="005A5832">
            <w:pPr>
              <w:jc w:val="center"/>
              <w:rPr>
                <w:b/>
                <w:bCs/>
                <w:color w:val="000000" w:themeColor="text1"/>
                <w:kern w:val="2"/>
                <w:szCs w:val="24"/>
              </w:rPr>
            </w:pPr>
          </w:p>
        </w:tc>
        <w:tc>
          <w:tcPr>
            <w:tcW w:w="4846" w:type="dxa"/>
          </w:tcPr>
          <w:p w14:paraId="1A58261A" w14:textId="77777777" w:rsidR="005A5832" w:rsidRPr="00461A65" w:rsidRDefault="005A5832">
            <w:pPr>
              <w:jc w:val="center"/>
              <w:rPr>
                <w:b/>
                <w:bCs/>
                <w:color w:val="000000" w:themeColor="text1"/>
                <w:kern w:val="2"/>
                <w:szCs w:val="24"/>
              </w:rPr>
            </w:pPr>
          </w:p>
          <w:p w14:paraId="42BA6606" w14:textId="77777777" w:rsidR="005A5832" w:rsidRPr="00461A65" w:rsidRDefault="00A10867">
            <w:pPr>
              <w:jc w:val="center"/>
              <w:rPr>
                <w:b/>
                <w:bCs/>
                <w:color w:val="000000" w:themeColor="text1"/>
                <w:kern w:val="2"/>
                <w:szCs w:val="24"/>
              </w:rPr>
            </w:pPr>
            <w:r w:rsidRPr="00461A65">
              <w:rPr>
                <w:b/>
                <w:bCs/>
                <w:color w:val="000000" w:themeColor="text1"/>
                <w:kern w:val="2"/>
                <w:szCs w:val="24"/>
              </w:rPr>
              <w:t>(parašas)</w:t>
            </w:r>
          </w:p>
        </w:tc>
      </w:tr>
    </w:tbl>
    <w:p w14:paraId="12F2A17C" w14:textId="77777777" w:rsidR="005A5832" w:rsidRDefault="00A10867">
      <w:pPr>
        <w:jc w:val="center"/>
        <w:rPr>
          <w:szCs w:val="24"/>
        </w:rPr>
      </w:pPr>
      <w:r>
        <w:rPr>
          <w:color w:val="000000"/>
          <w:szCs w:val="24"/>
        </w:rPr>
        <w:t>_______________</w:t>
      </w:r>
    </w:p>
    <w:sectPr w:rsidR="005A5832"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230C5" w14:textId="77777777" w:rsidR="00A36376" w:rsidRDefault="00A36376">
      <w:pPr>
        <w:rPr>
          <w:kern w:val="2"/>
          <w:sz w:val="22"/>
          <w:szCs w:val="22"/>
          <w:lang w:val="en-US"/>
        </w:rPr>
      </w:pPr>
      <w:r>
        <w:rPr>
          <w:kern w:val="2"/>
          <w:sz w:val="22"/>
          <w:szCs w:val="22"/>
          <w:lang w:val="en-US"/>
        </w:rPr>
        <w:separator/>
      </w:r>
    </w:p>
  </w:endnote>
  <w:endnote w:type="continuationSeparator" w:id="0">
    <w:p w14:paraId="3B8171EF" w14:textId="77777777" w:rsidR="00A36376" w:rsidRDefault="00A36376">
      <w:pPr>
        <w:rPr>
          <w:kern w:val="2"/>
          <w:sz w:val="22"/>
          <w:szCs w:val="22"/>
          <w:lang w:val="en-US"/>
        </w:rPr>
      </w:pPr>
      <w:r>
        <w:rPr>
          <w:kern w:val="2"/>
          <w:sz w:val="22"/>
          <w:szCs w:val="22"/>
          <w:lang w:val="en-US"/>
        </w:rPr>
        <w:continuationSeparator/>
      </w:r>
    </w:p>
  </w:endnote>
  <w:endnote w:type="continuationNotice" w:id="1">
    <w:p w14:paraId="4D8921A5" w14:textId="77777777" w:rsidR="00A36376" w:rsidRDefault="00A363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70F8" w14:textId="77777777" w:rsidR="008D1B79" w:rsidRDefault="008D1B7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0BE6" w14:textId="77777777" w:rsidR="008D1B79" w:rsidRDefault="008D1B7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883A" w14:textId="77777777" w:rsidR="008D1B79" w:rsidRDefault="008D1B7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2274" w14:textId="77777777" w:rsidR="00A36376" w:rsidRDefault="00A36376">
      <w:pPr>
        <w:rPr>
          <w:kern w:val="2"/>
          <w:sz w:val="22"/>
          <w:szCs w:val="22"/>
          <w:lang w:val="en-US"/>
        </w:rPr>
      </w:pPr>
      <w:r>
        <w:rPr>
          <w:kern w:val="2"/>
          <w:sz w:val="22"/>
          <w:szCs w:val="22"/>
          <w:lang w:val="en-US"/>
        </w:rPr>
        <w:separator/>
      </w:r>
    </w:p>
  </w:footnote>
  <w:footnote w:type="continuationSeparator" w:id="0">
    <w:p w14:paraId="12BE20FC" w14:textId="77777777" w:rsidR="00A36376" w:rsidRDefault="00A36376">
      <w:pPr>
        <w:rPr>
          <w:kern w:val="2"/>
          <w:sz w:val="22"/>
          <w:szCs w:val="22"/>
          <w:lang w:val="en-US"/>
        </w:rPr>
      </w:pPr>
      <w:r>
        <w:rPr>
          <w:kern w:val="2"/>
          <w:sz w:val="22"/>
          <w:szCs w:val="22"/>
          <w:lang w:val="en-US"/>
        </w:rPr>
        <w:continuationSeparator/>
      </w:r>
    </w:p>
  </w:footnote>
  <w:footnote w:type="continuationNotice" w:id="1">
    <w:p w14:paraId="729A48D1" w14:textId="77777777" w:rsidR="00A36376" w:rsidRDefault="00A363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1F52" w14:textId="77777777" w:rsidR="008D1B79" w:rsidRDefault="008D1B79">
    <w:pPr>
      <w:tabs>
        <w:tab w:val="center" w:pos="4680"/>
        <w:tab w:val="right" w:pos="9360"/>
      </w:tabs>
      <w:spacing w:after="160" w:line="259" w:lineRule="auto"/>
      <w:rPr>
        <w:kern w:val="2"/>
        <w:sz w:val="22"/>
        <w:szCs w:val="22"/>
        <w:lang w:val="en-US"/>
      </w:rPr>
    </w:pPr>
  </w:p>
  <w:p w14:paraId="11485DDD" w14:textId="77777777" w:rsidR="008D1B79" w:rsidRDefault="008D1B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9914" w14:textId="77777777" w:rsidR="008D1B79" w:rsidRPr="00A10867" w:rsidRDefault="008D1B79"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154" w14:textId="77777777" w:rsidR="008D1B79" w:rsidRDefault="008D1B7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342"/>
    <w:multiLevelType w:val="multilevel"/>
    <w:tmpl w:val="D4208EFA"/>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925192"/>
    <w:multiLevelType w:val="multilevel"/>
    <w:tmpl w:val="06C4D7B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0679E1"/>
    <w:multiLevelType w:val="multilevel"/>
    <w:tmpl w:val="EB106AA0"/>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334376"/>
    <w:multiLevelType w:val="multilevel"/>
    <w:tmpl w:val="987E9392"/>
    <w:lvl w:ilvl="0">
      <w:start w:val="1"/>
      <w:numFmt w:val="decimal"/>
      <w:pStyle w:val="Lygis"/>
      <w:lvlText w:val="%1."/>
      <w:lvlJc w:val="left"/>
      <w:pPr>
        <w:tabs>
          <w:tab w:val="num" w:pos="0"/>
        </w:tabs>
        <w:ind w:left="7874" w:hanging="360"/>
      </w:pPr>
      <w:rPr>
        <w:b/>
      </w:rPr>
    </w:lvl>
    <w:lvl w:ilvl="1">
      <w:start w:val="1"/>
      <w:numFmt w:val="decimal"/>
      <w:lvlText w:val="%1.%2."/>
      <w:lvlJc w:val="left"/>
      <w:pPr>
        <w:tabs>
          <w:tab w:val="num" w:pos="0"/>
        </w:tabs>
        <w:ind w:left="716" w:hanging="432"/>
      </w:pPr>
      <w:rPr>
        <w:b w:val="0"/>
        <w:i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97C"/>
    <w:rsid w:val="0002046B"/>
    <w:rsid w:val="00046CFE"/>
    <w:rsid w:val="000570DB"/>
    <w:rsid w:val="000C0F21"/>
    <w:rsid w:val="000D745D"/>
    <w:rsid w:val="000D7F92"/>
    <w:rsid w:val="00174BBD"/>
    <w:rsid w:val="001C74A0"/>
    <w:rsid w:val="001D2639"/>
    <w:rsid w:val="001D74DA"/>
    <w:rsid w:val="00225D45"/>
    <w:rsid w:val="00226C84"/>
    <w:rsid w:val="00233308"/>
    <w:rsid w:val="0025208E"/>
    <w:rsid w:val="002535BC"/>
    <w:rsid w:val="00254EBD"/>
    <w:rsid w:val="00295FA6"/>
    <w:rsid w:val="002A6799"/>
    <w:rsid w:val="002F6279"/>
    <w:rsid w:val="0036139A"/>
    <w:rsid w:val="00380B21"/>
    <w:rsid w:val="003F3E58"/>
    <w:rsid w:val="00461A65"/>
    <w:rsid w:val="004C5410"/>
    <w:rsid w:val="004E7F36"/>
    <w:rsid w:val="004F0F90"/>
    <w:rsid w:val="005473C9"/>
    <w:rsid w:val="00583F89"/>
    <w:rsid w:val="0058509D"/>
    <w:rsid w:val="00585A7F"/>
    <w:rsid w:val="005A5832"/>
    <w:rsid w:val="005B4492"/>
    <w:rsid w:val="005B6A9F"/>
    <w:rsid w:val="005D5085"/>
    <w:rsid w:val="005F5B23"/>
    <w:rsid w:val="00610AA7"/>
    <w:rsid w:val="00616AC8"/>
    <w:rsid w:val="006437B5"/>
    <w:rsid w:val="006515B0"/>
    <w:rsid w:val="0067722C"/>
    <w:rsid w:val="006A3BFF"/>
    <w:rsid w:val="006E734D"/>
    <w:rsid w:val="00722353"/>
    <w:rsid w:val="007615E2"/>
    <w:rsid w:val="00772F27"/>
    <w:rsid w:val="00815DAE"/>
    <w:rsid w:val="00817F3E"/>
    <w:rsid w:val="00837310"/>
    <w:rsid w:val="008640DB"/>
    <w:rsid w:val="008702A2"/>
    <w:rsid w:val="00887590"/>
    <w:rsid w:val="008B1485"/>
    <w:rsid w:val="008B5F0B"/>
    <w:rsid w:val="008C5AA8"/>
    <w:rsid w:val="008D1B79"/>
    <w:rsid w:val="00904266"/>
    <w:rsid w:val="00904A40"/>
    <w:rsid w:val="00935FF5"/>
    <w:rsid w:val="00942171"/>
    <w:rsid w:val="00997A3D"/>
    <w:rsid w:val="009A4172"/>
    <w:rsid w:val="00A004B1"/>
    <w:rsid w:val="00A10867"/>
    <w:rsid w:val="00A110E8"/>
    <w:rsid w:val="00A34480"/>
    <w:rsid w:val="00A36376"/>
    <w:rsid w:val="00A509E7"/>
    <w:rsid w:val="00AB2AFE"/>
    <w:rsid w:val="00B100F2"/>
    <w:rsid w:val="00B75779"/>
    <w:rsid w:val="00B92381"/>
    <w:rsid w:val="00BC33B6"/>
    <w:rsid w:val="00BE348E"/>
    <w:rsid w:val="00C20BA2"/>
    <w:rsid w:val="00C3771F"/>
    <w:rsid w:val="00C47F21"/>
    <w:rsid w:val="00C56922"/>
    <w:rsid w:val="00C61069"/>
    <w:rsid w:val="00C65CAB"/>
    <w:rsid w:val="00C8161E"/>
    <w:rsid w:val="00CB5C5E"/>
    <w:rsid w:val="00CC0F3D"/>
    <w:rsid w:val="00CF110B"/>
    <w:rsid w:val="00D00D3E"/>
    <w:rsid w:val="00D250E4"/>
    <w:rsid w:val="00D36062"/>
    <w:rsid w:val="00D434B9"/>
    <w:rsid w:val="00D9214B"/>
    <w:rsid w:val="00DA7805"/>
    <w:rsid w:val="00DD6D90"/>
    <w:rsid w:val="00DE2E38"/>
    <w:rsid w:val="00E9778A"/>
    <w:rsid w:val="00EC4F2C"/>
    <w:rsid w:val="00ED3306"/>
    <w:rsid w:val="00F335B4"/>
    <w:rsid w:val="00F41974"/>
    <w:rsid w:val="00F74442"/>
    <w:rsid w:val="00FA11A7"/>
    <w:rsid w:val="00FA11F5"/>
    <w:rsid w:val="00FC477C"/>
    <w:rsid w:val="00FD729C"/>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4F0F90"/>
    <w:rPr>
      <w:sz w:val="16"/>
      <w:szCs w:val="16"/>
    </w:rPr>
  </w:style>
  <w:style w:type="paragraph" w:styleId="CommentText">
    <w:name w:val="annotation text"/>
    <w:basedOn w:val="Normal"/>
    <w:link w:val="CommentTextChar"/>
    <w:semiHidden/>
    <w:unhideWhenUsed/>
    <w:rsid w:val="004F0F90"/>
    <w:rPr>
      <w:sz w:val="20"/>
    </w:rPr>
  </w:style>
  <w:style w:type="character" w:customStyle="1" w:styleId="CommentTextChar">
    <w:name w:val="Comment Text Char"/>
    <w:basedOn w:val="DefaultParagraphFont"/>
    <w:link w:val="CommentText"/>
    <w:semiHidden/>
    <w:rsid w:val="004F0F90"/>
    <w:rPr>
      <w:sz w:val="20"/>
    </w:rPr>
  </w:style>
  <w:style w:type="paragraph" w:styleId="CommentSubject">
    <w:name w:val="annotation subject"/>
    <w:basedOn w:val="CommentText"/>
    <w:next w:val="CommentText"/>
    <w:link w:val="CommentSubjectChar"/>
    <w:semiHidden/>
    <w:unhideWhenUsed/>
    <w:rsid w:val="004F0F90"/>
    <w:rPr>
      <w:b/>
      <w:bCs/>
    </w:rPr>
  </w:style>
  <w:style w:type="character" w:customStyle="1" w:styleId="CommentSubjectChar">
    <w:name w:val="Comment Subject Char"/>
    <w:basedOn w:val="CommentTextChar"/>
    <w:link w:val="CommentSubject"/>
    <w:semiHidden/>
    <w:rsid w:val="004F0F90"/>
    <w:rPr>
      <w:b/>
      <w:bCs/>
      <w:sz w:val="20"/>
    </w:rPr>
  </w:style>
  <w:style w:type="paragraph" w:customStyle="1" w:styleId="Lygis">
    <w:name w:val="Lygis"/>
    <w:basedOn w:val="Normal"/>
    <w:autoRedefine/>
    <w:qFormat/>
    <w:rsid w:val="004F0F90"/>
    <w:pPr>
      <w:numPr>
        <w:numId w:val="1"/>
      </w:numPr>
      <w:suppressAutoHyphens/>
      <w:spacing w:line="276" w:lineRule="auto"/>
      <w:ind w:left="567" w:hanging="567"/>
      <w:jc w:val="center"/>
    </w:pPr>
    <w:rPr>
      <w:b/>
      <w:bCs/>
      <w:caps/>
      <w:szCs w:val="24"/>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rsid w:val="00FA11A7"/>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FA11A7"/>
    <w:pPr>
      <w:suppressAutoHyphens/>
      <w:ind w:left="720"/>
      <w:contextualSpacing/>
    </w:pPr>
  </w:style>
  <w:style w:type="character" w:customStyle="1" w:styleId="1TEKSTAS">
    <w:name w:val="1TEKSTAS"/>
    <w:basedOn w:val="DefaultParagraphFont"/>
    <w:uiPriority w:val="1"/>
    <w:qFormat/>
    <w:rsid w:val="00A509E7"/>
    <w:rPr>
      <w:rFonts w:ascii="Times New Roman" w:hAnsi="Times New Roman"/>
      <w:sz w:val="24"/>
    </w:rPr>
  </w:style>
  <w:style w:type="paragraph" w:styleId="BalloonText">
    <w:name w:val="Balloon Text"/>
    <w:basedOn w:val="Normal"/>
    <w:link w:val="BalloonTextChar"/>
    <w:semiHidden/>
    <w:unhideWhenUsed/>
    <w:rsid w:val="00BE348E"/>
    <w:rPr>
      <w:rFonts w:ascii="Segoe UI" w:hAnsi="Segoe UI" w:cs="Segoe UI"/>
      <w:sz w:val="18"/>
      <w:szCs w:val="18"/>
    </w:rPr>
  </w:style>
  <w:style w:type="character" w:customStyle="1" w:styleId="BalloonTextChar">
    <w:name w:val="Balloon Text Char"/>
    <w:basedOn w:val="DefaultParagraphFont"/>
    <w:link w:val="BalloonText"/>
    <w:semiHidden/>
    <w:rsid w:val="00BE348E"/>
    <w:rPr>
      <w:rFonts w:ascii="Segoe UI" w:hAnsi="Segoe UI" w:cs="Segoe UI"/>
      <w:sz w:val="18"/>
      <w:szCs w:val="18"/>
    </w:rPr>
  </w:style>
  <w:style w:type="paragraph" w:customStyle="1" w:styleId="Body2">
    <w:name w:val="Body 2"/>
    <w:rsid w:val="00461A65"/>
    <w:pPr>
      <w:pBdr>
        <w:top w:val="nil"/>
        <w:left w:val="nil"/>
        <w:bottom w:val="nil"/>
        <w:right w:val="nil"/>
        <w:between w:val="nil"/>
        <w:bar w:val="nil"/>
      </w:pBdr>
      <w:suppressAutoHyphens/>
      <w:spacing w:after="40"/>
      <w:jc w:val="both"/>
    </w:pPr>
    <w:rPr>
      <w:color w:val="000000"/>
      <w:sz w:val="22"/>
      <w:szCs w:val="22"/>
      <w:bdr w:val="nil"/>
      <w:lang w:eastAsia="lt-LT"/>
    </w:rPr>
  </w:style>
  <w:style w:type="paragraph" w:customStyle="1" w:styleId="Default">
    <w:name w:val="Default"/>
    <w:rsid w:val="0067722C"/>
    <w:pPr>
      <w:autoSpaceDE w:val="0"/>
      <w:autoSpaceDN w:val="0"/>
      <w:adjustRightInd w:val="0"/>
    </w:pPr>
    <w:rPr>
      <w:color w:val="000000"/>
      <w:szCs w:val="24"/>
      <w:lang w:val="en-US"/>
    </w:rPr>
  </w:style>
  <w:style w:type="character" w:styleId="Hyperlink">
    <w:name w:val="Hyperlink"/>
    <w:basedOn w:val="DefaultParagraphFont"/>
    <w:unhideWhenUsed/>
    <w:rsid w:val="0067722C"/>
    <w:rPr>
      <w:color w:val="0563C1" w:themeColor="hyperlink"/>
      <w:u w:val="single"/>
    </w:rPr>
  </w:style>
  <w:style w:type="character" w:styleId="UnresolvedMention">
    <w:name w:val="Unresolved Mention"/>
    <w:basedOn w:val="DefaultParagraphFont"/>
    <w:uiPriority w:val="99"/>
    <w:semiHidden/>
    <w:unhideWhenUsed/>
    <w:rsid w:val="00942171"/>
    <w:rPr>
      <w:color w:val="605E5C"/>
      <w:shd w:val="clear" w:color="auto" w:fill="E1DFDD"/>
    </w:rPr>
  </w:style>
  <w:style w:type="paragraph" w:styleId="NormalWeb">
    <w:name w:val="Normal (Web)"/>
    <w:basedOn w:val="Normal"/>
    <w:uiPriority w:val="99"/>
    <w:unhideWhenUsed/>
    <w:rsid w:val="00942171"/>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03605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6472675">
      <w:bodyDiv w:val="1"/>
      <w:marLeft w:val="0"/>
      <w:marRight w:val="0"/>
      <w:marTop w:val="0"/>
      <w:marBottom w:val="0"/>
      <w:divBdr>
        <w:top w:val="none" w:sz="0" w:space="0" w:color="auto"/>
        <w:left w:val="none" w:sz="0" w:space="0" w:color="auto"/>
        <w:bottom w:val="none" w:sz="0" w:space="0" w:color="auto"/>
        <w:right w:val="none" w:sz="0" w:space="0" w:color="auto"/>
      </w:divBdr>
    </w:div>
    <w:div w:id="1362895873">
      <w:bodyDiv w:val="1"/>
      <w:marLeft w:val="0"/>
      <w:marRight w:val="0"/>
      <w:marTop w:val="0"/>
      <w:marBottom w:val="0"/>
      <w:divBdr>
        <w:top w:val="none" w:sz="0" w:space="0" w:color="auto"/>
        <w:left w:val="none" w:sz="0" w:space="0" w:color="auto"/>
        <w:bottom w:val="none" w:sz="0" w:space="0" w:color="auto"/>
        <w:right w:val="none" w:sz="0" w:space="0" w:color="auto"/>
      </w:divBdr>
    </w:div>
    <w:div w:id="151893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pagodinien&#279;@kt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ana.solovjova@kt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1D5CE762-4BEB-45BD-95F3-3F357B9B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3FE33-5513-4D19-AAF4-6F5993C0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Pagodinienė</cp:lastModifiedBy>
  <cp:revision>18</cp:revision>
  <dcterms:created xsi:type="dcterms:W3CDTF">2024-04-15T11:02:00Z</dcterms:created>
  <dcterms:modified xsi:type="dcterms:W3CDTF">2024-07-03T12:03:00Z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