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FCD2F" w14:textId="77777777" w:rsidR="003969E1" w:rsidRDefault="003969E1" w:rsidP="009632BE">
      <w:pPr>
        <w:tabs>
          <w:tab w:val="center" w:pos="4819"/>
          <w:tab w:val="right" w:pos="9638"/>
        </w:tabs>
        <w:jc w:val="center"/>
      </w:pPr>
      <w:bookmarkStart w:id="0" w:name="_GoBack"/>
    </w:p>
    <w:bookmarkEnd w:id="0"/>
    <w:p w14:paraId="749F7EBA" w14:textId="77777777" w:rsidR="003969E1" w:rsidRDefault="009632BE">
      <w:pPr>
        <w:ind w:firstLine="4820"/>
        <w:textAlignment w:val="center"/>
        <w:rPr>
          <w:szCs w:val="24"/>
        </w:rPr>
      </w:pPr>
      <w:r>
        <w:rPr>
          <w:szCs w:val="24"/>
        </w:rPr>
        <w:t>PATVIRTINTA</w:t>
      </w:r>
    </w:p>
    <w:p w14:paraId="25CDA134" w14:textId="77777777" w:rsidR="003969E1" w:rsidRDefault="009632BE">
      <w:pPr>
        <w:ind w:firstLine="4820"/>
        <w:textAlignment w:val="center"/>
        <w:rPr>
          <w:szCs w:val="24"/>
        </w:rPr>
      </w:pPr>
      <w:r>
        <w:rPr>
          <w:szCs w:val="24"/>
        </w:rPr>
        <w:t xml:space="preserve">Viešųjų pirkimų tarnybos direktoriaus </w:t>
      </w:r>
    </w:p>
    <w:p w14:paraId="5CAE16A4" w14:textId="77777777" w:rsidR="003969E1" w:rsidRDefault="009632BE">
      <w:pPr>
        <w:ind w:firstLine="4820"/>
        <w:textAlignment w:val="center"/>
        <w:rPr>
          <w:szCs w:val="24"/>
        </w:rPr>
      </w:pPr>
      <w:r>
        <w:rPr>
          <w:szCs w:val="24"/>
        </w:rPr>
        <w:t>2024 m. vasario 8 d. įsakymu Nr. 1S-19</w:t>
      </w:r>
    </w:p>
    <w:p w14:paraId="1DA767C0" w14:textId="77777777" w:rsidR="003969E1" w:rsidRDefault="003969E1">
      <w:pPr>
        <w:spacing w:line="259" w:lineRule="auto"/>
        <w:ind w:left="6237"/>
        <w:textAlignment w:val="center"/>
        <w:rPr>
          <w:szCs w:val="24"/>
        </w:rPr>
      </w:pPr>
    </w:p>
    <w:p w14:paraId="3A43DFE1"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F09E3E" w14:textId="77777777" w:rsidR="003969E1" w:rsidRDefault="003969E1">
      <w:pPr>
        <w:spacing w:line="259" w:lineRule="auto"/>
        <w:jc w:val="center"/>
        <w:rPr>
          <w:szCs w:val="24"/>
        </w:rPr>
      </w:pPr>
    </w:p>
    <w:p w14:paraId="21F392C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851D4FA" w14:textId="77777777" w:rsidR="003969E1" w:rsidRDefault="003969E1">
      <w:pPr>
        <w:keepNext/>
        <w:keepLines/>
        <w:tabs>
          <w:tab w:val="left" w:pos="426"/>
        </w:tabs>
        <w:spacing w:line="259" w:lineRule="auto"/>
        <w:jc w:val="both"/>
        <w:rPr>
          <w:rFonts w:eastAsia="Cambria"/>
          <w:b/>
          <w:bCs/>
          <w:caps/>
          <w:szCs w:val="24"/>
          <w14:numSpacing w14:val="tabular"/>
        </w:rPr>
      </w:pPr>
    </w:p>
    <w:p w14:paraId="16642CA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C11AE21"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51E8F3"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A629E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46C2C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4FEA13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77C7DE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F79BA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1A419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53DA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4F289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w:t>
      </w:r>
      <w:r>
        <w:rPr>
          <w:rFonts w:eastAsia="Arial"/>
          <w:szCs w:val="24"/>
        </w:rPr>
        <w:lastRenderedPageBreak/>
        <w:t>(jeigu tokie padaryti);</w:t>
      </w:r>
    </w:p>
    <w:p w14:paraId="7782055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214514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07E9C6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44321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E6A8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84B0CD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237918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8D5EB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1A79F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6A0BC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F775F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E8F5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AEEFE5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DA0066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F2188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4858C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26BC5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B8C04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88E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F759D7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E25FC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66BF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ABF84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03899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B230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2AFC4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71D6EB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F2C57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316D31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DAC23C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FE5FCC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52077E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9A59A1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1141EE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BF305A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52D6B5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A7B593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91B96A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26FA3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EF3B2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7BCC1B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F5FD6E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C444D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90EB2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w:t>
      </w:r>
      <w:r>
        <w:rPr>
          <w:rFonts w:eastAsia="Arial"/>
          <w:szCs w:val="24"/>
        </w:rPr>
        <w:lastRenderedPageBreak/>
        <w:t xml:space="preserve">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9A203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D2D124"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9AE593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0A2B9C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BEC74F"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AF119BC"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E751A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D935F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9D30A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051DA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F372D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2E4BC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C2B1E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2C8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F4DC6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BB2AF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86B21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0DF4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w:t>
      </w:r>
      <w:r>
        <w:rPr>
          <w:rFonts w:eastAsia="Arial"/>
          <w:color w:val="000000"/>
          <w:szCs w:val="24"/>
          <w:shd w:val="clear" w:color="auto" w:fill="FFFFFF"/>
        </w:rPr>
        <w:lastRenderedPageBreak/>
        <w:t xml:space="preserve">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19B01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2A5A8A8"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843FA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2EA95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88F0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C8E16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00E9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81A74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w:t>
      </w:r>
      <w:r>
        <w:rPr>
          <w:color w:val="000000"/>
          <w:szCs w:val="24"/>
          <w:highlight w:val="white"/>
        </w:rPr>
        <w:lastRenderedPageBreak/>
        <w:t>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9E899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B4B11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EEF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AD9E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AE0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A1F6B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269B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BA818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C38E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B2E64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DD102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666FB9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7CF025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B996A58"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791884A"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5263B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6D6B4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D8F5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45F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3EF2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F638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6E9559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08618D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72C6E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45F9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887D5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2430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D6038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F6A22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5B98AE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A1349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0E7CA8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75168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91CE6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D45F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25CC0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B546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D31F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175E9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38261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BD0C0C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28062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4E56B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w:t>
      </w:r>
      <w:r>
        <w:rPr>
          <w:rFonts w:eastAsia="Arial"/>
          <w:szCs w:val="24"/>
        </w:rPr>
        <w:lastRenderedPageBreak/>
        <w:t xml:space="preserve">asmenų funkcijas atliekančius asmenis Susitarimas, vadovaujantis Bendrųjų sąlygų 20.5 punktu, nesudaromas. </w:t>
      </w:r>
    </w:p>
    <w:p w14:paraId="026131A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5BB7E1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4E1BDD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33D6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5E0DBF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62638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91D82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91D8E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DE64D4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72F0FD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37F280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02FA9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F97B0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95968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61A04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F33AD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82E4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47F2A9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D927B4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91815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1B68A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A89BEA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w:t>
      </w:r>
      <w:r>
        <w:rPr>
          <w:rFonts w:eastAsia="Arial"/>
          <w:szCs w:val="24"/>
        </w:rPr>
        <w:lastRenderedPageBreak/>
        <w:t xml:space="preserve">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164088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5A7E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4532D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5F8F2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A6C0E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E77523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29B33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7259F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95DA16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80577A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4CC4B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C7209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DF063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4FFD368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20CF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5BBA2A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A5C3A7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3C820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54743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FA8A77"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79EC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E17B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4DE6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19A50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817EEE0"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933D228"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41206A6"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295D808"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298DA0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6334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DF5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B28D7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E2DA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1E062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83848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4F6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B313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F3B80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E9076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0CD6F8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3D67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B9E1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102A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72D30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BB3D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C2BB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58DF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39AD9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896EC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16CB32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226C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DB33D4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4358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2B8B2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2AD6F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2A8AF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BC92A"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8413650"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CD5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9953B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D157A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197DA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8F692A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66453A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EAF3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D820109"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6EB7F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948F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434C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3DD01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w:t>
      </w:r>
      <w:r>
        <w:rPr>
          <w:rFonts w:eastAsia="Arial"/>
          <w:color w:val="000000"/>
          <w:szCs w:val="24"/>
          <w:shd w:val="clear" w:color="auto" w:fill="FFFFFF"/>
        </w:rPr>
        <w:lastRenderedPageBreak/>
        <w:t>sąlygose tokio Sutarties įvykdymo užtikrinimo pateikimui, atitinkančius įstatymų bei kitų teisės aktų nuostatas.</w:t>
      </w:r>
    </w:p>
    <w:p w14:paraId="509F1A24"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2BAB066"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F0DD9F3"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6F0F27"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A52DC5"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D9E044"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C7D7AB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4DA0C3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C142B65"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CD1941D"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BEEE2" w14:textId="77777777" w:rsidR="003969E1" w:rsidRDefault="009632BE" w:rsidP="009632BE">
      <w:pPr>
        <w:tabs>
          <w:tab w:val="left" w:pos="567"/>
        </w:tabs>
        <w:spacing w:line="259" w:lineRule="auto"/>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3781F7A"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5C812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D4B747"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87D20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D91D31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5D5860"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E144E7D"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13F5AA"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4C455F3" w14:textId="77777777" w:rsidR="003969E1" w:rsidRDefault="003969E1" w:rsidP="009632BE">
      <w:pPr>
        <w:tabs>
          <w:tab w:val="left" w:pos="567"/>
        </w:tabs>
        <w:spacing w:line="259" w:lineRule="auto"/>
        <w:jc w:val="both"/>
        <w:textAlignment w:val="baseline"/>
        <w:rPr>
          <w:szCs w:val="24"/>
        </w:rPr>
      </w:pPr>
    </w:p>
    <w:p w14:paraId="4B2200ED"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28A600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930E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9613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57316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11.3. Laikoma, kad į Sutarties kainą yra įtrauktos visos Tiekėjo išlaidos, susijusios su visų Prekių pristatymu, taip pat su tinkamu šioje Sutartyje numatytų kitų Tiekėjo </w:t>
      </w:r>
      <w:r>
        <w:rPr>
          <w:rFonts w:eastAsia="Arial"/>
          <w:szCs w:val="24"/>
        </w:rPr>
        <w:lastRenderedPageBreak/>
        <w:t>įsipareigojimų įvykdymu, įskaitant draudimus, muitus ir kitokias išlaidas, Tiekėjo patirtas vykdant Sutartyje numatytus įsipareigojimus.</w:t>
      </w:r>
    </w:p>
    <w:p w14:paraId="1B3AF1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F591D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DFE7BF"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0CA61C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14FB0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2EE6A0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662A0A"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D67B4E0"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E92B6F0"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D80EC8E"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5FFD57C"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DBDFB"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E5E080C"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67813C"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65D5C292"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4964AD5"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4C1A785"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446080"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E36D768"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F28081" w14:textId="77777777" w:rsidR="003969E1" w:rsidRDefault="003969E1" w:rsidP="009632BE">
      <w:pPr>
        <w:tabs>
          <w:tab w:val="left" w:pos="567"/>
        </w:tabs>
        <w:spacing w:line="259" w:lineRule="auto"/>
        <w:jc w:val="both"/>
        <w:textAlignment w:val="baseline"/>
        <w:rPr>
          <w:szCs w:val="24"/>
        </w:rPr>
      </w:pPr>
    </w:p>
    <w:p w14:paraId="6A38B8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D19EF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4DD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0ABE0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CD7C5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CCD6C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FD86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CD3E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90698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D0723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5DF17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 xml:space="preserve">Jeigu Šalys sudaro trišalį susitarimą su subtiekėju, Pirkėjas privalo pervesti </w:t>
      </w:r>
      <w:r>
        <w:rPr>
          <w:rFonts w:eastAsia="Arial"/>
          <w:szCs w:val="24"/>
        </w:rPr>
        <w:lastRenderedPageBreak/>
        <w:t>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9562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F133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3593A6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21B2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4B928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59F0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B6F2A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2ACBE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10C6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696B4E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A7CB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34F5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8B88A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A62E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46275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03E41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F6423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FBEF1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w:t>
      </w:r>
      <w:r>
        <w:rPr>
          <w:rFonts w:eastAsia="Arial"/>
          <w:szCs w:val="24"/>
        </w:rPr>
        <w:lastRenderedPageBreak/>
        <w:t>Šalies konfidencialią informaciją ar bet kurią jos dalį, užkirstų kelią tolesniam jos neteisėtam atskleidimui, perdavimui ar naudojimui.</w:t>
      </w:r>
    </w:p>
    <w:p w14:paraId="0B55D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8592B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F2AD7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BF5A5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D8B9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A51D24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FD832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B9E3FD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103396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3BDDD4A"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DF348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EFE8C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4C2E9AD" w14:textId="77777777" w:rsidR="003969E1" w:rsidRDefault="003969E1" w:rsidP="009632BE">
      <w:pPr>
        <w:tabs>
          <w:tab w:val="left" w:pos="567"/>
        </w:tabs>
        <w:spacing w:line="259" w:lineRule="auto"/>
        <w:jc w:val="both"/>
        <w:textAlignment w:val="baseline"/>
        <w:rPr>
          <w:szCs w:val="24"/>
        </w:rPr>
      </w:pPr>
    </w:p>
    <w:p w14:paraId="148B46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16.</w:t>
      </w:r>
      <w:r>
        <w:rPr>
          <w:rFonts w:eastAsia="Arial"/>
          <w:b/>
          <w:bCs/>
          <w:caps/>
          <w:szCs w:val="24"/>
        </w:rPr>
        <w:tab/>
      </w:r>
      <w:r>
        <w:rPr>
          <w:rFonts w:eastAsia="Arial"/>
          <w:b/>
          <w:caps/>
          <w:szCs w:val="24"/>
        </w:rPr>
        <w:t>Pareiškimai ir garantijos</w:t>
      </w:r>
    </w:p>
    <w:p w14:paraId="3E11D14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9638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A0B30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A5664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F6939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D83F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FD95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552B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9670B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1438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7CB0B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3738F6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350ECD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29A8AB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DC922B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w:t>
      </w:r>
      <w:r>
        <w:rPr>
          <w:szCs w:val="24"/>
        </w:rPr>
        <w:lastRenderedPageBreak/>
        <w:t xml:space="preserve">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46A1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B636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14E25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0EFC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E77E9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EF0765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8E1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F8EC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7959FF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27EDF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E253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9F16F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4094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w:t>
      </w:r>
      <w:r>
        <w:rPr>
          <w:rFonts w:eastAsia="Arial"/>
          <w:szCs w:val="24"/>
        </w:rPr>
        <w:lastRenderedPageBreak/>
        <w:t xml:space="preserve">nelaikoma tai, kad Šalis neturi reikiamų finansinių išteklių arba skolininko kontrahentai pažeidžia savo prievoles, arba skolininkas pažeidžia savo prievoles kontrahentams. </w:t>
      </w:r>
    </w:p>
    <w:p w14:paraId="1F97E76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195E80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EF2836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A79E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17467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ACC4C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06CAA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39975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334F58"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77C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61731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2CF75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BE0E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3E4F8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D0D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C6EBD2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5A6FA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B7A639D" w14:textId="77777777" w:rsidR="003969E1" w:rsidRDefault="009632BE" w:rsidP="009632BE">
      <w:pPr>
        <w:tabs>
          <w:tab w:val="left" w:pos="567"/>
        </w:tabs>
        <w:spacing w:line="259" w:lineRule="auto"/>
        <w:jc w:val="both"/>
        <w:textAlignment w:val="baseline"/>
        <w:rPr>
          <w:szCs w:val="24"/>
        </w:rPr>
      </w:pPr>
      <w:r>
        <w:rPr>
          <w:szCs w:val="24"/>
        </w:rPr>
        <w:lastRenderedPageBreak/>
        <w:t>21.2. Prekių (jų dalies) tiekimas gali būti stabdomas esant bent vienai iš šių aplinkybių: </w:t>
      </w:r>
    </w:p>
    <w:p w14:paraId="114C40E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6185C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54EF5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A6DC4BA"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020E65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93272F9"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F719797"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3D1739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54C4BBC"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B024A0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1DDF8FB"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BA58F40"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54A78" w14:textId="77777777" w:rsidR="003969E1" w:rsidRDefault="009632BE" w:rsidP="009632BE">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w:t>
      </w:r>
      <w:r>
        <w:rPr>
          <w:szCs w:val="24"/>
        </w:rPr>
        <w:lastRenderedPageBreak/>
        <w:t>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B68441"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FCA754"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AC02C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FF36E26"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D58A2F"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2319F1"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4A72FD4"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E2CCD5" w14:textId="77777777" w:rsidR="003969E1" w:rsidRDefault="003969E1" w:rsidP="009632BE">
      <w:pPr>
        <w:tabs>
          <w:tab w:val="left" w:pos="567"/>
        </w:tabs>
        <w:spacing w:line="259" w:lineRule="auto"/>
        <w:jc w:val="both"/>
        <w:textAlignment w:val="baseline"/>
        <w:rPr>
          <w:szCs w:val="24"/>
        </w:rPr>
      </w:pPr>
    </w:p>
    <w:p w14:paraId="13D8C1A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D8AC97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5F95DF"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7E057C53"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337F871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E6D8E6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FC456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06227" w14:textId="77777777" w:rsidR="003969E1" w:rsidRDefault="009632BE" w:rsidP="009632BE">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1C26029" w14:textId="77777777" w:rsidR="003969E1" w:rsidRDefault="003969E1" w:rsidP="009632BE">
      <w:pPr>
        <w:tabs>
          <w:tab w:val="left" w:pos="567"/>
        </w:tabs>
        <w:spacing w:line="259" w:lineRule="auto"/>
        <w:jc w:val="both"/>
        <w:textAlignment w:val="baseline"/>
        <w:rPr>
          <w:szCs w:val="24"/>
        </w:rPr>
      </w:pPr>
    </w:p>
    <w:p w14:paraId="48EFF79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8FAF91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36E0F"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311E27B"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02A68E5"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06D55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F33FECB"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8C2797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7BA2A76"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BFBCA1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585547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0606DD"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217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B8CE48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7277366"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F82C2A1"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6718BA2" w14:textId="77777777" w:rsidR="003969E1" w:rsidRDefault="009632BE" w:rsidP="009632BE">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D0683F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018AD3"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3790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AA7B708"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F259EA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45147D" w14:textId="77777777" w:rsidR="003969E1" w:rsidRDefault="003969E1" w:rsidP="009632BE">
      <w:pPr>
        <w:tabs>
          <w:tab w:val="left" w:pos="567"/>
        </w:tabs>
        <w:spacing w:line="259" w:lineRule="auto"/>
        <w:jc w:val="both"/>
        <w:textAlignment w:val="baseline"/>
        <w:rPr>
          <w:szCs w:val="24"/>
        </w:rPr>
      </w:pPr>
    </w:p>
    <w:p w14:paraId="222FB76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B9AF86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37698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FD8DE34"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DD12929"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24F38B"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09FF9A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43A6E6A"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0AAA90F"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46209"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4D1FF4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73C6646" w14:textId="77777777" w:rsidR="003969E1" w:rsidRDefault="003969E1" w:rsidP="009632BE">
      <w:pPr>
        <w:tabs>
          <w:tab w:val="left" w:pos="567"/>
        </w:tabs>
        <w:spacing w:line="259" w:lineRule="auto"/>
        <w:jc w:val="both"/>
        <w:textAlignment w:val="baseline"/>
        <w:rPr>
          <w:szCs w:val="24"/>
        </w:rPr>
      </w:pPr>
    </w:p>
    <w:p w14:paraId="032C467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4986E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E2FFF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D83719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6AA72AC"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3FDF3D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0808AA0"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E52D7D7" w14:textId="77777777" w:rsidR="003969E1" w:rsidRDefault="003969E1" w:rsidP="009632BE">
      <w:pPr>
        <w:tabs>
          <w:tab w:val="left" w:pos="567"/>
        </w:tabs>
        <w:spacing w:line="259" w:lineRule="auto"/>
        <w:jc w:val="both"/>
        <w:textAlignment w:val="baseline"/>
        <w:rPr>
          <w:szCs w:val="24"/>
        </w:rPr>
      </w:pPr>
    </w:p>
    <w:p w14:paraId="2B2F4A6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45CA3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6BDC21"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4E89549" w14:textId="77777777" w:rsidR="003969E1" w:rsidRDefault="009632BE" w:rsidP="009632BE">
      <w:pPr>
        <w:spacing w:line="259"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9B3ED4E"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6A3B6BC"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1A60545" w14:textId="77777777" w:rsidR="003969E1" w:rsidRDefault="009632BE" w:rsidP="009632BE">
      <w:pPr>
        <w:spacing w:line="259" w:lineRule="auto"/>
        <w:jc w:val="both"/>
        <w:rPr>
          <w:szCs w:val="24"/>
        </w:rPr>
      </w:pPr>
      <w:r>
        <w:rPr>
          <w:szCs w:val="24"/>
        </w:rPr>
        <w:t>23.1.4. Šalys sudarė rašytinį susitarimą prie Sutarties dėl Prekių keitimo.</w:t>
      </w:r>
    </w:p>
    <w:p w14:paraId="7924D9A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5BF586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AF34D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48A28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31D9D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A7F10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9E7C5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1474A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9CB6E0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C49C497"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5077C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B458AB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5E7D1AC"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w:t>
      </w:r>
      <w:r>
        <w:rPr>
          <w:rFonts w:eastAsia="Cambria"/>
          <w:szCs w:val="24"/>
        </w:rPr>
        <w:lastRenderedPageBreak/>
        <w:t>su Sutartimi, jos pažeidimu, nutraukimu ar galiojimu, visų pirma privalo būti sprendžiami derybomis tarp Šalių vadovų arba jų įgaliotų asmenų.</w:t>
      </w:r>
    </w:p>
    <w:p w14:paraId="29636DA1"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671918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DE8D24B" w14:textId="77777777" w:rsidR="003969E1" w:rsidRDefault="003969E1" w:rsidP="009632BE">
      <w:pPr>
        <w:jc w:val="both"/>
      </w:pPr>
    </w:p>
    <w:sectPr w:rsidR="003969E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0316B" w14:textId="77777777" w:rsidR="003969E1" w:rsidRDefault="009632BE">
      <w:r>
        <w:separator/>
      </w:r>
    </w:p>
  </w:endnote>
  <w:endnote w:type="continuationSeparator" w:id="0">
    <w:p w14:paraId="4A34C40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606A"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123F"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25E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85073" w14:textId="77777777" w:rsidR="003969E1" w:rsidRDefault="009632BE">
      <w:r>
        <w:separator/>
      </w:r>
    </w:p>
  </w:footnote>
  <w:footnote w:type="continuationSeparator" w:id="0">
    <w:p w14:paraId="20933760"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84F3"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6120"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3964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4F623F"/>
    <w:rsid w:val="0096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purl.org/dc/terms/"/>
    <ds:schemaRef ds:uri="1c713a7c-8a7c-4327-be4a-3e364f1677f1"/>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6255fc34-32b5-4914-9001-6e016d400544"/>
  </ds:schemaRefs>
</ds:datastoreItem>
</file>

<file path=customXml/itemProps4.xml><?xml version="1.0" encoding="utf-8"?>
<ds:datastoreItem xmlns:ds="http://schemas.openxmlformats.org/officeDocument/2006/customXml" ds:itemID="{3DE863E4-C1CD-45C3-8846-5BC9E22D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12120</Words>
  <Characters>69085</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Ugnė Sližienė</cp:lastModifiedBy>
  <cp:revision>4</cp:revision>
  <dcterms:created xsi:type="dcterms:W3CDTF">2024-02-09T07:11:00Z</dcterms:created>
  <dcterms:modified xsi:type="dcterms:W3CDTF">2024-03-04T08:48:00Z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