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892" w:rsidRDefault="00615360" w:rsidP="00F20892">
      <w:pPr>
        <w:jc w:val="right"/>
        <w:rPr>
          <w:bCs/>
          <w:szCs w:val="24"/>
        </w:rPr>
      </w:pPr>
      <w:r>
        <w:t xml:space="preserve">                                                        </w:t>
      </w:r>
      <w:r w:rsidR="00F20892">
        <w:t xml:space="preserve">                               </w:t>
      </w:r>
      <w:r w:rsidR="00F20892">
        <w:rPr>
          <w:bCs/>
          <w:szCs w:val="24"/>
        </w:rPr>
        <w:t>2024 m. balandžio    d. Sutarties Nr.___</w:t>
      </w:r>
    </w:p>
    <w:p w:rsidR="00F20892" w:rsidRPr="00F20892" w:rsidRDefault="00F20892" w:rsidP="00F20892">
      <w:pPr>
        <w:jc w:val="right"/>
        <w:rPr>
          <w:b/>
          <w:bCs/>
          <w:szCs w:val="24"/>
        </w:rPr>
      </w:pPr>
      <w:r w:rsidRPr="00F20892">
        <w:rPr>
          <w:b/>
          <w:bCs/>
          <w:szCs w:val="24"/>
        </w:rPr>
        <w:t>1 PRIEDAS</w:t>
      </w:r>
    </w:p>
    <w:p w:rsidR="00936370" w:rsidRPr="00936370" w:rsidRDefault="00936370" w:rsidP="00F20892"/>
    <w:p w:rsidR="00263010" w:rsidRDefault="00263010" w:rsidP="00263010">
      <w:pPr>
        <w:jc w:val="center"/>
        <w:rPr>
          <w:b/>
        </w:rPr>
      </w:pPr>
      <w:r w:rsidRPr="00533ECC">
        <w:rPr>
          <w:b/>
        </w:rPr>
        <w:t xml:space="preserve">TECHNINĖ SPECIFIKACIJA </w:t>
      </w:r>
      <w:r w:rsidR="0012286D" w:rsidRPr="0012286D">
        <w:rPr>
          <w:b/>
        </w:rPr>
        <w:t>KEPURAITEI</w:t>
      </w:r>
    </w:p>
    <w:p w:rsidR="00426C65" w:rsidRPr="00533ECC" w:rsidRDefault="00426C65" w:rsidP="00615360">
      <w:pPr>
        <w:widowControl w:val="0"/>
        <w:rPr>
          <w:b/>
        </w:rPr>
      </w:pPr>
    </w:p>
    <w:p w:rsidR="00C5323A" w:rsidRDefault="00C5323A" w:rsidP="00C5323A">
      <w:pPr>
        <w:widowControl w:val="0"/>
        <w:jc w:val="center"/>
        <w:rPr>
          <w:b/>
        </w:rPr>
      </w:pPr>
      <w:r>
        <w:rPr>
          <w:b/>
        </w:rPr>
        <w:t>I SKYRIUS</w:t>
      </w:r>
    </w:p>
    <w:p w:rsidR="00982A7D" w:rsidRPr="00426C65" w:rsidRDefault="00263010" w:rsidP="00C5323A">
      <w:pPr>
        <w:widowControl w:val="0"/>
        <w:jc w:val="center"/>
        <w:rPr>
          <w:b/>
        </w:rPr>
      </w:pPr>
      <w:r w:rsidRPr="00426C65">
        <w:rPr>
          <w:b/>
        </w:rPr>
        <w:t>BENDROSIOS NUOSTATOS</w:t>
      </w:r>
    </w:p>
    <w:p w:rsidR="00426C65" w:rsidRDefault="00426C65" w:rsidP="009129F9">
      <w:pPr>
        <w:widowControl w:val="0"/>
        <w:jc w:val="center"/>
        <w:rPr>
          <w:b/>
        </w:rPr>
      </w:pPr>
    </w:p>
    <w:p w:rsidR="00DD0D2C" w:rsidRPr="0097688F" w:rsidRDefault="00DD0D2C" w:rsidP="00DD0D2C">
      <w:pPr>
        <w:pStyle w:val="BodyText"/>
        <w:widowControl w:val="0"/>
        <w:numPr>
          <w:ilvl w:val="0"/>
          <w:numId w:val="16"/>
        </w:numPr>
        <w:tabs>
          <w:tab w:val="num" w:pos="-3360"/>
        </w:tabs>
        <w:spacing w:after="0"/>
        <w:ind w:left="0" w:firstLine="227"/>
        <w:jc w:val="both"/>
      </w:pPr>
      <w:r w:rsidRPr="0097688F">
        <w:t>Perkančioji organizacija ketina įsigyti kepuraites, skirtas kariams dėvėti kaip galvos apdangalas šaltu oru arba kaip pošalmis.</w:t>
      </w:r>
    </w:p>
    <w:p w:rsidR="00DD0D2C" w:rsidRPr="00D4012D" w:rsidRDefault="00DD0D2C" w:rsidP="00DD0D2C">
      <w:pPr>
        <w:pStyle w:val="BodyText"/>
        <w:widowControl w:val="0"/>
        <w:numPr>
          <w:ilvl w:val="0"/>
          <w:numId w:val="16"/>
        </w:numPr>
        <w:tabs>
          <w:tab w:val="num" w:pos="-3360"/>
        </w:tabs>
        <w:spacing w:after="0"/>
        <w:ind w:left="0" w:firstLine="142"/>
        <w:jc w:val="both"/>
      </w:pPr>
      <w:r w:rsidRPr="00D4012D">
        <w:t>Kepuraitė turi atitikti šioje techninėje specifikacijoje pateiktus reikalavimus.</w:t>
      </w:r>
    </w:p>
    <w:p w:rsidR="00DD0D2C" w:rsidRPr="00D4012D" w:rsidRDefault="00DD0D2C" w:rsidP="00DD0D2C">
      <w:pPr>
        <w:pStyle w:val="BodyText"/>
        <w:widowControl w:val="0"/>
        <w:numPr>
          <w:ilvl w:val="0"/>
          <w:numId w:val="16"/>
        </w:numPr>
        <w:tabs>
          <w:tab w:val="num" w:pos="-3360"/>
        </w:tabs>
        <w:spacing w:after="0"/>
        <w:ind w:left="0" w:firstLine="142"/>
        <w:jc w:val="both"/>
      </w:pPr>
      <w:r w:rsidRPr="00D4012D">
        <w:t>Kepuraitės</w:t>
      </w:r>
      <w:r w:rsidR="00D4012D" w:rsidRPr="00D4012D">
        <w:t xml:space="preserve"> gamy</w:t>
      </w:r>
      <w:bookmarkStart w:id="0" w:name="_GoBack"/>
      <w:bookmarkEnd w:id="0"/>
      <w:r w:rsidR="00D4012D" w:rsidRPr="00D4012D">
        <w:t>bai naudojama medžiaga</w:t>
      </w:r>
      <w:r w:rsidRPr="00D4012D">
        <w:t xml:space="preserve"> turi atitikti minimalius aplinkos apsaugos kriterijus, nustatytus Aplinkos apsaugos kriterijų taikymo, vykdant žaliuosius pirkimus, tvarkos aprašo, patvirtinto Lietuvos Respublikos aplinkos ministro </w:t>
      </w:r>
      <w:r w:rsidRPr="00D4012D">
        <w:rPr>
          <w:lang w:eastAsia="lt-LT"/>
        </w:rPr>
        <w:t xml:space="preserve">2022 m. gruodžio 13 d. </w:t>
      </w:r>
      <w:r w:rsidRPr="00D4012D">
        <w:t xml:space="preserve">įsakymu Nr. </w:t>
      </w:r>
      <w:r w:rsidRPr="00D4012D">
        <w:rPr>
          <w:lang w:eastAsia="lt-LT"/>
        </w:rPr>
        <w:t xml:space="preserve">D1-401 </w:t>
      </w:r>
      <w:r w:rsidRPr="00D4012D">
        <w:t>„</w:t>
      </w:r>
      <w:r w:rsidRPr="00D4012D">
        <w:rPr>
          <w:bCs/>
          <w:lang w:eastAsia="lt-LT"/>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D4012D">
        <w:t>“, (toliau – Tvarkos aprašas) 2 priede IX skyriuje „Tekstilės gaminiai“.</w:t>
      </w:r>
    </w:p>
    <w:p w:rsidR="00955A7E" w:rsidRPr="00D4012D" w:rsidRDefault="00955A7E" w:rsidP="00955A7E">
      <w:pPr>
        <w:pStyle w:val="BodyText"/>
        <w:widowControl w:val="0"/>
        <w:numPr>
          <w:ilvl w:val="0"/>
          <w:numId w:val="16"/>
        </w:numPr>
        <w:tabs>
          <w:tab w:val="num" w:pos="-3360"/>
        </w:tabs>
        <w:spacing w:after="0"/>
        <w:ind w:left="0" w:firstLine="142"/>
        <w:jc w:val="both"/>
      </w:pPr>
      <w:r w:rsidRPr="00D4012D">
        <w:rPr>
          <w:szCs w:val="24"/>
        </w:rPr>
        <w:t xml:space="preserve">Kariams reikalingų kepuraičių dydžiai pateikti 1 lentelėje, sudarytose pagal Lietuvos kariuomenėje priimtą dydžių sistemą. Esant būtinybei, gali būti pareikalauta pasiūti nestandartinių dydžių </w:t>
      </w:r>
      <w:r w:rsidR="000E7946">
        <w:rPr>
          <w:szCs w:val="24"/>
        </w:rPr>
        <w:t>kepuraičių</w:t>
      </w:r>
      <w:r w:rsidRPr="00D4012D">
        <w:rPr>
          <w:szCs w:val="24"/>
        </w:rPr>
        <w:t>, neviršijant 2 % užsakyto kiekio.</w:t>
      </w:r>
      <w:r w:rsidR="00D4012D">
        <w:rPr>
          <w:szCs w:val="24"/>
        </w:rPr>
        <w:t xml:space="preserve"> </w:t>
      </w:r>
      <w:r w:rsidR="00D4012D" w:rsidRPr="00976763">
        <w:rPr>
          <w:szCs w:val="24"/>
        </w:rPr>
        <w:t>Tiksli dydžių lentelė su nurodytais kiekiais pateikiama Tiekėjui, sudarant sutartis</w:t>
      </w:r>
      <w:r w:rsidR="00D4012D">
        <w:rPr>
          <w:szCs w:val="24"/>
        </w:rPr>
        <w:t>.</w:t>
      </w:r>
    </w:p>
    <w:p w:rsidR="00955A7E" w:rsidRPr="00D4012D" w:rsidRDefault="00955A7E" w:rsidP="00955A7E">
      <w:pPr>
        <w:pStyle w:val="BodyText"/>
        <w:widowControl w:val="0"/>
        <w:numPr>
          <w:ilvl w:val="0"/>
          <w:numId w:val="16"/>
        </w:numPr>
        <w:tabs>
          <w:tab w:val="num" w:pos="-3360"/>
        </w:tabs>
        <w:spacing w:after="0"/>
        <w:ind w:left="0" w:firstLine="142"/>
        <w:jc w:val="both"/>
      </w:pPr>
      <w:r w:rsidRPr="00D4012D">
        <w:t xml:space="preserve">Kepuraičių konstravimui </w:t>
      </w:r>
      <w:r w:rsidRPr="00D4012D">
        <w:rPr>
          <w:szCs w:val="24"/>
        </w:rPr>
        <w:t>turi būti panaudoti LST ISO 8559-1 (ISO 8559-1) arba</w:t>
      </w:r>
      <w:r w:rsidRPr="00D4012D">
        <w:t xml:space="preserve"> lygiaverčio standarto duomenys.</w:t>
      </w:r>
      <w:r w:rsidRPr="00D4012D">
        <w:rPr>
          <w:b/>
          <w:szCs w:val="24"/>
        </w:rPr>
        <w:t xml:space="preserve"> </w:t>
      </w:r>
      <w:r w:rsidRPr="00D4012D">
        <w:rPr>
          <w:szCs w:val="24"/>
        </w:rPr>
        <w:t>Kepuraitės turi būti sukonstruotos taip, kad užtikrintų tinkamą prigulimą prie kario galvos.</w:t>
      </w:r>
    </w:p>
    <w:p w:rsidR="00955A7E" w:rsidRDefault="00955A7E" w:rsidP="00955A7E">
      <w:pPr>
        <w:pStyle w:val="BodyText"/>
        <w:widowControl w:val="0"/>
        <w:numPr>
          <w:ilvl w:val="0"/>
          <w:numId w:val="16"/>
        </w:numPr>
        <w:tabs>
          <w:tab w:val="num" w:pos="-3360"/>
        </w:tabs>
        <w:spacing w:after="0"/>
        <w:ind w:left="0" w:firstLine="142"/>
        <w:jc w:val="both"/>
      </w:pPr>
      <w:r w:rsidRPr="00D4012D">
        <w:t>Kepuraitės kokybės garantijos terminas – ne mažiau kaip 12 (dvylika) mėnesių aktyvios eksploatacijos sąlygomis (kuris skaičiuojamas nuo prekių išdavimo iš Pirkėjo sandėlio dienos) ir 24 (dvidešimt keturi) mėnesiai nuo prekių pri</w:t>
      </w:r>
      <w:r w:rsidR="00694FC5" w:rsidRPr="00D4012D">
        <w:t>ėmimo į Pirkėjo sandėlį dienos.</w:t>
      </w:r>
    </w:p>
    <w:p w:rsidR="003E2E16" w:rsidRDefault="003E2E16" w:rsidP="003E2E16">
      <w:pPr>
        <w:pStyle w:val="BodyText"/>
        <w:widowControl w:val="0"/>
        <w:spacing w:after="0"/>
        <w:jc w:val="both"/>
      </w:pPr>
    </w:p>
    <w:p w:rsidR="003E2E16" w:rsidRPr="00465752" w:rsidRDefault="003E2E16" w:rsidP="003E2E16">
      <w:pPr>
        <w:widowControl w:val="0"/>
        <w:tabs>
          <w:tab w:val="left" w:pos="1200"/>
        </w:tabs>
        <w:jc w:val="right"/>
        <w:rPr>
          <w:bCs/>
          <w:szCs w:val="24"/>
        </w:rPr>
      </w:pPr>
      <w:r w:rsidRPr="00465752">
        <w:rPr>
          <w:szCs w:val="24"/>
        </w:rPr>
        <w:t>1</w:t>
      </w:r>
      <w:r w:rsidRPr="00465752">
        <w:rPr>
          <w:bCs/>
          <w:szCs w:val="24"/>
        </w:rPr>
        <w:t xml:space="preserve"> lentelė</w:t>
      </w:r>
    </w:p>
    <w:p w:rsidR="003E2E16" w:rsidRDefault="003E2E16" w:rsidP="003E2E16">
      <w:pPr>
        <w:keepNext/>
        <w:jc w:val="center"/>
        <w:outlineLvl w:val="0"/>
        <w:rPr>
          <w:b/>
          <w:bCs/>
        </w:rPr>
      </w:pPr>
      <w:r>
        <w:rPr>
          <w:b/>
          <w:bCs/>
        </w:rPr>
        <w:t>KEPURAI</w:t>
      </w:r>
      <w:r w:rsidRPr="004B720D">
        <w:rPr>
          <w:b/>
          <w:bCs/>
        </w:rPr>
        <w:t>ČIŲ DYDŽIAI</w:t>
      </w:r>
    </w:p>
    <w:p w:rsidR="003E2E16" w:rsidRPr="00573BCE" w:rsidRDefault="003E2E16" w:rsidP="003E2E16">
      <w:pPr>
        <w:keepNext/>
        <w:jc w:val="center"/>
        <w:outlineLvl w:val="0"/>
        <w:rPr>
          <w:b/>
          <w:bCs/>
        </w:rPr>
      </w:pPr>
    </w:p>
    <w:tbl>
      <w:tblPr>
        <w:tblW w:w="7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3119"/>
        <w:gridCol w:w="2268"/>
      </w:tblGrid>
      <w:tr w:rsidR="003E2E16" w:rsidRPr="00465752" w:rsidTr="003E2E16">
        <w:tblPrEx>
          <w:tblCellMar>
            <w:top w:w="0" w:type="dxa"/>
            <w:bottom w:w="0" w:type="dxa"/>
          </w:tblCellMar>
        </w:tblPrEx>
        <w:trPr>
          <w:jc w:val="center"/>
        </w:trPr>
        <w:tc>
          <w:tcPr>
            <w:tcW w:w="2388" w:type="dxa"/>
          </w:tcPr>
          <w:p w:rsidR="003E2E16" w:rsidRPr="00465752" w:rsidRDefault="003E2E16" w:rsidP="003E2E16">
            <w:pPr>
              <w:jc w:val="center"/>
              <w:rPr>
                <w:szCs w:val="24"/>
              </w:rPr>
            </w:pPr>
            <w:r w:rsidRPr="009B234B">
              <w:rPr>
                <w:b/>
                <w:szCs w:val="24"/>
              </w:rPr>
              <w:t>Dydis</w:t>
            </w:r>
          </w:p>
        </w:tc>
        <w:tc>
          <w:tcPr>
            <w:tcW w:w="3119" w:type="dxa"/>
            <w:vAlign w:val="center"/>
          </w:tcPr>
          <w:p w:rsidR="003E2E16" w:rsidRDefault="003E2E16" w:rsidP="003E2E16">
            <w:pPr>
              <w:jc w:val="center"/>
              <w:rPr>
                <w:szCs w:val="24"/>
              </w:rPr>
            </w:pPr>
            <w:r w:rsidRPr="009B234B">
              <w:rPr>
                <w:b/>
                <w:szCs w:val="24"/>
              </w:rPr>
              <w:t>54-56</w:t>
            </w:r>
          </w:p>
        </w:tc>
        <w:tc>
          <w:tcPr>
            <w:tcW w:w="2268" w:type="dxa"/>
            <w:vAlign w:val="center"/>
          </w:tcPr>
          <w:p w:rsidR="003E2E16" w:rsidRDefault="003E2E16" w:rsidP="003E2E16">
            <w:pPr>
              <w:jc w:val="center"/>
              <w:rPr>
                <w:szCs w:val="24"/>
              </w:rPr>
            </w:pPr>
            <w:r w:rsidRPr="009B234B">
              <w:rPr>
                <w:b/>
                <w:szCs w:val="24"/>
              </w:rPr>
              <w:t>57-59</w:t>
            </w:r>
          </w:p>
        </w:tc>
      </w:tr>
      <w:tr w:rsidR="003E2E16" w:rsidRPr="00465752" w:rsidTr="003E2E16">
        <w:tblPrEx>
          <w:tblCellMar>
            <w:top w:w="0" w:type="dxa"/>
            <w:bottom w:w="0" w:type="dxa"/>
          </w:tblCellMar>
        </w:tblPrEx>
        <w:trPr>
          <w:jc w:val="center"/>
        </w:trPr>
        <w:tc>
          <w:tcPr>
            <w:tcW w:w="2388" w:type="dxa"/>
          </w:tcPr>
          <w:p w:rsidR="003E2E16" w:rsidRPr="00465752" w:rsidRDefault="003E2E16" w:rsidP="003E2E16">
            <w:pPr>
              <w:jc w:val="center"/>
              <w:rPr>
                <w:szCs w:val="24"/>
              </w:rPr>
            </w:pPr>
            <w:r w:rsidRPr="00465752">
              <w:rPr>
                <w:szCs w:val="24"/>
              </w:rPr>
              <w:t>Galvos apimtis</w:t>
            </w:r>
            <w:r>
              <w:rPr>
                <w:szCs w:val="24"/>
              </w:rPr>
              <w:t>, cm</w:t>
            </w:r>
          </w:p>
        </w:tc>
        <w:tc>
          <w:tcPr>
            <w:tcW w:w="3119" w:type="dxa"/>
            <w:vAlign w:val="center"/>
          </w:tcPr>
          <w:p w:rsidR="003E2E16" w:rsidRPr="00465752" w:rsidRDefault="003E2E16" w:rsidP="003E2E16">
            <w:pPr>
              <w:jc w:val="center"/>
              <w:rPr>
                <w:szCs w:val="24"/>
              </w:rPr>
            </w:pPr>
            <w:r>
              <w:rPr>
                <w:szCs w:val="24"/>
              </w:rPr>
              <w:t>53,5-56,5</w:t>
            </w:r>
          </w:p>
        </w:tc>
        <w:tc>
          <w:tcPr>
            <w:tcW w:w="2268" w:type="dxa"/>
            <w:vAlign w:val="center"/>
          </w:tcPr>
          <w:p w:rsidR="003E2E16" w:rsidRPr="00465752" w:rsidRDefault="003E2E16" w:rsidP="003E2E16">
            <w:pPr>
              <w:jc w:val="center"/>
              <w:rPr>
                <w:szCs w:val="24"/>
              </w:rPr>
            </w:pPr>
            <w:r>
              <w:rPr>
                <w:szCs w:val="24"/>
              </w:rPr>
              <w:t>56,5,0-59,5</w:t>
            </w:r>
          </w:p>
        </w:tc>
      </w:tr>
    </w:tbl>
    <w:p w:rsidR="003E2E16" w:rsidRPr="00D4012D" w:rsidRDefault="003E2E16" w:rsidP="003E2E16">
      <w:pPr>
        <w:pStyle w:val="BodyText"/>
        <w:widowControl w:val="0"/>
        <w:spacing w:after="0"/>
        <w:jc w:val="center"/>
      </w:pPr>
    </w:p>
    <w:p w:rsidR="00694FC5" w:rsidRDefault="00694FC5" w:rsidP="00694FC5">
      <w:pPr>
        <w:pStyle w:val="BodyText"/>
        <w:widowControl w:val="0"/>
        <w:spacing w:after="0"/>
        <w:ind w:left="142"/>
        <w:jc w:val="both"/>
        <w:rPr>
          <w:i/>
        </w:rPr>
      </w:pPr>
    </w:p>
    <w:p w:rsidR="00DD0D2C" w:rsidRPr="00430827" w:rsidRDefault="00DD0D2C" w:rsidP="00C5323A">
      <w:pPr>
        <w:pStyle w:val="BodyText"/>
        <w:spacing w:after="0"/>
        <w:jc w:val="center"/>
        <w:rPr>
          <w:b/>
        </w:rPr>
      </w:pPr>
      <w:r w:rsidRPr="00430827">
        <w:rPr>
          <w:b/>
        </w:rPr>
        <w:t>II SKYRIUS</w:t>
      </w:r>
    </w:p>
    <w:p w:rsidR="00DD0D2C" w:rsidRDefault="00DD0D2C" w:rsidP="00C5323A">
      <w:pPr>
        <w:ind w:left="360"/>
        <w:jc w:val="center"/>
        <w:rPr>
          <w:b/>
          <w:color w:val="000000"/>
        </w:rPr>
      </w:pPr>
      <w:r w:rsidRPr="001A5F1D">
        <w:rPr>
          <w:b/>
          <w:color w:val="000000"/>
        </w:rPr>
        <w:t>TECHNINIAI REIKALAVIMAI</w:t>
      </w:r>
    </w:p>
    <w:p w:rsidR="00C5323A" w:rsidRPr="001A5F1D" w:rsidRDefault="00C5323A" w:rsidP="00C5323A">
      <w:pPr>
        <w:ind w:left="360"/>
        <w:jc w:val="center"/>
        <w:rPr>
          <w:b/>
          <w:color w:val="000000"/>
        </w:rPr>
      </w:pPr>
    </w:p>
    <w:p w:rsidR="00537557" w:rsidRDefault="0008551C" w:rsidP="00694FC5">
      <w:pPr>
        <w:pStyle w:val="BodyText"/>
        <w:widowControl w:val="0"/>
        <w:numPr>
          <w:ilvl w:val="0"/>
          <w:numId w:val="16"/>
        </w:numPr>
        <w:tabs>
          <w:tab w:val="num" w:pos="-3360"/>
        </w:tabs>
        <w:spacing w:after="0"/>
        <w:ind w:left="0" w:firstLine="142"/>
        <w:jc w:val="both"/>
      </w:pPr>
      <w:r w:rsidRPr="0008551C">
        <w:t xml:space="preserve">Kepuraitė </w:t>
      </w:r>
      <w:r>
        <w:t>–</w:t>
      </w:r>
      <w:r w:rsidR="00724B7F" w:rsidRPr="00724B7F">
        <w:t xml:space="preserve"> </w:t>
      </w:r>
      <w:r w:rsidR="00955A7E">
        <w:t xml:space="preserve">tai </w:t>
      </w:r>
      <w:r w:rsidR="00724B7F" w:rsidRPr="00724B7F">
        <w:t>gerai priglundanti prie galvos, simetriška visomis kryptimis, be pamušalo</w:t>
      </w:r>
      <w:r w:rsidR="00BB0FBA" w:rsidRPr="00BB0FBA">
        <w:t xml:space="preserve"> </w:t>
      </w:r>
      <w:r w:rsidRPr="0008551C">
        <w:t>kepuraitė</w:t>
      </w:r>
      <w:r>
        <w:t>,</w:t>
      </w:r>
      <w:r w:rsidR="00724B7F" w:rsidRPr="00724B7F">
        <w:t xml:space="preserve"> </w:t>
      </w:r>
      <w:r w:rsidR="00724B7F">
        <w:t xml:space="preserve">pagaminta iš </w:t>
      </w:r>
      <w:r w:rsidR="00724B7F" w:rsidRPr="00724B7F">
        <w:t>poliesteri</w:t>
      </w:r>
      <w:r w:rsidR="00955A7E">
        <w:t>nio</w:t>
      </w:r>
      <w:r w:rsidR="00724B7F" w:rsidRPr="00724B7F">
        <w:t xml:space="preserve"> trikotažo su pūku</w:t>
      </w:r>
      <w:r w:rsidR="00426C65">
        <w:t>.</w:t>
      </w:r>
      <w:r w:rsidR="00955A7E">
        <w:t xml:space="preserve"> Kepuraitės spalva – samanų, artima spalvai </w:t>
      </w:r>
      <w:r w:rsidR="00955A7E" w:rsidRPr="00724B7F">
        <w:t>1</w:t>
      </w:r>
      <w:r w:rsidR="00955A7E">
        <w:t>8</w:t>
      </w:r>
      <w:r w:rsidR="00955A7E" w:rsidRPr="00724B7F">
        <w:t>-0</w:t>
      </w:r>
      <w:r w:rsidR="00955A7E">
        <w:t>426</w:t>
      </w:r>
      <w:r w:rsidR="00955A7E" w:rsidRPr="00724B7F">
        <w:t xml:space="preserve"> TP pagal PANTONE TEXTILE spalvų katalogą</w:t>
      </w:r>
      <w:r w:rsidR="00955A7E">
        <w:t>.</w:t>
      </w:r>
      <w:r w:rsidR="00694FC5">
        <w:t xml:space="preserve"> </w:t>
      </w:r>
      <w:r w:rsidR="00537557">
        <w:rPr>
          <w:szCs w:val="24"/>
        </w:rPr>
        <w:t>T</w:t>
      </w:r>
      <w:r w:rsidR="00537557" w:rsidRPr="0037376A">
        <w:rPr>
          <w:szCs w:val="24"/>
        </w:rPr>
        <w:t xml:space="preserve">rikotažinės medžiagos techninės charakteristikos pateiktos </w:t>
      </w:r>
      <w:r w:rsidR="00537557">
        <w:rPr>
          <w:szCs w:val="24"/>
        </w:rPr>
        <w:t>3</w:t>
      </w:r>
      <w:r w:rsidR="00537557" w:rsidRPr="0037376A">
        <w:rPr>
          <w:szCs w:val="24"/>
        </w:rPr>
        <w:t xml:space="preserve"> lentelėje</w:t>
      </w:r>
      <w:r w:rsidR="00537557" w:rsidRPr="0008551C">
        <w:t xml:space="preserve"> </w:t>
      </w:r>
    </w:p>
    <w:p w:rsidR="001416D0" w:rsidRDefault="0008551C" w:rsidP="00694FC5">
      <w:pPr>
        <w:pStyle w:val="BodyText"/>
        <w:widowControl w:val="0"/>
        <w:numPr>
          <w:ilvl w:val="0"/>
          <w:numId w:val="16"/>
        </w:numPr>
        <w:tabs>
          <w:tab w:val="num" w:pos="-3360"/>
        </w:tabs>
        <w:spacing w:after="0"/>
        <w:ind w:left="0" w:firstLine="142"/>
        <w:jc w:val="both"/>
      </w:pPr>
      <w:r w:rsidRPr="0008551C">
        <w:t>Kepuraitės</w:t>
      </w:r>
      <w:r w:rsidR="00976763" w:rsidRPr="00976763">
        <w:t xml:space="preserve"> </w:t>
      </w:r>
      <w:r w:rsidR="003B713E">
        <w:rPr>
          <w:bCs/>
        </w:rPr>
        <w:t>bendras vaizdas</w:t>
      </w:r>
      <w:r w:rsidR="002C2736">
        <w:rPr>
          <w:bCs/>
        </w:rPr>
        <w:t xml:space="preserve"> pateiktas</w:t>
      </w:r>
      <w:r w:rsidR="00976763" w:rsidRPr="00976763">
        <w:rPr>
          <w:bCs/>
        </w:rPr>
        <w:t xml:space="preserve"> </w:t>
      </w:r>
      <w:r w:rsidR="00B73EB0">
        <w:rPr>
          <w:bCs/>
        </w:rPr>
        <w:t>1 paveiksle</w:t>
      </w:r>
      <w:r w:rsidR="00694FC5">
        <w:rPr>
          <w:bCs/>
        </w:rPr>
        <w:t xml:space="preserve"> </w:t>
      </w:r>
      <w:r w:rsidR="00694FC5" w:rsidRPr="003E2E16">
        <w:rPr>
          <w:bCs/>
        </w:rPr>
        <w:t>PRIEDE</w:t>
      </w:r>
      <w:r w:rsidR="00434271">
        <w:rPr>
          <w:bCs/>
        </w:rPr>
        <w:t>.</w:t>
      </w:r>
    </w:p>
    <w:p w:rsidR="00B91046" w:rsidRPr="00D4012D" w:rsidRDefault="00724B7F" w:rsidP="00D4012D">
      <w:pPr>
        <w:pStyle w:val="BodyText"/>
        <w:widowControl w:val="0"/>
        <w:numPr>
          <w:ilvl w:val="0"/>
          <w:numId w:val="16"/>
        </w:numPr>
        <w:tabs>
          <w:tab w:val="num" w:pos="-3360"/>
        </w:tabs>
        <w:spacing w:after="0"/>
        <w:ind w:left="0" w:firstLine="142"/>
        <w:jc w:val="both"/>
      </w:pPr>
      <w:r w:rsidRPr="00D4012D">
        <w:t>Kepuraitės</w:t>
      </w:r>
      <w:r w:rsidR="006751D4" w:rsidRPr="00D4012D">
        <w:t xml:space="preserve"> viršugalvis iš keturių trikampių detalių,</w:t>
      </w:r>
      <w:r w:rsidRPr="00D4012D">
        <w:t xml:space="preserve"> </w:t>
      </w:r>
      <w:r w:rsidR="006751D4" w:rsidRPr="00D4012D">
        <w:t xml:space="preserve">apatinėje dalyje </w:t>
      </w:r>
      <w:r w:rsidRPr="00D4012D">
        <w:t>su dvigubu apvadu</w:t>
      </w:r>
      <w:r w:rsidR="006751D4" w:rsidRPr="00D4012D">
        <w:t>.</w:t>
      </w:r>
    </w:p>
    <w:p w:rsidR="00C5323A" w:rsidRPr="00C5323A" w:rsidRDefault="006751D4" w:rsidP="00C5323A">
      <w:pPr>
        <w:pStyle w:val="BodyText"/>
        <w:widowControl w:val="0"/>
        <w:numPr>
          <w:ilvl w:val="0"/>
          <w:numId w:val="16"/>
        </w:numPr>
        <w:tabs>
          <w:tab w:val="num" w:pos="-3360"/>
        </w:tabs>
        <w:spacing w:after="0"/>
        <w:ind w:left="0" w:firstLine="142"/>
        <w:jc w:val="both"/>
      </w:pPr>
      <w:r w:rsidRPr="006751D4">
        <w:rPr>
          <w:szCs w:val="24"/>
        </w:rPr>
        <w:t>Kepuraitė</w:t>
      </w:r>
      <w:r>
        <w:rPr>
          <w:szCs w:val="24"/>
        </w:rPr>
        <w:t>s viršugalvis</w:t>
      </w:r>
      <w:r w:rsidR="003E2E16">
        <w:rPr>
          <w:szCs w:val="24"/>
        </w:rPr>
        <w:t xml:space="preserve"> </w:t>
      </w:r>
      <w:r w:rsidRPr="006751D4">
        <w:rPr>
          <w:szCs w:val="24"/>
        </w:rPr>
        <w:t>ap</w:t>
      </w:r>
      <w:r w:rsidR="00434271" w:rsidRPr="006751D4">
        <w:rPr>
          <w:szCs w:val="24"/>
        </w:rPr>
        <w:t>val</w:t>
      </w:r>
      <w:r w:rsidRPr="006751D4">
        <w:rPr>
          <w:szCs w:val="24"/>
        </w:rPr>
        <w:t>i</w:t>
      </w:r>
      <w:r w:rsidR="00434271" w:rsidRPr="006751D4">
        <w:rPr>
          <w:szCs w:val="24"/>
        </w:rPr>
        <w:t>o</w:t>
      </w:r>
      <w:r w:rsidRPr="006751D4">
        <w:rPr>
          <w:szCs w:val="24"/>
        </w:rPr>
        <w:t>s</w:t>
      </w:r>
      <w:r w:rsidR="00434271" w:rsidRPr="006751D4">
        <w:rPr>
          <w:szCs w:val="24"/>
        </w:rPr>
        <w:t xml:space="preserve"> formos. </w:t>
      </w:r>
      <w:r w:rsidR="003E2E16">
        <w:rPr>
          <w:szCs w:val="24"/>
        </w:rPr>
        <w:t>B</w:t>
      </w:r>
      <w:r w:rsidR="003E2E16" w:rsidRPr="006751D4">
        <w:rPr>
          <w:szCs w:val="24"/>
        </w:rPr>
        <w:t>azinio</w:t>
      </w:r>
      <w:r w:rsidR="003E2E16">
        <w:rPr>
          <w:szCs w:val="24"/>
        </w:rPr>
        <w:t xml:space="preserve"> </w:t>
      </w:r>
      <w:r w:rsidR="00434271" w:rsidRPr="006751D4">
        <w:rPr>
          <w:szCs w:val="24"/>
        </w:rPr>
        <w:t>5</w:t>
      </w:r>
      <w:r w:rsidRPr="006751D4">
        <w:rPr>
          <w:szCs w:val="24"/>
        </w:rPr>
        <w:t>4-56</w:t>
      </w:r>
      <w:r w:rsidR="00434271" w:rsidRPr="006751D4">
        <w:rPr>
          <w:szCs w:val="24"/>
        </w:rPr>
        <w:t xml:space="preserve"> dydžio</w:t>
      </w:r>
      <w:r w:rsidRPr="006751D4">
        <w:rPr>
          <w:szCs w:val="24"/>
        </w:rPr>
        <w:t xml:space="preserve"> kepuraitės aukštis</w:t>
      </w:r>
      <w:r w:rsidRPr="00D4012D">
        <w:rPr>
          <w:szCs w:val="24"/>
        </w:rPr>
        <w:t>– 2</w:t>
      </w:r>
      <w:r w:rsidR="006264F1" w:rsidRPr="00D4012D">
        <w:rPr>
          <w:szCs w:val="24"/>
        </w:rPr>
        <w:t>2</w:t>
      </w:r>
      <w:r w:rsidRPr="00D4012D">
        <w:rPr>
          <w:szCs w:val="24"/>
        </w:rPr>
        <w:t>,5 cm</w:t>
      </w:r>
      <w:r w:rsidRPr="006751D4">
        <w:rPr>
          <w:szCs w:val="24"/>
        </w:rPr>
        <w:t xml:space="preserve"> ± 0,</w:t>
      </w:r>
      <w:r>
        <w:rPr>
          <w:szCs w:val="24"/>
        </w:rPr>
        <w:t>3</w:t>
      </w:r>
      <w:r w:rsidRPr="006751D4">
        <w:rPr>
          <w:szCs w:val="24"/>
        </w:rPr>
        <w:t xml:space="preserve"> cm </w:t>
      </w:r>
      <w:r w:rsidR="00434271" w:rsidRPr="006751D4">
        <w:rPr>
          <w:szCs w:val="24"/>
        </w:rPr>
        <w:t xml:space="preserve">(matuojant </w:t>
      </w:r>
      <w:r>
        <w:rPr>
          <w:szCs w:val="24"/>
        </w:rPr>
        <w:t xml:space="preserve">lanku </w:t>
      </w:r>
      <w:r w:rsidR="00434271" w:rsidRPr="006751D4">
        <w:rPr>
          <w:szCs w:val="24"/>
        </w:rPr>
        <w:t xml:space="preserve">nuo </w:t>
      </w:r>
      <w:r w:rsidRPr="006751D4">
        <w:rPr>
          <w:szCs w:val="24"/>
        </w:rPr>
        <w:t>viršugalvio centro iki</w:t>
      </w:r>
      <w:r w:rsidRPr="006751D4">
        <w:t xml:space="preserve"> </w:t>
      </w:r>
      <w:r w:rsidRPr="006751D4">
        <w:rPr>
          <w:szCs w:val="24"/>
        </w:rPr>
        <w:t xml:space="preserve">apvado </w:t>
      </w:r>
      <w:r w:rsidR="00C5323A">
        <w:rPr>
          <w:szCs w:val="24"/>
        </w:rPr>
        <w:t>apačios</w:t>
      </w:r>
      <w:r w:rsidR="00434271" w:rsidRPr="006751D4">
        <w:rPr>
          <w:szCs w:val="24"/>
        </w:rPr>
        <w:t>)</w:t>
      </w:r>
      <w:r w:rsidRPr="006751D4">
        <w:rPr>
          <w:szCs w:val="24"/>
        </w:rPr>
        <w:t>.</w:t>
      </w:r>
      <w:r w:rsidR="00C5323A">
        <w:rPr>
          <w:szCs w:val="24"/>
        </w:rPr>
        <w:t xml:space="preserve"> K</w:t>
      </w:r>
      <w:r w:rsidR="00C5323A" w:rsidRPr="006751D4">
        <w:rPr>
          <w:szCs w:val="24"/>
        </w:rPr>
        <w:t>epuraitės plotis</w:t>
      </w:r>
      <w:r w:rsidR="00C5323A">
        <w:rPr>
          <w:szCs w:val="24"/>
        </w:rPr>
        <w:t xml:space="preserve"> apačioje 1/2 – 27</w:t>
      </w:r>
      <w:r w:rsidR="00C5323A" w:rsidRPr="006751D4">
        <w:rPr>
          <w:szCs w:val="24"/>
        </w:rPr>
        <w:t>,</w:t>
      </w:r>
      <w:r w:rsidR="00C5323A">
        <w:rPr>
          <w:szCs w:val="24"/>
        </w:rPr>
        <w:t>5</w:t>
      </w:r>
      <w:r w:rsidR="00C5323A" w:rsidRPr="006751D4">
        <w:rPr>
          <w:szCs w:val="24"/>
        </w:rPr>
        <w:t xml:space="preserve"> cm ± 0,3 cm.</w:t>
      </w:r>
      <w:r w:rsidR="00C5323A">
        <w:rPr>
          <w:szCs w:val="24"/>
        </w:rPr>
        <w:t xml:space="preserve"> A</w:t>
      </w:r>
      <w:r w:rsidRPr="00C5323A">
        <w:rPr>
          <w:szCs w:val="24"/>
        </w:rPr>
        <w:t xml:space="preserve">pvado </w:t>
      </w:r>
      <w:r w:rsidR="00C5323A">
        <w:rPr>
          <w:szCs w:val="24"/>
        </w:rPr>
        <w:t>aukštis</w:t>
      </w:r>
      <w:r w:rsidRPr="00C5323A">
        <w:rPr>
          <w:szCs w:val="24"/>
        </w:rPr>
        <w:t xml:space="preserve"> – 7,5 cm ± 0,2 cm.</w:t>
      </w:r>
    </w:p>
    <w:p w:rsidR="00291911" w:rsidRPr="00291911" w:rsidRDefault="0018534E" w:rsidP="00C5323A">
      <w:pPr>
        <w:pStyle w:val="BodyText"/>
        <w:widowControl w:val="0"/>
        <w:numPr>
          <w:ilvl w:val="0"/>
          <w:numId w:val="16"/>
        </w:numPr>
        <w:tabs>
          <w:tab w:val="num" w:pos="-3360"/>
        </w:tabs>
        <w:spacing w:after="0"/>
        <w:ind w:left="0" w:firstLine="142"/>
        <w:jc w:val="both"/>
      </w:pPr>
      <w:r w:rsidRPr="0018534E">
        <w:t xml:space="preserve">Pagrindiniai </w:t>
      </w:r>
      <w:r w:rsidR="00F21A28">
        <w:t>kepuraitės</w:t>
      </w:r>
      <w:r w:rsidRPr="0018534E">
        <w:t xml:space="preserve"> matai</w:t>
      </w:r>
      <w:r w:rsidR="00991363">
        <w:t xml:space="preserve"> </w:t>
      </w:r>
      <w:r w:rsidRPr="0018534E">
        <w:t>ir leistini nuokrypiai pateikti 2 lentelėje</w:t>
      </w:r>
      <w:r w:rsidR="00386DE3">
        <w:t>.</w:t>
      </w:r>
      <w:r w:rsidR="00386DE3" w:rsidRPr="00C5323A">
        <w:rPr>
          <w:szCs w:val="24"/>
        </w:rPr>
        <w:t xml:space="preserve"> </w:t>
      </w:r>
      <w:r w:rsidR="00537557">
        <w:t xml:space="preserve">Išmatavimai </w:t>
      </w:r>
      <w:r w:rsidR="006751D4">
        <w:t xml:space="preserve">gali būti </w:t>
      </w:r>
      <w:r w:rsidR="00D4012D">
        <w:t>koreguojami</w:t>
      </w:r>
      <w:r w:rsidR="00537557">
        <w:t>, derinant darbinį pavyzdį</w:t>
      </w:r>
      <w:r w:rsidRPr="0018534E">
        <w:t>.</w:t>
      </w:r>
    </w:p>
    <w:p w:rsidR="00E55A17" w:rsidRDefault="00E55A17" w:rsidP="00465752">
      <w:pPr>
        <w:widowControl w:val="0"/>
        <w:tabs>
          <w:tab w:val="left" w:pos="1200"/>
        </w:tabs>
        <w:jc w:val="right"/>
        <w:rPr>
          <w:szCs w:val="24"/>
        </w:rPr>
      </w:pPr>
    </w:p>
    <w:p w:rsidR="00465752" w:rsidRDefault="00991363" w:rsidP="00465752">
      <w:pPr>
        <w:widowControl w:val="0"/>
        <w:tabs>
          <w:tab w:val="left" w:pos="1200"/>
        </w:tabs>
        <w:jc w:val="right"/>
        <w:rPr>
          <w:bCs/>
          <w:szCs w:val="24"/>
        </w:rPr>
      </w:pPr>
      <w:r>
        <w:rPr>
          <w:szCs w:val="24"/>
        </w:rPr>
        <w:lastRenderedPageBreak/>
        <w:t>2</w:t>
      </w:r>
      <w:r w:rsidR="00465752" w:rsidRPr="00465752">
        <w:rPr>
          <w:bCs/>
          <w:szCs w:val="24"/>
        </w:rPr>
        <w:t xml:space="preserve"> lentelė</w:t>
      </w:r>
    </w:p>
    <w:p w:rsidR="00991363" w:rsidRPr="00991363" w:rsidRDefault="00970FFE" w:rsidP="00991363">
      <w:pPr>
        <w:widowControl w:val="0"/>
        <w:tabs>
          <w:tab w:val="left" w:pos="1200"/>
        </w:tabs>
        <w:jc w:val="center"/>
        <w:rPr>
          <w:b/>
          <w:bCs/>
          <w:szCs w:val="24"/>
        </w:rPr>
      </w:pPr>
      <w:r>
        <w:rPr>
          <w:b/>
          <w:bCs/>
        </w:rPr>
        <w:t>KEPURAI</w:t>
      </w:r>
      <w:r w:rsidRPr="004B720D">
        <w:rPr>
          <w:b/>
          <w:bCs/>
        </w:rPr>
        <w:t xml:space="preserve">ČIŲ </w:t>
      </w:r>
      <w:r w:rsidR="00991363" w:rsidRPr="00991363">
        <w:rPr>
          <w:b/>
          <w:bCs/>
          <w:szCs w:val="24"/>
        </w:rPr>
        <w:t>MATŲ LENTELĖ</w:t>
      </w:r>
      <w:r>
        <w:rPr>
          <w:b/>
          <w:bCs/>
          <w:szCs w:val="24"/>
        </w:rPr>
        <w:t xml:space="preserve"> </w:t>
      </w:r>
    </w:p>
    <w:p w:rsidR="00991363" w:rsidRDefault="00991363" w:rsidP="00465752">
      <w:pPr>
        <w:widowControl w:val="0"/>
        <w:tabs>
          <w:tab w:val="left" w:pos="1200"/>
        </w:tabs>
        <w:jc w:val="right"/>
        <w:rPr>
          <w:bCs/>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1701"/>
        <w:gridCol w:w="1701"/>
        <w:gridCol w:w="1843"/>
      </w:tblGrid>
      <w:tr w:rsidR="006264F1" w:rsidRPr="00C5323A" w:rsidTr="00C5323A">
        <w:tblPrEx>
          <w:tblCellMar>
            <w:top w:w="0" w:type="dxa"/>
            <w:bottom w:w="0" w:type="dxa"/>
          </w:tblCellMar>
        </w:tblPrEx>
        <w:trPr>
          <w:jc w:val="center"/>
        </w:trPr>
        <w:tc>
          <w:tcPr>
            <w:tcW w:w="2955" w:type="dxa"/>
          </w:tcPr>
          <w:p w:rsidR="006264F1" w:rsidRPr="00C5323A" w:rsidRDefault="006264F1" w:rsidP="002D38BF">
            <w:pPr>
              <w:widowControl w:val="0"/>
              <w:tabs>
                <w:tab w:val="left" w:pos="1200"/>
              </w:tabs>
              <w:rPr>
                <w:b/>
                <w:bCs/>
                <w:szCs w:val="24"/>
              </w:rPr>
            </w:pPr>
            <w:r w:rsidRPr="00C5323A">
              <w:rPr>
                <w:b/>
                <w:bCs/>
                <w:szCs w:val="24"/>
              </w:rPr>
              <w:t>Matmens</w:t>
            </w:r>
          </w:p>
          <w:p w:rsidR="006264F1" w:rsidRPr="00C5323A" w:rsidRDefault="006264F1" w:rsidP="002D38BF">
            <w:pPr>
              <w:widowControl w:val="0"/>
              <w:tabs>
                <w:tab w:val="left" w:pos="1200"/>
              </w:tabs>
              <w:rPr>
                <w:b/>
                <w:bCs/>
                <w:szCs w:val="24"/>
              </w:rPr>
            </w:pPr>
            <w:r w:rsidRPr="00C5323A">
              <w:rPr>
                <w:b/>
                <w:bCs/>
                <w:szCs w:val="24"/>
              </w:rPr>
              <w:t>Pavadinimas /       Dydis</w:t>
            </w:r>
          </w:p>
        </w:tc>
        <w:tc>
          <w:tcPr>
            <w:tcW w:w="1701" w:type="dxa"/>
            <w:vAlign w:val="center"/>
          </w:tcPr>
          <w:p w:rsidR="006264F1" w:rsidRPr="00C5323A" w:rsidRDefault="006264F1" w:rsidP="002D38BF">
            <w:pPr>
              <w:widowControl w:val="0"/>
              <w:tabs>
                <w:tab w:val="left" w:pos="1200"/>
              </w:tabs>
              <w:jc w:val="center"/>
              <w:rPr>
                <w:b/>
                <w:bCs/>
                <w:szCs w:val="24"/>
              </w:rPr>
            </w:pPr>
            <w:r w:rsidRPr="00C5323A">
              <w:rPr>
                <w:b/>
                <w:bCs/>
                <w:szCs w:val="24"/>
              </w:rPr>
              <w:t>54-56</w:t>
            </w:r>
          </w:p>
        </w:tc>
        <w:tc>
          <w:tcPr>
            <w:tcW w:w="1701" w:type="dxa"/>
            <w:vAlign w:val="center"/>
          </w:tcPr>
          <w:p w:rsidR="006264F1" w:rsidRPr="00C5323A" w:rsidRDefault="006264F1" w:rsidP="002D38BF">
            <w:pPr>
              <w:widowControl w:val="0"/>
              <w:tabs>
                <w:tab w:val="left" w:pos="1200"/>
              </w:tabs>
              <w:jc w:val="center"/>
              <w:rPr>
                <w:b/>
                <w:bCs/>
                <w:szCs w:val="24"/>
              </w:rPr>
            </w:pPr>
            <w:r w:rsidRPr="00C5323A">
              <w:rPr>
                <w:b/>
                <w:bCs/>
                <w:szCs w:val="24"/>
              </w:rPr>
              <w:t>57-59</w:t>
            </w:r>
          </w:p>
        </w:tc>
        <w:tc>
          <w:tcPr>
            <w:tcW w:w="1843" w:type="dxa"/>
          </w:tcPr>
          <w:p w:rsidR="006264F1" w:rsidRPr="00C5323A" w:rsidRDefault="006264F1" w:rsidP="002D38BF">
            <w:pPr>
              <w:widowControl w:val="0"/>
              <w:tabs>
                <w:tab w:val="left" w:pos="1200"/>
              </w:tabs>
              <w:rPr>
                <w:b/>
                <w:bCs/>
                <w:szCs w:val="24"/>
              </w:rPr>
            </w:pPr>
            <w:r w:rsidRPr="00C5323A">
              <w:rPr>
                <w:b/>
                <w:bCs/>
                <w:szCs w:val="24"/>
              </w:rPr>
              <w:t xml:space="preserve">Leistinas nuokrypis </w:t>
            </w:r>
            <w:r w:rsidRPr="00C5323A">
              <w:rPr>
                <w:b/>
                <w:bCs/>
                <w:szCs w:val="24"/>
              </w:rPr>
              <w:sym w:font="Symbol" w:char="F0B1"/>
            </w:r>
            <w:r w:rsidR="00F21A28" w:rsidRPr="00C5323A">
              <w:rPr>
                <w:b/>
                <w:bCs/>
                <w:szCs w:val="24"/>
              </w:rPr>
              <w:t xml:space="preserve"> (cm)</w:t>
            </w:r>
          </w:p>
        </w:tc>
      </w:tr>
      <w:tr w:rsidR="006264F1" w:rsidRPr="00991363" w:rsidTr="00C5323A">
        <w:tblPrEx>
          <w:tblCellMar>
            <w:top w:w="0" w:type="dxa"/>
            <w:bottom w:w="0" w:type="dxa"/>
          </w:tblCellMar>
        </w:tblPrEx>
        <w:trPr>
          <w:jc w:val="center"/>
        </w:trPr>
        <w:tc>
          <w:tcPr>
            <w:tcW w:w="2955" w:type="dxa"/>
          </w:tcPr>
          <w:p w:rsidR="006264F1" w:rsidRPr="00991363" w:rsidRDefault="003B5930" w:rsidP="006751D4">
            <w:pPr>
              <w:widowControl w:val="0"/>
              <w:tabs>
                <w:tab w:val="left" w:pos="1200"/>
              </w:tabs>
              <w:rPr>
                <w:bCs/>
                <w:szCs w:val="24"/>
              </w:rPr>
            </w:pPr>
            <w:r>
              <w:rPr>
                <w:bCs/>
                <w:szCs w:val="24"/>
              </w:rPr>
              <w:t xml:space="preserve">Kepuraitės plotis, </w:t>
            </w:r>
            <w:r w:rsidR="006264F1" w:rsidRPr="00991363">
              <w:rPr>
                <w:bCs/>
                <w:szCs w:val="24"/>
              </w:rPr>
              <w:t xml:space="preserve">cm </w:t>
            </w:r>
            <w:r w:rsidR="006264F1">
              <w:rPr>
                <w:bCs/>
                <w:szCs w:val="24"/>
              </w:rPr>
              <w:t>(matuoti</w:t>
            </w:r>
            <w:r w:rsidR="006264F1" w:rsidRPr="006751D4">
              <w:rPr>
                <w:bCs/>
                <w:szCs w:val="24"/>
              </w:rPr>
              <w:t xml:space="preserve"> apvado </w:t>
            </w:r>
            <w:r w:rsidR="006264F1">
              <w:rPr>
                <w:bCs/>
                <w:szCs w:val="24"/>
              </w:rPr>
              <w:t>apatinį</w:t>
            </w:r>
            <w:r w:rsidR="006264F1" w:rsidRPr="006751D4">
              <w:rPr>
                <w:bCs/>
                <w:szCs w:val="24"/>
              </w:rPr>
              <w:t xml:space="preserve"> </w:t>
            </w:r>
            <w:r w:rsidR="006264F1">
              <w:rPr>
                <w:bCs/>
                <w:szCs w:val="24"/>
              </w:rPr>
              <w:t>kraštą)</w:t>
            </w:r>
            <w:r w:rsidR="006264F1" w:rsidRPr="006751D4">
              <w:rPr>
                <w:bCs/>
                <w:szCs w:val="24"/>
              </w:rPr>
              <w:t xml:space="preserve"> </w:t>
            </w:r>
          </w:p>
        </w:tc>
        <w:tc>
          <w:tcPr>
            <w:tcW w:w="1701" w:type="dxa"/>
            <w:vAlign w:val="center"/>
          </w:tcPr>
          <w:p w:rsidR="006264F1" w:rsidRPr="00991363" w:rsidRDefault="006264F1" w:rsidP="006264F1">
            <w:pPr>
              <w:widowControl w:val="0"/>
              <w:tabs>
                <w:tab w:val="left" w:pos="1200"/>
              </w:tabs>
              <w:jc w:val="center"/>
              <w:rPr>
                <w:bCs/>
                <w:szCs w:val="24"/>
              </w:rPr>
            </w:pPr>
            <w:r>
              <w:rPr>
                <w:bCs/>
                <w:szCs w:val="24"/>
              </w:rPr>
              <w:t>27,5</w:t>
            </w:r>
          </w:p>
        </w:tc>
        <w:tc>
          <w:tcPr>
            <w:tcW w:w="1701" w:type="dxa"/>
            <w:vAlign w:val="center"/>
          </w:tcPr>
          <w:p w:rsidR="006264F1" w:rsidRPr="00991363" w:rsidRDefault="006264F1" w:rsidP="006264F1">
            <w:pPr>
              <w:widowControl w:val="0"/>
              <w:tabs>
                <w:tab w:val="left" w:pos="1200"/>
              </w:tabs>
              <w:jc w:val="center"/>
              <w:rPr>
                <w:bCs/>
                <w:szCs w:val="24"/>
              </w:rPr>
            </w:pPr>
            <w:r>
              <w:rPr>
                <w:bCs/>
                <w:szCs w:val="24"/>
              </w:rPr>
              <w:t>29</w:t>
            </w:r>
          </w:p>
        </w:tc>
        <w:tc>
          <w:tcPr>
            <w:tcW w:w="1843" w:type="dxa"/>
            <w:vAlign w:val="center"/>
          </w:tcPr>
          <w:p w:rsidR="006264F1" w:rsidRPr="00991363" w:rsidRDefault="006264F1" w:rsidP="00B4625C">
            <w:pPr>
              <w:widowControl w:val="0"/>
              <w:tabs>
                <w:tab w:val="left" w:pos="1200"/>
              </w:tabs>
              <w:jc w:val="center"/>
              <w:rPr>
                <w:bCs/>
                <w:szCs w:val="24"/>
              </w:rPr>
            </w:pPr>
            <w:r w:rsidRPr="00B4625C">
              <w:rPr>
                <w:bCs/>
                <w:szCs w:val="24"/>
              </w:rPr>
              <w:t>0,5</w:t>
            </w:r>
            <w:r>
              <w:rPr>
                <w:bCs/>
                <w:szCs w:val="24"/>
              </w:rPr>
              <w:t xml:space="preserve"> </w:t>
            </w:r>
          </w:p>
        </w:tc>
      </w:tr>
      <w:tr w:rsidR="006264F1" w:rsidRPr="00991363" w:rsidTr="00C5323A">
        <w:tblPrEx>
          <w:tblCellMar>
            <w:top w:w="0" w:type="dxa"/>
            <w:bottom w:w="0" w:type="dxa"/>
          </w:tblCellMar>
        </w:tblPrEx>
        <w:trPr>
          <w:jc w:val="center"/>
        </w:trPr>
        <w:tc>
          <w:tcPr>
            <w:tcW w:w="2955" w:type="dxa"/>
          </w:tcPr>
          <w:p w:rsidR="006264F1" w:rsidRPr="00991363" w:rsidRDefault="006264F1" w:rsidP="006751D4">
            <w:pPr>
              <w:widowControl w:val="0"/>
              <w:tabs>
                <w:tab w:val="left" w:pos="1200"/>
              </w:tabs>
              <w:rPr>
                <w:bCs/>
                <w:szCs w:val="24"/>
              </w:rPr>
            </w:pPr>
            <w:r>
              <w:rPr>
                <w:bCs/>
                <w:szCs w:val="24"/>
              </w:rPr>
              <w:t>K</w:t>
            </w:r>
            <w:r w:rsidRPr="006751D4">
              <w:rPr>
                <w:bCs/>
                <w:szCs w:val="24"/>
              </w:rPr>
              <w:t>epuraitės aukštis</w:t>
            </w:r>
            <w:r>
              <w:rPr>
                <w:bCs/>
                <w:szCs w:val="24"/>
              </w:rPr>
              <w:t>, cm</w:t>
            </w:r>
            <w:r w:rsidRPr="006751D4">
              <w:rPr>
                <w:szCs w:val="24"/>
              </w:rPr>
              <w:t xml:space="preserve"> </w:t>
            </w:r>
            <w:r>
              <w:rPr>
                <w:szCs w:val="24"/>
              </w:rPr>
              <w:t>(</w:t>
            </w:r>
            <w:r>
              <w:rPr>
                <w:bCs/>
                <w:szCs w:val="24"/>
              </w:rPr>
              <w:t>matuo</w:t>
            </w:r>
            <w:r w:rsidRPr="006751D4">
              <w:rPr>
                <w:bCs/>
                <w:szCs w:val="24"/>
              </w:rPr>
              <w:t>t</w:t>
            </w:r>
            <w:r>
              <w:rPr>
                <w:bCs/>
                <w:szCs w:val="24"/>
              </w:rPr>
              <w:t>i</w:t>
            </w:r>
            <w:r w:rsidRPr="006751D4">
              <w:rPr>
                <w:bCs/>
                <w:szCs w:val="24"/>
              </w:rPr>
              <w:t xml:space="preserve"> lanku nuo viršugalvio centro iki apvado krašto</w:t>
            </w:r>
            <w:r>
              <w:rPr>
                <w:bCs/>
                <w:szCs w:val="24"/>
              </w:rPr>
              <w:t>)</w:t>
            </w:r>
          </w:p>
        </w:tc>
        <w:tc>
          <w:tcPr>
            <w:tcW w:w="1701" w:type="dxa"/>
            <w:vAlign w:val="center"/>
          </w:tcPr>
          <w:p w:rsidR="006264F1" w:rsidRPr="00991363" w:rsidRDefault="006264F1" w:rsidP="006264F1">
            <w:pPr>
              <w:widowControl w:val="0"/>
              <w:tabs>
                <w:tab w:val="left" w:pos="1200"/>
              </w:tabs>
              <w:jc w:val="center"/>
              <w:rPr>
                <w:bCs/>
                <w:szCs w:val="24"/>
              </w:rPr>
            </w:pPr>
            <w:r>
              <w:rPr>
                <w:bCs/>
                <w:szCs w:val="24"/>
              </w:rPr>
              <w:t>22,5</w:t>
            </w:r>
          </w:p>
        </w:tc>
        <w:tc>
          <w:tcPr>
            <w:tcW w:w="1701" w:type="dxa"/>
            <w:vAlign w:val="center"/>
          </w:tcPr>
          <w:p w:rsidR="006264F1" w:rsidRPr="00991363" w:rsidRDefault="006264F1" w:rsidP="006264F1">
            <w:pPr>
              <w:widowControl w:val="0"/>
              <w:tabs>
                <w:tab w:val="left" w:pos="1200"/>
              </w:tabs>
              <w:jc w:val="center"/>
              <w:rPr>
                <w:bCs/>
                <w:szCs w:val="24"/>
              </w:rPr>
            </w:pPr>
            <w:r>
              <w:rPr>
                <w:bCs/>
                <w:szCs w:val="24"/>
              </w:rPr>
              <w:t>23,1</w:t>
            </w:r>
          </w:p>
        </w:tc>
        <w:tc>
          <w:tcPr>
            <w:tcW w:w="1843" w:type="dxa"/>
            <w:vAlign w:val="center"/>
          </w:tcPr>
          <w:p w:rsidR="006264F1" w:rsidRPr="00991363" w:rsidRDefault="006264F1" w:rsidP="00B4625C">
            <w:pPr>
              <w:widowControl w:val="0"/>
              <w:tabs>
                <w:tab w:val="left" w:pos="1200"/>
              </w:tabs>
              <w:jc w:val="center"/>
              <w:rPr>
                <w:bCs/>
                <w:szCs w:val="24"/>
              </w:rPr>
            </w:pPr>
            <w:r w:rsidRPr="00B4625C">
              <w:rPr>
                <w:bCs/>
                <w:szCs w:val="24"/>
              </w:rPr>
              <w:t>0,</w:t>
            </w:r>
            <w:r>
              <w:rPr>
                <w:bCs/>
                <w:szCs w:val="24"/>
              </w:rPr>
              <w:t>3</w:t>
            </w:r>
          </w:p>
        </w:tc>
      </w:tr>
      <w:tr w:rsidR="006264F1" w:rsidRPr="00991363" w:rsidTr="00C5323A">
        <w:tblPrEx>
          <w:tblCellMar>
            <w:top w:w="0" w:type="dxa"/>
            <w:bottom w:w="0" w:type="dxa"/>
          </w:tblCellMar>
        </w:tblPrEx>
        <w:trPr>
          <w:jc w:val="center"/>
        </w:trPr>
        <w:tc>
          <w:tcPr>
            <w:tcW w:w="2955" w:type="dxa"/>
          </w:tcPr>
          <w:p w:rsidR="006264F1" w:rsidRPr="00991363" w:rsidRDefault="006264F1" w:rsidP="00B4625C">
            <w:pPr>
              <w:widowControl w:val="0"/>
              <w:tabs>
                <w:tab w:val="left" w:pos="1200"/>
              </w:tabs>
              <w:rPr>
                <w:bCs/>
                <w:szCs w:val="24"/>
              </w:rPr>
            </w:pPr>
            <w:r>
              <w:rPr>
                <w:bCs/>
                <w:szCs w:val="24"/>
              </w:rPr>
              <w:t xml:space="preserve"> </w:t>
            </w:r>
            <w:r w:rsidRPr="006751D4">
              <w:rPr>
                <w:bCs/>
                <w:szCs w:val="24"/>
              </w:rPr>
              <w:t xml:space="preserve">Kepuraitės </w:t>
            </w:r>
            <w:r>
              <w:rPr>
                <w:bCs/>
                <w:szCs w:val="24"/>
              </w:rPr>
              <w:t xml:space="preserve"> </w:t>
            </w:r>
            <w:r w:rsidRPr="006751D4">
              <w:rPr>
                <w:bCs/>
                <w:szCs w:val="24"/>
              </w:rPr>
              <w:t xml:space="preserve">apvado </w:t>
            </w:r>
            <w:r w:rsidRPr="002D38BF">
              <w:rPr>
                <w:bCs/>
                <w:szCs w:val="24"/>
              </w:rPr>
              <w:t>plotis</w:t>
            </w:r>
            <w:r>
              <w:rPr>
                <w:bCs/>
                <w:szCs w:val="24"/>
              </w:rPr>
              <w:t>, cm</w:t>
            </w:r>
          </w:p>
        </w:tc>
        <w:tc>
          <w:tcPr>
            <w:tcW w:w="1701" w:type="dxa"/>
            <w:vAlign w:val="center"/>
          </w:tcPr>
          <w:p w:rsidR="006264F1" w:rsidRPr="00991363" w:rsidRDefault="006264F1" w:rsidP="00386DE3">
            <w:pPr>
              <w:widowControl w:val="0"/>
              <w:tabs>
                <w:tab w:val="left" w:pos="1200"/>
              </w:tabs>
              <w:jc w:val="center"/>
              <w:rPr>
                <w:bCs/>
                <w:szCs w:val="24"/>
              </w:rPr>
            </w:pPr>
            <w:r>
              <w:rPr>
                <w:bCs/>
                <w:szCs w:val="24"/>
              </w:rPr>
              <w:t>7,5</w:t>
            </w:r>
          </w:p>
        </w:tc>
        <w:tc>
          <w:tcPr>
            <w:tcW w:w="1701" w:type="dxa"/>
            <w:vAlign w:val="center"/>
          </w:tcPr>
          <w:p w:rsidR="006264F1" w:rsidRPr="00991363" w:rsidRDefault="006264F1" w:rsidP="00B4625C">
            <w:pPr>
              <w:widowControl w:val="0"/>
              <w:tabs>
                <w:tab w:val="left" w:pos="1200"/>
              </w:tabs>
              <w:jc w:val="center"/>
              <w:rPr>
                <w:bCs/>
                <w:szCs w:val="24"/>
              </w:rPr>
            </w:pPr>
            <w:r>
              <w:rPr>
                <w:bCs/>
                <w:szCs w:val="24"/>
              </w:rPr>
              <w:t>7,5</w:t>
            </w:r>
          </w:p>
        </w:tc>
        <w:tc>
          <w:tcPr>
            <w:tcW w:w="1843" w:type="dxa"/>
            <w:vAlign w:val="center"/>
          </w:tcPr>
          <w:p w:rsidR="006264F1" w:rsidRPr="00991363" w:rsidRDefault="006264F1" w:rsidP="00B4625C">
            <w:pPr>
              <w:widowControl w:val="0"/>
              <w:tabs>
                <w:tab w:val="left" w:pos="1200"/>
              </w:tabs>
              <w:jc w:val="center"/>
              <w:rPr>
                <w:bCs/>
                <w:szCs w:val="24"/>
              </w:rPr>
            </w:pPr>
            <w:r w:rsidRPr="00B4625C">
              <w:rPr>
                <w:bCs/>
                <w:szCs w:val="24"/>
              </w:rPr>
              <w:t>0,</w:t>
            </w:r>
            <w:r>
              <w:rPr>
                <w:bCs/>
                <w:szCs w:val="24"/>
              </w:rPr>
              <w:t>2</w:t>
            </w:r>
          </w:p>
        </w:tc>
      </w:tr>
    </w:tbl>
    <w:p w:rsidR="001E4E41" w:rsidRDefault="001E4E41" w:rsidP="00C5323A">
      <w:pPr>
        <w:jc w:val="both"/>
        <w:rPr>
          <w:szCs w:val="24"/>
        </w:rPr>
      </w:pPr>
    </w:p>
    <w:p w:rsidR="00C5323A" w:rsidRPr="00C5323A" w:rsidRDefault="00C5323A" w:rsidP="00C5323A">
      <w:pPr>
        <w:pStyle w:val="BodyText"/>
        <w:widowControl w:val="0"/>
        <w:numPr>
          <w:ilvl w:val="0"/>
          <w:numId w:val="16"/>
        </w:numPr>
        <w:tabs>
          <w:tab w:val="num" w:pos="-3360"/>
        </w:tabs>
        <w:spacing w:after="0"/>
        <w:ind w:left="0" w:firstLine="142"/>
        <w:jc w:val="both"/>
        <w:rPr>
          <w:szCs w:val="24"/>
        </w:rPr>
      </w:pPr>
      <w:r w:rsidRPr="003A14E1">
        <w:rPr>
          <w:szCs w:val="24"/>
        </w:rPr>
        <w:t>Kepuraitės</w:t>
      </w:r>
      <w:r>
        <w:rPr>
          <w:szCs w:val="24"/>
        </w:rPr>
        <w:t xml:space="preserve"> </w:t>
      </w:r>
      <w:r>
        <w:rPr>
          <w:bCs/>
          <w:szCs w:val="24"/>
        </w:rPr>
        <w:t>apvado užpakalinė</w:t>
      </w:r>
      <w:r w:rsidRPr="003A14E1">
        <w:rPr>
          <w:bCs/>
          <w:szCs w:val="24"/>
        </w:rPr>
        <w:t xml:space="preserve"> </w:t>
      </w:r>
      <w:r>
        <w:rPr>
          <w:bCs/>
          <w:szCs w:val="24"/>
        </w:rPr>
        <w:t>siūlė baigiasi ties viduriu trikampės detalės.</w:t>
      </w:r>
    </w:p>
    <w:p w:rsidR="001E4E41" w:rsidRPr="00C5323A" w:rsidRDefault="003E2E16" w:rsidP="00C5323A">
      <w:pPr>
        <w:pStyle w:val="BodyText"/>
        <w:widowControl w:val="0"/>
        <w:numPr>
          <w:ilvl w:val="0"/>
          <w:numId w:val="16"/>
        </w:numPr>
        <w:tabs>
          <w:tab w:val="num" w:pos="-3360"/>
        </w:tabs>
        <w:spacing w:after="0"/>
        <w:ind w:left="0" w:firstLine="142"/>
        <w:jc w:val="both"/>
        <w:rPr>
          <w:szCs w:val="24"/>
        </w:rPr>
      </w:pPr>
      <w:r w:rsidRPr="00C5323A">
        <w:rPr>
          <w:szCs w:val="24"/>
        </w:rPr>
        <w:t>S</w:t>
      </w:r>
      <w:r w:rsidR="001E4E41" w:rsidRPr="00C5323A">
        <w:rPr>
          <w:szCs w:val="24"/>
        </w:rPr>
        <w:t>iūlių galai turi būti tvarkingai, patikimai (tinkamai) užtvirtinti, turi neirti dėvėjimo metu.</w:t>
      </w:r>
      <w:r w:rsidR="003A14E1" w:rsidRPr="00C5323A">
        <w:rPr>
          <w:szCs w:val="24"/>
        </w:rPr>
        <w:t xml:space="preserve"> </w:t>
      </w:r>
      <w:r w:rsidR="001E4E41" w:rsidRPr="00C5323A">
        <w:rPr>
          <w:szCs w:val="24"/>
        </w:rPr>
        <w:t xml:space="preserve">Užleidimai siūlėms, dygsnių tankis turi būti parinkti tokie, kad užtikrintų reikiamą gaminio siūlių tvirtumą ir kokybę visą gaminio eksploatacijos laikotarpį. </w:t>
      </w:r>
    </w:p>
    <w:p w:rsidR="008D5134" w:rsidRPr="00537557" w:rsidRDefault="001E4E41" w:rsidP="00C5323A">
      <w:pPr>
        <w:pStyle w:val="BodyText"/>
        <w:widowControl w:val="0"/>
        <w:numPr>
          <w:ilvl w:val="0"/>
          <w:numId w:val="16"/>
        </w:numPr>
        <w:tabs>
          <w:tab w:val="num" w:pos="-3360"/>
        </w:tabs>
        <w:spacing w:after="0"/>
        <w:ind w:left="0" w:firstLine="142"/>
        <w:jc w:val="both"/>
        <w:rPr>
          <w:szCs w:val="24"/>
        </w:rPr>
      </w:pPr>
      <w:r w:rsidRPr="001E4E41">
        <w:rPr>
          <w:szCs w:val="24"/>
        </w:rPr>
        <w:t xml:space="preserve">Siuvimo siūlų storis turi būti parinktas toks, kad būtų užtikrinta siūlių kokybė, reikiamas siūlės tvirtumas, tamprumas, stabilumas eksploatacijos metu. Visos siūlės turi būti nešiurkščios, nedirginti odos liečiantis. Siūlių kraštų dengimui turi būti naudojami putlūs tekstūruoti poliesteriniai siūlai, arba lygiaverčiai, </w:t>
      </w:r>
      <w:r w:rsidRPr="001E4E41">
        <w:rPr>
          <w:bCs/>
          <w:szCs w:val="24"/>
        </w:rPr>
        <w:t>galintys užtikrinti ne blogesnės kokybės ir savybių siūles</w:t>
      </w:r>
      <w:r>
        <w:rPr>
          <w:bCs/>
          <w:szCs w:val="24"/>
        </w:rPr>
        <w:t xml:space="preserve">. </w:t>
      </w:r>
      <w:r w:rsidRPr="001E4E41">
        <w:rPr>
          <w:bCs/>
          <w:szCs w:val="24"/>
        </w:rPr>
        <w:t>Siūlų spalva derinama prie gaminio medžiagos spalvos</w:t>
      </w:r>
      <w:r>
        <w:rPr>
          <w:bCs/>
          <w:szCs w:val="24"/>
        </w:rPr>
        <w:t>.</w:t>
      </w:r>
    </w:p>
    <w:p w:rsidR="00B73EB0" w:rsidRPr="00B73EB0" w:rsidRDefault="00B73EB0" w:rsidP="00C5323A">
      <w:pPr>
        <w:pStyle w:val="BodyText"/>
        <w:widowControl w:val="0"/>
        <w:numPr>
          <w:ilvl w:val="0"/>
          <w:numId w:val="16"/>
        </w:numPr>
        <w:tabs>
          <w:tab w:val="num" w:pos="-3360"/>
        </w:tabs>
        <w:spacing w:after="0"/>
        <w:ind w:left="0" w:firstLine="142"/>
        <w:jc w:val="both"/>
      </w:pPr>
      <w:r w:rsidRPr="00B73EB0">
        <w:rPr>
          <w:szCs w:val="24"/>
        </w:rPr>
        <w:t>Gaminių technologinis apdirbimas ir siūlių kokybė turi atitikti bendrus šios kategorijos/rūšies darbužių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ir netrūkinėti timptelėjus; nebūti iškilios į vidų ar išorę. Gaminio kraštai po palenkimo neturi skersuoti. Sujungiamos medžiagos turi būti nepažeistos, be prakirtimų. Gaminiai turi būti be tekstilinių defektų, gerai išvalyti, be dėmių ar paliktų pagalbinių žymių, be siūlgalių, turi būti tinkamai išlaidyti (nesuglamžyti)</w:t>
      </w:r>
      <w:r>
        <w:rPr>
          <w:szCs w:val="24"/>
        </w:rPr>
        <w:t>.</w:t>
      </w:r>
    </w:p>
    <w:p w:rsidR="00B73EB0" w:rsidRDefault="00B73EB0" w:rsidP="00B73EB0">
      <w:pPr>
        <w:jc w:val="center"/>
      </w:pPr>
    </w:p>
    <w:p w:rsidR="00D77895" w:rsidRDefault="00D77895" w:rsidP="00D77895">
      <w:pPr>
        <w:jc w:val="right"/>
      </w:pPr>
      <w:r>
        <w:t>3</w:t>
      </w:r>
      <w:r w:rsidRPr="00D77895">
        <w:t xml:space="preserve"> lentelė</w:t>
      </w:r>
    </w:p>
    <w:p w:rsidR="00C5323A" w:rsidRDefault="00C5323A" w:rsidP="00CA3446">
      <w:pPr>
        <w:pStyle w:val="Title"/>
        <w:ind w:left="720"/>
        <w:rPr>
          <w:szCs w:val="24"/>
        </w:rPr>
      </w:pPr>
    </w:p>
    <w:p w:rsidR="009926CB" w:rsidRPr="00D77895" w:rsidRDefault="00B73EB0" w:rsidP="00CA3446">
      <w:pPr>
        <w:pStyle w:val="Title"/>
        <w:ind w:left="720"/>
        <w:rPr>
          <w:szCs w:val="24"/>
        </w:rPr>
      </w:pPr>
      <w:r w:rsidRPr="00B73EB0">
        <w:rPr>
          <w:szCs w:val="24"/>
        </w:rPr>
        <w:t>TRIKOTAŽINĖ</w:t>
      </w:r>
      <w:r>
        <w:rPr>
          <w:szCs w:val="24"/>
        </w:rPr>
        <w:t>S</w:t>
      </w:r>
      <w:r w:rsidRPr="00B73EB0">
        <w:rPr>
          <w:szCs w:val="24"/>
        </w:rPr>
        <w:t xml:space="preserve"> </w:t>
      </w:r>
      <w:r w:rsidR="00FC7D86" w:rsidRPr="00FC7D86">
        <w:rPr>
          <w:szCs w:val="24"/>
        </w:rPr>
        <w:t>MEDŽIAGOS</w:t>
      </w:r>
      <w:r w:rsidRPr="00B73EB0">
        <w:rPr>
          <w:b w:val="0"/>
        </w:rPr>
        <w:t xml:space="preserve"> </w:t>
      </w:r>
      <w:r w:rsidRPr="00B73EB0">
        <w:rPr>
          <w:szCs w:val="24"/>
        </w:rPr>
        <w:t>KEPURAITĖ</w:t>
      </w:r>
      <w:r>
        <w:rPr>
          <w:szCs w:val="24"/>
        </w:rPr>
        <w:t>M</w:t>
      </w:r>
      <w:r w:rsidRPr="00B73EB0">
        <w:rPr>
          <w:szCs w:val="24"/>
        </w:rPr>
        <w:t>S</w:t>
      </w:r>
      <w:r w:rsidRPr="00FC7D86">
        <w:rPr>
          <w:szCs w:val="24"/>
        </w:rPr>
        <w:t xml:space="preserve"> </w:t>
      </w:r>
      <w:r w:rsidR="00373AA2" w:rsidRPr="00D77895">
        <w:rPr>
          <w:szCs w:val="24"/>
        </w:rPr>
        <w:t>TECHNINĖS CHARAKTERISTIKOS</w:t>
      </w:r>
      <w:r w:rsidR="00B77FC1" w:rsidRPr="00D77895">
        <w:rPr>
          <w:szCs w:val="24"/>
        </w:rPr>
        <w:tab/>
      </w:r>
    </w:p>
    <w:p w:rsidR="00373AA2" w:rsidRDefault="00FB2465" w:rsidP="009926CB">
      <w:pPr>
        <w:pStyle w:val="Title"/>
        <w:ind w:left="720"/>
        <w:jc w:val="right"/>
      </w:pPr>
      <w:r w:rsidRPr="00533ECC">
        <w:tab/>
      </w:r>
      <w:r w:rsidRPr="00533ECC">
        <w:tab/>
      </w:r>
      <w:r w:rsidR="00373AA2" w:rsidRPr="00533ECC">
        <w:t xml:space="preserve"> </w:t>
      </w:r>
    </w:p>
    <w:tbl>
      <w:tblPr>
        <w:tblW w:w="9809" w:type="dxa"/>
        <w:tblLayout w:type="fixed"/>
        <w:tblCellMar>
          <w:left w:w="28" w:type="dxa"/>
          <w:right w:w="28" w:type="dxa"/>
        </w:tblCellMar>
        <w:tblLook w:val="0000" w:firstRow="0" w:lastRow="0" w:firstColumn="0" w:lastColumn="0" w:noHBand="0" w:noVBand="0"/>
      </w:tblPr>
      <w:tblGrid>
        <w:gridCol w:w="748"/>
        <w:gridCol w:w="4320"/>
        <w:gridCol w:w="1197"/>
        <w:gridCol w:w="3544"/>
      </w:tblGrid>
      <w:tr w:rsidR="00B73EB0" w:rsidRPr="00B73EB0" w:rsidTr="00480A5B">
        <w:tblPrEx>
          <w:tblCellMar>
            <w:top w:w="0" w:type="dxa"/>
            <w:bottom w:w="0" w:type="dxa"/>
          </w:tblCellMar>
        </w:tblPrEx>
        <w:trPr>
          <w:trHeight w:val="256"/>
        </w:trPr>
        <w:tc>
          <w:tcPr>
            <w:tcW w:w="748" w:type="dxa"/>
            <w:tcBorders>
              <w:top w:val="single" w:sz="6" w:space="0" w:color="auto"/>
              <w:left w:val="single" w:sz="6" w:space="0" w:color="auto"/>
              <w:bottom w:val="single" w:sz="6" w:space="0" w:color="auto"/>
              <w:right w:val="single" w:sz="4" w:space="0" w:color="auto"/>
            </w:tcBorders>
          </w:tcPr>
          <w:p w:rsidR="00B73EB0" w:rsidRPr="00B73EB0" w:rsidRDefault="00B73EB0" w:rsidP="00B73EB0">
            <w:pPr>
              <w:jc w:val="both"/>
              <w:rPr>
                <w:szCs w:val="24"/>
              </w:rPr>
            </w:pPr>
            <w:r w:rsidRPr="00B73EB0">
              <w:rPr>
                <w:szCs w:val="24"/>
              </w:rPr>
              <w:t xml:space="preserve">Eil. Nr. </w:t>
            </w:r>
          </w:p>
        </w:tc>
        <w:tc>
          <w:tcPr>
            <w:tcW w:w="4320" w:type="dxa"/>
            <w:tcBorders>
              <w:top w:val="single" w:sz="6" w:space="0" w:color="auto"/>
              <w:left w:val="single" w:sz="4" w:space="0" w:color="auto"/>
              <w:bottom w:val="single" w:sz="6" w:space="0" w:color="auto"/>
            </w:tcBorders>
          </w:tcPr>
          <w:p w:rsidR="00B73EB0" w:rsidRPr="00B73EB0" w:rsidRDefault="00B73EB0" w:rsidP="00B73EB0">
            <w:pPr>
              <w:jc w:val="center"/>
              <w:rPr>
                <w:szCs w:val="24"/>
              </w:rPr>
            </w:pPr>
            <w:r w:rsidRPr="00B73EB0">
              <w:rPr>
                <w:szCs w:val="24"/>
              </w:rPr>
              <w:t>Rodiklio pavadinimas, dimensija</w:t>
            </w:r>
          </w:p>
        </w:tc>
        <w:tc>
          <w:tcPr>
            <w:tcW w:w="1197" w:type="dxa"/>
            <w:tcBorders>
              <w:top w:val="single" w:sz="6" w:space="0" w:color="auto"/>
              <w:left w:val="single" w:sz="6" w:space="0" w:color="auto"/>
              <w:bottom w:val="single" w:sz="6" w:space="0" w:color="auto"/>
              <w:right w:val="single" w:sz="6" w:space="0" w:color="auto"/>
            </w:tcBorders>
          </w:tcPr>
          <w:p w:rsidR="00B73EB0" w:rsidRPr="00B73EB0" w:rsidRDefault="00B73EB0" w:rsidP="00B73EB0">
            <w:pPr>
              <w:jc w:val="center"/>
              <w:rPr>
                <w:szCs w:val="24"/>
              </w:rPr>
            </w:pPr>
            <w:r w:rsidRPr="00B73EB0">
              <w:rPr>
                <w:szCs w:val="24"/>
              </w:rPr>
              <w:t>Rodiklio reikšmė</w:t>
            </w:r>
          </w:p>
        </w:tc>
        <w:tc>
          <w:tcPr>
            <w:tcW w:w="3544" w:type="dxa"/>
            <w:tcBorders>
              <w:top w:val="single" w:sz="6" w:space="0" w:color="auto"/>
              <w:left w:val="nil"/>
              <w:bottom w:val="single" w:sz="6" w:space="0" w:color="auto"/>
              <w:right w:val="single" w:sz="6" w:space="0" w:color="auto"/>
            </w:tcBorders>
          </w:tcPr>
          <w:p w:rsidR="00B73EB0" w:rsidRPr="00B73EB0" w:rsidRDefault="00B73EB0" w:rsidP="00B73EB0">
            <w:pPr>
              <w:jc w:val="center"/>
              <w:rPr>
                <w:szCs w:val="24"/>
              </w:rPr>
            </w:pPr>
            <w:r w:rsidRPr="00B73EB0">
              <w:rPr>
                <w:szCs w:val="24"/>
              </w:rPr>
              <w:t>Bandymų metodo žymuo</w:t>
            </w:r>
          </w:p>
        </w:tc>
      </w:tr>
      <w:tr w:rsidR="00B73EB0" w:rsidRPr="00B73EB0" w:rsidTr="00480A5B">
        <w:tblPrEx>
          <w:tblCellMar>
            <w:top w:w="0" w:type="dxa"/>
            <w:bottom w:w="0" w:type="dxa"/>
          </w:tblCellMar>
        </w:tblPrEx>
        <w:trPr>
          <w:trHeight w:val="300"/>
        </w:trPr>
        <w:tc>
          <w:tcPr>
            <w:tcW w:w="748" w:type="dxa"/>
            <w:tcBorders>
              <w:left w:val="single" w:sz="6" w:space="0" w:color="auto"/>
              <w:bottom w:val="single" w:sz="6" w:space="0" w:color="auto"/>
              <w:right w:val="single" w:sz="4" w:space="0" w:color="auto"/>
            </w:tcBorders>
          </w:tcPr>
          <w:p w:rsidR="00B73EB0" w:rsidRPr="00B73EB0" w:rsidRDefault="00B73EB0" w:rsidP="00B73EB0">
            <w:pPr>
              <w:jc w:val="center"/>
              <w:rPr>
                <w:szCs w:val="24"/>
              </w:rPr>
            </w:pPr>
            <w:r w:rsidRPr="00B73EB0">
              <w:rPr>
                <w:szCs w:val="24"/>
              </w:rPr>
              <w:t>1.</w:t>
            </w:r>
          </w:p>
        </w:tc>
        <w:tc>
          <w:tcPr>
            <w:tcW w:w="4320" w:type="dxa"/>
            <w:tcBorders>
              <w:left w:val="single" w:sz="4" w:space="0" w:color="auto"/>
              <w:bottom w:val="single" w:sz="6" w:space="0" w:color="auto"/>
            </w:tcBorders>
          </w:tcPr>
          <w:p w:rsidR="00B73EB0" w:rsidRPr="00B73EB0" w:rsidRDefault="00B73EB0" w:rsidP="00B73EB0">
            <w:pPr>
              <w:rPr>
                <w:szCs w:val="24"/>
              </w:rPr>
            </w:pPr>
            <w:r w:rsidRPr="00B73EB0">
              <w:rPr>
                <w:szCs w:val="24"/>
              </w:rPr>
              <w:t>Pluoštinė sudėtis, %</w:t>
            </w:r>
          </w:p>
        </w:tc>
        <w:tc>
          <w:tcPr>
            <w:tcW w:w="1197" w:type="dxa"/>
            <w:tcBorders>
              <w:left w:val="single" w:sz="6" w:space="0" w:color="auto"/>
              <w:bottom w:val="single" w:sz="6" w:space="0" w:color="auto"/>
              <w:right w:val="single" w:sz="6" w:space="0" w:color="auto"/>
            </w:tcBorders>
          </w:tcPr>
          <w:p w:rsidR="00B73EB0" w:rsidRPr="00B73EB0" w:rsidRDefault="00B73EB0" w:rsidP="00B73EB0">
            <w:pPr>
              <w:rPr>
                <w:szCs w:val="24"/>
              </w:rPr>
            </w:pPr>
            <w:r w:rsidRPr="00B73EB0">
              <w:rPr>
                <w:szCs w:val="24"/>
              </w:rPr>
              <w:t>PES 100</w:t>
            </w:r>
          </w:p>
          <w:p w:rsidR="00B73EB0" w:rsidRPr="00B73EB0" w:rsidRDefault="00B73EB0" w:rsidP="00B73EB0">
            <w:pPr>
              <w:rPr>
                <w:szCs w:val="24"/>
              </w:rPr>
            </w:pPr>
          </w:p>
        </w:tc>
        <w:tc>
          <w:tcPr>
            <w:tcW w:w="3544" w:type="dxa"/>
            <w:tcBorders>
              <w:left w:val="nil"/>
              <w:bottom w:val="single" w:sz="6" w:space="0" w:color="auto"/>
              <w:right w:val="single" w:sz="6" w:space="0" w:color="auto"/>
            </w:tcBorders>
          </w:tcPr>
          <w:p w:rsidR="00B73EB0" w:rsidRPr="00B73EB0" w:rsidRDefault="00B73EB0" w:rsidP="00B73EB0">
            <w:pPr>
              <w:rPr>
                <w:szCs w:val="24"/>
              </w:rPr>
            </w:pPr>
            <w:r>
              <w:rPr>
                <w:szCs w:val="24"/>
              </w:rPr>
              <w:t>nurodyti</w:t>
            </w:r>
          </w:p>
        </w:tc>
      </w:tr>
      <w:tr w:rsidR="00B73EB0" w:rsidRPr="00B73EB0" w:rsidTr="00480A5B">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B73EB0" w:rsidRPr="00B73EB0" w:rsidRDefault="00B73EB0" w:rsidP="00B73EB0">
            <w:pPr>
              <w:jc w:val="center"/>
              <w:rPr>
                <w:szCs w:val="24"/>
              </w:rPr>
            </w:pPr>
            <w:r w:rsidRPr="00B73EB0">
              <w:rPr>
                <w:szCs w:val="24"/>
              </w:rPr>
              <w:t>2.</w:t>
            </w:r>
          </w:p>
        </w:tc>
        <w:tc>
          <w:tcPr>
            <w:tcW w:w="4320" w:type="dxa"/>
            <w:tcBorders>
              <w:top w:val="single" w:sz="6" w:space="0" w:color="auto"/>
              <w:left w:val="single" w:sz="4" w:space="0" w:color="auto"/>
              <w:bottom w:val="single" w:sz="6" w:space="0" w:color="auto"/>
            </w:tcBorders>
          </w:tcPr>
          <w:p w:rsidR="00B73EB0" w:rsidRPr="00B73EB0" w:rsidRDefault="00B73EB0" w:rsidP="00B73EB0">
            <w:pPr>
              <w:rPr>
                <w:szCs w:val="24"/>
              </w:rPr>
            </w:pPr>
            <w:r w:rsidRPr="00B73EB0">
              <w:rPr>
                <w:szCs w:val="24"/>
              </w:rPr>
              <w:t>Paviršinis tankis, g/m</w:t>
            </w:r>
            <w:r w:rsidRPr="00B73EB0">
              <w:rPr>
                <w:szCs w:val="24"/>
                <w:vertAlign w:val="superscript"/>
              </w:rPr>
              <w:t>2</w:t>
            </w:r>
          </w:p>
        </w:tc>
        <w:tc>
          <w:tcPr>
            <w:tcW w:w="1197" w:type="dxa"/>
            <w:tcBorders>
              <w:top w:val="single" w:sz="6" w:space="0" w:color="auto"/>
              <w:left w:val="single" w:sz="6" w:space="0" w:color="auto"/>
              <w:bottom w:val="single" w:sz="6" w:space="0" w:color="auto"/>
              <w:right w:val="single" w:sz="6" w:space="0" w:color="auto"/>
            </w:tcBorders>
          </w:tcPr>
          <w:p w:rsidR="00B73EB0" w:rsidRPr="00B73EB0" w:rsidRDefault="00B73EB0" w:rsidP="00B73EB0">
            <w:pPr>
              <w:rPr>
                <w:szCs w:val="24"/>
              </w:rPr>
            </w:pPr>
            <w:r w:rsidRPr="00B73EB0">
              <w:rPr>
                <w:szCs w:val="24"/>
              </w:rPr>
              <w:t xml:space="preserve">340 </w:t>
            </w:r>
            <w:r w:rsidR="009F20F9">
              <w:rPr>
                <w:szCs w:val="24"/>
              </w:rPr>
              <w:t>±20</w:t>
            </w:r>
          </w:p>
          <w:p w:rsidR="00B73EB0" w:rsidRPr="00B73EB0" w:rsidRDefault="00B73EB0" w:rsidP="00B73EB0">
            <w:pPr>
              <w:rPr>
                <w:szCs w:val="24"/>
              </w:rPr>
            </w:pPr>
          </w:p>
        </w:tc>
        <w:tc>
          <w:tcPr>
            <w:tcW w:w="3544" w:type="dxa"/>
            <w:tcBorders>
              <w:top w:val="single" w:sz="6" w:space="0" w:color="auto"/>
              <w:left w:val="nil"/>
              <w:bottom w:val="single" w:sz="6" w:space="0" w:color="auto"/>
              <w:right w:val="single" w:sz="6" w:space="0" w:color="auto"/>
            </w:tcBorders>
          </w:tcPr>
          <w:p w:rsidR="00B73EB0" w:rsidRPr="00B73EB0" w:rsidRDefault="00B73EB0" w:rsidP="00B73EB0">
            <w:pPr>
              <w:rPr>
                <w:szCs w:val="24"/>
              </w:rPr>
            </w:pPr>
            <w:r w:rsidRPr="00B73EB0">
              <w:rPr>
                <w:szCs w:val="24"/>
              </w:rPr>
              <w:t xml:space="preserve">LST ISO 3801 arba </w:t>
            </w:r>
          </w:p>
          <w:p w:rsidR="00B73EB0" w:rsidRPr="00B73EB0" w:rsidRDefault="00B73EB0" w:rsidP="00B73EB0">
            <w:pPr>
              <w:rPr>
                <w:szCs w:val="24"/>
              </w:rPr>
            </w:pPr>
            <w:r w:rsidRPr="00B73EB0">
              <w:rPr>
                <w:szCs w:val="24"/>
              </w:rPr>
              <w:t>LST EN 12127 arba lygiavertis</w:t>
            </w:r>
          </w:p>
        </w:tc>
      </w:tr>
      <w:tr w:rsidR="00B73EB0" w:rsidRPr="00B73EB0" w:rsidTr="00480A5B">
        <w:tblPrEx>
          <w:tblCellMar>
            <w:top w:w="0" w:type="dxa"/>
            <w:bottom w:w="0" w:type="dxa"/>
          </w:tblCellMar>
        </w:tblPrEx>
        <w:trPr>
          <w:trHeight w:val="306"/>
        </w:trPr>
        <w:tc>
          <w:tcPr>
            <w:tcW w:w="748" w:type="dxa"/>
            <w:tcBorders>
              <w:top w:val="single" w:sz="6" w:space="0" w:color="auto"/>
              <w:left w:val="single" w:sz="6" w:space="0" w:color="auto"/>
              <w:bottom w:val="single" w:sz="6" w:space="0" w:color="auto"/>
              <w:right w:val="single" w:sz="4" w:space="0" w:color="auto"/>
            </w:tcBorders>
          </w:tcPr>
          <w:p w:rsidR="00B73EB0" w:rsidRPr="00B73EB0" w:rsidRDefault="00B73EB0" w:rsidP="00B73EB0">
            <w:pPr>
              <w:jc w:val="center"/>
              <w:rPr>
                <w:szCs w:val="24"/>
              </w:rPr>
            </w:pPr>
            <w:r w:rsidRPr="00B73EB0">
              <w:rPr>
                <w:szCs w:val="24"/>
              </w:rPr>
              <w:t>3.</w:t>
            </w:r>
          </w:p>
        </w:tc>
        <w:tc>
          <w:tcPr>
            <w:tcW w:w="4320" w:type="dxa"/>
            <w:tcBorders>
              <w:top w:val="single" w:sz="6" w:space="0" w:color="auto"/>
              <w:left w:val="single" w:sz="4" w:space="0" w:color="auto"/>
              <w:bottom w:val="single" w:sz="6" w:space="0" w:color="auto"/>
            </w:tcBorders>
          </w:tcPr>
          <w:p w:rsidR="00B73EB0" w:rsidRPr="00B73EB0" w:rsidRDefault="00B73EB0" w:rsidP="00B73EB0">
            <w:pPr>
              <w:rPr>
                <w:szCs w:val="24"/>
              </w:rPr>
            </w:pPr>
            <w:r w:rsidRPr="00B73EB0">
              <w:rPr>
                <w:szCs w:val="24"/>
              </w:rPr>
              <w:t>Medžiagos storis, mm</w:t>
            </w:r>
          </w:p>
        </w:tc>
        <w:tc>
          <w:tcPr>
            <w:tcW w:w="1197" w:type="dxa"/>
            <w:tcBorders>
              <w:top w:val="single" w:sz="6" w:space="0" w:color="auto"/>
              <w:left w:val="single" w:sz="6" w:space="0" w:color="auto"/>
              <w:bottom w:val="single" w:sz="6" w:space="0" w:color="auto"/>
              <w:right w:val="single" w:sz="6" w:space="0" w:color="auto"/>
            </w:tcBorders>
          </w:tcPr>
          <w:p w:rsidR="00B73EB0" w:rsidRPr="00B73EB0" w:rsidRDefault="00B73EB0" w:rsidP="00B73EB0">
            <w:pPr>
              <w:rPr>
                <w:szCs w:val="24"/>
              </w:rPr>
            </w:pPr>
            <w:r w:rsidRPr="00B73EB0">
              <w:rPr>
                <w:szCs w:val="24"/>
              </w:rPr>
              <w:t xml:space="preserve">4,6 </w:t>
            </w:r>
            <w:r w:rsidRPr="00B73EB0">
              <w:rPr>
                <w:bCs/>
                <w:szCs w:val="24"/>
              </w:rPr>
              <w:t>± 0,5</w:t>
            </w:r>
          </w:p>
        </w:tc>
        <w:tc>
          <w:tcPr>
            <w:tcW w:w="3544" w:type="dxa"/>
            <w:tcBorders>
              <w:top w:val="single" w:sz="6" w:space="0" w:color="auto"/>
              <w:left w:val="nil"/>
              <w:bottom w:val="single" w:sz="6" w:space="0" w:color="auto"/>
              <w:right w:val="single" w:sz="6" w:space="0" w:color="auto"/>
            </w:tcBorders>
          </w:tcPr>
          <w:p w:rsidR="00B73EB0" w:rsidRPr="00B73EB0" w:rsidRDefault="00B73EB0" w:rsidP="00B73EB0">
            <w:pPr>
              <w:rPr>
                <w:szCs w:val="24"/>
              </w:rPr>
            </w:pPr>
            <w:r w:rsidRPr="00B73EB0">
              <w:rPr>
                <w:szCs w:val="24"/>
              </w:rPr>
              <w:t>LST EN ISO 5084 arba lygiavertis</w:t>
            </w:r>
          </w:p>
        </w:tc>
      </w:tr>
      <w:tr w:rsidR="00B73EB0" w:rsidRPr="00B73EB0" w:rsidTr="00480A5B">
        <w:tblPrEx>
          <w:tblCellMar>
            <w:top w:w="0" w:type="dxa"/>
            <w:bottom w:w="0" w:type="dxa"/>
          </w:tblCellMar>
        </w:tblPrEx>
        <w:trPr>
          <w:trHeight w:val="260"/>
        </w:trPr>
        <w:tc>
          <w:tcPr>
            <w:tcW w:w="748" w:type="dxa"/>
            <w:tcBorders>
              <w:top w:val="single" w:sz="6" w:space="0" w:color="auto"/>
              <w:left w:val="single" w:sz="6" w:space="0" w:color="auto"/>
              <w:bottom w:val="single" w:sz="6" w:space="0" w:color="auto"/>
              <w:right w:val="single" w:sz="4" w:space="0" w:color="auto"/>
            </w:tcBorders>
          </w:tcPr>
          <w:p w:rsidR="00B73EB0" w:rsidRPr="00B73EB0" w:rsidRDefault="00B73EB0" w:rsidP="00B73EB0">
            <w:pPr>
              <w:jc w:val="center"/>
              <w:rPr>
                <w:szCs w:val="24"/>
              </w:rPr>
            </w:pPr>
            <w:r>
              <w:rPr>
                <w:szCs w:val="24"/>
              </w:rPr>
              <w:t>4</w:t>
            </w:r>
            <w:r w:rsidRPr="00B73EB0">
              <w:rPr>
                <w:szCs w:val="24"/>
              </w:rPr>
              <w:t>.</w:t>
            </w:r>
          </w:p>
        </w:tc>
        <w:tc>
          <w:tcPr>
            <w:tcW w:w="4320" w:type="dxa"/>
            <w:tcBorders>
              <w:top w:val="single" w:sz="6" w:space="0" w:color="auto"/>
              <w:left w:val="single" w:sz="4" w:space="0" w:color="auto"/>
              <w:bottom w:val="single" w:sz="6" w:space="0" w:color="auto"/>
            </w:tcBorders>
          </w:tcPr>
          <w:p w:rsidR="00B73EB0" w:rsidRPr="00B73EB0" w:rsidRDefault="00B73EB0" w:rsidP="00B73EB0">
            <w:pPr>
              <w:rPr>
                <w:szCs w:val="24"/>
              </w:rPr>
            </w:pPr>
            <w:r w:rsidRPr="00B73EB0">
              <w:rPr>
                <w:szCs w:val="24"/>
              </w:rPr>
              <w:t xml:space="preserve">Matmenų pokytis išskalbus ir išdžiovinus (skersine ir išilgine kryptimis), %, ne daugiau * </w:t>
            </w:r>
          </w:p>
        </w:tc>
        <w:tc>
          <w:tcPr>
            <w:tcW w:w="1197" w:type="dxa"/>
            <w:tcBorders>
              <w:top w:val="single" w:sz="6" w:space="0" w:color="auto"/>
              <w:left w:val="single" w:sz="6" w:space="0" w:color="auto"/>
              <w:bottom w:val="single" w:sz="6" w:space="0" w:color="auto"/>
              <w:right w:val="single" w:sz="6" w:space="0" w:color="auto"/>
            </w:tcBorders>
          </w:tcPr>
          <w:p w:rsidR="00B73EB0" w:rsidRPr="00B73EB0" w:rsidRDefault="00B73EB0" w:rsidP="00B73EB0">
            <w:pPr>
              <w:rPr>
                <w:szCs w:val="24"/>
              </w:rPr>
            </w:pPr>
          </w:p>
          <w:p w:rsidR="00B73EB0" w:rsidRPr="00B73EB0" w:rsidRDefault="00B73EB0" w:rsidP="00B73EB0">
            <w:pPr>
              <w:rPr>
                <w:szCs w:val="24"/>
              </w:rPr>
            </w:pPr>
            <w:r w:rsidRPr="00B73EB0">
              <w:rPr>
                <w:szCs w:val="24"/>
              </w:rPr>
              <w:t xml:space="preserve"> </w:t>
            </w:r>
            <w:r w:rsidRPr="00B73EB0">
              <w:rPr>
                <w:szCs w:val="24"/>
              </w:rPr>
              <w:sym w:font="Symbol" w:char="F0B1"/>
            </w:r>
            <w:r w:rsidRPr="00B73EB0">
              <w:rPr>
                <w:szCs w:val="24"/>
              </w:rPr>
              <w:t xml:space="preserve"> 5,0</w:t>
            </w:r>
          </w:p>
        </w:tc>
        <w:tc>
          <w:tcPr>
            <w:tcW w:w="3544" w:type="dxa"/>
            <w:tcBorders>
              <w:top w:val="single" w:sz="6" w:space="0" w:color="auto"/>
              <w:left w:val="nil"/>
              <w:bottom w:val="single" w:sz="6" w:space="0" w:color="auto"/>
              <w:right w:val="single" w:sz="6" w:space="0" w:color="auto"/>
            </w:tcBorders>
          </w:tcPr>
          <w:p w:rsidR="00B73EB0" w:rsidRPr="00B73EB0" w:rsidRDefault="00B73EB0" w:rsidP="00B73EB0">
            <w:pPr>
              <w:rPr>
                <w:szCs w:val="24"/>
              </w:rPr>
            </w:pPr>
          </w:p>
          <w:p w:rsidR="00B73EB0" w:rsidRPr="00B73EB0" w:rsidRDefault="00B73EB0" w:rsidP="00B73EB0">
            <w:pPr>
              <w:rPr>
                <w:szCs w:val="24"/>
              </w:rPr>
            </w:pPr>
            <w:r w:rsidRPr="00B73EB0">
              <w:rPr>
                <w:szCs w:val="24"/>
              </w:rPr>
              <w:t>LST EN ISO 5077 arba lygiavertis</w:t>
            </w:r>
          </w:p>
        </w:tc>
      </w:tr>
      <w:tr w:rsidR="00B73EB0" w:rsidRPr="00B73EB0" w:rsidTr="00480A5B">
        <w:tblPrEx>
          <w:tblCellMar>
            <w:top w:w="0" w:type="dxa"/>
            <w:bottom w:w="0" w:type="dxa"/>
          </w:tblCellMar>
        </w:tblPrEx>
        <w:trPr>
          <w:trHeight w:val="210"/>
        </w:trPr>
        <w:tc>
          <w:tcPr>
            <w:tcW w:w="748" w:type="dxa"/>
            <w:tcBorders>
              <w:top w:val="single" w:sz="6" w:space="0" w:color="auto"/>
              <w:left w:val="single" w:sz="6" w:space="0" w:color="auto"/>
              <w:right w:val="single" w:sz="6" w:space="0" w:color="auto"/>
            </w:tcBorders>
          </w:tcPr>
          <w:p w:rsidR="00B73EB0" w:rsidRPr="00B73EB0" w:rsidRDefault="00B73EB0" w:rsidP="00B73EB0">
            <w:pPr>
              <w:jc w:val="center"/>
              <w:rPr>
                <w:szCs w:val="24"/>
              </w:rPr>
            </w:pPr>
            <w:r>
              <w:rPr>
                <w:szCs w:val="24"/>
              </w:rPr>
              <w:t>5</w:t>
            </w:r>
            <w:r w:rsidRPr="00B73EB0">
              <w:rPr>
                <w:szCs w:val="24"/>
              </w:rPr>
              <w:t>.</w:t>
            </w:r>
          </w:p>
        </w:tc>
        <w:tc>
          <w:tcPr>
            <w:tcW w:w="4320" w:type="dxa"/>
            <w:tcBorders>
              <w:top w:val="single" w:sz="6" w:space="0" w:color="auto"/>
              <w:left w:val="single" w:sz="6" w:space="0" w:color="auto"/>
            </w:tcBorders>
          </w:tcPr>
          <w:p w:rsidR="00B73EB0" w:rsidRPr="00B73EB0" w:rsidRDefault="00B73EB0" w:rsidP="00B73EB0">
            <w:pPr>
              <w:rPr>
                <w:szCs w:val="24"/>
              </w:rPr>
            </w:pPr>
            <w:r w:rsidRPr="00B73EB0">
              <w:rPr>
                <w:szCs w:val="24"/>
              </w:rPr>
              <w:t>Nusidažymo atsparumas , balais</w:t>
            </w:r>
          </w:p>
        </w:tc>
        <w:tc>
          <w:tcPr>
            <w:tcW w:w="1197" w:type="dxa"/>
            <w:tcBorders>
              <w:top w:val="single" w:sz="6" w:space="0" w:color="auto"/>
              <w:left w:val="single" w:sz="6" w:space="0" w:color="auto"/>
              <w:right w:val="single" w:sz="6" w:space="0" w:color="auto"/>
            </w:tcBorders>
          </w:tcPr>
          <w:p w:rsidR="00B73EB0" w:rsidRPr="00B73EB0" w:rsidRDefault="00B73EB0" w:rsidP="00B73EB0">
            <w:pPr>
              <w:rPr>
                <w:szCs w:val="24"/>
              </w:rPr>
            </w:pPr>
          </w:p>
        </w:tc>
        <w:tc>
          <w:tcPr>
            <w:tcW w:w="3544" w:type="dxa"/>
            <w:tcBorders>
              <w:top w:val="single" w:sz="6" w:space="0" w:color="auto"/>
              <w:left w:val="nil"/>
              <w:right w:val="single" w:sz="6" w:space="0" w:color="auto"/>
            </w:tcBorders>
          </w:tcPr>
          <w:p w:rsidR="00B73EB0" w:rsidRPr="00B73EB0" w:rsidRDefault="00B73EB0" w:rsidP="00B73EB0">
            <w:pPr>
              <w:rPr>
                <w:szCs w:val="24"/>
              </w:rPr>
            </w:pPr>
          </w:p>
        </w:tc>
      </w:tr>
      <w:tr w:rsidR="00B73EB0" w:rsidRPr="00B73EB0" w:rsidTr="00480A5B">
        <w:tblPrEx>
          <w:tblCellMar>
            <w:top w:w="0" w:type="dxa"/>
            <w:bottom w:w="0" w:type="dxa"/>
          </w:tblCellMar>
        </w:tblPrEx>
        <w:trPr>
          <w:trHeight w:val="161"/>
        </w:trPr>
        <w:tc>
          <w:tcPr>
            <w:tcW w:w="748" w:type="dxa"/>
            <w:tcBorders>
              <w:left w:val="single" w:sz="6" w:space="0" w:color="auto"/>
              <w:right w:val="single" w:sz="6" w:space="0" w:color="auto"/>
            </w:tcBorders>
          </w:tcPr>
          <w:p w:rsidR="00B73EB0" w:rsidRPr="00B73EB0" w:rsidRDefault="00B73EB0" w:rsidP="00B73EB0">
            <w:pPr>
              <w:jc w:val="center"/>
              <w:rPr>
                <w:szCs w:val="24"/>
              </w:rPr>
            </w:pPr>
            <w:r>
              <w:rPr>
                <w:szCs w:val="24"/>
              </w:rPr>
              <w:t>5</w:t>
            </w:r>
            <w:r w:rsidRPr="00B73EB0">
              <w:rPr>
                <w:szCs w:val="24"/>
              </w:rPr>
              <w:t>.1.</w:t>
            </w:r>
          </w:p>
        </w:tc>
        <w:tc>
          <w:tcPr>
            <w:tcW w:w="4320" w:type="dxa"/>
            <w:tcBorders>
              <w:left w:val="single" w:sz="6" w:space="0" w:color="auto"/>
            </w:tcBorders>
          </w:tcPr>
          <w:p w:rsidR="00B73EB0" w:rsidRPr="00B73EB0" w:rsidRDefault="00B73EB0" w:rsidP="00B73EB0">
            <w:pPr>
              <w:rPr>
                <w:szCs w:val="24"/>
              </w:rPr>
            </w:pPr>
            <w:r w:rsidRPr="00B73EB0">
              <w:rPr>
                <w:szCs w:val="24"/>
              </w:rPr>
              <w:t>- sausai trinčiai</w:t>
            </w:r>
          </w:p>
        </w:tc>
        <w:tc>
          <w:tcPr>
            <w:tcW w:w="1197" w:type="dxa"/>
            <w:tcBorders>
              <w:left w:val="single" w:sz="6" w:space="0" w:color="auto"/>
              <w:right w:val="single" w:sz="6" w:space="0" w:color="auto"/>
            </w:tcBorders>
          </w:tcPr>
          <w:p w:rsidR="00B73EB0" w:rsidRPr="00B73EB0" w:rsidRDefault="00B73EB0" w:rsidP="00B73EB0">
            <w:pPr>
              <w:rPr>
                <w:szCs w:val="24"/>
              </w:rPr>
            </w:pPr>
            <w:r w:rsidRPr="00B73EB0">
              <w:rPr>
                <w:szCs w:val="24"/>
              </w:rPr>
              <w:sym w:font="Symbol" w:char="F0B3"/>
            </w:r>
            <w:r w:rsidRPr="00B73EB0">
              <w:rPr>
                <w:szCs w:val="24"/>
              </w:rPr>
              <w:t xml:space="preserve"> 4</w:t>
            </w:r>
          </w:p>
        </w:tc>
        <w:tc>
          <w:tcPr>
            <w:tcW w:w="3544" w:type="dxa"/>
            <w:tcBorders>
              <w:left w:val="nil"/>
              <w:right w:val="single" w:sz="6" w:space="0" w:color="auto"/>
            </w:tcBorders>
          </w:tcPr>
          <w:p w:rsidR="00B73EB0" w:rsidRPr="00B73EB0" w:rsidRDefault="00B73EB0" w:rsidP="00B73EB0">
            <w:pPr>
              <w:rPr>
                <w:szCs w:val="24"/>
              </w:rPr>
            </w:pPr>
            <w:r w:rsidRPr="00B73EB0">
              <w:rPr>
                <w:szCs w:val="24"/>
              </w:rPr>
              <w:t>LST EN ISO 105-X12 arba lygiavertis</w:t>
            </w:r>
          </w:p>
        </w:tc>
      </w:tr>
      <w:tr w:rsidR="00B73EB0" w:rsidRPr="00B73EB0" w:rsidTr="00480A5B">
        <w:tblPrEx>
          <w:tblCellMar>
            <w:top w:w="0" w:type="dxa"/>
            <w:bottom w:w="0" w:type="dxa"/>
          </w:tblCellMar>
        </w:tblPrEx>
        <w:trPr>
          <w:trHeight w:val="299"/>
        </w:trPr>
        <w:tc>
          <w:tcPr>
            <w:tcW w:w="748" w:type="dxa"/>
            <w:tcBorders>
              <w:left w:val="single" w:sz="6" w:space="0" w:color="auto"/>
              <w:right w:val="single" w:sz="6" w:space="0" w:color="auto"/>
            </w:tcBorders>
          </w:tcPr>
          <w:p w:rsidR="00B73EB0" w:rsidRPr="00B73EB0" w:rsidRDefault="00B73EB0" w:rsidP="00B73EB0">
            <w:pPr>
              <w:jc w:val="center"/>
              <w:rPr>
                <w:szCs w:val="24"/>
              </w:rPr>
            </w:pPr>
            <w:r>
              <w:rPr>
                <w:szCs w:val="24"/>
              </w:rPr>
              <w:lastRenderedPageBreak/>
              <w:t>5</w:t>
            </w:r>
            <w:r w:rsidRPr="00B73EB0">
              <w:rPr>
                <w:szCs w:val="24"/>
              </w:rPr>
              <w:t>.2.</w:t>
            </w:r>
          </w:p>
        </w:tc>
        <w:tc>
          <w:tcPr>
            <w:tcW w:w="4320" w:type="dxa"/>
            <w:tcBorders>
              <w:left w:val="single" w:sz="6" w:space="0" w:color="auto"/>
            </w:tcBorders>
          </w:tcPr>
          <w:p w:rsidR="00B73EB0" w:rsidRPr="00B73EB0" w:rsidRDefault="00B73EB0" w:rsidP="00B73EB0">
            <w:pPr>
              <w:rPr>
                <w:szCs w:val="24"/>
              </w:rPr>
            </w:pPr>
            <w:r w:rsidRPr="00B73EB0">
              <w:rPr>
                <w:szCs w:val="24"/>
              </w:rPr>
              <w:t>- šlapiai trinčiai</w:t>
            </w:r>
          </w:p>
        </w:tc>
        <w:tc>
          <w:tcPr>
            <w:tcW w:w="1197" w:type="dxa"/>
            <w:tcBorders>
              <w:left w:val="single" w:sz="6" w:space="0" w:color="auto"/>
              <w:right w:val="single" w:sz="6" w:space="0" w:color="auto"/>
            </w:tcBorders>
          </w:tcPr>
          <w:p w:rsidR="00B73EB0" w:rsidRPr="00B73EB0" w:rsidRDefault="00B73EB0" w:rsidP="00B73EB0">
            <w:pPr>
              <w:rPr>
                <w:szCs w:val="24"/>
              </w:rPr>
            </w:pPr>
            <w:r w:rsidRPr="00B73EB0">
              <w:rPr>
                <w:szCs w:val="24"/>
              </w:rPr>
              <w:sym w:font="Symbol" w:char="F0B3"/>
            </w:r>
            <w:r w:rsidRPr="00B73EB0">
              <w:rPr>
                <w:szCs w:val="24"/>
              </w:rPr>
              <w:t xml:space="preserve"> 3</w:t>
            </w:r>
          </w:p>
        </w:tc>
        <w:tc>
          <w:tcPr>
            <w:tcW w:w="3544" w:type="dxa"/>
            <w:tcBorders>
              <w:left w:val="nil"/>
              <w:right w:val="single" w:sz="6" w:space="0" w:color="auto"/>
            </w:tcBorders>
          </w:tcPr>
          <w:p w:rsidR="00B73EB0" w:rsidRPr="00B73EB0" w:rsidRDefault="00B73EB0" w:rsidP="00B73EB0">
            <w:pPr>
              <w:rPr>
                <w:szCs w:val="24"/>
              </w:rPr>
            </w:pPr>
            <w:r w:rsidRPr="00B73EB0">
              <w:rPr>
                <w:szCs w:val="24"/>
              </w:rPr>
              <w:t>LST EN ISO 105-X12 arba lygiavertis</w:t>
            </w:r>
          </w:p>
        </w:tc>
      </w:tr>
      <w:tr w:rsidR="00B73EB0" w:rsidRPr="00B73EB0" w:rsidTr="00480A5B">
        <w:tblPrEx>
          <w:tblCellMar>
            <w:top w:w="0" w:type="dxa"/>
            <w:bottom w:w="0" w:type="dxa"/>
          </w:tblCellMar>
        </w:tblPrEx>
        <w:trPr>
          <w:trHeight w:val="538"/>
        </w:trPr>
        <w:tc>
          <w:tcPr>
            <w:tcW w:w="748" w:type="dxa"/>
            <w:tcBorders>
              <w:left w:val="single" w:sz="6" w:space="0" w:color="auto"/>
              <w:bottom w:val="single" w:sz="6" w:space="0" w:color="auto"/>
              <w:right w:val="single" w:sz="6" w:space="0" w:color="auto"/>
            </w:tcBorders>
          </w:tcPr>
          <w:p w:rsidR="00B73EB0" w:rsidRPr="00B73EB0" w:rsidRDefault="00B73EB0" w:rsidP="00B73EB0">
            <w:pPr>
              <w:jc w:val="center"/>
              <w:rPr>
                <w:szCs w:val="24"/>
              </w:rPr>
            </w:pPr>
            <w:r>
              <w:rPr>
                <w:szCs w:val="24"/>
              </w:rPr>
              <w:t>5</w:t>
            </w:r>
            <w:r w:rsidRPr="00B73EB0">
              <w:rPr>
                <w:szCs w:val="24"/>
              </w:rPr>
              <w:t>.3.</w:t>
            </w:r>
          </w:p>
          <w:p w:rsidR="00B73EB0" w:rsidRPr="00B73EB0" w:rsidRDefault="00B73EB0" w:rsidP="00B73EB0">
            <w:pPr>
              <w:jc w:val="center"/>
              <w:rPr>
                <w:szCs w:val="24"/>
              </w:rPr>
            </w:pPr>
          </w:p>
          <w:p w:rsidR="00B73EB0" w:rsidRPr="00B73EB0" w:rsidRDefault="00B73EB0" w:rsidP="00B73EB0">
            <w:pPr>
              <w:jc w:val="center"/>
              <w:rPr>
                <w:szCs w:val="24"/>
              </w:rPr>
            </w:pPr>
            <w:r>
              <w:rPr>
                <w:szCs w:val="24"/>
              </w:rPr>
              <w:t>5</w:t>
            </w:r>
            <w:r w:rsidRPr="00B73EB0">
              <w:rPr>
                <w:szCs w:val="24"/>
              </w:rPr>
              <w:t>.4.</w:t>
            </w:r>
          </w:p>
          <w:p w:rsidR="00B73EB0" w:rsidRPr="00B73EB0" w:rsidRDefault="00B73EB0" w:rsidP="00B73EB0">
            <w:pPr>
              <w:jc w:val="center"/>
              <w:rPr>
                <w:szCs w:val="24"/>
              </w:rPr>
            </w:pPr>
          </w:p>
        </w:tc>
        <w:tc>
          <w:tcPr>
            <w:tcW w:w="4320" w:type="dxa"/>
            <w:tcBorders>
              <w:left w:val="single" w:sz="6" w:space="0" w:color="auto"/>
              <w:bottom w:val="single" w:sz="6" w:space="0" w:color="auto"/>
            </w:tcBorders>
          </w:tcPr>
          <w:p w:rsidR="00B73EB0" w:rsidRPr="00B73EB0" w:rsidRDefault="00B73EB0" w:rsidP="00B73EB0">
            <w:pPr>
              <w:rPr>
                <w:szCs w:val="24"/>
              </w:rPr>
            </w:pPr>
            <w:r w:rsidRPr="00B73EB0">
              <w:rPr>
                <w:szCs w:val="24"/>
              </w:rPr>
              <w:t xml:space="preserve">- skalbimui </w:t>
            </w:r>
          </w:p>
          <w:p w:rsidR="00B73EB0" w:rsidRPr="00B73EB0" w:rsidRDefault="00B73EB0" w:rsidP="00B73EB0">
            <w:pPr>
              <w:rPr>
                <w:szCs w:val="24"/>
              </w:rPr>
            </w:pPr>
          </w:p>
          <w:p w:rsidR="00B73EB0" w:rsidRPr="00B73EB0" w:rsidRDefault="00B73EB0" w:rsidP="00B73EB0">
            <w:pPr>
              <w:rPr>
                <w:szCs w:val="24"/>
              </w:rPr>
            </w:pPr>
            <w:r w:rsidRPr="00B73EB0">
              <w:rPr>
                <w:szCs w:val="24"/>
              </w:rPr>
              <w:t>- prakaitui</w:t>
            </w:r>
          </w:p>
          <w:p w:rsidR="00B73EB0" w:rsidRPr="00B73EB0" w:rsidRDefault="00B73EB0" w:rsidP="00B73EB0">
            <w:pPr>
              <w:rPr>
                <w:szCs w:val="24"/>
              </w:rPr>
            </w:pPr>
          </w:p>
        </w:tc>
        <w:tc>
          <w:tcPr>
            <w:tcW w:w="1197" w:type="dxa"/>
            <w:tcBorders>
              <w:left w:val="single" w:sz="6" w:space="0" w:color="auto"/>
              <w:bottom w:val="single" w:sz="6" w:space="0" w:color="auto"/>
              <w:right w:val="single" w:sz="6" w:space="0" w:color="auto"/>
            </w:tcBorders>
          </w:tcPr>
          <w:p w:rsidR="00B73EB0" w:rsidRPr="00B73EB0" w:rsidRDefault="00B73EB0" w:rsidP="00B73EB0">
            <w:pPr>
              <w:rPr>
                <w:szCs w:val="24"/>
              </w:rPr>
            </w:pPr>
            <w:r w:rsidRPr="00B73EB0">
              <w:rPr>
                <w:szCs w:val="24"/>
              </w:rPr>
              <w:sym w:font="Symbol" w:char="F0B3"/>
            </w:r>
            <w:r w:rsidRPr="00B73EB0">
              <w:rPr>
                <w:szCs w:val="24"/>
              </w:rPr>
              <w:t xml:space="preserve"> 3</w:t>
            </w:r>
          </w:p>
          <w:p w:rsidR="00B73EB0" w:rsidRPr="00B73EB0" w:rsidRDefault="00B73EB0" w:rsidP="00B73EB0">
            <w:pPr>
              <w:rPr>
                <w:szCs w:val="24"/>
              </w:rPr>
            </w:pPr>
          </w:p>
          <w:p w:rsidR="00B73EB0" w:rsidRPr="00B73EB0" w:rsidRDefault="00B73EB0" w:rsidP="00B73EB0">
            <w:pPr>
              <w:rPr>
                <w:szCs w:val="24"/>
              </w:rPr>
            </w:pPr>
            <w:r w:rsidRPr="00B73EB0">
              <w:rPr>
                <w:szCs w:val="24"/>
              </w:rPr>
              <w:sym w:font="Symbol" w:char="F0B3"/>
            </w:r>
            <w:r w:rsidRPr="00B73EB0">
              <w:rPr>
                <w:szCs w:val="24"/>
              </w:rPr>
              <w:t xml:space="preserve"> 3</w:t>
            </w:r>
          </w:p>
        </w:tc>
        <w:tc>
          <w:tcPr>
            <w:tcW w:w="3544" w:type="dxa"/>
            <w:tcBorders>
              <w:left w:val="nil"/>
              <w:bottom w:val="single" w:sz="6" w:space="0" w:color="auto"/>
              <w:right w:val="single" w:sz="6" w:space="0" w:color="auto"/>
            </w:tcBorders>
          </w:tcPr>
          <w:p w:rsidR="00B73EB0" w:rsidRPr="00B73EB0" w:rsidRDefault="00B73EB0" w:rsidP="00B73EB0">
            <w:pPr>
              <w:rPr>
                <w:szCs w:val="24"/>
              </w:rPr>
            </w:pPr>
            <w:r w:rsidRPr="00B73EB0">
              <w:rPr>
                <w:szCs w:val="24"/>
              </w:rPr>
              <w:t>LST EN ISO 105-C06 arba lygiavertis</w:t>
            </w:r>
          </w:p>
          <w:p w:rsidR="00B73EB0" w:rsidRPr="00B73EB0" w:rsidRDefault="00B73EB0" w:rsidP="00B73EB0">
            <w:pPr>
              <w:rPr>
                <w:szCs w:val="24"/>
              </w:rPr>
            </w:pPr>
            <w:r w:rsidRPr="00B73EB0">
              <w:rPr>
                <w:szCs w:val="24"/>
              </w:rPr>
              <w:t>LST EN ISO 105-E04 arba lygiavertis</w:t>
            </w:r>
          </w:p>
        </w:tc>
      </w:tr>
      <w:tr w:rsidR="00B73EB0" w:rsidRPr="00B73EB0" w:rsidTr="00480A5B">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B73EB0" w:rsidRPr="00B73EB0" w:rsidRDefault="00B73EB0" w:rsidP="00B73EB0">
            <w:pPr>
              <w:jc w:val="center"/>
              <w:rPr>
                <w:szCs w:val="24"/>
              </w:rPr>
            </w:pPr>
            <w:r>
              <w:rPr>
                <w:szCs w:val="24"/>
              </w:rPr>
              <w:t>6</w:t>
            </w:r>
            <w:r w:rsidRPr="00B73EB0">
              <w:rPr>
                <w:szCs w:val="24"/>
              </w:rPr>
              <w:t>.</w:t>
            </w:r>
          </w:p>
        </w:tc>
        <w:tc>
          <w:tcPr>
            <w:tcW w:w="4320" w:type="dxa"/>
            <w:tcBorders>
              <w:top w:val="single" w:sz="6" w:space="0" w:color="auto"/>
              <w:left w:val="single" w:sz="4" w:space="0" w:color="auto"/>
              <w:bottom w:val="single" w:sz="6" w:space="0" w:color="auto"/>
            </w:tcBorders>
          </w:tcPr>
          <w:p w:rsidR="00B73EB0" w:rsidRPr="00B73EB0" w:rsidRDefault="00B73EB0" w:rsidP="00B73EB0">
            <w:pPr>
              <w:rPr>
                <w:szCs w:val="24"/>
              </w:rPr>
            </w:pPr>
            <w:r w:rsidRPr="00B73EB0">
              <w:rPr>
                <w:szCs w:val="24"/>
              </w:rPr>
              <w:t>Atsparumas paviršiaus vilgymui, klasė</w:t>
            </w:r>
          </w:p>
        </w:tc>
        <w:tc>
          <w:tcPr>
            <w:tcW w:w="1197" w:type="dxa"/>
            <w:tcBorders>
              <w:top w:val="single" w:sz="6" w:space="0" w:color="auto"/>
              <w:left w:val="single" w:sz="6" w:space="0" w:color="auto"/>
              <w:bottom w:val="single" w:sz="6" w:space="0" w:color="auto"/>
              <w:right w:val="single" w:sz="6" w:space="0" w:color="auto"/>
            </w:tcBorders>
          </w:tcPr>
          <w:p w:rsidR="00B73EB0" w:rsidRPr="00B73EB0" w:rsidRDefault="00B73EB0" w:rsidP="00B73EB0">
            <w:pPr>
              <w:rPr>
                <w:szCs w:val="24"/>
              </w:rPr>
            </w:pPr>
            <w:r w:rsidRPr="00B73EB0">
              <w:rPr>
                <w:szCs w:val="24"/>
              </w:rPr>
              <w:sym w:font="Symbol" w:char="F0B3"/>
            </w:r>
            <w:r w:rsidRPr="00B73EB0">
              <w:rPr>
                <w:szCs w:val="24"/>
              </w:rPr>
              <w:t xml:space="preserve"> 3</w:t>
            </w:r>
          </w:p>
        </w:tc>
        <w:tc>
          <w:tcPr>
            <w:tcW w:w="3544" w:type="dxa"/>
            <w:tcBorders>
              <w:top w:val="single" w:sz="6" w:space="0" w:color="auto"/>
              <w:left w:val="nil"/>
              <w:bottom w:val="single" w:sz="6" w:space="0" w:color="auto"/>
              <w:right w:val="single" w:sz="6" w:space="0" w:color="auto"/>
            </w:tcBorders>
          </w:tcPr>
          <w:p w:rsidR="00B73EB0" w:rsidRPr="00B73EB0" w:rsidRDefault="00B73EB0" w:rsidP="00B73EB0">
            <w:pPr>
              <w:rPr>
                <w:szCs w:val="24"/>
              </w:rPr>
            </w:pPr>
            <w:r w:rsidRPr="00B73EB0">
              <w:rPr>
                <w:szCs w:val="24"/>
              </w:rPr>
              <w:t>LST EN ISO 4920 arba lygiavertis</w:t>
            </w:r>
          </w:p>
        </w:tc>
      </w:tr>
      <w:tr w:rsidR="00B73EB0" w:rsidRPr="00B73EB0" w:rsidTr="00480A5B">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B73EB0" w:rsidRPr="00B73EB0" w:rsidRDefault="00B73EB0" w:rsidP="00B73EB0">
            <w:pPr>
              <w:jc w:val="center"/>
              <w:rPr>
                <w:szCs w:val="24"/>
              </w:rPr>
            </w:pPr>
            <w:r>
              <w:rPr>
                <w:szCs w:val="24"/>
              </w:rPr>
              <w:t>7</w:t>
            </w:r>
            <w:r w:rsidRPr="00B73EB0">
              <w:rPr>
                <w:szCs w:val="24"/>
              </w:rPr>
              <w:t>.</w:t>
            </w:r>
          </w:p>
        </w:tc>
        <w:tc>
          <w:tcPr>
            <w:tcW w:w="4320" w:type="dxa"/>
            <w:tcBorders>
              <w:top w:val="single" w:sz="6" w:space="0" w:color="auto"/>
              <w:left w:val="single" w:sz="4" w:space="0" w:color="auto"/>
              <w:bottom w:val="single" w:sz="6" w:space="0" w:color="auto"/>
            </w:tcBorders>
          </w:tcPr>
          <w:p w:rsidR="00B73EB0" w:rsidRPr="00B73EB0" w:rsidRDefault="00B73EB0" w:rsidP="00B73EB0">
            <w:pPr>
              <w:rPr>
                <w:szCs w:val="24"/>
              </w:rPr>
            </w:pPr>
            <w:r w:rsidRPr="00B73EB0">
              <w:rPr>
                <w:szCs w:val="24"/>
              </w:rPr>
              <w:t xml:space="preserve">Atsparumas pumpuravimuisi </w:t>
            </w:r>
            <w:r>
              <w:rPr>
                <w:szCs w:val="24"/>
              </w:rPr>
              <w:t xml:space="preserve">ir pūkavimuisi </w:t>
            </w:r>
            <w:r w:rsidRPr="00B73EB0">
              <w:rPr>
                <w:szCs w:val="24"/>
              </w:rPr>
              <w:t>(po 30 min), laipsnis</w:t>
            </w:r>
          </w:p>
        </w:tc>
        <w:tc>
          <w:tcPr>
            <w:tcW w:w="1197" w:type="dxa"/>
            <w:tcBorders>
              <w:top w:val="single" w:sz="6" w:space="0" w:color="auto"/>
              <w:left w:val="single" w:sz="6" w:space="0" w:color="auto"/>
              <w:bottom w:val="single" w:sz="6" w:space="0" w:color="auto"/>
              <w:right w:val="single" w:sz="6" w:space="0" w:color="auto"/>
            </w:tcBorders>
          </w:tcPr>
          <w:p w:rsidR="00B73EB0" w:rsidRPr="00B73EB0" w:rsidRDefault="00B73EB0" w:rsidP="00B73EB0">
            <w:pPr>
              <w:rPr>
                <w:szCs w:val="24"/>
              </w:rPr>
            </w:pPr>
            <w:r w:rsidRPr="009F20F9">
              <w:rPr>
                <w:szCs w:val="24"/>
              </w:rPr>
              <w:sym w:font="Symbol" w:char="F0B3"/>
            </w:r>
            <w:r w:rsidRPr="009F20F9">
              <w:rPr>
                <w:szCs w:val="24"/>
              </w:rPr>
              <w:t xml:space="preserve"> 4</w:t>
            </w:r>
          </w:p>
        </w:tc>
        <w:tc>
          <w:tcPr>
            <w:tcW w:w="3544" w:type="dxa"/>
            <w:tcBorders>
              <w:top w:val="single" w:sz="6" w:space="0" w:color="auto"/>
              <w:left w:val="nil"/>
              <w:bottom w:val="single" w:sz="6" w:space="0" w:color="auto"/>
              <w:right w:val="single" w:sz="6" w:space="0" w:color="auto"/>
            </w:tcBorders>
          </w:tcPr>
          <w:p w:rsidR="00B73EB0" w:rsidRPr="00B73EB0" w:rsidRDefault="00B73EB0" w:rsidP="00B73EB0">
            <w:pPr>
              <w:keepNext/>
              <w:widowControl w:val="0"/>
              <w:outlineLvl w:val="0"/>
              <w:rPr>
                <w:bCs/>
                <w:szCs w:val="24"/>
              </w:rPr>
            </w:pPr>
            <w:r w:rsidRPr="00B73EB0">
              <w:rPr>
                <w:bCs/>
                <w:szCs w:val="24"/>
              </w:rPr>
              <w:t xml:space="preserve">LST EN ISO 12945-1 </w:t>
            </w:r>
            <w:r w:rsidRPr="00B73EB0">
              <w:rPr>
                <w:szCs w:val="24"/>
              </w:rPr>
              <w:t>arba lygiavertis</w:t>
            </w:r>
          </w:p>
        </w:tc>
      </w:tr>
      <w:tr w:rsidR="00B73EB0" w:rsidRPr="00B73EB0" w:rsidTr="00480A5B">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B73EB0" w:rsidRPr="00B73EB0" w:rsidRDefault="00B73EB0" w:rsidP="00B73EB0">
            <w:pPr>
              <w:jc w:val="center"/>
              <w:rPr>
                <w:szCs w:val="24"/>
              </w:rPr>
            </w:pPr>
            <w:r>
              <w:rPr>
                <w:szCs w:val="24"/>
              </w:rPr>
              <w:t>8</w:t>
            </w:r>
            <w:r w:rsidRPr="00B73EB0">
              <w:rPr>
                <w:szCs w:val="24"/>
              </w:rPr>
              <w:t>.</w:t>
            </w:r>
          </w:p>
        </w:tc>
        <w:tc>
          <w:tcPr>
            <w:tcW w:w="4320" w:type="dxa"/>
            <w:tcBorders>
              <w:top w:val="single" w:sz="6" w:space="0" w:color="auto"/>
              <w:left w:val="single" w:sz="4" w:space="0" w:color="auto"/>
              <w:bottom w:val="single" w:sz="6" w:space="0" w:color="auto"/>
            </w:tcBorders>
          </w:tcPr>
          <w:p w:rsidR="00B73EB0" w:rsidRPr="00B73EB0" w:rsidRDefault="00B73EB0" w:rsidP="00B73EB0">
            <w:pPr>
              <w:rPr>
                <w:szCs w:val="24"/>
              </w:rPr>
            </w:pPr>
            <w:r w:rsidRPr="00B73EB0">
              <w:rPr>
                <w:szCs w:val="24"/>
              </w:rPr>
              <w:t>Laidumas orui (esant 100 Pa slėgių skirtumui, 20 cm</w:t>
            </w:r>
            <w:r w:rsidRPr="00B73EB0">
              <w:rPr>
                <w:szCs w:val="24"/>
                <w:vertAlign w:val="superscript"/>
              </w:rPr>
              <w:t xml:space="preserve">2 </w:t>
            </w:r>
            <w:r w:rsidRPr="00B73EB0">
              <w:rPr>
                <w:szCs w:val="24"/>
              </w:rPr>
              <w:t xml:space="preserve"> angai), mm/s</w:t>
            </w:r>
          </w:p>
        </w:tc>
        <w:tc>
          <w:tcPr>
            <w:tcW w:w="1197" w:type="dxa"/>
            <w:tcBorders>
              <w:top w:val="single" w:sz="6" w:space="0" w:color="auto"/>
              <w:left w:val="single" w:sz="6" w:space="0" w:color="auto"/>
              <w:bottom w:val="single" w:sz="6" w:space="0" w:color="auto"/>
              <w:right w:val="single" w:sz="6" w:space="0" w:color="auto"/>
            </w:tcBorders>
          </w:tcPr>
          <w:p w:rsidR="00B73EB0" w:rsidRPr="00B73EB0" w:rsidRDefault="00B73EB0" w:rsidP="00B73EB0">
            <w:pPr>
              <w:rPr>
                <w:szCs w:val="24"/>
              </w:rPr>
            </w:pPr>
            <w:r w:rsidRPr="00B73EB0">
              <w:rPr>
                <w:szCs w:val="24"/>
              </w:rPr>
              <w:sym w:font="Symbol" w:char="F0A3"/>
            </w:r>
            <w:r w:rsidRPr="00B73EB0">
              <w:rPr>
                <w:szCs w:val="24"/>
              </w:rPr>
              <w:t xml:space="preserve"> 380</w:t>
            </w:r>
          </w:p>
        </w:tc>
        <w:tc>
          <w:tcPr>
            <w:tcW w:w="3544" w:type="dxa"/>
            <w:tcBorders>
              <w:top w:val="single" w:sz="6" w:space="0" w:color="auto"/>
              <w:left w:val="nil"/>
              <w:bottom w:val="single" w:sz="6" w:space="0" w:color="auto"/>
              <w:right w:val="single" w:sz="6" w:space="0" w:color="auto"/>
            </w:tcBorders>
          </w:tcPr>
          <w:p w:rsidR="00B73EB0" w:rsidRPr="00B73EB0" w:rsidRDefault="00B73EB0" w:rsidP="00B73EB0">
            <w:pPr>
              <w:rPr>
                <w:bCs/>
                <w:szCs w:val="24"/>
              </w:rPr>
            </w:pPr>
            <w:r w:rsidRPr="00B73EB0">
              <w:rPr>
                <w:bCs/>
                <w:szCs w:val="24"/>
              </w:rPr>
              <w:t>LST EN ISO 9237 arba lygiavertis</w:t>
            </w:r>
          </w:p>
        </w:tc>
      </w:tr>
      <w:tr w:rsidR="00B73EB0" w:rsidRPr="00B73EB0" w:rsidTr="00480A5B">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B73EB0" w:rsidRPr="00B73EB0" w:rsidRDefault="00B73EB0" w:rsidP="00B73EB0">
            <w:pPr>
              <w:jc w:val="center"/>
              <w:rPr>
                <w:szCs w:val="24"/>
              </w:rPr>
            </w:pPr>
            <w:r>
              <w:rPr>
                <w:szCs w:val="24"/>
              </w:rPr>
              <w:t>9</w:t>
            </w:r>
            <w:r w:rsidRPr="00B73EB0">
              <w:rPr>
                <w:szCs w:val="24"/>
              </w:rPr>
              <w:t>.</w:t>
            </w:r>
          </w:p>
        </w:tc>
        <w:tc>
          <w:tcPr>
            <w:tcW w:w="4320" w:type="dxa"/>
            <w:tcBorders>
              <w:top w:val="single" w:sz="6" w:space="0" w:color="auto"/>
              <w:left w:val="single" w:sz="4" w:space="0" w:color="auto"/>
              <w:bottom w:val="single" w:sz="6" w:space="0" w:color="auto"/>
            </w:tcBorders>
          </w:tcPr>
          <w:p w:rsidR="00B73EB0" w:rsidRPr="00B73EB0" w:rsidRDefault="00B73EB0" w:rsidP="00B73EB0">
            <w:pPr>
              <w:rPr>
                <w:szCs w:val="24"/>
              </w:rPr>
            </w:pPr>
            <w:r w:rsidRPr="00B73EB0">
              <w:rPr>
                <w:szCs w:val="24"/>
              </w:rPr>
              <w:t>Šiluminis atsparumas, m</w:t>
            </w:r>
            <w:r w:rsidRPr="00B73EB0">
              <w:rPr>
                <w:szCs w:val="24"/>
                <w:vertAlign w:val="superscript"/>
              </w:rPr>
              <w:t>2</w:t>
            </w:r>
            <w:r w:rsidRPr="00B73EB0">
              <w:rPr>
                <w:szCs w:val="24"/>
              </w:rPr>
              <w:t>K/W</w:t>
            </w:r>
          </w:p>
        </w:tc>
        <w:tc>
          <w:tcPr>
            <w:tcW w:w="1197" w:type="dxa"/>
            <w:tcBorders>
              <w:top w:val="single" w:sz="6" w:space="0" w:color="auto"/>
              <w:left w:val="single" w:sz="6" w:space="0" w:color="auto"/>
              <w:bottom w:val="single" w:sz="6" w:space="0" w:color="auto"/>
              <w:right w:val="single" w:sz="6" w:space="0" w:color="auto"/>
            </w:tcBorders>
          </w:tcPr>
          <w:p w:rsidR="00B73EB0" w:rsidRPr="00B73EB0" w:rsidRDefault="00B73EB0" w:rsidP="00B73EB0">
            <w:pPr>
              <w:rPr>
                <w:szCs w:val="24"/>
              </w:rPr>
            </w:pPr>
            <w:r w:rsidRPr="00B73EB0">
              <w:rPr>
                <w:szCs w:val="24"/>
              </w:rPr>
              <w:sym w:font="Symbol" w:char="F0B3"/>
            </w:r>
            <w:r w:rsidRPr="00B73EB0">
              <w:rPr>
                <w:szCs w:val="24"/>
              </w:rPr>
              <w:t xml:space="preserve"> 0,11</w:t>
            </w:r>
          </w:p>
        </w:tc>
        <w:tc>
          <w:tcPr>
            <w:tcW w:w="3544" w:type="dxa"/>
            <w:tcBorders>
              <w:top w:val="single" w:sz="6" w:space="0" w:color="auto"/>
              <w:left w:val="nil"/>
              <w:bottom w:val="single" w:sz="6" w:space="0" w:color="auto"/>
              <w:right w:val="single" w:sz="6" w:space="0" w:color="auto"/>
            </w:tcBorders>
          </w:tcPr>
          <w:p w:rsidR="00B73EB0" w:rsidRPr="00B73EB0" w:rsidRDefault="00B73EB0" w:rsidP="00B73EB0">
            <w:pPr>
              <w:rPr>
                <w:color w:val="000000"/>
                <w:szCs w:val="24"/>
              </w:rPr>
            </w:pPr>
            <w:r w:rsidRPr="00B73EB0">
              <w:rPr>
                <w:color w:val="000000"/>
                <w:szCs w:val="24"/>
              </w:rPr>
              <w:t>LST EN ISO 11092 arba lygiavertis</w:t>
            </w:r>
          </w:p>
        </w:tc>
      </w:tr>
      <w:tr w:rsidR="00B73EB0" w:rsidRPr="00B73EB0" w:rsidTr="00480A5B">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B73EB0" w:rsidRPr="00B73EB0" w:rsidRDefault="00B73EB0" w:rsidP="00B73EB0">
            <w:pPr>
              <w:jc w:val="center"/>
              <w:rPr>
                <w:szCs w:val="24"/>
              </w:rPr>
            </w:pPr>
            <w:r>
              <w:rPr>
                <w:szCs w:val="24"/>
              </w:rPr>
              <w:t>10.</w:t>
            </w:r>
          </w:p>
        </w:tc>
        <w:tc>
          <w:tcPr>
            <w:tcW w:w="4320" w:type="dxa"/>
            <w:tcBorders>
              <w:top w:val="single" w:sz="6" w:space="0" w:color="auto"/>
              <w:left w:val="single" w:sz="4" w:space="0" w:color="auto"/>
              <w:bottom w:val="single" w:sz="6" w:space="0" w:color="auto"/>
            </w:tcBorders>
          </w:tcPr>
          <w:p w:rsidR="00B73EB0" w:rsidRPr="00B73EB0" w:rsidRDefault="00B73EB0" w:rsidP="00B73EB0">
            <w:pPr>
              <w:jc w:val="both"/>
              <w:rPr>
                <w:szCs w:val="24"/>
              </w:rPr>
            </w:pPr>
            <w:r w:rsidRPr="00B73EB0">
              <w:rPr>
                <w:szCs w:val="24"/>
              </w:rPr>
              <w:t>Spalvų skirtumas, Δ E</w:t>
            </w:r>
            <w:r w:rsidRPr="00B73EB0">
              <w:rPr>
                <w:szCs w:val="24"/>
                <w:vertAlign w:val="subscript"/>
              </w:rPr>
              <w:t>CMC</w:t>
            </w:r>
          </w:p>
        </w:tc>
        <w:tc>
          <w:tcPr>
            <w:tcW w:w="1197" w:type="dxa"/>
            <w:tcBorders>
              <w:top w:val="single" w:sz="6" w:space="0" w:color="auto"/>
              <w:left w:val="single" w:sz="6" w:space="0" w:color="auto"/>
              <w:bottom w:val="single" w:sz="6" w:space="0" w:color="auto"/>
              <w:right w:val="single" w:sz="6" w:space="0" w:color="auto"/>
            </w:tcBorders>
          </w:tcPr>
          <w:p w:rsidR="00B73EB0" w:rsidRPr="00B73EB0" w:rsidRDefault="00B73EB0" w:rsidP="00B73EB0">
            <w:pPr>
              <w:rPr>
                <w:szCs w:val="24"/>
              </w:rPr>
            </w:pPr>
            <w:r w:rsidRPr="00B73EB0">
              <w:rPr>
                <w:szCs w:val="24"/>
              </w:rPr>
              <w:sym w:font="Symbol" w:char="F0A3"/>
            </w:r>
            <w:r w:rsidRPr="00B73EB0">
              <w:rPr>
                <w:szCs w:val="24"/>
              </w:rPr>
              <w:t xml:space="preserve"> 1,0</w:t>
            </w:r>
          </w:p>
          <w:p w:rsidR="00B73EB0" w:rsidRPr="00B73EB0" w:rsidRDefault="00B73EB0" w:rsidP="00B73EB0">
            <w:pPr>
              <w:rPr>
                <w:szCs w:val="24"/>
              </w:rPr>
            </w:pPr>
          </w:p>
        </w:tc>
        <w:tc>
          <w:tcPr>
            <w:tcW w:w="3544" w:type="dxa"/>
            <w:tcBorders>
              <w:top w:val="single" w:sz="6" w:space="0" w:color="auto"/>
              <w:left w:val="nil"/>
              <w:bottom w:val="single" w:sz="6" w:space="0" w:color="auto"/>
              <w:right w:val="single" w:sz="6" w:space="0" w:color="auto"/>
            </w:tcBorders>
          </w:tcPr>
          <w:p w:rsidR="00B73EB0" w:rsidRPr="00B73EB0" w:rsidRDefault="00B73EB0" w:rsidP="00B73EB0">
            <w:pPr>
              <w:rPr>
                <w:szCs w:val="24"/>
              </w:rPr>
            </w:pPr>
            <w:r w:rsidRPr="00B73EB0">
              <w:rPr>
                <w:szCs w:val="24"/>
              </w:rPr>
              <w:t>LST EN ISO 105-J03 arba lygiavertis</w:t>
            </w:r>
          </w:p>
        </w:tc>
      </w:tr>
    </w:tbl>
    <w:p w:rsidR="00B73EB0" w:rsidRPr="00B73EB0" w:rsidRDefault="00B73EB0" w:rsidP="00B73EB0">
      <w:pPr>
        <w:jc w:val="both"/>
        <w:rPr>
          <w:szCs w:val="24"/>
        </w:rPr>
      </w:pPr>
      <w:r w:rsidRPr="00B73EB0">
        <w:rPr>
          <w:b/>
          <w:szCs w:val="24"/>
        </w:rPr>
        <w:t>Pastabos</w:t>
      </w:r>
      <w:r w:rsidRPr="00B73EB0">
        <w:rPr>
          <w:szCs w:val="24"/>
        </w:rPr>
        <w:t xml:space="preserve">: </w:t>
      </w:r>
    </w:p>
    <w:p w:rsidR="00B73EB0" w:rsidRPr="00B73EB0" w:rsidRDefault="00B73EB0" w:rsidP="00B73EB0">
      <w:pPr>
        <w:jc w:val="both"/>
        <w:rPr>
          <w:szCs w:val="24"/>
        </w:rPr>
      </w:pPr>
      <w:r w:rsidRPr="00B73EB0">
        <w:rPr>
          <w:szCs w:val="24"/>
        </w:rPr>
        <w:t>- trikotažinė medžiaga turi būti su dvipusiu pūku. 1/3 pūko aukščio turi būti išorinėje pusėje, 2/3 pūko aukščio turi būti vidinėje pusėje;</w:t>
      </w:r>
    </w:p>
    <w:p w:rsidR="00B73EB0" w:rsidRPr="00B73EB0" w:rsidRDefault="00B73EB0" w:rsidP="00B73EB0">
      <w:pPr>
        <w:jc w:val="both"/>
        <w:rPr>
          <w:szCs w:val="24"/>
        </w:rPr>
      </w:pPr>
      <w:r w:rsidRPr="00B73EB0">
        <w:rPr>
          <w:szCs w:val="24"/>
        </w:rPr>
        <w:t xml:space="preserve">- </w:t>
      </w:r>
      <w:r>
        <w:rPr>
          <w:szCs w:val="24"/>
        </w:rPr>
        <w:t>rodiklis 10</w:t>
      </w:r>
      <w:r w:rsidRPr="00B73EB0">
        <w:rPr>
          <w:szCs w:val="24"/>
        </w:rPr>
        <w:t>. ,,Spalvų skirtumas”, Δ E</w:t>
      </w:r>
      <w:r w:rsidRPr="00B73EB0">
        <w:rPr>
          <w:szCs w:val="24"/>
          <w:vertAlign w:val="subscript"/>
        </w:rPr>
        <w:t>CMC,</w:t>
      </w:r>
      <w:r w:rsidRPr="00B73EB0">
        <w:rPr>
          <w:szCs w:val="24"/>
        </w:rPr>
        <w:t xml:space="preserve"> reikalaujamas sutarties vykdymo metu ir nustato leidžiamą produkcijos spalvos nukrypimą nuo suderinto darbinio pavyzdžio;</w:t>
      </w:r>
    </w:p>
    <w:p w:rsidR="00B73EB0" w:rsidRPr="00B73EB0" w:rsidRDefault="00B73EB0" w:rsidP="00B73EB0">
      <w:pPr>
        <w:jc w:val="both"/>
        <w:rPr>
          <w:szCs w:val="24"/>
        </w:rPr>
      </w:pPr>
      <w:r w:rsidRPr="00B73EB0">
        <w:rPr>
          <w:szCs w:val="24"/>
        </w:rPr>
        <w:t xml:space="preserve">- * </w:t>
      </w:r>
      <w:r>
        <w:rPr>
          <w:szCs w:val="24"/>
        </w:rPr>
        <w:t>atliekant 4</w:t>
      </w:r>
      <w:r w:rsidRPr="00B73EB0">
        <w:rPr>
          <w:szCs w:val="24"/>
        </w:rPr>
        <w:t>. rodiklio bandymą, skalbimo ir džiovinimo procedūros pagal LST EN ISO 6330: skalbimo procedūra – 4N (40</w:t>
      </w:r>
      <w:r w:rsidRPr="00B73EB0">
        <w:rPr>
          <w:szCs w:val="24"/>
        </w:rPr>
        <w:sym w:font="Symbol" w:char="F0B0"/>
      </w:r>
      <w:r w:rsidRPr="00B73EB0">
        <w:rPr>
          <w:szCs w:val="24"/>
        </w:rPr>
        <w:t xml:space="preserve">C), džiovinimo būdas – F(džiovinti žemesnėje temperatūroje); </w:t>
      </w:r>
    </w:p>
    <w:p w:rsidR="00263010" w:rsidRDefault="00B73EB0" w:rsidP="00982A7D">
      <w:pPr>
        <w:jc w:val="both"/>
        <w:rPr>
          <w:szCs w:val="24"/>
        </w:rPr>
      </w:pPr>
      <w:r w:rsidRPr="00B73EB0">
        <w:rPr>
          <w:szCs w:val="24"/>
        </w:rPr>
        <w:t xml:space="preserve">-  </w:t>
      </w:r>
      <w:r>
        <w:rPr>
          <w:szCs w:val="24"/>
        </w:rPr>
        <w:t>rodikliui 5</w:t>
      </w:r>
      <w:r w:rsidRPr="00B73EB0">
        <w:rPr>
          <w:szCs w:val="24"/>
        </w:rPr>
        <w:t>.3. spalvos pasikeitimą vertinti  po 5 skalbimo ciklų.</w:t>
      </w:r>
    </w:p>
    <w:p w:rsidR="00C5323A" w:rsidRPr="00C92ACC" w:rsidRDefault="00C5323A" w:rsidP="00982A7D">
      <w:pPr>
        <w:jc w:val="both"/>
        <w:rPr>
          <w:szCs w:val="24"/>
        </w:rPr>
      </w:pPr>
    </w:p>
    <w:p w:rsidR="009F20F9" w:rsidRPr="009F20F9" w:rsidRDefault="009F20F9" w:rsidP="00C5323A">
      <w:pPr>
        <w:jc w:val="center"/>
        <w:rPr>
          <w:b/>
          <w:caps/>
          <w:szCs w:val="24"/>
        </w:rPr>
      </w:pPr>
      <w:r w:rsidRPr="009F20F9">
        <w:rPr>
          <w:b/>
          <w:caps/>
          <w:szCs w:val="24"/>
        </w:rPr>
        <w:t>III</w:t>
      </w:r>
      <w:r w:rsidRPr="009F20F9">
        <w:rPr>
          <w:b/>
          <w:szCs w:val="24"/>
        </w:rPr>
        <w:t xml:space="preserve"> SKYRIUS</w:t>
      </w:r>
    </w:p>
    <w:p w:rsidR="009F20F9" w:rsidRDefault="009F20F9" w:rsidP="00C5323A">
      <w:pPr>
        <w:jc w:val="center"/>
        <w:rPr>
          <w:b/>
          <w:szCs w:val="24"/>
          <w:lang w:eastAsia="lt-LT"/>
        </w:rPr>
      </w:pPr>
      <w:r w:rsidRPr="009F20F9">
        <w:rPr>
          <w:b/>
          <w:caps/>
          <w:szCs w:val="24"/>
          <w:lang w:eastAsia="lt-LT"/>
        </w:rPr>
        <w:t xml:space="preserve">DARBINIŲ </w:t>
      </w:r>
      <w:r w:rsidRPr="009F20F9">
        <w:rPr>
          <w:b/>
          <w:szCs w:val="24"/>
          <w:lang w:eastAsia="lt-LT"/>
        </w:rPr>
        <w:t>PAVYZDŽIŲ TVIRTINIMAS</w:t>
      </w:r>
    </w:p>
    <w:p w:rsidR="00C5323A" w:rsidRPr="009F20F9" w:rsidRDefault="00C5323A" w:rsidP="00C5323A">
      <w:pPr>
        <w:jc w:val="center"/>
        <w:rPr>
          <w:b/>
          <w:caps/>
          <w:szCs w:val="24"/>
        </w:rPr>
      </w:pPr>
    </w:p>
    <w:p w:rsidR="009F20F9" w:rsidRPr="009A5098" w:rsidRDefault="009F20F9" w:rsidP="00C5323A">
      <w:pPr>
        <w:pStyle w:val="BodyText"/>
        <w:widowControl w:val="0"/>
        <w:numPr>
          <w:ilvl w:val="0"/>
          <w:numId w:val="16"/>
        </w:numPr>
        <w:tabs>
          <w:tab w:val="num" w:pos="-3360"/>
        </w:tabs>
        <w:spacing w:after="0"/>
        <w:ind w:left="0" w:firstLine="142"/>
        <w:jc w:val="both"/>
      </w:pPr>
      <w:r w:rsidRPr="009A5098">
        <w:t>Sudarius</w:t>
      </w:r>
      <w:r w:rsidRPr="009A5098">
        <w:rPr>
          <w:szCs w:val="24"/>
        </w:rPr>
        <w:t xml:space="preserve"> sutartį</w:t>
      </w:r>
      <w:r w:rsidR="009A5098" w:rsidRPr="009A5098">
        <w:rPr>
          <w:szCs w:val="24"/>
        </w:rPr>
        <w:t>,</w:t>
      </w:r>
      <w:r w:rsidRPr="009A5098">
        <w:rPr>
          <w:szCs w:val="24"/>
        </w:rPr>
        <w:t xml:space="preserve"> derinami ir tvirtinami darbiniai pavyzdžiai</w:t>
      </w:r>
      <w:r w:rsidRPr="009A5098">
        <w:t xml:space="preserve">. </w:t>
      </w:r>
    </w:p>
    <w:p w:rsidR="009F20F9" w:rsidRPr="009F20F9" w:rsidRDefault="009F20F9" w:rsidP="00C5323A">
      <w:pPr>
        <w:pStyle w:val="BodyText"/>
        <w:widowControl w:val="0"/>
        <w:numPr>
          <w:ilvl w:val="0"/>
          <w:numId w:val="16"/>
        </w:numPr>
        <w:tabs>
          <w:tab w:val="num" w:pos="-3360"/>
        </w:tabs>
        <w:spacing w:after="0"/>
        <w:ind w:left="0" w:firstLine="142"/>
        <w:jc w:val="both"/>
        <w:rPr>
          <w:szCs w:val="24"/>
        </w:rPr>
      </w:pPr>
      <w:r w:rsidRPr="009F20F9">
        <w:t>Darbinio</w:t>
      </w:r>
      <w:r w:rsidRPr="009F20F9">
        <w:rPr>
          <w:szCs w:val="24"/>
        </w:rPr>
        <w:t xml:space="preserve"> pavyzdžio tvirtinimui pristatomi:</w:t>
      </w:r>
    </w:p>
    <w:p w:rsidR="00C5323A" w:rsidRDefault="009F20F9" w:rsidP="00C5323A">
      <w:pPr>
        <w:numPr>
          <w:ilvl w:val="1"/>
          <w:numId w:val="16"/>
        </w:numPr>
        <w:tabs>
          <w:tab w:val="left" w:pos="1000"/>
        </w:tabs>
        <w:jc w:val="both"/>
      </w:pPr>
      <w:r w:rsidRPr="009F20F9">
        <w:t xml:space="preserve">du identiški gaminiai (bazinio dydžio); </w:t>
      </w:r>
    </w:p>
    <w:p w:rsidR="00C5323A" w:rsidRDefault="009F20F9" w:rsidP="00C5323A">
      <w:pPr>
        <w:numPr>
          <w:ilvl w:val="1"/>
          <w:numId w:val="16"/>
        </w:numPr>
        <w:tabs>
          <w:tab w:val="left" w:pos="1000"/>
        </w:tabs>
        <w:jc w:val="both"/>
      </w:pPr>
      <w:r w:rsidRPr="009F20F9">
        <w:t>matų lentelė suderinimui;</w:t>
      </w:r>
    </w:p>
    <w:p w:rsidR="00C5323A" w:rsidRDefault="009F20F9" w:rsidP="00C5323A">
      <w:pPr>
        <w:numPr>
          <w:ilvl w:val="1"/>
          <w:numId w:val="16"/>
        </w:numPr>
        <w:tabs>
          <w:tab w:val="left" w:pos="1000"/>
        </w:tabs>
        <w:jc w:val="both"/>
      </w:pPr>
      <w:r w:rsidRPr="009F20F9">
        <w:t>gaminio priežiūros instrukcija suderinimui (kuri turės būti pridėta prie kiekvieno gaminio);</w:t>
      </w:r>
    </w:p>
    <w:p w:rsidR="009F20F9" w:rsidRPr="009F20F9" w:rsidRDefault="009F20F9" w:rsidP="00C5323A">
      <w:pPr>
        <w:numPr>
          <w:ilvl w:val="1"/>
          <w:numId w:val="16"/>
        </w:numPr>
        <w:tabs>
          <w:tab w:val="left" w:pos="1000"/>
        </w:tabs>
        <w:jc w:val="both"/>
      </w:pPr>
      <w:r w:rsidRPr="009F20F9">
        <w:t>gaminio techninis aprašas (su gaminio siuvime panaudotų medžiagų pavyzdžiais ir charakteristikomis, įrodančiomis jų atitikimą techninėje specifikacijoje nustatytiems reikalavimams).</w:t>
      </w:r>
    </w:p>
    <w:p w:rsidR="009F20F9" w:rsidRPr="009F20F9" w:rsidRDefault="009F20F9" w:rsidP="00C5323A">
      <w:pPr>
        <w:numPr>
          <w:ilvl w:val="0"/>
          <w:numId w:val="16"/>
        </w:numPr>
        <w:tabs>
          <w:tab w:val="left" w:pos="993"/>
        </w:tabs>
        <w:ind w:left="39" w:firstLine="103"/>
        <w:jc w:val="both"/>
        <w:rPr>
          <w:szCs w:val="24"/>
        </w:rPr>
      </w:pPr>
      <w:r w:rsidRPr="009F20F9">
        <w:rPr>
          <w:szCs w:val="24"/>
        </w:rPr>
        <w:t>Esant poreikiui, derinimo eigoje gaminio išmatavimai, siuvimo technologija ir pan. gali būti tikslinami,</w:t>
      </w:r>
      <w:r w:rsidRPr="009F20F9">
        <w:t xml:space="preserve"> jeigu tai neblogins gaminio išvaizdos ir funkcinių savybių</w:t>
      </w:r>
      <w:r w:rsidRPr="009F20F9">
        <w:rPr>
          <w:szCs w:val="24"/>
        </w:rPr>
        <w:t>.</w:t>
      </w:r>
    </w:p>
    <w:p w:rsidR="009F20F9" w:rsidRDefault="009F20F9" w:rsidP="00C5323A">
      <w:pPr>
        <w:numPr>
          <w:ilvl w:val="0"/>
          <w:numId w:val="16"/>
        </w:numPr>
        <w:tabs>
          <w:tab w:val="left" w:pos="993"/>
        </w:tabs>
        <w:ind w:left="39" w:firstLine="103"/>
        <w:jc w:val="both"/>
        <w:rPr>
          <w:szCs w:val="24"/>
        </w:rPr>
      </w:pPr>
      <w:r w:rsidRPr="009F20F9">
        <w:rPr>
          <w:szCs w:val="24"/>
        </w:rPr>
        <w:t>Masinę gamybą leidžiama pradėti tik patvirtinus darbinius pavyzdžius.</w:t>
      </w:r>
    </w:p>
    <w:p w:rsidR="00C5323A" w:rsidRPr="009F20F9" w:rsidRDefault="00C5323A" w:rsidP="008F23A5">
      <w:pPr>
        <w:tabs>
          <w:tab w:val="left" w:pos="993"/>
        </w:tabs>
        <w:ind w:left="720"/>
        <w:jc w:val="both"/>
        <w:rPr>
          <w:szCs w:val="24"/>
        </w:rPr>
      </w:pPr>
    </w:p>
    <w:p w:rsidR="009F20F9" w:rsidRPr="009F20F9" w:rsidRDefault="009F20F9" w:rsidP="00C5323A">
      <w:pPr>
        <w:ind w:left="284"/>
        <w:jc w:val="center"/>
        <w:rPr>
          <w:b/>
          <w:caps/>
          <w:szCs w:val="24"/>
        </w:rPr>
      </w:pPr>
      <w:r w:rsidRPr="009F20F9">
        <w:rPr>
          <w:b/>
          <w:caps/>
          <w:szCs w:val="24"/>
        </w:rPr>
        <w:t>IV</w:t>
      </w:r>
      <w:r w:rsidRPr="009F20F9">
        <w:rPr>
          <w:b/>
          <w:szCs w:val="24"/>
        </w:rPr>
        <w:t xml:space="preserve"> SKYRIUS</w:t>
      </w:r>
    </w:p>
    <w:p w:rsidR="009F20F9" w:rsidRDefault="009F20F9" w:rsidP="00C5323A">
      <w:pPr>
        <w:ind w:left="284"/>
        <w:jc w:val="center"/>
        <w:rPr>
          <w:b/>
          <w:caps/>
          <w:szCs w:val="24"/>
          <w:lang w:eastAsia="lt-LT"/>
        </w:rPr>
      </w:pPr>
      <w:r w:rsidRPr="009F20F9">
        <w:rPr>
          <w:b/>
          <w:szCs w:val="24"/>
          <w:lang w:eastAsia="lt-LT"/>
        </w:rPr>
        <w:t>GAMINIŲ</w:t>
      </w:r>
      <w:r w:rsidRPr="009F20F9">
        <w:rPr>
          <w:b/>
          <w:caps/>
          <w:szCs w:val="24"/>
          <w:lang w:eastAsia="lt-LT"/>
        </w:rPr>
        <w:t xml:space="preserve"> ŽENKLINIMAS IR PAKAVIMAS</w:t>
      </w:r>
    </w:p>
    <w:p w:rsidR="00C5323A" w:rsidRPr="009F20F9" w:rsidRDefault="00C5323A" w:rsidP="00C5323A">
      <w:pPr>
        <w:ind w:left="284"/>
        <w:jc w:val="center"/>
        <w:rPr>
          <w:b/>
          <w:caps/>
          <w:szCs w:val="24"/>
        </w:rPr>
      </w:pPr>
    </w:p>
    <w:p w:rsidR="009F20F9" w:rsidRPr="009F20F9" w:rsidRDefault="009F20F9" w:rsidP="00C5323A">
      <w:pPr>
        <w:numPr>
          <w:ilvl w:val="0"/>
          <w:numId w:val="16"/>
        </w:numPr>
        <w:tabs>
          <w:tab w:val="left" w:pos="993"/>
        </w:tabs>
        <w:ind w:left="39" w:firstLine="103"/>
        <w:jc w:val="both"/>
        <w:rPr>
          <w:szCs w:val="24"/>
        </w:rPr>
      </w:pPr>
      <w:r w:rsidRPr="009F20F9">
        <w:rPr>
          <w:szCs w:val="24"/>
        </w:rPr>
        <w:t xml:space="preserve">Gaminių ženklinimas turi atitikti Lietuvos Respublikoje parduodamų daiktų (prekių) ženklinimo ir kainų </w:t>
      </w:r>
      <w:r w:rsidRPr="009F20F9">
        <w:t>nurodymo</w:t>
      </w:r>
      <w:r w:rsidRPr="009F20F9">
        <w:rPr>
          <w:szCs w:val="24"/>
        </w:rPr>
        <w:t xml:space="preserve">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9F20F9" w:rsidRPr="009F20F9" w:rsidRDefault="009F20F9" w:rsidP="00C5323A">
      <w:pPr>
        <w:numPr>
          <w:ilvl w:val="0"/>
          <w:numId w:val="16"/>
        </w:numPr>
        <w:tabs>
          <w:tab w:val="left" w:pos="993"/>
        </w:tabs>
        <w:ind w:left="39" w:firstLine="103"/>
        <w:jc w:val="both"/>
        <w:rPr>
          <w:szCs w:val="24"/>
        </w:rPr>
      </w:pPr>
      <w:r w:rsidRPr="009F20F9">
        <w:rPr>
          <w:szCs w:val="24"/>
        </w:rPr>
        <w:t xml:space="preserve">Kiekvieno gaminio vidinėje pusėje (vieta </w:t>
      </w:r>
      <w:r w:rsidRPr="009F20F9">
        <w:t>suderinama</w:t>
      </w:r>
      <w:r w:rsidRPr="009F20F9">
        <w:rPr>
          <w:szCs w:val="24"/>
        </w:rPr>
        <w:t xml:space="preserve"> darbinio pavyzdžio derinimo metu) turi būti įsiūta ženklinimo juostelė, kurioje nurodoma:</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paslaugos teikėjo pavadinimas arba prekės ženklas;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lastRenderedPageBreak/>
        <w:t>gamintojo pavadinimas arba prekės ženklas (jei nesutampa su paslaugos teikėju);</w:t>
      </w:r>
    </w:p>
    <w:p w:rsidR="009F20F9" w:rsidRPr="009F20F9" w:rsidRDefault="009F20F9" w:rsidP="009F20F9">
      <w:pPr>
        <w:numPr>
          <w:ilvl w:val="0"/>
          <w:numId w:val="11"/>
        </w:numPr>
        <w:tabs>
          <w:tab w:val="num" w:pos="0"/>
          <w:tab w:val="num" w:pos="1276"/>
        </w:tabs>
        <w:ind w:firstLine="851"/>
        <w:jc w:val="both"/>
        <w:rPr>
          <w:bCs/>
          <w:szCs w:val="24"/>
          <w:lang w:eastAsia="lt-LT"/>
        </w:rPr>
      </w:pPr>
      <w:r w:rsidRPr="009F20F9">
        <w:rPr>
          <w:szCs w:val="24"/>
        </w:rPr>
        <w:t>gaminio pavadinimas</w:t>
      </w:r>
      <w:r w:rsidR="00A3509D">
        <w:rPr>
          <w:szCs w:val="24"/>
        </w:rPr>
        <w:t>;</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 xml:space="preserve">pluoštinė sudėtis; </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dydis;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sutarties data ir numeris;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prekės partijos ir siuntos indeksas;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pagrindinio audinio prekės partijos indeksas;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pagaminimo data;</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priežiūros ženklų simboliai (pagal LST EN ISO 3758 (ISO 3758) arba lygiavertį standartą);</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užrašas „Pagaminta Lietuvos kariuomenei“.</w:t>
      </w:r>
    </w:p>
    <w:p w:rsidR="009F20F9" w:rsidRPr="009F20F9" w:rsidRDefault="009F20F9" w:rsidP="00C5323A">
      <w:pPr>
        <w:numPr>
          <w:ilvl w:val="0"/>
          <w:numId w:val="16"/>
        </w:numPr>
        <w:tabs>
          <w:tab w:val="left" w:pos="993"/>
        </w:tabs>
        <w:ind w:left="39" w:firstLine="103"/>
        <w:jc w:val="both"/>
        <w:rPr>
          <w:szCs w:val="24"/>
        </w:rPr>
      </w:pPr>
      <w:r w:rsidRPr="009F20F9">
        <w:rPr>
          <w:szCs w:val="24"/>
        </w:rPr>
        <w:t>Ženklinimo</w:t>
      </w:r>
      <w:r w:rsidRPr="009F20F9">
        <w:rPr>
          <w:szCs w:val="24"/>
          <w:lang w:eastAsia="lt-LT"/>
        </w:rPr>
        <w:t xml:space="preserve"> juostelėje papildomai gali būti nurodyta ir kita informacija, kurią </w:t>
      </w:r>
      <w:r w:rsidRPr="009F20F9">
        <w:rPr>
          <w:szCs w:val="24"/>
        </w:rPr>
        <w:t>paslaugos teikėjo</w:t>
      </w:r>
      <w:r w:rsidRPr="009F20F9">
        <w:rPr>
          <w:szCs w:val="24"/>
          <w:lang w:eastAsia="lt-LT"/>
        </w:rPr>
        <w:t xml:space="preserve"> nuomone turėtų žinoti kiekvienas vartotojas.</w:t>
      </w:r>
    </w:p>
    <w:p w:rsidR="009F20F9" w:rsidRPr="009F20F9" w:rsidRDefault="009F20F9" w:rsidP="00C5323A">
      <w:pPr>
        <w:numPr>
          <w:ilvl w:val="0"/>
          <w:numId w:val="16"/>
        </w:numPr>
        <w:tabs>
          <w:tab w:val="left" w:pos="993"/>
        </w:tabs>
        <w:ind w:left="39" w:firstLine="103"/>
        <w:jc w:val="both"/>
        <w:rPr>
          <w:szCs w:val="24"/>
        </w:rPr>
      </w:pPr>
      <w:r w:rsidRPr="009F20F9">
        <w:rPr>
          <w:szCs w:val="24"/>
        </w:rPr>
        <w:t xml:space="preserve">Ženklinimo juostelės turi būti pagamintos iš atlasinės juostelės arba lygiavertės (juostelės kraštai </w:t>
      </w:r>
      <w:r w:rsidRPr="009F20F9">
        <w:t>negali</w:t>
      </w:r>
      <w:r w:rsidRPr="009F20F9">
        <w:rPr>
          <w:szCs w:val="24"/>
        </w:rPr>
        <w:t xml:space="preserve"> būti aštrūs). Informacija ženklinimo juostelėje turi būti lengvai įskaitoma visą gaminio naudojimo laiką. </w:t>
      </w:r>
    </w:p>
    <w:p w:rsidR="009F20F9" w:rsidRPr="009F20F9" w:rsidRDefault="009F20F9" w:rsidP="00C5323A">
      <w:pPr>
        <w:numPr>
          <w:ilvl w:val="0"/>
          <w:numId w:val="16"/>
        </w:numPr>
        <w:tabs>
          <w:tab w:val="left" w:pos="993"/>
        </w:tabs>
        <w:ind w:left="39" w:firstLine="103"/>
        <w:jc w:val="both"/>
        <w:rPr>
          <w:szCs w:val="24"/>
        </w:rPr>
      </w:pPr>
      <w:r w:rsidRPr="009F20F9">
        <w:rPr>
          <w:szCs w:val="24"/>
        </w:rPr>
        <w:t xml:space="preserve">Kiekvienas gaminys ženklinamas etikete, </w:t>
      </w:r>
      <w:r w:rsidRPr="009F20F9">
        <w:t>kurioje</w:t>
      </w:r>
      <w:r w:rsidRPr="009F20F9">
        <w:rPr>
          <w:szCs w:val="24"/>
        </w:rPr>
        <w:t xml:space="preserve"> nurodoma:</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paslaugos teikėjo pavadinimas arba prekės ženklas;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gamintojo pavadinimas arba prekės ženklas (jei nesutampa su paslaugos teikėju);</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importuotoms prekėms nurodyti prekės kilmės šalį, jeigu ji nesutampa su šalimi, kurioje registruota gamintojo buveinė;</w:t>
      </w:r>
    </w:p>
    <w:p w:rsidR="003E2E16" w:rsidRDefault="003E2E16" w:rsidP="000332A3">
      <w:pPr>
        <w:numPr>
          <w:ilvl w:val="0"/>
          <w:numId w:val="11"/>
        </w:numPr>
        <w:tabs>
          <w:tab w:val="num" w:pos="0"/>
          <w:tab w:val="num" w:pos="1276"/>
        </w:tabs>
        <w:ind w:firstLine="851"/>
        <w:jc w:val="both"/>
        <w:rPr>
          <w:szCs w:val="24"/>
        </w:rPr>
      </w:pPr>
      <w:r w:rsidRPr="003E2E16">
        <w:rPr>
          <w:szCs w:val="24"/>
        </w:rPr>
        <w:t>gaminio pavadinimas</w:t>
      </w:r>
      <w:r>
        <w:rPr>
          <w:szCs w:val="24"/>
        </w:rPr>
        <w:t>;</w:t>
      </w:r>
    </w:p>
    <w:p w:rsidR="009F20F9" w:rsidRPr="003E2E16" w:rsidRDefault="009F20F9" w:rsidP="000332A3">
      <w:pPr>
        <w:numPr>
          <w:ilvl w:val="0"/>
          <w:numId w:val="11"/>
        </w:numPr>
        <w:tabs>
          <w:tab w:val="num" w:pos="0"/>
          <w:tab w:val="num" w:pos="1276"/>
        </w:tabs>
        <w:ind w:firstLine="851"/>
        <w:jc w:val="both"/>
        <w:rPr>
          <w:szCs w:val="24"/>
        </w:rPr>
      </w:pPr>
      <w:r w:rsidRPr="003E2E16">
        <w:rPr>
          <w:szCs w:val="24"/>
        </w:rPr>
        <w:t>dydis;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sutarties data ir numeris;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prekės partijos ir siuntos indeksas;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pagaminimo data;</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 xml:space="preserve">Lietuvos kariuomenės suteiktas NSN kodas. </w:t>
      </w:r>
    </w:p>
    <w:p w:rsidR="009F20F9" w:rsidRPr="009F20F9" w:rsidRDefault="009F20F9" w:rsidP="00C5323A">
      <w:pPr>
        <w:numPr>
          <w:ilvl w:val="0"/>
          <w:numId w:val="16"/>
        </w:numPr>
        <w:tabs>
          <w:tab w:val="left" w:pos="993"/>
        </w:tabs>
        <w:ind w:left="39" w:firstLine="103"/>
        <w:jc w:val="both"/>
        <w:rPr>
          <w:szCs w:val="24"/>
        </w:rPr>
      </w:pPr>
      <w:r w:rsidRPr="009F20F9">
        <w:rPr>
          <w:szCs w:val="24"/>
        </w:rPr>
        <w:t xml:space="preserve">Etiketės turi būti patikimai pritvirtintos, ženklinimo rekvizitai turi būti pakankamo dydžio, </w:t>
      </w:r>
      <w:r w:rsidRPr="009F20F9">
        <w:t>kad</w:t>
      </w:r>
      <w:r w:rsidRPr="009F20F9">
        <w:rPr>
          <w:szCs w:val="24"/>
        </w:rPr>
        <w:t xml:space="preserve"> būtų galima lengvai perskaityti ir suprasti pateikiamą informaciją. </w:t>
      </w:r>
      <w:r w:rsidRPr="009F20F9">
        <w:t>Etikečių tvirtinimo vieta turi būti parinkta taip, kad būtų galima lengvai perskaityti etiketę, esant supakuotam gaminiui polietileniniame maišelyje.</w:t>
      </w:r>
    </w:p>
    <w:p w:rsidR="009F20F9" w:rsidRPr="009F20F9" w:rsidRDefault="009F20F9" w:rsidP="00C5323A">
      <w:pPr>
        <w:numPr>
          <w:ilvl w:val="0"/>
          <w:numId w:val="16"/>
        </w:numPr>
        <w:tabs>
          <w:tab w:val="left" w:pos="993"/>
        </w:tabs>
        <w:ind w:left="39" w:firstLine="103"/>
        <w:jc w:val="both"/>
        <w:rPr>
          <w:szCs w:val="24"/>
        </w:rPr>
      </w:pPr>
      <w:r w:rsidRPr="009F20F9">
        <w:rPr>
          <w:szCs w:val="24"/>
        </w:rPr>
        <w:t xml:space="preserve">Prie kiekvieno gaminio turi būti pridėta (arba pritvirtinta </w:t>
      </w:r>
      <w:r w:rsidRPr="009F20F9">
        <w:t>kartu</w:t>
      </w:r>
      <w:r w:rsidRPr="009F20F9">
        <w:rPr>
          <w:szCs w:val="24"/>
        </w:rPr>
        <w:t xml:space="preserve"> su etikete) priežiūros instrukcija lietuvių kalba.</w:t>
      </w:r>
    </w:p>
    <w:p w:rsidR="009F20F9" w:rsidRPr="009F20F9" w:rsidRDefault="003E2E16" w:rsidP="00C5323A">
      <w:pPr>
        <w:numPr>
          <w:ilvl w:val="0"/>
          <w:numId w:val="16"/>
        </w:numPr>
        <w:tabs>
          <w:tab w:val="left" w:pos="993"/>
        </w:tabs>
        <w:ind w:left="39" w:firstLine="103"/>
        <w:jc w:val="both"/>
        <w:rPr>
          <w:szCs w:val="24"/>
        </w:rPr>
      </w:pPr>
      <w:r>
        <w:rPr>
          <w:szCs w:val="24"/>
        </w:rPr>
        <w:t>Kepuraitės</w:t>
      </w:r>
      <w:r w:rsidR="009F20F9" w:rsidRPr="009F20F9">
        <w:rPr>
          <w:szCs w:val="24"/>
        </w:rPr>
        <w:t xml:space="preserve"> pakuojamos individualiai į </w:t>
      </w:r>
      <w:r w:rsidR="009F20F9" w:rsidRPr="009F20F9">
        <w:t>polietileninius</w:t>
      </w:r>
      <w:r w:rsidR="009F20F9" w:rsidRPr="009F20F9">
        <w:rPr>
          <w:szCs w:val="24"/>
        </w:rPr>
        <w:t xml:space="preserve"> maišelius ir sudedamos į tvirtas (atsparias ilgam sandėliavimui ir daugkartiniams pervežimams) kartonines dėžes pagal dydžius </w:t>
      </w:r>
      <w:r w:rsidR="009F20F9" w:rsidRPr="009F20F9">
        <w:t>šalių suderintais kiekiais</w:t>
      </w:r>
      <w:r w:rsidR="009F20F9" w:rsidRPr="009F20F9">
        <w:rPr>
          <w:szCs w:val="24"/>
        </w:rPr>
        <w:t>.</w:t>
      </w:r>
    </w:p>
    <w:p w:rsidR="009F20F9" w:rsidRPr="009F20F9" w:rsidRDefault="009F20F9" w:rsidP="00C5323A">
      <w:pPr>
        <w:numPr>
          <w:ilvl w:val="0"/>
          <w:numId w:val="16"/>
        </w:numPr>
        <w:tabs>
          <w:tab w:val="left" w:pos="993"/>
        </w:tabs>
        <w:ind w:left="39" w:firstLine="103"/>
        <w:jc w:val="both"/>
        <w:rPr>
          <w:szCs w:val="24"/>
        </w:rPr>
      </w:pPr>
      <w:r w:rsidRPr="009F20F9">
        <w:t>Gaminio pakuotės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p>
    <w:p w:rsidR="009F20F9" w:rsidRPr="009F20F9" w:rsidRDefault="009F20F9" w:rsidP="00C5323A">
      <w:pPr>
        <w:numPr>
          <w:ilvl w:val="0"/>
          <w:numId w:val="16"/>
        </w:numPr>
        <w:tabs>
          <w:tab w:val="left" w:pos="993"/>
        </w:tabs>
        <w:ind w:left="39" w:firstLine="103"/>
        <w:jc w:val="both"/>
        <w:rPr>
          <w:szCs w:val="24"/>
        </w:rPr>
      </w:pPr>
      <w:r w:rsidRPr="009F20F9">
        <w:rPr>
          <w:szCs w:val="24"/>
        </w:rPr>
        <w:t xml:space="preserve">Kartoninės dėžės su gaminiais svoris turi būti ne </w:t>
      </w:r>
      <w:r w:rsidRPr="009F20F9">
        <w:t>didesnis</w:t>
      </w:r>
      <w:r w:rsidRPr="009F20F9">
        <w:rPr>
          <w:szCs w:val="24"/>
        </w:rPr>
        <w:t xml:space="preserve"> kaip 10 kg. Kiekviena kartoninė dėžė turi būti paženklinta tokiais ryškiai matomais rekvizitais: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paslaugos teikėjo pavadinimas arba prekės ženklas;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gamintojo pavadinimas arba prekės ženklas (jei nesutampa su paslaugos teikėju);</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lastRenderedPageBreak/>
        <w:t>importuotoms prekėms nurodyti prekės kilmės šalį, jeigu ji nesutampa su šalimi, kurioje registruota gamintojo buveinė;</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gaminio pavadinimas;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dydis;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kiekis;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sutarties data ir numeris;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prekės partijos ir siuntos indeksas;</w:t>
      </w:r>
    </w:p>
    <w:p w:rsidR="009F20F9" w:rsidRPr="009F20F9" w:rsidRDefault="009F20F9" w:rsidP="009F20F9">
      <w:pPr>
        <w:numPr>
          <w:ilvl w:val="0"/>
          <w:numId w:val="11"/>
        </w:numPr>
        <w:tabs>
          <w:tab w:val="num" w:pos="0"/>
          <w:tab w:val="num" w:pos="1276"/>
        </w:tabs>
        <w:ind w:firstLine="851"/>
        <w:jc w:val="both"/>
        <w:rPr>
          <w:szCs w:val="24"/>
        </w:rPr>
      </w:pPr>
      <w:r w:rsidRPr="009F20F9">
        <w:rPr>
          <w:szCs w:val="24"/>
        </w:rPr>
        <w:t>pagaminimo data;</w:t>
      </w:r>
    </w:p>
    <w:p w:rsidR="009F20F9" w:rsidRDefault="009F20F9" w:rsidP="009F20F9">
      <w:pPr>
        <w:numPr>
          <w:ilvl w:val="0"/>
          <w:numId w:val="11"/>
        </w:numPr>
        <w:tabs>
          <w:tab w:val="num" w:pos="0"/>
          <w:tab w:val="num" w:pos="1276"/>
        </w:tabs>
        <w:ind w:firstLine="851"/>
        <w:jc w:val="both"/>
        <w:rPr>
          <w:szCs w:val="24"/>
        </w:rPr>
      </w:pPr>
      <w:r w:rsidRPr="009F20F9">
        <w:rPr>
          <w:szCs w:val="24"/>
        </w:rPr>
        <w:t>Lietuvos kariuomenės suteiktas NSN kodas.</w:t>
      </w:r>
    </w:p>
    <w:p w:rsidR="00C5323A" w:rsidRPr="009F20F9" w:rsidRDefault="00C5323A" w:rsidP="00C5323A">
      <w:pPr>
        <w:tabs>
          <w:tab w:val="num" w:pos="2520"/>
        </w:tabs>
        <w:ind w:left="3371"/>
        <w:jc w:val="both"/>
        <w:rPr>
          <w:szCs w:val="24"/>
        </w:rPr>
      </w:pPr>
    </w:p>
    <w:p w:rsidR="009F20F9" w:rsidRPr="009F20F9" w:rsidRDefault="009F20F9" w:rsidP="00C5323A">
      <w:pPr>
        <w:jc w:val="center"/>
        <w:rPr>
          <w:b/>
          <w:caps/>
          <w:szCs w:val="24"/>
        </w:rPr>
      </w:pPr>
      <w:r w:rsidRPr="009F20F9">
        <w:rPr>
          <w:b/>
          <w:caps/>
          <w:szCs w:val="24"/>
        </w:rPr>
        <w:t>V</w:t>
      </w:r>
      <w:r w:rsidRPr="009F20F9">
        <w:rPr>
          <w:b/>
          <w:szCs w:val="24"/>
        </w:rPr>
        <w:t xml:space="preserve"> SKYRIUS</w:t>
      </w:r>
    </w:p>
    <w:p w:rsidR="009F20F9" w:rsidRDefault="009F20F9" w:rsidP="00C5323A">
      <w:pPr>
        <w:jc w:val="center"/>
        <w:rPr>
          <w:b/>
          <w:caps/>
          <w:szCs w:val="24"/>
          <w:lang w:eastAsia="lt-LT"/>
        </w:rPr>
      </w:pPr>
      <w:r w:rsidRPr="009F20F9">
        <w:rPr>
          <w:b/>
          <w:szCs w:val="24"/>
          <w:lang w:eastAsia="lt-LT"/>
        </w:rPr>
        <w:t>GAMINIŲ</w:t>
      </w:r>
      <w:r w:rsidRPr="009F20F9">
        <w:rPr>
          <w:b/>
          <w:caps/>
          <w:szCs w:val="24"/>
          <w:lang w:eastAsia="lt-LT"/>
        </w:rPr>
        <w:t xml:space="preserve"> PRIĖMIMAS</w:t>
      </w:r>
    </w:p>
    <w:p w:rsidR="00C5323A" w:rsidRPr="009F20F9" w:rsidRDefault="00C5323A" w:rsidP="00C5323A">
      <w:pPr>
        <w:jc w:val="center"/>
        <w:rPr>
          <w:b/>
          <w:caps/>
          <w:szCs w:val="24"/>
        </w:rPr>
      </w:pPr>
    </w:p>
    <w:p w:rsidR="009F20F9" w:rsidRPr="009F20F9" w:rsidRDefault="009F20F9" w:rsidP="00C5323A">
      <w:pPr>
        <w:numPr>
          <w:ilvl w:val="0"/>
          <w:numId w:val="16"/>
        </w:numPr>
        <w:tabs>
          <w:tab w:val="left" w:pos="993"/>
        </w:tabs>
        <w:ind w:left="39" w:firstLine="103"/>
        <w:jc w:val="both"/>
        <w:rPr>
          <w:szCs w:val="24"/>
        </w:rPr>
      </w:pPr>
      <w:r w:rsidRPr="009F20F9">
        <w:rPr>
          <w:szCs w:val="24"/>
        </w:rPr>
        <w:t xml:space="preserve">Gaminiai priimami partijomis ir siuntomis. Kiekviena </w:t>
      </w:r>
      <w:r w:rsidRPr="009F20F9">
        <w:t>prekių</w:t>
      </w:r>
      <w:r w:rsidRPr="009F20F9">
        <w:rPr>
          <w:szCs w:val="24"/>
        </w:rPr>
        <w:t xml:space="preserve"> partija turi būti pažymėta sutartiniu ženklu ir jai pateikiama prekės atitikties deklaracija pagal LST EN ISO/IEC 17050-1 (ISO/IEC 17050-1) formą A.2 arba lygiaverčio standarto pavyzdį.</w:t>
      </w:r>
    </w:p>
    <w:p w:rsidR="003E2E16" w:rsidRDefault="009F20F9" w:rsidP="00C5323A">
      <w:pPr>
        <w:numPr>
          <w:ilvl w:val="0"/>
          <w:numId w:val="16"/>
        </w:numPr>
        <w:tabs>
          <w:tab w:val="left" w:pos="993"/>
        </w:tabs>
        <w:ind w:left="39" w:firstLine="103"/>
        <w:jc w:val="both"/>
        <w:rPr>
          <w:szCs w:val="24"/>
        </w:rPr>
      </w:pPr>
      <w:r w:rsidRPr="009F20F9">
        <w:rPr>
          <w:szCs w:val="24"/>
        </w:rPr>
        <w:t xml:space="preserve">Pirkėjas iš pasirinktos prekių partijos pagal sutarties sąlygas tikrina prekių kokybę bei gali atlikti jų laboratorinius bandymus. Tuo atveju, kai gauti rezultatai neatitinka techninėje specifikacijoje nurodytų </w:t>
      </w:r>
      <w:r w:rsidRPr="009F20F9">
        <w:t>reikalavimų</w:t>
      </w:r>
      <w:r w:rsidRPr="009F20F9">
        <w:rPr>
          <w:szCs w:val="24"/>
        </w:rPr>
        <w:t xml:space="preserve"> ar darbinių pavyzdžių, brokuojama visa tuo</w:t>
      </w:r>
      <w:r w:rsidR="003E2E16">
        <w:rPr>
          <w:szCs w:val="24"/>
        </w:rPr>
        <w:t xml:space="preserve"> metu pristatyta prekių partija.</w:t>
      </w:r>
    </w:p>
    <w:p w:rsidR="008F23A5" w:rsidRDefault="008F23A5" w:rsidP="008F23A5">
      <w:pPr>
        <w:tabs>
          <w:tab w:val="left" w:pos="993"/>
        </w:tabs>
        <w:jc w:val="both"/>
        <w:rPr>
          <w:szCs w:val="24"/>
        </w:rPr>
      </w:pPr>
    </w:p>
    <w:p w:rsidR="008F23A5" w:rsidRDefault="008F23A5" w:rsidP="008F23A5">
      <w:pPr>
        <w:tabs>
          <w:tab w:val="left" w:pos="993"/>
        </w:tabs>
        <w:jc w:val="both"/>
        <w:rPr>
          <w:szCs w:val="24"/>
        </w:rPr>
      </w:pPr>
    </w:p>
    <w:p w:rsidR="008F23A5" w:rsidRDefault="008F23A5" w:rsidP="008F23A5">
      <w:pPr>
        <w:tabs>
          <w:tab w:val="left" w:pos="993"/>
        </w:tabs>
        <w:jc w:val="both"/>
        <w:rPr>
          <w:szCs w:val="24"/>
        </w:rPr>
      </w:pPr>
    </w:p>
    <w:p w:rsidR="008F23A5" w:rsidRDefault="008F23A5" w:rsidP="008F23A5">
      <w:pPr>
        <w:tabs>
          <w:tab w:val="left" w:pos="993"/>
        </w:tabs>
        <w:jc w:val="both"/>
        <w:rPr>
          <w:szCs w:val="24"/>
        </w:rPr>
      </w:pPr>
    </w:p>
    <w:p w:rsidR="003E2E16" w:rsidRDefault="003E2E16" w:rsidP="003E2E16">
      <w:pPr>
        <w:jc w:val="right"/>
        <w:rPr>
          <w:szCs w:val="24"/>
        </w:rPr>
      </w:pPr>
      <w:r>
        <w:rPr>
          <w:szCs w:val="24"/>
        </w:rPr>
        <w:br w:type="page"/>
      </w:r>
      <w:r>
        <w:rPr>
          <w:szCs w:val="24"/>
        </w:rPr>
        <w:lastRenderedPageBreak/>
        <w:t>Priedas</w:t>
      </w:r>
    </w:p>
    <w:p w:rsidR="003E2E16" w:rsidRDefault="003E2E16" w:rsidP="003E2E16">
      <w:pPr>
        <w:jc w:val="center"/>
        <w:rPr>
          <w:bCs/>
          <w:szCs w:val="24"/>
        </w:rPr>
      </w:pPr>
      <w:r w:rsidRPr="00B73EB0">
        <w:rPr>
          <w:szCs w:val="24"/>
        </w:rPr>
        <w:t xml:space="preserve">KEPURAITĖS </w:t>
      </w:r>
      <w:r w:rsidRPr="00B73EB0">
        <w:rPr>
          <w:bCs/>
          <w:szCs w:val="24"/>
        </w:rPr>
        <w:t>BENDRAS VAIZDAS</w:t>
      </w:r>
    </w:p>
    <w:p w:rsidR="003E2E16" w:rsidRDefault="003E2E16" w:rsidP="003E2E16">
      <w:pPr>
        <w:jc w:val="center"/>
        <w:rPr>
          <w:bCs/>
          <w:szCs w:val="24"/>
        </w:rPr>
      </w:pPr>
    </w:p>
    <w:p w:rsidR="00C5323A" w:rsidRDefault="00C5323A" w:rsidP="003E2E16">
      <w:pPr>
        <w:jc w:val="center"/>
        <w:rPr>
          <w:bCs/>
          <w:szCs w:val="24"/>
        </w:rPr>
      </w:pPr>
    </w:p>
    <w:p w:rsidR="00C5323A" w:rsidRDefault="00C5323A" w:rsidP="003E2E16">
      <w:pPr>
        <w:jc w:val="center"/>
        <w:rPr>
          <w:bCs/>
          <w:szCs w:val="24"/>
        </w:rPr>
      </w:pPr>
    </w:p>
    <w:p w:rsidR="003E2E16" w:rsidRDefault="009C62D1" w:rsidP="003E2E16">
      <w:pPr>
        <w:jc w:val="center"/>
        <w:rPr>
          <w:szCs w:val="24"/>
        </w:rPr>
      </w:pPr>
      <w:r>
        <w:rPr>
          <w:noProof/>
          <w:szCs w:val="24"/>
          <w:lang w:val="en-US"/>
        </w:rPr>
        <w:drawing>
          <wp:inline distT="0" distB="0" distL="0" distR="0">
            <wp:extent cx="3917950" cy="3213100"/>
            <wp:effectExtent l="0" t="0" r="0" b="0"/>
            <wp:docPr id="1" name="Picture 1" descr="kepura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purait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7950" cy="3213100"/>
                    </a:xfrm>
                    <a:prstGeom prst="rect">
                      <a:avLst/>
                    </a:prstGeom>
                    <a:noFill/>
                    <a:ln>
                      <a:noFill/>
                    </a:ln>
                  </pic:spPr>
                </pic:pic>
              </a:graphicData>
            </a:graphic>
          </wp:inline>
        </w:drawing>
      </w:r>
    </w:p>
    <w:p w:rsidR="009F20F9" w:rsidRDefault="009F20F9" w:rsidP="003E2E16">
      <w:pPr>
        <w:tabs>
          <w:tab w:val="left" w:pos="993"/>
        </w:tabs>
        <w:ind w:left="600"/>
        <w:jc w:val="both"/>
        <w:rPr>
          <w:szCs w:val="24"/>
        </w:rPr>
      </w:pPr>
    </w:p>
    <w:p w:rsidR="00C5323A" w:rsidRDefault="00C5323A" w:rsidP="003E2E16">
      <w:pPr>
        <w:tabs>
          <w:tab w:val="left" w:pos="993"/>
        </w:tabs>
        <w:ind w:left="600"/>
        <w:jc w:val="both"/>
        <w:rPr>
          <w:szCs w:val="24"/>
        </w:rPr>
      </w:pPr>
    </w:p>
    <w:p w:rsidR="00C5323A" w:rsidRDefault="00C5323A" w:rsidP="003E2E16">
      <w:pPr>
        <w:tabs>
          <w:tab w:val="left" w:pos="993"/>
        </w:tabs>
        <w:ind w:left="600"/>
        <w:jc w:val="both"/>
        <w:rPr>
          <w:szCs w:val="24"/>
        </w:rPr>
      </w:pPr>
    </w:p>
    <w:p w:rsidR="003E2E16" w:rsidRPr="003E2E16" w:rsidRDefault="00C5323A" w:rsidP="003E2E16">
      <w:pPr>
        <w:tabs>
          <w:tab w:val="left" w:pos="993"/>
        </w:tabs>
        <w:ind w:left="600"/>
        <w:jc w:val="center"/>
        <w:rPr>
          <w:szCs w:val="24"/>
        </w:rPr>
      </w:pPr>
      <w:r>
        <w:rPr>
          <w:szCs w:val="24"/>
        </w:rPr>
        <w:t>1 paveikslas</w:t>
      </w:r>
    </w:p>
    <w:sectPr w:rsidR="003E2E16" w:rsidRPr="003E2E16" w:rsidSect="00767008">
      <w:footerReference w:type="even" r:id="rId9"/>
      <w:footerReference w:type="default" r:id="rId10"/>
      <w:pgSz w:w="11907" w:h="16840" w:code="9"/>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09A" w:rsidRDefault="00EA509A">
      <w:r>
        <w:separator/>
      </w:r>
    </w:p>
  </w:endnote>
  <w:endnote w:type="continuationSeparator" w:id="0">
    <w:p w:rsidR="00EA509A" w:rsidRDefault="00EA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62A" w:rsidRDefault="0060762A" w:rsidP="005E7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762A" w:rsidRDefault="00607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62A" w:rsidRDefault="0060762A" w:rsidP="005E7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62D1">
      <w:rPr>
        <w:rStyle w:val="PageNumber"/>
        <w:noProof/>
      </w:rPr>
      <w:t>1</w:t>
    </w:r>
    <w:r>
      <w:rPr>
        <w:rStyle w:val="PageNumber"/>
      </w:rPr>
      <w:fldChar w:fldCharType="end"/>
    </w:r>
  </w:p>
  <w:p w:rsidR="0060762A" w:rsidRDefault="00607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09A" w:rsidRDefault="00EA509A">
      <w:r>
        <w:separator/>
      </w:r>
    </w:p>
  </w:footnote>
  <w:footnote w:type="continuationSeparator" w:id="0">
    <w:p w:rsidR="00EA509A" w:rsidRDefault="00EA5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F55"/>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2"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3" w15:restartNumberingAfterBreak="0">
    <w:nsid w:val="11482360"/>
    <w:multiLevelType w:val="multilevel"/>
    <w:tmpl w:val="1D886B10"/>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864614"/>
    <w:multiLevelType w:val="multilevel"/>
    <w:tmpl w:val="0F9E86AC"/>
    <w:lvl w:ilvl="0">
      <w:start w:val="1"/>
      <w:numFmt w:val="decimal"/>
      <w:lvlText w:val="%1."/>
      <w:lvlJc w:val="left"/>
      <w:pPr>
        <w:tabs>
          <w:tab w:val="num" w:pos="1320"/>
        </w:tabs>
        <w:ind w:left="1320" w:hanging="360"/>
      </w:pPr>
      <w:rPr>
        <w:rFonts w:hint="default"/>
        <w:b w:val="0"/>
      </w:rPr>
    </w:lvl>
    <w:lvl w:ilvl="1">
      <w:start w:val="1"/>
      <w:numFmt w:val="decimal"/>
      <w:isLgl/>
      <w:lvlText w:val="%1.%2."/>
      <w:lvlJc w:val="left"/>
      <w:pPr>
        <w:tabs>
          <w:tab w:val="num" w:pos="1320"/>
        </w:tabs>
        <w:ind w:left="132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00"/>
        </w:tabs>
        <w:ind w:left="2400" w:hanging="1440"/>
      </w:pPr>
      <w:rPr>
        <w:rFonts w:hint="default"/>
      </w:rPr>
    </w:lvl>
    <w:lvl w:ilvl="7">
      <w:start w:val="1"/>
      <w:numFmt w:val="decimal"/>
      <w:isLgl/>
      <w:lvlText w:val="%1.%2.%3.%4.%5.%6.%7.%8."/>
      <w:lvlJc w:val="left"/>
      <w:pPr>
        <w:tabs>
          <w:tab w:val="num" w:pos="2400"/>
        </w:tabs>
        <w:ind w:left="240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5" w15:restartNumberingAfterBreak="0">
    <w:nsid w:val="1C1B7CE3"/>
    <w:multiLevelType w:val="hybridMultilevel"/>
    <w:tmpl w:val="BA969A06"/>
    <w:lvl w:ilvl="0" w:tplc="0427000F">
      <w:start w:val="1"/>
      <w:numFmt w:val="decimal"/>
      <w:lvlText w:val="%1."/>
      <w:lvlJc w:val="left"/>
      <w:pPr>
        <w:tabs>
          <w:tab w:val="num" w:pos="1680"/>
        </w:tabs>
        <w:ind w:left="1680" w:hanging="360"/>
      </w:pPr>
    </w:lvl>
    <w:lvl w:ilvl="1" w:tplc="04270019" w:tentative="1">
      <w:start w:val="1"/>
      <w:numFmt w:val="lowerLetter"/>
      <w:lvlText w:val="%2."/>
      <w:lvlJc w:val="left"/>
      <w:pPr>
        <w:tabs>
          <w:tab w:val="num" w:pos="2400"/>
        </w:tabs>
        <w:ind w:left="2400" w:hanging="360"/>
      </w:pPr>
    </w:lvl>
    <w:lvl w:ilvl="2" w:tplc="0427001B" w:tentative="1">
      <w:start w:val="1"/>
      <w:numFmt w:val="lowerRoman"/>
      <w:lvlText w:val="%3."/>
      <w:lvlJc w:val="right"/>
      <w:pPr>
        <w:tabs>
          <w:tab w:val="num" w:pos="3120"/>
        </w:tabs>
        <w:ind w:left="3120" w:hanging="180"/>
      </w:pPr>
    </w:lvl>
    <w:lvl w:ilvl="3" w:tplc="0427000F" w:tentative="1">
      <w:start w:val="1"/>
      <w:numFmt w:val="decimal"/>
      <w:lvlText w:val="%4."/>
      <w:lvlJc w:val="left"/>
      <w:pPr>
        <w:tabs>
          <w:tab w:val="num" w:pos="3840"/>
        </w:tabs>
        <w:ind w:left="3840" w:hanging="360"/>
      </w:pPr>
    </w:lvl>
    <w:lvl w:ilvl="4" w:tplc="04270019" w:tentative="1">
      <w:start w:val="1"/>
      <w:numFmt w:val="lowerLetter"/>
      <w:lvlText w:val="%5."/>
      <w:lvlJc w:val="left"/>
      <w:pPr>
        <w:tabs>
          <w:tab w:val="num" w:pos="4560"/>
        </w:tabs>
        <w:ind w:left="4560" w:hanging="360"/>
      </w:pPr>
    </w:lvl>
    <w:lvl w:ilvl="5" w:tplc="0427001B" w:tentative="1">
      <w:start w:val="1"/>
      <w:numFmt w:val="lowerRoman"/>
      <w:lvlText w:val="%6."/>
      <w:lvlJc w:val="right"/>
      <w:pPr>
        <w:tabs>
          <w:tab w:val="num" w:pos="5280"/>
        </w:tabs>
        <w:ind w:left="5280" w:hanging="180"/>
      </w:pPr>
    </w:lvl>
    <w:lvl w:ilvl="6" w:tplc="0427000F" w:tentative="1">
      <w:start w:val="1"/>
      <w:numFmt w:val="decimal"/>
      <w:lvlText w:val="%7."/>
      <w:lvlJc w:val="left"/>
      <w:pPr>
        <w:tabs>
          <w:tab w:val="num" w:pos="6000"/>
        </w:tabs>
        <w:ind w:left="6000" w:hanging="360"/>
      </w:pPr>
    </w:lvl>
    <w:lvl w:ilvl="7" w:tplc="04270019" w:tentative="1">
      <w:start w:val="1"/>
      <w:numFmt w:val="lowerLetter"/>
      <w:lvlText w:val="%8."/>
      <w:lvlJc w:val="left"/>
      <w:pPr>
        <w:tabs>
          <w:tab w:val="num" w:pos="6720"/>
        </w:tabs>
        <w:ind w:left="6720" w:hanging="360"/>
      </w:pPr>
    </w:lvl>
    <w:lvl w:ilvl="8" w:tplc="0427001B" w:tentative="1">
      <w:start w:val="1"/>
      <w:numFmt w:val="lowerRoman"/>
      <w:lvlText w:val="%9."/>
      <w:lvlJc w:val="right"/>
      <w:pPr>
        <w:tabs>
          <w:tab w:val="num" w:pos="7440"/>
        </w:tabs>
        <w:ind w:left="7440" w:hanging="180"/>
      </w:pPr>
    </w:lvl>
  </w:abstractNum>
  <w:abstractNum w:abstractNumId="6" w15:restartNumberingAfterBreak="0">
    <w:nsid w:val="1DBB3ABA"/>
    <w:multiLevelType w:val="hybridMultilevel"/>
    <w:tmpl w:val="44863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905CFF"/>
    <w:multiLevelType w:val="multilevel"/>
    <w:tmpl w:val="B8EE119A"/>
    <w:lvl w:ilvl="0">
      <w:start w:val="1"/>
      <w:numFmt w:val="decimal"/>
      <w:lvlText w:val="%1."/>
      <w:lvlJc w:val="left"/>
      <w:pPr>
        <w:tabs>
          <w:tab w:val="num" w:pos="1320"/>
        </w:tabs>
        <w:ind w:left="1320" w:hanging="360"/>
      </w:pPr>
      <w:rPr>
        <w:rFonts w:hint="default"/>
        <w:b w:val="0"/>
      </w:rPr>
    </w:lvl>
    <w:lvl w:ilvl="1">
      <w:start w:val="1"/>
      <w:numFmt w:val="decimal"/>
      <w:isLgl/>
      <w:lvlText w:val="%1.%2."/>
      <w:lvlJc w:val="left"/>
      <w:pPr>
        <w:tabs>
          <w:tab w:val="num" w:pos="1320"/>
        </w:tabs>
        <w:ind w:left="1320" w:hanging="360"/>
      </w:pPr>
      <w:rPr>
        <w:rFonts w:hint="default"/>
        <w:strike/>
        <w:color w:val="FF0000"/>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00"/>
        </w:tabs>
        <w:ind w:left="2400" w:hanging="1440"/>
      </w:pPr>
      <w:rPr>
        <w:rFonts w:hint="default"/>
      </w:rPr>
    </w:lvl>
    <w:lvl w:ilvl="7">
      <w:start w:val="1"/>
      <w:numFmt w:val="decimal"/>
      <w:isLgl/>
      <w:lvlText w:val="%1.%2.%3.%4.%5.%6.%7.%8."/>
      <w:lvlJc w:val="left"/>
      <w:pPr>
        <w:tabs>
          <w:tab w:val="num" w:pos="2400"/>
        </w:tabs>
        <w:ind w:left="240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8" w15:restartNumberingAfterBreak="0">
    <w:nsid w:val="28E93C19"/>
    <w:multiLevelType w:val="hybridMultilevel"/>
    <w:tmpl w:val="2662D956"/>
    <w:lvl w:ilvl="0" w:tplc="3FF867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36075D"/>
    <w:multiLevelType w:val="multilevel"/>
    <w:tmpl w:val="3028D62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7AE5ABB"/>
    <w:multiLevelType w:val="multilevel"/>
    <w:tmpl w:val="B8EE119A"/>
    <w:lvl w:ilvl="0">
      <w:start w:val="1"/>
      <w:numFmt w:val="decimal"/>
      <w:lvlText w:val="%1."/>
      <w:lvlJc w:val="left"/>
      <w:pPr>
        <w:tabs>
          <w:tab w:val="num" w:pos="1320"/>
        </w:tabs>
        <w:ind w:left="1320" w:hanging="360"/>
      </w:pPr>
      <w:rPr>
        <w:rFonts w:hint="default"/>
        <w:b w:val="0"/>
      </w:rPr>
    </w:lvl>
    <w:lvl w:ilvl="1">
      <w:start w:val="1"/>
      <w:numFmt w:val="decimal"/>
      <w:isLgl/>
      <w:lvlText w:val="%1.%2."/>
      <w:lvlJc w:val="left"/>
      <w:pPr>
        <w:tabs>
          <w:tab w:val="num" w:pos="1320"/>
        </w:tabs>
        <w:ind w:left="1320" w:hanging="360"/>
      </w:pPr>
      <w:rPr>
        <w:rFonts w:hint="default"/>
        <w:strike/>
        <w:color w:val="FF0000"/>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00"/>
        </w:tabs>
        <w:ind w:left="2400" w:hanging="1440"/>
      </w:pPr>
      <w:rPr>
        <w:rFonts w:hint="default"/>
      </w:rPr>
    </w:lvl>
    <w:lvl w:ilvl="7">
      <w:start w:val="1"/>
      <w:numFmt w:val="decimal"/>
      <w:isLgl/>
      <w:lvlText w:val="%1.%2.%3.%4.%5.%6.%7.%8."/>
      <w:lvlJc w:val="left"/>
      <w:pPr>
        <w:tabs>
          <w:tab w:val="num" w:pos="2400"/>
        </w:tabs>
        <w:ind w:left="240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11" w15:restartNumberingAfterBreak="0">
    <w:nsid w:val="68751881"/>
    <w:multiLevelType w:val="multilevel"/>
    <w:tmpl w:val="96FA58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7ECE6C97"/>
    <w:multiLevelType w:val="hybridMultilevel"/>
    <w:tmpl w:val="DD1E6C90"/>
    <w:lvl w:ilvl="0" w:tplc="ACDE727E">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6"/>
  </w:num>
  <w:num w:numId="2">
    <w:abstractNumId w:val="1"/>
  </w:num>
  <w:num w:numId="3">
    <w:abstractNumId w:val="5"/>
  </w:num>
  <w:num w:numId="4">
    <w:abstractNumId w:val="7"/>
  </w:num>
  <w:num w:numId="5">
    <w:abstractNumId w:val="0"/>
  </w:num>
  <w:num w:numId="6">
    <w:abstractNumId w:val="4"/>
  </w:num>
  <w:num w:numId="7">
    <w:abstractNumId w:val="6"/>
  </w:num>
  <w:num w:numId="8">
    <w:abstractNumId w:val="10"/>
  </w:num>
  <w:num w:numId="9">
    <w:abstractNumId w:val="9"/>
  </w:num>
  <w:num w:numId="10">
    <w:abstractNumId w:val="2"/>
  </w:num>
  <w:num w:numId="11">
    <w:abstractNumId w:val="13"/>
  </w:num>
  <w:num w:numId="12">
    <w:abstractNumId w:val="11"/>
  </w:num>
  <w:num w:numId="13">
    <w:abstractNumId w:val="8"/>
  </w:num>
  <w:num w:numId="14">
    <w:abstractNumId w:val="3"/>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10"/>
    <w:rsid w:val="00001B30"/>
    <w:rsid w:val="0002605F"/>
    <w:rsid w:val="000332A3"/>
    <w:rsid w:val="00046F63"/>
    <w:rsid w:val="0005662E"/>
    <w:rsid w:val="0008551C"/>
    <w:rsid w:val="00087D63"/>
    <w:rsid w:val="000D0264"/>
    <w:rsid w:val="000E7946"/>
    <w:rsid w:val="000F1F0B"/>
    <w:rsid w:val="001006C7"/>
    <w:rsid w:val="00111AD5"/>
    <w:rsid w:val="00121625"/>
    <w:rsid w:val="00122094"/>
    <w:rsid w:val="0012286D"/>
    <w:rsid w:val="001352DE"/>
    <w:rsid w:val="001416D0"/>
    <w:rsid w:val="00153E71"/>
    <w:rsid w:val="00172E4C"/>
    <w:rsid w:val="001765DF"/>
    <w:rsid w:val="00184E22"/>
    <w:rsid w:val="0018534E"/>
    <w:rsid w:val="00194E3C"/>
    <w:rsid w:val="00197B08"/>
    <w:rsid w:val="001A63D0"/>
    <w:rsid w:val="001B2430"/>
    <w:rsid w:val="001B7581"/>
    <w:rsid w:val="001E4E41"/>
    <w:rsid w:val="002135AF"/>
    <w:rsid w:val="0026017A"/>
    <w:rsid w:val="00263010"/>
    <w:rsid w:val="002651D6"/>
    <w:rsid w:val="002724E5"/>
    <w:rsid w:val="00276A8A"/>
    <w:rsid w:val="00286AA6"/>
    <w:rsid w:val="00291911"/>
    <w:rsid w:val="002A5115"/>
    <w:rsid w:val="002B0C8A"/>
    <w:rsid w:val="002B6633"/>
    <w:rsid w:val="002B77BB"/>
    <w:rsid w:val="002C2736"/>
    <w:rsid w:val="002C51A0"/>
    <w:rsid w:val="002D38BF"/>
    <w:rsid w:val="002F304F"/>
    <w:rsid w:val="0031357D"/>
    <w:rsid w:val="00314B25"/>
    <w:rsid w:val="00325557"/>
    <w:rsid w:val="00330830"/>
    <w:rsid w:val="00343B00"/>
    <w:rsid w:val="00345647"/>
    <w:rsid w:val="00347E69"/>
    <w:rsid w:val="0035711E"/>
    <w:rsid w:val="00366AB4"/>
    <w:rsid w:val="0037376A"/>
    <w:rsid w:val="00373AA2"/>
    <w:rsid w:val="00380451"/>
    <w:rsid w:val="0038125A"/>
    <w:rsid w:val="003817B7"/>
    <w:rsid w:val="0038448C"/>
    <w:rsid w:val="00385941"/>
    <w:rsid w:val="00386DE3"/>
    <w:rsid w:val="00391A02"/>
    <w:rsid w:val="003A05B8"/>
    <w:rsid w:val="003A14E1"/>
    <w:rsid w:val="003A5D48"/>
    <w:rsid w:val="003A7FDC"/>
    <w:rsid w:val="003B38CA"/>
    <w:rsid w:val="003B5930"/>
    <w:rsid w:val="003B713E"/>
    <w:rsid w:val="003D5BC5"/>
    <w:rsid w:val="003E0F42"/>
    <w:rsid w:val="003E2E16"/>
    <w:rsid w:val="003F3905"/>
    <w:rsid w:val="003F523C"/>
    <w:rsid w:val="004006DC"/>
    <w:rsid w:val="00402EC4"/>
    <w:rsid w:val="004233E4"/>
    <w:rsid w:val="00426C65"/>
    <w:rsid w:val="00434271"/>
    <w:rsid w:val="00441A1B"/>
    <w:rsid w:val="00452312"/>
    <w:rsid w:val="00456758"/>
    <w:rsid w:val="0046277A"/>
    <w:rsid w:val="00465752"/>
    <w:rsid w:val="00473468"/>
    <w:rsid w:val="00480A5B"/>
    <w:rsid w:val="00494C0E"/>
    <w:rsid w:val="004A0D8D"/>
    <w:rsid w:val="004B2910"/>
    <w:rsid w:val="004B720D"/>
    <w:rsid w:val="004B7AE5"/>
    <w:rsid w:val="004C7E79"/>
    <w:rsid w:val="004D3286"/>
    <w:rsid w:val="004E7CE8"/>
    <w:rsid w:val="004F11DA"/>
    <w:rsid w:val="004F2E79"/>
    <w:rsid w:val="00501056"/>
    <w:rsid w:val="00503F9B"/>
    <w:rsid w:val="00504714"/>
    <w:rsid w:val="005108C8"/>
    <w:rsid w:val="00533ECC"/>
    <w:rsid w:val="00537557"/>
    <w:rsid w:val="005376C6"/>
    <w:rsid w:val="00542915"/>
    <w:rsid w:val="00546001"/>
    <w:rsid w:val="00546D26"/>
    <w:rsid w:val="00555895"/>
    <w:rsid w:val="005560ED"/>
    <w:rsid w:val="00573BCE"/>
    <w:rsid w:val="005A3C0C"/>
    <w:rsid w:val="005C7A87"/>
    <w:rsid w:val="005E3C56"/>
    <w:rsid w:val="005E7A9A"/>
    <w:rsid w:val="005F4242"/>
    <w:rsid w:val="006013D6"/>
    <w:rsid w:val="0060762A"/>
    <w:rsid w:val="0061252A"/>
    <w:rsid w:val="00615360"/>
    <w:rsid w:val="006264F1"/>
    <w:rsid w:val="00626CDB"/>
    <w:rsid w:val="00630042"/>
    <w:rsid w:val="006363A0"/>
    <w:rsid w:val="00643B00"/>
    <w:rsid w:val="00654F1B"/>
    <w:rsid w:val="00656B8D"/>
    <w:rsid w:val="006751D4"/>
    <w:rsid w:val="00682137"/>
    <w:rsid w:val="006900BF"/>
    <w:rsid w:val="006924AE"/>
    <w:rsid w:val="00692FD4"/>
    <w:rsid w:val="00694FC5"/>
    <w:rsid w:val="00695E1E"/>
    <w:rsid w:val="006A29B3"/>
    <w:rsid w:val="006A2AD7"/>
    <w:rsid w:val="006A5282"/>
    <w:rsid w:val="006B12D8"/>
    <w:rsid w:val="006D0C6F"/>
    <w:rsid w:val="007126A8"/>
    <w:rsid w:val="007179A2"/>
    <w:rsid w:val="00724B7F"/>
    <w:rsid w:val="00731F37"/>
    <w:rsid w:val="0073789B"/>
    <w:rsid w:val="00746F07"/>
    <w:rsid w:val="00761FCC"/>
    <w:rsid w:val="007657B5"/>
    <w:rsid w:val="00767008"/>
    <w:rsid w:val="0077408F"/>
    <w:rsid w:val="0078684C"/>
    <w:rsid w:val="0079271E"/>
    <w:rsid w:val="007A2B0C"/>
    <w:rsid w:val="007B1152"/>
    <w:rsid w:val="007C29FD"/>
    <w:rsid w:val="007C3089"/>
    <w:rsid w:val="007C4CFC"/>
    <w:rsid w:val="008029A8"/>
    <w:rsid w:val="00806EEC"/>
    <w:rsid w:val="00807F9D"/>
    <w:rsid w:val="00830524"/>
    <w:rsid w:val="008431A1"/>
    <w:rsid w:val="00870188"/>
    <w:rsid w:val="008702E9"/>
    <w:rsid w:val="008836F9"/>
    <w:rsid w:val="008949E9"/>
    <w:rsid w:val="00895732"/>
    <w:rsid w:val="008A20CE"/>
    <w:rsid w:val="008B4919"/>
    <w:rsid w:val="008C1DEB"/>
    <w:rsid w:val="008D5134"/>
    <w:rsid w:val="008E4B76"/>
    <w:rsid w:val="008F0BC8"/>
    <w:rsid w:val="008F23A5"/>
    <w:rsid w:val="0090517B"/>
    <w:rsid w:val="009061FB"/>
    <w:rsid w:val="009129F9"/>
    <w:rsid w:val="009160EE"/>
    <w:rsid w:val="00921CA6"/>
    <w:rsid w:val="00933710"/>
    <w:rsid w:val="00933D30"/>
    <w:rsid w:val="00936370"/>
    <w:rsid w:val="00955A7E"/>
    <w:rsid w:val="00970FFE"/>
    <w:rsid w:val="00976763"/>
    <w:rsid w:val="0097688F"/>
    <w:rsid w:val="00982A7D"/>
    <w:rsid w:val="00987CCF"/>
    <w:rsid w:val="00991363"/>
    <w:rsid w:val="009926CB"/>
    <w:rsid w:val="0099293C"/>
    <w:rsid w:val="009A3C55"/>
    <w:rsid w:val="009A5098"/>
    <w:rsid w:val="009A69C6"/>
    <w:rsid w:val="009B0096"/>
    <w:rsid w:val="009B234B"/>
    <w:rsid w:val="009C62D1"/>
    <w:rsid w:val="009F20F9"/>
    <w:rsid w:val="00A030B5"/>
    <w:rsid w:val="00A10D47"/>
    <w:rsid w:val="00A34371"/>
    <w:rsid w:val="00A3509D"/>
    <w:rsid w:val="00A567FC"/>
    <w:rsid w:val="00A63738"/>
    <w:rsid w:val="00A90B78"/>
    <w:rsid w:val="00A921CB"/>
    <w:rsid w:val="00A92513"/>
    <w:rsid w:val="00A95C62"/>
    <w:rsid w:val="00A9727D"/>
    <w:rsid w:val="00AA3FDA"/>
    <w:rsid w:val="00AB3320"/>
    <w:rsid w:val="00AC5F98"/>
    <w:rsid w:val="00AF3982"/>
    <w:rsid w:val="00B24629"/>
    <w:rsid w:val="00B37492"/>
    <w:rsid w:val="00B4625C"/>
    <w:rsid w:val="00B4638E"/>
    <w:rsid w:val="00B47E89"/>
    <w:rsid w:val="00B51B94"/>
    <w:rsid w:val="00B56E25"/>
    <w:rsid w:val="00B56F73"/>
    <w:rsid w:val="00B60919"/>
    <w:rsid w:val="00B61973"/>
    <w:rsid w:val="00B70894"/>
    <w:rsid w:val="00B73EB0"/>
    <w:rsid w:val="00B77FC1"/>
    <w:rsid w:val="00B846F1"/>
    <w:rsid w:val="00B91046"/>
    <w:rsid w:val="00B93631"/>
    <w:rsid w:val="00B94737"/>
    <w:rsid w:val="00BA53E4"/>
    <w:rsid w:val="00BB0FBA"/>
    <w:rsid w:val="00BC3A83"/>
    <w:rsid w:val="00BE037F"/>
    <w:rsid w:val="00BE2307"/>
    <w:rsid w:val="00BE3C11"/>
    <w:rsid w:val="00C4102C"/>
    <w:rsid w:val="00C45CBB"/>
    <w:rsid w:val="00C50EB7"/>
    <w:rsid w:val="00C5323A"/>
    <w:rsid w:val="00C64B42"/>
    <w:rsid w:val="00C6670D"/>
    <w:rsid w:val="00C76540"/>
    <w:rsid w:val="00C77C4C"/>
    <w:rsid w:val="00C8044F"/>
    <w:rsid w:val="00C819D5"/>
    <w:rsid w:val="00C910D8"/>
    <w:rsid w:val="00C92ACC"/>
    <w:rsid w:val="00C96AB6"/>
    <w:rsid w:val="00CA3446"/>
    <w:rsid w:val="00CB31DB"/>
    <w:rsid w:val="00CB4E5A"/>
    <w:rsid w:val="00CD3287"/>
    <w:rsid w:val="00CF7172"/>
    <w:rsid w:val="00D22717"/>
    <w:rsid w:val="00D311CA"/>
    <w:rsid w:val="00D4012D"/>
    <w:rsid w:val="00D77895"/>
    <w:rsid w:val="00D80564"/>
    <w:rsid w:val="00D81298"/>
    <w:rsid w:val="00D8414E"/>
    <w:rsid w:val="00DA310D"/>
    <w:rsid w:val="00DA7987"/>
    <w:rsid w:val="00DB7AF8"/>
    <w:rsid w:val="00DD0D2C"/>
    <w:rsid w:val="00DE1513"/>
    <w:rsid w:val="00DF074E"/>
    <w:rsid w:val="00DF084D"/>
    <w:rsid w:val="00DF387D"/>
    <w:rsid w:val="00E34CF2"/>
    <w:rsid w:val="00E43ACA"/>
    <w:rsid w:val="00E453CD"/>
    <w:rsid w:val="00E45772"/>
    <w:rsid w:val="00E534CE"/>
    <w:rsid w:val="00E55A17"/>
    <w:rsid w:val="00E729AA"/>
    <w:rsid w:val="00E824CB"/>
    <w:rsid w:val="00E94B9B"/>
    <w:rsid w:val="00EA509A"/>
    <w:rsid w:val="00EB1500"/>
    <w:rsid w:val="00EB2405"/>
    <w:rsid w:val="00EC3062"/>
    <w:rsid w:val="00EC46D8"/>
    <w:rsid w:val="00EC6256"/>
    <w:rsid w:val="00ED23AF"/>
    <w:rsid w:val="00ED2D7A"/>
    <w:rsid w:val="00ED56B3"/>
    <w:rsid w:val="00F025F8"/>
    <w:rsid w:val="00F20892"/>
    <w:rsid w:val="00F21A28"/>
    <w:rsid w:val="00F270F7"/>
    <w:rsid w:val="00F36F99"/>
    <w:rsid w:val="00F51EEA"/>
    <w:rsid w:val="00F65C38"/>
    <w:rsid w:val="00F675F4"/>
    <w:rsid w:val="00F8107B"/>
    <w:rsid w:val="00F91236"/>
    <w:rsid w:val="00FA6A13"/>
    <w:rsid w:val="00FA7E87"/>
    <w:rsid w:val="00FB2465"/>
    <w:rsid w:val="00FC7D86"/>
    <w:rsid w:val="00FE58BC"/>
    <w:rsid w:val="00FE7F32"/>
    <w:rsid w:val="00FF0445"/>
    <w:rsid w:val="00FF2AA1"/>
    <w:rsid w:val="00FF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DE417E8-6CCF-4F69-8EA7-AA079357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010"/>
    <w:rPr>
      <w:sz w:val="24"/>
      <w:lang w:val="lt-LT"/>
    </w:rPr>
  </w:style>
  <w:style w:type="paragraph" w:styleId="Heading1">
    <w:name w:val="heading 1"/>
    <w:basedOn w:val="Normal"/>
    <w:next w:val="Normal"/>
    <w:qFormat/>
    <w:rsid w:val="0073789B"/>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rsid w:val="00263010"/>
    <w:pPr>
      <w:ind w:firstLine="720"/>
      <w:jc w:val="both"/>
    </w:pPr>
  </w:style>
  <w:style w:type="paragraph" w:styleId="BodyText">
    <w:name w:val="Body Text"/>
    <w:basedOn w:val="Normal"/>
    <w:rsid w:val="00263010"/>
    <w:pPr>
      <w:spacing w:after="120"/>
    </w:pPr>
  </w:style>
  <w:style w:type="paragraph" w:styleId="BalloonText">
    <w:name w:val="Balloon Text"/>
    <w:basedOn w:val="Normal"/>
    <w:semiHidden/>
    <w:rsid w:val="00A63738"/>
    <w:rPr>
      <w:rFonts w:ascii="Tahoma" w:hAnsi="Tahoma" w:cs="Tahoma"/>
      <w:sz w:val="16"/>
      <w:szCs w:val="16"/>
    </w:rPr>
  </w:style>
  <w:style w:type="paragraph" w:styleId="Title">
    <w:name w:val="Title"/>
    <w:basedOn w:val="Normal"/>
    <w:qFormat/>
    <w:rsid w:val="00373AA2"/>
    <w:pPr>
      <w:jc w:val="center"/>
    </w:pPr>
    <w:rPr>
      <w:b/>
    </w:rPr>
  </w:style>
  <w:style w:type="paragraph" w:styleId="Header">
    <w:name w:val="header"/>
    <w:basedOn w:val="Normal"/>
    <w:rsid w:val="00B77FC1"/>
    <w:pPr>
      <w:tabs>
        <w:tab w:val="center" w:pos="4819"/>
        <w:tab w:val="right" w:pos="9638"/>
      </w:tabs>
    </w:pPr>
  </w:style>
  <w:style w:type="paragraph" w:styleId="Footer">
    <w:name w:val="footer"/>
    <w:basedOn w:val="Normal"/>
    <w:rsid w:val="00B77FC1"/>
    <w:pPr>
      <w:tabs>
        <w:tab w:val="center" w:pos="4819"/>
        <w:tab w:val="right" w:pos="9638"/>
      </w:tabs>
    </w:pPr>
  </w:style>
  <w:style w:type="character" w:styleId="Hyperlink">
    <w:name w:val="Hyperlink"/>
    <w:rsid w:val="00CA3446"/>
    <w:rPr>
      <w:color w:val="0000FF"/>
      <w:u w:val="single"/>
    </w:rPr>
  </w:style>
  <w:style w:type="character" w:styleId="PageNumber">
    <w:name w:val="page number"/>
    <w:basedOn w:val="DefaultParagraphFont"/>
    <w:rsid w:val="007C4CFC"/>
  </w:style>
  <w:style w:type="character" w:customStyle="1" w:styleId="BodyTextIndentChar">
    <w:name w:val="Body Text Indent Char"/>
    <w:link w:val="BodyTextIndent"/>
    <w:rsid w:val="00955A7E"/>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032728">
      <w:bodyDiv w:val="1"/>
      <w:marLeft w:val="0"/>
      <w:marRight w:val="0"/>
      <w:marTop w:val="0"/>
      <w:marBottom w:val="0"/>
      <w:divBdr>
        <w:top w:val="none" w:sz="0" w:space="0" w:color="auto"/>
        <w:left w:val="none" w:sz="0" w:space="0" w:color="auto"/>
        <w:bottom w:val="none" w:sz="0" w:space="0" w:color="auto"/>
        <w:right w:val="none" w:sz="0" w:space="0" w:color="auto"/>
      </w:divBdr>
    </w:div>
    <w:div w:id="1011956167">
      <w:bodyDiv w:val="1"/>
      <w:marLeft w:val="0"/>
      <w:marRight w:val="0"/>
      <w:marTop w:val="0"/>
      <w:marBottom w:val="0"/>
      <w:divBdr>
        <w:top w:val="none" w:sz="0" w:space="0" w:color="auto"/>
        <w:left w:val="none" w:sz="0" w:space="0" w:color="auto"/>
        <w:bottom w:val="none" w:sz="0" w:space="0" w:color="auto"/>
        <w:right w:val="none" w:sz="0" w:space="0" w:color="auto"/>
      </w:divBdr>
    </w:div>
    <w:div w:id="117665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F0B9D-E6EE-424F-B851-9864A5DF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1744</Words>
  <Characters>9946</Characters>
  <Application>Microsoft Office Word</Application>
  <DocSecurity>0</DocSecurity>
  <Lines>82</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Asmuo kontaktams:</vt:lpstr>
      <vt:lpstr>Asmuo kontaktams:</vt:lpstr>
    </vt:vector>
  </TitlesOfParts>
  <Company>LK</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Asmuo kontaktams:</dc:title>
  <dc:subject/>
  <dc:creator>jadvyga.gaizutiene</dc:creator>
  <cp:keywords/>
  <cp:lastModifiedBy>Windows User</cp:lastModifiedBy>
  <cp:revision>2</cp:revision>
  <cp:lastPrinted>2019-05-07T08:09:00Z</cp:lastPrinted>
  <dcterms:created xsi:type="dcterms:W3CDTF">2024-04-08T06:37:00Z</dcterms:created>
  <dcterms:modified xsi:type="dcterms:W3CDTF">2024-04-08T06:37:00Z</dcterms:modified>
</cp:coreProperties>
</file>