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AA" w:rsidRDefault="008259AA" w:rsidP="008259AA">
      <w:pPr>
        <w:ind w:left="6480"/>
        <w:jc w:val="both"/>
      </w:pPr>
      <w:r>
        <w:t xml:space="preserve">2024 </w:t>
      </w:r>
      <w:proofErr w:type="spellStart"/>
      <w:r>
        <w:t>m._______sutarties</w:t>
      </w:r>
      <w:proofErr w:type="spellEnd"/>
      <w:r>
        <w:t xml:space="preserve"> Nr. </w:t>
      </w:r>
    </w:p>
    <w:p w:rsidR="008806EF" w:rsidRPr="00956788" w:rsidRDefault="008259AA" w:rsidP="008259AA">
      <w:pPr>
        <w:ind w:left="6480"/>
        <w:jc w:val="both"/>
        <w:rPr>
          <w:b/>
        </w:rPr>
      </w:pPr>
      <w:r w:rsidRPr="00956788">
        <w:rPr>
          <w:b/>
        </w:rPr>
        <w:t>1 PRIEDAS</w:t>
      </w:r>
      <w:r w:rsidR="00D912F7" w:rsidRPr="00956788">
        <w:rPr>
          <w:b/>
        </w:rPr>
        <w:t xml:space="preserve">                                                                                                         </w:t>
      </w:r>
    </w:p>
    <w:p w:rsidR="0024776B" w:rsidRDefault="0024776B" w:rsidP="0024776B"/>
    <w:p w:rsidR="008B0BF5" w:rsidRPr="008B0BF5" w:rsidRDefault="00BB6D4F" w:rsidP="008B0BF5">
      <w:pPr>
        <w:pStyle w:val="Title"/>
      </w:pPr>
      <w:r>
        <w:t xml:space="preserve">TECHNINĖ SPECIFIKACIJA </w:t>
      </w:r>
      <w:r w:rsidR="008B0BF5" w:rsidRPr="008B0BF5">
        <w:t xml:space="preserve">MARŠKINAIČIAMS TAKTINIO LAUKO UNIFORMOS KOSTIUMO </w:t>
      </w:r>
    </w:p>
    <w:p w:rsidR="008806EF" w:rsidRDefault="008806EF" w:rsidP="00BB6D4F">
      <w:pPr>
        <w:widowControl w:val="0"/>
        <w:jc w:val="center"/>
        <w:rPr>
          <w:b/>
        </w:rPr>
      </w:pPr>
    </w:p>
    <w:p w:rsidR="006B4DB1" w:rsidRPr="00E028E5" w:rsidRDefault="006B4DB1" w:rsidP="006B4DB1">
      <w:pPr>
        <w:jc w:val="center"/>
        <w:rPr>
          <w:b/>
        </w:rPr>
      </w:pPr>
      <w:r w:rsidRPr="00E028E5">
        <w:rPr>
          <w:b/>
        </w:rPr>
        <w:t>I SKYRIUS</w:t>
      </w:r>
    </w:p>
    <w:p w:rsidR="006B4DB1" w:rsidRPr="00E028E5" w:rsidRDefault="006B4DB1" w:rsidP="006B4DB1">
      <w:pPr>
        <w:spacing w:after="120"/>
        <w:jc w:val="center"/>
        <w:rPr>
          <w:b/>
        </w:rPr>
      </w:pPr>
      <w:r w:rsidRPr="00E028E5">
        <w:rPr>
          <w:b/>
        </w:rPr>
        <w:t>BENDROSIOS NUOSTATOS</w:t>
      </w:r>
    </w:p>
    <w:p w:rsidR="008806EF" w:rsidRPr="00FC1B89" w:rsidRDefault="008806EF" w:rsidP="00A76E1B">
      <w:pPr>
        <w:widowControl w:val="0"/>
        <w:rPr>
          <w:b/>
        </w:rPr>
      </w:pPr>
    </w:p>
    <w:p w:rsidR="006B4DB1" w:rsidRDefault="006B4DB1" w:rsidP="006B4DB1">
      <w:pPr>
        <w:pStyle w:val="BodyTextIndent"/>
        <w:numPr>
          <w:ilvl w:val="0"/>
          <w:numId w:val="1"/>
        </w:numPr>
        <w:tabs>
          <w:tab w:val="clear" w:pos="1080"/>
        </w:tabs>
        <w:spacing w:after="0"/>
        <w:ind w:left="0" w:firstLine="720"/>
        <w:jc w:val="both"/>
      </w:pPr>
      <w:r w:rsidRPr="00F24DB8">
        <w:t>Gynybos resursų agentūra prie Krašto apsaugos ministerijos (toliau – perkančioji organizacija) ketina įsigyti</w:t>
      </w:r>
      <w:r w:rsidRPr="00161762">
        <w:t xml:space="preserve"> </w:t>
      </w:r>
      <w:r>
        <w:t xml:space="preserve">taktinio lauko uniformos kostiumo </w:t>
      </w:r>
      <w:proofErr w:type="spellStart"/>
      <w:r>
        <w:t>marškinaičius</w:t>
      </w:r>
      <w:proofErr w:type="spellEnd"/>
      <w:r>
        <w:t xml:space="preserve"> (t</w:t>
      </w:r>
      <w:r w:rsidRPr="00067CFA">
        <w:t xml:space="preserve">oliau – </w:t>
      </w:r>
      <w:r>
        <w:t xml:space="preserve">TLU </w:t>
      </w:r>
      <w:proofErr w:type="spellStart"/>
      <w:r>
        <w:t>marškinaičiai</w:t>
      </w:r>
      <w:proofErr w:type="spellEnd"/>
      <w:r>
        <w:t xml:space="preserve"> arba </w:t>
      </w:r>
      <w:proofErr w:type="spellStart"/>
      <w:r>
        <w:t>marškinaičiai</w:t>
      </w:r>
      <w:proofErr w:type="spellEnd"/>
      <w:r>
        <w:t>)</w:t>
      </w:r>
      <w:r w:rsidRPr="00F24DB8">
        <w:t>.</w:t>
      </w:r>
    </w:p>
    <w:p w:rsidR="009F38E6" w:rsidRDefault="006B4DB1" w:rsidP="009F38E6">
      <w:pPr>
        <w:pStyle w:val="BodyTextIndent"/>
        <w:numPr>
          <w:ilvl w:val="0"/>
          <w:numId w:val="1"/>
        </w:numPr>
        <w:tabs>
          <w:tab w:val="clear" w:pos="1080"/>
        </w:tabs>
        <w:spacing w:after="0"/>
        <w:ind w:left="0" w:firstLine="720"/>
        <w:jc w:val="both"/>
      </w:pPr>
      <w:proofErr w:type="spellStart"/>
      <w:r>
        <w:t>Marškinaičiai</w:t>
      </w:r>
      <w:proofErr w:type="spellEnd"/>
      <w:r>
        <w:t xml:space="preserve"> t</w:t>
      </w:r>
      <w:r w:rsidRPr="000728EA">
        <w:t xml:space="preserve">uri </w:t>
      </w:r>
      <w:r>
        <w:t>atitikti</w:t>
      </w:r>
      <w:r w:rsidRPr="000728EA">
        <w:t xml:space="preserve"> </w:t>
      </w:r>
      <w:r>
        <w:t>šioje techninėje specifikacijoje pateiktus reikalavimus.</w:t>
      </w:r>
    </w:p>
    <w:p w:rsidR="006B4DB1" w:rsidRDefault="009F38E6" w:rsidP="009F38E6">
      <w:pPr>
        <w:pStyle w:val="BodyTextIndent"/>
        <w:numPr>
          <w:ilvl w:val="0"/>
          <w:numId w:val="1"/>
        </w:numPr>
        <w:tabs>
          <w:tab w:val="clear" w:pos="1080"/>
        </w:tabs>
        <w:spacing w:after="0"/>
        <w:ind w:left="0" w:firstLine="720"/>
        <w:jc w:val="both"/>
      </w:pPr>
      <w:proofErr w:type="spellStart"/>
      <w:r>
        <w:t>Marškinaičiai</w:t>
      </w:r>
      <w:proofErr w:type="spellEnd"/>
      <w:r>
        <w:t xml:space="preserve"> siuvami iš </w:t>
      </w:r>
      <w:r w:rsidRPr="00F24DB8">
        <w:t xml:space="preserve">patentuoto </w:t>
      </w:r>
      <w:r w:rsidRPr="00161762">
        <w:t>slepiamuoju (universaliu) piešiniu marginto</w:t>
      </w:r>
      <w:r>
        <w:t xml:space="preserve"> </w:t>
      </w:r>
      <w:r w:rsidRPr="00161762">
        <w:t>audinio</w:t>
      </w:r>
      <w:r w:rsidRPr="0030741B">
        <w:t xml:space="preserve"> (toliau – pagrindinio audinio)</w:t>
      </w:r>
      <w:r>
        <w:t xml:space="preserve">, kurio </w:t>
      </w:r>
      <w:r w:rsidRPr="00AA61E2">
        <w:t xml:space="preserve">spalvos artimos tokiems PANTONE TEXTILE katalogo spalvų kodams ir pagal piešinį </w:t>
      </w:r>
      <w:proofErr w:type="spellStart"/>
      <w:r w:rsidRPr="00AA61E2">
        <w:t>sudarop</w:t>
      </w:r>
      <w:r>
        <w:t>ilkai</w:t>
      </w:r>
      <w:proofErr w:type="spellEnd"/>
      <w:r>
        <w:t xml:space="preserve"> žalia (pagrindo) </w:t>
      </w:r>
      <w:r w:rsidRPr="00AA61E2">
        <w:t xml:space="preserve">spalva </w:t>
      </w:r>
      <w:r>
        <w:t>– 13-0607 TP ~ 15%</w:t>
      </w:r>
      <w:r w:rsidRPr="007B0EB5">
        <w:t xml:space="preserve"> </w:t>
      </w:r>
      <w:r>
        <w:t>ploto, ž</w:t>
      </w:r>
      <w:r w:rsidRPr="00AA61E2">
        <w:t>alia spalva – 17-0115 TP ~ 30%</w:t>
      </w:r>
      <w:r>
        <w:t xml:space="preserve"> ploto, </w:t>
      </w:r>
      <w:r w:rsidRPr="00AA61E2">
        <w:t>ruda spalva – 17-1417 TP ~ 25%</w:t>
      </w:r>
      <w:r w:rsidRPr="007B0EB5">
        <w:t xml:space="preserve"> </w:t>
      </w:r>
      <w:r>
        <w:t xml:space="preserve">ploto, šiaudo </w:t>
      </w:r>
      <w:r w:rsidRPr="00AA61E2">
        <w:t xml:space="preserve">spalva </w:t>
      </w:r>
      <w:r>
        <w:t>– 17-1022 TP ~ 20%</w:t>
      </w:r>
      <w:r w:rsidRPr="007B0EB5">
        <w:t xml:space="preserve"> </w:t>
      </w:r>
      <w:r>
        <w:t xml:space="preserve">ploto, </w:t>
      </w:r>
      <w:proofErr w:type="spellStart"/>
      <w:r>
        <w:t>chaki</w:t>
      </w:r>
      <w:proofErr w:type="spellEnd"/>
      <w:r>
        <w:t xml:space="preserve"> </w:t>
      </w:r>
      <w:r w:rsidRPr="00AA61E2">
        <w:t xml:space="preserve">spalva </w:t>
      </w:r>
      <w:r>
        <w:t>– 16-0730 TP ~ 10% ploto, ir vienspalvės</w:t>
      </w:r>
      <w:r w:rsidR="00363E32">
        <w:t xml:space="preserve"> šiaudo spalvos</w:t>
      </w:r>
      <w:r>
        <w:t xml:space="preserve"> trikotažinės medžiagos</w:t>
      </w:r>
      <w:r w:rsidR="00363E32">
        <w:t xml:space="preserve">, kurios spalva </w:t>
      </w:r>
      <w:r w:rsidR="00363E32" w:rsidRPr="00DE7102">
        <w:rPr>
          <w:bCs/>
        </w:rPr>
        <w:t>artim</w:t>
      </w:r>
      <w:r w:rsidR="00363E32">
        <w:rPr>
          <w:bCs/>
        </w:rPr>
        <w:t>a</w:t>
      </w:r>
      <w:r w:rsidR="00363E32" w:rsidRPr="00DE7102">
        <w:rPr>
          <w:bCs/>
        </w:rPr>
        <w:t xml:space="preserve"> PANTONE TEXTILE katalogo spalvos kodui - 17 – 1022 TP</w:t>
      </w:r>
      <w:r w:rsidR="00363E32">
        <w:t>.</w:t>
      </w:r>
    </w:p>
    <w:p w:rsidR="006B4DB1" w:rsidRDefault="009F38E6" w:rsidP="001835AB">
      <w:pPr>
        <w:pStyle w:val="BodyTextIndent"/>
        <w:numPr>
          <w:ilvl w:val="0"/>
          <w:numId w:val="1"/>
        </w:numPr>
        <w:tabs>
          <w:tab w:val="clear" w:pos="1080"/>
        </w:tabs>
        <w:spacing w:after="0"/>
        <w:ind w:left="0" w:firstLine="720"/>
        <w:jc w:val="both"/>
      </w:pPr>
      <w:r>
        <w:t>P</w:t>
      </w:r>
      <w:r w:rsidRPr="00F24DB8">
        <w:t>erkančio</w:t>
      </w:r>
      <w:r>
        <w:t>ji</w:t>
      </w:r>
      <w:r w:rsidRPr="00F24DB8">
        <w:t xml:space="preserve"> organizacij</w:t>
      </w:r>
      <w:r>
        <w:t>a</w:t>
      </w:r>
      <w:r w:rsidRPr="00F24DB8">
        <w:t xml:space="preserve"> </w:t>
      </w:r>
      <w:r w:rsidR="001835AB">
        <w:t>Tiekėją</w:t>
      </w:r>
      <w:r w:rsidR="001835AB" w:rsidRPr="00F24DB8">
        <w:t xml:space="preserve"> </w:t>
      </w:r>
      <w:r w:rsidRPr="00F24DB8">
        <w:t>aprūpin</w:t>
      </w:r>
      <w:r>
        <w:t xml:space="preserve">a </w:t>
      </w:r>
      <w:r w:rsidRPr="00F24DB8">
        <w:t>pagrindiniu audiniu, kurį</w:t>
      </w:r>
      <w:r>
        <w:t xml:space="preserve"> Tiekėjas</w:t>
      </w:r>
      <w:r w:rsidRPr="00F24DB8">
        <w:t xml:space="preserve"> turės pasiimti iš nurodyto Lietuvos kariuomenės sandėlio Lietuvoje (</w:t>
      </w:r>
      <w:r>
        <w:t xml:space="preserve">audinys </w:t>
      </w:r>
      <w:r w:rsidRPr="00F24DB8">
        <w:t>išduodama</w:t>
      </w:r>
      <w:r>
        <w:t>s</w:t>
      </w:r>
      <w:r w:rsidRPr="00F24DB8">
        <w:t xml:space="preserve"> pagal suderintas ir patvirtintas pagrindinio audinio sunaudojimo normas). Visos kitos </w:t>
      </w:r>
      <w:proofErr w:type="spellStart"/>
      <w:r>
        <w:t>marškinaičių</w:t>
      </w:r>
      <w:proofErr w:type="spellEnd"/>
      <w:r>
        <w:t xml:space="preserve"> </w:t>
      </w:r>
      <w:r w:rsidRPr="00F24DB8">
        <w:t xml:space="preserve">gamybai reikalingos medžiagos – </w:t>
      </w:r>
      <w:r>
        <w:t>T</w:t>
      </w:r>
      <w:r w:rsidRPr="00F24DB8">
        <w:t>eikėjo.</w:t>
      </w:r>
    </w:p>
    <w:p w:rsidR="001835AB" w:rsidRPr="00B62185" w:rsidRDefault="001835AB" w:rsidP="001835AB">
      <w:pPr>
        <w:pStyle w:val="BodyTextIndent"/>
        <w:numPr>
          <w:ilvl w:val="0"/>
          <w:numId w:val="1"/>
        </w:numPr>
        <w:tabs>
          <w:tab w:val="clear" w:pos="1080"/>
        </w:tabs>
        <w:spacing w:after="0"/>
        <w:ind w:left="0" w:firstLine="720"/>
        <w:jc w:val="both"/>
      </w:pPr>
      <w:proofErr w:type="spellStart"/>
      <w:r>
        <w:t>Marškinaičių</w:t>
      </w:r>
      <w:proofErr w:type="spellEnd"/>
      <w:r>
        <w:t xml:space="preserve"> gamybai naudojami audiniai</w:t>
      </w:r>
      <w:r w:rsidRPr="00672EC2">
        <w:t xml:space="preserve"> </w:t>
      </w:r>
      <w:r w:rsidRPr="006F098F">
        <w:t xml:space="preserve">turi atitikti minimalius aplinkos apsaugos kriterijus, nustatytus Aplinkos apsaugos kriterijų taikymo, vykdant žaliuosius pirkimus, tvarkos aprašo 2 priedo, patvirtinto Lietuvos Respublikos aplinkos ministro </w:t>
      </w:r>
      <w:r w:rsidRPr="006F098F">
        <w:rPr>
          <w:lang w:eastAsia="lt-LT"/>
        </w:rPr>
        <w:t xml:space="preserve">2022 m. gruodžio 13 d. </w:t>
      </w:r>
      <w:r w:rsidRPr="006F098F">
        <w:t xml:space="preserve">įsakymu Nr. </w:t>
      </w:r>
      <w:r w:rsidRPr="006F098F">
        <w:rPr>
          <w:lang w:eastAsia="lt-LT"/>
        </w:rPr>
        <w:t xml:space="preserve">D1-401 </w:t>
      </w:r>
      <w:r w:rsidRPr="006F098F">
        <w:t>„</w:t>
      </w:r>
      <w:r w:rsidRPr="006F098F">
        <w:rPr>
          <w:bCs/>
          <w:lang w:eastAsia="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F098F">
        <w:t>“, IX skyriuje „Tekstilės gaminiai“</w:t>
      </w:r>
      <w:r>
        <w:t>.</w:t>
      </w:r>
    </w:p>
    <w:p w:rsidR="001835AB" w:rsidRPr="009B22DC" w:rsidRDefault="001835AB" w:rsidP="001835AB">
      <w:pPr>
        <w:pStyle w:val="BodyTextIndent"/>
        <w:numPr>
          <w:ilvl w:val="0"/>
          <w:numId w:val="1"/>
        </w:numPr>
        <w:tabs>
          <w:tab w:val="clear" w:pos="1080"/>
        </w:tabs>
        <w:spacing w:after="0"/>
        <w:ind w:left="0" w:firstLine="720"/>
        <w:jc w:val="both"/>
        <w:rPr>
          <w:color w:val="000000"/>
        </w:rPr>
      </w:pPr>
      <w:r w:rsidRPr="00AD7AD5">
        <w:t xml:space="preserve">Kariams reikalingų </w:t>
      </w:r>
      <w:proofErr w:type="spellStart"/>
      <w:r>
        <w:t>marškinaičių</w:t>
      </w:r>
      <w:proofErr w:type="spellEnd"/>
      <w:r>
        <w:t xml:space="preserve"> </w:t>
      </w:r>
      <w:r w:rsidRPr="00AD7AD5">
        <w:t>dydžiai pateikti 1</w:t>
      </w:r>
      <w:r>
        <w:t xml:space="preserve"> </w:t>
      </w:r>
      <w:r w:rsidRPr="00AD7AD5">
        <w:t>lentelė</w:t>
      </w:r>
      <w:r>
        <w:t>je, sudarytoj</w:t>
      </w:r>
      <w:r w:rsidRPr="00AD7AD5">
        <w:t xml:space="preserve">e pagal Lietuvos kariuomenėje priimtą dydžių sistemą. Esant būtinybei, gali būti pareikalauta pasiūti nestandartinių dydžių </w:t>
      </w:r>
      <w:proofErr w:type="spellStart"/>
      <w:r>
        <w:t>marškinaičių</w:t>
      </w:r>
      <w:proofErr w:type="spellEnd"/>
      <w:r w:rsidRPr="00AD7AD5">
        <w:t>, neviršijant 2 % užsakyto kiekio.</w:t>
      </w:r>
    </w:p>
    <w:p w:rsidR="001835AB" w:rsidRDefault="001835AB" w:rsidP="001835AB">
      <w:pPr>
        <w:pStyle w:val="BodyTextIndent"/>
        <w:spacing w:after="0"/>
        <w:ind w:left="0"/>
        <w:jc w:val="both"/>
      </w:pPr>
    </w:p>
    <w:p w:rsidR="001835AB" w:rsidRDefault="001835AB" w:rsidP="001835AB">
      <w:pPr>
        <w:pStyle w:val="BodyTextIndent"/>
        <w:tabs>
          <w:tab w:val="left" w:pos="1000"/>
        </w:tabs>
        <w:ind w:left="39"/>
        <w:jc w:val="right"/>
      </w:pPr>
      <w:r>
        <w:t>1</w:t>
      </w:r>
      <w:r w:rsidRPr="00236505">
        <w:t xml:space="preserve"> lentelė</w:t>
      </w:r>
    </w:p>
    <w:p w:rsidR="001835AB" w:rsidRPr="008D6F73" w:rsidRDefault="001835AB" w:rsidP="001835AB">
      <w:pPr>
        <w:tabs>
          <w:tab w:val="num" w:pos="1440"/>
        </w:tabs>
        <w:spacing w:after="120"/>
        <w:ind w:left="720"/>
        <w:jc w:val="center"/>
      </w:pPr>
      <w:r>
        <w:rPr>
          <w:b/>
        </w:rPr>
        <w:t>MARŠKINAIČIŲ</w:t>
      </w:r>
      <w:r w:rsidRPr="00161762">
        <w:rPr>
          <w:b/>
        </w:rPr>
        <w:t xml:space="preserve"> DYDŽIŲ LENTELĖ</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614"/>
        <w:gridCol w:w="719"/>
        <w:gridCol w:w="719"/>
        <w:gridCol w:w="717"/>
        <w:gridCol w:w="717"/>
        <w:gridCol w:w="717"/>
        <w:gridCol w:w="717"/>
        <w:gridCol w:w="717"/>
        <w:gridCol w:w="717"/>
        <w:gridCol w:w="717"/>
        <w:gridCol w:w="717"/>
        <w:gridCol w:w="698"/>
      </w:tblGrid>
      <w:tr w:rsidR="001835AB" w:rsidRPr="008D6F73" w:rsidTr="00C6796C">
        <w:trPr>
          <w:cantSplit/>
          <w:trHeight w:val="415"/>
        </w:trPr>
        <w:tc>
          <w:tcPr>
            <w:tcW w:w="850" w:type="pct"/>
            <w:vMerge w:val="restart"/>
            <w:tcBorders>
              <w:top w:val="single" w:sz="4" w:space="0" w:color="auto"/>
              <w:left w:val="single" w:sz="4" w:space="0" w:color="auto"/>
              <w:right w:val="single" w:sz="4" w:space="0" w:color="auto"/>
            </w:tcBorders>
            <w:vAlign w:val="center"/>
          </w:tcPr>
          <w:p w:rsidR="001835AB" w:rsidRPr="00571C66" w:rsidRDefault="001835AB" w:rsidP="00C6796C">
            <w:pPr>
              <w:jc w:val="center"/>
              <w:rPr>
                <w:b/>
              </w:rPr>
            </w:pPr>
            <w:r w:rsidRPr="00571C66">
              <w:rPr>
                <w:b/>
              </w:rPr>
              <w:t>Ūgis, cm</w:t>
            </w:r>
          </w:p>
        </w:tc>
        <w:tc>
          <w:tcPr>
            <w:tcW w:w="4150" w:type="pct"/>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Krūtinės apimtis, cm</w:t>
            </w:r>
          </w:p>
        </w:tc>
      </w:tr>
      <w:tr w:rsidR="001835AB" w:rsidRPr="008D6F73" w:rsidTr="00C6796C">
        <w:trPr>
          <w:cantSplit/>
          <w:trHeight w:val="415"/>
        </w:trPr>
        <w:tc>
          <w:tcPr>
            <w:tcW w:w="850" w:type="pct"/>
            <w:vMerge/>
            <w:tcBorders>
              <w:left w:val="single" w:sz="4" w:space="0" w:color="auto"/>
              <w:bottom w:val="single" w:sz="4" w:space="0" w:color="auto"/>
              <w:right w:val="single" w:sz="4" w:space="0" w:color="auto"/>
            </w:tcBorders>
            <w:vAlign w:val="center"/>
          </w:tcPr>
          <w:p w:rsidR="001835AB" w:rsidRPr="00571C66" w:rsidRDefault="001835AB" w:rsidP="00C6796C">
            <w:pPr>
              <w:jc w:val="center"/>
              <w:rPr>
                <w:b/>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84</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88</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92</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96</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100</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104</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108</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112</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116</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120</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835AB" w:rsidRPr="00571C66" w:rsidRDefault="001835AB" w:rsidP="00C6796C">
            <w:pPr>
              <w:jc w:val="center"/>
              <w:rPr>
                <w:b/>
              </w:rPr>
            </w:pPr>
            <w:r w:rsidRPr="00571C66">
              <w:rPr>
                <w:b/>
              </w:rPr>
              <w:t>124</w:t>
            </w:r>
          </w:p>
        </w:tc>
      </w:tr>
      <w:tr w:rsidR="001835AB" w:rsidRPr="008D6F73" w:rsidTr="00C6796C">
        <w:tc>
          <w:tcPr>
            <w:tcW w:w="850" w:type="pct"/>
            <w:tcBorders>
              <w:top w:val="nil"/>
              <w:left w:val="single" w:sz="4" w:space="0" w:color="auto"/>
              <w:bottom w:val="single" w:sz="4" w:space="0" w:color="auto"/>
              <w:right w:val="single" w:sz="4" w:space="0" w:color="auto"/>
            </w:tcBorders>
            <w:vAlign w:val="center"/>
          </w:tcPr>
          <w:p w:rsidR="001835AB" w:rsidRPr="009B22DC" w:rsidRDefault="001835AB" w:rsidP="00C6796C">
            <w:pPr>
              <w:ind w:left="157" w:firstLine="142"/>
              <w:rPr>
                <w:b/>
              </w:rPr>
            </w:pPr>
            <w:r w:rsidRPr="009B22DC">
              <w:rPr>
                <w:b/>
              </w:rPr>
              <w:t>158</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r>
      <w:tr w:rsidR="001835AB" w:rsidRPr="008D6F73" w:rsidTr="00C6796C">
        <w:tc>
          <w:tcPr>
            <w:tcW w:w="850" w:type="pct"/>
            <w:tcBorders>
              <w:top w:val="nil"/>
              <w:left w:val="single" w:sz="4" w:space="0" w:color="auto"/>
              <w:bottom w:val="single" w:sz="4" w:space="0" w:color="auto"/>
              <w:right w:val="single" w:sz="4" w:space="0" w:color="auto"/>
            </w:tcBorders>
            <w:vAlign w:val="center"/>
          </w:tcPr>
          <w:p w:rsidR="001835AB" w:rsidRPr="009B22DC" w:rsidRDefault="001835AB" w:rsidP="00C6796C">
            <w:pPr>
              <w:ind w:left="157" w:firstLine="142"/>
              <w:rPr>
                <w:b/>
              </w:rPr>
            </w:pPr>
            <w:r w:rsidRPr="009B22DC">
              <w:rPr>
                <w:b/>
              </w:rPr>
              <w:t>164</w:t>
            </w:r>
          </w:p>
        </w:tc>
        <w:tc>
          <w:tcPr>
            <w:tcW w:w="379"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9"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6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r>
      <w:tr w:rsidR="001835AB" w:rsidRPr="008D6F73" w:rsidTr="00C6796C">
        <w:tc>
          <w:tcPr>
            <w:tcW w:w="850" w:type="pct"/>
            <w:tcBorders>
              <w:top w:val="single" w:sz="4" w:space="0" w:color="auto"/>
              <w:left w:val="single" w:sz="4" w:space="0" w:color="auto"/>
              <w:bottom w:val="single" w:sz="4" w:space="0" w:color="auto"/>
              <w:right w:val="single" w:sz="4" w:space="0" w:color="auto"/>
            </w:tcBorders>
            <w:vAlign w:val="center"/>
          </w:tcPr>
          <w:p w:rsidR="001835AB" w:rsidRPr="009B22DC" w:rsidRDefault="001835AB" w:rsidP="00C6796C">
            <w:pPr>
              <w:ind w:left="157" w:firstLine="142"/>
              <w:rPr>
                <w:b/>
              </w:rPr>
            </w:pPr>
            <w:r w:rsidRPr="009B22DC">
              <w:rPr>
                <w:b/>
              </w:rPr>
              <w:t>170</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r>
      <w:tr w:rsidR="001835AB" w:rsidRPr="008D6F73" w:rsidTr="00C6796C">
        <w:tc>
          <w:tcPr>
            <w:tcW w:w="850" w:type="pct"/>
            <w:tcBorders>
              <w:top w:val="single" w:sz="4" w:space="0" w:color="auto"/>
              <w:left w:val="single" w:sz="4" w:space="0" w:color="auto"/>
              <w:bottom w:val="single" w:sz="4" w:space="0" w:color="auto"/>
              <w:right w:val="single" w:sz="4" w:space="0" w:color="auto"/>
            </w:tcBorders>
            <w:vAlign w:val="center"/>
          </w:tcPr>
          <w:p w:rsidR="001835AB" w:rsidRPr="009B22DC" w:rsidRDefault="001835AB" w:rsidP="00C6796C">
            <w:pPr>
              <w:ind w:left="157" w:firstLine="142"/>
              <w:rPr>
                <w:b/>
              </w:rPr>
            </w:pPr>
            <w:r w:rsidRPr="009B22DC">
              <w:rPr>
                <w:b/>
              </w:rPr>
              <w:t>176</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r>
      <w:tr w:rsidR="001835AB" w:rsidRPr="008D6F73" w:rsidTr="00C6796C">
        <w:tc>
          <w:tcPr>
            <w:tcW w:w="850" w:type="pct"/>
            <w:tcBorders>
              <w:top w:val="single" w:sz="4" w:space="0" w:color="auto"/>
              <w:left w:val="single" w:sz="4" w:space="0" w:color="auto"/>
              <w:bottom w:val="single" w:sz="4" w:space="0" w:color="auto"/>
              <w:right w:val="single" w:sz="4" w:space="0" w:color="auto"/>
            </w:tcBorders>
            <w:vAlign w:val="center"/>
          </w:tcPr>
          <w:p w:rsidR="001835AB" w:rsidRPr="009B22DC" w:rsidRDefault="001835AB" w:rsidP="00C6796C">
            <w:pPr>
              <w:ind w:left="157" w:firstLine="142"/>
              <w:rPr>
                <w:b/>
              </w:rPr>
            </w:pPr>
            <w:r w:rsidRPr="009B22DC">
              <w:rPr>
                <w:b/>
              </w:rPr>
              <w:t>182</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r>
      <w:tr w:rsidR="001835AB" w:rsidRPr="008D6F73" w:rsidTr="00C6796C">
        <w:tc>
          <w:tcPr>
            <w:tcW w:w="850" w:type="pct"/>
            <w:tcBorders>
              <w:top w:val="single" w:sz="4" w:space="0" w:color="auto"/>
              <w:left w:val="single" w:sz="4" w:space="0" w:color="auto"/>
              <w:bottom w:val="single" w:sz="4" w:space="0" w:color="auto"/>
              <w:right w:val="single" w:sz="4" w:space="0" w:color="auto"/>
            </w:tcBorders>
            <w:vAlign w:val="center"/>
          </w:tcPr>
          <w:p w:rsidR="001835AB" w:rsidRPr="009B22DC" w:rsidRDefault="001835AB" w:rsidP="00C6796C">
            <w:pPr>
              <w:ind w:left="157" w:firstLine="142"/>
              <w:rPr>
                <w:b/>
              </w:rPr>
            </w:pPr>
            <w:r w:rsidRPr="009B22DC">
              <w:rPr>
                <w:b/>
              </w:rPr>
              <w:t>188</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r>
      <w:tr w:rsidR="001835AB" w:rsidRPr="008D6F73" w:rsidTr="00C6796C">
        <w:tc>
          <w:tcPr>
            <w:tcW w:w="850" w:type="pct"/>
            <w:tcBorders>
              <w:top w:val="single" w:sz="4" w:space="0" w:color="auto"/>
              <w:left w:val="single" w:sz="4" w:space="0" w:color="auto"/>
              <w:bottom w:val="single" w:sz="4" w:space="0" w:color="auto"/>
              <w:right w:val="single" w:sz="4" w:space="0" w:color="auto"/>
            </w:tcBorders>
            <w:vAlign w:val="center"/>
          </w:tcPr>
          <w:p w:rsidR="001835AB" w:rsidRPr="009B22DC" w:rsidRDefault="001835AB" w:rsidP="00C6796C">
            <w:pPr>
              <w:ind w:left="157" w:firstLine="142"/>
              <w:rPr>
                <w:b/>
              </w:rPr>
            </w:pPr>
            <w:r w:rsidRPr="009B22DC">
              <w:rPr>
                <w:b/>
              </w:rPr>
              <w:t>194</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r>
      <w:tr w:rsidR="001835AB" w:rsidRPr="008D6F73" w:rsidTr="00C6796C">
        <w:tc>
          <w:tcPr>
            <w:tcW w:w="850" w:type="pct"/>
            <w:tcBorders>
              <w:top w:val="single" w:sz="4" w:space="0" w:color="auto"/>
              <w:left w:val="single" w:sz="4" w:space="0" w:color="auto"/>
              <w:bottom w:val="single" w:sz="4" w:space="0" w:color="auto"/>
              <w:right w:val="single" w:sz="4" w:space="0" w:color="auto"/>
            </w:tcBorders>
            <w:vAlign w:val="center"/>
          </w:tcPr>
          <w:p w:rsidR="001835AB" w:rsidRPr="009B22DC" w:rsidRDefault="001835AB" w:rsidP="00C6796C">
            <w:pPr>
              <w:ind w:left="157" w:firstLine="142"/>
              <w:rPr>
                <w:b/>
              </w:rPr>
            </w:pPr>
            <w:r w:rsidRPr="009B22DC">
              <w:rPr>
                <w:b/>
              </w:rPr>
              <w:t>200</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r>
      <w:tr w:rsidR="001835AB" w:rsidRPr="008D6F73" w:rsidTr="00C6796C">
        <w:tc>
          <w:tcPr>
            <w:tcW w:w="850" w:type="pct"/>
            <w:tcBorders>
              <w:top w:val="single" w:sz="4" w:space="0" w:color="auto"/>
              <w:left w:val="single" w:sz="4" w:space="0" w:color="auto"/>
              <w:bottom w:val="single" w:sz="4" w:space="0" w:color="auto"/>
              <w:right w:val="single" w:sz="4" w:space="0" w:color="auto"/>
            </w:tcBorders>
            <w:vAlign w:val="center"/>
          </w:tcPr>
          <w:p w:rsidR="001835AB" w:rsidRPr="009B22DC" w:rsidRDefault="001835AB" w:rsidP="00C6796C">
            <w:pPr>
              <w:ind w:left="157" w:firstLine="142"/>
              <w:rPr>
                <w:b/>
              </w:rPr>
            </w:pPr>
            <w:r w:rsidRPr="009B22DC">
              <w:rPr>
                <w:b/>
              </w:rPr>
              <w:t>206</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835AB" w:rsidRPr="008D6F73" w:rsidRDefault="001835AB" w:rsidP="00C6796C">
            <w:pPr>
              <w:jc w:val="center"/>
            </w:pPr>
            <w:r w:rsidRPr="008D6F73">
              <w:t>x</w:t>
            </w:r>
          </w:p>
        </w:tc>
      </w:tr>
    </w:tbl>
    <w:p w:rsidR="001835AB" w:rsidRPr="006B4DB1" w:rsidRDefault="001835AB" w:rsidP="001835AB">
      <w:pPr>
        <w:pStyle w:val="BodyTextIndent"/>
        <w:spacing w:after="0"/>
        <w:ind w:left="0"/>
        <w:jc w:val="both"/>
      </w:pPr>
    </w:p>
    <w:p w:rsidR="006B4DB1" w:rsidRPr="00B10909" w:rsidRDefault="001835AB" w:rsidP="001835AB">
      <w:pPr>
        <w:pStyle w:val="BodyTextIndent"/>
        <w:numPr>
          <w:ilvl w:val="0"/>
          <w:numId w:val="1"/>
        </w:numPr>
        <w:tabs>
          <w:tab w:val="clear" w:pos="1080"/>
        </w:tabs>
        <w:spacing w:after="0"/>
        <w:ind w:left="0" w:firstLine="720"/>
        <w:jc w:val="both"/>
      </w:pPr>
      <w:proofErr w:type="spellStart"/>
      <w:r>
        <w:lastRenderedPageBreak/>
        <w:t>Marškinaičiai</w:t>
      </w:r>
      <w:proofErr w:type="spellEnd"/>
      <w:r>
        <w:t xml:space="preserve"> siuvami</w:t>
      </w:r>
      <w:r w:rsidRPr="008A2213">
        <w:t xml:space="preserve"> vyrišk</w:t>
      </w:r>
      <w:r>
        <w:t xml:space="preserve">i. Gaminių konstravimui </w:t>
      </w:r>
      <w:r w:rsidRPr="00F41150">
        <w:t>turi būti panaudoti LST ISO 8559-1 (ISO 8559-1) arba</w:t>
      </w:r>
      <w:r>
        <w:t xml:space="preserve"> lygiaverčio standarto</w:t>
      </w:r>
      <w:r w:rsidRPr="008744C1">
        <w:t xml:space="preserve"> </w:t>
      </w:r>
      <w:r>
        <w:t>duomenys.</w:t>
      </w:r>
      <w:r w:rsidRPr="007B163B">
        <w:rPr>
          <w:b/>
        </w:rPr>
        <w:t xml:space="preserve"> </w:t>
      </w:r>
      <w:proofErr w:type="spellStart"/>
      <w:r w:rsidRPr="001835AB">
        <w:t>Marškinaičiai</w:t>
      </w:r>
      <w:proofErr w:type="spellEnd"/>
      <w:r w:rsidRPr="00E62133">
        <w:t xml:space="preserve"> turi būti sukonstruoti taip, kad užtikrintų tinkamą prigulimą prie kario </w:t>
      </w:r>
      <w:r w:rsidRPr="00B10909">
        <w:t xml:space="preserve">kūno, vilkint lauko uniformos sluoksnių sistemos drabužius, bei nevaržytų kario judesių. </w:t>
      </w:r>
    </w:p>
    <w:p w:rsidR="001835AB" w:rsidRDefault="001835AB" w:rsidP="001835AB">
      <w:pPr>
        <w:pStyle w:val="BodyTextIndent"/>
        <w:numPr>
          <w:ilvl w:val="0"/>
          <w:numId w:val="1"/>
        </w:numPr>
        <w:tabs>
          <w:tab w:val="clear" w:pos="1080"/>
        </w:tabs>
        <w:spacing w:after="0"/>
        <w:ind w:left="0" w:firstLine="720"/>
        <w:jc w:val="both"/>
      </w:pPr>
      <w:r>
        <w:t>Gaminių</w:t>
      </w:r>
      <w:r w:rsidRPr="00AD7AD5">
        <w:t xml:space="preserve"> kokybės garantijos terminas –</w:t>
      </w:r>
      <w:r>
        <w:t xml:space="preserve"> </w:t>
      </w:r>
      <w:r w:rsidRPr="00AD7AD5">
        <w:t>12 mėnesių aktyvios eksploatacijos sąlygomis, kuris skaičiuojamas nuo prekių išdavimo iš Pirkėjo sandėlio dienos, ir 24 mėnesiai nuo prekių priėmimo į sandėlį dokumentų pasirašymo dienos.</w:t>
      </w:r>
    </w:p>
    <w:p w:rsidR="001835AB" w:rsidRDefault="001835AB" w:rsidP="001835AB">
      <w:pPr>
        <w:pStyle w:val="BodyTextIndent"/>
        <w:spacing w:after="0"/>
        <w:jc w:val="both"/>
      </w:pPr>
    </w:p>
    <w:p w:rsidR="001835AB" w:rsidRPr="002F048D" w:rsidRDefault="001835AB" w:rsidP="001835AB">
      <w:pPr>
        <w:spacing w:before="120"/>
        <w:jc w:val="center"/>
        <w:rPr>
          <w:b/>
        </w:rPr>
      </w:pPr>
      <w:r w:rsidRPr="002F048D">
        <w:rPr>
          <w:b/>
        </w:rPr>
        <w:t>II SKYRIUS</w:t>
      </w:r>
    </w:p>
    <w:p w:rsidR="001835AB" w:rsidRDefault="001835AB" w:rsidP="001835AB">
      <w:pPr>
        <w:spacing w:after="120"/>
        <w:jc w:val="center"/>
        <w:rPr>
          <w:b/>
        </w:rPr>
      </w:pPr>
      <w:r w:rsidRPr="002F048D">
        <w:rPr>
          <w:b/>
        </w:rPr>
        <w:t>TECHNINIAI REIKALAVIMAI</w:t>
      </w:r>
    </w:p>
    <w:p w:rsidR="001835AB" w:rsidRDefault="001835AB" w:rsidP="001835AB">
      <w:pPr>
        <w:pStyle w:val="BodyTextIndent"/>
        <w:spacing w:after="0"/>
        <w:jc w:val="both"/>
      </w:pPr>
    </w:p>
    <w:p w:rsidR="001835AB" w:rsidRDefault="001835AB" w:rsidP="001835AB">
      <w:pPr>
        <w:pStyle w:val="BodyTextIndent"/>
        <w:numPr>
          <w:ilvl w:val="0"/>
          <w:numId w:val="1"/>
        </w:numPr>
        <w:tabs>
          <w:tab w:val="clear" w:pos="1080"/>
        </w:tabs>
        <w:spacing w:after="0"/>
        <w:ind w:left="0" w:firstLine="720"/>
        <w:jc w:val="both"/>
      </w:pPr>
      <w:proofErr w:type="spellStart"/>
      <w:r>
        <w:t>Marškinaičių</w:t>
      </w:r>
      <w:proofErr w:type="spellEnd"/>
      <w:r>
        <w:t xml:space="preserve"> modelis pateiktas techninės specifikacijos</w:t>
      </w:r>
      <w:r w:rsidRPr="000A0A6F">
        <w:rPr>
          <w:b/>
        </w:rPr>
        <w:t xml:space="preserve"> </w:t>
      </w:r>
      <w:r>
        <w:t>priedo (toliau – Priedo</w:t>
      </w:r>
      <w:r w:rsidRPr="00363E32">
        <w:t xml:space="preserve">) </w:t>
      </w:r>
      <w:r w:rsidR="00363E32" w:rsidRPr="00363E32">
        <w:t>1 –</w:t>
      </w:r>
      <w:r w:rsidR="00363E32">
        <w:t xml:space="preserve"> 3</w:t>
      </w:r>
      <w:r>
        <w:t xml:space="preserve"> eskizuose.</w:t>
      </w:r>
      <w:r w:rsidRPr="0068477C">
        <w:t xml:space="preserve"> Matmenys eskizuose nurodyti centimetrais.</w:t>
      </w:r>
    </w:p>
    <w:p w:rsidR="001835AB" w:rsidRDefault="001835AB" w:rsidP="001835AB">
      <w:pPr>
        <w:pStyle w:val="BodyTextIndent"/>
        <w:numPr>
          <w:ilvl w:val="0"/>
          <w:numId w:val="1"/>
        </w:numPr>
        <w:tabs>
          <w:tab w:val="clear" w:pos="1080"/>
        </w:tabs>
        <w:spacing w:after="0"/>
        <w:ind w:left="0" w:firstLine="720"/>
        <w:jc w:val="both"/>
      </w:pPr>
      <w:r w:rsidRPr="00EC3753">
        <w:t>Aprašyme</w:t>
      </w:r>
      <w:r>
        <w:t xml:space="preserve"> ir </w:t>
      </w:r>
      <w:r w:rsidRPr="00EC3753">
        <w:t xml:space="preserve">eskizuose matmenys </w:t>
      </w:r>
      <w:r w:rsidRPr="00363E32">
        <w:t>pateikti baziniam dydžiui: 188 cm ūgio, 100 cm</w:t>
      </w:r>
      <w:r w:rsidRPr="00EC3753">
        <w:t xml:space="preserve"> krūtinės apimties, 88 cm liemens apimties. </w:t>
      </w:r>
    </w:p>
    <w:p w:rsidR="001835AB" w:rsidRDefault="001835AB" w:rsidP="001835AB">
      <w:pPr>
        <w:pStyle w:val="BodyTextIndent"/>
        <w:numPr>
          <w:ilvl w:val="0"/>
          <w:numId w:val="1"/>
        </w:numPr>
        <w:tabs>
          <w:tab w:val="clear" w:pos="1080"/>
        </w:tabs>
        <w:spacing w:after="0"/>
        <w:ind w:left="0" w:firstLine="720"/>
        <w:jc w:val="both"/>
      </w:pPr>
      <w:r>
        <w:t>B</w:t>
      </w:r>
      <w:r w:rsidRPr="001945E9">
        <w:t>azinio dydžio</w:t>
      </w:r>
      <w:r>
        <w:t xml:space="preserve"> </w:t>
      </w:r>
      <w:proofErr w:type="spellStart"/>
      <w:r>
        <w:t>marškinaičių</w:t>
      </w:r>
      <w:proofErr w:type="spellEnd"/>
      <w:r>
        <w:t xml:space="preserve"> </w:t>
      </w:r>
      <w:r w:rsidRPr="001945E9">
        <w:t xml:space="preserve">pagrindinių matmenų dydžiai ir leistini nuokrypiai pateikti </w:t>
      </w:r>
      <w:r>
        <w:t>2 lentelėje:</w:t>
      </w:r>
    </w:p>
    <w:p w:rsidR="00DE7102" w:rsidRPr="00363E32" w:rsidRDefault="00DE7102" w:rsidP="00DE7102">
      <w:pPr>
        <w:pStyle w:val="BodyTextIndent"/>
        <w:spacing w:after="0"/>
        <w:ind w:left="0"/>
        <w:jc w:val="right"/>
      </w:pPr>
      <w:r w:rsidRPr="00363E32">
        <w:t>2 lentelė</w:t>
      </w:r>
    </w:p>
    <w:p w:rsidR="00335C0B" w:rsidRPr="00363E32" w:rsidRDefault="00E76B32" w:rsidP="00956788">
      <w:pPr>
        <w:jc w:val="center"/>
        <w:rPr>
          <w:b/>
        </w:rPr>
      </w:pPr>
      <w:r>
        <w:rPr>
          <w:b/>
        </w:rPr>
        <w:t>T</w:t>
      </w:r>
      <w:r w:rsidR="00335C0B" w:rsidRPr="00363E32">
        <w:rPr>
          <w:b/>
        </w:rPr>
        <w:t>LU MARŠKINAIČIŲ BAZINIO DYDŽIO PAGRINDINIŲ MATMENŲ MATŲ LENTELĖ</w:t>
      </w:r>
    </w:p>
    <w:tbl>
      <w:tblPr>
        <w:tblW w:w="9728" w:type="dxa"/>
        <w:tblBorders>
          <w:top w:val="single" w:sz="6" w:space="0" w:color="auto"/>
          <w:left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6"/>
        <w:gridCol w:w="6462"/>
        <w:gridCol w:w="1438"/>
        <w:gridCol w:w="1262"/>
      </w:tblGrid>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bCs/>
              </w:rPr>
            </w:pPr>
            <w:proofErr w:type="spellStart"/>
            <w:r w:rsidRPr="00363E32">
              <w:rPr>
                <w:bCs/>
              </w:rPr>
              <w:t>Eil.Nr</w:t>
            </w:r>
            <w:proofErr w:type="spellEnd"/>
            <w:r w:rsidRPr="00363E32">
              <w:rPr>
                <w:bCs/>
              </w:rPr>
              <w:t>.</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jc w:val="center"/>
              <w:rPr>
                <w:bCs/>
              </w:rPr>
            </w:pPr>
            <w:r w:rsidRPr="00363E32">
              <w:rPr>
                <w:bCs/>
              </w:rPr>
              <w:t xml:space="preserve">Matmens pavadinimas, matavimo vieta </w:t>
            </w:r>
          </w:p>
        </w:tc>
        <w:tc>
          <w:tcPr>
            <w:tcW w:w="1438" w:type="dxa"/>
            <w:tcBorders>
              <w:top w:val="single" w:sz="6" w:space="0" w:color="auto"/>
              <w:left w:val="nil"/>
              <w:right w:val="single" w:sz="6" w:space="0" w:color="auto"/>
            </w:tcBorders>
            <w:vAlign w:val="center"/>
          </w:tcPr>
          <w:p w:rsidR="00335C0B" w:rsidRPr="00363E32" w:rsidRDefault="00335C0B" w:rsidP="00C6796C">
            <w:pPr>
              <w:jc w:val="center"/>
              <w:rPr>
                <w:bCs/>
              </w:rPr>
            </w:pPr>
            <w:r w:rsidRPr="00363E32">
              <w:t>Reikšmė, cm</w:t>
            </w:r>
          </w:p>
        </w:tc>
        <w:tc>
          <w:tcPr>
            <w:tcW w:w="12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jc w:val="center"/>
            </w:pPr>
            <w:r w:rsidRPr="00363E32">
              <w:rPr>
                <w:bCs/>
              </w:rPr>
              <w:t>Leistinas nuokrypis,</w:t>
            </w:r>
          </w:p>
          <w:p w:rsidR="00335C0B" w:rsidRPr="00363E32" w:rsidRDefault="00335C0B" w:rsidP="00C6796C">
            <w:pPr>
              <w:jc w:val="center"/>
              <w:rPr>
                <w:bCs/>
              </w:rPr>
            </w:pPr>
            <w:r w:rsidRPr="00363E32">
              <w:sym w:font="Symbol" w:char="F0B1"/>
            </w:r>
            <w:r w:rsidRPr="00363E32">
              <w:t xml:space="preserve"> cm</w:t>
            </w:r>
          </w:p>
        </w:tc>
      </w:tr>
      <w:tr w:rsidR="00335C0B" w:rsidRPr="00363E32" w:rsidTr="00C6796C">
        <w:trPr>
          <w:cantSplit/>
          <w:trHeight w:val="227"/>
        </w:trPr>
        <w:tc>
          <w:tcPr>
            <w:tcW w:w="566" w:type="dxa"/>
            <w:tcBorders>
              <w:top w:val="single" w:sz="6" w:space="0" w:color="auto"/>
              <w:bottom w:val="single" w:sz="6" w:space="0" w:color="auto"/>
              <w:right w:val="nil"/>
            </w:tcBorders>
          </w:tcPr>
          <w:p w:rsidR="00335C0B" w:rsidRPr="00363E32" w:rsidRDefault="00335C0B" w:rsidP="00C6796C">
            <w:pPr>
              <w:jc w:val="center"/>
              <w:rPr>
                <w:szCs w:val="20"/>
              </w:rPr>
            </w:pPr>
            <w:r w:rsidRPr="00363E32">
              <w:rPr>
                <w:szCs w:val="20"/>
              </w:rPr>
              <w:t>1.</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keepNext/>
              <w:outlineLvl w:val="3"/>
              <w:rPr>
                <w:b/>
                <w:bCs/>
                <w:szCs w:val="20"/>
              </w:rPr>
            </w:pPr>
            <w:r w:rsidRPr="00363E32">
              <w:rPr>
                <w:szCs w:val="20"/>
              </w:rPr>
              <w:t xml:space="preserve">Nugaros vidurio ilgis (matuoti nuo </w:t>
            </w:r>
            <w:proofErr w:type="spellStart"/>
            <w:r w:rsidRPr="00363E32">
              <w:rPr>
                <w:szCs w:val="20"/>
              </w:rPr>
              <w:t>priekaklio</w:t>
            </w:r>
            <w:proofErr w:type="spellEnd"/>
            <w:r w:rsidRPr="00363E32">
              <w:rPr>
                <w:szCs w:val="20"/>
              </w:rPr>
              <w:t xml:space="preserve"> siūlės iki apačios)</w:t>
            </w:r>
          </w:p>
        </w:tc>
        <w:tc>
          <w:tcPr>
            <w:tcW w:w="1438" w:type="dxa"/>
            <w:tcBorders>
              <w:top w:val="single" w:sz="6" w:space="0" w:color="auto"/>
              <w:left w:val="nil"/>
              <w:bottom w:val="single" w:sz="6" w:space="0" w:color="auto"/>
            </w:tcBorders>
          </w:tcPr>
          <w:p w:rsidR="00335C0B" w:rsidRPr="00363E32" w:rsidRDefault="00335C0B" w:rsidP="00363E32">
            <w:pPr>
              <w:jc w:val="center"/>
              <w:rPr>
                <w:szCs w:val="20"/>
              </w:rPr>
            </w:pPr>
            <w:r w:rsidRPr="00363E32">
              <w:rPr>
                <w:szCs w:val="20"/>
              </w:rPr>
              <w:t>7</w:t>
            </w:r>
            <w:r w:rsidR="00363E32" w:rsidRPr="00363E32">
              <w:rPr>
                <w:szCs w:val="20"/>
              </w:rPr>
              <w:t>9</w:t>
            </w:r>
            <w:r w:rsidRPr="00363E32">
              <w:rPr>
                <w:szCs w:val="20"/>
              </w:rPr>
              <w:t>,0</w:t>
            </w:r>
          </w:p>
        </w:tc>
        <w:tc>
          <w:tcPr>
            <w:tcW w:w="1262" w:type="dxa"/>
            <w:tcBorders>
              <w:top w:val="single" w:sz="6" w:space="0" w:color="auto"/>
              <w:left w:val="single" w:sz="6" w:space="0" w:color="auto"/>
              <w:bottom w:val="single" w:sz="6" w:space="0" w:color="auto"/>
            </w:tcBorders>
          </w:tcPr>
          <w:p w:rsidR="00335C0B" w:rsidRPr="00363E32" w:rsidRDefault="00335C0B" w:rsidP="00C6796C">
            <w:pPr>
              <w:jc w:val="center"/>
              <w:rPr>
                <w:szCs w:val="20"/>
              </w:rPr>
            </w:pPr>
            <w:r w:rsidRPr="00363E32">
              <w:rPr>
                <w:szCs w:val="20"/>
              </w:rPr>
              <w:t>1,0</w:t>
            </w:r>
          </w:p>
        </w:tc>
      </w:tr>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szCs w:val="20"/>
              </w:rPr>
            </w:pPr>
            <w:r w:rsidRPr="00363E32">
              <w:rPr>
                <w:szCs w:val="20"/>
              </w:rPr>
              <w:t>2.</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keepNext/>
              <w:outlineLvl w:val="2"/>
              <w:rPr>
                <w:szCs w:val="20"/>
              </w:rPr>
            </w:pPr>
            <w:r w:rsidRPr="00363E32">
              <w:rPr>
                <w:szCs w:val="20"/>
              </w:rPr>
              <w:t xml:space="preserve">Priekio ilgis (matuoti nuo </w:t>
            </w:r>
            <w:proofErr w:type="spellStart"/>
            <w:r w:rsidRPr="00363E32">
              <w:rPr>
                <w:szCs w:val="20"/>
              </w:rPr>
              <w:t>priekaklio</w:t>
            </w:r>
            <w:proofErr w:type="spellEnd"/>
            <w:r w:rsidRPr="00363E32">
              <w:rPr>
                <w:szCs w:val="20"/>
              </w:rPr>
              <w:t xml:space="preserve"> ir rankovės susikirtimo kampo priekyje iki apačios )</w:t>
            </w:r>
          </w:p>
        </w:tc>
        <w:tc>
          <w:tcPr>
            <w:tcW w:w="1438" w:type="dxa"/>
            <w:tcBorders>
              <w:top w:val="single" w:sz="6" w:space="0" w:color="auto"/>
              <w:left w:val="nil"/>
              <w:bottom w:val="single" w:sz="6" w:space="0" w:color="auto"/>
            </w:tcBorders>
            <w:vAlign w:val="center"/>
          </w:tcPr>
          <w:p w:rsidR="00335C0B" w:rsidRPr="00363E32" w:rsidRDefault="00335C0B" w:rsidP="00363E32">
            <w:pPr>
              <w:jc w:val="center"/>
              <w:rPr>
                <w:szCs w:val="20"/>
              </w:rPr>
            </w:pPr>
            <w:r w:rsidRPr="00363E32">
              <w:rPr>
                <w:szCs w:val="20"/>
              </w:rPr>
              <w:t>7</w:t>
            </w:r>
            <w:r w:rsidR="00363E32" w:rsidRPr="00363E32">
              <w:rPr>
                <w:szCs w:val="20"/>
              </w:rPr>
              <w:t>6</w:t>
            </w:r>
            <w:r w:rsidRPr="00363E32">
              <w:rPr>
                <w:szCs w:val="20"/>
              </w:rPr>
              <w:t>,0</w:t>
            </w:r>
          </w:p>
        </w:tc>
        <w:tc>
          <w:tcPr>
            <w:tcW w:w="1262" w:type="dxa"/>
            <w:tcBorders>
              <w:top w:val="single" w:sz="6" w:space="0" w:color="auto"/>
              <w:left w:val="single" w:sz="6" w:space="0" w:color="auto"/>
              <w:bottom w:val="single" w:sz="6" w:space="0" w:color="auto"/>
            </w:tcBorders>
            <w:vAlign w:val="center"/>
          </w:tcPr>
          <w:p w:rsidR="00335C0B" w:rsidRPr="00363E32" w:rsidRDefault="00335C0B" w:rsidP="00C6796C">
            <w:pPr>
              <w:jc w:val="center"/>
              <w:rPr>
                <w:szCs w:val="20"/>
              </w:rPr>
            </w:pPr>
            <w:r w:rsidRPr="00363E32">
              <w:rPr>
                <w:szCs w:val="20"/>
              </w:rPr>
              <w:t>1,0</w:t>
            </w:r>
          </w:p>
        </w:tc>
      </w:tr>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szCs w:val="20"/>
              </w:rPr>
            </w:pPr>
            <w:r w:rsidRPr="00363E32">
              <w:rPr>
                <w:szCs w:val="20"/>
              </w:rPr>
              <w:t>3.</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keepNext/>
              <w:outlineLvl w:val="2"/>
              <w:rPr>
                <w:szCs w:val="20"/>
              </w:rPr>
            </w:pPr>
            <w:r w:rsidRPr="00363E32">
              <w:rPr>
                <w:szCs w:val="20"/>
              </w:rPr>
              <w:t xml:space="preserve">Krūtinės apimtis ½ (matuoti ties pažastimis) </w:t>
            </w:r>
          </w:p>
        </w:tc>
        <w:tc>
          <w:tcPr>
            <w:tcW w:w="1438" w:type="dxa"/>
            <w:tcBorders>
              <w:top w:val="single" w:sz="6" w:space="0" w:color="auto"/>
              <w:left w:val="nil"/>
              <w:bottom w:val="single" w:sz="6" w:space="0" w:color="auto"/>
            </w:tcBorders>
            <w:vAlign w:val="center"/>
          </w:tcPr>
          <w:p w:rsidR="00335C0B" w:rsidRPr="00363E32" w:rsidRDefault="00335C0B" w:rsidP="00C6796C">
            <w:pPr>
              <w:jc w:val="center"/>
              <w:rPr>
                <w:szCs w:val="20"/>
              </w:rPr>
            </w:pPr>
            <w:r w:rsidRPr="00363E32">
              <w:rPr>
                <w:szCs w:val="20"/>
              </w:rPr>
              <w:t>56,0</w:t>
            </w:r>
          </w:p>
        </w:tc>
        <w:tc>
          <w:tcPr>
            <w:tcW w:w="1262" w:type="dxa"/>
            <w:tcBorders>
              <w:top w:val="single" w:sz="6" w:space="0" w:color="auto"/>
              <w:left w:val="single" w:sz="6" w:space="0" w:color="auto"/>
              <w:bottom w:val="single" w:sz="6" w:space="0" w:color="auto"/>
            </w:tcBorders>
            <w:vAlign w:val="center"/>
          </w:tcPr>
          <w:p w:rsidR="00335C0B" w:rsidRPr="00363E32" w:rsidRDefault="00335C0B" w:rsidP="00C6796C">
            <w:pPr>
              <w:jc w:val="center"/>
              <w:rPr>
                <w:szCs w:val="20"/>
                <w:lang w:val="en-US"/>
              </w:rPr>
            </w:pPr>
            <w:r w:rsidRPr="00363E32">
              <w:rPr>
                <w:szCs w:val="20"/>
                <w:lang w:val="en-US"/>
              </w:rPr>
              <w:t>1,0</w:t>
            </w:r>
          </w:p>
        </w:tc>
      </w:tr>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szCs w:val="20"/>
              </w:rPr>
            </w:pPr>
            <w:r w:rsidRPr="00363E32">
              <w:rPr>
                <w:szCs w:val="20"/>
              </w:rPr>
              <w:t>4.</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rPr>
                <w:szCs w:val="20"/>
              </w:rPr>
            </w:pPr>
            <w:r w:rsidRPr="00363E32">
              <w:rPr>
                <w:szCs w:val="20"/>
              </w:rPr>
              <w:t xml:space="preserve">Liemens apimtis ½ (matuoti 48 cm atstumu nuo nugaros </w:t>
            </w:r>
            <w:proofErr w:type="spellStart"/>
            <w:r w:rsidRPr="00363E32">
              <w:rPr>
                <w:szCs w:val="20"/>
              </w:rPr>
              <w:t>priekaklio</w:t>
            </w:r>
            <w:proofErr w:type="spellEnd"/>
            <w:r w:rsidRPr="00363E32">
              <w:rPr>
                <w:szCs w:val="20"/>
              </w:rPr>
              <w:t xml:space="preserve"> vidurio)</w:t>
            </w:r>
          </w:p>
        </w:tc>
        <w:tc>
          <w:tcPr>
            <w:tcW w:w="1438" w:type="dxa"/>
            <w:tcBorders>
              <w:top w:val="single" w:sz="6" w:space="0" w:color="auto"/>
              <w:left w:val="nil"/>
              <w:bottom w:val="single" w:sz="6" w:space="0" w:color="auto"/>
              <w:right w:val="single" w:sz="6" w:space="0" w:color="auto"/>
            </w:tcBorders>
            <w:vAlign w:val="center"/>
          </w:tcPr>
          <w:p w:rsidR="00335C0B" w:rsidRPr="00363E32" w:rsidRDefault="00335C0B" w:rsidP="00C6796C">
            <w:pPr>
              <w:jc w:val="center"/>
              <w:rPr>
                <w:szCs w:val="20"/>
              </w:rPr>
            </w:pPr>
            <w:r w:rsidRPr="00363E32">
              <w:rPr>
                <w:szCs w:val="20"/>
              </w:rPr>
              <w:t>50,0</w:t>
            </w:r>
          </w:p>
        </w:tc>
        <w:tc>
          <w:tcPr>
            <w:tcW w:w="1262" w:type="dxa"/>
            <w:tcBorders>
              <w:top w:val="single" w:sz="6" w:space="0" w:color="auto"/>
              <w:left w:val="single" w:sz="6" w:space="0" w:color="auto"/>
              <w:bottom w:val="single" w:sz="6" w:space="0" w:color="auto"/>
            </w:tcBorders>
            <w:vAlign w:val="center"/>
          </w:tcPr>
          <w:p w:rsidR="00335C0B" w:rsidRPr="00363E32" w:rsidRDefault="00335C0B" w:rsidP="00C6796C">
            <w:pPr>
              <w:jc w:val="center"/>
              <w:rPr>
                <w:szCs w:val="20"/>
              </w:rPr>
            </w:pPr>
            <w:r w:rsidRPr="00363E32">
              <w:rPr>
                <w:szCs w:val="20"/>
              </w:rPr>
              <w:t>1,0</w:t>
            </w:r>
          </w:p>
        </w:tc>
      </w:tr>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szCs w:val="20"/>
              </w:rPr>
            </w:pPr>
            <w:r w:rsidRPr="00363E32">
              <w:rPr>
                <w:szCs w:val="20"/>
              </w:rPr>
              <w:t>5.</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rPr>
                <w:szCs w:val="20"/>
              </w:rPr>
            </w:pPr>
            <w:r w:rsidRPr="00363E32">
              <w:rPr>
                <w:szCs w:val="20"/>
              </w:rPr>
              <w:t>Apačios plotis ½</w:t>
            </w:r>
          </w:p>
        </w:tc>
        <w:tc>
          <w:tcPr>
            <w:tcW w:w="1438" w:type="dxa"/>
            <w:tcBorders>
              <w:top w:val="single" w:sz="6" w:space="0" w:color="auto"/>
              <w:left w:val="nil"/>
              <w:bottom w:val="single" w:sz="6" w:space="0" w:color="auto"/>
              <w:right w:val="single" w:sz="6" w:space="0" w:color="auto"/>
            </w:tcBorders>
            <w:vAlign w:val="center"/>
          </w:tcPr>
          <w:p w:rsidR="00335C0B" w:rsidRPr="00363E32" w:rsidRDefault="00335C0B" w:rsidP="00C6796C">
            <w:pPr>
              <w:jc w:val="center"/>
              <w:rPr>
                <w:szCs w:val="20"/>
              </w:rPr>
            </w:pPr>
            <w:r w:rsidRPr="00363E32">
              <w:rPr>
                <w:szCs w:val="20"/>
              </w:rPr>
              <w:t>52,0</w:t>
            </w:r>
          </w:p>
        </w:tc>
        <w:tc>
          <w:tcPr>
            <w:tcW w:w="1262" w:type="dxa"/>
            <w:tcBorders>
              <w:top w:val="single" w:sz="6" w:space="0" w:color="auto"/>
              <w:left w:val="single" w:sz="6" w:space="0" w:color="auto"/>
              <w:bottom w:val="single" w:sz="6" w:space="0" w:color="auto"/>
            </w:tcBorders>
            <w:vAlign w:val="center"/>
          </w:tcPr>
          <w:p w:rsidR="00335C0B" w:rsidRPr="00363E32" w:rsidRDefault="00335C0B" w:rsidP="00C6796C">
            <w:pPr>
              <w:jc w:val="center"/>
              <w:rPr>
                <w:szCs w:val="20"/>
              </w:rPr>
            </w:pPr>
            <w:r w:rsidRPr="00363E32">
              <w:rPr>
                <w:szCs w:val="20"/>
              </w:rPr>
              <w:t>1,0</w:t>
            </w:r>
          </w:p>
        </w:tc>
      </w:tr>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szCs w:val="20"/>
              </w:rPr>
            </w:pPr>
            <w:r w:rsidRPr="00363E32">
              <w:rPr>
                <w:szCs w:val="20"/>
              </w:rPr>
              <w:t>6.</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rPr>
                <w:szCs w:val="20"/>
              </w:rPr>
            </w:pPr>
            <w:r w:rsidRPr="00363E32">
              <w:rPr>
                <w:szCs w:val="20"/>
              </w:rPr>
              <w:t xml:space="preserve">Rankovės ilgis (matuoti nuo </w:t>
            </w:r>
            <w:proofErr w:type="spellStart"/>
            <w:r w:rsidRPr="00363E32">
              <w:rPr>
                <w:szCs w:val="20"/>
              </w:rPr>
              <w:t>priekaklio</w:t>
            </w:r>
            <w:proofErr w:type="spellEnd"/>
            <w:r w:rsidRPr="00363E32">
              <w:rPr>
                <w:szCs w:val="20"/>
              </w:rPr>
              <w:t xml:space="preserve"> siūlės iki apačios) </w:t>
            </w:r>
          </w:p>
        </w:tc>
        <w:tc>
          <w:tcPr>
            <w:tcW w:w="1438" w:type="dxa"/>
            <w:tcBorders>
              <w:top w:val="single" w:sz="6" w:space="0" w:color="auto"/>
              <w:left w:val="nil"/>
              <w:bottom w:val="single" w:sz="6" w:space="0" w:color="auto"/>
              <w:right w:val="single" w:sz="6" w:space="0" w:color="auto"/>
            </w:tcBorders>
            <w:vAlign w:val="center"/>
          </w:tcPr>
          <w:p w:rsidR="00335C0B" w:rsidRPr="00363E32" w:rsidRDefault="00335C0B" w:rsidP="00363E32">
            <w:pPr>
              <w:jc w:val="center"/>
              <w:rPr>
                <w:szCs w:val="20"/>
              </w:rPr>
            </w:pPr>
            <w:r w:rsidRPr="00363E32">
              <w:rPr>
                <w:szCs w:val="20"/>
              </w:rPr>
              <w:t>8</w:t>
            </w:r>
            <w:r w:rsidR="00363E32" w:rsidRPr="00363E32">
              <w:rPr>
                <w:szCs w:val="20"/>
              </w:rPr>
              <w:t>2</w:t>
            </w:r>
            <w:r w:rsidRPr="00363E32">
              <w:rPr>
                <w:szCs w:val="20"/>
              </w:rPr>
              <w:t>,0</w:t>
            </w:r>
          </w:p>
        </w:tc>
        <w:tc>
          <w:tcPr>
            <w:tcW w:w="1262" w:type="dxa"/>
            <w:tcBorders>
              <w:top w:val="single" w:sz="6" w:space="0" w:color="auto"/>
              <w:left w:val="single" w:sz="6" w:space="0" w:color="auto"/>
              <w:bottom w:val="single" w:sz="6" w:space="0" w:color="auto"/>
            </w:tcBorders>
            <w:vAlign w:val="center"/>
          </w:tcPr>
          <w:p w:rsidR="00335C0B" w:rsidRPr="00363E32" w:rsidRDefault="00335C0B" w:rsidP="00C6796C">
            <w:pPr>
              <w:jc w:val="center"/>
              <w:rPr>
                <w:szCs w:val="20"/>
              </w:rPr>
            </w:pPr>
            <w:r w:rsidRPr="00363E32">
              <w:rPr>
                <w:szCs w:val="20"/>
              </w:rPr>
              <w:t>1,0</w:t>
            </w:r>
          </w:p>
        </w:tc>
      </w:tr>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szCs w:val="20"/>
              </w:rPr>
            </w:pPr>
            <w:r w:rsidRPr="00363E32">
              <w:rPr>
                <w:szCs w:val="20"/>
              </w:rPr>
              <w:t>7.</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rPr>
                <w:szCs w:val="20"/>
              </w:rPr>
            </w:pPr>
            <w:r w:rsidRPr="00363E32">
              <w:rPr>
                <w:szCs w:val="20"/>
              </w:rPr>
              <w:t xml:space="preserve">Rankovės plotis viršuje ½  (matuoti po pažastimis) </w:t>
            </w:r>
          </w:p>
        </w:tc>
        <w:tc>
          <w:tcPr>
            <w:tcW w:w="1438" w:type="dxa"/>
            <w:tcBorders>
              <w:top w:val="single" w:sz="6" w:space="0" w:color="auto"/>
              <w:left w:val="nil"/>
              <w:bottom w:val="single" w:sz="6" w:space="0" w:color="auto"/>
              <w:right w:val="single" w:sz="6" w:space="0" w:color="auto"/>
            </w:tcBorders>
            <w:vAlign w:val="center"/>
          </w:tcPr>
          <w:p w:rsidR="00335C0B" w:rsidRPr="00363E32" w:rsidRDefault="00335C0B" w:rsidP="00C6796C">
            <w:pPr>
              <w:jc w:val="center"/>
              <w:rPr>
                <w:szCs w:val="20"/>
              </w:rPr>
            </w:pPr>
            <w:r w:rsidRPr="00363E32">
              <w:rPr>
                <w:szCs w:val="20"/>
              </w:rPr>
              <w:t>24,0</w:t>
            </w:r>
          </w:p>
        </w:tc>
        <w:tc>
          <w:tcPr>
            <w:tcW w:w="1262" w:type="dxa"/>
            <w:tcBorders>
              <w:top w:val="single" w:sz="6" w:space="0" w:color="auto"/>
              <w:left w:val="single" w:sz="6" w:space="0" w:color="auto"/>
              <w:bottom w:val="single" w:sz="6" w:space="0" w:color="auto"/>
            </w:tcBorders>
            <w:vAlign w:val="center"/>
          </w:tcPr>
          <w:p w:rsidR="00335C0B" w:rsidRPr="00363E32" w:rsidRDefault="00335C0B" w:rsidP="00C6796C">
            <w:pPr>
              <w:jc w:val="center"/>
              <w:rPr>
                <w:szCs w:val="20"/>
              </w:rPr>
            </w:pPr>
            <w:r w:rsidRPr="00363E32">
              <w:rPr>
                <w:szCs w:val="20"/>
              </w:rPr>
              <w:t>0,5</w:t>
            </w:r>
          </w:p>
        </w:tc>
      </w:tr>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szCs w:val="20"/>
              </w:rPr>
            </w:pPr>
            <w:r w:rsidRPr="00363E32">
              <w:rPr>
                <w:szCs w:val="20"/>
              </w:rPr>
              <w:t>8.</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rPr>
                <w:szCs w:val="20"/>
              </w:rPr>
            </w:pPr>
            <w:r w:rsidRPr="00363E32">
              <w:rPr>
                <w:szCs w:val="20"/>
              </w:rPr>
              <w:t>Rankovės plotis ties alkūne ½ ((matuoti 28 cm nuo apačios)</w:t>
            </w:r>
          </w:p>
        </w:tc>
        <w:tc>
          <w:tcPr>
            <w:tcW w:w="1438" w:type="dxa"/>
            <w:tcBorders>
              <w:top w:val="single" w:sz="6" w:space="0" w:color="auto"/>
              <w:left w:val="nil"/>
              <w:bottom w:val="single" w:sz="6" w:space="0" w:color="auto"/>
              <w:right w:val="single" w:sz="6" w:space="0" w:color="auto"/>
            </w:tcBorders>
            <w:vAlign w:val="center"/>
          </w:tcPr>
          <w:p w:rsidR="00335C0B" w:rsidRPr="00363E32" w:rsidRDefault="00335C0B" w:rsidP="00C6796C">
            <w:pPr>
              <w:jc w:val="center"/>
              <w:rPr>
                <w:szCs w:val="20"/>
              </w:rPr>
            </w:pPr>
            <w:r w:rsidRPr="00363E32">
              <w:rPr>
                <w:szCs w:val="20"/>
              </w:rPr>
              <w:t>21,0</w:t>
            </w:r>
          </w:p>
        </w:tc>
        <w:tc>
          <w:tcPr>
            <w:tcW w:w="1262" w:type="dxa"/>
            <w:tcBorders>
              <w:top w:val="single" w:sz="6" w:space="0" w:color="auto"/>
              <w:left w:val="single" w:sz="6" w:space="0" w:color="auto"/>
              <w:bottom w:val="single" w:sz="6" w:space="0" w:color="auto"/>
            </w:tcBorders>
            <w:vAlign w:val="center"/>
          </w:tcPr>
          <w:p w:rsidR="00335C0B" w:rsidRPr="00363E32" w:rsidRDefault="00335C0B" w:rsidP="00C6796C">
            <w:pPr>
              <w:jc w:val="center"/>
              <w:rPr>
                <w:szCs w:val="20"/>
              </w:rPr>
            </w:pPr>
            <w:r w:rsidRPr="00363E32">
              <w:rPr>
                <w:szCs w:val="20"/>
              </w:rPr>
              <w:t>0,5</w:t>
            </w:r>
          </w:p>
        </w:tc>
      </w:tr>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szCs w:val="20"/>
              </w:rPr>
            </w:pPr>
            <w:r w:rsidRPr="00363E32">
              <w:rPr>
                <w:szCs w:val="20"/>
              </w:rPr>
              <w:t>9.</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rPr>
                <w:szCs w:val="20"/>
              </w:rPr>
            </w:pPr>
            <w:r w:rsidRPr="00363E32">
              <w:rPr>
                <w:szCs w:val="20"/>
              </w:rPr>
              <w:t xml:space="preserve">Rankovės plotis apačioje ½ </w:t>
            </w:r>
          </w:p>
        </w:tc>
        <w:tc>
          <w:tcPr>
            <w:tcW w:w="1438" w:type="dxa"/>
            <w:tcBorders>
              <w:top w:val="single" w:sz="6" w:space="0" w:color="auto"/>
              <w:left w:val="nil"/>
              <w:bottom w:val="single" w:sz="6" w:space="0" w:color="auto"/>
              <w:right w:val="single" w:sz="6" w:space="0" w:color="auto"/>
            </w:tcBorders>
            <w:vAlign w:val="center"/>
          </w:tcPr>
          <w:p w:rsidR="00335C0B" w:rsidRPr="00363E32" w:rsidRDefault="00335C0B" w:rsidP="00C6796C">
            <w:pPr>
              <w:jc w:val="center"/>
              <w:rPr>
                <w:szCs w:val="20"/>
              </w:rPr>
            </w:pPr>
            <w:r w:rsidRPr="00363E32">
              <w:rPr>
                <w:szCs w:val="20"/>
              </w:rPr>
              <w:t>18,5</w:t>
            </w:r>
          </w:p>
        </w:tc>
        <w:tc>
          <w:tcPr>
            <w:tcW w:w="1262" w:type="dxa"/>
            <w:tcBorders>
              <w:top w:val="single" w:sz="6" w:space="0" w:color="auto"/>
              <w:left w:val="single" w:sz="6" w:space="0" w:color="auto"/>
              <w:bottom w:val="single" w:sz="6" w:space="0" w:color="auto"/>
            </w:tcBorders>
            <w:vAlign w:val="center"/>
          </w:tcPr>
          <w:p w:rsidR="00335C0B" w:rsidRPr="00363E32" w:rsidRDefault="00335C0B" w:rsidP="00C6796C">
            <w:pPr>
              <w:jc w:val="center"/>
              <w:rPr>
                <w:szCs w:val="20"/>
              </w:rPr>
            </w:pPr>
            <w:r w:rsidRPr="00363E32">
              <w:rPr>
                <w:szCs w:val="20"/>
              </w:rPr>
              <w:t>0,5</w:t>
            </w:r>
          </w:p>
        </w:tc>
      </w:tr>
      <w:tr w:rsidR="00335C0B" w:rsidRPr="00363E32" w:rsidTr="00C6796C">
        <w:trPr>
          <w:cantSplit/>
          <w:trHeight w:val="227"/>
        </w:trPr>
        <w:tc>
          <w:tcPr>
            <w:tcW w:w="566" w:type="dxa"/>
            <w:tcBorders>
              <w:top w:val="single" w:sz="6" w:space="0" w:color="auto"/>
              <w:bottom w:val="single" w:sz="6" w:space="0" w:color="auto"/>
              <w:right w:val="nil"/>
            </w:tcBorders>
            <w:vAlign w:val="center"/>
          </w:tcPr>
          <w:p w:rsidR="00335C0B" w:rsidRPr="00363E32" w:rsidRDefault="00335C0B" w:rsidP="00C6796C">
            <w:pPr>
              <w:jc w:val="center"/>
              <w:rPr>
                <w:szCs w:val="20"/>
              </w:rPr>
            </w:pPr>
            <w:r w:rsidRPr="00363E32">
              <w:rPr>
                <w:szCs w:val="20"/>
              </w:rPr>
              <w:t>10.</w:t>
            </w:r>
          </w:p>
        </w:tc>
        <w:tc>
          <w:tcPr>
            <w:tcW w:w="6462" w:type="dxa"/>
            <w:tcBorders>
              <w:top w:val="single" w:sz="6" w:space="0" w:color="auto"/>
              <w:left w:val="single" w:sz="6" w:space="0" w:color="auto"/>
              <w:bottom w:val="single" w:sz="6" w:space="0" w:color="auto"/>
              <w:right w:val="single" w:sz="6" w:space="0" w:color="auto"/>
            </w:tcBorders>
            <w:vAlign w:val="center"/>
          </w:tcPr>
          <w:p w:rsidR="00335C0B" w:rsidRPr="00363E32" w:rsidRDefault="00335C0B" w:rsidP="00C6796C">
            <w:pPr>
              <w:rPr>
                <w:szCs w:val="20"/>
              </w:rPr>
            </w:pPr>
            <w:proofErr w:type="spellStart"/>
            <w:r w:rsidRPr="00363E32">
              <w:rPr>
                <w:szCs w:val="20"/>
              </w:rPr>
              <w:t>Priekaklio</w:t>
            </w:r>
            <w:proofErr w:type="spellEnd"/>
            <w:r w:rsidRPr="00363E32">
              <w:rPr>
                <w:szCs w:val="20"/>
              </w:rPr>
              <w:t xml:space="preserve"> ilgis ½ (matuoti nuo priekio vidurio iki nugaros vidurio, pagal apykaklės įsiuvimo siūlę)</w:t>
            </w:r>
          </w:p>
        </w:tc>
        <w:tc>
          <w:tcPr>
            <w:tcW w:w="1438" w:type="dxa"/>
            <w:tcBorders>
              <w:top w:val="single" w:sz="6" w:space="0" w:color="auto"/>
              <w:left w:val="nil"/>
              <w:bottom w:val="single" w:sz="6" w:space="0" w:color="auto"/>
              <w:right w:val="single" w:sz="6" w:space="0" w:color="auto"/>
            </w:tcBorders>
            <w:vAlign w:val="center"/>
          </w:tcPr>
          <w:p w:rsidR="00335C0B" w:rsidRPr="00363E32" w:rsidRDefault="00335C0B" w:rsidP="00C6796C">
            <w:pPr>
              <w:jc w:val="center"/>
              <w:rPr>
                <w:szCs w:val="20"/>
              </w:rPr>
            </w:pPr>
            <w:r w:rsidRPr="00363E32">
              <w:rPr>
                <w:szCs w:val="20"/>
              </w:rPr>
              <w:t>23,5</w:t>
            </w:r>
          </w:p>
        </w:tc>
        <w:tc>
          <w:tcPr>
            <w:tcW w:w="1262" w:type="dxa"/>
            <w:tcBorders>
              <w:top w:val="single" w:sz="6" w:space="0" w:color="auto"/>
              <w:left w:val="single" w:sz="6" w:space="0" w:color="auto"/>
              <w:bottom w:val="single" w:sz="6" w:space="0" w:color="auto"/>
            </w:tcBorders>
            <w:vAlign w:val="center"/>
          </w:tcPr>
          <w:p w:rsidR="00335C0B" w:rsidRPr="00363E32" w:rsidRDefault="00335C0B" w:rsidP="00C6796C">
            <w:pPr>
              <w:jc w:val="center"/>
              <w:rPr>
                <w:szCs w:val="20"/>
              </w:rPr>
            </w:pPr>
            <w:r w:rsidRPr="00363E32">
              <w:rPr>
                <w:szCs w:val="20"/>
              </w:rPr>
              <w:t>0,5</w:t>
            </w:r>
          </w:p>
        </w:tc>
      </w:tr>
    </w:tbl>
    <w:p w:rsidR="00335C0B" w:rsidRDefault="00335C0B" w:rsidP="00363E32">
      <w:pPr>
        <w:pStyle w:val="ListParagraph"/>
        <w:widowControl w:val="0"/>
        <w:ind w:left="360"/>
        <w:jc w:val="both"/>
        <w:rPr>
          <w:sz w:val="24"/>
          <w:szCs w:val="24"/>
        </w:rPr>
      </w:pPr>
      <w:r w:rsidRPr="00363E32">
        <w:rPr>
          <w:sz w:val="24"/>
          <w:szCs w:val="24"/>
        </w:rPr>
        <w:t xml:space="preserve">Pastaba: Su konkurso laimėtoju bus derinama lentelė su visų dydžių </w:t>
      </w:r>
      <w:proofErr w:type="spellStart"/>
      <w:r w:rsidRPr="00363E32">
        <w:rPr>
          <w:sz w:val="24"/>
          <w:szCs w:val="24"/>
        </w:rPr>
        <w:t>išmatavimais</w:t>
      </w:r>
      <w:proofErr w:type="spellEnd"/>
      <w:r w:rsidRPr="00363E32">
        <w:rPr>
          <w:sz w:val="24"/>
          <w:szCs w:val="24"/>
        </w:rPr>
        <w:t xml:space="preserve">. </w:t>
      </w:r>
    </w:p>
    <w:p w:rsidR="001835AB" w:rsidRDefault="001835AB" w:rsidP="001835AB">
      <w:pPr>
        <w:pStyle w:val="BodyTextIndent"/>
        <w:spacing w:after="0"/>
        <w:jc w:val="both"/>
      </w:pPr>
    </w:p>
    <w:p w:rsidR="00335C0B" w:rsidRPr="00336D7E" w:rsidRDefault="00335C0B" w:rsidP="00335C0B">
      <w:pPr>
        <w:pStyle w:val="BodyTextIndent"/>
        <w:numPr>
          <w:ilvl w:val="0"/>
          <w:numId w:val="1"/>
        </w:numPr>
        <w:tabs>
          <w:tab w:val="clear" w:pos="1080"/>
        </w:tabs>
        <w:spacing w:after="0"/>
        <w:ind w:left="0" w:firstLine="720"/>
        <w:jc w:val="both"/>
      </w:pPr>
      <w:r>
        <w:t>J</w:t>
      </w:r>
      <w:r w:rsidRPr="0068477C">
        <w:t xml:space="preserve">eigu </w:t>
      </w:r>
      <w:r>
        <w:t>2</w:t>
      </w:r>
      <w:r w:rsidRPr="0068477C">
        <w:t xml:space="preserve"> lentelėje </w:t>
      </w:r>
      <w:r>
        <w:t>ir techninėje specifikacijoje ne</w:t>
      </w:r>
      <w:r w:rsidRPr="0068477C">
        <w:t>nurodyta kitaip</w:t>
      </w:r>
      <w:r>
        <w:t>, matmenims iki 10 cm imtinai l</w:t>
      </w:r>
      <w:r w:rsidRPr="0068477C">
        <w:t xml:space="preserve">eidžiamas </w:t>
      </w:r>
      <w:r w:rsidRPr="00336D7E">
        <w:t>4 % nukrypimas nuo nurodytų matmenų, matmenims virš 10 cm leidžiamas 2 % nukrypimas nuo nurodytų matmenų.</w:t>
      </w:r>
    </w:p>
    <w:p w:rsidR="001835AB" w:rsidRDefault="00335C0B" w:rsidP="001835AB">
      <w:pPr>
        <w:pStyle w:val="BodyTextIndent"/>
        <w:numPr>
          <w:ilvl w:val="0"/>
          <w:numId w:val="1"/>
        </w:numPr>
        <w:tabs>
          <w:tab w:val="clear" w:pos="1080"/>
        </w:tabs>
        <w:spacing w:after="0"/>
        <w:ind w:left="0" w:firstLine="720"/>
        <w:jc w:val="both"/>
      </w:pPr>
      <w:proofErr w:type="spellStart"/>
      <w:r>
        <w:t>Marškinaičių</w:t>
      </w:r>
      <w:proofErr w:type="spellEnd"/>
      <w:r w:rsidRPr="00335C0B">
        <w:t xml:space="preserve"> pagrindinės detalės turi būti kerpamos viena kryptimi</w:t>
      </w:r>
      <w:r>
        <w:t>.</w:t>
      </w:r>
    </w:p>
    <w:p w:rsidR="00335C0B" w:rsidRDefault="00335C0B" w:rsidP="001835AB">
      <w:pPr>
        <w:pStyle w:val="BodyTextIndent"/>
        <w:numPr>
          <w:ilvl w:val="0"/>
          <w:numId w:val="1"/>
        </w:numPr>
        <w:tabs>
          <w:tab w:val="clear" w:pos="1080"/>
        </w:tabs>
        <w:spacing w:after="0"/>
        <w:ind w:left="0" w:firstLine="720"/>
        <w:jc w:val="both"/>
      </w:pPr>
      <w:r>
        <w:t>Detalių atspalviai gaminiuose</w:t>
      </w:r>
      <w:r w:rsidRPr="00AD7AD5">
        <w:t xml:space="preserve"> neleidžiami</w:t>
      </w:r>
      <w:r>
        <w:t>.</w:t>
      </w:r>
    </w:p>
    <w:p w:rsidR="006B4DB1" w:rsidRPr="00363E32" w:rsidRDefault="00363E32" w:rsidP="00335C0B">
      <w:pPr>
        <w:pStyle w:val="BodyTextIndent"/>
        <w:numPr>
          <w:ilvl w:val="0"/>
          <w:numId w:val="1"/>
        </w:numPr>
        <w:tabs>
          <w:tab w:val="clear" w:pos="1080"/>
        </w:tabs>
        <w:spacing w:after="0"/>
        <w:ind w:left="0" w:firstLine="720"/>
        <w:jc w:val="both"/>
      </w:pPr>
      <w:r>
        <w:t>E</w:t>
      </w:r>
      <w:r w:rsidR="00335C0B" w:rsidRPr="00363E32">
        <w:t>rdvinės kišenės turi būti su išsiūtomis angelėmis vandeniui nubėgti.</w:t>
      </w:r>
    </w:p>
    <w:p w:rsidR="00335C0B" w:rsidRPr="001B7555" w:rsidRDefault="00335C0B" w:rsidP="00335C0B">
      <w:pPr>
        <w:pStyle w:val="BodyTextIndent"/>
        <w:numPr>
          <w:ilvl w:val="0"/>
          <w:numId w:val="1"/>
        </w:numPr>
        <w:tabs>
          <w:tab w:val="clear" w:pos="1080"/>
        </w:tabs>
        <w:spacing w:after="0"/>
        <w:ind w:left="0" w:firstLine="720"/>
        <w:jc w:val="both"/>
      </w:pPr>
      <w:r>
        <w:t>S</w:t>
      </w:r>
      <w:r w:rsidRPr="00F24DB8">
        <w:t xml:space="preserve">iūlių dygsnių tankis </w:t>
      </w:r>
      <w:r w:rsidRPr="006B71F4">
        <w:t>ir užleidimai</w:t>
      </w:r>
      <w:r w:rsidRPr="00F24DB8">
        <w:t xml:space="preserve"> siūlėms turi užtikrinti tinkamą gaminio kokybę jo eksploatacijos metu.</w:t>
      </w:r>
    </w:p>
    <w:p w:rsidR="00335C0B" w:rsidRDefault="00335C0B" w:rsidP="00335C0B">
      <w:pPr>
        <w:pStyle w:val="BodyTextIndent"/>
        <w:numPr>
          <w:ilvl w:val="0"/>
          <w:numId w:val="1"/>
        </w:numPr>
        <w:tabs>
          <w:tab w:val="clear" w:pos="1080"/>
        </w:tabs>
        <w:spacing w:after="0"/>
        <w:ind w:left="0" w:firstLine="720"/>
        <w:jc w:val="both"/>
      </w:pPr>
      <w:r w:rsidRPr="00EC3753">
        <w:t>V</w:t>
      </w:r>
      <w:r>
        <w:t>isos v</w:t>
      </w:r>
      <w:r w:rsidRPr="00EC3753">
        <w:t xml:space="preserve">idinės </w:t>
      </w:r>
      <w:proofErr w:type="spellStart"/>
      <w:r>
        <w:t>marškinaičių</w:t>
      </w:r>
      <w:proofErr w:type="spellEnd"/>
      <w:r>
        <w:t xml:space="preserve"> </w:t>
      </w:r>
      <w:r w:rsidRPr="00EC3753">
        <w:t>siūlės ir de</w:t>
      </w:r>
      <w:r>
        <w:t>talių kraštai turi būti apdirbti taip,</w:t>
      </w:r>
      <w:r w:rsidRPr="00264187">
        <w:t xml:space="preserve"> </w:t>
      </w:r>
      <w:r>
        <w:t>kad neirtų</w:t>
      </w:r>
      <w:r w:rsidRPr="00EC3753">
        <w:t>.</w:t>
      </w:r>
    </w:p>
    <w:p w:rsidR="00335C0B" w:rsidRDefault="00DE7102" w:rsidP="00335C0B">
      <w:pPr>
        <w:pStyle w:val="BodyTextIndent"/>
        <w:numPr>
          <w:ilvl w:val="0"/>
          <w:numId w:val="1"/>
        </w:numPr>
        <w:tabs>
          <w:tab w:val="clear" w:pos="1080"/>
        </w:tabs>
        <w:spacing w:after="0"/>
        <w:ind w:left="0" w:firstLine="720"/>
        <w:jc w:val="both"/>
      </w:pPr>
      <w:proofErr w:type="spellStart"/>
      <w:r>
        <w:t>Marškinaičių</w:t>
      </w:r>
      <w:proofErr w:type="spellEnd"/>
      <w:r>
        <w:t xml:space="preserve"> </w:t>
      </w:r>
      <w:r w:rsidR="00335C0B" w:rsidRPr="00287B11">
        <w:t xml:space="preserve">pasiuvimas turi būti atliktas kokybiškai: negalimas siūlių ir/ar peltakių suraukimas, siūlių ir/ar peltakių iškreivinimas, praleisti, sutankėję, išretėję ir/ar neteisingai užveržti dygsniai, nutrūkę siuvimo/peltakių siūlai, nepakankamas medžiagos suveržimas, siūlių ir/ar peltakių irimas detalių kraštuose dėl nepadarytų </w:t>
      </w:r>
      <w:proofErr w:type="spellStart"/>
      <w:r w:rsidR="00335C0B" w:rsidRPr="00287B11">
        <w:t>įtvirčių</w:t>
      </w:r>
      <w:proofErr w:type="spellEnd"/>
      <w:r w:rsidR="00335C0B" w:rsidRPr="00287B11">
        <w:t>, medžiagų pažeidimas siuvimo mašinos adata ir pan.</w:t>
      </w:r>
    </w:p>
    <w:p w:rsidR="00335C0B" w:rsidRPr="00287B11" w:rsidRDefault="00DE7102" w:rsidP="00335C0B">
      <w:pPr>
        <w:pStyle w:val="BodyTextIndent"/>
        <w:numPr>
          <w:ilvl w:val="0"/>
          <w:numId w:val="1"/>
        </w:numPr>
        <w:tabs>
          <w:tab w:val="clear" w:pos="1080"/>
        </w:tabs>
        <w:spacing w:after="0"/>
        <w:ind w:left="0" w:firstLine="720"/>
        <w:jc w:val="both"/>
      </w:pPr>
      <w:r>
        <w:lastRenderedPageBreak/>
        <w:t xml:space="preserve">Gaminių </w:t>
      </w:r>
      <w:r w:rsidR="00335C0B" w:rsidRPr="00287B11">
        <w:t xml:space="preserve">siūlės turi būti nupeltakiuotos pagal eskizus. Atliekant viengubus apdailos peltakius (jei žemiau pateiktuose reikalavimuose nenurodyta kitaip), </w:t>
      </w:r>
      <w:proofErr w:type="spellStart"/>
      <w:r w:rsidR="00335C0B" w:rsidRPr="00287B11">
        <w:t>peltakis</w:t>
      </w:r>
      <w:proofErr w:type="spellEnd"/>
      <w:r w:rsidR="00335C0B" w:rsidRPr="00287B11">
        <w:t xml:space="preserve"> prasiuvamas 0,1-0,2</w:t>
      </w:r>
      <w:r w:rsidR="00335C0B">
        <w:t xml:space="preserve"> </w:t>
      </w:r>
      <w:r w:rsidR="00335C0B" w:rsidRPr="00287B11">
        <w:t xml:space="preserve">cm atstumu nuo siūlės. </w:t>
      </w:r>
      <w:r w:rsidR="00335C0B" w:rsidRPr="00EC3753">
        <w:t xml:space="preserve">Atliekant dvigubus apdailos peltakius, pirmas apdailos </w:t>
      </w:r>
      <w:proofErr w:type="spellStart"/>
      <w:r w:rsidR="00335C0B" w:rsidRPr="00EC3753">
        <w:t>peltakis</w:t>
      </w:r>
      <w:proofErr w:type="spellEnd"/>
      <w:r w:rsidR="00335C0B" w:rsidRPr="00EC3753">
        <w:t xml:space="preserve"> prasiuvamas </w:t>
      </w:r>
      <w:r w:rsidR="00335C0B">
        <w:t>0,1-</w:t>
      </w:r>
      <w:r w:rsidR="00335C0B" w:rsidRPr="00EC3753">
        <w:t xml:space="preserve">0,2 cm atstumu nuo siūlės, antrasis </w:t>
      </w:r>
      <w:proofErr w:type="spellStart"/>
      <w:r w:rsidR="00335C0B" w:rsidRPr="00EC3753">
        <w:t>peltakis</w:t>
      </w:r>
      <w:proofErr w:type="spellEnd"/>
      <w:r w:rsidR="00335C0B" w:rsidRPr="00EC3753">
        <w:t xml:space="preserve"> prasiuvamas </w:t>
      </w:r>
      <w:r w:rsidR="00335C0B">
        <w:t>0,5</w:t>
      </w:r>
      <w:r w:rsidR="00335C0B" w:rsidRPr="00EC3753">
        <w:t>-0,6 cm atstumu nuo pirmojo</w:t>
      </w:r>
      <w:r w:rsidR="00335C0B">
        <w:t xml:space="preserve"> peltakio</w:t>
      </w:r>
      <w:r w:rsidR="00335C0B" w:rsidRPr="00EC3753">
        <w:t>.</w:t>
      </w:r>
    </w:p>
    <w:p w:rsidR="00335C0B" w:rsidRPr="00AD7AD5" w:rsidRDefault="00335C0B" w:rsidP="00335C0B">
      <w:pPr>
        <w:pStyle w:val="BodyTextIndent"/>
        <w:numPr>
          <w:ilvl w:val="0"/>
          <w:numId w:val="1"/>
        </w:numPr>
        <w:tabs>
          <w:tab w:val="clear" w:pos="1080"/>
        </w:tabs>
        <w:spacing w:after="0"/>
        <w:ind w:left="0" w:firstLine="720"/>
        <w:jc w:val="both"/>
      </w:pPr>
      <w:r>
        <w:t xml:space="preserve">Porinės detalės </w:t>
      </w:r>
      <w:r w:rsidRPr="00AD7AD5">
        <w:t>turi būti išdėstytos simetriškai.</w:t>
      </w:r>
    </w:p>
    <w:p w:rsidR="00335C0B" w:rsidRPr="00EC3753" w:rsidRDefault="00335C0B" w:rsidP="00335C0B">
      <w:pPr>
        <w:pStyle w:val="BodyTextIndent"/>
        <w:numPr>
          <w:ilvl w:val="0"/>
          <w:numId w:val="1"/>
        </w:numPr>
        <w:tabs>
          <w:tab w:val="clear" w:pos="1080"/>
        </w:tabs>
        <w:spacing w:after="0"/>
        <w:ind w:left="0" w:firstLine="720"/>
        <w:jc w:val="both"/>
      </w:pPr>
      <w:r>
        <w:t>Technologinio proceso liekanos (siūlai</w:t>
      </w:r>
      <w:r w:rsidRPr="00F24DB8">
        <w:t>, pūk</w:t>
      </w:r>
      <w:r>
        <w:t xml:space="preserve">ai ir pan.) turi būti išvalytos nuo </w:t>
      </w:r>
      <w:proofErr w:type="spellStart"/>
      <w:r w:rsidR="00DE7102">
        <w:t>marškinaičių</w:t>
      </w:r>
      <w:proofErr w:type="spellEnd"/>
      <w:r>
        <w:t xml:space="preserve">, </w:t>
      </w:r>
      <w:r w:rsidR="00DE7102">
        <w:t>gaminiai turi būti</w:t>
      </w:r>
      <w:r>
        <w:t xml:space="preserve"> tvarkingai išlygint</w:t>
      </w:r>
      <w:r w:rsidR="00DE7102">
        <w:t>i</w:t>
      </w:r>
      <w:r w:rsidRPr="00F24DB8">
        <w:t>.</w:t>
      </w:r>
    </w:p>
    <w:p w:rsidR="00335C0B" w:rsidRDefault="00335C0B" w:rsidP="00335C0B">
      <w:pPr>
        <w:pStyle w:val="BodyTextIndent"/>
        <w:spacing w:after="0"/>
        <w:jc w:val="both"/>
        <w:rPr>
          <w:highlight w:val="yellow"/>
        </w:rPr>
      </w:pPr>
    </w:p>
    <w:p w:rsidR="00DE7102" w:rsidRDefault="00DE7102" w:rsidP="00DE7102">
      <w:pPr>
        <w:pStyle w:val="Heading31"/>
        <w:tabs>
          <w:tab w:val="left" w:pos="709"/>
        </w:tabs>
        <w:spacing w:before="120"/>
        <w:ind w:left="284"/>
        <w:jc w:val="center"/>
        <w:rPr>
          <w:b/>
        </w:rPr>
      </w:pPr>
      <w:r>
        <w:rPr>
          <w:b/>
        </w:rPr>
        <w:t>PIRMASIS SKIRSNIS</w:t>
      </w:r>
    </w:p>
    <w:p w:rsidR="00DE7102" w:rsidRDefault="00DE7102" w:rsidP="00DE7102">
      <w:pPr>
        <w:pStyle w:val="Heading31"/>
        <w:tabs>
          <w:tab w:val="left" w:pos="709"/>
        </w:tabs>
        <w:spacing w:after="120"/>
        <w:ind w:left="284"/>
        <w:jc w:val="center"/>
        <w:rPr>
          <w:b/>
        </w:rPr>
      </w:pPr>
      <w:r w:rsidRPr="00AD7AD5">
        <w:rPr>
          <w:b/>
        </w:rPr>
        <w:t>REIKALAVIMAI MEDŽIAGOMS</w:t>
      </w:r>
    </w:p>
    <w:p w:rsidR="00917218" w:rsidRPr="00972917" w:rsidRDefault="005973D1" w:rsidP="00891C8E">
      <w:pPr>
        <w:pStyle w:val="BodyText"/>
        <w:numPr>
          <w:ilvl w:val="0"/>
          <w:numId w:val="1"/>
        </w:numPr>
        <w:tabs>
          <w:tab w:val="num" w:pos="-3360"/>
        </w:tabs>
        <w:ind w:left="0" w:firstLine="360"/>
      </w:pPr>
      <w:proofErr w:type="spellStart"/>
      <w:r w:rsidRPr="00DE7102">
        <w:rPr>
          <w:bCs/>
        </w:rPr>
        <w:t>Marškinaičiai</w:t>
      </w:r>
      <w:proofErr w:type="spellEnd"/>
      <w:r w:rsidRPr="00DE7102">
        <w:rPr>
          <w:bCs/>
        </w:rPr>
        <w:t xml:space="preserve"> </w:t>
      </w:r>
      <w:r w:rsidR="00566BC7" w:rsidRPr="00DE7102">
        <w:rPr>
          <w:bCs/>
        </w:rPr>
        <w:t>gamin</w:t>
      </w:r>
      <w:r w:rsidR="00DE7102">
        <w:rPr>
          <w:bCs/>
        </w:rPr>
        <w:t>ami</w:t>
      </w:r>
      <w:r w:rsidR="00566BC7" w:rsidRPr="00DE7102">
        <w:rPr>
          <w:bCs/>
        </w:rPr>
        <w:t xml:space="preserve"> iš</w:t>
      </w:r>
      <w:r w:rsidR="00430BC0" w:rsidRPr="00DE7102">
        <w:rPr>
          <w:szCs w:val="24"/>
        </w:rPr>
        <w:t xml:space="preserve"> </w:t>
      </w:r>
      <w:r w:rsidR="008E5E42" w:rsidRPr="00DE7102">
        <w:rPr>
          <w:szCs w:val="24"/>
        </w:rPr>
        <w:t>marginto</w:t>
      </w:r>
      <w:r w:rsidR="008E5E42" w:rsidRPr="00DE7102">
        <w:rPr>
          <w:bCs/>
          <w:szCs w:val="24"/>
        </w:rPr>
        <w:t xml:space="preserve"> slepiamuoju universaliu piešiniu</w:t>
      </w:r>
      <w:r w:rsidR="008E5E42" w:rsidRPr="00DE7102">
        <w:rPr>
          <w:szCs w:val="24"/>
        </w:rPr>
        <w:t xml:space="preserve"> audinio ir </w:t>
      </w:r>
      <w:r w:rsidR="00D50CB9" w:rsidRPr="00D50CB9">
        <w:t>s</w:t>
      </w:r>
      <w:r w:rsidR="00D50CB9" w:rsidRPr="00D50CB9">
        <w:rPr>
          <w:lang w:eastAsia="lt-LT"/>
        </w:rPr>
        <w:t xml:space="preserve">kersinio mezgimo </w:t>
      </w:r>
      <w:proofErr w:type="spellStart"/>
      <w:r w:rsidR="00D50CB9" w:rsidRPr="00D50CB9">
        <w:rPr>
          <w:lang w:eastAsia="lt-LT"/>
        </w:rPr>
        <w:t>dvisluoksnės</w:t>
      </w:r>
      <w:proofErr w:type="spellEnd"/>
      <w:r w:rsidR="00D50CB9" w:rsidRPr="00D50CB9">
        <w:rPr>
          <w:lang w:eastAsia="lt-LT"/>
        </w:rPr>
        <w:t xml:space="preserve"> kombinuoto </w:t>
      </w:r>
      <w:proofErr w:type="spellStart"/>
      <w:r w:rsidR="00D50CB9" w:rsidRPr="00D50CB9">
        <w:rPr>
          <w:lang w:eastAsia="lt-LT"/>
        </w:rPr>
        <w:t>interlokinio</w:t>
      </w:r>
      <w:proofErr w:type="spellEnd"/>
      <w:r w:rsidR="00D50CB9" w:rsidRPr="00D50CB9">
        <w:rPr>
          <w:lang w:eastAsia="lt-LT"/>
        </w:rPr>
        <w:t xml:space="preserve"> </w:t>
      </w:r>
      <w:r w:rsidR="00D50CB9">
        <w:rPr>
          <w:lang w:eastAsia="lt-LT"/>
        </w:rPr>
        <w:t>mezgimo</w:t>
      </w:r>
      <w:r w:rsidR="00D50CB9" w:rsidRPr="00D50CB9">
        <w:rPr>
          <w:b/>
          <w:lang w:eastAsia="lt-LT"/>
        </w:rPr>
        <w:t xml:space="preserve"> </w:t>
      </w:r>
      <w:r w:rsidR="008E5E42" w:rsidRPr="00D50CB9">
        <w:rPr>
          <w:bCs/>
          <w:szCs w:val="24"/>
        </w:rPr>
        <w:t>v</w:t>
      </w:r>
      <w:r w:rsidR="008E5E42" w:rsidRPr="00DE7102">
        <w:rPr>
          <w:bCs/>
          <w:szCs w:val="24"/>
        </w:rPr>
        <w:t>ienspalvės</w:t>
      </w:r>
      <w:r w:rsidR="008E5E42" w:rsidRPr="00DE7102">
        <w:rPr>
          <w:bCs/>
        </w:rPr>
        <w:t xml:space="preserve"> </w:t>
      </w:r>
      <w:r w:rsidRPr="00DE7102">
        <w:rPr>
          <w:bCs/>
        </w:rPr>
        <w:t>trikot</w:t>
      </w:r>
      <w:r w:rsidR="00566BC7" w:rsidRPr="00DE7102">
        <w:rPr>
          <w:bCs/>
        </w:rPr>
        <w:t>ažinės</w:t>
      </w:r>
      <w:r w:rsidR="008522ED" w:rsidRPr="00DE7102">
        <w:rPr>
          <w:bCs/>
        </w:rPr>
        <w:t xml:space="preserve"> medžiagos</w:t>
      </w:r>
      <w:r w:rsidR="00891C8E" w:rsidRPr="00DE7102">
        <w:rPr>
          <w:bCs/>
        </w:rPr>
        <w:t>,</w:t>
      </w:r>
      <w:r w:rsidR="00891C8E" w:rsidRPr="00DE7102">
        <w:rPr>
          <w:bCs/>
          <w:szCs w:val="24"/>
        </w:rPr>
        <w:t xml:space="preserve"> </w:t>
      </w:r>
      <w:r w:rsidR="008E5E42" w:rsidRPr="00DE7102">
        <w:rPr>
          <w:bCs/>
        </w:rPr>
        <w:t>šiaudo</w:t>
      </w:r>
      <w:r w:rsidR="00430BC0" w:rsidRPr="00DE7102">
        <w:rPr>
          <w:bCs/>
        </w:rPr>
        <w:t xml:space="preserve"> spalvos,</w:t>
      </w:r>
      <w:r w:rsidR="00430BC0" w:rsidRPr="00DE7102">
        <w:rPr>
          <w:szCs w:val="24"/>
        </w:rPr>
        <w:t xml:space="preserve"> </w:t>
      </w:r>
      <w:r w:rsidR="00430BC0" w:rsidRPr="00DE7102">
        <w:rPr>
          <w:bCs/>
        </w:rPr>
        <w:t xml:space="preserve">artimos PANTONE TEXTILE katalogo spalvos kodui - </w:t>
      </w:r>
      <w:r w:rsidR="008E5E42" w:rsidRPr="00DE7102">
        <w:rPr>
          <w:bCs/>
        </w:rPr>
        <w:t>17</w:t>
      </w:r>
      <w:r w:rsidR="00430BC0" w:rsidRPr="00DE7102">
        <w:rPr>
          <w:bCs/>
        </w:rPr>
        <w:t xml:space="preserve"> – </w:t>
      </w:r>
      <w:r w:rsidR="008E5E42" w:rsidRPr="00DE7102">
        <w:rPr>
          <w:bCs/>
        </w:rPr>
        <w:t>1022</w:t>
      </w:r>
      <w:r w:rsidR="00430BC0" w:rsidRPr="00DE7102">
        <w:rPr>
          <w:bCs/>
        </w:rPr>
        <w:t xml:space="preserve"> TP</w:t>
      </w:r>
      <w:r w:rsidR="0031216F" w:rsidRPr="00DE7102">
        <w:rPr>
          <w:bCs/>
        </w:rPr>
        <w:t>.</w:t>
      </w:r>
      <w:r w:rsidR="00566BC7" w:rsidRPr="00DE7102">
        <w:rPr>
          <w:bCs/>
        </w:rPr>
        <w:t xml:space="preserve"> </w:t>
      </w:r>
      <w:r w:rsidR="00DE7102">
        <w:rPr>
          <w:bCs/>
        </w:rPr>
        <w:t>Trikotažinės medžiagos techninės charakteristikos pateiktos 3 lentelėje.</w:t>
      </w:r>
    </w:p>
    <w:p w:rsidR="00DE7102" w:rsidRPr="00972917" w:rsidRDefault="00DE7102" w:rsidP="00DE7102">
      <w:pPr>
        <w:jc w:val="right"/>
      </w:pPr>
      <w:r w:rsidRPr="00972917">
        <w:t>3 lentelė</w:t>
      </w:r>
    </w:p>
    <w:p w:rsidR="00DE7102" w:rsidRPr="00972917" w:rsidRDefault="00DE7102" w:rsidP="00776746">
      <w:pPr>
        <w:jc w:val="center"/>
        <w:rPr>
          <w:b/>
          <w:sz w:val="20"/>
        </w:rPr>
      </w:pPr>
      <w:r w:rsidRPr="00972917">
        <w:rPr>
          <w:b/>
        </w:rPr>
        <w:t>TRIKOTAŽINĖS MEDŽIAGOS MARŠKINAIČIAMS TECHNINĖS</w:t>
      </w:r>
      <w:r w:rsidR="00776746">
        <w:rPr>
          <w:b/>
        </w:rPr>
        <w:t xml:space="preserve"> </w:t>
      </w:r>
      <w:r w:rsidRPr="00972917">
        <w:rPr>
          <w:b/>
        </w:rPr>
        <w:t>CHARAKTERISTIKOS</w:t>
      </w:r>
    </w:p>
    <w:p w:rsidR="00DE7102" w:rsidRPr="00972917" w:rsidRDefault="00DE7102" w:rsidP="00776746">
      <w:pPr>
        <w:ind w:left="1080"/>
        <w:rPr>
          <w:b/>
        </w:rPr>
      </w:pPr>
      <w:r w:rsidRPr="00972917">
        <w:tab/>
      </w:r>
    </w:p>
    <w:tbl>
      <w:tblPr>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DE7102" w:rsidRPr="00972917" w:rsidTr="00C6796C">
        <w:trPr>
          <w:trHeight w:val="400"/>
        </w:trPr>
        <w:tc>
          <w:tcPr>
            <w:tcW w:w="508" w:type="dxa"/>
            <w:tcBorders>
              <w:top w:val="single" w:sz="6" w:space="0" w:color="auto"/>
              <w:left w:val="single" w:sz="6" w:space="0" w:color="auto"/>
              <w:bottom w:val="single" w:sz="6" w:space="0" w:color="auto"/>
              <w:right w:val="single" w:sz="4" w:space="0" w:color="auto"/>
            </w:tcBorders>
          </w:tcPr>
          <w:p w:rsidR="00DE7102" w:rsidRPr="00972917" w:rsidRDefault="00DE7102" w:rsidP="00C6796C">
            <w:pPr>
              <w:jc w:val="right"/>
              <w:rPr>
                <w:b/>
              </w:rPr>
            </w:pPr>
            <w:proofErr w:type="spellStart"/>
            <w:r w:rsidRPr="00972917">
              <w:rPr>
                <w:b/>
              </w:rPr>
              <w:t>Eil</w:t>
            </w:r>
            <w:proofErr w:type="spellEnd"/>
            <w:r w:rsidRPr="00972917">
              <w:rPr>
                <w:b/>
              </w:rPr>
              <w:t xml:space="preserve"> .</w:t>
            </w:r>
          </w:p>
          <w:p w:rsidR="00DE7102" w:rsidRPr="00972917" w:rsidRDefault="00DE7102" w:rsidP="00C6796C">
            <w:pPr>
              <w:jc w:val="right"/>
              <w:rPr>
                <w:b/>
              </w:rPr>
            </w:pPr>
            <w:r w:rsidRPr="00972917">
              <w:rPr>
                <w:b/>
              </w:rPr>
              <w:t xml:space="preserve">Nr. </w:t>
            </w:r>
          </w:p>
        </w:tc>
        <w:tc>
          <w:tcPr>
            <w:tcW w:w="4560" w:type="dxa"/>
            <w:tcBorders>
              <w:top w:val="single" w:sz="6" w:space="0" w:color="auto"/>
              <w:left w:val="single" w:sz="4" w:space="0" w:color="auto"/>
              <w:bottom w:val="single" w:sz="6" w:space="0" w:color="auto"/>
            </w:tcBorders>
          </w:tcPr>
          <w:p w:rsidR="00DE7102" w:rsidRPr="00972917" w:rsidRDefault="00DE7102" w:rsidP="00C6796C">
            <w:pPr>
              <w:jc w:val="center"/>
              <w:rPr>
                <w:b/>
              </w:rPr>
            </w:pPr>
            <w:r w:rsidRPr="00972917">
              <w:rPr>
                <w:b/>
              </w:rPr>
              <w:t>Rodiklio pavadinimas,</w:t>
            </w:r>
          </w:p>
          <w:p w:rsidR="00DE7102" w:rsidRPr="00972917" w:rsidRDefault="00DE7102" w:rsidP="00C6796C">
            <w:pPr>
              <w:jc w:val="center"/>
              <w:rPr>
                <w:b/>
              </w:rPr>
            </w:pPr>
            <w:r w:rsidRPr="00972917">
              <w:rPr>
                <w:b/>
              </w:rPr>
              <w:t>dimensija</w:t>
            </w:r>
          </w:p>
        </w:tc>
        <w:tc>
          <w:tcPr>
            <w:tcW w:w="2040" w:type="dxa"/>
            <w:tcBorders>
              <w:top w:val="single" w:sz="6" w:space="0" w:color="auto"/>
              <w:left w:val="single" w:sz="6" w:space="0" w:color="auto"/>
              <w:bottom w:val="single" w:sz="6" w:space="0" w:color="auto"/>
              <w:right w:val="single" w:sz="6" w:space="0" w:color="auto"/>
            </w:tcBorders>
          </w:tcPr>
          <w:p w:rsidR="00DE7102" w:rsidRPr="00972917" w:rsidRDefault="00DE7102" w:rsidP="00C6796C">
            <w:pPr>
              <w:jc w:val="center"/>
              <w:rPr>
                <w:b/>
              </w:rPr>
            </w:pPr>
            <w:r w:rsidRPr="00972917">
              <w:rPr>
                <w:b/>
              </w:rPr>
              <w:t>Rodiklio reikšmė</w:t>
            </w:r>
          </w:p>
        </w:tc>
        <w:tc>
          <w:tcPr>
            <w:tcW w:w="2520" w:type="dxa"/>
            <w:tcBorders>
              <w:top w:val="single" w:sz="6" w:space="0" w:color="auto"/>
              <w:left w:val="nil"/>
              <w:bottom w:val="single" w:sz="6" w:space="0" w:color="auto"/>
              <w:right w:val="single" w:sz="6" w:space="0" w:color="auto"/>
            </w:tcBorders>
          </w:tcPr>
          <w:p w:rsidR="00DE7102" w:rsidRPr="00972917" w:rsidRDefault="00DE7102" w:rsidP="00C6796C">
            <w:pPr>
              <w:jc w:val="center"/>
              <w:rPr>
                <w:b/>
              </w:rPr>
            </w:pPr>
            <w:r w:rsidRPr="00972917">
              <w:rPr>
                <w:b/>
              </w:rPr>
              <w:t>Bandymų metodo žymuo</w:t>
            </w:r>
          </w:p>
        </w:tc>
      </w:tr>
      <w:tr w:rsidR="00DE7102" w:rsidRPr="00972917" w:rsidTr="00C6796C">
        <w:trPr>
          <w:trHeight w:val="300"/>
        </w:trPr>
        <w:tc>
          <w:tcPr>
            <w:tcW w:w="508" w:type="dxa"/>
            <w:tcBorders>
              <w:left w:val="single" w:sz="6" w:space="0" w:color="auto"/>
              <w:bottom w:val="single" w:sz="6" w:space="0" w:color="auto"/>
              <w:right w:val="single" w:sz="4" w:space="0" w:color="auto"/>
            </w:tcBorders>
          </w:tcPr>
          <w:p w:rsidR="00DE7102" w:rsidRPr="00972917" w:rsidRDefault="00DE7102" w:rsidP="00C6796C">
            <w:pPr>
              <w:jc w:val="center"/>
            </w:pPr>
            <w:r w:rsidRPr="00972917">
              <w:t>1.</w:t>
            </w:r>
          </w:p>
        </w:tc>
        <w:tc>
          <w:tcPr>
            <w:tcW w:w="4560" w:type="dxa"/>
            <w:tcBorders>
              <w:left w:val="single" w:sz="4" w:space="0" w:color="auto"/>
              <w:bottom w:val="single" w:sz="6" w:space="0" w:color="auto"/>
            </w:tcBorders>
          </w:tcPr>
          <w:p w:rsidR="00DE7102" w:rsidRPr="00972917" w:rsidRDefault="00DE7102" w:rsidP="00C6796C">
            <w:r w:rsidRPr="00972917">
              <w:t xml:space="preserve">Pluoštinė sudėtis, </w:t>
            </w:r>
            <w:r w:rsidRPr="00972917">
              <w:rPr>
                <w:lang w:val="en-US"/>
              </w:rPr>
              <w:t>%</w:t>
            </w:r>
          </w:p>
          <w:p w:rsidR="00DE7102" w:rsidRPr="00972917" w:rsidRDefault="00DE7102" w:rsidP="00C6796C"/>
        </w:tc>
        <w:tc>
          <w:tcPr>
            <w:tcW w:w="2040" w:type="dxa"/>
            <w:tcBorders>
              <w:left w:val="single" w:sz="6" w:space="0" w:color="auto"/>
              <w:bottom w:val="single" w:sz="6" w:space="0" w:color="auto"/>
              <w:right w:val="single" w:sz="6" w:space="0" w:color="auto"/>
            </w:tcBorders>
          </w:tcPr>
          <w:p w:rsidR="00DE7102" w:rsidRPr="00972917" w:rsidRDefault="00DE7102" w:rsidP="00C6796C">
            <w:pPr>
              <w:pStyle w:val="Header"/>
              <w:jc w:val="center"/>
            </w:pPr>
            <w:r w:rsidRPr="00972917">
              <w:rPr>
                <w:lang w:val="lt-LT"/>
              </w:rPr>
              <w:t xml:space="preserve">100 </w:t>
            </w:r>
            <w:r w:rsidRPr="00972917">
              <w:rPr>
                <w:lang w:val="en-US"/>
              </w:rPr>
              <w:t xml:space="preserve">% </w:t>
            </w:r>
            <w:r w:rsidRPr="00972917">
              <w:rPr>
                <w:lang w:val="lt-LT"/>
              </w:rPr>
              <w:t>Poliesteris</w:t>
            </w:r>
          </w:p>
        </w:tc>
        <w:tc>
          <w:tcPr>
            <w:tcW w:w="2520" w:type="dxa"/>
            <w:tcBorders>
              <w:left w:val="nil"/>
              <w:bottom w:val="single" w:sz="6" w:space="0" w:color="auto"/>
              <w:right w:val="single" w:sz="6" w:space="0" w:color="auto"/>
            </w:tcBorders>
          </w:tcPr>
          <w:p w:rsidR="00DE7102" w:rsidRPr="00972917" w:rsidRDefault="00DE7102" w:rsidP="00C6796C">
            <w:r w:rsidRPr="00972917">
              <w:t>nurodyti</w:t>
            </w:r>
          </w:p>
        </w:tc>
      </w:tr>
      <w:tr w:rsidR="00DE7102" w:rsidRPr="00972917" w:rsidTr="00C6796C">
        <w:trPr>
          <w:trHeight w:val="500"/>
        </w:trPr>
        <w:tc>
          <w:tcPr>
            <w:tcW w:w="508" w:type="dxa"/>
            <w:tcBorders>
              <w:top w:val="single" w:sz="6" w:space="0" w:color="auto"/>
              <w:left w:val="single" w:sz="6" w:space="0" w:color="auto"/>
              <w:bottom w:val="single" w:sz="4" w:space="0" w:color="auto"/>
              <w:right w:val="single" w:sz="4" w:space="0" w:color="auto"/>
            </w:tcBorders>
          </w:tcPr>
          <w:p w:rsidR="00DE7102" w:rsidRPr="00972917" w:rsidRDefault="00DE7102" w:rsidP="00C6796C">
            <w:pPr>
              <w:jc w:val="center"/>
            </w:pPr>
            <w:r w:rsidRPr="00972917">
              <w:t>2.</w:t>
            </w:r>
          </w:p>
        </w:tc>
        <w:tc>
          <w:tcPr>
            <w:tcW w:w="4560" w:type="dxa"/>
            <w:tcBorders>
              <w:top w:val="single" w:sz="6" w:space="0" w:color="auto"/>
              <w:left w:val="single" w:sz="4" w:space="0" w:color="auto"/>
              <w:bottom w:val="single" w:sz="4" w:space="0" w:color="auto"/>
            </w:tcBorders>
          </w:tcPr>
          <w:p w:rsidR="00DE7102" w:rsidRPr="00972917" w:rsidRDefault="00DE7102" w:rsidP="00C6796C">
            <w:r w:rsidRPr="00972917">
              <w:t>Paviršinis tankis g/m</w:t>
            </w:r>
            <w:r w:rsidRPr="00972917">
              <w:rPr>
                <w:vertAlign w:val="superscript"/>
              </w:rPr>
              <w:t>2</w:t>
            </w:r>
          </w:p>
          <w:p w:rsidR="00DE7102" w:rsidRPr="00972917" w:rsidRDefault="00DE7102" w:rsidP="00C6796C"/>
        </w:tc>
        <w:tc>
          <w:tcPr>
            <w:tcW w:w="2040" w:type="dxa"/>
            <w:tcBorders>
              <w:top w:val="single" w:sz="6" w:space="0" w:color="auto"/>
              <w:left w:val="single" w:sz="6" w:space="0" w:color="auto"/>
              <w:bottom w:val="single" w:sz="4" w:space="0" w:color="auto"/>
              <w:right w:val="single" w:sz="6" w:space="0" w:color="auto"/>
            </w:tcBorders>
          </w:tcPr>
          <w:p w:rsidR="00DE7102" w:rsidRPr="00972917" w:rsidRDefault="00DE7102" w:rsidP="00C6796C">
            <w:pPr>
              <w:jc w:val="center"/>
            </w:pPr>
            <w:r w:rsidRPr="00972917">
              <w:t>220,0 + 20,0/ -10,0</w:t>
            </w:r>
          </w:p>
          <w:p w:rsidR="00DE7102" w:rsidRPr="00972917" w:rsidRDefault="00DE7102" w:rsidP="00C6796C">
            <w:pPr>
              <w:jc w:val="center"/>
            </w:pPr>
          </w:p>
        </w:tc>
        <w:tc>
          <w:tcPr>
            <w:tcW w:w="2520" w:type="dxa"/>
            <w:tcBorders>
              <w:top w:val="single" w:sz="6" w:space="0" w:color="auto"/>
              <w:left w:val="nil"/>
              <w:bottom w:val="single" w:sz="4" w:space="0" w:color="auto"/>
              <w:right w:val="single" w:sz="6" w:space="0" w:color="auto"/>
            </w:tcBorders>
          </w:tcPr>
          <w:p w:rsidR="00DE7102" w:rsidRPr="00972917" w:rsidRDefault="00DE7102" w:rsidP="00C6796C">
            <w:r w:rsidRPr="00972917">
              <w:t>LST EN 12127 arba LST ISO 3801, arba lygiavertis</w:t>
            </w:r>
          </w:p>
        </w:tc>
      </w:tr>
      <w:tr w:rsidR="00DE7102" w:rsidRPr="00972917" w:rsidTr="00C6796C">
        <w:trPr>
          <w:trHeight w:val="500"/>
        </w:trPr>
        <w:tc>
          <w:tcPr>
            <w:tcW w:w="508" w:type="dxa"/>
            <w:tcBorders>
              <w:top w:val="single" w:sz="4" w:space="0" w:color="auto"/>
              <w:left w:val="single" w:sz="6" w:space="0" w:color="auto"/>
              <w:bottom w:val="single" w:sz="6" w:space="0" w:color="auto"/>
              <w:right w:val="single" w:sz="4" w:space="0" w:color="auto"/>
            </w:tcBorders>
          </w:tcPr>
          <w:p w:rsidR="00DE7102" w:rsidRPr="00972917" w:rsidRDefault="00D50CB9" w:rsidP="00C6796C">
            <w:pPr>
              <w:jc w:val="center"/>
            </w:pPr>
            <w:r>
              <w:t>3</w:t>
            </w:r>
            <w:r w:rsidR="00DE7102" w:rsidRPr="00972917">
              <w:t>.</w:t>
            </w:r>
          </w:p>
        </w:tc>
        <w:tc>
          <w:tcPr>
            <w:tcW w:w="4560" w:type="dxa"/>
            <w:tcBorders>
              <w:top w:val="single" w:sz="4" w:space="0" w:color="auto"/>
              <w:left w:val="single" w:sz="4" w:space="0" w:color="auto"/>
              <w:bottom w:val="single" w:sz="6" w:space="0" w:color="auto"/>
            </w:tcBorders>
          </w:tcPr>
          <w:p w:rsidR="00DE7102" w:rsidRPr="00972917" w:rsidRDefault="00DE7102" w:rsidP="00C6796C">
            <w:pPr>
              <w:jc w:val="both"/>
            </w:pPr>
            <w:r w:rsidRPr="00972917">
              <w:t xml:space="preserve">Matmenų pokytis išskalbus ir išdžiovinus (skersine ir išilgine kryptimis), % </w:t>
            </w:r>
          </w:p>
        </w:tc>
        <w:tc>
          <w:tcPr>
            <w:tcW w:w="2040" w:type="dxa"/>
            <w:tcBorders>
              <w:top w:val="single" w:sz="4" w:space="0" w:color="auto"/>
              <w:left w:val="single" w:sz="6" w:space="0" w:color="auto"/>
              <w:bottom w:val="single" w:sz="6" w:space="0" w:color="auto"/>
              <w:right w:val="single" w:sz="6" w:space="0" w:color="auto"/>
            </w:tcBorders>
          </w:tcPr>
          <w:p w:rsidR="00DE7102" w:rsidRPr="00972917" w:rsidRDefault="00DE7102" w:rsidP="00C6796C">
            <w:pPr>
              <w:jc w:val="center"/>
            </w:pPr>
            <w:r w:rsidRPr="00972917">
              <w:t xml:space="preserve">ne daugiau </w:t>
            </w:r>
            <w:r w:rsidRPr="00972917">
              <w:sym w:font="Symbol" w:char="F0B1"/>
            </w:r>
            <w:r w:rsidRPr="00972917">
              <w:t xml:space="preserve"> 5,0</w:t>
            </w:r>
          </w:p>
          <w:p w:rsidR="00DE7102" w:rsidRPr="00972917" w:rsidRDefault="00DE7102" w:rsidP="00C6796C">
            <w:pPr>
              <w:jc w:val="center"/>
            </w:pPr>
          </w:p>
          <w:p w:rsidR="00DE7102" w:rsidRPr="00972917" w:rsidRDefault="00DE7102" w:rsidP="00C6796C">
            <w:pPr>
              <w:jc w:val="center"/>
            </w:pPr>
          </w:p>
        </w:tc>
        <w:tc>
          <w:tcPr>
            <w:tcW w:w="2520" w:type="dxa"/>
            <w:tcBorders>
              <w:top w:val="single" w:sz="4" w:space="0" w:color="auto"/>
              <w:left w:val="nil"/>
              <w:bottom w:val="single" w:sz="6" w:space="0" w:color="auto"/>
              <w:right w:val="single" w:sz="6" w:space="0" w:color="auto"/>
            </w:tcBorders>
          </w:tcPr>
          <w:p w:rsidR="00DE7102" w:rsidRPr="00972917" w:rsidRDefault="00DE7102" w:rsidP="00C6796C">
            <w:r w:rsidRPr="00972917">
              <w:t>LST EN ISO 5077 arba lygiavertis</w:t>
            </w:r>
          </w:p>
        </w:tc>
      </w:tr>
      <w:tr w:rsidR="00DE7102" w:rsidRPr="00972917" w:rsidTr="00C6796C">
        <w:trPr>
          <w:trHeight w:val="228"/>
        </w:trPr>
        <w:tc>
          <w:tcPr>
            <w:tcW w:w="508" w:type="dxa"/>
            <w:tcBorders>
              <w:top w:val="single" w:sz="6" w:space="0" w:color="auto"/>
              <w:left w:val="single" w:sz="6" w:space="0" w:color="auto"/>
              <w:right w:val="single" w:sz="6" w:space="0" w:color="auto"/>
            </w:tcBorders>
          </w:tcPr>
          <w:p w:rsidR="00DE7102" w:rsidRPr="00972917" w:rsidRDefault="00D50CB9" w:rsidP="00C6796C">
            <w:pPr>
              <w:jc w:val="center"/>
            </w:pPr>
            <w:r>
              <w:t>4</w:t>
            </w:r>
            <w:r w:rsidR="00DE7102" w:rsidRPr="00972917">
              <w:t>.</w:t>
            </w:r>
          </w:p>
        </w:tc>
        <w:tc>
          <w:tcPr>
            <w:tcW w:w="4560" w:type="dxa"/>
            <w:tcBorders>
              <w:top w:val="single" w:sz="6" w:space="0" w:color="auto"/>
              <w:left w:val="single" w:sz="6" w:space="0" w:color="auto"/>
            </w:tcBorders>
          </w:tcPr>
          <w:p w:rsidR="00DE7102" w:rsidRPr="00972917" w:rsidRDefault="00DE7102" w:rsidP="00C6796C">
            <w:r w:rsidRPr="00972917">
              <w:t>Nusidažymo atsparumas , balais</w:t>
            </w:r>
          </w:p>
        </w:tc>
        <w:tc>
          <w:tcPr>
            <w:tcW w:w="2040" w:type="dxa"/>
            <w:tcBorders>
              <w:top w:val="single" w:sz="6" w:space="0" w:color="auto"/>
              <w:left w:val="single" w:sz="6" w:space="0" w:color="auto"/>
              <w:right w:val="single" w:sz="6" w:space="0" w:color="auto"/>
            </w:tcBorders>
          </w:tcPr>
          <w:p w:rsidR="00DE7102" w:rsidRPr="00972917" w:rsidRDefault="00DE7102" w:rsidP="00C6796C"/>
        </w:tc>
        <w:tc>
          <w:tcPr>
            <w:tcW w:w="2520" w:type="dxa"/>
            <w:tcBorders>
              <w:top w:val="single" w:sz="6" w:space="0" w:color="auto"/>
              <w:left w:val="nil"/>
              <w:right w:val="single" w:sz="6" w:space="0" w:color="auto"/>
            </w:tcBorders>
          </w:tcPr>
          <w:p w:rsidR="00DE7102" w:rsidRPr="00972917" w:rsidRDefault="00DE7102" w:rsidP="00C6796C"/>
        </w:tc>
      </w:tr>
      <w:tr w:rsidR="00DE7102" w:rsidRPr="00972917" w:rsidTr="00C6796C">
        <w:trPr>
          <w:trHeight w:val="228"/>
        </w:trPr>
        <w:tc>
          <w:tcPr>
            <w:tcW w:w="508" w:type="dxa"/>
            <w:tcBorders>
              <w:left w:val="single" w:sz="6" w:space="0" w:color="auto"/>
              <w:right w:val="single" w:sz="6" w:space="0" w:color="auto"/>
            </w:tcBorders>
          </w:tcPr>
          <w:p w:rsidR="00DE7102" w:rsidRPr="00972917" w:rsidRDefault="00D50CB9" w:rsidP="00C6796C">
            <w:pPr>
              <w:jc w:val="center"/>
            </w:pPr>
            <w:r>
              <w:t>4</w:t>
            </w:r>
            <w:r w:rsidR="00DE7102" w:rsidRPr="00972917">
              <w:t>.1.</w:t>
            </w:r>
          </w:p>
        </w:tc>
        <w:tc>
          <w:tcPr>
            <w:tcW w:w="4560" w:type="dxa"/>
            <w:tcBorders>
              <w:left w:val="single" w:sz="6" w:space="0" w:color="auto"/>
            </w:tcBorders>
          </w:tcPr>
          <w:p w:rsidR="00DE7102" w:rsidRPr="00972917" w:rsidRDefault="00DE7102" w:rsidP="00C6796C">
            <w:r w:rsidRPr="00972917">
              <w:t>- sausai trinčiai</w:t>
            </w:r>
          </w:p>
        </w:tc>
        <w:tc>
          <w:tcPr>
            <w:tcW w:w="2040" w:type="dxa"/>
            <w:tcBorders>
              <w:left w:val="single" w:sz="6" w:space="0" w:color="auto"/>
              <w:right w:val="single" w:sz="6" w:space="0" w:color="auto"/>
            </w:tcBorders>
          </w:tcPr>
          <w:p w:rsidR="00DE7102" w:rsidRPr="00972917" w:rsidRDefault="00DE7102" w:rsidP="00C6796C">
            <w:pPr>
              <w:jc w:val="center"/>
            </w:pPr>
            <w:r w:rsidRPr="00972917">
              <w:sym w:font="Symbol" w:char="F0B3"/>
            </w:r>
            <w:r w:rsidRPr="00972917">
              <w:t xml:space="preserve"> 4</w:t>
            </w:r>
          </w:p>
        </w:tc>
        <w:tc>
          <w:tcPr>
            <w:tcW w:w="2520" w:type="dxa"/>
            <w:tcBorders>
              <w:left w:val="nil"/>
              <w:right w:val="single" w:sz="6" w:space="0" w:color="auto"/>
            </w:tcBorders>
          </w:tcPr>
          <w:p w:rsidR="00DE7102" w:rsidRPr="00972917" w:rsidRDefault="00DE7102" w:rsidP="00C6796C">
            <w:r w:rsidRPr="00972917">
              <w:t>LST EN ISO 105-X12,-X16 arba lygiavertis</w:t>
            </w:r>
          </w:p>
        </w:tc>
      </w:tr>
      <w:tr w:rsidR="00DE7102" w:rsidRPr="00972917" w:rsidTr="00C6796C">
        <w:trPr>
          <w:trHeight w:val="228"/>
        </w:trPr>
        <w:tc>
          <w:tcPr>
            <w:tcW w:w="508" w:type="dxa"/>
            <w:tcBorders>
              <w:left w:val="single" w:sz="6" w:space="0" w:color="auto"/>
              <w:right w:val="single" w:sz="6" w:space="0" w:color="auto"/>
            </w:tcBorders>
          </w:tcPr>
          <w:p w:rsidR="00DE7102" w:rsidRPr="00972917" w:rsidRDefault="00D50CB9" w:rsidP="00C6796C">
            <w:pPr>
              <w:jc w:val="center"/>
            </w:pPr>
            <w:r>
              <w:t>4</w:t>
            </w:r>
            <w:r w:rsidR="00DE7102" w:rsidRPr="00972917">
              <w:t>.2.</w:t>
            </w:r>
          </w:p>
        </w:tc>
        <w:tc>
          <w:tcPr>
            <w:tcW w:w="4560" w:type="dxa"/>
            <w:tcBorders>
              <w:left w:val="single" w:sz="6" w:space="0" w:color="auto"/>
            </w:tcBorders>
          </w:tcPr>
          <w:p w:rsidR="00DE7102" w:rsidRPr="00972917" w:rsidRDefault="00DE7102" w:rsidP="00C6796C">
            <w:r w:rsidRPr="00972917">
              <w:t>- šlapiai trinčiai</w:t>
            </w:r>
          </w:p>
        </w:tc>
        <w:tc>
          <w:tcPr>
            <w:tcW w:w="2040" w:type="dxa"/>
            <w:tcBorders>
              <w:left w:val="single" w:sz="6" w:space="0" w:color="auto"/>
              <w:right w:val="single" w:sz="6" w:space="0" w:color="auto"/>
            </w:tcBorders>
          </w:tcPr>
          <w:p w:rsidR="00DE7102" w:rsidRPr="00972917" w:rsidRDefault="00DE7102" w:rsidP="00C6796C">
            <w:pPr>
              <w:jc w:val="center"/>
            </w:pPr>
            <w:r w:rsidRPr="00972917">
              <w:sym w:font="Symbol" w:char="F0B3"/>
            </w:r>
            <w:r w:rsidRPr="00972917">
              <w:t xml:space="preserve"> 3</w:t>
            </w:r>
          </w:p>
        </w:tc>
        <w:tc>
          <w:tcPr>
            <w:tcW w:w="2520" w:type="dxa"/>
            <w:tcBorders>
              <w:left w:val="nil"/>
              <w:right w:val="single" w:sz="6" w:space="0" w:color="auto"/>
            </w:tcBorders>
          </w:tcPr>
          <w:p w:rsidR="00DE7102" w:rsidRPr="00972917" w:rsidRDefault="00DE7102" w:rsidP="00C6796C">
            <w:r w:rsidRPr="00972917">
              <w:t>LST EN ISO 105-X12,-X16 arba lygiavertis</w:t>
            </w:r>
          </w:p>
        </w:tc>
      </w:tr>
      <w:tr w:rsidR="00DE7102" w:rsidRPr="00972917" w:rsidTr="00C6796C">
        <w:trPr>
          <w:trHeight w:val="228"/>
        </w:trPr>
        <w:tc>
          <w:tcPr>
            <w:tcW w:w="508" w:type="dxa"/>
            <w:tcBorders>
              <w:left w:val="single" w:sz="6" w:space="0" w:color="auto"/>
              <w:bottom w:val="single" w:sz="6" w:space="0" w:color="auto"/>
              <w:right w:val="single" w:sz="6" w:space="0" w:color="auto"/>
            </w:tcBorders>
          </w:tcPr>
          <w:p w:rsidR="00DE7102" w:rsidRPr="00972917" w:rsidRDefault="00D50CB9" w:rsidP="00C6796C">
            <w:pPr>
              <w:jc w:val="center"/>
            </w:pPr>
            <w:r>
              <w:t>4</w:t>
            </w:r>
            <w:r w:rsidR="00DE7102" w:rsidRPr="00972917">
              <w:t>.3.</w:t>
            </w:r>
          </w:p>
          <w:p w:rsidR="00DE7102" w:rsidRPr="00972917" w:rsidRDefault="00DE7102" w:rsidP="00C6796C">
            <w:pPr>
              <w:jc w:val="center"/>
            </w:pPr>
          </w:p>
          <w:p w:rsidR="00DE7102" w:rsidRPr="00972917" w:rsidRDefault="00D50CB9" w:rsidP="00C6796C">
            <w:pPr>
              <w:jc w:val="center"/>
            </w:pPr>
            <w:r>
              <w:t>4</w:t>
            </w:r>
            <w:r w:rsidR="00DE7102" w:rsidRPr="00972917">
              <w:t>.4.</w:t>
            </w:r>
          </w:p>
          <w:p w:rsidR="00DE7102" w:rsidRPr="00972917" w:rsidRDefault="00DE7102" w:rsidP="00C6796C">
            <w:pPr>
              <w:jc w:val="center"/>
            </w:pPr>
          </w:p>
        </w:tc>
        <w:tc>
          <w:tcPr>
            <w:tcW w:w="4560" w:type="dxa"/>
            <w:tcBorders>
              <w:left w:val="single" w:sz="6" w:space="0" w:color="auto"/>
              <w:bottom w:val="single" w:sz="6" w:space="0" w:color="auto"/>
            </w:tcBorders>
          </w:tcPr>
          <w:p w:rsidR="00DE7102" w:rsidRPr="00972917" w:rsidRDefault="00DE7102" w:rsidP="00C6796C">
            <w:r w:rsidRPr="00972917">
              <w:t>- skalbimui prie 40</w:t>
            </w:r>
            <w:r w:rsidRPr="00972917">
              <w:rPr>
                <w:vertAlign w:val="superscript"/>
              </w:rPr>
              <w:t>o</w:t>
            </w:r>
            <w:r w:rsidRPr="00972917">
              <w:t>C</w:t>
            </w:r>
          </w:p>
          <w:p w:rsidR="00DE7102" w:rsidRPr="00972917" w:rsidRDefault="00DE7102" w:rsidP="00C6796C"/>
          <w:p w:rsidR="00DE7102" w:rsidRPr="00972917" w:rsidRDefault="00DE7102" w:rsidP="00C6796C">
            <w:r w:rsidRPr="00972917">
              <w:t>- prakaitui</w:t>
            </w:r>
          </w:p>
          <w:p w:rsidR="00DE7102" w:rsidRPr="00972917" w:rsidRDefault="00DE7102" w:rsidP="00C6796C"/>
        </w:tc>
        <w:tc>
          <w:tcPr>
            <w:tcW w:w="2040" w:type="dxa"/>
            <w:tcBorders>
              <w:left w:val="single" w:sz="6" w:space="0" w:color="auto"/>
              <w:bottom w:val="single" w:sz="6" w:space="0" w:color="auto"/>
              <w:right w:val="single" w:sz="6" w:space="0" w:color="auto"/>
            </w:tcBorders>
          </w:tcPr>
          <w:p w:rsidR="00DE7102" w:rsidRPr="00972917" w:rsidRDefault="00DE7102" w:rsidP="00C6796C">
            <w:pPr>
              <w:jc w:val="center"/>
            </w:pPr>
            <w:r w:rsidRPr="00972917">
              <w:sym w:font="Symbol" w:char="F0B3"/>
            </w:r>
            <w:r w:rsidRPr="00972917">
              <w:t xml:space="preserve"> 4</w:t>
            </w:r>
          </w:p>
          <w:p w:rsidR="00DE7102" w:rsidRPr="00972917" w:rsidRDefault="00DE7102" w:rsidP="00C6796C">
            <w:pPr>
              <w:jc w:val="center"/>
            </w:pPr>
          </w:p>
          <w:p w:rsidR="00DE7102" w:rsidRPr="00972917" w:rsidRDefault="00DE7102" w:rsidP="00C6796C">
            <w:pPr>
              <w:jc w:val="center"/>
            </w:pPr>
            <w:r w:rsidRPr="00972917">
              <w:sym w:font="Symbol" w:char="F0B3"/>
            </w:r>
            <w:r w:rsidRPr="00972917">
              <w:t xml:space="preserve"> 4</w:t>
            </w:r>
          </w:p>
        </w:tc>
        <w:tc>
          <w:tcPr>
            <w:tcW w:w="2520" w:type="dxa"/>
            <w:tcBorders>
              <w:left w:val="nil"/>
              <w:bottom w:val="single" w:sz="6" w:space="0" w:color="auto"/>
              <w:right w:val="single" w:sz="6" w:space="0" w:color="auto"/>
            </w:tcBorders>
          </w:tcPr>
          <w:p w:rsidR="00DE7102" w:rsidRPr="00972917" w:rsidRDefault="00DE7102" w:rsidP="00C6796C">
            <w:r w:rsidRPr="00972917">
              <w:t>LST EN ISO 105-C06 arba lygiavertis</w:t>
            </w:r>
          </w:p>
          <w:p w:rsidR="00DE7102" w:rsidRPr="00972917" w:rsidRDefault="00DE7102" w:rsidP="00C6796C">
            <w:r w:rsidRPr="00972917">
              <w:t>LST EN ISO 105-E04 arba lygiavertis</w:t>
            </w:r>
          </w:p>
        </w:tc>
      </w:tr>
      <w:tr w:rsidR="00DE7102" w:rsidRPr="00972917" w:rsidTr="00C6796C">
        <w:trPr>
          <w:trHeight w:val="228"/>
        </w:trPr>
        <w:tc>
          <w:tcPr>
            <w:tcW w:w="508" w:type="dxa"/>
            <w:tcBorders>
              <w:top w:val="single" w:sz="6" w:space="0" w:color="auto"/>
              <w:left w:val="single" w:sz="6" w:space="0" w:color="auto"/>
              <w:bottom w:val="single" w:sz="6" w:space="0" w:color="auto"/>
              <w:right w:val="single" w:sz="4" w:space="0" w:color="auto"/>
            </w:tcBorders>
          </w:tcPr>
          <w:p w:rsidR="00DE7102" w:rsidRPr="00972917" w:rsidRDefault="00D50CB9" w:rsidP="00C6796C">
            <w:pPr>
              <w:jc w:val="center"/>
            </w:pPr>
            <w:r>
              <w:t>5</w:t>
            </w:r>
            <w:r w:rsidR="00DE7102" w:rsidRPr="00972917">
              <w:t>.</w:t>
            </w:r>
          </w:p>
        </w:tc>
        <w:tc>
          <w:tcPr>
            <w:tcW w:w="4560" w:type="dxa"/>
            <w:tcBorders>
              <w:top w:val="single" w:sz="6" w:space="0" w:color="auto"/>
              <w:left w:val="single" w:sz="4" w:space="0" w:color="auto"/>
              <w:bottom w:val="single" w:sz="6" w:space="0" w:color="auto"/>
            </w:tcBorders>
          </w:tcPr>
          <w:p w:rsidR="00DE7102" w:rsidRPr="00972917" w:rsidRDefault="00DE7102" w:rsidP="00C6796C">
            <w:r w:rsidRPr="00972917">
              <w:t>Polinkis pūkuotis ir pumpuruotis (po 2 000 sūkių), laipsnis</w:t>
            </w:r>
          </w:p>
        </w:tc>
        <w:tc>
          <w:tcPr>
            <w:tcW w:w="2040" w:type="dxa"/>
            <w:tcBorders>
              <w:top w:val="single" w:sz="6" w:space="0" w:color="auto"/>
              <w:left w:val="single" w:sz="6" w:space="0" w:color="auto"/>
              <w:bottom w:val="single" w:sz="6" w:space="0" w:color="auto"/>
              <w:right w:val="single" w:sz="6" w:space="0" w:color="auto"/>
            </w:tcBorders>
          </w:tcPr>
          <w:p w:rsidR="00DE7102" w:rsidRPr="00972917" w:rsidRDefault="00DE7102" w:rsidP="00C6796C">
            <w:pPr>
              <w:jc w:val="center"/>
            </w:pPr>
            <w:r w:rsidRPr="00972917">
              <w:sym w:font="Symbol" w:char="F0B3"/>
            </w:r>
            <w:r w:rsidRPr="00972917">
              <w:t xml:space="preserve"> 4</w:t>
            </w:r>
          </w:p>
          <w:p w:rsidR="00DE7102" w:rsidRPr="00972917" w:rsidRDefault="00DE7102" w:rsidP="00C6796C">
            <w:pPr>
              <w:jc w:val="center"/>
            </w:pPr>
          </w:p>
        </w:tc>
        <w:tc>
          <w:tcPr>
            <w:tcW w:w="2520" w:type="dxa"/>
            <w:tcBorders>
              <w:top w:val="single" w:sz="6" w:space="0" w:color="auto"/>
              <w:left w:val="nil"/>
              <w:bottom w:val="single" w:sz="6" w:space="0" w:color="auto"/>
              <w:right w:val="single" w:sz="6" w:space="0" w:color="auto"/>
            </w:tcBorders>
          </w:tcPr>
          <w:p w:rsidR="00DE7102" w:rsidRPr="00972917" w:rsidRDefault="00DE7102" w:rsidP="00C6796C">
            <w:r w:rsidRPr="00972917">
              <w:t>LST EN ISO 12945-2 arba lygiavertis</w:t>
            </w:r>
          </w:p>
        </w:tc>
      </w:tr>
      <w:tr w:rsidR="00DE7102" w:rsidRPr="00972917" w:rsidTr="00C6796C">
        <w:trPr>
          <w:trHeight w:val="228"/>
        </w:trPr>
        <w:tc>
          <w:tcPr>
            <w:tcW w:w="508" w:type="dxa"/>
            <w:tcBorders>
              <w:top w:val="single" w:sz="6" w:space="0" w:color="auto"/>
              <w:left w:val="single" w:sz="6" w:space="0" w:color="auto"/>
              <w:bottom w:val="single" w:sz="6" w:space="0" w:color="auto"/>
              <w:right w:val="single" w:sz="4" w:space="0" w:color="auto"/>
            </w:tcBorders>
          </w:tcPr>
          <w:p w:rsidR="00DE7102" w:rsidRPr="00972917" w:rsidRDefault="00D50CB9" w:rsidP="00C6796C">
            <w:pPr>
              <w:jc w:val="center"/>
            </w:pPr>
            <w:r>
              <w:t>6</w:t>
            </w:r>
            <w:r w:rsidR="00DE7102" w:rsidRPr="00972917">
              <w:t>.</w:t>
            </w:r>
          </w:p>
        </w:tc>
        <w:tc>
          <w:tcPr>
            <w:tcW w:w="4560" w:type="dxa"/>
            <w:tcBorders>
              <w:top w:val="single" w:sz="6" w:space="0" w:color="auto"/>
              <w:left w:val="single" w:sz="4" w:space="0" w:color="auto"/>
              <w:bottom w:val="single" w:sz="6" w:space="0" w:color="auto"/>
            </w:tcBorders>
          </w:tcPr>
          <w:p w:rsidR="00DE7102" w:rsidRPr="00972917" w:rsidRDefault="00DE7102" w:rsidP="00C6796C">
            <w:pPr>
              <w:snapToGrid w:val="0"/>
            </w:pPr>
            <w:r w:rsidRPr="00972917">
              <w:t>Atsparumas dilinimui, 9kPa, sūkiai</w:t>
            </w:r>
          </w:p>
        </w:tc>
        <w:tc>
          <w:tcPr>
            <w:tcW w:w="2040" w:type="dxa"/>
            <w:tcBorders>
              <w:top w:val="single" w:sz="6" w:space="0" w:color="auto"/>
              <w:left w:val="single" w:sz="6" w:space="0" w:color="auto"/>
              <w:bottom w:val="single" w:sz="6" w:space="0" w:color="auto"/>
              <w:right w:val="single" w:sz="6" w:space="0" w:color="auto"/>
            </w:tcBorders>
            <w:vAlign w:val="center"/>
          </w:tcPr>
          <w:p w:rsidR="00DE7102" w:rsidRPr="00972917" w:rsidRDefault="00DE7102" w:rsidP="00C6796C">
            <w:pPr>
              <w:snapToGrid w:val="0"/>
              <w:jc w:val="center"/>
              <w:rPr>
                <w:rFonts w:ascii="Symbol" w:hAnsi="Symbol"/>
              </w:rPr>
            </w:pPr>
            <w:r w:rsidRPr="00972917">
              <w:t>≥</w:t>
            </w:r>
            <w:r w:rsidRPr="00972917">
              <w:rPr>
                <w:rFonts w:ascii="Symbol" w:hAnsi="Symbol"/>
              </w:rPr>
              <w:t></w:t>
            </w:r>
            <w:r w:rsidRPr="00972917">
              <w:rPr>
                <w:rFonts w:ascii="Symbol" w:hAnsi="Symbol"/>
              </w:rPr>
              <w:t></w:t>
            </w:r>
            <w:r w:rsidRPr="00972917">
              <w:rPr>
                <w:rFonts w:ascii="Symbol" w:hAnsi="Symbol"/>
              </w:rPr>
              <w:t></w:t>
            </w:r>
            <w:r w:rsidRPr="00972917">
              <w:rPr>
                <w:rFonts w:ascii="Symbol" w:hAnsi="Symbol"/>
              </w:rPr>
              <w:t></w:t>
            </w:r>
            <w:r w:rsidRPr="00972917">
              <w:rPr>
                <w:rFonts w:ascii="Symbol" w:hAnsi="Symbol"/>
              </w:rPr>
              <w:t></w:t>
            </w:r>
            <w:r w:rsidRPr="00972917">
              <w:rPr>
                <w:rFonts w:ascii="Symbol" w:hAnsi="Symbol"/>
              </w:rPr>
              <w:t></w:t>
            </w:r>
            <w:r w:rsidRPr="00972917">
              <w:rPr>
                <w:rFonts w:ascii="Symbol" w:hAnsi="Symbol"/>
              </w:rPr>
              <w:t></w:t>
            </w:r>
          </w:p>
        </w:tc>
        <w:tc>
          <w:tcPr>
            <w:tcW w:w="2520" w:type="dxa"/>
            <w:tcBorders>
              <w:top w:val="single" w:sz="6" w:space="0" w:color="auto"/>
              <w:left w:val="nil"/>
              <w:bottom w:val="single" w:sz="6" w:space="0" w:color="auto"/>
              <w:right w:val="single" w:sz="6" w:space="0" w:color="auto"/>
            </w:tcBorders>
            <w:vAlign w:val="center"/>
          </w:tcPr>
          <w:p w:rsidR="00DE7102" w:rsidRPr="00972917" w:rsidRDefault="00DE7102" w:rsidP="00C6796C">
            <w:pPr>
              <w:snapToGrid w:val="0"/>
            </w:pPr>
            <w:r w:rsidRPr="00972917">
              <w:t>LST EN ISO 12947-2 arba lygiavertis</w:t>
            </w:r>
          </w:p>
        </w:tc>
      </w:tr>
      <w:tr w:rsidR="00DE7102" w:rsidRPr="00972917" w:rsidTr="00C6796C">
        <w:trPr>
          <w:trHeight w:val="228"/>
        </w:trPr>
        <w:tc>
          <w:tcPr>
            <w:tcW w:w="508" w:type="dxa"/>
            <w:tcBorders>
              <w:top w:val="single" w:sz="6" w:space="0" w:color="auto"/>
              <w:left w:val="single" w:sz="6" w:space="0" w:color="auto"/>
              <w:bottom w:val="single" w:sz="6" w:space="0" w:color="auto"/>
              <w:right w:val="single" w:sz="4" w:space="0" w:color="auto"/>
            </w:tcBorders>
          </w:tcPr>
          <w:p w:rsidR="00DE7102" w:rsidRPr="00972917" w:rsidRDefault="00D50CB9" w:rsidP="00C6796C">
            <w:pPr>
              <w:jc w:val="center"/>
            </w:pPr>
            <w:r>
              <w:t>7</w:t>
            </w:r>
            <w:r w:rsidR="00DE7102" w:rsidRPr="00972917">
              <w:t>.</w:t>
            </w:r>
          </w:p>
        </w:tc>
        <w:tc>
          <w:tcPr>
            <w:tcW w:w="4560" w:type="dxa"/>
            <w:tcBorders>
              <w:top w:val="single" w:sz="6" w:space="0" w:color="auto"/>
              <w:left w:val="single" w:sz="4" w:space="0" w:color="auto"/>
              <w:bottom w:val="single" w:sz="6" w:space="0" w:color="auto"/>
            </w:tcBorders>
          </w:tcPr>
          <w:p w:rsidR="00DE7102" w:rsidRPr="00972917" w:rsidRDefault="00DE7102" w:rsidP="00C6796C">
            <w:r w:rsidRPr="00972917">
              <w:t>Spalvų skirtumas, Δ E</w:t>
            </w:r>
            <w:r w:rsidRPr="00972917">
              <w:rPr>
                <w:vertAlign w:val="subscript"/>
              </w:rPr>
              <w:t>CMC</w:t>
            </w:r>
          </w:p>
        </w:tc>
        <w:tc>
          <w:tcPr>
            <w:tcW w:w="2040" w:type="dxa"/>
            <w:tcBorders>
              <w:top w:val="single" w:sz="6" w:space="0" w:color="auto"/>
              <w:left w:val="single" w:sz="6" w:space="0" w:color="auto"/>
              <w:bottom w:val="single" w:sz="6" w:space="0" w:color="auto"/>
              <w:right w:val="single" w:sz="6" w:space="0" w:color="auto"/>
            </w:tcBorders>
            <w:vAlign w:val="center"/>
          </w:tcPr>
          <w:p w:rsidR="00DE7102" w:rsidRPr="00972917" w:rsidRDefault="00DE7102" w:rsidP="00C6796C">
            <w:pPr>
              <w:jc w:val="center"/>
            </w:pPr>
            <w:r w:rsidRPr="00972917">
              <w:sym w:font="Symbol" w:char="F0A3"/>
            </w:r>
            <w:r w:rsidRPr="00972917">
              <w:t xml:space="preserve"> 1,5</w:t>
            </w:r>
          </w:p>
        </w:tc>
        <w:tc>
          <w:tcPr>
            <w:tcW w:w="2520" w:type="dxa"/>
            <w:tcBorders>
              <w:top w:val="single" w:sz="6" w:space="0" w:color="auto"/>
              <w:left w:val="nil"/>
              <w:bottom w:val="single" w:sz="6" w:space="0" w:color="auto"/>
              <w:right w:val="single" w:sz="6" w:space="0" w:color="auto"/>
            </w:tcBorders>
          </w:tcPr>
          <w:p w:rsidR="00DE7102" w:rsidRPr="00972917" w:rsidRDefault="00DE7102" w:rsidP="00C6796C">
            <w:r w:rsidRPr="00972917">
              <w:t>LST EN ISO 105-J03 arba lygiavertis</w:t>
            </w:r>
          </w:p>
        </w:tc>
      </w:tr>
    </w:tbl>
    <w:p w:rsidR="00DE7102" w:rsidRPr="00972917" w:rsidRDefault="00DE7102" w:rsidP="00972917">
      <w:pPr>
        <w:jc w:val="both"/>
      </w:pPr>
      <w:r w:rsidRPr="00972917">
        <w:t xml:space="preserve">Pastabos: </w:t>
      </w:r>
    </w:p>
    <w:p w:rsidR="00DE7102" w:rsidRPr="00972917" w:rsidRDefault="00D50CB9" w:rsidP="00972917">
      <w:pPr>
        <w:jc w:val="both"/>
      </w:pPr>
      <w:r>
        <w:t>- Atliekant 3</w:t>
      </w:r>
      <w:r w:rsidR="00DE7102" w:rsidRPr="00972917">
        <w:t xml:space="preserve">. </w:t>
      </w:r>
      <w:r>
        <w:t>i</w:t>
      </w:r>
      <w:r w:rsidR="00DE7102" w:rsidRPr="00972917">
        <w:t xml:space="preserve">r </w:t>
      </w:r>
      <w:r>
        <w:t>4</w:t>
      </w:r>
      <w:r w:rsidR="00DE7102" w:rsidRPr="00972917">
        <w:t xml:space="preserve">.3. bandymus, skalbimo ir džiovinimo procedūros pagal LST EN ISO 6330 (arba lygiavertį) – skalbimas </w:t>
      </w:r>
      <w:r w:rsidR="00D912F7">
        <w:t>4</w:t>
      </w:r>
      <w:r w:rsidR="00DE7102" w:rsidRPr="00972917">
        <w:t xml:space="preserve">N, džiovinimo būdas – </w:t>
      </w:r>
      <w:r w:rsidR="00D912F7">
        <w:t>F</w:t>
      </w:r>
      <w:r w:rsidR="00DE7102" w:rsidRPr="00972917">
        <w:t>. Ženklinime turi būti nurodytas skalbimas automatinėmis skalbimo mašinomis (temperatūra ne žemesnė kaip 40º C) ir būgninis džiovinimas.</w:t>
      </w:r>
    </w:p>
    <w:p w:rsidR="00DE7102" w:rsidRPr="00CC29A7" w:rsidRDefault="00DE7102" w:rsidP="00972917">
      <w:pPr>
        <w:jc w:val="both"/>
      </w:pPr>
      <w:r w:rsidRPr="00CC29A7">
        <w:t xml:space="preserve">- Rodikliui </w:t>
      </w:r>
      <w:r w:rsidR="00CC29A7" w:rsidRPr="00CC29A7">
        <w:t>4</w:t>
      </w:r>
      <w:r w:rsidRPr="00CC29A7">
        <w:t>.3. spalvos pasikeitimą vertinti po 5 skalbimo ciklų.</w:t>
      </w:r>
    </w:p>
    <w:p w:rsidR="00DE7102" w:rsidRPr="00972917" w:rsidRDefault="00DE7102" w:rsidP="00972917">
      <w:pPr>
        <w:jc w:val="both"/>
      </w:pPr>
      <w:r w:rsidRPr="00CC29A7">
        <w:t xml:space="preserve">- Rodiklis </w:t>
      </w:r>
      <w:r w:rsidR="00CC29A7" w:rsidRPr="00CC29A7">
        <w:t>5</w:t>
      </w:r>
      <w:r w:rsidRPr="00CC29A7">
        <w:t xml:space="preserve"> taikomas abejoms trikotažo pusėms.</w:t>
      </w:r>
    </w:p>
    <w:p w:rsidR="00DE7102" w:rsidRDefault="00DE7102" w:rsidP="00972917">
      <w:pPr>
        <w:jc w:val="both"/>
      </w:pPr>
      <w:r w:rsidRPr="00972917">
        <w:lastRenderedPageBreak/>
        <w:t xml:space="preserve">- Rodiklis </w:t>
      </w:r>
      <w:r w:rsidR="00D50CB9">
        <w:t>7</w:t>
      </w:r>
      <w:r w:rsidRPr="00972917">
        <w:t xml:space="preserve"> ,,spalvų skirtumas” Δ E</w:t>
      </w:r>
      <w:r w:rsidRPr="00972917">
        <w:rPr>
          <w:vertAlign w:val="subscript"/>
        </w:rPr>
        <w:t>CMC</w:t>
      </w:r>
      <w:r w:rsidRPr="00972917">
        <w:t xml:space="preserve"> reikalaujamas sutarties vykdymo metu ir nustato leidžiamą spalvos nukrypimą nuo suderinto darbinio pavyzdžio spalvos.  </w:t>
      </w:r>
    </w:p>
    <w:p w:rsidR="00BC5BE3" w:rsidRDefault="00BC5BE3" w:rsidP="00972917">
      <w:pPr>
        <w:jc w:val="both"/>
      </w:pPr>
    </w:p>
    <w:p w:rsidR="00BC5BE3" w:rsidRDefault="00BC5BE3" w:rsidP="00BC5BE3">
      <w:pPr>
        <w:pStyle w:val="BodyText"/>
        <w:numPr>
          <w:ilvl w:val="0"/>
          <w:numId w:val="1"/>
        </w:numPr>
        <w:tabs>
          <w:tab w:val="num" w:pos="-3360"/>
        </w:tabs>
        <w:ind w:left="0" w:firstLine="360"/>
      </w:pPr>
      <w:r w:rsidRPr="00943CDD">
        <w:t xml:space="preserve">Kibieji tekstiliniai užsegimai turi būti </w:t>
      </w:r>
      <w:r w:rsidRPr="00E3583F">
        <w:t>neblizgantys,</w:t>
      </w:r>
      <w:r>
        <w:t xml:space="preserve"> </w:t>
      </w:r>
      <w:r w:rsidRPr="00943CDD">
        <w:t xml:space="preserve">atitinkantys </w:t>
      </w:r>
      <w:r>
        <w:t>4</w:t>
      </w:r>
      <w:r w:rsidRPr="00943CDD">
        <w:t xml:space="preserve"> lentelėje pateiktus rodiklius. Visi nukirpti kibiųjų tekstilinių užsegimų kraštai turi būti apdir</w:t>
      </w:r>
      <w:r>
        <w:t>bti, kad neirtų.</w:t>
      </w:r>
    </w:p>
    <w:p w:rsidR="00DE7102" w:rsidRDefault="00DE7102" w:rsidP="00DE7102">
      <w:pPr>
        <w:pStyle w:val="BodyText"/>
      </w:pPr>
    </w:p>
    <w:p w:rsidR="00972917" w:rsidRPr="00972917" w:rsidRDefault="00BC5BE3" w:rsidP="00972917">
      <w:pPr>
        <w:jc w:val="right"/>
      </w:pPr>
      <w:r>
        <w:t>4</w:t>
      </w:r>
      <w:r w:rsidR="00972917" w:rsidRPr="00972917">
        <w:t xml:space="preserve"> lentelė</w:t>
      </w:r>
    </w:p>
    <w:p w:rsidR="00972917" w:rsidRPr="00972917" w:rsidRDefault="00972917" w:rsidP="00972917">
      <w:pPr>
        <w:widowControl w:val="0"/>
        <w:jc w:val="center"/>
        <w:rPr>
          <w:b/>
          <w:iCs/>
        </w:rPr>
      </w:pPr>
      <w:r w:rsidRPr="00972917">
        <w:rPr>
          <w:b/>
        </w:rPr>
        <w:t xml:space="preserve">KIBIŲJŲ TEKSTILINIŲ UŽSEGIMŲ TECHNINĖS </w:t>
      </w:r>
      <w:r w:rsidRPr="00972917">
        <w:rPr>
          <w:b/>
          <w:iCs/>
        </w:rPr>
        <w:t>CHARAKTERISTIKOS</w:t>
      </w:r>
    </w:p>
    <w:p w:rsidR="00972917" w:rsidRPr="00972917" w:rsidRDefault="00972917" w:rsidP="00972917">
      <w:pPr>
        <w:widowControl w:val="0"/>
        <w:jc w:val="center"/>
        <w:rPr>
          <w:b/>
        </w:rPr>
      </w:pPr>
    </w:p>
    <w:tbl>
      <w:tblPr>
        <w:tblW w:w="985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560"/>
        <w:gridCol w:w="1244"/>
        <w:gridCol w:w="1720"/>
        <w:gridCol w:w="2734"/>
      </w:tblGrid>
      <w:tr w:rsidR="00972917" w:rsidRPr="00972917" w:rsidTr="00C6796C">
        <w:trPr>
          <w:cantSplit/>
          <w:trHeight w:val="573"/>
        </w:trPr>
        <w:tc>
          <w:tcPr>
            <w:tcW w:w="601"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ind w:left="-113"/>
              <w:jc w:val="center"/>
              <w:rPr>
                <w:b/>
                <w:sz w:val="22"/>
                <w:szCs w:val="22"/>
              </w:rPr>
            </w:pPr>
            <w:r w:rsidRPr="00972917">
              <w:rPr>
                <w:b/>
                <w:sz w:val="22"/>
                <w:szCs w:val="22"/>
              </w:rPr>
              <w:t>Eil.</w:t>
            </w:r>
          </w:p>
          <w:p w:rsidR="00972917" w:rsidRPr="00972917" w:rsidRDefault="00972917" w:rsidP="00C6796C">
            <w:pPr>
              <w:ind w:left="-113"/>
              <w:jc w:val="center"/>
              <w:rPr>
                <w:b/>
                <w:sz w:val="22"/>
                <w:szCs w:val="22"/>
              </w:rPr>
            </w:pPr>
            <w:r w:rsidRPr="00972917">
              <w:rPr>
                <w:b/>
                <w:sz w:val="22"/>
                <w:szCs w:val="22"/>
              </w:rPr>
              <w:t>Nr.</w:t>
            </w:r>
          </w:p>
        </w:tc>
        <w:tc>
          <w:tcPr>
            <w:tcW w:w="3560"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b/>
                <w:sz w:val="22"/>
                <w:szCs w:val="22"/>
              </w:rPr>
            </w:pPr>
            <w:r w:rsidRPr="00972917">
              <w:rPr>
                <w:b/>
                <w:sz w:val="22"/>
                <w:szCs w:val="22"/>
              </w:rPr>
              <w:t>Rodiklis</w:t>
            </w:r>
          </w:p>
        </w:tc>
        <w:tc>
          <w:tcPr>
            <w:tcW w:w="124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b/>
                <w:sz w:val="22"/>
                <w:szCs w:val="22"/>
              </w:rPr>
            </w:pPr>
            <w:r w:rsidRPr="00972917">
              <w:rPr>
                <w:b/>
                <w:sz w:val="22"/>
                <w:szCs w:val="22"/>
              </w:rPr>
              <w:t>Matavimo vnt.</w:t>
            </w:r>
          </w:p>
        </w:tc>
        <w:tc>
          <w:tcPr>
            <w:tcW w:w="1720"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b/>
                <w:sz w:val="22"/>
                <w:szCs w:val="22"/>
              </w:rPr>
            </w:pPr>
            <w:r w:rsidRPr="00972917">
              <w:rPr>
                <w:b/>
                <w:sz w:val="22"/>
                <w:szCs w:val="22"/>
              </w:rPr>
              <w:t>Charakteristika</w:t>
            </w:r>
          </w:p>
        </w:tc>
        <w:tc>
          <w:tcPr>
            <w:tcW w:w="273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b/>
                <w:sz w:val="22"/>
                <w:szCs w:val="22"/>
              </w:rPr>
            </w:pPr>
            <w:r w:rsidRPr="00972917">
              <w:rPr>
                <w:b/>
                <w:sz w:val="22"/>
                <w:szCs w:val="22"/>
              </w:rPr>
              <w:t>Bandymo metodo žymuo</w:t>
            </w:r>
          </w:p>
        </w:tc>
      </w:tr>
      <w:tr w:rsidR="00972917" w:rsidRPr="00972917" w:rsidTr="00C6796C">
        <w:trPr>
          <w:cantSplit/>
        </w:trPr>
        <w:tc>
          <w:tcPr>
            <w:tcW w:w="601"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1.</w:t>
            </w:r>
          </w:p>
        </w:tc>
        <w:tc>
          <w:tcPr>
            <w:tcW w:w="3560"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Paviršinis tankis</w:t>
            </w:r>
          </w:p>
          <w:p w:rsidR="00972917" w:rsidRPr="00972917" w:rsidRDefault="00972917" w:rsidP="00C6796C">
            <w:pPr>
              <w:rPr>
                <w:sz w:val="22"/>
                <w:szCs w:val="22"/>
              </w:rPr>
            </w:pPr>
            <w:r w:rsidRPr="00972917">
              <w:rPr>
                <w:sz w:val="22"/>
                <w:szCs w:val="22"/>
              </w:rPr>
              <w:t>švelni pusė (kilpučių)</w:t>
            </w:r>
          </w:p>
          <w:p w:rsidR="00972917" w:rsidRPr="00972917" w:rsidRDefault="00972917" w:rsidP="00C6796C">
            <w:pPr>
              <w:rPr>
                <w:sz w:val="22"/>
                <w:szCs w:val="22"/>
              </w:rPr>
            </w:pPr>
            <w:r w:rsidRPr="00972917">
              <w:rPr>
                <w:sz w:val="22"/>
                <w:szCs w:val="22"/>
              </w:rPr>
              <w:t>šiurkšti (kabliukų)</w:t>
            </w:r>
          </w:p>
          <w:p w:rsidR="00972917" w:rsidRPr="00972917" w:rsidRDefault="00972917" w:rsidP="00C6796C">
            <w:pPr>
              <w:rPr>
                <w:sz w:val="22"/>
                <w:szCs w:val="22"/>
              </w:rPr>
            </w:pPr>
          </w:p>
        </w:tc>
        <w:tc>
          <w:tcPr>
            <w:tcW w:w="124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 xml:space="preserve">g/m </w:t>
            </w:r>
            <w:r w:rsidRPr="00972917">
              <w:rPr>
                <w:sz w:val="22"/>
                <w:szCs w:val="22"/>
                <w:vertAlign w:val="superscript"/>
              </w:rPr>
              <w:t>2</w:t>
            </w:r>
          </w:p>
        </w:tc>
        <w:tc>
          <w:tcPr>
            <w:tcW w:w="1720" w:type="dxa"/>
            <w:tcBorders>
              <w:top w:val="single" w:sz="4" w:space="0" w:color="auto"/>
              <w:left w:val="single" w:sz="4" w:space="0" w:color="auto"/>
              <w:bottom w:val="single" w:sz="4" w:space="0" w:color="auto"/>
              <w:right w:val="single" w:sz="4" w:space="0" w:color="auto"/>
            </w:tcBorders>
          </w:tcPr>
          <w:p w:rsidR="00972917" w:rsidRPr="00972917" w:rsidRDefault="00972917" w:rsidP="00C6796C">
            <w:pPr>
              <w:rPr>
                <w:sz w:val="22"/>
                <w:szCs w:val="22"/>
              </w:rPr>
            </w:pPr>
          </w:p>
          <w:p w:rsidR="00972917" w:rsidRPr="00972917" w:rsidRDefault="00972917" w:rsidP="00C6796C">
            <w:pPr>
              <w:rPr>
                <w:sz w:val="22"/>
                <w:szCs w:val="22"/>
              </w:rPr>
            </w:pPr>
            <w:r w:rsidRPr="00972917">
              <w:rPr>
                <w:sz w:val="22"/>
                <w:szCs w:val="22"/>
              </w:rPr>
              <w:t>340±10</w:t>
            </w:r>
          </w:p>
          <w:p w:rsidR="00972917" w:rsidRPr="00972917" w:rsidRDefault="00972917" w:rsidP="00C6796C">
            <w:pPr>
              <w:rPr>
                <w:color w:val="FF0000"/>
                <w:sz w:val="22"/>
                <w:szCs w:val="22"/>
              </w:rPr>
            </w:pPr>
            <w:r w:rsidRPr="00972917">
              <w:rPr>
                <w:sz w:val="22"/>
                <w:szCs w:val="22"/>
              </w:rPr>
              <w:t>320±10</w:t>
            </w:r>
          </w:p>
        </w:tc>
        <w:tc>
          <w:tcPr>
            <w:tcW w:w="273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lang w:val="nl-BE"/>
              </w:rPr>
              <w:t xml:space="preserve">LST ISO 3801 </w:t>
            </w:r>
            <w:proofErr w:type="spellStart"/>
            <w:r w:rsidRPr="00972917">
              <w:rPr>
                <w:lang w:val="nl-BE"/>
              </w:rPr>
              <w:t>arba</w:t>
            </w:r>
            <w:proofErr w:type="spellEnd"/>
            <w:r w:rsidRPr="00972917">
              <w:rPr>
                <w:lang w:val="nl-BE"/>
              </w:rPr>
              <w:t xml:space="preserve"> LST EN 12127 </w:t>
            </w:r>
            <w:proofErr w:type="spellStart"/>
            <w:r w:rsidRPr="00972917">
              <w:rPr>
                <w:lang w:val="nl-BE"/>
              </w:rPr>
              <w:t>arba</w:t>
            </w:r>
            <w:proofErr w:type="spellEnd"/>
            <w:r w:rsidRPr="00972917">
              <w:rPr>
                <w:lang w:val="nl-BE"/>
              </w:rPr>
              <w:t xml:space="preserve"> </w:t>
            </w:r>
            <w:proofErr w:type="spellStart"/>
            <w:r w:rsidRPr="00972917">
              <w:rPr>
                <w:lang w:val="nl-BE"/>
              </w:rPr>
              <w:t>lygiaverčiai</w:t>
            </w:r>
            <w:proofErr w:type="spellEnd"/>
          </w:p>
        </w:tc>
      </w:tr>
      <w:tr w:rsidR="00972917" w:rsidRPr="00972917" w:rsidTr="00C6796C">
        <w:trPr>
          <w:cantSplit/>
        </w:trPr>
        <w:tc>
          <w:tcPr>
            <w:tcW w:w="601"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2.</w:t>
            </w:r>
          </w:p>
        </w:tc>
        <w:tc>
          <w:tcPr>
            <w:tcW w:w="3560"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Matmenų pokytis išskalbus ir išdžiovinus</w:t>
            </w:r>
          </w:p>
        </w:tc>
        <w:tc>
          <w:tcPr>
            <w:tcW w:w="124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w:t>
            </w:r>
          </w:p>
        </w:tc>
        <w:tc>
          <w:tcPr>
            <w:tcW w:w="1720"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 2</w:t>
            </w:r>
          </w:p>
        </w:tc>
        <w:tc>
          <w:tcPr>
            <w:tcW w:w="273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LST EN ISO 5077 arba lygiavertis</w:t>
            </w:r>
          </w:p>
        </w:tc>
      </w:tr>
      <w:tr w:rsidR="00972917" w:rsidRPr="00972917" w:rsidTr="00C6796C">
        <w:trPr>
          <w:cantSplit/>
        </w:trPr>
        <w:tc>
          <w:tcPr>
            <w:tcW w:w="601"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3.</w:t>
            </w:r>
          </w:p>
        </w:tc>
        <w:tc>
          <w:tcPr>
            <w:tcW w:w="3560"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Nusidažymo atsparumas skalbimui</w:t>
            </w:r>
          </w:p>
          <w:p w:rsidR="00972917" w:rsidRPr="00972917" w:rsidRDefault="00972917" w:rsidP="00C6796C">
            <w:pPr>
              <w:rPr>
                <w:sz w:val="22"/>
                <w:szCs w:val="22"/>
              </w:rPr>
            </w:pPr>
            <w:r w:rsidRPr="00972917">
              <w:rPr>
                <w:sz w:val="22"/>
                <w:szCs w:val="22"/>
              </w:rPr>
              <w:t>(spalvos pasikeitimas ir medžiagos uždažymas)</w:t>
            </w:r>
          </w:p>
        </w:tc>
        <w:tc>
          <w:tcPr>
            <w:tcW w:w="124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balai</w:t>
            </w:r>
          </w:p>
        </w:tc>
        <w:tc>
          <w:tcPr>
            <w:tcW w:w="1720" w:type="dxa"/>
            <w:tcBorders>
              <w:top w:val="single" w:sz="4" w:space="0" w:color="auto"/>
              <w:left w:val="single" w:sz="4" w:space="0" w:color="auto"/>
              <w:bottom w:val="single" w:sz="4" w:space="0" w:color="auto"/>
              <w:right w:val="single" w:sz="4" w:space="0" w:color="auto"/>
            </w:tcBorders>
          </w:tcPr>
          <w:p w:rsidR="00972917" w:rsidRPr="00972917" w:rsidRDefault="00972917" w:rsidP="00C6796C">
            <w:pPr>
              <w:ind w:left="-28" w:firstLine="28"/>
              <w:jc w:val="center"/>
              <w:rPr>
                <w:sz w:val="22"/>
                <w:szCs w:val="22"/>
              </w:rPr>
            </w:pPr>
            <w:r w:rsidRPr="00972917">
              <w:rPr>
                <w:sz w:val="22"/>
                <w:szCs w:val="22"/>
              </w:rPr>
              <w:t xml:space="preserve"> ≥ 4  </w:t>
            </w:r>
          </w:p>
          <w:p w:rsidR="00972917" w:rsidRPr="00972917" w:rsidRDefault="00972917" w:rsidP="00C6796C">
            <w:pPr>
              <w:jc w:val="center"/>
              <w:rPr>
                <w:color w:val="FF0000"/>
                <w:sz w:val="22"/>
                <w:szCs w:val="22"/>
              </w:rPr>
            </w:pPr>
          </w:p>
        </w:tc>
        <w:tc>
          <w:tcPr>
            <w:tcW w:w="273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LST EN ISO 105-C06 arba lygiavertis</w:t>
            </w:r>
          </w:p>
        </w:tc>
      </w:tr>
      <w:tr w:rsidR="00972917" w:rsidRPr="00972917" w:rsidTr="00C6796C">
        <w:trPr>
          <w:cantSplit/>
        </w:trPr>
        <w:tc>
          <w:tcPr>
            <w:tcW w:w="601"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4.</w:t>
            </w:r>
          </w:p>
        </w:tc>
        <w:tc>
          <w:tcPr>
            <w:tcW w:w="3560"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Nusidažymo atsparumas</w:t>
            </w:r>
          </w:p>
          <w:p w:rsidR="00972917" w:rsidRPr="00972917" w:rsidRDefault="00972917" w:rsidP="00C6796C">
            <w:pPr>
              <w:rPr>
                <w:sz w:val="22"/>
                <w:szCs w:val="22"/>
              </w:rPr>
            </w:pPr>
            <w:r w:rsidRPr="00972917">
              <w:rPr>
                <w:sz w:val="22"/>
                <w:szCs w:val="22"/>
              </w:rPr>
              <w:t>sausai trinčiai</w:t>
            </w:r>
          </w:p>
          <w:p w:rsidR="00972917" w:rsidRPr="00972917" w:rsidRDefault="00972917" w:rsidP="00C6796C">
            <w:pPr>
              <w:rPr>
                <w:sz w:val="22"/>
                <w:szCs w:val="22"/>
              </w:rPr>
            </w:pPr>
            <w:r w:rsidRPr="00972917">
              <w:rPr>
                <w:sz w:val="22"/>
                <w:szCs w:val="22"/>
              </w:rPr>
              <w:t>šlapiai trinčiai</w:t>
            </w:r>
          </w:p>
        </w:tc>
        <w:tc>
          <w:tcPr>
            <w:tcW w:w="1244" w:type="dxa"/>
            <w:tcBorders>
              <w:top w:val="single" w:sz="4" w:space="0" w:color="auto"/>
              <w:left w:val="single" w:sz="4" w:space="0" w:color="auto"/>
              <w:bottom w:val="single" w:sz="4" w:space="0" w:color="auto"/>
              <w:right w:val="single" w:sz="4" w:space="0" w:color="auto"/>
            </w:tcBorders>
          </w:tcPr>
          <w:p w:rsidR="00972917" w:rsidRPr="00972917" w:rsidRDefault="00972917" w:rsidP="00C6796C">
            <w:pPr>
              <w:jc w:val="center"/>
              <w:rPr>
                <w:sz w:val="22"/>
                <w:szCs w:val="22"/>
              </w:rPr>
            </w:pPr>
            <w:r w:rsidRPr="00972917">
              <w:rPr>
                <w:sz w:val="22"/>
                <w:szCs w:val="22"/>
              </w:rPr>
              <w:t>balai</w:t>
            </w:r>
          </w:p>
          <w:p w:rsidR="00972917" w:rsidRPr="00972917" w:rsidRDefault="00972917" w:rsidP="00C6796C">
            <w:pPr>
              <w:jc w:val="center"/>
              <w:rPr>
                <w:sz w:val="22"/>
                <w:szCs w:val="22"/>
              </w:rPr>
            </w:pPr>
          </w:p>
          <w:p w:rsidR="00972917" w:rsidRPr="00972917" w:rsidRDefault="00972917" w:rsidP="00C6796C">
            <w:pPr>
              <w:jc w:val="center"/>
              <w:rPr>
                <w:sz w:val="22"/>
                <w:szCs w:val="22"/>
              </w:rPr>
            </w:pPr>
          </w:p>
        </w:tc>
        <w:tc>
          <w:tcPr>
            <w:tcW w:w="1720" w:type="dxa"/>
            <w:tcBorders>
              <w:top w:val="single" w:sz="4" w:space="0" w:color="auto"/>
              <w:left w:val="single" w:sz="4" w:space="0" w:color="auto"/>
              <w:bottom w:val="single" w:sz="4" w:space="0" w:color="auto"/>
              <w:right w:val="single" w:sz="4" w:space="0" w:color="auto"/>
            </w:tcBorders>
          </w:tcPr>
          <w:p w:rsidR="00972917" w:rsidRPr="00972917" w:rsidRDefault="00972917" w:rsidP="00C6796C">
            <w:pPr>
              <w:ind w:left="-28" w:firstLine="28"/>
              <w:jc w:val="center"/>
              <w:rPr>
                <w:sz w:val="22"/>
                <w:szCs w:val="22"/>
              </w:rPr>
            </w:pPr>
          </w:p>
          <w:p w:rsidR="00972917" w:rsidRPr="00972917" w:rsidRDefault="00972917" w:rsidP="00C6796C">
            <w:pPr>
              <w:ind w:left="-28" w:firstLine="28"/>
              <w:jc w:val="center"/>
              <w:rPr>
                <w:sz w:val="22"/>
                <w:szCs w:val="22"/>
              </w:rPr>
            </w:pPr>
            <w:r w:rsidRPr="00972917">
              <w:rPr>
                <w:sz w:val="22"/>
                <w:szCs w:val="22"/>
              </w:rPr>
              <w:t xml:space="preserve"> ≥ 4  </w:t>
            </w:r>
          </w:p>
          <w:p w:rsidR="00972917" w:rsidRPr="00972917" w:rsidRDefault="00972917" w:rsidP="00C6796C">
            <w:pPr>
              <w:ind w:left="-28" w:firstLine="28"/>
              <w:jc w:val="center"/>
              <w:rPr>
                <w:sz w:val="22"/>
                <w:szCs w:val="22"/>
              </w:rPr>
            </w:pPr>
            <w:r w:rsidRPr="00972917">
              <w:rPr>
                <w:sz w:val="22"/>
                <w:szCs w:val="22"/>
              </w:rPr>
              <w:t xml:space="preserve"> ≥ 3 </w:t>
            </w:r>
          </w:p>
        </w:tc>
        <w:tc>
          <w:tcPr>
            <w:tcW w:w="2734" w:type="dxa"/>
            <w:tcBorders>
              <w:top w:val="single" w:sz="4" w:space="0" w:color="auto"/>
              <w:left w:val="single" w:sz="4" w:space="0" w:color="auto"/>
              <w:bottom w:val="single" w:sz="4" w:space="0" w:color="auto"/>
              <w:right w:val="single" w:sz="4" w:space="0" w:color="auto"/>
            </w:tcBorders>
          </w:tcPr>
          <w:p w:rsidR="00972917" w:rsidRPr="00972917" w:rsidRDefault="00972917" w:rsidP="00C6796C">
            <w:pPr>
              <w:rPr>
                <w:sz w:val="22"/>
                <w:szCs w:val="22"/>
              </w:rPr>
            </w:pPr>
            <w:r w:rsidRPr="00972917">
              <w:rPr>
                <w:sz w:val="22"/>
                <w:szCs w:val="22"/>
              </w:rPr>
              <w:t>LST EN ISO 105-X12 arba lygiavertis</w:t>
            </w:r>
          </w:p>
          <w:p w:rsidR="00972917" w:rsidRPr="00972917" w:rsidRDefault="00972917" w:rsidP="00C6796C">
            <w:pPr>
              <w:rPr>
                <w:sz w:val="22"/>
                <w:szCs w:val="22"/>
              </w:rPr>
            </w:pPr>
          </w:p>
        </w:tc>
      </w:tr>
      <w:tr w:rsidR="00972917" w:rsidRPr="00972917" w:rsidTr="00C6796C">
        <w:trPr>
          <w:cantSplit/>
        </w:trPr>
        <w:tc>
          <w:tcPr>
            <w:tcW w:w="601"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5.</w:t>
            </w:r>
          </w:p>
        </w:tc>
        <w:tc>
          <w:tcPr>
            <w:tcW w:w="3560"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Šlyties jėga:</w:t>
            </w:r>
          </w:p>
          <w:p w:rsidR="00972917" w:rsidRPr="00972917" w:rsidRDefault="00972917" w:rsidP="00C6796C">
            <w:pPr>
              <w:rPr>
                <w:sz w:val="22"/>
                <w:szCs w:val="22"/>
              </w:rPr>
            </w:pPr>
            <w:r w:rsidRPr="00972917">
              <w:rPr>
                <w:sz w:val="22"/>
                <w:szCs w:val="22"/>
              </w:rPr>
              <w:t>pradinė</w:t>
            </w:r>
          </w:p>
          <w:p w:rsidR="00972917" w:rsidRPr="00972917" w:rsidRDefault="00972917" w:rsidP="00C6796C">
            <w:pPr>
              <w:rPr>
                <w:sz w:val="22"/>
                <w:szCs w:val="22"/>
              </w:rPr>
            </w:pPr>
            <w:r w:rsidRPr="00972917">
              <w:rPr>
                <w:sz w:val="22"/>
                <w:szCs w:val="22"/>
              </w:rPr>
              <w:t>po 5000 atidarymo- uždarymo ciklų</w:t>
            </w:r>
          </w:p>
        </w:tc>
        <w:tc>
          <w:tcPr>
            <w:tcW w:w="124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 xml:space="preserve">N/cm </w:t>
            </w:r>
          </w:p>
        </w:tc>
        <w:tc>
          <w:tcPr>
            <w:tcW w:w="1720" w:type="dxa"/>
            <w:tcBorders>
              <w:top w:val="single" w:sz="4" w:space="0" w:color="auto"/>
              <w:left w:val="single" w:sz="4" w:space="0" w:color="auto"/>
              <w:bottom w:val="single" w:sz="4" w:space="0" w:color="auto"/>
              <w:right w:val="single" w:sz="4" w:space="0" w:color="auto"/>
            </w:tcBorders>
          </w:tcPr>
          <w:p w:rsidR="00972917" w:rsidRPr="00972917" w:rsidRDefault="00972917" w:rsidP="00C6796C">
            <w:pPr>
              <w:rPr>
                <w:color w:val="FF0000"/>
                <w:sz w:val="22"/>
                <w:szCs w:val="22"/>
              </w:rPr>
            </w:pPr>
          </w:p>
          <w:p w:rsidR="00972917" w:rsidRPr="00972917" w:rsidRDefault="00972917" w:rsidP="00C6796C">
            <w:pPr>
              <w:ind w:left="-28" w:firstLine="28"/>
              <w:jc w:val="center"/>
              <w:rPr>
                <w:sz w:val="22"/>
                <w:szCs w:val="22"/>
              </w:rPr>
            </w:pPr>
            <w:r w:rsidRPr="00972917">
              <w:rPr>
                <w:sz w:val="22"/>
                <w:szCs w:val="22"/>
              </w:rPr>
              <w:t xml:space="preserve"> ≥ 8 </w:t>
            </w:r>
          </w:p>
          <w:p w:rsidR="00972917" w:rsidRPr="00972917" w:rsidRDefault="00972917" w:rsidP="00C6796C">
            <w:pPr>
              <w:jc w:val="center"/>
              <w:rPr>
                <w:color w:val="FF0000"/>
                <w:sz w:val="22"/>
                <w:szCs w:val="22"/>
              </w:rPr>
            </w:pPr>
            <w:r w:rsidRPr="00972917">
              <w:rPr>
                <w:sz w:val="22"/>
                <w:szCs w:val="22"/>
              </w:rPr>
              <w:t xml:space="preserve"> ≥ 4</w:t>
            </w:r>
          </w:p>
        </w:tc>
        <w:tc>
          <w:tcPr>
            <w:tcW w:w="273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LST EN 13780 arba lygiavertis</w:t>
            </w:r>
          </w:p>
        </w:tc>
      </w:tr>
      <w:tr w:rsidR="00972917" w:rsidRPr="00972917" w:rsidTr="00C6796C">
        <w:trPr>
          <w:cantSplit/>
        </w:trPr>
        <w:tc>
          <w:tcPr>
            <w:tcW w:w="601"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6.</w:t>
            </w:r>
          </w:p>
        </w:tc>
        <w:tc>
          <w:tcPr>
            <w:tcW w:w="3560"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Atskiriamoji jėga:</w:t>
            </w:r>
          </w:p>
          <w:p w:rsidR="00972917" w:rsidRPr="00972917" w:rsidRDefault="00972917" w:rsidP="00C6796C">
            <w:pPr>
              <w:rPr>
                <w:sz w:val="22"/>
                <w:szCs w:val="22"/>
              </w:rPr>
            </w:pPr>
            <w:r w:rsidRPr="00972917">
              <w:rPr>
                <w:sz w:val="22"/>
                <w:szCs w:val="22"/>
              </w:rPr>
              <w:t>pradinė</w:t>
            </w:r>
          </w:p>
          <w:p w:rsidR="00972917" w:rsidRPr="00972917" w:rsidRDefault="00972917" w:rsidP="00C6796C">
            <w:pPr>
              <w:rPr>
                <w:sz w:val="22"/>
                <w:szCs w:val="22"/>
              </w:rPr>
            </w:pPr>
            <w:r w:rsidRPr="00972917">
              <w:rPr>
                <w:sz w:val="22"/>
                <w:szCs w:val="22"/>
              </w:rPr>
              <w:t>po 5000 atidarymo- uždarymo ciklų</w:t>
            </w:r>
          </w:p>
        </w:tc>
        <w:tc>
          <w:tcPr>
            <w:tcW w:w="124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jc w:val="center"/>
              <w:rPr>
                <w:sz w:val="22"/>
                <w:szCs w:val="22"/>
              </w:rPr>
            </w:pPr>
            <w:r w:rsidRPr="00972917">
              <w:rPr>
                <w:sz w:val="22"/>
                <w:szCs w:val="22"/>
              </w:rPr>
              <w:t>N/cm</w:t>
            </w:r>
          </w:p>
        </w:tc>
        <w:tc>
          <w:tcPr>
            <w:tcW w:w="1720" w:type="dxa"/>
            <w:tcBorders>
              <w:top w:val="single" w:sz="4" w:space="0" w:color="auto"/>
              <w:left w:val="single" w:sz="4" w:space="0" w:color="auto"/>
              <w:bottom w:val="single" w:sz="4" w:space="0" w:color="auto"/>
              <w:right w:val="single" w:sz="4" w:space="0" w:color="auto"/>
            </w:tcBorders>
          </w:tcPr>
          <w:p w:rsidR="00972917" w:rsidRPr="00972917" w:rsidRDefault="00972917" w:rsidP="00C6796C">
            <w:pPr>
              <w:rPr>
                <w:sz w:val="22"/>
                <w:szCs w:val="22"/>
              </w:rPr>
            </w:pPr>
          </w:p>
          <w:p w:rsidR="00972917" w:rsidRPr="00972917" w:rsidRDefault="00972917" w:rsidP="00C6796C">
            <w:pPr>
              <w:ind w:left="-28" w:firstLine="28"/>
              <w:jc w:val="center"/>
              <w:rPr>
                <w:sz w:val="22"/>
                <w:szCs w:val="22"/>
              </w:rPr>
            </w:pPr>
            <w:r w:rsidRPr="00972917">
              <w:rPr>
                <w:sz w:val="22"/>
                <w:szCs w:val="22"/>
              </w:rPr>
              <w:t xml:space="preserve">   ≥ 1,3</w:t>
            </w:r>
          </w:p>
          <w:p w:rsidR="00972917" w:rsidRPr="00972917" w:rsidRDefault="00972917" w:rsidP="00C6796C">
            <w:pPr>
              <w:rPr>
                <w:sz w:val="22"/>
                <w:szCs w:val="22"/>
              </w:rPr>
            </w:pPr>
            <w:r w:rsidRPr="00972917">
              <w:rPr>
                <w:sz w:val="22"/>
                <w:szCs w:val="22"/>
              </w:rPr>
              <w:t xml:space="preserve">           ≥ 0,65</w:t>
            </w:r>
          </w:p>
        </w:tc>
        <w:tc>
          <w:tcPr>
            <w:tcW w:w="2734" w:type="dxa"/>
            <w:tcBorders>
              <w:top w:val="single" w:sz="4" w:space="0" w:color="auto"/>
              <w:left w:val="single" w:sz="4" w:space="0" w:color="auto"/>
              <w:bottom w:val="single" w:sz="4" w:space="0" w:color="auto"/>
              <w:right w:val="single" w:sz="4" w:space="0" w:color="auto"/>
            </w:tcBorders>
            <w:hideMark/>
          </w:tcPr>
          <w:p w:rsidR="00972917" w:rsidRPr="00972917" w:rsidRDefault="00972917" w:rsidP="00C6796C">
            <w:pPr>
              <w:rPr>
                <w:sz w:val="22"/>
                <w:szCs w:val="22"/>
              </w:rPr>
            </w:pPr>
            <w:r w:rsidRPr="00972917">
              <w:rPr>
                <w:sz w:val="22"/>
                <w:szCs w:val="22"/>
              </w:rPr>
              <w:t>LST EN 13780 arba lygiavertis</w:t>
            </w:r>
          </w:p>
        </w:tc>
      </w:tr>
    </w:tbl>
    <w:p w:rsidR="00972917" w:rsidRPr="00972917" w:rsidRDefault="00972917" w:rsidP="00972917">
      <w:pPr>
        <w:jc w:val="both"/>
      </w:pPr>
    </w:p>
    <w:p w:rsidR="00BC5BE3" w:rsidRPr="00BC5BE3" w:rsidRDefault="00BC5BE3" w:rsidP="00BC5BE3">
      <w:pPr>
        <w:pStyle w:val="BodyText"/>
        <w:numPr>
          <w:ilvl w:val="0"/>
          <w:numId w:val="1"/>
        </w:numPr>
        <w:tabs>
          <w:tab w:val="num" w:pos="-3360"/>
        </w:tabs>
        <w:ind w:left="0" w:firstLine="720"/>
      </w:pPr>
      <w:r>
        <w:t>Užtrauktukas</w:t>
      </w:r>
      <w:r w:rsidRPr="002575AC">
        <w:t xml:space="preserve"> turi būti </w:t>
      </w:r>
      <w:r>
        <w:t>spiralinis</w:t>
      </w:r>
      <w:r w:rsidRPr="002575AC">
        <w:t>, derant</w:t>
      </w:r>
      <w:r>
        <w:t xml:space="preserve">is </w:t>
      </w:r>
      <w:r w:rsidRPr="00CC29A7">
        <w:t xml:space="preserve">prie </w:t>
      </w:r>
      <w:r w:rsidR="0052102C" w:rsidRPr="00CC29A7">
        <w:t xml:space="preserve">trikotažinės medžiagos </w:t>
      </w:r>
      <w:r>
        <w:t>spalvos.</w:t>
      </w:r>
      <w:r w:rsidRPr="00AD7AD5">
        <w:rPr>
          <w:szCs w:val="24"/>
        </w:rPr>
        <w:t xml:space="preserve"> Užsegtų užtrauktukų dantukų takelio plotis – 0,6 </w:t>
      </w:r>
      <w:r w:rsidRPr="00E3583F">
        <w:rPr>
          <w:szCs w:val="24"/>
        </w:rPr>
        <w:t>(±0,05</w:t>
      </w:r>
      <w:r w:rsidRPr="00AD7AD5">
        <w:rPr>
          <w:szCs w:val="24"/>
        </w:rPr>
        <w:t xml:space="preserve">) cm. Užtrauktukai turi atitikti </w:t>
      </w:r>
      <w:r>
        <w:rPr>
          <w:szCs w:val="24"/>
        </w:rPr>
        <w:t>5</w:t>
      </w:r>
      <w:r w:rsidRPr="00AD7AD5">
        <w:rPr>
          <w:szCs w:val="24"/>
        </w:rPr>
        <w:t xml:space="preserve"> lentelėje pateiktas technines charakteristikas.</w:t>
      </w:r>
    </w:p>
    <w:p w:rsidR="00BC5BE3" w:rsidRDefault="00BC5BE3" w:rsidP="00972917">
      <w:pPr>
        <w:ind w:firstLine="720"/>
        <w:jc w:val="right"/>
        <w:rPr>
          <w:szCs w:val="20"/>
        </w:rPr>
      </w:pPr>
    </w:p>
    <w:p w:rsidR="00972917" w:rsidRPr="00972917" w:rsidRDefault="00BC5BE3" w:rsidP="00972917">
      <w:pPr>
        <w:ind w:firstLine="720"/>
        <w:jc w:val="right"/>
        <w:rPr>
          <w:szCs w:val="20"/>
        </w:rPr>
      </w:pPr>
      <w:r>
        <w:rPr>
          <w:szCs w:val="20"/>
        </w:rPr>
        <w:t>5</w:t>
      </w:r>
      <w:r w:rsidR="00972917" w:rsidRPr="00972917">
        <w:rPr>
          <w:szCs w:val="20"/>
        </w:rPr>
        <w:t xml:space="preserve"> lentelė</w:t>
      </w:r>
    </w:p>
    <w:p w:rsidR="00BC5BE3" w:rsidRPr="00193A41" w:rsidRDefault="00BC5BE3" w:rsidP="00BC5BE3">
      <w:pPr>
        <w:pStyle w:val="BodyTextIndent"/>
        <w:ind w:left="284"/>
        <w:jc w:val="center"/>
      </w:pPr>
      <w:r w:rsidRPr="00193A41">
        <w:rPr>
          <w:b/>
        </w:rPr>
        <w:t>UŽTRAUKTUKŲ TECHNINĖS CHARAKTERISTIKOS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960"/>
        <w:gridCol w:w="1200"/>
        <w:gridCol w:w="3903"/>
      </w:tblGrid>
      <w:tr w:rsidR="00BC5BE3" w:rsidRPr="006F594F" w:rsidTr="002A03CD">
        <w:tc>
          <w:tcPr>
            <w:tcW w:w="576" w:type="dxa"/>
            <w:vAlign w:val="center"/>
          </w:tcPr>
          <w:p w:rsidR="00BC5BE3" w:rsidRPr="0068477C" w:rsidRDefault="00BC5BE3" w:rsidP="002A03CD">
            <w:pPr>
              <w:jc w:val="center"/>
              <w:rPr>
                <w:b/>
              </w:rPr>
            </w:pPr>
            <w:r w:rsidRPr="0068477C">
              <w:rPr>
                <w:b/>
              </w:rPr>
              <w:t>Eil. Nr.</w:t>
            </w:r>
          </w:p>
        </w:tc>
        <w:tc>
          <w:tcPr>
            <w:tcW w:w="3960" w:type="dxa"/>
            <w:vAlign w:val="center"/>
          </w:tcPr>
          <w:p w:rsidR="00BC5BE3" w:rsidRPr="0068477C" w:rsidRDefault="00BC5BE3" w:rsidP="002A03CD">
            <w:pPr>
              <w:jc w:val="center"/>
              <w:rPr>
                <w:b/>
              </w:rPr>
            </w:pPr>
            <w:r w:rsidRPr="0068477C">
              <w:rPr>
                <w:b/>
              </w:rPr>
              <w:t>Rodiklio pavadinimas, dimensija</w:t>
            </w:r>
          </w:p>
        </w:tc>
        <w:tc>
          <w:tcPr>
            <w:tcW w:w="1200" w:type="dxa"/>
            <w:vAlign w:val="center"/>
          </w:tcPr>
          <w:p w:rsidR="00BC5BE3" w:rsidRPr="002A03CD" w:rsidRDefault="00BC5BE3" w:rsidP="002A03CD">
            <w:pPr>
              <w:pStyle w:val="Heading4"/>
              <w:jc w:val="center"/>
              <w:rPr>
                <w:szCs w:val="24"/>
              </w:rPr>
            </w:pPr>
            <w:r w:rsidRPr="002A03CD">
              <w:rPr>
                <w:szCs w:val="24"/>
              </w:rPr>
              <w:t>Rodiklio reikšmė</w:t>
            </w:r>
          </w:p>
        </w:tc>
        <w:tc>
          <w:tcPr>
            <w:tcW w:w="3903" w:type="dxa"/>
            <w:vAlign w:val="center"/>
          </w:tcPr>
          <w:p w:rsidR="00BC5BE3" w:rsidRPr="0068477C" w:rsidRDefault="00BC5BE3" w:rsidP="002A03CD">
            <w:pPr>
              <w:jc w:val="center"/>
              <w:rPr>
                <w:b/>
              </w:rPr>
            </w:pPr>
            <w:r w:rsidRPr="0068477C">
              <w:rPr>
                <w:b/>
              </w:rPr>
              <w:t>Bandymų metodo žymuo</w:t>
            </w:r>
          </w:p>
        </w:tc>
      </w:tr>
      <w:tr w:rsidR="00BC5BE3" w:rsidRPr="006F594F" w:rsidTr="002A03CD">
        <w:tc>
          <w:tcPr>
            <w:tcW w:w="576" w:type="dxa"/>
            <w:vAlign w:val="center"/>
          </w:tcPr>
          <w:p w:rsidR="00BC5BE3" w:rsidRPr="006F594F" w:rsidRDefault="00BC5BE3" w:rsidP="002A03CD">
            <w:pPr>
              <w:jc w:val="center"/>
              <w:rPr>
                <w:b/>
              </w:rPr>
            </w:pPr>
            <w:r w:rsidRPr="006F594F">
              <w:t>1.</w:t>
            </w:r>
          </w:p>
        </w:tc>
        <w:tc>
          <w:tcPr>
            <w:tcW w:w="3960" w:type="dxa"/>
          </w:tcPr>
          <w:p w:rsidR="00BC5BE3" w:rsidRPr="006F594F" w:rsidRDefault="00BC5BE3" w:rsidP="002A03CD">
            <w:r w:rsidRPr="00DB0707">
              <w:t xml:space="preserve">Spynelės </w:t>
            </w:r>
            <w:r w:rsidRPr="006F594F">
              <w:t>pakabuko nutraukimo stiprumas, N</w:t>
            </w:r>
          </w:p>
        </w:tc>
        <w:tc>
          <w:tcPr>
            <w:tcW w:w="1200" w:type="dxa"/>
            <w:vAlign w:val="center"/>
          </w:tcPr>
          <w:p w:rsidR="00BC5BE3" w:rsidRPr="006F594F" w:rsidRDefault="00BC5BE3" w:rsidP="002A03CD">
            <w:pPr>
              <w:jc w:val="center"/>
              <w:rPr>
                <w:color w:val="000000"/>
              </w:rPr>
            </w:pPr>
            <w:r w:rsidRPr="006F594F">
              <w:sym w:font="Symbol" w:char="F0B3"/>
            </w:r>
            <w:r w:rsidRPr="006F594F">
              <w:t xml:space="preserve"> </w:t>
            </w:r>
            <w:r w:rsidRPr="006F594F">
              <w:rPr>
                <w:color w:val="000000"/>
              </w:rPr>
              <w:t>2</w:t>
            </w:r>
            <w:r>
              <w:rPr>
                <w:color w:val="000000"/>
              </w:rPr>
              <w:t>5</w:t>
            </w:r>
            <w:r w:rsidRPr="006F594F">
              <w:rPr>
                <w:color w:val="000000"/>
              </w:rPr>
              <w:t>0</w:t>
            </w:r>
          </w:p>
        </w:tc>
        <w:tc>
          <w:tcPr>
            <w:tcW w:w="3903" w:type="dxa"/>
            <w:vAlign w:val="center"/>
          </w:tcPr>
          <w:p w:rsidR="00BC5BE3" w:rsidRPr="006F594F" w:rsidRDefault="00BC5BE3" w:rsidP="002A03CD">
            <w:r w:rsidRPr="00DB0707">
              <w:t>LST EN 16732 (EN 16732),</w:t>
            </w:r>
            <w:r w:rsidRPr="006F594F">
              <w:t xml:space="preserve"> B priedas</w:t>
            </w:r>
            <w:r>
              <w:t xml:space="preserve"> arba lygiavertis</w:t>
            </w:r>
          </w:p>
        </w:tc>
      </w:tr>
      <w:tr w:rsidR="00BC5BE3" w:rsidRPr="006F594F" w:rsidTr="002A03CD">
        <w:tc>
          <w:tcPr>
            <w:tcW w:w="576" w:type="dxa"/>
            <w:vAlign w:val="center"/>
          </w:tcPr>
          <w:p w:rsidR="00BC5BE3" w:rsidRPr="006F594F" w:rsidRDefault="00BC5BE3" w:rsidP="002A03CD">
            <w:pPr>
              <w:jc w:val="center"/>
            </w:pPr>
            <w:r w:rsidRPr="006F594F">
              <w:t>2.</w:t>
            </w:r>
          </w:p>
        </w:tc>
        <w:tc>
          <w:tcPr>
            <w:tcW w:w="3960" w:type="dxa"/>
            <w:vAlign w:val="center"/>
          </w:tcPr>
          <w:p w:rsidR="00BC5BE3" w:rsidRPr="006F594F" w:rsidRDefault="00BC5BE3" w:rsidP="002A03CD">
            <w:r w:rsidRPr="006F594F">
              <w:t>Stabdymo viršuje stiprumas, N</w:t>
            </w:r>
          </w:p>
        </w:tc>
        <w:tc>
          <w:tcPr>
            <w:tcW w:w="1200" w:type="dxa"/>
            <w:vAlign w:val="center"/>
          </w:tcPr>
          <w:p w:rsidR="00BC5BE3" w:rsidRPr="006F594F" w:rsidRDefault="00BC5BE3" w:rsidP="002A03CD">
            <w:pPr>
              <w:jc w:val="center"/>
              <w:rPr>
                <w:color w:val="000000"/>
              </w:rPr>
            </w:pPr>
            <w:r w:rsidRPr="006F594F">
              <w:sym w:font="Symbol" w:char="F0B3"/>
            </w:r>
            <w:r w:rsidRPr="006F594F">
              <w:t xml:space="preserve"> </w:t>
            </w:r>
            <w:r>
              <w:t>110</w:t>
            </w:r>
          </w:p>
        </w:tc>
        <w:tc>
          <w:tcPr>
            <w:tcW w:w="3903" w:type="dxa"/>
            <w:vAlign w:val="center"/>
          </w:tcPr>
          <w:p w:rsidR="00BC5BE3" w:rsidRPr="006F594F" w:rsidRDefault="00BC5BE3" w:rsidP="002A03CD">
            <w:r w:rsidRPr="00DB0707">
              <w:t>LST EN 16732 (EN 16732),</w:t>
            </w:r>
            <w:r w:rsidRPr="006F594F">
              <w:t xml:space="preserve"> D priedas</w:t>
            </w:r>
            <w:r>
              <w:t xml:space="preserve"> arba lygiavertis</w:t>
            </w:r>
          </w:p>
        </w:tc>
      </w:tr>
      <w:tr w:rsidR="00BC5BE3" w:rsidRPr="006F594F" w:rsidTr="002A03CD">
        <w:tc>
          <w:tcPr>
            <w:tcW w:w="576" w:type="dxa"/>
            <w:vAlign w:val="center"/>
          </w:tcPr>
          <w:p w:rsidR="00BC5BE3" w:rsidRPr="006F594F" w:rsidRDefault="00BC5BE3" w:rsidP="002A03CD">
            <w:pPr>
              <w:jc w:val="center"/>
            </w:pPr>
            <w:r w:rsidRPr="006F594F">
              <w:t>3.</w:t>
            </w:r>
          </w:p>
        </w:tc>
        <w:tc>
          <w:tcPr>
            <w:tcW w:w="3960" w:type="dxa"/>
            <w:vAlign w:val="center"/>
          </w:tcPr>
          <w:p w:rsidR="00BC5BE3" w:rsidRPr="006F594F" w:rsidRDefault="00BC5BE3" w:rsidP="002A03CD">
            <w:r w:rsidRPr="006F594F">
              <w:t>Užsegimų – atsegimų ciklų skaičius be gedimų, ciklai</w:t>
            </w:r>
          </w:p>
        </w:tc>
        <w:tc>
          <w:tcPr>
            <w:tcW w:w="1200" w:type="dxa"/>
            <w:vAlign w:val="center"/>
          </w:tcPr>
          <w:p w:rsidR="00BC5BE3" w:rsidRPr="006F594F" w:rsidRDefault="00BC5BE3" w:rsidP="002A03CD">
            <w:pPr>
              <w:jc w:val="center"/>
              <w:rPr>
                <w:color w:val="000000"/>
              </w:rPr>
            </w:pPr>
            <w:r w:rsidRPr="006F594F">
              <w:sym w:font="Symbol" w:char="F0B3"/>
            </w:r>
            <w:r w:rsidRPr="006F594F">
              <w:t xml:space="preserve"> </w:t>
            </w:r>
            <w:r w:rsidRPr="006F594F">
              <w:rPr>
                <w:color w:val="000000"/>
              </w:rPr>
              <w:t>500</w:t>
            </w:r>
          </w:p>
        </w:tc>
        <w:tc>
          <w:tcPr>
            <w:tcW w:w="3903" w:type="dxa"/>
            <w:vAlign w:val="center"/>
          </w:tcPr>
          <w:p w:rsidR="00BC5BE3" w:rsidRPr="006F594F" w:rsidRDefault="00BC5BE3" w:rsidP="002A03CD">
            <w:r w:rsidRPr="00DB0707">
              <w:t>LST EN 16732 (EN 16732),</w:t>
            </w:r>
            <w:r>
              <w:t xml:space="preserve"> </w:t>
            </w:r>
            <w:r w:rsidRPr="006F594F">
              <w:t>F priedas</w:t>
            </w:r>
            <w:r>
              <w:t xml:space="preserve"> arba lygiavertis</w:t>
            </w:r>
          </w:p>
        </w:tc>
      </w:tr>
      <w:tr w:rsidR="00BC5BE3" w:rsidRPr="006F594F" w:rsidTr="002A03CD">
        <w:tc>
          <w:tcPr>
            <w:tcW w:w="576" w:type="dxa"/>
            <w:vAlign w:val="center"/>
          </w:tcPr>
          <w:p w:rsidR="00BC5BE3" w:rsidRPr="006F594F" w:rsidRDefault="00BC5BE3" w:rsidP="002A03CD">
            <w:pPr>
              <w:pStyle w:val="Header"/>
              <w:tabs>
                <w:tab w:val="clear" w:pos="4320"/>
                <w:tab w:val="clear" w:pos="8640"/>
              </w:tabs>
              <w:jc w:val="center"/>
              <w:rPr>
                <w:szCs w:val="24"/>
              </w:rPr>
            </w:pPr>
            <w:r w:rsidRPr="006F594F">
              <w:rPr>
                <w:szCs w:val="24"/>
              </w:rPr>
              <w:t>4.</w:t>
            </w:r>
          </w:p>
        </w:tc>
        <w:tc>
          <w:tcPr>
            <w:tcW w:w="3960" w:type="dxa"/>
            <w:vAlign w:val="center"/>
          </w:tcPr>
          <w:p w:rsidR="00BC5BE3" w:rsidRPr="006F594F" w:rsidRDefault="00BC5BE3" w:rsidP="002A03CD">
            <w:pPr>
              <w:pStyle w:val="Header"/>
              <w:tabs>
                <w:tab w:val="clear" w:pos="4320"/>
                <w:tab w:val="clear" w:pos="8640"/>
              </w:tabs>
              <w:rPr>
                <w:szCs w:val="24"/>
              </w:rPr>
            </w:pPr>
            <w:proofErr w:type="spellStart"/>
            <w:r w:rsidRPr="006F594F">
              <w:rPr>
                <w:szCs w:val="24"/>
              </w:rPr>
              <w:t>Dantukų</w:t>
            </w:r>
            <w:proofErr w:type="spellEnd"/>
            <w:r w:rsidRPr="006F594F">
              <w:rPr>
                <w:szCs w:val="24"/>
              </w:rPr>
              <w:t xml:space="preserve"> </w:t>
            </w:r>
            <w:proofErr w:type="spellStart"/>
            <w:r w:rsidRPr="006F594F">
              <w:rPr>
                <w:szCs w:val="24"/>
              </w:rPr>
              <w:t>takelio</w:t>
            </w:r>
            <w:proofErr w:type="spellEnd"/>
            <w:r w:rsidRPr="006F594F">
              <w:rPr>
                <w:szCs w:val="24"/>
              </w:rPr>
              <w:t xml:space="preserve"> </w:t>
            </w:r>
            <w:proofErr w:type="spellStart"/>
            <w:r w:rsidRPr="006F594F">
              <w:rPr>
                <w:szCs w:val="24"/>
              </w:rPr>
              <w:t>skersinis</w:t>
            </w:r>
            <w:proofErr w:type="spellEnd"/>
            <w:r w:rsidRPr="006F594F">
              <w:rPr>
                <w:szCs w:val="24"/>
              </w:rPr>
              <w:t xml:space="preserve"> </w:t>
            </w:r>
            <w:proofErr w:type="spellStart"/>
            <w:r w:rsidRPr="006F594F">
              <w:rPr>
                <w:szCs w:val="24"/>
              </w:rPr>
              <w:t>stiprumas</w:t>
            </w:r>
            <w:proofErr w:type="spellEnd"/>
            <w:r w:rsidRPr="006F594F">
              <w:rPr>
                <w:szCs w:val="24"/>
              </w:rPr>
              <w:t>, N</w:t>
            </w:r>
          </w:p>
        </w:tc>
        <w:tc>
          <w:tcPr>
            <w:tcW w:w="1200" w:type="dxa"/>
            <w:vAlign w:val="center"/>
          </w:tcPr>
          <w:p w:rsidR="00BC5BE3" w:rsidRPr="006F594F" w:rsidRDefault="00BC5BE3" w:rsidP="002A03CD">
            <w:pPr>
              <w:jc w:val="center"/>
              <w:rPr>
                <w:color w:val="000000"/>
              </w:rPr>
            </w:pPr>
            <w:r w:rsidRPr="006F594F">
              <w:sym w:font="Symbol" w:char="F0B3"/>
            </w:r>
            <w:r w:rsidRPr="006F594F">
              <w:t xml:space="preserve"> </w:t>
            </w:r>
            <w:r>
              <w:rPr>
                <w:color w:val="000000"/>
              </w:rPr>
              <w:t>37</w:t>
            </w:r>
            <w:r w:rsidRPr="006F594F">
              <w:rPr>
                <w:color w:val="000000"/>
              </w:rPr>
              <w:t>0</w:t>
            </w:r>
          </w:p>
        </w:tc>
        <w:tc>
          <w:tcPr>
            <w:tcW w:w="3903" w:type="dxa"/>
            <w:vAlign w:val="center"/>
          </w:tcPr>
          <w:p w:rsidR="00BC5BE3" w:rsidRPr="006F594F" w:rsidRDefault="00BC5BE3" w:rsidP="002A03CD">
            <w:r w:rsidRPr="00DB0707">
              <w:t>LST EN 16732 (EN 16732)</w:t>
            </w:r>
            <w:r w:rsidRPr="006F594F">
              <w:t>, G priedas</w:t>
            </w:r>
            <w:r>
              <w:t xml:space="preserve"> arba lygiavertis</w:t>
            </w:r>
          </w:p>
        </w:tc>
      </w:tr>
      <w:tr w:rsidR="00BC5BE3" w:rsidRPr="006F594F" w:rsidTr="002A03CD">
        <w:tc>
          <w:tcPr>
            <w:tcW w:w="576" w:type="dxa"/>
            <w:vAlign w:val="center"/>
          </w:tcPr>
          <w:p w:rsidR="00BC5BE3" w:rsidRPr="006F594F" w:rsidRDefault="00BC5BE3" w:rsidP="002A03CD">
            <w:pPr>
              <w:pStyle w:val="Header"/>
              <w:tabs>
                <w:tab w:val="clear" w:pos="4320"/>
                <w:tab w:val="clear" w:pos="8640"/>
              </w:tabs>
              <w:jc w:val="center"/>
              <w:rPr>
                <w:szCs w:val="24"/>
              </w:rPr>
            </w:pPr>
            <w:r w:rsidRPr="006F594F">
              <w:rPr>
                <w:szCs w:val="24"/>
              </w:rPr>
              <w:t>5.</w:t>
            </w:r>
          </w:p>
        </w:tc>
        <w:tc>
          <w:tcPr>
            <w:tcW w:w="3960" w:type="dxa"/>
            <w:vAlign w:val="center"/>
          </w:tcPr>
          <w:p w:rsidR="00BC5BE3" w:rsidRPr="006F594F" w:rsidRDefault="00BC5BE3" w:rsidP="002A03CD">
            <w:r w:rsidRPr="00DB0707">
              <w:t>Spynelės</w:t>
            </w:r>
            <w:r w:rsidRPr="006F594F">
              <w:t xml:space="preserve"> rakinimo stiprumas, N </w:t>
            </w:r>
          </w:p>
        </w:tc>
        <w:tc>
          <w:tcPr>
            <w:tcW w:w="1200" w:type="dxa"/>
            <w:vAlign w:val="center"/>
          </w:tcPr>
          <w:p w:rsidR="00BC5BE3" w:rsidRPr="006F594F" w:rsidRDefault="00BC5BE3" w:rsidP="002A03CD">
            <w:pPr>
              <w:jc w:val="center"/>
              <w:rPr>
                <w:color w:val="000000"/>
              </w:rPr>
            </w:pPr>
            <w:r w:rsidRPr="006F594F">
              <w:sym w:font="Symbol" w:char="F0B3"/>
            </w:r>
            <w:r w:rsidRPr="006F594F">
              <w:t xml:space="preserve"> </w:t>
            </w:r>
            <w:r>
              <w:t>40</w:t>
            </w:r>
          </w:p>
        </w:tc>
        <w:tc>
          <w:tcPr>
            <w:tcW w:w="3903" w:type="dxa"/>
            <w:vAlign w:val="center"/>
          </w:tcPr>
          <w:p w:rsidR="00BC5BE3" w:rsidRPr="006F594F" w:rsidRDefault="00BC5BE3" w:rsidP="002A03CD">
            <w:r w:rsidRPr="00DB0707">
              <w:t>LST EN 16732 (EN 16732)</w:t>
            </w:r>
            <w:r w:rsidRPr="006F594F">
              <w:t>, I priedas</w:t>
            </w:r>
            <w:r>
              <w:t xml:space="preserve"> arba lygiavertis</w:t>
            </w:r>
          </w:p>
        </w:tc>
      </w:tr>
      <w:tr w:rsidR="00BC5BE3" w:rsidRPr="006F594F" w:rsidTr="002A03CD">
        <w:tc>
          <w:tcPr>
            <w:tcW w:w="576" w:type="dxa"/>
            <w:vAlign w:val="center"/>
          </w:tcPr>
          <w:p w:rsidR="00BC5BE3" w:rsidRPr="006F594F" w:rsidRDefault="00BC5BE3" w:rsidP="002A03CD">
            <w:pPr>
              <w:jc w:val="center"/>
            </w:pPr>
            <w:r w:rsidRPr="006F594F">
              <w:t>6.</w:t>
            </w:r>
          </w:p>
        </w:tc>
        <w:tc>
          <w:tcPr>
            <w:tcW w:w="3960" w:type="dxa"/>
            <w:vAlign w:val="center"/>
          </w:tcPr>
          <w:p w:rsidR="00BC5BE3" w:rsidRPr="006F594F" w:rsidRDefault="00BC5BE3" w:rsidP="002A03CD">
            <w:pPr>
              <w:pStyle w:val="Header"/>
              <w:tabs>
                <w:tab w:val="clear" w:pos="4320"/>
                <w:tab w:val="clear" w:pos="8640"/>
              </w:tabs>
              <w:rPr>
                <w:szCs w:val="24"/>
              </w:rPr>
            </w:pPr>
            <w:proofErr w:type="spellStart"/>
            <w:r w:rsidRPr="006F594F">
              <w:rPr>
                <w:szCs w:val="24"/>
              </w:rPr>
              <w:t>Matmenų</w:t>
            </w:r>
            <w:proofErr w:type="spellEnd"/>
            <w:r w:rsidRPr="006F594F">
              <w:rPr>
                <w:szCs w:val="24"/>
              </w:rPr>
              <w:t xml:space="preserve"> </w:t>
            </w:r>
            <w:proofErr w:type="spellStart"/>
            <w:r w:rsidRPr="006F594F">
              <w:rPr>
                <w:szCs w:val="24"/>
              </w:rPr>
              <w:t>pokytis</w:t>
            </w:r>
            <w:proofErr w:type="spellEnd"/>
            <w:r w:rsidRPr="006F594F">
              <w:rPr>
                <w:szCs w:val="24"/>
              </w:rPr>
              <w:t xml:space="preserve"> </w:t>
            </w:r>
            <w:proofErr w:type="spellStart"/>
            <w:r w:rsidRPr="008E1C00">
              <w:t>po</w:t>
            </w:r>
            <w:proofErr w:type="spellEnd"/>
            <w:r w:rsidRPr="008E1C00">
              <w:t xml:space="preserve"> </w:t>
            </w:r>
            <w:proofErr w:type="spellStart"/>
            <w:r w:rsidRPr="008E1C00">
              <w:t>skalbimo</w:t>
            </w:r>
            <w:proofErr w:type="spellEnd"/>
            <w:r w:rsidRPr="006F594F">
              <w:rPr>
                <w:szCs w:val="24"/>
              </w:rPr>
              <w:t xml:space="preserve"> *, </w:t>
            </w:r>
            <w:r>
              <w:rPr>
                <w:szCs w:val="24"/>
              </w:rPr>
              <w:t>%</w:t>
            </w:r>
          </w:p>
        </w:tc>
        <w:tc>
          <w:tcPr>
            <w:tcW w:w="1200" w:type="dxa"/>
            <w:vAlign w:val="center"/>
          </w:tcPr>
          <w:p w:rsidR="00BC5BE3" w:rsidRPr="006F594F" w:rsidRDefault="00BC5BE3" w:rsidP="002A03CD">
            <w:pPr>
              <w:jc w:val="center"/>
            </w:pPr>
            <w:r w:rsidRPr="00720298">
              <w:rPr>
                <w:color w:val="000000"/>
              </w:rPr>
              <w:t>≤</w:t>
            </w:r>
            <w:r>
              <w:rPr>
                <w:color w:val="000000"/>
              </w:rPr>
              <w:t xml:space="preserve">  </w:t>
            </w:r>
            <w:r>
              <w:t>± 2</w:t>
            </w:r>
          </w:p>
        </w:tc>
        <w:tc>
          <w:tcPr>
            <w:tcW w:w="3903" w:type="dxa"/>
            <w:vAlign w:val="center"/>
          </w:tcPr>
          <w:p w:rsidR="00BC5BE3" w:rsidRPr="006F594F" w:rsidRDefault="00BC5BE3" w:rsidP="002A03CD">
            <w:r w:rsidRPr="006F594F">
              <w:t>LST EN ISO 5077</w:t>
            </w:r>
            <w:r>
              <w:t xml:space="preserve"> (ISO 5077) arba lygiavertis</w:t>
            </w:r>
          </w:p>
        </w:tc>
      </w:tr>
      <w:tr w:rsidR="00BC5BE3" w:rsidRPr="006F594F" w:rsidTr="002A03CD">
        <w:tc>
          <w:tcPr>
            <w:tcW w:w="576" w:type="dxa"/>
            <w:vAlign w:val="center"/>
          </w:tcPr>
          <w:p w:rsidR="00BC5BE3" w:rsidRPr="006F594F" w:rsidRDefault="00BC5BE3" w:rsidP="002A03CD">
            <w:pPr>
              <w:jc w:val="center"/>
            </w:pPr>
            <w:r w:rsidRPr="006F594F">
              <w:t>7.</w:t>
            </w:r>
          </w:p>
        </w:tc>
        <w:tc>
          <w:tcPr>
            <w:tcW w:w="3960" w:type="dxa"/>
          </w:tcPr>
          <w:p w:rsidR="00BC5BE3" w:rsidRPr="006F594F" w:rsidRDefault="00BC5BE3" w:rsidP="002A03CD">
            <w:r w:rsidRPr="006F594F">
              <w:t>Nusidažymo atsparumas, balai</w:t>
            </w:r>
          </w:p>
        </w:tc>
        <w:tc>
          <w:tcPr>
            <w:tcW w:w="1200" w:type="dxa"/>
            <w:vAlign w:val="center"/>
          </w:tcPr>
          <w:p w:rsidR="00BC5BE3" w:rsidRPr="006F594F" w:rsidRDefault="00BC5BE3" w:rsidP="002A03CD">
            <w:pPr>
              <w:jc w:val="center"/>
            </w:pPr>
          </w:p>
        </w:tc>
        <w:tc>
          <w:tcPr>
            <w:tcW w:w="3903" w:type="dxa"/>
            <w:vAlign w:val="center"/>
          </w:tcPr>
          <w:p w:rsidR="00BC5BE3" w:rsidRPr="006F594F" w:rsidRDefault="00BC5BE3" w:rsidP="002A03CD"/>
        </w:tc>
      </w:tr>
      <w:tr w:rsidR="00BC5BE3" w:rsidRPr="006F594F" w:rsidTr="002A03CD">
        <w:tc>
          <w:tcPr>
            <w:tcW w:w="576" w:type="dxa"/>
            <w:vAlign w:val="center"/>
          </w:tcPr>
          <w:p w:rsidR="00BC5BE3" w:rsidRPr="006F594F" w:rsidRDefault="00BC5BE3" w:rsidP="002A03CD">
            <w:pPr>
              <w:jc w:val="center"/>
            </w:pPr>
            <w:r w:rsidRPr="006F594F">
              <w:lastRenderedPageBreak/>
              <w:t>7.1.</w:t>
            </w:r>
          </w:p>
        </w:tc>
        <w:tc>
          <w:tcPr>
            <w:tcW w:w="3960" w:type="dxa"/>
            <w:vAlign w:val="center"/>
          </w:tcPr>
          <w:p w:rsidR="00BC5BE3" w:rsidRPr="006F594F" w:rsidRDefault="00BC5BE3" w:rsidP="002A03CD">
            <w:pPr>
              <w:rPr>
                <w:b/>
              </w:rPr>
            </w:pPr>
            <w:r w:rsidRPr="006F594F">
              <w:t>dirbtinei šviesai</w:t>
            </w:r>
          </w:p>
        </w:tc>
        <w:tc>
          <w:tcPr>
            <w:tcW w:w="1200" w:type="dxa"/>
            <w:vAlign w:val="center"/>
          </w:tcPr>
          <w:p w:rsidR="00BC5BE3" w:rsidRPr="006F594F" w:rsidRDefault="00BC5BE3" w:rsidP="002A03CD">
            <w:pPr>
              <w:jc w:val="center"/>
            </w:pPr>
            <w:r w:rsidRPr="006F594F">
              <w:sym w:font="Symbol" w:char="F0B3"/>
            </w:r>
            <w:r w:rsidRPr="006F594F">
              <w:t xml:space="preserve"> 5</w:t>
            </w:r>
          </w:p>
        </w:tc>
        <w:tc>
          <w:tcPr>
            <w:tcW w:w="3903" w:type="dxa"/>
            <w:vAlign w:val="center"/>
          </w:tcPr>
          <w:p w:rsidR="00BC5BE3" w:rsidRPr="00E07875" w:rsidRDefault="00BC5BE3" w:rsidP="002A03CD">
            <w:r w:rsidRPr="00E07875">
              <w:t>LST EN ISO 105-B02</w:t>
            </w:r>
            <w:r>
              <w:t xml:space="preserve"> (</w:t>
            </w:r>
            <w:r w:rsidRPr="00E07875">
              <w:t>ISO 105-B02</w:t>
            </w:r>
            <w:r>
              <w:t>) arba lygiavertis</w:t>
            </w:r>
          </w:p>
        </w:tc>
      </w:tr>
      <w:tr w:rsidR="00BC5BE3" w:rsidRPr="006F594F" w:rsidTr="002A03CD">
        <w:tc>
          <w:tcPr>
            <w:tcW w:w="576" w:type="dxa"/>
            <w:vAlign w:val="center"/>
          </w:tcPr>
          <w:p w:rsidR="00BC5BE3" w:rsidRPr="006F594F" w:rsidRDefault="00BC5BE3" w:rsidP="002A03CD">
            <w:pPr>
              <w:jc w:val="center"/>
            </w:pPr>
            <w:r w:rsidRPr="006F594F">
              <w:t>7.2.</w:t>
            </w:r>
          </w:p>
        </w:tc>
        <w:tc>
          <w:tcPr>
            <w:tcW w:w="3960" w:type="dxa"/>
            <w:vAlign w:val="center"/>
          </w:tcPr>
          <w:p w:rsidR="00BC5BE3" w:rsidRPr="006F594F" w:rsidRDefault="00BC5BE3" w:rsidP="002A03CD">
            <w:pPr>
              <w:rPr>
                <w:b/>
              </w:rPr>
            </w:pPr>
            <w:r w:rsidRPr="006F594F">
              <w:t>skalbimui*</w:t>
            </w:r>
          </w:p>
        </w:tc>
        <w:tc>
          <w:tcPr>
            <w:tcW w:w="1200" w:type="dxa"/>
            <w:vAlign w:val="center"/>
          </w:tcPr>
          <w:p w:rsidR="00BC5BE3" w:rsidRPr="006F594F" w:rsidRDefault="00BC5BE3" w:rsidP="002A03CD">
            <w:pPr>
              <w:jc w:val="center"/>
            </w:pPr>
            <w:r w:rsidRPr="006F594F">
              <w:sym w:font="Symbol" w:char="F0B3"/>
            </w:r>
            <w:r w:rsidRPr="006F594F">
              <w:t xml:space="preserve"> 4</w:t>
            </w:r>
          </w:p>
        </w:tc>
        <w:tc>
          <w:tcPr>
            <w:tcW w:w="3903" w:type="dxa"/>
            <w:vAlign w:val="center"/>
          </w:tcPr>
          <w:p w:rsidR="00BC5BE3" w:rsidRPr="00E07875" w:rsidRDefault="00BC5BE3" w:rsidP="002A03CD">
            <w:r>
              <w:t>LST EN ISO 105-C06</w:t>
            </w:r>
            <w:r w:rsidRPr="00E07875">
              <w:t xml:space="preserve"> </w:t>
            </w:r>
            <w:r>
              <w:t>(ISO 105-C06) arba lygiavertis</w:t>
            </w:r>
          </w:p>
        </w:tc>
      </w:tr>
      <w:tr w:rsidR="00BC5BE3" w:rsidRPr="006F594F" w:rsidTr="002A03CD">
        <w:tc>
          <w:tcPr>
            <w:tcW w:w="576" w:type="dxa"/>
            <w:vAlign w:val="center"/>
          </w:tcPr>
          <w:p w:rsidR="00BC5BE3" w:rsidRPr="006F594F" w:rsidRDefault="00BC5BE3" w:rsidP="002A03CD">
            <w:pPr>
              <w:jc w:val="center"/>
            </w:pPr>
            <w:r w:rsidRPr="006F594F">
              <w:t>7.3.</w:t>
            </w:r>
          </w:p>
        </w:tc>
        <w:tc>
          <w:tcPr>
            <w:tcW w:w="3960" w:type="dxa"/>
            <w:vAlign w:val="center"/>
          </w:tcPr>
          <w:p w:rsidR="00BC5BE3" w:rsidRPr="006F594F" w:rsidRDefault="00BC5BE3" w:rsidP="002A03CD">
            <w:pPr>
              <w:rPr>
                <w:b/>
              </w:rPr>
            </w:pPr>
            <w:r w:rsidRPr="006F594F">
              <w:t>sausai trinčiai</w:t>
            </w:r>
          </w:p>
        </w:tc>
        <w:tc>
          <w:tcPr>
            <w:tcW w:w="1200" w:type="dxa"/>
            <w:vAlign w:val="center"/>
          </w:tcPr>
          <w:p w:rsidR="00BC5BE3" w:rsidRPr="006F594F" w:rsidRDefault="00BC5BE3" w:rsidP="002A03CD">
            <w:pPr>
              <w:jc w:val="center"/>
            </w:pPr>
            <w:r w:rsidRPr="006F594F">
              <w:sym w:font="Symbol" w:char="F0B3"/>
            </w:r>
            <w:r w:rsidRPr="006F594F">
              <w:t xml:space="preserve"> 4</w:t>
            </w:r>
          </w:p>
        </w:tc>
        <w:tc>
          <w:tcPr>
            <w:tcW w:w="3903" w:type="dxa"/>
            <w:vAlign w:val="center"/>
          </w:tcPr>
          <w:p w:rsidR="00BC5BE3" w:rsidRPr="00E07875" w:rsidRDefault="00BC5BE3" w:rsidP="002A03CD">
            <w:r w:rsidRPr="009634F2">
              <w:t>LST EN ISO 105-X12,-X16 (ISO 105-X12,-X16)</w:t>
            </w:r>
            <w:r>
              <w:t xml:space="preserve"> arba lygiavertis</w:t>
            </w:r>
          </w:p>
        </w:tc>
      </w:tr>
      <w:tr w:rsidR="00BC5BE3" w:rsidRPr="006F594F" w:rsidTr="002A03CD">
        <w:tc>
          <w:tcPr>
            <w:tcW w:w="576" w:type="dxa"/>
            <w:vAlign w:val="center"/>
          </w:tcPr>
          <w:p w:rsidR="00BC5BE3" w:rsidRPr="006F594F" w:rsidRDefault="00BC5BE3" w:rsidP="002A03CD">
            <w:pPr>
              <w:jc w:val="center"/>
            </w:pPr>
            <w:r w:rsidRPr="006F594F">
              <w:t>7.4.</w:t>
            </w:r>
          </w:p>
        </w:tc>
        <w:tc>
          <w:tcPr>
            <w:tcW w:w="3960" w:type="dxa"/>
            <w:vAlign w:val="center"/>
          </w:tcPr>
          <w:p w:rsidR="00BC5BE3" w:rsidRPr="006F594F" w:rsidRDefault="00BC5BE3" w:rsidP="002A03CD">
            <w:pPr>
              <w:rPr>
                <w:b/>
              </w:rPr>
            </w:pPr>
            <w:r w:rsidRPr="006F594F">
              <w:t>šlapiai trinčiai</w:t>
            </w:r>
          </w:p>
        </w:tc>
        <w:tc>
          <w:tcPr>
            <w:tcW w:w="1200" w:type="dxa"/>
            <w:vAlign w:val="center"/>
          </w:tcPr>
          <w:p w:rsidR="00BC5BE3" w:rsidRPr="006F594F" w:rsidRDefault="00BC5BE3" w:rsidP="002A03CD">
            <w:pPr>
              <w:jc w:val="center"/>
            </w:pPr>
            <w:r w:rsidRPr="006F594F">
              <w:sym w:font="Symbol" w:char="F0B3"/>
            </w:r>
            <w:r w:rsidRPr="006F594F">
              <w:t xml:space="preserve"> 3</w:t>
            </w:r>
          </w:p>
        </w:tc>
        <w:tc>
          <w:tcPr>
            <w:tcW w:w="3903" w:type="dxa"/>
            <w:vAlign w:val="center"/>
          </w:tcPr>
          <w:p w:rsidR="00BC5BE3" w:rsidRPr="00E07875" w:rsidRDefault="00BC5BE3" w:rsidP="002A03CD">
            <w:r w:rsidRPr="009634F2">
              <w:t>LST EN ISO 105-X12,-X16 (ISO 105-X12,-X16)</w:t>
            </w:r>
            <w:r>
              <w:t xml:space="preserve"> arba lygiavertis</w:t>
            </w:r>
          </w:p>
        </w:tc>
      </w:tr>
    </w:tbl>
    <w:p w:rsidR="00BC5BE3" w:rsidRDefault="00BC5BE3" w:rsidP="00BC5BE3">
      <w:pPr>
        <w:pStyle w:val="BodyText"/>
        <w:numPr>
          <w:ilvl w:val="0"/>
          <w:numId w:val="1"/>
        </w:numPr>
        <w:tabs>
          <w:tab w:val="num" w:pos="-3360"/>
        </w:tabs>
        <w:ind w:left="0" w:firstLine="720"/>
      </w:pPr>
      <w:r>
        <w:t xml:space="preserve">Prie užtrauktuko galvutės, greitesniam užtrauktuko atsegimui, uždėtas laikiklis, suformuotas iš plokščios, </w:t>
      </w:r>
      <w:r w:rsidRPr="005739F9">
        <w:t>1,0 (</w:t>
      </w:r>
      <w:r w:rsidRPr="007A2B83">
        <w:t>±</w:t>
      </w:r>
      <w:r w:rsidRPr="005739F9">
        <w:t>0,1) cm</w:t>
      </w:r>
      <w:r>
        <w:t xml:space="preserve"> pločio </w:t>
      </w:r>
      <w:r w:rsidRPr="00C35944">
        <w:t>tekstilinės juostelės.</w:t>
      </w:r>
      <w:r>
        <w:t xml:space="preserve"> Laikiklio suformavimui, juostelė uždedama ant užtrauktuko s</w:t>
      </w:r>
      <w:r w:rsidRPr="00DB0707">
        <w:rPr>
          <w:szCs w:val="24"/>
        </w:rPr>
        <w:t xml:space="preserve">pynelės </w:t>
      </w:r>
      <w:r w:rsidRPr="006F594F">
        <w:rPr>
          <w:szCs w:val="24"/>
        </w:rPr>
        <w:t>pakabuko</w:t>
      </w:r>
      <w:r>
        <w:t xml:space="preserve">, juostelės galai susiuvami tarpusavyje taip, kad juostelės galai liktų laikiklio viduje. Laikiklio stabilumui, juostelė sutvirtinama </w:t>
      </w:r>
      <w:r>
        <w:br/>
      </w:r>
      <w:proofErr w:type="spellStart"/>
      <w:r>
        <w:t>įtvirčiu</w:t>
      </w:r>
      <w:proofErr w:type="spellEnd"/>
      <w:r>
        <w:t xml:space="preserve">. </w:t>
      </w:r>
      <w:r w:rsidRPr="000418C3">
        <w:t xml:space="preserve">Paruošto laikiklio ilgis - ne mažiau </w:t>
      </w:r>
      <w:smartTag w:uri="urn:schemas-microsoft-com:office:smarttags" w:element="metricconverter">
        <w:smartTagPr>
          <w:attr w:name="ProductID" w:val="5 cm"/>
        </w:smartTagPr>
        <w:r w:rsidRPr="000418C3">
          <w:t>5 cm</w:t>
        </w:r>
      </w:smartTag>
      <w:r>
        <w:t>.</w:t>
      </w:r>
    </w:p>
    <w:p w:rsidR="00BC5BE3" w:rsidRDefault="00BC5BE3" w:rsidP="00BC5BE3">
      <w:pPr>
        <w:pStyle w:val="BodyText"/>
        <w:numPr>
          <w:ilvl w:val="0"/>
          <w:numId w:val="1"/>
        </w:numPr>
        <w:tabs>
          <w:tab w:val="num" w:pos="-3360"/>
        </w:tabs>
        <w:ind w:left="0" w:firstLine="720"/>
      </w:pPr>
      <w:proofErr w:type="spellStart"/>
      <w:r w:rsidRPr="00AD7AD5">
        <w:rPr>
          <w:szCs w:val="24"/>
        </w:rPr>
        <w:t>Klij</w:t>
      </w:r>
      <w:r>
        <w:rPr>
          <w:szCs w:val="24"/>
        </w:rPr>
        <w:t>uotinis</w:t>
      </w:r>
      <w:proofErr w:type="spellEnd"/>
      <w:r>
        <w:rPr>
          <w:szCs w:val="24"/>
        </w:rPr>
        <w:t xml:space="preserve"> įdėklas</w:t>
      </w:r>
      <w:r w:rsidRPr="00AD7AD5">
        <w:rPr>
          <w:szCs w:val="24"/>
        </w:rPr>
        <w:t>, naudojama</w:t>
      </w:r>
      <w:r>
        <w:rPr>
          <w:szCs w:val="24"/>
        </w:rPr>
        <w:t>s</w:t>
      </w:r>
      <w:r w:rsidRPr="00AD7AD5">
        <w:rPr>
          <w:szCs w:val="24"/>
        </w:rPr>
        <w:t xml:space="preserve"> detalių sutvirtinimui, turi būti </w:t>
      </w:r>
      <w:r>
        <w:t>užtikrinanti</w:t>
      </w:r>
      <w:r w:rsidRPr="00F24DB8">
        <w:t>s reikiamą detalių standumą ir patikimą sukibimą po daugkartinio skalbimo.</w:t>
      </w:r>
    </w:p>
    <w:p w:rsidR="00BC5BE3" w:rsidRDefault="00BC5BE3" w:rsidP="00BC5BE3">
      <w:pPr>
        <w:pStyle w:val="BodyText"/>
        <w:numPr>
          <w:ilvl w:val="0"/>
          <w:numId w:val="1"/>
        </w:numPr>
        <w:tabs>
          <w:tab w:val="num" w:pos="-3360"/>
        </w:tabs>
        <w:ind w:left="0" w:firstLine="720"/>
      </w:pPr>
      <w:r w:rsidRPr="008863DA">
        <w:t>Siuvimo</w:t>
      </w:r>
      <w:r>
        <w:t>/peltakiavimo</w:t>
      </w:r>
      <w:r w:rsidRPr="008863DA">
        <w:t xml:space="preserve"> siūlai </w:t>
      </w:r>
      <w:r w:rsidRPr="00F24DB8">
        <w:t xml:space="preserve">– armuoti </w:t>
      </w:r>
      <w:proofErr w:type="spellStart"/>
      <w:r w:rsidRPr="00F24DB8">
        <w:t>poliesteriniai</w:t>
      </w:r>
      <w:proofErr w:type="spellEnd"/>
      <w:r w:rsidRPr="00F24DB8">
        <w:t xml:space="preserve"> arba ne b</w:t>
      </w:r>
      <w:r>
        <w:t xml:space="preserve">logesnės kokybės, neblunkantys. </w:t>
      </w:r>
      <w:r w:rsidRPr="005B5E6C">
        <w:t>Siūlų storis ir dygsnių tankumas turi užtikrinti siūlės stiprumą</w:t>
      </w:r>
      <w:r>
        <w:t xml:space="preserve"> (atsparumą tempimui, trinčiai, skalbimui)</w:t>
      </w:r>
      <w:r w:rsidRPr="005B5E6C">
        <w:t>.</w:t>
      </w:r>
      <w:r>
        <w:t xml:space="preserve"> </w:t>
      </w:r>
      <w:r w:rsidRPr="005B5E6C">
        <w:t>Visų siūl</w:t>
      </w:r>
      <w:r>
        <w:t>ių/peltakių galai turi būti užtvirtinti.</w:t>
      </w:r>
    </w:p>
    <w:p w:rsidR="00BC5BE3" w:rsidRPr="00CA571C" w:rsidRDefault="00BC5BE3" w:rsidP="00BC5BE3">
      <w:pPr>
        <w:pStyle w:val="BodyText"/>
        <w:numPr>
          <w:ilvl w:val="0"/>
          <w:numId w:val="1"/>
        </w:numPr>
        <w:tabs>
          <w:tab w:val="num" w:pos="-3360"/>
        </w:tabs>
        <w:ind w:left="0" w:firstLine="720"/>
      </w:pPr>
      <w:proofErr w:type="spellStart"/>
      <w:r>
        <w:t>Marškinaičių</w:t>
      </w:r>
      <w:proofErr w:type="spellEnd"/>
      <w:r w:rsidRPr="00CA571C">
        <w:t xml:space="preserve"> peltakiavimo siūlų spalva – pagrindinio audinio šiaudo spalvos, kitų </w:t>
      </w:r>
      <w:r w:rsidR="00E76B32">
        <w:t>T</w:t>
      </w:r>
      <w:r w:rsidRPr="00CA571C">
        <w:t>LU kostiumo gamyboje naudojamų siuvimo/apmėtymo siūlų spalva derinama prie siuv</w:t>
      </w:r>
      <w:r>
        <w:t>a</w:t>
      </w:r>
      <w:r w:rsidRPr="00CA571C">
        <w:t xml:space="preserve">mų/apmėtomų medžiagų spalvos. Jei techninėje specifikacijoje nėra nurodyta kitaip, visa kita </w:t>
      </w:r>
      <w:proofErr w:type="spellStart"/>
      <w:r>
        <w:t>marškiančių</w:t>
      </w:r>
      <w:proofErr w:type="spellEnd"/>
      <w:r w:rsidRPr="00CA571C">
        <w:t xml:space="preserve"> siuvime panaudota furnitūra (kibūs tekstiliniai užsegimai, užtrauktukai, tekstilinės juostelės ir juostos) turi būti artima spalvos kodui 18-0617 TP (angl. „</w:t>
      </w:r>
      <w:proofErr w:type="spellStart"/>
      <w:r w:rsidRPr="00CA571C">
        <w:rPr>
          <w:i/>
        </w:rPr>
        <w:t>Covert</w:t>
      </w:r>
      <w:proofErr w:type="spellEnd"/>
      <w:r w:rsidRPr="00CA571C">
        <w:rPr>
          <w:i/>
        </w:rPr>
        <w:t xml:space="preserve"> </w:t>
      </w:r>
      <w:proofErr w:type="spellStart"/>
      <w:r w:rsidRPr="00CA571C">
        <w:rPr>
          <w:i/>
        </w:rPr>
        <w:t>Green</w:t>
      </w:r>
      <w:proofErr w:type="spellEnd"/>
      <w:r w:rsidRPr="00CA571C">
        <w:t xml:space="preserve">“) pagal PANTONE TEXTILE katalogą ir patikimai tarnauti </w:t>
      </w:r>
      <w:r w:rsidRPr="00E62133">
        <w:t>eksploatacijo</w:t>
      </w:r>
      <w:r>
        <w:t>s</w:t>
      </w:r>
      <w:r w:rsidRPr="00CA571C">
        <w:t xml:space="preserve"> metu</w:t>
      </w:r>
      <w:r w:rsidR="0097197E">
        <w:t>.</w:t>
      </w:r>
    </w:p>
    <w:p w:rsidR="00BC5BE3" w:rsidRPr="00CA571C" w:rsidRDefault="0097197E" w:rsidP="0097197E">
      <w:pPr>
        <w:pStyle w:val="BodyText"/>
        <w:numPr>
          <w:ilvl w:val="0"/>
          <w:numId w:val="1"/>
        </w:numPr>
        <w:tabs>
          <w:tab w:val="num" w:pos="-3360"/>
        </w:tabs>
        <w:ind w:left="0" w:firstLine="720"/>
      </w:pPr>
      <w:proofErr w:type="spellStart"/>
      <w:r>
        <w:t>Marškinaičių</w:t>
      </w:r>
      <w:proofErr w:type="spellEnd"/>
      <w:r w:rsidR="00BC5BE3" w:rsidRPr="00CA571C">
        <w:t xml:space="preserve"> siuvime naudojamų medžiagų spalvos suderinamos darbinio pavyzdžio derinimo metu.</w:t>
      </w:r>
    </w:p>
    <w:p w:rsidR="00BC5BE3" w:rsidRPr="00597DB9" w:rsidRDefault="00BC5BE3" w:rsidP="0097197E">
      <w:pPr>
        <w:pStyle w:val="BodyText"/>
        <w:numPr>
          <w:ilvl w:val="0"/>
          <w:numId w:val="1"/>
        </w:numPr>
        <w:tabs>
          <w:tab w:val="num" w:pos="-3360"/>
        </w:tabs>
        <w:ind w:left="0" w:firstLine="720"/>
      </w:pPr>
      <w:r>
        <w:rPr>
          <w:szCs w:val="24"/>
        </w:rPr>
        <w:t xml:space="preserve">Visos medžiagos, panaudotos </w:t>
      </w:r>
      <w:proofErr w:type="spellStart"/>
      <w:r w:rsidR="0097197E">
        <w:rPr>
          <w:szCs w:val="24"/>
        </w:rPr>
        <w:t>marškinaičių</w:t>
      </w:r>
      <w:proofErr w:type="spellEnd"/>
      <w:r>
        <w:rPr>
          <w:szCs w:val="24"/>
        </w:rPr>
        <w:t xml:space="preserve"> pasiuvimui, turi būti </w:t>
      </w:r>
      <w:r w:rsidRPr="00AD7AD5">
        <w:rPr>
          <w:szCs w:val="24"/>
        </w:rPr>
        <w:t>atspari</w:t>
      </w:r>
      <w:r>
        <w:rPr>
          <w:szCs w:val="24"/>
        </w:rPr>
        <w:t>os</w:t>
      </w:r>
      <w:r w:rsidRPr="00AD7AD5">
        <w:rPr>
          <w:szCs w:val="24"/>
        </w:rPr>
        <w:t xml:space="preserve"> skalbimui</w:t>
      </w:r>
      <w:r>
        <w:rPr>
          <w:szCs w:val="24"/>
        </w:rPr>
        <w:t xml:space="preserve"> </w:t>
      </w:r>
      <w:r w:rsidRPr="00AD7AD5">
        <w:rPr>
          <w:szCs w:val="24"/>
        </w:rPr>
        <w:t>au</w:t>
      </w:r>
      <w:r>
        <w:rPr>
          <w:szCs w:val="24"/>
        </w:rPr>
        <w:t xml:space="preserve">tomatinėmis skalbimo mašinomis </w:t>
      </w:r>
      <w:r w:rsidRPr="00C92719">
        <w:rPr>
          <w:szCs w:val="24"/>
        </w:rPr>
        <w:t xml:space="preserve">(temperatūra ne mažiau 40º C) </w:t>
      </w:r>
      <w:r w:rsidRPr="00AD7AD5">
        <w:rPr>
          <w:szCs w:val="24"/>
        </w:rPr>
        <w:t>ir būgnini</w:t>
      </w:r>
      <w:r>
        <w:rPr>
          <w:szCs w:val="24"/>
        </w:rPr>
        <w:t>am</w:t>
      </w:r>
      <w:r w:rsidRPr="00AD7AD5">
        <w:rPr>
          <w:szCs w:val="24"/>
        </w:rPr>
        <w:t xml:space="preserve"> džiovinim</w:t>
      </w:r>
      <w:r>
        <w:rPr>
          <w:szCs w:val="24"/>
        </w:rPr>
        <w:t>ui.</w:t>
      </w:r>
    </w:p>
    <w:p w:rsidR="00BC5BE3" w:rsidRDefault="00BC5BE3" w:rsidP="00BC5BE3">
      <w:pPr>
        <w:pStyle w:val="BodyTextIndent"/>
        <w:ind w:left="600"/>
      </w:pPr>
    </w:p>
    <w:p w:rsidR="0097197E" w:rsidRDefault="0097197E" w:rsidP="0097197E">
      <w:pPr>
        <w:pStyle w:val="Heading31"/>
        <w:tabs>
          <w:tab w:val="left" w:pos="709"/>
        </w:tabs>
        <w:spacing w:before="120"/>
        <w:ind w:left="284"/>
        <w:jc w:val="center"/>
        <w:rPr>
          <w:b/>
        </w:rPr>
      </w:pPr>
      <w:r>
        <w:rPr>
          <w:b/>
        </w:rPr>
        <w:t>ANTRASIS SKIRSNIS</w:t>
      </w:r>
    </w:p>
    <w:p w:rsidR="0097197E" w:rsidRPr="00AD7AD5" w:rsidRDefault="0097197E" w:rsidP="0097197E">
      <w:pPr>
        <w:pStyle w:val="Heading31"/>
        <w:tabs>
          <w:tab w:val="left" w:pos="709"/>
        </w:tabs>
        <w:spacing w:after="120"/>
        <w:jc w:val="center"/>
        <w:rPr>
          <w:b/>
        </w:rPr>
      </w:pPr>
      <w:r w:rsidRPr="00AD7AD5">
        <w:rPr>
          <w:b/>
        </w:rPr>
        <w:t xml:space="preserve">REIKALAVIMAI </w:t>
      </w:r>
      <w:r>
        <w:rPr>
          <w:b/>
        </w:rPr>
        <w:t xml:space="preserve">MARŠKINAIČIŲ </w:t>
      </w:r>
      <w:r w:rsidRPr="00AD7AD5">
        <w:rPr>
          <w:b/>
        </w:rPr>
        <w:t>MODELIUI</w:t>
      </w:r>
    </w:p>
    <w:p w:rsidR="00BC5BE3" w:rsidRDefault="00BC5BE3" w:rsidP="0097197E">
      <w:pPr>
        <w:pStyle w:val="BodyTextIndent"/>
        <w:tabs>
          <w:tab w:val="left" w:pos="1000"/>
        </w:tabs>
        <w:spacing w:after="0"/>
        <w:ind w:left="0"/>
        <w:jc w:val="both"/>
      </w:pPr>
    </w:p>
    <w:p w:rsidR="0097197E" w:rsidRDefault="0097197E" w:rsidP="0097197E">
      <w:pPr>
        <w:pStyle w:val="BodyText"/>
        <w:numPr>
          <w:ilvl w:val="0"/>
          <w:numId w:val="1"/>
        </w:numPr>
        <w:tabs>
          <w:tab w:val="num" w:pos="-3360"/>
        </w:tabs>
        <w:ind w:left="0" w:firstLine="720"/>
      </w:pPr>
      <w:proofErr w:type="spellStart"/>
      <w:r w:rsidRPr="0097197E">
        <w:t>Marškinaičiai</w:t>
      </w:r>
      <w:proofErr w:type="spellEnd"/>
      <w:r w:rsidRPr="0097197E">
        <w:t xml:space="preserve"> – įliemenuoti, reglano rankovėmis, priekis prasegamas užtrauktuku. </w:t>
      </w:r>
    </w:p>
    <w:p w:rsidR="0097197E" w:rsidRPr="0097197E" w:rsidRDefault="0097197E" w:rsidP="0097197E">
      <w:pPr>
        <w:pStyle w:val="BodyText"/>
        <w:numPr>
          <w:ilvl w:val="0"/>
          <w:numId w:val="1"/>
        </w:numPr>
        <w:tabs>
          <w:tab w:val="num" w:pos="-3360"/>
        </w:tabs>
        <w:ind w:left="0" w:firstLine="720"/>
      </w:pPr>
      <w:r w:rsidRPr="0097197E">
        <w:t>Priekio, nugaros detalės, rankovių detalės, esančios pažastų srityje, apykaklės vidinė detalė bei užtrauktuko apsiuvai kerpami iš trikotažinės medžiagos</w:t>
      </w:r>
      <w:r>
        <w:t xml:space="preserve">. </w:t>
      </w:r>
      <w:r w:rsidRPr="0097197E">
        <w:t>Reglano tipo rankovės bei apykaklės išorinė detalė – iš viršaus audinio</w:t>
      </w:r>
      <w:r>
        <w:t>.</w:t>
      </w:r>
    </w:p>
    <w:p w:rsidR="0097197E" w:rsidRPr="0097197E" w:rsidRDefault="0097197E" w:rsidP="0097197E">
      <w:pPr>
        <w:pStyle w:val="BodyText"/>
        <w:numPr>
          <w:ilvl w:val="0"/>
          <w:numId w:val="1"/>
        </w:numPr>
        <w:tabs>
          <w:tab w:val="num" w:pos="-3360"/>
        </w:tabs>
        <w:ind w:left="0" w:firstLine="720"/>
      </w:pPr>
      <w:proofErr w:type="spellStart"/>
      <w:r>
        <w:t>Marškinaičių</w:t>
      </w:r>
      <w:proofErr w:type="spellEnd"/>
      <w:r w:rsidRPr="0097197E">
        <w:t xml:space="preserve"> apykaklė – stati, tolygiai išgaubta, išorinė dalis kerpama iš viršaus audinio, vidinė – iš trikotažinės medžiagos. Išorinė dalis paklijuota klijiniu įdėklu, kuris turi užtikrinti apykaklės formos stabilumą. Bazinio dydžio apykaklės aukštis ties priekio užsegimu – 6 cm, nugaros viduryje - 8,5 cm (</w:t>
      </w:r>
      <w:r w:rsidR="008A2D1D">
        <w:t>1</w:t>
      </w:r>
      <w:r w:rsidRPr="0097197E">
        <w:t xml:space="preserve"> eskizas). Apykaklės viršutinis kraštas nupeltakiuotas 0,6 - </w:t>
      </w:r>
      <w:smartTag w:uri="urn:schemas-microsoft-com:office:smarttags" w:element="metricconverter">
        <w:smartTagPr>
          <w:attr w:name="ProductID" w:val="0,7 mm"/>
        </w:smartTagPr>
        <w:r w:rsidRPr="0097197E">
          <w:t>0,7 mm</w:t>
        </w:r>
      </w:smartTag>
      <w:r w:rsidRPr="0097197E">
        <w:t xml:space="preserve"> pločio, apatinis kraštas – 0,2 (± 0,1) cm pločio peltakiu.</w:t>
      </w:r>
    </w:p>
    <w:p w:rsidR="0097197E" w:rsidRPr="0097197E" w:rsidRDefault="0097197E" w:rsidP="0097197E">
      <w:pPr>
        <w:pStyle w:val="BodyText"/>
        <w:numPr>
          <w:ilvl w:val="0"/>
          <w:numId w:val="1"/>
        </w:numPr>
        <w:tabs>
          <w:tab w:val="num" w:pos="-3360"/>
        </w:tabs>
        <w:ind w:left="0" w:firstLine="720"/>
      </w:pPr>
      <w:proofErr w:type="spellStart"/>
      <w:r w:rsidRPr="0097197E">
        <w:t>Marškinaičių</w:t>
      </w:r>
      <w:proofErr w:type="spellEnd"/>
      <w:r w:rsidRPr="0097197E">
        <w:t xml:space="preserve"> vidinėje pusėje, apykaklės prisiuvimo siūlėje įsiūta pakaba iš viršaus audinio.</w:t>
      </w:r>
    </w:p>
    <w:p w:rsidR="0097197E" w:rsidRPr="0097197E" w:rsidRDefault="0097197E" w:rsidP="0097197E">
      <w:pPr>
        <w:pStyle w:val="BodyText"/>
        <w:numPr>
          <w:ilvl w:val="0"/>
          <w:numId w:val="1"/>
        </w:numPr>
        <w:tabs>
          <w:tab w:val="num" w:pos="-3360"/>
        </w:tabs>
        <w:ind w:left="0" w:firstLine="720"/>
      </w:pPr>
      <w:r w:rsidRPr="0097197E">
        <w:t>Priekio užsegimo ilgis – 22 (± 0,5) cm. Užsegimas nupeltakiuotas 0,2 (± 0,1) pločio peltakiu.</w:t>
      </w:r>
    </w:p>
    <w:p w:rsidR="0097197E" w:rsidRPr="0097197E" w:rsidRDefault="0097197E" w:rsidP="0097197E">
      <w:pPr>
        <w:pStyle w:val="BodyText"/>
        <w:numPr>
          <w:ilvl w:val="0"/>
          <w:numId w:val="1"/>
        </w:numPr>
        <w:tabs>
          <w:tab w:val="num" w:pos="-3360"/>
        </w:tabs>
        <w:ind w:left="0" w:firstLine="720"/>
      </w:pPr>
      <w:r w:rsidRPr="0097197E">
        <w:t xml:space="preserve"> Užsegimo apačioje įsiūta dviguba 1,5 ± </w:t>
      </w:r>
      <w:smartTag w:uri="urn:schemas-microsoft-com:office:smarttags" w:element="metricconverter">
        <w:smartTagPr>
          <w:attr w:name="ProductID" w:val="0,1 cm"/>
        </w:smartTagPr>
        <w:r w:rsidRPr="0097197E">
          <w:t>0,1 cm</w:t>
        </w:r>
      </w:smartTag>
      <w:r w:rsidRPr="0097197E">
        <w:t xml:space="preserve"> aukščio viršaus audinio detalė (</w:t>
      </w:r>
      <w:r>
        <w:t>1</w:t>
      </w:r>
      <w:r w:rsidRPr="0097197E">
        <w:t xml:space="preserve"> eskizas).</w:t>
      </w:r>
    </w:p>
    <w:p w:rsidR="0097197E" w:rsidRPr="0097197E" w:rsidRDefault="0097197E" w:rsidP="0097197E">
      <w:pPr>
        <w:pStyle w:val="BodyText"/>
        <w:numPr>
          <w:ilvl w:val="0"/>
          <w:numId w:val="1"/>
        </w:numPr>
        <w:tabs>
          <w:tab w:val="num" w:pos="-3360"/>
        </w:tabs>
        <w:ind w:left="0" w:firstLine="720"/>
      </w:pPr>
      <w:r w:rsidRPr="0097197E">
        <w:t>Iš vidinės gaminio pusės užtrauktukas turi būti pilnai uždengtas dvigubais trikotažinės medžiagos apsiuvais (</w:t>
      </w:r>
      <w:r>
        <w:t>1</w:t>
      </w:r>
      <w:r w:rsidRPr="0097197E">
        <w:t xml:space="preserve"> eskizas). Užtrauktuko viršuje apsiuvų kampai užlenkiami į gerąją gaminio pusę taip, kad apgaubtų užtrauktuką bei apsaugotų nuo užtrauktuko lietimosi prie odos. Apsiuvų kraštai turi būti apsiūti, kad neirtų. Trikotažinis užtrauktuko apsiuvas ir viršaus audinio detalė, esanti </w:t>
      </w:r>
      <w:r w:rsidRPr="0097197E">
        <w:lastRenderedPageBreak/>
        <w:t xml:space="preserve">užsegimo apačioje, turi būti sutvirtinti kartu, peltakio pagalba. </w:t>
      </w:r>
    </w:p>
    <w:p w:rsidR="0097197E" w:rsidRDefault="0097197E" w:rsidP="0097197E">
      <w:pPr>
        <w:pStyle w:val="BodyText"/>
        <w:numPr>
          <w:ilvl w:val="0"/>
          <w:numId w:val="1"/>
        </w:numPr>
        <w:tabs>
          <w:tab w:val="num" w:pos="-3360"/>
        </w:tabs>
        <w:ind w:left="0" w:firstLine="720"/>
      </w:pPr>
      <w:r w:rsidRPr="0097197E">
        <w:t xml:space="preserve">Rankovės turi būti su pasvirusiomis dvigubomis </w:t>
      </w:r>
      <w:proofErr w:type="spellStart"/>
      <w:r w:rsidRPr="0097197E">
        <w:t>uždėtinėmis</w:t>
      </w:r>
      <w:proofErr w:type="spellEnd"/>
      <w:r w:rsidRPr="0097197E">
        <w:t xml:space="preserve"> erdvinėmis kišenėmis su </w:t>
      </w:r>
      <w:proofErr w:type="spellStart"/>
      <w:r w:rsidRPr="0097197E">
        <w:t>antkišeniais</w:t>
      </w:r>
      <w:proofErr w:type="spellEnd"/>
      <w:r w:rsidRPr="0097197E">
        <w:t xml:space="preserve"> (</w:t>
      </w:r>
      <w:r>
        <w:t>2</w:t>
      </w:r>
      <w:r w:rsidRPr="0097197E">
        <w:t xml:space="preserve"> eskizas). Atstumas tarp kišenės aukščiausio kampo ir pečių siūlės – 20 ± 0,2 cm</w:t>
      </w:r>
      <w:r w:rsidR="0052102C">
        <w:t xml:space="preserve"> :</w:t>
      </w:r>
    </w:p>
    <w:p w:rsidR="0097197E" w:rsidRPr="0097197E" w:rsidRDefault="0097197E" w:rsidP="0097197E">
      <w:pPr>
        <w:pStyle w:val="BodyText"/>
        <w:numPr>
          <w:ilvl w:val="1"/>
          <w:numId w:val="1"/>
        </w:numPr>
      </w:pPr>
      <w:r w:rsidRPr="0097197E">
        <w:t xml:space="preserve">Kišenės plotis (matuojant nepasvirusią kišenę) 15 ± </w:t>
      </w:r>
      <w:smartTag w:uri="urn:schemas-microsoft-com:office:smarttags" w:element="metricconverter">
        <w:smartTagPr>
          <w:attr w:name="ProductID" w:val="0,2 cm"/>
        </w:smartTagPr>
        <w:r w:rsidRPr="0097197E">
          <w:t>0,2 cm</w:t>
        </w:r>
      </w:smartTag>
      <w:r w:rsidRPr="0097197E">
        <w:t xml:space="preserve">, aukštis 17,5 ± </w:t>
      </w:r>
      <w:smartTag w:uri="urn:schemas-microsoft-com:office:smarttags" w:element="metricconverter">
        <w:smartTagPr>
          <w:attr w:name="ProductID" w:val="0,2 cm"/>
        </w:smartTagPr>
        <w:r w:rsidRPr="0097197E">
          <w:t>0,2 cm</w:t>
        </w:r>
      </w:smartTag>
      <w:r w:rsidRPr="0097197E">
        <w:t>, gylis – 2,5 ± 0,1 cm.</w:t>
      </w:r>
    </w:p>
    <w:p w:rsidR="0097197E" w:rsidRPr="0097197E" w:rsidRDefault="0097197E" w:rsidP="0097197E">
      <w:pPr>
        <w:pStyle w:val="BodyText"/>
        <w:numPr>
          <w:ilvl w:val="1"/>
          <w:numId w:val="1"/>
        </w:numPr>
      </w:pPr>
      <w:r w:rsidRPr="0097197E">
        <w:t xml:space="preserve">Ant kišenės viršaus prisiūta dar viena kišenė, kurios plotis sutampa su apatinės kišenės pločiu, aukštis – 15 ± </w:t>
      </w:r>
      <w:smartTag w:uri="urn:schemas-microsoft-com:office:smarttags" w:element="metricconverter">
        <w:smartTagPr>
          <w:attr w:name="ProductID" w:val="0,2 cm"/>
        </w:smartTagPr>
        <w:r w:rsidRPr="0097197E">
          <w:t>0,2 cm</w:t>
        </w:r>
      </w:smartTag>
      <w:r w:rsidRPr="0097197E">
        <w:t>.</w:t>
      </w:r>
    </w:p>
    <w:p w:rsidR="0097197E" w:rsidRPr="0097197E" w:rsidRDefault="0097197E" w:rsidP="0097197E">
      <w:pPr>
        <w:pStyle w:val="BodyText"/>
        <w:numPr>
          <w:ilvl w:val="1"/>
          <w:numId w:val="1"/>
        </w:numPr>
      </w:pPr>
      <w:r w:rsidRPr="0097197E">
        <w:t>Kišenių viršutiniai kraštai nusiūti uždara siūle:</w:t>
      </w:r>
    </w:p>
    <w:p w:rsidR="0097197E" w:rsidRPr="0097197E" w:rsidRDefault="0097197E" w:rsidP="0097197E">
      <w:pPr>
        <w:pStyle w:val="BodyTextIndent"/>
        <w:numPr>
          <w:ilvl w:val="2"/>
          <w:numId w:val="1"/>
        </w:numPr>
        <w:tabs>
          <w:tab w:val="left" w:pos="1000"/>
        </w:tabs>
        <w:spacing w:after="0"/>
        <w:ind w:hanging="22"/>
        <w:jc w:val="both"/>
      </w:pPr>
      <w:r w:rsidRPr="0097197E">
        <w:t>apatinės kišenės 2,5 ± 0,2  cm pločio;</w:t>
      </w:r>
    </w:p>
    <w:p w:rsidR="0097197E" w:rsidRPr="0097197E" w:rsidRDefault="0097197E" w:rsidP="0097197E">
      <w:pPr>
        <w:pStyle w:val="BodyTextIndent"/>
        <w:numPr>
          <w:ilvl w:val="2"/>
          <w:numId w:val="1"/>
        </w:numPr>
        <w:tabs>
          <w:tab w:val="left" w:pos="1000"/>
        </w:tabs>
        <w:spacing w:after="0"/>
        <w:ind w:hanging="22"/>
        <w:jc w:val="both"/>
      </w:pPr>
      <w:r w:rsidRPr="0097197E">
        <w:t>viršutinės kišenės 1 ± 0,2  cm pločio.</w:t>
      </w:r>
    </w:p>
    <w:p w:rsidR="0097197E" w:rsidRPr="0097197E" w:rsidRDefault="0097197E" w:rsidP="0097197E">
      <w:pPr>
        <w:pStyle w:val="BodyTextIndent"/>
        <w:numPr>
          <w:ilvl w:val="1"/>
          <w:numId w:val="1"/>
        </w:numPr>
        <w:tabs>
          <w:tab w:val="left" w:pos="1000"/>
        </w:tabs>
        <w:spacing w:after="0"/>
        <w:jc w:val="both"/>
      </w:pPr>
      <w:r w:rsidRPr="0097197E">
        <w:t xml:space="preserve"> Ant viršutinės kišenės prisiūta stačiakampio formos 10 x 13 (± 0,2)   cm dydžio kibaus užsegimo kilpelių dalis. </w:t>
      </w:r>
    </w:p>
    <w:p w:rsidR="0097197E" w:rsidRPr="0097197E" w:rsidRDefault="0097197E" w:rsidP="0097197E">
      <w:pPr>
        <w:pStyle w:val="BodyTextIndent"/>
        <w:numPr>
          <w:ilvl w:val="1"/>
          <w:numId w:val="1"/>
        </w:numPr>
        <w:tabs>
          <w:tab w:val="left" w:pos="1000"/>
        </w:tabs>
        <w:spacing w:after="0"/>
        <w:jc w:val="both"/>
      </w:pPr>
      <w:r w:rsidRPr="0097197E">
        <w:t>Ant apatinės kišenės viršutinio krašto prisiūtos dvi mažos kibaus užsegimo kilpelių dalys – 2,5 X 2,5 (± 0,2) cm, atstumas tarp jų – 5 (± 0,2) cm.</w:t>
      </w:r>
    </w:p>
    <w:p w:rsidR="0097197E" w:rsidRPr="0097197E" w:rsidRDefault="0097197E" w:rsidP="0097197E">
      <w:pPr>
        <w:pStyle w:val="BodyTextIndent"/>
        <w:numPr>
          <w:ilvl w:val="1"/>
          <w:numId w:val="1"/>
        </w:numPr>
        <w:tabs>
          <w:tab w:val="left" w:pos="1000"/>
        </w:tabs>
        <w:spacing w:after="0"/>
        <w:jc w:val="both"/>
      </w:pPr>
      <w:proofErr w:type="spellStart"/>
      <w:r w:rsidRPr="0097197E">
        <w:t>Antkišenio</w:t>
      </w:r>
      <w:proofErr w:type="spellEnd"/>
      <w:r w:rsidRPr="0097197E">
        <w:t xml:space="preserve"> išmatavimai: 16 x 7 (± 0,5) cm (žr. </w:t>
      </w:r>
      <w:r>
        <w:t xml:space="preserve">2 </w:t>
      </w:r>
      <w:r w:rsidRPr="0097197E">
        <w:t>eskizą).</w:t>
      </w:r>
    </w:p>
    <w:p w:rsidR="0097197E" w:rsidRPr="0097197E" w:rsidRDefault="0097197E" w:rsidP="0097197E">
      <w:pPr>
        <w:pStyle w:val="BodyTextIndent"/>
        <w:numPr>
          <w:ilvl w:val="1"/>
          <w:numId w:val="1"/>
        </w:numPr>
        <w:tabs>
          <w:tab w:val="left" w:pos="1000"/>
        </w:tabs>
        <w:spacing w:after="0"/>
        <w:jc w:val="both"/>
      </w:pPr>
      <w:r w:rsidRPr="0097197E">
        <w:t xml:space="preserve">Prie </w:t>
      </w:r>
      <w:proofErr w:type="spellStart"/>
      <w:r w:rsidRPr="0097197E">
        <w:t>antkišenio</w:t>
      </w:r>
      <w:proofErr w:type="spellEnd"/>
      <w:r w:rsidRPr="0097197E">
        <w:t xml:space="preserve"> vidinės pusės prisiūtos kibaus užsegimo kabliukų dalys – 2,5 x 4,5 (± 0,2) cm, atstumas tarp jų – 5 (± 0,2) cm. Ant </w:t>
      </w:r>
      <w:proofErr w:type="spellStart"/>
      <w:r w:rsidRPr="0097197E">
        <w:t>antkišenio</w:t>
      </w:r>
      <w:proofErr w:type="spellEnd"/>
      <w:r w:rsidRPr="0097197E">
        <w:t xml:space="preserve"> viršaus viena  kibaus užsegimo kilpelių dalis – 10 x 5 (± 0,2) cm.</w:t>
      </w:r>
    </w:p>
    <w:p w:rsidR="0097197E" w:rsidRPr="0097197E" w:rsidRDefault="0097197E" w:rsidP="0097197E">
      <w:pPr>
        <w:pStyle w:val="BodyTextIndent"/>
        <w:numPr>
          <w:ilvl w:val="1"/>
          <w:numId w:val="1"/>
        </w:numPr>
        <w:tabs>
          <w:tab w:val="left" w:pos="1000"/>
        </w:tabs>
        <w:spacing w:after="0"/>
        <w:jc w:val="both"/>
      </w:pPr>
      <w:r w:rsidRPr="0097197E">
        <w:t xml:space="preserve">Kairės rankovės kišenės </w:t>
      </w:r>
      <w:proofErr w:type="spellStart"/>
      <w:r w:rsidRPr="0097197E">
        <w:t>antkišenio</w:t>
      </w:r>
      <w:proofErr w:type="spellEnd"/>
      <w:r w:rsidRPr="0097197E">
        <w:t xml:space="preserve"> prisiuvimo siūlėje padaryta 2,5 ± 0,2 cm neužsiūta anga, kurios kraštai sutvirtinami </w:t>
      </w:r>
      <w:proofErr w:type="spellStart"/>
      <w:r w:rsidRPr="0097197E">
        <w:t>įtvirčiais</w:t>
      </w:r>
      <w:proofErr w:type="spellEnd"/>
      <w:r w:rsidRPr="0097197E">
        <w:t>.</w:t>
      </w:r>
    </w:p>
    <w:p w:rsidR="0097197E" w:rsidRPr="0097197E" w:rsidRDefault="0097197E" w:rsidP="0097197E">
      <w:pPr>
        <w:pStyle w:val="BodyTextIndent"/>
        <w:numPr>
          <w:ilvl w:val="1"/>
          <w:numId w:val="1"/>
        </w:numPr>
        <w:tabs>
          <w:tab w:val="left" w:pos="1000"/>
        </w:tabs>
        <w:spacing w:after="0"/>
        <w:jc w:val="both"/>
      </w:pPr>
      <w:r w:rsidRPr="0097197E">
        <w:t xml:space="preserve">Kairės rankovės kišenė su papildoma kišenėle rašikliui. Kišenėlės išmatavimai 13,5 ± 0,2 cm x 2,5 ± 0,2 cm. Viršutinis kišenėlės kraštas nusiūtas 1 ± 0,2 cm pločio uždara siūle. </w:t>
      </w:r>
    </w:p>
    <w:p w:rsidR="0097197E" w:rsidRDefault="0097197E" w:rsidP="0097197E">
      <w:pPr>
        <w:pStyle w:val="BodyTextIndent"/>
        <w:numPr>
          <w:ilvl w:val="0"/>
          <w:numId w:val="1"/>
        </w:numPr>
        <w:tabs>
          <w:tab w:val="left" w:pos="1000"/>
          <w:tab w:val="num" w:pos="2970"/>
        </w:tabs>
        <w:spacing w:after="0"/>
        <w:ind w:left="39" w:firstLine="561"/>
        <w:jc w:val="both"/>
      </w:pPr>
      <w:r w:rsidRPr="0097197E">
        <w:t>T</w:t>
      </w:r>
      <w:r w:rsidR="00EC5DE5">
        <w:t>LU</w:t>
      </w:r>
      <w:r w:rsidRPr="0097197E">
        <w:t xml:space="preserve"> palaidinė alkūnių srityse turi po kišenę apsaugos priemonėms (įdėklams) įdėti. Tai erdvinės konstrukcijos (žr. 3 eskizą) antsiuvas, atkartojantis įdėklo formą</w:t>
      </w:r>
      <w:r w:rsidR="0052102C">
        <w:t xml:space="preserve">: </w:t>
      </w:r>
    </w:p>
    <w:p w:rsidR="0097197E" w:rsidRPr="0097197E" w:rsidRDefault="0097197E" w:rsidP="0097197E">
      <w:pPr>
        <w:pStyle w:val="BodyText"/>
        <w:numPr>
          <w:ilvl w:val="1"/>
          <w:numId w:val="1"/>
        </w:numPr>
      </w:pPr>
      <w:r w:rsidRPr="0097197E">
        <w:t xml:space="preserve">Antsiuvas tvirtinamas šiek tiek pasviręs – antsiuvo apatinių kampų </w:t>
      </w:r>
      <w:proofErr w:type="spellStart"/>
      <w:r w:rsidRPr="0097197E">
        <w:t>atstumai</w:t>
      </w:r>
      <w:proofErr w:type="spellEnd"/>
      <w:r w:rsidRPr="0097197E">
        <w:t xml:space="preserve"> nuo rankovės apačios skiriasi. (3 eskizas).</w:t>
      </w:r>
    </w:p>
    <w:p w:rsidR="0097197E" w:rsidRPr="0097197E" w:rsidRDefault="0097197E" w:rsidP="0097197E">
      <w:pPr>
        <w:pStyle w:val="BodyText"/>
        <w:numPr>
          <w:ilvl w:val="1"/>
          <w:numId w:val="1"/>
        </w:numPr>
      </w:pPr>
      <w:r w:rsidRPr="0097197E">
        <w:t>Antsiuvo prisiuvimo prie rankovės siūlė – 0,2 (± 0,1) cm pločio, apatinis kraštas neprisiūtas, prisegamas kibiu užsegimu, prie rankovės siuvant šiurkščią (kabliukų) pusę, prie antsiuvo detalės – švelniąją (kilpelių) pusę.</w:t>
      </w:r>
    </w:p>
    <w:p w:rsidR="0097197E" w:rsidRPr="0097197E" w:rsidRDefault="0097197E" w:rsidP="0097197E">
      <w:pPr>
        <w:pStyle w:val="BodyTextIndent"/>
        <w:numPr>
          <w:ilvl w:val="0"/>
          <w:numId w:val="1"/>
        </w:numPr>
        <w:tabs>
          <w:tab w:val="left" w:pos="1000"/>
          <w:tab w:val="num" w:pos="2970"/>
        </w:tabs>
        <w:spacing w:after="0"/>
        <w:ind w:left="39" w:firstLine="561"/>
        <w:jc w:val="both"/>
      </w:pPr>
      <w:r w:rsidRPr="0097197E">
        <w:t xml:space="preserve">Rankovės apačia palenkta ir nusiūta uždara 5 ± 0,2 cm pločio siūle. </w:t>
      </w:r>
    </w:p>
    <w:p w:rsidR="0097197E" w:rsidRPr="0097197E" w:rsidRDefault="0097197E" w:rsidP="0097197E">
      <w:pPr>
        <w:pStyle w:val="BodyTextIndent"/>
        <w:numPr>
          <w:ilvl w:val="0"/>
          <w:numId w:val="1"/>
        </w:numPr>
        <w:tabs>
          <w:tab w:val="left" w:pos="1000"/>
          <w:tab w:val="num" w:pos="2970"/>
        </w:tabs>
        <w:spacing w:after="0"/>
        <w:ind w:left="39" w:firstLine="561"/>
        <w:jc w:val="both"/>
      </w:pPr>
      <w:r w:rsidRPr="0097197E">
        <w:t xml:space="preserve">Rankovės pločiui apačioje reguliuoti, į rankovės priekinę siūlę įsiūta </w:t>
      </w:r>
      <w:proofErr w:type="spellStart"/>
      <w:r w:rsidRPr="0097197E">
        <w:t>lystelė</w:t>
      </w:r>
      <w:proofErr w:type="spellEnd"/>
      <w:r w:rsidRPr="0097197E">
        <w:t xml:space="preserve"> (</w:t>
      </w:r>
      <w:r>
        <w:t>1</w:t>
      </w:r>
      <w:r w:rsidRPr="0097197E">
        <w:t xml:space="preserve"> eskizas):</w:t>
      </w:r>
    </w:p>
    <w:p w:rsidR="0097197E" w:rsidRPr="0097197E" w:rsidRDefault="0097197E" w:rsidP="0097197E">
      <w:pPr>
        <w:pStyle w:val="BodyTextIndent"/>
        <w:numPr>
          <w:ilvl w:val="1"/>
          <w:numId w:val="1"/>
        </w:numPr>
        <w:tabs>
          <w:tab w:val="left" w:pos="1000"/>
        </w:tabs>
        <w:spacing w:after="0"/>
        <w:ind w:firstLine="700"/>
        <w:jc w:val="both"/>
      </w:pPr>
      <w:proofErr w:type="spellStart"/>
      <w:r w:rsidRPr="0097197E">
        <w:t>lystelė</w:t>
      </w:r>
      <w:proofErr w:type="spellEnd"/>
      <w:r w:rsidRPr="0097197E">
        <w:t xml:space="preserve"> nupeltakiuota 0,5 ± 0,2 cm pločio peltakiu;</w:t>
      </w:r>
    </w:p>
    <w:p w:rsidR="0097197E" w:rsidRPr="0097197E" w:rsidRDefault="0097197E" w:rsidP="0097197E">
      <w:pPr>
        <w:pStyle w:val="BodyTextIndent"/>
        <w:numPr>
          <w:ilvl w:val="1"/>
          <w:numId w:val="1"/>
        </w:numPr>
        <w:tabs>
          <w:tab w:val="left" w:pos="1000"/>
        </w:tabs>
        <w:spacing w:after="0"/>
        <w:ind w:firstLine="700"/>
        <w:jc w:val="both"/>
      </w:pPr>
      <w:r w:rsidRPr="0097197E">
        <w:t xml:space="preserve">laisvam </w:t>
      </w:r>
      <w:proofErr w:type="spellStart"/>
      <w:r w:rsidRPr="0097197E">
        <w:t>lystelės</w:t>
      </w:r>
      <w:proofErr w:type="spellEnd"/>
      <w:r w:rsidRPr="0097197E">
        <w:t xml:space="preserve"> galo prisegimui prie rankovės prisiūti nustatytos formos kibūs tekstiliniai užsegimai:</w:t>
      </w:r>
    </w:p>
    <w:p w:rsidR="0097197E" w:rsidRPr="0097197E" w:rsidRDefault="0097197E" w:rsidP="008A2D1D">
      <w:pPr>
        <w:pStyle w:val="BodyTextIndent"/>
        <w:numPr>
          <w:ilvl w:val="2"/>
          <w:numId w:val="1"/>
        </w:numPr>
        <w:tabs>
          <w:tab w:val="left" w:pos="1000"/>
        </w:tabs>
        <w:spacing w:after="0"/>
        <w:ind w:hanging="22"/>
        <w:jc w:val="both"/>
      </w:pPr>
      <w:r w:rsidRPr="0097197E">
        <w:t xml:space="preserve">prie vidinės </w:t>
      </w:r>
      <w:proofErr w:type="spellStart"/>
      <w:r w:rsidRPr="0097197E">
        <w:t>lystelės</w:t>
      </w:r>
      <w:proofErr w:type="spellEnd"/>
      <w:r w:rsidRPr="0097197E">
        <w:t xml:space="preserve"> pusės prisiūta stačiakampio formos (4,5 ± 0,2 x 2,5 ± 0,2 cm dydžio) kibaus tekstilinio užsegimo šiurkšti pusė (su kabliukais);</w:t>
      </w:r>
    </w:p>
    <w:p w:rsidR="0097197E" w:rsidRPr="0097197E" w:rsidRDefault="0097197E" w:rsidP="0097197E">
      <w:pPr>
        <w:pStyle w:val="BodyTextIndent"/>
        <w:numPr>
          <w:ilvl w:val="2"/>
          <w:numId w:val="1"/>
        </w:numPr>
        <w:tabs>
          <w:tab w:val="left" w:pos="1000"/>
          <w:tab w:val="left" w:pos="1700"/>
        </w:tabs>
        <w:spacing w:after="0"/>
        <w:ind w:hanging="22"/>
        <w:jc w:val="both"/>
      </w:pPr>
      <w:r w:rsidRPr="0097197E">
        <w:t>prie rankovės prisiūta stačiakampio formos (2,5 ± 0,2 x 20 ± 0,2 cm dydžio) kibaus tekstilinio užsegimo švelni pusė (su kilputėmis). Juostelės tvirtesniam prisiuvimui, tekstilinio užsegimo detalė nusiuvama zigzagu.</w:t>
      </w:r>
    </w:p>
    <w:p w:rsidR="0097197E" w:rsidRPr="0097197E" w:rsidRDefault="0097197E" w:rsidP="0097197E">
      <w:pPr>
        <w:pStyle w:val="BodyTextIndent"/>
        <w:numPr>
          <w:ilvl w:val="0"/>
          <w:numId w:val="1"/>
        </w:numPr>
        <w:tabs>
          <w:tab w:val="left" w:pos="1000"/>
          <w:tab w:val="num" w:pos="2970"/>
        </w:tabs>
        <w:spacing w:after="0"/>
        <w:ind w:left="39" w:firstLine="561"/>
        <w:jc w:val="both"/>
      </w:pPr>
      <w:r w:rsidRPr="0097197E">
        <w:t xml:space="preserve">Rankovės apimčiai sumažinti, 11 cm nuo rankovės apačios, siuvamos trapecijos formos (~ 5 x10 cm dydžio) kibaus užsegimo detalės – jos schematiškai pavaizduotos </w:t>
      </w:r>
      <w:r w:rsidR="008A2D1D">
        <w:t>1</w:t>
      </w:r>
      <w:r w:rsidRPr="0097197E">
        <w:t xml:space="preserve"> eskize. Šių detalių dydis ir prisiuvimo vieta galutinai suderinamas darbinio pavyzdžio derinimo metu.</w:t>
      </w:r>
    </w:p>
    <w:p w:rsidR="0097197E" w:rsidRPr="0097197E" w:rsidRDefault="0097197E" w:rsidP="0097197E">
      <w:pPr>
        <w:pStyle w:val="BodyTextIndent"/>
        <w:numPr>
          <w:ilvl w:val="0"/>
          <w:numId w:val="1"/>
        </w:numPr>
        <w:tabs>
          <w:tab w:val="left" w:pos="1000"/>
          <w:tab w:val="num" w:pos="2970"/>
        </w:tabs>
        <w:spacing w:after="0"/>
        <w:ind w:left="39" w:firstLine="561"/>
        <w:jc w:val="both"/>
      </w:pPr>
      <w:r w:rsidRPr="0097197E">
        <w:t xml:space="preserve">Palaidinės apačia palenkta 2,5 ± 0,2 cm ir nusiūta </w:t>
      </w:r>
      <w:proofErr w:type="spellStart"/>
      <w:r w:rsidRPr="0097197E">
        <w:t>plokščiasiūle</w:t>
      </w:r>
      <w:proofErr w:type="spellEnd"/>
      <w:r w:rsidRPr="0097197E">
        <w:t xml:space="preserve"> mašina.</w:t>
      </w:r>
    </w:p>
    <w:p w:rsidR="008259AA" w:rsidRDefault="008259AA" w:rsidP="0097197E">
      <w:pPr>
        <w:pStyle w:val="BodyTextIndent"/>
        <w:tabs>
          <w:tab w:val="left" w:pos="1000"/>
        </w:tabs>
        <w:spacing w:after="0"/>
        <w:ind w:left="0"/>
        <w:jc w:val="both"/>
      </w:pPr>
    </w:p>
    <w:p w:rsidR="00272D2C" w:rsidRPr="00272D2C" w:rsidRDefault="00272D2C" w:rsidP="00272D2C">
      <w:pPr>
        <w:spacing w:before="120"/>
        <w:jc w:val="center"/>
        <w:rPr>
          <w:b/>
          <w:caps/>
        </w:rPr>
      </w:pPr>
      <w:r w:rsidRPr="00272D2C">
        <w:rPr>
          <w:b/>
          <w:caps/>
        </w:rPr>
        <w:t>III</w:t>
      </w:r>
      <w:r w:rsidRPr="00272D2C">
        <w:rPr>
          <w:b/>
        </w:rPr>
        <w:t xml:space="preserve"> SKYRIUS</w:t>
      </w:r>
    </w:p>
    <w:p w:rsidR="00272D2C" w:rsidRPr="00272D2C" w:rsidRDefault="00272D2C" w:rsidP="00272D2C">
      <w:pPr>
        <w:spacing w:after="120"/>
        <w:jc w:val="center"/>
        <w:rPr>
          <w:b/>
          <w:caps/>
        </w:rPr>
      </w:pPr>
      <w:r w:rsidRPr="00272D2C">
        <w:rPr>
          <w:b/>
          <w:caps/>
          <w:lang w:eastAsia="lt-LT"/>
        </w:rPr>
        <w:t xml:space="preserve">DARBINIŲ </w:t>
      </w:r>
      <w:r w:rsidRPr="00272D2C">
        <w:rPr>
          <w:b/>
          <w:lang w:eastAsia="lt-LT"/>
        </w:rPr>
        <w:t>PAVYZDŽIŲ TVIRTINIMAS</w:t>
      </w:r>
    </w:p>
    <w:p w:rsidR="00272D2C" w:rsidRPr="00272D2C" w:rsidRDefault="00272D2C" w:rsidP="0097197E">
      <w:pPr>
        <w:numPr>
          <w:ilvl w:val="0"/>
          <w:numId w:val="1"/>
        </w:numPr>
        <w:tabs>
          <w:tab w:val="left" w:pos="993"/>
        </w:tabs>
        <w:ind w:left="39" w:firstLine="561"/>
        <w:jc w:val="both"/>
        <w:rPr>
          <w:szCs w:val="20"/>
        </w:rPr>
      </w:pPr>
      <w:r w:rsidRPr="00272D2C">
        <w:rPr>
          <w:szCs w:val="20"/>
        </w:rPr>
        <w:t>Sudarius</w:t>
      </w:r>
      <w:r w:rsidRPr="00272D2C">
        <w:t xml:space="preserve"> sutartį, pagal Lietuvos kariuomenės turimą pavyzdį, derinami ir tvirtinami darbiniai pavyzdžiai (darbiniai pavyzdžiai turi atitikti Lietuvos kariuomenės pavyzdžius savo konstrukcija ir siuvimo technologija)</w:t>
      </w:r>
      <w:r w:rsidRPr="00272D2C">
        <w:rPr>
          <w:szCs w:val="20"/>
        </w:rPr>
        <w:t xml:space="preserve">. </w:t>
      </w:r>
    </w:p>
    <w:p w:rsidR="00272D2C" w:rsidRPr="00272D2C" w:rsidRDefault="00272D2C" w:rsidP="0097197E">
      <w:pPr>
        <w:numPr>
          <w:ilvl w:val="0"/>
          <w:numId w:val="1"/>
        </w:numPr>
        <w:tabs>
          <w:tab w:val="left" w:pos="993"/>
        </w:tabs>
        <w:ind w:left="39" w:firstLine="561"/>
        <w:jc w:val="both"/>
      </w:pPr>
      <w:r w:rsidRPr="00272D2C">
        <w:rPr>
          <w:szCs w:val="20"/>
        </w:rPr>
        <w:t>Darbinio</w:t>
      </w:r>
      <w:r w:rsidRPr="00272D2C">
        <w:t xml:space="preserve"> pavyzdžio tvirtinimui pristatomi:</w:t>
      </w:r>
    </w:p>
    <w:p w:rsidR="00272D2C" w:rsidRPr="00272D2C" w:rsidRDefault="00272D2C" w:rsidP="0097197E">
      <w:pPr>
        <w:numPr>
          <w:ilvl w:val="1"/>
          <w:numId w:val="1"/>
        </w:numPr>
        <w:tabs>
          <w:tab w:val="left" w:pos="1000"/>
        </w:tabs>
        <w:ind w:firstLine="709"/>
        <w:jc w:val="both"/>
        <w:rPr>
          <w:szCs w:val="20"/>
        </w:rPr>
      </w:pPr>
      <w:r w:rsidRPr="00272D2C">
        <w:rPr>
          <w:szCs w:val="20"/>
        </w:rPr>
        <w:lastRenderedPageBreak/>
        <w:t xml:space="preserve">du identiški gaminiai (bazinio dydžio); </w:t>
      </w:r>
    </w:p>
    <w:p w:rsidR="00272D2C" w:rsidRPr="00272D2C" w:rsidRDefault="00272D2C" w:rsidP="0097197E">
      <w:pPr>
        <w:numPr>
          <w:ilvl w:val="1"/>
          <w:numId w:val="1"/>
        </w:numPr>
        <w:tabs>
          <w:tab w:val="left" w:pos="1000"/>
        </w:tabs>
        <w:ind w:firstLine="709"/>
        <w:jc w:val="both"/>
        <w:rPr>
          <w:szCs w:val="20"/>
        </w:rPr>
      </w:pPr>
      <w:r w:rsidRPr="00272D2C">
        <w:rPr>
          <w:szCs w:val="20"/>
        </w:rPr>
        <w:t>matų lentelė suderinimui;</w:t>
      </w:r>
    </w:p>
    <w:p w:rsidR="00272D2C" w:rsidRPr="00272D2C" w:rsidRDefault="00272D2C" w:rsidP="0097197E">
      <w:pPr>
        <w:numPr>
          <w:ilvl w:val="1"/>
          <w:numId w:val="1"/>
        </w:numPr>
        <w:tabs>
          <w:tab w:val="left" w:pos="1000"/>
        </w:tabs>
        <w:ind w:firstLine="709"/>
        <w:jc w:val="both"/>
        <w:rPr>
          <w:szCs w:val="20"/>
        </w:rPr>
      </w:pPr>
      <w:r w:rsidRPr="00272D2C">
        <w:rPr>
          <w:szCs w:val="20"/>
        </w:rPr>
        <w:t>gaminio priežiūros instrukcija suderinimui (kuri turės būti pridėta prie kiekvieno gaminio);</w:t>
      </w:r>
    </w:p>
    <w:p w:rsidR="00272D2C" w:rsidRPr="00272D2C" w:rsidRDefault="00272D2C" w:rsidP="0097197E">
      <w:pPr>
        <w:numPr>
          <w:ilvl w:val="1"/>
          <w:numId w:val="1"/>
        </w:numPr>
        <w:tabs>
          <w:tab w:val="left" w:pos="1000"/>
        </w:tabs>
        <w:ind w:firstLine="709"/>
        <w:jc w:val="both"/>
        <w:rPr>
          <w:szCs w:val="20"/>
        </w:rPr>
      </w:pPr>
      <w:r w:rsidRPr="00272D2C">
        <w:rPr>
          <w:szCs w:val="20"/>
        </w:rPr>
        <w:t>gaminio techninis aprašas (su gaminio siuvime panaudotų medžiagų pavyzdžiais ir charakteristikomis, įrodančiomis jų atitikimą techninėje specifikacijoje nustatytiems reikalavimams).</w:t>
      </w:r>
    </w:p>
    <w:p w:rsidR="00272D2C" w:rsidRPr="00272D2C" w:rsidRDefault="00272D2C" w:rsidP="0097197E">
      <w:pPr>
        <w:numPr>
          <w:ilvl w:val="0"/>
          <w:numId w:val="1"/>
        </w:numPr>
        <w:tabs>
          <w:tab w:val="left" w:pos="993"/>
        </w:tabs>
        <w:ind w:left="39" w:firstLine="561"/>
        <w:jc w:val="both"/>
      </w:pPr>
      <w:r w:rsidRPr="00272D2C">
        <w:t>Esant poreikiui, derinimo eigoje gaminio išmatavimai, siuvimo technologija ir pan. gali būti tikslinami,</w:t>
      </w:r>
      <w:r w:rsidRPr="00272D2C">
        <w:rPr>
          <w:szCs w:val="20"/>
        </w:rPr>
        <w:t xml:space="preserve"> jeigu tai neblogins gaminio išvaizdos ir funkcinių savybių</w:t>
      </w:r>
      <w:r w:rsidRPr="00272D2C">
        <w:t>.</w:t>
      </w:r>
    </w:p>
    <w:p w:rsidR="00272D2C" w:rsidRPr="00272D2C" w:rsidRDefault="00272D2C" w:rsidP="0097197E">
      <w:pPr>
        <w:numPr>
          <w:ilvl w:val="0"/>
          <w:numId w:val="1"/>
        </w:numPr>
        <w:tabs>
          <w:tab w:val="left" w:pos="993"/>
        </w:tabs>
        <w:ind w:left="39" w:firstLine="561"/>
        <w:jc w:val="both"/>
      </w:pPr>
      <w:r w:rsidRPr="00272D2C">
        <w:t>Masinę gamybą leidžiama pradėti tik patvirtinus darbinius pavyzdžius.</w:t>
      </w:r>
    </w:p>
    <w:p w:rsidR="00272D2C" w:rsidRPr="00272D2C" w:rsidRDefault="00272D2C" w:rsidP="00272D2C">
      <w:pPr>
        <w:spacing w:before="120"/>
        <w:ind w:left="284"/>
        <w:jc w:val="center"/>
        <w:rPr>
          <w:b/>
          <w:caps/>
        </w:rPr>
      </w:pPr>
      <w:r w:rsidRPr="00272D2C">
        <w:rPr>
          <w:b/>
          <w:caps/>
        </w:rPr>
        <w:t>IV</w:t>
      </w:r>
      <w:r w:rsidRPr="00272D2C">
        <w:rPr>
          <w:b/>
        </w:rPr>
        <w:t xml:space="preserve"> SKYRIUS</w:t>
      </w:r>
    </w:p>
    <w:p w:rsidR="00272D2C" w:rsidRPr="00272D2C" w:rsidRDefault="00272D2C" w:rsidP="00272D2C">
      <w:pPr>
        <w:spacing w:after="120"/>
        <w:ind w:left="284"/>
        <w:jc w:val="center"/>
        <w:rPr>
          <w:b/>
          <w:caps/>
        </w:rPr>
      </w:pPr>
      <w:r w:rsidRPr="00272D2C">
        <w:rPr>
          <w:b/>
          <w:lang w:eastAsia="lt-LT"/>
        </w:rPr>
        <w:t>GAMINIŲ</w:t>
      </w:r>
      <w:r w:rsidRPr="00272D2C">
        <w:rPr>
          <w:b/>
          <w:caps/>
          <w:lang w:eastAsia="lt-LT"/>
        </w:rPr>
        <w:t xml:space="preserve"> ŽENKLINIMAS IR PAKAVIMAS</w:t>
      </w:r>
    </w:p>
    <w:p w:rsidR="00272D2C" w:rsidRPr="00272D2C" w:rsidRDefault="00272D2C" w:rsidP="0097197E">
      <w:pPr>
        <w:numPr>
          <w:ilvl w:val="0"/>
          <w:numId w:val="1"/>
        </w:numPr>
        <w:tabs>
          <w:tab w:val="left" w:pos="993"/>
        </w:tabs>
        <w:ind w:left="39" w:firstLine="561"/>
        <w:jc w:val="both"/>
      </w:pPr>
      <w:r w:rsidRPr="00272D2C">
        <w:t xml:space="preserve">Gaminių ženklinimas turi atitikti Lietuvos Respublikoje parduodamų daiktų (prekių) ženklinimo ir kainų </w:t>
      </w:r>
      <w:r w:rsidRPr="00272D2C">
        <w:rPr>
          <w:szCs w:val="20"/>
        </w:rPr>
        <w:t>nurodymo</w:t>
      </w:r>
      <w:r w:rsidRPr="00272D2C">
        <w:t xml:space="preserve">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272D2C" w:rsidRPr="00272D2C" w:rsidRDefault="00272D2C" w:rsidP="0097197E">
      <w:pPr>
        <w:numPr>
          <w:ilvl w:val="0"/>
          <w:numId w:val="1"/>
        </w:numPr>
        <w:tabs>
          <w:tab w:val="left" w:pos="993"/>
        </w:tabs>
        <w:ind w:left="39" w:firstLine="561"/>
        <w:jc w:val="both"/>
      </w:pPr>
      <w:r w:rsidRPr="00272D2C">
        <w:t xml:space="preserve">Kiekvieno gaminio vidinėje pusėje (vieta </w:t>
      </w:r>
      <w:r w:rsidRPr="00272D2C">
        <w:rPr>
          <w:szCs w:val="20"/>
        </w:rPr>
        <w:t>suderinama</w:t>
      </w:r>
      <w:r w:rsidRPr="00272D2C">
        <w:t xml:space="preserve"> darbinio pavyzdžio derinimo metu) turi būti įsiūta ženklinimo juostelė, kurioje nurodoma:</w:t>
      </w:r>
    </w:p>
    <w:p w:rsidR="00272D2C" w:rsidRPr="00272D2C" w:rsidRDefault="00272D2C" w:rsidP="00272D2C">
      <w:pPr>
        <w:numPr>
          <w:ilvl w:val="0"/>
          <w:numId w:val="6"/>
        </w:numPr>
        <w:tabs>
          <w:tab w:val="num" w:pos="0"/>
          <w:tab w:val="num" w:pos="1276"/>
        </w:tabs>
        <w:ind w:firstLine="851"/>
        <w:jc w:val="both"/>
      </w:pPr>
      <w:r w:rsidRPr="00272D2C">
        <w:t>paslaugos teikėjo pavadinimas arba prekės ženklas;</w:t>
      </w:r>
    </w:p>
    <w:p w:rsidR="00272D2C" w:rsidRPr="00272D2C" w:rsidRDefault="00272D2C" w:rsidP="00272D2C">
      <w:pPr>
        <w:numPr>
          <w:ilvl w:val="0"/>
          <w:numId w:val="6"/>
        </w:numPr>
        <w:tabs>
          <w:tab w:val="num" w:pos="0"/>
          <w:tab w:val="num" w:pos="1276"/>
        </w:tabs>
        <w:ind w:firstLine="851"/>
        <w:jc w:val="both"/>
      </w:pPr>
      <w:r w:rsidRPr="00272D2C">
        <w:t>gamintojo pavadinimas arba prekės ženklas (jei nesutampa su paslaugos teikėju);</w:t>
      </w:r>
    </w:p>
    <w:p w:rsidR="00272D2C" w:rsidRPr="00272D2C" w:rsidRDefault="00272D2C" w:rsidP="00272D2C">
      <w:pPr>
        <w:numPr>
          <w:ilvl w:val="0"/>
          <w:numId w:val="6"/>
        </w:numPr>
        <w:tabs>
          <w:tab w:val="num" w:pos="0"/>
          <w:tab w:val="num" w:pos="1276"/>
        </w:tabs>
        <w:ind w:firstLine="851"/>
        <w:jc w:val="both"/>
        <w:rPr>
          <w:bCs/>
          <w:lang w:eastAsia="lt-LT"/>
        </w:rPr>
      </w:pPr>
      <w:r w:rsidRPr="00272D2C">
        <w:t>gaminio pavadinimas</w:t>
      </w:r>
      <w:r w:rsidRPr="00272D2C">
        <w:rPr>
          <w:bCs/>
          <w:color w:val="000000"/>
          <w:lang w:eastAsia="lt-LT"/>
        </w:rPr>
        <w:t>;</w:t>
      </w:r>
    </w:p>
    <w:p w:rsidR="00272D2C" w:rsidRPr="00272D2C" w:rsidRDefault="00272D2C" w:rsidP="00272D2C">
      <w:pPr>
        <w:numPr>
          <w:ilvl w:val="0"/>
          <w:numId w:val="6"/>
        </w:numPr>
        <w:tabs>
          <w:tab w:val="num" w:pos="0"/>
          <w:tab w:val="num" w:pos="1276"/>
        </w:tabs>
        <w:ind w:firstLine="851"/>
        <w:jc w:val="both"/>
      </w:pPr>
      <w:r w:rsidRPr="00272D2C">
        <w:t xml:space="preserve">pluoštinė sudėtis; </w:t>
      </w:r>
    </w:p>
    <w:p w:rsidR="00272D2C" w:rsidRPr="00272D2C" w:rsidRDefault="00272D2C" w:rsidP="00272D2C">
      <w:pPr>
        <w:numPr>
          <w:ilvl w:val="0"/>
          <w:numId w:val="6"/>
        </w:numPr>
        <w:tabs>
          <w:tab w:val="num" w:pos="0"/>
          <w:tab w:val="num" w:pos="1276"/>
        </w:tabs>
        <w:ind w:firstLine="851"/>
        <w:jc w:val="both"/>
      </w:pPr>
      <w:r w:rsidRPr="00272D2C">
        <w:t>dydis;</w:t>
      </w:r>
    </w:p>
    <w:p w:rsidR="00272D2C" w:rsidRPr="00272D2C" w:rsidRDefault="00272D2C" w:rsidP="00272D2C">
      <w:pPr>
        <w:numPr>
          <w:ilvl w:val="0"/>
          <w:numId w:val="6"/>
        </w:numPr>
        <w:tabs>
          <w:tab w:val="num" w:pos="0"/>
          <w:tab w:val="num" w:pos="1276"/>
        </w:tabs>
        <w:ind w:firstLine="851"/>
        <w:jc w:val="both"/>
      </w:pPr>
      <w:r w:rsidRPr="00272D2C">
        <w:t>sutarties data ir numeris;</w:t>
      </w:r>
    </w:p>
    <w:p w:rsidR="00272D2C" w:rsidRPr="00272D2C" w:rsidRDefault="00272D2C" w:rsidP="00272D2C">
      <w:pPr>
        <w:numPr>
          <w:ilvl w:val="0"/>
          <w:numId w:val="6"/>
        </w:numPr>
        <w:tabs>
          <w:tab w:val="num" w:pos="0"/>
          <w:tab w:val="num" w:pos="1276"/>
        </w:tabs>
        <w:ind w:firstLine="851"/>
        <w:jc w:val="both"/>
      </w:pPr>
      <w:r w:rsidRPr="00272D2C">
        <w:t>prekės partijos ir siuntos indeksas;</w:t>
      </w:r>
    </w:p>
    <w:p w:rsidR="00272D2C" w:rsidRPr="00272D2C" w:rsidRDefault="00272D2C" w:rsidP="00272D2C">
      <w:pPr>
        <w:numPr>
          <w:ilvl w:val="0"/>
          <w:numId w:val="6"/>
        </w:numPr>
        <w:tabs>
          <w:tab w:val="num" w:pos="0"/>
          <w:tab w:val="num" w:pos="1276"/>
        </w:tabs>
        <w:ind w:firstLine="851"/>
        <w:jc w:val="both"/>
      </w:pPr>
      <w:r w:rsidRPr="00272D2C">
        <w:t>pagrindinio audinio prekės partijos indeksas;</w:t>
      </w:r>
    </w:p>
    <w:p w:rsidR="00272D2C" w:rsidRPr="00272D2C" w:rsidRDefault="00272D2C" w:rsidP="00272D2C">
      <w:pPr>
        <w:numPr>
          <w:ilvl w:val="0"/>
          <w:numId w:val="6"/>
        </w:numPr>
        <w:tabs>
          <w:tab w:val="num" w:pos="0"/>
          <w:tab w:val="num" w:pos="1276"/>
        </w:tabs>
        <w:ind w:firstLine="851"/>
        <w:jc w:val="both"/>
      </w:pPr>
      <w:r w:rsidRPr="00272D2C">
        <w:t>pagaminimo data;</w:t>
      </w:r>
    </w:p>
    <w:p w:rsidR="00272D2C" w:rsidRPr="00272D2C" w:rsidRDefault="00272D2C" w:rsidP="00272D2C">
      <w:pPr>
        <w:numPr>
          <w:ilvl w:val="0"/>
          <w:numId w:val="6"/>
        </w:numPr>
        <w:tabs>
          <w:tab w:val="num" w:pos="0"/>
          <w:tab w:val="num" w:pos="1276"/>
        </w:tabs>
        <w:ind w:firstLine="851"/>
        <w:jc w:val="both"/>
      </w:pPr>
      <w:r w:rsidRPr="00272D2C">
        <w:t>priežiūros ženklų simboliai (pagal LST EN ISO 3758 (ISO 3758) arba lygiavertį standartą);</w:t>
      </w:r>
    </w:p>
    <w:p w:rsidR="00272D2C" w:rsidRPr="00272D2C" w:rsidRDefault="00272D2C" w:rsidP="00272D2C">
      <w:pPr>
        <w:numPr>
          <w:ilvl w:val="0"/>
          <w:numId w:val="6"/>
        </w:numPr>
        <w:tabs>
          <w:tab w:val="num" w:pos="0"/>
          <w:tab w:val="num" w:pos="1276"/>
        </w:tabs>
        <w:ind w:firstLine="851"/>
        <w:jc w:val="both"/>
      </w:pPr>
      <w:r w:rsidRPr="00272D2C">
        <w:t xml:space="preserve">užrašas „Skalbti be optinių </w:t>
      </w:r>
      <w:proofErr w:type="spellStart"/>
      <w:r w:rsidRPr="00272D2C">
        <w:t>baliklių</w:t>
      </w:r>
      <w:proofErr w:type="spellEnd"/>
      <w:r w:rsidRPr="00272D2C">
        <w:t>“;</w:t>
      </w:r>
    </w:p>
    <w:p w:rsidR="00272D2C" w:rsidRPr="00272D2C" w:rsidRDefault="00272D2C" w:rsidP="00272D2C">
      <w:pPr>
        <w:numPr>
          <w:ilvl w:val="0"/>
          <w:numId w:val="6"/>
        </w:numPr>
        <w:tabs>
          <w:tab w:val="num" w:pos="0"/>
          <w:tab w:val="num" w:pos="1276"/>
        </w:tabs>
        <w:ind w:firstLine="851"/>
        <w:jc w:val="both"/>
      </w:pPr>
      <w:r w:rsidRPr="00272D2C">
        <w:t>užrašas „Pagaminta Lietuvos kariuomenei“.</w:t>
      </w:r>
    </w:p>
    <w:p w:rsidR="00272D2C" w:rsidRPr="00272D2C" w:rsidRDefault="00272D2C" w:rsidP="0097197E">
      <w:pPr>
        <w:numPr>
          <w:ilvl w:val="0"/>
          <w:numId w:val="1"/>
        </w:numPr>
        <w:tabs>
          <w:tab w:val="left" w:pos="993"/>
        </w:tabs>
        <w:ind w:left="39" w:firstLine="561"/>
        <w:jc w:val="both"/>
      </w:pPr>
      <w:r w:rsidRPr="00272D2C">
        <w:t>Gaminių ženklinime turi būti nurodytas skalbimas automatinėmis skalbimo mašinomis (temperatūra ne mažiau 40º C) ir būgninis džiovinimas. Ženklinimo</w:t>
      </w:r>
      <w:r w:rsidRPr="00272D2C">
        <w:rPr>
          <w:lang w:eastAsia="lt-LT"/>
        </w:rPr>
        <w:t xml:space="preserve"> juostelėje papildomai gali būti nurodyta ir kita informacija, kurią </w:t>
      </w:r>
      <w:r w:rsidRPr="00272D2C">
        <w:t>paslaugos teikėjo</w:t>
      </w:r>
      <w:r w:rsidRPr="00272D2C">
        <w:rPr>
          <w:lang w:eastAsia="lt-LT"/>
        </w:rPr>
        <w:t xml:space="preserve"> nuomone turėtų žinoti kiekvienas vartotojas.</w:t>
      </w:r>
    </w:p>
    <w:p w:rsidR="00272D2C" w:rsidRPr="00272D2C" w:rsidRDefault="00272D2C" w:rsidP="0097197E">
      <w:pPr>
        <w:numPr>
          <w:ilvl w:val="0"/>
          <w:numId w:val="1"/>
        </w:numPr>
        <w:tabs>
          <w:tab w:val="left" w:pos="993"/>
        </w:tabs>
        <w:ind w:left="39" w:firstLine="561"/>
        <w:jc w:val="both"/>
      </w:pPr>
      <w:r w:rsidRPr="00272D2C">
        <w:t xml:space="preserve">Ženklinimo juostelės turi būti pagamintos iš atlasinės juostelės arba lygiavertės (juostelės kraštai </w:t>
      </w:r>
      <w:r w:rsidRPr="00272D2C">
        <w:rPr>
          <w:szCs w:val="20"/>
        </w:rPr>
        <w:t>negali</w:t>
      </w:r>
      <w:r w:rsidRPr="00272D2C">
        <w:t xml:space="preserve"> būti aštrūs). Informacija ženklinimo juostelėje turi būti lengvai įskaitoma visą gaminio naudojimo laiką. </w:t>
      </w:r>
    </w:p>
    <w:p w:rsidR="00272D2C" w:rsidRPr="00272D2C" w:rsidRDefault="00272D2C" w:rsidP="0097197E">
      <w:pPr>
        <w:numPr>
          <w:ilvl w:val="0"/>
          <w:numId w:val="1"/>
        </w:numPr>
        <w:tabs>
          <w:tab w:val="left" w:pos="993"/>
        </w:tabs>
        <w:ind w:left="39" w:firstLine="561"/>
        <w:jc w:val="both"/>
      </w:pPr>
      <w:r w:rsidRPr="00272D2C">
        <w:t xml:space="preserve">Kiekvienas gaminys ženklinamas etikete, </w:t>
      </w:r>
      <w:r w:rsidRPr="00272D2C">
        <w:rPr>
          <w:szCs w:val="20"/>
        </w:rPr>
        <w:t>kurioje</w:t>
      </w:r>
      <w:r w:rsidRPr="00272D2C">
        <w:t xml:space="preserve"> nurodoma:</w:t>
      </w:r>
    </w:p>
    <w:p w:rsidR="00272D2C" w:rsidRPr="00272D2C" w:rsidRDefault="00272D2C" w:rsidP="00272D2C">
      <w:pPr>
        <w:numPr>
          <w:ilvl w:val="0"/>
          <w:numId w:val="6"/>
        </w:numPr>
        <w:tabs>
          <w:tab w:val="num" w:pos="0"/>
          <w:tab w:val="num" w:pos="1276"/>
        </w:tabs>
        <w:ind w:firstLine="851"/>
        <w:jc w:val="both"/>
      </w:pPr>
      <w:r w:rsidRPr="00272D2C">
        <w:t>paslaugos teikėjo pavadinimas arba prekės ženklas;</w:t>
      </w:r>
    </w:p>
    <w:p w:rsidR="00272D2C" w:rsidRPr="00272D2C" w:rsidRDefault="00272D2C" w:rsidP="00272D2C">
      <w:pPr>
        <w:numPr>
          <w:ilvl w:val="0"/>
          <w:numId w:val="6"/>
        </w:numPr>
        <w:tabs>
          <w:tab w:val="num" w:pos="0"/>
          <w:tab w:val="num" w:pos="1276"/>
        </w:tabs>
        <w:ind w:firstLine="851"/>
        <w:jc w:val="both"/>
      </w:pPr>
      <w:r w:rsidRPr="00272D2C">
        <w:t>gamintojo pavadinimas arba prekės ženklas (jei nesutampa su paslaugos teikėju);</w:t>
      </w:r>
    </w:p>
    <w:p w:rsidR="00272D2C" w:rsidRPr="00272D2C" w:rsidRDefault="00272D2C" w:rsidP="00272D2C">
      <w:pPr>
        <w:numPr>
          <w:ilvl w:val="0"/>
          <w:numId w:val="6"/>
        </w:numPr>
        <w:tabs>
          <w:tab w:val="num" w:pos="0"/>
          <w:tab w:val="num" w:pos="1276"/>
        </w:tabs>
        <w:ind w:firstLine="851"/>
        <w:jc w:val="both"/>
      </w:pPr>
      <w:r w:rsidRPr="00272D2C">
        <w:t>importuotoms prekėms nurodyti prekės kilmės šalį, jeigu ji nesutampa su šalimi, kurioje registruota gamintojo buveinė;</w:t>
      </w:r>
    </w:p>
    <w:p w:rsidR="00272D2C" w:rsidRPr="00272D2C" w:rsidRDefault="00272D2C" w:rsidP="00272D2C">
      <w:pPr>
        <w:numPr>
          <w:ilvl w:val="0"/>
          <w:numId w:val="6"/>
        </w:numPr>
        <w:tabs>
          <w:tab w:val="num" w:pos="0"/>
          <w:tab w:val="num" w:pos="1276"/>
        </w:tabs>
        <w:ind w:firstLine="851"/>
        <w:jc w:val="both"/>
      </w:pPr>
      <w:r w:rsidRPr="00272D2C">
        <w:t>gaminio pavadinimas;</w:t>
      </w:r>
    </w:p>
    <w:p w:rsidR="00272D2C" w:rsidRPr="00272D2C" w:rsidRDefault="00272D2C" w:rsidP="00272D2C">
      <w:pPr>
        <w:numPr>
          <w:ilvl w:val="0"/>
          <w:numId w:val="6"/>
        </w:numPr>
        <w:tabs>
          <w:tab w:val="num" w:pos="0"/>
          <w:tab w:val="num" w:pos="1276"/>
        </w:tabs>
        <w:ind w:firstLine="851"/>
        <w:jc w:val="both"/>
      </w:pPr>
      <w:r w:rsidRPr="00272D2C">
        <w:t>dydis;</w:t>
      </w:r>
    </w:p>
    <w:p w:rsidR="00272D2C" w:rsidRPr="00272D2C" w:rsidRDefault="00272D2C" w:rsidP="00272D2C">
      <w:pPr>
        <w:numPr>
          <w:ilvl w:val="0"/>
          <w:numId w:val="6"/>
        </w:numPr>
        <w:tabs>
          <w:tab w:val="num" w:pos="0"/>
          <w:tab w:val="num" w:pos="1276"/>
        </w:tabs>
        <w:ind w:firstLine="851"/>
        <w:jc w:val="both"/>
      </w:pPr>
      <w:r w:rsidRPr="00272D2C">
        <w:t>sutarties data ir numeris;</w:t>
      </w:r>
    </w:p>
    <w:p w:rsidR="00272D2C" w:rsidRPr="00272D2C" w:rsidRDefault="00272D2C" w:rsidP="00272D2C">
      <w:pPr>
        <w:numPr>
          <w:ilvl w:val="0"/>
          <w:numId w:val="6"/>
        </w:numPr>
        <w:tabs>
          <w:tab w:val="num" w:pos="0"/>
          <w:tab w:val="num" w:pos="1276"/>
        </w:tabs>
        <w:ind w:firstLine="851"/>
        <w:jc w:val="both"/>
      </w:pPr>
      <w:r w:rsidRPr="00272D2C">
        <w:t>prekės partijos ir siuntos indeksas;</w:t>
      </w:r>
    </w:p>
    <w:p w:rsidR="00272D2C" w:rsidRPr="00272D2C" w:rsidRDefault="00272D2C" w:rsidP="00272D2C">
      <w:pPr>
        <w:numPr>
          <w:ilvl w:val="0"/>
          <w:numId w:val="6"/>
        </w:numPr>
        <w:tabs>
          <w:tab w:val="num" w:pos="0"/>
          <w:tab w:val="num" w:pos="1276"/>
        </w:tabs>
        <w:ind w:firstLine="851"/>
        <w:jc w:val="both"/>
      </w:pPr>
      <w:r w:rsidRPr="00272D2C">
        <w:t>pagaminimo data;</w:t>
      </w:r>
    </w:p>
    <w:p w:rsidR="00272D2C" w:rsidRPr="00272D2C" w:rsidRDefault="00272D2C" w:rsidP="00272D2C">
      <w:pPr>
        <w:numPr>
          <w:ilvl w:val="0"/>
          <w:numId w:val="6"/>
        </w:numPr>
        <w:tabs>
          <w:tab w:val="num" w:pos="0"/>
          <w:tab w:val="num" w:pos="1276"/>
        </w:tabs>
        <w:ind w:firstLine="851"/>
        <w:jc w:val="both"/>
      </w:pPr>
      <w:r w:rsidRPr="00272D2C">
        <w:lastRenderedPageBreak/>
        <w:t xml:space="preserve">Lietuvos kariuomenės suteiktas NSN kodas. </w:t>
      </w:r>
    </w:p>
    <w:p w:rsidR="00272D2C" w:rsidRPr="00CC29A7" w:rsidRDefault="00272D2C" w:rsidP="0097197E">
      <w:pPr>
        <w:numPr>
          <w:ilvl w:val="0"/>
          <w:numId w:val="1"/>
        </w:numPr>
        <w:tabs>
          <w:tab w:val="left" w:pos="993"/>
        </w:tabs>
        <w:ind w:left="39" w:firstLine="561"/>
        <w:jc w:val="both"/>
      </w:pPr>
      <w:r w:rsidRPr="00272D2C">
        <w:t xml:space="preserve">Etiketės turi būti patikimai pritvirtintos, ženklinimo rekvizitai turi būti pakankamo dydžio, </w:t>
      </w:r>
      <w:r w:rsidRPr="00272D2C">
        <w:rPr>
          <w:szCs w:val="20"/>
        </w:rPr>
        <w:t>kad</w:t>
      </w:r>
      <w:r w:rsidRPr="00272D2C">
        <w:t xml:space="preserve"> būtų galima lengvai perskaityti ir suprasti pateikiamą informaciją. </w:t>
      </w:r>
      <w:r w:rsidRPr="00272D2C">
        <w:rPr>
          <w:szCs w:val="20"/>
        </w:rPr>
        <w:t xml:space="preserve">Etikečių tvirtinimo vieta turi būti parinkta taip, kad būtų galima lengvai perskaityti etiketę, esant supakuotam gaminiui </w:t>
      </w:r>
      <w:r w:rsidRPr="00CC29A7">
        <w:rPr>
          <w:szCs w:val="20"/>
        </w:rPr>
        <w:t>polietileniniame maišelyje.</w:t>
      </w:r>
    </w:p>
    <w:p w:rsidR="00CC29A7" w:rsidRDefault="00CC29A7" w:rsidP="00CC29A7">
      <w:pPr>
        <w:numPr>
          <w:ilvl w:val="0"/>
          <w:numId w:val="1"/>
        </w:numPr>
        <w:tabs>
          <w:tab w:val="left" w:pos="993"/>
        </w:tabs>
        <w:ind w:left="39" w:firstLine="561"/>
        <w:jc w:val="both"/>
        <w:rPr>
          <w:color w:val="1F497D"/>
          <w:sz w:val="22"/>
          <w:szCs w:val="22"/>
        </w:rPr>
      </w:pPr>
      <w:r w:rsidRPr="00CC29A7">
        <w:t>Prie kiekvieno gaminio turi būti pridėta priežiūros instrukcija lietuvių kalba. Instrukcija gali būti pritvirtinta prie gaminio arba pateikta QR kodu ženklinimo juostelėje (arba atskiroje juostelėje, pritvirtintoje</w:t>
      </w:r>
      <w:r>
        <w:t xml:space="preserve"> prie gaminio)</w:t>
      </w:r>
    </w:p>
    <w:p w:rsidR="00272D2C" w:rsidRPr="00272D2C" w:rsidRDefault="00272D2C" w:rsidP="0097197E">
      <w:pPr>
        <w:numPr>
          <w:ilvl w:val="0"/>
          <w:numId w:val="1"/>
        </w:numPr>
        <w:tabs>
          <w:tab w:val="left" w:pos="993"/>
        </w:tabs>
        <w:ind w:left="39" w:firstLine="561"/>
        <w:jc w:val="both"/>
      </w:pPr>
      <w:r w:rsidRPr="00272D2C">
        <w:t xml:space="preserve">Palaidinės pakuojamos individualiai į </w:t>
      </w:r>
      <w:r w:rsidRPr="00272D2C">
        <w:rPr>
          <w:szCs w:val="20"/>
        </w:rPr>
        <w:t>polietileninius</w:t>
      </w:r>
      <w:r w:rsidRPr="00272D2C">
        <w:t xml:space="preserve"> maišelius ir sudedamos į tvirtas (atsparias ilgam sandėliavimui ir daugkartiniams </w:t>
      </w:r>
      <w:proofErr w:type="spellStart"/>
      <w:r w:rsidRPr="00272D2C">
        <w:t>pervežimams</w:t>
      </w:r>
      <w:proofErr w:type="spellEnd"/>
      <w:r w:rsidRPr="00272D2C">
        <w:t xml:space="preserve">) kartonines dėžes pagal dydžius </w:t>
      </w:r>
      <w:r w:rsidRPr="00272D2C">
        <w:rPr>
          <w:szCs w:val="20"/>
        </w:rPr>
        <w:t>šalių suderintais kiekiais</w:t>
      </w:r>
      <w:r w:rsidRPr="00272D2C">
        <w:t>.</w:t>
      </w:r>
    </w:p>
    <w:p w:rsidR="00272D2C" w:rsidRPr="00272D2C" w:rsidRDefault="00272D2C" w:rsidP="0097197E">
      <w:pPr>
        <w:numPr>
          <w:ilvl w:val="0"/>
          <w:numId w:val="1"/>
        </w:numPr>
        <w:tabs>
          <w:tab w:val="left" w:pos="993"/>
        </w:tabs>
        <w:ind w:left="39" w:firstLine="561"/>
        <w:jc w:val="both"/>
      </w:pPr>
      <w:r w:rsidRPr="00272D2C">
        <w:t xml:space="preserve">Kelnės pakuojamos individualiai į polietileninius maišelius ir sudedamos į tvirtas (atsparias ilgam sandėliavimui ir daugkartiniams </w:t>
      </w:r>
      <w:proofErr w:type="spellStart"/>
      <w:r w:rsidRPr="00272D2C">
        <w:t>pervežimams</w:t>
      </w:r>
      <w:proofErr w:type="spellEnd"/>
      <w:r w:rsidRPr="00272D2C">
        <w:t xml:space="preserve">) kartonines dėžes pagal dydžius </w:t>
      </w:r>
      <w:r w:rsidRPr="00272D2C">
        <w:rPr>
          <w:szCs w:val="20"/>
        </w:rPr>
        <w:t>šalių suderintais kiekiais</w:t>
      </w:r>
      <w:r w:rsidRPr="00272D2C">
        <w:t>.</w:t>
      </w:r>
    </w:p>
    <w:p w:rsidR="00272D2C" w:rsidRPr="00272D2C" w:rsidRDefault="00272D2C" w:rsidP="0097197E">
      <w:pPr>
        <w:numPr>
          <w:ilvl w:val="0"/>
          <w:numId w:val="1"/>
        </w:numPr>
        <w:tabs>
          <w:tab w:val="left" w:pos="993"/>
        </w:tabs>
        <w:ind w:left="39" w:firstLine="561"/>
        <w:jc w:val="both"/>
      </w:pPr>
      <w:r w:rsidRPr="00272D2C">
        <w:rPr>
          <w:szCs w:val="20"/>
        </w:rPr>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272D2C" w:rsidRPr="00272D2C" w:rsidRDefault="00272D2C" w:rsidP="0097197E">
      <w:pPr>
        <w:numPr>
          <w:ilvl w:val="0"/>
          <w:numId w:val="1"/>
        </w:numPr>
        <w:tabs>
          <w:tab w:val="left" w:pos="993"/>
        </w:tabs>
        <w:ind w:left="39" w:firstLine="561"/>
        <w:jc w:val="both"/>
      </w:pPr>
      <w:r w:rsidRPr="00272D2C">
        <w:t xml:space="preserve">Kartoninės dėžės su gaminiais svoris turi būti ne </w:t>
      </w:r>
      <w:r w:rsidRPr="00272D2C">
        <w:rPr>
          <w:szCs w:val="20"/>
        </w:rPr>
        <w:t>didesnis</w:t>
      </w:r>
      <w:r w:rsidRPr="00272D2C">
        <w:t xml:space="preserve"> kaip 10 kg. Kiekviena kartoninė dėžė turi būti paženklinta tokiais ryškiai matomais rekvizitais:</w:t>
      </w:r>
    </w:p>
    <w:p w:rsidR="00272D2C" w:rsidRPr="00272D2C" w:rsidRDefault="00272D2C" w:rsidP="00272D2C">
      <w:pPr>
        <w:numPr>
          <w:ilvl w:val="0"/>
          <w:numId w:val="6"/>
        </w:numPr>
        <w:tabs>
          <w:tab w:val="num" w:pos="0"/>
          <w:tab w:val="num" w:pos="1276"/>
        </w:tabs>
        <w:ind w:firstLine="851"/>
        <w:jc w:val="both"/>
      </w:pPr>
      <w:r w:rsidRPr="00272D2C">
        <w:t>paslaugos teikėjo pavadinimas arba prekės ženklas;</w:t>
      </w:r>
    </w:p>
    <w:p w:rsidR="00272D2C" w:rsidRPr="00272D2C" w:rsidRDefault="00272D2C" w:rsidP="00272D2C">
      <w:pPr>
        <w:numPr>
          <w:ilvl w:val="0"/>
          <w:numId w:val="6"/>
        </w:numPr>
        <w:tabs>
          <w:tab w:val="num" w:pos="0"/>
          <w:tab w:val="num" w:pos="1276"/>
        </w:tabs>
        <w:ind w:firstLine="851"/>
        <w:jc w:val="both"/>
      </w:pPr>
      <w:r w:rsidRPr="00272D2C">
        <w:t>gamintojo pavadinimas arba prekės ženklas (jei nesutampa su paslaugos teikėju);</w:t>
      </w:r>
    </w:p>
    <w:p w:rsidR="00272D2C" w:rsidRPr="00272D2C" w:rsidRDefault="00272D2C" w:rsidP="00272D2C">
      <w:pPr>
        <w:numPr>
          <w:ilvl w:val="0"/>
          <w:numId w:val="6"/>
        </w:numPr>
        <w:tabs>
          <w:tab w:val="num" w:pos="0"/>
          <w:tab w:val="num" w:pos="1276"/>
        </w:tabs>
        <w:ind w:firstLine="851"/>
        <w:jc w:val="both"/>
      </w:pPr>
      <w:r w:rsidRPr="00272D2C">
        <w:t>importuotoms prekėms nurodyti prekės kilmės šalį, jeigu ji nesutampa su šalimi, kurioje registruota gamintojo buveinė;</w:t>
      </w:r>
    </w:p>
    <w:p w:rsidR="00272D2C" w:rsidRPr="00272D2C" w:rsidRDefault="00272D2C" w:rsidP="00272D2C">
      <w:pPr>
        <w:numPr>
          <w:ilvl w:val="0"/>
          <w:numId w:val="6"/>
        </w:numPr>
        <w:tabs>
          <w:tab w:val="num" w:pos="0"/>
          <w:tab w:val="num" w:pos="1276"/>
        </w:tabs>
        <w:ind w:firstLine="851"/>
        <w:jc w:val="both"/>
      </w:pPr>
      <w:r w:rsidRPr="00272D2C">
        <w:t>gaminio pavadinimas;</w:t>
      </w:r>
    </w:p>
    <w:p w:rsidR="00272D2C" w:rsidRPr="00272D2C" w:rsidRDefault="00272D2C" w:rsidP="00272D2C">
      <w:pPr>
        <w:numPr>
          <w:ilvl w:val="0"/>
          <w:numId w:val="6"/>
        </w:numPr>
        <w:tabs>
          <w:tab w:val="num" w:pos="0"/>
          <w:tab w:val="num" w:pos="1276"/>
        </w:tabs>
        <w:ind w:firstLine="851"/>
        <w:jc w:val="both"/>
      </w:pPr>
      <w:r w:rsidRPr="00272D2C">
        <w:t>dydis;</w:t>
      </w:r>
    </w:p>
    <w:p w:rsidR="00272D2C" w:rsidRPr="00272D2C" w:rsidRDefault="00272D2C" w:rsidP="00272D2C">
      <w:pPr>
        <w:numPr>
          <w:ilvl w:val="0"/>
          <w:numId w:val="6"/>
        </w:numPr>
        <w:tabs>
          <w:tab w:val="num" w:pos="0"/>
          <w:tab w:val="num" w:pos="1276"/>
        </w:tabs>
        <w:ind w:firstLine="851"/>
        <w:jc w:val="both"/>
      </w:pPr>
      <w:r w:rsidRPr="00272D2C">
        <w:t>kiekis;</w:t>
      </w:r>
    </w:p>
    <w:p w:rsidR="00272D2C" w:rsidRPr="00272D2C" w:rsidRDefault="00272D2C" w:rsidP="00272D2C">
      <w:pPr>
        <w:numPr>
          <w:ilvl w:val="0"/>
          <w:numId w:val="6"/>
        </w:numPr>
        <w:tabs>
          <w:tab w:val="num" w:pos="0"/>
          <w:tab w:val="num" w:pos="1276"/>
        </w:tabs>
        <w:ind w:firstLine="851"/>
        <w:jc w:val="both"/>
      </w:pPr>
      <w:r w:rsidRPr="00272D2C">
        <w:t>sutarties data ir numeris;</w:t>
      </w:r>
    </w:p>
    <w:p w:rsidR="00272D2C" w:rsidRPr="00272D2C" w:rsidRDefault="00272D2C" w:rsidP="00272D2C">
      <w:pPr>
        <w:numPr>
          <w:ilvl w:val="0"/>
          <w:numId w:val="6"/>
        </w:numPr>
        <w:tabs>
          <w:tab w:val="num" w:pos="0"/>
          <w:tab w:val="num" w:pos="1276"/>
        </w:tabs>
        <w:ind w:firstLine="851"/>
        <w:jc w:val="both"/>
      </w:pPr>
      <w:r w:rsidRPr="00272D2C">
        <w:t>prekės partijos ir siuntos indeksas;</w:t>
      </w:r>
    </w:p>
    <w:p w:rsidR="00272D2C" w:rsidRPr="00272D2C" w:rsidRDefault="00272D2C" w:rsidP="00272D2C">
      <w:pPr>
        <w:numPr>
          <w:ilvl w:val="0"/>
          <w:numId w:val="6"/>
        </w:numPr>
        <w:tabs>
          <w:tab w:val="num" w:pos="0"/>
          <w:tab w:val="num" w:pos="1276"/>
        </w:tabs>
        <w:ind w:firstLine="851"/>
        <w:jc w:val="both"/>
      </w:pPr>
      <w:r w:rsidRPr="00272D2C">
        <w:t>pagaminimo data;</w:t>
      </w:r>
    </w:p>
    <w:p w:rsidR="00272D2C" w:rsidRPr="00272D2C" w:rsidRDefault="00272D2C" w:rsidP="00272D2C">
      <w:pPr>
        <w:numPr>
          <w:ilvl w:val="0"/>
          <w:numId w:val="6"/>
        </w:numPr>
        <w:tabs>
          <w:tab w:val="num" w:pos="0"/>
          <w:tab w:val="num" w:pos="1276"/>
        </w:tabs>
        <w:ind w:firstLine="851"/>
        <w:jc w:val="both"/>
      </w:pPr>
      <w:r w:rsidRPr="00272D2C">
        <w:t>Lietuvos kariuomenės suteiktas NSN kodas.</w:t>
      </w:r>
    </w:p>
    <w:p w:rsidR="00272D2C" w:rsidRPr="00272D2C" w:rsidRDefault="00272D2C" w:rsidP="00272D2C">
      <w:pPr>
        <w:spacing w:before="120"/>
        <w:jc w:val="center"/>
        <w:rPr>
          <w:b/>
          <w:caps/>
        </w:rPr>
      </w:pPr>
      <w:r w:rsidRPr="00272D2C">
        <w:rPr>
          <w:b/>
          <w:caps/>
        </w:rPr>
        <w:t>V</w:t>
      </w:r>
      <w:r w:rsidRPr="00272D2C">
        <w:rPr>
          <w:b/>
        </w:rPr>
        <w:t xml:space="preserve"> SKYRIUS</w:t>
      </w:r>
    </w:p>
    <w:p w:rsidR="00272D2C" w:rsidRPr="00272D2C" w:rsidRDefault="00272D2C" w:rsidP="00272D2C">
      <w:pPr>
        <w:spacing w:after="120"/>
        <w:jc w:val="center"/>
        <w:rPr>
          <w:b/>
          <w:caps/>
        </w:rPr>
      </w:pPr>
      <w:r w:rsidRPr="00272D2C">
        <w:rPr>
          <w:b/>
          <w:lang w:eastAsia="lt-LT"/>
        </w:rPr>
        <w:t>GAMINIŲ</w:t>
      </w:r>
      <w:r w:rsidRPr="00272D2C">
        <w:rPr>
          <w:b/>
          <w:caps/>
          <w:lang w:eastAsia="lt-LT"/>
        </w:rPr>
        <w:t xml:space="preserve"> PRIĖMIMAS</w:t>
      </w:r>
    </w:p>
    <w:p w:rsidR="00272D2C" w:rsidRPr="00272D2C" w:rsidRDefault="00272D2C" w:rsidP="0097197E">
      <w:pPr>
        <w:numPr>
          <w:ilvl w:val="0"/>
          <w:numId w:val="1"/>
        </w:numPr>
        <w:tabs>
          <w:tab w:val="left" w:pos="993"/>
        </w:tabs>
        <w:ind w:left="39" w:firstLine="561"/>
        <w:jc w:val="both"/>
      </w:pPr>
      <w:r w:rsidRPr="00272D2C">
        <w:t xml:space="preserve">Gaminiai priimami partijomis ir siuntomis. Kiekviena </w:t>
      </w:r>
      <w:r w:rsidRPr="00272D2C">
        <w:rPr>
          <w:szCs w:val="20"/>
        </w:rPr>
        <w:t>prekių</w:t>
      </w:r>
      <w:r w:rsidRPr="00272D2C">
        <w:t xml:space="preserve"> partija turi būti pažymėta sutartiniu ženklu ir jai pateikiama prekės atitikties deklaracija pagal LST EN ISO/IEC 17050-1 (ISO/IEC 17050-1) formą A.2 arba lygiaverčio standarto pavyzdį.</w:t>
      </w:r>
    </w:p>
    <w:p w:rsidR="00272D2C" w:rsidRDefault="00272D2C" w:rsidP="0097197E">
      <w:pPr>
        <w:numPr>
          <w:ilvl w:val="0"/>
          <w:numId w:val="1"/>
        </w:numPr>
        <w:tabs>
          <w:tab w:val="left" w:pos="993"/>
        </w:tabs>
        <w:ind w:left="39" w:firstLine="561"/>
        <w:jc w:val="both"/>
      </w:pPr>
      <w:r w:rsidRPr="00272D2C">
        <w:t xml:space="preserve">Pirkėjas iš pasirinktos prekių partijos pagal sutarties sąlygas tikrina prekių kokybę bei gali atlikti jų laboratorinius bandymus. Tuo atveju, kai gauti rezultatai neatitinka techninėje specifikacijoje nurodytų </w:t>
      </w:r>
      <w:r w:rsidRPr="00272D2C">
        <w:rPr>
          <w:szCs w:val="20"/>
        </w:rPr>
        <w:t>reikalavimų</w:t>
      </w:r>
      <w:r w:rsidRPr="00272D2C">
        <w:t xml:space="preserve"> ar darbinių pavyzdžių, brokuojama visa tuo metu pristatyta prekių partija.</w:t>
      </w:r>
    </w:p>
    <w:p w:rsidR="00FC3016" w:rsidRDefault="00FC3016" w:rsidP="00FC3016">
      <w:pPr>
        <w:tabs>
          <w:tab w:val="left" w:pos="993"/>
        </w:tabs>
        <w:jc w:val="both"/>
      </w:pPr>
    </w:p>
    <w:p w:rsidR="00FC3016" w:rsidRPr="00272D2C" w:rsidRDefault="00B558DC" w:rsidP="00FC3016">
      <w:pPr>
        <w:tabs>
          <w:tab w:val="left" w:pos="993"/>
        </w:tabs>
        <w:jc w:val="both"/>
      </w:pPr>
      <w:r>
        <w:rPr>
          <w:noProof/>
          <w:lang w:val="en-US"/>
        </w:rPr>
        <w:lastRenderedPageBreak/>
        <w:drawing>
          <wp:inline distT="0" distB="0" distL="0" distR="0">
            <wp:extent cx="6353175" cy="5828030"/>
            <wp:effectExtent l="0" t="0" r="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3175" cy="5828030"/>
                    </a:xfrm>
                    <a:prstGeom prst="rect">
                      <a:avLst/>
                    </a:prstGeom>
                    <a:noFill/>
                    <a:ln>
                      <a:noFill/>
                    </a:ln>
                  </pic:spPr>
                </pic:pic>
              </a:graphicData>
            </a:graphic>
          </wp:inline>
        </w:drawing>
      </w:r>
    </w:p>
    <w:p w:rsidR="00393EBE" w:rsidRDefault="00393EBE"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B558DC" w:rsidP="00E76B32">
      <w:pPr>
        <w:tabs>
          <w:tab w:val="num" w:pos="1310"/>
        </w:tabs>
        <w:jc w:val="center"/>
        <w:rPr>
          <w:noProof/>
          <w:lang w:eastAsia="lt-LT"/>
        </w:rPr>
      </w:pPr>
      <w:r>
        <w:rPr>
          <w:noProof/>
          <w:lang w:val="en-US"/>
        </w:rPr>
        <w:lastRenderedPageBreak/>
        <w:drawing>
          <wp:inline distT="0" distB="0" distL="0" distR="0">
            <wp:extent cx="6273800" cy="5899785"/>
            <wp:effectExtent l="0" t="0" r="0" b="0"/>
            <wp:docPr id="2" name="Picture 2"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0" cy="5899785"/>
                    </a:xfrm>
                    <a:prstGeom prst="rect">
                      <a:avLst/>
                    </a:prstGeom>
                    <a:noFill/>
                    <a:ln>
                      <a:noFill/>
                    </a:ln>
                  </pic:spPr>
                </pic:pic>
              </a:graphicData>
            </a:graphic>
          </wp:inline>
        </w:drawing>
      </w: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B558DC" w:rsidP="00E76B32">
      <w:pPr>
        <w:tabs>
          <w:tab w:val="num" w:pos="1310"/>
        </w:tabs>
        <w:jc w:val="center"/>
        <w:rPr>
          <w:noProof/>
          <w:lang w:eastAsia="lt-LT"/>
        </w:rPr>
      </w:pPr>
      <w:r>
        <w:rPr>
          <w:noProof/>
          <w:lang w:val="en-US"/>
        </w:rPr>
        <w:lastRenderedPageBreak/>
        <w:drawing>
          <wp:inline distT="0" distB="0" distL="0" distR="0">
            <wp:extent cx="6233795" cy="5876290"/>
            <wp:effectExtent l="0" t="0" r="0" b="0"/>
            <wp:docPr id="3" name="Picture 3" descr="Cap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795" cy="5876290"/>
                    </a:xfrm>
                    <a:prstGeom prst="rect">
                      <a:avLst/>
                    </a:prstGeom>
                    <a:noFill/>
                    <a:ln>
                      <a:noFill/>
                    </a:ln>
                  </pic:spPr>
                </pic:pic>
              </a:graphicData>
            </a:graphic>
          </wp:inline>
        </w:drawing>
      </w: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B558DC" w:rsidP="00E76B32">
      <w:pPr>
        <w:tabs>
          <w:tab w:val="num" w:pos="1310"/>
        </w:tabs>
        <w:jc w:val="center"/>
        <w:rPr>
          <w:noProof/>
          <w:lang w:eastAsia="lt-LT"/>
        </w:rPr>
      </w:pPr>
      <w:r>
        <w:rPr>
          <w:noProof/>
          <w:lang w:val="en-US"/>
        </w:rPr>
        <w:lastRenderedPageBreak/>
        <w:drawing>
          <wp:inline distT="0" distB="0" distL="0" distR="0">
            <wp:extent cx="6257925" cy="6257925"/>
            <wp:effectExtent l="0" t="0" r="0" b="0"/>
            <wp:docPr id="4" name="Picture 4"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7925" cy="6257925"/>
                    </a:xfrm>
                    <a:prstGeom prst="rect">
                      <a:avLst/>
                    </a:prstGeom>
                    <a:noFill/>
                    <a:ln>
                      <a:noFill/>
                    </a:ln>
                  </pic:spPr>
                </pic:pic>
              </a:graphicData>
            </a:graphic>
          </wp:inline>
        </w:drawing>
      </w: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8259AA" w:rsidRDefault="008259AA" w:rsidP="008259AA">
      <w:pPr>
        <w:pStyle w:val="BodyText1"/>
        <w:ind w:firstLine="0"/>
        <w:rPr>
          <w:rFonts w:ascii="Times New Roman" w:eastAsia="Times New Roman" w:hAnsi="Times New Roman"/>
          <w:b/>
          <w:lang w:val="lt-LT" w:eastAsia="en-US"/>
        </w:rPr>
      </w:pPr>
    </w:p>
    <w:p w:rsidR="00927D4A" w:rsidRDefault="00927D4A" w:rsidP="008259AA">
      <w:pPr>
        <w:pStyle w:val="BodyText1"/>
        <w:ind w:firstLine="0"/>
        <w:rPr>
          <w:rFonts w:ascii="Times New Roman" w:eastAsia="Times New Roman" w:hAnsi="Times New Roman"/>
          <w:b/>
          <w:lang w:val="lt-LT" w:eastAsia="en-US"/>
        </w:rPr>
      </w:pPr>
      <w:bookmarkStart w:id="0" w:name="_GoBack"/>
      <w:bookmarkEnd w:id="0"/>
    </w:p>
    <w:p w:rsidR="008259AA" w:rsidRDefault="008259AA" w:rsidP="008259AA">
      <w:pPr>
        <w:pStyle w:val="BodyText1"/>
        <w:ind w:firstLine="0"/>
        <w:rPr>
          <w:rFonts w:ascii="Times New Roman" w:eastAsia="Times New Roman" w:hAnsi="Times New Roman"/>
          <w:b/>
          <w:lang w:val="lt-LT" w:eastAsia="en-US"/>
        </w:rPr>
      </w:pPr>
    </w:p>
    <w:p w:rsidR="004432B4" w:rsidRDefault="008259AA" w:rsidP="008259AA">
      <w:pPr>
        <w:tabs>
          <w:tab w:val="num" w:pos="1310"/>
        </w:tabs>
        <w:jc w:val="center"/>
        <w:rPr>
          <w:noProof/>
          <w:lang w:eastAsia="lt-LT"/>
        </w:rPr>
      </w:pPr>
      <w:r>
        <w:t xml:space="preserve">A.V. </w:t>
      </w:r>
      <w:r>
        <w:tab/>
      </w:r>
      <w:r>
        <w:tab/>
      </w:r>
      <w:r>
        <w:tab/>
      </w:r>
      <w:r w:rsidR="00E015C3">
        <w:t>A.V.</w:t>
      </w: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p w:rsidR="004432B4" w:rsidRDefault="004432B4" w:rsidP="00E76B32">
      <w:pPr>
        <w:tabs>
          <w:tab w:val="num" w:pos="1310"/>
        </w:tabs>
        <w:jc w:val="center"/>
        <w:rPr>
          <w:noProof/>
          <w:lang w:eastAsia="lt-LT"/>
        </w:rPr>
      </w:pPr>
    </w:p>
    <w:sectPr w:rsidR="004432B4" w:rsidSect="008259AA">
      <w:footerReference w:type="even" r:id="rId11"/>
      <w:footerReference w:type="default" r:id="rId12"/>
      <w:pgSz w:w="11906" w:h="16838"/>
      <w:pgMar w:top="1134" w:right="567"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C3C" w:rsidRDefault="00860C3C">
      <w:r>
        <w:separator/>
      </w:r>
    </w:p>
  </w:endnote>
  <w:endnote w:type="continuationSeparator" w:id="0">
    <w:p w:rsidR="00860C3C" w:rsidRDefault="0086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EE"/>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17" w:rsidRDefault="00106117"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6117" w:rsidRDefault="00106117"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17" w:rsidRDefault="00106117"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D4A">
      <w:rPr>
        <w:rStyle w:val="PageNumber"/>
        <w:noProof/>
      </w:rPr>
      <w:t>12</w:t>
    </w:r>
    <w:r>
      <w:rPr>
        <w:rStyle w:val="PageNumber"/>
      </w:rPr>
      <w:fldChar w:fldCharType="end"/>
    </w:r>
  </w:p>
  <w:p w:rsidR="00106117" w:rsidRDefault="00106117"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C3C" w:rsidRDefault="00860C3C">
      <w:r>
        <w:separator/>
      </w:r>
    </w:p>
  </w:footnote>
  <w:footnote w:type="continuationSeparator" w:id="0">
    <w:p w:rsidR="00860C3C" w:rsidRDefault="00860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6C20FE"/>
    <w:multiLevelType w:val="hybridMultilevel"/>
    <w:tmpl w:val="C310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4"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5"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044841"/>
    <w:multiLevelType w:val="multilevel"/>
    <w:tmpl w:val="F47CC48C"/>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27367B4A"/>
    <w:multiLevelType w:val="hybridMultilevel"/>
    <w:tmpl w:val="3DC2CFCE"/>
    <w:lvl w:ilvl="0" w:tplc="7CD22436">
      <w:numFmt w:val="bullet"/>
      <w:lvlText w:val="-"/>
      <w:lvlJc w:val="left"/>
      <w:pPr>
        <w:ind w:left="1320" w:hanging="360"/>
      </w:pPr>
      <w:rPr>
        <w:rFonts w:ascii="Times New Roman" w:eastAsia="Times New Roman"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8"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2"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AD7EDC"/>
    <w:multiLevelType w:val="multilevel"/>
    <w:tmpl w:val="B8BCA970"/>
    <w:lvl w:ilvl="0">
      <w:start w:val="1"/>
      <w:numFmt w:val="decimal"/>
      <w:lvlText w:val="%1."/>
      <w:lvlJc w:val="left"/>
      <w:pPr>
        <w:tabs>
          <w:tab w:val="num" w:pos="1080"/>
        </w:tabs>
        <w:ind w:left="1080" w:hanging="360"/>
      </w:pPr>
      <w:rPr>
        <w:b w:val="0"/>
        <w:color w:val="auto"/>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8"/>
  </w:num>
  <w:num w:numId="2">
    <w:abstractNumId w:val="0"/>
  </w:num>
  <w:num w:numId="3">
    <w:abstractNumId w:val="11"/>
  </w:num>
  <w:num w:numId="4">
    <w:abstractNumId w:val="9"/>
  </w:num>
  <w:num w:numId="5">
    <w:abstractNumId w:val="3"/>
  </w:num>
  <w:num w:numId="6">
    <w:abstractNumId w:val="16"/>
  </w:num>
  <w:num w:numId="7">
    <w:abstractNumId w:val="10"/>
  </w:num>
  <w:num w:numId="8">
    <w:abstractNumId w:val="17"/>
  </w:num>
  <w:num w:numId="9">
    <w:abstractNumId w:val="12"/>
  </w:num>
  <w:num w:numId="10">
    <w:abstractNumId w:val="5"/>
  </w:num>
  <w:num w:numId="11">
    <w:abstractNumId w:val="13"/>
  </w:num>
  <w:num w:numId="12">
    <w:abstractNumId w:val="8"/>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4"/>
  </w:num>
  <w:num w:numId="18">
    <w:abstractNumId w:val="7"/>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B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1234D"/>
    <w:rsid w:val="00017E71"/>
    <w:rsid w:val="0002088F"/>
    <w:rsid w:val="00021ABD"/>
    <w:rsid w:val="00023626"/>
    <w:rsid w:val="0002594F"/>
    <w:rsid w:val="00034887"/>
    <w:rsid w:val="00035941"/>
    <w:rsid w:val="00035A32"/>
    <w:rsid w:val="00044722"/>
    <w:rsid w:val="00047133"/>
    <w:rsid w:val="000507B5"/>
    <w:rsid w:val="0005228C"/>
    <w:rsid w:val="000522D1"/>
    <w:rsid w:val="00054D8B"/>
    <w:rsid w:val="00063DBA"/>
    <w:rsid w:val="0007059F"/>
    <w:rsid w:val="00077CA9"/>
    <w:rsid w:val="00080509"/>
    <w:rsid w:val="0008243C"/>
    <w:rsid w:val="000A759D"/>
    <w:rsid w:val="000B4789"/>
    <w:rsid w:val="000C0C97"/>
    <w:rsid w:val="000C18AD"/>
    <w:rsid w:val="000C43E4"/>
    <w:rsid w:val="000C4452"/>
    <w:rsid w:val="000D20B5"/>
    <w:rsid w:val="000D61C9"/>
    <w:rsid w:val="000E42B9"/>
    <w:rsid w:val="000E5C83"/>
    <w:rsid w:val="000E6535"/>
    <w:rsid w:val="000F2D81"/>
    <w:rsid w:val="000F5851"/>
    <w:rsid w:val="000F6C6F"/>
    <w:rsid w:val="000F6F0F"/>
    <w:rsid w:val="00101410"/>
    <w:rsid w:val="00106117"/>
    <w:rsid w:val="001061A3"/>
    <w:rsid w:val="0011094D"/>
    <w:rsid w:val="00112075"/>
    <w:rsid w:val="00115C6E"/>
    <w:rsid w:val="001178DB"/>
    <w:rsid w:val="00125F38"/>
    <w:rsid w:val="00132C77"/>
    <w:rsid w:val="0014480D"/>
    <w:rsid w:val="00146A26"/>
    <w:rsid w:val="001504CB"/>
    <w:rsid w:val="001536F5"/>
    <w:rsid w:val="00160D44"/>
    <w:rsid w:val="00162112"/>
    <w:rsid w:val="0017041A"/>
    <w:rsid w:val="001710FA"/>
    <w:rsid w:val="00171FE8"/>
    <w:rsid w:val="00174787"/>
    <w:rsid w:val="00181DF8"/>
    <w:rsid w:val="00182112"/>
    <w:rsid w:val="001822F9"/>
    <w:rsid w:val="00182E83"/>
    <w:rsid w:val="00183527"/>
    <w:rsid w:val="001835AB"/>
    <w:rsid w:val="001853E5"/>
    <w:rsid w:val="00187C83"/>
    <w:rsid w:val="00193AC6"/>
    <w:rsid w:val="00193B19"/>
    <w:rsid w:val="00194C3D"/>
    <w:rsid w:val="00194E4F"/>
    <w:rsid w:val="001A6D20"/>
    <w:rsid w:val="001A6FC7"/>
    <w:rsid w:val="001B2AA6"/>
    <w:rsid w:val="001B4D49"/>
    <w:rsid w:val="001B5D04"/>
    <w:rsid w:val="001B5F9A"/>
    <w:rsid w:val="001B61EE"/>
    <w:rsid w:val="001C0C72"/>
    <w:rsid w:val="001D4A89"/>
    <w:rsid w:val="001E6464"/>
    <w:rsid w:val="002006CA"/>
    <w:rsid w:val="00203FD2"/>
    <w:rsid w:val="0021003D"/>
    <w:rsid w:val="00210301"/>
    <w:rsid w:val="00214099"/>
    <w:rsid w:val="00216AB8"/>
    <w:rsid w:val="002225FC"/>
    <w:rsid w:val="00223399"/>
    <w:rsid w:val="00236F99"/>
    <w:rsid w:val="00237908"/>
    <w:rsid w:val="002400F4"/>
    <w:rsid w:val="00241BCB"/>
    <w:rsid w:val="00245A65"/>
    <w:rsid w:val="0024776B"/>
    <w:rsid w:val="002535B3"/>
    <w:rsid w:val="0025421E"/>
    <w:rsid w:val="00257F7C"/>
    <w:rsid w:val="0026196E"/>
    <w:rsid w:val="00272D2C"/>
    <w:rsid w:val="00272E53"/>
    <w:rsid w:val="00287934"/>
    <w:rsid w:val="00292498"/>
    <w:rsid w:val="002A03CD"/>
    <w:rsid w:val="002A24A2"/>
    <w:rsid w:val="002A45BB"/>
    <w:rsid w:val="002B32F0"/>
    <w:rsid w:val="002B4314"/>
    <w:rsid w:val="002B74F2"/>
    <w:rsid w:val="002C49FF"/>
    <w:rsid w:val="002D514B"/>
    <w:rsid w:val="002D6AA3"/>
    <w:rsid w:val="002E0B1E"/>
    <w:rsid w:val="002E3698"/>
    <w:rsid w:val="002F0783"/>
    <w:rsid w:val="002F547B"/>
    <w:rsid w:val="002F626D"/>
    <w:rsid w:val="00311615"/>
    <w:rsid w:val="0031216F"/>
    <w:rsid w:val="00313A3B"/>
    <w:rsid w:val="00314341"/>
    <w:rsid w:val="003168DF"/>
    <w:rsid w:val="003206DE"/>
    <w:rsid w:val="00324FA0"/>
    <w:rsid w:val="00330526"/>
    <w:rsid w:val="00333702"/>
    <w:rsid w:val="00333924"/>
    <w:rsid w:val="00335C0B"/>
    <w:rsid w:val="00342C90"/>
    <w:rsid w:val="00347CD9"/>
    <w:rsid w:val="00351030"/>
    <w:rsid w:val="00351190"/>
    <w:rsid w:val="0035394B"/>
    <w:rsid w:val="0035763A"/>
    <w:rsid w:val="00363E32"/>
    <w:rsid w:val="0036783E"/>
    <w:rsid w:val="0037471C"/>
    <w:rsid w:val="00375D38"/>
    <w:rsid w:val="00375E6A"/>
    <w:rsid w:val="00383C22"/>
    <w:rsid w:val="00385941"/>
    <w:rsid w:val="00393EBE"/>
    <w:rsid w:val="00394497"/>
    <w:rsid w:val="00397665"/>
    <w:rsid w:val="003A0AA8"/>
    <w:rsid w:val="003A3892"/>
    <w:rsid w:val="003A50F5"/>
    <w:rsid w:val="003A6D61"/>
    <w:rsid w:val="003B2645"/>
    <w:rsid w:val="003B43A8"/>
    <w:rsid w:val="003B454A"/>
    <w:rsid w:val="003C21F0"/>
    <w:rsid w:val="003C5060"/>
    <w:rsid w:val="003C6539"/>
    <w:rsid w:val="003E0F42"/>
    <w:rsid w:val="003E259B"/>
    <w:rsid w:val="003E5E3B"/>
    <w:rsid w:val="003F4827"/>
    <w:rsid w:val="003F4BAB"/>
    <w:rsid w:val="003F628E"/>
    <w:rsid w:val="003F708A"/>
    <w:rsid w:val="0040461F"/>
    <w:rsid w:val="0041034A"/>
    <w:rsid w:val="004115CD"/>
    <w:rsid w:val="0041699B"/>
    <w:rsid w:val="00416CF6"/>
    <w:rsid w:val="00422F6B"/>
    <w:rsid w:val="004274FB"/>
    <w:rsid w:val="00430BC0"/>
    <w:rsid w:val="004432B4"/>
    <w:rsid w:val="00451674"/>
    <w:rsid w:val="004553D7"/>
    <w:rsid w:val="00457EA4"/>
    <w:rsid w:val="00460DF2"/>
    <w:rsid w:val="004624B9"/>
    <w:rsid w:val="00463BC2"/>
    <w:rsid w:val="00464E6D"/>
    <w:rsid w:val="00470D8C"/>
    <w:rsid w:val="0048691E"/>
    <w:rsid w:val="00490FA2"/>
    <w:rsid w:val="00491A14"/>
    <w:rsid w:val="00494E20"/>
    <w:rsid w:val="00496276"/>
    <w:rsid w:val="0049632A"/>
    <w:rsid w:val="004A16AA"/>
    <w:rsid w:val="004A4B0F"/>
    <w:rsid w:val="004A5B08"/>
    <w:rsid w:val="004B1427"/>
    <w:rsid w:val="004B51BC"/>
    <w:rsid w:val="004C4099"/>
    <w:rsid w:val="004C4825"/>
    <w:rsid w:val="004C55D6"/>
    <w:rsid w:val="004D08E0"/>
    <w:rsid w:val="004D26BF"/>
    <w:rsid w:val="004D7E3F"/>
    <w:rsid w:val="004E271D"/>
    <w:rsid w:val="004F6EAC"/>
    <w:rsid w:val="00500C7E"/>
    <w:rsid w:val="00502527"/>
    <w:rsid w:val="00502F3F"/>
    <w:rsid w:val="00510911"/>
    <w:rsid w:val="0051233B"/>
    <w:rsid w:val="00513359"/>
    <w:rsid w:val="00513602"/>
    <w:rsid w:val="00513C53"/>
    <w:rsid w:val="00517F4E"/>
    <w:rsid w:val="0052102C"/>
    <w:rsid w:val="00524291"/>
    <w:rsid w:val="00533DA8"/>
    <w:rsid w:val="00540085"/>
    <w:rsid w:val="00540694"/>
    <w:rsid w:val="00544BE7"/>
    <w:rsid w:val="00560767"/>
    <w:rsid w:val="00566BC7"/>
    <w:rsid w:val="00566D2D"/>
    <w:rsid w:val="005711A8"/>
    <w:rsid w:val="00572852"/>
    <w:rsid w:val="00573D2B"/>
    <w:rsid w:val="00575272"/>
    <w:rsid w:val="00575440"/>
    <w:rsid w:val="00583E44"/>
    <w:rsid w:val="00586C48"/>
    <w:rsid w:val="00590BAF"/>
    <w:rsid w:val="00591998"/>
    <w:rsid w:val="00592D4C"/>
    <w:rsid w:val="00592E2B"/>
    <w:rsid w:val="0059710E"/>
    <w:rsid w:val="005973D1"/>
    <w:rsid w:val="005A413B"/>
    <w:rsid w:val="005A68DF"/>
    <w:rsid w:val="005A709F"/>
    <w:rsid w:val="005B735A"/>
    <w:rsid w:val="005D0817"/>
    <w:rsid w:val="005D1EA3"/>
    <w:rsid w:val="005D2225"/>
    <w:rsid w:val="005D2782"/>
    <w:rsid w:val="005D31B2"/>
    <w:rsid w:val="005D4459"/>
    <w:rsid w:val="005D46AD"/>
    <w:rsid w:val="005D5F3B"/>
    <w:rsid w:val="005D6137"/>
    <w:rsid w:val="005E01B2"/>
    <w:rsid w:val="005E68E4"/>
    <w:rsid w:val="005F092D"/>
    <w:rsid w:val="00601FDC"/>
    <w:rsid w:val="00603056"/>
    <w:rsid w:val="00605CFD"/>
    <w:rsid w:val="00606673"/>
    <w:rsid w:val="00612469"/>
    <w:rsid w:val="00615106"/>
    <w:rsid w:val="00620C6D"/>
    <w:rsid w:val="00621727"/>
    <w:rsid w:val="006235DE"/>
    <w:rsid w:val="00625FFA"/>
    <w:rsid w:val="00627188"/>
    <w:rsid w:val="00627CB5"/>
    <w:rsid w:val="00630C9F"/>
    <w:rsid w:val="00635A40"/>
    <w:rsid w:val="00640DFD"/>
    <w:rsid w:val="0064342A"/>
    <w:rsid w:val="006459FE"/>
    <w:rsid w:val="00650A04"/>
    <w:rsid w:val="00651B67"/>
    <w:rsid w:val="006559E6"/>
    <w:rsid w:val="00663B88"/>
    <w:rsid w:val="00665E07"/>
    <w:rsid w:val="00670A0D"/>
    <w:rsid w:val="00671BA6"/>
    <w:rsid w:val="00684BE7"/>
    <w:rsid w:val="00685A8B"/>
    <w:rsid w:val="00687EE8"/>
    <w:rsid w:val="006911D5"/>
    <w:rsid w:val="00696944"/>
    <w:rsid w:val="006A0E3D"/>
    <w:rsid w:val="006A2491"/>
    <w:rsid w:val="006A491A"/>
    <w:rsid w:val="006B4AA7"/>
    <w:rsid w:val="006B4DB1"/>
    <w:rsid w:val="006C4A7A"/>
    <w:rsid w:val="006C6925"/>
    <w:rsid w:val="006C719F"/>
    <w:rsid w:val="006C75CC"/>
    <w:rsid w:val="006D61FD"/>
    <w:rsid w:val="006E4DA1"/>
    <w:rsid w:val="006F4116"/>
    <w:rsid w:val="006F6AAB"/>
    <w:rsid w:val="00700F75"/>
    <w:rsid w:val="0070165E"/>
    <w:rsid w:val="00704D93"/>
    <w:rsid w:val="0070506B"/>
    <w:rsid w:val="00706151"/>
    <w:rsid w:val="00707152"/>
    <w:rsid w:val="0070720D"/>
    <w:rsid w:val="00710C6F"/>
    <w:rsid w:val="00711922"/>
    <w:rsid w:val="00720A42"/>
    <w:rsid w:val="00727BC2"/>
    <w:rsid w:val="00733329"/>
    <w:rsid w:val="007335AE"/>
    <w:rsid w:val="00734517"/>
    <w:rsid w:val="0074123F"/>
    <w:rsid w:val="0074301C"/>
    <w:rsid w:val="00743935"/>
    <w:rsid w:val="00751121"/>
    <w:rsid w:val="0075191D"/>
    <w:rsid w:val="00755C47"/>
    <w:rsid w:val="00763EAF"/>
    <w:rsid w:val="00766AD2"/>
    <w:rsid w:val="00771231"/>
    <w:rsid w:val="00776746"/>
    <w:rsid w:val="00781646"/>
    <w:rsid w:val="00783C44"/>
    <w:rsid w:val="007863C2"/>
    <w:rsid w:val="00787434"/>
    <w:rsid w:val="00790A8A"/>
    <w:rsid w:val="00791DE5"/>
    <w:rsid w:val="007A3564"/>
    <w:rsid w:val="007A3727"/>
    <w:rsid w:val="007A4614"/>
    <w:rsid w:val="007A5918"/>
    <w:rsid w:val="007A7197"/>
    <w:rsid w:val="007A7257"/>
    <w:rsid w:val="007B215A"/>
    <w:rsid w:val="007B33EE"/>
    <w:rsid w:val="007B5AD6"/>
    <w:rsid w:val="007C0790"/>
    <w:rsid w:val="007C141F"/>
    <w:rsid w:val="007C4EAF"/>
    <w:rsid w:val="007C61F5"/>
    <w:rsid w:val="007D0971"/>
    <w:rsid w:val="007D0973"/>
    <w:rsid w:val="007D70B5"/>
    <w:rsid w:val="007E207E"/>
    <w:rsid w:val="007E7718"/>
    <w:rsid w:val="007F30D5"/>
    <w:rsid w:val="007F3ED9"/>
    <w:rsid w:val="00803AC5"/>
    <w:rsid w:val="0080419B"/>
    <w:rsid w:val="008073F1"/>
    <w:rsid w:val="00810EF1"/>
    <w:rsid w:val="00814F1F"/>
    <w:rsid w:val="008259AA"/>
    <w:rsid w:val="00831755"/>
    <w:rsid w:val="00832A0F"/>
    <w:rsid w:val="00833DBA"/>
    <w:rsid w:val="00835547"/>
    <w:rsid w:val="008467B2"/>
    <w:rsid w:val="00847524"/>
    <w:rsid w:val="00851D05"/>
    <w:rsid w:val="008522ED"/>
    <w:rsid w:val="00860C3C"/>
    <w:rsid w:val="00861D1E"/>
    <w:rsid w:val="008652A9"/>
    <w:rsid w:val="008660A4"/>
    <w:rsid w:val="00870C0A"/>
    <w:rsid w:val="00871CA4"/>
    <w:rsid w:val="00877EC2"/>
    <w:rsid w:val="008806EF"/>
    <w:rsid w:val="0088553E"/>
    <w:rsid w:val="00887248"/>
    <w:rsid w:val="00891C8E"/>
    <w:rsid w:val="00892023"/>
    <w:rsid w:val="008A00D0"/>
    <w:rsid w:val="008A1316"/>
    <w:rsid w:val="008A2D1D"/>
    <w:rsid w:val="008A4821"/>
    <w:rsid w:val="008B0617"/>
    <w:rsid w:val="008B0BF5"/>
    <w:rsid w:val="008B4409"/>
    <w:rsid w:val="008C092A"/>
    <w:rsid w:val="008C2F1F"/>
    <w:rsid w:val="008C36AA"/>
    <w:rsid w:val="008D3797"/>
    <w:rsid w:val="008D4FE2"/>
    <w:rsid w:val="008D5AA0"/>
    <w:rsid w:val="008E05BF"/>
    <w:rsid w:val="008E0DC9"/>
    <w:rsid w:val="008E13B7"/>
    <w:rsid w:val="008E5E42"/>
    <w:rsid w:val="008F084C"/>
    <w:rsid w:val="008F23DB"/>
    <w:rsid w:val="008F619C"/>
    <w:rsid w:val="00904408"/>
    <w:rsid w:val="009127A9"/>
    <w:rsid w:val="00912840"/>
    <w:rsid w:val="00915EB8"/>
    <w:rsid w:val="00917218"/>
    <w:rsid w:val="00923857"/>
    <w:rsid w:val="00925D1F"/>
    <w:rsid w:val="0092638B"/>
    <w:rsid w:val="00927D4A"/>
    <w:rsid w:val="00940A6B"/>
    <w:rsid w:val="00946060"/>
    <w:rsid w:val="009479D2"/>
    <w:rsid w:val="00956788"/>
    <w:rsid w:val="00957BA9"/>
    <w:rsid w:val="009630DD"/>
    <w:rsid w:val="009633E8"/>
    <w:rsid w:val="009718E0"/>
    <w:rsid w:val="0097197E"/>
    <w:rsid w:val="00972917"/>
    <w:rsid w:val="0097630B"/>
    <w:rsid w:val="00991B62"/>
    <w:rsid w:val="0099643B"/>
    <w:rsid w:val="00996E4C"/>
    <w:rsid w:val="009A5193"/>
    <w:rsid w:val="009B465F"/>
    <w:rsid w:val="009C00C9"/>
    <w:rsid w:val="009C0186"/>
    <w:rsid w:val="009C7286"/>
    <w:rsid w:val="009D2C67"/>
    <w:rsid w:val="009E2917"/>
    <w:rsid w:val="009E365B"/>
    <w:rsid w:val="009F38E6"/>
    <w:rsid w:val="00A1067A"/>
    <w:rsid w:val="00A224BD"/>
    <w:rsid w:val="00A235E7"/>
    <w:rsid w:val="00A27656"/>
    <w:rsid w:val="00A324D5"/>
    <w:rsid w:val="00A3396B"/>
    <w:rsid w:val="00A3477F"/>
    <w:rsid w:val="00A354B8"/>
    <w:rsid w:val="00A37638"/>
    <w:rsid w:val="00A425E3"/>
    <w:rsid w:val="00A45728"/>
    <w:rsid w:val="00A463FE"/>
    <w:rsid w:val="00A47F65"/>
    <w:rsid w:val="00A56F82"/>
    <w:rsid w:val="00A61607"/>
    <w:rsid w:val="00A64691"/>
    <w:rsid w:val="00A67B9D"/>
    <w:rsid w:val="00A735D7"/>
    <w:rsid w:val="00A74051"/>
    <w:rsid w:val="00A76D58"/>
    <w:rsid w:val="00A76E1B"/>
    <w:rsid w:val="00A801B6"/>
    <w:rsid w:val="00A83F45"/>
    <w:rsid w:val="00A864E0"/>
    <w:rsid w:val="00A92C83"/>
    <w:rsid w:val="00AA7435"/>
    <w:rsid w:val="00AB7E95"/>
    <w:rsid w:val="00AB7F30"/>
    <w:rsid w:val="00AC1432"/>
    <w:rsid w:val="00AC3441"/>
    <w:rsid w:val="00AD0721"/>
    <w:rsid w:val="00AD49EC"/>
    <w:rsid w:val="00AD5571"/>
    <w:rsid w:val="00AE4FB0"/>
    <w:rsid w:val="00AE7C7D"/>
    <w:rsid w:val="00AF0F77"/>
    <w:rsid w:val="00AF2723"/>
    <w:rsid w:val="00B000C6"/>
    <w:rsid w:val="00B02BFB"/>
    <w:rsid w:val="00B03EA6"/>
    <w:rsid w:val="00B046BA"/>
    <w:rsid w:val="00B108C2"/>
    <w:rsid w:val="00B10909"/>
    <w:rsid w:val="00B10945"/>
    <w:rsid w:val="00B12709"/>
    <w:rsid w:val="00B12BEB"/>
    <w:rsid w:val="00B13569"/>
    <w:rsid w:val="00B14DBF"/>
    <w:rsid w:val="00B20405"/>
    <w:rsid w:val="00B24629"/>
    <w:rsid w:val="00B3414C"/>
    <w:rsid w:val="00B341A4"/>
    <w:rsid w:val="00B363A1"/>
    <w:rsid w:val="00B3693B"/>
    <w:rsid w:val="00B41929"/>
    <w:rsid w:val="00B4464D"/>
    <w:rsid w:val="00B46B7B"/>
    <w:rsid w:val="00B46DE9"/>
    <w:rsid w:val="00B517A4"/>
    <w:rsid w:val="00B5191C"/>
    <w:rsid w:val="00B558DC"/>
    <w:rsid w:val="00B60429"/>
    <w:rsid w:val="00B608BC"/>
    <w:rsid w:val="00B746F1"/>
    <w:rsid w:val="00B7772B"/>
    <w:rsid w:val="00B93A80"/>
    <w:rsid w:val="00B95083"/>
    <w:rsid w:val="00B950D7"/>
    <w:rsid w:val="00BB5229"/>
    <w:rsid w:val="00BB6D4F"/>
    <w:rsid w:val="00BB7A60"/>
    <w:rsid w:val="00BC1B31"/>
    <w:rsid w:val="00BC3BA9"/>
    <w:rsid w:val="00BC5133"/>
    <w:rsid w:val="00BC5BE3"/>
    <w:rsid w:val="00BC7C2C"/>
    <w:rsid w:val="00BE00FB"/>
    <w:rsid w:val="00BE037F"/>
    <w:rsid w:val="00BE553D"/>
    <w:rsid w:val="00BE6DDF"/>
    <w:rsid w:val="00BF0F6C"/>
    <w:rsid w:val="00BF1B88"/>
    <w:rsid w:val="00BF25D5"/>
    <w:rsid w:val="00BF3586"/>
    <w:rsid w:val="00C00E20"/>
    <w:rsid w:val="00C06FD8"/>
    <w:rsid w:val="00C10810"/>
    <w:rsid w:val="00C1388F"/>
    <w:rsid w:val="00C16954"/>
    <w:rsid w:val="00C22F8F"/>
    <w:rsid w:val="00C24C13"/>
    <w:rsid w:val="00C250F8"/>
    <w:rsid w:val="00C320F9"/>
    <w:rsid w:val="00C35944"/>
    <w:rsid w:val="00C36CFE"/>
    <w:rsid w:val="00C4281E"/>
    <w:rsid w:val="00C447F2"/>
    <w:rsid w:val="00C456EB"/>
    <w:rsid w:val="00C52D46"/>
    <w:rsid w:val="00C6132E"/>
    <w:rsid w:val="00C61B24"/>
    <w:rsid w:val="00C6796C"/>
    <w:rsid w:val="00C72DA0"/>
    <w:rsid w:val="00C731FF"/>
    <w:rsid w:val="00C73768"/>
    <w:rsid w:val="00C73F06"/>
    <w:rsid w:val="00C85053"/>
    <w:rsid w:val="00C870CA"/>
    <w:rsid w:val="00C87469"/>
    <w:rsid w:val="00C95B21"/>
    <w:rsid w:val="00C96047"/>
    <w:rsid w:val="00C967B4"/>
    <w:rsid w:val="00CB144D"/>
    <w:rsid w:val="00CB33E3"/>
    <w:rsid w:val="00CB4E5A"/>
    <w:rsid w:val="00CB7E2D"/>
    <w:rsid w:val="00CC0AE3"/>
    <w:rsid w:val="00CC14EB"/>
    <w:rsid w:val="00CC29A7"/>
    <w:rsid w:val="00CC42AA"/>
    <w:rsid w:val="00CD314F"/>
    <w:rsid w:val="00CD4399"/>
    <w:rsid w:val="00CD4496"/>
    <w:rsid w:val="00CD4FCF"/>
    <w:rsid w:val="00CD66B0"/>
    <w:rsid w:val="00CD791E"/>
    <w:rsid w:val="00CE06F0"/>
    <w:rsid w:val="00CF0B21"/>
    <w:rsid w:val="00CF0C29"/>
    <w:rsid w:val="00D039B5"/>
    <w:rsid w:val="00D03ADB"/>
    <w:rsid w:val="00D05FBE"/>
    <w:rsid w:val="00D06EF6"/>
    <w:rsid w:val="00D150E5"/>
    <w:rsid w:val="00D1528E"/>
    <w:rsid w:val="00D155D9"/>
    <w:rsid w:val="00D175F4"/>
    <w:rsid w:val="00D22671"/>
    <w:rsid w:val="00D258D2"/>
    <w:rsid w:val="00D34909"/>
    <w:rsid w:val="00D36E66"/>
    <w:rsid w:val="00D376DE"/>
    <w:rsid w:val="00D428A3"/>
    <w:rsid w:val="00D42E40"/>
    <w:rsid w:val="00D44D05"/>
    <w:rsid w:val="00D47812"/>
    <w:rsid w:val="00D50CB9"/>
    <w:rsid w:val="00D63B79"/>
    <w:rsid w:val="00D72876"/>
    <w:rsid w:val="00D76AC3"/>
    <w:rsid w:val="00D869AE"/>
    <w:rsid w:val="00D912F7"/>
    <w:rsid w:val="00D91BD8"/>
    <w:rsid w:val="00D926C0"/>
    <w:rsid w:val="00D92967"/>
    <w:rsid w:val="00D97C96"/>
    <w:rsid w:val="00D97F35"/>
    <w:rsid w:val="00DA18B2"/>
    <w:rsid w:val="00DA4EA6"/>
    <w:rsid w:val="00DA6203"/>
    <w:rsid w:val="00DB3842"/>
    <w:rsid w:val="00DC16A6"/>
    <w:rsid w:val="00DC7598"/>
    <w:rsid w:val="00DD4C01"/>
    <w:rsid w:val="00DD64C8"/>
    <w:rsid w:val="00DD6EF1"/>
    <w:rsid w:val="00DE3EA4"/>
    <w:rsid w:val="00DE44FB"/>
    <w:rsid w:val="00DE5289"/>
    <w:rsid w:val="00DE7102"/>
    <w:rsid w:val="00DF097C"/>
    <w:rsid w:val="00DF4DBA"/>
    <w:rsid w:val="00DF7026"/>
    <w:rsid w:val="00E015C3"/>
    <w:rsid w:val="00E15160"/>
    <w:rsid w:val="00E2171D"/>
    <w:rsid w:val="00E262BE"/>
    <w:rsid w:val="00E37380"/>
    <w:rsid w:val="00E4136A"/>
    <w:rsid w:val="00E42FBA"/>
    <w:rsid w:val="00E503A5"/>
    <w:rsid w:val="00E50C52"/>
    <w:rsid w:val="00E5205A"/>
    <w:rsid w:val="00E52D3E"/>
    <w:rsid w:val="00E62C1F"/>
    <w:rsid w:val="00E632E6"/>
    <w:rsid w:val="00E730C3"/>
    <w:rsid w:val="00E76243"/>
    <w:rsid w:val="00E76B32"/>
    <w:rsid w:val="00E8028E"/>
    <w:rsid w:val="00E82685"/>
    <w:rsid w:val="00E86DC1"/>
    <w:rsid w:val="00E94691"/>
    <w:rsid w:val="00E949B9"/>
    <w:rsid w:val="00E96E3E"/>
    <w:rsid w:val="00E97731"/>
    <w:rsid w:val="00EA0E98"/>
    <w:rsid w:val="00EA10F8"/>
    <w:rsid w:val="00EA49A4"/>
    <w:rsid w:val="00EB00EE"/>
    <w:rsid w:val="00EB059E"/>
    <w:rsid w:val="00EB2A1A"/>
    <w:rsid w:val="00EB35EE"/>
    <w:rsid w:val="00EB3C63"/>
    <w:rsid w:val="00EB49AD"/>
    <w:rsid w:val="00EB7FFB"/>
    <w:rsid w:val="00EC064C"/>
    <w:rsid w:val="00EC527E"/>
    <w:rsid w:val="00EC5DE5"/>
    <w:rsid w:val="00ED0053"/>
    <w:rsid w:val="00ED15F3"/>
    <w:rsid w:val="00ED2A45"/>
    <w:rsid w:val="00ED32F0"/>
    <w:rsid w:val="00ED5E79"/>
    <w:rsid w:val="00ED75A6"/>
    <w:rsid w:val="00EE04F4"/>
    <w:rsid w:val="00EE0F16"/>
    <w:rsid w:val="00EE2F86"/>
    <w:rsid w:val="00EF1931"/>
    <w:rsid w:val="00EF1AFC"/>
    <w:rsid w:val="00EF4C8E"/>
    <w:rsid w:val="00F1005E"/>
    <w:rsid w:val="00F14DC3"/>
    <w:rsid w:val="00F16B6F"/>
    <w:rsid w:val="00F1779C"/>
    <w:rsid w:val="00F212A1"/>
    <w:rsid w:val="00F2650F"/>
    <w:rsid w:val="00F27B02"/>
    <w:rsid w:val="00F330E2"/>
    <w:rsid w:val="00F358C5"/>
    <w:rsid w:val="00F35E03"/>
    <w:rsid w:val="00F365E4"/>
    <w:rsid w:val="00F40420"/>
    <w:rsid w:val="00F46561"/>
    <w:rsid w:val="00F522AA"/>
    <w:rsid w:val="00F56D19"/>
    <w:rsid w:val="00F57524"/>
    <w:rsid w:val="00F57F36"/>
    <w:rsid w:val="00F62B01"/>
    <w:rsid w:val="00F66794"/>
    <w:rsid w:val="00F76D54"/>
    <w:rsid w:val="00F77CA2"/>
    <w:rsid w:val="00F80852"/>
    <w:rsid w:val="00F808C3"/>
    <w:rsid w:val="00F81F2D"/>
    <w:rsid w:val="00F84DA0"/>
    <w:rsid w:val="00F84FF0"/>
    <w:rsid w:val="00F85F8D"/>
    <w:rsid w:val="00FB19F3"/>
    <w:rsid w:val="00FB21B7"/>
    <w:rsid w:val="00FB2644"/>
    <w:rsid w:val="00FB544A"/>
    <w:rsid w:val="00FC3016"/>
    <w:rsid w:val="00FD1BB1"/>
    <w:rsid w:val="00FD4C44"/>
    <w:rsid w:val="00FE04D9"/>
    <w:rsid w:val="00FE0C55"/>
    <w:rsid w:val="00FF0445"/>
    <w:rsid w:val="00FF0CEC"/>
    <w:rsid w:val="00FF161D"/>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F9466B"/>
  <w15:chartTrackingRefBased/>
  <w15:docId w15:val="{E1812305-2AA9-4B65-A9CF-701071D5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paragraph" w:styleId="Heading4">
    <w:name w:val="heading 4"/>
    <w:basedOn w:val="Normal"/>
    <w:next w:val="Normal"/>
    <w:link w:val="Heading4Char"/>
    <w:semiHidden/>
    <w:unhideWhenUsed/>
    <w:qFormat/>
    <w:rsid w:val="00BC5BE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D4F"/>
    <w:pPr>
      <w:jc w:val="center"/>
    </w:pPr>
    <w:rPr>
      <w:b/>
      <w:bCs/>
    </w:rPr>
  </w:style>
  <w:style w:type="paragraph" w:styleId="BodyText">
    <w:name w:val="Body Text"/>
    <w:basedOn w:val="Normal"/>
    <w:rsid w:val="00BB6D4F"/>
    <w:pPr>
      <w:widowControl w:val="0"/>
      <w:jc w:val="both"/>
    </w:pPr>
    <w:rPr>
      <w:szCs w:val="20"/>
    </w:rPr>
  </w:style>
  <w:style w:type="paragraph" w:styleId="Header">
    <w:name w:val="header"/>
    <w:basedOn w:val="Normal"/>
    <w:link w:val="HeaderChar"/>
    <w:uiPriority w:val="99"/>
    <w:rsid w:val="00BB6D4F"/>
    <w:pPr>
      <w:tabs>
        <w:tab w:val="center" w:pos="4320"/>
        <w:tab w:val="right" w:pos="8640"/>
      </w:tabs>
    </w:pPr>
    <w:rPr>
      <w:szCs w:val="20"/>
      <w:lang w:val="en-GB"/>
    </w:rPr>
  </w:style>
  <w:style w:type="character" w:styleId="CommentReference">
    <w:name w:val="annotation reference"/>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erChar">
    <w:name w:val="Header Char"/>
    <w:link w:val="Header"/>
    <w:uiPriority w:val="99"/>
    <w:rsid w:val="00B046BA"/>
    <w:rPr>
      <w:sz w:val="24"/>
      <w:lang w:val="en-GB" w:eastAsia="en-US"/>
    </w:rPr>
  </w:style>
  <w:style w:type="character" w:customStyle="1" w:styleId="TitleChar">
    <w:name w:val="Title Char"/>
    <w:link w:val="Title"/>
    <w:rsid w:val="000C43E4"/>
    <w:rPr>
      <w:b/>
      <w:bCs/>
      <w:sz w:val="24"/>
      <w:szCs w:val="24"/>
      <w:lang w:eastAsia="en-US"/>
    </w:rPr>
  </w:style>
  <w:style w:type="paragraph" w:styleId="ListParagraph">
    <w:name w:val="List Paragraph"/>
    <w:basedOn w:val="Normal"/>
    <w:uiPriority w:val="34"/>
    <w:qFormat/>
    <w:rsid w:val="00335C0B"/>
    <w:pPr>
      <w:ind w:left="720"/>
      <w:contextualSpacing/>
    </w:pPr>
    <w:rPr>
      <w:sz w:val="20"/>
      <w:szCs w:val="20"/>
    </w:rPr>
  </w:style>
  <w:style w:type="paragraph" w:customStyle="1" w:styleId="Heading31">
    <w:name w:val="Heading 31"/>
    <w:basedOn w:val="Normal"/>
    <w:rsid w:val="00DE7102"/>
  </w:style>
  <w:style w:type="character" w:customStyle="1" w:styleId="Heading4Char">
    <w:name w:val="Heading 4 Char"/>
    <w:link w:val="Heading4"/>
    <w:semiHidden/>
    <w:rsid w:val="00BC5BE3"/>
    <w:rPr>
      <w:rFonts w:ascii="Calibri" w:eastAsia="Times New Roman" w:hAnsi="Calibri" w:cs="Times New Roman"/>
      <w:b/>
      <w:bCs/>
      <w:sz w:val="28"/>
      <w:szCs w:val="28"/>
      <w:lang w:val="lt-LT"/>
    </w:rPr>
  </w:style>
  <w:style w:type="paragraph" w:customStyle="1" w:styleId="BodyText1">
    <w:name w:val="Body Text1"/>
    <w:rsid w:val="008259AA"/>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19467">
      <w:bodyDiv w:val="1"/>
      <w:marLeft w:val="0"/>
      <w:marRight w:val="0"/>
      <w:marTop w:val="0"/>
      <w:marBottom w:val="0"/>
      <w:divBdr>
        <w:top w:val="none" w:sz="0" w:space="0" w:color="auto"/>
        <w:left w:val="none" w:sz="0" w:space="0" w:color="auto"/>
        <w:bottom w:val="none" w:sz="0" w:space="0" w:color="auto"/>
        <w:right w:val="none" w:sz="0" w:space="0" w:color="auto"/>
      </w:divBdr>
    </w:div>
    <w:div w:id="123432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3334</Words>
  <Characters>19006</Characters>
  <Application>Microsoft Office Word</Application>
  <DocSecurity>0</DocSecurity>
  <Lines>158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3</cp:revision>
  <cp:lastPrinted>2023-05-22T06:30:00Z</cp:lastPrinted>
  <dcterms:created xsi:type="dcterms:W3CDTF">2024-06-11T13:13:00Z</dcterms:created>
  <dcterms:modified xsi:type="dcterms:W3CDTF">2024-07-30T07:35:00Z</dcterms:modified>
</cp:coreProperties>
</file>